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FF" w:rsidRDefault="00F94BFF" w:rsidP="00F94BFF">
      <w:pPr>
        <w:rPr>
          <w:rFonts w:ascii="ＭＳ ゴシック" w:eastAsia="ＭＳ ゴシック" w:hAnsi="ＭＳ ゴシック"/>
          <w:sz w:val="26"/>
          <w:szCs w:val="26"/>
          <w:u w:val="single"/>
        </w:rPr>
      </w:pPr>
    </w:p>
    <w:p w:rsidR="00F94BFF" w:rsidRPr="00F3105B" w:rsidRDefault="00F94BFF" w:rsidP="00F94BFF">
      <w:pPr>
        <w:rPr>
          <w:rFonts w:ascii="ＭＳ ゴシック" w:eastAsia="ＭＳ ゴシック" w:hAnsi="ＭＳ ゴシック"/>
          <w:sz w:val="26"/>
          <w:szCs w:val="26"/>
          <w:u w:val="single"/>
        </w:rPr>
      </w:pPr>
      <w:r>
        <w:rPr>
          <w:rFonts w:ascii="ＭＳ ゴシック" w:eastAsia="ＭＳ ゴシック" w:hAnsi="ＭＳ ゴシック" w:hint="eastAsia"/>
          <w:sz w:val="26"/>
          <w:szCs w:val="26"/>
          <w:u w:val="single"/>
        </w:rPr>
        <w:t>基</w:t>
      </w:r>
      <w:r w:rsidRPr="00410C8E">
        <w:rPr>
          <w:rFonts w:ascii="ＭＳ ゴシック" w:eastAsia="ＭＳ ゴシック" w:hAnsi="ＭＳ ゴシック" w:hint="eastAsia"/>
          <w:sz w:val="26"/>
          <w:szCs w:val="26"/>
          <w:u w:val="single"/>
        </w:rPr>
        <w:t>本方針</w:t>
      </w:r>
      <w:r>
        <w:rPr>
          <w:rFonts w:ascii="ＭＳ ゴシック" w:eastAsia="ＭＳ ゴシック" w:hAnsi="ＭＳ ゴシック" w:hint="eastAsia"/>
          <w:sz w:val="26"/>
          <w:szCs w:val="26"/>
          <w:u w:val="single"/>
        </w:rPr>
        <w:t xml:space="preserve">４　</w:t>
      </w:r>
      <w:r w:rsidRPr="00F3105B">
        <w:rPr>
          <w:rFonts w:ascii="ＭＳ ゴシック" w:eastAsia="ＭＳ ゴシック" w:hAnsi="ＭＳ ゴシック" w:hint="eastAsia"/>
          <w:sz w:val="26"/>
          <w:szCs w:val="26"/>
          <w:u w:val="single"/>
        </w:rPr>
        <w:t>子どもたちの豊かでたくましい人間性をはぐくみます</w:t>
      </w:r>
    </w:p>
    <w:p w:rsidR="00F94BFF" w:rsidRPr="00D64B8B" w:rsidRDefault="00F94BFF" w:rsidP="00F94BFF">
      <w:pPr>
        <w:tabs>
          <w:tab w:val="left" w:pos="11220"/>
        </w:tabs>
        <w:rPr>
          <w:rFonts w:ascii="ＭＳ ゴシック" w:eastAsia="ＭＳ ゴシック" w:hAnsi="ＭＳ ゴシック"/>
          <w:color w:val="FF0000"/>
          <w:sz w:val="24"/>
        </w:rPr>
      </w:pPr>
      <w:r w:rsidRPr="00D64B8B">
        <w:rPr>
          <w:rFonts w:ascii="ＭＳ ゴシック" w:eastAsia="ＭＳ ゴシック" w:hAnsi="ＭＳ ゴシック"/>
          <w:color w:val="FF0000"/>
          <w:sz w:val="24"/>
        </w:rPr>
        <w:tab/>
      </w:r>
    </w:p>
    <w:p w:rsidR="00F94BFF" w:rsidRPr="00D64B8B" w:rsidRDefault="00F94BFF" w:rsidP="00F94BFF">
      <w:pPr>
        <w:tabs>
          <w:tab w:val="left" w:pos="11220"/>
        </w:tabs>
        <w:rPr>
          <w:rFonts w:ascii="ＭＳ ゴシック" w:eastAsia="ＭＳ ゴシック" w:hAnsi="ＭＳ ゴシック"/>
          <w:color w:val="FF0000"/>
          <w:sz w:val="24"/>
        </w:rPr>
      </w:pPr>
      <w:r w:rsidRPr="00D64B8B">
        <w:rPr>
          <w:rFonts w:ascii="ＭＳ ゴシック" w:eastAsia="ＭＳ ゴシック" w:hAnsi="ＭＳ ゴシック" w:hint="eastAsia"/>
          <w:sz w:val="24"/>
        </w:rPr>
        <w:t>【基本的方向】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2"/>
      </w:tblGrid>
      <w:tr w:rsidR="00F94BFF" w:rsidRPr="00D64B8B" w:rsidTr="00297AB1">
        <w:trPr>
          <w:trHeight w:val="1292"/>
        </w:trPr>
        <w:tc>
          <w:tcPr>
            <w:tcW w:w="14595" w:type="dxa"/>
            <w:shd w:val="clear" w:color="auto" w:fill="auto"/>
          </w:tcPr>
          <w:p w:rsidR="00F94BFF" w:rsidRDefault="00F94BFF" w:rsidP="00297AB1">
            <w:pPr>
              <w:spacing w:line="30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F3105B">
              <w:rPr>
                <w:rFonts w:ascii="ＭＳ ゴシック" w:eastAsia="ＭＳ ゴシック" w:hAnsi="ＭＳ ゴシック" w:hint="eastAsia"/>
                <w:szCs w:val="21"/>
              </w:rPr>
              <w:t>小・中・高一貫したキャリア教育を推進するとともに、地域と連携した体験活動や読書活動を充実し、粘り強くチャレンジする力をはぐくむ教育を充実します。</w:t>
            </w:r>
          </w:p>
          <w:p w:rsidR="00F94BFF" w:rsidRDefault="00F94BFF" w:rsidP="00297AB1">
            <w:pPr>
              <w:spacing w:line="30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F3105B">
              <w:rPr>
                <w:rFonts w:ascii="ＭＳ ゴシック" w:eastAsia="ＭＳ ゴシック" w:hAnsi="ＭＳ ゴシック" w:hint="eastAsia"/>
                <w:szCs w:val="21"/>
              </w:rPr>
              <w:t>歴史や芸術・文化・学術等に関する教育を推進し、郷土への誇りや伝統・文化を尊重する心をはぐくみます。</w:t>
            </w:r>
          </w:p>
          <w:p w:rsidR="00F94BFF" w:rsidRDefault="00F94BFF" w:rsidP="00297AB1">
            <w:pPr>
              <w:spacing w:line="30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③　</w:t>
            </w:r>
            <w:r w:rsidRPr="00F3105B">
              <w:rPr>
                <w:rFonts w:ascii="ＭＳ ゴシック" w:eastAsia="ＭＳ ゴシック" w:hAnsi="ＭＳ ゴシック" w:hint="eastAsia"/>
                <w:szCs w:val="21"/>
              </w:rPr>
              <w:t>民主主義をはじめとした社会のしくみについての教育を推進し、社会の一員として参画し貢献する意識や公共の精神を醸成します。</w:t>
            </w:r>
          </w:p>
          <w:p w:rsidR="00F94BFF" w:rsidRDefault="00F94BFF" w:rsidP="00297AB1">
            <w:pPr>
              <w:spacing w:line="30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④　</w:t>
            </w:r>
            <w:r w:rsidRPr="00F3105B">
              <w:rPr>
                <w:rFonts w:ascii="ＭＳ ゴシック" w:eastAsia="ＭＳ ゴシック" w:hAnsi="ＭＳ ゴシック" w:hint="eastAsia"/>
                <w:szCs w:val="21"/>
              </w:rPr>
              <w:t>社会のルールを守り、違いを認め合い人を思いやる豊かな人間性をはぐくむ人権教育・道徳教育を推進します。</w:t>
            </w:r>
          </w:p>
          <w:p w:rsidR="00F94BFF" w:rsidRPr="00F3105B" w:rsidRDefault="00F94BFF" w:rsidP="00297AB1">
            <w:pPr>
              <w:spacing w:line="30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⑤　</w:t>
            </w:r>
            <w:r w:rsidRPr="00F3105B">
              <w:rPr>
                <w:rFonts w:ascii="ＭＳ ゴシック" w:eastAsia="ＭＳ ゴシック" w:hAnsi="ＭＳ ゴシック" w:hint="eastAsia"/>
                <w:szCs w:val="21"/>
              </w:rPr>
              <w:t>子ども自身の問題解決能力をはぐくむとともに、関係機関との連携や支援チームの活用等により、いじめや不登校等の生徒指導上の課題解決に向けた対応を強化します。</w:t>
            </w:r>
          </w:p>
          <w:p w:rsidR="00F94BFF" w:rsidRPr="00F3105B" w:rsidRDefault="00F94BFF" w:rsidP="00297AB1">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⑥　</w:t>
            </w:r>
            <w:r w:rsidRPr="00F3105B">
              <w:rPr>
                <w:rFonts w:ascii="ＭＳ ゴシック" w:eastAsia="ＭＳ ゴシック" w:hAnsi="ＭＳ ゴシック" w:hint="eastAsia"/>
                <w:szCs w:val="21"/>
              </w:rPr>
              <w:t>教員研修の実施など校内の指導体制を強化し、体罰等の防止に取り組みます。</w:t>
            </w:r>
          </w:p>
        </w:tc>
      </w:tr>
    </w:tbl>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r w:rsidRPr="00D64B8B">
        <w:rPr>
          <w:rFonts w:ascii="ＭＳ ゴシック" w:eastAsia="ＭＳ ゴシック" w:hAnsi="ＭＳ ゴシック" w:hint="eastAsia"/>
          <w:sz w:val="24"/>
        </w:rPr>
        <w:lastRenderedPageBreak/>
        <w:t>【重点取組</w:t>
      </w:r>
      <w:r>
        <w:rPr>
          <w:rFonts w:ascii="ＭＳ ゴシック" w:eastAsia="ＭＳ ゴシック" w:hAnsi="ＭＳ ゴシック" w:hint="eastAsia"/>
          <w:sz w:val="24"/>
        </w:rPr>
        <w:t>の点検結果</w:t>
      </w:r>
      <w:r w:rsidRPr="00D64B8B">
        <w:rPr>
          <w:rFonts w:ascii="ＭＳ ゴシック" w:eastAsia="ＭＳ ゴシック" w:hAnsi="ＭＳ ゴシック" w:hint="eastAsia"/>
          <w:sz w:val="24"/>
        </w:rPr>
        <w:t>】</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1"/>
        <w:gridCol w:w="1414"/>
        <w:gridCol w:w="1706"/>
        <w:gridCol w:w="1707"/>
        <w:gridCol w:w="1707"/>
        <w:gridCol w:w="716"/>
        <w:gridCol w:w="1698"/>
        <w:gridCol w:w="4242"/>
      </w:tblGrid>
      <w:tr w:rsidR="00F94BFF" w:rsidRPr="00747DC5" w:rsidTr="00764247">
        <w:trPr>
          <w:cantSplit/>
          <w:trHeight w:val="456"/>
          <w:tblHeader/>
        </w:trPr>
        <w:tc>
          <w:tcPr>
            <w:tcW w:w="2825" w:type="dxa"/>
            <w:gridSpan w:val="2"/>
            <w:tcBorders>
              <w:top w:val="single" w:sz="12" w:space="0" w:color="auto"/>
              <w:left w:val="single" w:sz="12" w:space="0" w:color="auto"/>
              <w:bottom w:val="single" w:sz="4" w:space="0" w:color="auto"/>
              <w:right w:val="single" w:sz="12" w:space="0" w:color="auto"/>
            </w:tcBorders>
            <w:shd w:val="pct25" w:color="auto" w:fill="auto"/>
            <w:vAlign w:val="center"/>
          </w:tcPr>
          <w:p w:rsidR="00F94BFF" w:rsidRPr="008E282B" w:rsidRDefault="00F94BFF" w:rsidP="00297AB1">
            <w:pPr>
              <w:spacing w:line="26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項目</w:t>
            </w:r>
          </w:p>
        </w:tc>
        <w:tc>
          <w:tcPr>
            <w:tcW w:w="1706" w:type="dxa"/>
            <w:vMerge w:val="restart"/>
            <w:tcBorders>
              <w:top w:val="single" w:sz="12" w:space="0" w:color="auto"/>
              <w:left w:val="single" w:sz="4" w:space="0" w:color="auto"/>
              <w:bottom w:val="single" w:sz="12" w:space="0" w:color="auto"/>
              <w:right w:val="single" w:sz="12" w:space="0" w:color="auto"/>
            </w:tcBorders>
            <w:shd w:val="pct25" w:color="auto" w:fill="auto"/>
            <w:vAlign w:val="center"/>
          </w:tcPr>
          <w:p w:rsidR="00F94BFF" w:rsidRPr="008E282B" w:rsidRDefault="00F94BFF" w:rsidP="00297AB1">
            <w:pPr>
              <w:spacing w:line="24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目標</w:t>
            </w:r>
          </w:p>
          <w:p w:rsidR="00F94BFF" w:rsidRPr="008E282B" w:rsidRDefault="00F94BFF" w:rsidP="00297AB1">
            <w:pPr>
              <w:spacing w:line="24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w:t>
            </w:r>
            <w:r>
              <w:rPr>
                <w:rFonts w:ascii="ＭＳ ゴシック" w:eastAsia="ＭＳ ゴシック" w:hAnsi="ＭＳ ゴシック" w:hint="eastAsia"/>
                <w:b/>
                <w:szCs w:val="22"/>
              </w:rPr>
              <w:t>目標年次</w:t>
            </w:r>
            <w:r w:rsidRPr="008E282B">
              <w:rPr>
                <w:rFonts w:ascii="ＭＳ ゴシック" w:eastAsia="ＭＳ ゴシック" w:hAnsi="ＭＳ ゴシック" w:hint="eastAsia"/>
                <w:b/>
                <w:szCs w:val="22"/>
              </w:rPr>
              <w:t>）</w:t>
            </w:r>
          </w:p>
        </w:tc>
        <w:tc>
          <w:tcPr>
            <w:tcW w:w="1707" w:type="dxa"/>
            <w:vMerge w:val="restart"/>
            <w:tcBorders>
              <w:top w:val="single" w:sz="12" w:space="0" w:color="auto"/>
              <w:left w:val="single" w:sz="12" w:space="0" w:color="auto"/>
              <w:right w:val="single" w:sz="12" w:space="0" w:color="auto"/>
            </w:tcBorders>
            <w:shd w:val="pct25" w:color="auto" w:fill="auto"/>
            <w:vAlign w:val="center"/>
          </w:tcPr>
          <w:p w:rsidR="00F94BFF" w:rsidRPr="00A71AA3" w:rsidRDefault="00F94BFF" w:rsidP="00297AB1">
            <w:pPr>
              <w:spacing w:line="240" w:lineRule="exact"/>
              <w:jc w:val="center"/>
              <w:rPr>
                <w:rFonts w:ascii="ＭＳ ゴシック" w:eastAsia="ＭＳ ゴシック" w:hAnsi="ＭＳ ゴシック"/>
                <w:b/>
                <w:szCs w:val="22"/>
              </w:rPr>
            </w:pPr>
            <w:r w:rsidRPr="00A71AA3">
              <w:rPr>
                <w:rFonts w:ascii="ＭＳ ゴシック" w:eastAsia="ＭＳ ゴシック" w:hAnsi="ＭＳ ゴシック" w:hint="eastAsia"/>
                <w:b/>
                <w:szCs w:val="22"/>
              </w:rPr>
              <w:t>計画策定時</w:t>
            </w:r>
          </w:p>
        </w:tc>
        <w:tc>
          <w:tcPr>
            <w:tcW w:w="1707" w:type="dxa"/>
            <w:vMerge w:val="restart"/>
            <w:tcBorders>
              <w:top w:val="single" w:sz="12" w:space="0" w:color="auto"/>
              <w:left w:val="single" w:sz="12" w:space="0" w:color="auto"/>
              <w:right w:val="single" w:sz="12" w:space="0" w:color="auto"/>
            </w:tcBorders>
            <w:shd w:val="pct25" w:color="auto" w:fill="auto"/>
            <w:vAlign w:val="center"/>
          </w:tcPr>
          <w:p w:rsidR="00F94BFF" w:rsidRPr="00A71AA3" w:rsidRDefault="00605F43" w:rsidP="00297AB1">
            <w:pPr>
              <w:spacing w:line="240" w:lineRule="exact"/>
              <w:jc w:val="center"/>
              <w:rPr>
                <w:rFonts w:ascii="ＭＳ ゴシック" w:eastAsia="ＭＳ ゴシック" w:hAnsi="ＭＳ ゴシック"/>
                <w:b/>
                <w:szCs w:val="22"/>
              </w:rPr>
            </w:pPr>
            <w:r>
              <w:rPr>
                <w:rFonts w:ascii="ＭＳ ゴシック" w:eastAsia="ＭＳ ゴシック" w:hAnsi="ＭＳ ゴシック"/>
                <w:b/>
                <w:szCs w:val="22"/>
              </w:rPr>
              <w:t>R2</w:t>
            </w:r>
            <w:r w:rsidR="00F94BFF" w:rsidRPr="00A71AA3">
              <w:rPr>
                <w:rFonts w:ascii="ＭＳ ゴシック" w:eastAsia="ＭＳ ゴシック" w:hAnsi="ＭＳ ゴシック" w:hint="eastAsia"/>
                <w:b/>
                <w:szCs w:val="22"/>
              </w:rPr>
              <w:t>年度実績</w:t>
            </w:r>
          </w:p>
        </w:tc>
        <w:tc>
          <w:tcPr>
            <w:tcW w:w="716" w:type="dxa"/>
            <w:vMerge w:val="restart"/>
            <w:tcBorders>
              <w:top w:val="single" w:sz="12" w:space="0" w:color="auto"/>
              <w:left w:val="single" w:sz="12" w:space="0" w:color="auto"/>
              <w:right w:val="single" w:sz="4" w:space="0" w:color="auto"/>
            </w:tcBorders>
            <w:shd w:val="pct25" w:color="auto" w:fill="auto"/>
            <w:vAlign w:val="center"/>
          </w:tcPr>
          <w:p w:rsidR="00F94BFF" w:rsidRPr="00A71AA3" w:rsidRDefault="00F94BFF" w:rsidP="00297AB1">
            <w:pPr>
              <w:spacing w:line="240" w:lineRule="exact"/>
              <w:jc w:val="center"/>
              <w:rPr>
                <w:rFonts w:ascii="ＭＳ ゴシック" w:eastAsia="ＭＳ ゴシック" w:hAnsi="ＭＳ ゴシック"/>
                <w:b/>
                <w:szCs w:val="22"/>
              </w:rPr>
            </w:pPr>
            <w:r>
              <w:rPr>
                <w:rFonts w:ascii="ＭＳ ゴシック" w:eastAsia="ＭＳ ゴシック" w:hAnsi="ＭＳ ゴシック" w:hint="eastAsia"/>
                <w:b/>
                <w:szCs w:val="22"/>
              </w:rPr>
              <w:t>進捗</w:t>
            </w:r>
          </w:p>
          <w:p w:rsidR="00F94BFF" w:rsidRPr="00A71AA3" w:rsidRDefault="00F94BFF" w:rsidP="00297AB1">
            <w:pPr>
              <w:spacing w:line="240" w:lineRule="exact"/>
              <w:jc w:val="center"/>
              <w:rPr>
                <w:rFonts w:ascii="ＭＳ ゴシック" w:eastAsia="ＭＳ ゴシック" w:hAnsi="ＭＳ ゴシック"/>
                <w:b/>
                <w:szCs w:val="22"/>
              </w:rPr>
            </w:pPr>
            <w:r w:rsidRPr="00A71AA3">
              <w:rPr>
                <w:rFonts w:ascii="ＭＳ ゴシック" w:eastAsia="ＭＳ ゴシック" w:hAnsi="ＭＳ ゴシック" w:hint="eastAsia"/>
                <w:b/>
                <w:szCs w:val="22"/>
              </w:rPr>
              <w:t>状況</w:t>
            </w:r>
          </w:p>
        </w:tc>
        <w:tc>
          <w:tcPr>
            <w:tcW w:w="5940" w:type="dxa"/>
            <w:gridSpan w:val="2"/>
            <w:tcBorders>
              <w:top w:val="single" w:sz="12" w:space="0" w:color="auto"/>
              <w:left w:val="single" w:sz="4" w:space="0" w:color="auto"/>
              <w:bottom w:val="single" w:sz="4" w:space="0" w:color="auto"/>
              <w:right w:val="single" w:sz="12" w:space="0" w:color="auto"/>
            </w:tcBorders>
            <w:shd w:val="pct25" w:color="auto" w:fill="auto"/>
            <w:vAlign w:val="center"/>
          </w:tcPr>
          <w:p w:rsidR="00F94BFF" w:rsidRPr="00A71AA3" w:rsidRDefault="00F94BFF" w:rsidP="00297AB1">
            <w:pPr>
              <w:spacing w:line="240" w:lineRule="exact"/>
              <w:jc w:val="center"/>
              <w:rPr>
                <w:rFonts w:ascii="ＭＳ ゴシック" w:eastAsia="ＭＳ ゴシック" w:hAnsi="ＭＳ ゴシック"/>
                <w:b/>
                <w:szCs w:val="22"/>
              </w:rPr>
            </w:pPr>
            <w:r w:rsidRPr="00A71AA3">
              <w:rPr>
                <w:rFonts w:ascii="ＭＳ ゴシック" w:eastAsia="ＭＳ ゴシック" w:hAnsi="ＭＳ ゴシック" w:hint="eastAsia"/>
                <w:b/>
                <w:szCs w:val="22"/>
              </w:rPr>
              <w:t>実施事業（</w:t>
            </w:r>
            <w:r w:rsidR="00605F43">
              <w:rPr>
                <w:rFonts w:ascii="ＭＳ ゴシック" w:eastAsia="ＭＳ ゴシック" w:hAnsi="ＭＳ ゴシック" w:hint="eastAsia"/>
                <w:b/>
                <w:szCs w:val="22"/>
              </w:rPr>
              <w:t>R2</w:t>
            </w:r>
            <w:r w:rsidRPr="00A71AA3">
              <w:rPr>
                <w:rFonts w:ascii="ＭＳ ゴシック" w:eastAsia="ＭＳ ゴシック" w:hAnsi="ＭＳ ゴシック" w:hint="eastAsia"/>
                <w:b/>
                <w:szCs w:val="22"/>
              </w:rPr>
              <w:t>年度）</w:t>
            </w:r>
          </w:p>
        </w:tc>
      </w:tr>
      <w:tr w:rsidR="00F94BFF" w:rsidRPr="00747DC5" w:rsidTr="00764247">
        <w:trPr>
          <w:cantSplit/>
          <w:trHeight w:val="401"/>
          <w:tblHeader/>
        </w:trPr>
        <w:tc>
          <w:tcPr>
            <w:tcW w:w="1411" w:type="dxa"/>
            <w:tcBorders>
              <w:left w:val="single" w:sz="12" w:space="0" w:color="auto"/>
              <w:bottom w:val="single" w:sz="12" w:space="0" w:color="auto"/>
              <w:right w:val="dashSmallGap" w:sz="4" w:space="0" w:color="auto"/>
            </w:tcBorders>
            <w:shd w:val="pct25" w:color="auto" w:fill="auto"/>
            <w:vAlign w:val="center"/>
          </w:tcPr>
          <w:p w:rsidR="00F94BFF" w:rsidRPr="008E282B" w:rsidRDefault="00F94BFF" w:rsidP="00297AB1">
            <w:pPr>
              <w:spacing w:line="26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重点取組</w:t>
            </w:r>
          </w:p>
        </w:tc>
        <w:tc>
          <w:tcPr>
            <w:tcW w:w="1414" w:type="dxa"/>
            <w:tcBorders>
              <w:left w:val="dashSmallGap" w:sz="4" w:space="0" w:color="auto"/>
              <w:bottom w:val="single" w:sz="12" w:space="0" w:color="auto"/>
              <w:right w:val="single" w:sz="12" w:space="0" w:color="auto"/>
            </w:tcBorders>
            <w:shd w:val="pct25" w:color="auto" w:fill="auto"/>
            <w:vAlign w:val="center"/>
          </w:tcPr>
          <w:p w:rsidR="00F94BFF" w:rsidRPr="008E282B" w:rsidRDefault="00F94BFF" w:rsidP="00297AB1">
            <w:pPr>
              <w:spacing w:line="26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具体的取組</w:t>
            </w:r>
          </w:p>
        </w:tc>
        <w:tc>
          <w:tcPr>
            <w:tcW w:w="1706" w:type="dxa"/>
            <w:vMerge/>
            <w:tcBorders>
              <w:left w:val="single" w:sz="4" w:space="0" w:color="auto"/>
              <w:bottom w:val="single" w:sz="12" w:space="0" w:color="auto"/>
              <w:right w:val="single" w:sz="12" w:space="0" w:color="auto"/>
            </w:tcBorders>
            <w:shd w:val="pct25" w:color="auto" w:fill="auto"/>
            <w:vAlign w:val="center"/>
          </w:tcPr>
          <w:p w:rsidR="00F94BFF" w:rsidRPr="008E282B"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rsidR="00F94BFF" w:rsidRPr="008E282B"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rsidR="00F94BFF" w:rsidRPr="008E282B" w:rsidRDefault="00F94BFF" w:rsidP="00297AB1">
            <w:pPr>
              <w:spacing w:line="240" w:lineRule="exact"/>
              <w:jc w:val="center"/>
              <w:rPr>
                <w:rFonts w:ascii="ＭＳ ゴシック" w:eastAsia="ＭＳ ゴシック" w:hAnsi="ＭＳ ゴシック"/>
                <w:b/>
                <w:szCs w:val="22"/>
              </w:rPr>
            </w:pPr>
          </w:p>
        </w:tc>
        <w:tc>
          <w:tcPr>
            <w:tcW w:w="716" w:type="dxa"/>
            <w:vMerge/>
            <w:tcBorders>
              <w:left w:val="single" w:sz="12" w:space="0" w:color="auto"/>
              <w:bottom w:val="single" w:sz="12" w:space="0" w:color="auto"/>
              <w:right w:val="single" w:sz="4" w:space="0" w:color="auto"/>
            </w:tcBorders>
            <w:shd w:val="pct25" w:color="auto" w:fill="auto"/>
          </w:tcPr>
          <w:p w:rsidR="00F94BFF" w:rsidRPr="008E282B" w:rsidRDefault="00F94BFF" w:rsidP="00297AB1">
            <w:pPr>
              <w:spacing w:line="240" w:lineRule="exact"/>
              <w:jc w:val="center"/>
              <w:rPr>
                <w:rFonts w:ascii="ＭＳ ゴシック" w:eastAsia="ＭＳ ゴシック" w:hAnsi="ＭＳ ゴシック"/>
                <w:b/>
                <w:szCs w:val="22"/>
              </w:rPr>
            </w:pPr>
          </w:p>
        </w:tc>
        <w:tc>
          <w:tcPr>
            <w:tcW w:w="1698" w:type="dxa"/>
            <w:tcBorders>
              <w:left w:val="single" w:sz="4" w:space="0" w:color="auto"/>
              <w:bottom w:val="single" w:sz="12" w:space="0" w:color="auto"/>
              <w:right w:val="dashSmallGap" w:sz="4" w:space="0" w:color="auto"/>
            </w:tcBorders>
            <w:shd w:val="pct25" w:color="auto" w:fill="auto"/>
            <w:vAlign w:val="center"/>
          </w:tcPr>
          <w:p w:rsidR="00F94BFF" w:rsidRPr="008E282B" w:rsidRDefault="00F94BFF" w:rsidP="00297AB1">
            <w:pPr>
              <w:spacing w:line="24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事業名</w:t>
            </w:r>
          </w:p>
        </w:tc>
        <w:tc>
          <w:tcPr>
            <w:tcW w:w="4242" w:type="dxa"/>
            <w:tcBorders>
              <w:left w:val="dashSmallGap" w:sz="4" w:space="0" w:color="auto"/>
              <w:bottom w:val="single" w:sz="12" w:space="0" w:color="auto"/>
              <w:right w:val="single" w:sz="12" w:space="0" w:color="auto"/>
            </w:tcBorders>
            <w:shd w:val="pct25" w:color="auto" w:fill="auto"/>
            <w:vAlign w:val="center"/>
          </w:tcPr>
          <w:p w:rsidR="00F94BFF" w:rsidRPr="008E282B" w:rsidRDefault="00F94BFF" w:rsidP="00297AB1">
            <w:pPr>
              <w:spacing w:line="240" w:lineRule="exact"/>
              <w:jc w:val="center"/>
              <w:rPr>
                <w:rFonts w:ascii="ＭＳ ゴシック" w:eastAsia="ＭＳ ゴシック" w:hAnsi="ＭＳ ゴシック"/>
                <w:b/>
                <w:szCs w:val="22"/>
              </w:rPr>
            </w:pPr>
            <w:r w:rsidRPr="008E282B">
              <w:rPr>
                <w:rFonts w:ascii="ＭＳ ゴシック" w:eastAsia="ＭＳ ゴシック" w:hAnsi="ＭＳ ゴシック" w:hint="eastAsia"/>
                <w:b/>
                <w:szCs w:val="22"/>
              </w:rPr>
              <w:t>実施内容</w:t>
            </w:r>
          </w:p>
        </w:tc>
      </w:tr>
      <w:tr w:rsidR="002C5A4D" w:rsidRPr="00EB7766" w:rsidTr="0084501C">
        <w:trPr>
          <w:cantSplit/>
          <w:trHeight w:val="4710"/>
        </w:trPr>
        <w:tc>
          <w:tcPr>
            <w:tcW w:w="1411" w:type="dxa"/>
            <w:tcBorders>
              <w:top w:val="single" w:sz="12" w:space="0" w:color="auto"/>
              <w:left w:val="single" w:sz="12" w:space="0" w:color="auto"/>
              <w:bottom w:val="single" w:sz="12" w:space="0" w:color="auto"/>
              <w:right w:val="dashSmallGap" w:sz="4" w:space="0" w:color="auto"/>
            </w:tcBorders>
            <w:shd w:val="clear" w:color="auto" w:fill="auto"/>
            <w:vAlign w:val="center"/>
          </w:tcPr>
          <w:p w:rsidR="002C5A4D" w:rsidRDefault="002C5A4D" w:rsidP="002C5A4D">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 xml:space="preserve">0 </w:t>
            </w:r>
            <w:r w:rsidRPr="00EB7766">
              <w:rPr>
                <w:rFonts w:ascii="ＭＳ ゴシック" w:eastAsia="ＭＳ ゴシック" w:hAnsi="ＭＳ ゴシック" w:hint="eastAsia"/>
                <w:szCs w:val="21"/>
              </w:rPr>
              <w:t>夢や志を持って粘り強くチャレンジする力のはぐくみ</w:t>
            </w:r>
          </w:p>
          <w:p w:rsidR="002C5A4D" w:rsidRPr="00EB7766" w:rsidRDefault="002C5A4D" w:rsidP="002C5A4D">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12" w:space="0" w:color="auto"/>
              <w:right w:val="single" w:sz="12" w:space="0" w:color="auto"/>
            </w:tcBorders>
            <w:shd w:val="clear" w:color="auto" w:fill="auto"/>
            <w:vAlign w:val="center"/>
          </w:tcPr>
          <w:p w:rsidR="002C5A4D" w:rsidRPr="00EB7766" w:rsidRDefault="002C5A4D" w:rsidP="002C5A4D">
            <w:pPr>
              <w:spacing w:line="260" w:lineRule="exact"/>
              <w:rPr>
                <w:rFonts w:ascii="ＭＳ 明朝" w:hAnsi="ＭＳ 明朝"/>
                <w:sz w:val="20"/>
                <w:szCs w:val="20"/>
              </w:rPr>
            </w:pPr>
            <w:r>
              <w:rPr>
                <w:rFonts w:ascii="ＭＳ 明朝" w:hAnsi="ＭＳ 明朝" w:hint="eastAsia"/>
                <w:sz w:val="20"/>
                <w:szCs w:val="20"/>
              </w:rPr>
              <w:t>68</w:t>
            </w:r>
            <w:r>
              <w:rPr>
                <w:rFonts w:ascii="ＭＳ 明朝" w:hAnsi="ＭＳ 明朝"/>
                <w:sz w:val="20"/>
                <w:szCs w:val="20"/>
              </w:rPr>
              <w:t xml:space="preserve"> </w:t>
            </w:r>
            <w:r w:rsidRPr="00EB7766">
              <w:rPr>
                <w:rFonts w:ascii="ＭＳ 明朝" w:hAnsi="ＭＳ 明朝" w:hint="eastAsia"/>
                <w:sz w:val="20"/>
                <w:szCs w:val="20"/>
              </w:rPr>
              <w:t>キャリア教育の推進</w:t>
            </w:r>
          </w:p>
        </w:tc>
        <w:tc>
          <w:tcPr>
            <w:tcW w:w="1706" w:type="dxa"/>
            <w:tcBorders>
              <w:top w:val="single" w:sz="12" w:space="0" w:color="auto"/>
              <w:left w:val="single" w:sz="4" w:space="0" w:color="auto"/>
              <w:bottom w:val="single" w:sz="12" w:space="0" w:color="auto"/>
              <w:right w:val="single" w:sz="12" w:space="0" w:color="auto"/>
            </w:tcBorders>
            <w:shd w:val="clear" w:color="auto" w:fill="auto"/>
          </w:tcPr>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キャリア教育全体指導計画に基づいた取組みの共有：</w:t>
            </w:r>
          </w:p>
          <w:p w:rsidR="002C5A4D" w:rsidRPr="001815A3" w:rsidRDefault="002C5A4D" w:rsidP="002C5A4D">
            <w:pPr>
              <w:spacing w:line="260" w:lineRule="exact"/>
              <w:jc w:val="left"/>
              <w:rPr>
                <w:rFonts w:ascii="ＭＳ 明朝" w:hAnsi="ＭＳ 明朝"/>
                <w:color w:val="000000" w:themeColor="text1"/>
                <w:sz w:val="18"/>
                <w:szCs w:val="20"/>
              </w:rPr>
            </w:pPr>
            <w:r w:rsidRPr="001815A3">
              <w:rPr>
                <w:rFonts w:ascii="ＭＳ 明朝" w:hAnsi="ＭＳ 明朝" w:hint="eastAsia"/>
                <w:color w:val="000000" w:themeColor="text1"/>
                <w:sz w:val="20"/>
                <w:szCs w:val="20"/>
              </w:rPr>
              <w:t>100%をめざす</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各中学校区におけるキャリア教育全体指導計画の作成率：94.1%</w:t>
            </w:r>
          </w:p>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（平成28年度）</w:t>
            </w:r>
          </w:p>
          <w:p w:rsidR="002C5A4D" w:rsidRPr="001815A3" w:rsidRDefault="002C5A4D" w:rsidP="002C5A4D">
            <w:pPr>
              <w:spacing w:line="260" w:lineRule="exact"/>
              <w:jc w:val="left"/>
              <w:rPr>
                <w:rFonts w:ascii="ＭＳ 明朝" w:hAnsi="ＭＳ 明朝"/>
                <w:color w:val="000000" w:themeColor="text1"/>
                <w:sz w:val="20"/>
                <w:szCs w:val="20"/>
              </w:rPr>
            </w:pPr>
          </w:p>
          <w:p w:rsidR="002C5A4D" w:rsidRPr="001815A3" w:rsidRDefault="002C5A4D" w:rsidP="002C5A4D">
            <w:pPr>
              <w:spacing w:line="260" w:lineRule="exact"/>
              <w:jc w:val="left"/>
              <w:rPr>
                <w:rFonts w:ascii="ＭＳ 明朝" w:hAnsi="ＭＳ 明朝"/>
                <w:color w:val="000000" w:themeColor="text1"/>
                <w:sz w:val="20"/>
                <w:szCs w:val="20"/>
              </w:rPr>
            </w:pPr>
          </w:p>
          <w:p w:rsidR="002C5A4D" w:rsidRPr="001815A3" w:rsidRDefault="002C5A4D" w:rsidP="002C5A4D">
            <w:pPr>
              <w:spacing w:line="260" w:lineRule="exact"/>
              <w:jc w:val="left"/>
              <w:rPr>
                <w:rFonts w:ascii="ＭＳ 明朝" w:hAnsi="ＭＳ 明朝"/>
                <w:color w:val="000000" w:themeColor="text1"/>
                <w:sz w:val="20"/>
                <w:szCs w:val="20"/>
              </w:rPr>
            </w:pPr>
          </w:p>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キャリア教育</w:t>
            </w:r>
          </w:p>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全体指導計画に基づいた取組みの共有：65.9％</w:t>
            </w:r>
          </w:p>
          <w:p w:rsidR="002C5A4D" w:rsidRPr="001815A3" w:rsidRDefault="002C5A4D" w:rsidP="002C5A4D">
            <w:pPr>
              <w:spacing w:line="260" w:lineRule="exact"/>
              <w:jc w:val="left"/>
              <w:rPr>
                <w:rFonts w:ascii="ＭＳ 明朝" w:hAnsi="ＭＳ 明朝"/>
                <w:color w:val="000000" w:themeColor="text1"/>
                <w:sz w:val="20"/>
                <w:szCs w:val="20"/>
              </w:rPr>
            </w:pPr>
            <w:r w:rsidRPr="001815A3">
              <w:rPr>
                <w:rFonts w:ascii="ＭＳ 明朝" w:hAnsi="ＭＳ 明朝" w:hint="eastAsia"/>
                <w:color w:val="000000" w:themeColor="text1"/>
                <w:sz w:val="20"/>
                <w:szCs w:val="20"/>
              </w:rPr>
              <w:t>（平成29年度）</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2C5A4D" w:rsidRPr="00B97425" w:rsidRDefault="002C5A4D" w:rsidP="002C5A4D">
            <w:pPr>
              <w:spacing w:line="260" w:lineRule="exact"/>
              <w:jc w:val="left"/>
              <w:rPr>
                <w:rFonts w:ascii="ＭＳ 明朝" w:hAnsi="ＭＳ 明朝"/>
                <w:color w:val="000000" w:themeColor="text1"/>
                <w:sz w:val="20"/>
                <w:szCs w:val="20"/>
              </w:rPr>
            </w:pPr>
            <w:r w:rsidRPr="00B97425">
              <w:rPr>
                <w:rFonts w:ascii="ＭＳ 明朝" w:hAnsi="ＭＳ 明朝" w:hint="eastAsia"/>
                <w:color w:val="000000" w:themeColor="text1"/>
                <w:sz w:val="20"/>
                <w:szCs w:val="20"/>
              </w:rPr>
              <w:t>各中学校区におけるキャリア教育全体指導計画の作成率：</w:t>
            </w:r>
            <w:r w:rsidRPr="00B97425">
              <w:rPr>
                <w:rFonts w:ascii="ＭＳ 明朝" w:hAnsi="ＭＳ 明朝"/>
                <w:color w:val="000000" w:themeColor="text1"/>
                <w:sz w:val="20"/>
                <w:szCs w:val="20"/>
              </w:rPr>
              <w:t>100</w:t>
            </w:r>
            <w:r w:rsidRPr="00B97425">
              <w:rPr>
                <w:rFonts w:ascii="ＭＳ 明朝" w:hAnsi="ＭＳ 明朝" w:hint="eastAsia"/>
                <w:color w:val="000000" w:themeColor="text1"/>
                <w:sz w:val="20"/>
                <w:szCs w:val="20"/>
              </w:rPr>
              <w:t>%</w:t>
            </w:r>
          </w:p>
          <w:p w:rsidR="002C5A4D" w:rsidRPr="00B97425" w:rsidRDefault="002C5A4D" w:rsidP="002C5A4D">
            <w:pPr>
              <w:spacing w:line="260" w:lineRule="exact"/>
              <w:jc w:val="left"/>
              <w:rPr>
                <w:rFonts w:ascii="ＭＳ 明朝" w:hAnsi="ＭＳ 明朝"/>
                <w:color w:val="000000" w:themeColor="text1"/>
                <w:sz w:val="20"/>
                <w:szCs w:val="20"/>
              </w:rPr>
            </w:pPr>
            <w:r w:rsidRPr="00B97425">
              <w:rPr>
                <w:rFonts w:ascii="ＭＳ 明朝" w:hAnsi="ＭＳ 明朝" w:hint="eastAsia"/>
                <w:color w:val="000000" w:themeColor="text1"/>
                <w:sz w:val="20"/>
                <w:szCs w:val="20"/>
              </w:rPr>
              <w:t>（平成</w:t>
            </w:r>
            <w:r w:rsidRPr="00B97425">
              <w:rPr>
                <w:rFonts w:ascii="ＭＳ 明朝" w:hAnsi="ＭＳ 明朝"/>
                <w:color w:val="000000" w:themeColor="text1"/>
                <w:sz w:val="20"/>
                <w:szCs w:val="20"/>
              </w:rPr>
              <w:t>30</w:t>
            </w:r>
            <w:r w:rsidRPr="00B97425">
              <w:rPr>
                <w:rFonts w:ascii="ＭＳ 明朝" w:hAnsi="ＭＳ 明朝" w:hint="eastAsia"/>
                <w:color w:val="000000" w:themeColor="text1"/>
                <w:sz w:val="20"/>
                <w:szCs w:val="20"/>
              </w:rPr>
              <w:t>年度）</w:t>
            </w:r>
          </w:p>
          <w:p w:rsidR="002C5A4D" w:rsidRPr="00B97425" w:rsidRDefault="002C5A4D" w:rsidP="002C5A4D">
            <w:pPr>
              <w:spacing w:line="260" w:lineRule="exact"/>
              <w:jc w:val="left"/>
              <w:rPr>
                <w:rFonts w:ascii="ＭＳ 明朝" w:hAnsi="ＭＳ 明朝"/>
                <w:color w:val="000000" w:themeColor="text1"/>
                <w:sz w:val="20"/>
                <w:szCs w:val="20"/>
              </w:rPr>
            </w:pPr>
          </w:p>
          <w:p w:rsidR="002C5A4D" w:rsidRPr="00B97425" w:rsidRDefault="002C5A4D" w:rsidP="002C5A4D">
            <w:pPr>
              <w:spacing w:line="260" w:lineRule="exact"/>
              <w:jc w:val="left"/>
              <w:rPr>
                <w:rFonts w:ascii="ＭＳ 明朝" w:hAnsi="ＭＳ 明朝"/>
                <w:color w:val="000000" w:themeColor="text1"/>
                <w:sz w:val="20"/>
                <w:szCs w:val="20"/>
              </w:rPr>
            </w:pPr>
          </w:p>
          <w:p w:rsidR="002C5A4D" w:rsidRPr="00B97425" w:rsidRDefault="002C5A4D" w:rsidP="002C5A4D">
            <w:pPr>
              <w:spacing w:line="260" w:lineRule="exact"/>
              <w:jc w:val="left"/>
              <w:rPr>
                <w:rFonts w:ascii="ＭＳ 明朝" w:hAnsi="ＭＳ 明朝"/>
                <w:color w:val="000000" w:themeColor="text1"/>
                <w:sz w:val="20"/>
                <w:szCs w:val="20"/>
              </w:rPr>
            </w:pPr>
          </w:p>
          <w:p w:rsidR="002C5A4D" w:rsidRPr="00B97425" w:rsidRDefault="002C5A4D" w:rsidP="002C5A4D">
            <w:pPr>
              <w:spacing w:line="260" w:lineRule="exact"/>
              <w:jc w:val="left"/>
              <w:rPr>
                <w:rFonts w:ascii="ＭＳ 明朝" w:hAnsi="ＭＳ 明朝"/>
                <w:color w:val="000000" w:themeColor="text1"/>
                <w:sz w:val="20"/>
                <w:szCs w:val="20"/>
              </w:rPr>
            </w:pPr>
            <w:r w:rsidRPr="00B97425">
              <w:rPr>
                <w:rFonts w:ascii="ＭＳ 明朝" w:hAnsi="ＭＳ 明朝" w:hint="eastAsia"/>
                <w:color w:val="000000" w:themeColor="text1"/>
                <w:sz w:val="20"/>
                <w:szCs w:val="20"/>
              </w:rPr>
              <w:t>キャリア教育</w:t>
            </w:r>
          </w:p>
          <w:p w:rsidR="001815A3" w:rsidRPr="00B97425" w:rsidRDefault="002C5A4D" w:rsidP="002C5A4D">
            <w:pPr>
              <w:spacing w:line="260" w:lineRule="exact"/>
              <w:jc w:val="left"/>
              <w:rPr>
                <w:rFonts w:ascii="ＭＳ 明朝" w:hAnsi="ＭＳ 明朝"/>
                <w:color w:val="000000" w:themeColor="text1"/>
                <w:sz w:val="20"/>
                <w:szCs w:val="20"/>
              </w:rPr>
            </w:pPr>
            <w:r w:rsidRPr="00B97425">
              <w:rPr>
                <w:rFonts w:ascii="ＭＳ 明朝" w:hAnsi="ＭＳ 明朝" w:hint="eastAsia"/>
                <w:color w:val="000000" w:themeColor="text1"/>
                <w:sz w:val="20"/>
                <w:szCs w:val="20"/>
              </w:rPr>
              <w:t>全体指導計画に基づいた取組みの共有：</w:t>
            </w:r>
            <w:r w:rsidR="00AA0327" w:rsidRPr="00B97425">
              <w:rPr>
                <w:rFonts w:ascii="ＭＳ 明朝" w:hAnsi="ＭＳ 明朝" w:hint="eastAsia"/>
                <w:color w:val="000000" w:themeColor="text1"/>
                <w:sz w:val="20"/>
                <w:szCs w:val="20"/>
              </w:rPr>
              <w:t>92.8</w:t>
            </w:r>
            <w:r w:rsidR="001815A3" w:rsidRPr="00B97425">
              <w:rPr>
                <w:rFonts w:ascii="ＭＳ 明朝" w:hAnsi="ＭＳ 明朝" w:hint="eastAsia"/>
                <w:noProof/>
                <w:color w:val="000000" w:themeColor="text1"/>
                <w:sz w:val="20"/>
                <w:szCs w:val="20"/>
              </w:rPr>
              <w:t>%</w:t>
            </w:r>
          </w:p>
          <w:p w:rsidR="002C5A4D" w:rsidRPr="00B97425" w:rsidRDefault="002C5A4D" w:rsidP="002C5A4D">
            <w:pPr>
              <w:spacing w:line="260" w:lineRule="exact"/>
              <w:jc w:val="left"/>
              <w:rPr>
                <w:rFonts w:ascii="ＭＳ 明朝" w:hAnsi="ＭＳ 明朝"/>
                <w:noProof/>
                <w:color w:val="000000" w:themeColor="text1"/>
                <w:sz w:val="20"/>
                <w:szCs w:val="20"/>
              </w:rPr>
            </w:pPr>
          </w:p>
          <w:p w:rsidR="002C5A4D" w:rsidRPr="00B97425" w:rsidRDefault="002C5A4D" w:rsidP="002C5A4D">
            <w:pPr>
              <w:spacing w:line="260" w:lineRule="exact"/>
              <w:jc w:val="left"/>
              <w:rPr>
                <w:rFonts w:ascii="ＭＳ 明朝" w:hAnsi="ＭＳ 明朝"/>
                <w:noProof/>
                <w:color w:val="000000" w:themeColor="text1"/>
                <w:sz w:val="20"/>
                <w:szCs w:val="20"/>
              </w:rPr>
            </w:pPr>
          </w:p>
          <w:p w:rsidR="002C5A4D" w:rsidRPr="00B97425" w:rsidRDefault="002C5A4D" w:rsidP="002C5A4D">
            <w:pPr>
              <w:spacing w:line="260" w:lineRule="exact"/>
              <w:jc w:val="left"/>
              <w:rPr>
                <w:rFonts w:ascii="ＭＳ 明朝" w:hAnsi="ＭＳ 明朝"/>
                <w:noProof/>
                <w:color w:val="000000" w:themeColor="text1"/>
                <w:sz w:val="20"/>
                <w:szCs w:val="20"/>
              </w:rPr>
            </w:pPr>
            <w:r w:rsidRPr="00B97425">
              <w:rPr>
                <w:rFonts w:ascii="ＭＳ 明朝" w:hAnsi="ＭＳ 明朝"/>
                <w:noProof/>
                <w:color w:val="000000" w:themeColor="text1"/>
                <w:sz w:val="20"/>
                <w:szCs w:val="20"/>
              </w:rPr>
              <mc:AlternateContent>
                <mc:Choice Requires="wps">
                  <w:drawing>
                    <wp:anchor distT="0" distB="0" distL="114300" distR="114300" simplePos="0" relativeHeight="251658320" behindDoc="0" locked="0" layoutInCell="1" allowOverlap="1" wp14:anchorId="25E5932C" wp14:editId="734BD05B">
                      <wp:simplePos x="0" y="0"/>
                      <wp:positionH relativeFrom="column">
                        <wp:posOffset>4725035</wp:posOffset>
                      </wp:positionH>
                      <wp:positionV relativeFrom="line">
                        <wp:posOffset>4757420</wp:posOffset>
                      </wp:positionV>
                      <wp:extent cx="1447800" cy="660400"/>
                      <wp:effectExtent l="19685" t="23495" r="18415" b="20955"/>
                      <wp:wrapNone/>
                      <wp:docPr id="113" name="正方形/長方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60400"/>
                              </a:xfrm>
                              <a:prstGeom prst="rect">
                                <a:avLst/>
                              </a:prstGeom>
                              <a:solidFill>
                                <a:srgbClr val="FF0000"/>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C68"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w:t>
                                  </w:r>
                                  <w:r>
                                    <w:rPr>
                                      <w:rFonts w:ascii="ＭＳ Ｐゴシック" w:eastAsia="ＭＳ Ｐゴシック" w:hAnsi="ＭＳ Ｐゴシック"/>
                                      <w:b/>
                                      <w:color w:val="FFFFFF"/>
                                      <w:szCs w:val="21"/>
                                    </w:rPr>
                                    <w:t>2</w:t>
                                  </w:r>
                                  <w:r>
                                    <w:rPr>
                                      <w:rFonts w:ascii="ＭＳ Ｐゴシック" w:eastAsia="ＭＳ Ｐゴシック" w:hAnsi="ＭＳ Ｐゴシック" w:hint="eastAsia"/>
                                      <w:b/>
                                      <w:color w:val="FFFFFF"/>
                                      <w:szCs w:val="21"/>
                                    </w:rPr>
                                    <w:t>年6月</w:t>
                                  </w:r>
                                </w:p>
                                <w:p w:rsidR="00755C68" w:rsidRPr="002C6261"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932C" id="正方形/長方形 113" o:spid="_x0000_s1026" style="position:absolute;margin-left:372.05pt;margin-top:374.6pt;width:114pt;height:5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" fillcolor="red" strokeweight="2.5pt">
                      <v:textbox>
                        <w:txbxContent>
                          <w:p w:rsidR="00755C68"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w:t>
                            </w:r>
                            <w:r>
                              <w:rPr>
                                <w:rFonts w:ascii="ＭＳ Ｐゴシック" w:eastAsia="ＭＳ Ｐゴシック" w:hAnsi="ＭＳ Ｐゴシック"/>
                                <w:b/>
                                <w:color w:val="FFFFFF"/>
                                <w:szCs w:val="21"/>
                              </w:rPr>
                              <w:t>2</w:t>
                            </w:r>
                            <w:r>
                              <w:rPr>
                                <w:rFonts w:ascii="ＭＳ Ｐゴシック" w:eastAsia="ＭＳ Ｐゴシック" w:hAnsi="ＭＳ Ｐゴシック" w:hint="eastAsia"/>
                                <w:b/>
                                <w:color w:val="FFFFFF"/>
                                <w:szCs w:val="21"/>
                              </w:rPr>
                              <w:t>年6月</w:t>
                            </w:r>
                          </w:p>
                          <w:p w:rsidR="00755C68" w:rsidRPr="002C6261"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w10:wrap anchory="line"/>
                    </v:rect>
                  </w:pict>
                </mc:Fallback>
              </mc:AlternateContent>
            </w:r>
            <w:r w:rsidRPr="00B97425">
              <w:rPr>
                <w:rFonts w:ascii="ＭＳ 明朝" w:hAnsi="ＭＳ 明朝"/>
                <w:noProof/>
                <w:color w:val="000000" w:themeColor="text1"/>
                <w:sz w:val="20"/>
                <w:szCs w:val="20"/>
              </w:rPr>
              <mc:AlternateContent>
                <mc:Choice Requires="wps">
                  <w:drawing>
                    <wp:anchor distT="0" distB="0" distL="114300" distR="114300" simplePos="0" relativeHeight="251658319" behindDoc="0" locked="0" layoutInCell="1" allowOverlap="1" wp14:anchorId="3E8516F0" wp14:editId="12CDD3FA">
                      <wp:simplePos x="0" y="0"/>
                      <wp:positionH relativeFrom="column">
                        <wp:posOffset>4676775</wp:posOffset>
                      </wp:positionH>
                      <wp:positionV relativeFrom="line">
                        <wp:posOffset>4192905</wp:posOffset>
                      </wp:positionV>
                      <wp:extent cx="1515110" cy="2150745"/>
                      <wp:effectExtent l="19050" t="20955" r="27940" b="19050"/>
                      <wp:wrapNone/>
                      <wp:docPr id="112" name="角丸四角形 11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2150745"/>
                              </a:xfrm>
                              <a:prstGeom prst="roundRect">
                                <a:avLst>
                                  <a:gd name="adj" fmla="val 16667"/>
                                </a:avLst>
                              </a:prstGeom>
                              <a:pattFill prst="pct10">
                                <a:fgClr>
                                  <a:srgbClr val="FF0000">
                                    <a:alpha val="42999"/>
                                  </a:srgbClr>
                                </a:fgClr>
                                <a:bgClr>
                                  <a:srgbClr val="FFFFFF">
                                    <a:alpha val="42999"/>
                                  </a:srgbClr>
                                </a:bgClr>
                              </a:patt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56B53" id="角丸四角形 112" o:spid="_x0000_s1026" alt="10%" style="position:absolute;left:0;text-align:left;margin-left:368.25pt;margin-top:330.15pt;width:119.3pt;height:169.3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" fillcolor="red" strokecolor="red" strokeweight="3pt">
                      <v:fill r:id="rId11" o:title="" opacity="28270f" o:opacity2="28270f" type="pattern"/>
                      <v:textbox inset="5.85pt,.7pt,5.85pt,.7pt"/>
                      <w10:wrap anchory="line"/>
                    </v:roundrect>
                  </w:pict>
                </mc:Fallback>
              </mc:AlternateContent>
            </w:r>
            <w:r w:rsidRPr="00B97425">
              <w:rPr>
                <w:rFonts w:ascii="ＭＳ 明朝" w:hAnsi="ＭＳ 明朝"/>
                <w:noProof/>
                <w:color w:val="000000" w:themeColor="text1"/>
                <w:sz w:val="20"/>
                <w:szCs w:val="20"/>
              </w:rPr>
              <mc:AlternateContent>
                <mc:Choice Requires="wps">
                  <w:drawing>
                    <wp:anchor distT="0" distB="0" distL="114300" distR="114300" simplePos="0" relativeHeight="251658318" behindDoc="0" locked="0" layoutInCell="1" allowOverlap="1" wp14:anchorId="7D49C8AD" wp14:editId="12A49128">
                      <wp:simplePos x="0" y="0"/>
                      <wp:positionH relativeFrom="column">
                        <wp:posOffset>4725035</wp:posOffset>
                      </wp:positionH>
                      <wp:positionV relativeFrom="line">
                        <wp:posOffset>4757420</wp:posOffset>
                      </wp:positionV>
                      <wp:extent cx="1447800" cy="660400"/>
                      <wp:effectExtent l="19685" t="23495" r="18415" b="20955"/>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60400"/>
                              </a:xfrm>
                              <a:prstGeom prst="rect">
                                <a:avLst/>
                              </a:prstGeom>
                              <a:solidFill>
                                <a:srgbClr val="FF0000"/>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C68"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w:t>
                                  </w:r>
                                  <w:r>
                                    <w:rPr>
                                      <w:rFonts w:ascii="ＭＳ Ｐゴシック" w:eastAsia="ＭＳ Ｐゴシック" w:hAnsi="ＭＳ Ｐゴシック"/>
                                      <w:b/>
                                      <w:color w:val="FFFFFF"/>
                                      <w:szCs w:val="21"/>
                                    </w:rPr>
                                    <w:t>2</w:t>
                                  </w:r>
                                  <w:r>
                                    <w:rPr>
                                      <w:rFonts w:ascii="ＭＳ Ｐゴシック" w:eastAsia="ＭＳ Ｐゴシック" w:hAnsi="ＭＳ Ｐゴシック" w:hint="eastAsia"/>
                                      <w:b/>
                                      <w:color w:val="FFFFFF"/>
                                      <w:szCs w:val="21"/>
                                    </w:rPr>
                                    <w:t>年6月</w:t>
                                  </w:r>
                                </w:p>
                                <w:p w:rsidR="00755C68" w:rsidRPr="002C6261"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C8AD" id="正方形/長方形 108" o:spid="_x0000_s1027" style="position:absolute;margin-left:372.05pt;margin-top:374.6pt;width:114pt;height:5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" fillcolor="red" strokeweight="2.5pt">
                      <v:textbox>
                        <w:txbxContent>
                          <w:p w:rsidR="00755C68"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w:t>
                            </w:r>
                            <w:r>
                              <w:rPr>
                                <w:rFonts w:ascii="ＭＳ Ｐゴシック" w:eastAsia="ＭＳ Ｐゴシック" w:hAnsi="ＭＳ Ｐゴシック"/>
                                <w:b/>
                                <w:color w:val="FFFFFF"/>
                                <w:szCs w:val="21"/>
                              </w:rPr>
                              <w:t>2</w:t>
                            </w:r>
                            <w:r>
                              <w:rPr>
                                <w:rFonts w:ascii="ＭＳ Ｐゴシック" w:eastAsia="ＭＳ Ｐゴシック" w:hAnsi="ＭＳ Ｐゴシック" w:hint="eastAsia"/>
                                <w:b/>
                                <w:color w:val="FFFFFF"/>
                                <w:szCs w:val="21"/>
                              </w:rPr>
                              <w:t>年6月</w:t>
                            </w:r>
                          </w:p>
                          <w:p w:rsidR="00755C68" w:rsidRPr="002C6261" w:rsidRDefault="00755C68" w:rsidP="0015172E">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w10:wrap anchory="line"/>
                    </v:rect>
                  </w:pict>
                </mc:Fallback>
              </mc:AlternateContent>
            </w:r>
            <w:r w:rsidRPr="00B97425">
              <w:rPr>
                <w:rFonts w:ascii="ＭＳ 明朝" w:hAnsi="ＭＳ 明朝"/>
                <w:noProof/>
                <w:color w:val="000000" w:themeColor="text1"/>
                <w:sz w:val="20"/>
                <w:szCs w:val="20"/>
              </w:rPr>
              <mc:AlternateContent>
                <mc:Choice Requires="wps">
                  <w:drawing>
                    <wp:anchor distT="0" distB="0" distL="114300" distR="114300" simplePos="0" relativeHeight="251658317" behindDoc="0" locked="0" layoutInCell="1" allowOverlap="1" wp14:anchorId="4E616C32" wp14:editId="0A808AA4">
                      <wp:simplePos x="0" y="0"/>
                      <wp:positionH relativeFrom="column">
                        <wp:posOffset>4676775</wp:posOffset>
                      </wp:positionH>
                      <wp:positionV relativeFrom="line">
                        <wp:posOffset>4192905</wp:posOffset>
                      </wp:positionV>
                      <wp:extent cx="1515110" cy="2150745"/>
                      <wp:effectExtent l="19050" t="20955" r="27940" b="19050"/>
                      <wp:wrapNone/>
                      <wp:docPr id="106" name="角丸四角形 10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2150745"/>
                              </a:xfrm>
                              <a:prstGeom prst="roundRect">
                                <a:avLst>
                                  <a:gd name="adj" fmla="val 16667"/>
                                </a:avLst>
                              </a:prstGeom>
                              <a:pattFill prst="pct10">
                                <a:fgClr>
                                  <a:srgbClr val="FF0000">
                                    <a:alpha val="42999"/>
                                  </a:srgbClr>
                                </a:fgClr>
                                <a:bgClr>
                                  <a:srgbClr val="FFFFFF">
                                    <a:alpha val="42999"/>
                                  </a:srgbClr>
                                </a:bgClr>
                              </a:patt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B2ECD" id="角丸四角形 106" o:spid="_x0000_s1026" alt="10%" style="position:absolute;left:0;text-align:left;margin-left:368.25pt;margin-top:330.15pt;width:119.3pt;height:169.3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" fillcolor="red" strokecolor="red" strokeweight="3pt">
                      <v:fill r:id="rId11" o:title="" opacity="28270f" o:opacity2="28270f" type="pattern"/>
                      <v:textbox inset="5.85pt,.7pt,5.85pt,.7pt"/>
                      <w10:wrap anchory="line"/>
                    </v:roundrect>
                  </w:pict>
                </mc:Fallback>
              </mc:AlternateContent>
            </w:r>
          </w:p>
        </w:tc>
        <w:tc>
          <w:tcPr>
            <w:tcW w:w="716" w:type="dxa"/>
            <w:tcBorders>
              <w:top w:val="single" w:sz="12" w:space="0" w:color="auto"/>
              <w:left w:val="single" w:sz="12" w:space="0" w:color="auto"/>
              <w:bottom w:val="single" w:sz="12" w:space="0" w:color="auto"/>
              <w:right w:val="single" w:sz="4" w:space="0" w:color="auto"/>
            </w:tcBorders>
            <w:shd w:val="clear" w:color="auto" w:fill="auto"/>
            <w:vAlign w:val="center"/>
          </w:tcPr>
          <w:p w:rsidR="002C5A4D" w:rsidRPr="00B97425" w:rsidRDefault="00AA0327" w:rsidP="00AA0327">
            <w:pPr>
              <w:spacing w:line="260" w:lineRule="exact"/>
              <w:jc w:val="center"/>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〇</w:t>
            </w:r>
          </w:p>
        </w:tc>
        <w:tc>
          <w:tcPr>
            <w:tcW w:w="1698" w:type="dxa"/>
            <w:tcBorders>
              <w:top w:val="single" w:sz="12" w:space="0" w:color="auto"/>
              <w:left w:val="single" w:sz="4" w:space="0" w:color="auto"/>
              <w:bottom w:val="single" w:sz="12" w:space="0" w:color="auto"/>
              <w:right w:val="dashSmallGap" w:sz="4" w:space="0" w:color="auto"/>
            </w:tcBorders>
            <w:shd w:val="clear" w:color="auto" w:fill="auto"/>
          </w:tcPr>
          <w:p w:rsidR="002C5A4D" w:rsidRPr="00B97425" w:rsidRDefault="002C5A4D" w:rsidP="002C5A4D">
            <w:pPr>
              <w:spacing w:line="26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児童生徒の発達段階に応じたキャリア教育プログラムの推進</w:t>
            </w:r>
          </w:p>
        </w:tc>
        <w:tc>
          <w:tcPr>
            <w:tcW w:w="4242" w:type="dxa"/>
            <w:tcBorders>
              <w:top w:val="single" w:sz="12" w:space="0" w:color="auto"/>
              <w:left w:val="dashSmallGap" w:sz="4" w:space="0" w:color="auto"/>
              <w:bottom w:val="single" w:sz="12" w:space="0" w:color="auto"/>
              <w:right w:val="single" w:sz="12" w:space="0" w:color="auto"/>
            </w:tcBorders>
            <w:shd w:val="clear" w:color="auto" w:fill="auto"/>
          </w:tcPr>
          <w:p w:rsidR="002C5A4D" w:rsidRPr="00B97425" w:rsidRDefault="002C5A4D" w:rsidP="002C5A4D">
            <w:pPr>
              <w:spacing w:line="24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◆研修等を通じて「大阪府キャリア教育プログラム」の周知・普及と、中学校区におけるキャリア教育全体指導計画に基づいた取組みの検証･改善について指導した。</w:t>
            </w:r>
          </w:p>
          <w:p w:rsidR="002C5A4D" w:rsidRPr="00B97425" w:rsidRDefault="002C5A4D" w:rsidP="002C5A4D">
            <w:pPr>
              <w:spacing w:line="24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・キャリア教育にかかる研修</w:t>
            </w:r>
          </w:p>
          <w:p w:rsidR="002C5A4D" w:rsidRPr="00B97425" w:rsidRDefault="002C5A4D" w:rsidP="002C5A4D">
            <w:pPr>
              <w:spacing w:line="240" w:lineRule="exact"/>
              <w:ind w:firstLineChars="100" w:firstLine="200"/>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５月・11月　キャリア教育・進路指導担当</w:t>
            </w:r>
          </w:p>
          <w:p w:rsidR="002C5A4D" w:rsidRPr="00B97425" w:rsidRDefault="002C5A4D" w:rsidP="002C5A4D">
            <w:pPr>
              <w:spacing w:line="240" w:lineRule="exact"/>
              <w:ind w:firstLineChars="100" w:firstLine="200"/>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指導主事連絡会</w:t>
            </w:r>
          </w:p>
          <w:p w:rsidR="002C5A4D" w:rsidRPr="00B97425" w:rsidRDefault="002C5A4D" w:rsidP="002C5A4D">
            <w:pPr>
              <w:spacing w:line="24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 xml:space="preserve">　９月　中学校進路指導担当者連絡会</w:t>
            </w:r>
          </w:p>
          <w:p w:rsidR="002C5A4D" w:rsidRPr="00B97425" w:rsidRDefault="002C5A4D" w:rsidP="00417388">
            <w:pPr>
              <w:spacing w:line="240" w:lineRule="exact"/>
              <w:ind w:left="800" w:hangingChars="400" w:hanging="800"/>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 xml:space="preserve">　12月　キャリア教育指導者養成研修（オンデマンド配信）</w:t>
            </w:r>
          </w:p>
          <w:p w:rsidR="00F54451" w:rsidRPr="00B97425" w:rsidRDefault="00F54451" w:rsidP="002C5A4D">
            <w:pPr>
              <w:spacing w:line="240" w:lineRule="exact"/>
              <w:rPr>
                <w:rFonts w:ascii="ＭＳ 明朝" w:hAnsi="ＭＳ 明朝"/>
                <w:noProof/>
                <w:color w:val="000000" w:themeColor="text1"/>
                <w:sz w:val="20"/>
                <w:szCs w:val="20"/>
              </w:rPr>
            </w:pPr>
          </w:p>
          <w:p w:rsidR="002C5A4D" w:rsidRPr="00B97425" w:rsidRDefault="00F54451" w:rsidP="002C5A4D">
            <w:pPr>
              <w:spacing w:line="24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w:t>
            </w:r>
            <w:r w:rsidR="002C5A4D" w:rsidRPr="00B97425">
              <w:rPr>
                <w:rFonts w:ascii="ＭＳ 明朝" w:hAnsi="ＭＳ 明朝" w:hint="eastAsia"/>
                <w:noProof/>
                <w:color w:val="000000" w:themeColor="text1"/>
                <w:sz w:val="20"/>
                <w:szCs w:val="20"/>
              </w:rPr>
              <w:t>2025年日本博覧会協会の「教育プログラム開発事業」に協力し、子どもたちが</w:t>
            </w:r>
            <w:bookmarkStart w:id="0" w:name="_GoBack"/>
            <w:r w:rsidR="002C5A4D" w:rsidRPr="00B97425">
              <w:rPr>
                <w:rFonts w:ascii="ＭＳ 明朝" w:hAnsi="ＭＳ 明朝" w:hint="eastAsia"/>
                <w:noProof/>
                <w:color w:val="000000" w:themeColor="text1"/>
                <w:sz w:val="20"/>
                <w:szCs w:val="20"/>
              </w:rPr>
              <w:t>SDG</w:t>
            </w:r>
            <w:r w:rsidR="00417388">
              <w:rPr>
                <w:rFonts w:ascii="ＭＳ 明朝" w:hAnsi="ＭＳ 明朝"/>
                <w:noProof/>
                <w:color w:val="000000" w:themeColor="text1"/>
                <w:sz w:val="20"/>
                <w:szCs w:val="20"/>
              </w:rPr>
              <w:t>s</w:t>
            </w:r>
            <w:bookmarkEnd w:id="0"/>
            <w:r w:rsidR="002C5A4D" w:rsidRPr="00B97425">
              <w:rPr>
                <w:rFonts w:ascii="ＭＳ 明朝" w:hAnsi="ＭＳ 明朝" w:hint="eastAsia"/>
                <w:noProof/>
                <w:color w:val="000000" w:themeColor="text1"/>
                <w:sz w:val="20"/>
                <w:szCs w:val="20"/>
              </w:rPr>
              <w:t>について学習するとともに、地域の課題を解決するために探究的な学習を行う教育プログラムを府内小学校５校、中学校９校で実施した。２月の「ジュニアEXPO」では、実施中学校９校の代表チームが「すべての命が輝くアイデア」を発表した。３月には、実施小学校５校が学習のまとめとして作成したポスターを府立中央図書館に展示し、広く府民の方々にも見ていただいた。</w:t>
            </w:r>
          </w:p>
          <w:p w:rsidR="00F54451" w:rsidRPr="00B97425" w:rsidRDefault="00F54451" w:rsidP="002C5A4D">
            <w:pPr>
              <w:spacing w:line="240" w:lineRule="exact"/>
              <w:rPr>
                <w:rFonts w:ascii="ＭＳ 明朝" w:hAnsi="ＭＳ 明朝"/>
                <w:noProof/>
                <w:color w:val="000000" w:themeColor="text1"/>
                <w:sz w:val="20"/>
                <w:szCs w:val="20"/>
              </w:rPr>
            </w:pPr>
          </w:p>
          <w:p w:rsidR="002C5A4D" w:rsidRPr="00B97425" w:rsidRDefault="00F54451" w:rsidP="002C5A4D">
            <w:pPr>
              <w:spacing w:line="240" w:lineRule="exact"/>
              <w:rPr>
                <w:rFonts w:ascii="ＭＳ 明朝" w:hAnsi="ＭＳ 明朝"/>
                <w:noProof/>
                <w:color w:val="000000" w:themeColor="text1"/>
                <w:sz w:val="20"/>
                <w:szCs w:val="20"/>
              </w:rPr>
            </w:pPr>
            <w:r w:rsidRPr="00B97425">
              <w:rPr>
                <w:rFonts w:ascii="ＭＳ 明朝" w:hAnsi="ＭＳ 明朝" w:hint="eastAsia"/>
                <w:noProof/>
                <w:color w:val="000000" w:themeColor="text1"/>
                <w:sz w:val="20"/>
                <w:szCs w:val="20"/>
              </w:rPr>
              <w:t>◆</w:t>
            </w:r>
            <w:r w:rsidR="002C5A4D" w:rsidRPr="00B97425">
              <w:rPr>
                <w:rFonts w:ascii="ＭＳ 明朝" w:hAnsi="ＭＳ 明朝" w:hint="eastAsia"/>
                <w:noProof/>
                <w:color w:val="000000" w:themeColor="text1"/>
                <w:sz w:val="20"/>
                <w:szCs w:val="20"/>
              </w:rPr>
              <w:t>「進路指導のための資料」第55集（令和３年３月）に、大阪府版キャリア・パスポートの活用事例や、教育プログラムを実施した中学校の実践事例を掲載し、小・中学校に配付した。</w:t>
            </w:r>
          </w:p>
        </w:tc>
      </w:tr>
      <w:tr w:rsidR="00F54451" w:rsidRPr="00EB7766" w:rsidTr="00764247">
        <w:trPr>
          <w:cantSplit/>
          <w:trHeight w:val="606"/>
        </w:trPr>
        <w:tc>
          <w:tcPr>
            <w:tcW w:w="1411" w:type="dxa"/>
            <w:vMerge w:val="restart"/>
            <w:tcBorders>
              <w:top w:val="single" w:sz="12" w:space="0" w:color="auto"/>
              <w:left w:val="single" w:sz="12" w:space="0" w:color="auto"/>
              <w:right w:val="dashSmallGap" w:sz="4" w:space="0" w:color="auto"/>
            </w:tcBorders>
            <w:shd w:val="clear" w:color="auto" w:fill="auto"/>
            <w:vAlign w:val="center"/>
          </w:tcPr>
          <w:p w:rsidR="00F54451" w:rsidRPr="00F54451" w:rsidRDefault="00F54451" w:rsidP="00F54451">
            <w:pPr>
              <w:spacing w:line="260" w:lineRule="exact"/>
              <w:rPr>
                <w:rFonts w:ascii="ＭＳ ゴシック" w:eastAsia="ＭＳ ゴシック" w:hAnsi="ＭＳ ゴシック"/>
                <w:szCs w:val="21"/>
              </w:rPr>
            </w:pPr>
            <w:r w:rsidRPr="00F54451">
              <w:rPr>
                <w:rFonts w:ascii="ＭＳ ゴシック" w:eastAsia="ＭＳ ゴシック" w:hAnsi="ＭＳ ゴシック" w:hint="eastAsia"/>
                <w:szCs w:val="21"/>
              </w:rPr>
              <w:lastRenderedPageBreak/>
              <w:t>2</w:t>
            </w:r>
            <w:r w:rsidRPr="00F54451">
              <w:rPr>
                <w:rFonts w:ascii="ＭＳ ゴシック" w:eastAsia="ＭＳ ゴシック" w:hAnsi="ＭＳ ゴシック"/>
                <w:szCs w:val="21"/>
              </w:rPr>
              <w:t xml:space="preserve">0 </w:t>
            </w:r>
            <w:r w:rsidRPr="00F54451">
              <w:rPr>
                <w:rFonts w:ascii="ＭＳ ゴシック" w:eastAsia="ＭＳ ゴシック" w:hAnsi="ＭＳ ゴシック" w:hint="eastAsia"/>
                <w:szCs w:val="21"/>
              </w:rPr>
              <w:t>夢や志を持って粘り強くチャレンジする力のはぐくみ</w:t>
            </w:r>
          </w:p>
          <w:p w:rsidR="00F54451" w:rsidRPr="00F54451" w:rsidRDefault="00F54451" w:rsidP="00F54451">
            <w:pPr>
              <w:spacing w:line="260" w:lineRule="exact"/>
              <w:rPr>
                <w:rFonts w:ascii="ＭＳ ゴシック" w:eastAsia="ＭＳ ゴシック" w:hAnsi="ＭＳ ゴシック"/>
                <w:b/>
                <w:szCs w:val="21"/>
              </w:rPr>
            </w:pPr>
            <w:r w:rsidRPr="00F54451">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rsidR="00F54451" w:rsidRPr="0030670B" w:rsidRDefault="00F54451" w:rsidP="00F54451">
            <w:pPr>
              <w:spacing w:line="260" w:lineRule="exact"/>
              <w:rPr>
                <w:rFonts w:ascii="ＭＳ 明朝" w:hAnsi="ＭＳ 明朝"/>
                <w:color w:val="000000" w:themeColor="text1"/>
                <w:sz w:val="20"/>
                <w:szCs w:val="20"/>
              </w:rPr>
            </w:pPr>
            <w:r w:rsidRPr="0030670B">
              <w:rPr>
                <w:rFonts w:ascii="ＭＳ 明朝" w:hAnsi="ＭＳ 明朝" w:hint="eastAsia"/>
                <w:color w:val="000000" w:themeColor="text1"/>
                <w:sz w:val="20"/>
                <w:szCs w:val="20"/>
              </w:rPr>
              <w:t>68</w:t>
            </w:r>
            <w:r w:rsidRPr="0030670B">
              <w:rPr>
                <w:rFonts w:ascii="ＭＳ 明朝" w:hAnsi="ＭＳ 明朝"/>
                <w:color w:val="000000" w:themeColor="text1"/>
                <w:sz w:val="20"/>
                <w:szCs w:val="20"/>
              </w:rPr>
              <w:t xml:space="preserve"> </w:t>
            </w:r>
            <w:r w:rsidRPr="0030670B">
              <w:rPr>
                <w:rFonts w:ascii="ＭＳ 明朝" w:hAnsi="ＭＳ 明朝" w:hint="eastAsia"/>
                <w:color w:val="000000" w:themeColor="text1"/>
                <w:sz w:val="20"/>
                <w:szCs w:val="20"/>
              </w:rPr>
              <w:t>キャリア教育の推進</w:t>
            </w:r>
          </w:p>
        </w:tc>
        <w:tc>
          <w:tcPr>
            <w:tcW w:w="1706" w:type="dxa"/>
            <w:tcBorders>
              <w:top w:val="single" w:sz="12" w:space="0" w:color="auto"/>
              <w:left w:val="single" w:sz="4" w:space="0" w:color="auto"/>
              <w:bottom w:val="single" w:sz="4" w:space="0" w:color="auto"/>
              <w:right w:val="single" w:sz="12" w:space="0" w:color="auto"/>
            </w:tcBorders>
            <w:shd w:val="clear" w:color="auto" w:fill="auto"/>
          </w:tcPr>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府立高校卒業者の就職率：</w:t>
            </w:r>
          </w:p>
          <w:p w:rsidR="00F54451" w:rsidRPr="00F54451" w:rsidRDefault="00F54451" w:rsidP="00F54451">
            <w:pPr>
              <w:spacing w:line="260" w:lineRule="exact"/>
              <w:jc w:val="left"/>
              <w:rPr>
                <w:rFonts w:ascii="ＭＳ 明朝" w:hAnsi="ＭＳ 明朝"/>
                <w:noProof/>
                <w:color w:val="FF0000"/>
                <w:sz w:val="20"/>
                <w:szCs w:val="20"/>
              </w:rPr>
            </w:pPr>
            <w:r w:rsidRPr="00F54451">
              <w:rPr>
                <w:rFonts w:ascii="ＭＳ 明朝" w:hAnsi="ＭＳ 明朝" w:hint="eastAsia"/>
                <w:noProof/>
                <w:color w:val="000000" w:themeColor="text1"/>
                <w:sz w:val="20"/>
                <w:szCs w:val="20"/>
              </w:rPr>
              <w:t>全国水準をめざす</w:t>
            </w:r>
          </w:p>
        </w:tc>
        <w:tc>
          <w:tcPr>
            <w:tcW w:w="1707" w:type="dxa"/>
            <w:tcBorders>
              <w:top w:val="single" w:sz="12" w:space="0" w:color="auto"/>
              <w:left w:val="single" w:sz="4" w:space="0" w:color="auto"/>
              <w:bottom w:val="single" w:sz="4" w:space="0" w:color="auto"/>
              <w:right w:val="single" w:sz="12" w:space="0" w:color="auto"/>
            </w:tcBorders>
            <w:shd w:val="clear" w:color="auto" w:fill="auto"/>
          </w:tcPr>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府立高校卒業者の就職率：</w:t>
            </w:r>
          </w:p>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95.1%</w:t>
            </w:r>
          </w:p>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(全国:98.0%</w:t>
            </w:r>
            <w:r w:rsidRPr="00F54451">
              <w:rPr>
                <w:rFonts w:ascii="ＭＳ 明朝" w:hAnsi="ＭＳ 明朝"/>
                <w:noProof/>
                <w:color w:val="000000" w:themeColor="text1"/>
                <w:sz w:val="20"/>
                <w:szCs w:val="20"/>
              </w:rPr>
              <w:t>)</w:t>
            </w:r>
          </w:p>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（就職者の就職希望者に対する割合）</w:t>
            </w:r>
          </w:p>
          <w:p w:rsidR="00F54451" w:rsidRPr="00F54451" w:rsidRDefault="00F54451" w:rsidP="00F54451">
            <w:pPr>
              <w:spacing w:line="260" w:lineRule="exact"/>
              <w:jc w:val="left"/>
              <w:rPr>
                <w:rFonts w:ascii="ＭＳ 明朝" w:hAnsi="ＭＳ 明朝"/>
                <w:noProof/>
                <w:color w:val="FF0000"/>
                <w:sz w:val="20"/>
                <w:szCs w:val="20"/>
              </w:rPr>
            </w:pPr>
            <w:r w:rsidRPr="00F54451">
              <w:rPr>
                <w:rFonts w:ascii="ＭＳ 明朝" w:hAnsi="ＭＳ 明朝" w:hint="eastAsia"/>
                <w:noProof/>
                <w:color w:val="000000" w:themeColor="text1"/>
                <w:sz w:val="20"/>
                <w:szCs w:val="20"/>
              </w:rPr>
              <w:t>（平成28年度）</w:t>
            </w:r>
          </w:p>
          <w:p w:rsidR="00F54451" w:rsidRPr="00F54451" w:rsidRDefault="00F54451" w:rsidP="00F54451">
            <w:pPr>
              <w:spacing w:line="260" w:lineRule="exact"/>
              <w:jc w:val="left"/>
              <w:rPr>
                <w:rFonts w:ascii="ＭＳ 明朝" w:hAnsi="ＭＳ 明朝"/>
                <w:noProof/>
                <w:color w:val="FF0000"/>
                <w:sz w:val="20"/>
                <w:szCs w:val="20"/>
              </w:rPr>
            </w:pPr>
          </w:p>
        </w:tc>
        <w:tc>
          <w:tcPr>
            <w:tcW w:w="1707" w:type="dxa"/>
            <w:tcBorders>
              <w:top w:val="single" w:sz="12" w:space="0" w:color="auto"/>
              <w:left w:val="single" w:sz="4" w:space="0" w:color="auto"/>
              <w:bottom w:val="single" w:sz="4" w:space="0" w:color="auto"/>
              <w:right w:val="single" w:sz="12" w:space="0" w:color="auto"/>
            </w:tcBorders>
            <w:shd w:val="clear" w:color="auto" w:fill="auto"/>
          </w:tcPr>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府立高校卒業者の就職率：</w:t>
            </w:r>
          </w:p>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95.5%</w:t>
            </w:r>
          </w:p>
          <w:p w:rsidR="00F54451" w:rsidRPr="00F54451" w:rsidRDefault="00F54451" w:rsidP="00F54451">
            <w:pPr>
              <w:spacing w:line="260" w:lineRule="exact"/>
              <w:jc w:val="lef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(全国:97.9%</w:t>
            </w:r>
            <w:r w:rsidRPr="00F54451">
              <w:rPr>
                <w:rFonts w:ascii="ＭＳ 明朝" w:hAnsi="ＭＳ 明朝"/>
                <w:noProof/>
                <w:color w:val="000000" w:themeColor="text1"/>
                <w:sz w:val="20"/>
                <w:szCs w:val="20"/>
              </w:rPr>
              <w:t>)</w:t>
            </w:r>
          </w:p>
          <w:p w:rsidR="00F54451" w:rsidRPr="00F54451" w:rsidRDefault="00F54451" w:rsidP="00F54451">
            <w:pPr>
              <w:spacing w:line="260" w:lineRule="exact"/>
              <w:jc w:val="left"/>
              <w:rPr>
                <w:rFonts w:ascii="ＭＳ 明朝" w:hAnsi="ＭＳ 明朝"/>
                <w:noProof/>
                <w:color w:val="FF0000"/>
                <w:sz w:val="20"/>
                <w:szCs w:val="20"/>
              </w:rPr>
            </w:pPr>
            <w:r w:rsidRPr="00F54451">
              <w:rPr>
                <w:rFonts w:ascii="ＭＳ 明朝" w:hAnsi="ＭＳ 明朝" w:hint="eastAsia"/>
                <w:noProof/>
                <w:color w:val="000000" w:themeColor="text1"/>
                <w:sz w:val="20"/>
                <w:szCs w:val="20"/>
              </w:rPr>
              <w:t>（令和２年度実績）</w:t>
            </w:r>
          </w:p>
        </w:tc>
        <w:tc>
          <w:tcPr>
            <w:tcW w:w="716" w:type="dxa"/>
            <w:tcBorders>
              <w:top w:val="single" w:sz="12" w:space="0" w:color="auto"/>
              <w:left w:val="single" w:sz="4" w:space="0" w:color="auto"/>
              <w:bottom w:val="single" w:sz="4" w:space="0" w:color="auto"/>
              <w:right w:val="single" w:sz="4" w:space="0" w:color="auto"/>
            </w:tcBorders>
            <w:shd w:val="clear" w:color="auto" w:fill="auto"/>
            <w:vAlign w:val="center"/>
          </w:tcPr>
          <w:p w:rsidR="00F54451" w:rsidRPr="00F54451" w:rsidRDefault="00F54451" w:rsidP="00F54451">
            <w:pPr>
              <w:spacing w:line="260" w:lineRule="exact"/>
              <w:jc w:val="center"/>
              <w:rPr>
                <w:rFonts w:ascii="ＭＳ 明朝" w:hAnsi="ＭＳ 明朝"/>
                <w:noProof/>
                <w:color w:val="FF0000"/>
                <w:sz w:val="20"/>
                <w:szCs w:val="20"/>
              </w:rPr>
            </w:pPr>
            <w:r w:rsidRPr="00F54451">
              <w:rPr>
                <w:rFonts w:ascii="ＭＳ 明朝" w:hAnsi="ＭＳ 明朝" w:hint="eastAsia"/>
                <w:noProof/>
                <w:color w:val="000000" w:themeColor="text1"/>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F54451" w:rsidRPr="00F54451" w:rsidRDefault="00F54451" w:rsidP="00F54451">
            <w:pPr>
              <w:spacing w:line="260" w:lineRule="exact"/>
              <w:rPr>
                <w:rFonts w:ascii="ＭＳ 明朝" w:hAnsi="ＭＳ 明朝"/>
                <w:noProof/>
                <w:color w:val="FF0000"/>
                <w:sz w:val="20"/>
                <w:szCs w:val="20"/>
              </w:rPr>
            </w:pPr>
            <w:r w:rsidRPr="00F54451">
              <w:rPr>
                <w:rFonts w:ascii="ＭＳ 明朝" w:hAnsi="ＭＳ 明朝" w:hint="eastAsia"/>
                <w:noProof/>
                <w:color w:val="000000" w:themeColor="text1"/>
                <w:sz w:val="20"/>
                <w:szCs w:val="20"/>
              </w:rPr>
              <w:t>校内支援体制の充実</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F54451" w:rsidRPr="00F54451" w:rsidRDefault="00F54451" w:rsidP="00F54451">
            <w:pPr>
              <w:spacing w:line="260" w:lineRule="exact"/>
              <w:rPr>
                <w:rFonts w:ascii="ＭＳ 明朝" w:hAnsi="ＭＳ 明朝"/>
                <w:noProof/>
                <w:color w:val="000000" w:themeColor="text1"/>
                <w:sz w:val="20"/>
                <w:szCs w:val="20"/>
              </w:rPr>
            </w:pPr>
            <w:r w:rsidRPr="00F54451">
              <w:rPr>
                <w:rFonts w:ascii="ＭＳ 明朝" w:hAnsi="ＭＳ 明朝" w:hint="eastAsia"/>
                <w:noProof/>
                <w:color w:val="000000" w:themeColor="text1"/>
                <w:sz w:val="20"/>
                <w:szCs w:val="20"/>
              </w:rPr>
              <w:t>◆これまでに構築した校内体制及び就職支援に関する情報やノウハウを進路指導担当教員に周知し、校内支援体制の充実を図った。</w:t>
            </w:r>
          </w:p>
          <w:p w:rsidR="00F54451" w:rsidRPr="00F54451" w:rsidRDefault="00F54451" w:rsidP="00F54451">
            <w:pPr>
              <w:spacing w:line="260" w:lineRule="exact"/>
              <w:rPr>
                <w:rFonts w:ascii="ＭＳ 明朝" w:hAnsi="ＭＳ 明朝"/>
                <w:noProof/>
                <w:color w:val="FF0000"/>
                <w:sz w:val="20"/>
                <w:szCs w:val="20"/>
              </w:rPr>
            </w:pPr>
            <w:r w:rsidRPr="00F54451">
              <w:rPr>
                <w:rFonts w:ascii="ＭＳ 明朝" w:hAnsi="ＭＳ 明朝" w:hint="eastAsia"/>
                <w:noProof/>
                <w:color w:val="000000" w:themeColor="text1"/>
                <w:sz w:val="20"/>
                <w:szCs w:val="20"/>
              </w:rPr>
              <w:t>◆職業教育テキストを授業等で活用することにより、生徒の職業観の育成を図った。</w:t>
            </w:r>
          </w:p>
        </w:tc>
      </w:tr>
      <w:tr w:rsidR="00F54451" w:rsidRPr="00EB7766" w:rsidTr="0084501C">
        <w:trPr>
          <w:cantSplit/>
          <w:trHeight w:val="3596"/>
        </w:trPr>
        <w:tc>
          <w:tcPr>
            <w:tcW w:w="1411" w:type="dxa"/>
            <w:vMerge/>
            <w:tcBorders>
              <w:left w:val="single" w:sz="12" w:space="0" w:color="auto"/>
              <w:bottom w:val="single" w:sz="12" w:space="0" w:color="auto"/>
              <w:right w:val="dashSmallGap" w:sz="4" w:space="0" w:color="auto"/>
            </w:tcBorders>
            <w:shd w:val="clear" w:color="auto" w:fill="auto"/>
            <w:vAlign w:val="center"/>
          </w:tcPr>
          <w:p w:rsidR="00F54451" w:rsidRPr="00EB7766" w:rsidRDefault="00F54451" w:rsidP="00EC6C51">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rsidR="00F54451" w:rsidRPr="0030670B" w:rsidRDefault="00F54451" w:rsidP="00EC6C51">
            <w:pPr>
              <w:spacing w:line="260" w:lineRule="exact"/>
              <w:rPr>
                <w:rFonts w:ascii="ＭＳ 明朝" w:hAnsi="ＭＳ 明朝"/>
                <w:color w:val="000000" w:themeColor="text1"/>
                <w:sz w:val="20"/>
                <w:szCs w:val="20"/>
              </w:rPr>
            </w:pPr>
            <w:r w:rsidRPr="0030670B">
              <w:rPr>
                <w:rFonts w:ascii="ＭＳ 明朝" w:hAnsi="ＭＳ 明朝" w:hint="eastAsia"/>
                <w:color w:val="000000" w:themeColor="text1"/>
                <w:sz w:val="20"/>
                <w:szCs w:val="20"/>
              </w:rPr>
              <w:t>69</w:t>
            </w:r>
            <w:r w:rsidRPr="0030670B">
              <w:rPr>
                <w:rFonts w:ascii="ＭＳ 明朝" w:hAnsi="ＭＳ 明朝"/>
                <w:color w:val="000000" w:themeColor="text1"/>
                <w:sz w:val="20"/>
                <w:szCs w:val="20"/>
              </w:rPr>
              <w:t xml:space="preserve"> </w:t>
            </w:r>
            <w:r w:rsidRPr="0030670B">
              <w:rPr>
                <w:rFonts w:ascii="ＭＳ 明朝" w:hAnsi="ＭＳ 明朝" w:hint="eastAsia"/>
                <w:color w:val="000000" w:themeColor="text1"/>
                <w:sz w:val="20"/>
                <w:szCs w:val="20"/>
              </w:rPr>
              <w:t>地域と連携した体験活動の推進</w:t>
            </w:r>
          </w:p>
        </w:tc>
        <w:tc>
          <w:tcPr>
            <w:tcW w:w="1706" w:type="dxa"/>
            <w:tcBorders>
              <w:top w:val="single" w:sz="4" w:space="0" w:color="auto"/>
              <w:left w:val="single" w:sz="4" w:space="0" w:color="auto"/>
              <w:bottom w:val="single" w:sz="12" w:space="0" w:color="auto"/>
              <w:right w:val="single" w:sz="12" w:space="0" w:color="auto"/>
            </w:tcBorders>
            <w:shd w:val="clear" w:color="auto" w:fill="auto"/>
          </w:tcPr>
          <w:p w:rsidR="00F54451" w:rsidRPr="005A5D72" w:rsidRDefault="00F54451" w:rsidP="00EC6C51">
            <w:pPr>
              <w:spacing w:line="260" w:lineRule="exact"/>
              <w:jc w:val="left"/>
              <w:rPr>
                <w:rFonts w:ascii="ＭＳ 明朝" w:hAnsi="ＭＳ 明朝"/>
                <w:sz w:val="18"/>
                <w:szCs w:val="20"/>
              </w:rPr>
            </w:pPr>
            <w:r w:rsidRPr="005A5D72">
              <w:rPr>
                <w:rFonts w:ascii="ＭＳ 明朝" w:hAnsi="ＭＳ 明朝" w:hint="eastAsia"/>
                <w:sz w:val="18"/>
                <w:szCs w:val="20"/>
              </w:rPr>
              <w:t>【環境学習】</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水生生物センター来場者数：</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4,0</w:t>
            </w:r>
            <w:r w:rsidRPr="005A5D72">
              <w:rPr>
                <w:rFonts w:ascii="ＭＳ 明朝" w:hAnsi="ＭＳ 明朝"/>
                <w:sz w:val="20"/>
                <w:szCs w:val="20"/>
              </w:rPr>
              <w:t>00</w:t>
            </w:r>
            <w:r w:rsidRPr="005A5D72">
              <w:rPr>
                <w:rFonts w:ascii="ＭＳ 明朝" w:hAnsi="ＭＳ 明朝" w:hint="eastAsia"/>
                <w:sz w:val="20"/>
                <w:szCs w:val="20"/>
              </w:rPr>
              <w:t>人</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（※大人含む）</w:t>
            </w:r>
          </w:p>
          <w:p w:rsidR="00F54451" w:rsidRPr="00605F43" w:rsidRDefault="00F54451" w:rsidP="00EC6C51">
            <w:pPr>
              <w:spacing w:line="260" w:lineRule="exact"/>
              <w:jc w:val="left"/>
              <w:rPr>
                <w:rFonts w:ascii="ＭＳ 明朝" w:hAnsi="ＭＳ 明朝"/>
                <w:color w:val="FF0000"/>
                <w:sz w:val="20"/>
                <w:szCs w:val="20"/>
              </w:rPr>
            </w:pPr>
            <w:r w:rsidRPr="005A5D72">
              <w:rPr>
                <w:rFonts w:ascii="ＭＳ 明朝" w:hAnsi="ＭＳ 明朝" w:hint="eastAsia"/>
                <w:spacing w:val="1"/>
                <w:w w:val="84"/>
                <w:kern w:val="0"/>
                <w:sz w:val="20"/>
                <w:szCs w:val="20"/>
                <w:fitText w:val="1600" w:id="-1975343616"/>
              </w:rPr>
              <w:t>（</w:t>
            </w:r>
            <w:r w:rsidRPr="005A5D72">
              <w:rPr>
                <w:rFonts w:ascii="ＭＳ 明朝" w:hAnsi="ＭＳ 明朝" w:hint="eastAsia"/>
                <w:w w:val="84"/>
                <w:kern w:val="0"/>
                <w:sz w:val="20"/>
                <w:szCs w:val="20"/>
                <w:fitText w:val="1600" w:id="-1975343616"/>
              </w:rPr>
              <w:t>平成30年度から）</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F54451" w:rsidRPr="005A5D72" w:rsidRDefault="00F54451" w:rsidP="00EC6C51">
            <w:pPr>
              <w:spacing w:line="260" w:lineRule="exact"/>
              <w:jc w:val="left"/>
              <w:rPr>
                <w:rFonts w:ascii="ＭＳ 明朝" w:hAnsi="ＭＳ 明朝"/>
                <w:sz w:val="20"/>
                <w:szCs w:val="20"/>
              </w:rPr>
            </w:pP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水生生物センター来場者数：　　3,989人</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（※大人含む）</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（平成28年度）</w:t>
            </w:r>
          </w:p>
          <w:p w:rsidR="00F54451" w:rsidRPr="00605F43" w:rsidRDefault="00F54451" w:rsidP="00EC6C51">
            <w:pPr>
              <w:spacing w:line="260" w:lineRule="exact"/>
              <w:jc w:val="left"/>
              <w:rPr>
                <w:rFonts w:ascii="ＭＳ 明朝" w:hAnsi="ＭＳ 明朝"/>
                <w:color w:val="FF0000"/>
                <w:sz w:val="20"/>
                <w:szCs w:val="20"/>
              </w:rPr>
            </w:pP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F54451" w:rsidRPr="005A5D72" w:rsidRDefault="00F54451" w:rsidP="00EC6C51">
            <w:pPr>
              <w:spacing w:line="260" w:lineRule="exact"/>
              <w:jc w:val="left"/>
              <w:rPr>
                <w:rFonts w:ascii="ＭＳ 明朝" w:hAnsi="ＭＳ 明朝"/>
                <w:sz w:val="20"/>
                <w:szCs w:val="20"/>
              </w:rPr>
            </w:pP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生物多様性センター来場者数：</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1,572人</w:t>
            </w:r>
          </w:p>
          <w:p w:rsidR="00F54451" w:rsidRPr="005A5D72" w:rsidRDefault="00F54451" w:rsidP="00EC6C51">
            <w:pPr>
              <w:spacing w:line="260" w:lineRule="exact"/>
              <w:jc w:val="left"/>
              <w:rPr>
                <w:rFonts w:ascii="ＭＳ 明朝" w:hAnsi="ＭＳ 明朝"/>
                <w:sz w:val="20"/>
                <w:szCs w:val="20"/>
              </w:rPr>
            </w:pPr>
            <w:r w:rsidRPr="005A5D72">
              <w:rPr>
                <w:rFonts w:ascii="ＭＳ 明朝" w:hAnsi="ＭＳ 明朝" w:hint="eastAsia"/>
                <w:sz w:val="20"/>
                <w:szCs w:val="20"/>
              </w:rPr>
              <w:t>（※大人含む）</w:t>
            </w:r>
          </w:p>
          <w:p w:rsidR="00F54451" w:rsidRPr="00605F43" w:rsidRDefault="00F54451" w:rsidP="00EC6C51">
            <w:pPr>
              <w:spacing w:line="220" w:lineRule="exact"/>
              <w:jc w:val="left"/>
              <w:rPr>
                <w:rFonts w:ascii="ＭＳ 明朝" w:hAnsi="ＭＳ 明朝"/>
                <w:color w:val="FF0000"/>
                <w:sz w:val="16"/>
                <w:szCs w:val="20"/>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F54451" w:rsidRPr="00605F43" w:rsidRDefault="00F54451" w:rsidP="00EC6C51">
            <w:pPr>
              <w:spacing w:line="260" w:lineRule="exact"/>
              <w:jc w:val="center"/>
              <w:rPr>
                <w:rFonts w:ascii="ＭＳ 明朝" w:hAnsi="ＭＳ 明朝"/>
                <w:color w:val="FF0000"/>
                <w:sz w:val="20"/>
                <w:szCs w:val="20"/>
              </w:rPr>
            </w:pPr>
            <w:r w:rsidRPr="005A5D72">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F54451" w:rsidRPr="005A5D72" w:rsidRDefault="00F54451" w:rsidP="00EC6C51">
            <w:pPr>
              <w:spacing w:line="260" w:lineRule="exact"/>
              <w:rPr>
                <w:rFonts w:ascii="ＭＳ 明朝" w:hAnsi="ＭＳ 明朝"/>
                <w:sz w:val="20"/>
                <w:szCs w:val="20"/>
              </w:rPr>
            </w:pPr>
            <w:r w:rsidRPr="005A5D72">
              <w:rPr>
                <w:rFonts w:ascii="ＭＳ 明朝" w:hAnsi="ＭＳ 明朝" w:hint="eastAsia"/>
                <w:sz w:val="20"/>
                <w:szCs w:val="20"/>
              </w:rPr>
              <w:t>生物多様性センターでの体験学習、イベント等の実施</w:t>
            </w:r>
          </w:p>
          <w:p w:rsidR="00F54451" w:rsidRPr="005A5D72" w:rsidRDefault="00F54451" w:rsidP="00EC6C51">
            <w:pPr>
              <w:spacing w:line="260" w:lineRule="exact"/>
              <w:rPr>
                <w:rFonts w:ascii="ＭＳ 明朝" w:hAnsi="ＭＳ 明朝"/>
                <w:sz w:val="20"/>
                <w:szCs w:val="20"/>
              </w:rPr>
            </w:pPr>
          </w:p>
          <w:p w:rsidR="00F54451" w:rsidRPr="00605F43" w:rsidRDefault="00F54451" w:rsidP="00EC6C51">
            <w:pPr>
              <w:spacing w:line="260" w:lineRule="exact"/>
              <w:rPr>
                <w:rFonts w:ascii="ＭＳ 明朝" w:hAnsi="ＭＳ 明朝"/>
                <w:color w:val="FF0000"/>
                <w:sz w:val="20"/>
                <w:szCs w:val="20"/>
              </w:rPr>
            </w:pP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F54451" w:rsidRPr="00F54451" w:rsidRDefault="00F54451" w:rsidP="00EC6C51">
            <w:pPr>
              <w:spacing w:line="260" w:lineRule="exact"/>
              <w:ind w:left="200" w:hangingChars="100" w:hanging="200"/>
              <w:rPr>
                <w:rFonts w:ascii="ＭＳ 明朝" w:hAnsi="ＭＳ 明朝"/>
                <w:sz w:val="20"/>
                <w:szCs w:val="20"/>
              </w:rPr>
            </w:pPr>
            <w:r w:rsidRPr="00F54451">
              <w:rPr>
                <w:rFonts w:ascii="ＭＳ 明朝" w:hAnsi="ＭＳ 明朝" w:hint="eastAsia"/>
                <w:sz w:val="20"/>
                <w:szCs w:val="20"/>
              </w:rPr>
              <w:t>◆生物多様性センターでは、新型コロナウイルス感染拡大防止のため、長期的に閉館していた。また、イベント等についても中止あるいは参加者を限定して開催したことから、来場者数が減少したと考えられる。</w:t>
            </w:r>
          </w:p>
          <w:p w:rsidR="00F54451" w:rsidRPr="00F54451" w:rsidRDefault="00F54451" w:rsidP="00EC6C51">
            <w:pPr>
              <w:spacing w:line="260" w:lineRule="exact"/>
              <w:ind w:left="200" w:hangingChars="100" w:hanging="200"/>
              <w:rPr>
                <w:rFonts w:ascii="ＭＳ 明朝" w:hAnsi="ＭＳ 明朝"/>
                <w:sz w:val="20"/>
                <w:szCs w:val="20"/>
              </w:rPr>
            </w:pPr>
            <w:r w:rsidRPr="00F54451">
              <w:rPr>
                <w:rFonts w:ascii="ＭＳ 明朝" w:hAnsi="ＭＳ 明朝" w:hint="eastAsia"/>
                <w:sz w:val="20"/>
                <w:szCs w:val="20"/>
              </w:rPr>
              <w:t>◆子どもの体験・交流活動の場を提供するため、自然体験学習を実施した。</w:t>
            </w:r>
          </w:p>
          <w:p w:rsidR="00F54451" w:rsidRPr="00F54451" w:rsidRDefault="00F54451" w:rsidP="00EC6C51">
            <w:pPr>
              <w:spacing w:line="260" w:lineRule="exact"/>
              <w:ind w:left="200" w:hangingChars="100" w:hanging="200"/>
              <w:rPr>
                <w:rFonts w:ascii="ＭＳ 明朝" w:hAnsi="ＭＳ 明朝"/>
                <w:sz w:val="20"/>
                <w:szCs w:val="20"/>
              </w:rPr>
            </w:pPr>
            <w:r w:rsidRPr="00F54451">
              <w:rPr>
                <w:rFonts w:ascii="ＭＳ 明朝" w:hAnsi="ＭＳ 明朝" w:hint="eastAsia"/>
                <w:sz w:val="20"/>
                <w:szCs w:val="20"/>
              </w:rPr>
              <w:t>◆生き物とふれあうことを通じて、生物多様性について学んでもらった。</w:t>
            </w:r>
          </w:p>
          <w:p w:rsidR="00F54451" w:rsidRPr="00F54451" w:rsidRDefault="00F54451" w:rsidP="00EC6C51">
            <w:pPr>
              <w:spacing w:line="260" w:lineRule="exact"/>
              <w:rPr>
                <w:rFonts w:ascii="ＭＳ 明朝" w:hAnsi="ＭＳ 明朝"/>
                <w:sz w:val="20"/>
                <w:szCs w:val="20"/>
              </w:rPr>
            </w:pPr>
            <w:r w:rsidRPr="00F54451">
              <w:rPr>
                <w:rFonts w:ascii="ＭＳ 明朝" w:hAnsi="ＭＳ 明朝" w:hint="eastAsia"/>
                <w:sz w:val="20"/>
                <w:szCs w:val="20"/>
              </w:rPr>
              <w:t>・職場体験学習</w:t>
            </w:r>
          </w:p>
          <w:p w:rsidR="00F54451" w:rsidRPr="00F54451" w:rsidRDefault="00F54451" w:rsidP="00EC6C51">
            <w:pPr>
              <w:spacing w:line="260" w:lineRule="exact"/>
              <w:rPr>
                <w:rFonts w:ascii="ＭＳ 明朝" w:hAnsi="ＭＳ 明朝"/>
                <w:sz w:val="20"/>
                <w:szCs w:val="20"/>
              </w:rPr>
            </w:pPr>
            <w:r w:rsidRPr="00F54451">
              <w:rPr>
                <w:rFonts w:ascii="ＭＳ 明朝" w:hAnsi="ＭＳ 明朝" w:hint="eastAsia"/>
                <w:sz w:val="20"/>
                <w:szCs w:val="20"/>
              </w:rPr>
              <w:t>・集中セミナー・研修等</w:t>
            </w:r>
          </w:p>
          <w:p w:rsidR="00F54451" w:rsidRPr="00F54451" w:rsidRDefault="00F54451" w:rsidP="00EC6C51">
            <w:pPr>
              <w:spacing w:line="260" w:lineRule="exact"/>
              <w:ind w:left="200" w:hangingChars="100" w:hanging="200"/>
              <w:rPr>
                <w:rFonts w:ascii="ＭＳ 明朝" w:hAnsi="ＭＳ 明朝"/>
                <w:sz w:val="20"/>
                <w:szCs w:val="20"/>
              </w:rPr>
            </w:pPr>
            <w:r w:rsidRPr="00F54451">
              <w:rPr>
                <w:rFonts w:ascii="ＭＳ 明朝" w:hAnsi="ＭＳ 明朝" w:hint="eastAsia"/>
                <w:sz w:val="20"/>
                <w:szCs w:val="20"/>
              </w:rPr>
              <w:t>◆調査研究をはじめとする生物多様性センターの業務や、府内の生物多様性についての知識を深めてもらった。</w:t>
            </w:r>
          </w:p>
          <w:p w:rsidR="00F54451" w:rsidRPr="00F54451" w:rsidRDefault="00F54451" w:rsidP="00EC6C51">
            <w:pPr>
              <w:spacing w:line="260" w:lineRule="exact"/>
              <w:rPr>
                <w:rFonts w:ascii="ＭＳ 明朝" w:hAnsi="ＭＳ 明朝"/>
                <w:color w:val="FF0000"/>
                <w:sz w:val="20"/>
                <w:szCs w:val="20"/>
              </w:rPr>
            </w:pPr>
          </w:p>
        </w:tc>
      </w:tr>
      <w:tr w:rsidR="00F54451" w:rsidRPr="00EB7766" w:rsidTr="0084501C">
        <w:trPr>
          <w:cantSplit/>
          <w:trHeight w:val="2560"/>
        </w:trPr>
        <w:tc>
          <w:tcPr>
            <w:tcW w:w="1411" w:type="dxa"/>
            <w:vMerge w:val="restart"/>
            <w:tcBorders>
              <w:top w:val="single" w:sz="12" w:space="0" w:color="auto"/>
              <w:left w:val="single" w:sz="12" w:space="0" w:color="auto"/>
              <w:right w:val="dashSmallGap" w:sz="4" w:space="0" w:color="auto"/>
            </w:tcBorders>
            <w:shd w:val="clear" w:color="auto" w:fill="auto"/>
            <w:vAlign w:val="center"/>
          </w:tcPr>
          <w:p w:rsidR="0030670B" w:rsidRPr="0030670B" w:rsidRDefault="0030670B" w:rsidP="0030670B">
            <w:pPr>
              <w:spacing w:line="260" w:lineRule="exact"/>
              <w:rPr>
                <w:rFonts w:ascii="ＭＳ ゴシック" w:eastAsia="ＭＳ ゴシック" w:hAnsi="ＭＳ ゴシック"/>
                <w:szCs w:val="21"/>
              </w:rPr>
            </w:pPr>
            <w:r w:rsidRPr="0030670B">
              <w:rPr>
                <w:rFonts w:ascii="ＭＳ ゴシック" w:eastAsia="ＭＳ ゴシック" w:hAnsi="ＭＳ ゴシック" w:hint="eastAsia"/>
                <w:szCs w:val="21"/>
              </w:rPr>
              <w:lastRenderedPageBreak/>
              <w:t>20 夢や志を持って粘り強くチャレンジする力のはぐくみ</w:t>
            </w:r>
          </w:p>
          <w:p w:rsidR="00F54451" w:rsidRPr="00EB7766" w:rsidRDefault="0030670B" w:rsidP="0030670B">
            <w:pPr>
              <w:spacing w:line="260" w:lineRule="exact"/>
              <w:rPr>
                <w:rFonts w:ascii="ＭＳ ゴシック" w:eastAsia="ＭＳ ゴシック" w:hAnsi="ＭＳ ゴシック"/>
                <w:szCs w:val="21"/>
              </w:rPr>
            </w:pPr>
            <w:r w:rsidRPr="0030670B">
              <w:rPr>
                <w:rFonts w:ascii="ＭＳ ゴシック" w:eastAsia="ＭＳ ゴシック" w:hAnsi="ＭＳ ゴシック" w:hint="eastAsia"/>
                <w:szCs w:val="21"/>
              </w:rPr>
              <w:t>《基本的方向①》</w:t>
            </w:r>
          </w:p>
        </w:tc>
        <w:tc>
          <w:tcPr>
            <w:tcW w:w="1414"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rsidR="00F54451" w:rsidRPr="00802C5D" w:rsidRDefault="00F54451" w:rsidP="00802C5D">
            <w:pPr>
              <w:spacing w:line="260" w:lineRule="exact"/>
              <w:rPr>
                <w:rFonts w:ascii="ＭＳ 明朝" w:hAnsi="ＭＳ 明朝"/>
                <w:color w:val="FF0000"/>
                <w:sz w:val="20"/>
                <w:szCs w:val="20"/>
              </w:rPr>
            </w:pPr>
            <w:r w:rsidRPr="00114980">
              <w:rPr>
                <w:rFonts w:ascii="ＭＳ 明朝" w:hAnsi="ＭＳ 明朝" w:hint="eastAsia"/>
                <w:sz w:val="20"/>
                <w:szCs w:val="20"/>
              </w:rPr>
              <w:t>70</w:t>
            </w:r>
            <w:r w:rsidRPr="00114980">
              <w:rPr>
                <w:rFonts w:ascii="ＭＳ 明朝" w:hAnsi="ＭＳ 明朝"/>
                <w:sz w:val="20"/>
                <w:szCs w:val="20"/>
              </w:rPr>
              <w:t xml:space="preserve"> </w:t>
            </w:r>
            <w:r w:rsidRPr="00114980">
              <w:rPr>
                <w:rFonts w:ascii="ＭＳ 明朝" w:hAnsi="ＭＳ 明朝" w:hint="eastAsia"/>
                <w:sz w:val="20"/>
                <w:szCs w:val="20"/>
              </w:rPr>
              <w:t>子どもの発達段階に応じた読書環境の充実</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rsidR="00F54451" w:rsidRPr="00114980" w:rsidRDefault="00F54451" w:rsidP="00802C5D">
            <w:pPr>
              <w:spacing w:line="260" w:lineRule="exact"/>
              <w:jc w:val="left"/>
              <w:rPr>
                <w:rFonts w:ascii="ＭＳ 明朝" w:hAnsi="ＭＳ 明朝"/>
                <w:sz w:val="20"/>
                <w:szCs w:val="20"/>
              </w:rPr>
            </w:pPr>
            <w:r w:rsidRPr="00114980">
              <w:rPr>
                <w:rFonts w:ascii="ＭＳ 明朝" w:hAnsi="ＭＳ 明朝" w:hint="eastAsia"/>
                <w:sz w:val="20"/>
                <w:szCs w:val="20"/>
              </w:rPr>
              <w:t>子どもの読書活動推進に関わる人を対象とする研修・講座等の</w:t>
            </w:r>
          </w:p>
          <w:p w:rsidR="00F54451" w:rsidRPr="00114980" w:rsidRDefault="00F54451" w:rsidP="00802C5D">
            <w:pPr>
              <w:spacing w:line="260" w:lineRule="exact"/>
              <w:jc w:val="left"/>
              <w:rPr>
                <w:rFonts w:ascii="ＭＳ 明朝" w:hAnsi="ＭＳ 明朝"/>
                <w:sz w:val="20"/>
                <w:szCs w:val="20"/>
              </w:rPr>
            </w:pPr>
            <w:r w:rsidRPr="00114980">
              <w:rPr>
                <w:rFonts w:ascii="ＭＳ 明朝" w:hAnsi="ＭＳ 明朝" w:hint="eastAsia"/>
                <w:sz w:val="20"/>
                <w:szCs w:val="20"/>
              </w:rPr>
              <w:t>継続実施</w:t>
            </w:r>
          </w:p>
          <w:p w:rsidR="00F54451" w:rsidRPr="00114980" w:rsidRDefault="00F54451" w:rsidP="00802C5D">
            <w:pPr>
              <w:spacing w:line="260" w:lineRule="exact"/>
              <w:jc w:val="left"/>
              <w:rPr>
                <w:rFonts w:ascii="ＭＳ 明朝" w:hAnsi="ＭＳ 明朝"/>
                <w:sz w:val="20"/>
                <w:szCs w:val="20"/>
              </w:rPr>
            </w:pPr>
            <w:r w:rsidRPr="001838E4">
              <w:rPr>
                <w:rFonts w:ascii="ＭＳ 明朝" w:hAnsi="ＭＳ 明朝" w:hint="eastAsia"/>
                <w:spacing w:val="1"/>
                <w:w w:val="84"/>
                <w:kern w:val="0"/>
                <w:sz w:val="20"/>
                <w:szCs w:val="20"/>
                <w:fitText w:val="1600" w:id="-1975343358"/>
              </w:rPr>
              <w:t>（</w:t>
            </w:r>
            <w:r w:rsidRPr="001838E4">
              <w:rPr>
                <w:rFonts w:ascii="ＭＳ 明朝" w:hAnsi="ＭＳ 明朝" w:hint="eastAsia"/>
                <w:w w:val="84"/>
                <w:kern w:val="0"/>
                <w:sz w:val="20"/>
                <w:szCs w:val="20"/>
                <w:fitText w:val="1600" w:id="-1975343358"/>
              </w:rPr>
              <w:t>平成30年度から）</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子どもの読書活動推進に関わる人を対象とする研修・講座等の</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 xml:space="preserve">実施　</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【参考】</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回数：41回</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受講者数：</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延べ2,046人</w:t>
            </w:r>
          </w:p>
          <w:p w:rsidR="00F54451"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（平成29年度）</w:t>
            </w:r>
          </w:p>
          <w:p w:rsidR="00B97425" w:rsidRPr="00114980" w:rsidRDefault="00B97425" w:rsidP="00802C5D">
            <w:pPr>
              <w:spacing w:line="260" w:lineRule="exact"/>
              <w:jc w:val="left"/>
              <w:rPr>
                <w:rFonts w:ascii="ＭＳ 明朝" w:hAnsi="ＭＳ 明朝"/>
                <w:noProof/>
                <w:sz w:val="20"/>
                <w:szCs w:val="20"/>
              </w:rPr>
            </w:pP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子どもの読書活動推進に関わる人を対象とする研修・講座等の実施</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【参考】</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回数：26回</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受講者数：</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延べ3,428人</w:t>
            </w:r>
          </w:p>
          <w:p w:rsidR="00F54451" w:rsidRPr="00114980" w:rsidRDefault="00F54451" w:rsidP="00802C5D">
            <w:pPr>
              <w:spacing w:line="260" w:lineRule="exact"/>
              <w:jc w:val="left"/>
              <w:rPr>
                <w:rFonts w:ascii="ＭＳ 明朝" w:hAnsi="ＭＳ 明朝"/>
                <w:sz w:val="20"/>
                <w:szCs w:val="20"/>
              </w:rPr>
            </w:pP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rsidR="00F54451" w:rsidRPr="00114980" w:rsidRDefault="00F54451" w:rsidP="00802C5D">
            <w:pPr>
              <w:spacing w:line="260" w:lineRule="exact"/>
              <w:jc w:val="center"/>
              <w:rPr>
                <w:rFonts w:ascii="ＭＳ 明朝" w:hAnsi="ＭＳ 明朝"/>
                <w:sz w:val="20"/>
                <w:szCs w:val="20"/>
              </w:rPr>
            </w:pPr>
            <w:r w:rsidRPr="00114980">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F54451" w:rsidRPr="00114980" w:rsidRDefault="00F54451" w:rsidP="00802C5D">
            <w:pPr>
              <w:spacing w:line="260" w:lineRule="exact"/>
              <w:rPr>
                <w:rFonts w:ascii="ＭＳ 明朝" w:hAnsi="ＭＳ 明朝"/>
                <w:sz w:val="20"/>
                <w:szCs w:val="20"/>
              </w:rPr>
            </w:pPr>
            <w:r w:rsidRPr="00114980">
              <w:rPr>
                <w:rFonts w:ascii="ＭＳ 明朝" w:hAnsi="ＭＳ 明朝" w:hint="eastAsia"/>
                <w:noProof/>
                <w:sz w:val="20"/>
                <w:szCs w:val="20"/>
              </w:rPr>
              <mc:AlternateContent>
                <mc:Choice Requires="wpg">
                  <w:drawing>
                    <wp:anchor distT="0" distB="0" distL="114300" distR="114300" simplePos="0" relativeHeight="251658321" behindDoc="0" locked="1" layoutInCell="1" allowOverlap="1" wp14:anchorId="7E2473C9" wp14:editId="577AE552">
                      <wp:simplePos x="0" y="0"/>
                      <wp:positionH relativeFrom="column">
                        <wp:posOffset>286385</wp:posOffset>
                      </wp:positionH>
                      <wp:positionV relativeFrom="page">
                        <wp:posOffset>370840</wp:posOffset>
                      </wp:positionV>
                      <wp:extent cx="250190" cy="254000"/>
                      <wp:effectExtent l="6350" t="11430" r="635" b="1270"/>
                      <wp:wrapNone/>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254000"/>
                                <a:chOff x="0" y="0"/>
                                <a:chExt cx="265521" cy="254518"/>
                              </a:xfrm>
                            </wpg:grpSpPr>
                            <pic:pic xmlns:pic="http://schemas.openxmlformats.org/drawingml/2006/picture">
                              <pic:nvPicPr>
                                <pic:cNvPr id="100" name="図 6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03" y="0"/>
                                  <a:ext cx="254518" cy="254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円/楕円 63"/>
                              <wps:cNvSpPr>
                                <a:spLocks noChangeArrowheads="1"/>
                              </wps:cNvSpPr>
                              <wps:spPr bwMode="auto">
                                <a:xfrm>
                                  <a:off x="0" y="0"/>
                                  <a:ext cx="250440" cy="250657"/>
                                </a:xfrm>
                                <a:prstGeom prst="ellipse">
                                  <a:avLst/>
                                </a:prstGeom>
                                <a:noFill/>
                                <a:ln w="6350" algn="ctr">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CB50629" id="グループ化 99" o:spid="_x0000_s1026" style="position:absolute;left:0;text-align:left;margin-left:22.55pt;margin-top:29.2pt;width:19.7pt;height:20pt;z-index:251658321;mso-position-vertical-relative:page;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">
                        <v:imagedata r:id="rId13"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" filled="f" strokecolor="#385d8a" strokeweight=".5pt"/>
                      <w10:wrap anchory="page"/>
                      <w10:anchorlock/>
                    </v:group>
                  </w:pict>
                </mc:Fallback>
              </mc:AlternateContent>
            </w:r>
            <w:r w:rsidRPr="00114980">
              <w:rPr>
                <w:rFonts w:ascii="ＭＳ 明朝" w:hAnsi="ＭＳ 明朝" w:hint="eastAsia"/>
                <w:sz w:val="20"/>
                <w:szCs w:val="20"/>
              </w:rPr>
              <w:t>子ども読書活動環境整備の取組み</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F54451" w:rsidRPr="00114980" w:rsidRDefault="00F54451" w:rsidP="00802C5D">
            <w:pPr>
              <w:spacing w:line="240" w:lineRule="exact"/>
              <w:rPr>
                <w:rFonts w:ascii="ＭＳ 明朝" w:hAnsi="ＭＳ 明朝"/>
                <w:sz w:val="20"/>
                <w:szCs w:val="20"/>
              </w:rPr>
            </w:pPr>
            <w:r w:rsidRPr="00114980">
              <w:rPr>
                <w:rFonts w:ascii="ＭＳ 明朝" w:hAnsi="ＭＳ 明朝" w:hint="eastAsia"/>
                <w:sz w:val="20"/>
                <w:szCs w:val="20"/>
              </w:rPr>
              <w:t>◆教職員や、図書館司書、読書ボランティアなどを対象として、以下の取組みを行った。</w:t>
            </w:r>
          </w:p>
          <w:p w:rsidR="00F54451" w:rsidRPr="00114980" w:rsidRDefault="00F54451" w:rsidP="00802C5D">
            <w:pPr>
              <w:spacing w:line="240" w:lineRule="exact"/>
              <w:ind w:left="200" w:hangingChars="100" w:hanging="200"/>
              <w:rPr>
                <w:rFonts w:ascii="ＭＳ 明朝" w:hAnsi="ＭＳ 明朝"/>
                <w:sz w:val="20"/>
                <w:szCs w:val="20"/>
              </w:rPr>
            </w:pPr>
            <w:r w:rsidRPr="00114980">
              <w:rPr>
                <w:rFonts w:ascii="ＭＳ 明朝" w:hAnsi="ＭＳ 明朝" w:hint="eastAsia"/>
                <w:sz w:val="20"/>
                <w:szCs w:val="20"/>
              </w:rPr>
              <w:t>・読書の重要性や子ども読書を推進するための手法を学ぶ研修・講座（６回　延べ768人）</w:t>
            </w:r>
          </w:p>
          <w:p w:rsidR="00F54451" w:rsidRPr="00114980" w:rsidRDefault="00F54451" w:rsidP="00802C5D">
            <w:pPr>
              <w:spacing w:line="240" w:lineRule="exact"/>
              <w:ind w:left="200" w:hangingChars="100" w:hanging="200"/>
              <w:rPr>
                <w:rFonts w:ascii="ＭＳ 明朝" w:hAnsi="ＭＳ 明朝"/>
                <w:sz w:val="20"/>
                <w:szCs w:val="20"/>
              </w:rPr>
            </w:pPr>
            <w:r w:rsidRPr="00114980">
              <w:rPr>
                <w:rFonts w:ascii="ＭＳ 明朝" w:hAnsi="ＭＳ 明朝" w:hint="eastAsia"/>
                <w:sz w:val="20"/>
                <w:szCs w:val="20"/>
              </w:rPr>
              <w:t>・2019年度出版児童書の紹介講座</w:t>
            </w:r>
          </w:p>
          <w:p w:rsidR="00F54451" w:rsidRPr="00114980" w:rsidRDefault="00F54451" w:rsidP="00802C5D">
            <w:pPr>
              <w:spacing w:line="240" w:lineRule="exact"/>
              <w:ind w:leftChars="100" w:left="210"/>
              <w:rPr>
                <w:rFonts w:ascii="ＭＳ 明朝" w:hAnsi="ＭＳ 明朝"/>
                <w:sz w:val="20"/>
                <w:szCs w:val="20"/>
              </w:rPr>
            </w:pPr>
            <w:r w:rsidRPr="00114980">
              <w:rPr>
                <w:rFonts w:ascii="ＭＳ 明朝" w:hAnsi="ＭＳ 明朝" w:hint="eastAsia"/>
                <w:sz w:val="20"/>
                <w:szCs w:val="20"/>
              </w:rPr>
              <w:t>（３回　延べ1,558人）</w:t>
            </w:r>
          </w:p>
          <w:p w:rsidR="00F54451" w:rsidRPr="00114980" w:rsidRDefault="00F54451" w:rsidP="00802C5D">
            <w:pPr>
              <w:spacing w:line="240" w:lineRule="exact"/>
              <w:ind w:left="200" w:hangingChars="100" w:hanging="200"/>
              <w:rPr>
                <w:rFonts w:ascii="ＭＳ 明朝" w:hAnsi="ＭＳ 明朝"/>
                <w:sz w:val="20"/>
                <w:szCs w:val="20"/>
              </w:rPr>
            </w:pPr>
            <w:r w:rsidRPr="00114980">
              <w:rPr>
                <w:rFonts w:ascii="ＭＳ 明朝" w:hAnsi="ＭＳ 明朝" w:hint="eastAsia"/>
                <w:sz w:val="20"/>
                <w:szCs w:val="20"/>
              </w:rPr>
              <w:t>・図書館における児童サービスに関する研修・講座（17回　延べ1,102人）</w:t>
            </w:r>
          </w:p>
        </w:tc>
      </w:tr>
      <w:tr w:rsidR="00F54451" w:rsidRPr="00EB7766" w:rsidTr="0084501C">
        <w:trPr>
          <w:cantSplit/>
          <w:trHeight w:val="1513"/>
        </w:trPr>
        <w:tc>
          <w:tcPr>
            <w:tcW w:w="1411" w:type="dxa"/>
            <w:vMerge/>
            <w:tcBorders>
              <w:left w:val="single" w:sz="12" w:space="0" w:color="auto"/>
              <w:bottom w:val="single" w:sz="4" w:space="0" w:color="auto"/>
              <w:right w:val="dashSmallGap" w:sz="4" w:space="0" w:color="auto"/>
            </w:tcBorders>
            <w:shd w:val="clear" w:color="auto" w:fill="auto"/>
            <w:vAlign w:val="center"/>
          </w:tcPr>
          <w:p w:rsidR="00F54451" w:rsidRPr="00EB7766" w:rsidRDefault="00F54451" w:rsidP="00802C5D">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4" w:space="0" w:color="auto"/>
              <w:right w:val="single" w:sz="12" w:space="0" w:color="auto"/>
            </w:tcBorders>
            <w:shd w:val="clear" w:color="auto" w:fill="auto"/>
            <w:vAlign w:val="center"/>
          </w:tcPr>
          <w:p w:rsidR="00F54451" w:rsidRPr="00EB7766" w:rsidRDefault="00F54451" w:rsidP="00802C5D">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shd w:val="clear" w:color="auto" w:fill="auto"/>
          </w:tcPr>
          <w:p w:rsidR="00F54451" w:rsidRPr="00114980" w:rsidRDefault="00F54451" w:rsidP="00802C5D">
            <w:pPr>
              <w:spacing w:line="260" w:lineRule="exact"/>
              <w:jc w:val="left"/>
              <w:rPr>
                <w:rFonts w:ascii="ＭＳ 明朝" w:hAnsi="ＭＳ 明朝"/>
                <w:sz w:val="20"/>
                <w:szCs w:val="20"/>
              </w:rPr>
            </w:pPr>
            <w:r w:rsidRPr="00114980">
              <w:rPr>
                <w:rFonts w:ascii="ＭＳ 明朝" w:hAnsi="ＭＳ 明朝" w:hint="eastAsia"/>
                <w:sz w:val="20"/>
                <w:szCs w:val="20"/>
              </w:rPr>
              <w:t>公立図書館と連携を実施している学校の割合：</w:t>
            </w:r>
          </w:p>
          <w:p w:rsidR="00F54451" w:rsidRPr="00114980" w:rsidRDefault="00F54451" w:rsidP="00802C5D">
            <w:pPr>
              <w:spacing w:line="260" w:lineRule="exact"/>
              <w:jc w:val="left"/>
              <w:rPr>
                <w:rFonts w:ascii="ＭＳ 明朝" w:hAnsi="ＭＳ 明朝"/>
                <w:sz w:val="20"/>
                <w:szCs w:val="20"/>
              </w:rPr>
            </w:pPr>
            <w:r w:rsidRPr="00114980">
              <w:rPr>
                <w:rFonts w:ascii="ＭＳ 明朝" w:hAnsi="ＭＳ 明朝" w:hint="eastAsia"/>
                <w:sz w:val="20"/>
                <w:szCs w:val="20"/>
              </w:rPr>
              <w:t>小学校：95.0%</w:t>
            </w:r>
          </w:p>
          <w:p w:rsidR="00F54451" w:rsidRPr="00114980" w:rsidRDefault="00F54451" w:rsidP="00802C5D">
            <w:pPr>
              <w:spacing w:line="260" w:lineRule="exact"/>
              <w:jc w:val="left"/>
              <w:rPr>
                <w:rFonts w:ascii="ＭＳ 明朝" w:hAnsi="ＭＳ 明朝"/>
                <w:sz w:val="20"/>
                <w:szCs w:val="20"/>
              </w:rPr>
            </w:pPr>
            <w:r w:rsidRPr="00114980">
              <w:rPr>
                <w:rFonts w:ascii="ＭＳ 明朝" w:hAnsi="ＭＳ 明朝" w:hint="eastAsia"/>
                <w:sz w:val="20"/>
                <w:szCs w:val="20"/>
              </w:rPr>
              <w:t>中学校：80.0%</w:t>
            </w:r>
          </w:p>
          <w:p w:rsidR="00F54451" w:rsidRPr="00114980" w:rsidRDefault="00F54451" w:rsidP="00802C5D">
            <w:pPr>
              <w:spacing w:line="260" w:lineRule="exact"/>
              <w:jc w:val="left"/>
              <w:rPr>
                <w:rFonts w:ascii="ＭＳ 明朝" w:hAnsi="ＭＳ 明朝"/>
                <w:strike/>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公立図書館と連携を実施している学校の割合：</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小学校：89.4%</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中学校：60.9%</w:t>
            </w:r>
          </w:p>
          <w:p w:rsidR="00F54451" w:rsidRPr="00114980" w:rsidRDefault="00F54451" w:rsidP="00802C5D">
            <w:pPr>
              <w:spacing w:line="260" w:lineRule="exact"/>
              <w:jc w:val="left"/>
              <w:rPr>
                <w:rFonts w:ascii="ＭＳ 明朝" w:hAnsi="ＭＳ 明朝"/>
                <w:noProof/>
                <w:sz w:val="20"/>
                <w:szCs w:val="20"/>
              </w:rPr>
            </w:pPr>
            <w:r w:rsidRPr="00114980">
              <w:rPr>
                <w:rFonts w:ascii="ＭＳ 明朝" w:hAnsi="ＭＳ 明朝" w:hint="eastAsia"/>
                <w:noProof/>
                <w:sz w:val="20"/>
                <w:szCs w:val="20"/>
              </w:rPr>
              <w:t>（平成28年度）</w:t>
            </w:r>
          </w:p>
          <w:p w:rsidR="00F54451" w:rsidRPr="00114980" w:rsidRDefault="00F54451" w:rsidP="00802C5D">
            <w:pPr>
              <w:spacing w:line="260" w:lineRule="exact"/>
              <w:jc w:val="left"/>
              <w:rPr>
                <w:rFonts w:ascii="ＭＳ 明朝" w:hAnsi="ＭＳ 明朝"/>
                <w:noProof/>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rsidR="00F54451" w:rsidRPr="00B55B10" w:rsidRDefault="00F54451" w:rsidP="00802C5D">
            <w:pPr>
              <w:spacing w:line="260" w:lineRule="exact"/>
              <w:jc w:val="left"/>
              <w:rPr>
                <w:rFonts w:ascii="ＭＳ 明朝" w:hAnsi="ＭＳ 明朝"/>
                <w:sz w:val="20"/>
                <w:szCs w:val="20"/>
              </w:rPr>
            </w:pPr>
            <w:r w:rsidRPr="00B55B10">
              <w:rPr>
                <w:rFonts w:ascii="ＭＳ 明朝" w:hAnsi="ＭＳ 明朝" w:hint="eastAsia"/>
                <w:sz w:val="20"/>
                <w:szCs w:val="20"/>
              </w:rPr>
              <w:t>公立図書館と連携を実施している学校の割合：</w:t>
            </w:r>
          </w:p>
          <w:p w:rsidR="00F54451" w:rsidRPr="00B55B10" w:rsidRDefault="00F54451" w:rsidP="00802C5D">
            <w:pPr>
              <w:spacing w:line="260" w:lineRule="exact"/>
              <w:jc w:val="left"/>
              <w:rPr>
                <w:rFonts w:ascii="ＭＳ 明朝" w:hAnsi="ＭＳ 明朝"/>
                <w:sz w:val="20"/>
                <w:szCs w:val="20"/>
              </w:rPr>
            </w:pPr>
            <w:r w:rsidRPr="00B55B10">
              <w:rPr>
                <w:rFonts w:ascii="ＭＳ 明朝" w:hAnsi="ＭＳ 明朝" w:hint="eastAsia"/>
                <w:sz w:val="20"/>
                <w:szCs w:val="20"/>
              </w:rPr>
              <w:t>小学校94.3%</w:t>
            </w:r>
          </w:p>
          <w:p w:rsidR="00F54451" w:rsidRPr="00B55B10" w:rsidRDefault="00F54451" w:rsidP="00802C5D">
            <w:pPr>
              <w:spacing w:line="260" w:lineRule="exact"/>
              <w:jc w:val="left"/>
              <w:rPr>
                <w:rFonts w:ascii="ＭＳ 明朝" w:hAnsi="ＭＳ 明朝"/>
                <w:sz w:val="20"/>
                <w:szCs w:val="20"/>
              </w:rPr>
            </w:pPr>
            <w:r w:rsidRPr="00B55B10">
              <w:rPr>
                <w:rFonts w:ascii="ＭＳ 明朝" w:hAnsi="ＭＳ 明朝" w:hint="eastAsia"/>
                <w:sz w:val="20"/>
                <w:szCs w:val="20"/>
              </w:rPr>
              <w:t>中学校81.3%</w:t>
            </w:r>
          </w:p>
          <w:p w:rsidR="00060D7A" w:rsidRDefault="00F54451" w:rsidP="00802C5D">
            <w:pPr>
              <w:spacing w:line="260" w:lineRule="exact"/>
              <w:jc w:val="left"/>
              <w:rPr>
                <w:rFonts w:ascii="ＭＳ 明朝" w:hAnsi="ＭＳ 明朝"/>
                <w:sz w:val="16"/>
                <w:szCs w:val="20"/>
              </w:rPr>
            </w:pPr>
            <w:r w:rsidRPr="00B55B10">
              <w:rPr>
                <w:rFonts w:ascii="ＭＳ 明朝" w:hAnsi="ＭＳ 明朝" w:hint="eastAsia"/>
                <w:sz w:val="16"/>
                <w:szCs w:val="20"/>
              </w:rPr>
              <w:t>※令和２年度実績集計中（文科）</w:t>
            </w:r>
          </w:p>
          <w:p w:rsidR="00B97425" w:rsidRPr="00B55B10" w:rsidRDefault="00B97425" w:rsidP="00802C5D">
            <w:pPr>
              <w:spacing w:line="260" w:lineRule="exact"/>
              <w:jc w:val="left"/>
              <w:rPr>
                <w:rFonts w:ascii="ＭＳ 明朝" w:hAnsi="ＭＳ 明朝"/>
                <w:sz w:val="16"/>
                <w:szCs w:val="20"/>
              </w:rPr>
            </w:pP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rsidR="00F54451" w:rsidRPr="00B55B10" w:rsidRDefault="00F54451" w:rsidP="00802C5D">
            <w:pPr>
              <w:spacing w:line="260" w:lineRule="exact"/>
              <w:jc w:val="center"/>
              <w:rPr>
                <w:rFonts w:ascii="ＭＳ 明朝" w:hAnsi="ＭＳ 明朝"/>
                <w:sz w:val="20"/>
                <w:szCs w:val="20"/>
              </w:rPr>
            </w:pPr>
            <w:r w:rsidRPr="00B55B10">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rsidR="00F54451" w:rsidRPr="00114980" w:rsidRDefault="00F54451" w:rsidP="00802C5D">
            <w:pPr>
              <w:spacing w:line="260" w:lineRule="exact"/>
              <w:rPr>
                <w:rFonts w:ascii="ＭＳ 明朝" w:hAnsi="ＭＳ 明朝"/>
                <w:sz w:val="20"/>
                <w:szCs w:val="20"/>
              </w:rPr>
            </w:pPr>
            <w:r w:rsidRPr="00114980">
              <w:rPr>
                <w:rFonts w:ascii="ＭＳ 明朝" w:hAnsi="ＭＳ 明朝" w:hint="eastAsia"/>
                <w:sz w:val="20"/>
                <w:szCs w:val="20"/>
              </w:rPr>
              <w:t>公立図書館と学校との合同研修の実施</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rsidR="00F54451" w:rsidRPr="00114980" w:rsidRDefault="00F54451" w:rsidP="00802C5D">
            <w:pPr>
              <w:spacing w:line="260" w:lineRule="exact"/>
              <w:rPr>
                <w:rFonts w:ascii="ＭＳ 明朝" w:hAnsi="ＭＳ 明朝"/>
                <w:sz w:val="20"/>
                <w:szCs w:val="20"/>
              </w:rPr>
            </w:pPr>
            <w:r w:rsidRPr="00114980">
              <w:rPr>
                <w:rFonts w:ascii="ＭＳ 明朝" w:hAnsi="ＭＳ 明朝" w:hint="eastAsia"/>
                <w:sz w:val="20"/>
                <w:szCs w:val="20"/>
              </w:rPr>
              <w:t>◆公立図書館職員、司書教諭及び学校図書館担当職員を対象に、地域の図書館と学校図書館の役割について考え、その連携を強化するための研修を実施した。</w:t>
            </w:r>
          </w:p>
          <w:p w:rsidR="00F54451" w:rsidRPr="00114980" w:rsidRDefault="00F54451" w:rsidP="00802C5D">
            <w:pPr>
              <w:spacing w:line="260" w:lineRule="exact"/>
              <w:rPr>
                <w:rFonts w:ascii="ＭＳ 明朝" w:hAnsi="ＭＳ 明朝"/>
                <w:sz w:val="20"/>
                <w:szCs w:val="20"/>
              </w:rPr>
            </w:pPr>
            <w:r w:rsidRPr="00114980">
              <w:rPr>
                <w:rFonts w:ascii="ＭＳ 明朝" w:hAnsi="ＭＳ 明朝" w:hint="eastAsia"/>
                <w:sz w:val="20"/>
                <w:szCs w:val="20"/>
              </w:rPr>
              <w:t>（４回　計680人）</w:t>
            </w:r>
          </w:p>
        </w:tc>
      </w:tr>
      <w:tr w:rsidR="001838E4" w:rsidRPr="00EB7766" w:rsidTr="0084501C">
        <w:trPr>
          <w:cantSplit/>
          <w:trHeight w:val="1151"/>
        </w:trPr>
        <w:tc>
          <w:tcPr>
            <w:tcW w:w="1411" w:type="dxa"/>
            <w:tcBorders>
              <w:top w:val="single" w:sz="4" w:space="0" w:color="auto"/>
              <w:left w:val="single" w:sz="12" w:space="0" w:color="auto"/>
              <w:bottom w:val="single" w:sz="12" w:space="0" w:color="auto"/>
              <w:right w:val="dashSmallGap" w:sz="4" w:space="0" w:color="auto"/>
            </w:tcBorders>
            <w:shd w:val="clear" w:color="auto" w:fill="auto"/>
            <w:vAlign w:val="center"/>
          </w:tcPr>
          <w:p w:rsidR="00CA46DB" w:rsidRDefault="001838E4" w:rsidP="00CA46DB">
            <w:pPr>
              <w:spacing w:line="260" w:lineRule="exact"/>
              <w:rPr>
                <w:rFonts w:ascii="ＭＳ ゴシック" w:eastAsia="ＭＳ ゴシック" w:hAnsi="ＭＳ ゴシック"/>
                <w:szCs w:val="21"/>
              </w:rPr>
            </w:pPr>
            <w:r w:rsidRPr="00EB7766">
              <w:rPr>
                <w:rFonts w:ascii="ＭＳ ゴシック" w:eastAsia="ＭＳ ゴシック" w:hAnsi="ＭＳ ゴシック" w:hint="eastAsia"/>
                <w:szCs w:val="21"/>
              </w:rPr>
              <w:t>21</w:t>
            </w:r>
            <w:r>
              <w:rPr>
                <w:rFonts w:ascii="ＭＳ ゴシック" w:eastAsia="ＭＳ ゴシック" w:hAnsi="ＭＳ ゴシック"/>
                <w:szCs w:val="21"/>
              </w:rPr>
              <w:t xml:space="preserve"> </w:t>
            </w:r>
            <w:r w:rsidRPr="00EB7766">
              <w:rPr>
                <w:rFonts w:ascii="ＭＳ ゴシック" w:eastAsia="ＭＳ ゴシック" w:hAnsi="ＭＳ ゴシック" w:hint="eastAsia"/>
                <w:szCs w:val="21"/>
              </w:rPr>
              <w:t>社会に参画し貢献する意識や態度のはぐくみ</w:t>
            </w:r>
          </w:p>
          <w:p w:rsidR="00764247" w:rsidRDefault="001838E4" w:rsidP="00CA46DB">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《基本的方向②》</w:t>
            </w:r>
          </w:p>
          <w:p w:rsidR="001838E4" w:rsidRPr="003042A7" w:rsidRDefault="001838E4" w:rsidP="00CA46DB">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rsidR="001838E4" w:rsidRPr="00091A47" w:rsidRDefault="001838E4" w:rsidP="00CA4630">
            <w:pPr>
              <w:spacing w:line="260" w:lineRule="exact"/>
              <w:rPr>
                <w:rFonts w:ascii="ＭＳ 明朝" w:hAnsi="ＭＳ 明朝"/>
                <w:color w:val="000000" w:themeColor="text1"/>
                <w:sz w:val="20"/>
                <w:szCs w:val="20"/>
              </w:rPr>
            </w:pPr>
            <w:r w:rsidRPr="00091A47">
              <w:rPr>
                <w:rFonts w:ascii="ＭＳ 明朝" w:hAnsi="ＭＳ 明朝" w:hint="eastAsia"/>
                <w:color w:val="000000" w:themeColor="text1"/>
                <w:sz w:val="20"/>
                <w:szCs w:val="20"/>
              </w:rPr>
              <w:t>71</w:t>
            </w:r>
            <w:r w:rsidRPr="00091A47">
              <w:rPr>
                <w:rFonts w:ascii="ＭＳ 明朝" w:hAnsi="ＭＳ 明朝"/>
                <w:color w:val="000000" w:themeColor="text1"/>
                <w:sz w:val="20"/>
                <w:szCs w:val="20"/>
              </w:rPr>
              <w:t xml:space="preserve"> </w:t>
            </w:r>
            <w:r w:rsidRPr="00091A47">
              <w:rPr>
                <w:rFonts w:ascii="ＭＳ 明朝" w:hAnsi="ＭＳ 明朝" w:hint="eastAsia"/>
                <w:color w:val="000000" w:themeColor="text1"/>
                <w:sz w:val="20"/>
                <w:szCs w:val="20"/>
              </w:rPr>
              <w:t>近現代史をはじめとした歴史に関する教育の実施</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rsidR="001838E4" w:rsidRPr="00091A47" w:rsidRDefault="001838E4" w:rsidP="00CA4630">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rsidR="001838E4" w:rsidRPr="00091A47" w:rsidRDefault="001838E4" w:rsidP="00CA4630">
            <w:pPr>
              <w:spacing w:line="260" w:lineRule="exact"/>
              <w:jc w:val="center"/>
              <w:rPr>
                <w:rFonts w:ascii="ＭＳ 明朝" w:hAnsi="ＭＳ 明朝"/>
                <w:noProof/>
                <w:color w:val="000000" w:themeColor="text1"/>
                <w:sz w:val="20"/>
                <w:szCs w:val="20"/>
              </w:rPr>
            </w:pPr>
            <w:r w:rsidRPr="00091A47">
              <w:rPr>
                <w:rFonts w:ascii="ＭＳ 明朝" w:hAnsi="ＭＳ 明朝" w:hint="eastAsia"/>
                <w:noProof/>
                <w:color w:val="000000" w:themeColor="text1"/>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rsidR="001838E4" w:rsidRPr="00091A47" w:rsidRDefault="001838E4" w:rsidP="00CA4630">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1838E4" w:rsidRPr="00091A47" w:rsidRDefault="001838E4" w:rsidP="00CA4630">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1838E4" w:rsidRPr="00091A47" w:rsidRDefault="001838E4" w:rsidP="00CA4630">
            <w:pPr>
              <w:snapToGrid w:val="0"/>
              <w:spacing w:line="260" w:lineRule="exact"/>
              <w:rPr>
                <w:rFonts w:ascii="ＭＳ 明朝" w:hAnsi="ＭＳ 明朝"/>
                <w:color w:val="000000" w:themeColor="text1"/>
                <w:sz w:val="20"/>
                <w:szCs w:val="20"/>
              </w:rPr>
            </w:pPr>
            <w:r w:rsidRPr="00091A47">
              <w:rPr>
                <w:rFonts w:ascii="ＭＳ 明朝" w:hAnsi="ＭＳ 明朝" w:hint="eastAsia"/>
                <w:color w:val="000000" w:themeColor="text1"/>
                <w:sz w:val="20"/>
                <w:szCs w:val="20"/>
              </w:rPr>
              <w:t>近現代史をはじめとした歴史に関する教育の推進に向けた取組み</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1838E4" w:rsidRPr="00091A47" w:rsidRDefault="001838E4" w:rsidP="00CA4630">
            <w:pPr>
              <w:snapToGrid w:val="0"/>
              <w:spacing w:line="260" w:lineRule="exact"/>
              <w:rPr>
                <w:rFonts w:ascii="ＭＳ 明朝" w:hAnsi="ＭＳ 明朝"/>
                <w:color w:val="000000" w:themeColor="text1"/>
                <w:sz w:val="20"/>
                <w:szCs w:val="20"/>
              </w:rPr>
            </w:pPr>
            <w:r w:rsidRPr="00091A47">
              <w:rPr>
                <w:rFonts w:ascii="ＭＳ 明朝" w:hAnsi="ＭＳ 明朝" w:hint="eastAsia"/>
                <w:color w:val="000000" w:themeColor="text1"/>
                <w:sz w:val="20"/>
                <w:szCs w:val="20"/>
              </w:rPr>
              <w:t>◆「地理・歴史」の科目において、近現代史を含む我が国や大阪の歴史に関する教育を実施した。</w:t>
            </w:r>
          </w:p>
        </w:tc>
      </w:tr>
      <w:tr w:rsidR="00764247" w:rsidRPr="00EB7766" w:rsidTr="0084501C">
        <w:trPr>
          <w:cantSplit/>
          <w:trHeight w:val="1002"/>
        </w:trPr>
        <w:tc>
          <w:tcPr>
            <w:tcW w:w="1411" w:type="dxa"/>
            <w:vMerge w:val="restart"/>
            <w:tcBorders>
              <w:top w:val="single" w:sz="12" w:space="0" w:color="auto"/>
              <w:left w:val="single" w:sz="12" w:space="0" w:color="auto"/>
              <w:right w:val="dashSmallGap" w:sz="4" w:space="0" w:color="auto"/>
            </w:tcBorders>
            <w:shd w:val="clear" w:color="auto" w:fill="auto"/>
            <w:vAlign w:val="center"/>
          </w:tcPr>
          <w:p w:rsidR="00764247" w:rsidRPr="001838E4" w:rsidRDefault="00764247" w:rsidP="001838E4">
            <w:pPr>
              <w:spacing w:line="260" w:lineRule="exact"/>
              <w:rPr>
                <w:rFonts w:ascii="ＭＳ ゴシック" w:eastAsia="ＭＳ ゴシック" w:hAnsi="ＭＳ ゴシック"/>
                <w:szCs w:val="21"/>
              </w:rPr>
            </w:pPr>
            <w:r w:rsidRPr="001838E4">
              <w:rPr>
                <w:rFonts w:ascii="ＭＳ ゴシック" w:eastAsia="ＭＳ ゴシック" w:hAnsi="ＭＳ ゴシック" w:hint="eastAsia"/>
                <w:szCs w:val="21"/>
              </w:rPr>
              <w:lastRenderedPageBreak/>
              <w:t>21 社会に参画し貢献する意識や態度のはぐくみ</w:t>
            </w:r>
          </w:p>
          <w:p w:rsidR="00764247" w:rsidRPr="00EB7766" w:rsidRDefault="00764247" w:rsidP="00F46FFE">
            <w:pPr>
              <w:spacing w:line="260" w:lineRule="exact"/>
              <w:rPr>
                <w:rFonts w:ascii="ＭＳ ゴシック" w:eastAsia="ＭＳ ゴシック" w:hAnsi="ＭＳ ゴシック"/>
                <w:szCs w:val="21"/>
              </w:rPr>
            </w:pPr>
            <w:r w:rsidRPr="001838E4">
              <w:rPr>
                <w:rFonts w:ascii="ＭＳ ゴシック" w:eastAsia="ＭＳ ゴシック" w:hAnsi="ＭＳ ゴシック" w:hint="eastAsia"/>
                <w:szCs w:val="21"/>
              </w:rPr>
              <w:t>《基本的方向②》</w:t>
            </w:r>
          </w:p>
          <w:p w:rsidR="00764247" w:rsidRPr="00EB7766" w:rsidRDefault="00764247" w:rsidP="00CA46DB">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shd w:val="clear" w:color="auto" w:fill="auto"/>
            <w:vAlign w:val="center"/>
          </w:tcPr>
          <w:p w:rsidR="00764247" w:rsidRPr="007C1F2F" w:rsidRDefault="00764247" w:rsidP="00F46FFE">
            <w:pPr>
              <w:spacing w:line="260" w:lineRule="exact"/>
              <w:rPr>
                <w:rFonts w:ascii="ＭＳ 明朝" w:hAnsi="ＭＳ 明朝"/>
                <w:sz w:val="20"/>
                <w:szCs w:val="20"/>
              </w:rPr>
            </w:pPr>
            <w:r w:rsidRPr="007C1F2F">
              <w:rPr>
                <w:rFonts w:ascii="ＭＳ 明朝" w:hAnsi="ＭＳ 明朝" w:hint="eastAsia"/>
                <w:sz w:val="20"/>
                <w:szCs w:val="20"/>
              </w:rPr>
              <w:t xml:space="preserve"> </w:t>
            </w:r>
          </w:p>
          <w:p w:rsidR="00764247" w:rsidRPr="007C1F2F" w:rsidRDefault="00764247" w:rsidP="00A0575E">
            <w:pPr>
              <w:spacing w:line="260" w:lineRule="exact"/>
              <w:rPr>
                <w:rFonts w:ascii="ＭＳ 明朝" w:hAnsi="ＭＳ 明朝"/>
                <w:sz w:val="20"/>
                <w:szCs w:val="20"/>
              </w:rPr>
            </w:pPr>
            <w:r w:rsidRPr="007C1F2F">
              <w:rPr>
                <w:rFonts w:ascii="ＭＳ 明朝" w:hAnsi="ＭＳ 明朝" w:hint="eastAsia"/>
                <w:sz w:val="20"/>
                <w:szCs w:val="20"/>
              </w:rPr>
              <w:t>72</w:t>
            </w:r>
            <w:r w:rsidRPr="007C1F2F">
              <w:rPr>
                <w:rFonts w:ascii="ＭＳ 明朝" w:hAnsi="ＭＳ 明朝"/>
                <w:sz w:val="20"/>
                <w:szCs w:val="20"/>
              </w:rPr>
              <w:t xml:space="preserve"> </w:t>
            </w:r>
            <w:r w:rsidRPr="007C1F2F">
              <w:rPr>
                <w:rFonts w:ascii="ＭＳ 明朝" w:hAnsi="ＭＳ 明朝" w:hint="eastAsia"/>
                <w:sz w:val="20"/>
                <w:szCs w:val="20"/>
              </w:rPr>
              <w:t>歴史・文化にふれる機会の拡大</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rsidR="00764247" w:rsidRPr="007C1F2F" w:rsidRDefault="00764247" w:rsidP="001838E4">
            <w:pPr>
              <w:spacing w:line="260" w:lineRule="exact"/>
              <w:jc w:val="left"/>
              <w:rPr>
                <w:rFonts w:ascii="ＭＳ 明朝" w:hAnsi="ＭＳ 明朝"/>
                <w:sz w:val="18"/>
                <w:szCs w:val="20"/>
              </w:rPr>
            </w:pPr>
            <w:r w:rsidRPr="007C1F2F">
              <w:rPr>
                <w:rFonts w:ascii="ＭＳ 明朝" w:hAnsi="ＭＳ 明朝" w:hint="eastAsia"/>
                <w:sz w:val="18"/>
                <w:szCs w:val="20"/>
              </w:rPr>
              <w:t>【埋蔵文化財の活用】</w:t>
            </w:r>
          </w:p>
          <w:p w:rsidR="00764247" w:rsidRPr="007C1F2F" w:rsidRDefault="00764247" w:rsidP="001838E4">
            <w:pPr>
              <w:spacing w:line="260" w:lineRule="exact"/>
              <w:jc w:val="left"/>
              <w:rPr>
                <w:rFonts w:ascii="ＭＳ 明朝" w:hAnsi="ＭＳ 明朝"/>
                <w:sz w:val="20"/>
                <w:szCs w:val="20"/>
              </w:rPr>
            </w:pPr>
            <w:r w:rsidRPr="007C1F2F">
              <w:rPr>
                <w:rFonts w:ascii="ＭＳ 明朝" w:hAnsi="ＭＳ 明朝" w:hint="eastAsia"/>
                <w:sz w:val="20"/>
                <w:szCs w:val="20"/>
              </w:rPr>
              <w:t>小・中・高等学校への出前授業・資料貸出等：10校</w:t>
            </w:r>
          </w:p>
          <w:p w:rsidR="00764247" w:rsidRPr="007C1F2F" w:rsidRDefault="00764247" w:rsidP="001838E4">
            <w:pPr>
              <w:spacing w:line="260" w:lineRule="exact"/>
              <w:jc w:val="left"/>
              <w:rPr>
                <w:rFonts w:ascii="ＭＳ 明朝" w:hAnsi="ＭＳ 明朝"/>
                <w:sz w:val="20"/>
                <w:szCs w:val="20"/>
              </w:rPr>
            </w:pPr>
            <w:r w:rsidRPr="001838E4">
              <w:rPr>
                <w:rFonts w:ascii="ＭＳ 明朝" w:hAnsi="ＭＳ 明朝" w:hint="eastAsia"/>
                <w:spacing w:val="1"/>
                <w:w w:val="84"/>
                <w:kern w:val="0"/>
                <w:sz w:val="20"/>
                <w:szCs w:val="20"/>
                <w:fitText w:val="1600" w:id="-1975298304"/>
              </w:rPr>
              <w:t>（平成30年度から</w:t>
            </w:r>
            <w:r w:rsidRPr="001838E4">
              <w:rPr>
                <w:rFonts w:ascii="ＭＳ 明朝" w:hAnsi="ＭＳ 明朝" w:hint="eastAsia"/>
                <w:spacing w:val="-2"/>
                <w:w w:val="84"/>
                <w:kern w:val="0"/>
                <w:sz w:val="20"/>
                <w:szCs w:val="20"/>
                <w:fitText w:val="1600" w:id="-1975298304"/>
              </w:rPr>
              <w:t>）</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764247" w:rsidRPr="001838E4" w:rsidRDefault="00764247" w:rsidP="001838E4">
            <w:pPr>
              <w:spacing w:line="260" w:lineRule="exact"/>
              <w:ind w:left="1"/>
              <w:jc w:val="left"/>
              <w:rPr>
                <w:rFonts w:ascii="ＭＳ 明朝" w:hAnsi="ＭＳ 明朝"/>
                <w:noProof/>
                <w:sz w:val="20"/>
                <w:szCs w:val="20"/>
              </w:rPr>
            </w:pPr>
          </w:p>
          <w:p w:rsidR="00764247" w:rsidRPr="001838E4" w:rsidRDefault="00764247" w:rsidP="001838E4">
            <w:pPr>
              <w:spacing w:line="260" w:lineRule="exact"/>
              <w:ind w:left="1"/>
              <w:jc w:val="left"/>
              <w:rPr>
                <w:rFonts w:ascii="ＭＳ 明朝" w:hAnsi="ＭＳ 明朝"/>
                <w:noProof/>
                <w:sz w:val="20"/>
                <w:szCs w:val="20"/>
              </w:rPr>
            </w:pPr>
          </w:p>
          <w:p w:rsidR="00764247" w:rsidRPr="001838E4" w:rsidRDefault="00764247" w:rsidP="001838E4">
            <w:pPr>
              <w:spacing w:line="260" w:lineRule="exact"/>
              <w:ind w:left="1"/>
              <w:jc w:val="left"/>
              <w:rPr>
                <w:rFonts w:ascii="ＭＳ 明朝" w:hAnsi="ＭＳ 明朝"/>
                <w:noProof/>
                <w:sz w:val="20"/>
                <w:szCs w:val="20"/>
              </w:rPr>
            </w:pPr>
            <w:r w:rsidRPr="001838E4">
              <w:rPr>
                <w:rFonts w:ascii="ＭＳ 明朝" w:hAnsi="ＭＳ 明朝" w:hint="eastAsia"/>
                <w:noProof/>
                <w:sz w:val="20"/>
                <w:szCs w:val="20"/>
              </w:rPr>
              <w:t>小・中・高等学校への出前授業・資料貸出等：９校</w:t>
            </w:r>
          </w:p>
          <w:p w:rsidR="00764247" w:rsidRPr="001838E4" w:rsidRDefault="00764247" w:rsidP="001838E4">
            <w:pPr>
              <w:spacing w:line="260" w:lineRule="exact"/>
              <w:ind w:left="1"/>
              <w:jc w:val="left"/>
              <w:rPr>
                <w:rFonts w:ascii="ＭＳ 明朝" w:hAnsi="ＭＳ 明朝"/>
                <w:noProof/>
                <w:sz w:val="20"/>
                <w:szCs w:val="20"/>
              </w:rPr>
            </w:pPr>
            <w:r w:rsidRPr="001838E4">
              <w:rPr>
                <w:rFonts w:ascii="ＭＳ 明朝" w:hAnsi="ＭＳ 明朝" w:hint="eastAsia"/>
                <w:noProof/>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764247" w:rsidRPr="001838E4" w:rsidRDefault="00764247" w:rsidP="001838E4">
            <w:pPr>
              <w:spacing w:line="260" w:lineRule="exact"/>
              <w:jc w:val="left"/>
              <w:rPr>
                <w:rFonts w:ascii="ＭＳ 明朝" w:hAnsi="ＭＳ 明朝"/>
                <w:noProof/>
                <w:color w:val="000000"/>
                <w:sz w:val="20"/>
                <w:szCs w:val="20"/>
              </w:rPr>
            </w:pPr>
          </w:p>
          <w:p w:rsidR="00764247" w:rsidRPr="001838E4" w:rsidRDefault="00764247" w:rsidP="001838E4">
            <w:pPr>
              <w:spacing w:line="260" w:lineRule="exact"/>
              <w:jc w:val="left"/>
              <w:rPr>
                <w:rFonts w:ascii="ＭＳ 明朝" w:hAnsi="ＭＳ 明朝"/>
                <w:noProof/>
                <w:color w:val="000000"/>
                <w:sz w:val="20"/>
                <w:szCs w:val="20"/>
              </w:rPr>
            </w:pPr>
          </w:p>
          <w:p w:rsidR="00764247" w:rsidRPr="001838E4" w:rsidRDefault="00764247" w:rsidP="001838E4">
            <w:pPr>
              <w:spacing w:line="260" w:lineRule="exact"/>
              <w:jc w:val="left"/>
              <w:rPr>
                <w:rFonts w:ascii="ＭＳ 明朝" w:hAnsi="ＭＳ 明朝"/>
                <w:noProof/>
                <w:sz w:val="20"/>
                <w:szCs w:val="20"/>
              </w:rPr>
            </w:pPr>
            <w:r w:rsidRPr="001838E4">
              <w:rPr>
                <w:rFonts w:ascii="ＭＳ 明朝" w:hAnsi="ＭＳ 明朝" w:hint="eastAsia"/>
                <w:noProof/>
                <w:color w:val="000000"/>
                <w:sz w:val="20"/>
                <w:szCs w:val="20"/>
              </w:rPr>
              <w:t>小・中・高等学校への出前授業・資料貸出等：５校</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rsidR="00764247" w:rsidRPr="001838E4" w:rsidRDefault="00764247" w:rsidP="001838E4">
            <w:pPr>
              <w:spacing w:line="260" w:lineRule="exact"/>
              <w:jc w:val="center"/>
              <w:rPr>
                <w:rFonts w:ascii="ＭＳ 明朝" w:hAnsi="ＭＳ 明朝"/>
                <w:sz w:val="20"/>
                <w:szCs w:val="20"/>
              </w:rPr>
            </w:pPr>
            <w:r w:rsidRPr="00495155">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764247" w:rsidRPr="001838E4" w:rsidRDefault="00764247" w:rsidP="001838E4">
            <w:pPr>
              <w:spacing w:line="260" w:lineRule="exact"/>
              <w:rPr>
                <w:rFonts w:ascii="ＭＳ 明朝" w:hAnsi="ＭＳ 明朝"/>
                <w:sz w:val="20"/>
                <w:szCs w:val="20"/>
              </w:rPr>
            </w:pPr>
            <w:r w:rsidRPr="001838E4">
              <w:rPr>
                <w:rFonts w:ascii="ＭＳ 明朝" w:hAnsi="ＭＳ 明朝" w:hint="eastAsia"/>
                <w:sz w:val="20"/>
                <w:szCs w:val="20"/>
              </w:rPr>
              <w:t>埋蔵文化財の活用</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764247" w:rsidRPr="001838E4" w:rsidRDefault="00764247" w:rsidP="001838E4">
            <w:pPr>
              <w:spacing w:line="260" w:lineRule="exact"/>
              <w:rPr>
                <w:rFonts w:ascii="ＭＳ 明朝" w:hAnsi="ＭＳ 明朝"/>
                <w:sz w:val="20"/>
                <w:szCs w:val="20"/>
              </w:rPr>
            </w:pPr>
            <w:r w:rsidRPr="001838E4">
              <w:rPr>
                <w:rFonts w:ascii="ＭＳ 明朝" w:hAnsi="ＭＳ 明朝" w:hint="eastAsia"/>
                <w:sz w:val="20"/>
                <w:szCs w:val="20"/>
              </w:rPr>
              <w:t>◆学校等に対して出前授業・資料貸出等を実施した。</w:t>
            </w:r>
          </w:p>
          <w:p w:rsidR="00764247" w:rsidRPr="001838E4" w:rsidRDefault="00764247" w:rsidP="001838E4">
            <w:pPr>
              <w:spacing w:line="260" w:lineRule="exact"/>
              <w:rPr>
                <w:rFonts w:ascii="ＭＳ 明朝" w:hAnsi="ＭＳ 明朝"/>
                <w:color w:val="000000" w:themeColor="text1"/>
                <w:sz w:val="20"/>
                <w:szCs w:val="20"/>
              </w:rPr>
            </w:pPr>
            <w:r w:rsidRPr="001838E4">
              <w:rPr>
                <w:rFonts w:ascii="ＭＳ 明朝" w:hAnsi="ＭＳ 明朝" w:hint="eastAsia"/>
                <w:sz w:val="20"/>
                <w:szCs w:val="20"/>
              </w:rPr>
              <w:t>・小・中</w:t>
            </w:r>
            <w:r w:rsidRPr="001838E4">
              <w:rPr>
                <w:rFonts w:ascii="ＭＳ 明朝" w:hAnsi="ＭＳ 明朝" w:hint="eastAsia"/>
                <w:color w:val="000000" w:themeColor="text1"/>
                <w:sz w:val="20"/>
                <w:szCs w:val="20"/>
              </w:rPr>
              <w:t xml:space="preserve">・高等学校への出前授業　  </w:t>
            </w:r>
            <w:r w:rsidRPr="001838E4">
              <w:rPr>
                <w:rFonts w:ascii="ＭＳ 明朝" w:hAnsi="ＭＳ 明朝" w:hint="eastAsia"/>
                <w:noProof/>
                <w:color w:val="000000" w:themeColor="text1"/>
                <w:sz w:val="20"/>
                <w:szCs w:val="20"/>
              </w:rPr>
              <w:t>０</w:t>
            </w:r>
            <w:r w:rsidRPr="001838E4">
              <w:rPr>
                <w:rFonts w:ascii="ＭＳ 明朝" w:hAnsi="ＭＳ 明朝" w:hint="eastAsia"/>
                <w:color w:val="000000" w:themeColor="text1"/>
                <w:sz w:val="20"/>
                <w:szCs w:val="20"/>
              </w:rPr>
              <w:t>校</w:t>
            </w:r>
          </w:p>
          <w:p w:rsidR="00764247" w:rsidRPr="001838E4" w:rsidRDefault="00764247" w:rsidP="001838E4">
            <w:pPr>
              <w:spacing w:line="260" w:lineRule="exact"/>
              <w:rPr>
                <w:rFonts w:ascii="ＭＳ 明朝" w:hAnsi="ＭＳ 明朝"/>
                <w:color w:val="000000" w:themeColor="text1"/>
                <w:sz w:val="20"/>
                <w:szCs w:val="20"/>
              </w:rPr>
            </w:pPr>
            <w:r w:rsidRPr="001838E4">
              <w:rPr>
                <w:rFonts w:ascii="ＭＳ 明朝" w:hAnsi="ＭＳ 明朝" w:hint="eastAsia"/>
                <w:color w:val="000000" w:themeColor="text1"/>
                <w:sz w:val="20"/>
                <w:szCs w:val="20"/>
              </w:rPr>
              <w:t xml:space="preserve">・小・中・高等学校への資料貸出　  </w:t>
            </w:r>
            <w:r w:rsidRPr="001838E4">
              <w:rPr>
                <w:rFonts w:ascii="ＭＳ 明朝" w:hAnsi="ＭＳ 明朝" w:hint="eastAsia"/>
                <w:noProof/>
                <w:color w:val="000000" w:themeColor="text1"/>
                <w:sz w:val="20"/>
                <w:szCs w:val="20"/>
              </w:rPr>
              <w:t>５</w:t>
            </w:r>
            <w:r w:rsidRPr="001838E4">
              <w:rPr>
                <w:rFonts w:ascii="ＭＳ 明朝" w:hAnsi="ＭＳ 明朝" w:hint="eastAsia"/>
                <w:color w:val="000000" w:themeColor="text1"/>
                <w:sz w:val="20"/>
                <w:szCs w:val="20"/>
              </w:rPr>
              <w:t>校</w:t>
            </w:r>
          </w:p>
          <w:p w:rsidR="00764247" w:rsidRPr="001838E4" w:rsidRDefault="00764247" w:rsidP="001838E4">
            <w:pPr>
              <w:spacing w:line="260" w:lineRule="exact"/>
              <w:rPr>
                <w:rFonts w:ascii="ＭＳ 明朝" w:hAnsi="ＭＳ 明朝"/>
                <w:color w:val="000000" w:themeColor="text1"/>
                <w:sz w:val="18"/>
                <w:szCs w:val="20"/>
              </w:rPr>
            </w:pPr>
            <w:r w:rsidRPr="001838E4">
              <w:rPr>
                <w:rFonts w:ascii="ＭＳ 明朝" w:hAnsi="ＭＳ 明朝" w:hint="eastAsia"/>
                <w:color w:val="000000" w:themeColor="text1"/>
                <w:sz w:val="20"/>
                <w:szCs w:val="20"/>
              </w:rPr>
              <w:t>・</w:t>
            </w:r>
            <w:r w:rsidRPr="001838E4">
              <w:rPr>
                <w:rFonts w:ascii="ＭＳ 明朝" w:hAnsi="ＭＳ 明朝" w:hint="eastAsia"/>
                <w:color w:val="000000" w:themeColor="text1"/>
                <w:sz w:val="18"/>
                <w:szCs w:val="20"/>
              </w:rPr>
              <w:t xml:space="preserve">小・中・高等学校からの職場体験受入　</w:t>
            </w:r>
            <w:r w:rsidRPr="001838E4">
              <w:rPr>
                <w:rFonts w:ascii="ＭＳ 明朝" w:hAnsi="ＭＳ 明朝" w:hint="eastAsia"/>
                <w:noProof/>
                <w:color w:val="000000" w:themeColor="text1"/>
                <w:sz w:val="20"/>
                <w:szCs w:val="20"/>
              </w:rPr>
              <w:t>０</w:t>
            </w:r>
            <w:r w:rsidRPr="001838E4">
              <w:rPr>
                <w:rFonts w:ascii="ＭＳ 明朝" w:hAnsi="ＭＳ 明朝" w:hint="eastAsia"/>
                <w:color w:val="000000" w:themeColor="text1"/>
                <w:sz w:val="18"/>
                <w:szCs w:val="20"/>
              </w:rPr>
              <w:t>校</w:t>
            </w:r>
          </w:p>
          <w:p w:rsidR="00764247" w:rsidRPr="001838E4" w:rsidRDefault="00764247" w:rsidP="001838E4">
            <w:pPr>
              <w:spacing w:line="260" w:lineRule="exact"/>
              <w:rPr>
                <w:rFonts w:ascii="ＭＳ 明朝" w:hAnsi="ＭＳ 明朝"/>
                <w:color w:val="000000" w:themeColor="text1"/>
                <w:sz w:val="20"/>
                <w:szCs w:val="20"/>
              </w:rPr>
            </w:pPr>
            <w:r w:rsidRPr="001838E4">
              <w:rPr>
                <w:rFonts w:ascii="ＭＳ 明朝" w:hAnsi="ＭＳ 明朝" w:hint="eastAsia"/>
                <w:color w:val="000000" w:themeColor="text1"/>
                <w:sz w:val="20"/>
                <w:szCs w:val="20"/>
              </w:rPr>
              <w:t>※令和２年度は新型コロナウイルス感染症拡大防止に伴い、出前授業及び職場体験受入が中止となった。</w:t>
            </w:r>
          </w:p>
          <w:p w:rsidR="00764247" w:rsidRPr="001838E4" w:rsidRDefault="00764247" w:rsidP="001838E4">
            <w:pPr>
              <w:spacing w:line="260" w:lineRule="exact"/>
              <w:rPr>
                <w:rFonts w:ascii="ＭＳ 明朝" w:hAnsi="ＭＳ 明朝"/>
                <w:sz w:val="20"/>
                <w:szCs w:val="20"/>
              </w:rPr>
            </w:pPr>
          </w:p>
        </w:tc>
      </w:tr>
      <w:tr w:rsidR="00764247" w:rsidRPr="00EB7766" w:rsidTr="00081FDC">
        <w:trPr>
          <w:cantSplit/>
          <w:trHeight w:val="1513"/>
        </w:trPr>
        <w:tc>
          <w:tcPr>
            <w:tcW w:w="1411" w:type="dxa"/>
            <w:vMerge/>
            <w:tcBorders>
              <w:left w:val="single" w:sz="12" w:space="0" w:color="auto"/>
              <w:right w:val="dashSmallGap" w:sz="4" w:space="0" w:color="auto"/>
            </w:tcBorders>
            <w:shd w:val="clear" w:color="auto" w:fill="auto"/>
            <w:vAlign w:val="center"/>
          </w:tcPr>
          <w:p w:rsidR="00764247" w:rsidRPr="00EB7766" w:rsidRDefault="00764247" w:rsidP="00CA46DB">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shd w:val="clear" w:color="auto" w:fill="auto"/>
            <w:vAlign w:val="center"/>
          </w:tcPr>
          <w:p w:rsidR="00764247" w:rsidRPr="00E70989" w:rsidRDefault="00764247" w:rsidP="00A0575E">
            <w:pPr>
              <w:spacing w:line="260" w:lineRule="exact"/>
              <w:rPr>
                <w:rFonts w:ascii="ＭＳ 明朝" w:hAnsi="ＭＳ 明朝"/>
                <w:color w:val="FF0000"/>
                <w:sz w:val="20"/>
                <w:szCs w:val="20"/>
              </w:rPr>
            </w:pPr>
          </w:p>
        </w:tc>
        <w:tc>
          <w:tcPr>
            <w:tcW w:w="1706" w:type="dxa"/>
            <w:tcBorders>
              <w:top w:val="dotted" w:sz="4" w:space="0" w:color="auto"/>
              <w:left w:val="single" w:sz="4" w:space="0" w:color="auto"/>
              <w:bottom w:val="dotted" w:sz="4" w:space="0" w:color="auto"/>
              <w:right w:val="single" w:sz="12" w:space="0" w:color="auto"/>
            </w:tcBorders>
            <w:shd w:val="clear" w:color="auto" w:fill="auto"/>
          </w:tcPr>
          <w:p w:rsidR="00764247" w:rsidRPr="00A0575E" w:rsidRDefault="00764247" w:rsidP="00E70989">
            <w:pPr>
              <w:spacing w:line="260" w:lineRule="exact"/>
              <w:jc w:val="left"/>
              <w:rPr>
                <w:rFonts w:ascii="ＭＳ 明朝" w:hAnsi="ＭＳ 明朝"/>
                <w:sz w:val="20"/>
                <w:szCs w:val="20"/>
              </w:rPr>
            </w:pPr>
            <w:r w:rsidRPr="00A0575E">
              <w:rPr>
                <w:rFonts w:ascii="ＭＳ 明朝" w:hAnsi="ＭＳ 明朝" w:hint="eastAsia"/>
                <w:sz w:val="20"/>
                <w:szCs w:val="20"/>
              </w:rPr>
              <w:t>市町村及び博物館と連携した出張講座・資料貸出等：40件</w:t>
            </w:r>
          </w:p>
          <w:p w:rsidR="00764247" w:rsidRPr="00A0575E" w:rsidRDefault="00764247" w:rsidP="00E70989">
            <w:pPr>
              <w:spacing w:line="260" w:lineRule="exact"/>
              <w:jc w:val="left"/>
              <w:rPr>
                <w:rFonts w:ascii="ＭＳ 明朝" w:hAnsi="ＭＳ 明朝"/>
                <w:sz w:val="18"/>
                <w:szCs w:val="20"/>
              </w:rPr>
            </w:pPr>
            <w:r w:rsidRPr="00A0575E">
              <w:rPr>
                <w:rFonts w:ascii="ＭＳ 明朝" w:hAnsi="ＭＳ 明朝" w:hint="eastAsia"/>
                <w:w w:val="84"/>
                <w:kern w:val="0"/>
                <w:sz w:val="20"/>
                <w:szCs w:val="20"/>
                <w:fitText w:val="1600" w:id="-1975298303"/>
              </w:rPr>
              <w:t>（平成30年度から</w:t>
            </w:r>
            <w:r w:rsidRPr="00A0575E">
              <w:rPr>
                <w:rFonts w:ascii="ＭＳ 明朝" w:hAnsi="ＭＳ 明朝" w:hint="eastAsia"/>
                <w:spacing w:val="5"/>
                <w:w w:val="84"/>
                <w:kern w:val="0"/>
                <w:sz w:val="20"/>
                <w:szCs w:val="20"/>
                <w:fitText w:val="1600" w:id="-1975298303"/>
              </w:rPr>
              <w:t>）</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rsidR="00764247" w:rsidRPr="00A0575E" w:rsidRDefault="00764247" w:rsidP="00E70989">
            <w:pPr>
              <w:spacing w:line="260" w:lineRule="exact"/>
              <w:ind w:left="1"/>
              <w:jc w:val="left"/>
              <w:rPr>
                <w:rFonts w:ascii="ＭＳ 明朝" w:hAnsi="ＭＳ 明朝"/>
                <w:noProof/>
                <w:sz w:val="20"/>
                <w:szCs w:val="20"/>
              </w:rPr>
            </w:pPr>
            <w:r w:rsidRPr="00A0575E">
              <w:rPr>
                <w:rFonts w:ascii="ＭＳ 明朝" w:hAnsi="ＭＳ 明朝" w:hint="eastAsia"/>
                <w:noProof/>
                <w:sz w:val="20"/>
                <w:szCs w:val="20"/>
              </w:rPr>
              <w:t>市町村及び博物館と連携した出張講座・資料貸出等：40件</w:t>
            </w:r>
          </w:p>
          <w:p w:rsidR="00764247" w:rsidRPr="00A0575E" w:rsidRDefault="00764247" w:rsidP="00E70989">
            <w:pPr>
              <w:spacing w:line="260" w:lineRule="exact"/>
              <w:ind w:left="1"/>
              <w:jc w:val="left"/>
              <w:rPr>
                <w:rFonts w:ascii="ＭＳ 明朝" w:hAnsi="ＭＳ 明朝"/>
                <w:noProof/>
                <w:sz w:val="20"/>
                <w:szCs w:val="20"/>
              </w:rPr>
            </w:pPr>
            <w:r w:rsidRPr="00A0575E">
              <w:rPr>
                <w:rFonts w:ascii="ＭＳ 明朝" w:hAnsi="ＭＳ 明朝" w:hint="eastAsia"/>
                <w:noProof/>
                <w:sz w:val="20"/>
                <w:szCs w:val="20"/>
              </w:rPr>
              <w:t>（平成29年度）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rsidR="00764247" w:rsidRPr="00A0575E" w:rsidRDefault="00764247" w:rsidP="00E70989">
            <w:pPr>
              <w:spacing w:line="260" w:lineRule="exact"/>
              <w:jc w:val="left"/>
              <w:rPr>
                <w:rFonts w:ascii="ＭＳ 明朝" w:hAnsi="ＭＳ 明朝"/>
                <w:noProof/>
                <w:sz w:val="20"/>
                <w:szCs w:val="20"/>
              </w:rPr>
            </w:pPr>
            <w:r w:rsidRPr="00A0575E">
              <w:rPr>
                <w:rFonts w:ascii="ＭＳ 明朝" w:hAnsi="ＭＳ 明朝" w:hint="eastAsia"/>
                <w:noProof/>
                <w:sz w:val="20"/>
                <w:szCs w:val="20"/>
              </w:rPr>
              <w:t>市町村及び博物館と連携した出張講座・資料貸出等：40件</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rsidR="00764247" w:rsidRPr="00A0575E" w:rsidRDefault="00764247" w:rsidP="00E70989">
            <w:pPr>
              <w:spacing w:line="260" w:lineRule="exact"/>
              <w:jc w:val="center"/>
              <w:rPr>
                <w:rFonts w:ascii="ＭＳ 明朝" w:hAnsi="ＭＳ 明朝"/>
                <w:sz w:val="20"/>
                <w:szCs w:val="20"/>
              </w:rPr>
            </w:pPr>
            <w:r w:rsidRPr="00A0575E">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rsidR="00764247" w:rsidRPr="00A0575E" w:rsidRDefault="00764247" w:rsidP="00E70989">
            <w:pPr>
              <w:spacing w:line="260" w:lineRule="exact"/>
              <w:rPr>
                <w:rFonts w:ascii="ＭＳ 明朝" w:hAnsi="ＭＳ 明朝"/>
                <w:sz w:val="20"/>
                <w:szCs w:val="20"/>
              </w:rPr>
            </w:pPr>
            <w:r w:rsidRPr="00A0575E">
              <w:rPr>
                <w:rFonts w:ascii="ＭＳ 明朝" w:hAnsi="ＭＳ 明朝" w:hint="eastAsia"/>
                <w:sz w:val="20"/>
                <w:szCs w:val="20"/>
              </w:rPr>
              <w:t>埋蔵文化財の活用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rsidR="00764247" w:rsidRPr="00A0575E" w:rsidRDefault="00764247" w:rsidP="00E70989">
            <w:pPr>
              <w:spacing w:line="260" w:lineRule="exact"/>
              <w:rPr>
                <w:rFonts w:ascii="ＭＳ 明朝" w:hAnsi="ＭＳ 明朝"/>
                <w:sz w:val="20"/>
                <w:szCs w:val="18"/>
              </w:rPr>
            </w:pPr>
            <w:r w:rsidRPr="00A0575E">
              <w:rPr>
                <w:rFonts w:ascii="ＭＳ 明朝" w:hAnsi="ＭＳ 明朝" w:hint="eastAsia"/>
                <w:sz w:val="20"/>
                <w:szCs w:val="18"/>
              </w:rPr>
              <w:t>◆市町村及び博物館と連携した出張講座等を行うとともに、資料の貸出を行った。</w:t>
            </w:r>
          </w:p>
          <w:p w:rsidR="00764247" w:rsidRPr="00A0575E" w:rsidRDefault="00764247" w:rsidP="00E70989">
            <w:pPr>
              <w:spacing w:line="260" w:lineRule="exact"/>
              <w:rPr>
                <w:rFonts w:ascii="ＭＳ 明朝" w:hAnsi="ＭＳ 明朝"/>
                <w:sz w:val="18"/>
                <w:szCs w:val="18"/>
              </w:rPr>
            </w:pPr>
            <w:r w:rsidRPr="00A0575E">
              <w:rPr>
                <w:rFonts w:ascii="ＭＳ 明朝" w:hAnsi="ＭＳ 明朝" w:hint="eastAsia"/>
                <w:sz w:val="18"/>
                <w:szCs w:val="18"/>
              </w:rPr>
              <w:t xml:space="preserve">・府内市町村や博物館と連携した出張講座　</w:t>
            </w:r>
            <w:r w:rsidRPr="00A0575E">
              <w:rPr>
                <w:rFonts w:ascii="ＭＳ 明朝" w:hAnsi="ＭＳ 明朝" w:hint="eastAsia"/>
                <w:noProof/>
                <w:sz w:val="20"/>
                <w:szCs w:val="20"/>
              </w:rPr>
              <w:t>1</w:t>
            </w:r>
            <w:r w:rsidRPr="00A0575E">
              <w:rPr>
                <w:rFonts w:ascii="ＭＳ 明朝" w:hAnsi="ＭＳ 明朝" w:hint="eastAsia"/>
                <w:sz w:val="18"/>
                <w:szCs w:val="18"/>
              </w:rPr>
              <w:t>件</w:t>
            </w:r>
          </w:p>
          <w:p w:rsidR="00764247" w:rsidRPr="00A0575E" w:rsidRDefault="00764247" w:rsidP="00E70989">
            <w:pPr>
              <w:spacing w:line="260" w:lineRule="exact"/>
              <w:rPr>
                <w:rFonts w:ascii="ＭＳ 明朝" w:hAnsi="ＭＳ 明朝"/>
                <w:sz w:val="18"/>
                <w:szCs w:val="18"/>
              </w:rPr>
            </w:pPr>
            <w:r w:rsidRPr="00A0575E">
              <w:rPr>
                <w:rFonts w:ascii="ＭＳ 明朝" w:hAnsi="ＭＳ 明朝" w:hint="eastAsia"/>
                <w:sz w:val="18"/>
                <w:szCs w:val="18"/>
              </w:rPr>
              <w:t xml:space="preserve">・府内市町村や博物館と連携した出張展示　</w:t>
            </w:r>
            <w:r w:rsidRPr="00A0575E">
              <w:rPr>
                <w:rFonts w:ascii="ＭＳ 明朝" w:hAnsi="ＭＳ 明朝" w:hint="eastAsia"/>
                <w:noProof/>
                <w:sz w:val="20"/>
                <w:szCs w:val="20"/>
              </w:rPr>
              <w:t>5</w:t>
            </w:r>
            <w:r w:rsidRPr="00A0575E">
              <w:rPr>
                <w:rFonts w:ascii="ＭＳ 明朝" w:hAnsi="ＭＳ 明朝" w:hint="eastAsia"/>
                <w:sz w:val="18"/>
                <w:szCs w:val="18"/>
              </w:rPr>
              <w:t>件</w:t>
            </w:r>
          </w:p>
          <w:p w:rsidR="00764247" w:rsidRPr="00A0575E" w:rsidRDefault="00764247" w:rsidP="00E70989">
            <w:pPr>
              <w:spacing w:line="260" w:lineRule="exact"/>
              <w:rPr>
                <w:rFonts w:ascii="ＭＳ 明朝" w:hAnsi="ＭＳ 明朝"/>
                <w:sz w:val="18"/>
                <w:szCs w:val="18"/>
              </w:rPr>
            </w:pPr>
            <w:r w:rsidRPr="00A0575E">
              <w:rPr>
                <w:rFonts w:ascii="ＭＳ 明朝" w:hAnsi="ＭＳ 明朝" w:hint="eastAsia"/>
                <w:sz w:val="18"/>
                <w:szCs w:val="18"/>
              </w:rPr>
              <w:t xml:space="preserve">・府内市町村や博物館への資料貸出　      </w:t>
            </w:r>
            <w:r w:rsidRPr="00A0575E">
              <w:rPr>
                <w:rFonts w:ascii="ＭＳ 明朝" w:hAnsi="ＭＳ 明朝" w:hint="eastAsia"/>
                <w:noProof/>
                <w:sz w:val="20"/>
                <w:szCs w:val="20"/>
              </w:rPr>
              <w:t>34</w:t>
            </w:r>
            <w:r w:rsidRPr="00A0575E">
              <w:rPr>
                <w:rFonts w:ascii="ＭＳ 明朝" w:hAnsi="ＭＳ 明朝" w:hint="eastAsia"/>
                <w:sz w:val="18"/>
                <w:szCs w:val="18"/>
              </w:rPr>
              <w:t>件</w:t>
            </w:r>
          </w:p>
        </w:tc>
      </w:tr>
      <w:tr w:rsidR="00764247" w:rsidRPr="00EB7766" w:rsidTr="00764247">
        <w:trPr>
          <w:cantSplit/>
          <w:trHeight w:val="1721"/>
        </w:trPr>
        <w:tc>
          <w:tcPr>
            <w:tcW w:w="1411" w:type="dxa"/>
            <w:vMerge/>
            <w:tcBorders>
              <w:left w:val="single" w:sz="12" w:space="0" w:color="auto"/>
              <w:bottom w:val="single" w:sz="12" w:space="0" w:color="auto"/>
              <w:right w:val="dashSmallGap" w:sz="4" w:space="0" w:color="auto"/>
            </w:tcBorders>
            <w:shd w:val="clear" w:color="auto" w:fill="auto"/>
            <w:vAlign w:val="center"/>
          </w:tcPr>
          <w:p w:rsidR="00764247" w:rsidRPr="00EB7766" w:rsidRDefault="00764247"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rsidR="00764247" w:rsidRPr="00E70989" w:rsidRDefault="00764247" w:rsidP="00CA46DB">
            <w:pPr>
              <w:spacing w:line="260" w:lineRule="exact"/>
              <w:rPr>
                <w:rFonts w:ascii="ＭＳ 明朝" w:hAnsi="ＭＳ 明朝"/>
                <w:color w:val="FF0000"/>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rsidR="00764247" w:rsidRPr="00AE1CC7" w:rsidRDefault="00764247" w:rsidP="00CA46DB">
            <w:pPr>
              <w:spacing w:line="260" w:lineRule="exact"/>
              <w:jc w:val="left"/>
              <w:rPr>
                <w:rFonts w:ascii="ＭＳ 明朝" w:hAnsi="ＭＳ 明朝"/>
                <w:sz w:val="20"/>
                <w:szCs w:val="20"/>
              </w:rPr>
            </w:pPr>
            <w:r w:rsidRPr="00AE1CC7">
              <w:rPr>
                <w:rFonts w:ascii="ＭＳ 明朝" w:hAnsi="ＭＳ 明朝" w:hint="eastAsia"/>
                <w:sz w:val="20"/>
                <w:szCs w:val="20"/>
              </w:rPr>
              <w:t>【世界文化遺産登録】</w:t>
            </w:r>
          </w:p>
          <w:p w:rsidR="00764247" w:rsidRPr="00A0575E" w:rsidRDefault="00764247" w:rsidP="00CA46DB">
            <w:pPr>
              <w:spacing w:line="260" w:lineRule="exact"/>
              <w:jc w:val="left"/>
              <w:rPr>
                <w:rFonts w:ascii="ＭＳ 明朝" w:hAnsi="ＭＳ 明朝"/>
                <w:sz w:val="20"/>
                <w:szCs w:val="20"/>
              </w:rPr>
            </w:pPr>
            <w:r w:rsidRPr="00A0575E">
              <w:rPr>
                <w:rFonts w:ascii="ＭＳ 明朝" w:hAnsi="ＭＳ 明朝" w:hint="eastAsia"/>
                <w:sz w:val="20"/>
                <w:szCs w:val="20"/>
              </w:rPr>
              <w:t>市町村が実施する文化財講座等と連携した世界遺産講座、大学等と連携した世界遺産学習会及びＰＲの実施：</w:t>
            </w:r>
          </w:p>
          <w:p w:rsidR="00764247" w:rsidRPr="00A0575E" w:rsidRDefault="00764247" w:rsidP="00CA46DB">
            <w:pPr>
              <w:spacing w:line="260" w:lineRule="exact"/>
              <w:jc w:val="left"/>
              <w:rPr>
                <w:rFonts w:ascii="ＭＳ 明朝" w:hAnsi="ＭＳ 明朝"/>
                <w:sz w:val="20"/>
                <w:szCs w:val="20"/>
              </w:rPr>
            </w:pPr>
            <w:r w:rsidRPr="00A0575E">
              <w:rPr>
                <w:rFonts w:ascii="ＭＳ 明朝" w:hAnsi="ＭＳ 明朝" w:hint="eastAsia"/>
                <w:sz w:val="20"/>
                <w:szCs w:val="20"/>
              </w:rPr>
              <w:t>10件</w:t>
            </w:r>
          </w:p>
          <w:p w:rsidR="00764247" w:rsidRPr="00A0575E" w:rsidRDefault="00764247" w:rsidP="00CA46DB">
            <w:pPr>
              <w:spacing w:line="260" w:lineRule="exact"/>
              <w:jc w:val="left"/>
              <w:rPr>
                <w:rFonts w:ascii="ＭＳ 明朝" w:hAnsi="ＭＳ 明朝"/>
                <w:sz w:val="20"/>
                <w:szCs w:val="20"/>
              </w:rPr>
            </w:pPr>
            <w:r w:rsidRPr="00A0575E">
              <w:rPr>
                <w:rFonts w:ascii="ＭＳ 明朝" w:hAnsi="ＭＳ 明朝" w:hint="eastAsia"/>
                <w:w w:val="84"/>
                <w:kern w:val="0"/>
                <w:sz w:val="20"/>
                <w:szCs w:val="20"/>
                <w:fitText w:val="1600" w:id="-1975298302"/>
              </w:rPr>
              <w:t>（平成30年度から</w:t>
            </w:r>
            <w:r w:rsidRPr="00A0575E">
              <w:rPr>
                <w:rFonts w:ascii="ＭＳ 明朝" w:hAnsi="ＭＳ 明朝" w:hint="eastAsia"/>
                <w:spacing w:val="5"/>
                <w:w w:val="84"/>
                <w:kern w:val="0"/>
                <w:sz w:val="20"/>
                <w:szCs w:val="20"/>
                <w:fitText w:val="1600" w:id="-1975298302"/>
              </w:rPr>
              <w:t>）</w:t>
            </w:r>
          </w:p>
          <w:p w:rsidR="00764247" w:rsidRDefault="00764247" w:rsidP="00CA46DB">
            <w:pPr>
              <w:spacing w:line="260" w:lineRule="exact"/>
              <w:jc w:val="left"/>
              <w:rPr>
                <w:rFonts w:ascii="ＭＳ 明朝" w:hAnsi="ＭＳ 明朝"/>
                <w:sz w:val="20"/>
                <w:szCs w:val="20"/>
              </w:rPr>
            </w:pPr>
          </w:p>
          <w:p w:rsidR="00764247" w:rsidRPr="00AE1CC7" w:rsidRDefault="00764247" w:rsidP="00CA46DB">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764247" w:rsidRPr="00A0575E" w:rsidRDefault="00764247" w:rsidP="00CA46DB">
            <w:pPr>
              <w:spacing w:line="260" w:lineRule="exact"/>
              <w:ind w:left="1"/>
              <w:jc w:val="left"/>
              <w:rPr>
                <w:rFonts w:ascii="ＭＳ 明朝" w:hAnsi="ＭＳ 明朝"/>
                <w:noProof/>
                <w:sz w:val="20"/>
                <w:szCs w:val="20"/>
              </w:rPr>
            </w:pPr>
          </w:p>
          <w:p w:rsidR="00764247" w:rsidRPr="00A0575E" w:rsidRDefault="00764247" w:rsidP="00CA46DB">
            <w:pPr>
              <w:spacing w:line="260" w:lineRule="exact"/>
              <w:ind w:left="1"/>
              <w:jc w:val="left"/>
              <w:rPr>
                <w:rFonts w:ascii="ＭＳ 明朝" w:hAnsi="ＭＳ 明朝"/>
                <w:noProof/>
                <w:sz w:val="20"/>
                <w:szCs w:val="20"/>
              </w:rPr>
            </w:pPr>
          </w:p>
          <w:p w:rsidR="00764247" w:rsidRPr="00A0575E" w:rsidRDefault="00764247" w:rsidP="00CA46DB">
            <w:pPr>
              <w:spacing w:line="260" w:lineRule="exact"/>
              <w:ind w:left="1"/>
              <w:jc w:val="left"/>
              <w:rPr>
                <w:rFonts w:ascii="ＭＳ 明朝" w:hAnsi="ＭＳ 明朝"/>
                <w:noProof/>
                <w:sz w:val="20"/>
                <w:szCs w:val="20"/>
              </w:rPr>
            </w:pPr>
            <w:r w:rsidRPr="00A0575E">
              <w:rPr>
                <w:rFonts w:ascii="ＭＳ 明朝" w:hAnsi="ＭＳ 明朝" w:hint="eastAsia"/>
                <w:noProof/>
                <w:sz w:val="20"/>
                <w:szCs w:val="20"/>
              </w:rPr>
              <w:t>市町村が実施する文化財講座等と連携した世界遺産講座、大学等と連携した世界遺産学習会及びＰＲの実施：</w:t>
            </w:r>
          </w:p>
          <w:p w:rsidR="00764247" w:rsidRPr="00A0575E" w:rsidRDefault="00764247" w:rsidP="00CA46DB">
            <w:pPr>
              <w:spacing w:line="260" w:lineRule="exact"/>
              <w:ind w:left="1"/>
              <w:jc w:val="left"/>
              <w:rPr>
                <w:rFonts w:ascii="ＭＳ 明朝" w:hAnsi="ＭＳ 明朝"/>
                <w:noProof/>
                <w:sz w:val="20"/>
                <w:szCs w:val="20"/>
              </w:rPr>
            </w:pPr>
            <w:r w:rsidRPr="00A0575E">
              <w:rPr>
                <w:rFonts w:ascii="ＭＳ 明朝" w:hAnsi="ＭＳ 明朝" w:hint="eastAsia"/>
                <w:noProof/>
                <w:sz w:val="20"/>
                <w:szCs w:val="20"/>
              </w:rPr>
              <w:t>13件</w:t>
            </w:r>
          </w:p>
          <w:p w:rsidR="00764247" w:rsidRPr="00A0575E" w:rsidRDefault="00764247" w:rsidP="00CA46DB">
            <w:pPr>
              <w:spacing w:line="260" w:lineRule="exact"/>
              <w:ind w:left="1"/>
              <w:jc w:val="left"/>
              <w:rPr>
                <w:rFonts w:ascii="ＭＳ 明朝" w:hAnsi="ＭＳ 明朝"/>
                <w:noProof/>
                <w:sz w:val="20"/>
                <w:szCs w:val="20"/>
              </w:rPr>
            </w:pPr>
            <w:r w:rsidRPr="00A0575E">
              <w:rPr>
                <w:rFonts w:ascii="ＭＳ 明朝" w:hAnsi="ＭＳ 明朝" w:hint="eastAsia"/>
                <w:noProof/>
                <w:sz w:val="20"/>
                <w:szCs w:val="20"/>
              </w:rPr>
              <w:t>（平成29年度）</w:t>
            </w:r>
          </w:p>
          <w:p w:rsidR="00764247" w:rsidRPr="00A0575E" w:rsidRDefault="00764247" w:rsidP="00CA46DB">
            <w:pPr>
              <w:spacing w:line="260" w:lineRule="exact"/>
              <w:ind w:left="1"/>
              <w:jc w:val="left"/>
              <w:rPr>
                <w:rFonts w:ascii="ＭＳ 明朝" w:hAnsi="ＭＳ 明朝"/>
                <w:noProof/>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764247" w:rsidRPr="00A0575E" w:rsidRDefault="00764247" w:rsidP="00CA46DB">
            <w:pPr>
              <w:spacing w:line="260" w:lineRule="exact"/>
              <w:jc w:val="left"/>
              <w:rPr>
                <w:rFonts w:ascii="ＭＳ 明朝" w:hAnsi="ＭＳ 明朝"/>
                <w:noProof/>
                <w:sz w:val="20"/>
                <w:szCs w:val="20"/>
              </w:rPr>
            </w:pPr>
          </w:p>
          <w:p w:rsidR="00764247" w:rsidRPr="00A0575E" w:rsidRDefault="00764247" w:rsidP="00CA46DB">
            <w:pPr>
              <w:spacing w:line="260" w:lineRule="exact"/>
              <w:jc w:val="left"/>
              <w:rPr>
                <w:rFonts w:ascii="ＭＳ 明朝" w:hAnsi="ＭＳ 明朝"/>
                <w:noProof/>
                <w:sz w:val="20"/>
                <w:szCs w:val="20"/>
              </w:rPr>
            </w:pPr>
          </w:p>
          <w:p w:rsidR="00764247" w:rsidRPr="00A0575E" w:rsidRDefault="00764247" w:rsidP="00CA46DB">
            <w:pPr>
              <w:spacing w:line="260" w:lineRule="exact"/>
              <w:jc w:val="left"/>
              <w:rPr>
                <w:rFonts w:ascii="ＭＳ 明朝" w:hAnsi="ＭＳ 明朝"/>
                <w:noProof/>
                <w:sz w:val="20"/>
                <w:szCs w:val="20"/>
              </w:rPr>
            </w:pPr>
            <w:r w:rsidRPr="00A0575E">
              <w:rPr>
                <w:rFonts w:ascii="ＭＳ 明朝" w:hAnsi="ＭＳ 明朝" w:hint="eastAsia"/>
                <w:noProof/>
                <w:sz w:val="20"/>
                <w:szCs w:val="20"/>
              </w:rPr>
              <w:t>市町村が実施する文化財講座等と連携した世界遺産講座、大学等と連携した世界遺産学習会及びＰＲの実施：</w:t>
            </w:r>
          </w:p>
          <w:p w:rsidR="00764247" w:rsidRPr="00A0575E" w:rsidRDefault="00764247" w:rsidP="00CA46DB">
            <w:pPr>
              <w:spacing w:line="260" w:lineRule="exact"/>
              <w:jc w:val="left"/>
              <w:rPr>
                <w:rFonts w:ascii="ＭＳ 明朝" w:hAnsi="ＭＳ 明朝"/>
                <w:noProof/>
                <w:sz w:val="20"/>
                <w:szCs w:val="20"/>
              </w:rPr>
            </w:pPr>
            <w:r>
              <w:rPr>
                <w:rFonts w:ascii="ＭＳ 明朝" w:hAnsi="ＭＳ 明朝" w:hint="eastAsia"/>
                <w:noProof/>
                <w:sz w:val="20"/>
                <w:szCs w:val="20"/>
              </w:rPr>
              <w:t>９</w:t>
            </w:r>
            <w:r w:rsidRPr="00A0575E">
              <w:rPr>
                <w:rFonts w:ascii="ＭＳ 明朝" w:hAnsi="ＭＳ 明朝" w:hint="eastAsia"/>
                <w:noProof/>
                <w:sz w:val="20"/>
                <w:szCs w:val="20"/>
              </w:rPr>
              <w:t>件</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764247" w:rsidRPr="00A0575E" w:rsidRDefault="00764247" w:rsidP="00CA46DB">
            <w:pPr>
              <w:spacing w:line="260" w:lineRule="exact"/>
              <w:jc w:val="center"/>
              <w:rPr>
                <w:rFonts w:ascii="ＭＳ 明朝" w:hAnsi="ＭＳ 明朝"/>
                <w:sz w:val="20"/>
                <w:szCs w:val="20"/>
              </w:rPr>
            </w:pPr>
            <w:r w:rsidRPr="00A0575E">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764247" w:rsidRPr="001C0224" w:rsidRDefault="001C0224" w:rsidP="00CA46DB">
            <w:pPr>
              <w:snapToGrid w:val="0"/>
              <w:spacing w:line="260" w:lineRule="exact"/>
              <w:rPr>
                <w:rFonts w:ascii="ＭＳ 明朝" w:hAnsi="ＭＳ 明朝"/>
                <w:color w:val="000000" w:themeColor="text1"/>
                <w:sz w:val="20"/>
                <w:szCs w:val="20"/>
              </w:rPr>
            </w:pPr>
            <w:r w:rsidRPr="001C0224">
              <w:rPr>
                <w:rFonts w:ascii="ＭＳ 明朝" w:hAnsi="ＭＳ 明朝" w:hint="eastAsia"/>
                <w:color w:val="000000" w:themeColor="text1"/>
                <w:sz w:val="20"/>
                <w:szCs w:val="20"/>
              </w:rPr>
              <w:t>世界遺産学習会の実施</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1C0224" w:rsidRPr="001C0224" w:rsidRDefault="001C0224" w:rsidP="001C0224">
            <w:pPr>
              <w:spacing w:line="260" w:lineRule="exact"/>
              <w:rPr>
                <w:rFonts w:ascii="ＭＳ 明朝" w:hAnsi="ＭＳ 明朝"/>
                <w:color w:val="000000" w:themeColor="text1"/>
                <w:sz w:val="20"/>
                <w:szCs w:val="20"/>
              </w:rPr>
            </w:pPr>
            <w:r w:rsidRPr="001C0224">
              <w:rPr>
                <w:rFonts w:ascii="ＭＳ 明朝" w:hAnsi="ＭＳ 明朝" w:hint="eastAsia"/>
                <w:color w:val="000000" w:themeColor="text1"/>
                <w:sz w:val="20"/>
                <w:szCs w:val="20"/>
              </w:rPr>
              <w:t>◆百舌鳥・古市古墳群や世界文化遺産に関する理解を府民に深めていただくため、市町村や大学等の教育機関と連携し、講演やパネル展示等の事業を実施した。</w:t>
            </w:r>
          </w:p>
          <w:p w:rsidR="001C0224" w:rsidRPr="001C0224" w:rsidRDefault="001C0224" w:rsidP="001C0224">
            <w:pPr>
              <w:spacing w:line="260" w:lineRule="exact"/>
              <w:rPr>
                <w:rFonts w:ascii="ＭＳ 明朝" w:hAnsi="ＭＳ 明朝"/>
                <w:color w:val="000000" w:themeColor="text1"/>
                <w:sz w:val="20"/>
                <w:szCs w:val="20"/>
              </w:rPr>
            </w:pPr>
            <w:r w:rsidRPr="001C0224">
              <w:rPr>
                <w:rFonts w:ascii="ＭＳ 明朝" w:hAnsi="ＭＳ 明朝" w:hint="eastAsia"/>
                <w:color w:val="000000" w:themeColor="text1"/>
                <w:sz w:val="20"/>
                <w:szCs w:val="20"/>
              </w:rPr>
              <w:t>・市町村との連携</w:t>
            </w:r>
            <w:r>
              <w:rPr>
                <w:rFonts w:ascii="ＭＳ 明朝" w:hAnsi="ＭＳ 明朝" w:hint="eastAsia"/>
                <w:color w:val="000000" w:themeColor="text1"/>
                <w:sz w:val="20"/>
                <w:szCs w:val="20"/>
              </w:rPr>
              <w:t>７</w:t>
            </w:r>
            <w:r w:rsidRPr="001C0224">
              <w:rPr>
                <w:rFonts w:ascii="ＭＳ 明朝" w:hAnsi="ＭＳ 明朝" w:hint="eastAsia"/>
                <w:color w:val="000000" w:themeColor="text1"/>
                <w:sz w:val="20"/>
                <w:szCs w:val="20"/>
              </w:rPr>
              <w:t>件（講演</w:t>
            </w:r>
            <w:r>
              <w:rPr>
                <w:rFonts w:ascii="ＭＳ 明朝" w:hAnsi="ＭＳ 明朝" w:hint="eastAsia"/>
                <w:color w:val="000000" w:themeColor="text1"/>
                <w:sz w:val="20"/>
                <w:szCs w:val="20"/>
              </w:rPr>
              <w:t>３</w:t>
            </w:r>
            <w:r w:rsidRPr="001C0224">
              <w:rPr>
                <w:rFonts w:ascii="ＭＳ 明朝" w:hAnsi="ＭＳ 明朝" w:hint="eastAsia"/>
                <w:color w:val="000000" w:themeColor="text1"/>
                <w:sz w:val="20"/>
                <w:szCs w:val="20"/>
              </w:rPr>
              <w:t>回、パネル展示</w:t>
            </w:r>
            <w:r>
              <w:rPr>
                <w:rFonts w:ascii="ＭＳ 明朝" w:hAnsi="ＭＳ 明朝" w:hint="eastAsia"/>
                <w:color w:val="000000" w:themeColor="text1"/>
                <w:sz w:val="20"/>
                <w:szCs w:val="20"/>
              </w:rPr>
              <w:t>４</w:t>
            </w:r>
            <w:r w:rsidRPr="001C0224">
              <w:rPr>
                <w:rFonts w:ascii="ＭＳ 明朝" w:hAnsi="ＭＳ 明朝" w:hint="eastAsia"/>
                <w:color w:val="000000" w:themeColor="text1"/>
                <w:sz w:val="20"/>
                <w:szCs w:val="20"/>
              </w:rPr>
              <w:t>回）</w:t>
            </w:r>
          </w:p>
          <w:p w:rsidR="001C0224" w:rsidRPr="001C0224" w:rsidRDefault="001C0224" w:rsidP="001C0224">
            <w:pPr>
              <w:spacing w:line="260" w:lineRule="exact"/>
              <w:rPr>
                <w:rFonts w:ascii="ＭＳ 明朝" w:hAnsi="ＭＳ 明朝"/>
                <w:color w:val="000000" w:themeColor="text1"/>
                <w:sz w:val="20"/>
                <w:szCs w:val="20"/>
              </w:rPr>
            </w:pPr>
            <w:r w:rsidRPr="001C0224">
              <w:rPr>
                <w:rFonts w:ascii="ＭＳ 明朝" w:hAnsi="ＭＳ 明朝" w:hint="eastAsia"/>
                <w:color w:val="000000" w:themeColor="text1"/>
                <w:sz w:val="20"/>
                <w:szCs w:val="20"/>
              </w:rPr>
              <w:t>・大学等の教育機関との連携</w:t>
            </w:r>
            <w:r>
              <w:rPr>
                <w:rFonts w:ascii="ＭＳ 明朝" w:hAnsi="ＭＳ 明朝" w:hint="eastAsia"/>
                <w:color w:val="000000" w:themeColor="text1"/>
                <w:sz w:val="20"/>
                <w:szCs w:val="20"/>
              </w:rPr>
              <w:t>２</w:t>
            </w:r>
            <w:r w:rsidRPr="001C0224">
              <w:rPr>
                <w:rFonts w:ascii="ＭＳ 明朝" w:hAnsi="ＭＳ 明朝" w:hint="eastAsia"/>
                <w:color w:val="000000" w:themeColor="text1"/>
                <w:sz w:val="20"/>
                <w:szCs w:val="20"/>
              </w:rPr>
              <w:t>件（講演1回、ＰＲ</w:t>
            </w:r>
            <w:r>
              <w:rPr>
                <w:rFonts w:ascii="ＭＳ 明朝" w:hAnsi="ＭＳ 明朝" w:hint="eastAsia"/>
                <w:color w:val="000000" w:themeColor="text1"/>
                <w:sz w:val="20"/>
                <w:szCs w:val="20"/>
              </w:rPr>
              <w:t>１</w:t>
            </w:r>
            <w:r w:rsidRPr="001C0224">
              <w:rPr>
                <w:rFonts w:ascii="ＭＳ 明朝" w:hAnsi="ＭＳ 明朝" w:hint="eastAsia"/>
                <w:color w:val="000000" w:themeColor="text1"/>
                <w:sz w:val="20"/>
                <w:szCs w:val="20"/>
              </w:rPr>
              <w:t>件）</w:t>
            </w:r>
          </w:p>
          <w:p w:rsidR="00764247" w:rsidRPr="001C0224" w:rsidRDefault="001C0224" w:rsidP="001C0224">
            <w:pPr>
              <w:spacing w:line="260" w:lineRule="exact"/>
              <w:rPr>
                <w:rFonts w:ascii="ＭＳ 明朝" w:hAnsi="ＭＳ 明朝"/>
                <w:color w:val="000000" w:themeColor="text1"/>
                <w:sz w:val="20"/>
                <w:szCs w:val="20"/>
              </w:rPr>
            </w:pPr>
            <w:r w:rsidRPr="001C0224">
              <w:rPr>
                <w:rFonts w:ascii="ＭＳ 明朝" w:hAnsi="ＭＳ 明朝" w:hint="eastAsia"/>
                <w:color w:val="000000" w:themeColor="text1"/>
                <w:sz w:val="20"/>
                <w:szCs w:val="20"/>
              </w:rPr>
              <w:t>※令和２年度は新型コロナウイルス感染症の拡大に伴い、講演等の連携事業が中止となった。</w:t>
            </w:r>
          </w:p>
        </w:tc>
      </w:tr>
      <w:tr w:rsidR="00764247" w:rsidRPr="00EB7766" w:rsidTr="00764247">
        <w:trPr>
          <w:cantSplit/>
          <w:trHeight w:val="2893"/>
        </w:trPr>
        <w:tc>
          <w:tcPr>
            <w:tcW w:w="1411" w:type="dxa"/>
            <w:tcBorders>
              <w:top w:val="single" w:sz="12" w:space="0" w:color="auto"/>
              <w:left w:val="single" w:sz="12" w:space="0" w:color="auto"/>
              <w:bottom w:val="single" w:sz="8" w:space="0" w:color="auto"/>
              <w:right w:val="dashSmallGap" w:sz="4" w:space="0" w:color="auto"/>
            </w:tcBorders>
            <w:shd w:val="clear" w:color="auto" w:fill="auto"/>
            <w:vAlign w:val="center"/>
          </w:tcPr>
          <w:p w:rsidR="00764247" w:rsidRPr="001838E4" w:rsidRDefault="00764247" w:rsidP="00CA46DB">
            <w:pPr>
              <w:spacing w:line="260" w:lineRule="exact"/>
              <w:rPr>
                <w:rFonts w:ascii="ＭＳ ゴシック" w:eastAsia="ＭＳ ゴシック" w:hAnsi="ＭＳ ゴシック"/>
                <w:szCs w:val="21"/>
              </w:rPr>
            </w:pPr>
            <w:r w:rsidRPr="001838E4">
              <w:rPr>
                <w:rFonts w:ascii="ＭＳ ゴシック" w:eastAsia="ＭＳ ゴシック" w:hAnsi="ＭＳ ゴシック" w:hint="eastAsia"/>
                <w:szCs w:val="21"/>
              </w:rPr>
              <w:lastRenderedPageBreak/>
              <w:t>21 社会に参画し貢献する意識や態度のはぐくみ</w:t>
            </w:r>
          </w:p>
          <w:p w:rsidR="00764247" w:rsidRPr="00EB7766" w:rsidRDefault="00764247" w:rsidP="00CA46DB">
            <w:pPr>
              <w:spacing w:line="260" w:lineRule="exact"/>
              <w:rPr>
                <w:rFonts w:ascii="ＭＳ ゴシック" w:eastAsia="ＭＳ ゴシック" w:hAnsi="ＭＳ ゴシック"/>
                <w:szCs w:val="21"/>
              </w:rPr>
            </w:pPr>
            <w:r w:rsidRPr="001838E4">
              <w:rPr>
                <w:rFonts w:ascii="ＭＳ ゴシック" w:eastAsia="ＭＳ ゴシック" w:hAnsi="ＭＳ ゴシック" w:hint="eastAsia"/>
                <w:szCs w:val="21"/>
              </w:rPr>
              <w:t>《基本的方向②》</w:t>
            </w:r>
          </w:p>
          <w:p w:rsidR="00764247" w:rsidRPr="00EB7766" w:rsidRDefault="00764247" w:rsidP="00CA46DB">
            <w:pPr>
              <w:spacing w:line="260" w:lineRule="exact"/>
              <w:rPr>
                <w:rFonts w:ascii="ＭＳ ゴシック" w:eastAsia="ＭＳ ゴシック" w:hAnsi="ＭＳ ゴシック"/>
                <w:szCs w:val="21"/>
              </w:rPr>
            </w:pPr>
          </w:p>
        </w:tc>
        <w:tc>
          <w:tcPr>
            <w:tcW w:w="1414" w:type="dxa"/>
            <w:tcBorders>
              <w:top w:val="single" w:sz="12" w:space="0" w:color="auto"/>
              <w:left w:val="dashSmallGap" w:sz="4" w:space="0" w:color="auto"/>
              <w:bottom w:val="single" w:sz="8" w:space="0" w:color="auto"/>
              <w:right w:val="single" w:sz="12" w:space="0" w:color="auto"/>
            </w:tcBorders>
            <w:shd w:val="clear" w:color="auto" w:fill="auto"/>
            <w:vAlign w:val="center"/>
          </w:tcPr>
          <w:p w:rsidR="00764247" w:rsidRPr="007C1F2F" w:rsidRDefault="00764247" w:rsidP="00CA46DB">
            <w:pPr>
              <w:spacing w:line="260" w:lineRule="exact"/>
              <w:rPr>
                <w:rFonts w:ascii="ＭＳ 明朝" w:hAnsi="ＭＳ 明朝"/>
                <w:sz w:val="20"/>
                <w:szCs w:val="20"/>
              </w:rPr>
            </w:pPr>
            <w:r w:rsidRPr="007C1F2F">
              <w:rPr>
                <w:rFonts w:ascii="ＭＳ 明朝" w:hAnsi="ＭＳ 明朝" w:hint="eastAsia"/>
                <w:sz w:val="20"/>
                <w:szCs w:val="20"/>
              </w:rPr>
              <w:t xml:space="preserve"> </w:t>
            </w:r>
          </w:p>
          <w:p w:rsidR="00764247" w:rsidRPr="00EB7766" w:rsidRDefault="00764247" w:rsidP="00CA46DB">
            <w:pPr>
              <w:spacing w:line="260" w:lineRule="exact"/>
              <w:rPr>
                <w:rFonts w:ascii="ＭＳ 明朝" w:hAnsi="ＭＳ 明朝"/>
                <w:sz w:val="20"/>
                <w:szCs w:val="20"/>
              </w:rPr>
            </w:pPr>
            <w:r w:rsidRPr="007C1F2F">
              <w:rPr>
                <w:rFonts w:ascii="ＭＳ 明朝" w:hAnsi="ＭＳ 明朝" w:hint="eastAsia"/>
                <w:sz w:val="20"/>
                <w:szCs w:val="20"/>
              </w:rPr>
              <w:t>72</w:t>
            </w:r>
            <w:r w:rsidRPr="007C1F2F">
              <w:rPr>
                <w:rFonts w:ascii="ＭＳ 明朝" w:hAnsi="ＭＳ 明朝"/>
                <w:sz w:val="20"/>
                <w:szCs w:val="20"/>
              </w:rPr>
              <w:t xml:space="preserve"> </w:t>
            </w:r>
            <w:r w:rsidRPr="007C1F2F">
              <w:rPr>
                <w:rFonts w:ascii="ＭＳ 明朝" w:hAnsi="ＭＳ 明朝" w:hint="eastAsia"/>
                <w:sz w:val="20"/>
                <w:szCs w:val="20"/>
              </w:rPr>
              <w:t>歴史・文化にふれる機会の拡大</w:t>
            </w:r>
          </w:p>
          <w:p w:rsidR="00764247" w:rsidRPr="00EB7766" w:rsidRDefault="00764247" w:rsidP="00CA46DB">
            <w:pPr>
              <w:spacing w:line="260" w:lineRule="exact"/>
              <w:rPr>
                <w:rFonts w:ascii="ＭＳ 明朝" w:hAnsi="ＭＳ 明朝"/>
                <w:sz w:val="20"/>
                <w:szCs w:val="20"/>
              </w:rPr>
            </w:pPr>
          </w:p>
        </w:tc>
        <w:tc>
          <w:tcPr>
            <w:tcW w:w="1706" w:type="dxa"/>
            <w:tcBorders>
              <w:top w:val="single" w:sz="12" w:space="0" w:color="auto"/>
              <w:left w:val="single" w:sz="4" w:space="0" w:color="auto"/>
              <w:bottom w:val="single" w:sz="8" w:space="0" w:color="auto"/>
              <w:right w:val="single" w:sz="12" w:space="0" w:color="auto"/>
            </w:tcBorders>
          </w:tcPr>
          <w:p w:rsidR="00764247" w:rsidRPr="00AE1CC7" w:rsidRDefault="00764247" w:rsidP="00CA46DB">
            <w:pPr>
              <w:spacing w:line="260" w:lineRule="exact"/>
              <w:jc w:val="left"/>
              <w:rPr>
                <w:rFonts w:ascii="ＭＳ 明朝" w:hAnsi="ＭＳ 明朝"/>
                <w:sz w:val="20"/>
                <w:szCs w:val="20"/>
              </w:rPr>
            </w:pPr>
            <w:r w:rsidRPr="00AE1CC7">
              <w:rPr>
                <w:rFonts w:ascii="ＭＳ 明朝" w:hAnsi="ＭＳ 明朝" w:hint="eastAsia"/>
                <w:sz w:val="20"/>
                <w:szCs w:val="20"/>
              </w:rPr>
              <w:t>【指定・登録文化財の活用】</w:t>
            </w:r>
          </w:p>
          <w:p w:rsidR="00764247" w:rsidRPr="001611A8" w:rsidRDefault="00764247" w:rsidP="00CA46DB">
            <w:pPr>
              <w:spacing w:line="260" w:lineRule="exact"/>
              <w:jc w:val="left"/>
              <w:rPr>
                <w:rFonts w:ascii="ＭＳ 明朝" w:hAnsi="ＭＳ 明朝"/>
                <w:sz w:val="20"/>
                <w:szCs w:val="20"/>
              </w:rPr>
            </w:pPr>
            <w:r w:rsidRPr="001611A8">
              <w:rPr>
                <w:rFonts w:ascii="ＭＳ 明朝" w:hAnsi="ＭＳ 明朝" w:hint="eastAsia"/>
                <w:sz w:val="20"/>
                <w:szCs w:val="20"/>
              </w:rPr>
              <w:t>大阪府内文化財件数（国指定・登録、府指定）：</w:t>
            </w:r>
          </w:p>
          <w:p w:rsidR="00764247" w:rsidRPr="001611A8" w:rsidRDefault="00764247" w:rsidP="00CA46DB">
            <w:pPr>
              <w:spacing w:line="260" w:lineRule="exact"/>
              <w:jc w:val="left"/>
              <w:rPr>
                <w:rFonts w:ascii="ＭＳ 明朝" w:hAnsi="ＭＳ 明朝"/>
                <w:sz w:val="20"/>
                <w:szCs w:val="20"/>
              </w:rPr>
            </w:pPr>
            <w:r w:rsidRPr="001611A8">
              <w:rPr>
                <w:rFonts w:ascii="ＭＳ 明朝" w:hAnsi="ＭＳ 明朝" w:hint="eastAsia"/>
                <w:sz w:val="20"/>
                <w:szCs w:val="20"/>
              </w:rPr>
              <w:t>2,000件</w:t>
            </w:r>
          </w:p>
          <w:p w:rsidR="00764247" w:rsidRPr="001611A8" w:rsidRDefault="00764247" w:rsidP="00CA46DB">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single" w:sz="8" w:space="0" w:color="auto"/>
              <w:right w:val="single" w:sz="12" w:space="0" w:color="auto"/>
            </w:tcBorders>
          </w:tcPr>
          <w:p w:rsidR="00764247" w:rsidRPr="001611A8" w:rsidRDefault="00764247" w:rsidP="00CA46DB">
            <w:pPr>
              <w:spacing w:line="260" w:lineRule="exact"/>
              <w:jc w:val="left"/>
              <w:rPr>
                <w:rFonts w:ascii="ＭＳ 明朝" w:hAnsi="ＭＳ 明朝"/>
                <w:noProof/>
                <w:sz w:val="20"/>
                <w:szCs w:val="20"/>
              </w:rPr>
            </w:pPr>
          </w:p>
          <w:p w:rsidR="00764247" w:rsidRPr="001611A8" w:rsidRDefault="00764247" w:rsidP="00CA46DB">
            <w:pPr>
              <w:spacing w:line="260" w:lineRule="exact"/>
              <w:jc w:val="left"/>
              <w:rPr>
                <w:rFonts w:ascii="ＭＳ 明朝" w:hAnsi="ＭＳ 明朝"/>
                <w:noProof/>
                <w:sz w:val="20"/>
                <w:szCs w:val="20"/>
              </w:rPr>
            </w:pPr>
          </w:p>
          <w:p w:rsidR="00764247" w:rsidRPr="001611A8" w:rsidRDefault="00764247" w:rsidP="00CA46DB">
            <w:pPr>
              <w:spacing w:line="260" w:lineRule="exact"/>
              <w:jc w:val="left"/>
              <w:rPr>
                <w:rFonts w:ascii="ＭＳ 明朝" w:hAnsi="ＭＳ 明朝"/>
                <w:noProof/>
                <w:sz w:val="20"/>
                <w:szCs w:val="20"/>
              </w:rPr>
            </w:pPr>
            <w:r w:rsidRPr="001611A8">
              <w:rPr>
                <w:rFonts w:ascii="ＭＳ 明朝" w:hAnsi="ＭＳ 明朝" w:hint="eastAsia"/>
                <w:noProof/>
                <w:sz w:val="20"/>
                <w:szCs w:val="20"/>
              </w:rPr>
              <w:t>大阪府内文化財件数（国指定・登録、府指定）：</w:t>
            </w:r>
          </w:p>
          <w:p w:rsidR="00764247" w:rsidRPr="001611A8" w:rsidRDefault="00764247" w:rsidP="00CA46DB">
            <w:pPr>
              <w:spacing w:line="260" w:lineRule="exact"/>
              <w:jc w:val="left"/>
              <w:rPr>
                <w:rFonts w:ascii="ＭＳ 明朝" w:hAnsi="ＭＳ 明朝"/>
                <w:noProof/>
                <w:sz w:val="20"/>
                <w:szCs w:val="20"/>
              </w:rPr>
            </w:pPr>
            <w:r w:rsidRPr="001611A8">
              <w:rPr>
                <w:rFonts w:ascii="ＭＳ 明朝" w:hAnsi="ＭＳ 明朝" w:hint="eastAsia"/>
                <w:noProof/>
                <w:sz w:val="20"/>
                <w:szCs w:val="20"/>
              </w:rPr>
              <w:t>1,974件</w:t>
            </w:r>
          </w:p>
          <w:p w:rsidR="00764247" w:rsidRPr="001611A8" w:rsidRDefault="00764247" w:rsidP="00CA46DB">
            <w:pPr>
              <w:spacing w:line="260" w:lineRule="exact"/>
              <w:jc w:val="left"/>
              <w:rPr>
                <w:rFonts w:ascii="ＭＳ 明朝" w:hAnsi="ＭＳ 明朝"/>
                <w:noProof/>
                <w:sz w:val="20"/>
                <w:szCs w:val="20"/>
              </w:rPr>
            </w:pPr>
            <w:r w:rsidRPr="001611A8">
              <w:rPr>
                <w:rFonts w:ascii="ＭＳ 明朝" w:hAnsi="ＭＳ 明朝" w:hint="eastAsia"/>
                <w:noProof/>
                <w:sz w:val="20"/>
                <w:szCs w:val="20"/>
              </w:rPr>
              <w:t>（平成29年度）</w:t>
            </w:r>
          </w:p>
        </w:tc>
        <w:tc>
          <w:tcPr>
            <w:tcW w:w="1707" w:type="dxa"/>
            <w:tcBorders>
              <w:top w:val="single" w:sz="12" w:space="0" w:color="auto"/>
              <w:left w:val="single" w:sz="12" w:space="0" w:color="auto"/>
              <w:bottom w:val="single" w:sz="8" w:space="0" w:color="auto"/>
              <w:right w:val="single" w:sz="12" w:space="0" w:color="auto"/>
            </w:tcBorders>
            <w:shd w:val="clear" w:color="auto" w:fill="auto"/>
          </w:tcPr>
          <w:p w:rsidR="00764247" w:rsidRPr="00AE1CC7" w:rsidRDefault="00764247" w:rsidP="00CA46DB">
            <w:pPr>
              <w:spacing w:line="260" w:lineRule="exact"/>
              <w:jc w:val="left"/>
              <w:rPr>
                <w:rFonts w:ascii="ＭＳ 明朝" w:hAnsi="ＭＳ 明朝"/>
                <w:noProof/>
                <w:sz w:val="20"/>
                <w:szCs w:val="20"/>
              </w:rPr>
            </w:pPr>
          </w:p>
          <w:p w:rsidR="00764247" w:rsidRPr="00AE1CC7" w:rsidRDefault="00764247" w:rsidP="00CA46DB">
            <w:pPr>
              <w:spacing w:line="260" w:lineRule="exact"/>
              <w:jc w:val="left"/>
              <w:rPr>
                <w:rFonts w:ascii="ＭＳ 明朝" w:hAnsi="ＭＳ 明朝"/>
                <w:noProof/>
                <w:sz w:val="20"/>
                <w:szCs w:val="20"/>
              </w:rPr>
            </w:pPr>
          </w:p>
          <w:p w:rsidR="00764247" w:rsidRPr="00AE1CC7" w:rsidRDefault="00764247" w:rsidP="00CA46DB">
            <w:pPr>
              <w:spacing w:line="260" w:lineRule="exact"/>
              <w:jc w:val="left"/>
              <w:rPr>
                <w:rFonts w:ascii="ＭＳ 明朝" w:hAnsi="ＭＳ 明朝"/>
                <w:noProof/>
                <w:sz w:val="20"/>
                <w:szCs w:val="20"/>
              </w:rPr>
            </w:pPr>
            <w:r w:rsidRPr="00AE1CC7">
              <w:rPr>
                <w:rFonts w:ascii="ＭＳ 明朝" w:hAnsi="ＭＳ 明朝" w:hint="eastAsia"/>
                <w:noProof/>
                <w:sz w:val="20"/>
                <w:szCs w:val="20"/>
              </w:rPr>
              <w:t>大阪府内文化財件数（国指定・登録、府指定）：</w:t>
            </w:r>
          </w:p>
          <w:p w:rsidR="00764247" w:rsidRPr="00AE1CC7" w:rsidRDefault="00764247" w:rsidP="00CA46DB">
            <w:pPr>
              <w:spacing w:line="260" w:lineRule="exact"/>
              <w:jc w:val="left"/>
              <w:rPr>
                <w:rFonts w:ascii="ＭＳ 明朝" w:hAnsi="ＭＳ 明朝"/>
                <w:noProof/>
                <w:sz w:val="20"/>
                <w:szCs w:val="20"/>
              </w:rPr>
            </w:pPr>
            <w:r w:rsidRPr="00AE1CC7">
              <w:rPr>
                <w:rFonts w:ascii="ＭＳ 明朝" w:hAnsi="ＭＳ 明朝" w:hint="eastAsia"/>
                <w:noProof/>
                <w:sz w:val="20"/>
                <w:szCs w:val="20"/>
              </w:rPr>
              <w:t>2,066件</w:t>
            </w:r>
          </w:p>
        </w:tc>
        <w:tc>
          <w:tcPr>
            <w:tcW w:w="716" w:type="dxa"/>
            <w:tcBorders>
              <w:top w:val="single" w:sz="12" w:space="0" w:color="auto"/>
              <w:left w:val="single" w:sz="12" w:space="0" w:color="auto"/>
              <w:bottom w:val="single" w:sz="8" w:space="0" w:color="auto"/>
              <w:right w:val="single" w:sz="4" w:space="0" w:color="auto"/>
            </w:tcBorders>
            <w:shd w:val="clear" w:color="auto" w:fill="auto"/>
            <w:vAlign w:val="center"/>
          </w:tcPr>
          <w:p w:rsidR="00764247" w:rsidRPr="00AE1CC7" w:rsidRDefault="00764247" w:rsidP="00CA46DB">
            <w:pPr>
              <w:spacing w:line="260" w:lineRule="exact"/>
              <w:jc w:val="center"/>
              <w:rPr>
                <w:rFonts w:ascii="ＭＳ 明朝" w:hAnsi="ＭＳ 明朝"/>
                <w:sz w:val="20"/>
                <w:szCs w:val="20"/>
              </w:rPr>
            </w:pPr>
            <w:r w:rsidRPr="00AE1CC7">
              <w:rPr>
                <w:rFonts w:ascii="ＭＳ 明朝" w:hAnsi="ＭＳ 明朝" w:hint="eastAsia"/>
                <w:sz w:val="20"/>
                <w:szCs w:val="20"/>
              </w:rPr>
              <w:t>○</w:t>
            </w:r>
          </w:p>
        </w:tc>
        <w:tc>
          <w:tcPr>
            <w:tcW w:w="1698" w:type="dxa"/>
            <w:tcBorders>
              <w:top w:val="single" w:sz="12" w:space="0" w:color="auto"/>
              <w:left w:val="single" w:sz="4" w:space="0" w:color="auto"/>
              <w:bottom w:val="single" w:sz="8" w:space="0" w:color="auto"/>
              <w:right w:val="dashSmallGap" w:sz="4" w:space="0" w:color="auto"/>
            </w:tcBorders>
            <w:shd w:val="clear" w:color="auto" w:fill="auto"/>
          </w:tcPr>
          <w:p w:rsidR="00764247" w:rsidRPr="00AE1CC7" w:rsidRDefault="00764247" w:rsidP="00CA46DB">
            <w:pPr>
              <w:spacing w:line="260" w:lineRule="exact"/>
              <w:rPr>
                <w:sz w:val="20"/>
                <w:szCs w:val="20"/>
              </w:rPr>
            </w:pPr>
            <w:r w:rsidRPr="00AE1CC7">
              <w:rPr>
                <w:rFonts w:hint="eastAsia"/>
                <w:sz w:val="20"/>
                <w:szCs w:val="20"/>
              </w:rPr>
              <w:t>大阪府内の国指定・登録、府指定文化財の取り組み</w:t>
            </w:r>
          </w:p>
        </w:tc>
        <w:tc>
          <w:tcPr>
            <w:tcW w:w="4242" w:type="dxa"/>
            <w:tcBorders>
              <w:top w:val="single" w:sz="12" w:space="0" w:color="auto"/>
              <w:left w:val="dashSmallGap" w:sz="4" w:space="0" w:color="auto"/>
              <w:bottom w:val="single" w:sz="8" w:space="0" w:color="auto"/>
              <w:right w:val="single" w:sz="12" w:space="0" w:color="auto"/>
            </w:tcBorders>
            <w:shd w:val="clear" w:color="auto" w:fill="auto"/>
          </w:tcPr>
          <w:p w:rsidR="00764247" w:rsidRPr="00AE1CC7" w:rsidRDefault="00764247" w:rsidP="00CA46DB">
            <w:pPr>
              <w:spacing w:line="260" w:lineRule="exact"/>
              <w:rPr>
                <w:sz w:val="20"/>
                <w:szCs w:val="20"/>
              </w:rPr>
            </w:pPr>
            <w:r w:rsidRPr="00AE1CC7">
              <w:rPr>
                <w:rFonts w:hint="eastAsia"/>
                <w:sz w:val="20"/>
                <w:szCs w:val="20"/>
              </w:rPr>
              <w:t>◆所有者・市町村に対して調査等に関する技術的支援を行い</w:t>
            </w:r>
            <w:r w:rsidRPr="00AE1CC7">
              <w:rPr>
                <w:rFonts w:ascii="ＭＳ 明朝" w:hAnsi="ＭＳ 明朝" w:hint="eastAsia"/>
                <w:sz w:val="20"/>
                <w:szCs w:val="20"/>
              </w:rPr>
              <w:t>、計26</w:t>
            </w:r>
            <w:r w:rsidRPr="00AE1CC7">
              <w:rPr>
                <w:rFonts w:hint="eastAsia"/>
                <w:sz w:val="20"/>
                <w:szCs w:val="20"/>
              </w:rPr>
              <w:t>件の国指定・登録文化財を追加した。</w:t>
            </w:r>
          </w:p>
          <w:p w:rsidR="00764247" w:rsidRPr="00AE1CC7" w:rsidRDefault="00764247" w:rsidP="00CA46DB">
            <w:pPr>
              <w:spacing w:line="260" w:lineRule="exact"/>
              <w:rPr>
                <w:sz w:val="20"/>
                <w:szCs w:val="20"/>
              </w:rPr>
            </w:pPr>
            <w:r w:rsidRPr="00AE1CC7">
              <w:rPr>
                <w:rFonts w:hint="eastAsia"/>
                <w:sz w:val="20"/>
                <w:szCs w:val="20"/>
              </w:rPr>
              <w:t>◆市町村と連携した各種文化財の基礎的な調査に基づき、府の指定候補を選定するとともに、詳細な検討によ</w:t>
            </w:r>
            <w:r w:rsidRPr="00AE1CC7">
              <w:rPr>
                <w:rFonts w:ascii="ＭＳ 明朝" w:hAnsi="ＭＳ 明朝" w:hint="eastAsia"/>
                <w:sz w:val="20"/>
                <w:szCs w:val="20"/>
              </w:rPr>
              <w:t>り計</w:t>
            </w:r>
            <w:r>
              <w:rPr>
                <w:rFonts w:ascii="ＭＳ 明朝" w:hAnsi="ＭＳ 明朝" w:hint="eastAsia"/>
                <w:sz w:val="20"/>
                <w:szCs w:val="20"/>
              </w:rPr>
              <w:t>２</w:t>
            </w:r>
            <w:r w:rsidRPr="00AE1CC7">
              <w:rPr>
                <w:rFonts w:ascii="ＭＳ 明朝" w:hAnsi="ＭＳ 明朝" w:hint="eastAsia"/>
                <w:sz w:val="20"/>
                <w:szCs w:val="20"/>
              </w:rPr>
              <w:t>件</w:t>
            </w:r>
            <w:r w:rsidRPr="00AE1CC7">
              <w:rPr>
                <w:rFonts w:hint="eastAsia"/>
                <w:sz w:val="20"/>
                <w:szCs w:val="20"/>
              </w:rPr>
              <w:t>の府指定文化財等を追加した。</w:t>
            </w:r>
          </w:p>
          <w:p w:rsidR="00764247" w:rsidRPr="00AE1CC7" w:rsidRDefault="00764247" w:rsidP="00CA46DB">
            <w:pPr>
              <w:spacing w:line="260" w:lineRule="exact"/>
              <w:rPr>
                <w:rFonts w:ascii="ＭＳ 明朝" w:hAnsi="ＭＳ 明朝"/>
                <w:sz w:val="20"/>
                <w:szCs w:val="20"/>
              </w:rPr>
            </w:pPr>
          </w:p>
        </w:tc>
      </w:tr>
      <w:tr w:rsidR="00CA46DB" w:rsidRPr="00EB7766" w:rsidTr="00764247">
        <w:trPr>
          <w:cantSplit/>
          <w:trHeight w:val="1303"/>
        </w:trPr>
        <w:tc>
          <w:tcPr>
            <w:tcW w:w="1411" w:type="dxa"/>
            <w:vMerge w:val="restart"/>
            <w:tcBorders>
              <w:top w:val="single" w:sz="8" w:space="0" w:color="auto"/>
              <w:left w:val="single" w:sz="12" w:space="0" w:color="auto"/>
              <w:right w:val="dashSmallGap" w:sz="4" w:space="0" w:color="auto"/>
            </w:tcBorders>
            <w:shd w:val="clear" w:color="auto" w:fill="auto"/>
            <w:vAlign w:val="center"/>
          </w:tcPr>
          <w:p w:rsidR="00CA46DB" w:rsidRDefault="00CA46DB" w:rsidP="00CA46DB">
            <w:pPr>
              <w:spacing w:line="260" w:lineRule="exact"/>
              <w:rPr>
                <w:rFonts w:ascii="ＭＳ ゴシック" w:eastAsia="ＭＳ ゴシック" w:hAnsi="ＭＳ ゴシック"/>
                <w:szCs w:val="21"/>
              </w:rPr>
            </w:pPr>
            <w:r w:rsidRPr="00EB7766">
              <w:rPr>
                <w:rFonts w:ascii="ＭＳ ゴシック" w:eastAsia="ＭＳ ゴシック" w:hAnsi="ＭＳ ゴシック" w:hint="eastAsia"/>
                <w:szCs w:val="21"/>
              </w:rPr>
              <w:t>21</w:t>
            </w:r>
            <w:r>
              <w:rPr>
                <w:rFonts w:ascii="ＭＳ ゴシック" w:eastAsia="ＭＳ ゴシック" w:hAnsi="ＭＳ ゴシック"/>
                <w:szCs w:val="21"/>
              </w:rPr>
              <w:t xml:space="preserve"> </w:t>
            </w:r>
            <w:r w:rsidRPr="00EB7766">
              <w:rPr>
                <w:rFonts w:ascii="ＭＳ ゴシック" w:eastAsia="ＭＳ ゴシック" w:hAnsi="ＭＳ ゴシック" w:hint="eastAsia"/>
                <w:szCs w:val="21"/>
              </w:rPr>
              <w:t>社会に参画し貢献する意識や態度のはぐくみ</w:t>
            </w:r>
          </w:p>
          <w:p w:rsidR="00CA46DB" w:rsidRPr="00EB7766" w:rsidRDefault="00CA46DB" w:rsidP="00CA46DB">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《基本的方向③》</w:t>
            </w:r>
          </w:p>
        </w:tc>
        <w:tc>
          <w:tcPr>
            <w:tcW w:w="1414" w:type="dxa"/>
            <w:vMerge w:val="restart"/>
            <w:tcBorders>
              <w:top w:val="single" w:sz="8" w:space="0" w:color="auto"/>
              <w:left w:val="dashSmallGap" w:sz="4" w:space="0" w:color="auto"/>
              <w:right w:val="single" w:sz="12" w:space="0" w:color="auto"/>
            </w:tcBorders>
            <w:shd w:val="clear" w:color="auto" w:fill="auto"/>
            <w:vAlign w:val="center"/>
          </w:tcPr>
          <w:p w:rsidR="00CA46DB" w:rsidRPr="00130BFF" w:rsidRDefault="00CA46DB" w:rsidP="00CA46DB">
            <w:pPr>
              <w:spacing w:line="240" w:lineRule="exact"/>
              <w:rPr>
                <w:rFonts w:ascii="ＭＳ 明朝" w:hAnsi="ＭＳ 明朝"/>
                <w:sz w:val="20"/>
                <w:szCs w:val="20"/>
              </w:rPr>
            </w:pPr>
            <w:r w:rsidRPr="00130BFF">
              <w:rPr>
                <w:rFonts w:ascii="ＭＳ 明朝" w:hAnsi="ＭＳ 明朝" w:hint="eastAsia"/>
                <w:sz w:val="20"/>
                <w:szCs w:val="20"/>
              </w:rPr>
              <w:t>7</w:t>
            </w:r>
            <w:r>
              <w:rPr>
                <w:rFonts w:ascii="ＭＳ 明朝" w:hAnsi="ＭＳ 明朝" w:hint="eastAsia"/>
                <w:sz w:val="20"/>
                <w:szCs w:val="20"/>
              </w:rPr>
              <w:t>3</w:t>
            </w:r>
            <w:r>
              <w:rPr>
                <w:rFonts w:ascii="ＭＳ 明朝" w:hAnsi="ＭＳ 明朝"/>
                <w:sz w:val="20"/>
                <w:szCs w:val="20"/>
              </w:rPr>
              <w:t xml:space="preserve"> </w:t>
            </w:r>
            <w:r w:rsidRPr="00130BFF">
              <w:rPr>
                <w:rFonts w:ascii="ＭＳ 明朝" w:hAnsi="ＭＳ 明朝" w:hint="eastAsia"/>
                <w:sz w:val="20"/>
                <w:szCs w:val="20"/>
              </w:rPr>
              <w:t>民主主義など社会の仕組みに関する教育の推進</w:t>
            </w:r>
          </w:p>
        </w:tc>
        <w:tc>
          <w:tcPr>
            <w:tcW w:w="1706" w:type="dxa"/>
            <w:tcBorders>
              <w:top w:val="single" w:sz="8" w:space="0" w:color="auto"/>
              <w:left w:val="single" w:sz="4" w:space="0" w:color="auto"/>
              <w:bottom w:val="dotted" w:sz="4" w:space="0" w:color="auto"/>
              <w:right w:val="single" w:sz="12" w:space="0" w:color="auto"/>
            </w:tcBorders>
            <w:vAlign w:val="center"/>
          </w:tcPr>
          <w:p w:rsidR="00CA46DB" w:rsidRPr="007B324E" w:rsidRDefault="00CA46DB"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707" w:type="dxa"/>
            <w:tcBorders>
              <w:top w:val="single" w:sz="8" w:space="0" w:color="auto"/>
              <w:left w:val="single" w:sz="12" w:space="0" w:color="auto"/>
              <w:bottom w:val="dotted" w:sz="4" w:space="0" w:color="auto"/>
              <w:right w:val="single" w:sz="12" w:space="0" w:color="auto"/>
            </w:tcBorders>
            <w:vAlign w:val="center"/>
          </w:tcPr>
          <w:p w:rsidR="00CA46DB" w:rsidRPr="007B324E" w:rsidRDefault="00CA46DB"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707" w:type="dxa"/>
            <w:tcBorders>
              <w:top w:val="single" w:sz="8" w:space="0" w:color="auto"/>
              <w:left w:val="single" w:sz="12" w:space="0" w:color="auto"/>
              <w:bottom w:val="dotted" w:sz="4" w:space="0" w:color="auto"/>
              <w:right w:val="single" w:sz="12" w:space="0" w:color="auto"/>
            </w:tcBorders>
            <w:shd w:val="clear" w:color="auto" w:fill="auto"/>
            <w:vAlign w:val="center"/>
          </w:tcPr>
          <w:p w:rsidR="00CA46DB" w:rsidRPr="007B324E" w:rsidRDefault="00CA46DB" w:rsidP="00CA46DB">
            <w:pPr>
              <w:spacing w:line="260" w:lineRule="exact"/>
              <w:jc w:val="center"/>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w:t>
            </w:r>
          </w:p>
        </w:tc>
        <w:tc>
          <w:tcPr>
            <w:tcW w:w="716" w:type="dxa"/>
            <w:tcBorders>
              <w:top w:val="single" w:sz="8" w:space="0" w:color="auto"/>
              <w:left w:val="single" w:sz="12" w:space="0" w:color="auto"/>
              <w:bottom w:val="dotted" w:sz="4" w:space="0" w:color="auto"/>
              <w:right w:val="single" w:sz="4" w:space="0" w:color="auto"/>
            </w:tcBorders>
            <w:shd w:val="clear" w:color="auto" w:fill="auto"/>
            <w:vAlign w:val="center"/>
          </w:tcPr>
          <w:p w:rsidR="00CA46DB" w:rsidRPr="007B324E" w:rsidRDefault="00CA46DB" w:rsidP="00CA46DB">
            <w:pPr>
              <w:spacing w:line="260" w:lineRule="exact"/>
              <w:jc w:val="center"/>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w:t>
            </w:r>
          </w:p>
        </w:tc>
        <w:tc>
          <w:tcPr>
            <w:tcW w:w="1698" w:type="dxa"/>
            <w:tcBorders>
              <w:top w:val="single" w:sz="8" w:space="0" w:color="auto"/>
              <w:left w:val="single" w:sz="4" w:space="0" w:color="auto"/>
              <w:bottom w:val="dotted" w:sz="4" w:space="0" w:color="auto"/>
              <w:right w:val="dashSmallGap" w:sz="4" w:space="0" w:color="auto"/>
            </w:tcBorders>
            <w:shd w:val="clear" w:color="auto" w:fill="auto"/>
          </w:tcPr>
          <w:p w:rsidR="00CA46DB" w:rsidRPr="007B324E" w:rsidRDefault="00CA46DB" w:rsidP="00CA46DB">
            <w:pPr>
              <w:spacing w:line="260" w:lineRule="exact"/>
              <w:rPr>
                <w:rFonts w:ascii="ＭＳ 明朝" w:hAnsi="ＭＳ 明朝"/>
                <w:noProof/>
                <w:color w:val="000000" w:themeColor="text1"/>
                <w:sz w:val="18"/>
                <w:szCs w:val="20"/>
              </w:rPr>
            </w:pPr>
            <w:r w:rsidRPr="007B324E">
              <w:rPr>
                <w:rFonts w:ascii="ＭＳ 明朝" w:hAnsi="ＭＳ 明朝" w:hint="eastAsia"/>
                <w:noProof/>
                <w:color w:val="000000" w:themeColor="text1"/>
                <w:sz w:val="18"/>
                <w:szCs w:val="20"/>
              </w:rPr>
              <w:t>（公立小・中学校）</w:t>
            </w:r>
          </w:p>
          <w:p w:rsidR="00CA46DB" w:rsidRPr="007B324E" w:rsidRDefault="00CA46DB"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民主主義など社会の仕組みに関する教育の推進</w:t>
            </w:r>
          </w:p>
          <w:p w:rsidR="00CA46DB" w:rsidRPr="007B324E" w:rsidRDefault="00CA46DB" w:rsidP="00CA46DB">
            <w:pPr>
              <w:spacing w:line="260" w:lineRule="exact"/>
              <w:rPr>
                <w:rFonts w:ascii="ＭＳ 明朝" w:hAnsi="ＭＳ 明朝"/>
                <w:noProof/>
                <w:color w:val="000000" w:themeColor="text1"/>
                <w:sz w:val="20"/>
                <w:szCs w:val="20"/>
              </w:rPr>
            </w:pPr>
          </w:p>
          <w:p w:rsidR="00CA46DB" w:rsidRPr="007B324E" w:rsidRDefault="00CA46DB" w:rsidP="00CA46DB">
            <w:pPr>
              <w:spacing w:line="260" w:lineRule="exact"/>
              <w:rPr>
                <w:rFonts w:ascii="ＭＳ 明朝" w:hAnsi="ＭＳ 明朝"/>
                <w:noProof/>
                <w:color w:val="000000" w:themeColor="text1"/>
                <w:sz w:val="20"/>
                <w:szCs w:val="20"/>
              </w:rPr>
            </w:pPr>
          </w:p>
        </w:tc>
        <w:tc>
          <w:tcPr>
            <w:tcW w:w="4242" w:type="dxa"/>
            <w:tcBorders>
              <w:top w:val="single" w:sz="8" w:space="0" w:color="auto"/>
              <w:left w:val="dashSmallGap" w:sz="4" w:space="0" w:color="auto"/>
              <w:bottom w:val="dotted" w:sz="4" w:space="0" w:color="auto"/>
              <w:right w:val="single" w:sz="12" w:space="0" w:color="auto"/>
            </w:tcBorders>
            <w:shd w:val="clear" w:color="auto" w:fill="auto"/>
          </w:tcPr>
          <w:p w:rsidR="00CA46DB" w:rsidRPr="007B324E" w:rsidRDefault="00CA46DB"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（公立・小中学校）</w:t>
            </w:r>
          </w:p>
          <w:p w:rsidR="00CA46DB" w:rsidRPr="007B324E" w:rsidRDefault="00CA46DB" w:rsidP="00CA46DB">
            <w:pPr>
              <w:spacing w:line="260" w:lineRule="exact"/>
              <w:rPr>
                <w:rFonts w:ascii="ＭＳ 明朝" w:hAnsi="ＭＳ 明朝"/>
                <w:noProof/>
                <w:color w:val="000000" w:themeColor="text1"/>
                <w:sz w:val="20"/>
                <w:szCs w:val="20"/>
              </w:rPr>
            </w:pPr>
            <w:r w:rsidRPr="007B324E">
              <w:rPr>
                <w:rFonts w:ascii="ＭＳ 明朝" w:hAnsi="ＭＳ 明朝" w:hint="eastAsia"/>
                <w:color w:val="000000" w:themeColor="text1"/>
                <w:sz w:val="20"/>
                <w:szCs w:val="20"/>
              </w:rPr>
              <w:t>◆</w:t>
            </w:r>
            <w:r w:rsidRPr="007B324E">
              <w:rPr>
                <w:rFonts w:ascii="ＭＳ 明朝" w:hAnsi="ＭＳ 明朝" w:hint="eastAsia"/>
                <w:noProof/>
                <w:color w:val="000000" w:themeColor="text1"/>
                <w:sz w:val="20"/>
                <w:szCs w:val="20"/>
              </w:rPr>
              <w:t>市町村教育委員会に対して、教育課程調査等の内容確認の際に、事例集を活用した民主主義など社会の仕組みに関する教育の実施について指導を行った。</w:t>
            </w:r>
          </w:p>
        </w:tc>
      </w:tr>
      <w:tr w:rsidR="00CA46DB" w:rsidRPr="00EB7766" w:rsidTr="0063194F">
        <w:trPr>
          <w:cantSplit/>
          <w:trHeight w:val="1002"/>
        </w:trPr>
        <w:tc>
          <w:tcPr>
            <w:tcW w:w="1411" w:type="dxa"/>
            <w:vMerge/>
            <w:tcBorders>
              <w:top w:val="single" w:sz="18" w:space="0" w:color="auto"/>
              <w:left w:val="single" w:sz="12" w:space="0" w:color="auto"/>
              <w:bottom w:val="single" w:sz="12" w:space="0" w:color="auto"/>
              <w:right w:val="dashSmallGap" w:sz="4" w:space="0" w:color="auto"/>
            </w:tcBorders>
            <w:shd w:val="clear" w:color="auto" w:fill="auto"/>
            <w:vAlign w:val="center"/>
          </w:tcPr>
          <w:p w:rsidR="00CA46DB" w:rsidRPr="00407B69" w:rsidRDefault="00CA46DB" w:rsidP="00CA46DB">
            <w:pPr>
              <w:spacing w:line="260" w:lineRule="exact"/>
              <w:rPr>
                <w:rFonts w:ascii="ＭＳ ゴシック" w:eastAsia="ＭＳ ゴシック" w:hAnsi="ＭＳ ゴシック"/>
                <w:szCs w:val="21"/>
              </w:rPr>
            </w:pPr>
          </w:p>
        </w:tc>
        <w:tc>
          <w:tcPr>
            <w:tcW w:w="1414" w:type="dxa"/>
            <w:vMerge/>
            <w:tcBorders>
              <w:top w:val="single" w:sz="18" w:space="0" w:color="auto"/>
              <w:left w:val="dashSmallGap" w:sz="4" w:space="0" w:color="auto"/>
              <w:bottom w:val="single" w:sz="12" w:space="0" w:color="auto"/>
              <w:right w:val="single" w:sz="12" w:space="0" w:color="auto"/>
            </w:tcBorders>
            <w:shd w:val="clear" w:color="auto" w:fill="auto"/>
            <w:vAlign w:val="center"/>
          </w:tcPr>
          <w:p w:rsidR="00CA46DB" w:rsidRPr="00407B69" w:rsidRDefault="00CA46DB" w:rsidP="00CA46DB">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vAlign w:val="center"/>
          </w:tcPr>
          <w:p w:rsidR="00CA46DB" w:rsidRPr="007B324E" w:rsidRDefault="00CA46DB"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707" w:type="dxa"/>
            <w:tcBorders>
              <w:top w:val="dotted" w:sz="4" w:space="0" w:color="auto"/>
              <w:left w:val="single" w:sz="12" w:space="0" w:color="auto"/>
              <w:bottom w:val="single" w:sz="12" w:space="0" w:color="auto"/>
              <w:right w:val="single" w:sz="12" w:space="0" w:color="auto"/>
            </w:tcBorders>
            <w:vAlign w:val="center"/>
          </w:tcPr>
          <w:p w:rsidR="00CA46DB" w:rsidRPr="007B324E" w:rsidRDefault="00CA46DB" w:rsidP="00CA46DB">
            <w:pPr>
              <w:spacing w:line="260" w:lineRule="exact"/>
              <w:jc w:val="center"/>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rsidR="00CA46DB" w:rsidRPr="007B324E" w:rsidRDefault="00CA46DB"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CA46DB" w:rsidRPr="007B324E" w:rsidRDefault="00CA46DB"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CA46DB" w:rsidRPr="007B324E" w:rsidRDefault="00CA46DB" w:rsidP="00CA46DB">
            <w:pPr>
              <w:spacing w:line="240" w:lineRule="exact"/>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（府立高校）</w:t>
            </w:r>
          </w:p>
          <w:p w:rsidR="00CA46DB" w:rsidRPr="007B324E" w:rsidRDefault="00CA46DB" w:rsidP="00CA46DB">
            <w:pPr>
              <w:spacing w:line="24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民主主義など社会の仕組みに関する教育の推進</w:t>
            </w:r>
          </w:p>
          <w:p w:rsidR="00CA46DB" w:rsidRPr="007B324E" w:rsidRDefault="00CA46DB" w:rsidP="00CA46DB">
            <w:pPr>
              <w:spacing w:line="240" w:lineRule="exact"/>
              <w:rPr>
                <w:rFonts w:ascii="ＭＳ 明朝" w:hAnsi="ＭＳ 明朝"/>
                <w:color w:val="000000" w:themeColor="text1"/>
                <w:sz w:val="20"/>
                <w:szCs w:val="20"/>
              </w:rPr>
            </w:pPr>
          </w:p>
          <w:p w:rsidR="00CA46DB" w:rsidRPr="007B324E" w:rsidRDefault="00CA46DB" w:rsidP="00CA46DB">
            <w:pPr>
              <w:spacing w:line="240" w:lineRule="exact"/>
              <w:rPr>
                <w:rFonts w:ascii="ＭＳ 明朝" w:hAnsi="ＭＳ 明朝"/>
                <w:color w:val="000000" w:themeColor="text1"/>
                <w:sz w:val="20"/>
                <w:szCs w:val="20"/>
              </w:rPr>
            </w:pPr>
          </w:p>
          <w:p w:rsidR="00CA46DB" w:rsidRPr="007B324E" w:rsidRDefault="00CA46DB" w:rsidP="00CA46DB">
            <w:pPr>
              <w:spacing w:line="240" w:lineRule="exact"/>
              <w:rPr>
                <w:rFonts w:ascii="ＭＳ 明朝" w:hAnsi="ＭＳ 明朝"/>
                <w:color w:val="000000" w:themeColor="text1"/>
                <w:sz w:val="20"/>
                <w:szCs w:val="20"/>
              </w:rPr>
            </w:pPr>
          </w:p>
          <w:p w:rsidR="00CA46DB" w:rsidRPr="007B324E" w:rsidRDefault="00CA46DB" w:rsidP="00CA46DB">
            <w:pPr>
              <w:spacing w:line="24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「志（こころざし）学」の実施及び実践事例の普及</w:t>
            </w:r>
          </w:p>
          <w:p w:rsidR="00CA46DB" w:rsidRPr="007B324E" w:rsidRDefault="00CA46DB" w:rsidP="00CA46DB">
            <w:pPr>
              <w:spacing w:line="240" w:lineRule="exact"/>
              <w:rPr>
                <w:rFonts w:ascii="ＭＳ 明朝" w:hAnsi="ＭＳ 明朝"/>
                <w:color w:val="000000" w:themeColor="text1"/>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CA46DB" w:rsidRPr="007B324E" w:rsidRDefault="00CA46DB" w:rsidP="00CA46DB">
            <w:pPr>
              <w:spacing w:line="240" w:lineRule="exact"/>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（府立高校）</w:t>
            </w:r>
          </w:p>
          <w:p w:rsidR="00CA46DB" w:rsidRPr="007B324E" w:rsidRDefault="00CA46DB" w:rsidP="00CA46DB">
            <w:pPr>
              <w:spacing w:line="24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◆各校が「政治的教養を育む教育推進のためのガイドライン」に沿って、知識・理解に関する学習を１単位時間、実践に関する学習を４単位時間の計５単位時間を実施し、政治的教養を育む教育を推進した。</w:t>
            </w:r>
          </w:p>
          <w:p w:rsidR="00CA46DB" w:rsidRPr="007B324E" w:rsidRDefault="00CA46DB" w:rsidP="00CA46DB">
            <w:pPr>
              <w:spacing w:line="240" w:lineRule="exact"/>
              <w:rPr>
                <w:rFonts w:ascii="Meiryo UI" w:eastAsia="Meiryo UI" w:hAnsi="Meiryo UI"/>
                <w:color w:val="000000" w:themeColor="text1"/>
                <w:szCs w:val="20"/>
              </w:rPr>
            </w:pPr>
          </w:p>
          <w:p w:rsidR="00CA46DB" w:rsidRPr="007B324E" w:rsidRDefault="00CA46DB" w:rsidP="00CA46DB">
            <w:pPr>
              <w:spacing w:line="24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◆各校が「志（こころざし）学」の学習計画を作成し、キャリア教育をはじめとした社会の仕組みに関する教育を推進した。</w:t>
            </w:r>
          </w:p>
          <w:p w:rsidR="00CA46DB" w:rsidRPr="007B324E" w:rsidRDefault="00CA46DB" w:rsidP="00CA46DB">
            <w:pPr>
              <w:spacing w:line="240" w:lineRule="exact"/>
              <w:rPr>
                <w:rFonts w:ascii="ＭＳ 明朝" w:hAnsi="ＭＳ 明朝"/>
                <w:color w:val="000000" w:themeColor="text1"/>
                <w:sz w:val="20"/>
                <w:szCs w:val="20"/>
              </w:rPr>
            </w:pPr>
          </w:p>
        </w:tc>
      </w:tr>
      <w:tr w:rsidR="0084501C" w:rsidRPr="00EB7766" w:rsidTr="00081FDC">
        <w:trPr>
          <w:cantSplit/>
          <w:trHeight w:val="1397"/>
        </w:trPr>
        <w:tc>
          <w:tcPr>
            <w:tcW w:w="1411" w:type="dxa"/>
            <w:vMerge w:val="restart"/>
            <w:tcBorders>
              <w:top w:val="single" w:sz="12" w:space="0" w:color="auto"/>
              <w:left w:val="single" w:sz="12" w:space="0" w:color="auto"/>
              <w:right w:val="dashSmallGap" w:sz="4" w:space="0" w:color="auto"/>
            </w:tcBorders>
            <w:vAlign w:val="center"/>
          </w:tcPr>
          <w:p w:rsidR="0084501C" w:rsidRDefault="0084501C" w:rsidP="00CA46DB">
            <w:pPr>
              <w:spacing w:line="260" w:lineRule="exact"/>
              <w:rPr>
                <w:rFonts w:ascii="ＭＳ ゴシック" w:eastAsia="ＭＳ ゴシック" w:hAnsi="ＭＳ ゴシック"/>
                <w:szCs w:val="21"/>
              </w:rPr>
            </w:pPr>
            <w:r w:rsidRPr="00A42119">
              <w:rPr>
                <w:rFonts w:ascii="ＭＳ ゴシック" w:eastAsia="ＭＳ ゴシック" w:hAnsi="ＭＳ ゴシック" w:hint="eastAsia"/>
                <w:szCs w:val="21"/>
              </w:rPr>
              <w:lastRenderedPageBreak/>
              <w:t>22</w:t>
            </w:r>
            <w:r>
              <w:rPr>
                <w:rFonts w:ascii="ＭＳ ゴシック" w:eastAsia="ＭＳ ゴシック" w:hAnsi="ＭＳ ゴシック"/>
                <w:szCs w:val="21"/>
              </w:rPr>
              <w:t xml:space="preserve"> </w:t>
            </w:r>
            <w:r w:rsidRPr="00A42119">
              <w:rPr>
                <w:rFonts w:ascii="ＭＳ ゴシック" w:eastAsia="ＭＳ ゴシック" w:hAnsi="ＭＳ ゴシック" w:hint="eastAsia"/>
                <w:szCs w:val="21"/>
              </w:rPr>
              <w:t>ルールを守り、人を思いやる豊かな人間性のはぐくみ</w:t>
            </w:r>
          </w:p>
          <w:p w:rsidR="0084501C" w:rsidRPr="00EB7766" w:rsidRDefault="0084501C" w:rsidP="00CA46DB">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《基本的方向④》</w:t>
            </w:r>
          </w:p>
        </w:tc>
        <w:tc>
          <w:tcPr>
            <w:tcW w:w="1414" w:type="dxa"/>
            <w:vMerge w:val="restart"/>
            <w:tcBorders>
              <w:top w:val="single" w:sz="12" w:space="0" w:color="auto"/>
              <w:left w:val="dashSmallGap" w:sz="4" w:space="0" w:color="auto"/>
              <w:bottom w:val="single" w:sz="12" w:space="0" w:color="auto"/>
              <w:right w:val="single" w:sz="12" w:space="0" w:color="auto"/>
            </w:tcBorders>
            <w:vAlign w:val="center"/>
          </w:tcPr>
          <w:p w:rsidR="0084501C" w:rsidRPr="00EB7766" w:rsidRDefault="0084501C" w:rsidP="00CA46DB">
            <w:pPr>
              <w:spacing w:line="260" w:lineRule="exact"/>
              <w:rPr>
                <w:rFonts w:ascii="ＭＳ 明朝" w:hAnsi="ＭＳ 明朝"/>
                <w:sz w:val="20"/>
                <w:szCs w:val="20"/>
              </w:rPr>
            </w:pPr>
            <w:r>
              <w:rPr>
                <w:rFonts w:ascii="ＭＳ 明朝" w:hAnsi="ＭＳ 明朝" w:hint="eastAsia"/>
                <w:sz w:val="20"/>
                <w:szCs w:val="20"/>
              </w:rPr>
              <w:t>74</w:t>
            </w:r>
            <w:r>
              <w:rPr>
                <w:rFonts w:ascii="ＭＳ 明朝" w:hAnsi="ＭＳ 明朝"/>
                <w:sz w:val="20"/>
                <w:szCs w:val="20"/>
              </w:rPr>
              <w:t xml:space="preserve"> </w:t>
            </w:r>
            <w:r w:rsidRPr="00EB7766">
              <w:rPr>
                <w:rFonts w:ascii="ＭＳ 明朝" w:hAnsi="ＭＳ 明朝" w:hint="eastAsia"/>
                <w:sz w:val="20"/>
                <w:szCs w:val="20"/>
              </w:rPr>
              <w:t>道徳教育の推進</w:t>
            </w:r>
          </w:p>
        </w:tc>
        <w:tc>
          <w:tcPr>
            <w:tcW w:w="1706" w:type="dxa"/>
            <w:tcBorders>
              <w:top w:val="single" w:sz="12" w:space="0" w:color="auto"/>
              <w:left w:val="single" w:sz="4" w:space="0" w:color="auto"/>
              <w:bottom w:val="dotted" w:sz="4" w:space="0" w:color="auto"/>
              <w:right w:val="single" w:sz="12" w:space="0" w:color="auto"/>
            </w:tcBorders>
          </w:tcPr>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府内すべての公立小・中学校で実践事例集を活用した授業を実施</w:t>
            </w:r>
          </w:p>
        </w:tc>
        <w:tc>
          <w:tcPr>
            <w:tcW w:w="1707" w:type="dxa"/>
            <w:tcBorders>
              <w:top w:val="single" w:sz="12" w:space="0" w:color="auto"/>
              <w:left w:val="single" w:sz="12" w:space="0" w:color="auto"/>
              <w:bottom w:val="dotted" w:sz="4" w:space="0" w:color="auto"/>
              <w:right w:val="single" w:sz="12" w:space="0" w:color="auto"/>
            </w:tcBorders>
          </w:tcPr>
          <w:p w:rsidR="0084501C" w:rsidRPr="007B324E" w:rsidRDefault="0084501C" w:rsidP="00CA46DB">
            <w:pPr>
              <w:spacing w:line="260" w:lineRule="exact"/>
              <w:jc w:val="left"/>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実践事例集の普及・活用に係る周知</w:t>
            </w:r>
          </w:p>
          <w:p w:rsidR="0084501C" w:rsidRPr="007B324E" w:rsidRDefault="0084501C" w:rsidP="00CA46DB">
            <w:pPr>
              <w:spacing w:line="260" w:lineRule="exact"/>
              <w:jc w:val="left"/>
              <w:rPr>
                <w:rFonts w:ascii="ＭＳ 明朝" w:hAnsi="ＭＳ 明朝"/>
                <w:noProof/>
                <w:color w:val="000000" w:themeColor="text1"/>
                <w:sz w:val="20"/>
                <w:szCs w:val="20"/>
              </w:rPr>
            </w:pPr>
            <w:r w:rsidRPr="007B324E">
              <w:rPr>
                <w:rFonts w:ascii="ＭＳ 明朝" w:hAnsi="ＭＳ 明朝" w:hint="eastAsia"/>
                <w:noProof/>
                <w:color w:val="000000" w:themeColor="text1"/>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実践事例集の</w:t>
            </w:r>
            <w:r w:rsidRPr="007B324E">
              <w:rPr>
                <w:rFonts w:ascii="ＭＳ 明朝" w:hAnsi="ＭＳ 明朝"/>
                <w:color w:val="000000" w:themeColor="text1"/>
                <w:sz w:val="20"/>
                <w:szCs w:val="20"/>
              </w:rPr>
              <w:t>活用率</w:t>
            </w:r>
            <w:r w:rsidRPr="007B324E">
              <w:rPr>
                <w:rFonts w:ascii="ＭＳ 明朝" w:hAnsi="ＭＳ 明朝" w:hint="eastAsia"/>
                <w:color w:val="000000" w:themeColor="text1"/>
                <w:sz w:val="20"/>
                <w:szCs w:val="20"/>
              </w:rPr>
              <w:t>：</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小中とも100％</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rsidR="0084501C" w:rsidRPr="007B324E" w:rsidRDefault="0084501C"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84501C" w:rsidRPr="007B324E" w:rsidRDefault="0084501C" w:rsidP="00CA46DB">
            <w:pPr>
              <w:spacing w:line="260" w:lineRule="exact"/>
              <w:rPr>
                <w:rFonts w:ascii="ＭＳ 明朝" w:hAnsi="ＭＳ 明朝"/>
                <w:noProof/>
                <w:color w:val="000000" w:themeColor="text1"/>
                <w:sz w:val="18"/>
                <w:szCs w:val="20"/>
              </w:rPr>
            </w:pPr>
            <w:r w:rsidRPr="007B324E">
              <w:rPr>
                <w:rFonts w:ascii="ＭＳ 明朝" w:hAnsi="ＭＳ 明朝" w:hint="eastAsia"/>
                <w:noProof/>
                <w:color w:val="000000" w:themeColor="text1"/>
                <w:sz w:val="18"/>
                <w:szCs w:val="20"/>
              </w:rPr>
              <w:t>（公立小・中学校）</w:t>
            </w:r>
          </w:p>
          <w:p w:rsidR="0084501C" w:rsidRPr="007B324E" w:rsidRDefault="0084501C"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道徳教育の推進</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84501C" w:rsidRPr="007B324E" w:rsidRDefault="0084501C" w:rsidP="00CA46DB">
            <w:pPr>
              <w:spacing w:line="260" w:lineRule="exact"/>
              <w:rPr>
                <w:rFonts w:ascii="ＭＳ 明朝" w:hAnsi="ＭＳ 明朝"/>
                <w:strike/>
                <w:color w:val="000000" w:themeColor="text1"/>
                <w:sz w:val="20"/>
                <w:szCs w:val="20"/>
              </w:rPr>
            </w:pPr>
            <w:r w:rsidRPr="007B324E">
              <w:rPr>
                <w:rFonts w:ascii="ＭＳ 明朝" w:hAnsi="ＭＳ 明朝" w:hint="eastAsia"/>
                <w:color w:val="000000" w:themeColor="text1"/>
                <w:sz w:val="20"/>
                <w:szCs w:val="20"/>
              </w:rPr>
              <w:t>◆全小・中学校の道徳教育担当指導主事対象の研修会を年間３回（５月：資料提供、10/２、３/４）実施し、道徳科の指導と評価についての研修を行った。</w:t>
            </w:r>
          </w:p>
        </w:tc>
      </w:tr>
      <w:tr w:rsidR="0084501C" w:rsidRPr="00EB7766" w:rsidTr="00764247">
        <w:trPr>
          <w:cantSplit/>
          <w:trHeight w:val="1516"/>
        </w:trPr>
        <w:tc>
          <w:tcPr>
            <w:tcW w:w="1411" w:type="dxa"/>
            <w:vMerge/>
            <w:tcBorders>
              <w:left w:val="single" w:sz="12" w:space="0" w:color="auto"/>
              <w:right w:val="dashSmallGap" w:sz="4" w:space="0" w:color="auto"/>
            </w:tcBorders>
            <w:vAlign w:val="center"/>
          </w:tcPr>
          <w:p w:rsidR="0084501C" w:rsidRPr="00011502" w:rsidRDefault="0084501C" w:rsidP="00CA46DB">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8" w:space="0" w:color="auto"/>
              <w:right w:val="single" w:sz="12" w:space="0" w:color="auto"/>
            </w:tcBorders>
            <w:vAlign w:val="center"/>
          </w:tcPr>
          <w:p w:rsidR="0084501C" w:rsidRPr="00407B69" w:rsidRDefault="0084501C" w:rsidP="00CA46DB">
            <w:pPr>
              <w:spacing w:line="260" w:lineRule="exact"/>
              <w:rPr>
                <w:rFonts w:ascii="ＭＳ 明朝" w:hAnsi="ＭＳ 明朝"/>
                <w:sz w:val="20"/>
                <w:szCs w:val="20"/>
              </w:rPr>
            </w:pPr>
          </w:p>
        </w:tc>
        <w:tc>
          <w:tcPr>
            <w:tcW w:w="1706" w:type="dxa"/>
            <w:tcBorders>
              <w:top w:val="dotted" w:sz="4" w:space="0" w:color="auto"/>
              <w:left w:val="single" w:sz="4" w:space="0" w:color="auto"/>
              <w:bottom w:val="single" w:sz="8" w:space="0" w:color="auto"/>
              <w:right w:val="single" w:sz="12" w:space="0" w:color="auto"/>
            </w:tcBorders>
            <w:vAlign w:val="center"/>
          </w:tcPr>
          <w:p w:rsidR="0084501C" w:rsidRPr="00091A47" w:rsidRDefault="0084501C" w:rsidP="00CA46DB">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1707" w:type="dxa"/>
            <w:tcBorders>
              <w:top w:val="dotted" w:sz="4" w:space="0" w:color="auto"/>
              <w:left w:val="single" w:sz="12" w:space="0" w:color="auto"/>
              <w:bottom w:val="single" w:sz="8" w:space="0" w:color="auto"/>
              <w:right w:val="single" w:sz="12" w:space="0" w:color="auto"/>
            </w:tcBorders>
            <w:vAlign w:val="center"/>
          </w:tcPr>
          <w:p w:rsidR="0084501C" w:rsidRPr="00091A47" w:rsidRDefault="0084501C" w:rsidP="00CA46DB">
            <w:pPr>
              <w:spacing w:line="260" w:lineRule="exact"/>
              <w:jc w:val="center"/>
              <w:rPr>
                <w:rFonts w:ascii="ＭＳ 明朝" w:hAnsi="ＭＳ 明朝"/>
                <w:noProof/>
                <w:color w:val="000000" w:themeColor="text1"/>
                <w:sz w:val="20"/>
                <w:szCs w:val="20"/>
              </w:rPr>
            </w:pPr>
            <w:r w:rsidRPr="00091A47">
              <w:rPr>
                <w:rFonts w:ascii="ＭＳ 明朝" w:hAnsi="ＭＳ 明朝" w:hint="eastAsia"/>
                <w:noProof/>
                <w:color w:val="000000" w:themeColor="text1"/>
                <w:sz w:val="20"/>
                <w:szCs w:val="20"/>
              </w:rPr>
              <w:t>－</w:t>
            </w:r>
          </w:p>
        </w:tc>
        <w:tc>
          <w:tcPr>
            <w:tcW w:w="1707" w:type="dxa"/>
            <w:tcBorders>
              <w:top w:val="dotted" w:sz="4" w:space="0" w:color="auto"/>
              <w:left w:val="single" w:sz="12" w:space="0" w:color="auto"/>
              <w:bottom w:val="single" w:sz="8" w:space="0" w:color="auto"/>
              <w:right w:val="single" w:sz="12" w:space="0" w:color="auto"/>
            </w:tcBorders>
            <w:shd w:val="clear" w:color="auto" w:fill="auto"/>
            <w:vAlign w:val="center"/>
          </w:tcPr>
          <w:p w:rsidR="0084501C" w:rsidRPr="00091A47" w:rsidRDefault="0084501C" w:rsidP="00CA46DB">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716" w:type="dxa"/>
            <w:tcBorders>
              <w:top w:val="dotted" w:sz="4" w:space="0" w:color="auto"/>
              <w:left w:val="single" w:sz="12" w:space="0" w:color="auto"/>
              <w:bottom w:val="single" w:sz="8" w:space="0" w:color="auto"/>
              <w:right w:val="single" w:sz="4" w:space="0" w:color="auto"/>
            </w:tcBorders>
            <w:shd w:val="clear" w:color="auto" w:fill="auto"/>
            <w:vAlign w:val="center"/>
          </w:tcPr>
          <w:p w:rsidR="0084501C" w:rsidRPr="00091A47" w:rsidRDefault="0084501C" w:rsidP="00CA46DB">
            <w:pPr>
              <w:spacing w:line="260" w:lineRule="exact"/>
              <w:jc w:val="center"/>
              <w:rPr>
                <w:rFonts w:ascii="ＭＳ 明朝" w:hAnsi="ＭＳ 明朝"/>
                <w:color w:val="000000" w:themeColor="text1"/>
                <w:sz w:val="20"/>
                <w:szCs w:val="20"/>
              </w:rPr>
            </w:pPr>
            <w:r w:rsidRPr="00091A47">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8" w:space="0" w:color="auto"/>
              <w:right w:val="dashSmallGap" w:sz="4" w:space="0" w:color="auto"/>
            </w:tcBorders>
            <w:shd w:val="clear" w:color="auto" w:fill="auto"/>
          </w:tcPr>
          <w:p w:rsidR="0084501C" w:rsidRPr="00091A47" w:rsidRDefault="0084501C" w:rsidP="00CA46DB">
            <w:pPr>
              <w:spacing w:line="240" w:lineRule="exact"/>
              <w:rPr>
                <w:rFonts w:ascii="ＭＳ 明朝" w:hAnsi="ＭＳ 明朝"/>
                <w:noProof/>
                <w:color w:val="000000" w:themeColor="text1"/>
                <w:sz w:val="20"/>
                <w:szCs w:val="20"/>
              </w:rPr>
            </w:pPr>
            <w:r w:rsidRPr="00091A47">
              <w:rPr>
                <w:rFonts w:ascii="ＭＳ 明朝" w:hAnsi="ＭＳ 明朝" w:hint="eastAsia"/>
                <w:noProof/>
                <w:color w:val="000000" w:themeColor="text1"/>
                <w:sz w:val="20"/>
                <w:szCs w:val="20"/>
              </w:rPr>
              <w:t>（府立高校）</w:t>
            </w:r>
          </w:p>
          <w:p w:rsidR="0084501C" w:rsidRPr="00091A47" w:rsidRDefault="0084501C" w:rsidP="00CA46DB">
            <w:pPr>
              <w:spacing w:line="260" w:lineRule="exact"/>
              <w:rPr>
                <w:rFonts w:ascii="ＭＳ 明朝" w:hAnsi="ＭＳ 明朝"/>
                <w:color w:val="000000" w:themeColor="text1"/>
                <w:sz w:val="20"/>
                <w:szCs w:val="20"/>
              </w:rPr>
            </w:pPr>
            <w:r w:rsidRPr="00091A47">
              <w:rPr>
                <w:rFonts w:ascii="ＭＳ 明朝" w:hAnsi="ＭＳ 明朝" w:hint="eastAsia"/>
                <w:color w:val="000000" w:themeColor="text1"/>
                <w:sz w:val="20"/>
                <w:szCs w:val="20"/>
              </w:rPr>
              <w:t>道徳教育の推進</w:t>
            </w:r>
          </w:p>
        </w:tc>
        <w:tc>
          <w:tcPr>
            <w:tcW w:w="4242" w:type="dxa"/>
            <w:tcBorders>
              <w:top w:val="dotted" w:sz="4" w:space="0" w:color="auto"/>
              <w:left w:val="dashSmallGap" w:sz="4" w:space="0" w:color="auto"/>
              <w:bottom w:val="single" w:sz="8" w:space="0" w:color="auto"/>
              <w:right w:val="single" w:sz="12" w:space="0" w:color="auto"/>
            </w:tcBorders>
            <w:shd w:val="clear" w:color="auto" w:fill="auto"/>
          </w:tcPr>
          <w:p w:rsidR="0084501C" w:rsidRPr="00091A47" w:rsidRDefault="0084501C" w:rsidP="00CA46DB">
            <w:pPr>
              <w:spacing w:line="260" w:lineRule="exact"/>
              <w:rPr>
                <w:rFonts w:ascii="ＭＳ 明朝" w:hAnsi="ＭＳ 明朝"/>
                <w:color w:val="000000" w:themeColor="text1"/>
                <w:sz w:val="20"/>
                <w:szCs w:val="20"/>
              </w:rPr>
            </w:pPr>
            <w:r w:rsidRPr="00764247">
              <w:rPr>
                <w:rFonts w:ascii="ＭＳ 明朝" w:hAnsi="ＭＳ 明朝" w:hint="eastAsia"/>
                <w:color w:val="000000" w:themeColor="text1"/>
                <w:sz w:val="20"/>
                <w:szCs w:val="20"/>
              </w:rPr>
              <w:t>◆道徳教育推進担当者研修を実施し（6/8）、実践事例などを通して道徳教育のあり方を考える機会を設けた。</w:t>
            </w:r>
          </w:p>
          <w:p w:rsidR="0084501C" w:rsidRPr="00091A47" w:rsidRDefault="0084501C" w:rsidP="00CA46DB">
            <w:pPr>
              <w:spacing w:line="260" w:lineRule="exact"/>
              <w:rPr>
                <w:rFonts w:ascii="ＭＳ 明朝" w:hAnsi="ＭＳ 明朝"/>
                <w:color w:val="000000" w:themeColor="text1"/>
                <w:sz w:val="20"/>
                <w:szCs w:val="20"/>
              </w:rPr>
            </w:pPr>
          </w:p>
        </w:tc>
      </w:tr>
      <w:tr w:rsidR="0084501C" w:rsidRPr="00EB7766" w:rsidTr="00764247">
        <w:trPr>
          <w:cantSplit/>
          <w:trHeight w:val="1558"/>
        </w:trPr>
        <w:tc>
          <w:tcPr>
            <w:tcW w:w="1411" w:type="dxa"/>
            <w:vMerge/>
            <w:tcBorders>
              <w:left w:val="single" w:sz="12" w:space="0" w:color="auto"/>
              <w:right w:val="dashSmallGap" w:sz="4" w:space="0" w:color="auto"/>
            </w:tcBorders>
            <w:vAlign w:val="center"/>
          </w:tcPr>
          <w:p w:rsidR="0084501C" w:rsidRPr="00EB7766" w:rsidRDefault="0084501C" w:rsidP="00CA46DB">
            <w:pPr>
              <w:spacing w:line="260" w:lineRule="exact"/>
              <w:rPr>
                <w:rFonts w:ascii="ＭＳ ゴシック" w:eastAsia="ＭＳ ゴシック" w:hAnsi="ＭＳ ゴシック"/>
                <w:szCs w:val="21"/>
              </w:rPr>
            </w:pPr>
          </w:p>
        </w:tc>
        <w:tc>
          <w:tcPr>
            <w:tcW w:w="1414" w:type="dxa"/>
            <w:tcBorders>
              <w:top w:val="single" w:sz="8" w:space="0" w:color="auto"/>
              <w:left w:val="dashSmallGap" w:sz="4" w:space="0" w:color="auto"/>
              <w:bottom w:val="single" w:sz="4" w:space="0" w:color="auto"/>
              <w:right w:val="single" w:sz="12" w:space="0" w:color="auto"/>
            </w:tcBorders>
            <w:shd w:val="clear" w:color="auto" w:fill="auto"/>
            <w:vAlign w:val="center"/>
          </w:tcPr>
          <w:p w:rsidR="0084501C" w:rsidRPr="002814F6" w:rsidRDefault="0084501C" w:rsidP="00CA46DB">
            <w:pPr>
              <w:spacing w:line="260" w:lineRule="exact"/>
              <w:rPr>
                <w:rFonts w:ascii="ＭＳ 明朝" w:hAnsi="ＭＳ 明朝"/>
                <w:sz w:val="20"/>
                <w:szCs w:val="20"/>
              </w:rPr>
            </w:pPr>
            <w:r w:rsidRPr="002814F6">
              <w:rPr>
                <w:rFonts w:ascii="ＭＳ 明朝" w:hAnsi="ＭＳ 明朝" w:hint="eastAsia"/>
                <w:sz w:val="20"/>
                <w:szCs w:val="20"/>
              </w:rPr>
              <w:t>75</w:t>
            </w:r>
            <w:r w:rsidRPr="002814F6">
              <w:rPr>
                <w:rFonts w:ascii="ＭＳ 明朝" w:hAnsi="ＭＳ 明朝"/>
                <w:sz w:val="20"/>
                <w:szCs w:val="20"/>
              </w:rPr>
              <w:t xml:space="preserve"> </w:t>
            </w:r>
            <w:r w:rsidRPr="002814F6">
              <w:rPr>
                <w:rFonts w:ascii="ＭＳ 明朝" w:hAnsi="ＭＳ 明朝" w:hint="eastAsia"/>
                <w:sz w:val="20"/>
                <w:szCs w:val="20"/>
              </w:rPr>
              <w:t>「こころの再生」府民運動の推進</w:t>
            </w:r>
          </w:p>
        </w:tc>
        <w:tc>
          <w:tcPr>
            <w:tcW w:w="1706" w:type="dxa"/>
            <w:tcBorders>
              <w:top w:val="single" w:sz="8" w:space="0" w:color="auto"/>
              <w:left w:val="single" w:sz="4" w:space="0" w:color="auto"/>
              <w:bottom w:val="single" w:sz="4" w:space="0" w:color="auto"/>
              <w:right w:val="single" w:sz="12" w:space="0" w:color="auto"/>
            </w:tcBorders>
            <w:shd w:val="clear" w:color="auto" w:fill="auto"/>
          </w:tcPr>
          <w:p w:rsidR="0084501C" w:rsidRPr="002814F6" w:rsidRDefault="0084501C" w:rsidP="00CA46DB">
            <w:pPr>
              <w:spacing w:line="260" w:lineRule="exact"/>
              <w:jc w:val="left"/>
              <w:rPr>
                <w:rFonts w:ascii="ＭＳ 明朝" w:hAnsi="ＭＳ 明朝"/>
                <w:sz w:val="20"/>
                <w:szCs w:val="20"/>
              </w:rPr>
            </w:pPr>
            <w:r w:rsidRPr="002814F6">
              <w:rPr>
                <w:rFonts w:ascii="ＭＳ 明朝" w:hAnsi="ＭＳ 明朝" w:hint="eastAsia"/>
                <w:sz w:val="20"/>
                <w:szCs w:val="20"/>
              </w:rPr>
              <w:t>「こころの再生」府民運動の趣旨を踏まえた取組み（あいさつ運動を含む）をPTAや地域とともに実施している学校の割合：85％</w:t>
            </w:r>
          </w:p>
        </w:tc>
        <w:tc>
          <w:tcPr>
            <w:tcW w:w="1707" w:type="dxa"/>
            <w:tcBorders>
              <w:top w:val="single" w:sz="8" w:space="0" w:color="auto"/>
              <w:left w:val="single" w:sz="12" w:space="0" w:color="auto"/>
              <w:bottom w:val="single" w:sz="4" w:space="0" w:color="auto"/>
              <w:right w:val="single" w:sz="12" w:space="0" w:color="auto"/>
            </w:tcBorders>
            <w:shd w:val="clear" w:color="auto" w:fill="auto"/>
          </w:tcPr>
          <w:p w:rsidR="0084501C" w:rsidRPr="002814F6" w:rsidRDefault="0084501C" w:rsidP="00CA46DB">
            <w:pPr>
              <w:spacing w:line="260" w:lineRule="exact"/>
              <w:jc w:val="left"/>
              <w:rPr>
                <w:rFonts w:ascii="ＭＳ 明朝" w:hAnsi="ＭＳ 明朝"/>
                <w:sz w:val="20"/>
                <w:szCs w:val="20"/>
              </w:rPr>
            </w:pPr>
            <w:r w:rsidRPr="002814F6">
              <w:rPr>
                <w:rFonts w:ascii="ＭＳ 明朝" w:hAnsi="ＭＳ 明朝" w:hint="eastAsia"/>
                <w:sz w:val="20"/>
                <w:szCs w:val="20"/>
              </w:rPr>
              <w:t>「こころの再生」府民運動の趣旨を踏まえた取組み（あいさつ運動を含む）をPTAや地域とともに実施している学校の割合：71％</w:t>
            </w:r>
          </w:p>
          <w:p w:rsidR="0084501C" w:rsidRPr="002814F6" w:rsidRDefault="0084501C" w:rsidP="00CA46DB">
            <w:pPr>
              <w:spacing w:line="260" w:lineRule="exact"/>
              <w:jc w:val="left"/>
              <w:rPr>
                <w:rFonts w:ascii="ＭＳ 明朝" w:hAnsi="ＭＳ 明朝"/>
                <w:sz w:val="20"/>
                <w:szCs w:val="20"/>
              </w:rPr>
            </w:pPr>
            <w:r w:rsidRPr="002814F6">
              <w:rPr>
                <w:rFonts w:ascii="ＭＳ 明朝" w:hAnsi="ＭＳ 明朝" w:hint="eastAsia"/>
                <w:sz w:val="20"/>
                <w:szCs w:val="20"/>
              </w:rPr>
              <w:t>（平成29年度）</w:t>
            </w:r>
          </w:p>
        </w:tc>
        <w:tc>
          <w:tcPr>
            <w:tcW w:w="1707" w:type="dxa"/>
            <w:tcBorders>
              <w:top w:val="single" w:sz="8" w:space="0" w:color="auto"/>
              <w:left w:val="single" w:sz="12" w:space="0" w:color="auto"/>
              <w:bottom w:val="single" w:sz="4" w:space="0" w:color="auto"/>
              <w:right w:val="single" w:sz="12" w:space="0" w:color="auto"/>
            </w:tcBorders>
            <w:shd w:val="clear" w:color="auto" w:fill="auto"/>
          </w:tcPr>
          <w:p w:rsidR="0084501C" w:rsidRPr="002814F6" w:rsidRDefault="0084501C" w:rsidP="00CA46DB">
            <w:pPr>
              <w:spacing w:line="260" w:lineRule="exact"/>
              <w:jc w:val="left"/>
              <w:rPr>
                <w:rFonts w:ascii="ＭＳ 明朝" w:hAnsi="ＭＳ 明朝"/>
                <w:sz w:val="20"/>
                <w:szCs w:val="20"/>
              </w:rPr>
            </w:pPr>
            <w:r w:rsidRPr="002814F6">
              <w:rPr>
                <w:rFonts w:ascii="ＭＳ 明朝" w:hAnsi="ＭＳ 明朝" w:hint="eastAsia"/>
                <w:sz w:val="20"/>
                <w:szCs w:val="20"/>
              </w:rPr>
              <w:t>「こころの再生」府民運動の趣旨を踏まえた取組み（あいさつ運動を含む）をPTAや地域とともに実施している学校の割合：</w:t>
            </w:r>
            <w:r w:rsidRPr="002814F6">
              <w:rPr>
                <w:rFonts w:ascii="ＭＳ 明朝" w:hAnsi="ＭＳ 明朝"/>
                <w:sz w:val="20"/>
                <w:szCs w:val="20"/>
              </w:rPr>
              <w:t>69%</w:t>
            </w:r>
          </w:p>
        </w:tc>
        <w:tc>
          <w:tcPr>
            <w:tcW w:w="716" w:type="dxa"/>
            <w:tcBorders>
              <w:top w:val="single" w:sz="8" w:space="0" w:color="auto"/>
              <w:left w:val="single" w:sz="12" w:space="0" w:color="auto"/>
              <w:bottom w:val="single" w:sz="4" w:space="0" w:color="auto"/>
              <w:right w:val="single" w:sz="4" w:space="0" w:color="auto"/>
            </w:tcBorders>
            <w:shd w:val="clear" w:color="auto" w:fill="auto"/>
            <w:vAlign w:val="center"/>
          </w:tcPr>
          <w:p w:rsidR="0084501C" w:rsidRPr="002814F6" w:rsidRDefault="0084501C" w:rsidP="00CA46DB">
            <w:pPr>
              <w:spacing w:line="260" w:lineRule="exact"/>
              <w:jc w:val="center"/>
              <w:rPr>
                <w:rFonts w:ascii="ＭＳ 明朝" w:hAnsi="ＭＳ 明朝"/>
                <w:strike/>
                <w:sz w:val="20"/>
                <w:szCs w:val="20"/>
              </w:rPr>
            </w:pPr>
            <w:r w:rsidRPr="002814F6">
              <w:rPr>
                <w:rFonts w:ascii="ＭＳ 明朝" w:hAnsi="ＭＳ 明朝" w:hint="eastAsia"/>
                <w:sz w:val="20"/>
                <w:szCs w:val="20"/>
              </w:rPr>
              <w:t>△</w:t>
            </w:r>
          </w:p>
        </w:tc>
        <w:tc>
          <w:tcPr>
            <w:tcW w:w="1698" w:type="dxa"/>
            <w:tcBorders>
              <w:top w:val="single" w:sz="8" w:space="0" w:color="auto"/>
              <w:left w:val="single" w:sz="4" w:space="0" w:color="auto"/>
              <w:bottom w:val="single" w:sz="4" w:space="0" w:color="auto"/>
              <w:right w:val="dashSmallGap" w:sz="4" w:space="0" w:color="auto"/>
            </w:tcBorders>
            <w:shd w:val="clear" w:color="auto" w:fill="auto"/>
          </w:tcPr>
          <w:p w:rsidR="0084501C" w:rsidRPr="002814F6" w:rsidRDefault="0084501C" w:rsidP="00CA46DB">
            <w:pPr>
              <w:spacing w:line="260" w:lineRule="exact"/>
              <w:rPr>
                <w:rFonts w:ascii="ＭＳ 明朝" w:hAnsi="ＭＳ 明朝"/>
                <w:sz w:val="20"/>
                <w:szCs w:val="20"/>
              </w:rPr>
            </w:pPr>
            <w:r w:rsidRPr="002814F6">
              <w:rPr>
                <w:rFonts w:ascii="ＭＳ 明朝" w:hAnsi="ＭＳ 明朝" w:hint="eastAsia"/>
                <w:sz w:val="20"/>
                <w:szCs w:val="20"/>
              </w:rPr>
              <w:t>あいさつ運動推進事業</w:t>
            </w:r>
          </w:p>
          <w:p w:rsidR="0084501C" w:rsidRPr="002814F6" w:rsidRDefault="0084501C" w:rsidP="00CA46DB">
            <w:pPr>
              <w:spacing w:line="260" w:lineRule="exact"/>
              <w:rPr>
                <w:rFonts w:ascii="ＭＳ 明朝" w:hAnsi="ＭＳ 明朝"/>
                <w:sz w:val="20"/>
                <w:szCs w:val="20"/>
              </w:rPr>
            </w:pPr>
          </w:p>
          <w:p w:rsidR="0084501C" w:rsidRPr="002814F6" w:rsidRDefault="0084501C" w:rsidP="00CA46DB">
            <w:pPr>
              <w:spacing w:line="260" w:lineRule="exact"/>
              <w:rPr>
                <w:rFonts w:ascii="ＭＳ 明朝" w:hAnsi="ＭＳ 明朝"/>
                <w:sz w:val="20"/>
                <w:szCs w:val="20"/>
              </w:rPr>
            </w:pPr>
            <w:r w:rsidRPr="002814F6">
              <w:rPr>
                <w:noProof/>
              </w:rPr>
              <mc:AlternateContent>
                <mc:Choice Requires="wpg">
                  <w:drawing>
                    <wp:anchor distT="0" distB="0" distL="114300" distR="114300" simplePos="0" relativeHeight="251744342" behindDoc="0" locked="0" layoutInCell="1" allowOverlap="1" wp14:anchorId="23824AC4" wp14:editId="587AF61A">
                      <wp:simplePos x="0" y="0"/>
                      <wp:positionH relativeFrom="column">
                        <wp:posOffset>567055</wp:posOffset>
                      </wp:positionH>
                      <wp:positionV relativeFrom="paragraph">
                        <wp:posOffset>424180</wp:posOffset>
                      </wp:positionV>
                      <wp:extent cx="216535" cy="207010"/>
                      <wp:effectExtent l="0" t="0" r="12065" b="21590"/>
                      <wp:wrapNone/>
                      <wp:docPr id="96" name="グループ化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207010"/>
                                <a:chOff x="0" y="0"/>
                                <a:chExt cx="265521" cy="254518"/>
                              </a:xfrm>
                            </wpg:grpSpPr>
                            <pic:pic xmlns:pic="http://schemas.openxmlformats.org/drawingml/2006/picture">
                              <pic:nvPicPr>
                                <pic:cNvPr id="97" name="図 6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98"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6DA4BF3A" id="グループ化 96" o:spid="_x0000_s1026" style="position:absolute;left:0;text-align:left;margin-left:44.65pt;margin-top:33.4pt;width:17.05pt;height:16.3pt;z-index:251744342;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">
                        <v:imagedata r:id="rId15"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" filled="f" strokecolor="#385d8a" strokeweight=".5pt"/>
                    </v:group>
                  </w:pict>
                </mc:Fallback>
              </mc:AlternateContent>
            </w:r>
            <w:r w:rsidRPr="002814F6">
              <w:rPr>
                <w:rFonts w:ascii="ＭＳ 明朝" w:hAnsi="ＭＳ 明朝" w:hint="eastAsia"/>
                <w:sz w:val="20"/>
                <w:szCs w:val="20"/>
              </w:rPr>
              <w:t>豊かな人間性をはぐくむ取組み推進事業</w:t>
            </w:r>
          </w:p>
        </w:tc>
        <w:tc>
          <w:tcPr>
            <w:tcW w:w="4242" w:type="dxa"/>
            <w:tcBorders>
              <w:top w:val="single" w:sz="8" w:space="0" w:color="auto"/>
              <w:left w:val="dashSmallGap" w:sz="4" w:space="0" w:color="auto"/>
              <w:bottom w:val="single" w:sz="4" w:space="0" w:color="auto"/>
              <w:right w:val="single" w:sz="12" w:space="0" w:color="auto"/>
            </w:tcBorders>
            <w:shd w:val="clear" w:color="auto" w:fill="auto"/>
          </w:tcPr>
          <w:p w:rsidR="0084501C" w:rsidRPr="002814F6" w:rsidRDefault="0084501C" w:rsidP="00CA46DB">
            <w:pPr>
              <w:spacing w:line="260" w:lineRule="exact"/>
              <w:rPr>
                <w:rFonts w:ascii="ＭＳ 明朝" w:hAnsi="ＭＳ 明朝"/>
                <w:noProof/>
                <w:sz w:val="20"/>
                <w:szCs w:val="20"/>
              </w:rPr>
            </w:pPr>
            <w:r w:rsidRPr="002814F6">
              <w:rPr>
                <w:rFonts w:ascii="ＭＳ 明朝" w:hAnsi="ＭＳ 明朝" w:hint="eastAsia"/>
                <w:noProof/>
                <w:sz w:val="20"/>
                <w:szCs w:val="20"/>
              </w:rPr>
              <w:t>◆学校での取組みを支援した。</w:t>
            </w:r>
          </w:p>
          <w:p w:rsidR="0084501C" w:rsidRPr="002814F6" w:rsidRDefault="0084501C" w:rsidP="00CA46DB">
            <w:pPr>
              <w:spacing w:line="260" w:lineRule="exact"/>
              <w:ind w:left="200" w:hangingChars="100" w:hanging="200"/>
              <w:rPr>
                <w:rFonts w:ascii="ＭＳ 明朝" w:hAnsi="ＭＳ 明朝"/>
                <w:noProof/>
                <w:sz w:val="20"/>
                <w:szCs w:val="20"/>
              </w:rPr>
            </w:pPr>
            <w:r w:rsidRPr="002814F6">
              <w:rPr>
                <w:rFonts w:ascii="ＭＳ 明朝" w:hAnsi="ＭＳ 明朝" w:hint="eastAsia"/>
                <w:noProof/>
                <w:sz w:val="20"/>
                <w:szCs w:val="20"/>
              </w:rPr>
              <w:t>・あいさつ運動関連グッズ（のぼり等）に加え、地域とともに活動する際に活用できるビブスを提供し、取組みを推進</w:t>
            </w:r>
          </w:p>
          <w:p w:rsidR="0084501C" w:rsidRPr="002814F6" w:rsidRDefault="0084501C" w:rsidP="00CA46DB">
            <w:pPr>
              <w:spacing w:line="260" w:lineRule="exact"/>
              <w:ind w:left="200" w:hangingChars="100" w:hanging="200"/>
              <w:rPr>
                <w:rFonts w:ascii="ＭＳ 明朝" w:hAnsi="ＭＳ 明朝"/>
                <w:noProof/>
                <w:sz w:val="20"/>
                <w:szCs w:val="20"/>
              </w:rPr>
            </w:pPr>
            <w:r w:rsidRPr="002814F6">
              <w:rPr>
                <w:rFonts w:ascii="ＭＳ 明朝" w:hAnsi="ＭＳ 明朝" w:hint="eastAsia"/>
                <w:noProof/>
                <w:sz w:val="20"/>
                <w:szCs w:val="20"/>
              </w:rPr>
              <w:t>・積極的に取組みを行った学校を＠スクール表彰により13校（１校区含む）表彰し、好事例を集約した冊子（こころBook2021）を作成</w:t>
            </w:r>
          </w:p>
          <w:p w:rsidR="0084501C" w:rsidRPr="002814F6" w:rsidRDefault="0084501C" w:rsidP="00CA46DB">
            <w:pPr>
              <w:spacing w:line="260" w:lineRule="exact"/>
              <w:rPr>
                <w:rFonts w:ascii="ＭＳ 明朝" w:hAnsi="ＭＳ 明朝"/>
                <w:sz w:val="20"/>
                <w:szCs w:val="20"/>
              </w:rPr>
            </w:pPr>
            <w:r w:rsidRPr="002814F6">
              <w:rPr>
                <w:rFonts w:ascii="ＭＳ 明朝" w:hAnsi="ＭＳ 明朝" w:hint="eastAsia"/>
                <w:sz w:val="20"/>
                <w:szCs w:val="20"/>
              </w:rPr>
              <w:t>◆府民運動の啓発活動を実施した。</w:t>
            </w:r>
          </w:p>
          <w:p w:rsidR="0084501C" w:rsidRPr="002814F6" w:rsidRDefault="0084501C" w:rsidP="00CA46DB">
            <w:pPr>
              <w:spacing w:line="260" w:lineRule="exact"/>
              <w:ind w:left="184" w:hanging="185"/>
              <w:rPr>
                <w:rFonts w:ascii="ＭＳ 明朝" w:hAnsi="ＭＳ 明朝"/>
                <w:sz w:val="20"/>
                <w:szCs w:val="20"/>
              </w:rPr>
            </w:pPr>
            <w:r w:rsidRPr="002814F6">
              <w:rPr>
                <w:rFonts w:ascii="ＭＳ 明朝" w:hAnsi="ＭＳ 明朝" w:hint="eastAsia"/>
                <w:sz w:val="20"/>
                <w:szCs w:val="20"/>
              </w:rPr>
              <w:t>・「こころの再生」府民運動推進月間（11月）の取組みとして、全公立小中学校等及び府立学校にポスターを配付</w:t>
            </w:r>
          </w:p>
        </w:tc>
      </w:tr>
      <w:tr w:rsidR="0084501C" w:rsidRPr="00EB7766" w:rsidTr="00494400">
        <w:trPr>
          <w:cantSplit/>
          <w:trHeight w:val="1853"/>
        </w:trPr>
        <w:tc>
          <w:tcPr>
            <w:tcW w:w="1411" w:type="dxa"/>
            <w:vMerge/>
            <w:tcBorders>
              <w:left w:val="single" w:sz="12" w:space="0" w:color="auto"/>
              <w:bottom w:val="single" w:sz="12" w:space="0" w:color="auto"/>
              <w:right w:val="dashSmallGap" w:sz="4" w:space="0" w:color="auto"/>
            </w:tcBorders>
            <w:vAlign w:val="center"/>
          </w:tcPr>
          <w:p w:rsidR="0084501C" w:rsidRPr="00EB7766" w:rsidRDefault="0084501C" w:rsidP="00CA46DB">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rsidR="0084501C" w:rsidRPr="007B324E" w:rsidRDefault="0084501C"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76  非行防止</w:t>
            </w:r>
          </w:p>
          <w:p w:rsidR="0084501C" w:rsidRPr="007B324E" w:rsidRDefault="0084501C"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・犯罪被害防止に向けた取組み</w:t>
            </w:r>
          </w:p>
        </w:tc>
        <w:tc>
          <w:tcPr>
            <w:tcW w:w="1706" w:type="dxa"/>
            <w:tcBorders>
              <w:top w:val="single" w:sz="4" w:space="0" w:color="auto"/>
              <w:left w:val="single" w:sz="4" w:space="0" w:color="auto"/>
              <w:bottom w:val="single" w:sz="12" w:space="0" w:color="auto"/>
              <w:right w:val="single" w:sz="12" w:space="0" w:color="auto"/>
            </w:tcBorders>
          </w:tcPr>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非行防止・犯罪被害防止教室の実施小学校の割合：</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100%（政令市除く）の維持</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w w:val="84"/>
                <w:kern w:val="0"/>
                <w:sz w:val="20"/>
                <w:szCs w:val="20"/>
                <w:fitText w:val="1600" w:id="-1975342848"/>
              </w:rPr>
              <w:t>（平成30年度から</w:t>
            </w:r>
            <w:r w:rsidRPr="007B324E">
              <w:rPr>
                <w:rFonts w:ascii="ＭＳ 明朝" w:hAnsi="ＭＳ 明朝" w:hint="eastAsia"/>
                <w:color w:val="000000" w:themeColor="text1"/>
                <w:spacing w:val="5"/>
                <w:w w:val="84"/>
                <w:kern w:val="0"/>
                <w:sz w:val="20"/>
                <w:szCs w:val="20"/>
                <w:fitText w:val="1600" w:id="-1975342848"/>
              </w:rPr>
              <w:t>）</w:t>
            </w:r>
          </w:p>
        </w:tc>
        <w:tc>
          <w:tcPr>
            <w:tcW w:w="1707" w:type="dxa"/>
            <w:tcBorders>
              <w:top w:val="single" w:sz="4" w:space="0" w:color="auto"/>
              <w:left w:val="single" w:sz="12" w:space="0" w:color="auto"/>
              <w:bottom w:val="single" w:sz="12" w:space="0" w:color="auto"/>
              <w:right w:val="single" w:sz="12" w:space="0" w:color="auto"/>
            </w:tcBorders>
          </w:tcPr>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非行防止・犯罪被害防止教室の実施小学校の割合：</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100%（政令市除く）</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非行防止・犯罪被害防止教室の実施小学校の割合：</w:t>
            </w:r>
          </w:p>
          <w:p w:rsidR="0084501C" w:rsidRPr="007B324E" w:rsidRDefault="0084501C"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100%</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84501C" w:rsidRPr="007B324E" w:rsidRDefault="0084501C" w:rsidP="00CA46DB">
            <w:pPr>
              <w:spacing w:line="260" w:lineRule="exact"/>
              <w:jc w:val="center"/>
              <w:rPr>
                <w:rFonts w:ascii="ＭＳ 明朝" w:hAnsi="ＭＳ 明朝"/>
                <w:color w:val="000000" w:themeColor="text1"/>
                <w:sz w:val="20"/>
                <w:szCs w:val="20"/>
              </w:rPr>
            </w:pPr>
            <w:r w:rsidRPr="007B324E">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84501C" w:rsidRPr="007B324E" w:rsidRDefault="0084501C"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小学校高学年に対する非行防止・犯罪被害防止教室</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84501C" w:rsidRPr="007B324E" w:rsidRDefault="0084501C"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◆府内の小学５年生を対象に、万引き防止をテーマとしたペープサート（紙人形劇）や警察OB の講話をプログラムとした非行防止・犯罪被害防止教室を実施した。</w:t>
            </w:r>
          </w:p>
        </w:tc>
      </w:tr>
      <w:tr w:rsidR="00494400" w:rsidRPr="00EB7766" w:rsidTr="00494400">
        <w:trPr>
          <w:cantSplit/>
          <w:trHeight w:val="1950"/>
        </w:trPr>
        <w:tc>
          <w:tcPr>
            <w:tcW w:w="1411" w:type="dxa"/>
            <w:vMerge w:val="restart"/>
            <w:tcBorders>
              <w:top w:val="single" w:sz="12" w:space="0" w:color="auto"/>
              <w:left w:val="single" w:sz="12" w:space="0" w:color="auto"/>
              <w:right w:val="dashSmallGap" w:sz="4" w:space="0" w:color="auto"/>
            </w:tcBorders>
            <w:vAlign w:val="center"/>
          </w:tcPr>
          <w:p w:rsidR="00494400" w:rsidRPr="007563B9" w:rsidRDefault="00494400" w:rsidP="00CA46DB">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lastRenderedPageBreak/>
              <w:t>22 ルールを守り、人を思いやる豊かな人間性のはぐくみ</w:t>
            </w:r>
          </w:p>
          <w:p w:rsidR="00494400" w:rsidRPr="00EB7766" w:rsidRDefault="00494400" w:rsidP="00CA46DB">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t>《基本的方向④》</w:t>
            </w:r>
          </w:p>
        </w:tc>
        <w:tc>
          <w:tcPr>
            <w:tcW w:w="1414" w:type="dxa"/>
            <w:vMerge w:val="restart"/>
            <w:tcBorders>
              <w:top w:val="single" w:sz="12" w:space="0" w:color="auto"/>
              <w:left w:val="dashSmallGap" w:sz="4" w:space="0" w:color="auto"/>
              <w:right w:val="single" w:sz="12" w:space="0" w:color="auto"/>
            </w:tcBorders>
            <w:vAlign w:val="center"/>
          </w:tcPr>
          <w:p w:rsidR="00494400" w:rsidRPr="007B324E" w:rsidRDefault="00494400"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77 人権教育の推進</w:t>
            </w:r>
          </w:p>
          <w:p w:rsidR="00494400" w:rsidRPr="007B324E" w:rsidRDefault="00494400" w:rsidP="00CA46DB">
            <w:pPr>
              <w:spacing w:line="240" w:lineRule="exact"/>
              <w:rPr>
                <w:rFonts w:ascii="ＭＳ 明朝" w:hAnsi="ＭＳ 明朝"/>
                <w:color w:val="000000" w:themeColor="text1"/>
                <w:sz w:val="20"/>
                <w:szCs w:val="20"/>
              </w:rPr>
            </w:pPr>
          </w:p>
        </w:tc>
        <w:tc>
          <w:tcPr>
            <w:tcW w:w="1706" w:type="dxa"/>
            <w:vMerge w:val="restart"/>
            <w:tcBorders>
              <w:top w:val="single" w:sz="12" w:space="0" w:color="auto"/>
              <w:left w:val="single" w:sz="4" w:space="0" w:color="auto"/>
              <w:bottom w:val="dotted" w:sz="4" w:space="0" w:color="auto"/>
              <w:right w:val="single" w:sz="12" w:space="0" w:color="auto"/>
            </w:tcBorders>
          </w:tcPr>
          <w:p w:rsidR="00494400" w:rsidRPr="007B324E" w:rsidRDefault="00494400" w:rsidP="00CA46DB">
            <w:pPr>
              <w:spacing w:line="260" w:lineRule="exact"/>
              <w:jc w:val="left"/>
              <w:rPr>
                <w:rFonts w:ascii="ＭＳ 明朝" w:hAnsi="ＭＳ 明朝"/>
                <w:color w:val="000000" w:themeColor="text1"/>
                <w:sz w:val="18"/>
                <w:szCs w:val="20"/>
              </w:rPr>
            </w:pPr>
            <w:r w:rsidRPr="007B324E">
              <w:rPr>
                <w:rFonts w:ascii="ＭＳ 明朝" w:hAnsi="ＭＳ 明朝" w:hint="eastAsia"/>
                <w:color w:val="000000" w:themeColor="text1"/>
                <w:w w:val="88"/>
                <w:kern w:val="0"/>
                <w:sz w:val="18"/>
                <w:szCs w:val="20"/>
                <w:fitText w:val="1440" w:id="-1974752256"/>
              </w:rPr>
              <w:t>（公立小・中学校</w:t>
            </w:r>
            <w:r w:rsidRPr="007B324E">
              <w:rPr>
                <w:rFonts w:ascii="ＭＳ 明朝" w:hAnsi="ＭＳ 明朝" w:hint="eastAsia"/>
                <w:color w:val="000000" w:themeColor="text1"/>
                <w:spacing w:val="11"/>
                <w:w w:val="88"/>
                <w:kern w:val="0"/>
                <w:sz w:val="18"/>
                <w:szCs w:val="20"/>
                <w:fitText w:val="1440" w:id="-1974752256"/>
              </w:rPr>
              <w:t>）</w:t>
            </w:r>
          </w:p>
          <w:p w:rsidR="00494400" w:rsidRPr="007B324E" w:rsidRDefault="00494400"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小・中学校における人権教育に関する研究授業の実施率：</w:t>
            </w:r>
          </w:p>
          <w:p w:rsidR="00494400" w:rsidRPr="007B324E" w:rsidRDefault="00494400"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100%をめざす</w:t>
            </w:r>
          </w:p>
        </w:tc>
        <w:tc>
          <w:tcPr>
            <w:tcW w:w="1707" w:type="dxa"/>
            <w:vMerge w:val="restart"/>
            <w:tcBorders>
              <w:top w:val="single" w:sz="12" w:space="0" w:color="auto"/>
              <w:left w:val="single" w:sz="12" w:space="0" w:color="auto"/>
              <w:bottom w:val="dotted" w:sz="4" w:space="0" w:color="auto"/>
              <w:right w:val="single" w:sz="12" w:space="0" w:color="auto"/>
            </w:tcBorders>
          </w:tcPr>
          <w:p w:rsidR="00494400" w:rsidRPr="007B324E" w:rsidRDefault="00494400" w:rsidP="00CA46DB">
            <w:pPr>
              <w:spacing w:line="260" w:lineRule="exact"/>
              <w:jc w:val="left"/>
              <w:rPr>
                <w:rFonts w:ascii="ＭＳ 明朝" w:hAnsi="ＭＳ 明朝"/>
                <w:color w:val="000000" w:themeColor="text1"/>
                <w:sz w:val="20"/>
                <w:szCs w:val="20"/>
              </w:rPr>
            </w:pPr>
          </w:p>
          <w:p w:rsidR="00494400" w:rsidRPr="007B324E" w:rsidRDefault="00494400"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小・中学校における人権教育に関する研究授業の実施率：</w:t>
            </w:r>
          </w:p>
          <w:p w:rsidR="00494400" w:rsidRPr="007B324E" w:rsidRDefault="00494400"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34.9%</w:t>
            </w:r>
          </w:p>
          <w:p w:rsidR="00494400" w:rsidRPr="007B324E" w:rsidRDefault="00494400" w:rsidP="00CA46DB">
            <w:pPr>
              <w:spacing w:line="260" w:lineRule="exact"/>
              <w:jc w:val="left"/>
              <w:rPr>
                <w:rFonts w:ascii="ＭＳ 明朝" w:hAnsi="ＭＳ 明朝"/>
                <w:color w:val="000000" w:themeColor="text1"/>
                <w:sz w:val="20"/>
                <w:szCs w:val="20"/>
              </w:rPr>
            </w:pPr>
            <w:r w:rsidRPr="007B324E">
              <w:rPr>
                <w:rFonts w:ascii="ＭＳ 明朝" w:hAnsi="ＭＳ 明朝" w:hint="eastAsia"/>
                <w:color w:val="000000" w:themeColor="text1"/>
                <w:sz w:val="20"/>
                <w:szCs w:val="20"/>
              </w:rPr>
              <w:t>（平成28年度）</w:t>
            </w:r>
          </w:p>
        </w:tc>
        <w:tc>
          <w:tcPr>
            <w:tcW w:w="1707" w:type="dxa"/>
            <w:vMerge w:val="restart"/>
            <w:tcBorders>
              <w:top w:val="single" w:sz="12" w:space="0" w:color="auto"/>
              <w:left w:val="single" w:sz="12" w:space="0" w:color="auto"/>
              <w:bottom w:val="dotted" w:sz="4" w:space="0" w:color="auto"/>
              <w:right w:val="single" w:sz="12" w:space="0" w:color="auto"/>
            </w:tcBorders>
            <w:shd w:val="clear" w:color="auto" w:fill="auto"/>
          </w:tcPr>
          <w:p w:rsidR="00494400" w:rsidRPr="0084501C" w:rsidRDefault="00494400" w:rsidP="00CA46DB">
            <w:pPr>
              <w:spacing w:line="260" w:lineRule="exact"/>
              <w:jc w:val="left"/>
              <w:rPr>
                <w:rFonts w:ascii="ＭＳ 明朝" w:hAnsi="ＭＳ 明朝"/>
                <w:color w:val="000000" w:themeColor="text1"/>
                <w:sz w:val="20"/>
                <w:szCs w:val="20"/>
              </w:rPr>
            </w:pPr>
          </w:p>
          <w:p w:rsidR="00494400" w:rsidRPr="0084501C" w:rsidRDefault="00494400" w:rsidP="00121F3D">
            <w:pPr>
              <w:spacing w:line="260" w:lineRule="exact"/>
              <w:jc w:val="left"/>
              <w:rPr>
                <w:rFonts w:ascii="ＭＳ 明朝" w:hAnsi="ＭＳ 明朝"/>
                <w:color w:val="000000" w:themeColor="text1"/>
                <w:sz w:val="20"/>
                <w:szCs w:val="20"/>
              </w:rPr>
            </w:pPr>
            <w:r w:rsidRPr="0084501C">
              <w:rPr>
                <w:rFonts w:ascii="ＭＳ 明朝" w:hAnsi="ＭＳ 明朝" w:hint="eastAsia"/>
                <w:color w:val="000000" w:themeColor="text1"/>
                <w:sz w:val="20"/>
                <w:szCs w:val="20"/>
              </w:rPr>
              <w:t>小・中学校における人権教育に関する研究授業の実施率：</w:t>
            </w:r>
            <w:r w:rsidR="00121F3D" w:rsidRPr="0084501C">
              <w:rPr>
                <w:rFonts w:ascii="ＭＳ 明朝" w:hAnsi="ＭＳ 明朝" w:hint="eastAsia"/>
                <w:color w:val="000000" w:themeColor="text1"/>
                <w:sz w:val="20"/>
                <w:szCs w:val="20"/>
              </w:rPr>
              <w:t>100</w:t>
            </w:r>
            <w:r w:rsidRPr="0084501C">
              <w:rPr>
                <w:rFonts w:ascii="ＭＳ 明朝" w:hAnsi="ＭＳ 明朝" w:hint="eastAsia"/>
                <w:color w:val="000000" w:themeColor="text1"/>
                <w:sz w:val="20"/>
                <w:szCs w:val="20"/>
              </w:rPr>
              <w:t>％</w:t>
            </w:r>
          </w:p>
        </w:tc>
        <w:tc>
          <w:tcPr>
            <w:tcW w:w="716" w:type="dxa"/>
            <w:vMerge w:val="restart"/>
            <w:tcBorders>
              <w:top w:val="single" w:sz="12" w:space="0" w:color="auto"/>
              <w:left w:val="single" w:sz="12" w:space="0" w:color="auto"/>
              <w:bottom w:val="dotted" w:sz="4" w:space="0" w:color="auto"/>
              <w:right w:val="single" w:sz="4" w:space="0" w:color="auto"/>
            </w:tcBorders>
            <w:shd w:val="clear" w:color="auto" w:fill="auto"/>
            <w:vAlign w:val="center"/>
          </w:tcPr>
          <w:p w:rsidR="00494400" w:rsidRPr="0084501C" w:rsidRDefault="00121F3D" w:rsidP="00CA46DB">
            <w:pPr>
              <w:spacing w:line="260" w:lineRule="exact"/>
              <w:jc w:val="center"/>
              <w:rPr>
                <w:rFonts w:ascii="ＭＳ 明朝" w:hAnsi="ＭＳ 明朝"/>
                <w:color w:val="000000" w:themeColor="text1"/>
                <w:sz w:val="20"/>
                <w:szCs w:val="20"/>
              </w:rPr>
            </w:pPr>
            <w:r w:rsidRPr="0084501C">
              <w:rPr>
                <w:rFonts w:ascii="ＭＳ 明朝" w:hAnsi="ＭＳ 明朝" w:hint="eastAsia"/>
                <w:color w:val="000000" w:themeColor="text1"/>
                <w:sz w:val="20"/>
                <w:szCs w:val="20"/>
              </w:rPr>
              <w:t>◎</w:t>
            </w:r>
          </w:p>
          <w:p w:rsidR="00494400" w:rsidRPr="0084501C" w:rsidRDefault="00494400" w:rsidP="00CA46DB">
            <w:pPr>
              <w:spacing w:line="260" w:lineRule="exact"/>
              <w:jc w:val="center"/>
              <w:rPr>
                <w:rFonts w:ascii="ＭＳ 明朝" w:hAnsi="ＭＳ 明朝"/>
                <w:color w:val="000000" w:themeColor="text1"/>
                <w:sz w:val="20"/>
                <w:szCs w:val="20"/>
              </w:rPr>
            </w:pP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494400" w:rsidRPr="0084501C" w:rsidRDefault="00494400" w:rsidP="00CA46DB">
            <w:pPr>
              <w:spacing w:line="260" w:lineRule="exact"/>
              <w:rPr>
                <w:rFonts w:ascii="ＭＳ 明朝" w:hAnsi="ＭＳ 明朝"/>
                <w:color w:val="000000" w:themeColor="text1"/>
                <w:sz w:val="20"/>
                <w:szCs w:val="20"/>
              </w:rPr>
            </w:pPr>
            <w:r w:rsidRPr="0084501C">
              <w:rPr>
                <w:rFonts w:ascii="ＭＳ 明朝" w:hAnsi="ＭＳ 明朝" w:hint="eastAsia"/>
                <w:color w:val="000000" w:themeColor="text1"/>
                <w:sz w:val="20"/>
                <w:szCs w:val="20"/>
              </w:rPr>
              <w:t>研究学校等指定事業</w:t>
            </w: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p w:rsidR="00494400" w:rsidRPr="0084501C" w:rsidRDefault="00494400" w:rsidP="00CA46DB">
            <w:pPr>
              <w:spacing w:line="260" w:lineRule="exact"/>
              <w:rPr>
                <w:rFonts w:ascii="ＭＳ 明朝" w:hAnsi="ＭＳ 明朝"/>
                <w:color w:val="000000" w:themeColor="text1"/>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494400" w:rsidRPr="007B324E" w:rsidRDefault="00494400"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◆国事業を活用してモデル校を指定し、人権教育の取組みに関する調査研究を行い、研究校の公開授業を通して好事例の普及を図った。（11月１回、１月３回）</w:t>
            </w:r>
          </w:p>
          <w:p w:rsidR="00494400" w:rsidRDefault="00494400" w:rsidP="00CA46DB">
            <w:pPr>
              <w:spacing w:line="260" w:lineRule="exact"/>
              <w:rPr>
                <w:rFonts w:ascii="ＭＳ 明朝" w:hAnsi="ＭＳ 明朝"/>
                <w:color w:val="000000" w:themeColor="text1"/>
                <w:sz w:val="20"/>
                <w:szCs w:val="20"/>
              </w:rPr>
            </w:pPr>
            <w:r w:rsidRPr="007B324E">
              <w:rPr>
                <w:rFonts w:ascii="ＭＳ 明朝" w:hAnsi="ＭＳ 明朝" w:hint="eastAsia"/>
                <w:color w:val="000000" w:themeColor="text1"/>
                <w:sz w:val="20"/>
                <w:szCs w:val="20"/>
              </w:rPr>
              <w:t>府で取りまとめた研究校の研究成果を報告するとともに、同和問題（部落差別）に係る国内の動きやネット上の差別の実態等についての講演を含む人権教育フォーラムを実施した。（２月・オンデマンド配信）</w:t>
            </w:r>
          </w:p>
          <w:p w:rsidR="0084501C" w:rsidRPr="007B324E" w:rsidRDefault="0084501C" w:rsidP="00CA46DB">
            <w:pPr>
              <w:spacing w:line="260" w:lineRule="exact"/>
              <w:rPr>
                <w:rFonts w:ascii="ＭＳ 明朝" w:hAnsi="ＭＳ 明朝"/>
                <w:color w:val="000000" w:themeColor="text1"/>
                <w:sz w:val="20"/>
                <w:szCs w:val="20"/>
              </w:rPr>
            </w:pPr>
          </w:p>
        </w:tc>
      </w:tr>
      <w:tr w:rsidR="00494400" w:rsidRPr="00EB7766" w:rsidTr="00494400">
        <w:trPr>
          <w:cantSplit/>
          <w:trHeight w:val="1044"/>
        </w:trPr>
        <w:tc>
          <w:tcPr>
            <w:tcW w:w="1411" w:type="dxa"/>
            <w:vMerge/>
            <w:tcBorders>
              <w:left w:val="single" w:sz="12" w:space="0" w:color="auto"/>
              <w:right w:val="dashSmallGap" w:sz="4" w:space="0" w:color="auto"/>
            </w:tcBorders>
            <w:vAlign w:val="center"/>
          </w:tcPr>
          <w:p w:rsidR="00494400" w:rsidRPr="00EB7766" w:rsidRDefault="00494400" w:rsidP="00CA46DB">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rsidR="00494400" w:rsidRDefault="00494400" w:rsidP="00CA46DB">
            <w:pPr>
              <w:spacing w:line="240" w:lineRule="exact"/>
              <w:rPr>
                <w:rFonts w:ascii="ＭＳ 明朝" w:hAnsi="ＭＳ 明朝"/>
                <w:sz w:val="20"/>
                <w:szCs w:val="20"/>
              </w:rPr>
            </w:pPr>
          </w:p>
        </w:tc>
        <w:tc>
          <w:tcPr>
            <w:tcW w:w="1706" w:type="dxa"/>
            <w:vMerge/>
            <w:tcBorders>
              <w:top w:val="dotted" w:sz="4" w:space="0" w:color="auto"/>
              <w:left w:val="single" w:sz="4" w:space="0" w:color="auto"/>
              <w:bottom w:val="dotted" w:sz="4" w:space="0" w:color="auto"/>
              <w:right w:val="single" w:sz="12" w:space="0" w:color="auto"/>
            </w:tcBorders>
          </w:tcPr>
          <w:p w:rsidR="00494400" w:rsidRPr="00CD342B" w:rsidRDefault="00494400" w:rsidP="00CA46DB">
            <w:pPr>
              <w:spacing w:line="260" w:lineRule="exact"/>
              <w:jc w:val="left"/>
              <w:rPr>
                <w:rFonts w:ascii="ＭＳ 明朝" w:hAnsi="ＭＳ 明朝"/>
                <w:kern w:val="0"/>
                <w:sz w:val="18"/>
                <w:szCs w:val="20"/>
              </w:rPr>
            </w:pPr>
          </w:p>
        </w:tc>
        <w:tc>
          <w:tcPr>
            <w:tcW w:w="1707" w:type="dxa"/>
            <w:vMerge/>
            <w:tcBorders>
              <w:top w:val="dotted" w:sz="4" w:space="0" w:color="auto"/>
              <w:left w:val="single" w:sz="12" w:space="0" w:color="auto"/>
              <w:bottom w:val="dotted" w:sz="4" w:space="0" w:color="auto"/>
              <w:right w:val="single" w:sz="12" w:space="0" w:color="auto"/>
            </w:tcBorders>
          </w:tcPr>
          <w:p w:rsidR="00494400" w:rsidRPr="002E121D" w:rsidRDefault="00494400" w:rsidP="00CA46DB">
            <w:pPr>
              <w:spacing w:line="260" w:lineRule="exact"/>
              <w:jc w:val="left"/>
              <w:rPr>
                <w:rFonts w:ascii="ＭＳ 明朝" w:hAnsi="ＭＳ 明朝"/>
                <w:sz w:val="20"/>
                <w:szCs w:val="20"/>
              </w:rPr>
            </w:pPr>
          </w:p>
        </w:tc>
        <w:tc>
          <w:tcPr>
            <w:tcW w:w="1707" w:type="dxa"/>
            <w:vMerge/>
            <w:tcBorders>
              <w:top w:val="dotted" w:sz="4" w:space="0" w:color="auto"/>
              <w:left w:val="single" w:sz="12" w:space="0" w:color="auto"/>
              <w:bottom w:val="dotted" w:sz="4" w:space="0" w:color="auto"/>
              <w:right w:val="single" w:sz="12" w:space="0" w:color="auto"/>
            </w:tcBorders>
            <w:shd w:val="clear" w:color="auto" w:fill="auto"/>
          </w:tcPr>
          <w:p w:rsidR="00494400" w:rsidRPr="0084501C" w:rsidRDefault="00494400" w:rsidP="00CA46DB">
            <w:pPr>
              <w:spacing w:line="260" w:lineRule="exact"/>
              <w:jc w:val="left"/>
              <w:rPr>
                <w:rFonts w:ascii="ＭＳ 明朝" w:hAnsi="ＭＳ 明朝"/>
                <w:color w:val="000000" w:themeColor="text1"/>
                <w:sz w:val="20"/>
                <w:szCs w:val="20"/>
              </w:rPr>
            </w:pPr>
          </w:p>
        </w:tc>
        <w:tc>
          <w:tcPr>
            <w:tcW w:w="716" w:type="dxa"/>
            <w:vMerge/>
            <w:tcBorders>
              <w:top w:val="dotted" w:sz="4" w:space="0" w:color="auto"/>
              <w:left w:val="single" w:sz="12" w:space="0" w:color="auto"/>
              <w:bottom w:val="dotted" w:sz="4" w:space="0" w:color="auto"/>
              <w:right w:val="single" w:sz="4" w:space="0" w:color="auto"/>
            </w:tcBorders>
            <w:shd w:val="clear" w:color="auto" w:fill="auto"/>
            <w:vAlign w:val="center"/>
          </w:tcPr>
          <w:p w:rsidR="00494400" w:rsidRPr="0084501C" w:rsidRDefault="00494400" w:rsidP="00CA46DB">
            <w:pPr>
              <w:spacing w:line="260" w:lineRule="exact"/>
              <w:jc w:val="center"/>
              <w:rPr>
                <w:rFonts w:ascii="ＭＳ 明朝" w:hAnsi="ＭＳ 明朝"/>
                <w:color w:val="000000" w:themeColor="text1"/>
                <w:sz w:val="20"/>
                <w:szCs w:val="20"/>
              </w:rPr>
            </w:pP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rsidR="00494400" w:rsidRPr="0084501C" w:rsidRDefault="00494400" w:rsidP="00CA46DB">
            <w:pPr>
              <w:spacing w:line="260" w:lineRule="exact"/>
              <w:rPr>
                <w:rFonts w:ascii="ＭＳ 明朝" w:hAnsi="ＭＳ 明朝"/>
                <w:color w:val="000000" w:themeColor="text1"/>
                <w:sz w:val="20"/>
                <w:szCs w:val="20"/>
              </w:rPr>
            </w:pPr>
            <w:r w:rsidRPr="0084501C">
              <w:rPr>
                <w:rFonts w:ascii="ＭＳ 明朝" w:hAnsi="ＭＳ 明朝" w:hint="eastAsia"/>
                <w:color w:val="000000" w:themeColor="text1"/>
                <w:sz w:val="20"/>
                <w:szCs w:val="20"/>
              </w:rPr>
              <w:t>人権教育教材集等の普及と活用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rsidR="00494400" w:rsidRPr="00AE1CC7" w:rsidRDefault="00494400" w:rsidP="00CA46DB">
            <w:pPr>
              <w:spacing w:line="260" w:lineRule="exact"/>
              <w:rPr>
                <w:rFonts w:ascii="ＭＳ 明朝" w:hAnsi="ＭＳ 明朝"/>
                <w:color w:val="000000" w:themeColor="text1"/>
                <w:sz w:val="20"/>
                <w:szCs w:val="20"/>
              </w:rPr>
            </w:pPr>
            <w:r w:rsidRPr="00AE1CC7">
              <w:rPr>
                <w:rFonts w:ascii="ＭＳ 明朝" w:hAnsi="ＭＳ 明朝" w:hint="eastAsia"/>
                <w:color w:val="000000" w:themeColor="text1"/>
                <w:sz w:val="20"/>
                <w:szCs w:val="20"/>
              </w:rPr>
              <w:t>◆市町村教育委員会と連携し、人権教育教材集・資料を活用した研修を実施した（11月）。</w:t>
            </w:r>
          </w:p>
          <w:p w:rsidR="00494400" w:rsidRDefault="00494400" w:rsidP="00CA46DB">
            <w:pPr>
              <w:spacing w:line="260" w:lineRule="exact"/>
              <w:rPr>
                <w:rFonts w:ascii="ＭＳ 明朝" w:hAnsi="ＭＳ 明朝"/>
                <w:color w:val="000000" w:themeColor="text1"/>
                <w:sz w:val="20"/>
                <w:szCs w:val="20"/>
              </w:rPr>
            </w:pPr>
            <w:r w:rsidRPr="00AE1CC7">
              <w:rPr>
                <w:rFonts w:ascii="ＭＳ 明朝" w:hAnsi="ＭＳ 明朝" w:hint="eastAsia"/>
                <w:color w:val="000000" w:themeColor="text1"/>
                <w:sz w:val="20"/>
                <w:szCs w:val="20"/>
              </w:rPr>
              <w:t>◆人権教育教材集・資料等を府のホームページに掲載した（11月、２月）。</w:t>
            </w:r>
          </w:p>
          <w:p w:rsidR="0084501C" w:rsidRPr="00AE1CC7" w:rsidRDefault="0084501C" w:rsidP="00CA46DB">
            <w:pPr>
              <w:spacing w:line="260" w:lineRule="exact"/>
              <w:rPr>
                <w:rFonts w:ascii="ＭＳ 明朝" w:hAnsi="ＭＳ 明朝"/>
                <w:color w:val="000000" w:themeColor="text1"/>
                <w:sz w:val="20"/>
                <w:szCs w:val="20"/>
              </w:rPr>
            </w:pPr>
          </w:p>
        </w:tc>
      </w:tr>
      <w:tr w:rsidR="00494400" w:rsidRPr="006F189E" w:rsidTr="00BC10C3">
        <w:trPr>
          <w:cantSplit/>
          <w:trHeight w:val="3046"/>
        </w:trPr>
        <w:tc>
          <w:tcPr>
            <w:tcW w:w="1411" w:type="dxa"/>
            <w:vMerge/>
            <w:tcBorders>
              <w:left w:val="single" w:sz="12" w:space="0" w:color="auto"/>
              <w:bottom w:val="single" w:sz="12" w:space="0" w:color="auto"/>
              <w:right w:val="dashSmallGap" w:sz="4" w:space="0" w:color="auto"/>
            </w:tcBorders>
            <w:vAlign w:val="center"/>
          </w:tcPr>
          <w:p w:rsidR="00494400" w:rsidRPr="00EB7766" w:rsidRDefault="00494400"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rsidR="00494400" w:rsidRPr="00EB7766" w:rsidRDefault="00494400" w:rsidP="00CA46DB">
            <w:pPr>
              <w:spacing w:line="24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（府立高校）</w:t>
            </w: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「人権教育COMPASS」活用率：</w:t>
            </w: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100％の維持</w:t>
            </w: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w w:val="84"/>
                <w:kern w:val="0"/>
                <w:sz w:val="20"/>
                <w:szCs w:val="20"/>
                <w:fitText w:val="1600" w:id="-1975342845"/>
              </w:rPr>
              <w:t>（平成30年度から</w:t>
            </w:r>
            <w:r w:rsidRPr="007563B9">
              <w:rPr>
                <w:rFonts w:ascii="ＭＳ 明朝" w:hAnsi="ＭＳ 明朝" w:hint="eastAsia"/>
                <w:color w:val="000000" w:themeColor="text1"/>
                <w:spacing w:val="5"/>
                <w:w w:val="84"/>
                <w:kern w:val="0"/>
                <w:sz w:val="20"/>
                <w:szCs w:val="20"/>
                <w:fitText w:val="1600" w:id="-1975342845"/>
              </w:rPr>
              <w:t>）</w:t>
            </w:r>
          </w:p>
        </w:tc>
        <w:tc>
          <w:tcPr>
            <w:tcW w:w="1707" w:type="dxa"/>
            <w:tcBorders>
              <w:top w:val="dotted" w:sz="4" w:space="0" w:color="auto"/>
              <w:left w:val="single" w:sz="12" w:space="0" w:color="auto"/>
              <w:bottom w:val="single" w:sz="12" w:space="0" w:color="auto"/>
              <w:right w:val="single" w:sz="12" w:space="0" w:color="auto"/>
            </w:tcBorders>
          </w:tcPr>
          <w:p w:rsidR="00494400" w:rsidRPr="007563B9" w:rsidRDefault="00494400" w:rsidP="00CA46DB">
            <w:pPr>
              <w:spacing w:line="260" w:lineRule="exact"/>
              <w:jc w:val="left"/>
              <w:rPr>
                <w:rFonts w:ascii="ＭＳ 明朝" w:hAnsi="ＭＳ 明朝"/>
                <w:color w:val="000000" w:themeColor="text1"/>
                <w:sz w:val="20"/>
                <w:szCs w:val="20"/>
              </w:rPr>
            </w:pP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「人権教育COMPASS」活用率：</w:t>
            </w: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100%</w:t>
            </w:r>
          </w:p>
          <w:p w:rsidR="00494400" w:rsidRPr="007563B9" w:rsidRDefault="0049440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494400" w:rsidRPr="0084501C" w:rsidRDefault="00494400" w:rsidP="00CA46DB">
            <w:pPr>
              <w:spacing w:line="260" w:lineRule="exact"/>
              <w:jc w:val="left"/>
              <w:rPr>
                <w:rFonts w:ascii="ＭＳ 明朝" w:hAnsi="ＭＳ 明朝"/>
                <w:color w:val="000000" w:themeColor="text1"/>
                <w:sz w:val="20"/>
                <w:szCs w:val="20"/>
              </w:rPr>
            </w:pPr>
          </w:p>
          <w:p w:rsidR="00494400" w:rsidRPr="0084501C" w:rsidRDefault="00494400" w:rsidP="00CA46DB">
            <w:pPr>
              <w:spacing w:line="260" w:lineRule="exact"/>
              <w:jc w:val="left"/>
              <w:rPr>
                <w:rFonts w:ascii="ＭＳ 明朝" w:hAnsi="ＭＳ 明朝"/>
                <w:color w:val="000000" w:themeColor="text1"/>
                <w:sz w:val="20"/>
                <w:szCs w:val="20"/>
              </w:rPr>
            </w:pPr>
            <w:r w:rsidRPr="0084501C">
              <w:rPr>
                <w:rFonts w:ascii="ＭＳ 明朝" w:hAnsi="ＭＳ 明朝" w:hint="eastAsia"/>
                <w:color w:val="000000" w:themeColor="text1"/>
                <w:sz w:val="20"/>
                <w:szCs w:val="20"/>
              </w:rPr>
              <w:t>「人権教育</w:t>
            </w:r>
          </w:p>
          <w:p w:rsidR="00494400" w:rsidRPr="0084501C" w:rsidRDefault="00494400" w:rsidP="00CA46DB">
            <w:pPr>
              <w:spacing w:line="260" w:lineRule="exact"/>
              <w:jc w:val="left"/>
              <w:rPr>
                <w:rFonts w:ascii="ＭＳ 明朝" w:hAnsi="ＭＳ 明朝"/>
                <w:color w:val="000000" w:themeColor="text1"/>
                <w:sz w:val="20"/>
                <w:szCs w:val="20"/>
              </w:rPr>
            </w:pPr>
            <w:r w:rsidRPr="0084501C">
              <w:rPr>
                <w:rFonts w:ascii="ＭＳ 明朝" w:hAnsi="ＭＳ 明朝" w:hint="eastAsia"/>
                <w:color w:val="000000" w:themeColor="text1"/>
                <w:sz w:val="20"/>
                <w:szCs w:val="20"/>
              </w:rPr>
              <w:t>COMPASS」活用率：</w:t>
            </w:r>
          </w:p>
          <w:p w:rsidR="00494400" w:rsidRPr="0084501C" w:rsidRDefault="00494400" w:rsidP="00CA46DB">
            <w:pPr>
              <w:spacing w:line="260" w:lineRule="exact"/>
              <w:jc w:val="left"/>
              <w:rPr>
                <w:rFonts w:ascii="ＭＳ 明朝" w:hAnsi="ＭＳ 明朝"/>
                <w:color w:val="000000" w:themeColor="text1"/>
                <w:sz w:val="20"/>
                <w:szCs w:val="20"/>
              </w:rPr>
            </w:pPr>
            <w:r w:rsidRPr="0084501C">
              <w:rPr>
                <w:rFonts w:ascii="ＭＳ 明朝" w:hAnsi="ＭＳ 明朝"/>
                <w:color w:val="000000" w:themeColor="text1"/>
                <w:sz w:val="20"/>
                <w:szCs w:val="20"/>
              </w:rPr>
              <w:t>100%</w:t>
            </w:r>
          </w:p>
          <w:p w:rsidR="00494400" w:rsidRPr="0084501C" w:rsidRDefault="00494400" w:rsidP="00CA46DB">
            <w:pPr>
              <w:spacing w:line="260" w:lineRule="exact"/>
              <w:jc w:val="left"/>
              <w:rPr>
                <w:rFonts w:ascii="ＭＳ 明朝" w:hAnsi="ＭＳ 明朝"/>
                <w:color w:val="000000" w:themeColor="text1"/>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494400" w:rsidRPr="0084501C" w:rsidRDefault="00494400" w:rsidP="00CA46DB">
            <w:pPr>
              <w:spacing w:line="260" w:lineRule="exact"/>
              <w:jc w:val="center"/>
              <w:rPr>
                <w:rFonts w:ascii="ＭＳ 明朝" w:hAnsi="ＭＳ 明朝"/>
                <w:color w:val="000000" w:themeColor="text1"/>
                <w:sz w:val="16"/>
                <w:szCs w:val="20"/>
              </w:rPr>
            </w:pPr>
            <w:r w:rsidRPr="0084501C">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494400" w:rsidRPr="0084501C" w:rsidRDefault="00494400" w:rsidP="00CA46DB">
            <w:pPr>
              <w:spacing w:line="240" w:lineRule="exact"/>
              <w:rPr>
                <w:rFonts w:ascii="ＭＳ 明朝" w:hAnsi="ＭＳ 明朝"/>
                <w:color w:val="000000" w:themeColor="text1"/>
                <w:sz w:val="20"/>
                <w:szCs w:val="20"/>
              </w:rPr>
            </w:pPr>
            <w:r w:rsidRPr="0084501C">
              <w:rPr>
                <w:rFonts w:ascii="ＭＳ 明朝" w:hAnsi="ＭＳ 明朝" w:hint="eastAsia"/>
                <w:color w:val="000000" w:themeColor="text1"/>
                <w:sz w:val="20"/>
                <w:szCs w:val="20"/>
              </w:rPr>
              <w:t>安全で安心な学校づくり推進事業</w:t>
            </w:r>
          </w:p>
          <w:p w:rsidR="00494400" w:rsidRPr="0084501C" w:rsidRDefault="00494400" w:rsidP="00CA46DB">
            <w:pPr>
              <w:spacing w:line="260" w:lineRule="exact"/>
              <w:rPr>
                <w:rFonts w:ascii="ＭＳ 明朝" w:hAnsi="ＭＳ 明朝"/>
                <w:color w:val="000000" w:themeColor="text1"/>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494400" w:rsidRPr="007563B9" w:rsidRDefault="0049440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共同研究校18校、共同研究員・研究協力員192人の体制により、府立学校において「人権教育基本方針」及び「人権教育推進プラン」に示された基本方向や今日的な人権教育に係る課題を踏まえ、以下の会議等を開催し、成果を「人権教育COMPASS」としてまとめた。</w:t>
            </w:r>
          </w:p>
          <w:p w:rsidR="00494400" w:rsidRPr="007563B9" w:rsidRDefault="00494400" w:rsidP="00CA46DB">
            <w:pPr>
              <w:tabs>
                <w:tab w:val="right" w:pos="2736"/>
              </w:tabs>
              <w:spacing w:line="260" w:lineRule="exact"/>
              <w:ind w:left="200" w:hangingChars="100" w:hanging="200"/>
              <w:rPr>
                <w:rFonts w:ascii="ＭＳ 明朝" w:hAnsi="ＭＳ 明朝"/>
                <w:color w:val="000000" w:themeColor="text1"/>
                <w:sz w:val="20"/>
                <w:szCs w:val="20"/>
              </w:rPr>
            </w:pPr>
            <w:r w:rsidRPr="007563B9">
              <w:rPr>
                <w:rFonts w:ascii="ＭＳ 明朝" w:hAnsi="ＭＳ 明朝" w:hint="eastAsia"/>
                <w:color w:val="000000" w:themeColor="text1"/>
                <w:sz w:val="20"/>
                <w:szCs w:val="20"/>
              </w:rPr>
              <w:t>・研究交流会議</w:t>
            </w:r>
            <w:r w:rsidRPr="007563B9">
              <w:rPr>
                <w:rFonts w:ascii="ＭＳ 明朝" w:hAnsi="ＭＳ 明朝" w:hint="eastAsia"/>
                <w:color w:val="000000" w:themeColor="text1"/>
                <w:sz w:val="20"/>
                <w:szCs w:val="20"/>
              </w:rPr>
              <w:tab/>
              <w:t xml:space="preserve">　　 年間３回</w:t>
            </w:r>
          </w:p>
          <w:p w:rsidR="00494400" w:rsidRPr="007563B9" w:rsidRDefault="00494400" w:rsidP="00CA46DB">
            <w:pPr>
              <w:tabs>
                <w:tab w:val="right" w:pos="2736"/>
              </w:tabs>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・テーマ別研修会</w:t>
            </w:r>
            <w:r w:rsidRPr="007563B9">
              <w:rPr>
                <w:rFonts w:ascii="ＭＳ 明朝" w:hAnsi="ＭＳ 明朝" w:hint="eastAsia"/>
                <w:color w:val="000000" w:themeColor="text1"/>
                <w:sz w:val="20"/>
                <w:szCs w:val="20"/>
              </w:rPr>
              <w:tab/>
              <w:t>１回</w:t>
            </w:r>
          </w:p>
          <w:p w:rsidR="00494400" w:rsidRPr="007563B9" w:rsidRDefault="00494400" w:rsidP="00CA46DB">
            <w:pPr>
              <w:tabs>
                <w:tab w:val="right" w:pos="2736"/>
              </w:tabs>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・校長説明会</w:t>
            </w:r>
            <w:r w:rsidRPr="007563B9">
              <w:rPr>
                <w:rFonts w:ascii="ＭＳ 明朝" w:hAnsi="ＭＳ 明朝" w:hint="eastAsia"/>
                <w:color w:val="000000" w:themeColor="text1"/>
                <w:sz w:val="20"/>
                <w:szCs w:val="20"/>
              </w:rPr>
              <w:tab/>
              <w:t>１回</w:t>
            </w:r>
          </w:p>
          <w:p w:rsidR="00494400" w:rsidRPr="007563B9" w:rsidRDefault="00494400" w:rsidP="00CA46DB">
            <w:pPr>
              <w:tabs>
                <w:tab w:val="right" w:pos="2736"/>
              </w:tabs>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・教頭説明会</w:t>
            </w:r>
            <w:r w:rsidRPr="007563B9">
              <w:rPr>
                <w:rFonts w:ascii="ＭＳ 明朝" w:hAnsi="ＭＳ 明朝" w:hint="eastAsia"/>
                <w:color w:val="000000" w:themeColor="text1"/>
                <w:sz w:val="20"/>
                <w:szCs w:val="20"/>
              </w:rPr>
              <w:tab/>
              <w:t>１回</w:t>
            </w:r>
          </w:p>
          <w:p w:rsidR="00494400" w:rsidRPr="007563B9" w:rsidRDefault="00494400" w:rsidP="00CA46DB">
            <w:pPr>
              <w:tabs>
                <w:tab w:val="right" w:pos="2736"/>
              </w:tabs>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・人権文化発表交流会</w:t>
            </w:r>
            <w:r w:rsidRPr="007563B9">
              <w:rPr>
                <w:rFonts w:ascii="ＭＳ 明朝" w:hAnsi="ＭＳ 明朝" w:hint="eastAsia"/>
                <w:color w:val="000000" w:themeColor="text1"/>
                <w:sz w:val="20"/>
                <w:szCs w:val="20"/>
              </w:rPr>
              <w:tab/>
              <w:t>１回</w:t>
            </w:r>
          </w:p>
          <w:p w:rsidR="00494400" w:rsidRPr="007563B9" w:rsidRDefault="00494400" w:rsidP="00CA46DB">
            <w:pPr>
              <w:tabs>
                <w:tab w:val="right" w:pos="2736"/>
              </w:tabs>
              <w:spacing w:line="260" w:lineRule="exact"/>
              <w:rPr>
                <w:rFonts w:ascii="ＭＳ 明朝" w:hAnsi="ＭＳ 明朝"/>
                <w:color w:val="000000" w:themeColor="text1"/>
                <w:sz w:val="20"/>
                <w:szCs w:val="20"/>
              </w:rPr>
            </w:pPr>
          </w:p>
        </w:tc>
      </w:tr>
      <w:tr w:rsidR="00B55B10" w:rsidRPr="00EB7766" w:rsidTr="00B55B10">
        <w:trPr>
          <w:cantSplit/>
          <w:trHeight w:val="2730"/>
        </w:trPr>
        <w:tc>
          <w:tcPr>
            <w:tcW w:w="1411" w:type="dxa"/>
            <w:vMerge w:val="restart"/>
            <w:tcBorders>
              <w:top w:val="single" w:sz="12" w:space="0" w:color="auto"/>
              <w:left w:val="single" w:sz="12" w:space="0" w:color="auto"/>
              <w:right w:val="dashSmallGap" w:sz="4" w:space="0" w:color="auto"/>
            </w:tcBorders>
            <w:vAlign w:val="center"/>
          </w:tcPr>
          <w:p w:rsidR="00B55B10" w:rsidRPr="007563B9" w:rsidRDefault="00B55B10" w:rsidP="00CA46DB">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lastRenderedPageBreak/>
              <w:t>22 ルールを守り、人を思いやる豊かな人間性のはぐくみ</w:t>
            </w:r>
          </w:p>
          <w:p w:rsidR="00B55B10" w:rsidRPr="00EB7766" w:rsidRDefault="00B55B10" w:rsidP="00CA46DB">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t>《基本的方向④》</w:t>
            </w:r>
          </w:p>
          <w:p w:rsidR="00B55B10" w:rsidRPr="00EB7766" w:rsidRDefault="00B55B10" w:rsidP="00CA46DB">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r>
              <w:rPr>
                <w:rFonts w:ascii="ＭＳ 明朝" w:hAnsi="ＭＳ 明朝" w:hint="eastAsia"/>
                <w:sz w:val="20"/>
                <w:szCs w:val="20"/>
              </w:rPr>
              <w:t>78</w:t>
            </w:r>
            <w:r>
              <w:rPr>
                <w:rFonts w:ascii="ＭＳ 明朝" w:hAnsi="ＭＳ 明朝"/>
                <w:sz w:val="20"/>
                <w:szCs w:val="20"/>
              </w:rPr>
              <w:t xml:space="preserve"> </w:t>
            </w:r>
            <w:r w:rsidRPr="00EB7766">
              <w:rPr>
                <w:rFonts w:ascii="ＭＳ 明朝" w:hAnsi="ＭＳ 明朝" w:hint="eastAsia"/>
                <w:sz w:val="20"/>
                <w:szCs w:val="20"/>
              </w:rPr>
              <w:t>国際理解教育等の推進</w:t>
            </w:r>
          </w:p>
        </w:tc>
        <w:tc>
          <w:tcPr>
            <w:tcW w:w="1706" w:type="dxa"/>
            <w:tcBorders>
              <w:top w:val="single" w:sz="12" w:space="0" w:color="auto"/>
              <w:left w:val="single" w:sz="4" w:space="0" w:color="auto"/>
              <w:bottom w:val="single" w:sz="4" w:space="0" w:color="auto"/>
              <w:right w:val="single" w:sz="12" w:space="0" w:color="auto"/>
            </w:tcBorders>
          </w:tcPr>
          <w:p w:rsidR="00B55B10" w:rsidRPr="007563B9" w:rsidRDefault="00B55B10" w:rsidP="00CA46DB">
            <w:pPr>
              <w:spacing w:line="260" w:lineRule="exact"/>
              <w:jc w:val="left"/>
              <w:rPr>
                <w:rFonts w:ascii="ＭＳ 明朝" w:hAnsi="ＭＳ 明朝"/>
                <w:color w:val="000000" w:themeColor="text1"/>
                <w:sz w:val="18"/>
                <w:szCs w:val="20"/>
              </w:rPr>
            </w:pPr>
            <w:r w:rsidRPr="007563B9">
              <w:rPr>
                <w:rFonts w:ascii="ＭＳ 明朝" w:hAnsi="ＭＳ 明朝" w:hint="eastAsia"/>
                <w:color w:val="000000" w:themeColor="text1"/>
                <w:sz w:val="18"/>
                <w:szCs w:val="20"/>
              </w:rPr>
              <w:t>【国際交流事業】</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国際交流事業の継続実施</w:t>
            </w:r>
          </w:p>
          <w:p w:rsidR="00B55B10" w:rsidRPr="007563B9" w:rsidRDefault="00B55B10" w:rsidP="00CA46DB">
            <w:pPr>
              <w:spacing w:line="260" w:lineRule="exact"/>
              <w:jc w:val="left"/>
              <w:rPr>
                <w:rFonts w:ascii="ＭＳ 明朝" w:hAnsi="ＭＳ 明朝"/>
                <w:color w:val="000000" w:themeColor="text1"/>
                <w:sz w:val="18"/>
                <w:szCs w:val="20"/>
              </w:rPr>
            </w:pPr>
            <w:r w:rsidRPr="007563B9">
              <w:rPr>
                <w:rFonts w:ascii="ＭＳ 明朝" w:hAnsi="ＭＳ 明朝" w:hint="eastAsia"/>
                <w:color w:val="000000" w:themeColor="text1"/>
                <w:spacing w:val="1"/>
                <w:w w:val="84"/>
                <w:kern w:val="0"/>
                <w:sz w:val="20"/>
                <w:szCs w:val="20"/>
                <w:fitText w:val="1600" w:id="-1975297536"/>
              </w:rPr>
              <w:t>（平成30年度から</w:t>
            </w:r>
            <w:r w:rsidRPr="007563B9">
              <w:rPr>
                <w:rFonts w:ascii="ＭＳ 明朝" w:hAnsi="ＭＳ 明朝" w:hint="eastAsia"/>
                <w:color w:val="000000" w:themeColor="text1"/>
                <w:spacing w:val="-2"/>
                <w:w w:val="84"/>
                <w:kern w:val="0"/>
                <w:sz w:val="20"/>
                <w:szCs w:val="20"/>
                <w:fitText w:val="1600" w:id="-1975297536"/>
              </w:rPr>
              <w:t>）</w:t>
            </w:r>
          </w:p>
        </w:tc>
        <w:tc>
          <w:tcPr>
            <w:tcW w:w="1707" w:type="dxa"/>
            <w:tcBorders>
              <w:top w:val="single" w:sz="12" w:space="0" w:color="auto"/>
              <w:left w:val="single" w:sz="12" w:space="0" w:color="auto"/>
              <w:bottom w:val="single" w:sz="4" w:space="0" w:color="auto"/>
              <w:right w:val="single" w:sz="12" w:space="0" w:color="auto"/>
            </w:tcBorders>
          </w:tcPr>
          <w:p w:rsidR="0084501C" w:rsidRDefault="0084501C" w:rsidP="00CA46DB">
            <w:pPr>
              <w:spacing w:line="260" w:lineRule="exact"/>
              <w:jc w:val="left"/>
              <w:rPr>
                <w:rFonts w:ascii="ＭＳ 明朝" w:hAnsi="ＭＳ 明朝"/>
                <w:color w:val="000000" w:themeColor="text1"/>
                <w:sz w:val="20"/>
                <w:szCs w:val="20"/>
              </w:rPr>
            </w:pP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国際交流事業</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・外国への修学旅行実施：33校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・外国への研修旅行実施：48校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・外国からの教育旅行の受入：53校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（平成28年度）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84501C" w:rsidRDefault="0084501C" w:rsidP="00CA46DB">
            <w:pPr>
              <w:spacing w:line="260" w:lineRule="exact"/>
              <w:jc w:val="left"/>
              <w:rPr>
                <w:rFonts w:ascii="ＭＳ 明朝" w:hAnsi="ＭＳ 明朝"/>
                <w:color w:val="000000" w:themeColor="text1"/>
                <w:sz w:val="20"/>
                <w:szCs w:val="20"/>
              </w:rPr>
            </w:pP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国際交流事業</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・外国への修学旅行実施：</w:t>
            </w:r>
            <w:r w:rsidRPr="007563B9">
              <w:rPr>
                <w:rFonts w:ascii="ＭＳ 明朝" w:hAnsi="ＭＳ 明朝"/>
                <w:color w:val="000000" w:themeColor="text1"/>
                <w:sz w:val="20"/>
                <w:szCs w:val="20"/>
              </w:rPr>
              <w:t>34</w:t>
            </w:r>
            <w:r w:rsidRPr="007563B9">
              <w:rPr>
                <w:rFonts w:ascii="ＭＳ 明朝" w:hAnsi="ＭＳ 明朝" w:hint="eastAsia"/>
                <w:color w:val="000000" w:themeColor="text1"/>
                <w:sz w:val="20"/>
                <w:szCs w:val="20"/>
              </w:rPr>
              <w:t>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・外国への研修旅行実施：</w:t>
            </w:r>
            <w:r w:rsidRPr="007563B9">
              <w:rPr>
                <w:rFonts w:ascii="ＭＳ 明朝" w:hAnsi="ＭＳ 明朝"/>
                <w:color w:val="000000" w:themeColor="text1"/>
                <w:sz w:val="20"/>
                <w:szCs w:val="20"/>
              </w:rPr>
              <w:t>65</w:t>
            </w:r>
            <w:r w:rsidRPr="007563B9">
              <w:rPr>
                <w:rFonts w:ascii="ＭＳ 明朝" w:hAnsi="ＭＳ 明朝" w:hint="eastAsia"/>
                <w:color w:val="000000" w:themeColor="text1"/>
                <w:sz w:val="20"/>
                <w:szCs w:val="20"/>
              </w:rPr>
              <w:t>校</w:t>
            </w:r>
          </w:p>
          <w:p w:rsidR="00B55B10" w:rsidRPr="007563B9" w:rsidRDefault="00B55B10" w:rsidP="00CA46DB">
            <w:pPr>
              <w:spacing w:line="260" w:lineRule="exact"/>
              <w:ind w:rightChars="22" w:right="46"/>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・外国からの教育旅行の受入：</w:t>
            </w:r>
          </w:p>
          <w:p w:rsidR="00B55B10" w:rsidRPr="007563B9" w:rsidRDefault="00B55B10" w:rsidP="00CA46DB">
            <w:pPr>
              <w:spacing w:line="260" w:lineRule="exact"/>
              <w:ind w:rightChars="22" w:right="46"/>
              <w:jc w:val="left"/>
              <w:rPr>
                <w:rFonts w:ascii="ＭＳ 明朝" w:hAnsi="ＭＳ 明朝"/>
                <w:color w:val="000000" w:themeColor="text1"/>
                <w:sz w:val="20"/>
                <w:szCs w:val="20"/>
              </w:rPr>
            </w:pPr>
            <w:r w:rsidRPr="007563B9">
              <w:rPr>
                <w:rFonts w:ascii="ＭＳ 明朝" w:hAnsi="ＭＳ 明朝"/>
                <w:color w:val="000000" w:themeColor="text1"/>
                <w:sz w:val="20"/>
                <w:szCs w:val="20"/>
              </w:rPr>
              <w:t>42</w:t>
            </w:r>
            <w:r w:rsidRPr="007563B9">
              <w:rPr>
                <w:rFonts w:ascii="ＭＳ 明朝" w:hAnsi="ＭＳ 明朝" w:hint="eastAsia"/>
                <w:color w:val="000000" w:themeColor="text1"/>
                <w:sz w:val="20"/>
                <w:szCs w:val="20"/>
              </w:rPr>
              <w:t>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・３カ月を超える外国人留学生の受入れ：</w:t>
            </w:r>
            <w:r w:rsidRPr="007563B9">
              <w:rPr>
                <w:rFonts w:ascii="ＭＳ 明朝" w:hAnsi="ＭＳ 明朝"/>
                <w:color w:val="000000" w:themeColor="text1"/>
                <w:sz w:val="20"/>
                <w:szCs w:val="20"/>
              </w:rPr>
              <w:t>17</w:t>
            </w:r>
            <w:r w:rsidRPr="007563B9">
              <w:rPr>
                <w:rFonts w:ascii="ＭＳ 明朝" w:hAnsi="ＭＳ 明朝" w:hint="eastAsia"/>
                <w:color w:val="000000" w:themeColor="text1"/>
                <w:sz w:val="20"/>
                <w:szCs w:val="20"/>
              </w:rPr>
              <w:t>校</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（令和元年度）</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B55B10" w:rsidRPr="007563B9" w:rsidRDefault="00B55B10" w:rsidP="00CA46DB">
            <w:pPr>
              <w:spacing w:line="260" w:lineRule="exact"/>
              <w:jc w:val="center"/>
              <w:rPr>
                <w:rFonts w:ascii="ＭＳ 明朝" w:hAnsi="ＭＳ 明朝"/>
                <w:color w:val="000000" w:themeColor="text1"/>
                <w:sz w:val="20"/>
                <w:szCs w:val="20"/>
              </w:rPr>
            </w:pPr>
            <w:r w:rsidRPr="007563B9">
              <w:rPr>
                <w:rFonts w:ascii="ＭＳ 明朝" w:hAnsi="ＭＳ 明朝" w:hint="eastAsia"/>
                <w:color w:val="000000" w:themeColor="text1"/>
                <w:sz w:val="20"/>
                <w:szCs w:val="20"/>
              </w:rPr>
              <w:t>○</w:t>
            </w:r>
          </w:p>
          <w:p w:rsidR="00B55B10" w:rsidRPr="007563B9" w:rsidRDefault="00B55B10" w:rsidP="00CA46DB">
            <w:pPr>
              <w:spacing w:line="260" w:lineRule="exact"/>
              <w:jc w:val="center"/>
              <w:rPr>
                <w:rFonts w:ascii="ＭＳ 明朝" w:hAnsi="ＭＳ 明朝"/>
                <w:color w:val="000000" w:themeColor="text1"/>
                <w:sz w:val="20"/>
                <w:szCs w:val="20"/>
              </w:rPr>
            </w:pPr>
            <w:r w:rsidRPr="007563B9">
              <w:rPr>
                <w:rFonts w:ascii="ＭＳ 明朝" w:hAnsi="ＭＳ 明朝" w:hint="eastAsia"/>
                <w:color w:val="000000" w:themeColor="text1"/>
                <w:sz w:val="14"/>
                <w:szCs w:val="20"/>
              </w:rPr>
              <w:t>（注）</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B55B10" w:rsidRPr="007563B9" w:rsidRDefault="00B55B1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国際理解教育等の推進</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B55B10" w:rsidRPr="007563B9" w:rsidRDefault="00B55B1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国際関連３団体（JICA、国際交流基金関西国際センター、（財）大阪府国際交流財団）がボランティアとして招聘している、海外の外交官や公務員、日本に関する研究を行う研究者、海外の大学や高校等で日本語を学習する優秀な学生などの協力により、府立高校生が多様な文化に対する理解を深めることができるよう、文化やスポーツなどの交流機会を提供した。</w:t>
            </w:r>
          </w:p>
          <w:p w:rsidR="00B55B10" w:rsidRPr="007563B9" w:rsidRDefault="00B55B10" w:rsidP="00CA46DB">
            <w:pPr>
              <w:spacing w:line="260" w:lineRule="exact"/>
              <w:ind w:firstLineChars="100" w:firstLine="200"/>
              <w:rPr>
                <w:rFonts w:ascii="ＭＳ 明朝" w:hAnsi="ＭＳ 明朝"/>
                <w:color w:val="000000" w:themeColor="text1"/>
                <w:sz w:val="20"/>
                <w:szCs w:val="20"/>
              </w:rPr>
            </w:pPr>
            <w:r w:rsidRPr="007563B9">
              <w:rPr>
                <w:rFonts w:ascii="ＭＳ 明朝" w:hAnsi="ＭＳ 明朝" w:hint="eastAsia"/>
                <w:color w:val="000000" w:themeColor="text1"/>
                <w:sz w:val="20"/>
                <w:szCs w:val="20"/>
              </w:rPr>
              <w:t>なお、令和2年度は新型コロナウイルス感染症の状況を踏まえ、国際交流事業の実施が困難となる学校もあった。</w:t>
            </w:r>
          </w:p>
          <w:p w:rsidR="00B55B10" w:rsidRPr="007563B9" w:rsidRDefault="00B55B1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（令和２年度実施校　延べ29校）</w:t>
            </w:r>
          </w:p>
          <w:p w:rsidR="00B55B10" w:rsidRPr="007563B9" w:rsidRDefault="00B55B10" w:rsidP="00CA46DB">
            <w:pPr>
              <w:spacing w:line="260" w:lineRule="exact"/>
              <w:rPr>
                <w:rFonts w:ascii="ＭＳ 明朝" w:hAnsi="ＭＳ 明朝"/>
                <w:color w:val="000000" w:themeColor="text1"/>
                <w:sz w:val="20"/>
                <w:szCs w:val="20"/>
              </w:rPr>
            </w:pPr>
          </w:p>
        </w:tc>
      </w:tr>
      <w:tr w:rsidR="00B55B10" w:rsidRPr="00EB7766" w:rsidTr="00B55B10">
        <w:trPr>
          <w:cantSplit/>
          <w:trHeight w:val="2350"/>
        </w:trPr>
        <w:tc>
          <w:tcPr>
            <w:tcW w:w="1411" w:type="dxa"/>
            <w:vMerge/>
            <w:tcBorders>
              <w:left w:val="single" w:sz="12" w:space="0" w:color="auto"/>
              <w:right w:val="dashSmallGap"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p>
        </w:tc>
        <w:tc>
          <w:tcPr>
            <w:tcW w:w="1706" w:type="dxa"/>
            <w:vMerge w:val="restart"/>
            <w:tcBorders>
              <w:top w:val="single" w:sz="4" w:space="0" w:color="auto"/>
              <w:left w:val="single" w:sz="4" w:space="0" w:color="auto"/>
              <w:right w:val="single" w:sz="12" w:space="0" w:color="auto"/>
            </w:tcBorders>
          </w:tcPr>
          <w:p w:rsidR="00B55B10" w:rsidRPr="00E2665A" w:rsidRDefault="00B55B10" w:rsidP="00CA46DB">
            <w:pPr>
              <w:spacing w:line="260" w:lineRule="exact"/>
              <w:jc w:val="left"/>
              <w:rPr>
                <w:rFonts w:ascii="ＭＳ 明朝" w:hAnsi="ＭＳ 明朝"/>
                <w:color w:val="000000" w:themeColor="text1"/>
                <w:sz w:val="16"/>
                <w:szCs w:val="20"/>
              </w:rPr>
            </w:pPr>
            <w:r w:rsidRPr="00E2665A">
              <w:rPr>
                <w:rFonts w:ascii="ＭＳ 明朝" w:hAnsi="ＭＳ 明朝" w:hint="eastAsia"/>
                <w:color w:val="000000" w:themeColor="text1"/>
                <w:sz w:val="16"/>
                <w:szCs w:val="20"/>
              </w:rPr>
              <w:t>【在日外国人教育】</w:t>
            </w:r>
          </w:p>
          <w:p w:rsidR="00B55B10" w:rsidRPr="00E2665A" w:rsidRDefault="00B55B10" w:rsidP="00CA46DB">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公立小・中学校における「在日外国人教育のための資料集」の活用率：</w:t>
            </w:r>
          </w:p>
          <w:p w:rsidR="00B55B10" w:rsidRPr="00E2665A" w:rsidRDefault="00B55B10" w:rsidP="00CA46DB">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100%をめざす</w:t>
            </w:r>
          </w:p>
        </w:tc>
        <w:tc>
          <w:tcPr>
            <w:tcW w:w="1707" w:type="dxa"/>
            <w:tcBorders>
              <w:top w:val="single" w:sz="4" w:space="0" w:color="auto"/>
              <w:left w:val="single" w:sz="12" w:space="0" w:color="auto"/>
              <w:bottom w:val="dotted" w:sz="4" w:space="0" w:color="auto"/>
              <w:right w:val="single" w:sz="12" w:space="0" w:color="auto"/>
            </w:tcBorders>
          </w:tcPr>
          <w:p w:rsidR="00B55B10" w:rsidRPr="00E2665A" w:rsidRDefault="00B55B10" w:rsidP="00CA46DB">
            <w:pPr>
              <w:spacing w:line="260" w:lineRule="exact"/>
              <w:jc w:val="left"/>
              <w:rPr>
                <w:rFonts w:ascii="ＭＳ 明朝" w:hAnsi="ＭＳ 明朝"/>
                <w:color w:val="000000" w:themeColor="text1"/>
                <w:sz w:val="18"/>
                <w:szCs w:val="20"/>
              </w:rPr>
            </w:pPr>
          </w:p>
          <w:p w:rsidR="00B55B10" w:rsidRPr="00E2665A" w:rsidRDefault="00B55B10" w:rsidP="00CA46DB">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公立小・中学校における「在日外国人教育のための資料集」の活用率：</w:t>
            </w:r>
          </w:p>
          <w:p w:rsidR="00B55B10" w:rsidRPr="00E2665A" w:rsidRDefault="00B55B10" w:rsidP="00CA46DB">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72.2%</w:t>
            </w:r>
          </w:p>
          <w:p w:rsidR="00B55B10" w:rsidRPr="00E2665A" w:rsidRDefault="00B55B10" w:rsidP="00CA46DB">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（平成28年度）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rsidR="00B55B10" w:rsidRPr="00BC10C3" w:rsidRDefault="00B55B10" w:rsidP="00CA46DB">
            <w:pPr>
              <w:spacing w:line="260" w:lineRule="exact"/>
              <w:jc w:val="left"/>
              <w:rPr>
                <w:rFonts w:ascii="ＭＳ 明朝" w:hAnsi="ＭＳ 明朝"/>
                <w:color w:val="000000" w:themeColor="text1"/>
                <w:sz w:val="20"/>
                <w:szCs w:val="20"/>
              </w:rPr>
            </w:pPr>
          </w:p>
          <w:p w:rsidR="00B55B10" w:rsidRPr="00BC10C3" w:rsidRDefault="00B55B10" w:rsidP="00C77051">
            <w:pPr>
              <w:spacing w:line="260" w:lineRule="exact"/>
              <w:jc w:val="left"/>
              <w:rPr>
                <w:rFonts w:ascii="ＭＳ 明朝" w:hAnsi="ＭＳ 明朝"/>
                <w:color w:val="000000" w:themeColor="text1"/>
                <w:sz w:val="20"/>
                <w:szCs w:val="20"/>
              </w:rPr>
            </w:pPr>
            <w:r w:rsidRPr="00BC10C3">
              <w:rPr>
                <w:rFonts w:ascii="ＭＳ 明朝" w:hAnsi="ＭＳ 明朝" w:hint="eastAsia"/>
                <w:color w:val="000000" w:themeColor="text1"/>
                <w:sz w:val="20"/>
                <w:szCs w:val="20"/>
              </w:rPr>
              <w:t>公立小・中学校における「在日外国人教育のための資料集」の活用率：72.6%</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rsidR="00B55B10" w:rsidRPr="00BC10C3" w:rsidRDefault="00B55B10"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rsidR="00B55B10" w:rsidRPr="00BC10C3" w:rsidRDefault="00B55B1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在日外国人教育の推進</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rsidR="00B55B10" w:rsidRPr="00E2665A" w:rsidRDefault="00B55B10" w:rsidP="00CA46DB">
            <w:pPr>
              <w:spacing w:line="260" w:lineRule="exact"/>
              <w:rPr>
                <w:rFonts w:ascii="ＭＳ 明朝" w:hAnsi="ＭＳ 明朝"/>
                <w:color w:val="000000" w:themeColor="text1"/>
                <w:sz w:val="20"/>
                <w:szCs w:val="20"/>
              </w:rPr>
            </w:pPr>
            <w:r w:rsidRPr="00E2665A">
              <w:rPr>
                <w:rFonts w:ascii="ＭＳ 明朝" w:hAnsi="ＭＳ 明朝" w:hint="eastAsia"/>
                <w:color w:val="000000" w:themeColor="text1"/>
                <w:sz w:val="20"/>
                <w:szCs w:val="20"/>
              </w:rPr>
              <w:t>◆小・中学校の教員等対象の研修で資料集の周知と活用の推進を図るとともに、市町村ヒアリング（９月）において、活用状況を把握し、指導・助言を行った（５月・オンデマンド配信、９月、10月、11月）。</w:t>
            </w:r>
          </w:p>
        </w:tc>
      </w:tr>
      <w:tr w:rsidR="00B55B10" w:rsidRPr="00EB7766" w:rsidTr="00AD2372">
        <w:trPr>
          <w:cantSplit/>
          <w:trHeight w:val="1631"/>
        </w:trPr>
        <w:tc>
          <w:tcPr>
            <w:tcW w:w="1411" w:type="dxa"/>
            <w:vMerge/>
            <w:tcBorders>
              <w:left w:val="single" w:sz="12" w:space="0" w:color="auto"/>
              <w:bottom w:val="single" w:sz="12" w:space="0" w:color="auto"/>
              <w:right w:val="dashSmallGap"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p>
        </w:tc>
        <w:tc>
          <w:tcPr>
            <w:tcW w:w="1706" w:type="dxa"/>
            <w:vMerge/>
            <w:tcBorders>
              <w:left w:val="single" w:sz="4" w:space="0" w:color="auto"/>
              <w:bottom w:val="single" w:sz="12" w:space="0" w:color="auto"/>
              <w:right w:val="single" w:sz="12" w:space="0" w:color="auto"/>
            </w:tcBorders>
            <w:vAlign w:val="center"/>
          </w:tcPr>
          <w:p w:rsidR="00B55B10" w:rsidRPr="006F189E" w:rsidRDefault="00B55B10" w:rsidP="00CA46DB">
            <w:pPr>
              <w:spacing w:line="260" w:lineRule="exact"/>
              <w:jc w:val="left"/>
              <w:rPr>
                <w:rFonts w:ascii="ＭＳ 明朝" w:hAnsi="ＭＳ 明朝"/>
                <w:color w:val="000000" w:themeColor="text1"/>
                <w:sz w:val="20"/>
                <w:szCs w:val="20"/>
              </w:rPr>
            </w:pPr>
          </w:p>
        </w:tc>
        <w:tc>
          <w:tcPr>
            <w:tcW w:w="1707" w:type="dxa"/>
            <w:tcBorders>
              <w:top w:val="dotted" w:sz="4" w:space="0" w:color="auto"/>
              <w:left w:val="single" w:sz="12" w:space="0" w:color="auto"/>
              <w:bottom w:val="single" w:sz="12" w:space="0" w:color="auto"/>
              <w:right w:val="single" w:sz="12" w:space="0" w:color="auto"/>
            </w:tcBorders>
            <w:vAlign w:val="center"/>
          </w:tcPr>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府立高校における「在日外国人教育のための資料集」の活用率：</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89.0％</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府立高校における「在日外国人教育のための資料集」の活用率：</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90.7%</w:t>
            </w:r>
          </w:p>
          <w:p w:rsidR="00B55B10" w:rsidRPr="007563B9" w:rsidRDefault="00B55B10" w:rsidP="00CA46DB">
            <w:pPr>
              <w:spacing w:line="260" w:lineRule="exact"/>
              <w:jc w:val="left"/>
              <w:rPr>
                <w:rFonts w:ascii="ＭＳ 明朝" w:hAnsi="ＭＳ 明朝"/>
                <w:color w:val="000000" w:themeColor="text1"/>
                <w:sz w:val="20"/>
                <w:szCs w:val="20"/>
              </w:rPr>
            </w:pPr>
            <w:r w:rsidRPr="007563B9">
              <w:rPr>
                <w:rFonts w:ascii="ＭＳ 明朝" w:hAnsi="ＭＳ 明朝" w:hint="eastAsia"/>
                <w:color w:val="000000" w:themeColor="text1"/>
                <w:sz w:val="20"/>
                <w:szCs w:val="20"/>
              </w:rPr>
              <w:t>（令和元年度）</w:t>
            </w:r>
          </w:p>
          <w:p w:rsidR="00B55B10" w:rsidRPr="007563B9" w:rsidRDefault="00B55B10" w:rsidP="00CA46DB">
            <w:pPr>
              <w:spacing w:line="260" w:lineRule="exact"/>
              <w:jc w:val="left"/>
              <w:rPr>
                <w:rFonts w:ascii="ＭＳ 明朝" w:hAnsi="ＭＳ 明朝"/>
                <w:color w:val="000000" w:themeColor="text1"/>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B55B10" w:rsidRPr="007563B9" w:rsidRDefault="00B55B10" w:rsidP="00CA46DB">
            <w:pPr>
              <w:spacing w:line="260" w:lineRule="exact"/>
              <w:jc w:val="center"/>
              <w:rPr>
                <w:rFonts w:ascii="ＭＳ 明朝" w:hAnsi="ＭＳ 明朝"/>
                <w:color w:val="000000" w:themeColor="text1"/>
                <w:sz w:val="20"/>
                <w:szCs w:val="20"/>
              </w:rPr>
            </w:pPr>
            <w:r w:rsidRPr="007563B9">
              <w:rPr>
                <w:rFonts w:ascii="ＭＳ 明朝" w:hAnsi="ＭＳ 明朝" w:hint="eastAsia"/>
                <w:color w:val="000000" w:themeColor="text1"/>
                <w:sz w:val="20"/>
                <w:szCs w:val="20"/>
              </w:rPr>
              <w:t>△</w:t>
            </w:r>
          </w:p>
          <w:p w:rsidR="00B55B10" w:rsidRPr="007563B9" w:rsidRDefault="00B55B10" w:rsidP="00CA46DB">
            <w:pPr>
              <w:spacing w:line="260" w:lineRule="exact"/>
              <w:jc w:val="center"/>
              <w:rPr>
                <w:rFonts w:ascii="ＭＳ 明朝" w:hAnsi="ＭＳ 明朝"/>
                <w:color w:val="000000" w:themeColor="text1"/>
                <w:sz w:val="20"/>
                <w:szCs w:val="20"/>
              </w:rPr>
            </w:pPr>
            <w:r w:rsidRPr="007563B9">
              <w:rPr>
                <w:rFonts w:ascii="ＭＳ 明朝" w:hAnsi="ＭＳ 明朝" w:hint="eastAsia"/>
                <w:color w:val="000000" w:themeColor="text1"/>
                <w:sz w:val="14"/>
                <w:szCs w:val="20"/>
              </w:rPr>
              <w:t>（注）</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B55B10" w:rsidRPr="007563B9" w:rsidRDefault="00B55B1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在日外国人教育の推進</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B55B10" w:rsidRPr="007563B9" w:rsidRDefault="00B55B10" w:rsidP="00CA46DB">
            <w:pPr>
              <w:spacing w:line="260" w:lineRule="exact"/>
              <w:rPr>
                <w:rFonts w:ascii="ＭＳ 明朝" w:hAnsi="ＭＳ 明朝"/>
                <w:color w:val="000000" w:themeColor="text1"/>
                <w:sz w:val="20"/>
                <w:szCs w:val="20"/>
              </w:rPr>
            </w:pPr>
            <w:r w:rsidRPr="007563B9">
              <w:rPr>
                <w:rFonts w:ascii="ＭＳ 明朝" w:hAnsi="ＭＳ 明朝" w:hint="eastAsia"/>
                <w:color w:val="000000" w:themeColor="text1"/>
                <w:sz w:val="20"/>
                <w:szCs w:val="20"/>
              </w:rPr>
              <w:t>◆平成24年７月に新しい在留資格制度が導入されたことを受け、人権担当者研修等の機会を通じて、「在日外国人教育のための資料集」を府立高校に周知した。</w:t>
            </w:r>
          </w:p>
        </w:tc>
      </w:tr>
      <w:tr w:rsidR="00BC10C3" w:rsidRPr="00EB7766" w:rsidTr="00AD2372">
        <w:trPr>
          <w:cantSplit/>
          <w:trHeight w:val="335"/>
        </w:trPr>
        <w:tc>
          <w:tcPr>
            <w:tcW w:w="14601" w:type="dxa"/>
            <w:gridSpan w:val="8"/>
            <w:tcBorders>
              <w:top w:val="single" w:sz="12" w:space="0" w:color="auto"/>
              <w:left w:val="nil"/>
              <w:bottom w:val="nil"/>
              <w:right w:val="nil"/>
            </w:tcBorders>
            <w:vAlign w:val="center"/>
          </w:tcPr>
          <w:p w:rsidR="00BC10C3" w:rsidRPr="00BC10C3" w:rsidRDefault="00BC10C3" w:rsidP="00BC10C3">
            <w:pPr>
              <w:rPr>
                <w:rFonts w:ascii="ＭＳ 明朝" w:hAnsi="ＭＳ 明朝"/>
                <w:color w:val="000000" w:themeColor="text1"/>
                <w:sz w:val="16"/>
              </w:rPr>
            </w:pPr>
            <w:r>
              <w:rPr>
                <w:rFonts w:ascii="ＭＳ 明朝" w:hAnsi="ＭＳ 明朝" w:hint="eastAsia"/>
                <w:color w:val="000000" w:themeColor="text1"/>
                <w:sz w:val="16"/>
              </w:rPr>
              <w:t>（注）目標に対する前年度実績の進捗状況を記載</w:t>
            </w:r>
          </w:p>
        </w:tc>
      </w:tr>
      <w:tr w:rsidR="00B55B10" w:rsidRPr="00EB7766" w:rsidTr="00AD2372">
        <w:trPr>
          <w:cantSplit/>
          <w:trHeight w:val="1531"/>
        </w:trPr>
        <w:tc>
          <w:tcPr>
            <w:tcW w:w="1411" w:type="dxa"/>
            <w:vMerge w:val="restart"/>
            <w:tcBorders>
              <w:top w:val="single" w:sz="12" w:space="0" w:color="auto"/>
              <w:left w:val="single" w:sz="12" w:space="0" w:color="auto"/>
              <w:right w:val="dashSmallGap" w:sz="4" w:space="0" w:color="auto"/>
            </w:tcBorders>
            <w:vAlign w:val="center"/>
          </w:tcPr>
          <w:p w:rsidR="00B55B10" w:rsidRPr="007563B9" w:rsidRDefault="00B55B10" w:rsidP="00B55B10">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lastRenderedPageBreak/>
              <w:t>22 ルールを守り、人を思いやる豊かな人間性のはぐくみ</w:t>
            </w:r>
          </w:p>
          <w:p w:rsidR="00B55B10" w:rsidRPr="00EB7766" w:rsidRDefault="00B55B10" w:rsidP="00B55B10">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t>《基本的方向④》</w:t>
            </w:r>
          </w:p>
          <w:p w:rsidR="00B55B10" w:rsidRPr="00EB7766" w:rsidRDefault="00B55B10" w:rsidP="00B55B10">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rsidR="00B55B10" w:rsidRPr="00EB7766" w:rsidRDefault="00B55B10" w:rsidP="00B55B10">
            <w:pPr>
              <w:spacing w:line="260" w:lineRule="exact"/>
              <w:rPr>
                <w:rFonts w:ascii="ＭＳ 明朝" w:hAnsi="ＭＳ 明朝"/>
                <w:sz w:val="20"/>
                <w:szCs w:val="20"/>
              </w:rPr>
            </w:pPr>
            <w:r>
              <w:rPr>
                <w:rFonts w:ascii="ＭＳ 明朝" w:hAnsi="ＭＳ 明朝" w:hint="eastAsia"/>
                <w:sz w:val="20"/>
                <w:szCs w:val="20"/>
              </w:rPr>
              <w:t>78</w:t>
            </w:r>
            <w:r>
              <w:rPr>
                <w:rFonts w:ascii="ＭＳ 明朝" w:hAnsi="ＭＳ 明朝"/>
                <w:sz w:val="20"/>
                <w:szCs w:val="20"/>
              </w:rPr>
              <w:t xml:space="preserve"> </w:t>
            </w:r>
            <w:r w:rsidRPr="00EB7766">
              <w:rPr>
                <w:rFonts w:ascii="ＭＳ 明朝" w:hAnsi="ＭＳ 明朝" w:hint="eastAsia"/>
                <w:sz w:val="20"/>
                <w:szCs w:val="20"/>
              </w:rPr>
              <w:t>国際理解教育等の推進</w:t>
            </w:r>
          </w:p>
        </w:tc>
        <w:tc>
          <w:tcPr>
            <w:tcW w:w="1706" w:type="dxa"/>
            <w:tcBorders>
              <w:top w:val="single" w:sz="12" w:space="0" w:color="auto"/>
              <w:left w:val="single" w:sz="4" w:space="0" w:color="auto"/>
              <w:bottom w:val="dotted" w:sz="4" w:space="0" w:color="auto"/>
              <w:right w:val="single" w:sz="12" w:space="0" w:color="auto"/>
            </w:tcBorders>
          </w:tcPr>
          <w:p w:rsidR="00B55B10" w:rsidRPr="00E2665A" w:rsidRDefault="00B55B10" w:rsidP="00B55B10">
            <w:pPr>
              <w:spacing w:line="240" w:lineRule="exact"/>
              <w:jc w:val="left"/>
              <w:rPr>
                <w:rFonts w:ascii="ＭＳ 明朝" w:hAnsi="ＭＳ 明朝"/>
                <w:color w:val="000000" w:themeColor="text1"/>
                <w:sz w:val="18"/>
                <w:szCs w:val="20"/>
              </w:rPr>
            </w:pPr>
            <w:r w:rsidRPr="00E2665A">
              <w:rPr>
                <w:rFonts w:ascii="ＭＳ 明朝" w:hAnsi="ＭＳ 明朝" w:hint="eastAsia"/>
                <w:color w:val="000000" w:themeColor="text1"/>
                <w:sz w:val="18"/>
                <w:szCs w:val="20"/>
              </w:rPr>
              <w:t>【帰国・渡日児童</w:t>
            </w:r>
          </w:p>
          <w:p w:rsidR="00B55B10" w:rsidRPr="00E2665A" w:rsidRDefault="00B55B10" w:rsidP="00B55B10">
            <w:pPr>
              <w:spacing w:line="240" w:lineRule="exact"/>
              <w:jc w:val="left"/>
              <w:rPr>
                <w:rFonts w:ascii="ＭＳ 明朝" w:hAnsi="ＭＳ 明朝"/>
                <w:color w:val="000000" w:themeColor="text1"/>
                <w:sz w:val="18"/>
                <w:szCs w:val="20"/>
              </w:rPr>
            </w:pPr>
            <w:r w:rsidRPr="00E2665A">
              <w:rPr>
                <w:rFonts w:ascii="ＭＳ 明朝" w:hAnsi="ＭＳ 明朝" w:hint="eastAsia"/>
                <w:color w:val="000000" w:themeColor="text1"/>
                <w:sz w:val="18"/>
                <w:szCs w:val="20"/>
              </w:rPr>
              <w:t>・生徒への支援】</w:t>
            </w:r>
          </w:p>
          <w:p w:rsidR="00B55B10" w:rsidRPr="00E2665A" w:rsidRDefault="00B55B10" w:rsidP="00B55B10">
            <w:pPr>
              <w:spacing w:line="24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日本語指導対応加配教員を引き続き配置（小中）</w:t>
            </w:r>
          </w:p>
          <w:p w:rsidR="00B55B10" w:rsidRPr="00E2665A" w:rsidRDefault="00B55B10" w:rsidP="00B55B10">
            <w:pPr>
              <w:spacing w:line="240" w:lineRule="exact"/>
              <w:jc w:val="left"/>
              <w:rPr>
                <w:rFonts w:ascii="ＭＳ 明朝" w:hAnsi="ＭＳ 明朝"/>
                <w:color w:val="000000" w:themeColor="text1"/>
                <w:sz w:val="20"/>
                <w:szCs w:val="20"/>
              </w:rPr>
            </w:pPr>
            <w:r w:rsidRPr="00E2665A">
              <w:rPr>
                <w:rFonts w:ascii="ＭＳ 明朝" w:hAnsi="ＭＳ 明朝" w:hint="eastAsia"/>
                <w:color w:val="000000" w:themeColor="text1"/>
                <w:w w:val="84"/>
                <w:kern w:val="0"/>
                <w:sz w:val="20"/>
                <w:szCs w:val="20"/>
                <w:fitText w:val="1600" w:id="-2055385856"/>
              </w:rPr>
              <w:t>（平成30年度から</w:t>
            </w:r>
            <w:r w:rsidRPr="00E2665A">
              <w:rPr>
                <w:rFonts w:ascii="ＭＳ 明朝" w:hAnsi="ＭＳ 明朝" w:hint="eastAsia"/>
                <w:color w:val="000000" w:themeColor="text1"/>
                <w:spacing w:val="5"/>
                <w:w w:val="84"/>
                <w:kern w:val="0"/>
                <w:sz w:val="20"/>
                <w:szCs w:val="20"/>
                <w:fitText w:val="1600" w:id="-2055385856"/>
              </w:rPr>
              <w:t>）</w:t>
            </w:r>
          </w:p>
        </w:tc>
        <w:tc>
          <w:tcPr>
            <w:tcW w:w="1707" w:type="dxa"/>
            <w:tcBorders>
              <w:top w:val="single" w:sz="12" w:space="0" w:color="auto"/>
              <w:left w:val="single" w:sz="12" w:space="0" w:color="auto"/>
              <w:bottom w:val="dotted" w:sz="4" w:space="0" w:color="auto"/>
              <w:right w:val="single" w:sz="12" w:space="0" w:color="auto"/>
            </w:tcBorders>
          </w:tcPr>
          <w:p w:rsidR="00B55B10" w:rsidRPr="00E2665A" w:rsidRDefault="00B55B10" w:rsidP="00B55B10">
            <w:pPr>
              <w:spacing w:line="240" w:lineRule="exact"/>
              <w:jc w:val="left"/>
              <w:rPr>
                <w:rFonts w:ascii="ＭＳ 明朝" w:hAnsi="ＭＳ 明朝"/>
                <w:color w:val="000000" w:themeColor="text1"/>
                <w:sz w:val="20"/>
                <w:szCs w:val="20"/>
              </w:rPr>
            </w:pPr>
          </w:p>
          <w:p w:rsidR="00B55B10" w:rsidRPr="00E2665A" w:rsidRDefault="00B55B10" w:rsidP="00B55B10">
            <w:pPr>
              <w:spacing w:line="240" w:lineRule="exact"/>
              <w:jc w:val="left"/>
              <w:rPr>
                <w:rFonts w:ascii="ＭＳ 明朝" w:hAnsi="ＭＳ 明朝"/>
                <w:color w:val="000000" w:themeColor="text1"/>
                <w:sz w:val="20"/>
                <w:szCs w:val="20"/>
              </w:rPr>
            </w:pPr>
          </w:p>
          <w:p w:rsidR="00B55B10" w:rsidRPr="00E2665A" w:rsidRDefault="00B55B10" w:rsidP="00B55B10">
            <w:pPr>
              <w:spacing w:line="24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日本語指導対応加配教員の配置（小中）：76名</w:t>
            </w:r>
          </w:p>
          <w:p w:rsidR="00B55B10" w:rsidRPr="00E2665A" w:rsidRDefault="00B55B10" w:rsidP="00B55B10">
            <w:pPr>
              <w:spacing w:line="24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B55B10" w:rsidRPr="00E2665A" w:rsidRDefault="00B55B10" w:rsidP="00B55B10">
            <w:pPr>
              <w:spacing w:line="260" w:lineRule="exact"/>
              <w:jc w:val="left"/>
              <w:rPr>
                <w:rFonts w:ascii="ＭＳ 明朝" w:hAnsi="ＭＳ 明朝"/>
                <w:color w:val="000000" w:themeColor="text1"/>
                <w:sz w:val="20"/>
                <w:szCs w:val="20"/>
              </w:rPr>
            </w:pPr>
          </w:p>
          <w:p w:rsidR="00B55B10" w:rsidRPr="00E2665A" w:rsidRDefault="00B55B10" w:rsidP="00B55B10">
            <w:pPr>
              <w:spacing w:line="260" w:lineRule="exact"/>
              <w:jc w:val="left"/>
              <w:rPr>
                <w:rFonts w:ascii="ＭＳ 明朝" w:hAnsi="ＭＳ 明朝"/>
                <w:color w:val="000000" w:themeColor="text1"/>
                <w:sz w:val="20"/>
                <w:szCs w:val="20"/>
              </w:rPr>
            </w:pPr>
          </w:p>
          <w:p w:rsidR="00B55B10" w:rsidRPr="00E2665A" w:rsidRDefault="00B55B10" w:rsidP="00B55B10">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日本語指導対応加配教員の配置</w:t>
            </w:r>
          </w:p>
          <w:p w:rsidR="00B55B10" w:rsidRPr="00E2665A" w:rsidRDefault="00B55B10" w:rsidP="00B55B10">
            <w:pPr>
              <w:spacing w:line="260" w:lineRule="exact"/>
              <w:jc w:val="left"/>
              <w:rPr>
                <w:rFonts w:ascii="ＭＳ 明朝" w:hAnsi="ＭＳ 明朝"/>
                <w:color w:val="000000" w:themeColor="text1"/>
                <w:sz w:val="20"/>
                <w:szCs w:val="20"/>
              </w:rPr>
            </w:pPr>
            <w:r w:rsidRPr="00E2665A">
              <w:rPr>
                <w:rFonts w:ascii="ＭＳ 明朝" w:hAnsi="ＭＳ 明朝" w:hint="eastAsia"/>
                <w:color w:val="000000" w:themeColor="text1"/>
                <w:sz w:val="20"/>
                <w:szCs w:val="20"/>
              </w:rPr>
              <w:t>（小中）：</w:t>
            </w:r>
            <w:r>
              <w:rPr>
                <w:rFonts w:ascii="ＭＳ 明朝" w:hAnsi="ＭＳ 明朝" w:hint="eastAsia"/>
                <w:color w:val="000000" w:themeColor="text1"/>
                <w:sz w:val="20"/>
                <w:szCs w:val="20"/>
              </w:rPr>
              <w:t>88</w:t>
            </w:r>
            <w:r w:rsidRPr="00E2665A">
              <w:rPr>
                <w:rFonts w:ascii="ＭＳ 明朝" w:hAnsi="ＭＳ 明朝" w:hint="eastAsia"/>
                <w:color w:val="000000" w:themeColor="text1"/>
                <w:sz w:val="20"/>
                <w:szCs w:val="20"/>
              </w:rPr>
              <w:t>名</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rsidR="00B55B10" w:rsidRPr="00E2665A" w:rsidRDefault="00B55B10" w:rsidP="00B55B10">
            <w:pPr>
              <w:spacing w:line="260" w:lineRule="exact"/>
              <w:jc w:val="center"/>
              <w:rPr>
                <w:rFonts w:ascii="ＭＳ 明朝" w:hAnsi="ＭＳ 明朝"/>
                <w:color w:val="000000" w:themeColor="text1"/>
                <w:sz w:val="20"/>
                <w:szCs w:val="20"/>
              </w:rPr>
            </w:pPr>
            <w:r w:rsidRPr="00E2665A">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B55B10" w:rsidRPr="00E2665A" w:rsidRDefault="00B55B10" w:rsidP="00B55B10">
            <w:pPr>
              <w:spacing w:line="260" w:lineRule="exact"/>
              <w:rPr>
                <w:rFonts w:ascii="ＭＳ 明朝" w:hAnsi="ＭＳ 明朝"/>
                <w:color w:val="000000" w:themeColor="text1"/>
                <w:sz w:val="20"/>
                <w:szCs w:val="20"/>
              </w:rPr>
            </w:pPr>
            <w:r w:rsidRPr="00E2665A">
              <w:rPr>
                <w:rFonts w:ascii="ＭＳ 明朝" w:hAnsi="ＭＳ 明朝" w:hint="eastAsia"/>
                <w:color w:val="000000" w:themeColor="text1"/>
                <w:sz w:val="20"/>
                <w:szCs w:val="20"/>
              </w:rPr>
              <w:t>日本語指導対応加配教員の配置</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B55B10" w:rsidRPr="00E2665A" w:rsidRDefault="00B55B10" w:rsidP="00B55B10">
            <w:pPr>
              <w:spacing w:line="260" w:lineRule="exact"/>
              <w:ind w:left="1"/>
              <w:rPr>
                <w:rFonts w:ascii="ＭＳ 明朝" w:hAnsi="ＭＳ 明朝"/>
                <w:color w:val="000000" w:themeColor="text1"/>
                <w:sz w:val="20"/>
                <w:szCs w:val="20"/>
              </w:rPr>
            </w:pPr>
            <w:r w:rsidRPr="00E2665A">
              <w:rPr>
                <w:rFonts w:ascii="ＭＳ 明朝" w:hAnsi="ＭＳ 明朝" w:hint="eastAsia"/>
                <w:color w:val="000000" w:themeColor="text1"/>
                <w:sz w:val="20"/>
                <w:szCs w:val="20"/>
              </w:rPr>
              <w:t>◆国加配を活用し、日本語指導が必要な児童生徒の課題が顕著な学校に、日本語指導対応教員を配置した。また、府域６地区において、指導方法や教材の共有化を進めるために研究協議会を実施した。（９月・オンデマンド配信）</w:t>
            </w:r>
          </w:p>
        </w:tc>
      </w:tr>
      <w:tr w:rsidR="00B55B10" w:rsidRPr="00EB7766" w:rsidTr="00081FDC">
        <w:trPr>
          <w:cantSplit/>
          <w:trHeight w:val="906"/>
        </w:trPr>
        <w:tc>
          <w:tcPr>
            <w:tcW w:w="1411" w:type="dxa"/>
            <w:vMerge/>
            <w:tcBorders>
              <w:left w:val="single" w:sz="12" w:space="0" w:color="auto"/>
              <w:right w:val="dashSmallGap"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p>
        </w:tc>
        <w:tc>
          <w:tcPr>
            <w:tcW w:w="1706" w:type="dxa"/>
            <w:tcBorders>
              <w:top w:val="dotted" w:sz="4" w:space="0" w:color="auto"/>
              <w:left w:val="single" w:sz="4" w:space="0" w:color="auto"/>
              <w:bottom w:val="dotted" w:sz="4" w:space="0" w:color="auto"/>
              <w:right w:val="single" w:sz="12" w:space="0" w:color="auto"/>
            </w:tcBorders>
          </w:tcPr>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教育サポーター登録者数の増加</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派遣回数の増加</w:t>
            </w:r>
          </w:p>
        </w:tc>
        <w:tc>
          <w:tcPr>
            <w:tcW w:w="1707" w:type="dxa"/>
            <w:tcBorders>
              <w:top w:val="dotted" w:sz="4" w:space="0" w:color="auto"/>
              <w:left w:val="single" w:sz="12" w:space="0" w:color="auto"/>
              <w:bottom w:val="dotted" w:sz="4" w:space="0" w:color="auto"/>
              <w:right w:val="single" w:sz="12" w:space="0" w:color="auto"/>
            </w:tcBorders>
          </w:tcPr>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教育サポーター登録者数：</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479名</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派遣回数：</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595回</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（平成28年度）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教育サポーター登録者数：</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279名</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派遣回数：</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640回</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rsidR="00B55B10" w:rsidRPr="00693438" w:rsidRDefault="00B55B10" w:rsidP="00CA46DB">
            <w:pPr>
              <w:spacing w:line="24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rsidR="00B55B10" w:rsidRPr="00693438" w:rsidRDefault="00B55B10" w:rsidP="00CA46DB">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日本語教育学校支援事業</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rsidR="00B55B10" w:rsidRPr="00693438" w:rsidRDefault="00B55B10" w:rsidP="00CA46DB">
            <w:pPr>
              <w:spacing w:line="240" w:lineRule="exact"/>
              <w:ind w:left="182" w:hangingChars="91" w:hanging="182"/>
              <w:rPr>
                <w:rFonts w:ascii="ＭＳ 明朝" w:hAnsi="ＭＳ 明朝"/>
                <w:color w:val="000000" w:themeColor="text1"/>
                <w:sz w:val="20"/>
                <w:szCs w:val="20"/>
              </w:rPr>
            </w:pPr>
            <w:r w:rsidRPr="00693438">
              <w:rPr>
                <w:rFonts w:ascii="ＭＳ 明朝" w:hAnsi="ＭＳ 明朝" w:hint="eastAsia"/>
                <w:noProof/>
                <w:color w:val="000000" w:themeColor="text1"/>
                <w:sz w:val="20"/>
                <w:szCs w:val="20"/>
              </w:rPr>
              <w:t>◆</w:t>
            </w:r>
            <w:r w:rsidRPr="00693438">
              <w:rPr>
                <w:rFonts w:ascii="ＭＳ 明朝" w:hAnsi="ＭＳ 明朝" w:hint="eastAsia"/>
                <w:color w:val="000000" w:themeColor="text1"/>
                <w:sz w:val="20"/>
                <w:szCs w:val="20"/>
              </w:rPr>
              <w:t>一般・早期派遣：25校、対象生徒数91名、</w:t>
            </w:r>
          </w:p>
          <w:p w:rsidR="00B55B10" w:rsidRPr="00693438" w:rsidRDefault="00B55B10" w:rsidP="00CA46DB">
            <w:pPr>
              <w:spacing w:line="240" w:lineRule="exact"/>
              <w:ind w:left="182" w:hangingChars="91" w:hanging="182"/>
              <w:rPr>
                <w:rFonts w:ascii="ＭＳ 明朝" w:hAnsi="ＭＳ 明朝"/>
                <w:color w:val="000000" w:themeColor="text1"/>
                <w:sz w:val="20"/>
                <w:szCs w:val="20"/>
              </w:rPr>
            </w:pPr>
            <w:r w:rsidRPr="00693438">
              <w:rPr>
                <w:rFonts w:ascii="ＭＳ 明朝" w:hAnsi="ＭＳ 明朝" w:hint="eastAsia"/>
                <w:color w:val="000000" w:themeColor="text1"/>
                <w:sz w:val="20"/>
                <w:szCs w:val="20"/>
              </w:rPr>
              <w:t>延べ派遣回数427回</w:t>
            </w:r>
          </w:p>
          <w:p w:rsidR="00B55B10" w:rsidRPr="00693438" w:rsidRDefault="00B55B10" w:rsidP="00CA46DB">
            <w:pPr>
              <w:spacing w:line="240" w:lineRule="exact"/>
              <w:rPr>
                <w:rFonts w:ascii="ＭＳ 明朝" w:hAnsi="ＭＳ 明朝"/>
                <w:color w:val="000000" w:themeColor="text1"/>
                <w:sz w:val="20"/>
                <w:szCs w:val="20"/>
              </w:rPr>
            </w:pPr>
            <w:r w:rsidRPr="00693438">
              <w:rPr>
                <w:rFonts w:ascii="ＭＳ 明朝" w:hAnsi="ＭＳ 明朝" w:hint="eastAsia"/>
                <w:noProof/>
                <w:color w:val="000000" w:themeColor="text1"/>
                <w:sz w:val="20"/>
                <w:szCs w:val="20"/>
              </w:rPr>
              <w:t>◆</w:t>
            </w:r>
            <w:r w:rsidRPr="00693438">
              <w:rPr>
                <w:rFonts w:ascii="ＭＳ 明朝" w:hAnsi="ＭＳ 明朝" w:hint="eastAsia"/>
                <w:color w:val="000000" w:themeColor="text1"/>
                <w:sz w:val="20"/>
                <w:szCs w:val="20"/>
              </w:rPr>
              <w:t>保護者懇談等通訳派遣44校、延べ対象生徒数257名、延べ派遣回数213回</w:t>
            </w:r>
          </w:p>
        </w:tc>
      </w:tr>
      <w:tr w:rsidR="00B55B10" w:rsidRPr="00EB7766" w:rsidTr="00494400">
        <w:trPr>
          <w:cantSplit/>
          <w:trHeight w:val="1814"/>
        </w:trPr>
        <w:tc>
          <w:tcPr>
            <w:tcW w:w="1411" w:type="dxa"/>
            <w:vMerge/>
            <w:tcBorders>
              <w:left w:val="single" w:sz="12" w:space="0" w:color="auto"/>
              <w:bottom w:val="single" w:sz="12" w:space="0" w:color="auto"/>
              <w:right w:val="dashSmallGap"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多言語による進路サポート情報の充実</w:t>
            </w:r>
          </w:p>
        </w:tc>
        <w:tc>
          <w:tcPr>
            <w:tcW w:w="1707" w:type="dxa"/>
            <w:tcBorders>
              <w:top w:val="dotted" w:sz="4" w:space="0" w:color="auto"/>
              <w:left w:val="single" w:sz="12" w:space="0" w:color="auto"/>
              <w:bottom w:val="single" w:sz="12" w:space="0" w:color="auto"/>
              <w:right w:val="single" w:sz="12" w:space="0" w:color="auto"/>
            </w:tcBorders>
          </w:tcPr>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多言語による進路サポート情報：10言語</w:t>
            </w:r>
          </w:p>
          <w:p w:rsidR="00B55B10" w:rsidRPr="00693438" w:rsidRDefault="00B55B10" w:rsidP="00CA46DB">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B55B10" w:rsidRPr="00693438" w:rsidRDefault="00B55B10" w:rsidP="0033116E">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多言語による進路</w:t>
            </w:r>
            <w:r w:rsidRPr="00BC10C3">
              <w:rPr>
                <w:rFonts w:ascii="ＭＳ 明朝" w:hAnsi="ＭＳ 明朝" w:hint="eastAsia"/>
                <w:color w:val="000000" w:themeColor="text1"/>
                <w:sz w:val="20"/>
                <w:szCs w:val="20"/>
              </w:rPr>
              <w:t>サポート情報：1</w:t>
            </w:r>
            <w:r w:rsidRPr="00BC10C3">
              <w:rPr>
                <w:rFonts w:ascii="ＭＳ 明朝" w:hAnsi="ＭＳ 明朝"/>
                <w:color w:val="000000" w:themeColor="text1"/>
                <w:sz w:val="20"/>
                <w:szCs w:val="20"/>
              </w:rPr>
              <w:t>3</w:t>
            </w:r>
            <w:r w:rsidRPr="00BC10C3">
              <w:rPr>
                <w:rFonts w:ascii="ＭＳ 明朝" w:hAnsi="ＭＳ 明朝" w:hint="eastAsia"/>
                <w:color w:val="000000" w:themeColor="text1"/>
                <w:sz w:val="20"/>
                <w:szCs w:val="20"/>
              </w:rPr>
              <w:t>言語</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B55B10" w:rsidRPr="00693438" w:rsidRDefault="00B55B10" w:rsidP="00CA46DB">
            <w:pPr>
              <w:spacing w:line="26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帰国・渡日児童生徒学校生活サポート推進事業</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◆学校での生活や進路情報について12言語によりホームページを活用して提供した。</w:t>
            </w:r>
          </w:p>
          <w:p w:rsidR="00B55B10"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◆日本語指導を必要とする帰国・渡日児童生徒やその保護者等を対象に、市町村との連携のもと、多言語による進路ガイダンス等を府内８地区で実施した。（９月・集合開催、10～11月・オンデマンド配信）</w:t>
            </w:r>
          </w:p>
          <w:p w:rsidR="00B55B10" w:rsidRDefault="00B55B10" w:rsidP="00CA46DB">
            <w:pPr>
              <w:spacing w:line="260" w:lineRule="exact"/>
              <w:rPr>
                <w:rFonts w:ascii="ＭＳ 明朝" w:hAnsi="ＭＳ 明朝"/>
                <w:color w:val="000000" w:themeColor="text1"/>
                <w:sz w:val="20"/>
                <w:szCs w:val="20"/>
              </w:rPr>
            </w:pPr>
          </w:p>
          <w:p w:rsidR="00B55B10" w:rsidRDefault="00B55B10" w:rsidP="00CA46DB">
            <w:pPr>
              <w:spacing w:line="260" w:lineRule="exact"/>
              <w:rPr>
                <w:rFonts w:ascii="ＭＳ 明朝" w:hAnsi="ＭＳ 明朝"/>
                <w:color w:val="000000" w:themeColor="text1"/>
                <w:sz w:val="20"/>
                <w:szCs w:val="20"/>
              </w:rPr>
            </w:pPr>
          </w:p>
          <w:p w:rsidR="00B55B10" w:rsidRDefault="00B55B10" w:rsidP="00CA46DB">
            <w:pPr>
              <w:spacing w:line="260" w:lineRule="exact"/>
              <w:rPr>
                <w:rFonts w:ascii="ＭＳ 明朝" w:hAnsi="ＭＳ 明朝"/>
                <w:color w:val="000000" w:themeColor="text1"/>
                <w:sz w:val="20"/>
                <w:szCs w:val="20"/>
              </w:rPr>
            </w:pPr>
          </w:p>
          <w:p w:rsidR="00B55B10" w:rsidRDefault="00B55B10" w:rsidP="00CA46DB">
            <w:pPr>
              <w:spacing w:line="260" w:lineRule="exact"/>
              <w:rPr>
                <w:rFonts w:ascii="ＭＳ 明朝" w:hAnsi="ＭＳ 明朝"/>
                <w:color w:val="000000" w:themeColor="text1"/>
                <w:sz w:val="20"/>
                <w:szCs w:val="20"/>
              </w:rPr>
            </w:pPr>
          </w:p>
          <w:p w:rsidR="00B55B10" w:rsidRDefault="00B55B10" w:rsidP="00CA46DB">
            <w:pPr>
              <w:spacing w:line="260" w:lineRule="exact"/>
              <w:rPr>
                <w:rFonts w:ascii="ＭＳ 明朝" w:hAnsi="ＭＳ 明朝"/>
                <w:color w:val="000000" w:themeColor="text1"/>
                <w:sz w:val="20"/>
                <w:szCs w:val="20"/>
              </w:rPr>
            </w:pPr>
          </w:p>
          <w:p w:rsidR="00B55B10" w:rsidRPr="00693438" w:rsidRDefault="00B55B10" w:rsidP="00CA46DB">
            <w:pPr>
              <w:spacing w:line="260" w:lineRule="exact"/>
              <w:rPr>
                <w:rFonts w:ascii="ＭＳ 明朝" w:hAnsi="ＭＳ 明朝"/>
                <w:color w:val="000000" w:themeColor="text1"/>
                <w:sz w:val="20"/>
                <w:szCs w:val="20"/>
              </w:rPr>
            </w:pPr>
          </w:p>
        </w:tc>
      </w:tr>
      <w:tr w:rsidR="00B55B10" w:rsidRPr="00EB7766" w:rsidTr="00BC10C3">
        <w:trPr>
          <w:cantSplit/>
          <w:trHeight w:val="1920"/>
        </w:trPr>
        <w:tc>
          <w:tcPr>
            <w:tcW w:w="1411" w:type="dxa"/>
            <w:vMerge w:val="restart"/>
            <w:tcBorders>
              <w:top w:val="single" w:sz="12" w:space="0" w:color="auto"/>
              <w:left w:val="single" w:sz="12" w:space="0" w:color="auto"/>
              <w:right w:val="single" w:sz="4" w:space="0" w:color="auto"/>
            </w:tcBorders>
            <w:vAlign w:val="center"/>
          </w:tcPr>
          <w:p w:rsidR="00B55B10" w:rsidRPr="007563B9" w:rsidRDefault="00B55B10" w:rsidP="00494400">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lastRenderedPageBreak/>
              <w:t>22 ルールを守り、人を思いやる豊かな人間性のはぐくみ</w:t>
            </w:r>
          </w:p>
          <w:p w:rsidR="00B55B10" w:rsidRPr="00EB7766" w:rsidRDefault="00B55B10" w:rsidP="00494400">
            <w:pPr>
              <w:spacing w:line="260" w:lineRule="exact"/>
              <w:rPr>
                <w:rFonts w:ascii="ＭＳ ゴシック" w:eastAsia="ＭＳ ゴシック" w:hAnsi="ＭＳ ゴシック"/>
                <w:szCs w:val="21"/>
              </w:rPr>
            </w:pPr>
            <w:r w:rsidRPr="007563B9">
              <w:rPr>
                <w:rFonts w:ascii="ＭＳ ゴシック" w:eastAsia="ＭＳ ゴシック" w:hAnsi="ＭＳ ゴシック" w:hint="eastAsia"/>
                <w:szCs w:val="21"/>
              </w:rPr>
              <w:t>《基本的方向④》</w:t>
            </w:r>
          </w:p>
        </w:tc>
        <w:tc>
          <w:tcPr>
            <w:tcW w:w="1414" w:type="dxa"/>
            <w:vMerge w:val="restart"/>
            <w:tcBorders>
              <w:top w:val="single" w:sz="12" w:space="0" w:color="auto"/>
              <w:left w:val="single" w:sz="4" w:space="0" w:color="auto"/>
              <w:right w:val="single" w:sz="12" w:space="0" w:color="auto"/>
            </w:tcBorders>
            <w:vAlign w:val="center"/>
          </w:tcPr>
          <w:p w:rsidR="00B55B10" w:rsidRPr="00EB7766" w:rsidRDefault="00B55B10" w:rsidP="00494400">
            <w:pPr>
              <w:spacing w:line="260" w:lineRule="exact"/>
              <w:rPr>
                <w:rFonts w:ascii="ＭＳ 明朝" w:hAnsi="ＭＳ 明朝"/>
                <w:sz w:val="20"/>
                <w:szCs w:val="20"/>
              </w:rPr>
            </w:pPr>
            <w:r>
              <w:rPr>
                <w:rFonts w:ascii="ＭＳ 明朝" w:hAnsi="ＭＳ 明朝" w:hint="eastAsia"/>
                <w:sz w:val="20"/>
                <w:szCs w:val="20"/>
              </w:rPr>
              <w:t>78</w:t>
            </w:r>
            <w:r>
              <w:rPr>
                <w:rFonts w:ascii="ＭＳ 明朝" w:hAnsi="ＭＳ 明朝"/>
                <w:sz w:val="20"/>
                <w:szCs w:val="20"/>
              </w:rPr>
              <w:t xml:space="preserve"> </w:t>
            </w:r>
            <w:r w:rsidRPr="00EB7766">
              <w:rPr>
                <w:rFonts w:ascii="ＭＳ 明朝" w:hAnsi="ＭＳ 明朝" w:hint="eastAsia"/>
                <w:sz w:val="20"/>
                <w:szCs w:val="20"/>
              </w:rPr>
              <w:t>国際理解教育等の推進</w:t>
            </w:r>
          </w:p>
        </w:tc>
        <w:tc>
          <w:tcPr>
            <w:tcW w:w="1706" w:type="dxa"/>
            <w:vMerge w:val="restart"/>
            <w:tcBorders>
              <w:top w:val="single" w:sz="12" w:space="0" w:color="auto"/>
              <w:left w:val="single" w:sz="4" w:space="0" w:color="auto"/>
              <w:bottom w:val="single" w:sz="4" w:space="0" w:color="auto"/>
              <w:right w:val="single" w:sz="12" w:space="0" w:color="auto"/>
            </w:tcBorders>
          </w:tcPr>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担当教員研修の充実</w:t>
            </w:r>
          </w:p>
        </w:tc>
        <w:tc>
          <w:tcPr>
            <w:tcW w:w="1707" w:type="dxa"/>
            <w:vMerge w:val="restart"/>
            <w:tcBorders>
              <w:top w:val="single" w:sz="12" w:space="0" w:color="auto"/>
              <w:left w:val="single" w:sz="12" w:space="0" w:color="auto"/>
              <w:bottom w:val="single" w:sz="4" w:space="0" w:color="auto"/>
              <w:right w:val="single" w:sz="12" w:space="0" w:color="auto"/>
            </w:tcBorders>
          </w:tcPr>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担当教員研修</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小中：</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 xml:space="preserve">３回（250名）　　　　　　</w:t>
            </w:r>
          </w:p>
          <w:p w:rsidR="00B55B10" w:rsidRPr="00693438" w:rsidRDefault="00B55B10" w:rsidP="00494400">
            <w:pPr>
              <w:spacing w:line="240" w:lineRule="exact"/>
              <w:jc w:val="left"/>
              <w:rPr>
                <w:rFonts w:ascii="ＭＳ 明朝" w:hAnsi="ＭＳ 明朝"/>
                <w:color w:val="000000" w:themeColor="text1"/>
                <w:sz w:val="20"/>
                <w:szCs w:val="20"/>
              </w:rPr>
            </w:pP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高校：</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４回（111名）</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（平成29年度）</w:t>
            </w:r>
          </w:p>
        </w:tc>
        <w:tc>
          <w:tcPr>
            <w:tcW w:w="1707" w:type="dxa"/>
            <w:vMerge w:val="restart"/>
            <w:tcBorders>
              <w:top w:val="single" w:sz="12" w:space="0" w:color="auto"/>
              <w:left w:val="single" w:sz="12" w:space="0" w:color="auto"/>
              <w:bottom w:val="single" w:sz="4" w:space="0" w:color="auto"/>
              <w:right w:val="single" w:sz="12" w:space="0" w:color="auto"/>
            </w:tcBorders>
            <w:shd w:val="clear" w:color="auto" w:fill="auto"/>
          </w:tcPr>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担当教員研修</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小中：</w:t>
            </w:r>
          </w:p>
          <w:p w:rsidR="00B55B10" w:rsidRPr="00693438" w:rsidRDefault="00B55B10" w:rsidP="00494400">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３回</w:t>
            </w:r>
            <w:r w:rsidR="00705C8A" w:rsidRPr="00705C8A">
              <w:rPr>
                <w:rFonts w:ascii="ＭＳ 明朝" w:hAnsi="ＭＳ 明朝" w:hint="eastAsia"/>
                <w:color w:val="000000" w:themeColor="text1"/>
                <w:sz w:val="20"/>
                <w:szCs w:val="20"/>
              </w:rPr>
              <w:t>（11月の研修会のみ集合型で実施　44名）</w:t>
            </w:r>
          </w:p>
          <w:p w:rsidR="00B55B10" w:rsidRPr="00693438" w:rsidRDefault="00B55B10" w:rsidP="00494400">
            <w:pPr>
              <w:spacing w:line="240" w:lineRule="exact"/>
              <w:jc w:val="left"/>
              <w:rPr>
                <w:rFonts w:ascii="ＭＳ 明朝" w:hAnsi="ＭＳ 明朝"/>
                <w:color w:val="000000" w:themeColor="text1"/>
                <w:sz w:val="20"/>
                <w:szCs w:val="20"/>
              </w:rPr>
            </w:pP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高校：</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２回（48名）</w:t>
            </w:r>
          </w:p>
          <w:p w:rsidR="00B55B10" w:rsidRPr="00693438" w:rsidRDefault="00B55B10" w:rsidP="00494400">
            <w:pPr>
              <w:spacing w:line="24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本来は</w:t>
            </w:r>
            <w:r>
              <w:rPr>
                <w:rFonts w:ascii="ＭＳ 明朝" w:hAnsi="ＭＳ 明朝" w:hint="eastAsia"/>
                <w:color w:val="000000" w:themeColor="text1"/>
                <w:sz w:val="20"/>
                <w:szCs w:val="20"/>
              </w:rPr>
              <w:t>４</w:t>
            </w:r>
            <w:r w:rsidRPr="00693438">
              <w:rPr>
                <w:rFonts w:ascii="ＭＳ 明朝" w:hAnsi="ＭＳ 明朝" w:hint="eastAsia"/>
                <w:color w:val="000000" w:themeColor="text1"/>
                <w:sz w:val="20"/>
                <w:szCs w:val="20"/>
              </w:rPr>
              <w:t>回実施予定であったが、コロナの影響により</w:t>
            </w:r>
            <w:r>
              <w:rPr>
                <w:rFonts w:ascii="ＭＳ 明朝" w:hAnsi="ＭＳ 明朝" w:hint="eastAsia"/>
                <w:color w:val="000000" w:themeColor="text1"/>
                <w:sz w:val="20"/>
                <w:szCs w:val="20"/>
              </w:rPr>
              <w:t>２</w:t>
            </w:r>
            <w:r w:rsidRPr="00693438">
              <w:rPr>
                <w:rFonts w:ascii="ＭＳ 明朝" w:hAnsi="ＭＳ 明朝" w:hint="eastAsia"/>
                <w:color w:val="000000" w:themeColor="text1"/>
                <w:sz w:val="20"/>
                <w:szCs w:val="20"/>
              </w:rPr>
              <w:t>回は中止</w:t>
            </w:r>
          </w:p>
        </w:tc>
        <w:tc>
          <w:tcPr>
            <w:tcW w:w="716"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B55B10" w:rsidRPr="00693438" w:rsidRDefault="00B55B10" w:rsidP="00494400">
            <w:pPr>
              <w:spacing w:line="24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nil"/>
              <w:right w:val="dashSmallGap" w:sz="4" w:space="0" w:color="auto"/>
            </w:tcBorders>
            <w:shd w:val="clear" w:color="auto" w:fill="auto"/>
          </w:tcPr>
          <w:p w:rsidR="00B55B10" w:rsidRPr="00693438" w:rsidRDefault="00B55B10" w:rsidP="00494400">
            <w:pPr>
              <w:spacing w:line="260" w:lineRule="exact"/>
              <w:rPr>
                <w:rFonts w:ascii="ＭＳ 明朝" w:hAnsi="ＭＳ 明朝"/>
                <w:noProof/>
                <w:color w:val="000000" w:themeColor="text1"/>
                <w:sz w:val="18"/>
                <w:szCs w:val="20"/>
              </w:rPr>
            </w:pPr>
            <w:r w:rsidRPr="00693438">
              <w:rPr>
                <w:rFonts w:ascii="ＭＳ 明朝" w:hAnsi="ＭＳ 明朝" w:hint="eastAsia"/>
                <w:noProof/>
                <w:color w:val="000000" w:themeColor="text1"/>
                <w:sz w:val="18"/>
                <w:szCs w:val="20"/>
              </w:rPr>
              <w:t>（公立小・中学校）</w:t>
            </w:r>
          </w:p>
          <w:p w:rsidR="00B55B10" w:rsidRPr="00693438" w:rsidRDefault="00B55B10" w:rsidP="00494400">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担当教員等対象の研修の実施</w:t>
            </w:r>
          </w:p>
          <w:p w:rsidR="00B55B10" w:rsidRPr="00693438" w:rsidRDefault="00B55B10" w:rsidP="00494400">
            <w:pPr>
              <w:spacing w:line="240" w:lineRule="exact"/>
              <w:rPr>
                <w:rFonts w:ascii="ＭＳ 明朝" w:hAnsi="ＭＳ 明朝"/>
                <w:color w:val="000000" w:themeColor="text1"/>
                <w:sz w:val="20"/>
                <w:szCs w:val="20"/>
              </w:rPr>
            </w:pPr>
          </w:p>
          <w:p w:rsidR="00B55B10" w:rsidRPr="00693438" w:rsidRDefault="00B55B10" w:rsidP="00494400">
            <w:pPr>
              <w:spacing w:line="240" w:lineRule="exact"/>
              <w:rPr>
                <w:rFonts w:ascii="ＭＳ 明朝" w:hAnsi="ＭＳ 明朝"/>
                <w:color w:val="000000" w:themeColor="text1"/>
                <w:sz w:val="20"/>
                <w:szCs w:val="20"/>
              </w:rPr>
            </w:pPr>
          </w:p>
          <w:p w:rsidR="00B55B10" w:rsidRPr="00693438" w:rsidRDefault="00B55B10" w:rsidP="00494400">
            <w:pPr>
              <w:spacing w:line="240" w:lineRule="exact"/>
              <w:rPr>
                <w:rFonts w:ascii="ＭＳ 明朝" w:hAnsi="ＭＳ 明朝"/>
                <w:color w:val="000000" w:themeColor="text1"/>
                <w:sz w:val="20"/>
                <w:szCs w:val="20"/>
              </w:rPr>
            </w:pPr>
          </w:p>
          <w:p w:rsidR="00B55B10" w:rsidRPr="00693438" w:rsidRDefault="00B55B10" w:rsidP="00494400">
            <w:pPr>
              <w:spacing w:line="240" w:lineRule="exact"/>
              <w:rPr>
                <w:rFonts w:ascii="ＭＳ 明朝" w:hAnsi="ＭＳ 明朝"/>
                <w:color w:val="000000" w:themeColor="text1"/>
                <w:sz w:val="20"/>
                <w:szCs w:val="20"/>
              </w:rPr>
            </w:pPr>
          </w:p>
        </w:tc>
        <w:tc>
          <w:tcPr>
            <w:tcW w:w="4242" w:type="dxa"/>
            <w:tcBorders>
              <w:top w:val="single" w:sz="12" w:space="0" w:color="auto"/>
              <w:left w:val="dashSmallGap" w:sz="4" w:space="0" w:color="auto"/>
              <w:bottom w:val="nil"/>
              <w:right w:val="single" w:sz="12" w:space="0" w:color="auto"/>
            </w:tcBorders>
            <w:shd w:val="clear" w:color="auto" w:fill="auto"/>
          </w:tcPr>
          <w:p w:rsidR="00B55B10" w:rsidRPr="00693438" w:rsidRDefault="00B55B10" w:rsidP="00494400">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小・中学校については、対象児童生徒一人ひとりの日本語能力を把握し、実態に応じて日本語指導ができるよう、教員を対象としたDLA（外国人児童生徒のためのJSL対話型アセスメント）の実践演習等の研修を２回実施した（９、11月）。府域６地区において、日本語指導地区別研究協議会を実施した。（９月・オンデマンド配信）</w:t>
            </w:r>
          </w:p>
          <w:p w:rsidR="00B55B10" w:rsidRPr="00693438" w:rsidRDefault="00B55B10" w:rsidP="00494400">
            <w:pPr>
              <w:spacing w:line="240" w:lineRule="exact"/>
              <w:rPr>
                <w:rFonts w:ascii="ＭＳ 明朝" w:hAnsi="ＭＳ 明朝"/>
                <w:color w:val="000000" w:themeColor="text1"/>
                <w:sz w:val="20"/>
                <w:szCs w:val="20"/>
              </w:rPr>
            </w:pPr>
          </w:p>
        </w:tc>
      </w:tr>
      <w:tr w:rsidR="00B55B10" w:rsidRPr="00EB7766" w:rsidTr="00BC10C3">
        <w:trPr>
          <w:cantSplit/>
          <w:trHeight w:val="1920"/>
        </w:trPr>
        <w:tc>
          <w:tcPr>
            <w:tcW w:w="1411" w:type="dxa"/>
            <w:vMerge/>
            <w:tcBorders>
              <w:left w:val="single" w:sz="12" w:space="0" w:color="auto"/>
              <w:right w:val="single" w:sz="4" w:space="0" w:color="auto"/>
            </w:tcBorders>
            <w:vAlign w:val="center"/>
          </w:tcPr>
          <w:p w:rsidR="00B55B10" w:rsidRPr="00EB7766" w:rsidRDefault="00B55B10" w:rsidP="00B55B10">
            <w:pPr>
              <w:spacing w:line="260" w:lineRule="exact"/>
              <w:rPr>
                <w:rFonts w:ascii="ＭＳ ゴシック" w:eastAsia="ＭＳ ゴシック" w:hAnsi="ＭＳ ゴシック"/>
                <w:szCs w:val="21"/>
              </w:rPr>
            </w:pPr>
          </w:p>
        </w:tc>
        <w:tc>
          <w:tcPr>
            <w:tcW w:w="1414" w:type="dxa"/>
            <w:vMerge/>
            <w:tcBorders>
              <w:left w:val="single" w:sz="4" w:space="0" w:color="auto"/>
              <w:bottom w:val="single" w:sz="4" w:space="0" w:color="auto"/>
              <w:right w:val="single" w:sz="12" w:space="0" w:color="auto"/>
            </w:tcBorders>
            <w:vAlign w:val="center"/>
          </w:tcPr>
          <w:p w:rsidR="00B55B10" w:rsidRPr="00EB7766" w:rsidRDefault="00B55B10" w:rsidP="00B55B10">
            <w:pPr>
              <w:spacing w:line="260" w:lineRule="exact"/>
              <w:rPr>
                <w:rFonts w:ascii="ＭＳ 明朝" w:hAnsi="ＭＳ 明朝"/>
                <w:sz w:val="20"/>
                <w:szCs w:val="20"/>
              </w:rPr>
            </w:pPr>
          </w:p>
        </w:tc>
        <w:tc>
          <w:tcPr>
            <w:tcW w:w="1706" w:type="dxa"/>
            <w:vMerge/>
            <w:tcBorders>
              <w:top w:val="single" w:sz="4" w:space="0" w:color="auto"/>
              <w:left w:val="single" w:sz="4" w:space="0" w:color="auto"/>
              <w:bottom w:val="single" w:sz="4" w:space="0" w:color="auto"/>
              <w:right w:val="single" w:sz="12" w:space="0" w:color="auto"/>
            </w:tcBorders>
          </w:tcPr>
          <w:p w:rsidR="00B55B10" w:rsidRPr="00693438" w:rsidRDefault="00B55B10" w:rsidP="00B55B10">
            <w:pPr>
              <w:spacing w:line="240" w:lineRule="exact"/>
              <w:jc w:val="left"/>
              <w:rPr>
                <w:rFonts w:ascii="ＭＳ 明朝" w:hAnsi="ＭＳ 明朝"/>
                <w:color w:val="000000" w:themeColor="text1"/>
                <w:sz w:val="20"/>
                <w:szCs w:val="20"/>
              </w:rPr>
            </w:pPr>
          </w:p>
        </w:tc>
        <w:tc>
          <w:tcPr>
            <w:tcW w:w="1707" w:type="dxa"/>
            <w:vMerge/>
            <w:tcBorders>
              <w:top w:val="single" w:sz="4" w:space="0" w:color="auto"/>
              <w:left w:val="single" w:sz="12" w:space="0" w:color="auto"/>
              <w:bottom w:val="single" w:sz="4" w:space="0" w:color="auto"/>
              <w:right w:val="single" w:sz="12" w:space="0" w:color="auto"/>
            </w:tcBorders>
          </w:tcPr>
          <w:p w:rsidR="00B55B10" w:rsidRPr="00693438" w:rsidRDefault="00B55B10" w:rsidP="00B55B10">
            <w:pPr>
              <w:spacing w:line="240" w:lineRule="exact"/>
              <w:jc w:val="left"/>
              <w:rPr>
                <w:rFonts w:ascii="ＭＳ 明朝" w:hAnsi="ＭＳ 明朝"/>
                <w:color w:val="000000" w:themeColor="text1"/>
                <w:sz w:val="20"/>
                <w:szCs w:val="20"/>
              </w:rPr>
            </w:pPr>
          </w:p>
        </w:tc>
        <w:tc>
          <w:tcPr>
            <w:tcW w:w="1707" w:type="dxa"/>
            <w:vMerge/>
            <w:tcBorders>
              <w:top w:val="single" w:sz="4" w:space="0" w:color="auto"/>
              <w:left w:val="single" w:sz="12" w:space="0" w:color="auto"/>
              <w:bottom w:val="single" w:sz="4" w:space="0" w:color="auto"/>
              <w:right w:val="single" w:sz="12" w:space="0" w:color="auto"/>
            </w:tcBorders>
            <w:shd w:val="clear" w:color="auto" w:fill="auto"/>
          </w:tcPr>
          <w:p w:rsidR="00B55B10" w:rsidRPr="00693438" w:rsidRDefault="00B55B10" w:rsidP="00B55B10">
            <w:pPr>
              <w:spacing w:line="240" w:lineRule="exact"/>
              <w:jc w:val="left"/>
              <w:rPr>
                <w:rFonts w:ascii="ＭＳ 明朝" w:hAnsi="ＭＳ 明朝"/>
                <w:color w:val="000000" w:themeColor="text1"/>
                <w:sz w:val="20"/>
                <w:szCs w:val="20"/>
              </w:rPr>
            </w:pPr>
          </w:p>
        </w:tc>
        <w:tc>
          <w:tcPr>
            <w:tcW w:w="716" w:type="dxa"/>
            <w:vMerge/>
            <w:tcBorders>
              <w:top w:val="single" w:sz="4" w:space="0" w:color="auto"/>
              <w:left w:val="single" w:sz="12" w:space="0" w:color="auto"/>
              <w:bottom w:val="single" w:sz="4" w:space="0" w:color="auto"/>
              <w:right w:val="single" w:sz="4" w:space="0" w:color="auto"/>
            </w:tcBorders>
            <w:shd w:val="clear" w:color="auto" w:fill="auto"/>
            <w:vAlign w:val="center"/>
          </w:tcPr>
          <w:p w:rsidR="00B55B10" w:rsidRPr="00693438" w:rsidRDefault="00B55B10" w:rsidP="00B55B10">
            <w:pPr>
              <w:spacing w:line="240" w:lineRule="exact"/>
              <w:jc w:val="center"/>
              <w:rPr>
                <w:rFonts w:ascii="ＭＳ 明朝" w:hAnsi="ＭＳ 明朝"/>
                <w:color w:val="000000" w:themeColor="text1"/>
                <w:sz w:val="20"/>
                <w:szCs w:val="20"/>
              </w:rPr>
            </w:pPr>
          </w:p>
        </w:tc>
        <w:tc>
          <w:tcPr>
            <w:tcW w:w="1698" w:type="dxa"/>
            <w:tcBorders>
              <w:top w:val="nil"/>
              <w:left w:val="single" w:sz="4" w:space="0" w:color="auto"/>
              <w:bottom w:val="single" w:sz="4" w:space="0" w:color="auto"/>
              <w:right w:val="dashSmallGap" w:sz="4" w:space="0" w:color="auto"/>
            </w:tcBorders>
            <w:shd w:val="clear" w:color="auto" w:fill="auto"/>
          </w:tcPr>
          <w:p w:rsidR="00B55B10" w:rsidRPr="00693438" w:rsidRDefault="00B55B10" w:rsidP="00B55B10">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（府立高校）</w:t>
            </w:r>
          </w:p>
          <w:p w:rsidR="00B55B10" w:rsidRPr="00693438" w:rsidRDefault="00B55B10" w:rsidP="00B55B10">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日本語教育学校支援事業</w:t>
            </w:r>
          </w:p>
          <w:p w:rsidR="00B55B10" w:rsidRPr="00693438" w:rsidRDefault="00B55B10" w:rsidP="00B55B10">
            <w:pPr>
              <w:spacing w:line="260" w:lineRule="exact"/>
              <w:rPr>
                <w:rFonts w:ascii="ＭＳ 明朝" w:hAnsi="ＭＳ 明朝"/>
                <w:noProof/>
                <w:color w:val="000000" w:themeColor="text1"/>
                <w:sz w:val="18"/>
                <w:szCs w:val="20"/>
              </w:rPr>
            </w:pPr>
          </w:p>
        </w:tc>
        <w:tc>
          <w:tcPr>
            <w:tcW w:w="4242" w:type="dxa"/>
            <w:tcBorders>
              <w:top w:val="nil"/>
              <w:left w:val="dashSmallGap" w:sz="4" w:space="0" w:color="auto"/>
              <w:bottom w:val="single" w:sz="4" w:space="0" w:color="auto"/>
              <w:right w:val="single" w:sz="12" w:space="0" w:color="auto"/>
            </w:tcBorders>
            <w:shd w:val="clear" w:color="auto" w:fill="auto"/>
          </w:tcPr>
          <w:p w:rsidR="00B55B10" w:rsidRPr="00693438" w:rsidRDefault="00B55B10" w:rsidP="00B55B10">
            <w:pPr>
              <w:spacing w:line="24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◆高等学校については、外国人生徒や帰国生徒の増加、多言語化、受入経験のない学校への転入等の現状や、学校、地域での受入れに伴う諸課題について、協議及び情報交換を行った。（10、２月）</w:t>
            </w:r>
          </w:p>
          <w:p w:rsidR="00B55B10" w:rsidRPr="00693438" w:rsidRDefault="00B55B10" w:rsidP="00B55B10">
            <w:pPr>
              <w:spacing w:line="240" w:lineRule="exact"/>
              <w:rPr>
                <w:rFonts w:ascii="ＭＳ 明朝" w:hAnsi="ＭＳ 明朝"/>
                <w:color w:val="000000" w:themeColor="text1"/>
                <w:sz w:val="20"/>
                <w:szCs w:val="20"/>
              </w:rPr>
            </w:pPr>
          </w:p>
        </w:tc>
      </w:tr>
      <w:tr w:rsidR="00B55B10" w:rsidRPr="00EB7766" w:rsidTr="00494400">
        <w:trPr>
          <w:cantSplit/>
          <w:trHeight w:val="1302"/>
        </w:trPr>
        <w:tc>
          <w:tcPr>
            <w:tcW w:w="1411" w:type="dxa"/>
            <w:vMerge/>
            <w:tcBorders>
              <w:left w:val="single" w:sz="12" w:space="0" w:color="auto"/>
              <w:right w:val="single"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val="restart"/>
            <w:tcBorders>
              <w:top w:val="single" w:sz="4" w:space="0" w:color="auto"/>
              <w:left w:val="single" w:sz="4"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r>
              <w:rPr>
                <w:rFonts w:ascii="ＭＳ 明朝" w:hAnsi="ＭＳ 明朝" w:hint="eastAsia"/>
                <w:sz w:val="20"/>
                <w:szCs w:val="20"/>
              </w:rPr>
              <w:t>79</w:t>
            </w:r>
            <w:r>
              <w:rPr>
                <w:rFonts w:ascii="ＭＳ 明朝" w:hAnsi="ＭＳ 明朝"/>
                <w:sz w:val="20"/>
                <w:szCs w:val="20"/>
              </w:rPr>
              <w:t xml:space="preserve"> </w:t>
            </w:r>
            <w:r w:rsidRPr="00EB7766">
              <w:rPr>
                <w:rFonts w:ascii="ＭＳ 明朝" w:hAnsi="ＭＳ 明朝" w:hint="eastAsia"/>
                <w:sz w:val="20"/>
                <w:szCs w:val="20"/>
              </w:rPr>
              <w:t>障がい理解教育・福祉教育の推進</w:t>
            </w:r>
          </w:p>
        </w:tc>
        <w:tc>
          <w:tcPr>
            <w:tcW w:w="1706" w:type="dxa"/>
            <w:tcBorders>
              <w:top w:val="single" w:sz="4" w:space="0" w:color="auto"/>
              <w:left w:val="single" w:sz="4" w:space="0" w:color="auto"/>
              <w:bottom w:val="dotted" w:sz="4" w:space="0" w:color="auto"/>
              <w:right w:val="single" w:sz="12" w:space="0" w:color="auto"/>
            </w:tcBorders>
          </w:tcPr>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全公立小・中学校、府立高校の全学級で障がい理解教育を引き続き実施</w:t>
            </w:r>
          </w:p>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pacing w:val="1"/>
                <w:w w:val="84"/>
                <w:kern w:val="0"/>
                <w:sz w:val="20"/>
                <w:szCs w:val="20"/>
                <w:fitText w:val="1600" w:id="-2055385855"/>
              </w:rPr>
              <w:t>（</w:t>
            </w:r>
            <w:r w:rsidRPr="00693438">
              <w:rPr>
                <w:rFonts w:ascii="ＭＳ 明朝" w:hAnsi="ＭＳ 明朝" w:hint="eastAsia"/>
                <w:color w:val="000000" w:themeColor="text1"/>
                <w:w w:val="84"/>
                <w:kern w:val="0"/>
                <w:sz w:val="20"/>
                <w:szCs w:val="20"/>
                <w:fitText w:val="1600" w:id="-2055385855"/>
              </w:rPr>
              <w:t>平成30年度から）</w:t>
            </w:r>
          </w:p>
        </w:tc>
        <w:tc>
          <w:tcPr>
            <w:tcW w:w="1707" w:type="dxa"/>
            <w:tcBorders>
              <w:top w:val="single" w:sz="4" w:space="0" w:color="auto"/>
              <w:left w:val="single" w:sz="12" w:space="0" w:color="auto"/>
              <w:bottom w:val="dotted" w:sz="4" w:space="0" w:color="auto"/>
              <w:right w:val="single" w:sz="12" w:space="0" w:color="auto"/>
            </w:tcBorders>
          </w:tcPr>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 xml:space="preserve">全公立小・中学校、府立高校の全学級で障がい理解教育を実施　</w:t>
            </w:r>
          </w:p>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全公立小・中学校、府立高校の全学級で障がい理解教育を実施</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rsidR="00B55B10" w:rsidRPr="00693438" w:rsidRDefault="00B55B10" w:rsidP="00CA46DB">
            <w:pPr>
              <w:spacing w:line="26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障がい理解教育･福祉教育の推進</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人権教育主管課長会や研修会､市町村教育委員会へのヒアリング等で、福祉教育指導資料集『ぬくもり』や教員の研修用指導資料『「ともに学び、ともに育つ」支援教育の更なる充実のために』の実践事例等の活用を促した。</w:t>
            </w:r>
          </w:p>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◆小学校、中学校、義務教育学校、高等学校等教職員を対象に障がい理解教育研修会（Web開催）を実施した。（10/28～11/18、</w:t>
            </w:r>
            <w:r w:rsidRPr="00693438">
              <w:rPr>
                <w:rFonts w:ascii="ＭＳ 明朝" w:hAnsi="ＭＳ 明朝" w:hint="eastAsia"/>
                <w:color w:val="000000" w:themeColor="text1"/>
                <w:sz w:val="20"/>
                <w:szCs w:val="20"/>
                <w:lang w:eastAsia="zh-CN"/>
              </w:rPr>
              <w:t>参加者</w:t>
            </w:r>
            <w:r w:rsidRPr="00693438">
              <w:rPr>
                <w:rFonts w:ascii="ＭＳ 明朝" w:hAnsi="ＭＳ 明朝" w:hint="eastAsia"/>
                <w:color w:val="000000" w:themeColor="text1"/>
                <w:sz w:val="20"/>
                <w:szCs w:val="20"/>
              </w:rPr>
              <w:t>数：808</w:t>
            </w:r>
            <w:r w:rsidRPr="00693438">
              <w:rPr>
                <w:rFonts w:ascii="ＭＳ 明朝" w:hAnsi="ＭＳ 明朝" w:hint="eastAsia"/>
                <w:color w:val="000000" w:themeColor="text1"/>
                <w:sz w:val="20"/>
                <w:szCs w:val="20"/>
                <w:lang w:eastAsia="zh-CN"/>
              </w:rPr>
              <w:t>名</w:t>
            </w:r>
            <w:r w:rsidRPr="00693438">
              <w:rPr>
                <w:rFonts w:ascii="ＭＳ 明朝" w:hAnsi="ＭＳ 明朝" w:hint="eastAsia"/>
                <w:color w:val="000000" w:themeColor="text1"/>
                <w:sz w:val="20"/>
                <w:szCs w:val="20"/>
              </w:rPr>
              <w:t>）</w:t>
            </w:r>
          </w:p>
          <w:p w:rsidR="00B55B10" w:rsidRPr="00693438" w:rsidRDefault="00B55B10" w:rsidP="00CA46DB">
            <w:pPr>
              <w:spacing w:line="260" w:lineRule="exact"/>
              <w:rPr>
                <w:rFonts w:ascii="Meiryo UI" w:eastAsia="Meiryo UI" w:hAnsi="Meiryo UI" w:cs="Meiryo UI"/>
                <w:color w:val="000000" w:themeColor="text1"/>
                <w:szCs w:val="20"/>
              </w:rPr>
            </w:pPr>
          </w:p>
        </w:tc>
      </w:tr>
      <w:tr w:rsidR="00B55B10" w:rsidRPr="00EB7766" w:rsidTr="00B97425">
        <w:trPr>
          <w:cantSplit/>
          <w:trHeight w:val="1302"/>
        </w:trPr>
        <w:tc>
          <w:tcPr>
            <w:tcW w:w="1411" w:type="dxa"/>
            <w:vMerge/>
            <w:tcBorders>
              <w:left w:val="single" w:sz="12" w:space="0" w:color="auto"/>
              <w:bottom w:val="single" w:sz="12" w:space="0" w:color="auto"/>
              <w:right w:val="single"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tc>
        <w:tc>
          <w:tcPr>
            <w:tcW w:w="1414" w:type="dxa"/>
            <w:vMerge/>
            <w:tcBorders>
              <w:left w:val="single" w:sz="4" w:space="0" w:color="auto"/>
              <w:bottom w:val="single" w:sz="12" w:space="0" w:color="auto"/>
              <w:right w:val="single" w:sz="12" w:space="0" w:color="auto"/>
            </w:tcBorders>
            <w:vAlign w:val="center"/>
          </w:tcPr>
          <w:p w:rsidR="00B55B10" w:rsidRDefault="00B55B10" w:rsidP="00CA46DB">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幼・小・中・高校・支援学校対象の研修受講者の肯定的評価：</w:t>
            </w:r>
          </w:p>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90％以上</w:t>
            </w:r>
          </w:p>
          <w:p w:rsidR="00B55B10" w:rsidRPr="00693438" w:rsidRDefault="00B55B10" w:rsidP="00CA46DB">
            <w:pPr>
              <w:spacing w:line="260" w:lineRule="exact"/>
              <w:jc w:val="left"/>
              <w:rPr>
                <w:rFonts w:ascii="ＭＳ 明朝" w:hAnsi="ＭＳ 明朝"/>
                <w:kern w:val="0"/>
                <w:sz w:val="20"/>
                <w:szCs w:val="20"/>
              </w:rPr>
            </w:pPr>
            <w:r w:rsidRPr="00693438">
              <w:rPr>
                <w:rFonts w:ascii="ＭＳ 明朝" w:hAnsi="ＭＳ 明朝" w:hint="eastAsia"/>
                <w:spacing w:val="1"/>
                <w:w w:val="84"/>
                <w:kern w:val="0"/>
                <w:sz w:val="20"/>
                <w:szCs w:val="20"/>
                <w:fitText w:val="1600" w:id="-2055385854"/>
              </w:rPr>
              <w:t>（</w:t>
            </w:r>
            <w:r w:rsidRPr="00693438">
              <w:rPr>
                <w:rFonts w:ascii="ＭＳ 明朝" w:hAnsi="ＭＳ 明朝" w:hint="eastAsia"/>
                <w:w w:val="84"/>
                <w:kern w:val="0"/>
                <w:sz w:val="20"/>
                <w:szCs w:val="20"/>
                <w:fitText w:val="1600" w:id="-2055385854"/>
              </w:rPr>
              <w:t>平成30年度から）</w:t>
            </w:r>
          </w:p>
          <w:p w:rsidR="00B55B10" w:rsidRPr="00693438" w:rsidRDefault="00B55B10" w:rsidP="00CA46DB">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tcPr>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幼・小・中・高校・支援学校対象の研修を実施</w:t>
            </w:r>
          </w:p>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幼・小・中・高校・支援学校対象の研修受講者の肯定的評価：</w:t>
            </w:r>
          </w:p>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sz w:val="20"/>
                <w:szCs w:val="20"/>
              </w:rPr>
              <w:t>99.5</w:t>
            </w:r>
            <w:r w:rsidRPr="00693438">
              <w:rPr>
                <w:rFonts w:ascii="ＭＳ 明朝" w:hAnsi="ＭＳ 明朝" w:hint="eastAsia"/>
                <w:sz w:val="20"/>
                <w:szCs w:val="20"/>
              </w:rPr>
              <w:t>％</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B55B10" w:rsidRPr="00693438" w:rsidRDefault="00B55B10" w:rsidP="00CA46DB">
            <w:pPr>
              <w:spacing w:line="260" w:lineRule="exact"/>
              <w:jc w:val="center"/>
              <w:rPr>
                <w:rFonts w:ascii="ＭＳ 明朝" w:hAnsi="ＭＳ 明朝"/>
                <w:sz w:val="20"/>
                <w:szCs w:val="20"/>
              </w:rPr>
            </w:pPr>
            <w:r w:rsidRPr="00693438">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障がい理解・啓発推進研修</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◆共生社会の実現に向けた「ともに学び、ともに育つ」教育を進めるため、いくつかの障がい種を取り上げ、その障がいの当事者等の願いや経験、実践を知り、障がいに対する理解を深める研修を実施した。</w:t>
            </w:r>
          </w:p>
        </w:tc>
      </w:tr>
      <w:tr w:rsidR="00B55B10" w:rsidRPr="00EB7766" w:rsidTr="00081FDC">
        <w:trPr>
          <w:cantSplit/>
          <w:trHeight w:val="1279"/>
        </w:trPr>
        <w:tc>
          <w:tcPr>
            <w:tcW w:w="1411" w:type="dxa"/>
            <w:vMerge w:val="restart"/>
            <w:tcBorders>
              <w:top w:val="single" w:sz="12" w:space="0" w:color="auto"/>
              <w:left w:val="single" w:sz="12" w:space="0" w:color="auto"/>
              <w:right w:val="dashSmallGap" w:sz="4" w:space="0" w:color="auto"/>
            </w:tcBorders>
            <w:vAlign w:val="center"/>
          </w:tcPr>
          <w:p w:rsidR="00B55B10" w:rsidRPr="00EB7766" w:rsidRDefault="00B55B10" w:rsidP="00CA46DB">
            <w:pPr>
              <w:spacing w:line="260" w:lineRule="exact"/>
              <w:rPr>
                <w:rFonts w:ascii="ＭＳ ゴシック" w:eastAsia="ＭＳ ゴシック" w:hAnsi="ＭＳ ゴシック"/>
                <w:szCs w:val="21"/>
              </w:rPr>
            </w:pPr>
          </w:p>
          <w:p w:rsidR="00B55B10" w:rsidRPr="00693438" w:rsidRDefault="00B55B10" w:rsidP="00CA46DB">
            <w:pPr>
              <w:spacing w:line="260" w:lineRule="exact"/>
              <w:rPr>
                <w:rFonts w:ascii="ＭＳ ゴシック" w:eastAsia="ＭＳ ゴシック" w:hAnsi="ＭＳ ゴシック"/>
                <w:szCs w:val="21"/>
              </w:rPr>
            </w:pPr>
            <w:r w:rsidRPr="00693438">
              <w:rPr>
                <w:rFonts w:ascii="ＭＳ ゴシック" w:eastAsia="ＭＳ ゴシック" w:hAnsi="ＭＳ ゴシック" w:hint="eastAsia"/>
                <w:szCs w:val="21"/>
              </w:rPr>
              <w:t>22</w:t>
            </w:r>
            <w:r w:rsidRPr="00693438">
              <w:rPr>
                <w:rFonts w:ascii="ＭＳ ゴシック" w:eastAsia="ＭＳ ゴシック" w:hAnsi="ＭＳ ゴシック"/>
                <w:szCs w:val="21"/>
              </w:rPr>
              <w:t xml:space="preserve"> </w:t>
            </w:r>
            <w:r w:rsidRPr="00693438">
              <w:rPr>
                <w:rFonts w:ascii="ＭＳ ゴシック" w:eastAsia="ＭＳ ゴシック" w:hAnsi="ＭＳ ゴシック" w:hint="eastAsia"/>
                <w:szCs w:val="21"/>
              </w:rPr>
              <w:t>ルールを守り、人を思いやる豊かな人間性のはぐくみ</w:t>
            </w:r>
          </w:p>
          <w:p w:rsidR="00B55B10" w:rsidRPr="00EB7766" w:rsidRDefault="00B55B10" w:rsidP="00B55B10">
            <w:pPr>
              <w:spacing w:line="260" w:lineRule="exact"/>
              <w:rPr>
                <w:rFonts w:ascii="ＭＳ ゴシック" w:eastAsia="ＭＳ ゴシック" w:hAnsi="ＭＳ ゴシック"/>
                <w:szCs w:val="21"/>
              </w:rPr>
            </w:pPr>
            <w:r w:rsidRPr="00693438">
              <w:rPr>
                <w:rFonts w:ascii="ＭＳ ゴシック" w:eastAsia="ＭＳ ゴシック" w:hAnsi="ＭＳ ゴシック" w:hint="eastAsia"/>
                <w:szCs w:val="21"/>
              </w:rPr>
              <w:t>《基本的方向④》</w:t>
            </w:r>
          </w:p>
        </w:tc>
        <w:tc>
          <w:tcPr>
            <w:tcW w:w="1414" w:type="dxa"/>
            <w:tcBorders>
              <w:top w:val="single" w:sz="12" w:space="0" w:color="auto"/>
              <w:left w:val="dashSmallGap" w:sz="4" w:space="0" w:color="auto"/>
              <w:bottom w:val="single" w:sz="4" w:space="0" w:color="auto"/>
              <w:right w:val="single" w:sz="12" w:space="0" w:color="auto"/>
            </w:tcBorders>
            <w:vAlign w:val="center"/>
          </w:tcPr>
          <w:p w:rsidR="00B55B10" w:rsidRPr="00EB7766" w:rsidRDefault="00B55B10" w:rsidP="00CA46DB">
            <w:pPr>
              <w:spacing w:line="260" w:lineRule="exact"/>
              <w:rPr>
                <w:rFonts w:ascii="ＭＳ 明朝" w:hAnsi="ＭＳ 明朝"/>
                <w:sz w:val="20"/>
                <w:szCs w:val="20"/>
              </w:rPr>
            </w:pPr>
            <w:r>
              <w:rPr>
                <w:rFonts w:ascii="ＭＳ 明朝" w:hAnsi="ＭＳ 明朝" w:hint="eastAsia"/>
                <w:sz w:val="20"/>
                <w:szCs w:val="20"/>
              </w:rPr>
              <w:t>79</w:t>
            </w:r>
            <w:r>
              <w:rPr>
                <w:rFonts w:ascii="ＭＳ 明朝" w:hAnsi="ＭＳ 明朝"/>
                <w:sz w:val="20"/>
                <w:szCs w:val="20"/>
              </w:rPr>
              <w:t xml:space="preserve"> </w:t>
            </w:r>
            <w:r w:rsidRPr="00EB7766">
              <w:rPr>
                <w:rFonts w:ascii="ＭＳ 明朝" w:hAnsi="ＭＳ 明朝" w:hint="eastAsia"/>
                <w:sz w:val="20"/>
                <w:szCs w:val="20"/>
              </w:rPr>
              <w:t>障がい理解教育・福祉教育の推進</w:t>
            </w:r>
          </w:p>
        </w:tc>
        <w:tc>
          <w:tcPr>
            <w:tcW w:w="1706" w:type="dxa"/>
            <w:tcBorders>
              <w:top w:val="single" w:sz="12" w:space="0" w:color="auto"/>
              <w:left w:val="single" w:sz="4" w:space="0" w:color="auto"/>
              <w:bottom w:val="single" w:sz="4" w:space="0" w:color="auto"/>
              <w:right w:val="single" w:sz="12" w:space="0" w:color="auto"/>
            </w:tcBorders>
          </w:tcPr>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府立高校における体験活動に重点をおいた福祉教育の実施：100％をめざす</w:t>
            </w:r>
          </w:p>
        </w:tc>
        <w:tc>
          <w:tcPr>
            <w:tcW w:w="1707" w:type="dxa"/>
            <w:tcBorders>
              <w:top w:val="single" w:sz="12" w:space="0" w:color="auto"/>
              <w:left w:val="single" w:sz="12" w:space="0" w:color="auto"/>
              <w:bottom w:val="single" w:sz="4" w:space="0" w:color="auto"/>
              <w:right w:val="single" w:sz="12" w:space="0" w:color="auto"/>
            </w:tcBorders>
          </w:tcPr>
          <w:p w:rsidR="00B55B10" w:rsidRPr="00693438" w:rsidRDefault="00B55B10" w:rsidP="00CA46DB">
            <w:pPr>
              <w:spacing w:line="260" w:lineRule="exact"/>
              <w:ind w:rightChars="-41" w:right="-86"/>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府立高校における体験活動に重点をおいた福祉教育の実施状況：93.5%</w:t>
            </w:r>
          </w:p>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（平成28年度）</w:t>
            </w:r>
          </w:p>
          <w:p w:rsidR="00B55B10" w:rsidRPr="00693438" w:rsidRDefault="00B55B10" w:rsidP="00CA46DB">
            <w:pPr>
              <w:spacing w:line="260" w:lineRule="exact"/>
              <w:jc w:val="left"/>
              <w:rPr>
                <w:rFonts w:ascii="ＭＳ 明朝" w:hAnsi="ＭＳ 明朝"/>
                <w:color w:val="000000" w:themeColor="text1"/>
                <w:sz w:val="20"/>
                <w:szCs w:val="20"/>
              </w:rPr>
            </w:pP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府立高校における体験活動に重点をおいた福祉教育の実施状況：77.3％</w:t>
            </w:r>
          </w:p>
          <w:p w:rsidR="00B55B10" w:rsidRPr="00693438" w:rsidRDefault="00B55B10" w:rsidP="00CA46DB">
            <w:pPr>
              <w:spacing w:line="260" w:lineRule="exact"/>
              <w:jc w:val="left"/>
              <w:rPr>
                <w:rFonts w:ascii="ＭＳ 明朝" w:hAnsi="ＭＳ 明朝"/>
                <w:color w:val="000000" w:themeColor="text1"/>
                <w:sz w:val="20"/>
                <w:szCs w:val="20"/>
              </w:rPr>
            </w:pP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B55B10" w:rsidRPr="00693438" w:rsidRDefault="00B55B10" w:rsidP="00CA46DB">
            <w:pPr>
              <w:spacing w:line="26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体験活動に重点をおいた福祉教育の推進</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◆体験活動に重点をおいた福祉教育として、幼稚園・保育所や介護施設での実習、校内での車いす体験、障がいのある人との交流、支援学校と連携した取組みなどを行った。</w:t>
            </w:r>
          </w:p>
          <w:p w:rsidR="00B55B10" w:rsidRPr="00693438" w:rsidRDefault="00B55B1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 xml:space="preserve">　なお、令和2年度は新型コロナウイルス感染症の状況により、体験活動に重点を置いた福祉教育の実施が困難となる学校もあった。</w:t>
            </w:r>
          </w:p>
          <w:p w:rsidR="00B55B10" w:rsidRPr="00693438" w:rsidRDefault="00B55B10" w:rsidP="00CA46DB">
            <w:pPr>
              <w:spacing w:line="260" w:lineRule="exact"/>
              <w:rPr>
                <w:rFonts w:ascii="ＭＳ 明朝" w:hAnsi="ＭＳ 明朝"/>
                <w:color w:val="000000" w:themeColor="text1"/>
                <w:sz w:val="20"/>
                <w:szCs w:val="20"/>
              </w:rPr>
            </w:pPr>
          </w:p>
        </w:tc>
      </w:tr>
      <w:tr w:rsidR="00B55B10" w:rsidRPr="00EB7766" w:rsidTr="00B55B10">
        <w:trPr>
          <w:cantSplit/>
          <w:trHeight w:val="2462"/>
        </w:trPr>
        <w:tc>
          <w:tcPr>
            <w:tcW w:w="1411" w:type="dxa"/>
            <w:vMerge/>
            <w:tcBorders>
              <w:left w:val="single" w:sz="12" w:space="0" w:color="auto"/>
              <w:bottom w:val="single" w:sz="4" w:space="0" w:color="auto"/>
              <w:right w:val="dashSmallGap" w:sz="4" w:space="0" w:color="auto"/>
            </w:tcBorders>
            <w:vAlign w:val="center"/>
          </w:tcPr>
          <w:p w:rsidR="00B55B10" w:rsidRPr="00693438" w:rsidRDefault="00B55B10" w:rsidP="00B55B10">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4" w:space="0" w:color="auto"/>
              <w:right w:val="single" w:sz="12" w:space="0" w:color="auto"/>
            </w:tcBorders>
            <w:shd w:val="clear" w:color="auto" w:fill="auto"/>
            <w:vAlign w:val="center"/>
          </w:tcPr>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80</w:t>
            </w:r>
            <w:r w:rsidRPr="00693438">
              <w:rPr>
                <w:rFonts w:ascii="ＭＳ 明朝" w:hAnsi="ＭＳ 明朝"/>
                <w:sz w:val="20"/>
                <w:szCs w:val="20"/>
              </w:rPr>
              <w:t xml:space="preserve"> </w:t>
            </w:r>
            <w:r w:rsidRPr="00693438">
              <w:rPr>
                <w:rFonts w:ascii="ＭＳ 明朝" w:hAnsi="ＭＳ 明朝" w:hint="eastAsia"/>
                <w:sz w:val="20"/>
                <w:szCs w:val="20"/>
              </w:rPr>
              <w:t>学校による手話を学ぶ機会の提供</w:t>
            </w:r>
          </w:p>
          <w:p w:rsidR="00B55B10" w:rsidRPr="00693438" w:rsidRDefault="00B55B10" w:rsidP="00CA46DB">
            <w:pPr>
              <w:spacing w:line="260" w:lineRule="exact"/>
              <w:rPr>
                <w:rFonts w:ascii="ＭＳ 明朝" w:hAnsi="ＭＳ 明朝"/>
                <w:color w:val="FF0000"/>
                <w:sz w:val="20"/>
                <w:szCs w:val="20"/>
              </w:rPr>
            </w:pP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color w:val="FF0000"/>
                <w:sz w:val="20"/>
                <w:szCs w:val="20"/>
              </w:rPr>
            </w:pPr>
            <w:r w:rsidRPr="00693438">
              <w:rPr>
                <w:rFonts w:ascii="ＭＳ 明朝" w:hAnsi="ＭＳ 明朝" w:hint="eastAsia"/>
                <w:sz w:val="20"/>
                <w:szCs w:val="20"/>
              </w:rPr>
              <w:t>府内難聴学級等にも拡大</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社会人向け手話講座として府立聴覚支援学校</w:t>
            </w:r>
          </w:p>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４校の教員を対象とした講座を実施</w:t>
            </w:r>
          </w:p>
          <w:p w:rsidR="00B55B10" w:rsidRPr="00693438" w:rsidRDefault="00B55B10" w:rsidP="00CA46DB">
            <w:pPr>
              <w:spacing w:line="260" w:lineRule="exact"/>
              <w:jc w:val="left"/>
              <w:rPr>
                <w:rFonts w:ascii="ＭＳ 明朝" w:hAnsi="ＭＳ 明朝"/>
                <w:color w:val="FF0000"/>
                <w:sz w:val="20"/>
                <w:szCs w:val="20"/>
              </w:rPr>
            </w:pPr>
            <w:r w:rsidRPr="00693438">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rsidR="00B55B10" w:rsidRPr="00693438" w:rsidRDefault="00B55B10" w:rsidP="00CA46DB">
            <w:pPr>
              <w:spacing w:line="260" w:lineRule="exact"/>
              <w:jc w:val="left"/>
              <w:rPr>
                <w:rFonts w:ascii="ＭＳ 明朝" w:hAnsi="ＭＳ 明朝"/>
                <w:sz w:val="20"/>
                <w:szCs w:val="20"/>
              </w:rPr>
            </w:pPr>
            <w:r w:rsidRPr="00693438">
              <w:rPr>
                <w:rFonts w:ascii="ＭＳ 明朝" w:hAnsi="ＭＳ 明朝" w:hint="eastAsia"/>
                <w:sz w:val="20"/>
                <w:szCs w:val="20"/>
              </w:rPr>
              <w:t>社会人向け手話講座として府立聴覚支援学校</w:t>
            </w:r>
          </w:p>
          <w:p w:rsidR="00B55B10" w:rsidRPr="00693438" w:rsidRDefault="00B55B10" w:rsidP="00CA46DB">
            <w:pPr>
              <w:spacing w:line="260" w:lineRule="exact"/>
              <w:jc w:val="left"/>
              <w:rPr>
                <w:rFonts w:ascii="ＭＳ 明朝" w:hAnsi="ＭＳ 明朝"/>
                <w:color w:val="FF0000"/>
                <w:sz w:val="20"/>
                <w:szCs w:val="20"/>
              </w:rPr>
            </w:pPr>
            <w:r w:rsidRPr="00693438">
              <w:rPr>
                <w:rFonts w:ascii="ＭＳ 明朝" w:hAnsi="ＭＳ 明朝" w:hint="eastAsia"/>
                <w:sz w:val="20"/>
                <w:szCs w:val="20"/>
              </w:rPr>
              <w:t>４校及び府内難聴学級等の教員を対象とした講座を実施</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rsidR="00B55B10" w:rsidRPr="00693438" w:rsidRDefault="00B55B10" w:rsidP="00CA46DB">
            <w:pPr>
              <w:spacing w:line="260" w:lineRule="exact"/>
              <w:jc w:val="center"/>
              <w:rPr>
                <w:rFonts w:ascii="ＭＳ 明朝" w:hAnsi="ＭＳ 明朝"/>
                <w:color w:val="FF0000"/>
                <w:sz w:val="20"/>
                <w:szCs w:val="20"/>
              </w:rPr>
            </w:pPr>
            <w:r w:rsidRPr="00693438">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rsidR="00B55B10" w:rsidRPr="00693438" w:rsidRDefault="00B55B10" w:rsidP="00CA46DB">
            <w:pPr>
              <w:spacing w:line="260" w:lineRule="exact"/>
              <w:rPr>
                <w:rFonts w:ascii="ＭＳ 明朝" w:hAnsi="ＭＳ 明朝"/>
                <w:color w:val="FF0000"/>
                <w:sz w:val="20"/>
                <w:szCs w:val="20"/>
              </w:rPr>
            </w:pPr>
            <w:r w:rsidRPr="00693438">
              <w:rPr>
                <w:rFonts w:ascii="ＭＳ 明朝" w:hAnsi="ＭＳ 明朝" w:hint="eastAsia"/>
                <w:sz w:val="20"/>
                <w:szCs w:val="20"/>
              </w:rPr>
              <w:t>社会人向け手話講座</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◆府立聴覚支援学校４校の教職員向け手話講座を実施した。</w:t>
            </w: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【開催回数（延べ参加人数）】</w:t>
            </w: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中央聴覚支援学校18回（延べ88名）</w:t>
            </w: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生野聴覚支援学校10回（延べ118名）</w:t>
            </w: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堺聴覚支援学校３回（延べ24名）</w:t>
            </w: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だいせん聴覚高等支援学校18回（延べ165名）</w:t>
            </w:r>
          </w:p>
          <w:p w:rsidR="00B55B10" w:rsidRPr="00693438" w:rsidRDefault="00B55B10" w:rsidP="00CA46DB">
            <w:pPr>
              <w:spacing w:line="260" w:lineRule="exact"/>
              <w:rPr>
                <w:rFonts w:ascii="ＭＳ 明朝" w:hAnsi="ＭＳ 明朝"/>
                <w:strike/>
                <w:sz w:val="20"/>
                <w:szCs w:val="20"/>
              </w:rPr>
            </w:pPr>
          </w:p>
          <w:p w:rsidR="00B55B10" w:rsidRPr="00693438" w:rsidRDefault="00B55B10" w:rsidP="00CA46DB">
            <w:pPr>
              <w:spacing w:line="260" w:lineRule="exact"/>
              <w:ind w:left="200" w:hangingChars="100" w:hanging="200"/>
              <w:rPr>
                <w:rFonts w:ascii="ＭＳ 明朝" w:hAnsi="ＭＳ 明朝"/>
                <w:sz w:val="20"/>
                <w:szCs w:val="20"/>
              </w:rPr>
            </w:pPr>
            <w:r w:rsidRPr="00693438">
              <w:rPr>
                <w:rFonts w:ascii="ＭＳ 明朝" w:hAnsi="ＭＳ 明朝" w:hint="eastAsia"/>
                <w:sz w:val="20"/>
                <w:szCs w:val="20"/>
              </w:rPr>
              <w:t>◆府内難聴学級等教職員向け手話講座を実施した。</w:t>
            </w:r>
          </w:p>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 xml:space="preserve">　【開催回数（延べ参加人数）】</w:t>
            </w:r>
          </w:p>
          <w:p w:rsidR="00B55B10" w:rsidRPr="00693438" w:rsidRDefault="00B55B10" w:rsidP="00CA46DB">
            <w:pPr>
              <w:spacing w:line="260" w:lineRule="exact"/>
              <w:rPr>
                <w:rFonts w:ascii="ＭＳ 明朝" w:hAnsi="ＭＳ 明朝"/>
                <w:sz w:val="20"/>
                <w:szCs w:val="20"/>
              </w:rPr>
            </w:pPr>
            <w:r w:rsidRPr="00693438">
              <w:rPr>
                <w:rFonts w:ascii="ＭＳ 明朝" w:hAnsi="ＭＳ 明朝" w:hint="eastAsia"/>
                <w:sz w:val="20"/>
                <w:szCs w:val="20"/>
              </w:rPr>
              <w:t>３回（延べ37名）</w:t>
            </w:r>
          </w:p>
          <w:p w:rsidR="00B55B10" w:rsidRPr="00693438" w:rsidRDefault="00B55B10" w:rsidP="00CA46DB">
            <w:pPr>
              <w:spacing w:line="260" w:lineRule="exact"/>
              <w:ind w:left="200" w:hangingChars="100" w:hanging="200"/>
              <w:rPr>
                <w:rFonts w:ascii="ＭＳ 明朝" w:hAnsi="ＭＳ 明朝"/>
                <w:color w:val="FF0000"/>
                <w:sz w:val="20"/>
                <w:szCs w:val="20"/>
              </w:rPr>
            </w:pPr>
          </w:p>
        </w:tc>
      </w:tr>
      <w:tr w:rsidR="00494400" w:rsidRPr="00EB7766" w:rsidTr="00EF33CB">
        <w:trPr>
          <w:cantSplit/>
          <w:trHeight w:val="1310"/>
        </w:trPr>
        <w:tc>
          <w:tcPr>
            <w:tcW w:w="1411" w:type="dxa"/>
            <w:tcBorders>
              <w:top w:val="single" w:sz="4" w:space="0" w:color="auto"/>
              <w:left w:val="single" w:sz="12" w:space="0" w:color="auto"/>
              <w:bottom w:val="single" w:sz="12" w:space="0" w:color="auto"/>
              <w:right w:val="dashSmallGap" w:sz="4" w:space="0" w:color="auto"/>
            </w:tcBorders>
            <w:shd w:val="clear" w:color="auto" w:fill="auto"/>
            <w:vAlign w:val="center"/>
          </w:tcPr>
          <w:p w:rsidR="00494400" w:rsidRPr="00693438" w:rsidRDefault="00494400" w:rsidP="00CA46DB">
            <w:pPr>
              <w:spacing w:line="240" w:lineRule="exact"/>
              <w:rPr>
                <w:rFonts w:ascii="ＭＳ ゴシック" w:eastAsia="ＭＳ ゴシック" w:hAnsi="ＭＳ ゴシック"/>
                <w:szCs w:val="21"/>
              </w:rPr>
            </w:pPr>
            <w:r w:rsidRPr="00693438">
              <w:rPr>
                <w:rFonts w:ascii="ＭＳ ゴシック" w:eastAsia="ＭＳ ゴシック" w:hAnsi="ＭＳ ゴシック" w:hint="eastAsia"/>
                <w:szCs w:val="21"/>
              </w:rPr>
              <w:t>23</w:t>
            </w:r>
            <w:r w:rsidRPr="00693438">
              <w:rPr>
                <w:rFonts w:ascii="ＭＳ ゴシック" w:eastAsia="ＭＳ ゴシック" w:hAnsi="ＭＳ ゴシック"/>
                <w:szCs w:val="21"/>
              </w:rPr>
              <w:t xml:space="preserve"> </w:t>
            </w:r>
            <w:r w:rsidRPr="00693438">
              <w:rPr>
                <w:rFonts w:ascii="ＭＳ ゴシック" w:eastAsia="ＭＳ ゴシック" w:hAnsi="ＭＳ ゴシック" w:hint="eastAsia"/>
                <w:szCs w:val="21"/>
              </w:rPr>
              <w:t>いじめや不登校等の生徒指導上の課題解決に向けた対応の強化</w:t>
            </w:r>
          </w:p>
          <w:p w:rsidR="00494400" w:rsidRPr="00693438" w:rsidRDefault="00494400" w:rsidP="00CA46DB">
            <w:pPr>
              <w:spacing w:line="260" w:lineRule="exact"/>
              <w:rPr>
                <w:rFonts w:ascii="ＭＳ ゴシック" w:eastAsia="ＭＳ ゴシック" w:hAnsi="ＭＳ ゴシック"/>
                <w:szCs w:val="21"/>
              </w:rPr>
            </w:pPr>
            <w:r w:rsidRPr="00693438">
              <w:rPr>
                <w:rFonts w:ascii="ＭＳ ゴシック" w:eastAsia="ＭＳ ゴシック" w:hAnsi="ＭＳ ゴシック" w:hint="eastAsia"/>
                <w:szCs w:val="21"/>
              </w:rPr>
              <w:t>《基本的方向⑤》</w:t>
            </w: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rsidR="00494400" w:rsidRPr="00693438" w:rsidRDefault="00494400" w:rsidP="00CA46DB">
            <w:pPr>
              <w:spacing w:line="260" w:lineRule="exact"/>
              <w:rPr>
                <w:rFonts w:ascii="ＭＳ 明朝" w:hAnsi="ＭＳ 明朝"/>
                <w:sz w:val="20"/>
                <w:szCs w:val="20"/>
              </w:rPr>
            </w:pPr>
            <w:r w:rsidRPr="00693438">
              <w:rPr>
                <w:rFonts w:ascii="ＭＳ 明朝" w:hAnsi="ＭＳ 明朝" w:hint="eastAsia"/>
                <w:sz w:val="20"/>
                <w:szCs w:val="20"/>
              </w:rPr>
              <w:t>81</w:t>
            </w:r>
            <w:r w:rsidRPr="00693438">
              <w:rPr>
                <w:rFonts w:ascii="ＭＳ 明朝" w:hAnsi="ＭＳ 明朝"/>
                <w:sz w:val="20"/>
                <w:szCs w:val="20"/>
              </w:rPr>
              <w:t xml:space="preserve"> </w:t>
            </w:r>
            <w:r w:rsidRPr="00693438">
              <w:rPr>
                <w:rFonts w:ascii="ＭＳ 明朝" w:hAnsi="ＭＳ 明朝" w:hint="eastAsia"/>
                <w:sz w:val="20"/>
                <w:szCs w:val="20"/>
              </w:rPr>
              <w:t>いじめ解決に向けた総合的な取組みの推進</w:t>
            </w:r>
          </w:p>
        </w:tc>
        <w:tc>
          <w:tcPr>
            <w:tcW w:w="1706" w:type="dxa"/>
            <w:tcBorders>
              <w:top w:val="single" w:sz="4" w:space="0" w:color="auto"/>
              <w:left w:val="single" w:sz="4" w:space="0" w:color="auto"/>
              <w:bottom w:val="single" w:sz="12" w:space="0" w:color="auto"/>
              <w:right w:val="single" w:sz="12" w:space="0" w:color="auto"/>
            </w:tcBorders>
            <w:shd w:val="clear" w:color="auto" w:fill="auto"/>
          </w:tcPr>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初任者研修及び生徒指導課題研修受講者の肯定的評価：</w:t>
            </w:r>
          </w:p>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90％以上</w:t>
            </w:r>
          </w:p>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w w:val="84"/>
                <w:kern w:val="0"/>
                <w:sz w:val="20"/>
                <w:szCs w:val="20"/>
                <w:fitText w:val="1600" w:id="-1975342080"/>
              </w:rPr>
              <w:t>（平成30年度から</w:t>
            </w:r>
            <w:r w:rsidRPr="00693438">
              <w:rPr>
                <w:rFonts w:ascii="ＭＳ 明朝" w:hAnsi="ＭＳ 明朝" w:hint="eastAsia"/>
                <w:spacing w:val="5"/>
                <w:w w:val="84"/>
                <w:kern w:val="0"/>
                <w:sz w:val="20"/>
                <w:szCs w:val="20"/>
                <w:fitText w:val="1600" w:id="-197534208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494400" w:rsidRPr="00693438" w:rsidRDefault="00494400" w:rsidP="00CA46DB">
            <w:pPr>
              <w:snapToGrid w:val="0"/>
              <w:spacing w:line="260" w:lineRule="exact"/>
              <w:jc w:val="left"/>
              <w:rPr>
                <w:rFonts w:ascii="ＭＳ 明朝" w:hAnsi="ＭＳ 明朝"/>
                <w:sz w:val="20"/>
                <w:szCs w:val="20"/>
              </w:rPr>
            </w:pPr>
            <w:r w:rsidRPr="00693438">
              <w:rPr>
                <w:rFonts w:ascii="ＭＳ 明朝" w:hAnsi="ＭＳ 明朝" w:hint="eastAsia"/>
                <w:sz w:val="20"/>
                <w:szCs w:val="20"/>
              </w:rPr>
              <w:t>初任者研修及び生徒指導課題研修を実施</w:t>
            </w:r>
          </w:p>
          <w:p w:rsidR="00494400" w:rsidRPr="00693438" w:rsidRDefault="00494400" w:rsidP="00CA46DB">
            <w:pPr>
              <w:snapToGrid w:val="0"/>
              <w:spacing w:line="260" w:lineRule="exact"/>
              <w:jc w:val="left"/>
              <w:rPr>
                <w:rFonts w:ascii="ＭＳ 明朝" w:hAnsi="ＭＳ 明朝"/>
                <w:sz w:val="20"/>
                <w:szCs w:val="20"/>
              </w:rPr>
            </w:pPr>
            <w:r w:rsidRPr="00693438">
              <w:rPr>
                <w:rFonts w:ascii="ＭＳ 明朝" w:hAnsi="ＭＳ 明朝" w:hint="eastAsia"/>
                <w:sz w:val="20"/>
                <w:szCs w:val="20"/>
              </w:rPr>
              <w:t>（平成29年度）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初任者研修及び生徒指導課題研修受講者の肯定的評価：</w:t>
            </w:r>
          </w:p>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97.5％</w:t>
            </w:r>
          </w:p>
          <w:p w:rsidR="00494400" w:rsidRPr="00693438" w:rsidRDefault="00494400" w:rsidP="00CA46DB">
            <w:pPr>
              <w:spacing w:line="260" w:lineRule="exact"/>
              <w:jc w:val="left"/>
              <w:rPr>
                <w:rFonts w:ascii="ＭＳ 明朝" w:hAnsi="ＭＳ 明朝"/>
                <w:sz w:val="20"/>
                <w:szCs w:val="20"/>
              </w:rPr>
            </w:pPr>
          </w:p>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生徒指導課題研修については、</w:t>
            </w:r>
          </w:p>
          <w:p w:rsidR="00494400" w:rsidRPr="00693438" w:rsidRDefault="00494400" w:rsidP="00CA46DB">
            <w:pPr>
              <w:spacing w:line="260" w:lineRule="exact"/>
              <w:jc w:val="left"/>
              <w:rPr>
                <w:rFonts w:ascii="ＭＳ 明朝" w:hAnsi="ＭＳ 明朝"/>
                <w:sz w:val="20"/>
                <w:szCs w:val="20"/>
              </w:rPr>
            </w:pPr>
            <w:r w:rsidRPr="00693438">
              <w:rPr>
                <w:rFonts w:ascii="ＭＳ 明朝" w:hAnsi="ＭＳ 明朝" w:hint="eastAsia"/>
                <w:sz w:val="20"/>
                <w:szCs w:val="20"/>
              </w:rPr>
              <w:t>「いじめ防止・対応」に関する研修を全ての学校を対象に実施</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494400" w:rsidRPr="00693438" w:rsidRDefault="00494400" w:rsidP="00CA46DB">
            <w:pPr>
              <w:spacing w:line="260" w:lineRule="exact"/>
              <w:jc w:val="center"/>
              <w:rPr>
                <w:rFonts w:ascii="ＭＳ 明朝" w:hAnsi="ＭＳ 明朝"/>
                <w:sz w:val="20"/>
                <w:szCs w:val="20"/>
              </w:rPr>
            </w:pPr>
            <w:r w:rsidRPr="00693438">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494400" w:rsidRPr="00693438" w:rsidRDefault="00494400" w:rsidP="00CA46DB">
            <w:pPr>
              <w:spacing w:line="260" w:lineRule="exact"/>
              <w:rPr>
                <w:rFonts w:ascii="ＭＳ 明朝" w:hAnsi="ＭＳ 明朝"/>
                <w:sz w:val="20"/>
                <w:szCs w:val="20"/>
              </w:rPr>
            </w:pPr>
            <w:r w:rsidRPr="00693438">
              <w:rPr>
                <w:rFonts w:ascii="ＭＳ 明朝" w:hAnsi="ＭＳ 明朝" w:hint="eastAsia"/>
                <w:sz w:val="20"/>
                <w:szCs w:val="20"/>
              </w:rPr>
              <w:t>初任者研修</w:t>
            </w:r>
          </w:p>
          <w:p w:rsidR="00494400" w:rsidRPr="00693438" w:rsidRDefault="00494400" w:rsidP="00CA46DB">
            <w:pPr>
              <w:spacing w:line="260" w:lineRule="exact"/>
              <w:rPr>
                <w:rFonts w:ascii="ＭＳ 明朝" w:hAnsi="ＭＳ 明朝"/>
                <w:sz w:val="20"/>
                <w:szCs w:val="20"/>
              </w:rPr>
            </w:pPr>
          </w:p>
          <w:p w:rsidR="00494400" w:rsidRPr="00693438" w:rsidRDefault="00494400" w:rsidP="00CA46DB">
            <w:pPr>
              <w:spacing w:line="260" w:lineRule="exact"/>
              <w:rPr>
                <w:rFonts w:ascii="ＭＳ 明朝" w:hAnsi="ＭＳ 明朝"/>
                <w:sz w:val="20"/>
                <w:szCs w:val="20"/>
              </w:rPr>
            </w:pPr>
          </w:p>
          <w:p w:rsidR="00494400" w:rsidRPr="00693438" w:rsidRDefault="00494400" w:rsidP="00CA46DB">
            <w:pPr>
              <w:spacing w:line="260" w:lineRule="exact"/>
              <w:rPr>
                <w:rFonts w:ascii="ＭＳ 明朝" w:hAnsi="ＭＳ 明朝"/>
                <w:sz w:val="20"/>
                <w:szCs w:val="20"/>
              </w:rPr>
            </w:pPr>
            <w:r w:rsidRPr="00693438">
              <w:rPr>
                <w:rFonts w:ascii="ＭＳ 明朝" w:hAnsi="ＭＳ 明朝" w:hint="eastAsia"/>
                <w:sz w:val="20"/>
                <w:szCs w:val="20"/>
              </w:rPr>
              <w:t>生徒指導課題</w:t>
            </w:r>
          </w:p>
          <w:p w:rsidR="00494400" w:rsidRPr="00693438" w:rsidRDefault="00494400" w:rsidP="00CA46DB">
            <w:pPr>
              <w:spacing w:line="260" w:lineRule="exact"/>
              <w:rPr>
                <w:rFonts w:ascii="ＭＳ 明朝" w:hAnsi="ＭＳ 明朝"/>
                <w:sz w:val="20"/>
                <w:szCs w:val="20"/>
              </w:rPr>
            </w:pPr>
            <w:r w:rsidRPr="00693438">
              <w:rPr>
                <w:rFonts w:ascii="ＭＳ 明朝" w:hAnsi="ＭＳ 明朝" w:hint="eastAsia"/>
                <w:sz w:val="20"/>
                <w:szCs w:val="20"/>
              </w:rPr>
              <w:t>研修</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494400" w:rsidRPr="00693438" w:rsidRDefault="00494400" w:rsidP="00CA46DB">
            <w:pPr>
              <w:pStyle w:val="ac"/>
              <w:spacing w:line="260" w:lineRule="exact"/>
              <w:rPr>
                <w:sz w:val="20"/>
                <w:lang w:eastAsia="ja-JP"/>
              </w:rPr>
            </w:pPr>
            <w:r w:rsidRPr="00693438">
              <w:rPr>
                <w:rFonts w:hint="eastAsia"/>
                <w:sz w:val="20"/>
                <w:lang w:eastAsia="ja-JP"/>
              </w:rPr>
              <w:t>◆初任者研修において、児童生徒の理解を深めることを目的に、</w:t>
            </w:r>
            <w:proofErr w:type="spellStart"/>
            <w:r w:rsidRPr="00693438">
              <w:rPr>
                <w:rFonts w:ascii="ＭＳ 明朝" w:hAnsi="ＭＳ 明朝"/>
                <w:sz w:val="20"/>
                <w:lang w:eastAsia="ja-JP"/>
              </w:rPr>
              <w:t>Web</w:t>
            </w:r>
            <w:r w:rsidRPr="00693438">
              <w:rPr>
                <w:rFonts w:hint="eastAsia"/>
                <w:sz w:val="20"/>
                <w:lang w:eastAsia="ja-JP"/>
              </w:rPr>
              <w:t>開催にて、講義を行った</w:t>
            </w:r>
            <w:proofErr w:type="spellEnd"/>
            <w:r w:rsidRPr="00693438">
              <w:rPr>
                <w:rFonts w:hint="eastAsia"/>
                <w:sz w:val="20"/>
                <w:lang w:eastAsia="ja-JP"/>
              </w:rPr>
              <w:t>。</w:t>
            </w:r>
          </w:p>
          <w:p w:rsidR="00494400" w:rsidRPr="00693438" w:rsidRDefault="00494400" w:rsidP="00CA46DB">
            <w:pPr>
              <w:pStyle w:val="ac"/>
              <w:spacing w:line="260" w:lineRule="exact"/>
              <w:rPr>
                <w:sz w:val="20"/>
                <w:lang w:eastAsia="ja-JP"/>
              </w:rPr>
            </w:pPr>
          </w:p>
          <w:p w:rsidR="00494400" w:rsidRPr="00693438" w:rsidRDefault="00494400" w:rsidP="00CA46DB">
            <w:pPr>
              <w:pStyle w:val="ac"/>
              <w:spacing w:line="260" w:lineRule="exact"/>
              <w:rPr>
                <w:lang w:eastAsia="ja-JP"/>
              </w:rPr>
            </w:pPr>
            <w:r w:rsidRPr="00693438">
              <w:rPr>
                <w:rFonts w:hint="eastAsia"/>
                <w:sz w:val="20"/>
                <w:lang w:eastAsia="ja-JP"/>
              </w:rPr>
              <w:t>◆府内全公立学校（小・中・高・支）の生徒指導主事及び生徒指導担当教員を対象とした生徒指導課題研修において、</w:t>
            </w:r>
            <w:proofErr w:type="spellStart"/>
            <w:r w:rsidRPr="00693438">
              <w:rPr>
                <w:rFonts w:ascii="ＭＳ 明朝" w:hAnsi="ＭＳ 明朝" w:hint="eastAsia"/>
                <w:sz w:val="20"/>
                <w:lang w:eastAsia="ja-JP"/>
              </w:rPr>
              <w:t>Web開催にて、</w:t>
            </w:r>
            <w:r w:rsidRPr="00693438">
              <w:rPr>
                <w:rFonts w:hint="eastAsia"/>
                <w:sz w:val="20"/>
                <w:lang w:eastAsia="ja-JP"/>
              </w:rPr>
              <w:t>各校種に応じた「いじめ防止及び対応」に関連する講義を行った</w:t>
            </w:r>
            <w:proofErr w:type="spellEnd"/>
            <w:r w:rsidRPr="00693438">
              <w:rPr>
                <w:rFonts w:hint="eastAsia"/>
                <w:sz w:val="20"/>
                <w:lang w:eastAsia="ja-JP"/>
              </w:rPr>
              <w:t>。</w:t>
            </w:r>
          </w:p>
          <w:p w:rsidR="00494400" w:rsidRPr="00693438" w:rsidRDefault="00494400" w:rsidP="00CA46DB">
            <w:pPr>
              <w:spacing w:line="260" w:lineRule="exact"/>
              <w:ind w:rightChars="-114" w:right="-239" w:firstLineChars="100" w:firstLine="200"/>
              <w:jc w:val="left"/>
              <w:rPr>
                <w:rFonts w:ascii="ＭＳ 明朝" w:hAnsi="ＭＳ 明朝"/>
                <w:sz w:val="20"/>
                <w:lang w:val="x-none"/>
              </w:rPr>
            </w:pPr>
          </w:p>
        </w:tc>
      </w:tr>
      <w:tr w:rsidR="00494400" w:rsidRPr="00EB7766" w:rsidTr="00EF33CB">
        <w:trPr>
          <w:cantSplit/>
          <w:trHeight w:val="4453"/>
        </w:trPr>
        <w:tc>
          <w:tcPr>
            <w:tcW w:w="1411" w:type="dxa"/>
            <w:vMerge w:val="restart"/>
            <w:tcBorders>
              <w:top w:val="single" w:sz="12" w:space="0" w:color="auto"/>
              <w:left w:val="single" w:sz="12" w:space="0" w:color="auto"/>
              <w:right w:val="dashSmallGap" w:sz="4" w:space="0" w:color="auto"/>
            </w:tcBorders>
            <w:vAlign w:val="center"/>
          </w:tcPr>
          <w:p w:rsidR="00494400" w:rsidRDefault="00494400" w:rsidP="00CA46DB">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23 </w:t>
            </w:r>
            <w:r w:rsidRPr="00EB7766">
              <w:rPr>
                <w:rFonts w:ascii="ＭＳ ゴシック" w:eastAsia="ＭＳ ゴシック" w:hAnsi="ＭＳ ゴシック" w:hint="eastAsia"/>
                <w:szCs w:val="21"/>
              </w:rPr>
              <w:t>いじめや不登校等の生徒指導上の課題解決に向けた対応の強化</w:t>
            </w:r>
          </w:p>
          <w:p w:rsidR="00494400" w:rsidRPr="003D38FF" w:rsidRDefault="00494400" w:rsidP="00CA46DB">
            <w:pPr>
              <w:spacing w:line="240" w:lineRule="exact"/>
              <w:rPr>
                <w:rFonts w:ascii="ＭＳ ゴシック" w:eastAsia="ＭＳ ゴシック" w:hAnsi="ＭＳ ゴシック"/>
                <w:szCs w:val="21"/>
              </w:rPr>
            </w:pPr>
            <w:r w:rsidRPr="003D38FF">
              <w:rPr>
                <w:rFonts w:ascii="ＭＳ ゴシック" w:eastAsia="ＭＳ ゴシック" w:hAnsi="ＭＳ ゴシック" w:hint="eastAsia"/>
                <w:szCs w:val="21"/>
              </w:rPr>
              <w:t>《基本的方向</w:t>
            </w:r>
            <w:r>
              <w:rPr>
                <w:rFonts w:ascii="ＭＳ ゴシック" w:eastAsia="ＭＳ ゴシック" w:hAnsi="ＭＳ ゴシック" w:hint="eastAsia"/>
                <w:szCs w:val="21"/>
              </w:rPr>
              <w:t>⑤</w:t>
            </w:r>
            <w:r w:rsidRPr="003D38FF">
              <w:rPr>
                <w:rFonts w:ascii="ＭＳ ゴシック" w:eastAsia="ＭＳ ゴシック" w:hAnsi="ＭＳ ゴシック" w:hint="eastAsia"/>
                <w:szCs w:val="21"/>
              </w:rPr>
              <w:t>》</w:t>
            </w:r>
          </w:p>
        </w:tc>
        <w:tc>
          <w:tcPr>
            <w:tcW w:w="1414" w:type="dxa"/>
            <w:tcBorders>
              <w:top w:val="single" w:sz="12" w:space="0" w:color="auto"/>
              <w:left w:val="dashSmallGap" w:sz="4" w:space="0" w:color="auto"/>
              <w:bottom w:val="single" w:sz="4"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81 いじめ解決に向けた総合的な取組みの推進</w:t>
            </w:r>
          </w:p>
        </w:tc>
        <w:tc>
          <w:tcPr>
            <w:tcW w:w="1706" w:type="dxa"/>
            <w:tcBorders>
              <w:top w:val="single" w:sz="12" w:space="0" w:color="auto"/>
              <w:left w:val="single" w:sz="4" w:space="0" w:color="auto"/>
              <w:bottom w:val="single" w:sz="4"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いじめの解消率：</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いずれについても100％をめざす</w:t>
            </w:r>
          </w:p>
        </w:tc>
        <w:tc>
          <w:tcPr>
            <w:tcW w:w="1707" w:type="dxa"/>
            <w:tcBorders>
              <w:top w:val="single" w:sz="12" w:space="0" w:color="auto"/>
              <w:left w:val="single" w:sz="12" w:space="0" w:color="auto"/>
              <w:bottom w:val="single" w:sz="4" w:space="0" w:color="auto"/>
              <w:right w:val="single" w:sz="12" w:space="0" w:color="auto"/>
            </w:tcBorders>
          </w:tcPr>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 xml:space="preserve">いじめの解消率：　</w:t>
            </w: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小学校：</w:t>
            </w: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 xml:space="preserve">95.8％　</w:t>
            </w: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中学校：</w:t>
            </w: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92.1％</w:t>
            </w: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府立高校：91.4％</w:t>
            </w:r>
          </w:p>
          <w:p w:rsidR="00494400" w:rsidRPr="0081754D" w:rsidRDefault="00494400" w:rsidP="00CA46DB">
            <w:pPr>
              <w:snapToGrid w:val="0"/>
              <w:spacing w:line="240" w:lineRule="atLeast"/>
              <w:jc w:val="left"/>
              <w:rPr>
                <w:rFonts w:ascii="ＭＳ 明朝" w:hAnsi="ＭＳ 明朝"/>
                <w:color w:val="000000" w:themeColor="text1"/>
                <w:sz w:val="20"/>
                <w:szCs w:val="20"/>
              </w:rPr>
            </w:pPr>
          </w:p>
          <w:p w:rsidR="00494400" w:rsidRPr="0081754D" w:rsidRDefault="00494400" w:rsidP="00CA46DB">
            <w:pPr>
              <w:snapToGrid w:val="0"/>
              <w:spacing w:line="240" w:lineRule="atLeas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（平成28年度）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 xml:space="preserve">いじめの解消率：　</w:t>
            </w:r>
          </w:p>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小学校：</w:t>
            </w:r>
          </w:p>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 xml:space="preserve">88.9％　</w:t>
            </w:r>
          </w:p>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中学校：</w:t>
            </w:r>
          </w:p>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lang w:eastAsia="zh-CN"/>
              </w:rPr>
              <w:t>76.0</w:t>
            </w:r>
            <w:r w:rsidRPr="00693438">
              <w:rPr>
                <w:rFonts w:ascii="ＭＳ 明朝" w:hAnsi="ＭＳ 明朝" w:hint="eastAsia"/>
                <w:color w:val="000000" w:themeColor="text1"/>
                <w:sz w:val="20"/>
                <w:szCs w:val="20"/>
              </w:rPr>
              <w:t>％</w:t>
            </w:r>
          </w:p>
          <w:p w:rsidR="00494400" w:rsidRPr="00693438" w:rsidRDefault="00494400" w:rsidP="00CA46DB">
            <w:pPr>
              <w:snapToGrid w:val="0"/>
              <w:spacing w:line="240" w:lineRule="atLeas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府立高校：8</w:t>
            </w:r>
            <w:r w:rsidRPr="00693438">
              <w:rPr>
                <w:rFonts w:ascii="ＭＳ 明朝" w:hAnsi="ＭＳ 明朝"/>
                <w:color w:val="000000" w:themeColor="text1"/>
                <w:sz w:val="20"/>
                <w:szCs w:val="20"/>
              </w:rPr>
              <w:t>6</w:t>
            </w:r>
            <w:r w:rsidRPr="00693438">
              <w:rPr>
                <w:rFonts w:ascii="ＭＳ 明朝" w:hAnsi="ＭＳ 明朝" w:hint="eastAsia"/>
                <w:color w:val="000000" w:themeColor="text1"/>
                <w:sz w:val="20"/>
                <w:szCs w:val="20"/>
              </w:rPr>
              <w:t>.1％</w:t>
            </w:r>
          </w:p>
          <w:p w:rsidR="00494400" w:rsidRPr="00693438" w:rsidRDefault="00494400" w:rsidP="00CA46DB">
            <w:pPr>
              <w:spacing w:line="260" w:lineRule="exact"/>
              <w:jc w:val="left"/>
              <w:rPr>
                <w:rFonts w:ascii="ＭＳ 明朝" w:hAnsi="ＭＳ 明朝"/>
                <w:color w:val="000000" w:themeColor="text1"/>
                <w:sz w:val="20"/>
                <w:szCs w:val="20"/>
              </w:rPr>
            </w:pPr>
          </w:p>
          <w:p w:rsidR="00494400" w:rsidRPr="00693438" w:rsidRDefault="00494400" w:rsidP="00CA46DB">
            <w:pPr>
              <w:spacing w:line="260" w:lineRule="exact"/>
              <w:jc w:val="left"/>
              <w:rPr>
                <w:rFonts w:ascii="ＭＳ 明朝" w:hAnsi="ＭＳ 明朝"/>
                <w:color w:val="000000" w:themeColor="text1"/>
                <w:sz w:val="20"/>
                <w:szCs w:val="20"/>
              </w:rPr>
            </w:pPr>
            <w:r w:rsidRPr="00693438">
              <w:rPr>
                <w:rFonts w:ascii="ＭＳ 明朝" w:hAnsi="ＭＳ 明朝" w:hint="eastAsia"/>
                <w:color w:val="000000" w:themeColor="text1"/>
                <w:sz w:val="20"/>
                <w:szCs w:val="20"/>
              </w:rPr>
              <w:t>（令和元年度）</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494400" w:rsidRPr="00693438" w:rsidRDefault="00494400" w:rsidP="00CA46DB">
            <w:pPr>
              <w:spacing w:line="26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20"/>
                <w:szCs w:val="20"/>
              </w:rPr>
              <w:t>△</w:t>
            </w:r>
          </w:p>
          <w:p w:rsidR="00494400" w:rsidRPr="00693438" w:rsidRDefault="00494400" w:rsidP="00CA46DB">
            <w:pPr>
              <w:spacing w:line="260" w:lineRule="exact"/>
              <w:jc w:val="center"/>
              <w:rPr>
                <w:rFonts w:ascii="ＭＳ 明朝" w:hAnsi="ＭＳ 明朝"/>
                <w:color w:val="000000" w:themeColor="text1"/>
                <w:sz w:val="20"/>
                <w:szCs w:val="20"/>
              </w:rPr>
            </w:pPr>
            <w:r w:rsidRPr="00693438">
              <w:rPr>
                <w:rFonts w:ascii="ＭＳ 明朝" w:hAnsi="ＭＳ 明朝" w:hint="eastAsia"/>
                <w:color w:val="000000" w:themeColor="text1"/>
                <w:sz w:val="14"/>
                <w:szCs w:val="20"/>
              </w:rPr>
              <w:t>（注）</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494400" w:rsidRPr="00693438" w:rsidRDefault="0049440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いじめ対策支援事業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494400" w:rsidRPr="00693438" w:rsidRDefault="00494400" w:rsidP="00CA46DB">
            <w:pPr>
              <w:spacing w:line="260" w:lineRule="exact"/>
              <w:ind w:leftChars="17" w:left="36"/>
              <w:rPr>
                <w:rFonts w:ascii="ＭＳ 明朝" w:hAnsi="ＭＳ 明朝"/>
                <w:color w:val="000000" w:themeColor="text1"/>
                <w:sz w:val="20"/>
                <w:szCs w:val="20"/>
              </w:rPr>
            </w:pPr>
            <w:r w:rsidRPr="00693438">
              <w:rPr>
                <w:rFonts w:ascii="ＭＳ 明朝" w:hAnsi="ＭＳ 明朝" w:hint="eastAsia"/>
                <w:color w:val="000000" w:themeColor="text1"/>
                <w:sz w:val="20"/>
                <w:szCs w:val="20"/>
              </w:rPr>
              <w:t>◆市町村教育委員会に対し、府統一アンケート（小・中学生用）を提示し、いじめ状況調査の年３回の実施による実態把握と、全小中学校の「学校いじめ防止基本方針」の見直しを指示するとともに、いじめをはじめとする問題行動への対応改善を図るため「５つのレベルに応じた問題行動への対応チャート」を積極的に活用するよう、指導・助言した。また、事案の対応等にいじめ対策支援アドバイザーを派遣した。</w:t>
            </w:r>
          </w:p>
          <w:p w:rsidR="00494400" w:rsidRPr="00693438" w:rsidRDefault="0049440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◆ネットいじめについては、</w:t>
            </w:r>
            <w:r w:rsidRPr="00693438">
              <w:rPr>
                <w:rFonts w:hint="eastAsia"/>
                <w:color w:val="000000" w:themeColor="text1"/>
                <w:sz w:val="20"/>
                <w:szCs w:val="20"/>
              </w:rPr>
              <w:t>府警察本部や公共アドバイザー、民間アドバイザー、市町村教育委員会等</w:t>
            </w:r>
            <w:r w:rsidRPr="00693438">
              <w:rPr>
                <w:rFonts w:ascii="ＭＳ 明朝" w:hAnsi="ＭＳ 明朝" w:hint="eastAsia"/>
                <w:color w:val="000000" w:themeColor="text1"/>
                <w:sz w:val="20"/>
                <w:szCs w:val="20"/>
              </w:rPr>
              <w:t>から構成される「大阪の子どもを守るサイバーネットワーク」と連携し、ネットいじめの被害及び犯罪防止の研修会を実施した。</w:t>
            </w:r>
          </w:p>
          <w:p w:rsidR="00494400" w:rsidRPr="00693438" w:rsidRDefault="0049440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◆６月に各学校におけるいじめ対応を見直す機会となるよう「いじめ対応セルフチェックシート」を配付した。</w:t>
            </w:r>
          </w:p>
          <w:p w:rsidR="00494400" w:rsidRPr="00693438" w:rsidRDefault="00494400" w:rsidP="00CA46DB">
            <w:pPr>
              <w:spacing w:line="260" w:lineRule="exact"/>
              <w:rPr>
                <w:rFonts w:ascii="ＭＳ 明朝" w:hAnsi="ＭＳ 明朝"/>
                <w:color w:val="000000" w:themeColor="text1"/>
                <w:sz w:val="20"/>
                <w:szCs w:val="20"/>
              </w:rPr>
            </w:pPr>
            <w:r w:rsidRPr="00693438">
              <w:rPr>
                <w:rFonts w:ascii="ＭＳ 明朝" w:hAnsi="ＭＳ 明朝" w:hint="eastAsia"/>
                <w:color w:val="000000" w:themeColor="text1"/>
                <w:sz w:val="20"/>
                <w:szCs w:val="20"/>
              </w:rPr>
              <w:t>◆１月にいじめ防止に係るフォーラムをオンラインで開催し、全府立学校を対象に取組みの成果を発信した。</w:t>
            </w:r>
          </w:p>
        </w:tc>
      </w:tr>
      <w:tr w:rsidR="00494400" w:rsidRPr="00EB7766" w:rsidTr="008D5D5F">
        <w:trPr>
          <w:cantSplit/>
          <w:trHeight w:val="1688"/>
        </w:trPr>
        <w:tc>
          <w:tcPr>
            <w:tcW w:w="1411" w:type="dxa"/>
            <w:vMerge/>
            <w:tcBorders>
              <w:left w:val="single" w:sz="12" w:space="0" w:color="auto"/>
              <w:bottom w:val="single" w:sz="12" w:space="0" w:color="auto"/>
              <w:right w:val="dashSmallGap" w:sz="4" w:space="0" w:color="auto"/>
            </w:tcBorders>
            <w:vAlign w:val="center"/>
          </w:tcPr>
          <w:p w:rsidR="00494400" w:rsidRPr="00EB7766" w:rsidRDefault="00494400" w:rsidP="00CA46DB">
            <w:pPr>
              <w:spacing w:line="24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82</w:t>
            </w:r>
            <w:r w:rsidRPr="0081754D">
              <w:rPr>
                <w:rFonts w:ascii="ＭＳ 明朝" w:hAnsi="ＭＳ 明朝"/>
                <w:color w:val="000000" w:themeColor="text1"/>
                <w:sz w:val="20"/>
                <w:szCs w:val="20"/>
              </w:rPr>
              <w:t xml:space="preserve"> </w:t>
            </w:r>
            <w:r w:rsidRPr="0081754D">
              <w:rPr>
                <w:rFonts w:ascii="ＭＳ 明朝" w:hAnsi="ＭＳ 明朝" w:hint="eastAsia"/>
                <w:color w:val="000000" w:themeColor="text1"/>
                <w:sz w:val="20"/>
                <w:szCs w:val="20"/>
              </w:rPr>
              <w:t>児童・生徒等に対する学校相談体制の充実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 xml:space="preserve"> </w:t>
            </w:r>
          </w:p>
        </w:tc>
        <w:tc>
          <w:tcPr>
            <w:tcW w:w="1706" w:type="dxa"/>
            <w:tcBorders>
              <w:top w:val="single" w:sz="4" w:space="0" w:color="auto"/>
              <w:left w:val="single" w:sz="4" w:space="0" w:color="auto"/>
              <w:bottom w:val="single" w:sz="12"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スクールカウンセラーによる中学校区での教育相談体制の充実</w:t>
            </w:r>
          </w:p>
        </w:tc>
        <w:tc>
          <w:tcPr>
            <w:tcW w:w="1707" w:type="dxa"/>
            <w:tcBorders>
              <w:top w:val="single" w:sz="4" w:space="0" w:color="auto"/>
              <w:left w:val="single" w:sz="12" w:space="0" w:color="auto"/>
              <w:bottom w:val="single" w:sz="12"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府内全中学校にスクールカウンセラーを配置</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（平成29年度）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府内全中学校にスクールカウンセラーを配置</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スクールカウンセラー配置事業</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◆スクールカウンセラーの資質向上のため、連絡協議会（２回、うち1回はオンライン開催）を実施した。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相談件数（個別面談による）：延べ103,631件</w:t>
            </w:r>
          </w:p>
          <w:p w:rsidR="00494400" w:rsidRPr="0081754D" w:rsidRDefault="00494400" w:rsidP="00CA46DB">
            <w:pPr>
              <w:spacing w:line="260" w:lineRule="exact"/>
              <w:ind w:firstLineChars="200" w:firstLine="400"/>
              <w:rPr>
                <w:rFonts w:ascii="ＭＳ 明朝" w:hAnsi="ＭＳ 明朝"/>
                <w:color w:val="000000" w:themeColor="text1"/>
                <w:sz w:val="20"/>
                <w:szCs w:val="20"/>
              </w:rPr>
            </w:pPr>
            <w:r w:rsidRPr="0081754D">
              <w:rPr>
                <w:rFonts w:ascii="ＭＳ 明朝" w:hAnsi="ＭＳ 明朝" w:hint="eastAsia"/>
                <w:color w:val="000000" w:themeColor="text1"/>
                <w:sz w:val="20"/>
                <w:szCs w:val="20"/>
              </w:rPr>
              <w:t>内訳:児童生徒19,578件</w:t>
            </w:r>
          </w:p>
          <w:p w:rsidR="00494400" w:rsidRPr="0081754D" w:rsidRDefault="00494400" w:rsidP="00CA46DB">
            <w:pPr>
              <w:spacing w:line="260" w:lineRule="exact"/>
              <w:ind w:firstLineChars="473" w:firstLine="946"/>
              <w:rPr>
                <w:rFonts w:ascii="ＭＳ 明朝" w:hAnsi="ＭＳ 明朝"/>
                <w:color w:val="000000" w:themeColor="text1"/>
                <w:sz w:val="20"/>
                <w:szCs w:val="20"/>
              </w:rPr>
            </w:pPr>
            <w:r w:rsidRPr="0081754D">
              <w:rPr>
                <w:rFonts w:ascii="ＭＳ 明朝" w:hAnsi="ＭＳ 明朝" w:hint="eastAsia"/>
                <w:color w:val="000000" w:themeColor="text1"/>
                <w:sz w:val="20"/>
                <w:szCs w:val="20"/>
              </w:rPr>
              <w:t>保護者  12,926件</w:t>
            </w:r>
          </w:p>
          <w:p w:rsidR="00494400" w:rsidRPr="0081754D" w:rsidRDefault="00494400" w:rsidP="00CA46DB">
            <w:pPr>
              <w:spacing w:line="260" w:lineRule="exact"/>
              <w:ind w:firstLineChars="480" w:firstLine="960"/>
              <w:rPr>
                <w:rFonts w:ascii="ＭＳ 明朝" w:hAnsi="ＭＳ 明朝"/>
                <w:color w:val="000000" w:themeColor="text1"/>
                <w:sz w:val="20"/>
                <w:szCs w:val="20"/>
              </w:rPr>
            </w:pPr>
            <w:r w:rsidRPr="0081754D">
              <w:rPr>
                <w:rFonts w:ascii="ＭＳ 明朝" w:hAnsi="ＭＳ 明朝" w:hint="eastAsia"/>
                <w:color w:val="000000" w:themeColor="text1"/>
                <w:sz w:val="20"/>
                <w:szCs w:val="20"/>
              </w:rPr>
              <w:t>教職員  71,127件</w:t>
            </w:r>
          </w:p>
          <w:p w:rsidR="00494400" w:rsidRDefault="00494400" w:rsidP="00CA46DB">
            <w:pPr>
              <w:spacing w:line="260" w:lineRule="exact"/>
              <w:ind w:firstLineChars="480" w:firstLine="960"/>
              <w:rPr>
                <w:rFonts w:ascii="ＭＳ 明朝" w:hAnsi="ＭＳ 明朝"/>
                <w:color w:val="000000" w:themeColor="text1"/>
                <w:sz w:val="20"/>
                <w:szCs w:val="20"/>
              </w:rPr>
            </w:pPr>
          </w:p>
          <w:p w:rsidR="008D5D5F" w:rsidRPr="0081754D" w:rsidRDefault="008D5D5F" w:rsidP="00CA46DB">
            <w:pPr>
              <w:spacing w:line="260" w:lineRule="exact"/>
              <w:ind w:firstLineChars="480" w:firstLine="960"/>
              <w:rPr>
                <w:rFonts w:ascii="ＭＳ 明朝" w:hAnsi="ＭＳ 明朝"/>
                <w:color w:val="000000" w:themeColor="text1"/>
                <w:sz w:val="20"/>
                <w:szCs w:val="20"/>
              </w:rPr>
            </w:pPr>
          </w:p>
        </w:tc>
      </w:tr>
      <w:tr w:rsidR="00BC10C3" w:rsidRPr="00EB7766" w:rsidTr="008D5D5F">
        <w:trPr>
          <w:cantSplit/>
          <w:trHeight w:val="335"/>
        </w:trPr>
        <w:tc>
          <w:tcPr>
            <w:tcW w:w="14601" w:type="dxa"/>
            <w:gridSpan w:val="8"/>
            <w:tcBorders>
              <w:top w:val="single" w:sz="12" w:space="0" w:color="auto"/>
              <w:left w:val="nil"/>
              <w:bottom w:val="nil"/>
              <w:right w:val="nil"/>
            </w:tcBorders>
            <w:vAlign w:val="center"/>
          </w:tcPr>
          <w:p w:rsidR="00BC10C3" w:rsidRPr="00684A10" w:rsidRDefault="00BC10C3" w:rsidP="00CA46DB">
            <w:pPr>
              <w:spacing w:line="260" w:lineRule="exact"/>
              <w:rPr>
                <w:rFonts w:ascii="ＭＳ 明朝" w:hAnsi="ＭＳ 明朝"/>
                <w:color w:val="FF0000"/>
                <w:sz w:val="20"/>
                <w:szCs w:val="20"/>
              </w:rPr>
            </w:pPr>
            <w:r w:rsidRPr="00EF33CB">
              <w:rPr>
                <w:rFonts w:ascii="ＭＳ 明朝" w:hAnsi="ＭＳ 明朝" w:hint="eastAsia"/>
                <w:color w:val="000000" w:themeColor="text1"/>
                <w:sz w:val="16"/>
              </w:rPr>
              <w:t>（注）目標に対する前年度実績の進捗状況を記載</w:t>
            </w:r>
          </w:p>
        </w:tc>
      </w:tr>
      <w:tr w:rsidR="00494400" w:rsidRPr="00EB7766" w:rsidTr="00BC10C3">
        <w:trPr>
          <w:cantSplit/>
          <w:trHeight w:val="1304"/>
        </w:trPr>
        <w:tc>
          <w:tcPr>
            <w:tcW w:w="1411" w:type="dxa"/>
            <w:vMerge w:val="restart"/>
            <w:tcBorders>
              <w:top w:val="single" w:sz="12" w:space="0" w:color="auto"/>
              <w:left w:val="single" w:sz="12" w:space="0" w:color="auto"/>
              <w:right w:val="dashSmallGap" w:sz="4" w:space="0" w:color="auto"/>
            </w:tcBorders>
            <w:vAlign w:val="center"/>
          </w:tcPr>
          <w:p w:rsidR="00494400" w:rsidRPr="00EF33CB" w:rsidRDefault="00494400" w:rsidP="00CA46DB">
            <w:pPr>
              <w:spacing w:line="240" w:lineRule="exact"/>
              <w:rPr>
                <w:rFonts w:ascii="ＭＳ ゴシック" w:eastAsia="ＭＳ ゴシック" w:hAnsi="ＭＳ ゴシック"/>
                <w:szCs w:val="21"/>
              </w:rPr>
            </w:pPr>
            <w:r w:rsidRPr="00EF33CB">
              <w:rPr>
                <w:rFonts w:ascii="ＭＳ ゴシック" w:eastAsia="ＭＳ ゴシック" w:hAnsi="ＭＳ ゴシック" w:hint="eastAsia"/>
                <w:szCs w:val="21"/>
              </w:rPr>
              <w:lastRenderedPageBreak/>
              <w:t>23 いじめや不登校等の生徒指導上の課題解決に向けた対応の強化</w:t>
            </w:r>
          </w:p>
          <w:p w:rsidR="00494400" w:rsidRPr="00EB7766" w:rsidRDefault="00494400" w:rsidP="00CA46DB">
            <w:pPr>
              <w:spacing w:line="240" w:lineRule="exact"/>
              <w:rPr>
                <w:rFonts w:ascii="ＭＳ ゴシック" w:eastAsia="ＭＳ ゴシック" w:hAnsi="ＭＳ ゴシック"/>
                <w:szCs w:val="21"/>
              </w:rPr>
            </w:pPr>
            <w:r w:rsidRPr="00EF33CB">
              <w:rPr>
                <w:rFonts w:ascii="ＭＳ ゴシック" w:eastAsia="ＭＳ ゴシック" w:hAnsi="ＭＳ ゴシック" w:hint="eastAsia"/>
                <w:szCs w:val="21"/>
              </w:rPr>
              <w:t>《基本的方向⑤》</w:t>
            </w:r>
          </w:p>
          <w:p w:rsidR="00494400" w:rsidRPr="00EB7766" w:rsidRDefault="00494400" w:rsidP="00CA46DB">
            <w:pPr>
              <w:spacing w:line="240" w:lineRule="exact"/>
              <w:rPr>
                <w:rFonts w:ascii="ＭＳ ゴシック" w:eastAsia="ＭＳ ゴシック" w:hAnsi="ＭＳ ゴシック"/>
                <w:szCs w:val="21"/>
              </w:rPr>
            </w:pPr>
          </w:p>
        </w:tc>
        <w:tc>
          <w:tcPr>
            <w:tcW w:w="1414" w:type="dxa"/>
            <w:tcBorders>
              <w:top w:val="single" w:sz="12" w:space="0" w:color="auto"/>
              <w:left w:val="dashSmallGap" w:sz="4" w:space="0" w:color="auto"/>
              <w:bottom w:val="single" w:sz="4"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82</w:t>
            </w:r>
            <w:r w:rsidRPr="0081754D">
              <w:rPr>
                <w:rFonts w:ascii="ＭＳ 明朝" w:hAnsi="ＭＳ 明朝"/>
                <w:color w:val="000000" w:themeColor="text1"/>
                <w:sz w:val="20"/>
                <w:szCs w:val="20"/>
              </w:rPr>
              <w:t xml:space="preserve"> </w:t>
            </w:r>
            <w:r w:rsidRPr="0081754D">
              <w:rPr>
                <w:rFonts w:ascii="ＭＳ 明朝" w:hAnsi="ＭＳ 明朝" w:hint="eastAsia"/>
                <w:color w:val="000000" w:themeColor="text1"/>
                <w:sz w:val="20"/>
                <w:szCs w:val="20"/>
              </w:rPr>
              <w:t>児童・生徒等に対する学校相談体制の充実</w:t>
            </w:r>
          </w:p>
        </w:tc>
        <w:tc>
          <w:tcPr>
            <w:tcW w:w="1706" w:type="dxa"/>
            <w:tcBorders>
              <w:top w:val="single" w:sz="12" w:space="0" w:color="auto"/>
              <w:left w:val="single" w:sz="4" w:space="0" w:color="auto"/>
              <w:bottom w:val="single" w:sz="4"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スクールカウンセラーによる全府立高校での教育相談体制の充実</w:t>
            </w:r>
          </w:p>
        </w:tc>
        <w:tc>
          <w:tcPr>
            <w:tcW w:w="1707" w:type="dxa"/>
            <w:tcBorders>
              <w:top w:val="single" w:sz="12" w:space="0" w:color="auto"/>
              <w:left w:val="single" w:sz="12" w:space="0" w:color="auto"/>
              <w:bottom w:val="single" w:sz="4"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全府立高校にスクールカウンセラーを配置</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全府立高校にスクールカウンセラーを配置</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障がいのある生徒の高校生活支援事業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◆スクールカウンセラー連絡協議会（２回）を開催し、教職員やスクールカウンセラーの資質を高め、各校の教育相談体制の充実を図った。</w:t>
            </w:r>
          </w:p>
        </w:tc>
      </w:tr>
      <w:tr w:rsidR="00494400" w:rsidRPr="00EB7766" w:rsidTr="00EF33CB">
        <w:trPr>
          <w:cantSplit/>
          <w:trHeight w:val="3732"/>
        </w:trPr>
        <w:tc>
          <w:tcPr>
            <w:tcW w:w="1411" w:type="dxa"/>
            <w:vMerge/>
            <w:tcBorders>
              <w:left w:val="single" w:sz="12" w:space="0" w:color="auto"/>
              <w:right w:val="dashSmallGap" w:sz="4" w:space="0" w:color="auto"/>
            </w:tcBorders>
            <w:vAlign w:val="center"/>
          </w:tcPr>
          <w:p w:rsidR="00494400" w:rsidRPr="00EB7766" w:rsidRDefault="00494400" w:rsidP="00CA46DB">
            <w:pPr>
              <w:spacing w:line="24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83</w:t>
            </w:r>
            <w:r w:rsidRPr="0081754D">
              <w:rPr>
                <w:rFonts w:ascii="ＭＳ 明朝" w:hAnsi="ＭＳ 明朝"/>
                <w:color w:val="000000" w:themeColor="text1"/>
                <w:sz w:val="20"/>
                <w:szCs w:val="20"/>
              </w:rPr>
              <w:t xml:space="preserve"> </w:t>
            </w:r>
            <w:r w:rsidRPr="0081754D">
              <w:rPr>
                <w:rFonts w:ascii="ＭＳ 明朝" w:hAnsi="ＭＳ 明朝" w:hint="eastAsia"/>
                <w:color w:val="000000" w:themeColor="text1"/>
                <w:sz w:val="20"/>
                <w:szCs w:val="20"/>
              </w:rPr>
              <w:t>福祉や警察など関係機関の連携による取組みの推進</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【基本方針２（２）具体的取組36の一部再掲及び基本方針４　具体的取組76の一部再掲】</w:t>
            </w:r>
          </w:p>
          <w:p w:rsidR="00494400" w:rsidRPr="0081754D" w:rsidRDefault="00494400" w:rsidP="00CA46DB">
            <w:pPr>
              <w:spacing w:line="260" w:lineRule="exact"/>
              <w:rPr>
                <w:rFonts w:ascii="ＭＳ 明朝" w:hAnsi="ＭＳ 明朝"/>
                <w:color w:val="000000" w:themeColor="text1"/>
                <w:sz w:val="20"/>
                <w:szCs w:val="20"/>
              </w:rPr>
            </w:pPr>
          </w:p>
        </w:tc>
        <w:tc>
          <w:tcPr>
            <w:tcW w:w="1706" w:type="dxa"/>
            <w:tcBorders>
              <w:top w:val="single" w:sz="4" w:space="0" w:color="auto"/>
              <w:left w:val="single" w:sz="4" w:space="0" w:color="auto"/>
              <w:bottom w:val="dotted" w:sz="4" w:space="0" w:color="auto"/>
              <w:right w:val="single" w:sz="12" w:space="0" w:color="auto"/>
            </w:tcBorders>
          </w:tcPr>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公立小・中学校におけるスクールソーシャルワーカーによる教育相談体制の充実</w:t>
            </w:r>
          </w:p>
        </w:tc>
        <w:tc>
          <w:tcPr>
            <w:tcW w:w="1707" w:type="dxa"/>
            <w:tcBorders>
              <w:top w:val="single" w:sz="4" w:space="0" w:color="auto"/>
              <w:left w:val="single" w:sz="12" w:space="0" w:color="auto"/>
              <w:bottom w:val="dotted" w:sz="4" w:space="0" w:color="auto"/>
              <w:right w:val="single" w:sz="12" w:space="0" w:color="auto"/>
            </w:tcBorders>
          </w:tcPr>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政令市・中核市を除く全市町村教育委員会にスクールソーシャルワーカーを派遣</w:t>
            </w:r>
          </w:p>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府内全ての中学校区にスクールソーシャルワーカーを配置できるよう府内26市町村を支援</w:t>
            </w:r>
          </w:p>
          <w:p w:rsidR="00494400" w:rsidRPr="0081754D" w:rsidRDefault="00494400" w:rsidP="00CA46DB">
            <w:pPr>
              <w:spacing w:line="240" w:lineRule="exact"/>
              <w:jc w:val="left"/>
              <w:rPr>
                <w:rFonts w:ascii="ＭＳ 明朝" w:hAnsi="ＭＳ 明朝"/>
                <w:color w:val="000000" w:themeColor="text1"/>
                <w:sz w:val="20"/>
                <w:szCs w:val="20"/>
              </w:rPr>
            </w:pPr>
          </w:p>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年間16回のスーパーバイザー会議を実施</w:t>
            </w:r>
          </w:p>
          <w:p w:rsidR="00494400" w:rsidRPr="0081754D" w:rsidRDefault="00494400" w:rsidP="00CA46DB">
            <w:pPr>
              <w:spacing w:line="240" w:lineRule="exact"/>
              <w:jc w:val="left"/>
              <w:rPr>
                <w:rFonts w:ascii="ＭＳ 明朝" w:hAnsi="ＭＳ 明朝"/>
                <w:color w:val="000000" w:themeColor="text1"/>
                <w:sz w:val="20"/>
                <w:szCs w:val="20"/>
              </w:rPr>
            </w:pPr>
          </w:p>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年間</w:t>
            </w:r>
            <w:r w:rsidRPr="0081754D">
              <w:rPr>
                <w:rFonts w:ascii="ＭＳ 明朝" w:hAnsi="ＭＳ 明朝"/>
                <w:color w:val="000000" w:themeColor="text1"/>
                <w:sz w:val="20"/>
                <w:szCs w:val="20"/>
              </w:rPr>
              <w:t>2</w:t>
            </w:r>
            <w:r w:rsidRPr="0081754D">
              <w:rPr>
                <w:rFonts w:ascii="ＭＳ 明朝" w:hAnsi="ＭＳ 明朝" w:hint="eastAsia"/>
                <w:color w:val="000000" w:themeColor="text1"/>
                <w:sz w:val="20"/>
                <w:szCs w:val="20"/>
              </w:rPr>
              <w:t>3回の連絡会の実施</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rsidR="00494400" w:rsidRPr="0081754D" w:rsidRDefault="00494400" w:rsidP="00CA46DB">
            <w:pPr>
              <w:spacing w:line="24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スクールソーシャルワーカー活用事業</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◆府内全ての中学校区にスクールソーシャルワーカーを配置できるよう府内26市町村を</w:t>
            </w:r>
          </w:p>
          <w:p w:rsidR="00494400" w:rsidRPr="0081754D" w:rsidRDefault="00494400" w:rsidP="00CA46DB">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支援した。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市町村支援のためスクールソーシャルワーカースーパーバイザーを派遣した。</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・活動学校数：延べ6,925校</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・相談件数：延べ29,821件</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・校内及び連携ケース会議へのスクール</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 xml:space="preserve">　ソーシャルワーカー参加ケース数3,592件</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◆本事業の円滑な事業運営についてスーパーバイザー会議を実施し、スクールソーシャルワーカーの資質向上にかかる協議や連絡会の企画を行った。</w:t>
            </w:r>
          </w:p>
          <w:p w:rsidR="00494400" w:rsidRPr="0081754D" w:rsidRDefault="00494400" w:rsidP="00CA46DB">
            <w:pPr>
              <w:spacing w:line="24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◆スクールソーシャルワーカー連絡会を実施し情報共有や事例検討を行った。</w:t>
            </w:r>
          </w:p>
        </w:tc>
      </w:tr>
      <w:tr w:rsidR="00494400" w:rsidRPr="00EB7766" w:rsidTr="00EF33CB">
        <w:trPr>
          <w:cantSplit/>
          <w:trHeight w:val="1334"/>
        </w:trPr>
        <w:tc>
          <w:tcPr>
            <w:tcW w:w="1411" w:type="dxa"/>
            <w:vMerge/>
            <w:tcBorders>
              <w:left w:val="single" w:sz="12" w:space="0" w:color="auto"/>
              <w:right w:val="dashSmallGap" w:sz="4" w:space="0" w:color="auto"/>
            </w:tcBorders>
            <w:vAlign w:val="center"/>
          </w:tcPr>
          <w:p w:rsidR="00494400" w:rsidRPr="00EB7766" w:rsidRDefault="00494400" w:rsidP="00CA46DB">
            <w:pPr>
              <w:spacing w:line="24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p>
        </w:tc>
        <w:tc>
          <w:tcPr>
            <w:tcW w:w="1706" w:type="dxa"/>
            <w:tcBorders>
              <w:top w:val="dotted" w:sz="4" w:space="0" w:color="auto"/>
              <w:left w:val="single" w:sz="4" w:space="0" w:color="auto"/>
              <w:bottom w:val="dotted"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スクールソーシャルワーカーによる教育相談体制の充実</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rsidR="00494400" w:rsidRPr="00EF33CB" w:rsidRDefault="00494400" w:rsidP="00CA46DB">
            <w:pPr>
              <w:spacing w:line="260" w:lineRule="exact"/>
              <w:ind w:left="1"/>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府立高校にスクールソーシャルワーカーを配置：</w:t>
            </w:r>
            <w:r w:rsidRPr="00EF33CB">
              <w:rPr>
                <w:rFonts w:ascii="ＭＳ 明朝" w:hAnsi="ＭＳ 明朝"/>
                <w:color w:val="000000" w:themeColor="text1"/>
                <w:sz w:val="20"/>
                <w:szCs w:val="20"/>
              </w:rPr>
              <w:t>21</w:t>
            </w:r>
            <w:r w:rsidRPr="00EF33CB">
              <w:rPr>
                <w:rFonts w:ascii="ＭＳ 明朝" w:hAnsi="ＭＳ 明朝" w:hint="eastAsia"/>
                <w:color w:val="000000" w:themeColor="text1"/>
                <w:sz w:val="20"/>
                <w:szCs w:val="20"/>
              </w:rPr>
              <w:t>校</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（平成29年度）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rsidR="00494400" w:rsidRPr="00EF33CB" w:rsidRDefault="00494400" w:rsidP="00CA46DB">
            <w:pPr>
              <w:spacing w:line="260" w:lineRule="exact"/>
              <w:ind w:left="1"/>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府立高校にスクールソーシャルワーカーを配置：31校</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color w:val="000000" w:themeColor="text1"/>
                <w:sz w:val="20"/>
                <w:szCs w:val="20"/>
              </w:rPr>
            </w:pPr>
            <w:r w:rsidRPr="00EF33CB">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課題を抱える生徒フォローアップ事業　他</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◆様々な課題を抱える生徒が多い府立高校</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31校にスクールソーシャルワーカーを配置した。連絡協議会や成果発表会を開催し、校内体制や支援事例等について情報共有を行った。</w:t>
            </w:r>
          </w:p>
          <w:p w:rsidR="00494400" w:rsidRPr="00EF33CB" w:rsidRDefault="00494400" w:rsidP="00CA46DB">
            <w:pPr>
              <w:spacing w:line="260" w:lineRule="exact"/>
              <w:rPr>
                <w:rFonts w:ascii="ＭＳ 明朝" w:hAnsi="ＭＳ 明朝"/>
                <w:noProof/>
                <w:color w:val="000000" w:themeColor="text1"/>
                <w:sz w:val="20"/>
                <w:szCs w:val="20"/>
              </w:rPr>
            </w:pPr>
          </w:p>
        </w:tc>
      </w:tr>
      <w:tr w:rsidR="00494400" w:rsidRPr="00EB7766" w:rsidTr="00EF33CB">
        <w:trPr>
          <w:cantSplit/>
          <w:trHeight w:val="1191"/>
        </w:trPr>
        <w:tc>
          <w:tcPr>
            <w:tcW w:w="1411" w:type="dxa"/>
            <w:vMerge/>
            <w:tcBorders>
              <w:left w:val="single" w:sz="12" w:space="0" w:color="auto"/>
              <w:bottom w:val="single" w:sz="12" w:space="0" w:color="auto"/>
              <w:right w:val="dashSmallGap" w:sz="4" w:space="0" w:color="auto"/>
            </w:tcBorders>
            <w:vAlign w:val="center"/>
          </w:tcPr>
          <w:p w:rsidR="00494400" w:rsidRPr="00EB7766" w:rsidRDefault="00494400" w:rsidP="00CA46DB">
            <w:pPr>
              <w:spacing w:line="24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rsidR="00494400" w:rsidRPr="00684A10" w:rsidRDefault="00494400" w:rsidP="00CA46DB">
            <w:pPr>
              <w:spacing w:line="260" w:lineRule="exact"/>
              <w:rPr>
                <w:rFonts w:ascii="ＭＳ 明朝" w:hAnsi="ＭＳ 明朝"/>
                <w:color w:val="FF0000"/>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非行防止・犯罪被害防止教室の実施小学校の割合：</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100%（政令市除く）の維持</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w w:val="84"/>
                <w:kern w:val="0"/>
                <w:sz w:val="20"/>
                <w:szCs w:val="20"/>
                <w:fitText w:val="1600" w:id="-1975342848"/>
              </w:rPr>
              <w:t>（平成30年度から</w:t>
            </w:r>
            <w:r w:rsidRPr="00EF33CB">
              <w:rPr>
                <w:rFonts w:ascii="ＭＳ 明朝" w:hAnsi="ＭＳ 明朝" w:hint="eastAsia"/>
                <w:color w:val="000000" w:themeColor="text1"/>
                <w:spacing w:val="5"/>
                <w:w w:val="84"/>
                <w:kern w:val="0"/>
                <w:sz w:val="20"/>
                <w:szCs w:val="20"/>
                <w:fitText w:val="1600" w:id="-1975342848"/>
              </w:rPr>
              <w:t>）</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非行防止・犯罪被害防止教室の実施小学校の割合：</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100%（政令市除く）</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非行防止・犯罪被害防止教室の実施小学校の割合：</w:t>
            </w:r>
          </w:p>
          <w:p w:rsidR="00494400" w:rsidRPr="00EF33CB" w:rsidRDefault="00494400" w:rsidP="00CA46DB">
            <w:pPr>
              <w:spacing w:line="260" w:lineRule="exact"/>
              <w:jc w:val="left"/>
              <w:rPr>
                <w:rFonts w:ascii="ＭＳ 明朝" w:hAnsi="ＭＳ 明朝"/>
                <w:color w:val="000000" w:themeColor="text1"/>
                <w:sz w:val="20"/>
                <w:szCs w:val="20"/>
              </w:rPr>
            </w:pPr>
            <w:r w:rsidRPr="00EF33CB">
              <w:rPr>
                <w:rFonts w:ascii="ＭＳ 明朝" w:hAnsi="ＭＳ 明朝" w:hint="eastAsia"/>
                <w:color w:val="000000" w:themeColor="text1"/>
                <w:sz w:val="20"/>
                <w:szCs w:val="20"/>
              </w:rPr>
              <w:t>100%</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color w:val="000000" w:themeColor="text1"/>
                <w:sz w:val="20"/>
                <w:szCs w:val="20"/>
              </w:rPr>
            </w:pPr>
            <w:r w:rsidRPr="00EF33CB">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小学校高学年に対する非行防止・犯罪被害防止教室</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◆府内の小学５年生を対象に、万引き防止をテーマとしたペープサート（紙人形劇）や警察OB の講話をプログラムとした非行防止・犯罪被害防止教室を実施した。</w:t>
            </w:r>
          </w:p>
        </w:tc>
      </w:tr>
      <w:tr w:rsidR="00494400" w:rsidRPr="00EB7766" w:rsidTr="00EF33CB">
        <w:trPr>
          <w:cantSplit/>
          <w:trHeight w:val="2911"/>
        </w:trPr>
        <w:tc>
          <w:tcPr>
            <w:tcW w:w="1411" w:type="dxa"/>
            <w:vMerge w:val="restart"/>
            <w:tcBorders>
              <w:top w:val="single" w:sz="12" w:space="0" w:color="auto"/>
              <w:left w:val="single" w:sz="12" w:space="0" w:color="auto"/>
              <w:right w:val="dashSmallGap" w:sz="4" w:space="0" w:color="auto"/>
            </w:tcBorders>
            <w:vAlign w:val="center"/>
          </w:tcPr>
          <w:p w:rsidR="00494400" w:rsidRPr="0081754D" w:rsidRDefault="00494400" w:rsidP="00CA46DB">
            <w:pPr>
              <w:spacing w:line="240" w:lineRule="exact"/>
              <w:rPr>
                <w:rFonts w:ascii="ＭＳ ゴシック" w:eastAsia="ＭＳ ゴシック" w:hAnsi="ＭＳ ゴシック"/>
                <w:color w:val="000000" w:themeColor="text1"/>
                <w:szCs w:val="21"/>
              </w:rPr>
            </w:pPr>
            <w:r w:rsidRPr="0081754D">
              <w:rPr>
                <w:rFonts w:ascii="ＭＳ ゴシック" w:eastAsia="ＭＳ ゴシック" w:hAnsi="ＭＳ ゴシック" w:hint="eastAsia"/>
                <w:color w:val="000000" w:themeColor="text1"/>
                <w:szCs w:val="21"/>
              </w:rPr>
              <w:lastRenderedPageBreak/>
              <w:t>23</w:t>
            </w:r>
            <w:r w:rsidRPr="0081754D">
              <w:rPr>
                <w:rFonts w:ascii="ＭＳ ゴシック" w:eastAsia="ＭＳ ゴシック" w:hAnsi="ＭＳ ゴシック"/>
                <w:color w:val="000000" w:themeColor="text1"/>
                <w:szCs w:val="21"/>
              </w:rPr>
              <w:t xml:space="preserve"> </w:t>
            </w:r>
            <w:r w:rsidRPr="0081754D">
              <w:rPr>
                <w:rFonts w:ascii="ＭＳ ゴシック" w:eastAsia="ＭＳ ゴシック" w:hAnsi="ＭＳ ゴシック" w:hint="eastAsia"/>
                <w:color w:val="000000" w:themeColor="text1"/>
                <w:szCs w:val="21"/>
              </w:rPr>
              <w:t>いじめや不登校等の生徒指導上の課題解決に向けた対応の強化</w:t>
            </w:r>
          </w:p>
          <w:p w:rsidR="00494400" w:rsidRPr="0081754D" w:rsidRDefault="00494400" w:rsidP="00CA46DB">
            <w:pPr>
              <w:spacing w:line="260" w:lineRule="exact"/>
              <w:rPr>
                <w:rFonts w:ascii="ＭＳ ゴシック" w:eastAsia="ＭＳ ゴシック" w:hAnsi="ＭＳ ゴシック"/>
                <w:color w:val="000000" w:themeColor="text1"/>
                <w:szCs w:val="21"/>
              </w:rPr>
            </w:pPr>
            <w:r w:rsidRPr="0081754D">
              <w:rPr>
                <w:rFonts w:ascii="ＭＳ ゴシック" w:eastAsia="ＭＳ ゴシック" w:hAnsi="ＭＳ ゴシック" w:hint="eastAsia"/>
                <w:color w:val="000000" w:themeColor="text1"/>
                <w:szCs w:val="21"/>
              </w:rPr>
              <w:t>《基本的方向⑤》</w:t>
            </w:r>
          </w:p>
          <w:p w:rsidR="00494400" w:rsidRPr="0081754D" w:rsidRDefault="00494400" w:rsidP="00CA46DB">
            <w:pPr>
              <w:spacing w:line="260" w:lineRule="exact"/>
              <w:rPr>
                <w:rFonts w:ascii="ＭＳ ゴシック" w:eastAsia="ＭＳ ゴシック" w:hAnsi="ＭＳ ゴシック"/>
                <w:color w:val="000000" w:themeColor="text1"/>
                <w:szCs w:val="21"/>
              </w:rPr>
            </w:pPr>
          </w:p>
        </w:tc>
        <w:tc>
          <w:tcPr>
            <w:tcW w:w="1414" w:type="dxa"/>
            <w:tcBorders>
              <w:top w:val="single" w:sz="12" w:space="0" w:color="auto"/>
              <w:left w:val="dashSmallGap" w:sz="4" w:space="0" w:color="auto"/>
              <w:bottom w:val="single" w:sz="4"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84</w:t>
            </w:r>
            <w:r w:rsidRPr="0081754D">
              <w:rPr>
                <w:rFonts w:ascii="ＭＳ 明朝" w:hAnsi="ＭＳ 明朝"/>
                <w:color w:val="000000" w:themeColor="text1"/>
                <w:sz w:val="20"/>
                <w:szCs w:val="20"/>
              </w:rPr>
              <w:t xml:space="preserve"> </w:t>
            </w:r>
            <w:r w:rsidRPr="0081754D">
              <w:rPr>
                <w:rFonts w:ascii="ＭＳ 明朝" w:hAnsi="ＭＳ 明朝" w:hint="eastAsia"/>
                <w:color w:val="000000" w:themeColor="text1"/>
                <w:sz w:val="20"/>
                <w:szCs w:val="20"/>
              </w:rPr>
              <w:t>不登校の未然防止や学校復帰のための支援の推進</w:t>
            </w:r>
          </w:p>
        </w:tc>
        <w:tc>
          <w:tcPr>
            <w:tcW w:w="1706" w:type="dxa"/>
            <w:tcBorders>
              <w:top w:val="single" w:sz="12" w:space="0" w:color="auto"/>
              <w:left w:val="single" w:sz="4" w:space="0" w:color="auto"/>
              <w:bottom w:val="single" w:sz="4"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不登校児童・生徒数の千人率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いずれについても全国水準をめざす</w:t>
            </w:r>
          </w:p>
        </w:tc>
        <w:tc>
          <w:tcPr>
            <w:tcW w:w="1707" w:type="dxa"/>
            <w:tcBorders>
              <w:top w:val="single" w:sz="12" w:space="0" w:color="auto"/>
              <w:left w:val="single" w:sz="12" w:space="0" w:color="auto"/>
              <w:bottom w:val="single" w:sz="4"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不登校児童・生徒数の千人率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小学校： 5.4人</w:t>
            </w:r>
          </w:p>
          <w:p w:rsidR="00494400" w:rsidRPr="0081754D" w:rsidRDefault="00494400" w:rsidP="00CA46DB">
            <w:pPr>
              <w:spacing w:line="260" w:lineRule="exact"/>
              <w:jc w:val="left"/>
              <w:rPr>
                <w:rFonts w:ascii="ＭＳ 明朝" w:hAnsi="ＭＳ 明朝"/>
                <w:color w:val="000000" w:themeColor="text1"/>
                <w:sz w:val="20"/>
                <w:szCs w:val="20"/>
              </w:rPr>
            </w:pPr>
            <w:r w:rsidRPr="00B55B10">
              <w:rPr>
                <w:rFonts w:ascii="ＭＳ 明朝" w:hAnsi="ＭＳ 明朝" w:hint="eastAsia"/>
                <w:color w:val="000000" w:themeColor="text1"/>
                <w:spacing w:val="6"/>
                <w:kern w:val="0"/>
                <w:sz w:val="20"/>
                <w:szCs w:val="20"/>
                <w:fitText w:val="1600" w:id="-1975333888"/>
              </w:rPr>
              <w:t>（全国：4.7人</w:t>
            </w:r>
            <w:r w:rsidRPr="00B55B10">
              <w:rPr>
                <w:rFonts w:ascii="ＭＳ 明朝" w:hAnsi="ＭＳ 明朝" w:hint="eastAsia"/>
                <w:color w:val="000000" w:themeColor="text1"/>
                <w:spacing w:val="-15"/>
                <w:kern w:val="0"/>
                <w:sz w:val="20"/>
                <w:szCs w:val="20"/>
                <w:fitText w:val="1600" w:id="-1975333888"/>
              </w:rPr>
              <w:t>）</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中学校：35.7人</w:t>
            </w:r>
            <w:r w:rsidRPr="00417388">
              <w:rPr>
                <w:rFonts w:ascii="ＭＳ 明朝" w:hAnsi="ＭＳ 明朝" w:hint="eastAsia"/>
                <w:color w:val="000000" w:themeColor="text1"/>
                <w:w w:val="96"/>
                <w:kern w:val="0"/>
                <w:sz w:val="20"/>
                <w:szCs w:val="20"/>
                <w:fitText w:val="1600" w:id="-1975333887"/>
              </w:rPr>
              <w:t>（全国：31.4人</w:t>
            </w:r>
            <w:r w:rsidRPr="00417388">
              <w:rPr>
                <w:rFonts w:ascii="ＭＳ 明朝" w:hAnsi="ＭＳ 明朝" w:hint="eastAsia"/>
                <w:color w:val="000000" w:themeColor="text1"/>
                <w:spacing w:val="8"/>
                <w:w w:val="96"/>
                <w:kern w:val="0"/>
                <w:sz w:val="20"/>
                <w:szCs w:val="20"/>
                <w:fitText w:val="1600" w:id="-1975333887"/>
              </w:rPr>
              <w:t>）</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府立高：35.2人</w:t>
            </w:r>
            <w:r w:rsidRPr="00417388">
              <w:rPr>
                <w:rFonts w:ascii="ＭＳ 明朝" w:hAnsi="ＭＳ 明朝" w:hint="eastAsia"/>
                <w:color w:val="000000" w:themeColor="text1"/>
                <w:w w:val="96"/>
                <w:kern w:val="0"/>
                <w:sz w:val="20"/>
                <w:szCs w:val="20"/>
                <w:fitText w:val="1600" w:id="-1975333886"/>
              </w:rPr>
              <w:t>（全国：16.4人</w:t>
            </w:r>
            <w:r w:rsidRPr="00417388">
              <w:rPr>
                <w:rFonts w:ascii="ＭＳ 明朝" w:hAnsi="ＭＳ 明朝" w:hint="eastAsia"/>
                <w:color w:val="000000" w:themeColor="text1"/>
                <w:spacing w:val="8"/>
                <w:w w:val="96"/>
                <w:kern w:val="0"/>
                <w:sz w:val="20"/>
                <w:szCs w:val="20"/>
                <w:fitText w:val="1600" w:id="-1975333886"/>
              </w:rPr>
              <w:t>）</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（平成28年度）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不登校児童・生徒数千人率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小学校：</w:t>
            </w:r>
            <w:r w:rsidRPr="0081754D">
              <w:rPr>
                <w:rFonts w:ascii="ＭＳ 明朝" w:hAnsi="ＭＳ 明朝" w:hint="eastAsia"/>
                <w:color w:val="000000" w:themeColor="text1"/>
                <w:sz w:val="20"/>
                <w:szCs w:val="20"/>
                <w:lang w:eastAsia="zh-CN"/>
              </w:rPr>
              <w:t>8.0</w:t>
            </w:r>
            <w:r w:rsidRPr="0081754D">
              <w:rPr>
                <w:rFonts w:ascii="ＭＳ 明朝" w:hAnsi="ＭＳ 明朝" w:hint="eastAsia"/>
                <w:color w:val="000000" w:themeColor="text1"/>
                <w:sz w:val="20"/>
                <w:szCs w:val="20"/>
              </w:rPr>
              <w:t>人</w:t>
            </w:r>
          </w:p>
          <w:p w:rsidR="00494400" w:rsidRPr="0081754D" w:rsidRDefault="00494400" w:rsidP="00CA46DB">
            <w:pPr>
              <w:spacing w:line="260" w:lineRule="exact"/>
              <w:jc w:val="left"/>
              <w:rPr>
                <w:rFonts w:ascii="ＭＳ 明朝" w:hAnsi="ＭＳ 明朝"/>
                <w:color w:val="000000" w:themeColor="text1"/>
                <w:sz w:val="20"/>
                <w:szCs w:val="20"/>
              </w:rPr>
            </w:pPr>
            <w:r w:rsidRPr="00B55B10">
              <w:rPr>
                <w:rFonts w:ascii="ＭＳ 明朝" w:hAnsi="ＭＳ 明朝" w:hint="eastAsia"/>
                <w:color w:val="000000" w:themeColor="text1"/>
                <w:spacing w:val="6"/>
                <w:kern w:val="0"/>
                <w:sz w:val="20"/>
                <w:szCs w:val="20"/>
                <w:fitText w:val="1600" w:id="-1975334394"/>
              </w:rPr>
              <w:t>（全国：8.</w:t>
            </w:r>
            <w:r w:rsidRPr="00B55B10">
              <w:rPr>
                <w:rFonts w:ascii="ＭＳ 明朝" w:hAnsi="ＭＳ 明朝"/>
                <w:color w:val="000000" w:themeColor="text1"/>
                <w:spacing w:val="6"/>
                <w:kern w:val="0"/>
                <w:sz w:val="20"/>
                <w:szCs w:val="20"/>
                <w:fitText w:val="1600" w:id="-1975334394"/>
              </w:rPr>
              <w:t>4</w:t>
            </w:r>
            <w:r w:rsidRPr="00B55B10">
              <w:rPr>
                <w:rFonts w:ascii="ＭＳ 明朝" w:hAnsi="ＭＳ 明朝" w:hint="eastAsia"/>
                <w:color w:val="000000" w:themeColor="text1"/>
                <w:spacing w:val="6"/>
                <w:kern w:val="0"/>
                <w:sz w:val="20"/>
                <w:szCs w:val="20"/>
                <w:fitText w:val="1600" w:id="-1975334394"/>
              </w:rPr>
              <w:t>人</w:t>
            </w:r>
            <w:r w:rsidRPr="00B55B10">
              <w:rPr>
                <w:rFonts w:ascii="ＭＳ 明朝" w:hAnsi="ＭＳ 明朝" w:hint="eastAsia"/>
                <w:color w:val="000000" w:themeColor="text1"/>
                <w:spacing w:val="-15"/>
                <w:kern w:val="0"/>
                <w:sz w:val="20"/>
                <w:szCs w:val="20"/>
                <w:fitText w:val="1600" w:id="-1975334394"/>
              </w:rPr>
              <w:t>）</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中学校：42.</w:t>
            </w:r>
            <w:r w:rsidRPr="0081754D">
              <w:rPr>
                <w:rFonts w:ascii="ＭＳ 明朝" w:hAnsi="ＭＳ 明朝"/>
                <w:color w:val="000000" w:themeColor="text1"/>
                <w:sz w:val="20"/>
                <w:szCs w:val="20"/>
              </w:rPr>
              <w:t>5</w:t>
            </w:r>
            <w:r w:rsidRPr="0081754D">
              <w:rPr>
                <w:rFonts w:ascii="ＭＳ 明朝" w:hAnsi="ＭＳ 明朝" w:hint="eastAsia"/>
                <w:color w:val="000000" w:themeColor="text1"/>
                <w:sz w:val="20"/>
                <w:szCs w:val="20"/>
              </w:rPr>
              <w:t>人</w:t>
            </w:r>
          </w:p>
          <w:p w:rsidR="00494400" w:rsidRPr="0081754D" w:rsidRDefault="00494400" w:rsidP="00CA46DB">
            <w:pPr>
              <w:spacing w:line="260" w:lineRule="exact"/>
              <w:jc w:val="left"/>
              <w:rPr>
                <w:rFonts w:ascii="ＭＳ 明朝" w:hAnsi="ＭＳ 明朝"/>
                <w:color w:val="000000" w:themeColor="text1"/>
                <w:sz w:val="20"/>
                <w:szCs w:val="20"/>
              </w:rPr>
            </w:pPr>
            <w:r w:rsidRPr="00417388">
              <w:rPr>
                <w:rFonts w:ascii="ＭＳ 明朝" w:hAnsi="ＭＳ 明朝" w:hint="eastAsia"/>
                <w:color w:val="000000" w:themeColor="text1"/>
                <w:w w:val="96"/>
                <w:kern w:val="0"/>
                <w:sz w:val="20"/>
                <w:szCs w:val="20"/>
                <w:fitText w:val="1600" w:id="-1975334393"/>
              </w:rPr>
              <w:t>（全国：</w:t>
            </w:r>
            <w:r w:rsidRPr="00417388">
              <w:rPr>
                <w:rFonts w:ascii="ＭＳ 明朝" w:hAnsi="ＭＳ 明朝"/>
                <w:color w:val="000000" w:themeColor="text1"/>
                <w:w w:val="96"/>
                <w:kern w:val="0"/>
                <w:sz w:val="20"/>
                <w:szCs w:val="20"/>
                <w:fitText w:val="1600" w:id="-1975334393"/>
              </w:rPr>
              <w:t>41</w:t>
            </w:r>
            <w:r w:rsidRPr="00417388">
              <w:rPr>
                <w:rFonts w:ascii="ＭＳ 明朝" w:hAnsi="ＭＳ 明朝" w:hint="eastAsia"/>
                <w:color w:val="000000" w:themeColor="text1"/>
                <w:w w:val="96"/>
                <w:kern w:val="0"/>
                <w:sz w:val="20"/>
                <w:szCs w:val="20"/>
                <w:fitText w:val="1600" w:id="-1975334393"/>
              </w:rPr>
              <w:t>.</w:t>
            </w:r>
            <w:r w:rsidRPr="00417388">
              <w:rPr>
                <w:rFonts w:ascii="ＭＳ 明朝" w:hAnsi="ＭＳ 明朝"/>
                <w:color w:val="000000" w:themeColor="text1"/>
                <w:w w:val="96"/>
                <w:kern w:val="0"/>
                <w:sz w:val="20"/>
                <w:szCs w:val="20"/>
                <w:fitText w:val="1600" w:id="-1975334393"/>
              </w:rPr>
              <w:t>2</w:t>
            </w:r>
            <w:r w:rsidRPr="00417388">
              <w:rPr>
                <w:rFonts w:ascii="ＭＳ 明朝" w:hAnsi="ＭＳ 明朝" w:hint="eastAsia"/>
                <w:color w:val="000000" w:themeColor="text1"/>
                <w:w w:val="96"/>
                <w:kern w:val="0"/>
                <w:sz w:val="20"/>
                <w:szCs w:val="20"/>
                <w:fitText w:val="1600" w:id="-1975334393"/>
              </w:rPr>
              <w:t>人</w:t>
            </w:r>
            <w:r w:rsidRPr="00417388">
              <w:rPr>
                <w:rFonts w:ascii="ＭＳ 明朝" w:hAnsi="ＭＳ 明朝" w:hint="eastAsia"/>
                <w:color w:val="000000" w:themeColor="text1"/>
                <w:spacing w:val="8"/>
                <w:w w:val="96"/>
                <w:kern w:val="0"/>
                <w:sz w:val="20"/>
                <w:szCs w:val="20"/>
                <w:fitText w:val="1600" w:id="-1975334393"/>
              </w:rPr>
              <w:t>）</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府立高：35.1人</w:t>
            </w:r>
          </w:p>
          <w:p w:rsidR="00494400" w:rsidRPr="0081754D" w:rsidRDefault="00494400" w:rsidP="00CA46DB">
            <w:pPr>
              <w:spacing w:line="260" w:lineRule="exact"/>
              <w:jc w:val="left"/>
              <w:rPr>
                <w:rFonts w:ascii="ＭＳ 明朝" w:hAnsi="ＭＳ 明朝"/>
                <w:color w:val="000000" w:themeColor="text1"/>
                <w:sz w:val="20"/>
                <w:szCs w:val="20"/>
              </w:rPr>
            </w:pPr>
            <w:r w:rsidRPr="00417388">
              <w:rPr>
                <w:rFonts w:ascii="ＭＳ 明朝" w:hAnsi="ＭＳ 明朝" w:hint="eastAsia"/>
                <w:color w:val="000000" w:themeColor="text1"/>
                <w:w w:val="96"/>
                <w:kern w:val="0"/>
                <w:sz w:val="20"/>
                <w:szCs w:val="20"/>
                <w:fitText w:val="1600" w:id="-1975333630"/>
              </w:rPr>
              <w:t>（全国：1</w:t>
            </w:r>
            <w:r w:rsidRPr="00417388">
              <w:rPr>
                <w:rFonts w:ascii="ＭＳ 明朝" w:hAnsi="ＭＳ 明朝"/>
                <w:color w:val="000000" w:themeColor="text1"/>
                <w:w w:val="96"/>
                <w:kern w:val="0"/>
                <w:sz w:val="20"/>
                <w:szCs w:val="20"/>
                <w:fitText w:val="1600" w:id="-1975333630"/>
              </w:rPr>
              <w:t>7</w:t>
            </w:r>
            <w:r w:rsidRPr="00417388">
              <w:rPr>
                <w:rFonts w:ascii="ＭＳ 明朝" w:hAnsi="ＭＳ 明朝" w:hint="eastAsia"/>
                <w:color w:val="000000" w:themeColor="text1"/>
                <w:w w:val="96"/>
                <w:kern w:val="0"/>
                <w:sz w:val="20"/>
                <w:szCs w:val="20"/>
                <w:fitText w:val="1600" w:id="-1975333630"/>
              </w:rPr>
              <w:t>.</w:t>
            </w:r>
            <w:r w:rsidRPr="00417388">
              <w:rPr>
                <w:rFonts w:ascii="ＭＳ 明朝" w:hAnsi="ＭＳ 明朝"/>
                <w:color w:val="000000" w:themeColor="text1"/>
                <w:w w:val="96"/>
                <w:kern w:val="0"/>
                <w:sz w:val="20"/>
                <w:szCs w:val="20"/>
                <w:fitText w:val="1600" w:id="-1975333630"/>
              </w:rPr>
              <w:t>6</w:t>
            </w:r>
            <w:r w:rsidRPr="00417388">
              <w:rPr>
                <w:rFonts w:ascii="ＭＳ 明朝" w:hAnsi="ＭＳ 明朝" w:hint="eastAsia"/>
                <w:color w:val="000000" w:themeColor="text1"/>
                <w:w w:val="96"/>
                <w:kern w:val="0"/>
                <w:sz w:val="20"/>
                <w:szCs w:val="20"/>
                <w:fitText w:val="1600" w:id="-1975333630"/>
              </w:rPr>
              <w:t>人</w:t>
            </w:r>
            <w:r w:rsidRPr="00417388">
              <w:rPr>
                <w:rFonts w:ascii="ＭＳ 明朝" w:hAnsi="ＭＳ 明朝" w:hint="eastAsia"/>
                <w:color w:val="000000" w:themeColor="text1"/>
                <w:spacing w:val="8"/>
                <w:w w:val="96"/>
                <w:kern w:val="0"/>
                <w:sz w:val="20"/>
                <w:szCs w:val="20"/>
                <w:fitText w:val="1600" w:id="-1975333630"/>
              </w:rPr>
              <w:t>）</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（令和元年度）</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20"/>
                <w:szCs w:val="20"/>
              </w:rPr>
              <w:t>△</w:t>
            </w:r>
          </w:p>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14"/>
                <w:szCs w:val="20"/>
              </w:rPr>
              <w:t>（注）</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不登校対策会議の設置</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494400" w:rsidRPr="0081754D" w:rsidRDefault="00494400" w:rsidP="00CA46DB">
            <w:pPr>
              <w:spacing w:line="260" w:lineRule="exact"/>
              <w:rPr>
                <w:rFonts w:ascii="ＭＳ 明朝" w:hAnsi="ＭＳ 明朝" w:cs="Meiryo UI"/>
                <w:color w:val="000000" w:themeColor="text1"/>
                <w:sz w:val="20"/>
                <w:szCs w:val="20"/>
              </w:rPr>
            </w:pPr>
            <w:r w:rsidRPr="0081754D">
              <w:rPr>
                <w:rFonts w:ascii="ＭＳ 明朝" w:hAnsi="ＭＳ 明朝" w:cs="Meiryo UI" w:hint="eastAsia"/>
                <w:color w:val="000000" w:themeColor="text1"/>
                <w:sz w:val="20"/>
                <w:szCs w:val="20"/>
              </w:rPr>
              <w:t>【小中学校】</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不登校の課題の多い18市教育委員会教育支援センターと定期的な連絡会を行い、効果的な支援のあり方について「生徒指導研修（不登校を考える）」（２月10日）及び生徒指導推進会議（オンライン開催３月）において、成果の発信を行っ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◆いじめ、不登校の未然防止に向けた成長を促す指導の推進に関する研修会を実施した。（年２回：第１回９月２日、第２回12月２・３日）</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【府立高校】</w:t>
            </w:r>
          </w:p>
          <w:p w:rsidR="00494400" w:rsidRPr="0081754D" w:rsidRDefault="00494400" w:rsidP="00CA46DB">
            <w:pPr>
              <w:spacing w:line="260" w:lineRule="exact"/>
              <w:rPr>
                <w:rFonts w:ascii="ＭＳ 明朝" w:hAnsi="ＭＳ 明朝"/>
                <w:noProof/>
                <w:color w:val="000000" w:themeColor="text1"/>
                <w:sz w:val="20"/>
                <w:szCs w:val="20"/>
              </w:rPr>
            </w:pPr>
            <w:r w:rsidRPr="0081754D">
              <w:rPr>
                <w:rFonts w:ascii="ＭＳ 明朝" w:hAnsi="ＭＳ 明朝" w:hint="eastAsia"/>
                <w:color w:val="000000" w:themeColor="text1"/>
                <w:sz w:val="20"/>
                <w:szCs w:val="20"/>
              </w:rPr>
              <w:t>◆</w:t>
            </w:r>
            <w:r w:rsidRPr="0081754D">
              <w:rPr>
                <w:rFonts w:ascii="ＭＳ 明朝" w:hAnsi="ＭＳ 明朝" w:hint="eastAsia"/>
                <w:noProof/>
                <w:color w:val="000000" w:themeColor="text1"/>
                <w:sz w:val="20"/>
                <w:szCs w:val="20"/>
              </w:rPr>
              <w:t>教育相談体制の充実を図るとともに、「中退の未然防止のために」及び実践事例集の冊子の活用を促進した。</w:t>
            </w:r>
          </w:p>
          <w:p w:rsidR="00494400" w:rsidRPr="0081754D" w:rsidRDefault="00494400" w:rsidP="00CA46DB">
            <w:pPr>
              <w:spacing w:line="260" w:lineRule="exact"/>
              <w:rPr>
                <w:rFonts w:ascii="ＭＳ 明朝" w:hAnsi="ＭＳ 明朝"/>
                <w:noProof/>
                <w:color w:val="000000" w:themeColor="text1"/>
                <w:sz w:val="20"/>
                <w:szCs w:val="20"/>
              </w:rPr>
            </w:pPr>
            <w:r w:rsidRPr="0081754D">
              <w:rPr>
                <w:rFonts w:ascii="ＭＳ 明朝" w:hAnsi="ＭＳ 明朝" w:hint="eastAsia"/>
                <w:noProof/>
                <w:color w:val="000000" w:themeColor="text1"/>
                <w:sz w:val="20"/>
                <w:szCs w:val="20"/>
              </w:rPr>
              <w:t>◆様々な課題を抱える生徒が多い府立高校29校にスクールソーシャルワーカーを配置した。連絡協議会や成果発表会を開催し、校内体制や支援事例等について情報共有を行った。</w:t>
            </w:r>
          </w:p>
        </w:tc>
      </w:tr>
      <w:tr w:rsidR="00494400" w:rsidRPr="00EB7766" w:rsidTr="00FE1475">
        <w:trPr>
          <w:cantSplit/>
          <w:trHeight w:val="1937"/>
        </w:trPr>
        <w:tc>
          <w:tcPr>
            <w:tcW w:w="1411" w:type="dxa"/>
            <w:vMerge/>
            <w:tcBorders>
              <w:left w:val="single" w:sz="12" w:space="0" w:color="auto"/>
              <w:bottom w:val="single" w:sz="12" w:space="0" w:color="auto"/>
              <w:right w:val="dashSmallGap" w:sz="4" w:space="0" w:color="auto"/>
            </w:tcBorders>
            <w:vAlign w:val="center"/>
          </w:tcPr>
          <w:p w:rsidR="00494400" w:rsidRPr="0081754D" w:rsidRDefault="00494400" w:rsidP="00CA46DB">
            <w:pPr>
              <w:spacing w:line="260" w:lineRule="exact"/>
              <w:rPr>
                <w:rFonts w:ascii="ＭＳ ゴシック" w:eastAsia="ＭＳ ゴシック" w:hAnsi="ＭＳ ゴシック"/>
                <w:color w:val="000000" w:themeColor="text1"/>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85</w:t>
            </w:r>
            <w:r w:rsidRPr="0081754D">
              <w:rPr>
                <w:rFonts w:ascii="ＭＳ 明朝" w:hAnsi="ＭＳ 明朝"/>
                <w:color w:val="000000" w:themeColor="text1"/>
                <w:sz w:val="20"/>
                <w:szCs w:val="20"/>
              </w:rPr>
              <w:t xml:space="preserve"> </w:t>
            </w:r>
            <w:r w:rsidRPr="0081754D">
              <w:rPr>
                <w:rFonts w:ascii="ＭＳ 明朝" w:hAnsi="ＭＳ 明朝" w:hint="eastAsia"/>
                <w:color w:val="000000" w:themeColor="text1"/>
                <w:sz w:val="20"/>
                <w:szCs w:val="20"/>
              </w:rPr>
              <w:t>小・中学校における生徒指導体制の強化</w:t>
            </w:r>
          </w:p>
        </w:tc>
        <w:tc>
          <w:tcPr>
            <w:tcW w:w="1706" w:type="dxa"/>
            <w:tcBorders>
              <w:top w:val="single" w:sz="4" w:space="0" w:color="auto"/>
              <w:left w:val="single" w:sz="4" w:space="0" w:color="auto"/>
              <w:bottom w:val="single" w:sz="12"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公立小・中学校における暴力行為の発生件数の千人率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全国水準をめざす</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（令和元年度）</w:t>
            </w:r>
          </w:p>
        </w:tc>
        <w:tc>
          <w:tcPr>
            <w:tcW w:w="1707" w:type="dxa"/>
            <w:tcBorders>
              <w:top w:val="single" w:sz="4" w:space="0" w:color="auto"/>
              <w:left w:val="single" w:sz="12" w:space="0" w:color="auto"/>
              <w:bottom w:val="single" w:sz="12" w:space="0" w:color="auto"/>
              <w:right w:val="single" w:sz="12" w:space="0" w:color="auto"/>
            </w:tcBorders>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公立小・中学校における暴力行為の発生件数の千人率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小学校： 5.4件</w:t>
            </w:r>
            <w:r w:rsidRPr="00417388">
              <w:rPr>
                <w:rFonts w:ascii="ＭＳ 明朝" w:hAnsi="ＭＳ 明朝" w:hint="eastAsia"/>
                <w:color w:val="000000" w:themeColor="text1"/>
                <w:w w:val="96"/>
                <w:kern w:val="0"/>
                <w:sz w:val="20"/>
                <w:szCs w:val="20"/>
                <w:fitText w:val="1600" w:id="-1975333629"/>
              </w:rPr>
              <w:t>（全国： 3.5件</w:t>
            </w:r>
            <w:r w:rsidRPr="00417388">
              <w:rPr>
                <w:rFonts w:ascii="ＭＳ 明朝" w:hAnsi="ＭＳ 明朝" w:hint="eastAsia"/>
                <w:color w:val="000000" w:themeColor="text1"/>
                <w:spacing w:val="8"/>
                <w:w w:val="96"/>
                <w:kern w:val="0"/>
                <w:sz w:val="20"/>
                <w:szCs w:val="20"/>
                <w:fitText w:val="1600" w:id="-1975333629"/>
              </w:rPr>
              <w:t>）</w:t>
            </w: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中学校：21.2件</w:t>
            </w:r>
            <w:r w:rsidRPr="00B55B10">
              <w:rPr>
                <w:rFonts w:ascii="ＭＳ 明朝" w:hAnsi="ＭＳ 明朝" w:hint="eastAsia"/>
                <w:color w:val="000000" w:themeColor="text1"/>
                <w:spacing w:val="6"/>
                <w:kern w:val="0"/>
                <w:sz w:val="20"/>
                <w:szCs w:val="20"/>
                <w:fitText w:val="1600" w:id="-1975333628"/>
              </w:rPr>
              <w:t>（全国：9.2件</w:t>
            </w:r>
            <w:r w:rsidRPr="00B55B10">
              <w:rPr>
                <w:rFonts w:ascii="ＭＳ 明朝" w:hAnsi="ＭＳ 明朝" w:hint="eastAsia"/>
                <w:color w:val="000000" w:themeColor="text1"/>
                <w:spacing w:val="-15"/>
                <w:kern w:val="0"/>
                <w:sz w:val="20"/>
                <w:szCs w:val="20"/>
                <w:fitText w:val="1600" w:id="-1975333628"/>
              </w:rPr>
              <w:t>）</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公立小・中学校における暴力行為の発生件数の千人率</w:t>
            </w:r>
          </w:p>
          <w:p w:rsidR="00494400" w:rsidRPr="0081754D" w:rsidRDefault="00494400" w:rsidP="00CA46DB">
            <w:pPr>
              <w:spacing w:line="260" w:lineRule="exact"/>
              <w:jc w:val="left"/>
              <w:rPr>
                <w:rFonts w:ascii="ＭＳ 明朝" w:hAnsi="ＭＳ 明朝"/>
                <w:color w:val="000000" w:themeColor="text1"/>
                <w:sz w:val="20"/>
                <w:szCs w:val="20"/>
              </w:rPr>
            </w:pPr>
          </w:p>
          <w:p w:rsidR="00494400" w:rsidRPr="0081754D" w:rsidRDefault="00494400" w:rsidP="00CA46DB">
            <w:pPr>
              <w:spacing w:line="260" w:lineRule="exact"/>
              <w:jc w:val="left"/>
              <w:rPr>
                <w:rFonts w:ascii="ＭＳ 明朝" w:hAnsi="ＭＳ 明朝"/>
                <w:color w:val="000000" w:themeColor="text1"/>
                <w:sz w:val="20"/>
                <w:szCs w:val="20"/>
                <w:lang w:eastAsia="zh-CN"/>
              </w:rPr>
            </w:pPr>
            <w:r w:rsidRPr="0081754D">
              <w:rPr>
                <w:rFonts w:ascii="ＭＳ 明朝" w:hAnsi="ＭＳ 明朝" w:hint="eastAsia"/>
                <w:color w:val="000000" w:themeColor="text1"/>
                <w:sz w:val="20"/>
                <w:szCs w:val="20"/>
                <w:lang w:eastAsia="zh-CN"/>
              </w:rPr>
              <w:t>小学校：5.9件</w:t>
            </w:r>
          </w:p>
          <w:p w:rsidR="00494400" w:rsidRPr="0081754D" w:rsidRDefault="00494400" w:rsidP="00CA46DB">
            <w:pPr>
              <w:spacing w:line="260" w:lineRule="exact"/>
              <w:jc w:val="left"/>
              <w:rPr>
                <w:rFonts w:ascii="ＭＳ 明朝" w:eastAsia="DengXian" w:hAnsi="ＭＳ 明朝"/>
                <w:strike/>
                <w:color w:val="000000" w:themeColor="text1"/>
                <w:sz w:val="20"/>
                <w:szCs w:val="20"/>
                <w:lang w:eastAsia="zh-CN"/>
              </w:rPr>
            </w:pPr>
            <w:r w:rsidRPr="00B55B10">
              <w:rPr>
                <w:rFonts w:ascii="ＭＳ 明朝" w:hAnsi="ＭＳ 明朝" w:hint="eastAsia"/>
                <w:color w:val="000000" w:themeColor="text1"/>
                <w:spacing w:val="6"/>
                <w:kern w:val="0"/>
                <w:sz w:val="20"/>
                <w:szCs w:val="20"/>
                <w:fitText w:val="1600" w:id="-1971041536"/>
              </w:rPr>
              <w:t>（</w:t>
            </w:r>
            <w:r w:rsidRPr="00B55B10">
              <w:rPr>
                <w:rFonts w:ascii="ＭＳ 明朝" w:hAnsi="ＭＳ 明朝" w:hint="eastAsia"/>
                <w:color w:val="000000" w:themeColor="text1"/>
                <w:spacing w:val="6"/>
                <w:kern w:val="0"/>
                <w:sz w:val="20"/>
                <w:szCs w:val="20"/>
                <w:fitText w:val="1600" w:id="-1971041536"/>
                <w:lang w:eastAsia="zh-CN"/>
              </w:rPr>
              <w:t>全国：6.8件</w:t>
            </w:r>
            <w:r w:rsidRPr="00B55B10">
              <w:rPr>
                <w:rFonts w:ascii="ＭＳ 明朝" w:hAnsi="ＭＳ 明朝" w:hint="eastAsia"/>
                <w:color w:val="000000" w:themeColor="text1"/>
                <w:spacing w:val="-15"/>
                <w:kern w:val="0"/>
                <w:sz w:val="20"/>
                <w:szCs w:val="20"/>
                <w:fitText w:val="1600" w:id="-1971041536"/>
              </w:rPr>
              <w:t>）</w:t>
            </w:r>
          </w:p>
          <w:p w:rsidR="00494400" w:rsidRPr="0081754D" w:rsidRDefault="00494400" w:rsidP="00CA46DB">
            <w:pPr>
              <w:spacing w:line="260" w:lineRule="exact"/>
              <w:jc w:val="left"/>
              <w:rPr>
                <w:rFonts w:ascii="ＭＳ 明朝" w:hAnsi="ＭＳ 明朝"/>
                <w:color w:val="000000" w:themeColor="text1"/>
                <w:sz w:val="20"/>
                <w:szCs w:val="20"/>
                <w:lang w:eastAsia="zh-CN"/>
              </w:rPr>
            </w:pPr>
            <w:r w:rsidRPr="0081754D">
              <w:rPr>
                <w:rFonts w:ascii="ＭＳ 明朝" w:hAnsi="ＭＳ 明朝" w:hint="eastAsia"/>
                <w:color w:val="000000" w:themeColor="text1"/>
                <w:sz w:val="20"/>
                <w:szCs w:val="20"/>
                <w:lang w:eastAsia="zh-CN"/>
              </w:rPr>
              <w:t>中学校：13.7件</w:t>
            </w:r>
          </w:p>
          <w:p w:rsidR="00494400" w:rsidRPr="0081754D" w:rsidRDefault="00494400" w:rsidP="00CA46DB">
            <w:pPr>
              <w:spacing w:line="260" w:lineRule="exact"/>
              <w:jc w:val="left"/>
              <w:rPr>
                <w:rFonts w:ascii="ＭＳ 明朝" w:hAnsi="ＭＳ 明朝"/>
                <w:color w:val="000000" w:themeColor="text1"/>
                <w:sz w:val="20"/>
                <w:szCs w:val="20"/>
                <w:lang w:eastAsia="zh-CN"/>
              </w:rPr>
            </w:pPr>
            <w:r w:rsidRPr="00B55B10">
              <w:rPr>
                <w:rFonts w:ascii="ＭＳ 明朝" w:hAnsi="ＭＳ 明朝" w:hint="eastAsia"/>
                <w:color w:val="000000" w:themeColor="text1"/>
                <w:spacing w:val="6"/>
                <w:kern w:val="0"/>
                <w:sz w:val="20"/>
                <w:szCs w:val="20"/>
                <w:fitText w:val="1600" w:id="-1971041535"/>
              </w:rPr>
              <w:t>（</w:t>
            </w:r>
            <w:r w:rsidRPr="00B55B10">
              <w:rPr>
                <w:rFonts w:ascii="ＭＳ 明朝" w:hAnsi="ＭＳ 明朝" w:hint="eastAsia"/>
                <w:color w:val="000000" w:themeColor="text1"/>
                <w:spacing w:val="6"/>
                <w:kern w:val="0"/>
                <w:sz w:val="20"/>
                <w:szCs w:val="20"/>
                <w:fitText w:val="1600" w:id="-1971041535"/>
                <w:lang w:eastAsia="zh-CN"/>
              </w:rPr>
              <w:t>全国：9.1件</w:t>
            </w:r>
            <w:r w:rsidRPr="00B55B10">
              <w:rPr>
                <w:rFonts w:ascii="ＭＳ 明朝" w:hAnsi="ＭＳ 明朝" w:hint="eastAsia"/>
                <w:color w:val="000000" w:themeColor="text1"/>
                <w:spacing w:val="-15"/>
                <w:kern w:val="0"/>
                <w:sz w:val="20"/>
                <w:szCs w:val="20"/>
                <w:fitText w:val="1600" w:id="-1971041535"/>
              </w:rPr>
              <w:t>）</w:t>
            </w:r>
          </w:p>
          <w:p w:rsidR="00494400" w:rsidRPr="0081754D" w:rsidRDefault="00494400" w:rsidP="00CA46DB">
            <w:pPr>
              <w:spacing w:line="260" w:lineRule="exact"/>
              <w:jc w:val="left"/>
              <w:rPr>
                <w:rFonts w:ascii="ＭＳ 明朝" w:hAnsi="ＭＳ 明朝"/>
                <w:color w:val="000000" w:themeColor="text1"/>
                <w:sz w:val="18"/>
                <w:szCs w:val="20"/>
              </w:rPr>
            </w:pPr>
          </w:p>
          <w:p w:rsidR="00494400" w:rsidRPr="0081754D" w:rsidRDefault="00494400" w:rsidP="00CA46DB">
            <w:pPr>
              <w:spacing w:line="26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（令和元年度）</w:t>
            </w:r>
          </w:p>
          <w:p w:rsidR="00494400" w:rsidRPr="0081754D" w:rsidRDefault="00494400" w:rsidP="00CA46DB">
            <w:pPr>
              <w:spacing w:line="260" w:lineRule="exact"/>
              <w:jc w:val="left"/>
              <w:rPr>
                <w:rFonts w:ascii="ＭＳ 明朝" w:hAnsi="ＭＳ 明朝"/>
                <w:color w:val="000000" w:themeColor="text1"/>
                <w:sz w:val="18"/>
                <w:szCs w:val="20"/>
                <w:highlight w:val="yellow"/>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20"/>
                <w:szCs w:val="20"/>
              </w:rPr>
              <w:t>△</w:t>
            </w:r>
          </w:p>
          <w:p w:rsidR="00494400" w:rsidRPr="0081754D" w:rsidRDefault="00494400" w:rsidP="00CA46DB">
            <w:pPr>
              <w:spacing w:line="260" w:lineRule="exact"/>
              <w:jc w:val="center"/>
              <w:rPr>
                <w:rFonts w:ascii="ＭＳ 明朝" w:hAnsi="ＭＳ 明朝"/>
                <w:color w:val="000000" w:themeColor="text1"/>
                <w:sz w:val="20"/>
                <w:szCs w:val="20"/>
              </w:rPr>
            </w:pPr>
            <w:r w:rsidRPr="0081754D">
              <w:rPr>
                <w:rFonts w:ascii="ＭＳ 明朝" w:hAnsi="ＭＳ 明朝" w:hint="eastAsia"/>
                <w:color w:val="000000" w:themeColor="text1"/>
                <w:sz w:val="14"/>
                <w:szCs w:val="20"/>
              </w:rPr>
              <w:t>（注）</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いじめ虐待等対応支援体制構築事業</w:t>
            </w:r>
          </w:p>
          <w:p w:rsidR="00494400" w:rsidRPr="0081754D" w:rsidRDefault="00494400" w:rsidP="00CA46DB">
            <w:pPr>
              <w:spacing w:line="260" w:lineRule="exact"/>
              <w:rPr>
                <w:rFonts w:ascii="ＭＳ 明朝" w:hAnsi="ＭＳ 明朝"/>
                <w:color w:val="000000" w:themeColor="text1"/>
                <w:sz w:val="20"/>
                <w:szCs w:val="20"/>
              </w:rPr>
            </w:pP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学校におけるいじめ重大事態や児童虐待等深刻な事案に迅速かつ適切に対応するため、市町村の要請に応じてSCSV、SSWSV、SL、緊急支援アドバイザーから成る緊急支援チームを学校や市町村教委に計142件派遣し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◆学校でのチーム支援体制構築に向け、課題の大きい中学校85校に非常勤講師を、小学校115校に教員OB等の支援人材を配置した。</w:t>
            </w:r>
          </w:p>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◆支援の必要な子どもの早期支援につなげるために、スクリーニングを積極的に活用するよう、市町村教育委員会に指導・助言した。</w:t>
            </w:r>
          </w:p>
        </w:tc>
      </w:tr>
      <w:tr w:rsidR="00BC10C3" w:rsidRPr="00EB7766" w:rsidTr="00FE1475">
        <w:trPr>
          <w:cantSplit/>
          <w:trHeight w:val="194"/>
        </w:trPr>
        <w:tc>
          <w:tcPr>
            <w:tcW w:w="14601" w:type="dxa"/>
            <w:gridSpan w:val="8"/>
            <w:tcBorders>
              <w:top w:val="single" w:sz="12" w:space="0" w:color="auto"/>
              <w:left w:val="nil"/>
              <w:bottom w:val="nil"/>
              <w:right w:val="nil"/>
            </w:tcBorders>
            <w:vAlign w:val="center"/>
          </w:tcPr>
          <w:p w:rsidR="00BC10C3" w:rsidRPr="00684A10" w:rsidRDefault="00BC10C3" w:rsidP="00CA46DB">
            <w:pPr>
              <w:spacing w:line="260" w:lineRule="exact"/>
              <w:rPr>
                <w:rFonts w:ascii="ＭＳ 明朝" w:hAnsi="ＭＳ 明朝"/>
                <w:color w:val="FF0000"/>
                <w:sz w:val="20"/>
                <w:szCs w:val="20"/>
              </w:rPr>
            </w:pPr>
            <w:r w:rsidRPr="00EF33CB">
              <w:rPr>
                <w:rFonts w:ascii="ＭＳ 明朝" w:hAnsi="ＭＳ 明朝" w:hint="eastAsia"/>
                <w:sz w:val="16"/>
              </w:rPr>
              <w:t>（注）目標に対する</w:t>
            </w:r>
            <w:r w:rsidRPr="00EF33CB">
              <w:rPr>
                <w:rFonts w:ascii="ＭＳ 明朝" w:hAnsi="ＭＳ 明朝" w:hint="eastAsia"/>
                <w:color w:val="000000" w:themeColor="text1"/>
                <w:sz w:val="16"/>
              </w:rPr>
              <w:t>前年度実績の</w:t>
            </w:r>
            <w:r w:rsidRPr="00EF33CB">
              <w:rPr>
                <w:rFonts w:ascii="ＭＳ 明朝" w:hAnsi="ＭＳ 明朝" w:hint="eastAsia"/>
                <w:sz w:val="16"/>
              </w:rPr>
              <w:t>進捗状況を記載</w:t>
            </w:r>
          </w:p>
        </w:tc>
      </w:tr>
      <w:tr w:rsidR="00494400" w:rsidRPr="00EB7766" w:rsidTr="00BC10C3">
        <w:trPr>
          <w:cantSplit/>
          <w:trHeight w:val="1937"/>
        </w:trPr>
        <w:tc>
          <w:tcPr>
            <w:tcW w:w="1411" w:type="dxa"/>
            <w:vMerge w:val="restart"/>
            <w:tcBorders>
              <w:top w:val="single" w:sz="12" w:space="0" w:color="auto"/>
              <w:left w:val="single" w:sz="12" w:space="0" w:color="auto"/>
              <w:right w:val="dashSmallGap" w:sz="4" w:space="0" w:color="auto"/>
            </w:tcBorders>
            <w:vAlign w:val="center"/>
          </w:tcPr>
          <w:p w:rsidR="00494400" w:rsidRDefault="00494400" w:rsidP="00CA46DB">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23 </w:t>
            </w:r>
            <w:r w:rsidRPr="00EB7766">
              <w:rPr>
                <w:rFonts w:ascii="ＭＳ ゴシック" w:eastAsia="ＭＳ ゴシック" w:hAnsi="ＭＳ ゴシック" w:hint="eastAsia"/>
                <w:szCs w:val="21"/>
              </w:rPr>
              <w:t>いじめや不登校等の生徒指導上の課題解決に向けた対応の強化</w:t>
            </w:r>
          </w:p>
          <w:p w:rsidR="00494400" w:rsidRPr="00EB7766" w:rsidRDefault="00494400" w:rsidP="00CA46DB">
            <w:pPr>
              <w:spacing w:line="260" w:lineRule="exact"/>
              <w:rPr>
                <w:rFonts w:ascii="ＭＳ ゴシック" w:eastAsia="ＭＳ ゴシック" w:hAnsi="ＭＳ ゴシック"/>
                <w:szCs w:val="21"/>
              </w:rPr>
            </w:pPr>
            <w:r w:rsidRPr="003D38FF">
              <w:rPr>
                <w:rFonts w:ascii="ＭＳ ゴシック" w:eastAsia="ＭＳ ゴシック" w:hAnsi="ＭＳ ゴシック" w:hint="eastAsia"/>
                <w:szCs w:val="21"/>
              </w:rPr>
              <w:t>《基本的方向</w:t>
            </w:r>
            <w:r>
              <w:rPr>
                <w:rFonts w:ascii="ＭＳ ゴシック" w:eastAsia="ＭＳ ゴシック" w:hAnsi="ＭＳ ゴシック" w:hint="eastAsia"/>
                <w:szCs w:val="21"/>
              </w:rPr>
              <w:t>⑤</w:t>
            </w:r>
            <w:r w:rsidRPr="003D38FF">
              <w:rPr>
                <w:rFonts w:ascii="ＭＳ ゴシック" w:eastAsia="ＭＳ ゴシック" w:hAnsi="ＭＳ ゴシック" w:hint="eastAsia"/>
                <w:szCs w:val="21"/>
              </w:rPr>
              <w:t>》</w:t>
            </w:r>
          </w:p>
        </w:tc>
        <w:tc>
          <w:tcPr>
            <w:tcW w:w="1414" w:type="dxa"/>
            <w:tcBorders>
              <w:top w:val="single" w:sz="12" w:space="0" w:color="auto"/>
              <w:left w:val="dashSmallGap" w:sz="4" w:space="0" w:color="auto"/>
              <w:bottom w:val="single" w:sz="4" w:space="0" w:color="auto"/>
              <w:right w:val="single" w:sz="12" w:space="0" w:color="auto"/>
            </w:tcBorders>
            <w:vAlign w:val="center"/>
          </w:tcPr>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85</w:t>
            </w:r>
            <w:r w:rsidRPr="00EF33CB">
              <w:rPr>
                <w:rFonts w:ascii="ＭＳ 明朝" w:hAnsi="ＭＳ 明朝"/>
                <w:sz w:val="20"/>
                <w:szCs w:val="20"/>
              </w:rPr>
              <w:t xml:space="preserve"> </w:t>
            </w:r>
            <w:r w:rsidRPr="00EF33CB">
              <w:rPr>
                <w:rFonts w:ascii="ＭＳ 明朝" w:hAnsi="ＭＳ 明朝" w:hint="eastAsia"/>
                <w:sz w:val="20"/>
                <w:szCs w:val="20"/>
              </w:rPr>
              <w:t>小・中学校における生徒指導体制の強化</w:t>
            </w:r>
          </w:p>
        </w:tc>
        <w:tc>
          <w:tcPr>
            <w:tcW w:w="1706" w:type="dxa"/>
            <w:tcBorders>
              <w:top w:val="single" w:sz="12" w:space="0" w:color="auto"/>
              <w:left w:val="single" w:sz="4" w:space="0" w:color="auto"/>
              <w:bottom w:val="single" w:sz="4" w:space="0" w:color="auto"/>
              <w:right w:val="single" w:sz="12" w:space="0" w:color="auto"/>
            </w:tcBorders>
          </w:tcPr>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生徒指導課題研修受講者の肯定的評価：90％</w:t>
            </w:r>
          </w:p>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w w:val="84"/>
                <w:kern w:val="0"/>
                <w:sz w:val="20"/>
                <w:szCs w:val="20"/>
                <w:fitText w:val="1600" w:id="-1975341311"/>
              </w:rPr>
              <w:t>（平成30年度から</w:t>
            </w:r>
            <w:r w:rsidRPr="00EF33CB">
              <w:rPr>
                <w:rFonts w:ascii="ＭＳ 明朝" w:hAnsi="ＭＳ 明朝" w:hint="eastAsia"/>
                <w:spacing w:val="5"/>
                <w:w w:val="84"/>
                <w:kern w:val="0"/>
                <w:sz w:val="20"/>
                <w:szCs w:val="20"/>
                <w:fitText w:val="1600" w:id="-1975341311"/>
              </w:rPr>
              <w:t>）</w:t>
            </w:r>
          </w:p>
        </w:tc>
        <w:tc>
          <w:tcPr>
            <w:tcW w:w="1707" w:type="dxa"/>
            <w:tcBorders>
              <w:top w:val="single" w:sz="12" w:space="0" w:color="auto"/>
              <w:left w:val="single" w:sz="12" w:space="0" w:color="auto"/>
              <w:bottom w:val="single" w:sz="4" w:space="0" w:color="auto"/>
              <w:right w:val="single" w:sz="12" w:space="0" w:color="auto"/>
            </w:tcBorders>
          </w:tcPr>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中・高・支援学校生徒指導課題研修を実施</w:t>
            </w:r>
          </w:p>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生徒指導課題研修受講者の肯定的評価：96.6％</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sz w:val="20"/>
                <w:szCs w:val="20"/>
              </w:rPr>
            </w:pPr>
            <w:r w:rsidRPr="00EF33CB">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小・中学校生徒指導課題研修</w:t>
            </w:r>
          </w:p>
          <w:p w:rsidR="00494400" w:rsidRPr="00EF33CB" w:rsidRDefault="00494400" w:rsidP="00CA46DB">
            <w:pPr>
              <w:spacing w:line="260" w:lineRule="exact"/>
              <w:rPr>
                <w:rFonts w:ascii="ＭＳ 明朝" w:hAnsi="ＭＳ 明朝"/>
                <w:sz w:val="20"/>
                <w:szCs w:val="20"/>
              </w:rPr>
            </w:pPr>
          </w:p>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府立学校生徒指導課題研修</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◆「いじめへの対応と未然防止」に関する</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研修を全ての公立学校（政令市除く）を</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対象にWeb開催にて実施した。</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○小・中学校：講義</w:t>
            </w:r>
          </w:p>
          <w:p w:rsidR="002D07D3" w:rsidRDefault="00494400" w:rsidP="00CA46DB">
            <w:pPr>
              <w:spacing w:line="0" w:lineRule="atLeast"/>
              <w:ind w:rightChars="-114" w:right="-239" w:firstLineChars="100" w:firstLine="200"/>
              <w:jc w:val="left"/>
              <w:rPr>
                <w:rFonts w:ascii="ＭＳ 明朝" w:hAnsi="ＭＳ 明朝"/>
                <w:sz w:val="20"/>
              </w:rPr>
            </w:pPr>
            <w:r w:rsidRPr="00EF33CB">
              <w:rPr>
                <w:rFonts w:ascii="ＭＳ 明朝" w:hAnsi="ＭＳ 明朝" w:hint="eastAsia"/>
                <w:sz w:val="20"/>
              </w:rPr>
              <w:t>・いじめ対応セルフチェックシート等の</w:t>
            </w:r>
          </w:p>
          <w:p w:rsidR="00494400" w:rsidRPr="00EF33CB" w:rsidRDefault="00494400" w:rsidP="002D07D3">
            <w:pPr>
              <w:spacing w:line="0" w:lineRule="atLeast"/>
              <w:ind w:rightChars="-114" w:right="-239" w:firstLineChars="200" w:firstLine="400"/>
              <w:jc w:val="left"/>
              <w:rPr>
                <w:rFonts w:ascii="ＭＳ 明朝" w:hAnsi="ＭＳ 明朝"/>
                <w:sz w:val="20"/>
              </w:rPr>
            </w:pPr>
            <w:r w:rsidRPr="00EF33CB">
              <w:rPr>
                <w:rFonts w:ascii="ＭＳ 明朝" w:hAnsi="ＭＳ 明朝" w:hint="eastAsia"/>
                <w:sz w:val="20"/>
              </w:rPr>
              <w:t>活用について</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○高・支援学校：講義</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 xml:space="preserve">　・生徒指導上の今日的課題について</w:t>
            </w:r>
          </w:p>
          <w:p w:rsidR="00494400" w:rsidRPr="00EF33CB" w:rsidRDefault="00494400" w:rsidP="00CA46DB">
            <w:pPr>
              <w:spacing w:line="0" w:lineRule="atLeast"/>
              <w:ind w:rightChars="-114" w:right="-239"/>
              <w:jc w:val="left"/>
              <w:rPr>
                <w:rFonts w:ascii="ＭＳ 明朝" w:hAnsi="ＭＳ 明朝"/>
                <w:sz w:val="20"/>
              </w:rPr>
            </w:pPr>
            <w:r w:rsidRPr="00EF33CB">
              <w:rPr>
                <w:rFonts w:ascii="ＭＳ 明朝" w:hAnsi="ＭＳ 明朝" w:hint="eastAsia"/>
                <w:sz w:val="20"/>
              </w:rPr>
              <w:t xml:space="preserve">　・生徒指導上の課題について</w:t>
            </w:r>
          </w:p>
          <w:p w:rsidR="00494400" w:rsidRPr="00EF33CB" w:rsidRDefault="00494400" w:rsidP="00CA46DB">
            <w:pPr>
              <w:spacing w:line="0" w:lineRule="atLeast"/>
              <w:rPr>
                <w:rFonts w:ascii="ＭＳ 明朝" w:hAnsi="ＭＳ 明朝"/>
                <w:sz w:val="20"/>
              </w:rPr>
            </w:pPr>
            <w:r w:rsidRPr="00EF33CB">
              <w:rPr>
                <w:rFonts w:ascii="ＭＳ 明朝" w:hAnsi="ＭＳ 明朝" w:hint="eastAsia"/>
                <w:sz w:val="20"/>
              </w:rPr>
              <w:t xml:space="preserve">　　－いじめの問題について－</w:t>
            </w:r>
          </w:p>
          <w:p w:rsidR="00494400" w:rsidRPr="00EF33CB" w:rsidRDefault="00494400" w:rsidP="00CA46DB">
            <w:pPr>
              <w:spacing w:line="0" w:lineRule="atLeast"/>
              <w:rPr>
                <w:rFonts w:ascii="ＭＳ 明朝" w:hAnsi="ＭＳ 明朝"/>
                <w:sz w:val="20"/>
              </w:rPr>
            </w:pPr>
          </w:p>
          <w:p w:rsidR="00494400" w:rsidRPr="00EF33CB" w:rsidRDefault="00494400" w:rsidP="00CA46DB">
            <w:pPr>
              <w:spacing w:line="0" w:lineRule="atLeast"/>
              <w:rPr>
                <w:rFonts w:ascii="ＭＳ 明朝" w:hAnsi="ＭＳ 明朝"/>
                <w:sz w:val="20"/>
              </w:rPr>
            </w:pPr>
          </w:p>
          <w:p w:rsidR="00494400" w:rsidRPr="00EF33CB" w:rsidRDefault="00494400" w:rsidP="00CA46DB">
            <w:pPr>
              <w:spacing w:line="0" w:lineRule="atLeast"/>
              <w:rPr>
                <w:rFonts w:ascii="ＭＳ 明朝" w:hAnsi="ＭＳ 明朝"/>
                <w:sz w:val="20"/>
              </w:rPr>
            </w:pPr>
          </w:p>
          <w:p w:rsidR="00494400" w:rsidRPr="00EF33CB" w:rsidRDefault="00494400" w:rsidP="00CA46DB">
            <w:pPr>
              <w:spacing w:line="0" w:lineRule="atLeast"/>
              <w:rPr>
                <w:rFonts w:ascii="ＭＳ 明朝" w:hAnsi="ＭＳ 明朝"/>
                <w:sz w:val="20"/>
              </w:rPr>
            </w:pPr>
          </w:p>
          <w:p w:rsidR="00494400" w:rsidRPr="00EF33CB" w:rsidRDefault="00494400" w:rsidP="00CA46DB">
            <w:pPr>
              <w:spacing w:line="0" w:lineRule="atLeast"/>
              <w:rPr>
                <w:rFonts w:ascii="ＭＳ 明朝" w:hAnsi="ＭＳ 明朝"/>
                <w:sz w:val="20"/>
              </w:rPr>
            </w:pPr>
          </w:p>
        </w:tc>
      </w:tr>
      <w:tr w:rsidR="00494400" w:rsidRPr="00EB7766" w:rsidTr="00EF33CB">
        <w:trPr>
          <w:cantSplit/>
          <w:trHeight w:val="1937"/>
        </w:trPr>
        <w:tc>
          <w:tcPr>
            <w:tcW w:w="1411" w:type="dxa"/>
            <w:vMerge/>
            <w:tcBorders>
              <w:left w:val="single" w:sz="12" w:space="0" w:color="auto"/>
              <w:bottom w:val="single" w:sz="12" w:space="0" w:color="auto"/>
              <w:right w:val="dashSmallGap" w:sz="4" w:space="0" w:color="auto"/>
            </w:tcBorders>
            <w:vAlign w:val="center"/>
          </w:tcPr>
          <w:p w:rsidR="00494400" w:rsidRPr="00EB7766" w:rsidRDefault="00494400" w:rsidP="00CA46DB">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rsidR="00494400" w:rsidRPr="00130BFF" w:rsidRDefault="00494400" w:rsidP="00CA46DB">
            <w:pPr>
              <w:spacing w:line="260" w:lineRule="exact"/>
              <w:rPr>
                <w:rFonts w:ascii="ＭＳ 明朝" w:hAnsi="ＭＳ 明朝"/>
                <w:sz w:val="20"/>
                <w:szCs w:val="20"/>
              </w:rPr>
            </w:pPr>
            <w:r w:rsidRPr="00C25211">
              <w:rPr>
                <w:rFonts w:ascii="ＭＳ 明朝" w:hAnsi="ＭＳ 明朝" w:hint="eastAsia"/>
                <w:sz w:val="20"/>
                <w:szCs w:val="20"/>
              </w:rPr>
              <w:t>86</w:t>
            </w:r>
            <w:r w:rsidRPr="00C25211">
              <w:rPr>
                <w:rFonts w:ascii="ＭＳ 明朝" w:hAnsi="ＭＳ 明朝"/>
                <w:sz w:val="20"/>
                <w:szCs w:val="20"/>
              </w:rPr>
              <w:t xml:space="preserve"> </w:t>
            </w:r>
            <w:r w:rsidRPr="00C25211">
              <w:rPr>
                <w:rFonts w:ascii="ＭＳ 明朝" w:hAnsi="ＭＳ 明朝" w:hint="eastAsia"/>
                <w:sz w:val="20"/>
                <w:szCs w:val="20"/>
              </w:rPr>
              <w:t>私立学校における児童・生徒への支援・相談の取組みの促進</w:t>
            </w:r>
          </w:p>
        </w:tc>
        <w:tc>
          <w:tcPr>
            <w:tcW w:w="1706" w:type="dxa"/>
            <w:tcBorders>
              <w:top w:val="single" w:sz="4" w:space="0" w:color="auto"/>
              <w:left w:val="single" w:sz="4" w:space="0" w:color="auto"/>
              <w:bottom w:val="single" w:sz="12" w:space="0" w:color="auto"/>
              <w:right w:val="single" w:sz="12" w:space="0" w:color="auto"/>
            </w:tcBorders>
            <w:vAlign w:val="center"/>
          </w:tcPr>
          <w:p w:rsidR="00494400" w:rsidRPr="00C25211" w:rsidRDefault="00494400" w:rsidP="00CA46DB">
            <w:pPr>
              <w:spacing w:line="260" w:lineRule="exact"/>
              <w:jc w:val="center"/>
              <w:rPr>
                <w:rFonts w:ascii="ＭＳ 明朝" w:hAnsi="ＭＳ 明朝"/>
                <w:sz w:val="20"/>
                <w:szCs w:val="20"/>
              </w:rPr>
            </w:pPr>
            <w:r w:rsidRPr="00C25211">
              <w:rPr>
                <w:rFonts w:ascii="ＭＳ 明朝" w:hAnsi="ＭＳ 明朝" w:hint="eastAsia"/>
                <w:sz w:val="20"/>
                <w:szCs w:val="20"/>
              </w:rPr>
              <w:t>－</w:t>
            </w:r>
          </w:p>
        </w:tc>
        <w:tc>
          <w:tcPr>
            <w:tcW w:w="1707" w:type="dxa"/>
            <w:tcBorders>
              <w:top w:val="single" w:sz="4" w:space="0" w:color="auto"/>
              <w:left w:val="single" w:sz="12" w:space="0" w:color="auto"/>
              <w:bottom w:val="single" w:sz="12" w:space="0" w:color="auto"/>
              <w:right w:val="single" w:sz="12" w:space="0" w:color="auto"/>
            </w:tcBorders>
            <w:vAlign w:val="center"/>
          </w:tcPr>
          <w:p w:rsidR="00494400" w:rsidRPr="00C25211" w:rsidRDefault="00494400" w:rsidP="00CA46DB">
            <w:pPr>
              <w:spacing w:line="260" w:lineRule="exact"/>
              <w:jc w:val="center"/>
              <w:rPr>
                <w:rFonts w:ascii="ＭＳ 明朝" w:hAnsi="ＭＳ 明朝"/>
                <w:sz w:val="20"/>
                <w:szCs w:val="20"/>
              </w:rPr>
            </w:pPr>
            <w:r w:rsidRPr="00C25211">
              <w:rPr>
                <w:rFonts w:ascii="ＭＳ 明朝" w:hAnsi="ＭＳ 明朝" w:hint="eastAsia"/>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rsidR="00494400" w:rsidRPr="00C25211" w:rsidRDefault="00494400" w:rsidP="00CA46DB">
            <w:pPr>
              <w:spacing w:line="260" w:lineRule="exact"/>
              <w:jc w:val="center"/>
              <w:rPr>
                <w:rFonts w:ascii="ＭＳ 明朝" w:hAnsi="ＭＳ 明朝"/>
                <w:sz w:val="20"/>
                <w:szCs w:val="20"/>
              </w:rPr>
            </w:pPr>
            <w:r w:rsidRPr="00C25211">
              <w:rPr>
                <w:rFonts w:ascii="ＭＳ 明朝" w:hAnsi="ＭＳ 明朝" w:hint="eastAsia"/>
                <w:sz w:val="20"/>
                <w:szCs w:val="20"/>
              </w:rPr>
              <w:t>－</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rsidR="00494400" w:rsidRPr="00C25211" w:rsidRDefault="00494400" w:rsidP="00CA46DB">
            <w:pPr>
              <w:spacing w:line="260" w:lineRule="exact"/>
              <w:jc w:val="center"/>
              <w:rPr>
                <w:rFonts w:ascii="ＭＳ 明朝" w:hAnsi="ＭＳ 明朝"/>
                <w:sz w:val="20"/>
                <w:szCs w:val="20"/>
              </w:rPr>
            </w:pPr>
            <w:r w:rsidRPr="00C25211">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494400" w:rsidRPr="000A34AB" w:rsidRDefault="00494400" w:rsidP="00CA46DB">
            <w:pPr>
              <w:spacing w:line="260" w:lineRule="exact"/>
              <w:rPr>
                <w:rFonts w:ascii="ＭＳ 明朝" w:hAnsi="ＭＳ 明朝"/>
                <w:color w:val="FF0000"/>
                <w:sz w:val="20"/>
                <w:szCs w:val="20"/>
              </w:rPr>
            </w:pPr>
            <w:r w:rsidRPr="00C25211">
              <w:rPr>
                <w:rFonts w:ascii="ＭＳ 明朝" w:hAnsi="ＭＳ 明朝" w:hint="eastAsia"/>
                <w:sz w:val="20"/>
                <w:szCs w:val="20"/>
              </w:rPr>
              <w:t>私立学校におけるいじめや不登校等の防止に向けた取組みを支援</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494400" w:rsidRPr="00C25211" w:rsidRDefault="00494400" w:rsidP="00CA46DB">
            <w:pPr>
              <w:spacing w:line="260" w:lineRule="exact"/>
              <w:rPr>
                <w:rFonts w:ascii="ＭＳ 明朝" w:hAnsi="ＭＳ 明朝"/>
                <w:sz w:val="20"/>
                <w:szCs w:val="20"/>
              </w:rPr>
            </w:pPr>
            <w:r w:rsidRPr="00C25211">
              <w:rPr>
                <w:rFonts w:ascii="ＭＳ 明朝" w:hAnsi="ＭＳ 明朝" w:hint="eastAsia"/>
                <w:sz w:val="20"/>
                <w:szCs w:val="20"/>
              </w:rPr>
              <w:t>◆私学団体の研修等において</w:t>
            </w:r>
            <w:r w:rsidR="00155995">
              <w:rPr>
                <w:rFonts w:ascii="ＭＳ 明朝" w:hAnsi="ＭＳ 明朝" w:hint="eastAsia"/>
                <w:sz w:val="20"/>
                <w:szCs w:val="20"/>
              </w:rPr>
              <w:t>、</w:t>
            </w:r>
            <w:r w:rsidRPr="00C25211">
              <w:rPr>
                <w:rFonts w:ascii="ＭＳ 明朝" w:hAnsi="ＭＳ 明朝" w:hint="eastAsia"/>
                <w:sz w:val="20"/>
                <w:szCs w:val="20"/>
              </w:rPr>
              <w:t>各学校の基本方針に則った取組みや校内組織の実効的な活用等について、周知・徹底した。</w:t>
            </w:r>
          </w:p>
          <w:p w:rsidR="00494400" w:rsidRPr="00C25211" w:rsidRDefault="00494400" w:rsidP="00CA46DB">
            <w:pPr>
              <w:spacing w:line="260" w:lineRule="exact"/>
              <w:rPr>
                <w:rFonts w:ascii="ＭＳ 明朝" w:hAnsi="ＭＳ 明朝"/>
                <w:sz w:val="20"/>
                <w:szCs w:val="20"/>
              </w:rPr>
            </w:pPr>
            <w:r w:rsidRPr="00C25211">
              <w:rPr>
                <w:rFonts w:ascii="ＭＳ 明朝" w:hAnsi="ＭＳ 明朝" w:hint="eastAsia"/>
                <w:sz w:val="20"/>
                <w:szCs w:val="20"/>
              </w:rPr>
              <w:t>◆大阪私立学校人権教育研究会（私学人研）が実施するいじめや不登校等の相談事業（私学コスモスダイヤル）の取組みを支援するとともに、連携して対応した。</w:t>
            </w:r>
          </w:p>
          <w:p w:rsidR="00494400" w:rsidRPr="00C25211" w:rsidRDefault="00494400" w:rsidP="00CA46DB">
            <w:pPr>
              <w:spacing w:line="260" w:lineRule="exact"/>
              <w:rPr>
                <w:rFonts w:ascii="ＭＳ 明朝" w:hAnsi="ＭＳ 明朝"/>
                <w:sz w:val="20"/>
                <w:szCs w:val="20"/>
              </w:rPr>
            </w:pPr>
          </w:p>
          <w:p w:rsidR="00494400" w:rsidRPr="000A34AB" w:rsidRDefault="00494400" w:rsidP="00CA46DB">
            <w:pPr>
              <w:spacing w:line="260" w:lineRule="exact"/>
              <w:rPr>
                <w:rFonts w:ascii="ＭＳ 明朝" w:hAnsi="ＭＳ 明朝"/>
                <w:color w:val="FF0000"/>
                <w:sz w:val="20"/>
                <w:szCs w:val="20"/>
              </w:rPr>
            </w:pPr>
          </w:p>
          <w:p w:rsidR="00494400" w:rsidRPr="000A34AB" w:rsidRDefault="00494400" w:rsidP="00CA46DB">
            <w:pPr>
              <w:spacing w:line="260" w:lineRule="exact"/>
              <w:rPr>
                <w:rFonts w:ascii="ＭＳ 明朝" w:hAnsi="ＭＳ 明朝"/>
                <w:color w:val="FF0000"/>
                <w:sz w:val="20"/>
                <w:szCs w:val="20"/>
              </w:rPr>
            </w:pPr>
          </w:p>
          <w:p w:rsidR="00494400" w:rsidRPr="000A34AB" w:rsidRDefault="00494400" w:rsidP="00CA46DB">
            <w:pPr>
              <w:spacing w:line="260" w:lineRule="exact"/>
              <w:rPr>
                <w:rFonts w:ascii="ＭＳ 明朝" w:hAnsi="ＭＳ 明朝"/>
                <w:color w:val="FF0000"/>
                <w:sz w:val="20"/>
                <w:szCs w:val="20"/>
              </w:rPr>
            </w:pPr>
          </w:p>
          <w:p w:rsidR="00494400" w:rsidRPr="000A34AB" w:rsidRDefault="00494400" w:rsidP="00CA46DB">
            <w:pPr>
              <w:spacing w:line="260" w:lineRule="exact"/>
              <w:rPr>
                <w:rFonts w:ascii="ＭＳ 明朝" w:hAnsi="ＭＳ 明朝"/>
                <w:color w:val="FF0000"/>
                <w:sz w:val="20"/>
                <w:szCs w:val="20"/>
              </w:rPr>
            </w:pPr>
          </w:p>
          <w:p w:rsidR="00494400" w:rsidRPr="000A34AB" w:rsidRDefault="00494400" w:rsidP="00CA46DB">
            <w:pPr>
              <w:spacing w:line="260" w:lineRule="exact"/>
              <w:rPr>
                <w:rFonts w:ascii="ＭＳ 明朝" w:hAnsi="ＭＳ 明朝"/>
                <w:color w:val="FF0000"/>
                <w:sz w:val="20"/>
                <w:szCs w:val="20"/>
              </w:rPr>
            </w:pPr>
          </w:p>
        </w:tc>
      </w:tr>
      <w:tr w:rsidR="00494400" w:rsidRPr="00E666A6" w:rsidTr="00EF33CB">
        <w:trPr>
          <w:cantSplit/>
          <w:trHeight w:val="1560"/>
        </w:trPr>
        <w:tc>
          <w:tcPr>
            <w:tcW w:w="1411" w:type="dxa"/>
            <w:vMerge w:val="restart"/>
            <w:tcBorders>
              <w:top w:val="single" w:sz="12" w:space="0" w:color="auto"/>
              <w:left w:val="single" w:sz="12" w:space="0" w:color="auto"/>
              <w:right w:val="dashSmallGap" w:sz="4" w:space="0" w:color="auto"/>
            </w:tcBorders>
            <w:shd w:val="clear" w:color="auto" w:fill="auto"/>
            <w:vAlign w:val="center"/>
          </w:tcPr>
          <w:p w:rsidR="00494400" w:rsidRPr="00EF33CB" w:rsidRDefault="00494400" w:rsidP="00CA46DB">
            <w:pPr>
              <w:spacing w:line="260" w:lineRule="exact"/>
              <w:rPr>
                <w:rFonts w:ascii="ＭＳ ゴシック" w:eastAsia="ＭＳ ゴシック" w:hAnsi="ＭＳ ゴシック"/>
                <w:szCs w:val="21"/>
              </w:rPr>
            </w:pPr>
            <w:r w:rsidRPr="00EF33CB">
              <w:rPr>
                <w:rFonts w:ascii="ＭＳ ゴシック" w:eastAsia="ＭＳ ゴシック" w:hAnsi="ＭＳ ゴシック" w:hint="eastAsia"/>
                <w:szCs w:val="21"/>
              </w:rPr>
              <w:lastRenderedPageBreak/>
              <w:t>24</w:t>
            </w:r>
            <w:r w:rsidRPr="00EF33CB">
              <w:rPr>
                <w:rFonts w:ascii="ＭＳ ゴシック" w:eastAsia="ＭＳ ゴシック" w:hAnsi="ＭＳ ゴシック"/>
                <w:szCs w:val="21"/>
              </w:rPr>
              <w:t xml:space="preserve"> </w:t>
            </w:r>
            <w:r w:rsidRPr="00EF33CB">
              <w:rPr>
                <w:rFonts w:ascii="ＭＳ ゴシック" w:eastAsia="ＭＳ ゴシック" w:hAnsi="ＭＳ ゴシック" w:hint="eastAsia"/>
                <w:szCs w:val="21"/>
              </w:rPr>
              <w:t>体罰等の防止</w:t>
            </w:r>
          </w:p>
          <w:p w:rsidR="00494400" w:rsidRPr="00EF33CB" w:rsidRDefault="00494400" w:rsidP="00CA46DB">
            <w:pPr>
              <w:spacing w:line="260" w:lineRule="exact"/>
              <w:rPr>
                <w:rFonts w:ascii="ＭＳ ゴシック" w:eastAsia="ＭＳ ゴシック" w:hAnsi="ＭＳ ゴシック"/>
                <w:szCs w:val="21"/>
              </w:rPr>
            </w:pPr>
            <w:r w:rsidRPr="00EF33CB">
              <w:rPr>
                <w:rFonts w:ascii="ＭＳ ゴシック" w:eastAsia="ＭＳ ゴシック" w:hAnsi="ＭＳ ゴシック" w:hint="eastAsia"/>
                <w:szCs w:val="21"/>
              </w:rPr>
              <w:t>《基本的方向⑥》</w:t>
            </w:r>
          </w:p>
        </w:tc>
        <w:tc>
          <w:tcPr>
            <w:tcW w:w="1414" w:type="dxa"/>
            <w:vMerge w:val="restart"/>
            <w:tcBorders>
              <w:top w:val="single" w:sz="12" w:space="0" w:color="auto"/>
              <w:left w:val="dashSmallGap" w:sz="4" w:space="0" w:color="auto"/>
              <w:bottom w:val="single" w:sz="4" w:space="0" w:color="auto"/>
              <w:right w:val="single" w:sz="12" w:space="0" w:color="auto"/>
            </w:tcBorders>
            <w:shd w:val="clear" w:color="auto" w:fill="auto"/>
            <w:vAlign w:val="center"/>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87</w:t>
            </w:r>
            <w:r w:rsidRPr="00EF33CB">
              <w:rPr>
                <w:rFonts w:ascii="ＭＳ 明朝" w:hAnsi="ＭＳ 明朝"/>
                <w:color w:val="000000" w:themeColor="text1"/>
                <w:sz w:val="20"/>
                <w:szCs w:val="20"/>
              </w:rPr>
              <w:t xml:space="preserve"> </w:t>
            </w:r>
            <w:r w:rsidRPr="00EF33CB">
              <w:rPr>
                <w:rFonts w:ascii="ＭＳ 明朝" w:hAnsi="ＭＳ 明朝" w:hint="eastAsia"/>
                <w:color w:val="000000" w:themeColor="text1"/>
                <w:sz w:val="20"/>
                <w:szCs w:val="20"/>
              </w:rPr>
              <w:t>教員の人権感覚の育成</w:t>
            </w:r>
          </w:p>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【基本方針６　具体的取組104の再掲】</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教職員人権研修ハンドブックを５講座以上で</w:t>
            </w:r>
          </w:p>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活用</w:t>
            </w:r>
          </w:p>
          <w:p w:rsidR="00494400" w:rsidRPr="00EF33CB" w:rsidRDefault="00494400" w:rsidP="00CA46DB">
            <w:pPr>
              <w:spacing w:line="260" w:lineRule="exact"/>
              <w:rPr>
                <w:rFonts w:ascii="ＭＳ 明朝" w:hAnsi="ＭＳ 明朝"/>
                <w:strike/>
                <w:color w:val="000000" w:themeColor="text1"/>
                <w:sz w:val="20"/>
                <w:szCs w:val="20"/>
              </w:rPr>
            </w:pPr>
            <w:r w:rsidRPr="00EF33CB">
              <w:rPr>
                <w:rFonts w:ascii="ＭＳ 明朝" w:hAnsi="ＭＳ 明朝" w:hint="eastAsia"/>
                <w:color w:val="000000" w:themeColor="text1"/>
                <w:w w:val="84"/>
                <w:kern w:val="0"/>
                <w:sz w:val="20"/>
                <w:szCs w:val="20"/>
                <w:fitText w:val="1600" w:id="-1975330301"/>
              </w:rPr>
              <w:t>（平成30年度から</w:t>
            </w:r>
            <w:r w:rsidRPr="00EF33CB">
              <w:rPr>
                <w:rFonts w:ascii="ＭＳ 明朝" w:hAnsi="ＭＳ 明朝" w:hint="eastAsia"/>
                <w:color w:val="000000" w:themeColor="text1"/>
                <w:spacing w:val="5"/>
                <w:w w:val="84"/>
                <w:kern w:val="0"/>
                <w:sz w:val="20"/>
                <w:szCs w:val="20"/>
                <w:fitText w:val="1600" w:id="-1975330301"/>
              </w:rPr>
              <w:t>）</w:t>
            </w:r>
          </w:p>
          <w:p w:rsidR="00494400" w:rsidRPr="00EF33CB" w:rsidRDefault="00494400" w:rsidP="00CA46DB">
            <w:pPr>
              <w:spacing w:line="260" w:lineRule="exact"/>
              <w:rPr>
                <w:rFonts w:ascii="ＭＳ 明朝" w:hAnsi="ＭＳ 明朝"/>
                <w:color w:val="000000" w:themeColor="text1"/>
                <w:sz w:val="20"/>
                <w:szCs w:val="20"/>
              </w:rPr>
            </w:pP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教職員人権研修ハンドブックの内容を毎年度更新し、研修に活用</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２講座</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教職員人権研修ハンドブックの内容を引き続き更新し、研修において６講座で</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活用</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color w:val="000000" w:themeColor="text1"/>
                <w:sz w:val="20"/>
                <w:szCs w:val="20"/>
              </w:rPr>
            </w:pPr>
            <w:r w:rsidRPr="00EF33CB">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教職員人権研修ハンドブックの改訂</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rsidR="00494400" w:rsidRPr="00BC10C3" w:rsidRDefault="0049440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◆教職員人権研修ハンドブックについて、令和２年度版に更新し、初任者及び府立学校全校に配付するとともに、研修会においても活用した。</w:t>
            </w:r>
          </w:p>
          <w:p w:rsidR="00897A23" w:rsidRDefault="00494400" w:rsidP="00E666A6">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（参考）</w:t>
            </w:r>
          </w:p>
          <w:p w:rsidR="00494400" w:rsidRDefault="00E666A6" w:rsidP="00E666A6">
            <w:pPr>
              <w:spacing w:line="260" w:lineRule="exact"/>
              <w:rPr>
                <w:rFonts w:ascii="ＭＳ 明朝" w:hAnsi="ＭＳ 明朝"/>
                <w:color w:val="000000" w:themeColor="text1"/>
                <w:sz w:val="20"/>
                <w:szCs w:val="20"/>
              </w:rPr>
            </w:pPr>
            <w:r>
              <w:rPr>
                <w:rFonts w:ascii="ＭＳ 明朝" w:hAnsi="ＭＳ 明朝" w:hint="eastAsia"/>
                <w:color w:val="000000" w:themeColor="text1"/>
                <w:sz w:val="20"/>
                <w:szCs w:val="20"/>
              </w:rPr>
              <w:t>令和２</w:t>
            </w:r>
            <w:r w:rsidR="00494400" w:rsidRPr="00EF33CB">
              <w:rPr>
                <w:rFonts w:ascii="ＭＳ 明朝" w:hAnsi="ＭＳ 明朝" w:hint="eastAsia"/>
                <w:color w:val="000000" w:themeColor="text1"/>
                <w:sz w:val="20"/>
                <w:szCs w:val="20"/>
              </w:rPr>
              <w:t xml:space="preserve">年度活用実績校　</w:t>
            </w:r>
            <w:r>
              <w:rPr>
                <w:rFonts w:ascii="ＭＳ 明朝" w:hAnsi="ＭＳ 明朝" w:hint="eastAsia"/>
                <w:color w:val="000000" w:themeColor="text1"/>
                <w:sz w:val="20"/>
                <w:szCs w:val="20"/>
              </w:rPr>
              <w:t>94.</w:t>
            </w:r>
            <w:r>
              <w:rPr>
                <w:rFonts w:ascii="ＭＳ 明朝" w:hAnsi="ＭＳ 明朝"/>
                <w:color w:val="000000" w:themeColor="text1"/>
                <w:sz w:val="20"/>
                <w:szCs w:val="20"/>
              </w:rPr>
              <w:t>7</w:t>
            </w:r>
            <w:r w:rsidR="00494400" w:rsidRPr="00EF33CB">
              <w:rPr>
                <w:rFonts w:ascii="ＭＳ 明朝" w:hAnsi="ＭＳ 明朝" w:hint="eastAsia"/>
                <w:color w:val="000000" w:themeColor="text1"/>
                <w:sz w:val="20"/>
                <w:szCs w:val="20"/>
              </w:rPr>
              <w:t>%</w:t>
            </w:r>
          </w:p>
          <w:p w:rsidR="00897A23" w:rsidRPr="00EF33CB" w:rsidRDefault="00897A23" w:rsidP="00E666A6">
            <w:pPr>
              <w:spacing w:line="260" w:lineRule="exact"/>
              <w:rPr>
                <w:rFonts w:ascii="ＭＳ 明朝" w:hAnsi="ＭＳ 明朝"/>
                <w:color w:val="000000" w:themeColor="text1"/>
                <w:sz w:val="20"/>
                <w:szCs w:val="20"/>
              </w:rPr>
            </w:pPr>
          </w:p>
        </w:tc>
      </w:tr>
      <w:tr w:rsidR="00494400" w:rsidRPr="00D80700" w:rsidTr="00EF33CB">
        <w:trPr>
          <w:cantSplit/>
          <w:trHeight w:val="245"/>
        </w:trPr>
        <w:tc>
          <w:tcPr>
            <w:tcW w:w="1411" w:type="dxa"/>
            <w:vMerge/>
            <w:tcBorders>
              <w:left w:val="single" w:sz="12" w:space="0" w:color="auto"/>
              <w:right w:val="dashSmallGap" w:sz="4" w:space="0" w:color="auto"/>
            </w:tcBorders>
            <w:shd w:val="clear" w:color="auto" w:fill="auto"/>
            <w:vAlign w:val="center"/>
          </w:tcPr>
          <w:p w:rsidR="00494400" w:rsidRPr="00EF33CB" w:rsidRDefault="00494400"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4" w:space="0" w:color="auto"/>
              <w:right w:val="single" w:sz="12" w:space="0" w:color="auto"/>
            </w:tcBorders>
            <w:shd w:val="clear" w:color="auto" w:fill="auto"/>
            <w:vAlign w:val="center"/>
          </w:tcPr>
          <w:p w:rsidR="00494400" w:rsidRPr="00EF33CB" w:rsidRDefault="00494400" w:rsidP="00CA46DB">
            <w:pPr>
              <w:spacing w:line="260" w:lineRule="exact"/>
              <w:jc w:val="left"/>
              <w:rPr>
                <w:rFonts w:ascii="ＭＳ 明朝" w:hAnsi="ＭＳ 明朝"/>
                <w:color w:val="000000" w:themeColor="text1"/>
                <w:sz w:val="20"/>
                <w:szCs w:val="20"/>
              </w:rPr>
            </w:pPr>
          </w:p>
        </w:tc>
        <w:tc>
          <w:tcPr>
            <w:tcW w:w="1706" w:type="dxa"/>
            <w:tcBorders>
              <w:top w:val="dotted" w:sz="4" w:space="0" w:color="auto"/>
              <w:left w:val="single" w:sz="4" w:space="0" w:color="auto"/>
              <w:bottom w:val="single"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人権教育に関する研修受講者の肯定的評価：</w:t>
            </w:r>
          </w:p>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9</w:t>
            </w:r>
            <w:r w:rsidRPr="00EF33CB">
              <w:rPr>
                <w:rFonts w:ascii="ＭＳ 明朝" w:hAnsi="ＭＳ 明朝"/>
                <w:color w:val="000000" w:themeColor="text1"/>
                <w:sz w:val="20"/>
                <w:szCs w:val="20"/>
              </w:rPr>
              <w:t>0%</w:t>
            </w:r>
            <w:r w:rsidRPr="00EF33CB">
              <w:rPr>
                <w:rFonts w:ascii="ＭＳ 明朝" w:hAnsi="ＭＳ 明朝" w:hint="eastAsia"/>
                <w:color w:val="000000" w:themeColor="text1"/>
                <w:sz w:val="20"/>
                <w:szCs w:val="20"/>
              </w:rPr>
              <w:t>以上</w:t>
            </w:r>
          </w:p>
          <w:p w:rsidR="00494400" w:rsidRDefault="00494400" w:rsidP="00CA46DB">
            <w:pPr>
              <w:spacing w:line="260" w:lineRule="exact"/>
              <w:rPr>
                <w:rFonts w:ascii="ＭＳ 明朝" w:hAnsi="ＭＳ 明朝"/>
                <w:color w:val="000000" w:themeColor="text1"/>
                <w:kern w:val="0"/>
                <w:sz w:val="20"/>
                <w:szCs w:val="20"/>
              </w:rPr>
            </w:pPr>
            <w:r w:rsidRPr="00BC10C3">
              <w:rPr>
                <w:rFonts w:ascii="ＭＳ 明朝" w:hAnsi="ＭＳ 明朝" w:hint="eastAsia"/>
                <w:color w:val="000000" w:themeColor="text1"/>
                <w:spacing w:val="1"/>
                <w:w w:val="84"/>
                <w:kern w:val="0"/>
                <w:sz w:val="20"/>
                <w:szCs w:val="20"/>
                <w:fitText w:val="1600" w:id="-1975330300"/>
              </w:rPr>
              <w:t>（平成30年度から</w:t>
            </w:r>
            <w:r w:rsidRPr="00BC10C3">
              <w:rPr>
                <w:rFonts w:ascii="ＭＳ 明朝" w:hAnsi="ＭＳ 明朝" w:hint="eastAsia"/>
                <w:color w:val="000000" w:themeColor="text1"/>
                <w:spacing w:val="-2"/>
                <w:w w:val="84"/>
                <w:kern w:val="0"/>
                <w:sz w:val="20"/>
                <w:szCs w:val="20"/>
                <w:fitText w:val="1600" w:id="-1975330300"/>
              </w:rPr>
              <w:t>）</w:t>
            </w:r>
          </w:p>
          <w:p w:rsidR="00BC10C3" w:rsidRPr="00EF33CB" w:rsidRDefault="00BC10C3" w:rsidP="00CA46DB">
            <w:pPr>
              <w:spacing w:line="260" w:lineRule="exact"/>
              <w:rPr>
                <w:rFonts w:ascii="ＭＳ 明朝" w:hAnsi="ＭＳ 明朝"/>
                <w:color w:val="000000" w:themeColor="text1"/>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人権教育に関する研修の実施</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（平成29年度）</w:t>
            </w:r>
          </w:p>
        </w:tc>
        <w:tc>
          <w:tcPr>
            <w:tcW w:w="1707" w:type="dxa"/>
            <w:tcBorders>
              <w:top w:val="dotted" w:sz="4" w:space="0" w:color="auto"/>
              <w:left w:val="single" w:sz="12" w:space="0" w:color="auto"/>
              <w:bottom w:val="single"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人権教育に関する研修受講者の</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hint="eastAsia"/>
                <w:noProof/>
                <w:color w:val="000000" w:themeColor="text1"/>
                <w:sz w:val="20"/>
                <w:szCs w:val="20"/>
              </w:rPr>
              <w:t>肯定的評価：</w:t>
            </w:r>
          </w:p>
          <w:p w:rsidR="00494400" w:rsidRPr="00EF33CB" w:rsidRDefault="00494400" w:rsidP="00CA46DB">
            <w:pPr>
              <w:spacing w:line="260" w:lineRule="exact"/>
              <w:rPr>
                <w:rFonts w:ascii="ＭＳ 明朝" w:hAnsi="ＭＳ 明朝"/>
                <w:noProof/>
                <w:color w:val="000000" w:themeColor="text1"/>
                <w:sz w:val="20"/>
                <w:szCs w:val="20"/>
              </w:rPr>
            </w:pPr>
            <w:r w:rsidRPr="00EF33CB">
              <w:rPr>
                <w:rFonts w:ascii="ＭＳ 明朝" w:hAnsi="ＭＳ 明朝"/>
                <w:noProof/>
                <w:color w:val="000000" w:themeColor="text1"/>
                <w:sz w:val="20"/>
                <w:szCs w:val="20"/>
              </w:rPr>
              <w:t>95.1</w:t>
            </w:r>
            <w:r w:rsidRPr="00EF33CB">
              <w:rPr>
                <w:rFonts w:ascii="ＭＳ 明朝" w:hAnsi="ＭＳ 明朝" w:hint="eastAsia"/>
                <w:noProof/>
                <w:color w:val="000000" w:themeColor="text1"/>
                <w:sz w:val="20"/>
                <w:szCs w:val="20"/>
              </w:rPr>
              <w:t>％</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color w:val="000000" w:themeColor="text1"/>
                <w:sz w:val="20"/>
                <w:szCs w:val="20"/>
              </w:rPr>
            </w:pPr>
            <w:r w:rsidRPr="00EF33CB">
              <w:rPr>
                <w:rFonts w:ascii="ＭＳ 明朝" w:hAnsi="ＭＳ 明朝" w:hint="eastAsia"/>
                <w:color w:val="000000" w:themeColor="text1"/>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人権教育研修</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color w:val="000000" w:themeColor="text1"/>
                <w:sz w:val="20"/>
                <w:szCs w:val="20"/>
              </w:rPr>
            </w:pPr>
            <w:r w:rsidRPr="00EF33CB">
              <w:rPr>
                <w:rFonts w:ascii="ＭＳ 明朝" w:hAnsi="ＭＳ 明朝" w:hint="eastAsia"/>
                <w:color w:val="000000" w:themeColor="text1"/>
                <w:sz w:val="20"/>
                <w:szCs w:val="20"/>
              </w:rPr>
              <w:t>◆人権教育担当教職員（府立は各校１名、小・中学校は市町村ごとに人権教育推進の中心となる教員１名以上）を対象とした人権教育研修を実施した。</w:t>
            </w:r>
          </w:p>
        </w:tc>
      </w:tr>
      <w:tr w:rsidR="00494400" w:rsidRPr="00EB7766" w:rsidTr="00AE6EBF">
        <w:trPr>
          <w:cantSplit/>
          <w:trHeight w:val="2011"/>
        </w:trPr>
        <w:tc>
          <w:tcPr>
            <w:tcW w:w="1411" w:type="dxa"/>
            <w:vMerge/>
            <w:tcBorders>
              <w:left w:val="single" w:sz="12" w:space="0" w:color="auto"/>
              <w:right w:val="dashSmallGap" w:sz="4" w:space="0" w:color="auto"/>
            </w:tcBorders>
            <w:shd w:val="clear" w:color="auto" w:fill="auto"/>
            <w:vAlign w:val="center"/>
          </w:tcPr>
          <w:p w:rsidR="00494400" w:rsidRPr="00EF33CB" w:rsidRDefault="00494400" w:rsidP="00CA46DB">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4" w:space="0" w:color="auto"/>
              <w:right w:val="single" w:sz="12" w:space="0" w:color="auto"/>
            </w:tcBorders>
            <w:shd w:val="clear" w:color="auto" w:fill="auto"/>
            <w:vAlign w:val="center"/>
          </w:tcPr>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88</w:t>
            </w:r>
            <w:r w:rsidRPr="00EF33CB">
              <w:rPr>
                <w:rFonts w:ascii="ＭＳ 明朝" w:hAnsi="ＭＳ 明朝"/>
                <w:sz w:val="20"/>
                <w:szCs w:val="20"/>
              </w:rPr>
              <w:t xml:space="preserve"> </w:t>
            </w:r>
            <w:r w:rsidRPr="00EF33CB">
              <w:rPr>
                <w:rFonts w:ascii="ＭＳ 明朝" w:hAnsi="ＭＳ 明朝" w:hint="eastAsia"/>
                <w:sz w:val="20"/>
                <w:szCs w:val="20"/>
              </w:rPr>
              <w:t>運動部活動指導者の資質向上</w:t>
            </w:r>
          </w:p>
        </w:tc>
        <w:tc>
          <w:tcPr>
            <w:tcW w:w="1706" w:type="dxa"/>
            <w:tcBorders>
              <w:top w:val="single" w:sz="4" w:space="0" w:color="auto"/>
              <w:left w:val="single" w:sz="4" w:space="0" w:color="auto"/>
              <w:bottom w:val="single" w:sz="4"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運動部活動マネジメント研修受講者の肯定的評価：</w:t>
            </w:r>
          </w:p>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90％以上</w:t>
            </w:r>
          </w:p>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w w:val="84"/>
                <w:kern w:val="0"/>
                <w:sz w:val="20"/>
                <w:szCs w:val="20"/>
                <w:fitText w:val="1600" w:id="-1975341052"/>
              </w:rPr>
              <w:t>（平成30年度から</w:t>
            </w:r>
            <w:r w:rsidRPr="00EF33CB">
              <w:rPr>
                <w:rFonts w:ascii="ＭＳ 明朝" w:hAnsi="ＭＳ 明朝" w:hint="eastAsia"/>
                <w:spacing w:val="5"/>
                <w:w w:val="84"/>
                <w:kern w:val="0"/>
                <w:sz w:val="20"/>
                <w:szCs w:val="20"/>
                <w:fitText w:val="1600" w:id="-1975341052"/>
              </w:rPr>
              <w:t>）</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運動部活動マネジメント研修を実施</w:t>
            </w:r>
          </w:p>
          <w:p w:rsidR="00494400" w:rsidRPr="00EF33CB" w:rsidRDefault="00494400" w:rsidP="00CA46DB">
            <w:pPr>
              <w:spacing w:line="260" w:lineRule="exact"/>
              <w:jc w:val="left"/>
              <w:rPr>
                <w:rFonts w:ascii="ＭＳ 明朝" w:hAnsi="ＭＳ 明朝"/>
                <w:sz w:val="20"/>
                <w:szCs w:val="20"/>
              </w:rPr>
            </w:pPr>
            <w:r w:rsidRPr="00EF33CB">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vAlign w:val="center"/>
          </w:tcPr>
          <w:p w:rsidR="00494400" w:rsidRDefault="00494400" w:rsidP="00CA46DB">
            <w:pPr>
              <w:jc w:val="center"/>
              <w:rPr>
                <w:rFonts w:ascii="ＭＳ 明朝" w:hAnsi="ＭＳ 明朝"/>
                <w:sz w:val="20"/>
                <w:szCs w:val="20"/>
              </w:rPr>
            </w:pPr>
            <w:r>
              <w:rPr>
                <w:rFonts w:ascii="ＭＳ 明朝" w:hAnsi="ＭＳ 明朝" w:hint="eastAsia"/>
                <w:sz w:val="20"/>
                <w:szCs w:val="20"/>
              </w:rPr>
              <w:t>－</w:t>
            </w:r>
          </w:p>
          <w:p w:rsidR="00494400" w:rsidRPr="00EF33CB" w:rsidRDefault="00494400" w:rsidP="00CA46DB">
            <w:pPr>
              <w:spacing w:line="260" w:lineRule="exact"/>
              <w:jc w:val="center"/>
              <w:rPr>
                <w:rFonts w:ascii="ＭＳ 明朝" w:hAnsi="ＭＳ 明朝"/>
                <w:sz w:val="20"/>
                <w:szCs w:val="20"/>
              </w:rPr>
            </w:pPr>
            <w:r w:rsidRPr="00CD3515">
              <w:rPr>
                <w:rFonts w:ascii="ＭＳ 明朝" w:hAnsi="ＭＳ 明朝" w:hint="eastAsia"/>
                <w:sz w:val="18"/>
                <w:szCs w:val="18"/>
              </w:rPr>
              <w:t>※</w:t>
            </w:r>
            <w:r>
              <w:rPr>
                <w:rFonts w:ascii="ＭＳ 明朝" w:hAnsi="ＭＳ 明朝" w:hint="eastAsia"/>
                <w:sz w:val="18"/>
                <w:szCs w:val="18"/>
              </w:rPr>
              <w:t>令和</w:t>
            </w:r>
            <w:r w:rsidRPr="00CD3515">
              <w:rPr>
                <w:rFonts w:ascii="ＭＳ 明朝" w:hAnsi="ＭＳ 明朝" w:hint="eastAsia"/>
                <w:sz w:val="18"/>
                <w:szCs w:val="18"/>
              </w:rPr>
              <w:t>２年度は</w:t>
            </w:r>
            <w:r w:rsidRPr="00CD3515">
              <w:rPr>
                <w:rFonts w:ascii="ＭＳ 明朝" w:hAnsi="ＭＳ 明朝" w:hint="eastAsia"/>
                <w:noProof/>
                <w:sz w:val="18"/>
                <w:szCs w:val="18"/>
              </w:rPr>
              <w:t>新型コロナウイルス感染症の影響により</w:t>
            </w:r>
            <w:r w:rsidRPr="00CD3515">
              <w:rPr>
                <w:rFonts w:ascii="ＭＳ 明朝" w:hAnsi="ＭＳ 明朝" w:hint="eastAsia"/>
                <w:sz w:val="18"/>
                <w:szCs w:val="18"/>
              </w:rPr>
              <w:t>実施なし</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rsidR="00494400" w:rsidRPr="00EF33CB" w:rsidRDefault="00494400" w:rsidP="00CA46DB">
            <w:pPr>
              <w:spacing w:line="260" w:lineRule="exact"/>
              <w:jc w:val="center"/>
              <w:rPr>
                <w:rFonts w:ascii="ＭＳ 明朝" w:hAnsi="ＭＳ 明朝"/>
                <w:sz w:val="20"/>
                <w:szCs w:val="20"/>
              </w:rPr>
            </w:pPr>
            <w:r w:rsidRPr="00EF33CB">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運動部活動マネジメント研修</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rsidR="00494400" w:rsidRPr="00EF33CB" w:rsidRDefault="00494400" w:rsidP="00CA46DB">
            <w:pPr>
              <w:spacing w:line="260" w:lineRule="exact"/>
              <w:rPr>
                <w:rFonts w:ascii="ＭＳ 明朝" w:hAnsi="ＭＳ 明朝"/>
                <w:sz w:val="20"/>
                <w:szCs w:val="20"/>
              </w:rPr>
            </w:pPr>
            <w:r w:rsidRPr="00EF33CB">
              <w:rPr>
                <w:rFonts w:ascii="ＭＳ 明朝" w:hAnsi="ＭＳ 明朝" w:hint="eastAsia"/>
                <w:sz w:val="20"/>
                <w:szCs w:val="20"/>
              </w:rPr>
              <w:t>◆運動部活動の指導者である教職員の指導力向上、資質向上を図るため、令和３年１月に研修を予定していたが、新型コロナウイルス感染症拡大防止の観点から中止となった。</w:t>
            </w:r>
          </w:p>
          <w:p w:rsidR="00494400" w:rsidRPr="00EF33CB" w:rsidRDefault="00494400" w:rsidP="00CA46DB">
            <w:pPr>
              <w:spacing w:line="260" w:lineRule="exact"/>
              <w:rPr>
                <w:rFonts w:ascii="ＭＳ 明朝" w:hAnsi="ＭＳ 明朝"/>
                <w:sz w:val="20"/>
                <w:szCs w:val="20"/>
              </w:rPr>
            </w:pPr>
          </w:p>
          <w:p w:rsidR="00494400" w:rsidRPr="00EF33CB" w:rsidRDefault="00494400" w:rsidP="00CA46DB">
            <w:pPr>
              <w:spacing w:line="260" w:lineRule="exact"/>
              <w:rPr>
                <w:rFonts w:ascii="ＭＳ 明朝" w:hAnsi="ＭＳ 明朝"/>
                <w:sz w:val="20"/>
                <w:szCs w:val="20"/>
              </w:rPr>
            </w:pPr>
          </w:p>
        </w:tc>
      </w:tr>
      <w:tr w:rsidR="00BC10C3" w:rsidRPr="00EB7766" w:rsidTr="00286CD6">
        <w:trPr>
          <w:cantSplit/>
          <w:trHeight w:val="1867"/>
        </w:trPr>
        <w:tc>
          <w:tcPr>
            <w:tcW w:w="1411" w:type="dxa"/>
            <w:vMerge/>
            <w:tcBorders>
              <w:left w:val="single" w:sz="12" w:space="0" w:color="auto"/>
              <w:right w:val="dashSmallGap" w:sz="4" w:space="0" w:color="auto"/>
            </w:tcBorders>
            <w:shd w:val="clear" w:color="auto" w:fill="auto"/>
            <w:vAlign w:val="center"/>
          </w:tcPr>
          <w:p w:rsidR="00BC10C3" w:rsidRPr="00EF33CB" w:rsidRDefault="00BC10C3" w:rsidP="00CA46DB">
            <w:pPr>
              <w:spacing w:line="26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shd w:val="clear" w:color="auto" w:fill="auto"/>
            <w:vAlign w:val="center"/>
          </w:tcPr>
          <w:p w:rsidR="00BC10C3" w:rsidRPr="00EF33CB" w:rsidRDefault="00BC10C3" w:rsidP="00CA46DB">
            <w:pPr>
              <w:spacing w:line="260" w:lineRule="exact"/>
              <w:rPr>
                <w:rFonts w:ascii="ＭＳ 明朝" w:hAnsi="ＭＳ 明朝"/>
                <w:color w:val="FF0000"/>
                <w:sz w:val="20"/>
                <w:szCs w:val="20"/>
              </w:rPr>
            </w:pPr>
            <w:r w:rsidRPr="00EF33CB">
              <w:rPr>
                <w:rFonts w:ascii="ＭＳ 明朝" w:hAnsi="ＭＳ 明朝" w:hint="eastAsia"/>
                <w:color w:val="000000" w:themeColor="text1"/>
                <w:sz w:val="20"/>
                <w:szCs w:val="20"/>
              </w:rPr>
              <w:t>89 体罰等に関する相談体制の整備</w:t>
            </w:r>
          </w:p>
        </w:tc>
        <w:tc>
          <w:tcPr>
            <w:tcW w:w="1706" w:type="dxa"/>
            <w:vMerge w:val="restart"/>
            <w:tcBorders>
              <w:top w:val="single" w:sz="4" w:space="0" w:color="auto"/>
              <w:left w:val="single" w:sz="4"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r w:rsidRPr="00AE6EBF">
              <w:rPr>
                <w:rFonts w:ascii="ＭＳ 明朝" w:hAnsi="ＭＳ 明朝" w:hint="eastAsia"/>
                <w:color w:val="000000" w:themeColor="text1"/>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r w:rsidRPr="00AE6EBF">
              <w:rPr>
                <w:rFonts w:ascii="ＭＳ 明朝" w:hAnsi="ＭＳ 明朝" w:hint="eastAsia"/>
                <w:color w:val="000000" w:themeColor="text1"/>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r w:rsidRPr="00AE6EBF">
              <w:rPr>
                <w:rFonts w:ascii="ＭＳ 明朝" w:hAnsi="ＭＳ 明朝" w:hint="eastAsia"/>
                <w:color w:val="000000" w:themeColor="text1"/>
                <w:sz w:val="20"/>
                <w:szCs w:val="20"/>
              </w:rPr>
              <w:t>－</w:t>
            </w:r>
          </w:p>
        </w:tc>
        <w:tc>
          <w:tcPr>
            <w:tcW w:w="716" w:type="dxa"/>
            <w:vMerge w:val="restart"/>
            <w:tcBorders>
              <w:top w:val="single" w:sz="4" w:space="0" w:color="auto"/>
              <w:left w:val="single" w:sz="12" w:space="0" w:color="auto"/>
              <w:right w:val="single" w:sz="4"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r w:rsidRPr="00AE6EBF">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rsidR="00BC10C3" w:rsidRPr="00AE6EBF" w:rsidRDefault="00BC10C3" w:rsidP="00CA46DB">
            <w:pPr>
              <w:spacing w:line="240" w:lineRule="exact"/>
              <w:rPr>
                <w:color w:val="000000" w:themeColor="text1"/>
                <w:sz w:val="20"/>
                <w:szCs w:val="18"/>
              </w:rPr>
            </w:pPr>
            <w:r w:rsidRPr="00AE6EBF">
              <w:rPr>
                <w:rFonts w:hint="eastAsia"/>
                <w:color w:val="000000" w:themeColor="text1"/>
                <w:sz w:val="20"/>
                <w:szCs w:val="18"/>
              </w:rPr>
              <w:t>生徒アンケートの実施</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rsidR="00BC10C3" w:rsidRPr="00AE6EBF" w:rsidRDefault="00BC10C3" w:rsidP="00CA46DB">
            <w:pPr>
              <w:spacing w:line="260" w:lineRule="exact"/>
              <w:rPr>
                <w:rFonts w:ascii="ＭＳ 明朝" w:hAnsi="ＭＳ 明朝"/>
                <w:color w:val="000000" w:themeColor="text1"/>
                <w:sz w:val="20"/>
                <w:szCs w:val="20"/>
              </w:rPr>
            </w:pPr>
            <w:r w:rsidRPr="00AE6EBF">
              <w:rPr>
                <w:rFonts w:ascii="ＭＳ 明朝" w:hAnsi="ＭＳ 明朝" w:hint="eastAsia"/>
                <w:color w:val="000000" w:themeColor="text1"/>
                <w:sz w:val="20"/>
                <w:szCs w:val="20"/>
              </w:rPr>
              <w:t>◆府立学校においてアンケート「安全で安心な学校生活のために」を実施し、体罰の早期発見に努めた。</w:t>
            </w:r>
          </w:p>
          <w:p w:rsidR="00BC10C3" w:rsidRPr="00AE6EBF" w:rsidRDefault="00BC10C3" w:rsidP="00CA46DB">
            <w:pPr>
              <w:spacing w:line="260" w:lineRule="exact"/>
              <w:rPr>
                <w:rFonts w:ascii="ＭＳ 明朝" w:hAnsi="ＭＳ 明朝"/>
                <w:color w:val="000000" w:themeColor="text1"/>
                <w:sz w:val="20"/>
                <w:szCs w:val="20"/>
              </w:rPr>
            </w:pPr>
            <w:r w:rsidRPr="00AE6EBF">
              <w:rPr>
                <w:rFonts w:ascii="ＭＳ 明朝" w:hAnsi="ＭＳ 明朝" w:hint="eastAsia"/>
                <w:color w:val="000000" w:themeColor="text1"/>
                <w:sz w:val="20"/>
                <w:szCs w:val="20"/>
              </w:rPr>
              <w:t>◆「夏季休業中及び冬季休業中における生徒の指導について」において「被害者救済システム」等の相談窓口を生徒に周知するよう、全府立学校に通知した。</w:t>
            </w:r>
          </w:p>
          <w:p w:rsidR="00BC10C3" w:rsidRPr="00AE6EBF" w:rsidRDefault="00BC10C3" w:rsidP="00CA46DB">
            <w:pPr>
              <w:spacing w:line="260" w:lineRule="exact"/>
              <w:rPr>
                <w:rFonts w:ascii="ＭＳ 明朝" w:hAnsi="ＭＳ 明朝"/>
                <w:color w:val="000000" w:themeColor="text1"/>
                <w:sz w:val="20"/>
                <w:szCs w:val="20"/>
              </w:rPr>
            </w:pPr>
          </w:p>
        </w:tc>
      </w:tr>
      <w:tr w:rsidR="00BC10C3" w:rsidRPr="00EB7766" w:rsidTr="00FE1475">
        <w:trPr>
          <w:cantSplit/>
          <w:trHeight w:val="845"/>
        </w:trPr>
        <w:tc>
          <w:tcPr>
            <w:tcW w:w="1411" w:type="dxa"/>
            <w:vMerge/>
            <w:tcBorders>
              <w:left w:val="single" w:sz="12" w:space="0" w:color="auto"/>
              <w:bottom w:val="single" w:sz="12" w:space="0" w:color="auto"/>
              <w:right w:val="dashSmallGap" w:sz="4" w:space="0" w:color="auto"/>
            </w:tcBorders>
            <w:shd w:val="clear" w:color="auto" w:fill="auto"/>
            <w:vAlign w:val="center"/>
          </w:tcPr>
          <w:p w:rsidR="00BC10C3" w:rsidRPr="00EB7766" w:rsidRDefault="00BC10C3" w:rsidP="00CA46DB">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rsidR="00BC10C3" w:rsidRPr="002C6A8F" w:rsidRDefault="00BC10C3" w:rsidP="00CA46DB">
            <w:pPr>
              <w:spacing w:line="260" w:lineRule="exact"/>
              <w:rPr>
                <w:rFonts w:ascii="ＭＳ 明朝" w:hAnsi="ＭＳ 明朝"/>
                <w:color w:val="FF0000"/>
                <w:sz w:val="20"/>
                <w:szCs w:val="20"/>
              </w:rPr>
            </w:pPr>
          </w:p>
        </w:tc>
        <w:tc>
          <w:tcPr>
            <w:tcW w:w="1706" w:type="dxa"/>
            <w:vMerge/>
            <w:tcBorders>
              <w:left w:val="single" w:sz="4" w:space="0" w:color="auto"/>
              <w:bottom w:val="single" w:sz="12"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p>
        </w:tc>
        <w:tc>
          <w:tcPr>
            <w:tcW w:w="716" w:type="dxa"/>
            <w:vMerge/>
            <w:tcBorders>
              <w:left w:val="single" w:sz="12" w:space="0" w:color="auto"/>
              <w:bottom w:val="single" w:sz="12" w:space="0" w:color="auto"/>
              <w:right w:val="single" w:sz="4" w:space="0" w:color="auto"/>
            </w:tcBorders>
            <w:shd w:val="clear" w:color="auto" w:fill="auto"/>
            <w:vAlign w:val="center"/>
          </w:tcPr>
          <w:p w:rsidR="00BC10C3" w:rsidRPr="00AE6EBF" w:rsidRDefault="00BC10C3" w:rsidP="00CA46DB">
            <w:pPr>
              <w:spacing w:line="260" w:lineRule="exact"/>
              <w:jc w:val="center"/>
              <w:rPr>
                <w:rFonts w:ascii="ＭＳ 明朝" w:hAnsi="ＭＳ 明朝"/>
                <w:color w:val="000000" w:themeColor="text1"/>
                <w:sz w:val="20"/>
                <w:szCs w:val="20"/>
              </w:rPr>
            </w:pP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rsidR="00BC10C3" w:rsidRPr="00AE6EBF" w:rsidRDefault="00BC10C3" w:rsidP="00CA46DB">
            <w:pPr>
              <w:spacing w:line="240" w:lineRule="exact"/>
              <w:rPr>
                <w:color w:val="000000" w:themeColor="text1"/>
                <w:sz w:val="20"/>
                <w:szCs w:val="18"/>
              </w:rPr>
            </w:pPr>
            <w:r w:rsidRPr="00AE6EBF">
              <w:rPr>
                <w:rFonts w:hint="eastAsia"/>
                <w:color w:val="000000" w:themeColor="text1"/>
                <w:sz w:val="20"/>
                <w:szCs w:val="18"/>
              </w:rPr>
              <w:t>校内体制整備</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rsidR="00BC10C3" w:rsidRPr="00AE6EBF" w:rsidRDefault="00BC10C3" w:rsidP="00CA46DB">
            <w:pPr>
              <w:spacing w:line="260" w:lineRule="exact"/>
              <w:rPr>
                <w:rFonts w:ascii="ＭＳ 明朝" w:hAnsi="ＭＳ 明朝"/>
                <w:color w:val="000000" w:themeColor="text1"/>
                <w:sz w:val="20"/>
                <w:szCs w:val="20"/>
              </w:rPr>
            </w:pPr>
            <w:r w:rsidRPr="00AE6EBF">
              <w:rPr>
                <w:rFonts w:ascii="ＭＳ 明朝" w:hAnsi="ＭＳ 明朝" w:hint="eastAsia"/>
                <w:color w:val="000000" w:themeColor="text1"/>
                <w:sz w:val="20"/>
                <w:szCs w:val="20"/>
              </w:rPr>
              <w:t>◆全ての府立高校において、各校の状況に応じた相談窓口を設置し、上記アンケート実施時に周知した。</w:t>
            </w:r>
          </w:p>
          <w:p w:rsidR="00BC10C3" w:rsidRPr="00AE6EBF" w:rsidRDefault="00BC10C3" w:rsidP="00CA46DB">
            <w:pPr>
              <w:spacing w:line="260" w:lineRule="exact"/>
              <w:rPr>
                <w:rFonts w:ascii="ＭＳ 明朝" w:hAnsi="ＭＳ 明朝"/>
                <w:color w:val="000000" w:themeColor="text1"/>
                <w:sz w:val="20"/>
                <w:szCs w:val="20"/>
              </w:rPr>
            </w:pPr>
          </w:p>
        </w:tc>
      </w:tr>
      <w:tr w:rsidR="00494400" w:rsidRPr="00EB7766" w:rsidTr="00FE1475">
        <w:trPr>
          <w:cantSplit/>
          <w:trHeight w:val="1116"/>
        </w:trPr>
        <w:tc>
          <w:tcPr>
            <w:tcW w:w="1411" w:type="dxa"/>
            <w:vMerge w:val="restart"/>
            <w:tcBorders>
              <w:top w:val="single" w:sz="12" w:space="0" w:color="auto"/>
              <w:left w:val="single" w:sz="12" w:space="0" w:color="auto"/>
              <w:right w:val="dashSmallGap" w:sz="4" w:space="0" w:color="auto"/>
            </w:tcBorders>
            <w:shd w:val="clear" w:color="auto" w:fill="auto"/>
            <w:vAlign w:val="center"/>
          </w:tcPr>
          <w:p w:rsidR="00494400" w:rsidRPr="000B13ED" w:rsidRDefault="00494400" w:rsidP="00CA46DB">
            <w:pPr>
              <w:spacing w:line="260" w:lineRule="exact"/>
              <w:rPr>
                <w:rFonts w:ascii="ＭＳ ゴシック" w:eastAsia="ＭＳ ゴシック" w:hAnsi="ＭＳ ゴシック"/>
                <w:szCs w:val="21"/>
              </w:rPr>
            </w:pPr>
            <w:r w:rsidRPr="000B13ED">
              <w:rPr>
                <w:rFonts w:ascii="ＭＳ ゴシック" w:eastAsia="ＭＳ ゴシック" w:hAnsi="ＭＳ ゴシック" w:hint="eastAsia"/>
                <w:szCs w:val="21"/>
              </w:rPr>
              <w:lastRenderedPageBreak/>
              <w:t>24</w:t>
            </w:r>
            <w:r w:rsidRPr="000B13ED">
              <w:rPr>
                <w:rFonts w:ascii="ＭＳ ゴシック" w:eastAsia="ＭＳ ゴシック" w:hAnsi="ＭＳ ゴシック"/>
                <w:szCs w:val="21"/>
              </w:rPr>
              <w:t xml:space="preserve"> </w:t>
            </w:r>
            <w:r w:rsidRPr="000B13ED">
              <w:rPr>
                <w:rFonts w:ascii="ＭＳ ゴシック" w:eastAsia="ＭＳ ゴシック" w:hAnsi="ＭＳ ゴシック" w:hint="eastAsia"/>
                <w:szCs w:val="21"/>
              </w:rPr>
              <w:t>体罰等の防止</w:t>
            </w:r>
          </w:p>
          <w:p w:rsidR="00494400" w:rsidRPr="00EB7766" w:rsidRDefault="00494400" w:rsidP="00CA46DB">
            <w:pPr>
              <w:spacing w:line="260" w:lineRule="exact"/>
              <w:rPr>
                <w:rFonts w:ascii="ＭＳ ゴシック" w:eastAsia="ＭＳ ゴシック" w:hAnsi="ＭＳ ゴシック"/>
                <w:szCs w:val="21"/>
              </w:rPr>
            </w:pPr>
            <w:r w:rsidRPr="000B13ED">
              <w:rPr>
                <w:rFonts w:ascii="ＭＳ ゴシック" w:eastAsia="ＭＳ ゴシック" w:hAnsi="ＭＳ ゴシック" w:hint="eastAsia"/>
                <w:szCs w:val="21"/>
              </w:rPr>
              <w:t>《基本的方向⑥》</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rsidR="00494400" w:rsidRPr="0081754D" w:rsidRDefault="00494400" w:rsidP="00CA46DB">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89 体罰等に関する相談体制の整備</w:t>
            </w:r>
          </w:p>
        </w:tc>
        <w:tc>
          <w:tcPr>
            <w:tcW w:w="1706" w:type="dxa"/>
            <w:tcBorders>
              <w:top w:val="single" w:sz="12" w:space="0" w:color="auto"/>
              <w:left w:val="single" w:sz="4" w:space="0" w:color="auto"/>
              <w:bottom w:val="single" w:sz="4"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rsidR="00494400" w:rsidRPr="00BC10C3" w:rsidRDefault="00494400" w:rsidP="00CA46DB">
            <w:pPr>
              <w:spacing w:line="240" w:lineRule="exact"/>
              <w:rPr>
                <w:color w:val="000000" w:themeColor="text1"/>
                <w:sz w:val="20"/>
                <w:szCs w:val="18"/>
              </w:rPr>
            </w:pPr>
            <w:r w:rsidRPr="00BC10C3">
              <w:rPr>
                <w:rFonts w:hint="eastAsia"/>
                <w:color w:val="000000" w:themeColor="text1"/>
                <w:sz w:val="20"/>
                <w:szCs w:val="18"/>
              </w:rPr>
              <w:t>被害者救済システム運用事業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rsidR="00494400" w:rsidRPr="00BC10C3" w:rsidRDefault="0049440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◆学校における体罰等の被害にあった児童・生徒やその保護者の相談を受け付け、その解決に向けた支援を行った。</w:t>
            </w:r>
          </w:p>
          <w:p w:rsidR="00494400" w:rsidRPr="00BC10C3" w:rsidRDefault="0049440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◆評価委員会を年３回実施し、被害者救済システム運用について検証した。</w:t>
            </w:r>
          </w:p>
          <w:p w:rsidR="00494400" w:rsidRPr="00BC10C3" w:rsidRDefault="00494400" w:rsidP="00CA46DB">
            <w:pPr>
              <w:spacing w:line="260" w:lineRule="exact"/>
              <w:ind w:left="1"/>
              <w:rPr>
                <w:rFonts w:ascii="ＭＳ 明朝" w:hAnsi="ＭＳ 明朝"/>
                <w:color w:val="000000" w:themeColor="text1"/>
                <w:sz w:val="20"/>
                <w:szCs w:val="20"/>
              </w:rPr>
            </w:pPr>
            <w:r w:rsidRPr="00BC10C3">
              <w:rPr>
                <w:rFonts w:ascii="ＭＳ 明朝" w:hAnsi="ＭＳ 明朝" w:hint="eastAsia"/>
                <w:color w:val="000000" w:themeColor="text1"/>
                <w:sz w:val="20"/>
                <w:szCs w:val="20"/>
              </w:rPr>
              <w:t>・電話相談</w:t>
            </w:r>
            <w:r w:rsidRPr="00BC10C3">
              <w:rPr>
                <w:rFonts w:ascii="ＭＳ 明朝" w:hAnsi="ＭＳ 明朝"/>
                <w:color w:val="000000" w:themeColor="text1"/>
                <w:sz w:val="20"/>
                <w:szCs w:val="20"/>
              </w:rPr>
              <w:t>567</w:t>
            </w:r>
            <w:r w:rsidRPr="00BC10C3">
              <w:rPr>
                <w:rFonts w:ascii="ＭＳ 明朝" w:hAnsi="ＭＳ 明朝" w:hint="eastAsia"/>
                <w:color w:val="000000" w:themeColor="text1"/>
                <w:sz w:val="20"/>
                <w:szCs w:val="20"/>
              </w:rPr>
              <w:t>件、面接相談</w:t>
            </w:r>
            <w:r w:rsidRPr="00BC10C3">
              <w:rPr>
                <w:rFonts w:ascii="ＭＳ 明朝" w:hAnsi="ＭＳ 明朝"/>
                <w:color w:val="000000" w:themeColor="text1"/>
                <w:sz w:val="20"/>
                <w:szCs w:val="20"/>
              </w:rPr>
              <w:t>59</w:t>
            </w:r>
            <w:r w:rsidRPr="00BC10C3">
              <w:rPr>
                <w:rFonts w:ascii="ＭＳ 明朝" w:hAnsi="ＭＳ 明朝" w:hint="eastAsia"/>
                <w:color w:val="000000" w:themeColor="text1"/>
                <w:sz w:val="20"/>
                <w:szCs w:val="20"/>
              </w:rPr>
              <w:t>件</w:t>
            </w:r>
          </w:p>
          <w:p w:rsidR="00494400" w:rsidRPr="00BC10C3" w:rsidRDefault="00494400" w:rsidP="00CA46DB">
            <w:pPr>
              <w:spacing w:line="260" w:lineRule="exact"/>
              <w:ind w:left="1"/>
              <w:rPr>
                <w:rFonts w:ascii="ＭＳ 明朝" w:hAnsi="ＭＳ 明朝"/>
                <w:color w:val="000000" w:themeColor="text1"/>
                <w:sz w:val="20"/>
                <w:szCs w:val="20"/>
              </w:rPr>
            </w:pPr>
            <w:r w:rsidRPr="00BC10C3">
              <w:rPr>
                <w:rFonts w:ascii="ＭＳ 明朝" w:hAnsi="ＭＳ 明朝" w:hint="eastAsia"/>
                <w:color w:val="000000" w:themeColor="text1"/>
                <w:sz w:val="20"/>
                <w:szCs w:val="20"/>
              </w:rPr>
              <w:t xml:space="preserve">　フリーアクセス　232件</w:t>
            </w:r>
          </w:p>
          <w:p w:rsidR="00494400" w:rsidRPr="00BC10C3" w:rsidRDefault="00494400" w:rsidP="00CA46DB">
            <w:pPr>
              <w:spacing w:line="260" w:lineRule="exact"/>
              <w:ind w:left="1"/>
              <w:rPr>
                <w:rFonts w:ascii="ＭＳ 明朝" w:hAnsi="ＭＳ 明朝"/>
                <w:color w:val="000000" w:themeColor="text1"/>
                <w:sz w:val="20"/>
                <w:szCs w:val="20"/>
              </w:rPr>
            </w:pPr>
          </w:p>
        </w:tc>
      </w:tr>
      <w:tr w:rsidR="00494400" w:rsidRPr="00EB7766" w:rsidTr="00FE1475">
        <w:trPr>
          <w:cantSplit/>
          <w:trHeight w:val="1325"/>
        </w:trPr>
        <w:tc>
          <w:tcPr>
            <w:tcW w:w="1411" w:type="dxa"/>
            <w:vMerge/>
            <w:tcBorders>
              <w:left w:val="single" w:sz="12" w:space="0" w:color="auto"/>
              <w:bottom w:val="single" w:sz="12" w:space="0" w:color="auto"/>
              <w:right w:val="dashSmallGap" w:sz="4" w:space="0" w:color="auto"/>
            </w:tcBorders>
            <w:shd w:val="clear" w:color="auto" w:fill="auto"/>
            <w:vAlign w:val="center"/>
          </w:tcPr>
          <w:p w:rsidR="00494400" w:rsidRPr="00EB7766" w:rsidRDefault="00494400" w:rsidP="00CA46DB">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rsidR="00494400" w:rsidRPr="00C25211" w:rsidRDefault="00494400" w:rsidP="00CA46DB">
            <w:pPr>
              <w:spacing w:line="260" w:lineRule="exact"/>
              <w:rPr>
                <w:rFonts w:ascii="ＭＳ 明朝" w:hAnsi="ＭＳ 明朝"/>
                <w:sz w:val="20"/>
                <w:szCs w:val="20"/>
              </w:rPr>
            </w:pPr>
            <w:r w:rsidRPr="00C25211">
              <w:rPr>
                <w:rFonts w:ascii="ＭＳ 明朝" w:hAnsi="ＭＳ 明朝" w:hint="eastAsia"/>
                <w:sz w:val="20"/>
                <w:szCs w:val="20"/>
              </w:rPr>
              <w:t>90</w:t>
            </w:r>
            <w:r w:rsidRPr="00C25211">
              <w:rPr>
                <w:rFonts w:ascii="ＭＳ 明朝" w:hAnsi="ＭＳ 明朝"/>
                <w:sz w:val="20"/>
                <w:szCs w:val="20"/>
              </w:rPr>
              <w:t xml:space="preserve"> </w:t>
            </w:r>
            <w:r w:rsidRPr="00C25211">
              <w:rPr>
                <w:rFonts w:ascii="ＭＳ 明朝" w:hAnsi="ＭＳ 明朝" w:hint="eastAsia"/>
                <w:sz w:val="20"/>
                <w:szCs w:val="20"/>
              </w:rPr>
              <w:t>私立学校における体罰等の防止への対応</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716" w:type="dxa"/>
            <w:tcBorders>
              <w:top w:val="single" w:sz="4" w:space="0" w:color="auto"/>
              <w:left w:val="single" w:sz="4" w:space="0" w:color="auto"/>
              <w:bottom w:val="single" w:sz="12" w:space="0" w:color="auto"/>
              <w:right w:val="single" w:sz="4" w:space="0" w:color="auto"/>
            </w:tcBorders>
            <w:shd w:val="clear" w:color="auto" w:fill="auto"/>
            <w:vAlign w:val="center"/>
          </w:tcPr>
          <w:p w:rsidR="00494400" w:rsidRPr="00BC10C3" w:rsidRDefault="00494400" w:rsidP="00CA46DB">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rsidR="00494400" w:rsidRPr="00BC10C3" w:rsidRDefault="0049440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私立学校における体罰等の防止に向けた取組みを支援</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rsidR="00494400" w:rsidRPr="00BC10C3" w:rsidRDefault="00494400" w:rsidP="00CA46DB">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◆文部科学省調査を活用して、私立学校における体罰の実態等を調査した。また、校長会等で</w:t>
            </w:r>
            <w:r w:rsidR="00687655" w:rsidRPr="00BC10C3">
              <w:rPr>
                <w:rFonts w:ascii="ＭＳ 明朝" w:hAnsi="ＭＳ 明朝" w:hint="eastAsia"/>
                <w:color w:val="000000" w:themeColor="text1"/>
                <w:sz w:val="20"/>
                <w:szCs w:val="20"/>
              </w:rPr>
              <w:t>体罰等の防止等に関する</w:t>
            </w:r>
            <w:r w:rsidRPr="00BC10C3">
              <w:rPr>
                <w:rFonts w:ascii="ＭＳ 明朝" w:hAnsi="ＭＳ 明朝" w:hint="eastAsia"/>
                <w:color w:val="000000" w:themeColor="text1"/>
                <w:sz w:val="20"/>
                <w:szCs w:val="20"/>
              </w:rPr>
              <w:t>注意喚起を行った。</w:t>
            </w:r>
          </w:p>
        </w:tc>
      </w:tr>
    </w:tbl>
    <w:p w:rsidR="00F94BFF" w:rsidRPr="008F1010" w:rsidRDefault="00F94BFF" w:rsidP="00F94BFF">
      <w:pPr>
        <w:rPr>
          <w:rFonts w:ascii="ＭＳ ゴシック" w:eastAsia="ＭＳ ゴシック" w:hAnsi="ＭＳ ゴシック"/>
          <w:sz w:val="16"/>
          <w:szCs w:val="16"/>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【指標の点検結果】</w:t>
      </w:r>
      <w:r w:rsidRPr="005A4021">
        <w:rPr>
          <w:rFonts w:ascii="ＭＳ 明朝" w:hAnsi="ＭＳ 明朝" w:hint="eastAsia"/>
          <w:sz w:val="16"/>
          <w:szCs w:val="16"/>
        </w:rPr>
        <w:t>※全国学力・学習状況調査に係る指標については、当該年度の状況が次年度の結果に反映されるため、「計画策定時の現状値」及び「実績値」には次年度の結果を記載</w:t>
      </w:r>
    </w:p>
    <w:tbl>
      <w:tblPr>
        <w:tblW w:w="147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14"/>
        <w:gridCol w:w="1721"/>
        <w:gridCol w:w="1721"/>
        <w:gridCol w:w="1757"/>
        <w:gridCol w:w="1721"/>
        <w:gridCol w:w="1721"/>
        <w:gridCol w:w="1763"/>
      </w:tblGrid>
      <w:tr w:rsidR="00F94BFF" w:rsidRPr="00AC4DCC" w:rsidTr="00BC10C3">
        <w:trPr>
          <w:cantSplit/>
          <w:trHeight w:val="283"/>
          <w:tblHeader/>
        </w:trPr>
        <w:tc>
          <w:tcPr>
            <w:tcW w:w="2552" w:type="dxa"/>
            <w:vMerge w:val="restart"/>
            <w:tcBorders>
              <w:top w:val="single" w:sz="12" w:space="0" w:color="auto"/>
              <w:left w:val="single" w:sz="12" w:space="0" w:color="auto"/>
              <w:right w:val="single" w:sz="12" w:space="0" w:color="auto"/>
            </w:tcBorders>
            <w:shd w:val="pct20" w:color="auto" w:fill="auto"/>
            <w:vAlign w:val="center"/>
          </w:tcPr>
          <w:p w:rsidR="00F94BFF" w:rsidRPr="00A15D5D" w:rsidRDefault="00F94BFF" w:rsidP="00297AB1">
            <w:pPr>
              <w:spacing w:line="260" w:lineRule="exact"/>
              <w:jc w:val="center"/>
              <w:rPr>
                <w:rFonts w:ascii="ＭＳ ゴシック" w:eastAsia="ＭＳ ゴシック" w:hAnsi="ＭＳ ゴシック"/>
                <w:b/>
                <w:sz w:val="22"/>
                <w:szCs w:val="22"/>
              </w:rPr>
            </w:pPr>
            <w:r w:rsidRPr="00A15D5D">
              <w:rPr>
                <w:rFonts w:ascii="ＭＳ ゴシック" w:eastAsia="ＭＳ ゴシック" w:hAnsi="ＭＳ ゴシック" w:hint="eastAsia"/>
                <w:b/>
                <w:sz w:val="22"/>
                <w:szCs w:val="22"/>
              </w:rPr>
              <w:t>指標</w:t>
            </w:r>
          </w:p>
        </w:tc>
        <w:tc>
          <w:tcPr>
            <w:tcW w:w="1814" w:type="dxa"/>
            <w:vMerge w:val="restart"/>
            <w:tcBorders>
              <w:top w:val="single" w:sz="12" w:space="0" w:color="auto"/>
              <w:left w:val="single" w:sz="12" w:space="0" w:color="auto"/>
              <w:right w:val="single" w:sz="12" w:space="0" w:color="auto"/>
            </w:tcBorders>
            <w:shd w:val="pct20" w:color="auto" w:fill="auto"/>
            <w:vAlign w:val="center"/>
          </w:tcPr>
          <w:p w:rsidR="00F94BFF" w:rsidRPr="00F24350" w:rsidRDefault="00F94BFF" w:rsidP="00297AB1">
            <w:pPr>
              <w:spacing w:line="240" w:lineRule="exact"/>
              <w:jc w:val="center"/>
              <w:rPr>
                <w:rFonts w:ascii="ＭＳ ゴシック" w:eastAsia="ＭＳ ゴシック" w:hAnsi="ＭＳ ゴシック"/>
                <w:b/>
                <w:sz w:val="22"/>
                <w:szCs w:val="22"/>
              </w:rPr>
            </w:pPr>
            <w:r w:rsidRPr="00F24350">
              <w:rPr>
                <w:rFonts w:ascii="ＭＳ ゴシック" w:eastAsia="ＭＳ ゴシック" w:hAnsi="ＭＳ ゴシック" w:hint="eastAsia"/>
                <w:b/>
                <w:sz w:val="22"/>
                <w:szCs w:val="22"/>
              </w:rPr>
              <w:t>目標値</w:t>
            </w:r>
          </w:p>
          <w:p w:rsidR="00F94BFF" w:rsidRPr="00F24350" w:rsidRDefault="00F94BFF" w:rsidP="00297AB1">
            <w:pPr>
              <w:spacing w:line="240" w:lineRule="exact"/>
              <w:jc w:val="center"/>
              <w:rPr>
                <w:rFonts w:ascii="ＭＳ ゴシック" w:eastAsia="ＭＳ ゴシック" w:hAnsi="ＭＳ ゴシック"/>
                <w:b/>
                <w:sz w:val="22"/>
                <w:szCs w:val="22"/>
              </w:rPr>
            </w:pPr>
            <w:r w:rsidRPr="00F24350">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目標年次</w:t>
            </w:r>
            <w:r w:rsidRPr="00F24350">
              <w:rPr>
                <w:rFonts w:ascii="ＭＳ ゴシック" w:eastAsia="ＭＳ ゴシック" w:hAnsi="ＭＳ ゴシック" w:hint="eastAsia"/>
                <w:b/>
                <w:sz w:val="22"/>
                <w:szCs w:val="22"/>
              </w:rPr>
              <w:t>）</w:t>
            </w:r>
          </w:p>
        </w:tc>
        <w:tc>
          <w:tcPr>
            <w:tcW w:w="10404" w:type="dxa"/>
            <w:gridSpan w:val="6"/>
            <w:tcBorders>
              <w:top w:val="single" w:sz="12" w:space="0" w:color="auto"/>
              <w:left w:val="single" w:sz="12" w:space="0" w:color="auto"/>
              <w:bottom w:val="single" w:sz="4" w:space="0" w:color="auto"/>
              <w:right w:val="single" w:sz="12" w:space="0" w:color="auto"/>
            </w:tcBorders>
            <w:shd w:val="pct20" w:color="auto" w:fill="auto"/>
            <w:vAlign w:val="center"/>
          </w:tcPr>
          <w:p w:rsidR="00F94BFF" w:rsidRPr="00A15D5D" w:rsidRDefault="00F94BFF" w:rsidP="00297AB1">
            <w:pPr>
              <w:spacing w:line="240" w:lineRule="exact"/>
              <w:jc w:val="center"/>
              <w:rPr>
                <w:rFonts w:ascii="ＭＳ ゴシック" w:eastAsia="ＭＳ ゴシック" w:hAnsi="ＭＳ ゴシック"/>
                <w:b/>
                <w:sz w:val="22"/>
                <w:szCs w:val="22"/>
              </w:rPr>
            </w:pPr>
            <w:r w:rsidRPr="003443E2">
              <w:rPr>
                <w:rFonts w:ascii="ＭＳ ゴシック" w:eastAsia="ＭＳ ゴシック" w:hAnsi="ＭＳ ゴシック" w:hint="eastAsia"/>
                <w:b/>
                <w:sz w:val="22"/>
                <w:szCs w:val="22"/>
              </w:rPr>
              <w:t>実績</w:t>
            </w:r>
            <w:r>
              <w:rPr>
                <w:rFonts w:ascii="ＭＳ ゴシック" w:eastAsia="ＭＳ ゴシック" w:hAnsi="ＭＳ ゴシック" w:hint="eastAsia"/>
                <w:b/>
                <w:sz w:val="22"/>
                <w:szCs w:val="22"/>
              </w:rPr>
              <w:t>値</w:t>
            </w:r>
          </w:p>
        </w:tc>
      </w:tr>
      <w:tr w:rsidR="00F94BFF" w:rsidRPr="00AC4DCC" w:rsidTr="00853901">
        <w:trPr>
          <w:cantSplit/>
          <w:trHeight w:val="255"/>
          <w:tblHeader/>
        </w:trPr>
        <w:tc>
          <w:tcPr>
            <w:tcW w:w="2552" w:type="dxa"/>
            <w:vMerge/>
            <w:tcBorders>
              <w:left w:val="single" w:sz="12" w:space="0" w:color="auto"/>
              <w:bottom w:val="single" w:sz="12" w:space="0" w:color="auto"/>
              <w:right w:val="single" w:sz="12" w:space="0" w:color="auto"/>
            </w:tcBorders>
            <w:shd w:val="pct20" w:color="auto" w:fill="auto"/>
            <w:vAlign w:val="center"/>
          </w:tcPr>
          <w:p w:rsidR="00F94BFF" w:rsidRPr="00A15D5D" w:rsidRDefault="00F94BFF" w:rsidP="00297AB1">
            <w:pPr>
              <w:spacing w:line="260" w:lineRule="exact"/>
              <w:jc w:val="center"/>
              <w:rPr>
                <w:rFonts w:ascii="ＭＳ ゴシック" w:eastAsia="ＭＳ ゴシック" w:hAnsi="ＭＳ ゴシック"/>
                <w:b/>
                <w:sz w:val="22"/>
                <w:szCs w:val="22"/>
              </w:rPr>
            </w:pPr>
          </w:p>
        </w:tc>
        <w:tc>
          <w:tcPr>
            <w:tcW w:w="1814" w:type="dxa"/>
            <w:vMerge/>
            <w:tcBorders>
              <w:left w:val="single" w:sz="12" w:space="0" w:color="auto"/>
              <w:bottom w:val="single" w:sz="12" w:space="0" w:color="auto"/>
              <w:right w:val="single" w:sz="12" w:space="0" w:color="auto"/>
            </w:tcBorders>
            <w:shd w:val="pct20" w:color="auto" w:fill="auto"/>
            <w:vAlign w:val="center"/>
          </w:tcPr>
          <w:p w:rsidR="00F94BFF" w:rsidRPr="00F24350" w:rsidRDefault="00F94BFF" w:rsidP="00297AB1">
            <w:pPr>
              <w:spacing w:line="240" w:lineRule="exact"/>
              <w:jc w:val="center"/>
              <w:rPr>
                <w:rFonts w:ascii="ＭＳ ゴシック" w:eastAsia="ＭＳ ゴシック" w:hAnsi="ＭＳ ゴシック"/>
                <w:b/>
                <w:sz w:val="22"/>
                <w:szCs w:val="22"/>
              </w:rPr>
            </w:pP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rsidR="00F94BFF" w:rsidRPr="003443E2" w:rsidRDefault="00F94BFF" w:rsidP="00297AB1">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計画策定時</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rsidR="00F94BFF" w:rsidRPr="003443E2" w:rsidRDefault="00F94BFF" w:rsidP="00297AB1">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H30</w:t>
            </w:r>
          </w:p>
        </w:tc>
        <w:tc>
          <w:tcPr>
            <w:tcW w:w="1757" w:type="dxa"/>
            <w:tcBorders>
              <w:top w:val="single" w:sz="4" w:space="0" w:color="auto"/>
              <w:left w:val="single" w:sz="12" w:space="0" w:color="auto"/>
              <w:bottom w:val="single" w:sz="12" w:space="0" w:color="auto"/>
              <w:right w:val="single" w:sz="12" w:space="0" w:color="auto"/>
            </w:tcBorders>
            <w:shd w:val="pct20" w:color="auto" w:fill="auto"/>
            <w:vAlign w:val="center"/>
          </w:tcPr>
          <w:p w:rsidR="00404BDB" w:rsidRPr="003443E2" w:rsidRDefault="00605F43" w:rsidP="00404BDB">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R</w:t>
            </w:r>
            <w:r w:rsidR="00404BDB">
              <w:rPr>
                <w:rFonts w:ascii="ＭＳ ゴシック" w:eastAsia="ＭＳ ゴシック" w:hAnsi="ＭＳ ゴシック" w:hint="eastAsia"/>
                <w:b/>
                <w:sz w:val="22"/>
                <w:szCs w:val="22"/>
              </w:rPr>
              <w:t>1</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rsidR="00F94BFF" w:rsidRPr="003443E2" w:rsidRDefault="00F94BFF" w:rsidP="00297AB1">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R2</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rsidR="00F94BFF" w:rsidRPr="003443E2" w:rsidRDefault="00F94BFF" w:rsidP="00297AB1">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R3</w:t>
            </w:r>
          </w:p>
        </w:tc>
        <w:tc>
          <w:tcPr>
            <w:tcW w:w="1763" w:type="dxa"/>
            <w:tcBorders>
              <w:top w:val="single" w:sz="4" w:space="0" w:color="auto"/>
              <w:left w:val="single" w:sz="12" w:space="0" w:color="auto"/>
              <w:bottom w:val="single" w:sz="12" w:space="0" w:color="auto"/>
              <w:right w:val="single" w:sz="12" w:space="0" w:color="auto"/>
            </w:tcBorders>
            <w:shd w:val="pct20" w:color="auto" w:fill="auto"/>
            <w:vAlign w:val="center"/>
          </w:tcPr>
          <w:p w:rsidR="00F94BFF" w:rsidRPr="003443E2" w:rsidRDefault="00F94BFF" w:rsidP="00297AB1">
            <w:pPr>
              <w:spacing w:line="2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R4</w:t>
            </w:r>
          </w:p>
        </w:tc>
      </w:tr>
      <w:tr w:rsidR="00C77051" w:rsidRPr="00AC4DCC" w:rsidTr="00853901">
        <w:trPr>
          <w:cantSplit/>
          <w:trHeight w:val="1074"/>
        </w:trPr>
        <w:tc>
          <w:tcPr>
            <w:tcW w:w="2552" w:type="dxa"/>
            <w:vMerge w:val="restart"/>
            <w:tcBorders>
              <w:top w:val="single" w:sz="12" w:space="0" w:color="auto"/>
              <w:left w:val="single" w:sz="12"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○指標23</w:t>
            </w:r>
          </w:p>
          <w:p w:rsidR="00C77051"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「将来の夢や目標を持っている」児童・生徒の</w:t>
            </w:r>
          </w:p>
          <w:p w:rsidR="00C77051" w:rsidRPr="00D251E5"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割合</w:t>
            </w:r>
          </w:p>
        </w:tc>
        <w:tc>
          <w:tcPr>
            <w:tcW w:w="1814" w:type="dxa"/>
            <w:vMerge w:val="restart"/>
            <w:tcBorders>
              <w:top w:val="single" w:sz="12"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向上させる</w:t>
            </w: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Pr="000B6D3C" w:rsidRDefault="00C77051" w:rsidP="00C77051">
            <w:pPr>
              <w:spacing w:line="240" w:lineRule="exact"/>
              <w:rPr>
                <w:rFonts w:ascii="ＭＳ 明朝" w:hAnsi="ＭＳ 明朝"/>
                <w:color w:val="000000"/>
                <w:sz w:val="20"/>
                <w:szCs w:val="20"/>
              </w:rPr>
            </w:pPr>
          </w:p>
        </w:tc>
        <w:tc>
          <w:tcPr>
            <w:tcW w:w="1721" w:type="dxa"/>
            <w:vMerge w:val="restart"/>
            <w:tcBorders>
              <w:top w:val="single" w:sz="12"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小６：83.7%</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（全国：85.9%）</w:t>
            </w:r>
          </w:p>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中３：68.3%</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（全国：70.5%）</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（平成29年</w:t>
            </w:r>
            <w:r>
              <w:rPr>
                <w:rFonts w:ascii="ＭＳ 明朝" w:hAnsi="ＭＳ 明朝" w:hint="eastAsia"/>
                <w:color w:val="000000"/>
                <w:sz w:val="20"/>
                <w:szCs w:val="20"/>
              </w:rPr>
              <w:t>４</w:t>
            </w:r>
            <w:r w:rsidRPr="000B6D3C">
              <w:rPr>
                <w:rFonts w:ascii="ＭＳ 明朝" w:hAnsi="ＭＳ 明朝" w:hint="eastAsia"/>
                <w:color w:val="000000"/>
                <w:sz w:val="20"/>
                <w:szCs w:val="20"/>
              </w:rPr>
              <w:t>月調査）</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rsidR="00C77051"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小６：81.</w:t>
            </w:r>
            <w:r w:rsidRPr="00DA3305">
              <w:rPr>
                <w:rFonts w:ascii="ＭＳ 明朝" w:hAnsi="ＭＳ 明朝"/>
                <w:color w:val="000000"/>
                <w:sz w:val="20"/>
                <w:szCs w:val="20"/>
              </w:rPr>
              <w:t>2</w:t>
            </w:r>
            <w:r w:rsidRPr="00DA3305">
              <w:rPr>
                <w:rFonts w:ascii="ＭＳ 明朝" w:hAnsi="ＭＳ 明朝" w:hint="eastAsia"/>
                <w:color w:val="000000"/>
                <w:sz w:val="20"/>
                <w:szCs w:val="20"/>
              </w:rPr>
              <w:t>%</w:t>
            </w:r>
          </w:p>
          <w:p w:rsidR="00C77051" w:rsidRPr="00DA3305"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（全国：8</w:t>
            </w:r>
            <w:r w:rsidRPr="00DA3305">
              <w:rPr>
                <w:rFonts w:ascii="ＭＳ 明朝" w:hAnsi="ＭＳ 明朝"/>
                <w:color w:val="000000"/>
                <w:sz w:val="20"/>
                <w:szCs w:val="20"/>
              </w:rPr>
              <w:t>3</w:t>
            </w:r>
            <w:r w:rsidRPr="00DA3305">
              <w:rPr>
                <w:rFonts w:ascii="ＭＳ 明朝" w:hAnsi="ＭＳ 明朝" w:hint="eastAsia"/>
                <w:color w:val="000000"/>
                <w:sz w:val="20"/>
                <w:szCs w:val="20"/>
              </w:rPr>
              <w:t>.</w:t>
            </w:r>
            <w:r w:rsidRPr="00DA3305">
              <w:rPr>
                <w:rFonts w:ascii="ＭＳ 明朝" w:hAnsi="ＭＳ 明朝"/>
                <w:color w:val="000000"/>
                <w:sz w:val="20"/>
                <w:szCs w:val="20"/>
              </w:rPr>
              <w:t>8</w:t>
            </w:r>
            <w:r w:rsidRPr="00DA3305">
              <w:rPr>
                <w:rFonts w:ascii="ＭＳ 明朝" w:hAnsi="ＭＳ 明朝" w:hint="eastAsia"/>
                <w:color w:val="000000"/>
                <w:sz w:val="20"/>
                <w:szCs w:val="20"/>
              </w:rPr>
              <w:t>%）</w:t>
            </w:r>
          </w:p>
          <w:p w:rsidR="00C77051"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中３：6</w:t>
            </w:r>
            <w:r w:rsidRPr="00DA3305">
              <w:rPr>
                <w:rFonts w:ascii="ＭＳ 明朝" w:hAnsi="ＭＳ 明朝"/>
                <w:color w:val="000000"/>
                <w:sz w:val="20"/>
                <w:szCs w:val="20"/>
              </w:rPr>
              <w:t>7</w:t>
            </w:r>
            <w:r w:rsidRPr="00DA3305">
              <w:rPr>
                <w:rFonts w:ascii="ＭＳ 明朝" w:hAnsi="ＭＳ 明朝" w:hint="eastAsia"/>
                <w:color w:val="000000"/>
                <w:sz w:val="20"/>
                <w:szCs w:val="20"/>
              </w:rPr>
              <w:t>.</w:t>
            </w:r>
            <w:r w:rsidRPr="00DA3305">
              <w:rPr>
                <w:rFonts w:ascii="ＭＳ 明朝" w:hAnsi="ＭＳ 明朝"/>
                <w:color w:val="000000"/>
                <w:sz w:val="20"/>
                <w:szCs w:val="20"/>
              </w:rPr>
              <w:t>4</w:t>
            </w:r>
            <w:r w:rsidRPr="00DA3305">
              <w:rPr>
                <w:rFonts w:ascii="ＭＳ 明朝" w:hAnsi="ＭＳ 明朝" w:hint="eastAsia"/>
                <w:color w:val="000000"/>
                <w:sz w:val="20"/>
                <w:szCs w:val="20"/>
              </w:rPr>
              <w:t>%</w:t>
            </w:r>
          </w:p>
          <w:p w:rsidR="00C77051" w:rsidRPr="00DA3305" w:rsidRDefault="00C77051" w:rsidP="00C77051">
            <w:pPr>
              <w:spacing w:line="260" w:lineRule="exact"/>
              <w:rPr>
                <w:rFonts w:ascii="ＭＳ 明朝" w:hAnsi="ＭＳ 明朝"/>
                <w:noProof/>
                <w:color w:val="000000"/>
                <w:sz w:val="20"/>
                <w:szCs w:val="20"/>
              </w:rPr>
            </w:pPr>
            <w:r w:rsidRPr="00DA3305">
              <w:rPr>
                <w:rFonts w:ascii="ＭＳ 明朝" w:hAnsi="ＭＳ 明朝" w:hint="eastAsia"/>
                <w:color w:val="000000"/>
                <w:sz w:val="20"/>
                <w:szCs w:val="20"/>
              </w:rPr>
              <w:t>（全国：70.5%）</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※R２年度は「全国</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学力・学習状況</w:t>
            </w:r>
          </w:p>
          <w:p w:rsidR="00C77051" w:rsidRDefault="00C77051" w:rsidP="00C77051">
            <w:pPr>
              <w:spacing w:line="260" w:lineRule="exact"/>
              <w:jc w:val="center"/>
              <w:rPr>
                <w:rFonts w:ascii="ＭＳ 明朝" w:hAnsi="ＭＳ 明朝"/>
                <w:sz w:val="20"/>
                <w:szCs w:val="20"/>
              </w:rPr>
            </w:pPr>
            <w:r>
              <w:rPr>
                <w:rFonts w:ascii="ＭＳ 明朝" w:hAnsi="ＭＳ 明朝" w:hint="eastAsia"/>
                <w:sz w:val="18"/>
                <w:szCs w:val="20"/>
              </w:rPr>
              <w:t>調査」の実施なし</w:t>
            </w:r>
          </w:p>
        </w:tc>
        <w:tc>
          <w:tcPr>
            <w:tcW w:w="1721" w:type="dxa"/>
            <w:tcBorders>
              <w:top w:val="single" w:sz="12" w:space="0" w:color="auto"/>
              <w:left w:val="single" w:sz="12" w:space="0" w:color="auto"/>
              <w:bottom w:val="dashSmallGap" w:sz="4" w:space="0" w:color="auto"/>
              <w:right w:val="single" w:sz="12" w:space="0" w:color="auto"/>
            </w:tcBorders>
          </w:tcPr>
          <w:p w:rsidR="00C77051" w:rsidRPr="00BC10C3" w:rsidRDefault="00C77051" w:rsidP="00C77051">
            <w:pPr>
              <w:spacing w:line="24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小６：78.5%</w:t>
            </w:r>
          </w:p>
          <w:p w:rsidR="00C77051" w:rsidRPr="00BC10C3" w:rsidRDefault="00C77051" w:rsidP="00C77051">
            <w:pPr>
              <w:spacing w:line="24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（全国：80.3%）</w:t>
            </w:r>
          </w:p>
          <w:p w:rsidR="00C77051" w:rsidRPr="00BC10C3" w:rsidRDefault="00C77051" w:rsidP="00C77051">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中３：65.7%</w:t>
            </w:r>
          </w:p>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（全国：68.6%）</w:t>
            </w:r>
          </w:p>
        </w:tc>
        <w:tc>
          <w:tcPr>
            <w:tcW w:w="1721" w:type="dxa"/>
            <w:tcBorders>
              <w:top w:val="single" w:sz="12"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single" w:sz="12"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397"/>
        </w:trPr>
        <w:tc>
          <w:tcPr>
            <w:tcW w:w="2552" w:type="dxa"/>
            <w:vMerge/>
            <w:tcBorders>
              <w:left w:val="single" w:sz="12" w:space="0" w:color="auto"/>
              <w:bottom w:val="single" w:sz="8"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vMerge/>
            <w:tcBorders>
              <w:left w:val="single" w:sz="12" w:space="0" w:color="auto"/>
              <w:bottom w:val="single" w:sz="8"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DA3305" w:rsidRDefault="00C77051" w:rsidP="00C77051">
            <w:pPr>
              <w:spacing w:line="240" w:lineRule="exact"/>
              <w:jc w:val="center"/>
              <w:rPr>
                <w:rFonts w:ascii="ＭＳ 明朝" w:hAnsi="ＭＳ 明朝"/>
                <w:color w:val="000000"/>
                <w:sz w:val="20"/>
                <w:szCs w:val="20"/>
              </w:rPr>
            </w:pPr>
            <w:r w:rsidRPr="00DA3305">
              <w:rPr>
                <w:rFonts w:ascii="ＭＳ 明朝" w:hAnsi="ＭＳ 明朝" w:hint="eastAsia"/>
                <w:color w:val="000000"/>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1261"/>
        </w:trPr>
        <w:tc>
          <w:tcPr>
            <w:tcW w:w="2552" w:type="dxa"/>
            <w:vMerge w:val="restart"/>
            <w:tcBorders>
              <w:top w:val="single" w:sz="8" w:space="0" w:color="auto"/>
              <w:left w:val="single" w:sz="12"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○指標24</w:t>
            </w:r>
          </w:p>
          <w:p w:rsidR="00C77051"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「ものごとを最後までやりとげたことがある」</w:t>
            </w:r>
          </w:p>
          <w:p w:rsidR="00C77051" w:rsidRPr="00D251E5"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児童・生徒の割合</w:t>
            </w:r>
          </w:p>
        </w:tc>
        <w:tc>
          <w:tcPr>
            <w:tcW w:w="1814" w:type="dxa"/>
            <w:vMerge w:val="restart"/>
            <w:tcBorders>
              <w:top w:val="single" w:sz="8"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向上させる</w:t>
            </w: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Pr="000B6D3C" w:rsidRDefault="00C77051" w:rsidP="00C77051">
            <w:pPr>
              <w:spacing w:line="240" w:lineRule="exact"/>
              <w:rPr>
                <w:rFonts w:ascii="ＭＳ 明朝" w:hAnsi="ＭＳ 明朝"/>
                <w:color w:val="000000"/>
                <w:sz w:val="20"/>
                <w:szCs w:val="20"/>
              </w:rPr>
            </w:pPr>
          </w:p>
        </w:tc>
        <w:tc>
          <w:tcPr>
            <w:tcW w:w="1721" w:type="dxa"/>
            <w:vMerge w:val="restart"/>
            <w:tcBorders>
              <w:top w:val="single" w:sz="8"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小６：94.3%</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（全国：94.8%）</w:t>
            </w:r>
          </w:p>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中３：93.5%</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（全国：94.7%）</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（平成29年</w:t>
            </w:r>
            <w:r>
              <w:rPr>
                <w:rFonts w:ascii="ＭＳ 明朝" w:hAnsi="ＭＳ 明朝" w:hint="eastAsia"/>
                <w:color w:val="000000"/>
                <w:sz w:val="20"/>
                <w:szCs w:val="20"/>
              </w:rPr>
              <w:t>４</w:t>
            </w:r>
            <w:r w:rsidRPr="000B6D3C">
              <w:rPr>
                <w:rFonts w:ascii="ＭＳ 明朝" w:hAnsi="ＭＳ 明朝" w:hint="eastAsia"/>
                <w:color w:val="000000"/>
                <w:sz w:val="20"/>
                <w:szCs w:val="20"/>
              </w:rPr>
              <w:t>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小６：94.</w:t>
            </w:r>
            <w:r w:rsidRPr="00DA3305">
              <w:rPr>
                <w:rFonts w:ascii="ＭＳ 明朝" w:hAnsi="ＭＳ 明朝"/>
                <w:color w:val="000000"/>
                <w:sz w:val="20"/>
                <w:szCs w:val="20"/>
              </w:rPr>
              <w:t>9</w:t>
            </w:r>
            <w:r w:rsidRPr="00DA3305">
              <w:rPr>
                <w:rFonts w:ascii="ＭＳ 明朝" w:hAnsi="ＭＳ 明朝" w:hint="eastAsia"/>
                <w:color w:val="000000"/>
                <w:sz w:val="20"/>
                <w:szCs w:val="20"/>
              </w:rPr>
              <w:t>%</w:t>
            </w:r>
          </w:p>
          <w:p w:rsidR="00C77051" w:rsidRPr="00DA3305"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（全国：9</w:t>
            </w:r>
            <w:r w:rsidRPr="00DA3305">
              <w:rPr>
                <w:rFonts w:ascii="ＭＳ 明朝" w:hAnsi="ＭＳ 明朝"/>
                <w:color w:val="000000"/>
                <w:sz w:val="20"/>
                <w:szCs w:val="20"/>
              </w:rPr>
              <w:t>5</w:t>
            </w:r>
            <w:r w:rsidRPr="00DA3305">
              <w:rPr>
                <w:rFonts w:ascii="ＭＳ 明朝" w:hAnsi="ＭＳ 明朝" w:hint="eastAsia"/>
                <w:color w:val="000000"/>
                <w:sz w:val="20"/>
                <w:szCs w:val="20"/>
              </w:rPr>
              <w:t>.</w:t>
            </w:r>
            <w:r w:rsidRPr="00DA3305">
              <w:rPr>
                <w:rFonts w:ascii="ＭＳ 明朝" w:hAnsi="ＭＳ 明朝"/>
                <w:color w:val="000000"/>
                <w:sz w:val="20"/>
                <w:szCs w:val="20"/>
              </w:rPr>
              <w:t>2</w:t>
            </w:r>
            <w:r w:rsidRPr="00DA3305">
              <w:rPr>
                <w:rFonts w:ascii="ＭＳ 明朝" w:hAnsi="ＭＳ 明朝" w:hint="eastAsia"/>
                <w:color w:val="000000"/>
                <w:sz w:val="20"/>
                <w:szCs w:val="20"/>
              </w:rPr>
              <w:t>%）</w:t>
            </w:r>
          </w:p>
          <w:p w:rsidR="00C77051" w:rsidRDefault="00C77051" w:rsidP="00C77051">
            <w:pPr>
              <w:spacing w:line="260" w:lineRule="exact"/>
              <w:jc w:val="left"/>
              <w:rPr>
                <w:rFonts w:ascii="ＭＳ 明朝" w:hAnsi="ＭＳ 明朝"/>
                <w:color w:val="000000"/>
                <w:sz w:val="20"/>
                <w:szCs w:val="20"/>
              </w:rPr>
            </w:pPr>
            <w:r w:rsidRPr="00DA3305">
              <w:rPr>
                <w:rFonts w:ascii="ＭＳ 明朝" w:hAnsi="ＭＳ 明朝" w:hint="eastAsia"/>
                <w:color w:val="000000"/>
                <w:sz w:val="20"/>
                <w:szCs w:val="20"/>
              </w:rPr>
              <w:t>中３：93.</w:t>
            </w:r>
            <w:r w:rsidRPr="00DA3305">
              <w:rPr>
                <w:rFonts w:ascii="ＭＳ 明朝" w:hAnsi="ＭＳ 明朝"/>
                <w:color w:val="000000"/>
                <w:sz w:val="20"/>
                <w:szCs w:val="20"/>
              </w:rPr>
              <w:t>0</w:t>
            </w:r>
            <w:r w:rsidRPr="00DA3305">
              <w:rPr>
                <w:rFonts w:ascii="ＭＳ 明朝" w:hAnsi="ＭＳ 明朝" w:hint="eastAsia"/>
                <w:color w:val="000000"/>
                <w:sz w:val="20"/>
                <w:szCs w:val="20"/>
              </w:rPr>
              <w:t>%</w:t>
            </w:r>
          </w:p>
          <w:p w:rsidR="00C77051" w:rsidRPr="00DA3305" w:rsidRDefault="00C77051" w:rsidP="00C77051">
            <w:pPr>
              <w:spacing w:line="260" w:lineRule="exact"/>
              <w:jc w:val="left"/>
              <w:rPr>
                <w:rFonts w:ascii="ＭＳ 明朝" w:hAnsi="ＭＳ 明朝"/>
                <w:color w:val="000000"/>
                <w:sz w:val="18"/>
                <w:szCs w:val="18"/>
              </w:rPr>
            </w:pPr>
            <w:r w:rsidRPr="00DA3305">
              <w:rPr>
                <w:rFonts w:ascii="ＭＳ 明朝" w:hAnsi="ＭＳ 明朝" w:hint="eastAsia"/>
                <w:color w:val="000000"/>
                <w:sz w:val="20"/>
                <w:szCs w:val="20"/>
              </w:rPr>
              <w:t>（全国：9</w:t>
            </w:r>
            <w:r w:rsidRPr="00DA3305">
              <w:rPr>
                <w:rFonts w:ascii="ＭＳ 明朝" w:hAnsi="ＭＳ 明朝"/>
                <w:color w:val="000000"/>
                <w:sz w:val="20"/>
                <w:szCs w:val="20"/>
              </w:rPr>
              <w:t>3</w:t>
            </w:r>
            <w:r w:rsidRPr="00DA3305">
              <w:rPr>
                <w:rFonts w:ascii="ＭＳ 明朝" w:hAnsi="ＭＳ 明朝" w:hint="eastAsia"/>
                <w:color w:val="000000"/>
                <w:sz w:val="20"/>
                <w:szCs w:val="20"/>
              </w:rPr>
              <w:t>.</w:t>
            </w:r>
            <w:r w:rsidRPr="00DA3305">
              <w:rPr>
                <w:rFonts w:ascii="ＭＳ 明朝" w:hAnsi="ＭＳ 明朝"/>
                <w:color w:val="000000"/>
                <w:sz w:val="20"/>
                <w:szCs w:val="20"/>
              </w:rPr>
              <w:t>9</w:t>
            </w:r>
            <w:r w:rsidRPr="00DA3305">
              <w:rPr>
                <w:rFonts w:ascii="ＭＳ 明朝" w:hAnsi="ＭＳ 明朝" w:hint="eastAsia"/>
                <w:color w:val="000000"/>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※R２年度は「全国</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学力・学習状況</w:t>
            </w:r>
          </w:p>
          <w:p w:rsidR="00C77051" w:rsidRDefault="00C77051" w:rsidP="00C77051">
            <w:pPr>
              <w:spacing w:line="260" w:lineRule="exact"/>
              <w:jc w:val="center"/>
              <w:rPr>
                <w:rFonts w:ascii="ＭＳ 明朝" w:hAnsi="ＭＳ 明朝"/>
                <w:sz w:val="20"/>
                <w:szCs w:val="20"/>
              </w:rPr>
            </w:pPr>
            <w:r>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rsidR="00C77051" w:rsidRPr="00BC10C3" w:rsidRDefault="00C77051" w:rsidP="00C77051">
            <w:pPr>
              <w:spacing w:line="24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小６：81.6%</w:t>
            </w:r>
          </w:p>
          <w:p w:rsidR="00C77051" w:rsidRPr="00BC10C3" w:rsidRDefault="00C77051" w:rsidP="00C77051">
            <w:pPr>
              <w:spacing w:line="24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（全国：84.3%）</w:t>
            </w:r>
          </w:p>
          <w:p w:rsidR="00C77051" w:rsidRPr="00BC10C3" w:rsidRDefault="00C77051" w:rsidP="00C77051">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中３：82.0%</w:t>
            </w:r>
          </w:p>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（全国：84.2%）</w:t>
            </w:r>
          </w:p>
        </w:tc>
        <w:tc>
          <w:tcPr>
            <w:tcW w:w="1721"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397"/>
        </w:trPr>
        <w:tc>
          <w:tcPr>
            <w:tcW w:w="2552" w:type="dxa"/>
            <w:vMerge/>
            <w:tcBorders>
              <w:left w:val="single" w:sz="12" w:space="0" w:color="auto"/>
              <w:bottom w:val="single" w:sz="8"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vMerge/>
            <w:tcBorders>
              <w:left w:val="single" w:sz="12" w:space="0" w:color="auto"/>
              <w:bottom w:val="single" w:sz="8"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DA3305" w:rsidRDefault="00C77051" w:rsidP="00C77051">
            <w:pPr>
              <w:spacing w:line="240" w:lineRule="exact"/>
              <w:jc w:val="center"/>
              <w:rPr>
                <w:rFonts w:ascii="ＭＳ 明朝" w:hAnsi="ＭＳ 明朝"/>
                <w:color w:val="000000"/>
                <w:sz w:val="20"/>
                <w:szCs w:val="20"/>
              </w:rPr>
            </w:pPr>
            <w:r w:rsidRPr="00DA3305">
              <w:rPr>
                <w:rFonts w:ascii="ＭＳ 明朝" w:hAnsi="ＭＳ 明朝" w:hint="eastAsia"/>
                <w:color w:val="000000"/>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F06588">
        <w:trPr>
          <w:cantSplit/>
          <w:trHeight w:val="720"/>
        </w:trPr>
        <w:tc>
          <w:tcPr>
            <w:tcW w:w="2552" w:type="dxa"/>
            <w:vMerge w:val="restart"/>
            <w:tcBorders>
              <w:top w:val="single" w:sz="8" w:space="0" w:color="auto"/>
              <w:left w:val="single" w:sz="12" w:space="0" w:color="auto"/>
              <w:right w:val="single" w:sz="12" w:space="0" w:color="auto"/>
            </w:tcBorders>
            <w:shd w:val="clear" w:color="auto" w:fill="auto"/>
            <w:vAlign w:val="center"/>
          </w:tcPr>
          <w:p w:rsidR="00C77051" w:rsidRDefault="00C77051" w:rsidP="00C77051">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○指標25</w:t>
            </w:r>
          </w:p>
          <w:p w:rsidR="00C77051" w:rsidRPr="004C1D82" w:rsidRDefault="00C77051" w:rsidP="00C77051">
            <w:pPr>
              <w:spacing w:line="260" w:lineRule="exact"/>
              <w:rPr>
                <w:rFonts w:ascii="Meiryo UI" w:eastAsia="Meiryo UI" w:hAnsi="Meiryo UI"/>
                <w:color w:val="FF0000"/>
                <w:szCs w:val="20"/>
              </w:rPr>
            </w:pPr>
            <w:r w:rsidRPr="004D3F7E">
              <w:rPr>
                <w:rFonts w:ascii="ＭＳ ゴシック" w:eastAsia="ＭＳ ゴシック" w:hAnsi="ＭＳ ゴシック" w:hint="eastAsia"/>
                <w:szCs w:val="21"/>
              </w:rPr>
              <w:t>「読書が好き」な児童・生徒の割合</w:t>
            </w:r>
          </w:p>
        </w:tc>
        <w:tc>
          <w:tcPr>
            <w:tcW w:w="1814" w:type="dxa"/>
            <w:vMerge w:val="restart"/>
            <w:tcBorders>
              <w:top w:val="single" w:sz="8" w:space="0" w:color="auto"/>
              <w:left w:val="single" w:sz="12" w:space="0" w:color="auto"/>
              <w:right w:val="single" w:sz="12" w:space="0" w:color="auto"/>
            </w:tcBorders>
            <w:shd w:val="clear" w:color="auto" w:fill="auto"/>
          </w:tcPr>
          <w:p w:rsidR="00C77051" w:rsidRPr="000B6D3C" w:rsidRDefault="00C77051" w:rsidP="00C77051">
            <w:pPr>
              <w:spacing w:line="240" w:lineRule="exact"/>
              <w:rPr>
                <w:rFonts w:ascii="ＭＳ 明朝" w:hAnsi="ＭＳ 明朝"/>
                <w:strike/>
                <w:color w:val="000000"/>
                <w:sz w:val="20"/>
                <w:szCs w:val="20"/>
              </w:rPr>
            </w:pPr>
            <w:r w:rsidRPr="000B6D3C">
              <w:rPr>
                <w:rFonts w:ascii="ＭＳ 明朝" w:hAnsi="ＭＳ 明朝" w:hint="eastAsia"/>
                <w:color w:val="000000"/>
                <w:sz w:val="20"/>
                <w:szCs w:val="20"/>
              </w:rPr>
              <w:t>全国水準をめざす</w:t>
            </w:r>
          </w:p>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（令和２年度）</w:t>
            </w: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Pr="000B6D3C" w:rsidRDefault="00C77051" w:rsidP="00C77051">
            <w:pPr>
              <w:spacing w:line="240" w:lineRule="exact"/>
              <w:rPr>
                <w:rFonts w:ascii="ＭＳ 明朝" w:hAnsi="ＭＳ 明朝"/>
                <w:color w:val="000000"/>
                <w:sz w:val="20"/>
                <w:szCs w:val="20"/>
              </w:rPr>
            </w:pPr>
          </w:p>
        </w:tc>
        <w:tc>
          <w:tcPr>
            <w:tcW w:w="1721" w:type="dxa"/>
            <w:vMerge w:val="restart"/>
            <w:tcBorders>
              <w:top w:val="single" w:sz="8" w:space="0" w:color="auto"/>
              <w:left w:val="single" w:sz="12" w:space="0" w:color="auto"/>
              <w:right w:val="single" w:sz="12" w:space="0" w:color="auto"/>
            </w:tcBorders>
            <w:shd w:val="clear" w:color="auto" w:fill="auto"/>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小６：47.1%</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（全国：49.0%）</w:t>
            </w:r>
          </w:p>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中３：39.3%</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（全国：46.1%）</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（平成29年</w:t>
            </w:r>
            <w:r>
              <w:rPr>
                <w:rFonts w:ascii="ＭＳ 明朝" w:hAnsi="ＭＳ 明朝" w:hint="eastAsia"/>
                <w:color w:val="000000"/>
                <w:sz w:val="20"/>
                <w:szCs w:val="20"/>
              </w:rPr>
              <w:t>４</w:t>
            </w:r>
            <w:r w:rsidRPr="000B6D3C">
              <w:rPr>
                <w:rFonts w:ascii="ＭＳ 明朝" w:hAnsi="ＭＳ 明朝" w:hint="eastAsia"/>
                <w:color w:val="000000"/>
                <w:sz w:val="20"/>
                <w:szCs w:val="20"/>
              </w:rPr>
              <w:t>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小６：43.7％</w:t>
            </w:r>
          </w:p>
          <w:p w:rsidR="00C77051" w:rsidRPr="00DA3305"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（全国：44.3％）</w:t>
            </w:r>
          </w:p>
          <w:p w:rsidR="00C77051"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中３：34.0％</w:t>
            </w:r>
          </w:p>
          <w:p w:rsidR="00C77051" w:rsidRPr="00DA3305"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（全国：38.9％）</w:t>
            </w:r>
          </w:p>
          <w:p w:rsidR="00C77051" w:rsidRPr="00DA3305" w:rsidRDefault="00C77051" w:rsidP="00C77051">
            <w:pPr>
              <w:spacing w:line="240" w:lineRule="exact"/>
              <w:rPr>
                <w:rFonts w:ascii="ＭＳ 明朝" w:hAnsi="ＭＳ 明朝"/>
                <w:color w:val="000000"/>
                <w:sz w:val="20"/>
                <w:szCs w:val="20"/>
              </w:rPr>
            </w:pP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※R２年度は「全国</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学力・学習状況</w:t>
            </w:r>
          </w:p>
          <w:p w:rsidR="00C77051" w:rsidRDefault="00C77051" w:rsidP="00C77051">
            <w:pPr>
              <w:spacing w:line="260" w:lineRule="exact"/>
              <w:jc w:val="center"/>
              <w:rPr>
                <w:rFonts w:ascii="ＭＳ 明朝" w:hAnsi="ＭＳ 明朝"/>
                <w:sz w:val="20"/>
                <w:szCs w:val="20"/>
              </w:rPr>
            </w:pPr>
            <w:r>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shd w:val="clear" w:color="auto" w:fill="auto"/>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shd w:val="clear" w:color="auto" w:fill="auto"/>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single" w:sz="8" w:space="0" w:color="auto"/>
              <w:left w:val="single" w:sz="12" w:space="0" w:color="auto"/>
              <w:bottom w:val="dashSmallGap" w:sz="4" w:space="0" w:color="auto"/>
              <w:right w:val="single" w:sz="12" w:space="0" w:color="auto"/>
            </w:tcBorders>
            <w:shd w:val="clear" w:color="auto" w:fill="auto"/>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F06588">
        <w:trPr>
          <w:cantSplit/>
          <w:trHeight w:val="397"/>
        </w:trPr>
        <w:tc>
          <w:tcPr>
            <w:tcW w:w="2552" w:type="dxa"/>
            <w:vMerge/>
            <w:tcBorders>
              <w:left w:val="single" w:sz="12" w:space="0" w:color="auto"/>
              <w:bottom w:val="single" w:sz="8" w:space="0" w:color="auto"/>
              <w:right w:val="single" w:sz="12" w:space="0" w:color="auto"/>
            </w:tcBorders>
            <w:shd w:val="clear" w:color="auto" w:fill="auto"/>
            <w:vAlign w:val="center"/>
          </w:tcPr>
          <w:p w:rsidR="00C77051" w:rsidRDefault="00C77051" w:rsidP="00C77051">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shd w:val="clear" w:color="auto" w:fill="auto"/>
          </w:tcPr>
          <w:p w:rsidR="00C77051" w:rsidRPr="000B6D3C" w:rsidRDefault="00C77051" w:rsidP="00C77051">
            <w:pPr>
              <w:spacing w:line="240" w:lineRule="exact"/>
              <w:rPr>
                <w:rFonts w:ascii="ＭＳ 明朝" w:hAnsi="ＭＳ 明朝"/>
                <w:color w:val="000000"/>
                <w:sz w:val="20"/>
                <w:szCs w:val="20"/>
              </w:rPr>
            </w:pPr>
          </w:p>
        </w:tc>
        <w:tc>
          <w:tcPr>
            <w:tcW w:w="1721" w:type="dxa"/>
            <w:vMerge/>
            <w:tcBorders>
              <w:left w:val="single" w:sz="12" w:space="0" w:color="auto"/>
              <w:bottom w:val="single" w:sz="8" w:space="0" w:color="auto"/>
              <w:right w:val="single" w:sz="12" w:space="0" w:color="auto"/>
            </w:tcBorders>
            <w:shd w:val="clear" w:color="auto" w:fill="auto"/>
          </w:tcPr>
          <w:p w:rsidR="00C77051" w:rsidRPr="000B6D3C" w:rsidRDefault="00C77051" w:rsidP="00C77051">
            <w:pPr>
              <w:spacing w:line="24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DA3305" w:rsidRDefault="00C77051" w:rsidP="00C77051">
            <w:pPr>
              <w:spacing w:line="240" w:lineRule="exact"/>
              <w:jc w:val="center"/>
              <w:rPr>
                <w:rFonts w:ascii="ＭＳ 明朝" w:hAnsi="ＭＳ 明朝"/>
                <w:color w:val="000000"/>
                <w:sz w:val="20"/>
                <w:szCs w:val="20"/>
              </w:rPr>
            </w:pPr>
            <w:r w:rsidRPr="00DA3305">
              <w:rPr>
                <w:rFonts w:ascii="ＭＳ 明朝" w:hAnsi="ＭＳ 明朝" w:hint="eastAsia"/>
                <w:color w:val="000000"/>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1125"/>
        </w:trPr>
        <w:tc>
          <w:tcPr>
            <w:tcW w:w="2552" w:type="dxa"/>
            <w:vMerge w:val="restart"/>
            <w:tcBorders>
              <w:top w:val="single" w:sz="8" w:space="0" w:color="auto"/>
              <w:left w:val="single" w:sz="12"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○指標26</w:t>
            </w:r>
          </w:p>
          <w:p w:rsidR="00C77051" w:rsidRPr="00D251E5"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「自分には良いところがある」児童・生徒の割合</w:t>
            </w:r>
          </w:p>
        </w:tc>
        <w:tc>
          <w:tcPr>
            <w:tcW w:w="1814" w:type="dxa"/>
            <w:vMerge w:val="restart"/>
            <w:tcBorders>
              <w:top w:val="single" w:sz="8"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向上させる</w:t>
            </w: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Pr="000B6D3C" w:rsidRDefault="00C77051" w:rsidP="00C77051">
            <w:pPr>
              <w:spacing w:line="240" w:lineRule="exact"/>
              <w:rPr>
                <w:rFonts w:ascii="ＭＳ 明朝" w:hAnsi="ＭＳ 明朝"/>
                <w:color w:val="000000"/>
                <w:sz w:val="20"/>
                <w:szCs w:val="20"/>
              </w:rPr>
            </w:pPr>
          </w:p>
        </w:tc>
        <w:tc>
          <w:tcPr>
            <w:tcW w:w="1721" w:type="dxa"/>
            <w:vMerge w:val="restart"/>
            <w:tcBorders>
              <w:top w:val="single" w:sz="8"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Pr>
                <w:rFonts w:ascii="ＭＳ 明朝" w:hAnsi="ＭＳ 明朝" w:hint="eastAsia"/>
                <w:color w:val="000000"/>
                <w:sz w:val="20"/>
                <w:szCs w:val="20"/>
              </w:rPr>
              <w:t>小６:</w:t>
            </w:r>
            <w:r w:rsidRPr="000B6D3C">
              <w:rPr>
                <w:rFonts w:ascii="ＭＳ 明朝" w:hAnsi="ＭＳ 明朝" w:hint="eastAsia"/>
                <w:color w:val="000000"/>
                <w:sz w:val="20"/>
                <w:szCs w:val="20"/>
              </w:rPr>
              <w:t>74.9%</w:t>
            </w:r>
          </w:p>
          <w:p w:rsidR="00C77051" w:rsidRPr="000B6D3C" w:rsidRDefault="00C77051" w:rsidP="00C77051">
            <w:pPr>
              <w:spacing w:line="240" w:lineRule="exact"/>
              <w:rPr>
                <w:rFonts w:ascii="ＭＳ 明朝" w:hAnsi="ＭＳ 明朝"/>
                <w:color w:val="000000"/>
                <w:sz w:val="20"/>
                <w:szCs w:val="20"/>
              </w:rPr>
            </w:pPr>
            <w:r>
              <w:rPr>
                <w:rFonts w:ascii="ＭＳ 明朝" w:hAnsi="ＭＳ 明朝" w:hint="eastAsia"/>
                <w:color w:val="000000"/>
                <w:sz w:val="20"/>
                <w:szCs w:val="20"/>
              </w:rPr>
              <w:t>（全</w:t>
            </w:r>
            <w:r w:rsidRPr="000B6D3C">
              <w:rPr>
                <w:rFonts w:ascii="ＭＳ 明朝" w:hAnsi="ＭＳ 明朝" w:hint="eastAsia"/>
                <w:color w:val="000000"/>
                <w:sz w:val="20"/>
                <w:szCs w:val="20"/>
              </w:rPr>
              <w:t>国</w:t>
            </w:r>
            <w:r>
              <w:rPr>
                <w:rFonts w:ascii="ＭＳ 明朝" w:hAnsi="ＭＳ 明朝" w:hint="eastAsia"/>
                <w:color w:val="000000"/>
                <w:sz w:val="20"/>
                <w:szCs w:val="20"/>
              </w:rPr>
              <w:t>：</w:t>
            </w:r>
            <w:r w:rsidRPr="000B6D3C">
              <w:rPr>
                <w:rFonts w:ascii="ＭＳ 明朝" w:hAnsi="ＭＳ 明朝" w:hint="eastAsia"/>
                <w:color w:val="000000"/>
                <w:sz w:val="20"/>
                <w:szCs w:val="20"/>
              </w:rPr>
              <w:t>77.9</w:t>
            </w:r>
            <w:r>
              <w:rPr>
                <w:rFonts w:ascii="ＭＳ 明朝" w:hAnsi="ＭＳ 明朝" w:hint="eastAsia"/>
                <w:color w:val="000000"/>
                <w:sz w:val="20"/>
                <w:szCs w:val="20"/>
              </w:rPr>
              <w:t>%</w:t>
            </w:r>
            <w:r w:rsidRPr="000B6D3C">
              <w:rPr>
                <w:rFonts w:ascii="ＭＳ 明朝" w:hAnsi="ＭＳ 明朝" w:hint="eastAsia"/>
                <w:color w:val="000000"/>
                <w:sz w:val="20"/>
                <w:szCs w:val="20"/>
              </w:rPr>
              <w:t>）</w:t>
            </w:r>
          </w:p>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中３：65.6%</w:t>
            </w:r>
          </w:p>
          <w:p w:rsidR="00C77051" w:rsidRPr="000B6D3C"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（全国：70.7</w:t>
            </w:r>
            <w:r>
              <w:rPr>
                <w:rFonts w:ascii="ＭＳ 明朝" w:hAnsi="ＭＳ 明朝" w:hint="eastAsia"/>
                <w:color w:val="000000"/>
                <w:sz w:val="20"/>
                <w:szCs w:val="20"/>
              </w:rPr>
              <w:t>%</w:t>
            </w:r>
            <w:r w:rsidRPr="000B6D3C">
              <w:rPr>
                <w:rFonts w:ascii="ＭＳ 明朝" w:hAnsi="ＭＳ 明朝" w:hint="eastAsia"/>
                <w:color w:val="000000"/>
                <w:sz w:val="20"/>
                <w:szCs w:val="20"/>
              </w:rPr>
              <w:t>）</w:t>
            </w:r>
          </w:p>
          <w:p w:rsidR="00C77051" w:rsidRPr="000B6D3C" w:rsidRDefault="00C77051" w:rsidP="00C77051">
            <w:pPr>
              <w:spacing w:line="240" w:lineRule="exact"/>
              <w:rPr>
                <w:rFonts w:ascii="ＭＳ 明朝" w:hAnsi="ＭＳ 明朝"/>
                <w:color w:val="000000"/>
                <w:sz w:val="20"/>
                <w:szCs w:val="20"/>
              </w:rPr>
            </w:pPr>
            <w:r>
              <w:rPr>
                <w:rFonts w:ascii="ＭＳ 明朝" w:hAnsi="ＭＳ 明朝" w:hint="eastAsia"/>
                <w:color w:val="000000"/>
                <w:sz w:val="20"/>
                <w:szCs w:val="20"/>
              </w:rPr>
              <w:t>（</w:t>
            </w:r>
            <w:r w:rsidRPr="000B6D3C">
              <w:rPr>
                <w:rFonts w:ascii="ＭＳ 明朝" w:hAnsi="ＭＳ 明朝" w:hint="eastAsia"/>
                <w:color w:val="000000"/>
                <w:sz w:val="20"/>
                <w:szCs w:val="20"/>
              </w:rPr>
              <w:t>平成29</w:t>
            </w:r>
            <w:r>
              <w:rPr>
                <w:rFonts w:ascii="ＭＳ 明朝" w:hAnsi="ＭＳ 明朝" w:hint="eastAsia"/>
                <w:color w:val="000000"/>
                <w:sz w:val="20"/>
                <w:szCs w:val="20"/>
              </w:rPr>
              <w:t>年４</w:t>
            </w:r>
            <w:r w:rsidRPr="000B6D3C">
              <w:rPr>
                <w:rFonts w:ascii="ＭＳ 明朝" w:hAnsi="ＭＳ 明朝" w:hint="eastAsia"/>
                <w:color w:val="000000"/>
                <w:sz w:val="20"/>
                <w:szCs w:val="20"/>
              </w:rPr>
              <w:t>月調査</w:t>
            </w:r>
            <w:r>
              <w:rPr>
                <w:rFonts w:ascii="ＭＳ 明朝" w:hAnsi="ＭＳ 明朝" w:hint="eastAsia"/>
                <w:color w:val="000000"/>
                <w:sz w:val="20"/>
                <w:szCs w:val="20"/>
              </w:rPr>
              <w:t>）</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小６：77.</w:t>
            </w:r>
            <w:r w:rsidRPr="00DA3305">
              <w:rPr>
                <w:rFonts w:ascii="ＭＳ 明朝" w:hAnsi="ＭＳ 明朝"/>
                <w:color w:val="000000"/>
                <w:sz w:val="20"/>
                <w:szCs w:val="20"/>
              </w:rPr>
              <w:t>9</w:t>
            </w:r>
            <w:r w:rsidRPr="00DA3305">
              <w:rPr>
                <w:rFonts w:ascii="ＭＳ 明朝" w:hAnsi="ＭＳ 明朝" w:hint="eastAsia"/>
                <w:color w:val="000000"/>
                <w:sz w:val="20"/>
                <w:szCs w:val="20"/>
              </w:rPr>
              <w:t>%</w:t>
            </w:r>
          </w:p>
          <w:p w:rsidR="00C77051" w:rsidRPr="00DA3305" w:rsidRDefault="00C77051" w:rsidP="00C77051">
            <w:pPr>
              <w:spacing w:line="240" w:lineRule="exact"/>
              <w:rPr>
                <w:rFonts w:ascii="ＭＳ 明朝" w:hAnsi="ＭＳ 明朝"/>
                <w:color w:val="000000"/>
                <w:sz w:val="20"/>
                <w:szCs w:val="20"/>
              </w:rPr>
            </w:pPr>
            <w:r w:rsidRPr="00DA3305">
              <w:rPr>
                <w:rFonts w:ascii="ＭＳ 明朝" w:hAnsi="ＭＳ 明朝" w:hint="eastAsia"/>
                <w:color w:val="000000"/>
                <w:sz w:val="20"/>
                <w:szCs w:val="20"/>
              </w:rPr>
              <w:t>（全国：81.</w:t>
            </w:r>
            <w:r w:rsidRPr="00DA3305">
              <w:rPr>
                <w:rFonts w:ascii="ＭＳ 明朝" w:hAnsi="ＭＳ 明朝"/>
                <w:color w:val="000000"/>
                <w:sz w:val="20"/>
                <w:szCs w:val="20"/>
              </w:rPr>
              <w:t>2</w:t>
            </w:r>
            <w:r w:rsidRPr="00DA3305">
              <w:rPr>
                <w:rFonts w:ascii="ＭＳ 明朝" w:hAnsi="ＭＳ 明朝" w:hint="eastAsia"/>
                <w:color w:val="000000"/>
                <w:sz w:val="20"/>
                <w:szCs w:val="20"/>
              </w:rPr>
              <w:t>％）</w:t>
            </w:r>
          </w:p>
          <w:p w:rsidR="00C77051"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中３：6</w:t>
            </w:r>
            <w:r w:rsidRPr="00DA3305">
              <w:rPr>
                <w:rFonts w:ascii="ＭＳ 明朝" w:hAnsi="ＭＳ 明朝"/>
                <w:color w:val="000000"/>
                <w:sz w:val="20"/>
                <w:szCs w:val="20"/>
              </w:rPr>
              <w:t>8</w:t>
            </w:r>
            <w:r w:rsidRPr="00DA3305">
              <w:rPr>
                <w:rFonts w:ascii="ＭＳ 明朝" w:hAnsi="ＭＳ 明朝" w:hint="eastAsia"/>
                <w:color w:val="000000"/>
                <w:sz w:val="20"/>
                <w:szCs w:val="20"/>
              </w:rPr>
              <w:t>.</w:t>
            </w:r>
            <w:r w:rsidRPr="00DA3305">
              <w:rPr>
                <w:rFonts w:ascii="ＭＳ 明朝" w:hAnsi="ＭＳ 明朝"/>
                <w:color w:val="000000"/>
                <w:sz w:val="20"/>
                <w:szCs w:val="20"/>
              </w:rPr>
              <w:t>4</w:t>
            </w:r>
            <w:r w:rsidRPr="00DA3305">
              <w:rPr>
                <w:rFonts w:ascii="ＭＳ 明朝" w:hAnsi="ＭＳ 明朝" w:hint="eastAsia"/>
                <w:color w:val="000000"/>
                <w:sz w:val="20"/>
                <w:szCs w:val="20"/>
              </w:rPr>
              <w:t>%</w:t>
            </w:r>
          </w:p>
          <w:p w:rsidR="00C77051" w:rsidRPr="00DA3305"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（全国：7</w:t>
            </w:r>
            <w:r w:rsidRPr="00DA3305">
              <w:rPr>
                <w:rFonts w:ascii="ＭＳ 明朝" w:hAnsi="ＭＳ 明朝"/>
                <w:color w:val="000000"/>
                <w:sz w:val="20"/>
                <w:szCs w:val="20"/>
              </w:rPr>
              <w:t>4</w:t>
            </w:r>
            <w:r w:rsidRPr="00DA3305">
              <w:rPr>
                <w:rFonts w:ascii="ＭＳ 明朝" w:hAnsi="ＭＳ 明朝" w:hint="eastAsia"/>
                <w:color w:val="000000"/>
                <w:sz w:val="20"/>
                <w:szCs w:val="20"/>
              </w:rPr>
              <w:t>.</w:t>
            </w:r>
            <w:r w:rsidRPr="00DA3305">
              <w:rPr>
                <w:rFonts w:ascii="ＭＳ 明朝" w:hAnsi="ＭＳ 明朝"/>
                <w:color w:val="000000"/>
                <w:sz w:val="20"/>
                <w:szCs w:val="20"/>
              </w:rPr>
              <w:t>1</w:t>
            </w:r>
            <w:r w:rsidRPr="00DA3305">
              <w:rPr>
                <w:rFonts w:ascii="ＭＳ 明朝" w:hAnsi="ＭＳ 明朝" w:hint="eastAsia"/>
                <w:color w:val="000000"/>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※R２年度は「全国</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学力・学習状況</w:t>
            </w:r>
          </w:p>
          <w:p w:rsidR="00C77051" w:rsidRDefault="00C77051" w:rsidP="00C77051">
            <w:pPr>
              <w:spacing w:line="260" w:lineRule="exact"/>
              <w:jc w:val="center"/>
              <w:rPr>
                <w:rFonts w:ascii="ＭＳ 明朝" w:hAnsi="ＭＳ 明朝"/>
                <w:sz w:val="20"/>
                <w:szCs w:val="20"/>
              </w:rPr>
            </w:pPr>
            <w:r>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rsidR="00C77051" w:rsidRPr="00BC10C3" w:rsidRDefault="00C77051" w:rsidP="00C77051">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小６：74.3%</w:t>
            </w:r>
          </w:p>
          <w:p w:rsidR="00C77051" w:rsidRPr="00BC10C3" w:rsidRDefault="00C77051" w:rsidP="00C77051">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（全国：76.9%）</w:t>
            </w:r>
          </w:p>
          <w:p w:rsidR="00C77051" w:rsidRPr="00BC10C3" w:rsidRDefault="00C77051" w:rsidP="00C77051">
            <w:pPr>
              <w:spacing w:line="260" w:lineRule="exact"/>
              <w:rPr>
                <w:rFonts w:ascii="ＭＳ 明朝" w:hAnsi="ＭＳ 明朝"/>
                <w:color w:val="000000" w:themeColor="text1"/>
                <w:sz w:val="20"/>
                <w:szCs w:val="20"/>
              </w:rPr>
            </w:pPr>
            <w:r w:rsidRPr="00BC10C3">
              <w:rPr>
                <w:rFonts w:ascii="ＭＳ 明朝" w:hAnsi="ＭＳ 明朝" w:hint="eastAsia"/>
                <w:color w:val="000000" w:themeColor="text1"/>
                <w:sz w:val="20"/>
                <w:szCs w:val="20"/>
              </w:rPr>
              <w:t>中３：72.5%</w:t>
            </w:r>
          </w:p>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（全国：76.2%）</w:t>
            </w:r>
          </w:p>
        </w:tc>
        <w:tc>
          <w:tcPr>
            <w:tcW w:w="1721"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397"/>
        </w:trPr>
        <w:tc>
          <w:tcPr>
            <w:tcW w:w="2552" w:type="dxa"/>
            <w:vMerge/>
            <w:tcBorders>
              <w:left w:val="single" w:sz="12" w:space="0" w:color="auto"/>
              <w:bottom w:val="single" w:sz="8"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vMerge/>
            <w:tcBorders>
              <w:left w:val="single" w:sz="12" w:space="0" w:color="auto"/>
              <w:bottom w:val="single" w:sz="8" w:space="0" w:color="auto"/>
              <w:right w:val="single" w:sz="12" w:space="0" w:color="auto"/>
            </w:tcBorders>
          </w:tcPr>
          <w:p w:rsidR="00C77051" w:rsidRDefault="00C77051" w:rsidP="00C77051">
            <w:pPr>
              <w:spacing w:line="24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DA3305" w:rsidRDefault="00C77051" w:rsidP="00C77051">
            <w:pPr>
              <w:spacing w:line="240" w:lineRule="exact"/>
              <w:jc w:val="center"/>
              <w:rPr>
                <w:rFonts w:ascii="ＭＳ 明朝" w:hAnsi="ＭＳ 明朝"/>
                <w:color w:val="000000"/>
                <w:sz w:val="20"/>
                <w:szCs w:val="20"/>
              </w:rPr>
            </w:pPr>
            <w:r w:rsidRPr="00DA3305">
              <w:rPr>
                <w:rFonts w:ascii="ＭＳ 明朝" w:hAnsi="ＭＳ 明朝" w:hint="eastAsia"/>
                <w:color w:val="000000"/>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dashSmallGap" w:sz="4" w:space="0" w:color="auto"/>
              <w:left w:val="single" w:sz="12" w:space="0" w:color="auto"/>
              <w:bottom w:val="single" w:sz="8"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1216"/>
        </w:trPr>
        <w:tc>
          <w:tcPr>
            <w:tcW w:w="2552" w:type="dxa"/>
            <w:vMerge w:val="restart"/>
            <w:tcBorders>
              <w:top w:val="single" w:sz="8" w:space="0" w:color="auto"/>
              <w:left w:val="single" w:sz="12"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○指標27</w:t>
            </w:r>
          </w:p>
          <w:p w:rsidR="00C77051"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「学校のきまりを守って</w:t>
            </w:r>
          </w:p>
          <w:p w:rsidR="00C77051" w:rsidRPr="00D251E5" w:rsidRDefault="00C77051" w:rsidP="00C77051">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いる」児童・生徒の割合</w:t>
            </w:r>
          </w:p>
        </w:tc>
        <w:tc>
          <w:tcPr>
            <w:tcW w:w="1814" w:type="dxa"/>
            <w:vMerge w:val="restart"/>
            <w:tcBorders>
              <w:top w:val="single" w:sz="8" w:space="0" w:color="auto"/>
              <w:left w:val="single" w:sz="12" w:space="0" w:color="auto"/>
              <w:right w:val="single" w:sz="12" w:space="0" w:color="auto"/>
            </w:tcBorders>
          </w:tcPr>
          <w:p w:rsidR="00C77051" w:rsidRDefault="00C77051" w:rsidP="00C77051">
            <w:pPr>
              <w:spacing w:line="240" w:lineRule="exact"/>
              <w:rPr>
                <w:rFonts w:ascii="ＭＳ 明朝" w:hAnsi="ＭＳ 明朝"/>
                <w:color w:val="000000"/>
                <w:sz w:val="20"/>
                <w:szCs w:val="20"/>
              </w:rPr>
            </w:pPr>
            <w:r w:rsidRPr="000B6D3C">
              <w:rPr>
                <w:rFonts w:ascii="ＭＳ 明朝" w:hAnsi="ＭＳ 明朝" w:hint="eastAsia"/>
                <w:color w:val="000000"/>
                <w:sz w:val="20"/>
                <w:szCs w:val="20"/>
              </w:rPr>
              <w:t>向上させる</w:t>
            </w: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Default="00C77051" w:rsidP="00C77051">
            <w:pPr>
              <w:spacing w:line="240" w:lineRule="exact"/>
              <w:rPr>
                <w:rFonts w:ascii="ＭＳ 明朝" w:hAnsi="ＭＳ 明朝"/>
                <w:color w:val="000000"/>
                <w:sz w:val="20"/>
                <w:szCs w:val="20"/>
              </w:rPr>
            </w:pPr>
          </w:p>
          <w:p w:rsidR="00C77051" w:rsidRPr="000B6D3C" w:rsidRDefault="00C77051" w:rsidP="00C77051">
            <w:pPr>
              <w:spacing w:line="240" w:lineRule="exact"/>
              <w:rPr>
                <w:rFonts w:ascii="ＭＳ 明朝" w:hAnsi="ＭＳ 明朝"/>
                <w:color w:val="000000"/>
                <w:sz w:val="20"/>
                <w:szCs w:val="20"/>
              </w:rPr>
            </w:pPr>
          </w:p>
        </w:tc>
        <w:tc>
          <w:tcPr>
            <w:tcW w:w="1721" w:type="dxa"/>
            <w:vMerge w:val="restart"/>
            <w:tcBorders>
              <w:top w:val="single" w:sz="8" w:space="0" w:color="auto"/>
              <w:left w:val="single" w:sz="12" w:space="0" w:color="auto"/>
              <w:right w:val="single" w:sz="12" w:space="0" w:color="auto"/>
            </w:tcBorders>
          </w:tcPr>
          <w:p w:rsidR="00C77051" w:rsidRDefault="00C77051" w:rsidP="00C77051">
            <w:pPr>
              <w:spacing w:line="260" w:lineRule="exact"/>
              <w:rPr>
                <w:rFonts w:ascii="ＭＳ 明朝" w:hAnsi="ＭＳ 明朝"/>
                <w:color w:val="000000"/>
                <w:sz w:val="20"/>
                <w:szCs w:val="20"/>
              </w:rPr>
            </w:pPr>
            <w:r>
              <w:rPr>
                <w:rFonts w:ascii="ＭＳ 明朝" w:hAnsi="ＭＳ 明朝" w:hint="eastAsia"/>
                <w:color w:val="000000"/>
                <w:sz w:val="20"/>
                <w:szCs w:val="20"/>
              </w:rPr>
              <w:t>小６:</w:t>
            </w:r>
            <w:r w:rsidRPr="000B6D3C">
              <w:rPr>
                <w:rFonts w:ascii="ＭＳ 明朝" w:hAnsi="ＭＳ 明朝" w:hint="eastAsia"/>
                <w:color w:val="000000"/>
                <w:sz w:val="20"/>
                <w:szCs w:val="20"/>
              </w:rPr>
              <w:t>89.1%</w:t>
            </w:r>
          </w:p>
          <w:p w:rsidR="00C77051" w:rsidRPr="000B6D3C" w:rsidRDefault="00C77051" w:rsidP="00C77051">
            <w:pPr>
              <w:spacing w:line="260" w:lineRule="exact"/>
              <w:rPr>
                <w:rFonts w:ascii="ＭＳ 明朝" w:hAnsi="ＭＳ 明朝"/>
                <w:color w:val="000000"/>
                <w:sz w:val="20"/>
                <w:szCs w:val="20"/>
              </w:rPr>
            </w:pPr>
            <w:r>
              <w:rPr>
                <w:rFonts w:ascii="ＭＳ 明朝" w:hAnsi="ＭＳ 明朝" w:hint="eastAsia"/>
                <w:color w:val="000000"/>
                <w:sz w:val="20"/>
                <w:szCs w:val="20"/>
              </w:rPr>
              <w:t>(</w:t>
            </w:r>
            <w:r w:rsidRPr="000B6D3C">
              <w:rPr>
                <w:rFonts w:ascii="ＭＳ 明朝" w:hAnsi="ＭＳ 明朝" w:hint="eastAsia"/>
                <w:color w:val="000000"/>
                <w:sz w:val="20"/>
                <w:szCs w:val="20"/>
              </w:rPr>
              <w:t>全国</w:t>
            </w:r>
            <w:r>
              <w:rPr>
                <w:rFonts w:ascii="ＭＳ 明朝" w:hAnsi="ＭＳ 明朝" w:hint="eastAsia"/>
                <w:color w:val="000000"/>
                <w:sz w:val="20"/>
                <w:szCs w:val="20"/>
              </w:rPr>
              <w:t>:</w:t>
            </w:r>
            <w:r w:rsidRPr="000B6D3C">
              <w:rPr>
                <w:rFonts w:ascii="ＭＳ 明朝" w:hAnsi="ＭＳ 明朝" w:hint="eastAsia"/>
                <w:color w:val="000000"/>
                <w:sz w:val="20"/>
                <w:szCs w:val="20"/>
              </w:rPr>
              <w:t>92.6</w:t>
            </w:r>
            <w:r>
              <w:rPr>
                <w:rFonts w:ascii="ＭＳ 明朝" w:hAnsi="ＭＳ 明朝"/>
                <w:color w:val="000000"/>
                <w:sz w:val="20"/>
                <w:szCs w:val="20"/>
              </w:rPr>
              <w:t>%)</w:t>
            </w:r>
          </w:p>
          <w:p w:rsidR="00C77051" w:rsidRDefault="00C77051" w:rsidP="00C77051">
            <w:pPr>
              <w:spacing w:line="260" w:lineRule="exact"/>
              <w:rPr>
                <w:rFonts w:ascii="ＭＳ 明朝" w:hAnsi="ＭＳ 明朝"/>
                <w:color w:val="000000"/>
                <w:sz w:val="20"/>
                <w:szCs w:val="20"/>
              </w:rPr>
            </w:pPr>
            <w:r>
              <w:rPr>
                <w:rFonts w:ascii="ＭＳ 明朝" w:hAnsi="ＭＳ 明朝" w:hint="eastAsia"/>
                <w:color w:val="000000"/>
                <w:sz w:val="20"/>
                <w:szCs w:val="20"/>
              </w:rPr>
              <w:t>中３:</w:t>
            </w:r>
            <w:r w:rsidRPr="000B6D3C">
              <w:rPr>
                <w:rFonts w:ascii="ＭＳ 明朝" w:hAnsi="ＭＳ 明朝" w:hint="eastAsia"/>
                <w:color w:val="000000"/>
                <w:sz w:val="20"/>
                <w:szCs w:val="20"/>
              </w:rPr>
              <w:t>93.2%</w:t>
            </w:r>
          </w:p>
          <w:p w:rsidR="00C77051" w:rsidRPr="000B6D3C" w:rsidRDefault="00C77051" w:rsidP="00C77051">
            <w:pPr>
              <w:spacing w:line="260" w:lineRule="exact"/>
              <w:rPr>
                <w:rFonts w:ascii="ＭＳ 明朝" w:hAnsi="ＭＳ 明朝"/>
                <w:color w:val="000000"/>
                <w:sz w:val="20"/>
                <w:szCs w:val="20"/>
              </w:rPr>
            </w:pPr>
            <w:r>
              <w:rPr>
                <w:rFonts w:ascii="ＭＳ 明朝" w:hAnsi="ＭＳ 明朝"/>
                <w:color w:val="000000"/>
                <w:sz w:val="20"/>
                <w:szCs w:val="20"/>
              </w:rPr>
              <w:t>(</w:t>
            </w:r>
            <w:r w:rsidRPr="000B6D3C">
              <w:rPr>
                <w:rFonts w:ascii="ＭＳ 明朝" w:hAnsi="ＭＳ 明朝" w:hint="eastAsia"/>
                <w:color w:val="000000"/>
                <w:sz w:val="20"/>
                <w:szCs w:val="20"/>
              </w:rPr>
              <w:t>全国</w:t>
            </w:r>
            <w:r>
              <w:rPr>
                <w:rFonts w:ascii="ＭＳ 明朝" w:hAnsi="ＭＳ 明朝" w:hint="eastAsia"/>
                <w:color w:val="000000"/>
                <w:sz w:val="20"/>
                <w:szCs w:val="20"/>
              </w:rPr>
              <w:t>:</w:t>
            </w:r>
            <w:r w:rsidRPr="000B6D3C">
              <w:rPr>
                <w:rFonts w:ascii="ＭＳ 明朝" w:hAnsi="ＭＳ 明朝" w:hint="eastAsia"/>
                <w:color w:val="000000"/>
                <w:sz w:val="20"/>
                <w:szCs w:val="20"/>
              </w:rPr>
              <w:t>95.2</w:t>
            </w:r>
            <w:r>
              <w:rPr>
                <w:rFonts w:ascii="ＭＳ 明朝" w:hAnsi="ＭＳ 明朝"/>
                <w:color w:val="000000"/>
                <w:sz w:val="20"/>
                <w:szCs w:val="20"/>
              </w:rPr>
              <w:t>%)</w:t>
            </w:r>
          </w:p>
          <w:p w:rsidR="00C77051" w:rsidRPr="000B6D3C" w:rsidRDefault="00C77051" w:rsidP="00C77051">
            <w:pPr>
              <w:spacing w:line="260" w:lineRule="exact"/>
              <w:rPr>
                <w:rFonts w:ascii="ＭＳ 明朝" w:hAnsi="ＭＳ 明朝"/>
                <w:color w:val="000000"/>
                <w:sz w:val="20"/>
                <w:szCs w:val="20"/>
              </w:rPr>
            </w:pPr>
            <w:r w:rsidRPr="000B6D3C">
              <w:rPr>
                <w:rFonts w:ascii="ＭＳ 明朝" w:hAnsi="ＭＳ 明朝" w:hint="eastAsia"/>
                <w:color w:val="000000"/>
                <w:sz w:val="20"/>
                <w:szCs w:val="20"/>
              </w:rPr>
              <w:t>（平成29年</w:t>
            </w:r>
            <w:r>
              <w:rPr>
                <w:rFonts w:ascii="ＭＳ 明朝" w:hAnsi="ＭＳ 明朝" w:hint="eastAsia"/>
                <w:color w:val="000000"/>
                <w:sz w:val="20"/>
                <w:szCs w:val="20"/>
              </w:rPr>
              <w:t>４</w:t>
            </w:r>
            <w:r w:rsidRPr="000B6D3C">
              <w:rPr>
                <w:rFonts w:ascii="ＭＳ 明朝" w:hAnsi="ＭＳ 明朝" w:hint="eastAsia"/>
                <w:color w:val="000000"/>
                <w:sz w:val="20"/>
                <w:szCs w:val="20"/>
              </w:rPr>
              <w:t>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小６：8</w:t>
            </w:r>
            <w:r w:rsidRPr="00DA3305">
              <w:rPr>
                <w:rFonts w:ascii="ＭＳ 明朝" w:hAnsi="ＭＳ 明朝"/>
                <w:color w:val="000000"/>
                <w:sz w:val="20"/>
                <w:szCs w:val="20"/>
              </w:rPr>
              <w:t>8</w:t>
            </w:r>
            <w:r w:rsidRPr="00DA3305">
              <w:rPr>
                <w:rFonts w:ascii="ＭＳ 明朝" w:hAnsi="ＭＳ 明朝" w:hint="eastAsia"/>
                <w:color w:val="000000"/>
                <w:sz w:val="20"/>
                <w:szCs w:val="20"/>
              </w:rPr>
              <w:t>.</w:t>
            </w:r>
            <w:r w:rsidRPr="00DA3305">
              <w:rPr>
                <w:rFonts w:ascii="ＭＳ 明朝" w:hAnsi="ＭＳ 明朝"/>
                <w:color w:val="000000"/>
                <w:sz w:val="20"/>
                <w:szCs w:val="20"/>
              </w:rPr>
              <w:t>4</w:t>
            </w:r>
            <w:r w:rsidRPr="00DA3305">
              <w:rPr>
                <w:rFonts w:ascii="ＭＳ 明朝" w:hAnsi="ＭＳ 明朝" w:hint="eastAsia"/>
                <w:color w:val="000000"/>
                <w:sz w:val="20"/>
                <w:szCs w:val="20"/>
              </w:rPr>
              <w:t>%</w:t>
            </w:r>
          </w:p>
          <w:p w:rsidR="00C77051" w:rsidRPr="00DA3305"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（全国：92.</w:t>
            </w:r>
            <w:r w:rsidRPr="00DA3305">
              <w:rPr>
                <w:rFonts w:ascii="ＭＳ 明朝" w:hAnsi="ＭＳ 明朝"/>
                <w:color w:val="000000"/>
                <w:sz w:val="20"/>
                <w:szCs w:val="20"/>
              </w:rPr>
              <w:t>3</w:t>
            </w:r>
            <w:r w:rsidRPr="00DA3305">
              <w:rPr>
                <w:rFonts w:ascii="ＭＳ 明朝" w:hAnsi="ＭＳ 明朝" w:hint="eastAsia"/>
                <w:color w:val="000000"/>
                <w:sz w:val="20"/>
                <w:szCs w:val="20"/>
              </w:rPr>
              <w:t>％）</w:t>
            </w:r>
          </w:p>
          <w:p w:rsidR="00C77051"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中３：9</w:t>
            </w:r>
            <w:r w:rsidRPr="00DA3305">
              <w:rPr>
                <w:rFonts w:ascii="ＭＳ 明朝" w:hAnsi="ＭＳ 明朝"/>
                <w:color w:val="000000"/>
                <w:sz w:val="20"/>
                <w:szCs w:val="20"/>
              </w:rPr>
              <w:t>4</w:t>
            </w:r>
            <w:r w:rsidRPr="00DA3305">
              <w:rPr>
                <w:rFonts w:ascii="ＭＳ 明朝" w:hAnsi="ＭＳ 明朝" w:hint="eastAsia"/>
                <w:color w:val="000000"/>
                <w:sz w:val="20"/>
                <w:szCs w:val="20"/>
              </w:rPr>
              <w:t>.</w:t>
            </w:r>
            <w:r w:rsidRPr="00DA3305">
              <w:rPr>
                <w:rFonts w:ascii="ＭＳ 明朝" w:hAnsi="ＭＳ 明朝"/>
                <w:color w:val="000000"/>
                <w:sz w:val="20"/>
                <w:szCs w:val="20"/>
              </w:rPr>
              <w:t>7</w:t>
            </w:r>
            <w:r w:rsidRPr="00DA3305">
              <w:rPr>
                <w:rFonts w:ascii="ＭＳ 明朝" w:hAnsi="ＭＳ 明朝" w:hint="eastAsia"/>
                <w:color w:val="000000"/>
                <w:sz w:val="20"/>
                <w:szCs w:val="20"/>
              </w:rPr>
              <w:t>%</w:t>
            </w:r>
          </w:p>
          <w:p w:rsidR="00C77051" w:rsidRPr="00DA3305" w:rsidRDefault="00C77051" w:rsidP="00C77051">
            <w:pPr>
              <w:spacing w:line="260" w:lineRule="exact"/>
              <w:rPr>
                <w:rFonts w:ascii="ＭＳ 明朝" w:hAnsi="ＭＳ 明朝"/>
                <w:color w:val="000000"/>
                <w:sz w:val="20"/>
                <w:szCs w:val="20"/>
              </w:rPr>
            </w:pPr>
            <w:r w:rsidRPr="00DA3305">
              <w:rPr>
                <w:rFonts w:ascii="ＭＳ 明朝" w:hAnsi="ＭＳ 明朝" w:hint="eastAsia"/>
                <w:color w:val="000000"/>
                <w:sz w:val="20"/>
                <w:szCs w:val="20"/>
              </w:rPr>
              <w:t>（全国：9</w:t>
            </w:r>
            <w:r w:rsidRPr="00DA3305">
              <w:rPr>
                <w:rFonts w:ascii="ＭＳ 明朝" w:hAnsi="ＭＳ 明朝"/>
                <w:color w:val="000000"/>
                <w:sz w:val="20"/>
                <w:szCs w:val="20"/>
              </w:rPr>
              <w:t>6</w:t>
            </w:r>
            <w:r w:rsidRPr="00DA3305">
              <w:rPr>
                <w:rFonts w:ascii="ＭＳ 明朝" w:hAnsi="ＭＳ 明朝" w:hint="eastAsia"/>
                <w:color w:val="000000"/>
                <w:sz w:val="20"/>
                <w:szCs w:val="20"/>
              </w:rPr>
              <w:t>.2％）</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※R２年度は「全国</w:t>
            </w:r>
          </w:p>
          <w:p w:rsidR="00C77051" w:rsidRDefault="00C77051" w:rsidP="00C77051">
            <w:pPr>
              <w:spacing w:line="260" w:lineRule="exact"/>
              <w:jc w:val="center"/>
              <w:rPr>
                <w:rFonts w:ascii="ＭＳ 明朝" w:hAnsi="ＭＳ 明朝"/>
                <w:sz w:val="18"/>
                <w:szCs w:val="20"/>
              </w:rPr>
            </w:pPr>
            <w:r>
              <w:rPr>
                <w:rFonts w:ascii="ＭＳ 明朝" w:hAnsi="ＭＳ 明朝" w:hint="eastAsia"/>
                <w:sz w:val="18"/>
                <w:szCs w:val="20"/>
              </w:rPr>
              <w:t>学力・学習状況</w:t>
            </w:r>
          </w:p>
          <w:p w:rsidR="00C77051" w:rsidRDefault="00C77051" w:rsidP="00C77051">
            <w:pPr>
              <w:spacing w:line="260" w:lineRule="exact"/>
              <w:jc w:val="center"/>
              <w:rPr>
                <w:rFonts w:ascii="ＭＳ 明朝" w:hAnsi="ＭＳ 明朝"/>
                <w:sz w:val="20"/>
                <w:szCs w:val="20"/>
              </w:rPr>
            </w:pPr>
            <w:r>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single" w:sz="8" w:space="0" w:color="auto"/>
              <w:left w:val="single" w:sz="12" w:space="0" w:color="auto"/>
              <w:bottom w:val="dashSmallGap" w:sz="4" w:space="0" w:color="auto"/>
              <w:right w:val="single" w:sz="12" w:space="0" w:color="auto"/>
            </w:tcBorders>
          </w:tcPr>
          <w:p w:rsidR="00C77051" w:rsidRPr="00DA3305" w:rsidRDefault="00C77051" w:rsidP="00C77051">
            <w:pPr>
              <w:spacing w:line="260" w:lineRule="exact"/>
              <w:jc w:val="center"/>
              <w:rPr>
                <w:rFonts w:ascii="ＭＳ 明朝" w:hAnsi="ＭＳ 明朝"/>
                <w:color w:val="000000"/>
                <w:sz w:val="20"/>
                <w:szCs w:val="20"/>
              </w:rPr>
            </w:pPr>
          </w:p>
        </w:tc>
      </w:tr>
      <w:tr w:rsidR="00C77051" w:rsidRPr="00AC4DCC" w:rsidTr="00853901">
        <w:trPr>
          <w:cantSplit/>
          <w:trHeight w:val="397"/>
        </w:trPr>
        <w:tc>
          <w:tcPr>
            <w:tcW w:w="2552" w:type="dxa"/>
            <w:vMerge/>
            <w:tcBorders>
              <w:left w:val="single" w:sz="12" w:space="0" w:color="auto"/>
              <w:bottom w:val="single" w:sz="12" w:space="0" w:color="auto"/>
              <w:right w:val="single" w:sz="12" w:space="0" w:color="auto"/>
            </w:tcBorders>
            <w:vAlign w:val="center"/>
          </w:tcPr>
          <w:p w:rsidR="00C77051" w:rsidRDefault="00C77051" w:rsidP="00C77051">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rsidR="00C77051" w:rsidRPr="000B6D3C" w:rsidRDefault="00C77051" w:rsidP="00C77051">
            <w:pPr>
              <w:spacing w:line="240" w:lineRule="exact"/>
              <w:rPr>
                <w:rFonts w:ascii="ＭＳ 明朝" w:hAnsi="ＭＳ 明朝"/>
                <w:color w:val="000000"/>
                <w:sz w:val="20"/>
                <w:szCs w:val="20"/>
              </w:rPr>
            </w:pPr>
          </w:p>
        </w:tc>
        <w:tc>
          <w:tcPr>
            <w:tcW w:w="1721" w:type="dxa"/>
            <w:vMerge/>
            <w:tcBorders>
              <w:left w:val="single" w:sz="12" w:space="0" w:color="auto"/>
              <w:bottom w:val="single" w:sz="12" w:space="0" w:color="auto"/>
              <w:right w:val="single" w:sz="12" w:space="0" w:color="auto"/>
            </w:tcBorders>
          </w:tcPr>
          <w:p w:rsidR="00C77051" w:rsidRDefault="00C77051" w:rsidP="00C77051">
            <w:pPr>
              <w:spacing w:line="26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rsidR="00C77051" w:rsidRPr="00DA3305" w:rsidRDefault="00C77051" w:rsidP="00C77051">
            <w:pPr>
              <w:spacing w:line="260" w:lineRule="exact"/>
              <w:jc w:val="center"/>
              <w:rPr>
                <w:rFonts w:ascii="ＭＳ 明朝" w:hAnsi="ＭＳ 明朝"/>
                <w:color w:val="000000"/>
                <w:sz w:val="20"/>
                <w:szCs w:val="20"/>
              </w:rPr>
            </w:pPr>
            <w:r w:rsidRPr="00DA3305">
              <w:rPr>
                <w:rFonts w:ascii="ＭＳ 明朝" w:hAnsi="ＭＳ 明朝" w:hint="eastAsia"/>
                <w:color w:val="000000"/>
                <w:sz w:val="20"/>
                <w:szCs w:val="20"/>
              </w:rPr>
              <w:t>△</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rsidR="00C77051" w:rsidRDefault="00C77051" w:rsidP="00C77051">
            <w:pPr>
              <w:jc w:val="center"/>
              <w:rPr>
                <w:rFonts w:ascii="ＭＳ 明朝" w:hAnsi="ＭＳ 明朝"/>
                <w:sz w:val="20"/>
                <w:szCs w:val="20"/>
              </w:rPr>
            </w:pPr>
            <w:r>
              <w:rPr>
                <w:rFonts w:ascii="ＭＳ 明朝" w:hAnsi="ＭＳ 明朝" w:hint="eastAsia"/>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rsidR="00C77051" w:rsidRPr="00BC10C3" w:rsidRDefault="00C77051" w:rsidP="00C77051">
            <w:pPr>
              <w:spacing w:line="260" w:lineRule="exact"/>
              <w:jc w:val="center"/>
              <w:rPr>
                <w:rFonts w:ascii="ＭＳ 明朝" w:hAnsi="ＭＳ 明朝"/>
                <w:color w:val="000000" w:themeColor="text1"/>
                <w:sz w:val="20"/>
                <w:szCs w:val="20"/>
              </w:rPr>
            </w:pPr>
            <w:r w:rsidRPr="00BC10C3">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c>
          <w:tcPr>
            <w:tcW w:w="1763" w:type="dxa"/>
            <w:tcBorders>
              <w:top w:val="dashSmallGap" w:sz="4" w:space="0" w:color="auto"/>
              <w:left w:val="single" w:sz="12" w:space="0" w:color="auto"/>
              <w:bottom w:val="single" w:sz="12" w:space="0" w:color="auto"/>
              <w:right w:val="single" w:sz="12" w:space="0" w:color="auto"/>
            </w:tcBorders>
            <w:vAlign w:val="center"/>
          </w:tcPr>
          <w:p w:rsidR="00C77051" w:rsidRPr="00DA3305" w:rsidRDefault="00C77051" w:rsidP="00C77051">
            <w:pPr>
              <w:spacing w:line="260" w:lineRule="exact"/>
              <w:jc w:val="center"/>
              <w:rPr>
                <w:rFonts w:ascii="ＭＳ 明朝" w:hAnsi="ＭＳ 明朝"/>
                <w:color w:val="000000"/>
                <w:sz w:val="20"/>
                <w:szCs w:val="20"/>
              </w:rPr>
            </w:pPr>
          </w:p>
        </w:tc>
      </w:tr>
      <w:tr w:rsidR="00C77051" w:rsidRPr="00F3105B" w:rsidTr="00853901">
        <w:trPr>
          <w:cantSplit/>
          <w:trHeight w:val="1984"/>
        </w:trPr>
        <w:tc>
          <w:tcPr>
            <w:tcW w:w="2552" w:type="dxa"/>
            <w:vMerge w:val="restart"/>
            <w:tcBorders>
              <w:top w:val="single" w:sz="12" w:space="0" w:color="auto"/>
              <w:left w:val="single" w:sz="12"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r w:rsidRPr="006F189E">
              <w:rPr>
                <w:rFonts w:ascii="ＭＳ ゴシック" w:eastAsia="ＭＳ ゴシック" w:hAnsi="ＭＳ ゴシック" w:hint="eastAsia"/>
                <w:color w:val="000000" w:themeColor="text1"/>
                <w:szCs w:val="21"/>
              </w:rPr>
              <w:lastRenderedPageBreak/>
              <w:t>○指標28</w:t>
            </w:r>
          </w:p>
          <w:p w:rsidR="00C77051" w:rsidRPr="006F189E" w:rsidRDefault="00C77051" w:rsidP="00C77051">
            <w:pPr>
              <w:spacing w:line="260" w:lineRule="exact"/>
              <w:rPr>
                <w:rFonts w:ascii="Meiryo UI" w:eastAsia="Meiryo UI" w:hAnsi="Meiryo UI"/>
                <w:color w:val="000000" w:themeColor="text1"/>
                <w:szCs w:val="20"/>
              </w:rPr>
            </w:pPr>
            <w:r w:rsidRPr="006F189E">
              <w:rPr>
                <w:rFonts w:ascii="ＭＳ ゴシック" w:eastAsia="ＭＳ ゴシック" w:hAnsi="ＭＳ ゴシック" w:hint="eastAsia"/>
                <w:color w:val="000000" w:themeColor="text1"/>
                <w:szCs w:val="21"/>
              </w:rPr>
              <w:t>「高校・高等部での学習を通して『自分を大切にする』気持ちが高まった」と回答した府立学校生の割合</w:t>
            </w:r>
          </w:p>
        </w:tc>
        <w:tc>
          <w:tcPr>
            <w:tcW w:w="1814" w:type="dxa"/>
            <w:vMerge w:val="restart"/>
            <w:tcBorders>
              <w:top w:val="single" w:sz="12" w:space="0" w:color="auto"/>
              <w:left w:val="single" w:sz="12"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向上させる</w:t>
            </w:r>
          </w:p>
        </w:tc>
        <w:tc>
          <w:tcPr>
            <w:tcW w:w="1721" w:type="dxa"/>
            <w:vMerge w:val="restart"/>
            <w:tcBorders>
              <w:top w:val="single" w:sz="12" w:space="0" w:color="auto"/>
              <w:left w:val="single" w:sz="12" w:space="0" w:color="auto"/>
              <w:right w:val="single" w:sz="12" w:space="0" w:color="auto"/>
            </w:tcBorders>
          </w:tcPr>
          <w:p w:rsidR="00C77051" w:rsidRPr="006F189E" w:rsidRDefault="00C77051" w:rsidP="00C77051">
            <w:pPr>
              <w:rPr>
                <w:rFonts w:ascii="ＭＳ 明朝" w:hAnsi="ＭＳ 明朝"/>
                <w:color w:val="000000" w:themeColor="text1"/>
                <w:sz w:val="20"/>
                <w:szCs w:val="20"/>
              </w:rPr>
            </w:pPr>
            <w:r w:rsidRPr="006F189E">
              <w:rPr>
                <w:rFonts w:ascii="ＭＳ 明朝" w:hAnsi="ＭＳ 明朝" w:hint="eastAsia"/>
                <w:color w:val="000000" w:themeColor="text1"/>
                <w:sz w:val="20"/>
                <w:szCs w:val="20"/>
              </w:rPr>
              <w:t>59.1％</w:t>
            </w:r>
          </w:p>
          <w:p w:rsidR="00C77051" w:rsidRPr="006F189E" w:rsidRDefault="00C77051" w:rsidP="00C77051">
            <w:pPr>
              <w:rPr>
                <w:rFonts w:ascii="ＭＳ 明朝" w:hAnsi="ＭＳ 明朝"/>
                <w:color w:val="000000" w:themeColor="text1"/>
                <w:sz w:val="20"/>
                <w:szCs w:val="20"/>
              </w:rPr>
            </w:pPr>
            <w:r w:rsidRPr="006F189E">
              <w:rPr>
                <w:rFonts w:ascii="ＭＳ 明朝" w:hAnsi="ＭＳ 明朝" w:hint="eastAsia"/>
                <w:color w:val="000000" w:themeColor="text1"/>
                <w:sz w:val="20"/>
                <w:szCs w:val="20"/>
              </w:rPr>
              <w:t>（平成28年度）</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rsidR="00C77051" w:rsidRPr="006F189E" w:rsidRDefault="00C77051" w:rsidP="00C77051">
            <w:pPr>
              <w:spacing w:line="26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60.4%</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rsidR="00C77051" w:rsidRPr="006F189E" w:rsidRDefault="00C77051" w:rsidP="00C77051">
            <w:pPr>
              <w:spacing w:line="260" w:lineRule="exact"/>
              <w:jc w:val="left"/>
              <w:rPr>
                <w:rFonts w:ascii="ＭＳ 明朝" w:hAnsi="ＭＳ 明朝"/>
                <w:color w:val="000000" w:themeColor="text1"/>
                <w:sz w:val="20"/>
                <w:szCs w:val="20"/>
              </w:rPr>
            </w:pPr>
            <w:r w:rsidRPr="006F189E">
              <w:rPr>
                <w:rFonts w:ascii="ＭＳ 明朝" w:hAnsi="ＭＳ 明朝" w:hint="eastAsia"/>
                <w:color w:val="000000" w:themeColor="text1"/>
                <w:sz w:val="20"/>
                <w:szCs w:val="20"/>
              </w:rPr>
              <w:t>60.5%</w:t>
            </w:r>
          </w:p>
        </w:tc>
        <w:tc>
          <w:tcPr>
            <w:tcW w:w="1721" w:type="dxa"/>
            <w:tcBorders>
              <w:top w:val="single" w:sz="12" w:space="0" w:color="auto"/>
              <w:left w:val="single" w:sz="12" w:space="0" w:color="auto"/>
              <w:bottom w:val="dashSmallGap" w:sz="4" w:space="0" w:color="auto"/>
              <w:right w:val="single" w:sz="12" w:space="0" w:color="auto"/>
            </w:tcBorders>
          </w:tcPr>
          <w:p w:rsidR="00C77051" w:rsidRPr="00F06588" w:rsidRDefault="00C77051" w:rsidP="00C77051">
            <w:pPr>
              <w:spacing w:line="260" w:lineRule="exact"/>
              <w:jc w:val="center"/>
              <w:rPr>
                <w:color w:val="000000" w:themeColor="text1"/>
                <w:sz w:val="20"/>
                <w:szCs w:val="20"/>
              </w:rPr>
            </w:pPr>
            <w:r w:rsidRPr="00F06588">
              <w:rPr>
                <w:rFonts w:ascii="ＭＳ 明朝" w:hAnsi="ＭＳ 明朝" w:hint="eastAsia"/>
                <w:color w:val="000000" w:themeColor="text1"/>
                <w:sz w:val="20"/>
                <w:szCs w:val="20"/>
              </w:rPr>
              <w:t>63.2%</w:t>
            </w:r>
          </w:p>
        </w:tc>
        <w:tc>
          <w:tcPr>
            <w:tcW w:w="1721" w:type="dxa"/>
            <w:tcBorders>
              <w:top w:val="single" w:sz="12"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color w:val="FF0000"/>
                <w:sz w:val="20"/>
                <w:szCs w:val="20"/>
              </w:rPr>
            </w:pPr>
          </w:p>
        </w:tc>
        <w:tc>
          <w:tcPr>
            <w:tcW w:w="1763" w:type="dxa"/>
            <w:tcBorders>
              <w:top w:val="single" w:sz="12"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color w:val="FF0000"/>
                <w:sz w:val="20"/>
                <w:szCs w:val="20"/>
              </w:rPr>
            </w:pPr>
          </w:p>
        </w:tc>
      </w:tr>
      <w:tr w:rsidR="00C77051" w:rsidRPr="00F3105B" w:rsidTr="00853901">
        <w:trPr>
          <w:cantSplit/>
          <w:trHeight w:val="397"/>
        </w:trPr>
        <w:tc>
          <w:tcPr>
            <w:tcW w:w="2552" w:type="dxa"/>
            <w:vMerge/>
            <w:tcBorders>
              <w:left w:val="single" w:sz="12" w:space="0" w:color="auto"/>
              <w:bottom w:val="single" w:sz="8"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p>
        </w:tc>
        <w:tc>
          <w:tcPr>
            <w:tcW w:w="1814" w:type="dxa"/>
            <w:vMerge/>
            <w:tcBorders>
              <w:left w:val="single" w:sz="12" w:space="0" w:color="auto"/>
              <w:bottom w:val="single" w:sz="8"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p>
        </w:tc>
        <w:tc>
          <w:tcPr>
            <w:tcW w:w="1721" w:type="dxa"/>
            <w:vMerge/>
            <w:tcBorders>
              <w:left w:val="single" w:sz="12" w:space="0" w:color="auto"/>
              <w:bottom w:val="single" w:sz="8" w:space="0" w:color="auto"/>
              <w:right w:val="single" w:sz="12" w:space="0" w:color="auto"/>
            </w:tcBorders>
          </w:tcPr>
          <w:p w:rsidR="00C77051" w:rsidRPr="006F189E" w:rsidRDefault="00C77051" w:rsidP="00C77051">
            <w:pPr>
              <w:rPr>
                <w:rFonts w:ascii="ＭＳ 明朝" w:hAnsi="ＭＳ 明朝"/>
                <w:color w:val="000000" w:themeColor="text1"/>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6F189E" w:rsidRDefault="00C77051" w:rsidP="00C77051">
            <w:pPr>
              <w:spacing w:line="260" w:lineRule="exact"/>
              <w:jc w:val="center"/>
              <w:rPr>
                <w:rFonts w:ascii="ＭＳ 明朝" w:hAnsi="ＭＳ 明朝"/>
                <w:color w:val="000000" w:themeColor="text1"/>
                <w:sz w:val="20"/>
                <w:szCs w:val="20"/>
              </w:rPr>
            </w:pPr>
            <w:r w:rsidRPr="006F189E">
              <w:rPr>
                <w:rFonts w:hint="eastAsia"/>
                <w:color w:val="000000" w:themeColor="text1"/>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Pr="006F189E" w:rsidRDefault="00C77051" w:rsidP="00C77051">
            <w:pPr>
              <w:spacing w:line="260" w:lineRule="exact"/>
              <w:jc w:val="center"/>
              <w:rPr>
                <w:color w:val="000000" w:themeColor="text1"/>
                <w:sz w:val="20"/>
                <w:szCs w:val="20"/>
              </w:rPr>
            </w:pPr>
            <w:r w:rsidRPr="006F189E">
              <w:rPr>
                <w:rFonts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F06588" w:rsidRDefault="00C77051" w:rsidP="00C77051">
            <w:pPr>
              <w:spacing w:line="260" w:lineRule="exact"/>
              <w:jc w:val="center"/>
              <w:rPr>
                <w:color w:val="000000" w:themeColor="text1"/>
                <w:sz w:val="20"/>
                <w:szCs w:val="20"/>
              </w:rPr>
            </w:pPr>
            <w:r w:rsidRPr="00F06588">
              <w:rPr>
                <w:rFonts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2C6A8F" w:rsidRDefault="00C77051" w:rsidP="00C77051">
            <w:pPr>
              <w:spacing w:line="260" w:lineRule="exact"/>
              <w:jc w:val="center"/>
              <w:rPr>
                <w:color w:val="FF0000"/>
                <w:sz w:val="20"/>
                <w:szCs w:val="20"/>
              </w:rPr>
            </w:pPr>
          </w:p>
        </w:tc>
        <w:tc>
          <w:tcPr>
            <w:tcW w:w="1763" w:type="dxa"/>
            <w:tcBorders>
              <w:top w:val="dashSmallGap" w:sz="4" w:space="0" w:color="auto"/>
              <w:left w:val="single" w:sz="12" w:space="0" w:color="auto"/>
              <w:bottom w:val="single" w:sz="8" w:space="0" w:color="auto"/>
              <w:right w:val="single" w:sz="12" w:space="0" w:color="auto"/>
            </w:tcBorders>
            <w:vAlign w:val="center"/>
          </w:tcPr>
          <w:p w:rsidR="00C77051" w:rsidRPr="002C6A8F" w:rsidRDefault="00C77051" w:rsidP="00C77051">
            <w:pPr>
              <w:spacing w:line="260" w:lineRule="exact"/>
              <w:jc w:val="center"/>
              <w:rPr>
                <w:color w:val="FF0000"/>
                <w:sz w:val="20"/>
                <w:szCs w:val="20"/>
              </w:rPr>
            </w:pPr>
          </w:p>
        </w:tc>
      </w:tr>
      <w:tr w:rsidR="00C77051" w:rsidRPr="00AC4DCC" w:rsidTr="00B55B10">
        <w:trPr>
          <w:cantSplit/>
          <w:trHeight w:val="1267"/>
        </w:trPr>
        <w:tc>
          <w:tcPr>
            <w:tcW w:w="2552" w:type="dxa"/>
            <w:vMerge w:val="restart"/>
            <w:tcBorders>
              <w:top w:val="single" w:sz="8" w:space="0" w:color="auto"/>
              <w:left w:val="single" w:sz="12"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r w:rsidRPr="006F189E">
              <w:rPr>
                <w:rFonts w:ascii="ＭＳ ゴシック" w:eastAsia="ＭＳ ゴシック" w:hAnsi="ＭＳ ゴシック" w:hint="eastAsia"/>
                <w:color w:val="000000" w:themeColor="text1"/>
                <w:szCs w:val="21"/>
              </w:rPr>
              <w:t>○指標29</w:t>
            </w:r>
          </w:p>
          <w:p w:rsidR="00C77051" w:rsidRPr="006F189E" w:rsidRDefault="00C77051" w:rsidP="00C77051">
            <w:pPr>
              <w:spacing w:line="260" w:lineRule="exact"/>
              <w:rPr>
                <w:rFonts w:ascii="Meiryo UI" w:eastAsia="Meiryo UI" w:hAnsi="Meiryo UI"/>
                <w:color w:val="000000" w:themeColor="text1"/>
                <w:szCs w:val="20"/>
              </w:rPr>
            </w:pPr>
            <w:r w:rsidRPr="006F189E">
              <w:rPr>
                <w:rFonts w:ascii="ＭＳ ゴシック" w:eastAsia="ＭＳ ゴシック" w:hAnsi="ＭＳ ゴシック" w:hint="eastAsia"/>
                <w:color w:val="000000" w:themeColor="text1"/>
                <w:szCs w:val="21"/>
              </w:rPr>
              <w:t>「高校・高等部での学習を通して『人間関係』の大切さを学んだ」と回答した府立学校生の割合</w:t>
            </w:r>
          </w:p>
        </w:tc>
        <w:tc>
          <w:tcPr>
            <w:tcW w:w="1814" w:type="dxa"/>
            <w:vMerge w:val="restart"/>
            <w:tcBorders>
              <w:top w:val="single" w:sz="8" w:space="0" w:color="auto"/>
              <w:left w:val="single" w:sz="12"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向上させる</w:t>
            </w:r>
          </w:p>
        </w:tc>
        <w:tc>
          <w:tcPr>
            <w:tcW w:w="1721" w:type="dxa"/>
            <w:vMerge w:val="restart"/>
            <w:tcBorders>
              <w:top w:val="single" w:sz="8" w:space="0" w:color="auto"/>
              <w:left w:val="single" w:sz="12" w:space="0" w:color="auto"/>
              <w:right w:val="single" w:sz="12" w:space="0" w:color="auto"/>
            </w:tcBorders>
          </w:tcPr>
          <w:p w:rsidR="00C77051" w:rsidRPr="006F189E" w:rsidRDefault="00C77051" w:rsidP="00C77051">
            <w:pPr>
              <w:rPr>
                <w:rFonts w:ascii="ＭＳ 明朝" w:hAnsi="ＭＳ 明朝"/>
                <w:color w:val="000000" w:themeColor="text1"/>
                <w:sz w:val="20"/>
                <w:szCs w:val="20"/>
              </w:rPr>
            </w:pPr>
            <w:r w:rsidRPr="006F189E">
              <w:rPr>
                <w:rFonts w:ascii="ＭＳ 明朝" w:hAnsi="ＭＳ 明朝" w:hint="eastAsia"/>
                <w:color w:val="000000" w:themeColor="text1"/>
                <w:sz w:val="20"/>
                <w:szCs w:val="20"/>
              </w:rPr>
              <w:t>82.6％</w:t>
            </w:r>
          </w:p>
          <w:p w:rsidR="00C77051" w:rsidRPr="006F189E" w:rsidRDefault="00C77051" w:rsidP="00C77051">
            <w:pPr>
              <w:rPr>
                <w:rFonts w:ascii="ＭＳ 明朝" w:hAnsi="ＭＳ 明朝"/>
                <w:color w:val="000000" w:themeColor="text1"/>
                <w:sz w:val="20"/>
                <w:szCs w:val="20"/>
              </w:rPr>
            </w:pPr>
            <w:r w:rsidRPr="006F189E">
              <w:rPr>
                <w:rFonts w:ascii="ＭＳ 明朝" w:hAnsi="ＭＳ 明朝" w:hint="eastAsia"/>
                <w:color w:val="000000" w:themeColor="text1"/>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Pr="006F189E" w:rsidRDefault="00C77051" w:rsidP="00C77051">
            <w:pPr>
              <w:spacing w:line="26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85.1%</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Pr="006F189E" w:rsidRDefault="00C77051" w:rsidP="00C77051">
            <w:pPr>
              <w:spacing w:line="260" w:lineRule="exact"/>
              <w:jc w:val="left"/>
              <w:rPr>
                <w:rFonts w:ascii="ＭＳ 明朝" w:hAnsi="ＭＳ 明朝"/>
                <w:color w:val="000000" w:themeColor="text1"/>
                <w:sz w:val="20"/>
                <w:szCs w:val="20"/>
              </w:rPr>
            </w:pPr>
            <w:r w:rsidRPr="006F189E">
              <w:rPr>
                <w:rFonts w:ascii="ＭＳ 明朝" w:hAnsi="ＭＳ 明朝" w:hint="eastAsia"/>
                <w:color w:val="000000" w:themeColor="text1"/>
                <w:sz w:val="20"/>
                <w:szCs w:val="20"/>
              </w:rPr>
              <w:t>84.0%</w:t>
            </w:r>
          </w:p>
        </w:tc>
        <w:tc>
          <w:tcPr>
            <w:tcW w:w="1721" w:type="dxa"/>
            <w:tcBorders>
              <w:top w:val="single" w:sz="8" w:space="0" w:color="auto"/>
              <w:left w:val="single" w:sz="12" w:space="0" w:color="auto"/>
              <w:bottom w:val="dashSmallGap" w:sz="4" w:space="0" w:color="auto"/>
              <w:right w:val="single" w:sz="12" w:space="0" w:color="auto"/>
            </w:tcBorders>
          </w:tcPr>
          <w:p w:rsidR="00C77051" w:rsidRPr="00F06588" w:rsidRDefault="00C77051" w:rsidP="00C77051">
            <w:pPr>
              <w:spacing w:line="260" w:lineRule="exact"/>
              <w:jc w:val="center"/>
              <w:rPr>
                <w:rFonts w:ascii="ＭＳ 明朝" w:hAnsi="ＭＳ 明朝"/>
                <w:color w:val="000000" w:themeColor="text1"/>
                <w:sz w:val="20"/>
                <w:szCs w:val="20"/>
              </w:rPr>
            </w:pPr>
            <w:r w:rsidRPr="00F06588">
              <w:rPr>
                <w:rFonts w:ascii="ＭＳ 明朝" w:hAnsi="ＭＳ 明朝" w:hint="eastAsia"/>
                <w:color w:val="000000" w:themeColor="text1"/>
                <w:sz w:val="20"/>
                <w:szCs w:val="20"/>
              </w:rPr>
              <w:t>86.9%</w:t>
            </w:r>
          </w:p>
        </w:tc>
        <w:tc>
          <w:tcPr>
            <w:tcW w:w="1721" w:type="dxa"/>
            <w:tcBorders>
              <w:top w:val="single" w:sz="8"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rFonts w:ascii="ＭＳ 明朝" w:hAnsi="ＭＳ 明朝"/>
                <w:color w:val="FF0000"/>
                <w:sz w:val="20"/>
                <w:szCs w:val="20"/>
              </w:rPr>
            </w:pPr>
          </w:p>
        </w:tc>
        <w:tc>
          <w:tcPr>
            <w:tcW w:w="1763" w:type="dxa"/>
            <w:tcBorders>
              <w:top w:val="single" w:sz="8"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rFonts w:ascii="ＭＳ 明朝" w:hAnsi="ＭＳ 明朝"/>
                <w:color w:val="FF0000"/>
                <w:sz w:val="20"/>
                <w:szCs w:val="20"/>
              </w:rPr>
            </w:pPr>
          </w:p>
        </w:tc>
      </w:tr>
      <w:tr w:rsidR="00C77051" w:rsidRPr="00AC4DCC" w:rsidTr="00B55B10">
        <w:trPr>
          <w:cantSplit/>
          <w:trHeight w:val="397"/>
        </w:trPr>
        <w:tc>
          <w:tcPr>
            <w:tcW w:w="2552" w:type="dxa"/>
            <w:vMerge/>
            <w:tcBorders>
              <w:left w:val="single" w:sz="12" w:space="0" w:color="auto"/>
              <w:bottom w:val="single" w:sz="8"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p>
        </w:tc>
        <w:tc>
          <w:tcPr>
            <w:tcW w:w="1814" w:type="dxa"/>
            <w:vMerge/>
            <w:tcBorders>
              <w:left w:val="single" w:sz="12" w:space="0" w:color="auto"/>
              <w:bottom w:val="single" w:sz="8"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p>
        </w:tc>
        <w:tc>
          <w:tcPr>
            <w:tcW w:w="1721" w:type="dxa"/>
            <w:vMerge/>
            <w:tcBorders>
              <w:left w:val="single" w:sz="12" w:space="0" w:color="auto"/>
              <w:bottom w:val="single" w:sz="8" w:space="0" w:color="auto"/>
              <w:right w:val="single" w:sz="12" w:space="0" w:color="auto"/>
            </w:tcBorders>
          </w:tcPr>
          <w:p w:rsidR="00C77051" w:rsidRPr="006F189E" w:rsidRDefault="00C77051" w:rsidP="00C77051">
            <w:pPr>
              <w:rPr>
                <w:rFonts w:ascii="ＭＳ 明朝" w:hAnsi="ＭＳ 明朝"/>
                <w:color w:val="000000" w:themeColor="text1"/>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rsidR="00C77051" w:rsidRPr="006F189E" w:rsidRDefault="00C77051" w:rsidP="00C77051">
            <w:pPr>
              <w:spacing w:line="260" w:lineRule="exact"/>
              <w:jc w:val="center"/>
              <w:rPr>
                <w:rFonts w:ascii="ＭＳ 明朝" w:hAnsi="ＭＳ 明朝"/>
                <w:color w:val="000000" w:themeColor="text1"/>
                <w:sz w:val="20"/>
                <w:szCs w:val="20"/>
              </w:rPr>
            </w:pPr>
            <w:r w:rsidRPr="006F189E">
              <w:rPr>
                <w:rFonts w:ascii="ＭＳ 明朝" w:hAnsi="ＭＳ 明朝" w:hint="eastAsia"/>
                <w:color w:val="000000" w:themeColor="text1"/>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rsidR="00C77051" w:rsidRPr="006F189E" w:rsidRDefault="00C77051" w:rsidP="00C77051">
            <w:pPr>
              <w:spacing w:line="260" w:lineRule="exact"/>
              <w:jc w:val="center"/>
              <w:rPr>
                <w:rFonts w:ascii="ＭＳ 明朝" w:hAnsi="ＭＳ 明朝"/>
                <w:color w:val="000000" w:themeColor="text1"/>
                <w:sz w:val="20"/>
                <w:szCs w:val="20"/>
              </w:rPr>
            </w:pPr>
            <w:r w:rsidRPr="006F189E">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F06588" w:rsidRDefault="00C77051" w:rsidP="00C77051">
            <w:pPr>
              <w:spacing w:line="260" w:lineRule="exact"/>
              <w:jc w:val="center"/>
              <w:rPr>
                <w:rFonts w:ascii="ＭＳ 明朝" w:hAnsi="ＭＳ 明朝"/>
                <w:color w:val="000000" w:themeColor="text1"/>
                <w:sz w:val="20"/>
                <w:szCs w:val="20"/>
              </w:rPr>
            </w:pPr>
            <w:r w:rsidRPr="00F06588">
              <w:rPr>
                <w:rFonts w:ascii="ＭＳ 明朝" w:hAnsi="ＭＳ 明朝" w:hint="eastAsia"/>
                <w:color w:val="000000" w:themeColor="text1"/>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rsidR="00C77051" w:rsidRPr="002C6A8F" w:rsidRDefault="00C77051" w:rsidP="00C77051">
            <w:pPr>
              <w:spacing w:line="260" w:lineRule="exact"/>
              <w:jc w:val="center"/>
              <w:rPr>
                <w:rFonts w:ascii="ＭＳ 明朝" w:hAnsi="ＭＳ 明朝"/>
                <w:color w:val="FF0000"/>
                <w:sz w:val="20"/>
                <w:szCs w:val="20"/>
              </w:rPr>
            </w:pPr>
          </w:p>
        </w:tc>
        <w:tc>
          <w:tcPr>
            <w:tcW w:w="1763" w:type="dxa"/>
            <w:tcBorders>
              <w:top w:val="dashSmallGap" w:sz="4" w:space="0" w:color="auto"/>
              <w:left w:val="single" w:sz="12" w:space="0" w:color="auto"/>
              <w:bottom w:val="single" w:sz="8" w:space="0" w:color="auto"/>
              <w:right w:val="single" w:sz="12" w:space="0" w:color="auto"/>
            </w:tcBorders>
            <w:vAlign w:val="center"/>
          </w:tcPr>
          <w:p w:rsidR="00C77051" w:rsidRPr="002C6A8F" w:rsidRDefault="00C77051" w:rsidP="00C77051">
            <w:pPr>
              <w:spacing w:line="260" w:lineRule="exact"/>
              <w:jc w:val="center"/>
              <w:rPr>
                <w:rFonts w:ascii="ＭＳ 明朝" w:hAnsi="ＭＳ 明朝"/>
                <w:color w:val="FF0000"/>
                <w:sz w:val="20"/>
                <w:szCs w:val="20"/>
              </w:rPr>
            </w:pPr>
          </w:p>
        </w:tc>
      </w:tr>
      <w:tr w:rsidR="00C77051" w:rsidRPr="00AC4DCC" w:rsidTr="00B55B10">
        <w:trPr>
          <w:cantSplit/>
          <w:trHeight w:val="1401"/>
        </w:trPr>
        <w:tc>
          <w:tcPr>
            <w:tcW w:w="2552" w:type="dxa"/>
            <w:vMerge w:val="restart"/>
            <w:tcBorders>
              <w:top w:val="single" w:sz="8" w:space="0" w:color="auto"/>
              <w:left w:val="single" w:sz="12"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r w:rsidRPr="006F189E">
              <w:rPr>
                <w:rFonts w:ascii="ＭＳ ゴシック" w:eastAsia="ＭＳ ゴシック" w:hAnsi="ＭＳ ゴシック" w:hint="eastAsia"/>
                <w:color w:val="000000" w:themeColor="text1"/>
                <w:szCs w:val="21"/>
              </w:rPr>
              <w:t>○指標30</w:t>
            </w:r>
          </w:p>
          <w:p w:rsidR="00C77051" w:rsidRPr="006F189E" w:rsidRDefault="00C77051" w:rsidP="00C77051">
            <w:pPr>
              <w:spacing w:line="260" w:lineRule="exact"/>
              <w:rPr>
                <w:rFonts w:ascii="Meiryo UI" w:eastAsia="Meiryo UI" w:hAnsi="Meiryo UI"/>
                <w:color w:val="000000" w:themeColor="text1"/>
                <w:szCs w:val="20"/>
              </w:rPr>
            </w:pPr>
            <w:r w:rsidRPr="006F189E">
              <w:rPr>
                <w:rFonts w:ascii="ＭＳ ゴシック" w:eastAsia="ＭＳ ゴシック" w:hAnsi="ＭＳ ゴシック" w:hint="eastAsia"/>
                <w:color w:val="000000" w:themeColor="text1"/>
                <w:szCs w:val="21"/>
              </w:rPr>
              <w:t>「悩みや心配ごとがあるとき、相談する相手がいない」と回答した府立学校生の割合</w:t>
            </w:r>
          </w:p>
        </w:tc>
        <w:tc>
          <w:tcPr>
            <w:tcW w:w="1814" w:type="dxa"/>
            <w:vMerge w:val="restart"/>
            <w:tcBorders>
              <w:top w:val="single" w:sz="8" w:space="0" w:color="auto"/>
              <w:left w:val="single" w:sz="12"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減少させる</w:t>
            </w:r>
          </w:p>
        </w:tc>
        <w:tc>
          <w:tcPr>
            <w:tcW w:w="1721" w:type="dxa"/>
            <w:vMerge w:val="restart"/>
            <w:tcBorders>
              <w:top w:val="single" w:sz="8" w:space="0" w:color="auto"/>
              <w:left w:val="single" w:sz="12" w:space="0" w:color="auto"/>
              <w:right w:val="single" w:sz="12" w:space="0" w:color="auto"/>
            </w:tcBorders>
          </w:tcPr>
          <w:p w:rsidR="00C77051" w:rsidRPr="006F189E" w:rsidRDefault="00C77051" w:rsidP="00C77051">
            <w:pPr>
              <w:spacing w:line="26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7.2％</w:t>
            </w:r>
          </w:p>
          <w:p w:rsidR="00C77051" w:rsidRPr="006F189E" w:rsidRDefault="00C77051" w:rsidP="00C77051">
            <w:pPr>
              <w:spacing w:line="260" w:lineRule="exact"/>
              <w:rPr>
                <w:rFonts w:ascii="ＭＳ 明朝" w:hAnsi="ＭＳ 明朝"/>
                <w:color w:val="000000" w:themeColor="text1"/>
                <w:sz w:val="20"/>
                <w:szCs w:val="20"/>
              </w:rPr>
            </w:pPr>
            <w:r w:rsidRPr="006F189E">
              <w:rPr>
                <w:rFonts w:ascii="ＭＳ 明朝" w:hAnsi="ＭＳ 明朝" w:hint="eastAsia"/>
                <w:color w:val="000000" w:themeColor="text1"/>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rsidR="00C77051" w:rsidRPr="00B55B10" w:rsidRDefault="00C77051" w:rsidP="00C77051">
            <w:pPr>
              <w:spacing w:line="26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7.6%</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rsidR="00C77051" w:rsidRPr="00B55B10" w:rsidRDefault="00C77051" w:rsidP="00C77051">
            <w:pPr>
              <w:spacing w:line="260" w:lineRule="exact"/>
              <w:jc w:val="left"/>
              <w:rPr>
                <w:rFonts w:ascii="ＭＳ 明朝" w:hAnsi="ＭＳ 明朝" w:cs="AngsanaUPC"/>
                <w:color w:val="000000" w:themeColor="text1"/>
                <w:sz w:val="20"/>
                <w:szCs w:val="20"/>
              </w:rPr>
            </w:pPr>
            <w:r w:rsidRPr="00B55B10">
              <w:rPr>
                <w:rFonts w:ascii="ＭＳ 明朝" w:hAnsi="ＭＳ 明朝" w:cs="AngsanaUPC"/>
                <w:color w:val="000000" w:themeColor="text1"/>
                <w:sz w:val="20"/>
                <w:szCs w:val="20"/>
              </w:rPr>
              <w:t>6.0%</w:t>
            </w:r>
          </w:p>
        </w:tc>
        <w:tc>
          <w:tcPr>
            <w:tcW w:w="1721" w:type="dxa"/>
            <w:tcBorders>
              <w:top w:val="single" w:sz="8" w:space="0" w:color="auto"/>
              <w:left w:val="single" w:sz="12" w:space="0" w:color="auto"/>
              <w:bottom w:val="dashSmallGap" w:sz="4" w:space="0" w:color="auto"/>
              <w:right w:val="single" w:sz="12" w:space="0" w:color="auto"/>
            </w:tcBorders>
          </w:tcPr>
          <w:p w:rsidR="00C77051" w:rsidRPr="00B55B10" w:rsidRDefault="00C77051" w:rsidP="00C77051">
            <w:pPr>
              <w:spacing w:line="260" w:lineRule="exact"/>
              <w:jc w:val="center"/>
              <w:rPr>
                <w:color w:val="000000" w:themeColor="text1"/>
                <w:sz w:val="20"/>
                <w:szCs w:val="20"/>
              </w:rPr>
            </w:pPr>
            <w:r w:rsidRPr="00B55B10">
              <w:rPr>
                <w:rFonts w:ascii="ＭＳ 明朝" w:hAnsi="ＭＳ 明朝" w:hint="eastAsia"/>
                <w:color w:val="000000" w:themeColor="text1"/>
                <w:sz w:val="20"/>
                <w:szCs w:val="20"/>
              </w:rPr>
              <w:t>5.9%</w:t>
            </w:r>
          </w:p>
        </w:tc>
        <w:tc>
          <w:tcPr>
            <w:tcW w:w="1721" w:type="dxa"/>
            <w:tcBorders>
              <w:top w:val="single" w:sz="8"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color w:val="FF0000"/>
                <w:sz w:val="20"/>
                <w:szCs w:val="20"/>
              </w:rPr>
            </w:pPr>
          </w:p>
        </w:tc>
        <w:tc>
          <w:tcPr>
            <w:tcW w:w="1763" w:type="dxa"/>
            <w:tcBorders>
              <w:top w:val="single" w:sz="8" w:space="0" w:color="auto"/>
              <w:left w:val="single" w:sz="12" w:space="0" w:color="auto"/>
              <w:bottom w:val="dashSmallGap" w:sz="4" w:space="0" w:color="auto"/>
              <w:right w:val="single" w:sz="12" w:space="0" w:color="auto"/>
            </w:tcBorders>
          </w:tcPr>
          <w:p w:rsidR="00C77051" w:rsidRPr="002C6A8F" w:rsidRDefault="00C77051" w:rsidP="00C77051">
            <w:pPr>
              <w:spacing w:line="260" w:lineRule="exact"/>
              <w:jc w:val="center"/>
              <w:rPr>
                <w:color w:val="FF0000"/>
                <w:sz w:val="20"/>
                <w:szCs w:val="20"/>
              </w:rPr>
            </w:pPr>
          </w:p>
        </w:tc>
      </w:tr>
      <w:tr w:rsidR="00C77051" w:rsidRPr="00AC4DCC" w:rsidTr="00B55B10">
        <w:trPr>
          <w:cantSplit/>
          <w:trHeight w:val="397"/>
        </w:trPr>
        <w:tc>
          <w:tcPr>
            <w:tcW w:w="2552" w:type="dxa"/>
            <w:vMerge/>
            <w:tcBorders>
              <w:left w:val="single" w:sz="12" w:space="0" w:color="auto"/>
              <w:bottom w:val="single" w:sz="4" w:space="0" w:color="auto"/>
              <w:right w:val="single" w:sz="12" w:space="0" w:color="auto"/>
            </w:tcBorders>
            <w:vAlign w:val="center"/>
          </w:tcPr>
          <w:p w:rsidR="00C77051" w:rsidRPr="006F189E" w:rsidRDefault="00C77051" w:rsidP="00C77051">
            <w:pPr>
              <w:spacing w:line="260" w:lineRule="exact"/>
              <w:rPr>
                <w:rFonts w:ascii="ＭＳ ゴシック" w:eastAsia="ＭＳ ゴシック" w:hAnsi="ＭＳ ゴシック"/>
                <w:color w:val="000000" w:themeColor="text1"/>
                <w:szCs w:val="21"/>
              </w:rPr>
            </w:pPr>
          </w:p>
        </w:tc>
        <w:tc>
          <w:tcPr>
            <w:tcW w:w="1814" w:type="dxa"/>
            <w:vMerge/>
            <w:tcBorders>
              <w:left w:val="single" w:sz="12" w:space="0" w:color="auto"/>
              <w:bottom w:val="single" w:sz="4" w:space="0" w:color="auto"/>
              <w:right w:val="single" w:sz="12" w:space="0" w:color="auto"/>
            </w:tcBorders>
          </w:tcPr>
          <w:p w:rsidR="00C77051" w:rsidRPr="006F189E" w:rsidRDefault="00C77051" w:rsidP="00C77051">
            <w:pPr>
              <w:spacing w:line="240" w:lineRule="exact"/>
              <w:rPr>
                <w:rFonts w:ascii="ＭＳ 明朝" w:hAnsi="ＭＳ 明朝"/>
                <w:color w:val="000000" w:themeColor="text1"/>
                <w:sz w:val="20"/>
                <w:szCs w:val="20"/>
              </w:rPr>
            </w:pPr>
          </w:p>
        </w:tc>
        <w:tc>
          <w:tcPr>
            <w:tcW w:w="1721" w:type="dxa"/>
            <w:vMerge/>
            <w:tcBorders>
              <w:left w:val="single" w:sz="12" w:space="0" w:color="auto"/>
              <w:bottom w:val="single" w:sz="4" w:space="0" w:color="auto"/>
              <w:right w:val="single" w:sz="12" w:space="0" w:color="auto"/>
            </w:tcBorders>
          </w:tcPr>
          <w:p w:rsidR="00C77051" w:rsidRPr="006F189E" w:rsidRDefault="00C77051" w:rsidP="00C77051">
            <w:pPr>
              <w:spacing w:line="260" w:lineRule="exact"/>
              <w:rPr>
                <w:rFonts w:ascii="ＭＳ 明朝" w:hAnsi="ＭＳ 明朝"/>
                <w:color w:val="000000" w:themeColor="text1"/>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rsidR="00C77051" w:rsidRPr="00B55B10" w:rsidRDefault="00C77051" w:rsidP="00C77051">
            <w:pPr>
              <w:spacing w:line="260" w:lineRule="exact"/>
              <w:jc w:val="center"/>
              <w:rPr>
                <w:rFonts w:ascii="ＭＳ 明朝" w:hAnsi="ＭＳ 明朝"/>
                <w:color w:val="000000" w:themeColor="text1"/>
                <w:sz w:val="20"/>
                <w:szCs w:val="20"/>
              </w:rPr>
            </w:pPr>
            <w:r w:rsidRPr="00B55B10">
              <w:rPr>
                <w:rFonts w:hint="eastAsia"/>
                <w:color w:val="000000" w:themeColor="text1"/>
                <w:sz w:val="20"/>
                <w:szCs w:val="20"/>
              </w:rPr>
              <w:t>△</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rsidR="00C77051" w:rsidRPr="00B55B10" w:rsidRDefault="00C77051" w:rsidP="00C77051">
            <w:pPr>
              <w:spacing w:line="260" w:lineRule="exact"/>
              <w:jc w:val="center"/>
              <w:rPr>
                <w:color w:val="000000" w:themeColor="text1"/>
                <w:sz w:val="20"/>
                <w:szCs w:val="20"/>
              </w:rPr>
            </w:pPr>
            <w:r w:rsidRPr="00B55B10">
              <w:rPr>
                <w:rFonts w:hint="eastAsia"/>
                <w:color w:val="000000" w:themeColor="text1"/>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rsidR="00C77051" w:rsidRPr="00B55B10" w:rsidRDefault="00C77051" w:rsidP="00C77051">
            <w:pPr>
              <w:spacing w:line="260" w:lineRule="exact"/>
              <w:jc w:val="center"/>
              <w:rPr>
                <w:color w:val="000000" w:themeColor="text1"/>
                <w:sz w:val="20"/>
                <w:szCs w:val="20"/>
              </w:rPr>
            </w:pPr>
            <w:r w:rsidRPr="00B55B10">
              <w:rPr>
                <w:rFonts w:hint="eastAsia"/>
                <w:color w:val="000000" w:themeColor="text1"/>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rsidR="00C77051" w:rsidRPr="002C6A8F" w:rsidRDefault="00C77051" w:rsidP="00C77051">
            <w:pPr>
              <w:spacing w:line="260" w:lineRule="exact"/>
              <w:jc w:val="center"/>
              <w:rPr>
                <w:color w:val="FF0000"/>
                <w:sz w:val="20"/>
                <w:szCs w:val="20"/>
              </w:rPr>
            </w:pPr>
          </w:p>
        </w:tc>
        <w:tc>
          <w:tcPr>
            <w:tcW w:w="1763" w:type="dxa"/>
            <w:tcBorders>
              <w:top w:val="dashSmallGap" w:sz="4" w:space="0" w:color="auto"/>
              <w:left w:val="single" w:sz="12" w:space="0" w:color="auto"/>
              <w:bottom w:val="single" w:sz="4" w:space="0" w:color="auto"/>
              <w:right w:val="single" w:sz="12" w:space="0" w:color="auto"/>
            </w:tcBorders>
            <w:vAlign w:val="center"/>
          </w:tcPr>
          <w:p w:rsidR="00C77051" w:rsidRPr="002C6A8F" w:rsidRDefault="00C77051" w:rsidP="00C77051">
            <w:pPr>
              <w:spacing w:line="260" w:lineRule="exact"/>
              <w:jc w:val="center"/>
              <w:rPr>
                <w:color w:val="FF0000"/>
                <w:sz w:val="20"/>
                <w:szCs w:val="20"/>
              </w:rPr>
            </w:pPr>
          </w:p>
        </w:tc>
      </w:tr>
      <w:tr w:rsidR="00EF506C" w:rsidRPr="00AC4DCC" w:rsidTr="00B55B10">
        <w:trPr>
          <w:cantSplit/>
          <w:trHeight w:val="1253"/>
        </w:trPr>
        <w:tc>
          <w:tcPr>
            <w:tcW w:w="2552" w:type="dxa"/>
            <w:vMerge w:val="restart"/>
            <w:tcBorders>
              <w:top w:val="single" w:sz="4" w:space="0" w:color="auto"/>
              <w:left w:val="single" w:sz="12" w:space="0" w:color="auto"/>
              <w:right w:val="single" w:sz="12" w:space="0" w:color="auto"/>
            </w:tcBorders>
            <w:vAlign w:val="center"/>
          </w:tcPr>
          <w:p w:rsidR="00EF506C" w:rsidRDefault="00EF506C" w:rsidP="00B55B10">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○指標31</w:t>
            </w:r>
          </w:p>
          <w:p w:rsidR="00EF506C" w:rsidRDefault="00EF506C" w:rsidP="00B55B10">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暴力行為の発生件数の</w:t>
            </w:r>
          </w:p>
          <w:p w:rsidR="00EF506C" w:rsidRPr="004C1D82" w:rsidRDefault="00EF506C" w:rsidP="00B55B10">
            <w:pPr>
              <w:spacing w:line="260" w:lineRule="exact"/>
              <w:rPr>
                <w:rFonts w:ascii="Meiryo UI" w:eastAsia="Meiryo UI" w:hAnsi="Meiryo UI"/>
                <w:color w:val="FF0000"/>
                <w:szCs w:val="20"/>
              </w:rPr>
            </w:pPr>
            <w:r w:rsidRPr="004D3F7E">
              <w:rPr>
                <w:rFonts w:ascii="ＭＳ ゴシック" w:eastAsia="ＭＳ ゴシック" w:hAnsi="ＭＳ ゴシック" w:hint="eastAsia"/>
                <w:szCs w:val="21"/>
              </w:rPr>
              <w:t>千人率</w:t>
            </w:r>
          </w:p>
        </w:tc>
        <w:tc>
          <w:tcPr>
            <w:tcW w:w="1814" w:type="dxa"/>
            <w:vMerge w:val="restart"/>
            <w:tcBorders>
              <w:top w:val="single" w:sz="4" w:space="0" w:color="auto"/>
              <w:left w:val="single" w:sz="12" w:space="0" w:color="auto"/>
              <w:right w:val="single" w:sz="12" w:space="0" w:color="auto"/>
            </w:tcBorders>
          </w:tcPr>
          <w:p w:rsidR="00EF506C" w:rsidRPr="000B6D3C" w:rsidRDefault="00EF506C" w:rsidP="00EF506C">
            <w:pPr>
              <w:rPr>
                <w:rFonts w:ascii="ＭＳ 明朝" w:hAnsi="ＭＳ 明朝"/>
                <w:color w:val="000000"/>
                <w:sz w:val="20"/>
                <w:szCs w:val="20"/>
              </w:rPr>
            </w:pPr>
            <w:r w:rsidRPr="000B6D3C">
              <w:rPr>
                <w:rFonts w:ascii="ＭＳ 明朝" w:hAnsi="ＭＳ 明朝" w:hint="eastAsia"/>
                <w:color w:val="000000"/>
                <w:sz w:val="20"/>
                <w:szCs w:val="20"/>
              </w:rPr>
              <w:t>全国水準をめざす</w:t>
            </w:r>
          </w:p>
          <w:p w:rsidR="00EF506C" w:rsidRPr="000B6D3C" w:rsidRDefault="00EF506C" w:rsidP="00EF506C">
            <w:pPr>
              <w:rPr>
                <w:rFonts w:ascii="ＭＳ 明朝" w:hAnsi="ＭＳ 明朝"/>
                <w:color w:val="000000"/>
                <w:sz w:val="20"/>
                <w:szCs w:val="20"/>
              </w:rPr>
            </w:pPr>
            <w:r w:rsidRPr="000B6D3C">
              <w:rPr>
                <w:rFonts w:ascii="ＭＳ 明朝" w:hAnsi="ＭＳ 明朝" w:hint="eastAsia"/>
                <w:color w:val="000000"/>
                <w:sz w:val="20"/>
                <w:szCs w:val="20"/>
              </w:rPr>
              <w:t>（令和元年度）</w:t>
            </w:r>
          </w:p>
        </w:tc>
        <w:tc>
          <w:tcPr>
            <w:tcW w:w="1721" w:type="dxa"/>
            <w:vMerge w:val="restart"/>
            <w:tcBorders>
              <w:top w:val="single" w:sz="4" w:space="0" w:color="auto"/>
              <w:left w:val="single" w:sz="12" w:space="0" w:color="auto"/>
              <w:right w:val="single" w:sz="12" w:space="0" w:color="auto"/>
            </w:tcBorders>
          </w:tcPr>
          <w:p w:rsidR="00EF506C" w:rsidRPr="000B6D3C" w:rsidRDefault="00EF506C" w:rsidP="00EF506C">
            <w:pPr>
              <w:spacing w:line="260" w:lineRule="exact"/>
              <w:rPr>
                <w:rFonts w:ascii="ＭＳ 明朝" w:hAnsi="ＭＳ 明朝"/>
                <w:color w:val="000000"/>
                <w:sz w:val="20"/>
                <w:szCs w:val="20"/>
              </w:rPr>
            </w:pPr>
            <w:r w:rsidRPr="000B6D3C">
              <w:rPr>
                <w:rFonts w:ascii="ＭＳ 明朝" w:hAnsi="ＭＳ 明朝" w:hint="eastAsia"/>
                <w:color w:val="000000"/>
                <w:sz w:val="20"/>
                <w:szCs w:val="20"/>
              </w:rPr>
              <w:t>小：5.4件</w:t>
            </w:r>
          </w:p>
          <w:p w:rsidR="00EF506C" w:rsidRPr="000B6D3C" w:rsidRDefault="00EF506C" w:rsidP="00EF506C">
            <w:pPr>
              <w:spacing w:line="260" w:lineRule="exact"/>
              <w:rPr>
                <w:rFonts w:ascii="ＭＳ 明朝" w:hAnsi="ＭＳ 明朝"/>
                <w:color w:val="000000"/>
                <w:sz w:val="20"/>
                <w:szCs w:val="20"/>
              </w:rPr>
            </w:pPr>
            <w:r>
              <w:rPr>
                <w:rFonts w:ascii="ＭＳ 明朝" w:hAnsi="ＭＳ 明朝" w:hint="eastAsia"/>
                <w:color w:val="000000"/>
                <w:sz w:val="20"/>
                <w:szCs w:val="20"/>
              </w:rPr>
              <w:t>(全国：</w:t>
            </w:r>
            <w:r w:rsidRPr="000B6D3C">
              <w:rPr>
                <w:rFonts w:ascii="ＭＳ 明朝" w:hAnsi="ＭＳ 明朝" w:hint="eastAsia"/>
                <w:color w:val="000000"/>
                <w:sz w:val="20"/>
                <w:szCs w:val="20"/>
              </w:rPr>
              <w:t>3.5</w:t>
            </w:r>
            <w:r>
              <w:rPr>
                <w:rFonts w:ascii="ＭＳ 明朝" w:hAnsi="ＭＳ 明朝" w:hint="eastAsia"/>
                <w:color w:val="000000"/>
                <w:sz w:val="20"/>
                <w:szCs w:val="20"/>
              </w:rPr>
              <w:t>件)</w:t>
            </w:r>
          </w:p>
          <w:p w:rsidR="00EF506C" w:rsidRPr="000B6D3C" w:rsidRDefault="00EF506C" w:rsidP="00EF506C">
            <w:pPr>
              <w:spacing w:line="260" w:lineRule="exact"/>
              <w:rPr>
                <w:rFonts w:ascii="ＭＳ 明朝" w:hAnsi="ＭＳ 明朝"/>
                <w:color w:val="000000"/>
                <w:sz w:val="20"/>
                <w:szCs w:val="20"/>
              </w:rPr>
            </w:pPr>
            <w:r w:rsidRPr="000B6D3C">
              <w:rPr>
                <w:rFonts w:ascii="ＭＳ 明朝" w:hAnsi="ＭＳ 明朝" w:hint="eastAsia"/>
                <w:color w:val="000000"/>
                <w:sz w:val="20"/>
                <w:szCs w:val="20"/>
              </w:rPr>
              <w:t>中：21.2件</w:t>
            </w:r>
          </w:p>
          <w:p w:rsidR="00EF506C" w:rsidRPr="000B6D3C" w:rsidRDefault="00EF506C" w:rsidP="00EF506C">
            <w:pPr>
              <w:spacing w:line="260" w:lineRule="exact"/>
              <w:rPr>
                <w:rFonts w:ascii="ＭＳ 明朝" w:hAnsi="ＭＳ 明朝"/>
                <w:color w:val="000000"/>
                <w:sz w:val="20"/>
                <w:szCs w:val="20"/>
              </w:rPr>
            </w:pPr>
            <w:r>
              <w:rPr>
                <w:rFonts w:ascii="ＭＳ 明朝" w:hAnsi="ＭＳ 明朝" w:hint="eastAsia"/>
                <w:color w:val="000000"/>
                <w:sz w:val="20"/>
                <w:szCs w:val="20"/>
              </w:rPr>
              <w:t>(全国：</w:t>
            </w:r>
            <w:r w:rsidRPr="000B6D3C">
              <w:rPr>
                <w:rFonts w:ascii="ＭＳ 明朝" w:hAnsi="ＭＳ 明朝" w:hint="eastAsia"/>
                <w:color w:val="000000"/>
                <w:sz w:val="20"/>
                <w:szCs w:val="20"/>
              </w:rPr>
              <w:t>9.2</w:t>
            </w:r>
            <w:r>
              <w:rPr>
                <w:rFonts w:ascii="ＭＳ 明朝" w:hAnsi="ＭＳ 明朝" w:hint="eastAsia"/>
                <w:color w:val="000000"/>
                <w:sz w:val="20"/>
                <w:szCs w:val="20"/>
              </w:rPr>
              <w:t>件)</w:t>
            </w:r>
          </w:p>
          <w:p w:rsidR="00EF506C" w:rsidRPr="000B6D3C" w:rsidRDefault="00EF506C" w:rsidP="00EF506C">
            <w:pPr>
              <w:spacing w:line="260" w:lineRule="exact"/>
              <w:rPr>
                <w:rFonts w:ascii="ＭＳ 明朝" w:hAnsi="ＭＳ 明朝"/>
                <w:color w:val="000000"/>
                <w:sz w:val="20"/>
                <w:szCs w:val="20"/>
              </w:rPr>
            </w:pPr>
            <w:r w:rsidRPr="000B6D3C">
              <w:rPr>
                <w:rFonts w:ascii="ＭＳ 明朝" w:hAnsi="ＭＳ 明朝" w:hint="eastAsia"/>
                <w:color w:val="000000"/>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rsidR="00EF506C" w:rsidRPr="00B55B10" w:rsidRDefault="00EF506C" w:rsidP="00EF506C">
            <w:pPr>
              <w:spacing w:line="260" w:lineRule="exact"/>
              <w:rPr>
                <w:rFonts w:ascii="ＭＳ 明朝" w:hAnsi="ＭＳ 明朝"/>
                <w:sz w:val="20"/>
                <w:szCs w:val="20"/>
              </w:rPr>
            </w:pPr>
            <w:r w:rsidRPr="00B55B10">
              <w:rPr>
                <w:rFonts w:ascii="ＭＳ 明朝" w:hAnsi="ＭＳ 明朝" w:hint="eastAsia"/>
                <w:sz w:val="20"/>
                <w:szCs w:val="20"/>
              </w:rPr>
              <w:t>小：5.1件</w:t>
            </w:r>
          </w:p>
          <w:p w:rsidR="00EF506C" w:rsidRPr="00B55B10" w:rsidRDefault="00EF506C" w:rsidP="00EF506C">
            <w:pPr>
              <w:spacing w:line="260" w:lineRule="exact"/>
              <w:rPr>
                <w:rFonts w:ascii="ＭＳ 明朝" w:hAnsi="ＭＳ 明朝"/>
                <w:sz w:val="20"/>
                <w:szCs w:val="20"/>
              </w:rPr>
            </w:pPr>
            <w:r w:rsidRPr="00B55B10">
              <w:rPr>
                <w:rFonts w:ascii="ＭＳ 明朝" w:hAnsi="ＭＳ 明朝" w:hint="eastAsia"/>
                <w:sz w:val="20"/>
                <w:szCs w:val="20"/>
              </w:rPr>
              <w:t>(全国：4.4件)</w:t>
            </w:r>
          </w:p>
          <w:p w:rsidR="00EF506C" w:rsidRPr="00B55B10" w:rsidRDefault="00EF506C" w:rsidP="00EF506C">
            <w:pPr>
              <w:spacing w:line="260" w:lineRule="exact"/>
              <w:rPr>
                <w:rFonts w:ascii="ＭＳ 明朝" w:hAnsi="ＭＳ 明朝"/>
                <w:sz w:val="20"/>
                <w:szCs w:val="20"/>
              </w:rPr>
            </w:pPr>
            <w:r w:rsidRPr="00B55B10">
              <w:rPr>
                <w:rFonts w:ascii="ＭＳ 明朝" w:hAnsi="ＭＳ 明朝" w:hint="eastAsia"/>
                <w:sz w:val="20"/>
                <w:szCs w:val="20"/>
              </w:rPr>
              <w:t>中：17.3件</w:t>
            </w:r>
          </w:p>
          <w:p w:rsidR="00EF506C" w:rsidRPr="00B55B10" w:rsidRDefault="00EF506C" w:rsidP="00EF506C">
            <w:pPr>
              <w:spacing w:line="260" w:lineRule="exact"/>
              <w:rPr>
                <w:rFonts w:ascii="ＭＳ 明朝" w:hAnsi="ＭＳ 明朝"/>
                <w:sz w:val="20"/>
                <w:szCs w:val="20"/>
              </w:rPr>
            </w:pPr>
            <w:r w:rsidRPr="00B55B10">
              <w:rPr>
                <w:rFonts w:ascii="ＭＳ 明朝" w:hAnsi="ＭＳ 明朝" w:hint="eastAsia"/>
                <w:sz w:val="20"/>
                <w:szCs w:val="20"/>
              </w:rPr>
              <w:t>(全国：8.9件)</w:t>
            </w:r>
          </w:p>
          <w:p w:rsidR="00EF506C" w:rsidRPr="00B55B10" w:rsidRDefault="00EF506C" w:rsidP="00EF506C">
            <w:pPr>
              <w:spacing w:line="240" w:lineRule="exact"/>
              <w:rPr>
                <w:rFonts w:ascii="ＭＳ 明朝" w:hAnsi="ＭＳ 明朝"/>
                <w:sz w:val="20"/>
                <w:szCs w:val="20"/>
              </w:rPr>
            </w:pPr>
            <w:r w:rsidRPr="00B55B10">
              <w:rPr>
                <w:rFonts w:ascii="ＭＳ 明朝" w:hAnsi="ＭＳ 明朝" w:hint="eastAsia"/>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rsidR="00EF506C" w:rsidRPr="00B55B10" w:rsidRDefault="00EF506C" w:rsidP="00EF506C">
            <w:pPr>
              <w:spacing w:line="26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小：6.4件</w:t>
            </w:r>
          </w:p>
          <w:p w:rsidR="00EF506C" w:rsidRPr="00B55B10" w:rsidRDefault="00EF506C" w:rsidP="00EF506C">
            <w:pPr>
              <w:spacing w:line="26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(全国：5.7件)</w:t>
            </w:r>
          </w:p>
          <w:p w:rsidR="00EF506C" w:rsidRPr="00B55B10" w:rsidRDefault="00EF506C" w:rsidP="00EF506C">
            <w:pPr>
              <w:spacing w:line="26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中：15.7件</w:t>
            </w:r>
          </w:p>
          <w:p w:rsidR="00EF506C" w:rsidRPr="00B55B10" w:rsidRDefault="00EF506C" w:rsidP="00EF506C">
            <w:pPr>
              <w:spacing w:line="26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(全国：9.3件)</w:t>
            </w:r>
          </w:p>
          <w:p w:rsidR="00EF506C" w:rsidRPr="00B55B10" w:rsidRDefault="00EF506C" w:rsidP="00EF506C">
            <w:pPr>
              <w:spacing w:line="240" w:lineRule="exact"/>
              <w:rPr>
                <w:rFonts w:ascii="ＭＳ 明朝" w:hAnsi="ＭＳ 明朝"/>
                <w:color w:val="000000" w:themeColor="text1"/>
                <w:sz w:val="20"/>
                <w:szCs w:val="20"/>
              </w:rPr>
            </w:pPr>
            <w:r w:rsidRPr="00B55B10">
              <w:rPr>
                <w:rFonts w:ascii="ＭＳ 明朝" w:hAnsi="ＭＳ 明朝" w:hint="eastAsia"/>
                <w:color w:val="000000" w:themeColor="text1"/>
                <w:sz w:val="20"/>
                <w:szCs w:val="20"/>
              </w:rPr>
              <w:t>（平成30年度）</w:t>
            </w:r>
          </w:p>
        </w:tc>
        <w:tc>
          <w:tcPr>
            <w:tcW w:w="1721" w:type="dxa"/>
            <w:tcBorders>
              <w:top w:val="single" w:sz="4" w:space="0" w:color="auto"/>
              <w:left w:val="single" w:sz="12" w:space="0" w:color="auto"/>
              <w:bottom w:val="dashSmallGap" w:sz="4" w:space="0" w:color="auto"/>
              <w:right w:val="single" w:sz="12" w:space="0" w:color="auto"/>
            </w:tcBorders>
          </w:tcPr>
          <w:p w:rsidR="00EF506C" w:rsidRPr="00755C68" w:rsidRDefault="00EF506C" w:rsidP="00EF506C">
            <w:pPr>
              <w:spacing w:line="260" w:lineRule="exact"/>
              <w:rPr>
                <w:rFonts w:ascii="ＭＳ 明朝" w:hAnsi="ＭＳ 明朝"/>
                <w:color w:val="000000" w:themeColor="text1"/>
                <w:sz w:val="20"/>
                <w:szCs w:val="20"/>
                <w:lang w:eastAsia="zh-CN"/>
              </w:rPr>
            </w:pPr>
            <w:r w:rsidRPr="00755C68">
              <w:rPr>
                <w:rFonts w:ascii="ＭＳ 明朝" w:hAnsi="ＭＳ 明朝" w:hint="eastAsia"/>
                <w:color w:val="000000" w:themeColor="text1"/>
                <w:sz w:val="20"/>
                <w:szCs w:val="20"/>
                <w:lang w:eastAsia="zh-CN"/>
              </w:rPr>
              <w:t>小：5.9件</w:t>
            </w:r>
          </w:p>
          <w:p w:rsidR="00EF506C" w:rsidRPr="00755C68" w:rsidRDefault="00EF506C" w:rsidP="00EF506C">
            <w:pPr>
              <w:spacing w:line="260" w:lineRule="exact"/>
              <w:rPr>
                <w:rFonts w:ascii="ＭＳ 明朝" w:hAnsi="ＭＳ 明朝"/>
                <w:color w:val="000000" w:themeColor="text1"/>
                <w:sz w:val="20"/>
                <w:szCs w:val="20"/>
                <w:lang w:eastAsia="zh-CN"/>
              </w:rPr>
            </w:pPr>
            <w:r w:rsidRPr="00755C68">
              <w:rPr>
                <w:rFonts w:ascii="ＭＳ 明朝" w:hAnsi="ＭＳ 明朝" w:hint="eastAsia"/>
                <w:color w:val="000000" w:themeColor="text1"/>
                <w:sz w:val="20"/>
                <w:szCs w:val="20"/>
                <w:lang w:eastAsia="zh-CN"/>
              </w:rPr>
              <w:t>(全国</w:t>
            </w:r>
            <w:r w:rsidRPr="00755C68">
              <w:rPr>
                <w:rFonts w:ascii="ＭＳ 明朝" w:hAnsi="ＭＳ 明朝" w:hint="eastAsia"/>
                <w:color w:val="000000" w:themeColor="text1"/>
                <w:sz w:val="20"/>
                <w:szCs w:val="20"/>
              </w:rPr>
              <w:t>：</w:t>
            </w:r>
            <w:r w:rsidRPr="00755C68">
              <w:rPr>
                <w:rFonts w:ascii="ＭＳ 明朝" w:hAnsi="ＭＳ 明朝" w:hint="eastAsia"/>
                <w:color w:val="000000" w:themeColor="text1"/>
                <w:sz w:val="20"/>
                <w:szCs w:val="20"/>
                <w:lang w:eastAsia="zh-CN"/>
              </w:rPr>
              <w:t>6.8件)</w:t>
            </w:r>
          </w:p>
          <w:p w:rsidR="00EF506C" w:rsidRPr="00755C68" w:rsidRDefault="00EF506C" w:rsidP="00EF506C">
            <w:pPr>
              <w:spacing w:line="260" w:lineRule="exact"/>
              <w:rPr>
                <w:rFonts w:ascii="ＭＳ 明朝" w:hAnsi="ＭＳ 明朝"/>
                <w:color w:val="000000" w:themeColor="text1"/>
                <w:sz w:val="20"/>
                <w:szCs w:val="20"/>
                <w:lang w:eastAsia="zh-CN"/>
              </w:rPr>
            </w:pPr>
            <w:r w:rsidRPr="00755C68">
              <w:rPr>
                <w:rFonts w:ascii="ＭＳ 明朝" w:hAnsi="ＭＳ 明朝" w:hint="eastAsia"/>
                <w:color w:val="000000" w:themeColor="text1"/>
                <w:sz w:val="20"/>
                <w:szCs w:val="20"/>
                <w:lang w:eastAsia="zh-CN"/>
              </w:rPr>
              <w:t>中</w:t>
            </w:r>
            <w:r w:rsidRPr="00755C68">
              <w:rPr>
                <w:rFonts w:ascii="ＭＳ 明朝" w:hAnsi="ＭＳ 明朝" w:hint="eastAsia"/>
                <w:color w:val="000000" w:themeColor="text1"/>
                <w:sz w:val="20"/>
                <w:szCs w:val="20"/>
              </w:rPr>
              <w:t>：</w:t>
            </w:r>
            <w:r w:rsidRPr="00755C68">
              <w:rPr>
                <w:rFonts w:ascii="ＭＳ 明朝" w:hAnsi="ＭＳ 明朝" w:hint="eastAsia"/>
                <w:color w:val="000000" w:themeColor="text1"/>
                <w:sz w:val="20"/>
                <w:szCs w:val="20"/>
                <w:lang w:eastAsia="zh-CN"/>
              </w:rPr>
              <w:t>13.7件</w:t>
            </w:r>
          </w:p>
          <w:p w:rsidR="00EF506C" w:rsidRPr="00755C68" w:rsidRDefault="00EF506C" w:rsidP="00EF506C">
            <w:pPr>
              <w:spacing w:line="260" w:lineRule="exact"/>
              <w:rPr>
                <w:rFonts w:ascii="ＭＳ 明朝" w:hAnsi="ＭＳ 明朝"/>
                <w:color w:val="000000" w:themeColor="text1"/>
                <w:sz w:val="20"/>
                <w:szCs w:val="20"/>
                <w:lang w:eastAsia="zh-CN"/>
              </w:rPr>
            </w:pPr>
            <w:r w:rsidRPr="00755C68">
              <w:rPr>
                <w:rFonts w:ascii="ＭＳ 明朝" w:hAnsi="ＭＳ 明朝" w:hint="eastAsia"/>
                <w:color w:val="000000" w:themeColor="text1"/>
                <w:sz w:val="20"/>
                <w:szCs w:val="20"/>
                <w:lang w:eastAsia="zh-CN"/>
              </w:rPr>
              <w:t>(全国</w:t>
            </w:r>
            <w:r w:rsidRPr="00755C68">
              <w:rPr>
                <w:rFonts w:ascii="ＭＳ 明朝" w:hAnsi="ＭＳ 明朝" w:hint="eastAsia"/>
                <w:color w:val="000000" w:themeColor="text1"/>
                <w:sz w:val="20"/>
                <w:szCs w:val="20"/>
              </w:rPr>
              <w:t>：</w:t>
            </w:r>
            <w:r w:rsidRPr="00755C68">
              <w:rPr>
                <w:rFonts w:ascii="ＭＳ 明朝" w:hAnsi="ＭＳ 明朝" w:hint="eastAsia"/>
                <w:color w:val="000000" w:themeColor="text1"/>
                <w:sz w:val="20"/>
                <w:szCs w:val="20"/>
                <w:lang w:eastAsia="zh-CN"/>
              </w:rPr>
              <w:t>9.1件)</w:t>
            </w:r>
          </w:p>
          <w:p w:rsidR="00EF506C" w:rsidRPr="00755C68" w:rsidRDefault="00EF506C" w:rsidP="00EF506C">
            <w:pPr>
              <w:spacing w:line="260" w:lineRule="exact"/>
              <w:jc w:val="center"/>
              <w:rPr>
                <w:color w:val="000000" w:themeColor="text1"/>
                <w:sz w:val="20"/>
                <w:szCs w:val="20"/>
              </w:rPr>
            </w:pPr>
            <w:r w:rsidRPr="00755C68">
              <w:rPr>
                <w:rFonts w:hint="eastAsia"/>
                <w:color w:val="000000" w:themeColor="text1"/>
                <w:sz w:val="20"/>
                <w:szCs w:val="20"/>
              </w:rPr>
              <w:t>（令和元年度）</w:t>
            </w:r>
          </w:p>
        </w:tc>
        <w:tc>
          <w:tcPr>
            <w:tcW w:w="1721" w:type="dxa"/>
            <w:tcBorders>
              <w:top w:val="single" w:sz="4" w:space="0" w:color="auto"/>
              <w:left w:val="single" w:sz="12" w:space="0" w:color="auto"/>
              <w:bottom w:val="dashSmallGap" w:sz="4" w:space="0" w:color="auto"/>
              <w:right w:val="single" w:sz="12" w:space="0" w:color="auto"/>
            </w:tcBorders>
          </w:tcPr>
          <w:p w:rsidR="00EF506C" w:rsidRPr="00990B42" w:rsidRDefault="00EF506C" w:rsidP="00EF506C">
            <w:pPr>
              <w:spacing w:line="260" w:lineRule="exact"/>
              <w:jc w:val="center"/>
              <w:rPr>
                <w:sz w:val="20"/>
                <w:szCs w:val="20"/>
              </w:rPr>
            </w:pPr>
          </w:p>
        </w:tc>
        <w:tc>
          <w:tcPr>
            <w:tcW w:w="1763" w:type="dxa"/>
            <w:tcBorders>
              <w:top w:val="single" w:sz="4" w:space="0" w:color="auto"/>
              <w:left w:val="single" w:sz="12" w:space="0" w:color="auto"/>
              <w:bottom w:val="dashSmallGap" w:sz="4" w:space="0" w:color="auto"/>
              <w:right w:val="single" w:sz="12" w:space="0" w:color="auto"/>
            </w:tcBorders>
          </w:tcPr>
          <w:p w:rsidR="00EF506C" w:rsidRPr="00990B42" w:rsidRDefault="00EF506C" w:rsidP="00EF506C">
            <w:pPr>
              <w:spacing w:line="260" w:lineRule="exact"/>
              <w:jc w:val="center"/>
              <w:rPr>
                <w:sz w:val="20"/>
                <w:szCs w:val="20"/>
              </w:rPr>
            </w:pPr>
          </w:p>
        </w:tc>
      </w:tr>
      <w:tr w:rsidR="00EF506C" w:rsidRPr="00AC4DCC" w:rsidTr="00286CD6">
        <w:trPr>
          <w:cantSplit/>
          <w:trHeight w:val="397"/>
        </w:trPr>
        <w:tc>
          <w:tcPr>
            <w:tcW w:w="2552" w:type="dxa"/>
            <w:vMerge/>
            <w:tcBorders>
              <w:left w:val="single" w:sz="12" w:space="0" w:color="auto"/>
              <w:bottom w:val="single" w:sz="12" w:space="0" w:color="auto"/>
              <w:right w:val="single" w:sz="12" w:space="0" w:color="auto"/>
            </w:tcBorders>
            <w:vAlign w:val="center"/>
          </w:tcPr>
          <w:p w:rsidR="00EF506C" w:rsidRDefault="00EF506C" w:rsidP="00EF506C">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rsidR="00EF506C" w:rsidRPr="000B6D3C" w:rsidRDefault="00EF506C" w:rsidP="00EF506C">
            <w:pPr>
              <w:rPr>
                <w:rFonts w:ascii="ＭＳ 明朝" w:hAnsi="ＭＳ 明朝"/>
                <w:color w:val="000000"/>
                <w:sz w:val="20"/>
                <w:szCs w:val="20"/>
              </w:rPr>
            </w:pPr>
          </w:p>
        </w:tc>
        <w:tc>
          <w:tcPr>
            <w:tcW w:w="1721" w:type="dxa"/>
            <w:vMerge/>
            <w:tcBorders>
              <w:left w:val="single" w:sz="12" w:space="0" w:color="auto"/>
              <w:bottom w:val="single" w:sz="12" w:space="0" w:color="auto"/>
              <w:right w:val="single" w:sz="12" w:space="0" w:color="auto"/>
            </w:tcBorders>
          </w:tcPr>
          <w:p w:rsidR="00EF506C" w:rsidRPr="000B6D3C" w:rsidRDefault="00EF506C" w:rsidP="00EF506C">
            <w:pPr>
              <w:spacing w:line="260" w:lineRule="exact"/>
              <w:rPr>
                <w:rFonts w:ascii="ＭＳ 明朝" w:hAnsi="ＭＳ 明朝"/>
                <w:color w:val="000000"/>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rsidR="00EF506C" w:rsidRPr="00B55B10" w:rsidRDefault="00EF506C" w:rsidP="00EF506C">
            <w:pPr>
              <w:spacing w:line="260" w:lineRule="exact"/>
              <w:jc w:val="center"/>
              <w:rPr>
                <w:rFonts w:ascii="ＭＳ 明朝" w:hAnsi="ＭＳ 明朝"/>
                <w:sz w:val="20"/>
                <w:szCs w:val="20"/>
              </w:rPr>
            </w:pPr>
            <w:r w:rsidRPr="00B55B10">
              <w:rPr>
                <w:rFonts w:hint="eastAsia"/>
                <w:sz w:val="20"/>
                <w:szCs w:val="20"/>
              </w:rPr>
              <w:t>△</w:t>
            </w:r>
            <w:r w:rsidRPr="00B55B10">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rsidR="00EF506C" w:rsidRPr="00B55B10" w:rsidRDefault="00EF506C" w:rsidP="00EF506C">
            <w:pPr>
              <w:spacing w:line="260" w:lineRule="exact"/>
              <w:jc w:val="center"/>
              <w:rPr>
                <w:color w:val="000000" w:themeColor="text1"/>
                <w:sz w:val="20"/>
                <w:szCs w:val="20"/>
              </w:rPr>
            </w:pPr>
            <w:r w:rsidRPr="00B55B10">
              <w:rPr>
                <w:rFonts w:hint="eastAsia"/>
                <w:color w:val="000000" w:themeColor="text1"/>
                <w:sz w:val="20"/>
                <w:szCs w:val="20"/>
              </w:rPr>
              <w:t>△</w:t>
            </w:r>
            <w:r w:rsidRPr="00B55B10">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rsidR="00EF506C" w:rsidRPr="00755C68" w:rsidRDefault="00EF506C" w:rsidP="00EF506C">
            <w:pPr>
              <w:spacing w:line="260" w:lineRule="exact"/>
              <w:jc w:val="center"/>
              <w:rPr>
                <w:color w:val="000000" w:themeColor="text1"/>
                <w:sz w:val="20"/>
                <w:szCs w:val="20"/>
              </w:rPr>
            </w:pPr>
            <w:r w:rsidRPr="00755C68">
              <w:rPr>
                <w:rFonts w:hint="eastAsia"/>
                <w:color w:val="000000" w:themeColor="text1"/>
                <w:sz w:val="20"/>
                <w:szCs w:val="20"/>
              </w:rPr>
              <w:t>△</w:t>
            </w:r>
            <w:r w:rsidRPr="00755C68">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rsidR="00EF506C" w:rsidRPr="00990B42" w:rsidRDefault="00EF506C" w:rsidP="00EF506C">
            <w:pPr>
              <w:spacing w:line="260" w:lineRule="exact"/>
              <w:jc w:val="center"/>
              <w:rPr>
                <w:sz w:val="20"/>
                <w:szCs w:val="20"/>
              </w:rPr>
            </w:pPr>
          </w:p>
        </w:tc>
        <w:tc>
          <w:tcPr>
            <w:tcW w:w="1763" w:type="dxa"/>
            <w:tcBorders>
              <w:top w:val="dashSmallGap" w:sz="4" w:space="0" w:color="auto"/>
              <w:left w:val="single" w:sz="12" w:space="0" w:color="auto"/>
              <w:bottom w:val="single" w:sz="12" w:space="0" w:color="auto"/>
              <w:right w:val="single" w:sz="12" w:space="0" w:color="auto"/>
            </w:tcBorders>
            <w:vAlign w:val="center"/>
          </w:tcPr>
          <w:p w:rsidR="00EF506C" w:rsidRPr="00990B42" w:rsidRDefault="00EF506C" w:rsidP="00EF506C">
            <w:pPr>
              <w:spacing w:line="260" w:lineRule="exact"/>
              <w:jc w:val="center"/>
              <w:rPr>
                <w:sz w:val="20"/>
                <w:szCs w:val="20"/>
              </w:rPr>
            </w:pPr>
          </w:p>
        </w:tc>
      </w:tr>
      <w:tr w:rsidR="00BC10C3" w:rsidRPr="00AC4DCC" w:rsidTr="00286CD6">
        <w:trPr>
          <w:cantSplit/>
          <w:trHeight w:val="397"/>
        </w:trPr>
        <w:tc>
          <w:tcPr>
            <w:tcW w:w="14770" w:type="dxa"/>
            <w:gridSpan w:val="8"/>
            <w:tcBorders>
              <w:top w:val="single" w:sz="12" w:space="0" w:color="auto"/>
              <w:left w:val="nil"/>
              <w:bottom w:val="nil"/>
              <w:right w:val="nil"/>
            </w:tcBorders>
            <w:vAlign w:val="center"/>
          </w:tcPr>
          <w:p w:rsidR="00BC10C3" w:rsidRPr="00990B42" w:rsidRDefault="00BC10C3" w:rsidP="00BC10C3">
            <w:pPr>
              <w:spacing w:line="260" w:lineRule="exact"/>
              <w:jc w:val="left"/>
              <w:rPr>
                <w:sz w:val="20"/>
                <w:szCs w:val="20"/>
              </w:rPr>
            </w:pPr>
            <w:r w:rsidRPr="000B04B5">
              <w:rPr>
                <w:rFonts w:ascii="ＭＳ 明朝" w:hAnsi="ＭＳ 明朝" w:hint="eastAsia"/>
                <w:sz w:val="16"/>
              </w:rPr>
              <w:t>（注）目標に対</w:t>
            </w:r>
            <w:r w:rsidRPr="008518FC">
              <w:rPr>
                <w:rFonts w:ascii="ＭＳ 明朝" w:hAnsi="ＭＳ 明朝" w:hint="eastAsia"/>
                <w:sz w:val="16"/>
              </w:rPr>
              <w:t>する</w:t>
            </w:r>
            <w:r>
              <w:rPr>
                <w:rFonts w:ascii="ＭＳ 明朝" w:hAnsi="ＭＳ 明朝" w:hint="eastAsia"/>
                <w:sz w:val="16"/>
              </w:rPr>
              <w:t>前</w:t>
            </w:r>
            <w:r w:rsidRPr="008518FC">
              <w:rPr>
                <w:rFonts w:ascii="ＭＳ 明朝" w:hAnsi="ＭＳ 明朝" w:hint="eastAsia"/>
                <w:sz w:val="16"/>
              </w:rPr>
              <w:t>年度実績の</w:t>
            </w:r>
            <w:r w:rsidRPr="000B04B5">
              <w:rPr>
                <w:rFonts w:ascii="ＭＳ 明朝" w:hAnsi="ＭＳ 明朝" w:hint="eastAsia"/>
                <w:sz w:val="16"/>
              </w:rPr>
              <w:t>進捗状況を記載</w:t>
            </w:r>
          </w:p>
        </w:tc>
      </w:tr>
      <w:tr w:rsidR="00EF506C" w:rsidRPr="00AC4DCC" w:rsidTr="00286CD6">
        <w:trPr>
          <w:cantSplit/>
          <w:trHeight w:val="1688"/>
        </w:trPr>
        <w:tc>
          <w:tcPr>
            <w:tcW w:w="2552" w:type="dxa"/>
            <w:vMerge w:val="restart"/>
            <w:tcBorders>
              <w:top w:val="nil"/>
              <w:left w:val="single" w:sz="12" w:space="0" w:color="auto"/>
              <w:bottom w:val="single" w:sz="12" w:space="0" w:color="auto"/>
              <w:right w:val="single" w:sz="12" w:space="0" w:color="auto"/>
            </w:tcBorders>
            <w:vAlign w:val="center"/>
          </w:tcPr>
          <w:p w:rsidR="00EF506C" w:rsidRDefault="00EF506C" w:rsidP="00EF506C">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○指標32</w:t>
            </w:r>
          </w:p>
          <w:p w:rsidR="00EF506C" w:rsidRDefault="00EF506C" w:rsidP="00EF506C">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不登校児童・生徒数の</w:t>
            </w:r>
          </w:p>
          <w:p w:rsidR="00EF506C" w:rsidRPr="004C1D82" w:rsidRDefault="00EF506C" w:rsidP="00EF506C">
            <w:pPr>
              <w:spacing w:line="260" w:lineRule="exact"/>
              <w:rPr>
                <w:rFonts w:ascii="Meiryo UI" w:eastAsia="Meiryo UI" w:hAnsi="Meiryo UI"/>
                <w:color w:val="FF0000"/>
                <w:szCs w:val="20"/>
              </w:rPr>
            </w:pPr>
            <w:r w:rsidRPr="004D3F7E">
              <w:rPr>
                <w:rFonts w:ascii="ＭＳ ゴシック" w:eastAsia="ＭＳ ゴシック" w:hAnsi="ＭＳ ゴシック" w:hint="eastAsia"/>
                <w:szCs w:val="21"/>
              </w:rPr>
              <w:t>千人率</w:t>
            </w:r>
          </w:p>
        </w:tc>
        <w:tc>
          <w:tcPr>
            <w:tcW w:w="1814" w:type="dxa"/>
            <w:vMerge w:val="restart"/>
            <w:tcBorders>
              <w:top w:val="nil"/>
              <w:left w:val="single" w:sz="12" w:space="0" w:color="auto"/>
              <w:bottom w:val="single" w:sz="12" w:space="0" w:color="auto"/>
              <w:right w:val="single" w:sz="12" w:space="0" w:color="auto"/>
            </w:tcBorders>
          </w:tcPr>
          <w:p w:rsidR="00EF506C" w:rsidRPr="0081754D" w:rsidRDefault="00EF506C" w:rsidP="00EF506C">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いずれについても全国水準以下を</w:t>
            </w:r>
          </w:p>
          <w:p w:rsidR="00EF506C" w:rsidRPr="0081754D" w:rsidRDefault="00EF506C" w:rsidP="00EF506C">
            <w:pPr>
              <w:spacing w:line="240" w:lineRule="exact"/>
              <w:jc w:val="left"/>
              <w:rPr>
                <w:rFonts w:ascii="ＭＳ 明朝" w:hAnsi="ＭＳ 明朝"/>
                <w:color w:val="000000" w:themeColor="text1"/>
                <w:sz w:val="20"/>
                <w:szCs w:val="20"/>
              </w:rPr>
            </w:pPr>
            <w:r w:rsidRPr="0081754D">
              <w:rPr>
                <w:rFonts w:ascii="ＭＳ 明朝" w:hAnsi="ＭＳ 明朝" w:hint="eastAsia"/>
                <w:color w:val="000000" w:themeColor="text1"/>
                <w:sz w:val="20"/>
                <w:szCs w:val="20"/>
              </w:rPr>
              <w:t>めざす</w:t>
            </w:r>
          </w:p>
        </w:tc>
        <w:tc>
          <w:tcPr>
            <w:tcW w:w="1721" w:type="dxa"/>
            <w:vMerge w:val="restart"/>
            <w:tcBorders>
              <w:top w:val="nil"/>
              <w:left w:val="single" w:sz="12" w:space="0" w:color="auto"/>
              <w:bottom w:val="single" w:sz="12" w:space="0" w:color="auto"/>
              <w:right w:val="single" w:sz="12" w:space="0" w:color="auto"/>
            </w:tcBorders>
          </w:tcPr>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 5.4人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(全国:4.7人)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中：35.7人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(全国:31.4人)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高：35.2人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(全国:16.4人)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（平成28年度）</w:t>
            </w:r>
          </w:p>
        </w:tc>
        <w:tc>
          <w:tcPr>
            <w:tcW w:w="1721" w:type="dxa"/>
            <w:tcBorders>
              <w:top w:val="nil"/>
              <w:left w:val="single" w:sz="4" w:space="0" w:color="auto"/>
              <w:bottom w:val="dashSmallGap" w:sz="4" w:space="0" w:color="auto"/>
              <w:right w:val="single" w:sz="12" w:space="0" w:color="auto"/>
            </w:tcBorders>
            <w:shd w:val="clear" w:color="auto" w:fill="auto"/>
          </w:tcPr>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 5.8人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(全国:5.4人)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中：36.7人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(全国:32.5人)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高：32.7人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(全国:16.8人)</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（平成29年度）</w:t>
            </w:r>
          </w:p>
          <w:p w:rsidR="00EF506C" w:rsidRPr="0081754D" w:rsidRDefault="00EF506C" w:rsidP="00EF506C">
            <w:pPr>
              <w:spacing w:line="100" w:lineRule="exact"/>
              <w:rPr>
                <w:rFonts w:ascii="ＭＳ 明朝" w:hAnsi="ＭＳ 明朝"/>
                <w:color w:val="000000" w:themeColor="text1"/>
                <w:sz w:val="20"/>
                <w:szCs w:val="20"/>
              </w:rPr>
            </w:pPr>
          </w:p>
          <w:p w:rsidR="00EF506C" w:rsidRPr="0081754D" w:rsidRDefault="00EF506C" w:rsidP="00EF506C">
            <w:pPr>
              <w:spacing w:line="260" w:lineRule="exact"/>
              <w:rPr>
                <w:rFonts w:ascii="ＭＳ 明朝" w:hAnsi="ＭＳ 明朝"/>
                <w:color w:val="000000" w:themeColor="text1"/>
                <w:sz w:val="20"/>
                <w:szCs w:val="20"/>
              </w:rPr>
            </w:pPr>
          </w:p>
        </w:tc>
        <w:tc>
          <w:tcPr>
            <w:tcW w:w="1757" w:type="dxa"/>
            <w:tcBorders>
              <w:top w:val="nil"/>
              <w:left w:val="single" w:sz="12" w:space="0" w:color="auto"/>
              <w:bottom w:val="dashSmallGap" w:sz="4" w:space="0" w:color="auto"/>
              <w:right w:val="single" w:sz="12" w:space="0" w:color="auto"/>
            </w:tcBorders>
            <w:shd w:val="clear" w:color="auto" w:fill="auto"/>
          </w:tcPr>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小： 7.1人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(全国:7.0人)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中：38.3人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(全国:38.1人)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高：33.8人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(全国:18.1人)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（平成</w:t>
            </w:r>
            <w:r w:rsidRPr="00F06588">
              <w:rPr>
                <w:rFonts w:ascii="ＭＳ 明朝" w:hAnsi="ＭＳ 明朝"/>
                <w:color w:val="000000" w:themeColor="text1"/>
                <w:sz w:val="20"/>
                <w:szCs w:val="20"/>
              </w:rPr>
              <w:t>30</w:t>
            </w:r>
            <w:r w:rsidRPr="00F06588">
              <w:rPr>
                <w:rFonts w:ascii="ＭＳ 明朝" w:hAnsi="ＭＳ 明朝" w:hint="eastAsia"/>
                <w:color w:val="000000" w:themeColor="text1"/>
                <w:sz w:val="20"/>
                <w:szCs w:val="20"/>
              </w:rPr>
              <w:t>年度）</w:t>
            </w:r>
          </w:p>
          <w:p w:rsidR="00EF506C" w:rsidRPr="00F06588" w:rsidRDefault="00EF506C" w:rsidP="00EF506C">
            <w:pPr>
              <w:spacing w:line="100" w:lineRule="exact"/>
              <w:rPr>
                <w:rFonts w:ascii="ＭＳ 明朝" w:hAnsi="ＭＳ 明朝"/>
                <w:color w:val="000000" w:themeColor="text1"/>
                <w:sz w:val="20"/>
                <w:szCs w:val="20"/>
              </w:rPr>
            </w:pPr>
          </w:p>
          <w:p w:rsidR="00EF506C" w:rsidRPr="00F06588" w:rsidRDefault="00EF506C" w:rsidP="00EF506C">
            <w:pPr>
              <w:spacing w:line="260" w:lineRule="exact"/>
              <w:rPr>
                <w:rFonts w:ascii="ＭＳ 明朝" w:hAnsi="ＭＳ 明朝"/>
                <w:color w:val="000000" w:themeColor="text1"/>
                <w:sz w:val="18"/>
                <w:szCs w:val="20"/>
              </w:rPr>
            </w:pPr>
          </w:p>
          <w:p w:rsidR="00EF506C" w:rsidRPr="00F06588" w:rsidRDefault="00EF506C" w:rsidP="00EF506C">
            <w:pPr>
              <w:spacing w:line="260" w:lineRule="exact"/>
              <w:rPr>
                <w:rFonts w:ascii="ＭＳ 明朝" w:hAnsi="ＭＳ 明朝"/>
                <w:color w:val="000000" w:themeColor="text1"/>
                <w:sz w:val="20"/>
                <w:szCs w:val="20"/>
              </w:rPr>
            </w:pPr>
          </w:p>
        </w:tc>
        <w:tc>
          <w:tcPr>
            <w:tcW w:w="1721" w:type="dxa"/>
            <w:tcBorders>
              <w:top w:val="nil"/>
              <w:left w:val="single" w:sz="12" w:space="0" w:color="auto"/>
              <w:bottom w:val="dashSmallGap" w:sz="4" w:space="0" w:color="auto"/>
              <w:right w:val="single" w:sz="12" w:space="0" w:color="auto"/>
            </w:tcBorders>
          </w:tcPr>
          <w:p w:rsidR="00EF506C" w:rsidRPr="00F06588" w:rsidRDefault="00EF506C" w:rsidP="00EF506C">
            <w:pPr>
              <w:spacing w:line="260" w:lineRule="exact"/>
              <w:rPr>
                <w:rFonts w:ascii="ＭＳ 明朝" w:hAnsi="ＭＳ 明朝"/>
                <w:color w:val="000000" w:themeColor="text1"/>
                <w:sz w:val="18"/>
                <w:szCs w:val="20"/>
                <w:lang w:eastAsia="zh-CN"/>
              </w:rPr>
            </w:pPr>
            <w:r w:rsidRPr="00F06588">
              <w:rPr>
                <w:rFonts w:ascii="ＭＳ 明朝" w:hAnsi="ＭＳ 明朝" w:hint="eastAsia"/>
                <w:color w:val="000000" w:themeColor="text1"/>
                <w:sz w:val="20"/>
                <w:szCs w:val="20"/>
                <w:lang w:eastAsia="zh-CN"/>
              </w:rPr>
              <w:t>小： 8.0人</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(全国:8.4人)</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中：42.5人</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(全国:41.2人)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高：3</w:t>
            </w:r>
            <w:r w:rsidRPr="00F06588">
              <w:rPr>
                <w:rFonts w:ascii="ＭＳ 明朝" w:hAnsi="ＭＳ 明朝"/>
                <w:color w:val="000000" w:themeColor="text1"/>
                <w:sz w:val="20"/>
                <w:szCs w:val="20"/>
              </w:rPr>
              <w:t>5</w:t>
            </w:r>
            <w:r w:rsidRPr="00F06588">
              <w:rPr>
                <w:rFonts w:ascii="ＭＳ 明朝" w:hAnsi="ＭＳ 明朝" w:hint="eastAsia"/>
                <w:color w:val="000000" w:themeColor="text1"/>
                <w:sz w:val="20"/>
                <w:szCs w:val="20"/>
              </w:rPr>
              <w:t>.1人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(全国:17.6人)</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（令和元年度）</w:t>
            </w: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tc>
        <w:tc>
          <w:tcPr>
            <w:tcW w:w="1721" w:type="dxa"/>
            <w:tcBorders>
              <w:top w:val="nil"/>
              <w:left w:val="single" w:sz="12" w:space="0" w:color="auto"/>
              <w:bottom w:val="dashSmallGap" w:sz="4" w:space="0" w:color="auto"/>
              <w:right w:val="single" w:sz="12" w:space="0" w:color="auto"/>
            </w:tcBorders>
          </w:tcPr>
          <w:p w:rsidR="00EF506C" w:rsidRPr="00F06588" w:rsidRDefault="00EF506C" w:rsidP="00EF506C">
            <w:pPr>
              <w:spacing w:line="260" w:lineRule="exact"/>
              <w:jc w:val="center"/>
              <w:rPr>
                <w:color w:val="FF0000"/>
                <w:sz w:val="20"/>
                <w:szCs w:val="20"/>
              </w:rPr>
            </w:pPr>
          </w:p>
        </w:tc>
        <w:tc>
          <w:tcPr>
            <w:tcW w:w="1763" w:type="dxa"/>
            <w:tcBorders>
              <w:top w:val="nil"/>
              <w:left w:val="single" w:sz="12" w:space="0" w:color="auto"/>
              <w:bottom w:val="dashSmallGap" w:sz="4" w:space="0" w:color="auto"/>
              <w:right w:val="single" w:sz="12" w:space="0" w:color="auto"/>
            </w:tcBorders>
          </w:tcPr>
          <w:p w:rsidR="00EF506C" w:rsidRPr="00295C07" w:rsidRDefault="00EF506C" w:rsidP="00EF506C">
            <w:pPr>
              <w:spacing w:line="260" w:lineRule="exact"/>
              <w:jc w:val="center"/>
              <w:rPr>
                <w:sz w:val="20"/>
                <w:szCs w:val="20"/>
              </w:rPr>
            </w:pPr>
          </w:p>
        </w:tc>
      </w:tr>
      <w:tr w:rsidR="00EF506C" w:rsidRPr="00AC4DCC" w:rsidTr="00B55B10">
        <w:trPr>
          <w:cantSplit/>
          <w:trHeight w:val="397"/>
        </w:trPr>
        <w:tc>
          <w:tcPr>
            <w:tcW w:w="2552" w:type="dxa"/>
            <w:vMerge/>
            <w:tcBorders>
              <w:top w:val="single" w:sz="12" w:space="0" w:color="auto"/>
              <w:left w:val="single" w:sz="12" w:space="0" w:color="auto"/>
              <w:bottom w:val="single" w:sz="4" w:space="0" w:color="auto"/>
              <w:right w:val="single" w:sz="12" w:space="0" w:color="auto"/>
            </w:tcBorders>
            <w:vAlign w:val="center"/>
          </w:tcPr>
          <w:p w:rsidR="00EF506C" w:rsidRDefault="00EF506C" w:rsidP="00EF506C">
            <w:pPr>
              <w:spacing w:line="260" w:lineRule="exact"/>
              <w:rPr>
                <w:rFonts w:ascii="ＭＳ ゴシック" w:eastAsia="ＭＳ ゴシック" w:hAnsi="ＭＳ ゴシック"/>
                <w:szCs w:val="21"/>
              </w:rPr>
            </w:pPr>
          </w:p>
        </w:tc>
        <w:tc>
          <w:tcPr>
            <w:tcW w:w="1814" w:type="dxa"/>
            <w:vMerge/>
            <w:tcBorders>
              <w:top w:val="single" w:sz="12" w:space="0" w:color="auto"/>
              <w:left w:val="single" w:sz="12" w:space="0" w:color="auto"/>
              <w:bottom w:val="single" w:sz="4" w:space="0" w:color="auto"/>
              <w:right w:val="single" w:sz="12" w:space="0" w:color="auto"/>
            </w:tcBorders>
          </w:tcPr>
          <w:p w:rsidR="00EF506C" w:rsidRPr="002C6A8F" w:rsidRDefault="00EF506C" w:rsidP="00EF506C">
            <w:pPr>
              <w:spacing w:line="240" w:lineRule="exact"/>
              <w:jc w:val="left"/>
              <w:rPr>
                <w:rFonts w:ascii="ＭＳ 明朝" w:hAnsi="ＭＳ 明朝"/>
                <w:color w:val="FF0000"/>
                <w:sz w:val="20"/>
                <w:szCs w:val="20"/>
              </w:rPr>
            </w:pPr>
          </w:p>
        </w:tc>
        <w:tc>
          <w:tcPr>
            <w:tcW w:w="1721" w:type="dxa"/>
            <w:vMerge/>
            <w:tcBorders>
              <w:top w:val="single" w:sz="12" w:space="0" w:color="auto"/>
              <w:left w:val="single" w:sz="12" w:space="0" w:color="auto"/>
              <w:bottom w:val="single" w:sz="4" w:space="0" w:color="auto"/>
              <w:right w:val="single" w:sz="12" w:space="0" w:color="auto"/>
            </w:tcBorders>
          </w:tcPr>
          <w:p w:rsidR="00EF506C" w:rsidRPr="002C6A8F" w:rsidRDefault="00EF506C" w:rsidP="00EF506C">
            <w:pPr>
              <w:spacing w:line="260" w:lineRule="exact"/>
              <w:rPr>
                <w:rFonts w:ascii="ＭＳ 明朝" w:hAnsi="ＭＳ 明朝"/>
                <w:color w:val="FF0000"/>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rsidR="00EF506C" w:rsidRPr="0081754D" w:rsidRDefault="00EF506C" w:rsidP="00EF506C">
            <w:pPr>
              <w:spacing w:line="260" w:lineRule="exact"/>
              <w:jc w:val="center"/>
              <w:rPr>
                <w:rFonts w:ascii="ＭＳ 明朝" w:hAnsi="ＭＳ 明朝"/>
                <w:color w:val="000000" w:themeColor="text1"/>
                <w:sz w:val="20"/>
                <w:szCs w:val="20"/>
              </w:rPr>
            </w:pPr>
            <w:r w:rsidRPr="0081754D">
              <w:rPr>
                <w:rFonts w:hint="eastAsia"/>
                <w:color w:val="000000" w:themeColor="text1"/>
                <w:sz w:val="20"/>
                <w:szCs w:val="20"/>
              </w:rPr>
              <w:t>△</w:t>
            </w:r>
            <w:r w:rsidRPr="0081754D">
              <w:rPr>
                <w:rFonts w:ascii="ＭＳ 明朝" w:hAnsi="ＭＳ 明朝" w:hint="eastAsia"/>
                <w:color w:val="000000" w:themeColor="text1"/>
                <w:sz w:val="14"/>
                <w:szCs w:val="16"/>
              </w:rPr>
              <w:t>(注)</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rsidR="00EF506C" w:rsidRPr="0081754D" w:rsidRDefault="00EF506C" w:rsidP="00EF506C">
            <w:pPr>
              <w:spacing w:line="260" w:lineRule="exact"/>
              <w:jc w:val="center"/>
              <w:rPr>
                <w:rFonts w:ascii="ＭＳ 明朝" w:hAnsi="ＭＳ 明朝"/>
                <w:color w:val="000000" w:themeColor="text1"/>
                <w:sz w:val="20"/>
                <w:szCs w:val="20"/>
              </w:rPr>
            </w:pPr>
            <w:r w:rsidRPr="0081754D">
              <w:rPr>
                <w:rFonts w:hint="eastAsia"/>
                <w:color w:val="000000" w:themeColor="text1"/>
                <w:sz w:val="20"/>
                <w:szCs w:val="20"/>
              </w:rPr>
              <w:t>△</w:t>
            </w:r>
            <w:r w:rsidRPr="0081754D">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rsidR="00EF506C" w:rsidRPr="0081754D" w:rsidRDefault="00EF506C" w:rsidP="00EF506C">
            <w:pPr>
              <w:spacing w:line="260" w:lineRule="exact"/>
              <w:jc w:val="center"/>
              <w:rPr>
                <w:color w:val="000000" w:themeColor="text1"/>
                <w:sz w:val="20"/>
                <w:szCs w:val="20"/>
              </w:rPr>
            </w:pPr>
            <w:r w:rsidRPr="0081754D">
              <w:rPr>
                <w:rFonts w:hint="eastAsia"/>
                <w:color w:val="000000" w:themeColor="text1"/>
                <w:sz w:val="20"/>
                <w:szCs w:val="20"/>
              </w:rPr>
              <w:t>△</w:t>
            </w:r>
            <w:r w:rsidRPr="0081754D">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rsidR="00EF506C" w:rsidRPr="002C6A8F" w:rsidRDefault="00EF506C" w:rsidP="00EF506C">
            <w:pPr>
              <w:spacing w:line="260" w:lineRule="exact"/>
              <w:jc w:val="center"/>
              <w:rPr>
                <w:color w:val="FF0000"/>
                <w:sz w:val="20"/>
                <w:szCs w:val="20"/>
              </w:rPr>
            </w:pPr>
          </w:p>
        </w:tc>
        <w:tc>
          <w:tcPr>
            <w:tcW w:w="1763" w:type="dxa"/>
            <w:tcBorders>
              <w:top w:val="dashSmallGap" w:sz="4" w:space="0" w:color="auto"/>
              <w:left w:val="single" w:sz="12" w:space="0" w:color="auto"/>
              <w:bottom w:val="single" w:sz="4" w:space="0" w:color="auto"/>
              <w:right w:val="single" w:sz="12" w:space="0" w:color="auto"/>
            </w:tcBorders>
            <w:vAlign w:val="center"/>
          </w:tcPr>
          <w:p w:rsidR="00EF506C" w:rsidRPr="00295C07" w:rsidRDefault="00EF506C" w:rsidP="00EF506C">
            <w:pPr>
              <w:spacing w:line="260" w:lineRule="exact"/>
              <w:jc w:val="center"/>
              <w:rPr>
                <w:sz w:val="20"/>
                <w:szCs w:val="20"/>
              </w:rPr>
            </w:pPr>
          </w:p>
        </w:tc>
      </w:tr>
      <w:tr w:rsidR="00EF506C" w:rsidRPr="00AC4DCC" w:rsidTr="00B55B10">
        <w:trPr>
          <w:cantSplit/>
          <w:trHeight w:val="1433"/>
        </w:trPr>
        <w:tc>
          <w:tcPr>
            <w:tcW w:w="2552" w:type="dxa"/>
            <w:vMerge w:val="restart"/>
            <w:tcBorders>
              <w:top w:val="single" w:sz="4" w:space="0" w:color="auto"/>
              <w:left w:val="single" w:sz="12" w:space="0" w:color="auto"/>
              <w:right w:val="single" w:sz="12" w:space="0" w:color="auto"/>
            </w:tcBorders>
            <w:vAlign w:val="center"/>
          </w:tcPr>
          <w:p w:rsidR="00EF506C" w:rsidRDefault="00EF506C" w:rsidP="00EF506C">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○指標33</w:t>
            </w:r>
          </w:p>
          <w:p w:rsidR="00EF506C" w:rsidRPr="00D251E5" w:rsidRDefault="00EF506C" w:rsidP="00EF506C">
            <w:pPr>
              <w:spacing w:line="260" w:lineRule="exact"/>
              <w:rPr>
                <w:rFonts w:ascii="ＭＳ ゴシック" w:eastAsia="ＭＳ ゴシック" w:hAnsi="ＭＳ ゴシック"/>
                <w:szCs w:val="21"/>
              </w:rPr>
            </w:pPr>
            <w:r w:rsidRPr="004D3F7E">
              <w:rPr>
                <w:rFonts w:ascii="ＭＳ ゴシック" w:eastAsia="ＭＳ ゴシック" w:hAnsi="ＭＳ ゴシック" w:hint="eastAsia"/>
                <w:szCs w:val="21"/>
              </w:rPr>
              <w:t>いじめの解消率</w:t>
            </w:r>
          </w:p>
        </w:tc>
        <w:tc>
          <w:tcPr>
            <w:tcW w:w="1814" w:type="dxa"/>
            <w:vMerge w:val="restart"/>
            <w:tcBorders>
              <w:top w:val="single" w:sz="4" w:space="0" w:color="auto"/>
              <w:left w:val="single" w:sz="12" w:space="0" w:color="auto"/>
              <w:right w:val="single" w:sz="12" w:space="0" w:color="auto"/>
            </w:tcBorders>
          </w:tcPr>
          <w:p w:rsidR="00EF506C" w:rsidRPr="00FD029E" w:rsidRDefault="00EF506C" w:rsidP="00EF506C">
            <w:pPr>
              <w:spacing w:line="240" w:lineRule="exact"/>
              <w:jc w:val="left"/>
              <w:rPr>
                <w:rFonts w:ascii="ＭＳ 明朝" w:hAnsi="ＭＳ 明朝"/>
                <w:sz w:val="20"/>
                <w:szCs w:val="20"/>
              </w:rPr>
            </w:pPr>
            <w:r w:rsidRPr="00FD029E">
              <w:rPr>
                <w:rFonts w:ascii="ＭＳ 明朝" w:hAnsi="ＭＳ 明朝" w:hint="eastAsia"/>
                <w:sz w:val="20"/>
                <w:szCs w:val="20"/>
              </w:rPr>
              <w:t>いずれについても100%をめざす</w:t>
            </w:r>
          </w:p>
        </w:tc>
        <w:tc>
          <w:tcPr>
            <w:tcW w:w="1721" w:type="dxa"/>
            <w:vMerge w:val="restart"/>
            <w:tcBorders>
              <w:top w:val="single" w:sz="4" w:space="0" w:color="auto"/>
              <w:left w:val="single" w:sz="12" w:space="0" w:color="auto"/>
              <w:right w:val="single" w:sz="12" w:space="0" w:color="auto"/>
            </w:tcBorders>
          </w:tcPr>
          <w:p w:rsidR="00EF506C" w:rsidRPr="00FD029E" w:rsidRDefault="00EF506C" w:rsidP="00EF506C">
            <w:pPr>
              <w:spacing w:line="260" w:lineRule="exact"/>
              <w:rPr>
                <w:rFonts w:ascii="ＭＳ 明朝" w:hAnsi="ＭＳ 明朝"/>
                <w:sz w:val="20"/>
                <w:szCs w:val="20"/>
              </w:rPr>
            </w:pPr>
            <w:r w:rsidRPr="00FD029E">
              <w:rPr>
                <w:rFonts w:ascii="ＭＳ 明朝" w:hAnsi="ＭＳ 明朝" w:hint="eastAsia"/>
                <w:sz w:val="20"/>
                <w:szCs w:val="20"/>
              </w:rPr>
              <w:t>小：95.8%</w:t>
            </w:r>
          </w:p>
          <w:p w:rsidR="00EF506C" w:rsidRPr="00FD029E" w:rsidRDefault="00EF506C" w:rsidP="00EF506C">
            <w:pPr>
              <w:spacing w:line="260" w:lineRule="exact"/>
              <w:rPr>
                <w:rFonts w:ascii="ＭＳ 明朝" w:hAnsi="ＭＳ 明朝"/>
                <w:sz w:val="20"/>
                <w:szCs w:val="20"/>
              </w:rPr>
            </w:pPr>
            <w:r w:rsidRPr="00FD029E">
              <w:rPr>
                <w:rFonts w:ascii="ＭＳ 明朝" w:hAnsi="ＭＳ 明朝" w:hint="eastAsia"/>
                <w:sz w:val="20"/>
                <w:szCs w:val="20"/>
              </w:rPr>
              <w:t>中：92.1%</w:t>
            </w:r>
          </w:p>
          <w:p w:rsidR="00EF506C" w:rsidRPr="00FD029E" w:rsidRDefault="00EF506C" w:rsidP="00EF506C">
            <w:pPr>
              <w:spacing w:line="260" w:lineRule="exact"/>
              <w:rPr>
                <w:rFonts w:ascii="ＭＳ 明朝" w:hAnsi="ＭＳ 明朝"/>
                <w:sz w:val="20"/>
                <w:szCs w:val="20"/>
              </w:rPr>
            </w:pPr>
            <w:r w:rsidRPr="00FD029E">
              <w:rPr>
                <w:rFonts w:ascii="ＭＳ 明朝" w:hAnsi="ＭＳ 明朝" w:hint="eastAsia"/>
                <w:sz w:val="20"/>
                <w:szCs w:val="20"/>
              </w:rPr>
              <w:t>高：91.4</w:t>
            </w:r>
            <w:r>
              <w:rPr>
                <w:rFonts w:ascii="ＭＳ 明朝" w:hAnsi="ＭＳ 明朝" w:hint="eastAsia"/>
                <w:sz w:val="20"/>
                <w:szCs w:val="20"/>
              </w:rPr>
              <w:t>%</w:t>
            </w:r>
          </w:p>
          <w:p w:rsidR="00EF506C" w:rsidRPr="00FD029E" w:rsidRDefault="00EF506C" w:rsidP="00EF506C">
            <w:pPr>
              <w:spacing w:line="260" w:lineRule="exact"/>
              <w:rPr>
                <w:rFonts w:ascii="ＭＳ 明朝" w:hAnsi="ＭＳ 明朝"/>
                <w:sz w:val="20"/>
                <w:szCs w:val="20"/>
              </w:rPr>
            </w:pPr>
            <w:r w:rsidRPr="00FD029E">
              <w:rPr>
                <w:rFonts w:ascii="ＭＳ 明朝" w:hAnsi="ＭＳ 明朝" w:hint="eastAsia"/>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rsidR="00EF506C" w:rsidRDefault="00EF506C" w:rsidP="00EF506C">
            <w:pPr>
              <w:spacing w:line="260" w:lineRule="exact"/>
              <w:rPr>
                <w:rFonts w:ascii="ＭＳ 明朝" w:hAnsi="ＭＳ 明朝"/>
                <w:color w:val="000000"/>
                <w:sz w:val="20"/>
                <w:szCs w:val="20"/>
              </w:rPr>
            </w:pPr>
            <w:r w:rsidRPr="004A6015">
              <w:rPr>
                <w:rFonts w:ascii="ＭＳ 明朝" w:hAnsi="ＭＳ 明朝" w:hint="eastAsia"/>
                <w:color w:val="000000"/>
                <w:sz w:val="20"/>
                <w:szCs w:val="20"/>
              </w:rPr>
              <w:t>小：90.8%</w:t>
            </w:r>
          </w:p>
          <w:p w:rsidR="00EF506C" w:rsidRPr="004A6015" w:rsidRDefault="00EF506C" w:rsidP="00EF506C">
            <w:pPr>
              <w:spacing w:line="260" w:lineRule="exact"/>
              <w:rPr>
                <w:rFonts w:ascii="ＭＳ 明朝" w:hAnsi="ＭＳ 明朝"/>
                <w:color w:val="000000"/>
                <w:sz w:val="20"/>
                <w:szCs w:val="20"/>
              </w:rPr>
            </w:pPr>
            <w:r>
              <w:rPr>
                <w:rFonts w:ascii="ＭＳ 明朝" w:hAnsi="ＭＳ 明朝" w:hint="eastAsia"/>
                <w:color w:val="000000"/>
                <w:sz w:val="20"/>
                <w:szCs w:val="20"/>
              </w:rPr>
              <w:t>(全国:86.4%)</w:t>
            </w:r>
          </w:p>
          <w:p w:rsidR="00EF506C" w:rsidRDefault="00EF506C" w:rsidP="00EF506C">
            <w:pPr>
              <w:spacing w:line="260" w:lineRule="exact"/>
              <w:rPr>
                <w:rFonts w:ascii="ＭＳ 明朝" w:hAnsi="ＭＳ 明朝"/>
                <w:color w:val="000000"/>
                <w:sz w:val="20"/>
                <w:szCs w:val="20"/>
              </w:rPr>
            </w:pPr>
            <w:r w:rsidRPr="004A6015">
              <w:rPr>
                <w:rFonts w:ascii="ＭＳ 明朝" w:hAnsi="ＭＳ 明朝" w:hint="eastAsia"/>
                <w:color w:val="000000"/>
                <w:sz w:val="20"/>
                <w:szCs w:val="20"/>
              </w:rPr>
              <w:t>中：80.8%</w:t>
            </w:r>
          </w:p>
          <w:p w:rsidR="00EF506C" w:rsidRPr="004A6015" w:rsidRDefault="00EF506C" w:rsidP="00EF506C">
            <w:pPr>
              <w:spacing w:line="260" w:lineRule="exact"/>
              <w:rPr>
                <w:rFonts w:ascii="ＭＳ 明朝" w:hAnsi="ＭＳ 明朝"/>
                <w:color w:val="000000"/>
                <w:sz w:val="20"/>
                <w:szCs w:val="20"/>
              </w:rPr>
            </w:pPr>
            <w:r>
              <w:rPr>
                <w:rFonts w:ascii="ＭＳ 明朝" w:hAnsi="ＭＳ 明朝" w:hint="eastAsia"/>
                <w:color w:val="000000"/>
                <w:sz w:val="20"/>
                <w:szCs w:val="20"/>
              </w:rPr>
              <w:t>(全国:86.4%)</w:t>
            </w:r>
          </w:p>
          <w:p w:rsidR="00EF506C" w:rsidRDefault="00EF506C" w:rsidP="00EF506C">
            <w:pPr>
              <w:spacing w:line="260" w:lineRule="exact"/>
              <w:rPr>
                <w:rFonts w:ascii="ＭＳ 明朝" w:hAnsi="ＭＳ 明朝"/>
                <w:color w:val="000000"/>
                <w:sz w:val="20"/>
                <w:szCs w:val="20"/>
              </w:rPr>
            </w:pPr>
            <w:r w:rsidRPr="004A6015">
              <w:rPr>
                <w:rFonts w:ascii="ＭＳ 明朝" w:hAnsi="ＭＳ 明朝" w:hint="eastAsia"/>
                <w:color w:val="000000"/>
                <w:sz w:val="20"/>
                <w:szCs w:val="20"/>
              </w:rPr>
              <w:t>高：84.9</w:t>
            </w:r>
            <w:r>
              <w:rPr>
                <w:rFonts w:ascii="ＭＳ 明朝" w:hAnsi="ＭＳ 明朝" w:hint="eastAsia"/>
                <w:color w:val="000000"/>
                <w:sz w:val="20"/>
                <w:szCs w:val="20"/>
              </w:rPr>
              <w:t>%</w:t>
            </w:r>
          </w:p>
          <w:p w:rsidR="00EF506C" w:rsidRPr="004A6015" w:rsidRDefault="00EF506C" w:rsidP="00EF506C">
            <w:pPr>
              <w:spacing w:line="260" w:lineRule="exact"/>
              <w:rPr>
                <w:rFonts w:ascii="ＭＳ 明朝" w:hAnsi="ＭＳ 明朝"/>
                <w:color w:val="000000"/>
                <w:sz w:val="20"/>
                <w:szCs w:val="20"/>
              </w:rPr>
            </w:pPr>
            <w:r>
              <w:rPr>
                <w:rFonts w:ascii="ＭＳ 明朝" w:hAnsi="ＭＳ 明朝" w:hint="eastAsia"/>
                <w:color w:val="000000"/>
                <w:sz w:val="20"/>
                <w:szCs w:val="20"/>
              </w:rPr>
              <w:t>(全国:84.8%)</w:t>
            </w:r>
          </w:p>
          <w:p w:rsidR="00EF506C" w:rsidRPr="004A6015" w:rsidRDefault="00EF506C" w:rsidP="00EF506C">
            <w:pPr>
              <w:spacing w:line="260" w:lineRule="exact"/>
              <w:rPr>
                <w:rFonts w:ascii="ＭＳ 明朝" w:hAnsi="ＭＳ 明朝"/>
                <w:color w:val="000000"/>
                <w:sz w:val="20"/>
                <w:szCs w:val="20"/>
              </w:rPr>
            </w:pPr>
            <w:r w:rsidRPr="004A6015">
              <w:rPr>
                <w:rFonts w:ascii="ＭＳ 明朝" w:hAnsi="ＭＳ 明朝" w:hint="eastAsia"/>
                <w:color w:val="000000"/>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小：91.1%</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(全国:84.7%)</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中：80.1%</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(全国:82.8%)</w:t>
            </w:r>
          </w:p>
          <w:p w:rsidR="00EF506C" w:rsidRPr="0081754D" w:rsidRDefault="00EF506C" w:rsidP="00EF506C">
            <w:pPr>
              <w:spacing w:line="260" w:lineRule="exact"/>
              <w:rPr>
                <w:rFonts w:ascii="ＭＳ 明朝" w:hAnsi="ＭＳ 明朝"/>
                <w:color w:val="000000" w:themeColor="text1"/>
                <w:sz w:val="20"/>
                <w:szCs w:val="20"/>
              </w:rPr>
            </w:pPr>
            <w:r w:rsidRPr="0081754D">
              <w:rPr>
                <w:rFonts w:ascii="ＭＳ 明朝" w:hAnsi="ＭＳ 明朝" w:hint="eastAsia"/>
                <w:color w:val="000000" w:themeColor="text1"/>
                <w:sz w:val="20"/>
                <w:szCs w:val="20"/>
              </w:rPr>
              <w:t>高：87.6%</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(全国:84.8%)</w:t>
            </w:r>
          </w:p>
          <w:p w:rsidR="00EF506C" w:rsidRPr="0081754D"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（平成30年度）</w:t>
            </w:r>
          </w:p>
          <w:p w:rsidR="00EF506C" w:rsidRPr="0081754D" w:rsidRDefault="00EF506C" w:rsidP="00EF506C">
            <w:pPr>
              <w:spacing w:line="100" w:lineRule="exact"/>
              <w:rPr>
                <w:rFonts w:ascii="ＭＳ 明朝" w:hAnsi="ＭＳ 明朝"/>
                <w:color w:val="000000" w:themeColor="text1"/>
                <w:sz w:val="20"/>
                <w:szCs w:val="20"/>
              </w:rPr>
            </w:pPr>
          </w:p>
          <w:p w:rsidR="00EF506C" w:rsidRPr="0081754D" w:rsidRDefault="00EF506C" w:rsidP="00EF506C">
            <w:pPr>
              <w:spacing w:line="260" w:lineRule="exact"/>
              <w:rPr>
                <w:rFonts w:ascii="ＭＳ 明朝" w:hAnsi="ＭＳ 明朝"/>
                <w:color w:val="000000" w:themeColor="text1"/>
                <w:sz w:val="18"/>
                <w:szCs w:val="20"/>
              </w:rPr>
            </w:pPr>
          </w:p>
          <w:p w:rsidR="00EF506C" w:rsidRPr="0081754D" w:rsidRDefault="00EF506C" w:rsidP="00EF506C">
            <w:pPr>
              <w:spacing w:line="260" w:lineRule="exact"/>
              <w:rPr>
                <w:rFonts w:ascii="ＭＳ 明朝" w:hAnsi="ＭＳ 明朝"/>
                <w:color w:val="000000" w:themeColor="text1"/>
                <w:sz w:val="20"/>
                <w:szCs w:val="20"/>
              </w:rPr>
            </w:pPr>
          </w:p>
        </w:tc>
        <w:tc>
          <w:tcPr>
            <w:tcW w:w="1721" w:type="dxa"/>
            <w:tcBorders>
              <w:top w:val="single" w:sz="4" w:space="0" w:color="auto"/>
              <w:left w:val="single" w:sz="12" w:space="0" w:color="auto"/>
              <w:bottom w:val="dashSmallGap" w:sz="4" w:space="0" w:color="auto"/>
              <w:right w:val="single" w:sz="12" w:space="0" w:color="auto"/>
            </w:tcBorders>
          </w:tcPr>
          <w:p w:rsidR="00EF506C" w:rsidRPr="00F06588" w:rsidRDefault="00EF506C" w:rsidP="00EF506C">
            <w:pPr>
              <w:spacing w:line="260" w:lineRule="exact"/>
              <w:rPr>
                <w:rFonts w:ascii="ＭＳ 明朝" w:hAnsi="ＭＳ 明朝"/>
                <w:color w:val="000000" w:themeColor="text1"/>
                <w:sz w:val="18"/>
                <w:szCs w:val="20"/>
                <w:lang w:eastAsia="zh-CN"/>
              </w:rPr>
            </w:pPr>
            <w:r w:rsidRPr="00F06588">
              <w:rPr>
                <w:rFonts w:ascii="ＭＳ 明朝" w:hAnsi="ＭＳ 明朝" w:hint="eastAsia"/>
                <w:color w:val="000000" w:themeColor="text1"/>
                <w:sz w:val="20"/>
                <w:szCs w:val="20"/>
                <w:lang w:eastAsia="zh-CN"/>
              </w:rPr>
              <w:t>小：88.9%</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(全国:83.5%)</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中：76.0%</w:t>
            </w:r>
          </w:p>
          <w:p w:rsidR="00EF506C" w:rsidRPr="00F06588" w:rsidRDefault="00EF506C" w:rsidP="00EF506C">
            <w:pPr>
              <w:spacing w:line="260" w:lineRule="exact"/>
              <w:rPr>
                <w:rFonts w:ascii="ＭＳ 明朝" w:hAnsi="ＭＳ 明朝"/>
                <w:color w:val="000000" w:themeColor="text1"/>
                <w:sz w:val="20"/>
                <w:szCs w:val="20"/>
                <w:lang w:eastAsia="zh-CN"/>
              </w:rPr>
            </w:pPr>
            <w:r w:rsidRPr="00F06588">
              <w:rPr>
                <w:rFonts w:ascii="ＭＳ 明朝" w:hAnsi="ＭＳ 明朝" w:hint="eastAsia"/>
                <w:color w:val="000000" w:themeColor="text1"/>
                <w:sz w:val="20"/>
                <w:szCs w:val="20"/>
                <w:lang w:eastAsia="zh-CN"/>
              </w:rPr>
              <w:t>(全国:81.6%)</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高：8</w:t>
            </w:r>
            <w:r w:rsidRPr="00F06588">
              <w:rPr>
                <w:rFonts w:ascii="ＭＳ 明朝" w:hAnsi="ＭＳ 明朝"/>
                <w:color w:val="000000" w:themeColor="text1"/>
                <w:sz w:val="20"/>
                <w:szCs w:val="20"/>
              </w:rPr>
              <w:t>6</w:t>
            </w:r>
            <w:r w:rsidRPr="00F06588">
              <w:rPr>
                <w:rFonts w:ascii="ＭＳ 明朝" w:hAnsi="ＭＳ 明朝" w:hint="eastAsia"/>
                <w:color w:val="000000" w:themeColor="text1"/>
                <w:sz w:val="20"/>
                <w:szCs w:val="20"/>
              </w:rPr>
              <w:t>.</w:t>
            </w:r>
            <w:r w:rsidRPr="00F06588">
              <w:rPr>
                <w:rFonts w:ascii="ＭＳ 明朝" w:hAnsi="ＭＳ 明朝"/>
                <w:color w:val="000000" w:themeColor="text1"/>
                <w:sz w:val="20"/>
                <w:szCs w:val="20"/>
              </w:rPr>
              <w:t>1</w:t>
            </w:r>
            <w:r w:rsidRPr="00F06588">
              <w:rPr>
                <w:rFonts w:ascii="ＭＳ 明朝" w:hAnsi="ＭＳ 明朝" w:hint="eastAsia"/>
                <w:color w:val="000000" w:themeColor="text1"/>
                <w:sz w:val="20"/>
                <w:szCs w:val="20"/>
              </w:rPr>
              <w:t>%</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(全国:84.</w:t>
            </w:r>
            <w:r w:rsidRPr="00F06588">
              <w:rPr>
                <w:rFonts w:ascii="ＭＳ 明朝" w:hAnsi="ＭＳ 明朝"/>
                <w:color w:val="000000" w:themeColor="text1"/>
                <w:sz w:val="20"/>
                <w:szCs w:val="20"/>
              </w:rPr>
              <w:t>0</w:t>
            </w:r>
            <w:r w:rsidRPr="00F06588">
              <w:rPr>
                <w:rFonts w:ascii="ＭＳ 明朝" w:hAnsi="ＭＳ 明朝" w:hint="eastAsia"/>
                <w:color w:val="000000" w:themeColor="text1"/>
                <w:sz w:val="20"/>
                <w:szCs w:val="20"/>
              </w:rPr>
              <w:t>%)</w:t>
            </w:r>
          </w:p>
          <w:p w:rsidR="00EF506C" w:rsidRPr="00F06588" w:rsidRDefault="00EF506C" w:rsidP="00EF506C">
            <w:pPr>
              <w:spacing w:line="260" w:lineRule="exact"/>
              <w:rPr>
                <w:rFonts w:ascii="ＭＳ 明朝" w:hAnsi="ＭＳ 明朝"/>
                <w:color w:val="000000" w:themeColor="text1"/>
                <w:sz w:val="20"/>
                <w:szCs w:val="20"/>
              </w:rPr>
            </w:pPr>
            <w:r w:rsidRPr="00F06588">
              <w:rPr>
                <w:rFonts w:ascii="ＭＳ 明朝" w:hAnsi="ＭＳ 明朝" w:hint="eastAsia"/>
                <w:color w:val="000000" w:themeColor="text1"/>
                <w:sz w:val="20"/>
                <w:szCs w:val="20"/>
              </w:rPr>
              <w:t>（令和元年度）</w:t>
            </w: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EF506C">
            <w:pPr>
              <w:spacing w:line="260" w:lineRule="exact"/>
              <w:jc w:val="center"/>
              <w:rPr>
                <w:color w:val="000000" w:themeColor="text1"/>
                <w:sz w:val="20"/>
                <w:szCs w:val="20"/>
              </w:rPr>
            </w:pPr>
          </w:p>
          <w:p w:rsidR="00EF506C" w:rsidRPr="00F06588" w:rsidRDefault="00EF506C" w:rsidP="00BC10C3">
            <w:pPr>
              <w:spacing w:line="260" w:lineRule="exact"/>
              <w:rPr>
                <w:color w:val="000000" w:themeColor="text1"/>
                <w:sz w:val="20"/>
                <w:szCs w:val="20"/>
              </w:rPr>
            </w:pPr>
          </w:p>
        </w:tc>
        <w:tc>
          <w:tcPr>
            <w:tcW w:w="1721" w:type="dxa"/>
            <w:tcBorders>
              <w:top w:val="single" w:sz="4" w:space="0" w:color="auto"/>
              <w:left w:val="single" w:sz="12" w:space="0" w:color="auto"/>
              <w:bottom w:val="dashSmallGap" w:sz="4" w:space="0" w:color="auto"/>
              <w:right w:val="single" w:sz="12" w:space="0" w:color="auto"/>
            </w:tcBorders>
          </w:tcPr>
          <w:p w:rsidR="00EF506C" w:rsidRPr="00A43905" w:rsidRDefault="00EF506C" w:rsidP="00EF506C">
            <w:pPr>
              <w:spacing w:line="260" w:lineRule="exact"/>
              <w:jc w:val="center"/>
              <w:rPr>
                <w:sz w:val="20"/>
                <w:szCs w:val="20"/>
              </w:rPr>
            </w:pPr>
          </w:p>
        </w:tc>
        <w:tc>
          <w:tcPr>
            <w:tcW w:w="1763" w:type="dxa"/>
            <w:tcBorders>
              <w:top w:val="single" w:sz="4" w:space="0" w:color="auto"/>
              <w:left w:val="single" w:sz="12" w:space="0" w:color="auto"/>
              <w:bottom w:val="dashSmallGap" w:sz="4" w:space="0" w:color="auto"/>
              <w:right w:val="single" w:sz="12" w:space="0" w:color="auto"/>
            </w:tcBorders>
          </w:tcPr>
          <w:p w:rsidR="00EF506C" w:rsidRPr="00A43905" w:rsidRDefault="00EF506C" w:rsidP="00EF506C">
            <w:pPr>
              <w:spacing w:line="260" w:lineRule="exact"/>
              <w:jc w:val="center"/>
              <w:rPr>
                <w:sz w:val="20"/>
                <w:szCs w:val="20"/>
              </w:rPr>
            </w:pPr>
          </w:p>
        </w:tc>
      </w:tr>
      <w:tr w:rsidR="00EF506C" w:rsidRPr="00AC4DCC" w:rsidTr="00BC10C3">
        <w:trPr>
          <w:cantSplit/>
          <w:trHeight w:val="397"/>
        </w:trPr>
        <w:tc>
          <w:tcPr>
            <w:tcW w:w="2552" w:type="dxa"/>
            <w:vMerge/>
            <w:tcBorders>
              <w:left w:val="single" w:sz="12" w:space="0" w:color="auto"/>
              <w:bottom w:val="single" w:sz="12" w:space="0" w:color="auto"/>
              <w:right w:val="single" w:sz="12" w:space="0" w:color="auto"/>
            </w:tcBorders>
            <w:vAlign w:val="center"/>
          </w:tcPr>
          <w:p w:rsidR="00EF506C" w:rsidRDefault="00EF506C" w:rsidP="00EF506C">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rsidR="00EF506C" w:rsidRPr="00FD029E" w:rsidRDefault="00EF506C" w:rsidP="00EF506C">
            <w:pPr>
              <w:spacing w:line="240" w:lineRule="exact"/>
              <w:jc w:val="left"/>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rsidR="00EF506C" w:rsidRPr="00FD029E" w:rsidRDefault="00EF506C" w:rsidP="00EF506C">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rsidR="00EF506C" w:rsidRPr="004A6015" w:rsidRDefault="00EF506C" w:rsidP="00EF506C">
            <w:pPr>
              <w:spacing w:line="260" w:lineRule="exact"/>
              <w:jc w:val="center"/>
              <w:rPr>
                <w:rFonts w:ascii="ＭＳ 明朝" w:hAnsi="ＭＳ 明朝"/>
                <w:color w:val="000000"/>
                <w:sz w:val="20"/>
                <w:szCs w:val="20"/>
              </w:rPr>
            </w:pPr>
            <w:r w:rsidRPr="00A43905">
              <w:rPr>
                <w:rFonts w:hint="eastAsia"/>
                <w:sz w:val="20"/>
                <w:szCs w:val="20"/>
              </w:rPr>
              <w:t>△</w:t>
            </w:r>
            <w:r w:rsidRPr="00941B13">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rsidR="00EF506C" w:rsidRPr="0081754D" w:rsidRDefault="00EF506C" w:rsidP="00EF506C">
            <w:pPr>
              <w:spacing w:line="260" w:lineRule="exact"/>
              <w:jc w:val="center"/>
              <w:rPr>
                <w:rFonts w:ascii="ＭＳ 明朝" w:hAnsi="ＭＳ 明朝"/>
                <w:color w:val="000000" w:themeColor="text1"/>
                <w:sz w:val="20"/>
                <w:szCs w:val="20"/>
              </w:rPr>
            </w:pPr>
            <w:r w:rsidRPr="0081754D">
              <w:rPr>
                <w:rFonts w:hint="eastAsia"/>
                <w:color w:val="000000" w:themeColor="text1"/>
                <w:sz w:val="20"/>
                <w:szCs w:val="20"/>
              </w:rPr>
              <w:t>△</w:t>
            </w:r>
            <w:r w:rsidRPr="0081754D">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rsidR="00EF506C" w:rsidRPr="00F06588" w:rsidRDefault="00EF506C" w:rsidP="00EF506C">
            <w:pPr>
              <w:spacing w:line="260" w:lineRule="exact"/>
              <w:jc w:val="center"/>
              <w:rPr>
                <w:color w:val="000000" w:themeColor="text1"/>
                <w:sz w:val="20"/>
                <w:szCs w:val="20"/>
              </w:rPr>
            </w:pPr>
            <w:r w:rsidRPr="00F06588">
              <w:rPr>
                <w:rFonts w:hint="eastAsia"/>
                <w:color w:val="000000" w:themeColor="text1"/>
                <w:sz w:val="20"/>
                <w:szCs w:val="20"/>
              </w:rPr>
              <w:t>△</w:t>
            </w:r>
            <w:r w:rsidRPr="00F06588">
              <w:rPr>
                <w:rFonts w:ascii="ＭＳ 明朝" w:hAnsi="ＭＳ 明朝" w:hint="eastAsia"/>
                <w:color w:val="000000" w:themeColor="text1"/>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rsidR="00EF506C" w:rsidRPr="00A43905" w:rsidRDefault="00EF506C" w:rsidP="00EF506C">
            <w:pPr>
              <w:spacing w:line="260" w:lineRule="exact"/>
              <w:jc w:val="center"/>
              <w:rPr>
                <w:sz w:val="20"/>
                <w:szCs w:val="20"/>
              </w:rPr>
            </w:pPr>
          </w:p>
        </w:tc>
        <w:tc>
          <w:tcPr>
            <w:tcW w:w="1763" w:type="dxa"/>
            <w:tcBorders>
              <w:top w:val="dashSmallGap" w:sz="4" w:space="0" w:color="auto"/>
              <w:left w:val="single" w:sz="12" w:space="0" w:color="auto"/>
              <w:bottom w:val="single" w:sz="12" w:space="0" w:color="auto"/>
              <w:right w:val="single" w:sz="12" w:space="0" w:color="auto"/>
            </w:tcBorders>
            <w:vAlign w:val="center"/>
          </w:tcPr>
          <w:p w:rsidR="00EF506C" w:rsidRPr="00A43905" w:rsidRDefault="00EF506C" w:rsidP="00EF506C">
            <w:pPr>
              <w:spacing w:line="260" w:lineRule="exact"/>
              <w:jc w:val="center"/>
              <w:rPr>
                <w:sz w:val="20"/>
                <w:szCs w:val="20"/>
              </w:rPr>
            </w:pPr>
          </w:p>
        </w:tc>
      </w:tr>
      <w:tr w:rsidR="00BC10C3" w:rsidRPr="00AC4DCC" w:rsidTr="00286CD6">
        <w:trPr>
          <w:cantSplit/>
          <w:trHeight w:val="397"/>
        </w:trPr>
        <w:tc>
          <w:tcPr>
            <w:tcW w:w="14770" w:type="dxa"/>
            <w:gridSpan w:val="8"/>
            <w:tcBorders>
              <w:top w:val="single" w:sz="12" w:space="0" w:color="auto"/>
              <w:left w:val="nil"/>
              <w:bottom w:val="nil"/>
              <w:right w:val="nil"/>
            </w:tcBorders>
            <w:vAlign w:val="center"/>
          </w:tcPr>
          <w:p w:rsidR="00BC10C3" w:rsidRPr="00A43905" w:rsidRDefault="00BC10C3" w:rsidP="00BC10C3">
            <w:pPr>
              <w:spacing w:line="260" w:lineRule="exact"/>
              <w:jc w:val="left"/>
              <w:rPr>
                <w:sz w:val="20"/>
                <w:szCs w:val="20"/>
              </w:rPr>
            </w:pPr>
            <w:r w:rsidRPr="000B04B5">
              <w:rPr>
                <w:rFonts w:ascii="ＭＳ 明朝" w:hAnsi="ＭＳ 明朝" w:hint="eastAsia"/>
                <w:sz w:val="16"/>
              </w:rPr>
              <w:t>（注）目標に対</w:t>
            </w:r>
            <w:r>
              <w:rPr>
                <w:rFonts w:ascii="ＭＳ 明朝" w:hAnsi="ＭＳ 明朝" w:hint="eastAsia"/>
                <w:sz w:val="16"/>
              </w:rPr>
              <w:t>する前</w:t>
            </w:r>
            <w:r w:rsidRPr="008518FC">
              <w:rPr>
                <w:rFonts w:ascii="ＭＳ 明朝" w:hAnsi="ＭＳ 明朝" w:hint="eastAsia"/>
                <w:sz w:val="16"/>
              </w:rPr>
              <w:t>年度実績の</w:t>
            </w:r>
            <w:r w:rsidRPr="000B04B5">
              <w:rPr>
                <w:rFonts w:ascii="ＭＳ 明朝" w:hAnsi="ＭＳ 明朝" w:hint="eastAsia"/>
                <w:sz w:val="16"/>
              </w:rPr>
              <w:t>進捗状況を記載</w:t>
            </w:r>
          </w:p>
        </w:tc>
      </w:tr>
    </w:tbl>
    <w:p w:rsidR="00F94BFF" w:rsidRPr="00673466" w:rsidRDefault="00F94BFF" w:rsidP="00F94BFF">
      <w:pPr>
        <w:rPr>
          <w:rFonts w:ascii="ＭＳ ゴシック" w:eastAsia="ＭＳ ゴシック" w:hAnsi="ＭＳ ゴシック"/>
          <w:sz w:val="24"/>
        </w:rPr>
      </w:pPr>
      <w:r w:rsidRPr="00673466">
        <w:rPr>
          <w:rFonts w:ascii="ＭＳ ゴシック" w:eastAsia="ＭＳ ゴシック" w:hAnsi="ＭＳ ゴシック" w:hint="eastAsia"/>
          <w:sz w:val="24"/>
        </w:rPr>
        <w:lastRenderedPageBreak/>
        <w:t>【自己評価】</w:t>
      </w:r>
    </w:p>
    <w:p w:rsidR="00F94BFF" w:rsidRPr="00673466" w:rsidRDefault="00F94BFF" w:rsidP="00F94BFF">
      <w:pPr>
        <w:autoSpaceDE w:val="0"/>
        <w:autoSpaceDN w:val="0"/>
        <w:spacing w:line="320" w:lineRule="exact"/>
        <w:rPr>
          <w:rFonts w:ascii="ＭＳ ゴシック" w:eastAsia="ＭＳ ゴシック" w:hAnsi="ＭＳ ゴシック"/>
          <w:sz w:val="24"/>
        </w:rPr>
      </w:pPr>
      <w:r w:rsidRPr="00673466">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F721D31" wp14:editId="67D6BD09">
                <wp:simplePos x="0" y="0"/>
                <wp:positionH relativeFrom="margin">
                  <wp:align>left</wp:align>
                </wp:positionH>
                <wp:positionV relativeFrom="paragraph">
                  <wp:posOffset>8255</wp:posOffset>
                </wp:positionV>
                <wp:extent cx="9324975" cy="5800725"/>
                <wp:effectExtent l="0" t="0" r="28575" b="28575"/>
                <wp:wrapNone/>
                <wp:docPr id="86" name="角丸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4975" cy="5800725"/>
                        </a:xfrm>
                        <a:prstGeom prst="roundRect">
                          <a:avLst>
                            <a:gd name="adj" fmla="val 6639"/>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C68" w:rsidRPr="0010046D" w:rsidRDefault="00755C68" w:rsidP="00F94BFF">
                            <w:pPr>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【基本的方向①】</w:t>
                            </w:r>
                            <w:r w:rsidRPr="00E4168A">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rsidR="00755C68" w:rsidRPr="0081754D" w:rsidRDefault="00755C68" w:rsidP="005D5A48">
                            <w:pPr>
                              <w:ind w:leftChars="108" w:left="437" w:hangingChars="100" w:hanging="210"/>
                              <w:rPr>
                                <w:rFonts w:ascii="HG丸ｺﾞｼｯｸM-PRO" w:eastAsia="HG丸ｺﾞｼｯｸM-PRO" w:hAnsi="HG丸ｺﾞｼｯｸM-PRO"/>
                                <w:color w:val="000000" w:themeColor="text1"/>
                                <w:szCs w:val="21"/>
                              </w:rPr>
                            </w:pPr>
                            <w:r w:rsidRPr="00A96D47">
                              <w:rPr>
                                <w:rFonts w:ascii="HG丸ｺﾞｼｯｸM-PRO" w:eastAsia="HG丸ｺﾞｼｯｸM-PRO" w:hAnsi="HG丸ｺﾞｼｯｸM-PRO" w:hint="eastAsia"/>
                                <w:color w:val="000000" w:themeColor="text1"/>
                                <w:szCs w:val="21"/>
                              </w:rPr>
                              <w:t>・</w:t>
                            </w:r>
                            <w:r w:rsidRPr="0081754D">
                              <w:rPr>
                                <w:rFonts w:ascii="HG丸ｺﾞｼｯｸM-PRO" w:eastAsia="HG丸ｺﾞｼｯｸM-PRO" w:hAnsi="HG丸ｺﾞｼｯｸM-PRO" w:hint="eastAsia"/>
                                <w:color w:val="000000" w:themeColor="text1"/>
                                <w:szCs w:val="21"/>
                              </w:rPr>
                              <w:t>令和２年度は、2025年日本博覧会協会の「教育プログラム開発事業」に協力し、子どもたちがSDG</w:t>
                            </w:r>
                            <w:r w:rsidRPr="0081754D">
                              <w:rPr>
                                <w:rFonts w:ascii="HG丸ｺﾞｼｯｸM-PRO" w:eastAsia="HG丸ｺﾞｼｯｸM-PRO" w:hAnsi="HG丸ｺﾞｼｯｸM-PRO" w:hint="eastAsia"/>
                                <w:color w:val="000000" w:themeColor="text1"/>
                                <w:sz w:val="16"/>
                                <w:szCs w:val="16"/>
                              </w:rPr>
                              <w:t>S</w:t>
                            </w:r>
                            <w:r w:rsidRPr="0081754D">
                              <w:rPr>
                                <w:rFonts w:ascii="HG丸ｺﾞｼｯｸM-PRO" w:eastAsia="HG丸ｺﾞｼｯｸM-PRO" w:hAnsi="HG丸ｺﾞｼｯｸM-PRO" w:hint="eastAsia"/>
                                <w:color w:val="000000" w:themeColor="text1"/>
                                <w:szCs w:val="21"/>
                              </w:rPr>
                              <w:t>について学習するとともに、「すべての命が輝くアイデア」について自分なりのアイデアを探究的に考えていく教育プログラムの開発に関わった。府内小学校５校、中学校９校でプログラムを実施し、実施校では、「将来の夢や目標を持っている」というアンケート項目の肯定的回答が取組み後に小学校で83.9</w:t>
                            </w:r>
                            <w:r w:rsidRPr="0081754D">
                              <w:rPr>
                                <w:rFonts w:ascii="HG丸ｺﾞｼｯｸM-PRO" w:eastAsia="HG丸ｺﾞｼｯｸM-PRO" w:hAnsi="HG丸ｺﾞｼｯｸM-PRO"/>
                                <w:color w:val="000000" w:themeColor="text1"/>
                                <w:szCs w:val="21"/>
                              </w:rPr>
                              <w:t>％</w:t>
                            </w:r>
                            <w:r w:rsidRPr="0081754D">
                              <w:rPr>
                                <w:rFonts w:ascii="HG丸ｺﾞｼｯｸM-PRO" w:eastAsia="HG丸ｺﾞｼｯｸM-PRO" w:hAnsi="HG丸ｺﾞｼｯｸM-PRO" w:hint="eastAsia"/>
                                <w:color w:val="000000" w:themeColor="text1"/>
                                <w:szCs w:val="21"/>
                              </w:rPr>
                              <w:t>、中学校で72.0</w:t>
                            </w:r>
                            <w:r w:rsidRPr="0081754D">
                              <w:rPr>
                                <w:rFonts w:ascii="HG丸ｺﾞｼｯｸM-PRO" w:eastAsia="HG丸ｺﾞｼｯｸM-PRO" w:hAnsi="HG丸ｺﾞｼｯｸM-PRO"/>
                                <w:color w:val="000000" w:themeColor="text1"/>
                                <w:szCs w:val="21"/>
                              </w:rPr>
                              <w:t>％になるなど</w:t>
                            </w:r>
                            <w:r w:rsidRPr="0081754D">
                              <w:rPr>
                                <w:rFonts w:ascii="HG丸ｺﾞｼｯｸM-PRO" w:eastAsia="HG丸ｺﾞｼｯｸM-PRO" w:hAnsi="HG丸ｺﾞｼｯｸM-PRO" w:hint="eastAsia"/>
                                <w:color w:val="000000" w:themeColor="text1"/>
                                <w:szCs w:val="21"/>
                              </w:rPr>
                              <w:t>向上した。今後、本取組みの成果を府内への普及を進め、「持続可能な社会の創り手」の育成に向けて、地域の課題を解決するために探求</w:t>
                            </w:r>
                            <w:r w:rsidRPr="0081754D">
                              <w:rPr>
                                <w:rFonts w:ascii="HG丸ｺﾞｼｯｸM-PRO" w:eastAsia="HG丸ｺﾞｼｯｸM-PRO" w:hAnsi="HG丸ｺﾞｼｯｸM-PRO"/>
                                <w:color w:val="000000" w:themeColor="text1"/>
                                <w:szCs w:val="21"/>
                              </w:rPr>
                              <w:t>的</w:t>
                            </w:r>
                            <w:r w:rsidRPr="0081754D">
                              <w:rPr>
                                <w:rFonts w:ascii="HG丸ｺﾞｼｯｸM-PRO" w:eastAsia="HG丸ｺﾞｼｯｸM-PRO" w:hAnsi="HG丸ｺﾞｼｯｸM-PRO" w:hint="eastAsia"/>
                                <w:color w:val="000000" w:themeColor="text1"/>
                                <w:szCs w:val="21"/>
                              </w:rPr>
                              <w:t>な</w:t>
                            </w:r>
                            <w:r w:rsidRPr="0081754D">
                              <w:rPr>
                                <w:rFonts w:ascii="HG丸ｺﾞｼｯｸM-PRO" w:eastAsia="HG丸ｺﾞｼｯｸM-PRO" w:hAnsi="HG丸ｺﾞｼｯｸM-PRO"/>
                                <w:color w:val="000000" w:themeColor="text1"/>
                                <w:szCs w:val="21"/>
                              </w:rPr>
                              <w:t>課題を</w:t>
                            </w:r>
                            <w:r w:rsidRPr="0081754D">
                              <w:rPr>
                                <w:rFonts w:ascii="HG丸ｺﾞｼｯｸM-PRO" w:eastAsia="HG丸ｺﾞｼｯｸM-PRO" w:hAnsi="HG丸ｺﾞｼｯｸM-PRO" w:hint="eastAsia"/>
                                <w:color w:val="000000" w:themeColor="text1"/>
                                <w:szCs w:val="21"/>
                              </w:rPr>
                              <w:t>他者と協働しながら挑戦していく力や、よりよい解決策を考える力を育み、将来に展望を持てる子どもを</w:t>
                            </w:r>
                            <w:r w:rsidRPr="0081754D">
                              <w:rPr>
                                <w:rFonts w:ascii="HG丸ｺﾞｼｯｸM-PRO" w:eastAsia="HG丸ｺﾞｼｯｸM-PRO" w:hAnsi="HG丸ｺﾞｼｯｸM-PRO"/>
                                <w:color w:val="000000" w:themeColor="text1"/>
                                <w:szCs w:val="21"/>
                              </w:rPr>
                              <w:t>育成する。</w:t>
                            </w:r>
                          </w:p>
                          <w:p w:rsidR="00755C68" w:rsidRPr="009540DF" w:rsidRDefault="00755C68" w:rsidP="00E05CF4">
                            <w:pPr>
                              <w:ind w:leftChars="108" w:left="437" w:hangingChars="100" w:hanging="210"/>
                              <w:rPr>
                                <w:rFonts w:ascii="HG丸ｺﾞｼｯｸM-PRO" w:eastAsia="HG丸ｺﾞｼｯｸM-PRO" w:hAnsi="HG丸ｺﾞｼｯｸM-PRO"/>
                                <w:color w:val="FF0000"/>
                                <w:szCs w:val="21"/>
                                <w:shd w:val="clear" w:color="auto" w:fill="FFF2CC" w:themeFill="accent4" w:themeFillTint="33"/>
                              </w:rPr>
                            </w:pPr>
                            <w:r w:rsidRPr="00114980">
                              <w:rPr>
                                <w:rFonts w:ascii="HG丸ｺﾞｼｯｸM-PRO" w:eastAsia="HG丸ｺﾞｼｯｸM-PRO" w:hAnsi="HG丸ｺﾞｼｯｸM-PRO" w:hint="eastAsia"/>
                                <w:szCs w:val="21"/>
                              </w:rPr>
                              <w:t>・令和</w:t>
                            </w:r>
                            <w:r w:rsidRPr="00114980">
                              <w:rPr>
                                <w:rFonts w:ascii="HG丸ｺﾞｼｯｸM-PRO" w:eastAsia="HG丸ｺﾞｼｯｸM-PRO" w:hAnsi="HG丸ｺﾞｼｯｸM-PRO"/>
                                <w:szCs w:val="21"/>
                              </w:rPr>
                              <w:t>２年度は、</w:t>
                            </w:r>
                            <w:r w:rsidRPr="00114980">
                              <w:rPr>
                                <w:rFonts w:ascii="HG丸ｺﾞｼｯｸM-PRO" w:eastAsia="HG丸ｺﾞｼｯｸM-PRO" w:hAnsi="HG丸ｺﾞｼｯｸM-PRO" w:hint="eastAsia"/>
                                <w:szCs w:val="21"/>
                              </w:rPr>
                              <w:t>新型</w:t>
                            </w:r>
                            <w:r w:rsidRPr="00114980">
                              <w:rPr>
                                <w:rFonts w:ascii="HG丸ｺﾞｼｯｸM-PRO" w:eastAsia="HG丸ｺﾞｼｯｸM-PRO" w:hAnsi="HG丸ｺﾞｼｯｸM-PRO"/>
                                <w:szCs w:val="21"/>
                              </w:rPr>
                              <w:t>コロナウイルス感染症の影響</w:t>
                            </w:r>
                            <w:r w:rsidRPr="00114980">
                              <w:rPr>
                                <w:rFonts w:ascii="HG丸ｺﾞｼｯｸM-PRO" w:eastAsia="HG丸ｺﾞｼｯｸM-PRO" w:hAnsi="HG丸ｺﾞｼｯｸM-PRO" w:hint="eastAsia"/>
                                <w:szCs w:val="21"/>
                              </w:rPr>
                              <w:t>があったことから、対面に加えてwebも</w:t>
                            </w:r>
                            <w:r w:rsidRPr="00114980">
                              <w:rPr>
                                <w:rFonts w:ascii="HG丸ｺﾞｼｯｸM-PRO" w:eastAsia="HG丸ｺﾞｼｯｸM-PRO" w:hAnsi="HG丸ｺﾞｼｯｸM-PRO"/>
                                <w:szCs w:val="21"/>
                              </w:rPr>
                              <w:t>活用し</w:t>
                            </w:r>
                            <w:r w:rsidRPr="00114980">
                              <w:rPr>
                                <w:rFonts w:ascii="HG丸ｺﾞｼｯｸM-PRO" w:eastAsia="HG丸ｺﾞｼｯｸM-PRO" w:hAnsi="HG丸ｺﾞｼｯｸM-PRO" w:hint="eastAsia"/>
                                <w:szCs w:val="21"/>
                              </w:rPr>
                              <w:t>、公立</w:t>
                            </w:r>
                            <w:r w:rsidRPr="00114980">
                              <w:rPr>
                                <w:rFonts w:ascii="HG丸ｺﾞｼｯｸM-PRO" w:eastAsia="HG丸ｺﾞｼｯｸM-PRO" w:hAnsi="HG丸ｺﾞｼｯｸM-PRO"/>
                                <w:szCs w:val="21"/>
                              </w:rPr>
                              <w:t>図書館</w:t>
                            </w:r>
                            <w:r w:rsidRPr="00114980">
                              <w:rPr>
                                <w:rFonts w:ascii="HG丸ｺﾞｼｯｸM-PRO" w:eastAsia="HG丸ｺﾞｼｯｸM-PRO" w:hAnsi="HG丸ｺﾞｼｯｸM-PRO" w:hint="eastAsia"/>
                                <w:szCs w:val="21"/>
                              </w:rPr>
                              <w:t>児童サービス</w:t>
                            </w:r>
                            <w:r w:rsidRPr="00114980">
                              <w:rPr>
                                <w:rFonts w:ascii="HG丸ｺﾞｼｯｸM-PRO" w:eastAsia="HG丸ｺﾞｼｯｸM-PRO" w:hAnsi="HG丸ｺﾞｼｯｸM-PRO"/>
                                <w:szCs w:val="21"/>
                              </w:rPr>
                              <w:t>担当者会議</w:t>
                            </w:r>
                            <w:r w:rsidRPr="00114980">
                              <w:rPr>
                                <w:rFonts w:ascii="HG丸ｺﾞｼｯｸM-PRO" w:eastAsia="HG丸ｺﾞｼｯｸM-PRO" w:hAnsi="HG丸ｺﾞｼｯｸM-PRO" w:hint="eastAsia"/>
                                <w:szCs w:val="21"/>
                              </w:rPr>
                              <w:t>や</w:t>
                            </w:r>
                            <w:r w:rsidRPr="00114980">
                              <w:rPr>
                                <w:rFonts w:ascii="HG丸ｺﾞｼｯｸM-PRO" w:eastAsia="HG丸ｺﾞｼｯｸM-PRO" w:hAnsi="HG丸ｺﾞｼｯｸM-PRO"/>
                                <w:szCs w:val="21"/>
                              </w:rPr>
                              <w:t>新刊紹介</w:t>
                            </w:r>
                            <w:r w:rsidRPr="00114980">
                              <w:rPr>
                                <w:rFonts w:ascii="HG丸ｺﾞｼｯｸM-PRO" w:eastAsia="HG丸ｺﾞｼｯｸM-PRO" w:hAnsi="HG丸ｺﾞｼｯｸM-PRO" w:hint="eastAsia"/>
                                <w:szCs w:val="21"/>
                              </w:rPr>
                              <w:t>講座</w:t>
                            </w:r>
                            <w:r w:rsidRPr="00114980">
                              <w:rPr>
                                <w:rFonts w:ascii="HG丸ｺﾞｼｯｸM-PRO" w:eastAsia="HG丸ｺﾞｼｯｸM-PRO" w:hAnsi="HG丸ｺﾞｼｯｸM-PRO"/>
                                <w:szCs w:val="21"/>
                              </w:rPr>
                              <w:t>等</w:t>
                            </w:r>
                            <w:r w:rsidRPr="00114980">
                              <w:rPr>
                                <w:rFonts w:ascii="HG丸ｺﾞｼｯｸM-PRO" w:eastAsia="HG丸ｺﾞｼｯｸM-PRO" w:hAnsi="HG丸ｺﾞｼｯｸM-PRO" w:hint="eastAsia"/>
                                <w:szCs w:val="21"/>
                              </w:rPr>
                              <w:t>のほか、学校図書館の活性化・公立図書館における児童サービス向上を目的とする「公立図書館と学校との合同研修」等の各種研修・講座</w:t>
                            </w:r>
                            <w:r w:rsidRPr="00114980">
                              <w:rPr>
                                <w:rFonts w:ascii="HG丸ｺﾞｼｯｸM-PRO" w:eastAsia="HG丸ｺﾞｼｯｸM-PRO" w:hAnsi="HG丸ｺﾞｼｯｸM-PRO"/>
                                <w:szCs w:val="21"/>
                              </w:rPr>
                              <w:t>を</w:t>
                            </w:r>
                            <w:r w:rsidRPr="00114980">
                              <w:rPr>
                                <w:rFonts w:ascii="HG丸ｺﾞｼｯｸM-PRO" w:eastAsia="HG丸ｺﾞｼｯｸM-PRO" w:hAnsi="HG丸ｺﾞｼｯｸM-PRO" w:hint="eastAsia"/>
                                <w:szCs w:val="21"/>
                              </w:rPr>
                              <w:t>実施し、子どもの発達段階に応じた読書環境の充実を図った。今後も子どもが読みたいと思う本と出合う機会の拡大等を一層進めるとともに、子どもの読書活動の推進に向けて、市町村に対する働きかけを進めていく。</w:t>
                            </w:r>
                          </w:p>
                          <w:p w:rsidR="00755C68" w:rsidRPr="00E05CF4" w:rsidRDefault="00755C68" w:rsidP="00297AB1">
                            <w:pPr>
                              <w:spacing w:line="240" w:lineRule="exact"/>
                              <w:rPr>
                                <w:rFonts w:ascii="HG丸ｺﾞｼｯｸM-PRO" w:eastAsia="HG丸ｺﾞｼｯｸM-PRO" w:hAnsi="HG丸ｺﾞｼｯｸM-PRO"/>
                                <w:szCs w:val="21"/>
                              </w:rPr>
                            </w:pPr>
                          </w:p>
                          <w:p w:rsidR="00755C68" w:rsidRPr="002E059A" w:rsidRDefault="00755C68" w:rsidP="00F94BFF">
                            <w:pPr>
                              <w:rPr>
                                <w:rFonts w:ascii="HG丸ｺﾞｼｯｸM-PRO" w:eastAsia="HG丸ｺﾞｼｯｸM-PRO" w:hAnsi="HG丸ｺﾞｼｯｸM-PRO"/>
                                <w:szCs w:val="21"/>
                              </w:rPr>
                            </w:pPr>
                            <w:r>
                              <w:rPr>
                                <w:rFonts w:ascii="HG丸ｺﾞｼｯｸM-PRO" w:eastAsia="HG丸ｺﾞｼｯｸM-PRO" w:hAnsi="HG丸ｺﾞｼｯｸM-PRO" w:hint="eastAsia"/>
                              </w:rPr>
                              <w:t>【基本的方向②】</w:t>
                            </w:r>
                            <w:r w:rsidRPr="00385135">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rsidR="00755C68" w:rsidRPr="00404BDB" w:rsidRDefault="00755C68" w:rsidP="00404BDB">
                            <w:pPr>
                              <w:ind w:leftChars="111" w:left="443" w:hangingChars="100" w:hanging="210"/>
                              <w:rPr>
                                <w:rFonts w:ascii="HG丸ｺﾞｼｯｸM-PRO" w:eastAsia="HG丸ｺﾞｼｯｸM-PRO" w:hAnsi="HG丸ｺﾞｼｯｸM-PRO"/>
                                <w:color w:val="FF0000"/>
                                <w:szCs w:val="21"/>
                              </w:rPr>
                            </w:pPr>
                            <w:r w:rsidRPr="00A96D47">
                              <w:rPr>
                                <w:rFonts w:ascii="HG丸ｺﾞｼｯｸM-PRO" w:eastAsia="HG丸ｺﾞｼｯｸM-PRO" w:hAnsi="HG丸ｺﾞｼｯｸM-PRO" w:hint="eastAsia"/>
                                <w:color w:val="000000" w:themeColor="text1"/>
                                <w:szCs w:val="21"/>
                              </w:rPr>
                              <w:t>・</w:t>
                            </w:r>
                            <w:r w:rsidRPr="00F06588">
                              <w:rPr>
                                <w:rFonts w:ascii="HG丸ｺﾞｼｯｸM-PRO" w:eastAsia="HG丸ｺﾞｼｯｸM-PRO" w:hAnsi="HG丸ｺﾞｼｯｸM-PRO" w:hint="eastAsia"/>
                                <w:color w:val="000000" w:themeColor="text1"/>
                                <w:szCs w:val="21"/>
                              </w:rPr>
                              <w:t>近現代史をはじめとした歴史等に関する教育については、全校を対象とした教育課程協議会において近現代史をはじめとした授業内容の周知を行うなど、事業目標に沿って進捗している。</w:t>
                            </w:r>
                            <w:r w:rsidRPr="00F06588">
                              <w:rPr>
                                <w:rFonts w:ascii="HG丸ｺﾞｼｯｸM-PRO" w:eastAsia="HG丸ｺﾞｼｯｸM-PRO" w:hAnsi="HG丸ｺﾞｼｯｸM-PRO" w:hint="eastAsia"/>
                                <w:szCs w:val="21"/>
                              </w:rPr>
                              <w:t>歴史・文化にふれる機</w:t>
                            </w:r>
                            <w:r w:rsidRPr="001611A8">
                              <w:rPr>
                                <w:rFonts w:ascii="HG丸ｺﾞｼｯｸM-PRO" w:eastAsia="HG丸ｺﾞｼｯｸM-PRO" w:hAnsi="HG丸ｺﾞｼｯｸM-PRO" w:hint="eastAsia"/>
                                <w:szCs w:val="21"/>
                              </w:rPr>
                              <w:t>会の拡大については、大阪府内における国指定・登録文化財及び府指定文化財の件数は目標を達成した。市町村や教育機関と連携した出前授業や出張講座、世界遺産百舌鳥・古市古墳群の学習会に</w:t>
                            </w:r>
                            <w:r w:rsidRPr="001611A8">
                              <w:rPr>
                                <w:rFonts w:ascii="HG丸ｺﾞｼｯｸM-PRO" w:eastAsia="HG丸ｺﾞｼｯｸM-PRO" w:hAnsi="HG丸ｺﾞｼｯｸM-PRO"/>
                                <w:szCs w:val="21"/>
                              </w:rPr>
                              <w:t>ついては、</w:t>
                            </w:r>
                            <w:r w:rsidRPr="001611A8">
                              <w:rPr>
                                <w:rFonts w:ascii="HG丸ｺﾞｼｯｸM-PRO" w:eastAsia="HG丸ｺﾞｼｯｸM-PRO" w:hAnsi="HG丸ｺﾞｼｯｸM-PRO" w:hint="eastAsia"/>
                                <w:szCs w:val="21"/>
                              </w:rPr>
                              <w:t>新型</w:t>
                            </w:r>
                            <w:r w:rsidRPr="001611A8">
                              <w:rPr>
                                <w:rFonts w:ascii="HG丸ｺﾞｼｯｸM-PRO" w:eastAsia="HG丸ｺﾞｼｯｸM-PRO" w:hAnsi="HG丸ｺﾞｼｯｸM-PRO"/>
                                <w:szCs w:val="21"/>
                              </w:rPr>
                              <w:t>コロナ</w:t>
                            </w:r>
                            <w:r w:rsidRPr="001611A8">
                              <w:rPr>
                                <w:rFonts w:ascii="HG丸ｺﾞｼｯｸM-PRO" w:eastAsia="HG丸ｺﾞｼｯｸM-PRO" w:hAnsi="HG丸ｺﾞｼｯｸM-PRO" w:hint="eastAsia"/>
                                <w:szCs w:val="21"/>
                              </w:rPr>
                              <w:t>感染症</w:t>
                            </w:r>
                            <w:r w:rsidRPr="001611A8">
                              <w:rPr>
                                <w:rFonts w:ascii="HG丸ｺﾞｼｯｸM-PRO" w:eastAsia="HG丸ｺﾞｼｯｸM-PRO" w:hAnsi="HG丸ｺﾞｼｯｸM-PRO"/>
                                <w:szCs w:val="21"/>
                              </w:rPr>
                              <w:t>拡大によ</w:t>
                            </w:r>
                            <w:r w:rsidRPr="001611A8">
                              <w:rPr>
                                <w:rFonts w:ascii="HG丸ｺﾞｼｯｸM-PRO" w:eastAsia="HG丸ｺﾞｼｯｸM-PRO" w:hAnsi="HG丸ｺﾞｼｯｸM-PRO" w:hint="eastAsia"/>
                                <w:szCs w:val="21"/>
                              </w:rPr>
                              <w:t>る</w:t>
                            </w:r>
                            <w:r w:rsidRPr="001611A8">
                              <w:rPr>
                                <w:rFonts w:ascii="HG丸ｺﾞｼｯｸM-PRO" w:eastAsia="HG丸ｺﾞｼｯｸM-PRO" w:hAnsi="HG丸ｺﾞｼｯｸM-PRO"/>
                                <w:szCs w:val="21"/>
                              </w:rPr>
                              <w:t>影響を受け</w:t>
                            </w:r>
                            <w:r w:rsidRPr="001611A8">
                              <w:rPr>
                                <w:rFonts w:ascii="HG丸ｺﾞｼｯｸM-PRO" w:eastAsia="HG丸ｺﾞｼｯｸM-PRO" w:hAnsi="HG丸ｺﾞｼｯｸM-PRO" w:hint="eastAsia"/>
                                <w:szCs w:val="21"/>
                              </w:rPr>
                              <w:t>、中止や</w:t>
                            </w:r>
                            <w:r w:rsidRPr="001611A8">
                              <w:rPr>
                                <w:rFonts w:ascii="HG丸ｺﾞｼｯｸM-PRO" w:eastAsia="HG丸ｺﾞｼｯｸM-PRO" w:hAnsi="HG丸ｺﾞｼｯｸM-PRO"/>
                                <w:szCs w:val="21"/>
                              </w:rPr>
                              <w:t>延期となる事業が</w:t>
                            </w:r>
                            <w:r w:rsidRPr="001611A8">
                              <w:rPr>
                                <w:rFonts w:ascii="HG丸ｺﾞｼｯｸM-PRO" w:eastAsia="HG丸ｺﾞｼｯｸM-PRO" w:hAnsi="HG丸ｺﾞｼｯｸM-PRO" w:hint="eastAsia"/>
                                <w:szCs w:val="21"/>
                              </w:rPr>
                              <w:t>相次いだが</w:t>
                            </w:r>
                            <w:r w:rsidRPr="001611A8">
                              <w:rPr>
                                <w:rFonts w:ascii="HG丸ｺﾞｼｯｸM-PRO" w:eastAsia="HG丸ｺﾞｼｯｸM-PRO" w:hAnsi="HG丸ｺﾞｼｯｸM-PRO"/>
                                <w:szCs w:val="21"/>
                              </w:rPr>
                              <w:t>、</w:t>
                            </w:r>
                            <w:r w:rsidRPr="001611A8">
                              <w:rPr>
                                <w:rFonts w:ascii="HG丸ｺﾞｼｯｸM-PRO" w:eastAsia="HG丸ｺﾞｼｯｸM-PRO" w:hAnsi="HG丸ｺﾞｼｯｸM-PRO" w:hint="eastAsia"/>
                                <w:szCs w:val="21"/>
                              </w:rPr>
                              <w:t>事業目標に向けて取り組みを</w:t>
                            </w:r>
                            <w:r w:rsidRPr="001611A8">
                              <w:rPr>
                                <w:rFonts w:ascii="HG丸ｺﾞｼｯｸM-PRO" w:eastAsia="HG丸ｺﾞｼｯｸM-PRO" w:hAnsi="HG丸ｺﾞｼｯｸM-PRO"/>
                                <w:szCs w:val="21"/>
                              </w:rPr>
                              <w:t>進め、</w:t>
                            </w:r>
                            <w:r w:rsidRPr="001611A8">
                              <w:rPr>
                                <w:rFonts w:ascii="HG丸ｺﾞｼｯｸM-PRO" w:eastAsia="HG丸ｺﾞｼｯｸM-PRO" w:hAnsi="HG丸ｺﾞｼｯｸM-PRO" w:hint="eastAsia"/>
                                <w:szCs w:val="21"/>
                              </w:rPr>
                              <w:t>我が国と郷土への誇りや文化・伝統を尊重する心をはぐくむことができた。</w:t>
                            </w:r>
                          </w:p>
                          <w:p w:rsidR="00755C68" w:rsidRPr="000F3443" w:rsidRDefault="00755C68" w:rsidP="00297AB1">
                            <w:pPr>
                              <w:spacing w:line="240" w:lineRule="exact"/>
                              <w:ind w:leftChars="175" w:left="578" w:hangingChars="100" w:hanging="210"/>
                              <w:rPr>
                                <w:rFonts w:ascii="HG丸ｺﾞｼｯｸM-PRO" w:eastAsia="HG丸ｺﾞｼｯｸM-PRO" w:hAnsi="HG丸ｺﾞｼｯｸM-PRO"/>
                                <w:szCs w:val="21"/>
                              </w:rPr>
                            </w:pPr>
                          </w:p>
                          <w:p w:rsidR="00755C68" w:rsidRPr="005E4D00" w:rsidRDefault="00755C68" w:rsidP="00F94BFF">
                            <w:pPr>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【基本的方向③】</w:t>
                            </w:r>
                            <w:r w:rsidRPr="005E4D00">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rsidR="00755C68" w:rsidRPr="00A96D47" w:rsidRDefault="00755C68" w:rsidP="00F94BFF">
                            <w:pPr>
                              <w:ind w:leftChars="111" w:left="443" w:hangingChars="100" w:hanging="210"/>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rsidR="00755C68" w:rsidRPr="00A96D47" w:rsidRDefault="00755C68" w:rsidP="00297AB1">
                            <w:pPr>
                              <w:ind w:leftChars="111" w:left="443" w:hangingChars="100" w:hanging="210"/>
                              <w:rPr>
                                <w:rFonts w:ascii="HG丸ｺﾞｼｯｸM-PRO" w:eastAsia="HG丸ｺﾞｼｯｸM-PRO" w:hAnsi="HG丸ｺﾞｼｯｸM-PRO"/>
                                <w:color w:val="FF0000"/>
                                <w:szCs w:val="21"/>
                              </w:rPr>
                            </w:pPr>
                            <w:r w:rsidRPr="00A96D47">
                              <w:rPr>
                                <w:rFonts w:ascii="HG丸ｺﾞｼｯｸM-PRO" w:eastAsia="HG丸ｺﾞｼｯｸM-PRO" w:hAnsi="HG丸ｺﾞｼｯｸM-PRO" w:hint="eastAsia"/>
                                <w:color w:val="000000"/>
                                <w:szCs w:val="21"/>
                              </w:rPr>
                              <w:t>・</w:t>
                            </w:r>
                            <w:r w:rsidRPr="00A96D47">
                              <w:rPr>
                                <w:rFonts w:ascii="HG丸ｺﾞｼｯｸM-PRO" w:eastAsia="HG丸ｺﾞｼｯｸM-PRO" w:hAnsi="HG丸ｺﾞｼｯｸM-PRO" w:hint="eastAsia"/>
                                <w:color w:val="000000" w:themeColor="text1"/>
                                <w:szCs w:val="21"/>
                              </w:rPr>
                              <w:t>民主主義など社会のしくみに関する教育については、教育課程実施状況調査、教育課程編制状況調査等の際に、各小中学校等の社会科におけ</w:t>
                            </w:r>
                            <w:r>
                              <w:rPr>
                                <w:rFonts w:ascii="HG丸ｺﾞｼｯｸM-PRO" w:eastAsia="HG丸ｺﾞｼｯｸM-PRO" w:hAnsi="HG丸ｺﾞｼｯｸM-PRO" w:hint="eastAsia"/>
                                <w:color w:val="000000" w:themeColor="text1"/>
                                <w:szCs w:val="21"/>
                              </w:rPr>
                              <w:t>る「国家・社会の形成者として必要な公民的資質の基礎を養う」学習について</w:t>
                            </w:r>
                            <w:r w:rsidRPr="00A96D47">
                              <w:rPr>
                                <w:rFonts w:ascii="HG丸ｺﾞｼｯｸM-PRO" w:eastAsia="HG丸ｺﾞｼｯｸM-PRO" w:hAnsi="HG丸ｺﾞｼｯｸM-PRO" w:hint="eastAsia"/>
                                <w:color w:val="000000" w:themeColor="text1"/>
                                <w:szCs w:val="21"/>
                              </w:rPr>
                              <w:t>適切に実施がなされていることを確認した。今後も、実施を促していく。</w:t>
                            </w:r>
                          </w:p>
                          <w:p w:rsidR="00755C68" w:rsidRDefault="00755C68" w:rsidP="00F94BFF">
                            <w:pPr>
                              <w:ind w:firstLineChars="100" w:firstLine="210"/>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・「志（こころざし）学」（高校）を実施し、今後もその充実に努めていく。</w:t>
                            </w:r>
                          </w:p>
                          <w:p w:rsidR="00755C68" w:rsidRPr="00E34F56" w:rsidRDefault="00755C68" w:rsidP="00F94BFF">
                            <w:pPr>
                              <w:ind w:leftChars="175" w:left="578" w:hangingChars="100" w:hanging="210"/>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21D31" id="角丸四角形 86" o:spid="_x0000_s1028" style="position:absolute;left:0;text-align:left;margin-left:0;margin-top:.65pt;width:734.25pt;height:45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3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" filled="f">
                <v:textbox inset="5.85pt,.7pt,5.85pt,.7pt">
                  <w:txbxContent>
                    <w:p w:rsidR="00755C68" w:rsidRPr="0010046D" w:rsidRDefault="00755C68" w:rsidP="00F94BFF">
                      <w:pPr>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【基本的方向①】</w:t>
                      </w:r>
                      <w:r w:rsidRPr="00E4168A">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rsidR="00755C68" w:rsidRPr="0081754D" w:rsidRDefault="00755C68" w:rsidP="005D5A48">
                      <w:pPr>
                        <w:ind w:leftChars="108" w:left="437" w:hangingChars="100" w:hanging="210"/>
                        <w:rPr>
                          <w:rFonts w:ascii="HG丸ｺﾞｼｯｸM-PRO" w:eastAsia="HG丸ｺﾞｼｯｸM-PRO" w:hAnsi="HG丸ｺﾞｼｯｸM-PRO"/>
                          <w:color w:val="000000" w:themeColor="text1"/>
                          <w:szCs w:val="21"/>
                        </w:rPr>
                      </w:pPr>
                      <w:r w:rsidRPr="00A96D47">
                        <w:rPr>
                          <w:rFonts w:ascii="HG丸ｺﾞｼｯｸM-PRO" w:eastAsia="HG丸ｺﾞｼｯｸM-PRO" w:hAnsi="HG丸ｺﾞｼｯｸM-PRO" w:hint="eastAsia"/>
                          <w:color w:val="000000" w:themeColor="text1"/>
                          <w:szCs w:val="21"/>
                        </w:rPr>
                        <w:t>・</w:t>
                      </w:r>
                      <w:r w:rsidRPr="0081754D">
                        <w:rPr>
                          <w:rFonts w:ascii="HG丸ｺﾞｼｯｸM-PRO" w:eastAsia="HG丸ｺﾞｼｯｸM-PRO" w:hAnsi="HG丸ｺﾞｼｯｸM-PRO" w:hint="eastAsia"/>
                          <w:color w:val="000000" w:themeColor="text1"/>
                          <w:szCs w:val="21"/>
                        </w:rPr>
                        <w:t>令和２年度は、2025年日本博覧会協会の「教育プログラム開発事業」に協力し、子どもたちがSDG</w:t>
                      </w:r>
                      <w:r w:rsidRPr="0081754D">
                        <w:rPr>
                          <w:rFonts w:ascii="HG丸ｺﾞｼｯｸM-PRO" w:eastAsia="HG丸ｺﾞｼｯｸM-PRO" w:hAnsi="HG丸ｺﾞｼｯｸM-PRO" w:hint="eastAsia"/>
                          <w:color w:val="000000" w:themeColor="text1"/>
                          <w:sz w:val="16"/>
                          <w:szCs w:val="16"/>
                        </w:rPr>
                        <w:t>S</w:t>
                      </w:r>
                      <w:r w:rsidRPr="0081754D">
                        <w:rPr>
                          <w:rFonts w:ascii="HG丸ｺﾞｼｯｸM-PRO" w:eastAsia="HG丸ｺﾞｼｯｸM-PRO" w:hAnsi="HG丸ｺﾞｼｯｸM-PRO" w:hint="eastAsia"/>
                          <w:color w:val="000000" w:themeColor="text1"/>
                          <w:szCs w:val="21"/>
                        </w:rPr>
                        <w:t>について学習するとともに、「すべての命が輝くアイデア」について自分なりのアイデアを探究的に考えていく教育プログラムの開発に関わった。府内小学校５校、中学校９校でプログラムを実施し、実施校では、「将来の夢や目標を持っている」というアンケート項目の肯定的回答が取組み後に小学校で83.9</w:t>
                      </w:r>
                      <w:r w:rsidRPr="0081754D">
                        <w:rPr>
                          <w:rFonts w:ascii="HG丸ｺﾞｼｯｸM-PRO" w:eastAsia="HG丸ｺﾞｼｯｸM-PRO" w:hAnsi="HG丸ｺﾞｼｯｸM-PRO"/>
                          <w:color w:val="000000" w:themeColor="text1"/>
                          <w:szCs w:val="21"/>
                        </w:rPr>
                        <w:t>％</w:t>
                      </w:r>
                      <w:r w:rsidRPr="0081754D">
                        <w:rPr>
                          <w:rFonts w:ascii="HG丸ｺﾞｼｯｸM-PRO" w:eastAsia="HG丸ｺﾞｼｯｸM-PRO" w:hAnsi="HG丸ｺﾞｼｯｸM-PRO" w:hint="eastAsia"/>
                          <w:color w:val="000000" w:themeColor="text1"/>
                          <w:szCs w:val="21"/>
                        </w:rPr>
                        <w:t>、中学校で72.0</w:t>
                      </w:r>
                      <w:r w:rsidRPr="0081754D">
                        <w:rPr>
                          <w:rFonts w:ascii="HG丸ｺﾞｼｯｸM-PRO" w:eastAsia="HG丸ｺﾞｼｯｸM-PRO" w:hAnsi="HG丸ｺﾞｼｯｸM-PRO"/>
                          <w:color w:val="000000" w:themeColor="text1"/>
                          <w:szCs w:val="21"/>
                        </w:rPr>
                        <w:t>％になるなど</w:t>
                      </w:r>
                      <w:r w:rsidRPr="0081754D">
                        <w:rPr>
                          <w:rFonts w:ascii="HG丸ｺﾞｼｯｸM-PRO" w:eastAsia="HG丸ｺﾞｼｯｸM-PRO" w:hAnsi="HG丸ｺﾞｼｯｸM-PRO" w:hint="eastAsia"/>
                          <w:color w:val="000000" w:themeColor="text1"/>
                          <w:szCs w:val="21"/>
                        </w:rPr>
                        <w:t>向上した。今後、本取組みの成果を府内への普及を進め、「持続可能な社会の創り手」の育成に向けて、地域の課題を解決するために探求</w:t>
                      </w:r>
                      <w:r w:rsidRPr="0081754D">
                        <w:rPr>
                          <w:rFonts w:ascii="HG丸ｺﾞｼｯｸM-PRO" w:eastAsia="HG丸ｺﾞｼｯｸM-PRO" w:hAnsi="HG丸ｺﾞｼｯｸM-PRO"/>
                          <w:color w:val="000000" w:themeColor="text1"/>
                          <w:szCs w:val="21"/>
                        </w:rPr>
                        <w:t>的</w:t>
                      </w:r>
                      <w:r w:rsidRPr="0081754D">
                        <w:rPr>
                          <w:rFonts w:ascii="HG丸ｺﾞｼｯｸM-PRO" w:eastAsia="HG丸ｺﾞｼｯｸM-PRO" w:hAnsi="HG丸ｺﾞｼｯｸM-PRO" w:hint="eastAsia"/>
                          <w:color w:val="000000" w:themeColor="text1"/>
                          <w:szCs w:val="21"/>
                        </w:rPr>
                        <w:t>な</w:t>
                      </w:r>
                      <w:r w:rsidRPr="0081754D">
                        <w:rPr>
                          <w:rFonts w:ascii="HG丸ｺﾞｼｯｸM-PRO" w:eastAsia="HG丸ｺﾞｼｯｸM-PRO" w:hAnsi="HG丸ｺﾞｼｯｸM-PRO"/>
                          <w:color w:val="000000" w:themeColor="text1"/>
                          <w:szCs w:val="21"/>
                        </w:rPr>
                        <w:t>課題を</w:t>
                      </w:r>
                      <w:r w:rsidRPr="0081754D">
                        <w:rPr>
                          <w:rFonts w:ascii="HG丸ｺﾞｼｯｸM-PRO" w:eastAsia="HG丸ｺﾞｼｯｸM-PRO" w:hAnsi="HG丸ｺﾞｼｯｸM-PRO" w:hint="eastAsia"/>
                          <w:color w:val="000000" w:themeColor="text1"/>
                          <w:szCs w:val="21"/>
                        </w:rPr>
                        <w:t>他者と協働しながら挑戦していく力や、よりよい解決策を考える力を育み、将来に展望を持てる子どもを</w:t>
                      </w:r>
                      <w:r w:rsidRPr="0081754D">
                        <w:rPr>
                          <w:rFonts w:ascii="HG丸ｺﾞｼｯｸM-PRO" w:eastAsia="HG丸ｺﾞｼｯｸM-PRO" w:hAnsi="HG丸ｺﾞｼｯｸM-PRO"/>
                          <w:color w:val="000000" w:themeColor="text1"/>
                          <w:szCs w:val="21"/>
                        </w:rPr>
                        <w:t>育成する。</w:t>
                      </w:r>
                    </w:p>
                    <w:p w:rsidR="00755C68" w:rsidRPr="009540DF" w:rsidRDefault="00755C68" w:rsidP="00E05CF4">
                      <w:pPr>
                        <w:ind w:leftChars="108" w:left="437" w:hangingChars="100" w:hanging="210"/>
                        <w:rPr>
                          <w:rFonts w:ascii="HG丸ｺﾞｼｯｸM-PRO" w:eastAsia="HG丸ｺﾞｼｯｸM-PRO" w:hAnsi="HG丸ｺﾞｼｯｸM-PRO"/>
                          <w:color w:val="FF0000"/>
                          <w:szCs w:val="21"/>
                          <w:shd w:val="clear" w:color="auto" w:fill="FFF2CC" w:themeFill="accent4" w:themeFillTint="33"/>
                        </w:rPr>
                      </w:pPr>
                      <w:r w:rsidRPr="00114980">
                        <w:rPr>
                          <w:rFonts w:ascii="HG丸ｺﾞｼｯｸM-PRO" w:eastAsia="HG丸ｺﾞｼｯｸM-PRO" w:hAnsi="HG丸ｺﾞｼｯｸM-PRO" w:hint="eastAsia"/>
                          <w:szCs w:val="21"/>
                        </w:rPr>
                        <w:t>・令和</w:t>
                      </w:r>
                      <w:r w:rsidRPr="00114980">
                        <w:rPr>
                          <w:rFonts w:ascii="HG丸ｺﾞｼｯｸM-PRO" w:eastAsia="HG丸ｺﾞｼｯｸM-PRO" w:hAnsi="HG丸ｺﾞｼｯｸM-PRO"/>
                          <w:szCs w:val="21"/>
                        </w:rPr>
                        <w:t>２年度は、</w:t>
                      </w:r>
                      <w:r w:rsidRPr="00114980">
                        <w:rPr>
                          <w:rFonts w:ascii="HG丸ｺﾞｼｯｸM-PRO" w:eastAsia="HG丸ｺﾞｼｯｸM-PRO" w:hAnsi="HG丸ｺﾞｼｯｸM-PRO" w:hint="eastAsia"/>
                          <w:szCs w:val="21"/>
                        </w:rPr>
                        <w:t>新型</w:t>
                      </w:r>
                      <w:r w:rsidRPr="00114980">
                        <w:rPr>
                          <w:rFonts w:ascii="HG丸ｺﾞｼｯｸM-PRO" w:eastAsia="HG丸ｺﾞｼｯｸM-PRO" w:hAnsi="HG丸ｺﾞｼｯｸM-PRO"/>
                          <w:szCs w:val="21"/>
                        </w:rPr>
                        <w:t>コロナウイルス感染症の影響</w:t>
                      </w:r>
                      <w:r w:rsidRPr="00114980">
                        <w:rPr>
                          <w:rFonts w:ascii="HG丸ｺﾞｼｯｸM-PRO" w:eastAsia="HG丸ｺﾞｼｯｸM-PRO" w:hAnsi="HG丸ｺﾞｼｯｸM-PRO" w:hint="eastAsia"/>
                          <w:szCs w:val="21"/>
                        </w:rPr>
                        <w:t>があったことから、対面に加えてwebも</w:t>
                      </w:r>
                      <w:r w:rsidRPr="00114980">
                        <w:rPr>
                          <w:rFonts w:ascii="HG丸ｺﾞｼｯｸM-PRO" w:eastAsia="HG丸ｺﾞｼｯｸM-PRO" w:hAnsi="HG丸ｺﾞｼｯｸM-PRO"/>
                          <w:szCs w:val="21"/>
                        </w:rPr>
                        <w:t>活用し</w:t>
                      </w:r>
                      <w:r w:rsidRPr="00114980">
                        <w:rPr>
                          <w:rFonts w:ascii="HG丸ｺﾞｼｯｸM-PRO" w:eastAsia="HG丸ｺﾞｼｯｸM-PRO" w:hAnsi="HG丸ｺﾞｼｯｸM-PRO" w:hint="eastAsia"/>
                          <w:szCs w:val="21"/>
                        </w:rPr>
                        <w:t>、公立</w:t>
                      </w:r>
                      <w:r w:rsidRPr="00114980">
                        <w:rPr>
                          <w:rFonts w:ascii="HG丸ｺﾞｼｯｸM-PRO" w:eastAsia="HG丸ｺﾞｼｯｸM-PRO" w:hAnsi="HG丸ｺﾞｼｯｸM-PRO"/>
                          <w:szCs w:val="21"/>
                        </w:rPr>
                        <w:t>図書館</w:t>
                      </w:r>
                      <w:r w:rsidRPr="00114980">
                        <w:rPr>
                          <w:rFonts w:ascii="HG丸ｺﾞｼｯｸM-PRO" w:eastAsia="HG丸ｺﾞｼｯｸM-PRO" w:hAnsi="HG丸ｺﾞｼｯｸM-PRO" w:hint="eastAsia"/>
                          <w:szCs w:val="21"/>
                        </w:rPr>
                        <w:t>児童サービス</w:t>
                      </w:r>
                      <w:r w:rsidRPr="00114980">
                        <w:rPr>
                          <w:rFonts w:ascii="HG丸ｺﾞｼｯｸM-PRO" w:eastAsia="HG丸ｺﾞｼｯｸM-PRO" w:hAnsi="HG丸ｺﾞｼｯｸM-PRO"/>
                          <w:szCs w:val="21"/>
                        </w:rPr>
                        <w:t>担当者会議</w:t>
                      </w:r>
                      <w:r w:rsidRPr="00114980">
                        <w:rPr>
                          <w:rFonts w:ascii="HG丸ｺﾞｼｯｸM-PRO" w:eastAsia="HG丸ｺﾞｼｯｸM-PRO" w:hAnsi="HG丸ｺﾞｼｯｸM-PRO" w:hint="eastAsia"/>
                          <w:szCs w:val="21"/>
                        </w:rPr>
                        <w:t>や</w:t>
                      </w:r>
                      <w:r w:rsidRPr="00114980">
                        <w:rPr>
                          <w:rFonts w:ascii="HG丸ｺﾞｼｯｸM-PRO" w:eastAsia="HG丸ｺﾞｼｯｸM-PRO" w:hAnsi="HG丸ｺﾞｼｯｸM-PRO"/>
                          <w:szCs w:val="21"/>
                        </w:rPr>
                        <w:t>新刊紹介</w:t>
                      </w:r>
                      <w:r w:rsidRPr="00114980">
                        <w:rPr>
                          <w:rFonts w:ascii="HG丸ｺﾞｼｯｸM-PRO" w:eastAsia="HG丸ｺﾞｼｯｸM-PRO" w:hAnsi="HG丸ｺﾞｼｯｸM-PRO" w:hint="eastAsia"/>
                          <w:szCs w:val="21"/>
                        </w:rPr>
                        <w:t>講座</w:t>
                      </w:r>
                      <w:r w:rsidRPr="00114980">
                        <w:rPr>
                          <w:rFonts w:ascii="HG丸ｺﾞｼｯｸM-PRO" w:eastAsia="HG丸ｺﾞｼｯｸM-PRO" w:hAnsi="HG丸ｺﾞｼｯｸM-PRO"/>
                          <w:szCs w:val="21"/>
                        </w:rPr>
                        <w:t>等</w:t>
                      </w:r>
                      <w:r w:rsidRPr="00114980">
                        <w:rPr>
                          <w:rFonts w:ascii="HG丸ｺﾞｼｯｸM-PRO" w:eastAsia="HG丸ｺﾞｼｯｸM-PRO" w:hAnsi="HG丸ｺﾞｼｯｸM-PRO" w:hint="eastAsia"/>
                          <w:szCs w:val="21"/>
                        </w:rPr>
                        <w:t>のほか、学校図書館の活性化・公立図書館における児童サービス向上を目的とする「公立図書館と学校との合同研修」等の各種研修・講座</w:t>
                      </w:r>
                      <w:r w:rsidRPr="00114980">
                        <w:rPr>
                          <w:rFonts w:ascii="HG丸ｺﾞｼｯｸM-PRO" w:eastAsia="HG丸ｺﾞｼｯｸM-PRO" w:hAnsi="HG丸ｺﾞｼｯｸM-PRO"/>
                          <w:szCs w:val="21"/>
                        </w:rPr>
                        <w:t>を</w:t>
                      </w:r>
                      <w:r w:rsidRPr="00114980">
                        <w:rPr>
                          <w:rFonts w:ascii="HG丸ｺﾞｼｯｸM-PRO" w:eastAsia="HG丸ｺﾞｼｯｸM-PRO" w:hAnsi="HG丸ｺﾞｼｯｸM-PRO" w:hint="eastAsia"/>
                          <w:szCs w:val="21"/>
                        </w:rPr>
                        <w:t>実施し、子どもの発達段階に応じた読書環境の充実を図った。今後も子どもが読みたいと思う本と出合う機会の拡大等を一層進めるとともに、子どもの読書活動の推進に向けて、市町村に対する働きかけを進めていく。</w:t>
                      </w:r>
                    </w:p>
                    <w:p w:rsidR="00755C68" w:rsidRPr="00E05CF4" w:rsidRDefault="00755C68" w:rsidP="00297AB1">
                      <w:pPr>
                        <w:spacing w:line="240" w:lineRule="exact"/>
                        <w:rPr>
                          <w:rFonts w:ascii="HG丸ｺﾞｼｯｸM-PRO" w:eastAsia="HG丸ｺﾞｼｯｸM-PRO" w:hAnsi="HG丸ｺﾞｼｯｸM-PRO"/>
                          <w:szCs w:val="21"/>
                        </w:rPr>
                      </w:pPr>
                    </w:p>
                    <w:p w:rsidR="00755C68" w:rsidRPr="002E059A" w:rsidRDefault="00755C68" w:rsidP="00F94BFF">
                      <w:pPr>
                        <w:rPr>
                          <w:rFonts w:ascii="HG丸ｺﾞｼｯｸM-PRO" w:eastAsia="HG丸ｺﾞｼｯｸM-PRO" w:hAnsi="HG丸ｺﾞｼｯｸM-PRO"/>
                          <w:szCs w:val="21"/>
                        </w:rPr>
                      </w:pPr>
                      <w:r>
                        <w:rPr>
                          <w:rFonts w:ascii="HG丸ｺﾞｼｯｸM-PRO" w:eastAsia="HG丸ｺﾞｼｯｸM-PRO" w:hAnsi="HG丸ｺﾞｼｯｸM-PRO" w:hint="eastAsia"/>
                        </w:rPr>
                        <w:t>【基本的方向②】</w:t>
                      </w:r>
                      <w:r w:rsidRPr="00385135">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rsidR="00755C68" w:rsidRPr="00404BDB" w:rsidRDefault="00755C68" w:rsidP="00404BDB">
                      <w:pPr>
                        <w:ind w:leftChars="111" w:left="443" w:hangingChars="100" w:hanging="210"/>
                        <w:rPr>
                          <w:rFonts w:ascii="HG丸ｺﾞｼｯｸM-PRO" w:eastAsia="HG丸ｺﾞｼｯｸM-PRO" w:hAnsi="HG丸ｺﾞｼｯｸM-PRO"/>
                          <w:color w:val="FF0000"/>
                          <w:szCs w:val="21"/>
                        </w:rPr>
                      </w:pPr>
                      <w:r w:rsidRPr="00A96D47">
                        <w:rPr>
                          <w:rFonts w:ascii="HG丸ｺﾞｼｯｸM-PRO" w:eastAsia="HG丸ｺﾞｼｯｸM-PRO" w:hAnsi="HG丸ｺﾞｼｯｸM-PRO" w:hint="eastAsia"/>
                          <w:color w:val="000000" w:themeColor="text1"/>
                          <w:szCs w:val="21"/>
                        </w:rPr>
                        <w:t>・</w:t>
                      </w:r>
                      <w:r w:rsidRPr="00F06588">
                        <w:rPr>
                          <w:rFonts w:ascii="HG丸ｺﾞｼｯｸM-PRO" w:eastAsia="HG丸ｺﾞｼｯｸM-PRO" w:hAnsi="HG丸ｺﾞｼｯｸM-PRO" w:hint="eastAsia"/>
                          <w:color w:val="000000" w:themeColor="text1"/>
                          <w:szCs w:val="21"/>
                        </w:rPr>
                        <w:t>近現代史をはじめとした歴史等に関する教育については、全校を対象とした教育課程協議会において近現代史をはじめとした授業内容の周知を行うなど、事業目標に沿って進捗している。</w:t>
                      </w:r>
                      <w:r w:rsidRPr="00F06588">
                        <w:rPr>
                          <w:rFonts w:ascii="HG丸ｺﾞｼｯｸM-PRO" w:eastAsia="HG丸ｺﾞｼｯｸM-PRO" w:hAnsi="HG丸ｺﾞｼｯｸM-PRO" w:hint="eastAsia"/>
                          <w:szCs w:val="21"/>
                        </w:rPr>
                        <w:t>歴史・文化にふれる機</w:t>
                      </w:r>
                      <w:r w:rsidRPr="001611A8">
                        <w:rPr>
                          <w:rFonts w:ascii="HG丸ｺﾞｼｯｸM-PRO" w:eastAsia="HG丸ｺﾞｼｯｸM-PRO" w:hAnsi="HG丸ｺﾞｼｯｸM-PRO" w:hint="eastAsia"/>
                          <w:szCs w:val="21"/>
                        </w:rPr>
                        <w:t>会の拡大については、大阪府内における国指定・登録文化財及び府指定文化財の件数は目標を達成した。市町村や教育機関と連携した出前授業や出張講座、世界遺産百舌鳥・古市古墳群の学習会に</w:t>
                      </w:r>
                      <w:r w:rsidRPr="001611A8">
                        <w:rPr>
                          <w:rFonts w:ascii="HG丸ｺﾞｼｯｸM-PRO" w:eastAsia="HG丸ｺﾞｼｯｸM-PRO" w:hAnsi="HG丸ｺﾞｼｯｸM-PRO"/>
                          <w:szCs w:val="21"/>
                        </w:rPr>
                        <w:t>ついては、</w:t>
                      </w:r>
                      <w:r w:rsidRPr="001611A8">
                        <w:rPr>
                          <w:rFonts w:ascii="HG丸ｺﾞｼｯｸM-PRO" w:eastAsia="HG丸ｺﾞｼｯｸM-PRO" w:hAnsi="HG丸ｺﾞｼｯｸM-PRO" w:hint="eastAsia"/>
                          <w:szCs w:val="21"/>
                        </w:rPr>
                        <w:t>新型</w:t>
                      </w:r>
                      <w:r w:rsidRPr="001611A8">
                        <w:rPr>
                          <w:rFonts w:ascii="HG丸ｺﾞｼｯｸM-PRO" w:eastAsia="HG丸ｺﾞｼｯｸM-PRO" w:hAnsi="HG丸ｺﾞｼｯｸM-PRO"/>
                          <w:szCs w:val="21"/>
                        </w:rPr>
                        <w:t>コロナ</w:t>
                      </w:r>
                      <w:r w:rsidRPr="001611A8">
                        <w:rPr>
                          <w:rFonts w:ascii="HG丸ｺﾞｼｯｸM-PRO" w:eastAsia="HG丸ｺﾞｼｯｸM-PRO" w:hAnsi="HG丸ｺﾞｼｯｸM-PRO" w:hint="eastAsia"/>
                          <w:szCs w:val="21"/>
                        </w:rPr>
                        <w:t>感染症</w:t>
                      </w:r>
                      <w:r w:rsidRPr="001611A8">
                        <w:rPr>
                          <w:rFonts w:ascii="HG丸ｺﾞｼｯｸM-PRO" w:eastAsia="HG丸ｺﾞｼｯｸM-PRO" w:hAnsi="HG丸ｺﾞｼｯｸM-PRO"/>
                          <w:szCs w:val="21"/>
                        </w:rPr>
                        <w:t>拡大によ</w:t>
                      </w:r>
                      <w:r w:rsidRPr="001611A8">
                        <w:rPr>
                          <w:rFonts w:ascii="HG丸ｺﾞｼｯｸM-PRO" w:eastAsia="HG丸ｺﾞｼｯｸM-PRO" w:hAnsi="HG丸ｺﾞｼｯｸM-PRO" w:hint="eastAsia"/>
                          <w:szCs w:val="21"/>
                        </w:rPr>
                        <w:t>る</w:t>
                      </w:r>
                      <w:r w:rsidRPr="001611A8">
                        <w:rPr>
                          <w:rFonts w:ascii="HG丸ｺﾞｼｯｸM-PRO" w:eastAsia="HG丸ｺﾞｼｯｸM-PRO" w:hAnsi="HG丸ｺﾞｼｯｸM-PRO"/>
                          <w:szCs w:val="21"/>
                        </w:rPr>
                        <w:t>影響を受け</w:t>
                      </w:r>
                      <w:r w:rsidRPr="001611A8">
                        <w:rPr>
                          <w:rFonts w:ascii="HG丸ｺﾞｼｯｸM-PRO" w:eastAsia="HG丸ｺﾞｼｯｸM-PRO" w:hAnsi="HG丸ｺﾞｼｯｸM-PRO" w:hint="eastAsia"/>
                          <w:szCs w:val="21"/>
                        </w:rPr>
                        <w:t>、中止や</w:t>
                      </w:r>
                      <w:r w:rsidRPr="001611A8">
                        <w:rPr>
                          <w:rFonts w:ascii="HG丸ｺﾞｼｯｸM-PRO" w:eastAsia="HG丸ｺﾞｼｯｸM-PRO" w:hAnsi="HG丸ｺﾞｼｯｸM-PRO"/>
                          <w:szCs w:val="21"/>
                        </w:rPr>
                        <w:t>延期となる事業が</w:t>
                      </w:r>
                      <w:r w:rsidRPr="001611A8">
                        <w:rPr>
                          <w:rFonts w:ascii="HG丸ｺﾞｼｯｸM-PRO" w:eastAsia="HG丸ｺﾞｼｯｸM-PRO" w:hAnsi="HG丸ｺﾞｼｯｸM-PRO" w:hint="eastAsia"/>
                          <w:szCs w:val="21"/>
                        </w:rPr>
                        <w:t>相次いだが</w:t>
                      </w:r>
                      <w:r w:rsidRPr="001611A8">
                        <w:rPr>
                          <w:rFonts w:ascii="HG丸ｺﾞｼｯｸM-PRO" w:eastAsia="HG丸ｺﾞｼｯｸM-PRO" w:hAnsi="HG丸ｺﾞｼｯｸM-PRO"/>
                          <w:szCs w:val="21"/>
                        </w:rPr>
                        <w:t>、</w:t>
                      </w:r>
                      <w:r w:rsidRPr="001611A8">
                        <w:rPr>
                          <w:rFonts w:ascii="HG丸ｺﾞｼｯｸM-PRO" w:eastAsia="HG丸ｺﾞｼｯｸM-PRO" w:hAnsi="HG丸ｺﾞｼｯｸM-PRO" w:hint="eastAsia"/>
                          <w:szCs w:val="21"/>
                        </w:rPr>
                        <w:t>事業目標に向けて取り組みを</w:t>
                      </w:r>
                      <w:r w:rsidRPr="001611A8">
                        <w:rPr>
                          <w:rFonts w:ascii="HG丸ｺﾞｼｯｸM-PRO" w:eastAsia="HG丸ｺﾞｼｯｸM-PRO" w:hAnsi="HG丸ｺﾞｼｯｸM-PRO"/>
                          <w:szCs w:val="21"/>
                        </w:rPr>
                        <w:t>進め、</w:t>
                      </w:r>
                      <w:r w:rsidRPr="001611A8">
                        <w:rPr>
                          <w:rFonts w:ascii="HG丸ｺﾞｼｯｸM-PRO" w:eastAsia="HG丸ｺﾞｼｯｸM-PRO" w:hAnsi="HG丸ｺﾞｼｯｸM-PRO" w:hint="eastAsia"/>
                          <w:szCs w:val="21"/>
                        </w:rPr>
                        <w:t>我が国と郷土への誇りや文化・伝統を尊重する心をはぐくむことができた。</w:t>
                      </w:r>
                    </w:p>
                    <w:p w:rsidR="00755C68" w:rsidRPr="000F3443" w:rsidRDefault="00755C68" w:rsidP="00297AB1">
                      <w:pPr>
                        <w:spacing w:line="240" w:lineRule="exact"/>
                        <w:ind w:leftChars="175" w:left="578" w:hangingChars="100" w:hanging="210"/>
                        <w:rPr>
                          <w:rFonts w:ascii="HG丸ｺﾞｼｯｸM-PRO" w:eastAsia="HG丸ｺﾞｼｯｸM-PRO" w:hAnsi="HG丸ｺﾞｼｯｸM-PRO"/>
                          <w:szCs w:val="21"/>
                        </w:rPr>
                      </w:pPr>
                    </w:p>
                    <w:p w:rsidR="00755C68" w:rsidRPr="005E4D00" w:rsidRDefault="00755C68" w:rsidP="00F94BFF">
                      <w:pPr>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【基本的方向③】</w:t>
                      </w:r>
                      <w:r w:rsidRPr="005E4D00">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rsidR="00755C68" w:rsidRPr="00A96D47" w:rsidRDefault="00755C68" w:rsidP="00F94BFF">
                      <w:pPr>
                        <w:ind w:leftChars="111" w:left="443" w:hangingChars="100" w:hanging="210"/>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rsidR="00755C68" w:rsidRPr="00A96D47" w:rsidRDefault="00755C68" w:rsidP="00297AB1">
                      <w:pPr>
                        <w:ind w:leftChars="111" w:left="443" w:hangingChars="100" w:hanging="210"/>
                        <w:rPr>
                          <w:rFonts w:ascii="HG丸ｺﾞｼｯｸM-PRO" w:eastAsia="HG丸ｺﾞｼｯｸM-PRO" w:hAnsi="HG丸ｺﾞｼｯｸM-PRO"/>
                          <w:color w:val="FF0000"/>
                          <w:szCs w:val="21"/>
                        </w:rPr>
                      </w:pPr>
                      <w:r w:rsidRPr="00A96D47">
                        <w:rPr>
                          <w:rFonts w:ascii="HG丸ｺﾞｼｯｸM-PRO" w:eastAsia="HG丸ｺﾞｼｯｸM-PRO" w:hAnsi="HG丸ｺﾞｼｯｸM-PRO" w:hint="eastAsia"/>
                          <w:color w:val="000000"/>
                          <w:szCs w:val="21"/>
                        </w:rPr>
                        <w:t>・</w:t>
                      </w:r>
                      <w:r w:rsidRPr="00A96D47">
                        <w:rPr>
                          <w:rFonts w:ascii="HG丸ｺﾞｼｯｸM-PRO" w:eastAsia="HG丸ｺﾞｼｯｸM-PRO" w:hAnsi="HG丸ｺﾞｼｯｸM-PRO" w:hint="eastAsia"/>
                          <w:color w:val="000000" w:themeColor="text1"/>
                          <w:szCs w:val="21"/>
                        </w:rPr>
                        <w:t>民主主義など社会のしくみに関する教育については、教育課程実施状況調査、教育課程編制状況調査等の際に、各小中学校等の社会科におけ</w:t>
                      </w:r>
                      <w:r>
                        <w:rPr>
                          <w:rFonts w:ascii="HG丸ｺﾞｼｯｸM-PRO" w:eastAsia="HG丸ｺﾞｼｯｸM-PRO" w:hAnsi="HG丸ｺﾞｼｯｸM-PRO" w:hint="eastAsia"/>
                          <w:color w:val="000000" w:themeColor="text1"/>
                          <w:szCs w:val="21"/>
                        </w:rPr>
                        <w:t>る「国家・社会の形成者として必要な公民的資質の基礎を養う」学習について</w:t>
                      </w:r>
                      <w:r w:rsidRPr="00A96D47">
                        <w:rPr>
                          <w:rFonts w:ascii="HG丸ｺﾞｼｯｸM-PRO" w:eastAsia="HG丸ｺﾞｼｯｸM-PRO" w:hAnsi="HG丸ｺﾞｼｯｸM-PRO" w:hint="eastAsia"/>
                          <w:color w:val="000000" w:themeColor="text1"/>
                          <w:szCs w:val="21"/>
                        </w:rPr>
                        <w:t>適切に実施がなされていることを確認した。今後も、実施を促していく。</w:t>
                      </w:r>
                    </w:p>
                    <w:p w:rsidR="00755C68" w:rsidRDefault="00755C68" w:rsidP="00F94BFF">
                      <w:pPr>
                        <w:ind w:firstLineChars="100" w:firstLine="210"/>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・「志（こころざし）学」（高校）を実施し、今後もその充実に努めていく。</w:t>
                      </w:r>
                    </w:p>
                    <w:p w:rsidR="00755C68" w:rsidRPr="00E34F56" w:rsidRDefault="00755C68" w:rsidP="00F94BFF">
                      <w:pPr>
                        <w:ind w:leftChars="175" w:left="578" w:hangingChars="100" w:hanging="210"/>
                        <w:rPr>
                          <w:rFonts w:ascii="HG丸ｺﾞｼｯｸM-PRO" w:eastAsia="HG丸ｺﾞｼｯｸM-PRO" w:hAnsi="HG丸ｺﾞｼｯｸM-PRO"/>
                          <w:szCs w:val="21"/>
                        </w:rPr>
                      </w:pPr>
                    </w:p>
                  </w:txbxContent>
                </v:textbox>
                <w10:wrap anchorx="margin"/>
              </v:roundrect>
            </w:pict>
          </mc:Fallback>
        </mc:AlternateContent>
      </w:r>
      <w:r w:rsidRPr="00673466">
        <w:rPr>
          <w:rFonts w:ascii="ＭＳ ゴシック" w:eastAsia="ＭＳ ゴシック" w:hAnsi="ＭＳ ゴシック" w:hint="eastAsia"/>
          <w:sz w:val="24"/>
        </w:rPr>
        <w:t xml:space="preserve">　</w:t>
      </w: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Pr="00673466" w:rsidRDefault="00F94BFF" w:rsidP="00F94BFF">
      <w:pPr>
        <w:autoSpaceDE w:val="0"/>
        <w:autoSpaceDN w:val="0"/>
        <w:spacing w:line="320" w:lineRule="exact"/>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r>
        <w:rPr>
          <w:rFonts w:ascii="HG丸ｺﾞｼｯｸM-PRO" w:eastAsia="HG丸ｺﾞｼｯｸM-PRO" w:hint="eastAsia"/>
          <w:noProof/>
        </w:rPr>
        <w:lastRenderedPageBreak/>
        <mc:AlternateContent>
          <mc:Choice Requires="wps">
            <w:drawing>
              <wp:anchor distT="0" distB="0" distL="114300" distR="114300" simplePos="0" relativeHeight="251658246" behindDoc="0" locked="0" layoutInCell="1" allowOverlap="1" wp14:anchorId="341EF31D" wp14:editId="22616825">
                <wp:simplePos x="0" y="0"/>
                <wp:positionH relativeFrom="column">
                  <wp:posOffset>-81915</wp:posOffset>
                </wp:positionH>
                <wp:positionV relativeFrom="line">
                  <wp:posOffset>36830</wp:posOffset>
                </wp:positionV>
                <wp:extent cx="9358630" cy="6096000"/>
                <wp:effectExtent l="0" t="0" r="13970" b="19050"/>
                <wp:wrapNone/>
                <wp:docPr id="84" name="角丸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8630" cy="6096000"/>
                        </a:xfrm>
                        <a:prstGeom prst="roundRect">
                          <a:avLst>
                            <a:gd name="adj" fmla="val 721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5C68" w:rsidRPr="00987498" w:rsidRDefault="00755C68" w:rsidP="00AB744E">
                            <w:pPr>
                              <w:spacing w:line="340" w:lineRule="exact"/>
                              <w:rPr>
                                <w:rFonts w:ascii="HG丸ｺﾞｼｯｸM-PRO" w:eastAsia="HG丸ｺﾞｼｯｸM-PRO" w:hAnsi="HG丸ｺﾞｼｯｸM-PRO"/>
                                <w:color w:val="FF0000"/>
                                <w:szCs w:val="21"/>
                              </w:rPr>
                            </w:pPr>
                            <w:r>
                              <w:rPr>
                                <w:rFonts w:ascii="HG丸ｺﾞｼｯｸM-PRO" w:eastAsia="HG丸ｺﾞｼｯｸM-PRO" w:hAnsi="HG丸ｺﾞｼｯｸM-PRO" w:hint="eastAsia"/>
                              </w:rPr>
                              <w:t>【基本的方向④】</w:t>
                            </w:r>
                            <w:r w:rsidRPr="00385135">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rsidR="00755C68" w:rsidRPr="0081754D" w:rsidRDefault="00755C68" w:rsidP="005D5A48">
                            <w:pPr>
                              <w:spacing w:line="340" w:lineRule="exact"/>
                              <w:ind w:leftChars="100" w:left="420" w:hangingChars="100" w:hanging="210"/>
                              <w:rPr>
                                <w:rFonts w:ascii="HG丸ｺﾞｼｯｸM-PRO" w:eastAsia="HG丸ｺﾞｼｯｸM-PRO" w:hAnsi="HG丸ｺﾞｼｯｸM-PRO"/>
                                <w:color w:val="000000" w:themeColor="text1"/>
                              </w:rPr>
                            </w:pPr>
                            <w:r w:rsidRPr="00973A71">
                              <w:rPr>
                                <w:rFonts w:ascii="HG丸ｺﾞｼｯｸM-PRO" w:eastAsia="HG丸ｺﾞｼｯｸM-PRO" w:hAnsi="HG丸ｺﾞｼｯｸM-PRO" w:hint="eastAsia"/>
                                <w:color w:val="000000"/>
                                <w:szCs w:val="21"/>
                              </w:rPr>
                              <w:t>・</w:t>
                            </w:r>
                            <w:r w:rsidRPr="00973A71">
                              <w:rPr>
                                <w:rFonts w:ascii="HG丸ｺﾞｼｯｸM-PRO" w:eastAsia="HG丸ｺﾞｼｯｸM-PRO" w:hAnsi="HG丸ｺﾞｼｯｸM-PRO" w:hint="eastAsia"/>
                                <w:color w:val="000000"/>
                              </w:rPr>
                              <w:t>小・中学校については、人権教育研修を実施するとともに、特別の教科「道徳」の充実に向けての実践事例集の活用を周知する等、道徳教育をより一層推進してきた。また、</w:t>
                            </w:r>
                            <w:r w:rsidRPr="0081754D">
                              <w:rPr>
                                <w:rFonts w:ascii="HG丸ｺﾞｼｯｸM-PRO" w:eastAsia="HG丸ｺﾞｼｯｸM-PRO" w:hAnsi="HG丸ｺﾞｼｯｸM-PRO" w:hint="eastAsia"/>
                                <w:color w:val="000000" w:themeColor="text1"/>
                              </w:rPr>
                              <w:t>道徳教育担当指導主事</w:t>
                            </w:r>
                            <w:r w:rsidRPr="0081754D">
                              <w:rPr>
                                <w:rFonts w:ascii="HG丸ｺﾞｼｯｸM-PRO" w:eastAsia="HG丸ｺﾞｼｯｸM-PRO" w:hAnsi="HG丸ｺﾞｼｯｸM-PRO"/>
                                <w:color w:val="000000" w:themeColor="text1"/>
                              </w:rPr>
                              <w:t>研修</w:t>
                            </w:r>
                            <w:r w:rsidRPr="0081754D">
                              <w:rPr>
                                <w:rFonts w:ascii="HG丸ｺﾞｼｯｸM-PRO" w:eastAsia="HG丸ｺﾞｼｯｸM-PRO" w:hAnsi="HG丸ｺﾞｼｯｸM-PRO" w:hint="eastAsia"/>
                                <w:color w:val="000000" w:themeColor="text1"/>
                              </w:rPr>
                              <w:t>会において、授業づくりや指導と評価の一体化について発信を行った。</w:t>
                            </w:r>
                          </w:p>
                          <w:p w:rsidR="00755C68" w:rsidRPr="0081754D" w:rsidRDefault="00755C68" w:rsidP="00755C68">
                            <w:pPr>
                              <w:spacing w:line="340" w:lineRule="exact"/>
                              <w:ind w:leftChars="200" w:left="420"/>
                              <w:rPr>
                                <w:rFonts w:ascii="HG丸ｺﾞｼｯｸM-PRO" w:eastAsia="HG丸ｺﾞｼｯｸM-PRO" w:hAnsi="HG丸ｺﾞｼｯｸM-PRO"/>
                                <w:color w:val="000000" w:themeColor="text1"/>
                              </w:rPr>
                            </w:pPr>
                            <w:r w:rsidRPr="0081754D">
                              <w:rPr>
                                <w:rFonts w:ascii="HG丸ｺﾞｼｯｸM-PRO" w:eastAsia="HG丸ｺﾞｼｯｸM-PRO" w:hAnsi="HG丸ｺﾞｼｯｸM-PRO" w:hint="eastAsia"/>
                                <w:color w:val="000000" w:themeColor="text1"/>
                              </w:rPr>
                              <w:t>また、市町村に対して研修や推進教師連絡会等の実施を</w:t>
                            </w:r>
                            <w:r w:rsidRPr="0081754D">
                              <w:rPr>
                                <w:rFonts w:ascii="HG丸ｺﾞｼｯｸM-PRO" w:eastAsia="HG丸ｺﾞｼｯｸM-PRO" w:hAnsi="HG丸ｺﾞｼｯｸM-PRO"/>
                                <w:color w:val="000000" w:themeColor="text1"/>
                              </w:rPr>
                              <w:t>促しており</w:t>
                            </w:r>
                            <w:r w:rsidRPr="0081754D">
                              <w:rPr>
                                <w:rFonts w:ascii="HG丸ｺﾞｼｯｸM-PRO" w:eastAsia="HG丸ｺﾞｼｯｸM-PRO" w:hAnsi="HG丸ｺﾞｼｯｸM-PRO" w:hint="eastAsia"/>
                                <w:color w:val="000000" w:themeColor="text1"/>
                              </w:rPr>
                              <w:t>、実施</w:t>
                            </w:r>
                            <w:r w:rsidRPr="0081754D">
                              <w:rPr>
                                <w:rFonts w:ascii="HG丸ｺﾞｼｯｸM-PRO" w:eastAsia="HG丸ｺﾞｼｯｸM-PRO" w:hAnsi="HG丸ｺﾞｼｯｸM-PRO"/>
                                <w:color w:val="000000" w:themeColor="text1"/>
                              </w:rPr>
                              <w:t>した市町村</w:t>
                            </w:r>
                            <w:r w:rsidRPr="0081754D">
                              <w:rPr>
                                <w:rFonts w:ascii="HG丸ｺﾞｼｯｸM-PRO" w:eastAsia="HG丸ｺﾞｼｯｸM-PRO" w:hAnsi="HG丸ｺﾞｼｯｸM-PRO" w:hint="eastAsia"/>
                                <w:color w:val="000000" w:themeColor="text1"/>
                              </w:rPr>
                              <w:t>からの</w:t>
                            </w:r>
                            <w:r w:rsidRPr="0081754D">
                              <w:rPr>
                                <w:rFonts w:ascii="HG丸ｺﾞｼｯｸM-PRO" w:eastAsia="HG丸ｺﾞｼｯｸM-PRO" w:hAnsi="HG丸ｺﾞｼｯｸM-PRO"/>
                                <w:color w:val="000000" w:themeColor="text1"/>
                              </w:rPr>
                              <w:t>聞き取りに</w:t>
                            </w:r>
                            <w:r w:rsidRPr="0081754D">
                              <w:rPr>
                                <w:rFonts w:ascii="HG丸ｺﾞｼｯｸM-PRO" w:eastAsia="HG丸ｺﾞｼｯｸM-PRO" w:hAnsi="HG丸ｺﾞｼｯｸM-PRO" w:hint="eastAsia"/>
                                <w:color w:val="000000" w:themeColor="text1"/>
                              </w:rPr>
                              <w:t>よると、道徳教育推進教師からは、児童・生徒を見取る評価だけでなく指導に生かす評価が重要であることや、「考え・議論する道徳」の実現に向けた授業改善、発問の工夫など授業づくりの重要性が見えてきたなど、授業力向上に対する意識が高まってきていることがわかった。一方で、教員によって道徳教育への意識や指導力の差や、学校全体で組織的に授業改善に取組む体制に課題があることが見えてきた。</w:t>
                            </w:r>
                          </w:p>
                          <w:p w:rsidR="00755C68" w:rsidRPr="0081754D" w:rsidRDefault="00755C68" w:rsidP="00755C68">
                            <w:pPr>
                              <w:spacing w:line="340" w:lineRule="exact"/>
                              <w:ind w:leftChars="200" w:left="420"/>
                              <w:rPr>
                                <w:rFonts w:ascii="HG丸ｺﾞｼｯｸM-PRO" w:eastAsia="HG丸ｺﾞｼｯｸM-PRO" w:hAnsi="HG丸ｺﾞｼｯｸM-PRO"/>
                                <w:color w:val="000000" w:themeColor="text1"/>
                                <w:szCs w:val="21"/>
                              </w:rPr>
                            </w:pPr>
                            <w:r w:rsidRPr="0081754D">
                              <w:rPr>
                                <w:rFonts w:ascii="HG丸ｺﾞｼｯｸM-PRO" w:eastAsia="HG丸ｺﾞｼｯｸM-PRO" w:hAnsi="HG丸ｺﾞｼｯｸM-PRO" w:hint="eastAsia"/>
                                <w:color w:val="000000" w:themeColor="text1"/>
                              </w:rPr>
                              <w:t>今後は「授業改善」についての研修を進めていくとともに、人権教育・道徳教育の推進をはかり、子ども</w:t>
                            </w:r>
                            <w:r w:rsidRPr="0081754D">
                              <w:rPr>
                                <w:rFonts w:ascii="HG丸ｺﾞｼｯｸM-PRO" w:eastAsia="HG丸ｺﾞｼｯｸM-PRO" w:hAnsi="HG丸ｺﾞｼｯｸM-PRO"/>
                                <w:color w:val="000000" w:themeColor="text1"/>
                              </w:rPr>
                              <w:t>達の</w:t>
                            </w:r>
                            <w:r w:rsidRPr="0081754D">
                              <w:rPr>
                                <w:rFonts w:ascii="HG丸ｺﾞｼｯｸM-PRO" w:eastAsia="HG丸ｺﾞｼｯｸM-PRO" w:hAnsi="HG丸ｺﾞｼｯｸM-PRO" w:hint="eastAsia"/>
                                <w:color w:val="000000" w:themeColor="text1"/>
                              </w:rPr>
                              <w:t>社会のルールを守る意識や、豊かな人間性を育めるように取り組んでいく。</w:t>
                            </w:r>
                          </w:p>
                          <w:p w:rsidR="00755C68" w:rsidRPr="00A96D47" w:rsidRDefault="00755C68" w:rsidP="00AB744E">
                            <w:pPr>
                              <w:spacing w:line="340" w:lineRule="exact"/>
                              <w:ind w:leftChars="100" w:left="420" w:hangingChars="100" w:hanging="210"/>
                            </w:pPr>
                            <w:r w:rsidRPr="00A96D4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p w:rsidR="00755C68" w:rsidRPr="00B727DF" w:rsidRDefault="00755C68" w:rsidP="00AB744E">
                            <w:pPr>
                              <w:spacing w:line="340" w:lineRule="exact"/>
                              <w:rPr>
                                <w:rFonts w:ascii="HG丸ｺﾞｼｯｸM-PRO" w:eastAsia="HG丸ｺﾞｼｯｸM-PRO" w:hAnsi="HG丸ｺﾞｼｯｸM-PRO"/>
                                <w:szCs w:val="21"/>
                              </w:rPr>
                            </w:pPr>
                          </w:p>
                          <w:p w:rsidR="00755C68" w:rsidRDefault="00755C68" w:rsidP="00AB744E">
                            <w:pPr>
                              <w:spacing w:line="340" w:lineRule="exact"/>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【基本的方向⑤】</w:t>
                            </w:r>
                            <w:r w:rsidRPr="00385135">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rsidR="00755C68" w:rsidRPr="0081754D" w:rsidRDefault="00755C68" w:rsidP="005D5A48">
                            <w:pPr>
                              <w:spacing w:line="340" w:lineRule="exact"/>
                              <w:ind w:left="388" w:hangingChars="185" w:hanging="388"/>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 xml:space="preserve">　</w:t>
                            </w:r>
                            <w:r w:rsidRPr="0081754D">
                              <w:rPr>
                                <w:rFonts w:ascii="HG丸ｺﾞｼｯｸM-PRO" w:eastAsia="HG丸ｺﾞｼｯｸM-PRO" w:hAnsi="HG丸ｺﾞｼｯｸM-PRO" w:hint="eastAsia"/>
                                <w:color w:val="000000" w:themeColor="text1"/>
                                <w:szCs w:val="21"/>
                              </w:rPr>
                              <w:t>・令和２年度は、いじめ虐待等対応支援体制構築事業を通じて、いじめ・虐待をはじめとする生徒指導上の課題に対する未然防止・予防を図るとともに、各市町村においては、解決が困難な課題の重篤化の防止に向け、府の緊急支援チームの派遣等</w:t>
                            </w:r>
                            <w:r w:rsidRPr="0081754D">
                              <w:rPr>
                                <w:rFonts w:ascii="HG丸ｺﾞｼｯｸM-PRO" w:eastAsia="HG丸ｺﾞｼｯｸM-PRO" w:hAnsi="HG丸ｺﾞｼｯｸM-PRO"/>
                                <w:color w:val="000000" w:themeColor="text1"/>
                                <w:szCs w:val="21"/>
                              </w:rPr>
                              <w:t>により</w:t>
                            </w:r>
                            <w:r w:rsidRPr="0081754D">
                              <w:rPr>
                                <w:rFonts w:ascii="HG丸ｺﾞｼｯｸM-PRO" w:eastAsia="HG丸ｺﾞｼｯｸM-PRO" w:hAnsi="HG丸ｺﾞｼｯｸM-PRO" w:hint="eastAsia"/>
                                <w:color w:val="000000" w:themeColor="text1"/>
                                <w:szCs w:val="21"/>
                              </w:rPr>
                              <w:t>、スクールカウンセラー、スク－ルソーシャルワーカー、スクールロイヤー等の多職種が連携したチーム支援体制の構築を進めてきた</w:t>
                            </w:r>
                            <w:r w:rsidRPr="0081754D">
                              <w:rPr>
                                <w:rFonts w:ascii="HG丸ｺﾞｼｯｸM-PRO" w:eastAsia="HG丸ｺﾞｼｯｸM-PRO" w:hAnsi="HG丸ｺﾞｼｯｸM-PRO"/>
                                <w:color w:val="000000" w:themeColor="text1"/>
                                <w:szCs w:val="21"/>
                              </w:rPr>
                              <w:t>。</w:t>
                            </w:r>
                            <w:r w:rsidRPr="0081754D">
                              <w:rPr>
                                <w:rFonts w:ascii="HG丸ｺﾞｼｯｸM-PRO" w:eastAsia="HG丸ｺﾞｼｯｸM-PRO" w:hAnsi="HG丸ｺﾞｼｯｸM-PRO" w:hint="eastAsia"/>
                                <w:color w:val="000000" w:themeColor="text1"/>
                                <w:szCs w:val="21"/>
                              </w:rPr>
                              <w:t>令和２年度の府緊急</w:t>
                            </w:r>
                            <w:r w:rsidRPr="0081754D">
                              <w:rPr>
                                <w:rFonts w:ascii="HG丸ｺﾞｼｯｸM-PRO" w:eastAsia="HG丸ｺﾞｼｯｸM-PRO" w:hAnsi="HG丸ｺﾞｼｯｸM-PRO"/>
                                <w:color w:val="000000" w:themeColor="text1"/>
                                <w:szCs w:val="21"/>
                              </w:rPr>
                              <w:t>支援チームの派遣</w:t>
                            </w:r>
                            <w:r w:rsidRPr="0081754D">
                              <w:rPr>
                                <w:rFonts w:ascii="HG丸ｺﾞｼｯｸM-PRO" w:eastAsia="HG丸ｺﾞｼｯｸM-PRO" w:hAnsi="HG丸ｺﾞｼｯｸM-PRO" w:hint="eastAsia"/>
                                <w:color w:val="000000" w:themeColor="text1"/>
                                <w:szCs w:val="21"/>
                              </w:rPr>
                              <w:t>は142</w:t>
                            </w:r>
                            <w:r w:rsidRPr="0081754D">
                              <w:rPr>
                                <w:rFonts w:ascii="HG丸ｺﾞｼｯｸM-PRO" w:eastAsia="HG丸ｺﾞｼｯｸM-PRO" w:hAnsi="HG丸ｺﾞｼｯｸM-PRO"/>
                                <w:color w:val="000000" w:themeColor="text1"/>
                                <w:szCs w:val="21"/>
                              </w:rPr>
                              <w:t>件となり、派遣後のアンケートからは９割以上の肯定的な回答を得ている。今後も、</w:t>
                            </w:r>
                            <w:r w:rsidRPr="0081754D">
                              <w:rPr>
                                <w:rFonts w:ascii="HG丸ｺﾞｼｯｸM-PRO" w:eastAsia="HG丸ｺﾞｼｯｸM-PRO" w:hAnsi="HG丸ｺﾞｼｯｸM-PRO" w:hint="eastAsia"/>
                                <w:color w:val="000000" w:themeColor="text1"/>
                                <w:szCs w:val="21"/>
                              </w:rPr>
                              <w:t>生</w:t>
                            </w:r>
                            <w:r w:rsidRPr="0081754D">
                              <w:rPr>
                                <w:rFonts w:ascii="HG丸ｺﾞｼｯｸM-PRO" w:eastAsia="HG丸ｺﾞｼｯｸM-PRO" w:hAnsi="HG丸ｺﾞｼｯｸM-PRO"/>
                                <w:color w:val="000000" w:themeColor="text1"/>
                                <w:szCs w:val="21"/>
                              </w:rPr>
                              <w:t>起</w:t>
                            </w:r>
                            <w:r w:rsidRPr="0081754D">
                              <w:rPr>
                                <w:rFonts w:ascii="HG丸ｺﾞｼｯｸM-PRO" w:eastAsia="HG丸ｺﾞｼｯｸM-PRO" w:hAnsi="HG丸ｺﾞｼｯｸM-PRO" w:hint="eastAsia"/>
                                <w:color w:val="000000" w:themeColor="text1"/>
                                <w:szCs w:val="21"/>
                              </w:rPr>
                              <w:t>した</w:t>
                            </w:r>
                            <w:r w:rsidRPr="0081754D">
                              <w:rPr>
                                <w:rFonts w:ascii="HG丸ｺﾞｼｯｸM-PRO" w:eastAsia="HG丸ｺﾞｼｯｸM-PRO" w:hAnsi="HG丸ｺﾞｼｯｸM-PRO"/>
                                <w:color w:val="000000" w:themeColor="text1"/>
                                <w:szCs w:val="21"/>
                              </w:rPr>
                              <w:t>事案に対し迅速かつ適切に対応するとともに、その未然防止に向け、チーム支援体制の構築が図られるよう、引き続き市町村を支援していく。</w:t>
                            </w:r>
                          </w:p>
                          <w:p w:rsidR="00755C68" w:rsidRPr="005D5A48" w:rsidRDefault="00755C68" w:rsidP="005D5A48">
                            <w:pPr>
                              <w:spacing w:line="340" w:lineRule="exact"/>
                              <w:ind w:left="388" w:hangingChars="185" w:hanging="388"/>
                              <w:jc w:val="left"/>
                              <w:rPr>
                                <w:rFonts w:ascii="HG丸ｺﾞｼｯｸM-PRO" w:eastAsia="HG丸ｺﾞｼｯｸM-PRO" w:hAnsi="HG丸ｺﾞｼｯｸM-PRO"/>
                                <w:szCs w:val="21"/>
                              </w:rPr>
                            </w:pPr>
                          </w:p>
                          <w:p w:rsidR="00755C68" w:rsidRDefault="00755C68" w:rsidP="00AB744E">
                            <w:pPr>
                              <w:spacing w:line="340" w:lineRule="exact"/>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【基本的方向⑥】</w:t>
                            </w:r>
                            <w:r w:rsidRPr="00385135">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rsidR="00755C68" w:rsidRPr="00A96D47" w:rsidRDefault="00755C68" w:rsidP="00AB744E">
                            <w:pPr>
                              <w:spacing w:line="340" w:lineRule="exact"/>
                              <w:ind w:left="567" w:hangingChars="270" w:hanging="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96D47">
                              <w:rPr>
                                <w:rFonts w:ascii="HG丸ｺﾞｼｯｸM-PRO" w:eastAsia="HG丸ｺﾞｼｯｸM-PRO" w:hAnsi="HG丸ｺﾞｼｯｸM-PRO" w:hint="eastAsia"/>
                                <w:szCs w:val="21"/>
                              </w:rPr>
                              <w:t>・全ての府立高校において生徒アンケートを２回実施し、体罰の早期発見に努めるとともに、長期休業前の通知等を通じて、相談窓口の周知を図っ</w:t>
                            </w:r>
                          </w:p>
                          <w:p w:rsidR="00755C68" w:rsidRPr="00A96D47" w:rsidRDefault="00755C68" w:rsidP="00AB744E">
                            <w:pPr>
                              <w:spacing w:line="340" w:lineRule="exact"/>
                              <w:ind w:leftChars="200" w:left="567" w:hangingChars="70" w:hanging="147"/>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た。このような取組みにより、引き続き、体罰の発見に努めるとともに、体罰の防止についても、啓発に努めていく。</w:t>
                            </w:r>
                          </w:p>
                          <w:p w:rsidR="00755C68" w:rsidRPr="008D7D62" w:rsidRDefault="00755C68" w:rsidP="00AB744E">
                            <w:pPr>
                              <w:spacing w:line="340" w:lineRule="exact"/>
                              <w:ind w:left="420" w:hangingChars="200" w:hanging="420"/>
                              <w:jc w:val="left"/>
                              <w:rPr>
                                <w:rFonts w:ascii="HG丸ｺﾞｼｯｸM-PRO" w:eastAsia="HG丸ｺﾞｼｯｸM-PRO" w:hAnsi="HG丸ｺﾞｼｯｸM-PRO"/>
                                <w:szCs w:val="21"/>
                                <w:shd w:val="pct15" w:color="auto" w:fill="FFFFFF"/>
                              </w:rPr>
                            </w:pPr>
                          </w:p>
                          <w:p w:rsidR="00755C68" w:rsidRPr="008D7D62" w:rsidRDefault="00755C68" w:rsidP="00F94BFF">
                            <w:pPr>
                              <w:ind w:left="567" w:hangingChars="270" w:hanging="567"/>
                              <w:rPr>
                                <w:rFonts w:ascii="HG丸ｺﾞｼｯｸM-PRO" w:eastAsia="HG丸ｺﾞｼｯｸM-PRO" w:hAnsi="HG丸ｺﾞｼｯｸM-PRO"/>
                                <w:szCs w:val="21"/>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1EF31D" id="角丸四角形 84" o:spid="_x0000_s1029" style="position:absolute;left:0;text-align:left;margin-left:-6.45pt;margin-top:2.9pt;width:736.9pt;height:48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" filled="f">
                <v:textbox inset="5.85pt,.7pt,5.85pt,.7pt">
                  <w:txbxContent>
                    <w:p w:rsidR="00755C68" w:rsidRPr="00987498" w:rsidRDefault="00755C68" w:rsidP="00AB744E">
                      <w:pPr>
                        <w:spacing w:line="340" w:lineRule="exact"/>
                        <w:rPr>
                          <w:rFonts w:ascii="HG丸ｺﾞｼｯｸM-PRO" w:eastAsia="HG丸ｺﾞｼｯｸM-PRO" w:hAnsi="HG丸ｺﾞｼｯｸM-PRO"/>
                          <w:color w:val="FF0000"/>
                          <w:szCs w:val="21"/>
                        </w:rPr>
                      </w:pPr>
                      <w:r>
                        <w:rPr>
                          <w:rFonts w:ascii="HG丸ｺﾞｼｯｸM-PRO" w:eastAsia="HG丸ｺﾞｼｯｸM-PRO" w:hAnsi="HG丸ｺﾞｼｯｸM-PRO" w:hint="eastAsia"/>
                        </w:rPr>
                        <w:t>【基本的方向④】</w:t>
                      </w:r>
                      <w:r w:rsidRPr="00385135">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rsidR="00755C68" w:rsidRPr="0081754D" w:rsidRDefault="00755C68" w:rsidP="005D5A48">
                      <w:pPr>
                        <w:spacing w:line="340" w:lineRule="exact"/>
                        <w:ind w:leftChars="100" w:left="420" w:hangingChars="100" w:hanging="210"/>
                        <w:rPr>
                          <w:rFonts w:ascii="HG丸ｺﾞｼｯｸM-PRO" w:eastAsia="HG丸ｺﾞｼｯｸM-PRO" w:hAnsi="HG丸ｺﾞｼｯｸM-PRO"/>
                          <w:color w:val="000000" w:themeColor="text1"/>
                        </w:rPr>
                      </w:pPr>
                      <w:r w:rsidRPr="00973A71">
                        <w:rPr>
                          <w:rFonts w:ascii="HG丸ｺﾞｼｯｸM-PRO" w:eastAsia="HG丸ｺﾞｼｯｸM-PRO" w:hAnsi="HG丸ｺﾞｼｯｸM-PRO" w:hint="eastAsia"/>
                          <w:color w:val="000000"/>
                          <w:szCs w:val="21"/>
                        </w:rPr>
                        <w:t>・</w:t>
                      </w:r>
                      <w:r w:rsidRPr="00973A71">
                        <w:rPr>
                          <w:rFonts w:ascii="HG丸ｺﾞｼｯｸM-PRO" w:eastAsia="HG丸ｺﾞｼｯｸM-PRO" w:hAnsi="HG丸ｺﾞｼｯｸM-PRO" w:hint="eastAsia"/>
                          <w:color w:val="000000"/>
                        </w:rPr>
                        <w:t>小・中学校については、人権教育研修を実施するとともに、特別の教科「道徳」の充実に向けての実践事例集の活用を周知する等、道徳教育をより一層推進してきた。また、</w:t>
                      </w:r>
                      <w:r w:rsidRPr="0081754D">
                        <w:rPr>
                          <w:rFonts w:ascii="HG丸ｺﾞｼｯｸM-PRO" w:eastAsia="HG丸ｺﾞｼｯｸM-PRO" w:hAnsi="HG丸ｺﾞｼｯｸM-PRO" w:hint="eastAsia"/>
                          <w:color w:val="000000" w:themeColor="text1"/>
                        </w:rPr>
                        <w:t>道徳教育担当指導主事</w:t>
                      </w:r>
                      <w:r w:rsidRPr="0081754D">
                        <w:rPr>
                          <w:rFonts w:ascii="HG丸ｺﾞｼｯｸM-PRO" w:eastAsia="HG丸ｺﾞｼｯｸM-PRO" w:hAnsi="HG丸ｺﾞｼｯｸM-PRO"/>
                          <w:color w:val="000000" w:themeColor="text1"/>
                        </w:rPr>
                        <w:t>研修</w:t>
                      </w:r>
                      <w:r w:rsidRPr="0081754D">
                        <w:rPr>
                          <w:rFonts w:ascii="HG丸ｺﾞｼｯｸM-PRO" w:eastAsia="HG丸ｺﾞｼｯｸM-PRO" w:hAnsi="HG丸ｺﾞｼｯｸM-PRO" w:hint="eastAsia"/>
                          <w:color w:val="000000" w:themeColor="text1"/>
                        </w:rPr>
                        <w:t>会において、授業づくりや指導と評価の一体化について発信を行った。</w:t>
                      </w:r>
                    </w:p>
                    <w:p w:rsidR="00755C68" w:rsidRPr="0081754D" w:rsidRDefault="00755C68" w:rsidP="00755C68">
                      <w:pPr>
                        <w:spacing w:line="340" w:lineRule="exact"/>
                        <w:ind w:leftChars="200" w:left="420"/>
                        <w:rPr>
                          <w:rFonts w:ascii="HG丸ｺﾞｼｯｸM-PRO" w:eastAsia="HG丸ｺﾞｼｯｸM-PRO" w:hAnsi="HG丸ｺﾞｼｯｸM-PRO"/>
                          <w:color w:val="000000" w:themeColor="text1"/>
                        </w:rPr>
                      </w:pPr>
                      <w:r w:rsidRPr="0081754D">
                        <w:rPr>
                          <w:rFonts w:ascii="HG丸ｺﾞｼｯｸM-PRO" w:eastAsia="HG丸ｺﾞｼｯｸM-PRO" w:hAnsi="HG丸ｺﾞｼｯｸM-PRO" w:hint="eastAsia"/>
                          <w:color w:val="000000" w:themeColor="text1"/>
                        </w:rPr>
                        <w:t>また、市町村に対して研修や推進教師連絡会等の実施を</w:t>
                      </w:r>
                      <w:r w:rsidRPr="0081754D">
                        <w:rPr>
                          <w:rFonts w:ascii="HG丸ｺﾞｼｯｸM-PRO" w:eastAsia="HG丸ｺﾞｼｯｸM-PRO" w:hAnsi="HG丸ｺﾞｼｯｸM-PRO"/>
                          <w:color w:val="000000" w:themeColor="text1"/>
                        </w:rPr>
                        <w:t>促しており</w:t>
                      </w:r>
                      <w:r w:rsidRPr="0081754D">
                        <w:rPr>
                          <w:rFonts w:ascii="HG丸ｺﾞｼｯｸM-PRO" w:eastAsia="HG丸ｺﾞｼｯｸM-PRO" w:hAnsi="HG丸ｺﾞｼｯｸM-PRO" w:hint="eastAsia"/>
                          <w:color w:val="000000" w:themeColor="text1"/>
                        </w:rPr>
                        <w:t>、実施</w:t>
                      </w:r>
                      <w:r w:rsidRPr="0081754D">
                        <w:rPr>
                          <w:rFonts w:ascii="HG丸ｺﾞｼｯｸM-PRO" w:eastAsia="HG丸ｺﾞｼｯｸM-PRO" w:hAnsi="HG丸ｺﾞｼｯｸM-PRO"/>
                          <w:color w:val="000000" w:themeColor="text1"/>
                        </w:rPr>
                        <w:t>した市町村</w:t>
                      </w:r>
                      <w:r w:rsidRPr="0081754D">
                        <w:rPr>
                          <w:rFonts w:ascii="HG丸ｺﾞｼｯｸM-PRO" w:eastAsia="HG丸ｺﾞｼｯｸM-PRO" w:hAnsi="HG丸ｺﾞｼｯｸM-PRO" w:hint="eastAsia"/>
                          <w:color w:val="000000" w:themeColor="text1"/>
                        </w:rPr>
                        <w:t>からの</w:t>
                      </w:r>
                      <w:r w:rsidRPr="0081754D">
                        <w:rPr>
                          <w:rFonts w:ascii="HG丸ｺﾞｼｯｸM-PRO" w:eastAsia="HG丸ｺﾞｼｯｸM-PRO" w:hAnsi="HG丸ｺﾞｼｯｸM-PRO"/>
                          <w:color w:val="000000" w:themeColor="text1"/>
                        </w:rPr>
                        <w:t>聞き取りに</w:t>
                      </w:r>
                      <w:r w:rsidRPr="0081754D">
                        <w:rPr>
                          <w:rFonts w:ascii="HG丸ｺﾞｼｯｸM-PRO" w:eastAsia="HG丸ｺﾞｼｯｸM-PRO" w:hAnsi="HG丸ｺﾞｼｯｸM-PRO" w:hint="eastAsia"/>
                          <w:color w:val="000000" w:themeColor="text1"/>
                        </w:rPr>
                        <w:t>よると、道徳教育推進教師からは、児童・生徒を見取る評価だけでなく指導に生かす評価が重要であることや、「考え・議論する道徳」の実現に向けた授業改善、発問の工夫など授業づくりの重要性が見えてきたなど、授業力向上に対する意識が高まってきていることがわかった。一方で、教員によって道徳教育への意識や指導力の差や、学校全体で組織的に授業改善に取組む体制に課題があることが見えてきた。</w:t>
                      </w:r>
                    </w:p>
                    <w:p w:rsidR="00755C68" w:rsidRPr="0081754D" w:rsidRDefault="00755C68" w:rsidP="00755C68">
                      <w:pPr>
                        <w:spacing w:line="340" w:lineRule="exact"/>
                        <w:ind w:leftChars="200" w:left="420"/>
                        <w:rPr>
                          <w:rFonts w:ascii="HG丸ｺﾞｼｯｸM-PRO" w:eastAsia="HG丸ｺﾞｼｯｸM-PRO" w:hAnsi="HG丸ｺﾞｼｯｸM-PRO"/>
                          <w:color w:val="000000" w:themeColor="text1"/>
                          <w:szCs w:val="21"/>
                        </w:rPr>
                      </w:pPr>
                      <w:r w:rsidRPr="0081754D">
                        <w:rPr>
                          <w:rFonts w:ascii="HG丸ｺﾞｼｯｸM-PRO" w:eastAsia="HG丸ｺﾞｼｯｸM-PRO" w:hAnsi="HG丸ｺﾞｼｯｸM-PRO" w:hint="eastAsia"/>
                          <w:color w:val="000000" w:themeColor="text1"/>
                        </w:rPr>
                        <w:t>今後は「授業改善」についての研修を進めていくとともに、人</w:t>
                      </w:r>
                      <w:bookmarkStart w:id="1" w:name="_GoBack"/>
                      <w:bookmarkEnd w:id="1"/>
                      <w:r w:rsidRPr="0081754D">
                        <w:rPr>
                          <w:rFonts w:ascii="HG丸ｺﾞｼｯｸM-PRO" w:eastAsia="HG丸ｺﾞｼｯｸM-PRO" w:hAnsi="HG丸ｺﾞｼｯｸM-PRO" w:hint="eastAsia"/>
                          <w:color w:val="000000" w:themeColor="text1"/>
                        </w:rPr>
                        <w:t>権教育・道徳教育の推進をはかり、子ども</w:t>
                      </w:r>
                      <w:r w:rsidRPr="0081754D">
                        <w:rPr>
                          <w:rFonts w:ascii="HG丸ｺﾞｼｯｸM-PRO" w:eastAsia="HG丸ｺﾞｼｯｸM-PRO" w:hAnsi="HG丸ｺﾞｼｯｸM-PRO"/>
                          <w:color w:val="000000" w:themeColor="text1"/>
                        </w:rPr>
                        <w:t>達の</w:t>
                      </w:r>
                      <w:r w:rsidRPr="0081754D">
                        <w:rPr>
                          <w:rFonts w:ascii="HG丸ｺﾞｼｯｸM-PRO" w:eastAsia="HG丸ｺﾞｼｯｸM-PRO" w:hAnsi="HG丸ｺﾞｼｯｸM-PRO" w:hint="eastAsia"/>
                          <w:color w:val="000000" w:themeColor="text1"/>
                        </w:rPr>
                        <w:t>社会のルールを守る意識や、豊かな人間性を育めるように取り組んでいく。</w:t>
                      </w:r>
                    </w:p>
                    <w:p w:rsidR="00755C68" w:rsidRPr="00A96D47" w:rsidRDefault="00755C68" w:rsidP="00AB744E">
                      <w:pPr>
                        <w:spacing w:line="340" w:lineRule="exact"/>
                        <w:ind w:leftChars="100" w:left="420" w:hangingChars="100" w:hanging="210"/>
                      </w:pPr>
                      <w:r w:rsidRPr="00A96D4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p w:rsidR="00755C68" w:rsidRPr="00B727DF" w:rsidRDefault="00755C68" w:rsidP="00AB744E">
                      <w:pPr>
                        <w:spacing w:line="340" w:lineRule="exact"/>
                        <w:rPr>
                          <w:rFonts w:ascii="HG丸ｺﾞｼｯｸM-PRO" w:eastAsia="HG丸ｺﾞｼｯｸM-PRO" w:hAnsi="HG丸ｺﾞｼｯｸM-PRO"/>
                          <w:szCs w:val="21"/>
                        </w:rPr>
                      </w:pPr>
                    </w:p>
                    <w:p w:rsidR="00755C68" w:rsidRDefault="00755C68" w:rsidP="00AB744E">
                      <w:pPr>
                        <w:spacing w:line="340" w:lineRule="exact"/>
                        <w:ind w:left="1680" w:hangingChars="800" w:hanging="1680"/>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【基本的方向⑤】</w:t>
                      </w:r>
                      <w:r w:rsidRPr="00385135">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rsidR="00755C68" w:rsidRPr="0081754D" w:rsidRDefault="00755C68" w:rsidP="005D5A48">
                      <w:pPr>
                        <w:spacing w:line="340" w:lineRule="exact"/>
                        <w:ind w:left="388" w:hangingChars="185" w:hanging="388"/>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 xml:space="preserve">　</w:t>
                      </w:r>
                      <w:r w:rsidRPr="0081754D">
                        <w:rPr>
                          <w:rFonts w:ascii="HG丸ｺﾞｼｯｸM-PRO" w:eastAsia="HG丸ｺﾞｼｯｸM-PRO" w:hAnsi="HG丸ｺﾞｼｯｸM-PRO" w:hint="eastAsia"/>
                          <w:color w:val="000000" w:themeColor="text1"/>
                          <w:szCs w:val="21"/>
                        </w:rPr>
                        <w:t>・令和２年度は、いじめ虐待等対応支援体制構築事業を通じて、いじめ・虐待をはじめとする生徒指導上の課題に対する未然防止・予防を図るとともに、各市町村においては、解決が困難な課題の重篤化の防止に向け、府の緊急支援チームの派遣等</w:t>
                      </w:r>
                      <w:r w:rsidRPr="0081754D">
                        <w:rPr>
                          <w:rFonts w:ascii="HG丸ｺﾞｼｯｸM-PRO" w:eastAsia="HG丸ｺﾞｼｯｸM-PRO" w:hAnsi="HG丸ｺﾞｼｯｸM-PRO"/>
                          <w:color w:val="000000" w:themeColor="text1"/>
                          <w:szCs w:val="21"/>
                        </w:rPr>
                        <w:t>により</w:t>
                      </w:r>
                      <w:r w:rsidRPr="0081754D">
                        <w:rPr>
                          <w:rFonts w:ascii="HG丸ｺﾞｼｯｸM-PRO" w:eastAsia="HG丸ｺﾞｼｯｸM-PRO" w:hAnsi="HG丸ｺﾞｼｯｸM-PRO" w:hint="eastAsia"/>
                          <w:color w:val="000000" w:themeColor="text1"/>
                          <w:szCs w:val="21"/>
                        </w:rPr>
                        <w:t>、スクールカウンセラー、スク－ルソーシャルワーカー、スクールロイヤー等の多職種が連携したチーム支援体制の構築を進めてきた</w:t>
                      </w:r>
                      <w:r w:rsidRPr="0081754D">
                        <w:rPr>
                          <w:rFonts w:ascii="HG丸ｺﾞｼｯｸM-PRO" w:eastAsia="HG丸ｺﾞｼｯｸM-PRO" w:hAnsi="HG丸ｺﾞｼｯｸM-PRO"/>
                          <w:color w:val="000000" w:themeColor="text1"/>
                          <w:szCs w:val="21"/>
                        </w:rPr>
                        <w:t>。</w:t>
                      </w:r>
                      <w:r w:rsidRPr="0081754D">
                        <w:rPr>
                          <w:rFonts w:ascii="HG丸ｺﾞｼｯｸM-PRO" w:eastAsia="HG丸ｺﾞｼｯｸM-PRO" w:hAnsi="HG丸ｺﾞｼｯｸM-PRO" w:hint="eastAsia"/>
                          <w:color w:val="000000" w:themeColor="text1"/>
                          <w:szCs w:val="21"/>
                        </w:rPr>
                        <w:t>令和２年度の府緊急</w:t>
                      </w:r>
                      <w:r w:rsidRPr="0081754D">
                        <w:rPr>
                          <w:rFonts w:ascii="HG丸ｺﾞｼｯｸM-PRO" w:eastAsia="HG丸ｺﾞｼｯｸM-PRO" w:hAnsi="HG丸ｺﾞｼｯｸM-PRO"/>
                          <w:color w:val="000000" w:themeColor="text1"/>
                          <w:szCs w:val="21"/>
                        </w:rPr>
                        <w:t>支援チームの派遣</w:t>
                      </w:r>
                      <w:r w:rsidRPr="0081754D">
                        <w:rPr>
                          <w:rFonts w:ascii="HG丸ｺﾞｼｯｸM-PRO" w:eastAsia="HG丸ｺﾞｼｯｸM-PRO" w:hAnsi="HG丸ｺﾞｼｯｸM-PRO" w:hint="eastAsia"/>
                          <w:color w:val="000000" w:themeColor="text1"/>
                          <w:szCs w:val="21"/>
                        </w:rPr>
                        <w:t>は142</w:t>
                      </w:r>
                      <w:r w:rsidRPr="0081754D">
                        <w:rPr>
                          <w:rFonts w:ascii="HG丸ｺﾞｼｯｸM-PRO" w:eastAsia="HG丸ｺﾞｼｯｸM-PRO" w:hAnsi="HG丸ｺﾞｼｯｸM-PRO"/>
                          <w:color w:val="000000" w:themeColor="text1"/>
                          <w:szCs w:val="21"/>
                        </w:rPr>
                        <w:t>件となり、派遣後のアンケートからは９割以上の肯定的な回答を得ている。今後も、</w:t>
                      </w:r>
                      <w:r w:rsidRPr="0081754D">
                        <w:rPr>
                          <w:rFonts w:ascii="HG丸ｺﾞｼｯｸM-PRO" w:eastAsia="HG丸ｺﾞｼｯｸM-PRO" w:hAnsi="HG丸ｺﾞｼｯｸM-PRO" w:hint="eastAsia"/>
                          <w:color w:val="000000" w:themeColor="text1"/>
                          <w:szCs w:val="21"/>
                        </w:rPr>
                        <w:t>生</w:t>
                      </w:r>
                      <w:r w:rsidRPr="0081754D">
                        <w:rPr>
                          <w:rFonts w:ascii="HG丸ｺﾞｼｯｸM-PRO" w:eastAsia="HG丸ｺﾞｼｯｸM-PRO" w:hAnsi="HG丸ｺﾞｼｯｸM-PRO"/>
                          <w:color w:val="000000" w:themeColor="text1"/>
                          <w:szCs w:val="21"/>
                        </w:rPr>
                        <w:t>起</w:t>
                      </w:r>
                      <w:r w:rsidRPr="0081754D">
                        <w:rPr>
                          <w:rFonts w:ascii="HG丸ｺﾞｼｯｸM-PRO" w:eastAsia="HG丸ｺﾞｼｯｸM-PRO" w:hAnsi="HG丸ｺﾞｼｯｸM-PRO" w:hint="eastAsia"/>
                          <w:color w:val="000000" w:themeColor="text1"/>
                          <w:szCs w:val="21"/>
                        </w:rPr>
                        <w:t>した</w:t>
                      </w:r>
                      <w:r w:rsidRPr="0081754D">
                        <w:rPr>
                          <w:rFonts w:ascii="HG丸ｺﾞｼｯｸM-PRO" w:eastAsia="HG丸ｺﾞｼｯｸM-PRO" w:hAnsi="HG丸ｺﾞｼｯｸM-PRO"/>
                          <w:color w:val="000000" w:themeColor="text1"/>
                          <w:szCs w:val="21"/>
                        </w:rPr>
                        <w:t>事案に対し迅速かつ適切に対応するとともに、その未然防止に向け、チーム支援体制の構築が図られるよう、引き続き市町村を支援していく。</w:t>
                      </w:r>
                    </w:p>
                    <w:p w:rsidR="00755C68" w:rsidRPr="005D5A48" w:rsidRDefault="00755C68" w:rsidP="005D5A48">
                      <w:pPr>
                        <w:spacing w:line="340" w:lineRule="exact"/>
                        <w:ind w:left="388" w:hangingChars="185" w:hanging="388"/>
                        <w:jc w:val="left"/>
                        <w:rPr>
                          <w:rFonts w:ascii="HG丸ｺﾞｼｯｸM-PRO" w:eastAsia="HG丸ｺﾞｼｯｸM-PRO" w:hAnsi="HG丸ｺﾞｼｯｸM-PRO"/>
                          <w:szCs w:val="21"/>
                        </w:rPr>
                      </w:pPr>
                    </w:p>
                    <w:p w:rsidR="00755C68" w:rsidRDefault="00755C68" w:rsidP="00AB744E">
                      <w:pPr>
                        <w:spacing w:line="340" w:lineRule="exact"/>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rPr>
                        <w:t>【基本的方向⑥】</w:t>
                      </w:r>
                      <w:r w:rsidRPr="00385135">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rsidR="00755C68" w:rsidRPr="00A96D47" w:rsidRDefault="00755C68" w:rsidP="00AB744E">
                      <w:pPr>
                        <w:spacing w:line="340" w:lineRule="exact"/>
                        <w:ind w:left="567" w:hangingChars="270" w:hanging="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96D47">
                        <w:rPr>
                          <w:rFonts w:ascii="HG丸ｺﾞｼｯｸM-PRO" w:eastAsia="HG丸ｺﾞｼｯｸM-PRO" w:hAnsi="HG丸ｺﾞｼｯｸM-PRO" w:hint="eastAsia"/>
                          <w:szCs w:val="21"/>
                        </w:rPr>
                        <w:t>・全ての府立高校において生徒アンケートを２回実施し、体罰の早期発見に努めるとともに、長期休業前の通知等を通じて、相談窓口の周知を図っ</w:t>
                      </w:r>
                    </w:p>
                    <w:p w:rsidR="00755C68" w:rsidRPr="00A96D47" w:rsidRDefault="00755C68" w:rsidP="00AB744E">
                      <w:pPr>
                        <w:spacing w:line="340" w:lineRule="exact"/>
                        <w:ind w:leftChars="200" w:left="567" w:hangingChars="70" w:hanging="147"/>
                        <w:rPr>
                          <w:rFonts w:ascii="HG丸ｺﾞｼｯｸM-PRO" w:eastAsia="HG丸ｺﾞｼｯｸM-PRO" w:hAnsi="HG丸ｺﾞｼｯｸM-PRO"/>
                          <w:szCs w:val="21"/>
                        </w:rPr>
                      </w:pPr>
                      <w:r w:rsidRPr="00A96D47">
                        <w:rPr>
                          <w:rFonts w:ascii="HG丸ｺﾞｼｯｸM-PRO" w:eastAsia="HG丸ｺﾞｼｯｸM-PRO" w:hAnsi="HG丸ｺﾞｼｯｸM-PRO" w:hint="eastAsia"/>
                          <w:szCs w:val="21"/>
                        </w:rPr>
                        <w:t>た。このような取組みにより、引き続き、体罰の発見に努めるとともに、体罰の防止についても、啓発に努めていく。</w:t>
                      </w:r>
                    </w:p>
                    <w:p w:rsidR="00755C68" w:rsidRPr="008D7D62" w:rsidRDefault="00755C68" w:rsidP="00AB744E">
                      <w:pPr>
                        <w:spacing w:line="340" w:lineRule="exact"/>
                        <w:ind w:left="420" w:hangingChars="200" w:hanging="420"/>
                        <w:jc w:val="left"/>
                        <w:rPr>
                          <w:rFonts w:ascii="HG丸ｺﾞｼｯｸM-PRO" w:eastAsia="HG丸ｺﾞｼｯｸM-PRO" w:hAnsi="HG丸ｺﾞｼｯｸM-PRO"/>
                          <w:szCs w:val="21"/>
                          <w:shd w:val="pct15" w:color="auto" w:fill="FFFFFF"/>
                        </w:rPr>
                      </w:pPr>
                    </w:p>
                    <w:p w:rsidR="00755C68" w:rsidRPr="008D7D62" w:rsidRDefault="00755C68" w:rsidP="00F94BFF">
                      <w:pPr>
                        <w:ind w:left="567" w:hangingChars="270" w:hanging="567"/>
                        <w:rPr>
                          <w:rFonts w:ascii="HG丸ｺﾞｼｯｸM-PRO" w:eastAsia="HG丸ｺﾞｼｯｸM-PRO" w:hAnsi="HG丸ｺﾞｼｯｸM-PRO"/>
                          <w:szCs w:val="21"/>
                          <w:shd w:val="pct15" w:color="auto" w:fill="FFFFFF"/>
                        </w:rPr>
                      </w:pPr>
                    </w:p>
                  </w:txbxContent>
                </v:textbox>
                <w10:wrap anchory="line"/>
              </v:roundrect>
            </w:pict>
          </mc:Fallback>
        </mc:AlternateContent>
      </w: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F94BFF" w:rsidRDefault="00F94BFF" w:rsidP="00F94BFF">
      <w:pPr>
        <w:rPr>
          <w:rFonts w:ascii="ＭＳ ゴシック" w:eastAsia="ＭＳ ゴシック" w:hAnsi="ＭＳ ゴシック"/>
          <w:sz w:val="24"/>
        </w:rPr>
      </w:pPr>
    </w:p>
    <w:p w:rsidR="00EF506C" w:rsidRPr="00ED7B8D" w:rsidRDefault="00EF506C" w:rsidP="00EF506C">
      <w:pPr>
        <w:rPr>
          <w:rFonts w:ascii="ＭＳ ゴシック" w:eastAsia="ＭＳ ゴシック" w:hAnsi="ＭＳ ゴシック"/>
          <w:sz w:val="24"/>
          <w:highlight w:val="cyan"/>
        </w:rPr>
      </w:pPr>
      <w:r w:rsidRPr="00F15045">
        <w:rPr>
          <w:rFonts w:ascii="ＭＳ ゴシック" w:eastAsia="ＭＳ ゴシック" w:hAnsi="ＭＳ ゴシック" w:hint="eastAsia"/>
          <w:sz w:val="24"/>
        </w:rPr>
        <w:lastRenderedPageBreak/>
        <w:t>（参</w:t>
      </w:r>
      <w:r w:rsidRPr="00B55B10">
        <w:rPr>
          <w:rFonts w:ascii="ＭＳ ゴシック" w:eastAsia="ＭＳ ゴシック" w:hAnsi="ＭＳ ゴシック" w:hint="eastAsia"/>
          <w:sz w:val="24"/>
        </w:rPr>
        <w:t>考）</w:t>
      </w:r>
      <w:r w:rsidRPr="00BC10C3">
        <w:rPr>
          <w:rFonts w:ascii="ＭＳ ゴシック" w:eastAsia="ＭＳ ゴシック" w:hAnsi="ＭＳ ゴシック" w:hint="eastAsia"/>
          <w:color w:val="000000" w:themeColor="text1"/>
          <w:sz w:val="18"/>
        </w:rPr>
        <w:t>※</w:t>
      </w:r>
      <w:r w:rsidRPr="00BC10C3">
        <w:rPr>
          <w:rFonts w:ascii="ＭＳ ゴシック" w:eastAsia="ＭＳ ゴシック" w:hAnsi="ＭＳ ゴシック" w:hint="eastAsia"/>
          <w:color w:val="000000" w:themeColor="text1"/>
          <w:sz w:val="16"/>
        </w:rPr>
        <w:t>令和２年度については「全国学力・学習状況調査」が未実施のため、結果はありません。</w:t>
      </w:r>
    </w:p>
    <w:p w:rsidR="00EF506C" w:rsidRPr="00093B83" w:rsidRDefault="00EF506C" w:rsidP="00EF506C">
      <w:pPr>
        <w:spacing w:line="260" w:lineRule="exact"/>
        <w:rPr>
          <w:rFonts w:ascii="Meiryo UI" w:eastAsia="Meiryo UI" w:hAnsi="Meiryo UI"/>
          <w:color w:val="FF0000"/>
          <w:szCs w:val="20"/>
        </w:rPr>
      </w:pPr>
      <w:r w:rsidRPr="00EF506C">
        <w:rPr>
          <w:rFonts w:ascii="ＭＳ ゴシック" w:eastAsia="ＭＳ ゴシック" w:hAnsi="ＭＳ ゴシック" w:hint="eastAsia"/>
          <w:sz w:val="24"/>
        </w:rPr>
        <w:t>◆指標23「将来の夢や目標を持っている」児童・生徒の割合</w:t>
      </w:r>
      <w:r w:rsidRPr="00ED7B8D">
        <w:rPr>
          <w:rFonts w:ascii="ＭＳ ゴシック" w:eastAsia="ＭＳ ゴシック" w:hAnsi="ＭＳ ゴシック" w:hint="eastAsia"/>
          <w:noProof/>
          <w:sz w:val="24"/>
          <w:highlight w:val="cyan"/>
        </w:rPr>
        <mc:AlternateContent>
          <mc:Choice Requires="wps">
            <w:drawing>
              <wp:anchor distT="0" distB="0" distL="114300" distR="114300" simplePos="0" relativeHeight="251670614" behindDoc="0" locked="0" layoutInCell="1" allowOverlap="1" wp14:anchorId="50C1FFF6" wp14:editId="3D85527D">
                <wp:simplePos x="0" y="0"/>
                <wp:positionH relativeFrom="column">
                  <wp:posOffset>3432810</wp:posOffset>
                </wp:positionH>
                <wp:positionV relativeFrom="paragraph">
                  <wp:posOffset>167005</wp:posOffset>
                </wp:positionV>
                <wp:extent cx="438150" cy="1905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Pr="002E0E7F" w:rsidRDefault="00755C68" w:rsidP="00EF506C">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1FFF6" id="_x0000_t202" coordsize="21600,21600" o:spt="202" path="m,l,21600r21600,l21600,xe">
                <v:stroke joinstyle="miter"/>
                <v:path gradientshapeok="t" o:connecttype="rect"/>
              </v:shapetype>
              <v:shape id="テキスト ボックス 2" o:spid="_x0000_s1030" type="#_x0000_t202" style="position:absolute;left:0;text-align:left;margin-left:270.3pt;margin-top:13.15pt;width:34.5pt;height:15pt;z-index:251670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" filled="f" stroked="f">
                <v:textbox inset="5.85pt,.7pt,5.85pt,.7pt">
                  <w:txbxContent>
                    <w:p w:rsidR="00755C68"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Pr="002E0E7F" w:rsidRDefault="00755C68" w:rsidP="00EF506C">
                      <w:pPr>
                        <w:rPr>
                          <w:sz w:val="12"/>
                          <w:szCs w:val="12"/>
                        </w:rPr>
                      </w:pPr>
                    </w:p>
                  </w:txbxContent>
                </v:textbox>
              </v:shape>
            </w:pict>
          </mc:Fallback>
        </mc:AlternateContent>
      </w:r>
      <w:r w:rsidRPr="00ED7B8D">
        <w:rPr>
          <w:noProof/>
          <w:highlight w:val="cyan"/>
        </w:rPr>
        <mc:AlternateContent>
          <mc:Choice Requires="wps">
            <w:drawing>
              <wp:anchor distT="0" distB="0" distL="114300" distR="114300" simplePos="0" relativeHeight="251669590" behindDoc="0" locked="0" layoutInCell="1" allowOverlap="1" wp14:anchorId="3EBA623F" wp14:editId="0F57E6C1">
                <wp:simplePos x="0" y="0"/>
                <wp:positionH relativeFrom="column">
                  <wp:posOffset>6747510</wp:posOffset>
                </wp:positionH>
                <wp:positionV relativeFrom="paragraph">
                  <wp:posOffset>1005205</wp:posOffset>
                </wp:positionV>
                <wp:extent cx="2171700" cy="5905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Pr="001C6203"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C9486E" w:rsidRDefault="00755C68" w:rsidP="00EF506C">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A623F" id="テキスト ボックス 8" o:spid="_x0000_s1031" type="#_x0000_t202" style="position:absolute;left:0;text-align:left;margin-left:531.3pt;margin-top:79.15pt;width:171pt;height:46.5pt;z-index:251669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" stroked="f">
                <v:textbo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Pr="001C6203"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C9486E" w:rsidRDefault="00755C68" w:rsidP="00EF506C">
                      <w:pPr>
                        <w:spacing w:line="180" w:lineRule="exact"/>
                        <w:ind w:right="560"/>
                        <w:rPr>
                          <w:sz w:val="16"/>
                          <w:szCs w:val="16"/>
                        </w:rPr>
                      </w:pPr>
                    </w:p>
                  </w:txbxContent>
                </v:textbox>
              </v:shape>
            </w:pict>
          </mc:Fallback>
        </mc:AlternateContent>
      </w:r>
      <w:r w:rsidRPr="00ED7B8D">
        <w:rPr>
          <w:rFonts w:ascii="ＭＳ ゴシック" w:eastAsia="ＭＳ ゴシック" w:hAnsi="ＭＳ ゴシック"/>
          <w:noProof/>
          <w:sz w:val="24"/>
          <w:highlight w:val="cyan"/>
        </w:rPr>
        <w:drawing>
          <wp:anchor distT="0" distB="0" distL="114300" distR="114300" simplePos="0" relativeHeight="251666518" behindDoc="0" locked="0" layoutInCell="1" allowOverlap="1" wp14:anchorId="3A3C21C0" wp14:editId="346C8B7B">
            <wp:simplePos x="0" y="0"/>
            <wp:positionH relativeFrom="column">
              <wp:posOffset>0</wp:posOffset>
            </wp:positionH>
            <wp:positionV relativeFrom="paragraph">
              <wp:posOffset>228600</wp:posOffset>
            </wp:positionV>
            <wp:extent cx="3291205" cy="1362075"/>
            <wp:effectExtent l="0" t="0" r="4445" b="0"/>
            <wp:wrapSquare wrapText="bothSides"/>
            <wp:docPr id="179" name="グラフ 17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r>
        <w:rPr>
          <w:rFonts w:ascii="ＭＳ ゴシック" w:eastAsia="ＭＳ ゴシック" w:hAnsi="ＭＳ ゴシック"/>
          <w:noProof/>
          <w:sz w:val="24"/>
        </w:rPr>
        <w:drawing>
          <wp:anchor distT="0" distB="0" distL="114300" distR="114300" simplePos="0" relativeHeight="251667542" behindDoc="0" locked="0" layoutInCell="1" allowOverlap="1" wp14:anchorId="63F078B5" wp14:editId="708FAF72">
            <wp:simplePos x="0" y="0"/>
            <wp:positionH relativeFrom="column">
              <wp:posOffset>3452495</wp:posOffset>
            </wp:positionH>
            <wp:positionV relativeFrom="paragraph">
              <wp:posOffset>47625</wp:posOffset>
            </wp:positionV>
            <wp:extent cx="3291205" cy="1362075"/>
            <wp:effectExtent l="0" t="0" r="4445" b="0"/>
            <wp:wrapSquare wrapText="bothSides"/>
            <wp:docPr id="180" name="グラフ 18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80854" behindDoc="0" locked="0" layoutInCell="1" allowOverlap="1" wp14:anchorId="70E85BAC" wp14:editId="1D11C295">
                <wp:simplePos x="0" y="0"/>
                <wp:positionH relativeFrom="margin">
                  <wp:align>left</wp:align>
                </wp:positionH>
                <wp:positionV relativeFrom="paragraph">
                  <wp:posOffset>6985</wp:posOffset>
                </wp:positionV>
                <wp:extent cx="628650" cy="2286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85BAC" id="テキスト ボックス 9" o:spid="_x0000_s1032" type="#_x0000_t202" style="position:absolute;left:0;text-align:left;margin-left:0;margin-top:.55pt;width:49.5pt;height:18pt;z-index:2516808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286CD6" w:rsidP="00EF506C">
      <w:pPr>
        <w:rPr>
          <w:rFonts w:ascii="ＭＳ ゴシック" w:eastAsia="ＭＳ ゴシック" w:hAnsi="ＭＳ ゴシック"/>
          <w:sz w:val="24"/>
        </w:rPr>
      </w:pP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72662" behindDoc="0" locked="0" layoutInCell="1" allowOverlap="1" wp14:anchorId="6D840454" wp14:editId="1EBBC157">
                <wp:simplePos x="0" y="0"/>
                <wp:positionH relativeFrom="column">
                  <wp:posOffset>6320790</wp:posOffset>
                </wp:positionH>
                <wp:positionV relativeFrom="paragraph">
                  <wp:posOffset>6985</wp:posOffset>
                </wp:positionV>
                <wp:extent cx="512445" cy="257175"/>
                <wp:effectExtent l="0" t="0" r="0" b="952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0454" id="テキスト ボックス 48" o:spid="_x0000_s1033" type="#_x0000_t202" style="position:absolute;left:0;text-align:left;margin-left:497.7pt;margin-top:.55pt;width:40.35pt;height:20.25pt;z-index:251672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00EF506C" w:rsidRPr="00266728">
        <w:rPr>
          <w:rFonts w:ascii="ＭＳ ゴシック" w:eastAsia="ＭＳ ゴシック" w:hAnsi="ＭＳ ゴシック" w:hint="eastAsia"/>
          <w:noProof/>
          <w:sz w:val="24"/>
        </w:rPr>
        <mc:AlternateContent>
          <mc:Choice Requires="wps">
            <w:drawing>
              <wp:anchor distT="0" distB="0" distL="114300" distR="114300" simplePos="0" relativeHeight="251679830" behindDoc="0" locked="0" layoutInCell="1" allowOverlap="1" wp14:anchorId="4D629396" wp14:editId="0495713F">
                <wp:simplePos x="0" y="0"/>
                <wp:positionH relativeFrom="column">
                  <wp:posOffset>2851785</wp:posOffset>
                </wp:positionH>
                <wp:positionV relativeFrom="paragraph">
                  <wp:posOffset>30480</wp:posOffset>
                </wp:positionV>
                <wp:extent cx="466725" cy="276225"/>
                <wp:effectExtent l="0" t="0" r="0"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9396" id="テキスト ボックス 47" o:spid="_x0000_s1034" type="#_x0000_t202" style="position:absolute;left:0;text-align:left;margin-left:224.55pt;margin-top:2.4pt;width:36.75pt;height:21.75pt;z-index:251679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rvGQMAAJw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r w:rsidRPr="00EF506C">
        <w:rPr>
          <w:rFonts w:ascii="ＭＳ ゴシック" w:eastAsia="ＭＳ ゴシック" w:hAnsi="ＭＳ ゴシック" w:hint="eastAsia"/>
          <w:sz w:val="24"/>
        </w:rPr>
        <w:t>◆指標24「ものごとを最後までやりとげたことがある」児童・生徒の割合</w:t>
      </w:r>
      <w:r w:rsidRPr="00EF506C">
        <w:rPr>
          <w:rFonts w:ascii="ＭＳ ゴシック" w:eastAsia="ＭＳ ゴシック" w:hAnsi="ＭＳ ゴシック" w:hint="eastAsia"/>
          <w:noProof/>
          <w:sz w:val="24"/>
        </w:rPr>
        <mc:AlternateContent>
          <mc:Choice Requires="wps">
            <w:drawing>
              <wp:anchor distT="0" distB="0" distL="114300" distR="114300" simplePos="0" relativeHeight="251676758" behindDoc="0" locked="0" layoutInCell="1" allowOverlap="1" wp14:anchorId="2F8F63CD" wp14:editId="2AF47F1F">
                <wp:simplePos x="0" y="0"/>
                <wp:positionH relativeFrom="column">
                  <wp:posOffset>3451860</wp:posOffset>
                </wp:positionH>
                <wp:positionV relativeFrom="paragraph">
                  <wp:posOffset>184785</wp:posOffset>
                </wp:positionV>
                <wp:extent cx="438150" cy="209550"/>
                <wp:effectExtent l="0" t="0" r="0" b="127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63CD" id="テキスト ボックス 70" o:spid="_x0000_s1035" type="#_x0000_t202" style="position:absolute;left:0;text-align:left;margin-left:271.8pt;margin-top:14.55pt;width:34.5pt;height:16.5pt;z-index:251676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EF506C">
        <w:rPr>
          <w:rFonts w:ascii="ＭＳ ゴシック" w:eastAsia="ＭＳ ゴシック" w:hAnsi="ＭＳ ゴシック" w:hint="eastAsia"/>
          <w:noProof/>
          <w:sz w:val="24"/>
        </w:rPr>
        <mc:AlternateContent>
          <mc:Choice Requires="wps">
            <w:drawing>
              <wp:anchor distT="0" distB="0" distL="114300" distR="114300" simplePos="0" relativeHeight="251675734" behindDoc="0" locked="0" layoutInCell="1" allowOverlap="1" wp14:anchorId="00BDA554" wp14:editId="067C2B8F">
                <wp:simplePos x="0" y="0"/>
                <wp:positionH relativeFrom="margin">
                  <wp:posOffset>19050</wp:posOffset>
                </wp:positionH>
                <wp:positionV relativeFrom="paragraph">
                  <wp:posOffset>175260</wp:posOffset>
                </wp:positionV>
                <wp:extent cx="438150" cy="209550"/>
                <wp:effectExtent l="0" t="0" r="0" b="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A554" id="テキスト ボックス 71" o:spid="_x0000_s1036" type="#_x0000_t202" style="position:absolute;left:0;text-align:left;margin-left:1.5pt;margin-top:13.8pt;width:34.5pt;height:16.5pt;z-index:2516757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r w:rsidRPr="00EF506C">
        <w:rPr>
          <w:rFonts w:ascii="ＭＳ ゴシック" w:eastAsia="ＭＳ ゴシック" w:hAnsi="ＭＳ ゴシック"/>
          <w:noProof/>
          <w:sz w:val="24"/>
        </w:rPr>
        <w:drawing>
          <wp:anchor distT="0" distB="0" distL="114300" distR="114300" simplePos="0" relativeHeight="251664470" behindDoc="0" locked="0" layoutInCell="1" allowOverlap="1" wp14:anchorId="649FCE96" wp14:editId="4014D345">
            <wp:simplePos x="0" y="0"/>
            <wp:positionH relativeFrom="column">
              <wp:posOffset>0</wp:posOffset>
            </wp:positionH>
            <wp:positionV relativeFrom="paragraph">
              <wp:posOffset>228600</wp:posOffset>
            </wp:positionV>
            <wp:extent cx="3291205" cy="1362075"/>
            <wp:effectExtent l="0" t="0" r="4445" b="0"/>
            <wp:wrapSquare wrapText="bothSides"/>
            <wp:docPr id="181" name="グラフ 18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r>
        <w:rPr>
          <w:rFonts w:ascii="ＭＳ ゴシック" w:eastAsia="ＭＳ ゴシック" w:hAnsi="ＭＳ ゴシック"/>
          <w:noProof/>
          <w:sz w:val="24"/>
        </w:rPr>
        <w:drawing>
          <wp:anchor distT="0" distB="0" distL="114300" distR="114300" simplePos="0" relativeHeight="251665494" behindDoc="0" locked="0" layoutInCell="1" allowOverlap="1" wp14:anchorId="665B56F8" wp14:editId="676B9763">
            <wp:simplePos x="0" y="0"/>
            <wp:positionH relativeFrom="column">
              <wp:posOffset>3452495</wp:posOffset>
            </wp:positionH>
            <wp:positionV relativeFrom="paragraph">
              <wp:posOffset>28575</wp:posOffset>
            </wp:positionV>
            <wp:extent cx="3291205" cy="1362075"/>
            <wp:effectExtent l="0" t="0" r="4445" b="0"/>
            <wp:wrapSquare wrapText="bothSides"/>
            <wp:docPr id="182" name="グラフ 18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7782" behindDoc="0" locked="0" layoutInCell="1" allowOverlap="1" wp14:anchorId="628E96A1" wp14:editId="133579FB">
                <wp:simplePos x="0" y="0"/>
                <wp:positionH relativeFrom="column">
                  <wp:posOffset>6794500</wp:posOffset>
                </wp:positionH>
                <wp:positionV relativeFrom="paragraph">
                  <wp:posOffset>186055</wp:posOffset>
                </wp:positionV>
                <wp:extent cx="2219325" cy="590550"/>
                <wp:effectExtent l="0" t="0" r="952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86427F" w:rsidRDefault="00755C68" w:rsidP="00EF506C">
                            <w:pPr>
                              <w:spacing w:line="180" w:lineRule="exact"/>
                              <w:jc w:val="left"/>
                              <w:rPr>
                                <w:rFonts w:ascii="ＭＳ 明朝" w:hAnsi="ＭＳ 明朝"/>
                                <w:sz w:val="16"/>
                                <w:szCs w:val="16"/>
                              </w:rPr>
                            </w:pPr>
                            <w:r w:rsidRPr="0086427F">
                              <w:rPr>
                                <w:rFonts w:ascii="ＭＳ 明朝" w:hAnsi="ＭＳ 明朝" w:hint="eastAsia"/>
                                <w:sz w:val="16"/>
                                <w:szCs w:val="16"/>
                              </w:rPr>
                              <w:t>※平成30年度調査は、項目なし</w:t>
                            </w:r>
                          </w:p>
                          <w:p w:rsidR="00755C68" w:rsidRPr="00C9486E" w:rsidRDefault="00755C68" w:rsidP="00EF506C">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E96A1" id="テキスト ボックス 72" o:spid="_x0000_s1037" type="#_x0000_t202" style="position:absolute;left:0;text-align:left;margin-left:535pt;margin-top:14.65pt;width:174.75pt;height:46.5pt;z-index:251677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" stroked="f">
                <v:textbo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86427F" w:rsidRDefault="00755C68" w:rsidP="00EF506C">
                      <w:pPr>
                        <w:spacing w:line="180" w:lineRule="exact"/>
                        <w:jc w:val="left"/>
                        <w:rPr>
                          <w:rFonts w:ascii="ＭＳ 明朝" w:hAnsi="ＭＳ 明朝"/>
                          <w:sz w:val="16"/>
                          <w:szCs w:val="16"/>
                        </w:rPr>
                      </w:pPr>
                      <w:r w:rsidRPr="0086427F">
                        <w:rPr>
                          <w:rFonts w:ascii="ＭＳ 明朝" w:hAnsi="ＭＳ 明朝" w:hint="eastAsia"/>
                          <w:sz w:val="16"/>
                          <w:szCs w:val="16"/>
                        </w:rPr>
                        <w:t>※平成30年度調査は、項目なし</w:t>
                      </w:r>
                    </w:p>
                    <w:p w:rsidR="00755C68" w:rsidRPr="00C9486E" w:rsidRDefault="00755C68" w:rsidP="00EF506C">
                      <w:pPr>
                        <w:spacing w:line="180" w:lineRule="exact"/>
                        <w:ind w:right="560"/>
                        <w:rPr>
                          <w:sz w:val="16"/>
                          <w:szCs w:val="16"/>
                        </w:rPr>
                      </w:pPr>
                    </w:p>
                  </w:txbxContent>
                </v:textbox>
              </v:shape>
            </w:pict>
          </mc:Fallback>
        </mc:AlternateContent>
      </w:r>
    </w:p>
    <w:p w:rsidR="00EF506C" w:rsidRDefault="00EF506C" w:rsidP="00EF506C">
      <w:pPr>
        <w:rPr>
          <w:rFonts w:ascii="ＭＳ ゴシック" w:eastAsia="ＭＳ ゴシック" w:hAnsi="ＭＳ ゴシック"/>
          <w:sz w:val="24"/>
        </w:rPr>
      </w:pPr>
    </w:p>
    <w:p w:rsidR="00EF506C" w:rsidRDefault="00286CD6" w:rsidP="00EF506C">
      <w:pPr>
        <w:rPr>
          <w:rFonts w:ascii="ＭＳ ゴシック" w:eastAsia="ＭＳ ゴシック" w:hAnsi="ＭＳ ゴシック"/>
          <w:sz w:val="24"/>
        </w:rPr>
      </w:pP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81878" behindDoc="0" locked="0" layoutInCell="1" allowOverlap="1" wp14:anchorId="05953D59" wp14:editId="6DBDCF92">
                <wp:simplePos x="0" y="0"/>
                <wp:positionH relativeFrom="column">
                  <wp:posOffset>6343650</wp:posOffset>
                </wp:positionH>
                <wp:positionV relativeFrom="paragraph">
                  <wp:posOffset>219075</wp:posOffset>
                </wp:positionV>
                <wp:extent cx="466725" cy="276225"/>
                <wp:effectExtent l="0" t="0" r="0" b="9525"/>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3D59" id="テキスト ボックス 183" o:spid="_x0000_s1038" type="#_x0000_t202" style="position:absolute;left:0;text-align:left;margin-left:499.5pt;margin-top:17.25pt;width:36.75pt;height:21.75pt;z-index:251681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ClHAMAAJ8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82902" behindDoc="0" locked="0" layoutInCell="1" allowOverlap="1" wp14:anchorId="620519B3" wp14:editId="0674188D">
                <wp:simplePos x="0" y="0"/>
                <wp:positionH relativeFrom="column">
                  <wp:posOffset>2876550</wp:posOffset>
                </wp:positionH>
                <wp:positionV relativeFrom="paragraph">
                  <wp:posOffset>190500</wp:posOffset>
                </wp:positionV>
                <wp:extent cx="466725" cy="276225"/>
                <wp:effectExtent l="0" t="0" r="0" b="9525"/>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519B3" id="テキスト ボックス 184" o:spid="_x0000_s1039" type="#_x0000_t202" style="position:absolute;left:0;text-align:left;margin-left:226.5pt;margin-top:15pt;width:36.75pt;height:21.75pt;z-index:251682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rsidR="00EF506C" w:rsidRDefault="00EF506C" w:rsidP="00EF506C">
      <w:pPr>
        <w:rPr>
          <w:rFonts w:ascii="ＭＳ ゴシック" w:eastAsia="ＭＳ ゴシック" w:hAnsi="ＭＳ ゴシック"/>
          <w:sz w:val="24"/>
        </w:rPr>
      </w:pPr>
    </w:p>
    <w:p w:rsidR="00EF506C" w:rsidRPr="003125EE" w:rsidRDefault="00EF506C" w:rsidP="00EF506C">
      <w:pPr>
        <w:rPr>
          <w:rFonts w:ascii="ＭＳ ゴシック" w:eastAsia="ＭＳ ゴシック" w:hAnsi="ＭＳ ゴシック"/>
          <w:szCs w:val="21"/>
        </w:rPr>
      </w:pPr>
    </w:p>
    <w:p w:rsidR="00EF506C" w:rsidRDefault="00EF506C" w:rsidP="00EF506C">
      <w:pPr>
        <w:rPr>
          <w:rFonts w:ascii="ＭＳ ゴシック" w:eastAsia="ＭＳ ゴシック" w:hAnsi="ＭＳ ゴシック"/>
          <w:sz w:val="24"/>
        </w:rPr>
      </w:pPr>
      <w:r w:rsidRPr="00266728">
        <w:rPr>
          <w:rFonts w:ascii="ＭＳ ゴシック" w:eastAsia="ＭＳ ゴシック" w:hAnsi="ＭＳ ゴシック" w:hint="eastAsia"/>
          <w:sz w:val="24"/>
        </w:rPr>
        <w:t>◆指標2</w:t>
      </w:r>
      <w:r w:rsidRPr="00266728">
        <w:rPr>
          <w:rFonts w:ascii="ＭＳ ゴシック" w:eastAsia="ＭＳ ゴシック" w:hAnsi="ＭＳ ゴシック"/>
          <w:sz w:val="24"/>
        </w:rPr>
        <w:t>5</w:t>
      </w:r>
      <w:r w:rsidRPr="00266728">
        <w:rPr>
          <w:rFonts w:ascii="ＭＳ ゴシック" w:eastAsia="ＭＳ ゴシック" w:hAnsi="ＭＳ ゴシック" w:hint="eastAsia"/>
          <w:sz w:val="24"/>
        </w:rPr>
        <w:t>「読書が好き」な児童・生徒の割合</w:t>
      </w:r>
    </w:p>
    <w:p w:rsidR="00EF506C" w:rsidRPr="003125EE" w:rsidRDefault="00EF506C" w:rsidP="00EF506C">
      <w:pPr>
        <w:rPr>
          <w:rFonts w:ascii="ＭＳ ゴシック" w:eastAsia="ＭＳ ゴシック" w:hAnsi="ＭＳ ゴシック"/>
          <w:sz w:val="24"/>
        </w:rPr>
      </w:pPr>
      <w:r>
        <w:rPr>
          <w:rFonts w:ascii="ＭＳ ゴシック" w:eastAsia="ＭＳ ゴシック" w:hAnsi="ＭＳ ゴシック"/>
          <w:noProof/>
          <w:sz w:val="24"/>
        </w:rPr>
        <w:drawing>
          <wp:anchor distT="0" distB="0" distL="114300" distR="114300" simplePos="0" relativeHeight="251684950" behindDoc="0" locked="0" layoutInCell="1" allowOverlap="1" wp14:anchorId="401BCAB6" wp14:editId="5820C7E1">
            <wp:simplePos x="0" y="0"/>
            <wp:positionH relativeFrom="column">
              <wp:posOffset>3429000</wp:posOffset>
            </wp:positionH>
            <wp:positionV relativeFrom="paragraph">
              <wp:posOffset>38100</wp:posOffset>
            </wp:positionV>
            <wp:extent cx="3291205" cy="1362075"/>
            <wp:effectExtent l="0" t="0" r="4445" b="0"/>
            <wp:wrapSquare wrapText="bothSides"/>
            <wp:docPr id="186" name="グラフ 18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 w:val="24"/>
        </w:rPr>
        <w:drawing>
          <wp:anchor distT="0" distB="0" distL="114300" distR="114300" simplePos="0" relativeHeight="251683926" behindDoc="0" locked="0" layoutInCell="1" allowOverlap="1" wp14:anchorId="7ECDD49A" wp14:editId="6714B776">
            <wp:simplePos x="0" y="0"/>
            <wp:positionH relativeFrom="column">
              <wp:posOffset>0</wp:posOffset>
            </wp:positionH>
            <wp:positionV relativeFrom="paragraph">
              <wp:posOffset>28575</wp:posOffset>
            </wp:positionV>
            <wp:extent cx="3291205" cy="1362075"/>
            <wp:effectExtent l="0" t="0" r="4445" b="0"/>
            <wp:wrapSquare wrapText="bothSides"/>
            <wp:docPr id="185" name="グラフ 18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3125EE">
        <w:rPr>
          <w:rFonts w:ascii="ＭＳ ゴシック" w:eastAsia="ＭＳ ゴシック" w:hAnsi="ＭＳ ゴシック" w:hint="eastAsia"/>
          <w:noProof/>
          <w:sz w:val="24"/>
        </w:rPr>
        <mc:AlternateContent>
          <mc:Choice Requires="wps">
            <w:drawing>
              <wp:anchor distT="0" distB="0" distL="114300" distR="114300" simplePos="0" relativeHeight="251685974" behindDoc="0" locked="0" layoutInCell="1" allowOverlap="1" wp14:anchorId="022B883B" wp14:editId="5B15E74B">
                <wp:simplePos x="0" y="0"/>
                <wp:positionH relativeFrom="margin">
                  <wp:posOffset>0</wp:posOffset>
                </wp:positionH>
                <wp:positionV relativeFrom="paragraph">
                  <wp:posOffset>0</wp:posOffset>
                </wp:positionV>
                <wp:extent cx="438150" cy="209550"/>
                <wp:effectExtent l="0" t="0" r="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883B" id="テキスト ボックス 187" o:spid="_x0000_s1040" type="#_x0000_t202" style="position:absolute;left:0;text-align:left;margin-left:0;margin-top:0;width:34.5pt;height:16.5pt;z-index:2516859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r w:rsidRPr="003125EE">
        <w:rPr>
          <w:rFonts w:ascii="ＭＳ ゴシック" w:eastAsia="ＭＳ ゴシック" w:hAnsi="ＭＳ ゴシック" w:hint="eastAsia"/>
          <w:noProof/>
          <w:sz w:val="24"/>
        </w:rPr>
        <mc:AlternateContent>
          <mc:Choice Requires="wps">
            <w:drawing>
              <wp:anchor distT="0" distB="0" distL="114300" distR="114300" simplePos="0" relativeHeight="251686998" behindDoc="0" locked="0" layoutInCell="1" allowOverlap="1" wp14:anchorId="72571A5D" wp14:editId="129B44C5">
                <wp:simplePos x="0" y="0"/>
                <wp:positionH relativeFrom="column">
                  <wp:posOffset>3432810</wp:posOffset>
                </wp:positionH>
                <wp:positionV relativeFrom="paragraph">
                  <wp:posOffset>9525</wp:posOffset>
                </wp:positionV>
                <wp:extent cx="438150" cy="209550"/>
                <wp:effectExtent l="0" t="0" r="0" b="127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71A5D" id="テキスト ボックス 188" o:spid="_x0000_s1041" type="#_x0000_t202" style="position:absolute;left:0;text-align:left;margin-left:270.3pt;margin-top:.75pt;width:34.5pt;height:16.5pt;z-index:251686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p>
    <w:p w:rsidR="00EF506C" w:rsidRDefault="00EF506C" w:rsidP="00EF506C">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0070" behindDoc="0" locked="0" layoutInCell="1" allowOverlap="1" wp14:anchorId="44F86216" wp14:editId="07D7B0A0">
                <wp:simplePos x="0" y="0"/>
                <wp:positionH relativeFrom="column">
                  <wp:posOffset>6842760</wp:posOffset>
                </wp:positionH>
                <wp:positionV relativeFrom="paragraph">
                  <wp:posOffset>224155</wp:posOffset>
                </wp:positionV>
                <wp:extent cx="2333625" cy="590550"/>
                <wp:effectExtent l="0" t="0" r="9525" b="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86427F" w:rsidRDefault="00755C68" w:rsidP="00EF506C">
                            <w:pPr>
                              <w:spacing w:line="18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p w:rsidR="00755C68" w:rsidRPr="00C9486E" w:rsidRDefault="00755C68" w:rsidP="00EF506C">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86216" id="テキスト ボックス 191" o:spid="_x0000_s1042" type="#_x0000_t202" style="position:absolute;left:0;text-align:left;margin-left:538.8pt;margin-top:17.65pt;width:183.75pt;height:46.5pt;z-index:251690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" stroked="f">
                <v:textbo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86427F" w:rsidRDefault="00755C68" w:rsidP="00EF506C">
                      <w:pPr>
                        <w:spacing w:line="18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p w:rsidR="00755C68" w:rsidRPr="00C9486E" w:rsidRDefault="00755C68" w:rsidP="00EF506C">
                      <w:pPr>
                        <w:spacing w:line="180" w:lineRule="exact"/>
                        <w:ind w:right="560"/>
                        <w:rPr>
                          <w:sz w:val="16"/>
                          <w:szCs w:val="16"/>
                        </w:rPr>
                      </w:pPr>
                    </w:p>
                  </w:txbxContent>
                </v:textbox>
              </v:shape>
            </w:pict>
          </mc:Fallback>
        </mc:AlternateContent>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286CD6" w:rsidP="00EF506C">
      <w:pPr>
        <w:rPr>
          <w:rFonts w:ascii="ＭＳ ゴシック" w:eastAsia="ＭＳ ゴシック" w:hAnsi="ＭＳ ゴシック"/>
          <w:sz w:val="24"/>
        </w:rPr>
      </w:pPr>
      <w:r w:rsidRPr="003125EE">
        <w:rPr>
          <w:rFonts w:ascii="ＭＳ ゴシック" w:eastAsia="ＭＳ ゴシック" w:hAnsi="ＭＳ ゴシック" w:hint="eastAsia"/>
          <w:noProof/>
          <w:sz w:val="24"/>
        </w:rPr>
        <mc:AlternateContent>
          <mc:Choice Requires="wps">
            <w:drawing>
              <wp:anchor distT="0" distB="0" distL="114300" distR="114300" simplePos="0" relativeHeight="251688022" behindDoc="0" locked="0" layoutInCell="1" allowOverlap="1" wp14:anchorId="69A9EB17" wp14:editId="025F60F5">
                <wp:simplePos x="0" y="0"/>
                <wp:positionH relativeFrom="column">
                  <wp:posOffset>6296025</wp:posOffset>
                </wp:positionH>
                <wp:positionV relativeFrom="paragraph">
                  <wp:posOffset>224790</wp:posOffset>
                </wp:positionV>
                <wp:extent cx="466725" cy="276225"/>
                <wp:effectExtent l="0" t="0" r="0" b="9525"/>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9EB17" id="テキスト ボックス 189" o:spid="_x0000_s1043" type="#_x0000_t202" style="position:absolute;left:0;text-align:left;margin-left:495.75pt;margin-top:17.7pt;width:36.75pt;height:21.75pt;z-index:251688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m2GgMAAJ8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3125EE">
        <w:rPr>
          <w:rFonts w:ascii="ＭＳ ゴシック" w:eastAsia="ＭＳ ゴシック" w:hAnsi="ＭＳ ゴシック" w:hint="eastAsia"/>
          <w:noProof/>
          <w:sz w:val="24"/>
        </w:rPr>
        <mc:AlternateContent>
          <mc:Choice Requires="wps">
            <w:drawing>
              <wp:anchor distT="0" distB="0" distL="114300" distR="114300" simplePos="0" relativeHeight="251689046" behindDoc="0" locked="0" layoutInCell="1" allowOverlap="1" wp14:anchorId="1F4F085B" wp14:editId="4EC7EE4A">
                <wp:simplePos x="0" y="0"/>
                <wp:positionH relativeFrom="column">
                  <wp:posOffset>2867025</wp:posOffset>
                </wp:positionH>
                <wp:positionV relativeFrom="paragraph">
                  <wp:posOffset>215265</wp:posOffset>
                </wp:positionV>
                <wp:extent cx="466725" cy="276225"/>
                <wp:effectExtent l="0" t="0" r="0" b="9525"/>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F085B" id="テキスト ボックス 190" o:spid="_x0000_s1044" type="#_x0000_t202" style="position:absolute;left:0;text-align:left;margin-left:225.75pt;margin-top:16.95pt;width:36.75pt;height:21.75pt;z-index:251689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rsidR="00EF506C" w:rsidRPr="003125EE" w:rsidRDefault="00EF506C" w:rsidP="00EF506C">
      <w:pPr>
        <w:rPr>
          <w:rFonts w:ascii="ＭＳ ゴシック" w:eastAsia="ＭＳ ゴシック" w:hAnsi="ＭＳ ゴシック"/>
          <w:sz w:val="24"/>
        </w:rPr>
      </w:pPr>
    </w:p>
    <w:p w:rsidR="00EF506C" w:rsidRPr="00266728" w:rsidRDefault="00EF506C" w:rsidP="00EF506C">
      <w:pPr>
        <w:tabs>
          <w:tab w:val="left" w:pos="5505"/>
        </w:tabs>
      </w:pP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78806" behindDoc="0" locked="0" layoutInCell="1" allowOverlap="1" wp14:anchorId="789F9A4D" wp14:editId="1DEF744F">
                <wp:simplePos x="0" y="0"/>
                <wp:positionH relativeFrom="column">
                  <wp:posOffset>3042285</wp:posOffset>
                </wp:positionH>
                <wp:positionV relativeFrom="paragraph">
                  <wp:posOffset>1243330</wp:posOffset>
                </wp:positionV>
                <wp:extent cx="1143000" cy="495300"/>
                <wp:effectExtent l="0" t="317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F9A4D" id="テキスト ボックス 73" o:spid="_x0000_s1045" type="#_x0000_t202" style="position:absolute;left:0;text-align:left;margin-left:239.55pt;margin-top:97.9pt;width:90pt;height:39pt;z-index:251678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tab/>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r w:rsidRPr="00EF506C">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694166" behindDoc="0" locked="0" layoutInCell="1" allowOverlap="1" wp14:anchorId="064DC9C1" wp14:editId="7141966D">
                <wp:simplePos x="0" y="0"/>
                <wp:positionH relativeFrom="column">
                  <wp:posOffset>12065</wp:posOffset>
                </wp:positionH>
                <wp:positionV relativeFrom="paragraph">
                  <wp:posOffset>222250</wp:posOffset>
                </wp:positionV>
                <wp:extent cx="438150" cy="209550"/>
                <wp:effectExtent l="0" t="0" r="0" b="444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C9C1" id="テキスト ボックス 199" o:spid="_x0000_s1046" type="#_x0000_t202" style="position:absolute;left:0;text-align:left;margin-left:.95pt;margin-top:17.5pt;width:34.5pt;height:16.5pt;z-index:251694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EF506C">
        <w:rPr>
          <w:rFonts w:ascii="ＭＳ ゴシック" w:eastAsia="ＭＳ ゴシック" w:hAnsi="ＭＳ ゴシック" w:hint="eastAsia"/>
          <w:sz w:val="24"/>
        </w:rPr>
        <w:t>◆指標2</w:t>
      </w:r>
      <w:r w:rsidRPr="00EF506C">
        <w:rPr>
          <w:rFonts w:ascii="ＭＳ ゴシック" w:eastAsia="ＭＳ ゴシック" w:hAnsi="ＭＳ ゴシック"/>
          <w:sz w:val="24"/>
        </w:rPr>
        <w:t>6</w:t>
      </w:r>
      <w:r w:rsidRPr="00EF506C">
        <w:rPr>
          <w:rFonts w:ascii="ＭＳ ゴシック" w:eastAsia="ＭＳ ゴシック" w:hAnsi="ＭＳ ゴシック" w:hint="eastAsia"/>
          <w:sz w:val="24"/>
        </w:rPr>
        <w:t>「自分には良いところがある」と回答した児童・生徒の割合</w:t>
      </w:r>
    </w:p>
    <w:p w:rsidR="00EF506C" w:rsidRDefault="00EF506C" w:rsidP="00EF506C">
      <w:pPr>
        <w:rPr>
          <w:rFonts w:ascii="ＭＳ ゴシック" w:eastAsia="ＭＳ ゴシック" w:hAnsi="ＭＳ ゴシック"/>
          <w:sz w:val="24"/>
        </w:rPr>
      </w:pPr>
      <w:r w:rsidRPr="00DA4088">
        <w:rPr>
          <w:rFonts w:ascii="ＭＳ ゴシック" w:eastAsia="ＭＳ ゴシック" w:hAnsi="ＭＳ ゴシック" w:hint="eastAsia"/>
          <w:noProof/>
          <w:sz w:val="24"/>
        </w:rPr>
        <mc:AlternateContent>
          <mc:Choice Requires="wps">
            <w:drawing>
              <wp:anchor distT="0" distB="0" distL="114300" distR="114300" simplePos="0" relativeHeight="251693142" behindDoc="0" locked="0" layoutInCell="1" allowOverlap="1" wp14:anchorId="7C34BEF7" wp14:editId="0E8F152D">
                <wp:simplePos x="0" y="0"/>
                <wp:positionH relativeFrom="column">
                  <wp:posOffset>3479165</wp:posOffset>
                </wp:positionH>
                <wp:positionV relativeFrom="paragraph">
                  <wp:posOffset>11430</wp:posOffset>
                </wp:positionV>
                <wp:extent cx="438150" cy="209550"/>
                <wp:effectExtent l="0" t="1905"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BEF7" id="テキスト ボックス 198" o:spid="_x0000_s1047" type="#_x0000_t202" style="position:absolute;left:0;text-align:left;margin-left:273.95pt;margin-top:.9pt;width:34.5pt;height:16.5pt;z-index:251693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Pr>
          <w:rFonts w:ascii="ＭＳ ゴシック" w:eastAsia="ＭＳ ゴシック" w:hAnsi="ＭＳ ゴシック"/>
          <w:noProof/>
          <w:sz w:val="24"/>
        </w:rPr>
        <w:drawing>
          <wp:anchor distT="0" distB="0" distL="114300" distR="114300" simplePos="0" relativeHeight="251692118" behindDoc="0" locked="0" layoutInCell="1" allowOverlap="1" wp14:anchorId="222C142D" wp14:editId="571D9187">
            <wp:simplePos x="0" y="0"/>
            <wp:positionH relativeFrom="column">
              <wp:posOffset>3489960</wp:posOffset>
            </wp:positionH>
            <wp:positionV relativeFrom="paragraph">
              <wp:posOffset>93345</wp:posOffset>
            </wp:positionV>
            <wp:extent cx="3234690" cy="1402715"/>
            <wp:effectExtent l="0" t="0" r="3810" b="6985"/>
            <wp:wrapSquare wrapText="bothSides"/>
            <wp:docPr id="197" name="グラフ 19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 w:val="24"/>
        </w:rPr>
        <w:drawing>
          <wp:anchor distT="0" distB="0" distL="114300" distR="114300" simplePos="0" relativeHeight="251691094" behindDoc="0" locked="0" layoutInCell="1" allowOverlap="1" wp14:anchorId="1FB58D93" wp14:editId="66AB474B">
            <wp:simplePos x="0" y="0"/>
            <wp:positionH relativeFrom="margin">
              <wp:align>left</wp:align>
            </wp:positionH>
            <wp:positionV relativeFrom="paragraph">
              <wp:posOffset>65405</wp:posOffset>
            </wp:positionV>
            <wp:extent cx="3406140" cy="1409700"/>
            <wp:effectExtent l="0" t="0" r="3810" b="0"/>
            <wp:wrapSquare wrapText="bothSides"/>
            <wp:docPr id="194" name="グラフ 19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r w:rsidRPr="00266728">
        <w:rPr>
          <w:noProof/>
        </w:rPr>
        <mc:AlternateContent>
          <mc:Choice Requires="wps">
            <w:drawing>
              <wp:anchor distT="0" distB="0" distL="114300" distR="114300" simplePos="0" relativeHeight="251673686" behindDoc="0" locked="0" layoutInCell="1" allowOverlap="1" wp14:anchorId="4511B69A" wp14:editId="53970AA9">
                <wp:simplePos x="0" y="0"/>
                <wp:positionH relativeFrom="column">
                  <wp:posOffset>6909435</wp:posOffset>
                </wp:positionH>
                <wp:positionV relativeFrom="paragraph">
                  <wp:posOffset>8255</wp:posOffset>
                </wp:positionV>
                <wp:extent cx="2171700" cy="59055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Pr="001C6203"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C9486E" w:rsidRDefault="00755C68" w:rsidP="00EF506C">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1B69A" id="テキスト ボックス 74" o:spid="_x0000_s1048" type="#_x0000_t202" style="position:absolute;left:0;text-align:left;margin-left:544.05pt;margin-top:.65pt;width:171pt;height:46.5pt;z-index:251673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" stroked="f">
                <v:textbo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Pr="001C6203"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C9486E" w:rsidRDefault="00755C68" w:rsidP="00EF506C">
                      <w:pPr>
                        <w:spacing w:line="180" w:lineRule="exact"/>
                        <w:ind w:right="560"/>
                        <w:rPr>
                          <w:sz w:val="16"/>
                          <w:szCs w:val="16"/>
                        </w:rPr>
                      </w:pPr>
                    </w:p>
                  </w:txbxContent>
                </v:textbox>
              </v:shape>
            </w:pict>
          </mc:Fallback>
        </mc:AlternateContent>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r w:rsidRPr="00DA4088">
        <w:rPr>
          <w:rFonts w:ascii="ＭＳ ゴシック" w:eastAsia="ＭＳ ゴシック" w:hAnsi="ＭＳ ゴシック" w:hint="eastAsia"/>
          <w:noProof/>
          <w:sz w:val="24"/>
        </w:rPr>
        <mc:AlternateContent>
          <mc:Choice Requires="wps">
            <w:drawing>
              <wp:anchor distT="0" distB="0" distL="114300" distR="114300" simplePos="0" relativeHeight="251695190" behindDoc="0" locked="0" layoutInCell="1" allowOverlap="1" wp14:anchorId="6480D1A1" wp14:editId="3CF6FE55">
                <wp:simplePos x="0" y="0"/>
                <wp:positionH relativeFrom="column">
                  <wp:posOffset>6356985</wp:posOffset>
                </wp:positionH>
                <wp:positionV relativeFrom="paragraph">
                  <wp:posOffset>113030</wp:posOffset>
                </wp:positionV>
                <wp:extent cx="533400" cy="257175"/>
                <wp:effectExtent l="0" t="0" r="0" b="9525"/>
                <wp:wrapNone/>
                <wp:docPr id="200"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0D1A1" id="テキスト ボックス 200" o:spid="_x0000_s1049" type="#_x0000_t202" style="position:absolute;left:0;text-align:left;margin-left:500.55pt;margin-top:8.9pt;width:42pt;height:20.25pt;z-index:251695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DA4088">
        <w:rPr>
          <w:rFonts w:ascii="ＭＳ ゴシック" w:eastAsia="ＭＳ ゴシック" w:hAnsi="ＭＳ ゴシック" w:hint="eastAsia"/>
          <w:noProof/>
          <w:sz w:val="24"/>
        </w:rPr>
        <mc:AlternateContent>
          <mc:Choice Requires="wps">
            <w:drawing>
              <wp:anchor distT="0" distB="0" distL="114300" distR="114300" simplePos="0" relativeHeight="251696214" behindDoc="0" locked="0" layoutInCell="1" allowOverlap="1" wp14:anchorId="6A87CB7B" wp14:editId="76962E42">
                <wp:simplePos x="0" y="0"/>
                <wp:positionH relativeFrom="column">
                  <wp:posOffset>3004185</wp:posOffset>
                </wp:positionH>
                <wp:positionV relativeFrom="paragraph">
                  <wp:posOffset>84455</wp:posOffset>
                </wp:positionV>
                <wp:extent cx="485775" cy="304800"/>
                <wp:effectExtent l="0" t="0" r="0" b="0"/>
                <wp:wrapNone/>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CB7B" id="テキスト ボックス 201" o:spid="_x0000_s1050" type="#_x0000_t202" style="position:absolute;left:0;text-align:left;margin-left:236.55pt;margin-top:6.65pt;width:38.25pt;height:24pt;z-index:251696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rsidR="00EF506C" w:rsidRPr="00266728" w:rsidRDefault="00EF506C" w:rsidP="00EF506C">
      <w:pPr>
        <w:rPr>
          <w:rFonts w:ascii="ＭＳ ゴシック" w:eastAsia="ＭＳ ゴシック" w:hAnsi="ＭＳ ゴシック"/>
          <w:sz w:val="24"/>
        </w:rPr>
      </w:pPr>
      <w:r w:rsidRPr="00266728">
        <w:rPr>
          <w:rFonts w:ascii="ＭＳ ゴシック" w:eastAsia="ＭＳ ゴシック" w:hAnsi="ＭＳ ゴシック" w:hint="eastAsia"/>
          <w:noProof/>
          <w:sz w:val="16"/>
          <w:szCs w:val="16"/>
        </w:rPr>
        <mc:AlternateContent>
          <mc:Choice Requires="wps">
            <w:drawing>
              <wp:anchor distT="0" distB="0" distL="114300" distR="114300" simplePos="0" relativeHeight="251668566" behindDoc="0" locked="0" layoutInCell="1" allowOverlap="1" wp14:anchorId="7A798E7D" wp14:editId="245C3CA2">
                <wp:simplePos x="0" y="0"/>
                <wp:positionH relativeFrom="column">
                  <wp:posOffset>-8713470</wp:posOffset>
                </wp:positionH>
                <wp:positionV relativeFrom="paragraph">
                  <wp:posOffset>153035</wp:posOffset>
                </wp:positionV>
                <wp:extent cx="3297555" cy="419735"/>
                <wp:effectExtent l="0" t="1905" r="0" b="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rsidR="00755C68" w:rsidRDefault="00755C68" w:rsidP="00EF506C">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rsidR="00755C68" w:rsidRPr="006833C8" w:rsidRDefault="00755C68" w:rsidP="00EF506C">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98E7D" id="テキスト ボックス 85" o:spid="_x0000_s1051" type="#_x0000_t202" style="position:absolute;left:0;text-align:left;margin-left:-686.1pt;margin-top:12.05pt;width:259.65pt;height:33.05pt;z-index:251668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" stroked="f">
                <v:textbox>
                  <w:txbxContent>
                    <w:p w:rsidR="00755C68" w:rsidRDefault="00755C68" w:rsidP="00EF506C">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rsidR="00755C68" w:rsidRDefault="00755C68" w:rsidP="00EF506C">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rsidR="00755C68" w:rsidRPr="006833C8" w:rsidRDefault="00755C68" w:rsidP="00EF506C">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v:textbox>
              </v:shape>
            </w:pict>
          </mc:Fallback>
        </mc:AlternateContent>
      </w:r>
    </w:p>
    <w:p w:rsidR="00EF506C" w:rsidRPr="00266728" w:rsidRDefault="00EF506C" w:rsidP="00EF506C">
      <w:pPr>
        <w:rPr>
          <w:rFonts w:ascii="ＭＳ ゴシック" w:eastAsia="ＭＳ ゴシック" w:hAnsi="ＭＳ ゴシック"/>
          <w:sz w:val="24"/>
        </w:rPr>
      </w:pPr>
      <w:r w:rsidRPr="00EF506C">
        <w:rPr>
          <w:rFonts w:ascii="ＭＳ ゴシック" w:eastAsia="ＭＳ ゴシック" w:hAnsi="ＭＳ ゴシック" w:hint="eastAsia"/>
          <w:noProof/>
          <w:sz w:val="24"/>
        </w:rPr>
        <mc:AlternateContent>
          <mc:Choice Requires="wps">
            <w:drawing>
              <wp:anchor distT="0" distB="0" distL="114300" distR="114300" simplePos="0" relativeHeight="251700310" behindDoc="0" locked="0" layoutInCell="1" allowOverlap="1" wp14:anchorId="018EE9FF" wp14:editId="62B398A0">
                <wp:simplePos x="0" y="0"/>
                <wp:positionH relativeFrom="column">
                  <wp:posOffset>3485515</wp:posOffset>
                </wp:positionH>
                <wp:positionV relativeFrom="paragraph">
                  <wp:posOffset>216535</wp:posOffset>
                </wp:positionV>
                <wp:extent cx="438150" cy="209550"/>
                <wp:effectExtent l="0" t="0" r="1270" b="4445"/>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E9FF" id="テキスト ボックス 92" o:spid="_x0000_s1052" type="#_x0000_t202" style="position:absolute;left:0;text-align:left;margin-left:274.45pt;margin-top:17.05pt;width:34.5pt;height:16.5pt;z-index:25170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EF506C">
        <w:rPr>
          <w:noProof/>
        </w:rPr>
        <w:drawing>
          <wp:anchor distT="0" distB="0" distL="114300" distR="114300" simplePos="0" relativeHeight="251697238" behindDoc="0" locked="0" layoutInCell="1" allowOverlap="1" wp14:anchorId="1EF32CC9" wp14:editId="7209E738">
            <wp:simplePos x="0" y="0"/>
            <wp:positionH relativeFrom="column">
              <wp:posOffset>-41910</wp:posOffset>
            </wp:positionH>
            <wp:positionV relativeFrom="paragraph">
              <wp:posOffset>240030</wp:posOffset>
            </wp:positionV>
            <wp:extent cx="3429000" cy="1419225"/>
            <wp:effectExtent l="0" t="0" r="0" b="0"/>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06C">
        <w:rPr>
          <w:rFonts w:ascii="ＭＳ ゴシック" w:eastAsia="ＭＳ ゴシック" w:hAnsi="ＭＳ ゴシック" w:hint="eastAsia"/>
          <w:sz w:val="24"/>
        </w:rPr>
        <w:t>◆指標2</w:t>
      </w:r>
      <w:r w:rsidRPr="00EF506C">
        <w:rPr>
          <w:rFonts w:ascii="ＭＳ ゴシック" w:eastAsia="ＭＳ ゴシック" w:hAnsi="ＭＳ ゴシック"/>
          <w:sz w:val="24"/>
        </w:rPr>
        <w:t>7</w:t>
      </w:r>
      <w:r w:rsidRPr="00EF506C">
        <w:rPr>
          <w:rFonts w:ascii="ＭＳ ゴシック" w:eastAsia="ＭＳ ゴシック" w:hAnsi="ＭＳ ゴシック" w:hint="eastAsia"/>
          <w:sz w:val="24"/>
        </w:rPr>
        <w:t>「学校のきまりを守っている」児童・生徒の割合</w:t>
      </w:r>
    </w:p>
    <w:p w:rsidR="00EF506C" w:rsidRPr="00266728" w:rsidRDefault="00EF506C" w:rsidP="00EF506C">
      <w:pPr>
        <w:rPr>
          <w:rFonts w:ascii="ＭＳ ゴシック" w:eastAsia="ＭＳ ゴシック" w:hAnsi="ＭＳ ゴシック"/>
          <w:sz w:val="24"/>
        </w:rPr>
      </w:pPr>
      <w:r w:rsidRPr="00266728">
        <w:rPr>
          <w:noProof/>
        </w:rPr>
        <w:drawing>
          <wp:anchor distT="0" distB="0" distL="114300" distR="114300" simplePos="0" relativeHeight="251699286" behindDoc="0" locked="0" layoutInCell="1" allowOverlap="1" wp14:anchorId="00F84523" wp14:editId="4F80F182">
            <wp:simplePos x="0" y="0"/>
            <wp:positionH relativeFrom="column">
              <wp:posOffset>3470910</wp:posOffset>
            </wp:positionH>
            <wp:positionV relativeFrom="paragraph">
              <wp:posOffset>11430</wp:posOffset>
            </wp:positionV>
            <wp:extent cx="3429000" cy="1419225"/>
            <wp:effectExtent l="0" t="0" r="0" b="0"/>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728">
        <w:rPr>
          <w:noProof/>
        </w:rPr>
        <mc:AlternateContent>
          <mc:Choice Requires="wps">
            <w:drawing>
              <wp:anchor distT="0" distB="0" distL="114300" distR="114300" simplePos="0" relativeHeight="251674710" behindDoc="0" locked="0" layoutInCell="1" allowOverlap="1" wp14:anchorId="20BDDEFF" wp14:editId="2F20A89E">
                <wp:simplePos x="0" y="0"/>
                <wp:positionH relativeFrom="column">
                  <wp:posOffset>6852285</wp:posOffset>
                </wp:positionH>
                <wp:positionV relativeFrom="paragraph">
                  <wp:posOffset>960755</wp:posOffset>
                </wp:positionV>
                <wp:extent cx="2114550" cy="590550"/>
                <wp:effectExtent l="0" t="0" r="0"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DA4088" w:rsidRDefault="00755C68" w:rsidP="00EF506C">
                            <w:pPr>
                              <w:spacing w:line="18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DDEFF" id="テキスト ボックス 115" o:spid="_x0000_s1053" type="#_x0000_t202" style="position:absolute;left:0;text-align:left;margin-left:539.55pt;margin-top:75.65pt;width:166.5pt;height:46.5pt;z-index:251674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" stroked="f">
                <v:textbox>
                  <w:txbxContent>
                    <w:p w:rsidR="00755C68" w:rsidRDefault="00755C68" w:rsidP="00EF506C">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rsidR="00755C68" w:rsidRDefault="00755C68" w:rsidP="00EF506C">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rsidR="00755C68" w:rsidRPr="00DA4088" w:rsidRDefault="00755C68" w:rsidP="00EF506C">
                      <w:pPr>
                        <w:spacing w:line="18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txbxContent>
                </v:textbox>
              </v:shape>
            </w:pict>
          </mc:Fallback>
        </mc:AlternateContent>
      </w:r>
      <w:r w:rsidRPr="00266728">
        <w:rPr>
          <w:rFonts w:ascii="ＭＳ ゴシック" w:eastAsia="ＭＳ ゴシック" w:hAnsi="ＭＳ ゴシック" w:hint="eastAsia"/>
          <w:noProof/>
          <w:sz w:val="24"/>
        </w:rPr>
        <mc:AlternateContent>
          <mc:Choice Requires="wps">
            <w:drawing>
              <wp:anchor distT="0" distB="0" distL="114300" distR="114300" simplePos="0" relativeHeight="251671638" behindDoc="0" locked="0" layoutInCell="1" allowOverlap="1" wp14:anchorId="12F16FEC" wp14:editId="535F5EE4">
                <wp:simplePos x="0" y="0"/>
                <wp:positionH relativeFrom="column">
                  <wp:posOffset>21590</wp:posOffset>
                </wp:positionH>
                <wp:positionV relativeFrom="paragraph">
                  <wp:posOffset>80010</wp:posOffset>
                </wp:positionV>
                <wp:extent cx="438150" cy="209550"/>
                <wp:effectExtent l="0" t="0" r="1270" b="44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6FEC" id="テキスト ボックス 116" o:spid="_x0000_s1054" type="#_x0000_t202" style="position:absolute;left:0;text-align:left;margin-left:1.7pt;margin-top:6.3pt;width:34.5pt;height:16.5pt;z-index:251671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" filled="f" stroked="f">
                <v:textbox inset="5.85pt,.7pt,5.85pt,.7pt">
                  <w:txbxContent>
                    <w:p w:rsidR="00755C68" w:rsidRPr="002E0E7F" w:rsidRDefault="00755C68" w:rsidP="00EF506C">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p>
    <w:p w:rsidR="00EF506C" w:rsidRDefault="00EF506C" w:rsidP="00EF506C">
      <w:pPr>
        <w:tabs>
          <w:tab w:val="left" w:pos="10065"/>
        </w:tabs>
        <w:rPr>
          <w:rFonts w:ascii="ＭＳ ゴシック" w:eastAsia="ＭＳ ゴシック" w:hAnsi="ＭＳ ゴシック"/>
          <w:sz w:val="24"/>
        </w:rPr>
      </w:pPr>
    </w:p>
    <w:p w:rsidR="00EF506C" w:rsidRDefault="00EF506C" w:rsidP="00EF506C">
      <w:pPr>
        <w:tabs>
          <w:tab w:val="left" w:pos="10065"/>
        </w:tabs>
        <w:rPr>
          <w:rFonts w:ascii="ＭＳ ゴシック" w:eastAsia="ＭＳ ゴシック" w:hAnsi="ＭＳ ゴシック"/>
          <w:sz w:val="24"/>
        </w:rPr>
      </w:pPr>
    </w:p>
    <w:p w:rsidR="00EF506C" w:rsidRDefault="00EF506C" w:rsidP="00EF506C">
      <w:pPr>
        <w:tabs>
          <w:tab w:val="left" w:pos="10065"/>
        </w:tabs>
        <w:rPr>
          <w:rFonts w:ascii="ＭＳ ゴシック" w:eastAsia="ＭＳ ゴシック" w:hAnsi="ＭＳ ゴシック"/>
          <w:sz w:val="24"/>
        </w:rPr>
      </w:pPr>
    </w:p>
    <w:p w:rsidR="00EF506C" w:rsidRDefault="00286CD6" w:rsidP="00EF506C">
      <w:pPr>
        <w:tabs>
          <w:tab w:val="left" w:pos="10065"/>
        </w:tabs>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65846" behindDoc="0" locked="0" layoutInCell="1" allowOverlap="1" wp14:anchorId="4508C8CA" wp14:editId="3D99B695">
                <wp:simplePos x="0" y="0"/>
                <wp:positionH relativeFrom="column">
                  <wp:posOffset>6185535</wp:posOffset>
                </wp:positionH>
                <wp:positionV relativeFrom="paragraph">
                  <wp:posOffset>208280</wp:posOffset>
                </wp:positionV>
                <wp:extent cx="266700" cy="27622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8C8CA" id="正方形/長方形 29" o:spid="_x0000_s1055" style="position:absolute;left:0;text-align:left;margin-left:487.05pt;margin-top:16.4pt;width:21pt;height:21.75pt;z-index:251765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63798" behindDoc="0" locked="0" layoutInCell="1" allowOverlap="1" wp14:anchorId="12053246" wp14:editId="0FB3CF9B">
                <wp:simplePos x="0" y="0"/>
                <wp:positionH relativeFrom="column">
                  <wp:posOffset>5556885</wp:posOffset>
                </wp:positionH>
                <wp:positionV relativeFrom="paragraph">
                  <wp:posOffset>217805</wp:posOffset>
                </wp:positionV>
                <wp:extent cx="323850" cy="3238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3246" id="正方形/長方形 28" o:spid="_x0000_s1056" style="position:absolute;left:0;text-align:left;margin-left:437.55pt;margin-top:17.15pt;width:25.5pt;height:25.5pt;z-index:251763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61750" behindDoc="0" locked="0" layoutInCell="1" allowOverlap="1" wp14:anchorId="578D0AF1" wp14:editId="4442E494">
                <wp:simplePos x="0" y="0"/>
                <wp:positionH relativeFrom="column">
                  <wp:posOffset>5023485</wp:posOffset>
                </wp:positionH>
                <wp:positionV relativeFrom="paragraph">
                  <wp:posOffset>217805</wp:posOffset>
                </wp:positionV>
                <wp:extent cx="266700" cy="27622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0AF1" id="正方形/長方形 27" o:spid="_x0000_s1057" style="position:absolute;left:0;text-align:left;margin-left:395.55pt;margin-top:17.15pt;width:21pt;height:21.75pt;z-index:251761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59702" behindDoc="0" locked="0" layoutInCell="1" allowOverlap="1" wp14:anchorId="186D6AE0" wp14:editId="14ACF0AC">
                <wp:simplePos x="0" y="0"/>
                <wp:positionH relativeFrom="column">
                  <wp:posOffset>4432935</wp:posOffset>
                </wp:positionH>
                <wp:positionV relativeFrom="paragraph">
                  <wp:posOffset>217805</wp:posOffset>
                </wp:positionV>
                <wp:extent cx="266700" cy="27622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D6AE0" id="正方形/長方形 26" o:spid="_x0000_s1058" style="position:absolute;left:0;text-align:left;margin-left:349.05pt;margin-top:17.15pt;width:21pt;height:21.75pt;z-index:251759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57654" behindDoc="0" locked="0" layoutInCell="1" allowOverlap="1" wp14:anchorId="4FF0D3AA" wp14:editId="6E520EBF">
                <wp:simplePos x="0" y="0"/>
                <wp:positionH relativeFrom="column">
                  <wp:posOffset>3842385</wp:posOffset>
                </wp:positionH>
                <wp:positionV relativeFrom="paragraph">
                  <wp:posOffset>208280</wp:posOffset>
                </wp:positionV>
                <wp:extent cx="266700" cy="27622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0D3AA" id="正方形/長方形 25" o:spid="_x0000_s1059" style="position:absolute;left:0;text-align:left;margin-left:302.55pt;margin-top:16.4pt;width:21pt;height:21.75pt;z-index:251757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55606" behindDoc="0" locked="0" layoutInCell="1" allowOverlap="1" wp14:anchorId="7F19A948" wp14:editId="3313EB1E">
                <wp:simplePos x="0" y="0"/>
                <wp:positionH relativeFrom="column">
                  <wp:posOffset>2670810</wp:posOffset>
                </wp:positionH>
                <wp:positionV relativeFrom="paragraph">
                  <wp:posOffset>217805</wp:posOffset>
                </wp:positionV>
                <wp:extent cx="266700" cy="27622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9A948" id="正方形/長方形 24" o:spid="_x0000_s1060" style="position:absolute;left:0;text-align:left;margin-left:210.3pt;margin-top:17.15pt;width:21pt;height:21.75pt;z-index:251755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53558" behindDoc="0" locked="0" layoutInCell="1" allowOverlap="1" wp14:anchorId="36443C71" wp14:editId="6B01A7AD">
                <wp:simplePos x="0" y="0"/>
                <wp:positionH relativeFrom="column">
                  <wp:posOffset>2070735</wp:posOffset>
                </wp:positionH>
                <wp:positionV relativeFrom="paragraph">
                  <wp:posOffset>217805</wp:posOffset>
                </wp:positionV>
                <wp:extent cx="266700" cy="27622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43C71" id="正方形/長方形 23" o:spid="_x0000_s1061" style="position:absolute;left:0;text-align:left;margin-left:163.05pt;margin-top:17.15pt;width:21pt;height:21.75pt;z-index:251753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51510" behindDoc="0" locked="0" layoutInCell="1" allowOverlap="1" wp14:anchorId="699B15F8" wp14:editId="4A094EBB">
                <wp:simplePos x="0" y="0"/>
                <wp:positionH relativeFrom="column">
                  <wp:posOffset>1508760</wp:posOffset>
                </wp:positionH>
                <wp:positionV relativeFrom="paragraph">
                  <wp:posOffset>217805</wp:posOffset>
                </wp:positionV>
                <wp:extent cx="266700" cy="27622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B15F8" id="正方形/長方形 22" o:spid="_x0000_s1062" style="position:absolute;left:0;text-align:left;margin-left:118.8pt;margin-top:17.15pt;width:21pt;height:21.75pt;z-index:251751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49462" behindDoc="0" locked="0" layoutInCell="1" allowOverlap="1" wp14:anchorId="38CD475B" wp14:editId="05CAF9F2">
                <wp:simplePos x="0" y="0"/>
                <wp:positionH relativeFrom="column">
                  <wp:posOffset>918210</wp:posOffset>
                </wp:positionH>
                <wp:positionV relativeFrom="paragraph">
                  <wp:posOffset>217805</wp:posOffset>
                </wp:positionV>
                <wp:extent cx="266700" cy="27622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D475B" id="正方形/長方形 21" o:spid="_x0000_s1063" style="position:absolute;left:0;text-align:left;margin-left:72.3pt;margin-top:17.15pt;width:21pt;height:21.75pt;z-index:251749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47414" behindDoc="0" locked="0" layoutInCell="1" allowOverlap="1" wp14:anchorId="4162B7AD" wp14:editId="28A97F39">
                <wp:simplePos x="0" y="0"/>
                <wp:positionH relativeFrom="column">
                  <wp:posOffset>318135</wp:posOffset>
                </wp:positionH>
                <wp:positionV relativeFrom="paragraph">
                  <wp:posOffset>217805</wp:posOffset>
                </wp:positionV>
                <wp:extent cx="266700" cy="2762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667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B7AD" id="正方形/長方形 20" o:spid="_x0000_s1064" style="position:absolute;left:0;text-align:left;margin-left:25.05pt;margin-top:17.15pt;width:21pt;height:21.75pt;z-index:251747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" filled="f" stroked="f" strokeweight="1pt">
                <v:textbox>
                  <w:txbxContent>
                    <w:p w:rsidR="00755C68" w:rsidRPr="00286CD6" w:rsidRDefault="00755C68" w:rsidP="00286CD6">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p>
    <w:p w:rsidR="00EF506C" w:rsidRDefault="00EF506C" w:rsidP="00EF506C">
      <w:pPr>
        <w:tabs>
          <w:tab w:val="left" w:pos="10065"/>
        </w:tabs>
        <w:rPr>
          <w:rFonts w:ascii="ＭＳ ゴシック" w:eastAsia="ＭＳ ゴシック" w:hAnsi="ＭＳ ゴシック"/>
          <w:sz w:val="24"/>
        </w:rPr>
      </w:pPr>
      <w:r w:rsidRPr="00266728">
        <w:rPr>
          <w:rFonts w:hint="eastAsia"/>
          <w:b/>
          <w:noProof/>
          <w:sz w:val="24"/>
        </w:rPr>
        <mc:AlternateContent>
          <mc:Choice Requires="wps">
            <w:drawing>
              <wp:anchor distT="0" distB="0" distL="114300" distR="114300" simplePos="0" relativeHeight="251701334" behindDoc="0" locked="0" layoutInCell="1" allowOverlap="1" wp14:anchorId="0CC8267A" wp14:editId="7578BB08">
                <wp:simplePos x="0" y="0"/>
                <wp:positionH relativeFrom="column">
                  <wp:posOffset>6468110</wp:posOffset>
                </wp:positionH>
                <wp:positionV relativeFrom="paragraph">
                  <wp:posOffset>8255</wp:posOffset>
                </wp:positionV>
                <wp:extent cx="1143000" cy="495300"/>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267A" id="テキスト ボックス 117" o:spid="_x0000_s1065" type="#_x0000_t202" style="position:absolute;left:0;text-align:left;margin-left:509.3pt;margin-top:.65pt;width:90pt;height:39pt;z-index:251701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266728">
        <w:rPr>
          <w:rFonts w:hint="eastAsia"/>
          <w:b/>
          <w:noProof/>
          <w:sz w:val="24"/>
        </w:rPr>
        <mc:AlternateContent>
          <mc:Choice Requires="wps">
            <w:drawing>
              <wp:anchor distT="0" distB="0" distL="114300" distR="114300" simplePos="0" relativeHeight="251698262" behindDoc="0" locked="0" layoutInCell="1" allowOverlap="1" wp14:anchorId="33AC2242" wp14:editId="6DAB1DA8">
                <wp:simplePos x="0" y="0"/>
                <wp:positionH relativeFrom="column">
                  <wp:posOffset>2936240</wp:posOffset>
                </wp:positionH>
                <wp:positionV relativeFrom="paragraph">
                  <wp:posOffset>8255</wp:posOffset>
                </wp:positionV>
                <wp:extent cx="1143000" cy="495300"/>
                <wp:effectExtent l="1905" t="3175" r="0"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C2242" id="テキスト ボックス 118" o:spid="_x0000_s1066" type="#_x0000_t202" style="position:absolute;left:0;text-align:left;margin-left:231.2pt;margin-top:.65pt;width:90pt;height:39pt;z-index:25169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" filled="f" stroked="f">
                <v:textbox inset="5.85pt,.7pt,5.85pt,.7pt">
                  <w:txbxContent>
                    <w:p w:rsidR="00755C68" w:rsidRPr="00695C6E" w:rsidRDefault="00755C68" w:rsidP="00EF506C">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rsidR="00EF506C" w:rsidRDefault="00EF506C" w:rsidP="00EF506C">
      <w:pPr>
        <w:tabs>
          <w:tab w:val="left" w:pos="10065"/>
        </w:tabs>
        <w:rPr>
          <w:rFonts w:ascii="ＭＳ ゴシック" w:eastAsia="ＭＳ ゴシック" w:hAnsi="ＭＳ ゴシック"/>
          <w:sz w:val="24"/>
        </w:rPr>
      </w:pPr>
    </w:p>
    <w:p w:rsidR="00EF506C" w:rsidRDefault="00EF506C" w:rsidP="00EF506C">
      <w:pPr>
        <w:tabs>
          <w:tab w:val="left" w:pos="10065"/>
        </w:tabs>
        <w:rPr>
          <w:rFonts w:ascii="ＭＳ ゴシック" w:eastAsia="ＭＳ ゴシック" w:hAnsi="ＭＳ ゴシック"/>
          <w:sz w:val="24"/>
        </w:rPr>
      </w:pPr>
    </w:p>
    <w:p w:rsidR="00EF506C" w:rsidRDefault="00EF506C" w:rsidP="00EF506C">
      <w:pPr>
        <w:tabs>
          <w:tab w:val="left" w:pos="10065"/>
        </w:tabs>
        <w:rPr>
          <w:rFonts w:ascii="ＭＳ ゴシック" w:eastAsia="ＭＳ ゴシック" w:hAnsi="ＭＳ ゴシック"/>
          <w:sz w:val="24"/>
        </w:rPr>
      </w:pPr>
    </w:p>
    <w:p w:rsidR="00EF506C" w:rsidRDefault="00286CD6" w:rsidP="00EF506C">
      <w:pPr>
        <w:tabs>
          <w:tab w:val="left" w:pos="10065"/>
        </w:tabs>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46390" behindDoc="0" locked="0" layoutInCell="1" allowOverlap="1" wp14:editId="1A3CF947">
                <wp:simplePos x="0" y="0"/>
                <wp:positionH relativeFrom="column">
                  <wp:posOffset>1390650</wp:posOffset>
                </wp:positionH>
                <wp:positionV relativeFrom="line">
                  <wp:posOffset>5766435</wp:posOffset>
                </wp:positionV>
                <wp:extent cx="171450" cy="257175"/>
                <wp:effectExtent l="1905" t="0" r="0" b="444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390AE8" w:rsidRDefault="00755C68" w:rsidP="00286CD6">
                            <w:pPr>
                              <w:rPr>
                                <w:rFonts w:ascii="游ゴシック Medium" w:eastAsia="游ゴシック Medium" w:hAnsi="游ゴシック Medium"/>
                                <w:sz w:val="14"/>
                              </w:rPr>
                            </w:pPr>
                            <w:r w:rsidRPr="00390AE8">
                              <w:rPr>
                                <w:rFonts w:ascii="游ゴシック Medium" w:eastAsia="游ゴシック Medium" w:hAnsi="游ゴシック Medium"/>
                                <w:sz w:val="14"/>
                              </w:rPr>
                              <w:t>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67" style="position:absolute;left:0;text-align:left;margin-left:109.5pt;margin-top:454.05pt;width:13.5pt;height:20.25pt;z-index:25174639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" filled="f" stroked="f">
                <v:textbox inset="5.85pt,.7pt,5.85pt,.7pt">
                  <w:txbxContent>
                    <w:p w:rsidR="00755C68" w:rsidRPr="00390AE8" w:rsidRDefault="00755C68" w:rsidP="00286CD6">
                      <w:pPr>
                        <w:rPr>
                          <w:rFonts w:ascii="游ゴシック Medium" w:eastAsia="游ゴシック Medium" w:hAnsi="游ゴシック Medium"/>
                          <w:sz w:val="14"/>
                        </w:rPr>
                      </w:pPr>
                      <w:r w:rsidRPr="00390AE8">
                        <w:rPr>
                          <w:rFonts w:ascii="游ゴシック Medium" w:eastAsia="游ゴシック Medium" w:hAnsi="游ゴシック Medium"/>
                          <w:sz w:val="14"/>
                        </w:rPr>
                        <w:t>H</w:t>
                      </w:r>
                    </w:p>
                  </w:txbxContent>
                </v:textbox>
                <w10:wrap anchory="line"/>
              </v:rect>
            </w:pict>
          </mc:Fallback>
        </mc:AlternateContent>
      </w:r>
    </w:p>
    <w:p w:rsidR="00EF506C" w:rsidRDefault="00EF506C" w:rsidP="00F94BFF">
      <w:pPr>
        <w:rPr>
          <w:rFonts w:ascii="ＭＳ ゴシック" w:eastAsia="ＭＳ ゴシック" w:hAnsi="ＭＳ ゴシック"/>
          <w:sz w:val="24"/>
        </w:rPr>
      </w:pPr>
    </w:p>
    <w:p w:rsidR="00EF506C" w:rsidRDefault="00286CD6" w:rsidP="00F94BFF">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45366" behindDoc="0" locked="0" layoutInCell="1" allowOverlap="1" wp14:editId="2A8D49ED">
                <wp:simplePos x="0" y="0"/>
                <wp:positionH relativeFrom="column">
                  <wp:posOffset>1390650</wp:posOffset>
                </wp:positionH>
                <wp:positionV relativeFrom="line">
                  <wp:posOffset>5766435</wp:posOffset>
                </wp:positionV>
                <wp:extent cx="171450" cy="257175"/>
                <wp:effectExtent l="0" t="0" r="0"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390AE8" w:rsidRDefault="00755C68" w:rsidP="00286CD6">
                            <w:pPr>
                              <w:rPr>
                                <w:rFonts w:ascii="游ゴシック Medium" w:eastAsia="游ゴシック Medium" w:hAnsi="游ゴシック Medium"/>
                                <w:sz w:val="14"/>
                              </w:rPr>
                            </w:pPr>
                            <w:r w:rsidRPr="00390AE8">
                              <w:rPr>
                                <w:rFonts w:ascii="游ゴシック Medium" w:eastAsia="游ゴシック Medium" w:hAnsi="游ゴシック Medium"/>
                                <w:sz w:val="14"/>
                              </w:rPr>
                              <w:t>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68" style="position:absolute;left:0;text-align:left;margin-left:109.5pt;margin-top:454.05pt;width:13.5pt;height:20.25pt;z-index:25174536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" filled="f" stroked="f">
                <v:textbox inset="5.85pt,.7pt,5.85pt,.7pt">
                  <w:txbxContent>
                    <w:p w:rsidR="00755C68" w:rsidRPr="00390AE8" w:rsidRDefault="00755C68" w:rsidP="00286CD6">
                      <w:pPr>
                        <w:rPr>
                          <w:rFonts w:ascii="游ゴシック Medium" w:eastAsia="游ゴシック Medium" w:hAnsi="游ゴシック Medium"/>
                          <w:sz w:val="14"/>
                        </w:rPr>
                      </w:pPr>
                      <w:r w:rsidRPr="00390AE8">
                        <w:rPr>
                          <w:rFonts w:ascii="游ゴシック Medium" w:eastAsia="游ゴシック Medium" w:hAnsi="游ゴシック Medium"/>
                          <w:sz w:val="14"/>
                        </w:rPr>
                        <w:t>H</w:t>
                      </w:r>
                    </w:p>
                  </w:txbxContent>
                </v:textbox>
                <w10:wrap anchory="line"/>
              </v:rect>
            </w:pict>
          </mc:Fallback>
        </mc:AlternateContent>
      </w:r>
    </w:p>
    <w:p w:rsidR="00EF506C" w:rsidRDefault="00EF506C" w:rsidP="00F94BFF">
      <w:pPr>
        <w:rPr>
          <w:rFonts w:ascii="ＭＳ ゴシック" w:eastAsia="ＭＳ ゴシック" w:hAnsi="ＭＳ ゴシック"/>
          <w:sz w:val="24"/>
        </w:rPr>
      </w:pPr>
    </w:p>
    <w:p w:rsidR="00EF506C" w:rsidRDefault="00EF506C" w:rsidP="00F94BFF">
      <w:pPr>
        <w:rPr>
          <w:rFonts w:ascii="ＭＳ ゴシック" w:eastAsia="ＭＳ ゴシック" w:hAnsi="ＭＳ ゴシック"/>
          <w:sz w:val="24"/>
        </w:rPr>
      </w:pPr>
    </w:p>
    <w:p w:rsidR="00EF506C" w:rsidRDefault="00EF506C" w:rsidP="00F94BFF">
      <w:pPr>
        <w:rPr>
          <w:rFonts w:ascii="ＭＳ ゴシック" w:eastAsia="ＭＳ ゴシック" w:hAnsi="ＭＳ ゴシック"/>
          <w:sz w:val="24"/>
        </w:rPr>
      </w:pPr>
    </w:p>
    <w:p w:rsidR="00EF506C" w:rsidRDefault="00EF506C" w:rsidP="00F94BFF">
      <w:pPr>
        <w:rPr>
          <w:rFonts w:ascii="ＭＳ ゴシック" w:eastAsia="ＭＳ ゴシック" w:hAnsi="ＭＳ ゴシック"/>
          <w:sz w:val="24"/>
        </w:rPr>
      </w:pPr>
    </w:p>
    <w:p w:rsidR="00EF506C" w:rsidRDefault="00EF506C" w:rsidP="00F94BFF">
      <w:pPr>
        <w:rPr>
          <w:rFonts w:ascii="ＭＳ ゴシック" w:eastAsia="ＭＳ ゴシック" w:hAnsi="ＭＳ ゴシック"/>
          <w:sz w:val="24"/>
        </w:rPr>
      </w:pPr>
    </w:p>
    <w:p w:rsidR="00404BDB" w:rsidRPr="00B55B10" w:rsidRDefault="00404BDB" w:rsidP="00404BDB">
      <w:pPr>
        <w:tabs>
          <w:tab w:val="left" w:pos="10065"/>
        </w:tabs>
        <w:rPr>
          <w:rFonts w:ascii="ＭＳ ゴシック" w:eastAsia="ＭＳ ゴシック" w:hAnsi="ＭＳ ゴシック"/>
          <w:color w:val="000000" w:themeColor="text1"/>
          <w:sz w:val="24"/>
        </w:rPr>
      </w:pPr>
      <w:r w:rsidRPr="00B55B10">
        <w:rPr>
          <w:rFonts w:hint="eastAsia"/>
          <w:b/>
          <w:noProof/>
          <w:sz w:val="24"/>
        </w:rPr>
        <w:lastRenderedPageBreak/>
        <mc:AlternateContent>
          <mc:Choice Requires="wps">
            <w:drawing>
              <wp:anchor distT="0" distB="0" distL="114300" distR="114300" simplePos="0" relativeHeight="251658278" behindDoc="0" locked="0" layoutInCell="1" allowOverlap="1" wp14:anchorId="3D450BAE" wp14:editId="1CDDE4DC">
                <wp:simplePos x="0" y="0"/>
                <wp:positionH relativeFrom="column">
                  <wp:posOffset>-3208020</wp:posOffset>
                </wp:positionH>
                <wp:positionV relativeFrom="paragraph">
                  <wp:posOffset>861060</wp:posOffset>
                </wp:positionV>
                <wp:extent cx="3049905" cy="190500"/>
                <wp:effectExtent l="0" t="0" r="0" b="444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68" w:rsidRPr="006833C8" w:rsidRDefault="00755C68"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50BAE" id="テキスト ボックス 58" o:spid="_x0000_s1069" type="#_x0000_t202" style="position:absolute;left:0;text-align:left;margin-left:-252.6pt;margin-top:67.8pt;width:240.15pt;height: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" stroked="f">
                <v:textbox>
                  <w:txbxContent>
                    <w:p w:rsidR="00755C68" w:rsidRPr="006833C8" w:rsidRDefault="00755C68"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v:textbox>
              </v:shape>
            </w:pict>
          </mc:Fallback>
        </mc:AlternateContent>
      </w:r>
      <w:r w:rsidRPr="00B55B10">
        <w:rPr>
          <w:rFonts w:ascii="ＭＳ ゴシック" w:eastAsia="ＭＳ ゴシック" w:hAnsi="ＭＳ ゴシック" w:hint="eastAsia"/>
          <w:sz w:val="24"/>
        </w:rPr>
        <w:t>◆指標</w:t>
      </w:r>
      <w:r w:rsidRPr="00B55B10">
        <w:rPr>
          <w:rFonts w:ascii="ＭＳ ゴシック" w:eastAsia="ＭＳ ゴシック" w:hAnsi="ＭＳ ゴシック" w:hint="eastAsia"/>
          <w:color w:val="000000"/>
          <w:sz w:val="24"/>
        </w:rPr>
        <w:t>28</w:t>
      </w:r>
      <w:r w:rsidRPr="00B55B10">
        <w:rPr>
          <w:rFonts w:ascii="ＭＳ ゴシック" w:eastAsia="ＭＳ ゴシック" w:hAnsi="ＭＳ ゴシック" w:hint="eastAsia"/>
          <w:sz w:val="24"/>
        </w:rPr>
        <w:t xml:space="preserve">　</w:t>
      </w:r>
      <w:r w:rsidRPr="00B55B10">
        <w:rPr>
          <w:rFonts w:ascii="ＭＳ ゴシック" w:eastAsia="ＭＳ ゴシック" w:hAnsi="ＭＳ ゴシック" w:hint="eastAsia"/>
          <w:color w:val="000000" w:themeColor="text1"/>
          <w:sz w:val="24"/>
        </w:rPr>
        <w:t>「高校・高等部での学習を通して　　　　　　　　　　　◆指標29　「高校・高等部での学習を通して</w:t>
      </w:r>
    </w:p>
    <w:p w:rsidR="00404BDB" w:rsidRPr="00B55B10" w:rsidRDefault="00404BDB" w:rsidP="00404BDB">
      <w:pPr>
        <w:ind w:firstLineChars="600" w:firstLine="1440"/>
        <w:rPr>
          <w:rFonts w:ascii="ＭＳ ゴシック" w:eastAsia="ＭＳ ゴシック" w:hAnsi="ＭＳ ゴシック"/>
          <w:color w:val="000000" w:themeColor="text1"/>
          <w:sz w:val="24"/>
        </w:rPr>
      </w:pPr>
      <w:r w:rsidRPr="00B55B10">
        <w:rPr>
          <w:rFonts w:ascii="ＭＳ ゴシック" w:eastAsia="ＭＳ ゴシック" w:hAnsi="ＭＳ ゴシック" w:hint="eastAsia"/>
          <w:color w:val="000000" w:themeColor="text1"/>
          <w:sz w:val="24"/>
        </w:rPr>
        <w:t>『自分を大切にする』気持ちが高まった」　　　　　　　　　　　　『人間関係』の大切さを学んだ」</w:t>
      </w:r>
    </w:p>
    <w:p w:rsidR="00404BDB" w:rsidRPr="006F189E" w:rsidRDefault="00404BDB" w:rsidP="00404BDB">
      <w:pPr>
        <w:ind w:firstLineChars="600" w:firstLine="1440"/>
        <w:rPr>
          <w:rFonts w:ascii="ＭＳ ゴシック" w:eastAsia="ＭＳ ゴシック" w:hAnsi="ＭＳ ゴシック"/>
          <w:color w:val="000000" w:themeColor="text1"/>
          <w:sz w:val="24"/>
          <w:szCs w:val="16"/>
        </w:rPr>
      </w:pPr>
      <w:r w:rsidRPr="00B55B10">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58286" behindDoc="0" locked="0" layoutInCell="1" allowOverlap="1" wp14:anchorId="07A18CD0" wp14:editId="6A6830DD">
                <wp:simplePos x="0" y="0"/>
                <wp:positionH relativeFrom="column">
                  <wp:posOffset>4914900</wp:posOffset>
                </wp:positionH>
                <wp:positionV relativeFrom="paragraph">
                  <wp:posOffset>139065</wp:posOffset>
                </wp:positionV>
                <wp:extent cx="466725" cy="276225"/>
                <wp:effectExtent l="0" t="0" r="0" b="952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8CD0" id="テキスト ボックス 57" o:spid="_x0000_s1070" type="#_x0000_t202" style="position:absolute;left:0;text-align:left;margin-left:387pt;margin-top:10.95pt;width:36.75pt;height:21.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" filled="f" stroked="f">
                <v:textbox inset="5.85pt,.7pt,5.85pt,.7pt">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v:textbox>
              </v:shape>
            </w:pict>
          </mc:Fallback>
        </mc:AlternateContent>
      </w:r>
      <w:r w:rsidRPr="00B55B10">
        <w:rPr>
          <w:rFonts w:ascii="ＭＳ Ｐゴシック" w:eastAsia="ＭＳ Ｐゴシック" w:hAnsi="ＭＳ Ｐゴシック" w:cs="ＭＳ Ｐゴシック"/>
          <w:noProof/>
          <w:color w:val="000000" w:themeColor="text1"/>
          <w:kern w:val="0"/>
          <w:sz w:val="24"/>
        </w:rPr>
        <mc:AlternateContent>
          <mc:Choice Requires="wps">
            <w:drawing>
              <wp:anchor distT="0" distB="0" distL="114300" distR="114300" simplePos="0" relativeHeight="251658284" behindDoc="0" locked="0" layoutInCell="1" allowOverlap="1" wp14:anchorId="299BB4DB" wp14:editId="26B62999">
                <wp:simplePos x="0" y="0"/>
                <wp:positionH relativeFrom="column">
                  <wp:posOffset>202565</wp:posOffset>
                </wp:positionH>
                <wp:positionV relativeFrom="paragraph">
                  <wp:posOffset>103505</wp:posOffset>
                </wp:positionV>
                <wp:extent cx="466725" cy="276225"/>
                <wp:effectExtent l="0" t="0" r="0" b="9525"/>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B4DB" id="テキスト ボックス 56" o:spid="_x0000_s1071" type="#_x0000_t202" style="position:absolute;left:0;text-align:left;margin-left:15.95pt;margin-top:8.15pt;width:36.75pt;height:21.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" filled="f" stroked="f">
                <v:textbox inset="5.85pt,.7pt,5.85pt,.7pt">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v:textbox>
              </v:shape>
            </w:pict>
          </mc:Fallback>
        </mc:AlternateContent>
      </w:r>
      <w:r w:rsidRPr="00B55B10">
        <w:rPr>
          <w:rFonts w:ascii="ＭＳ ゴシック" w:eastAsia="ＭＳ ゴシック" w:hAnsi="ＭＳ ゴシック" w:hint="eastAsia"/>
          <w:color w:val="000000" w:themeColor="text1"/>
          <w:sz w:val="24"/>
        </w:rPr>
        <w:t>と回答した府立学校生の割合</w:t>
      </w:r>
      <w:r w:rsidRPr="00B55B10">
        <w:rPr>
          <w:rFonts w:ascii="ＭＳ ゴシック" w:eastAsia="ＭＳ ゴシック" w:hAnsi="ＭＳ ゴシック" w:hint="eastAsia"/>
          <w:color w:val="000000" w:themeColor="text1"/>
          <w:sz w:val="16"/>
          <w:szCs w:val="16"/>
        </w:rPr>
        <w:t xml:space="preserve">　　　　　　　　　　　　　　　　　　　　　　　　　　  </w:t>
      </w:r>
      <w:r w:rsidRPr="00B55B10">
        <w:rPr>
          <w:rFonts w:ascii="ＭＳ ゴシック" w:eastAsia="ＭＳ ゴシック" w:hAnsi="ＭＳ ゴシック" w:hint="eastAsia"/>
          <w:color w:val="000000" w:themeColor="text1"/>
          <w:sz w:val="24"/>
        </w:rPr>
        <w:t>と回答した府立学校生の割合</w:t>
      </w:r>
    </w:p>
    <w:p w:rsidR="00404BDB" w:rsidRDefault="00404BDB" w:rsidP="00404BDB">
      <w:pPr>
        <w:rPr>
          <w:rFonts w:ascii="ＭＳ ゴシック" w:eastAsia="ＭＳ ゴシック" w:hAnsi="ＭＳ ゴシック"/>
          <w:sz w:val="24"/>
        </w:rPr>
      </w:pPr>
      <w:r>
        <w:rPr>
          <w:rFonts w:ascii="ＭＳ ゴシック" w:eastAsia="ＭＳ ゴシック" w:hAnsi="ＭＳ ゴシック"/>
          <w:noProof/>
          <w:sz w:val="16"/>
          <w:szCs w:val="16"/>
        </w:rPr>
        <w:drawing>
          <wp:anchor distT="0" distB="0" distL="114300" distR="114300" simplePos="0" relativeHeight="251658285" behindDoc="0" locked="0" layoutInCell="1" allowOverlap="1" wp14:anchorId="3505EC64" wp14:editId="3F4A7CE3">
            <wp:simplePos x="0" y="0"/>
            <wp:positionH relativeFrom="column">
              <wp:posOffset>4852035</wp:posOffset>
            </wp:positionH>
            <wp:positionV relativeFrom="paragraph">
              <wp:posOffset>8255</wp:posOffset>
            </wp:positionV>
            <wp:extent cx="3825240" cy="2333625"/>
            <wp:effectExtent l="0" t="0" r="3810" b="0"/>
            <wp:wrapNone/>
            <wp:docPr id="104" name="グラフ 10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sz w:val="16"/>
          <w:szCs w:val="16"/>
        </w:rPr>
        <w:drawing>
          <wp:anchor distT="0" distB="0" distL="114300" distR="114300" simplePos="0" relativeHeight="251658282" behindDoc="0" locked="0" layoutInCell="1" allowOverlap="1" wp14:anchorId="27A5F206" wp14:editId="2E49C6FF">
            <wp:simplePos x="0" y="0"/>
            <wp:positionH relativeFrom="column">
              <wp:posOffset>232410</wp:posOffset>
            </wp:positionH>
            <wp:positionV relativeFrom="paragraph">
              <wp:posOffset>65405</wp:posOffset>
            </wp:positionV>
            <wp:extent cx="3825240" cy="2333625"/>
            <wp:effectExtent l="0" t="0" r="0" b="0"/>
            <wp:wrapNone/>
            <wp:docPr id="51" name="グラフ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z w:val="24"/>
        </w:rPr>
        <mc:AlternateContent>
          <mc:Choice Requires="wps">
            <w:drawing>
              <wp:anchor distT="0" distB="0" distL="114300" distR="114300" simplePos="0" relativeHeight="251658283" behindDoc="0" locked="0" layoutInCell="1" allowOverlap="1" wp14:anchorId="2B84A163" wp14:editId="1A301295">
                <wp:simplePos x="0" y="0"/>
                <wp:positionH relativeFrom="column">
                  <wp:posOffset>292100</wp:posOffset>
                </wp:positionH>
                <wp:positionV relativeFrom="paragraph">
                  <wp:posOffset>2234565</wp:posOffset>
                </wp:positionV>
                <wp:extent cx="3286125" cy="171450"/>
                <wp:effectExtent l="0" t="0" r="0" b="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68" w:rsidRPr="00F524C2" w:rsidRDefault="00755C68"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4A163" id="正方形/長方形 55" o:spid="_x0000_s1072" style="position:absolute;left:0;text-align:left;margin-left:23pt;margin-top:175.95pt;width:258.75pt;height:13.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" filled="f" stroked="f">
                <v:textbox inset="5.85pt,.7pt,5.85pt,.7pt">
                  <w:txbxContent>
                    <w:p w:rsidR="00755C68" w:rsidRPr="00F524C2" w:rsidRDefault="00755C68"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v:textbox>
              </v:rec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58279" behindDoc="0" locked="0" layoutInCell="1" allowOverlap="1" wp14:anchorId="414599C6" wp14:editId="26290AE3">
                <wp:simplePos x="0" y="0"/>
                <wp:positionH relativeFrom="column">
                  <wp:posOffset>-4046855</wp:posOffset>
                </wp:positionH>
                <wp:positionV relativeFrom="paragraph">
                  <wp:posOffset>13335</wp:posOffset>
                </wp:positionV>
                <wp:extent cx="466725" cy="276225"/>
                <wp:effectExtent l="0" t="0" r="2540" b="444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99C6" id="テキスト ボックス 54" o:spid="_x0000_s1073" type="#_x0000_t202" style="position:absolute;left:0;text-align:left;margin-left:-318.65pt;margin-top:1.05pt;width:36.75pt;height:21.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" filled="f" stroked="f">
                <v:textbox inset="5.85pt,.7pt,5.85pt,.7pt">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v:textbox>
              </v:shape>
            </w:pict>
          </mc:Fallback>
        </mc:AlternateContent>
      </w:r>
    </w:p>
    <w:p w:rsidR="00404BDB" w:rsidRDefault="00404BDB" w:rsidP="00404BDB">
      <w:pPr>
        <w:rPr>
          <w:rFonts w:ascii="ＭＳ ゴシック" w:eastAsia="ＭＳ ゴシック" w:hAnsi="ＭＳ ゴシック"/>
          <w:sz w:val="24"/>
        </w:rPr>
      </w:pPr>
    </w:p>
    <w:p w:rsidR="00404BDB" w:rsidRDefault="00404BDB" w:rsidP="00404BDB">
      <w:pPr>
        <w:tabs>
          <w:tab w:val="left" w:pos="1612"/>
        </w:tabs>
        <w:rPr>
          <w:rFonts w:ascii="ＭＳ ゴシック" w:eastAsia="ＭＳ ゴシック" w:hAnsi="ＭＳ ゴシック"/>
          <w:sz w:val="24"/>
        </w:rPr>
      </w:pPr>
      <w:r>
        <w:rPr>
          <w:rFonts w:ascii="ＭＳ ゴシック" w:eastAsia="ＭＳ ゴシック" w:hAnsi="ＭＳ ゴシック"/>
          <w:sz w:val="24"/>
        </w:rPr>
        <w:tab/>
      </w:r>
    </w:p>
    <w:p w:rsidR="00404BDB" w:rsidRDefault="00404BDB" w:rsidP="00404BDB">
      <w:pPr>
        <w:tabs>
          <w:tab w:val="left" w:pos="3480"/>
        </w:tabs>
        <w:rPr>
          <w:rFonts w:ascii="ＭＳ ゴシック" w:eastAsia="ＭＳ ゴシック" w:hAnsi="ＭＳ ゴシック"/>
          <w:sz w:val="24"/>
        </w:rPr>
      </w:pPr>
    </w:p>
    <w:p w:rsidR="00404BDB" w:rsidRDefault="00404BDB" w:rsidP="00404BDB">
      <w:pPr>
        <w:tabs>
          <w:tab w:val="left" w:pos="3480"/>
        </w:tabs>
        <w:rPr>
          <w:rFonts w:ascii="ＭＳ ゴシック" w:eastAsia="ＭＳ ゴシック" w:hAnsi="ＭＳ ゴシック"/>
          <w:sz w:val="24"/>
        </w:rPr>
      </w:pPr>
    </w:p>
    <w:p w:rsidR="00404BDB" w:rsidRDefault="00404BDB" w:rsidP="00404BDB">
      <w:pPr>
        <w:tabs>
          <w:tab w:val="left" w:pos="3480"/>
        </w:tabs>
        <w:rPr>
          <w:rFonts w:ascii="ＭＳ ゴシック" w:eastAsia="ＭＳ ゴシック" w:hAnsi="ＭＳ ゴシック"/>
          <w:sz w:val="24"/>
        </w:rPr>
      </w:pPr>
    </w:p>
    <w:p w:rsidR="00404BDB" w:rsidRDefault="00404BDB" w:rsidP="00404BDB">
      <w:pPr>
        <w:tabs>
          <w:tab w:val="left" w:pos="3480"/>
        </w:tabs>
        <w:rPr>
          <w:rFonts w:ascii="ＭＳ ゴシック" w:eastAsia="ＭＳ ゴシック" w:hAnsi="ＭＳ ゴシック"/>
          <w:sz w:val="24"/>
        </w:rPr>
      </w:pPr>
    </w:p>
    <w:p w:rsidR="00404BDB" w:rsidRDefault="00404BDB" w:rsidP="00404BDB">
      <w:pPr>
        <w:tabs>
          <w:tab w:val="left" w:pos="11070"/>
        </w:tabs>
        <w:rPr>
          <w:rFonts w:ascii="ＭＳ ゴシック" w:eastAsia="ＭＳ ゴシック" w:hAnsi="ＭＳ ゴシック"/>
          <w:sz w:val="24"/>
        </w:rPr>
      </w:pPr>
      <w:r>
        <w:rPr>
          <w:rFonts w:ascii="ＭＳ ゴシック" w:eastAsia="ＭＳ ゴシック" w:hAnsi="ＭＳ ゴシック"/>
          <w:sz w:val="24"/>
        </w:rPr>
        <w:tab/>
      </w:r>
    </w:p>
    <w:p w:rsidR="00404BDB" w:rsidRDefault="00404BDB" w:rsidP="00404BDB">
      <w:pPr>
        <w:tabs>
          <w:tab w:val="left" w:pos="3480"/>
        </w:tabs>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287" behindDoc="0" locked="0" layoutInCell="1" allowOverlap="1" wp14:anchorId="43113E76" wp14:editId="57F663CD">
                <wp:simplePos x="0" y="0"/>
                <wp:positionH relativeFrom="margin">
                  <wp:posOffset>8488045</wp:posOffset>
                </wp:positionH>
                <wp:positionV relativeFrom="paragraph">
                  <wp:posOffset>107315</wp:posOffset>
                </wp:positionV>
                <wp:extent cx="771525" cy="36195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404BDB">
                            <w:pPr>
                              <w:rPr>
                                <w:sz w:val="16"/>
                                <w:szCs w:val="16"/>
                              </w:rPr>
                            </w:pP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3E76" id="テキスト ボックス 53" o:spid="_x0000_s1074" type="#_x0000_t202" style="position:absolute;left:0;text-align:left;margin-left:668.35pt;margin-top:8.45pt;width:60.75pt;height:28.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" filled="f" stroked="f">
                <v:textbox inset="5.85pt,.7pt,5.85pt,.7pt">
                  <w:txbxContent>
                    <w:p w:rsidR="00755C68" w:rsidRPr="002E0E7F" w:rsidRDefault="00755C68"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404BDB">
                      <w:pPr>
                        <w:rPr>
                          <w:sz w:val="16"/>
                          <w:szCs w:val="16"/>
                        </w:rPr>
                      </w:pPr>
                    </w:p>
                    <w:p w:rsidR="00755C68" w:rsidRDefault="00755C68" w:rsidP="00404BDB"/>
                  </w:txbxContent>
                </v:textbox>
                <w10:wrap anchorx="margin"/>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8281" behindDoc="0" locked="0" layoutInCell="1" allowOverlap="1" wp14:anchorId="0F9364A9" wp14:editId="11B3CB44">
                <wp:simplePos x="0" y="0"/>
                <wp:positionH relativeFrom="column">
                  <wp:posOffset>3756025</wp:posOffset>
                </wp:positionH>
                <wp:positionV relativeFrom="paragraph">
                  <wp:posOffset>17780</wp:posOffset>
                </wp:positionV>
                <wp:extent cx="771525" cy="361950"/>
                <wp:effectExtent l="0" t="0" r="635"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404BDB">
                            <w:pPr>
                              <w:rPr>
                                <w:sz w:val="16"/>
                                <w:szCs w:val="16"/>
                              </w:rPr>
                            </w:pP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64A9" id="テキスト ボックス 52" o:spid="_x0000_s1075" type="#_x0000_t202" style="position:absolute;left:0;text-align:left;margin-left:295.75pt;margin-top:1.4pt;width:60.75pt;height:2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" filled="f" stroked="f">
                <v:textbox inset="5.85pt,.7pt,5.85pt,.7pt">
                  <w:txbxContent>
                    <w:p w:rsidR="00755C68" w:rsidRPr="002E0E7F" w:rsidRDefault="00755C68"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404BDB">
                      <w:pPr>
                        <w:rPr>
                          <w:sz w:val="16"/>
                          <w:szCs w:val="16"/>
                        </w:rPr>
                      </w:pPr>
                    </w:p>
                    <w:p w:rsidR="00755C68" w:rsidRDefault="00755C68" w:rsidP="00404BDB"/>
                  </w:txbxContent>
                </v:textbox>
              </v:shape>
            </w:pict>
          </mc:Fallback>
        </mc:AlternateContent>
      </w:r>
    </w:p>
    <w:p w:rsidR="00404BDB" w:rsidRDefault="00404BDB" w:rsidP="00404BDB">
      <w:pPr>
        <w:tabs>
          <w:tab w:val="left" w:pos="3480"/>
        </w:tabs>
        <w:rPr>
          <w:rFonts w:ascii="ＭＳ ゴシック" w:eastAsia="ＭＳ ゴシック" w:hAnsi="ＭＳ ゴシック"/>
          <w:sz w:val="24"/>
        </w:rPr>
      </w:pPr>
    </w:p>
    <w:p w:rsidR="00404BDB" w:rsidRDefault="00404BDB" w:rsidP="00404BDB">
      <w:pPr>
        <w:tabs>
          <w:tab w:val="left" w:pos="3480"/>
        </w:tabs>
        <w:rPr>
          <w:rFonts w:ascii="ＭＳ ゴシック" w:eastAsia="ＭＳ ゴシック" w:hAnsi="ＭＳ ゴシック"/>
          <w:sz w:val="24"/>
        </w:rPr>
      </w:pPr>
    </w:p>
    <w:p w:rsidR="00404BDB" w:rsidRPr="00B55B10" w:rsidRDefault="00404BDB" w:rsidP="00DD27FF">
      <w:pPr>
        <w:tabs>
          <w:tab w:val="left" w:pos="3480"/>
        </w:tabs>
        <w:rPr>
          <w:rFonts w:ascii="ＭＳ ゴシック" w:eastAsia="ＭＳ ゴシック" w:hAnsi="ＭＳ ゴシック"/>
          <w:color w:val="000000" w:themeColor="text1"/>
          <w:sz w:val="24"/>
        </w:rPr>
      </w:pPr>
      <w:r w:rsidRPr="00B55B10">
        <w:rPr>
          <w:rFonts w:ascii="ＭＳ ゴシック" w:eastAsia="ＭＳ ゴシック" w:hAnsi="ＭＳ ゴシック" w:hint="eastAsia"/>
          <w:sz w:val="24"/>
        </w:rPr>
        <w:t>◆</w:t>
      </w:r>
      <w:r w:rsidRPr="00B55B10">
        <w:rPr>
          <w:rFonts w:ascii="ＭＳ ゴシック" w:eastAsia="ＭＳ ゴシック" w:hAnsi="ＭＳ ゴシック" w:hint="eastAsia"/>
          <w:color w:val="000000"/>
          <w:sz w:val="24"/>
        </w:rPr>
        <w:t>指標3</w:t>
      </w:r>
      <w:r w:rsidRPr="00B55B10">
        <w:rPr>
          <w:rFonts w:ascii="ＭＳ ゴシック" w:eastAsia="ＭＳ ゴシック" w:hAnsi="ＭＳ ゴシック"/>
          <w:color w:val="000000"/>
          <w:sz w:val="24"/>
        </w:rPr>
        <w:t>0</w:t>
      </w:r>
      <w:r w:rsidRPr="00B55B10">
        <w:rPr>
          <w:rFonts w:ascii="ＭＳ ゴシック" w:eastAsia="ＭＳ ゴシック" w:hAnsi="ＭＳ ゴシック" w:hint="eastAsia"/>
          <w:sz w:val="24"/>
        </w:rPr>
        <w:t xml:space="preserve">　</w:t>
      </w:r>
      <w:r w:rsidRPr="00B55B10">
        <w:rPr>
          <w:rFonts w:ascii="ＭＳ ゴシック" w:eastAsia="ＭＳ ゴシック" w:hAnsi="ＭＳ ゴシック" w:hint="eastAsia"/>
          <w:color w:val="000000" w:themeColor="text1"/>
          <w:sz w:val="24"/>
        </w:rPr>
        <w:t xml:space="preserve">「悩みや心配ごとがあるとき、相談する相手がいない」　　　　　　　　　　　　　　　</w:t>
      </w:r>
    </w:p>
    <w:p w:rsidR="00DD27FF" w:rsidRPr="00B55B10" w:rsidRDefault="00404BDB" w:rsidP="00DD27FF">
      <w:pPr>
        <w:ind w:firstLineChars="650" w:firstLine="1560"/>
        <w:rPr>
          <w:rFonts w:ascii="ＭＳ ゴシック" w:eastAsia="ＭＳ ゴシック" w:hAnsi="ＭＳ ゴシック"/>
          <w:sz w:val="16"/>
          <w:szCs w:val="16"/>
        </w:rPr>
      </w:pPr>
      <w:r w:rsidRPr="00B55B10">
        <w:rPr>
          <w:rFonts w:ascii="ＭＳ ゴシック" w:eastAsia="ＭＳ ゴシック" w:hAnsi="ＭＳ ゴシック" w:hint="eastAsia"/>
          <w:color w:val="000000" w:themeColor="text1"/>
          <w:sz w:val="24"/>
        </w:rPr>
        <w:t>と回答した府立学校生の割合</w:t>
      </w:r>
      <w:r w:rsidRPr="00B55B10">
        <w:rPr>
          <w:rFonts w:ascii="ＭＳ ゴシック" w:eastAsia="ＭＳ ゴシック" w:hAnsi="ＭＳ ゴシック" w:hint="eastAsia"/>
          <w:color w:val="000000" w:themeColor="text1"/>
          <w:sz w:val="16"/>
          <w:szCs w:val="16"/>
        </w:rPr>
        <w:t xml:space="preserve">　　　</w:t>
      </w:r>
      <w:r w:rsidRPr="00B55B10">
        <w:rPr>
          <w:rFonts w:ascii="ＭＳ ゴシック" w:eastAsia="ＭＳ ゴシック" w:hAnsi="ＭＳ ゴシック" w:hint="eastAsia"/>
          <w:sz w:val="16"/>
          <w:szCs w:val="16"/>
        </w:rPr>
        <w:t xml:space="preserve">　　　　</w:t>
      </w:r>
    </w:p>
    <w:p w:rsidR="00404BDB" w:rsidRPr="00404BDB" w:rsidRDefault="00DD27FF" w:rsidP="00DD27FF">
      <w:pPr>
        <w:ind w:firstLineChars="650" w:firstLine="1365"/>
        <w:rPr>
          <w:rFonts w:ascii="ＭＳ ゴシック" w:eastAsia="ＭＳ ゴシック" w:hAnsi="ＭＳ ゴシック"/>
          <w:sz w:val="24"/>
          <w:szCs w:val="16"/>
        </w:rPr>
      </w:pPr>
      <w:r w:rsidRPr="00B55B10">
        <w:rPr>
          <w:rFonts w:ascii="ＭＳ ゴシック" w:eastAsia="ＭＳ ゴシック" w:hAnsi="ＭＳ ゴシック" w:hint="eastAsia"/>
          <w:noProof/>
          <w:szCs w:val="21"/>
        </w:rPr>
        <mc:AlternateContent>
          <mc:Choice Requires="wps">
            <w:drawing>
              <wp:anchor distT="0" distB="0" distL="114300" distR="114300" simplePos="0" relativeHeight="251658289" behindDoc="0" locked="0" layoutInCell="1" allowOverlap="1" wp14:anchorId="7116F6DE" wp14:editId="3CF50369">
                <wp:simplePos x="0" y="0"/>
                <wp:positionH relativeFrom="column">
                  <wp:posOffset>210820</wp:posOffset>
                </wp:positionH>
                <wp:positionV relativeFrom="paragraph">
                  <wp:posOffset>36830</wp:posOffset>
                </wp:positionV>
                <wp:extent cx="466725" cy="276225"/>
                <wp:effectExtent l="0" t="0" r="0" b="952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6F6DE" id="テキスト ボックス 50" o:spid="_x0000_s1076" type="#_x0000_t202" style="position:absolute;left:0;text-align:left;margin-left:16.6pt;margin-top:2.9pt;width:36.75pt;height:21.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" filled="f" stroked="f">
                <v:textbox inset="5.85pt,.7pt,5.85pt,.7pt">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v:textbox>
              </v:shape>
            </w:pict>
          </mc:Fallback>
        </mc:AlternateContent>
      </w:r>
      <w:r w:rsidR="00404BDB" w:rsidRPr="00B55B10">
        <w:rPr>
          <w:rFonts w:ascii="ＭＳ ゴシック" w:eastAsia="ＭＳ ゴシック" w:hAnsi="ＭＳ ゴシック" w:hint="eastAsia"/>
          <w:sz w:val="16"/>
          <w:szCs w:val="16"/>
        </w:rPr>
        <w:t xml:space="preserve">　　　　　　　　　　　　　　　　　　　　　　　</w:t>
      </w:r>
      <w:r w:rsidR="00404BDB" w:rsidRPr="00B55B10">
        <w:rPr>
          <w:rFonts w:ascii="ＭＳ ゴシック" w:eastAsia="ＭＳ ゴシック" w:hAnsi="ＭＳ ゴシック"/>
          <w:noProof/>
          <w:color w:val="FF0000"/>
          <w:sz w:val="16"/>
          <w:szCs w:val="16"/>
        </w:rPr>
        <w:drawing>
          <wp:anchor distT="0" distB="0" distL="114300" distR="114300" simplePos="0" relativeHeight="251658288" behindDoc="0" locked="0" layoutInCell="1" allowOverlap="1" wp14:anchorId="23490138" wp14:editId="1065C347">
            <wp:simplePos x="0" y="0"/>
            <wp:positionH relativeFrom="column">
              <wp:posOffset>102870</wp:posOffset>
            </wp:positionH>
            <wp:positionV relativeFrom="paragraph">
              <wp:posOffset>9525</wp:posOffset>
            </wp:positionV>
            <wp:extent cx="3825240" cy="2333625"/>
            <wp:effectExtent l="0" t="0" r="3810" b="0"/>
            <wp:wrapNone/>
            <wp:docPr id="107" name="グラフ 1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404BDB" w:rsidRPr="00B55B10">
        <w:rPr>
          <w:rFonts w:ascii="ＭＳ ゴシック" w:eastAsia="ＭＳ ゴシック" w:hAnsi="ＭＳ ゴシック" w:hint="eastAsia"/>
          <w:noProof/>
          <w:szCs w:val="21"/>
        </w:rPr>
        <mc:AlternateContent>
          <mc:Choice Requires="wps">
            <w:drawing>
              <wp:anchor distT="0" distB="0" distL="114300" distR="114300" simplePos="0" relativeHeight="251658280" behindDoc="0" locked="0" layoutInCell="1" allowOverlap="1" wp14:anchorId="1D470A28" wp14:editId="495D6F35">
                <wp:simplePos x="0" y="0"/>
                <wp:positionH relativeFrom="column">
                  <wp:posOffset>-3910330</wp:posOffset>
                </wp:positionH>
                <wp:positionV relativeFrom="paragraph">
                  <wp:posOffset>32385</wp:posOffset>
                </wp:positionV>
                <wp:extent cx="466725" cy="276225"/>
                <wp:effectExtent l="635" t="0" r="0" b="444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0A28" id="テキスト ボックス 49" o:spid="_x0000_s1077" type="#_x0000_t202" style="position:absolute;left:0;text-align:left;margin-left:-307.9pt;margin-top:2.55pt;width:36.75pt;height:21.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" filled="f" stroked="f">
                <v:textbox inset="5.85pt,.7pt,5.85pt,.7pt">
                  <w:txbxContent>
                    <w:p w:rsidR="00755C68" w:rsidRPr="002E0E7F" w:rsidRDefault="00755C68"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rsidR="00755C68" w:rsidRDefault="00755C68" w:rsidP="00404BDB"/>
                  </w:txbxContent>
                </v:textbox>
              </v:shape>
            </w:pict>
          </mc:Fallback>
        </mc:AlternateContent>
      </w:r>
    </w:p>
    <w:p w:rsidR="00404BDB" w:rsidRDefault="00404BDB" w:rsidP="00404BDB">
      <w:pPr>
        <w:rPr>
          <w:rFonts w:ascii="ＭＳ ゴシック" w:eastAsia="ＭＳ ゴシック" w:hAnsi="ＭＳ ゴシック"/>
          <w:sz w:val="24"/>
        </w:rPr>
      </w:pPr>
    </w:p>
    <w:p w:rsidR="00DD27FF" w:rsidRPr="00DD27FF" w:rsidRDefault="00DD27FF"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404BDB" w:rsidRDefault="00404BDB" w:rsidP="00404BDB">
      <w:pPr>
        <w:rPr>
          <w:rFonts w:ascii="ＭＳ ゴシック" w:eastAsia="ＭＳ ゴシック" w:hAnsi="ＭＳ ゴシック"/>
          <w:sz w:val="24"/>
        </w:rPr>
      </w:pPr>
    </w:p>
    <w:p w:rsidR="00EF506C" w:rsidRPr="003C7B5A" w:rsidRDefault="00EF506C" w:rsidP="00EF506C">
      <w:pPr>
        <w:rPr>
          <w:rFonts w:ascii="ＭＳ ゴシック" w:eastAsia="ＭＳ ゴシック" w:hAnsi="ＭＳ ゴシック"/>
          <w:sz w:val="24"/>
        </w:rPr>
      </w:pPr>
      <w:r w:rsidRPr="00EF506C">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704406" behindDoc="0" locked="0" layoutInCell="1" allowOverlap="1" wp14:anchorId="3C300F78" wp14:editId="1ACE4789">
                <wp:simplePos x="0" y="0"/>
                <wp:positionH relativeFrom="column">
                  <wp:posOffset>3140075</wp:posOffset>
                </wp:positionH>
                <wp:positionV relativeFrom="paragraph">
                  <wp:posOffset>-2540</wp:posOffset>
                </wp:positionV>
                <wp:extent cx="4766310" cy="247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631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68" w:rsidRPr="00C9486E"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00F78" id="正方形/長方形 1" o:spid="_x0000_s1078" style="position:absolute;left:0;text-align:left;margin-left:247.25pt;margin-top:-.2pt;width:375.3pt;height:19.5pt;z-index:251704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" filled="f" stroked="f">
                <v:textbox inset="5.85pt,.7pt,5.85pt,.7pt">
                  <w:txbxContent>
                    <w:p w:rsidR="00755C68" w:rsidRPr="00C9486E"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Pr="00EF506C">
        <w:rPr>
          <w:rFonts w:ascii="ＭＳ ゴシック" w:eastAsia="ＭＳ ゴシック" w:hAnsi="ＭＳ ゴシック" w:hint="eastAsia"/>
          <w:sz w:val="24"/>
        </w:rPr>
        <w:t>◆指標3</w:t>
      </w:r>
      <w:r w:rsidRPr="00EF506C">
        <w:rPr>
          <w:rFonts w:ascii="ＭＳ ゴシック" w:eastAsia="ＭＳ ゴシック" w:hAnsi="ＭＳ ゴシック"/>
          <w:sz w:val="24"/>
        </w:rPr>
        <w:t>1</w:t>
      </w:r>
      <w:r w:rsidRPr="00EF506C">
        <w:rPr>
          <w:rFonts w:ascii="ＭＳ ゴシック" w:eastAsia="ＭＳ ゴシック" w:hAnsi="ＭＳ ゴシック" w:hint="eastAsia"/>
          <w:sz w:val="24"/>
        </w:rPr>
        <w:t xml:space="preserve">　暴力行為の発生件数の千人率</w:t>
      </w:r>
      <w:r w:rsidRPr="00891EFD">
        <w:rPr>
          <w:rFonts w:ascii="ＭＳ ゴシック" w:eastAsia="ＭＳ ゴシック" w:hAnsi="ＭＳ ゴシック" w:hint="eastAsia"/>
          <w:color w:val="FF0000"/>
          <w:sz w:val="16"/>
          <w:szCs w:val="16"/>
        </w:rPr>
        <w:t xml:space="preserve">　</w:t>
      </w:r>
      <w:r>
        <w:rPr>
          <w:rFonts w:ascii="ＭＳ ゴシック" w:eastAsia="ＭＳ ゴシック" w:hAnsi="ＭＳ ゴシック" w:hint="eastAsia"/>
          <w:color w:val="FF0000"/>
          <w:sz w:val="16"/>
          <w:szCs w:val="16"/>
        </w:rPr>
        <w:t xml:space="preserve">　　　　　　　　　　　　　　　　　　　　　　　　　　　　　　　　　　　　　</w:t>
      </w:r>
    </w:p>
    <w:p w:rsidR="00EF506C" w:rsidRDefault="00997FA0" w:rsidP="00286CD6">
      <w:pPr>
        <w:tabs>
          <w:tab w:val="left" w:pos="5925"/>
        </w:tabs>
        <w:rPr>
          <w:rFonts w:ascii="ＭＳ ゴシック" w:eastAsia="ＭＳ ゴシック" w:hAnsi="ＭＳ ゴシック"/>
          <w:sz w:val="24"/>
        </w:rPr>
      </w:pPr>
      <w:r>
        <w:rPr>
          <w:rFonts w:ascii="ＭＳ ゴシック" w:eastAsia="ＭＳ ゴシック" w:hAnsi="ＭＳ ゴシック" w:hint="eastAsia"/>
          <w:noProof/>
          <w:szCs w:val="21"/>
        </w:rPr>
        <mc:AlternateContent>
          <mc:Choice Requires="wps">
            <w:drawing>
              <wp:anchor distT="0" distB="0" distL="114300" distR="114300" simplePos="0" relativeHeight="251708502" behindDoc="0" locked="0" layoutInCell="1" allowOverlap="1" wp14:anchorId="44B49B69" wp14:editId="0498CA07">
                <wp:simplePos x="0" y="0"/>
                <wp:positionH relativeFrom="column">
                  <wp:posOffset>5750560</wp:posOffset>
                </wp:positionH>
                <wp:positionV relativeFrom="paragraph">
                  <wp:posOffset>1530985</wp:posOffset>
                </wp:positionV>
                <wp:extent cx="771525" cy="36195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C9486E" w:rsidRDefault="00755C68" w:rsidP="00EF506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EF506C">
                            <w:pPr>
                              <w:rPr>
                                <w:sz w:val="16"/>
                                <w:szCs w:val="16"/>
                              </w:rPr>
                            </w:pP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49B69" id="テキスト ボックス 5" o:spid="_x0000_s1079" type="#_x0000_t202" style="position:absolute;left:0;text-align:left;margin-left:452.8pt;margin-top:120.55pt;width:60.75pt;height:28.5pt;z-index:25170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" filled="f" stroked="f">
                <v:textbox inset="5.85pt,.7pt,5.85pt,.7pt">
                  <w:txbxContent>
                    <w:p w:rsidR="00755C68" w:rsidRPr="00C9486E" w:rsidRDefault="00755C68" w:rsidP="00EF506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EF506C">
                      <w:pPr>
                        <w:rPr>
                          <w:sz w:val="16"/>
                          <w:szCs w:val="16"/>
                        </w:rPr>
                      </w:pPr>
                    </w:p>
                    <w:p w:rsidR="00755C68" w:rsidRDefault="00755C68" w:rsidP="00EF506C"/>
                  </w:txbxContent>
                </v:textbox>
              </v:shape>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07478" behindDoc="0" locked="0" layoutInCell="1" allowOverlap="1" wp14:anchorId="33A5C553" wp14:editId="62A3CE6A">
                <wp:simplePos x="0" y="0"/>
                <wp:positionH relativeFrom="column">
                  <wp:posOffset>2623185</wp:posOffset>
                </wp:positionH>
                <wp:positionV relativeFrom="paragraph">
                  <wp:posOffset>1508760</wp:posOffset>
                </wp:positionV>
                <wp:extent cx="771525" cy="361950"/>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EF506C">
                            <w:pPr>
                              <w:rPr>
                                <w:sz w:val="16"/>
                                <w:szCs w:val="16"/>
                              </w:rPr>
                            </w:pP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C553" id="テキスト ボックス 121" o:spid="_x0000_s1080" type="#_x0000_t202" style="position:absolute;left:0;text-align:left;margin-left:206.55pt;margin-top:118.8pt;width:60.75pt;height:28.5pt;z-index:25170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" filled="f" stroked="f">
                <v:textbox inset="5.85pt,.7pt,5.85pt,.7pt">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rsidR="00755C68" w:rsidRPr="00B62096" w:rsidRDefault="00755C68" w:rsidP="00EF506C">
                      <w:pPr>
                        <w:rPr>
                          <w:sz w:val="16"/>
                          <w:szCs w:val="16"/>
                        </w:rPr>
                      </w:pPr>
                    </w:p>
                    <w:p w:rsidR="00755C68" w:rsidRDefault="00755C68" w:rsidP="00EF506C"/>
                  </w:txbxContent>
                </v:textbox>
              </v:shape>
            </w:pict>
          </mc:Fallback>
        </mc:AlternateContent>
      </w:r>
      <w:r w:rsidR="00286CD6">
        <w:rPr>
          <w:noProof/>
        </w:rPr>
        <w:drawing>
          <wp:anchor distT="0" distB="0" distL="114300" distR="114300" simplePos="0" relativeHeight="251736150" behindDoc="1" locked="0" layoutInCell="1" allowOverlap="1" wp14:anchorId="1F73CEC8" wp14:editId="4C520BED">
            <wp:simplePos x="0" y="0"/>
            <wp:positionH relativeFrom="column">
              <wp:posOffset>3023235</wp:posOffset>
            </wp:positionH>
            <wp:positionV relativeFrom="paragraph">
              <wp:posOffset>55880</wp:posOffset>
            </wp:positionV>
            <wp:extent cx="3038475" cy="1704975"/>
            <wp:effectExtent l="0" t="0" r="0" b="0"/>
            <wp:wrapNone/>
            <wp:docPr id="132" name="グラフ 1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r w:rsidR="00EF506C">
        <w:rPr>
          <w:rFonts w:ascii="ＭＳ ゴシック" w:eastAsia="ＭＳ ゴシック" w:hAnsi="ＭＳ ゴシック" w:hint="eastAsia"/>
          <w:noProof/>
          <w:szCs w:val="21"/>
        </w:rPr>
        <mc:AlternateContent>
          <mc:Choice Requires="wps">
            <w:drawing>
              <wp:anchor distT="0" distB="0" distL="114300" distR="114300" simplePos="0" relativeHeight="251706454" behindDoc="0" locked="0" layoutInCell="1" allowOverlap="1" wp14:anchorId="769B1D8C" wp14:editId="3DCDFB2F">
                <wp:simplePos x="0" y="0"/>
                <wp:positionH relativeFrom="column">
                  <wp:posOffset>3023235</wp:posOffset>
                </wp:positionH>
                <wp:positionV relativeFrom="paragraph">
                  <wp:posOffset>124460</wp:posOffset>
                </wp:positionV>
                <wp:extent cx="466725" cy="276225"/>
                <wp:effectExtent l="0" t="0" r="0"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B1D8C" id="テキスト ボックス 6" o:spid="_x0000_s1081" type="#_x0000_t202" style="position:absolute;left:0;text-align:left;margin-left:238.05pt;margin-top:9.8pt;width:36.75pt;height:21.75pt;z-index:25170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" filled="f" stroked="f">
                <v:textbox inset="5.85pt,.7pt,5.85pt,.7pt">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rsidR="00755C68" w:rsidRDefault="00755C68" w:rsidP="00EF506C"/>
                  </w:txbxContent>
                </v:textbox>
              </v:shape>
            </w:pict>
          </mc:Fallback>
        </mc:AlternateContent>
      </w:r>
      <w:r w:rsidR="00EF506C">
        <w:rPr>
          <w:noProof/>
        </w:rPr>
        <w:drawing>
          <wp:inline distT="0" distB="0" distL="0" distR="0" wp14:anchorId="359B1BCE" wp14:editId="74E21565">
            <wp:extent cx="2952750" cy="1695450"/>
            <wp:effectExtent l="0" t="0" r="0" b="0"/>
            <wp:docPr id="94" name="グラフ 9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EF506C">
        <w:rPr>
          <w:rFonts w:ascii="ＭＳ ゴシック" w:eastAsia="ＭＳ ゴシック" w:hAnsi="ＭＳ ゴシック" w:hint="eastAsia"/>
          <w:noProof/>
          <w:szCs w:val="21"/>
        </w:rPr>
        <mc:AlternateContent>
          <mc:Choice Requires="wps">
            <w:drawing>
              <wp:anchor distT="0" distB="0" distL="114300" distR="114300" simplePos="0" relativeHeight="251705430" behindDoc="0" locked="0" layoutInCell="1" allowOverlap="1" wp14:anchorId="1F4CAE63" wp14:editId="5BCACDAD">
                <wp:simplePos x="0" y="0"/>
                <wp:positionH relativeFrom="column">
                  <wp:posOffset>-24765</wp:posOffset>
                </wp:positionH>
                <wp:positionV relativeFrom="paragraph">
                  <wp:posOffset>80010</wp:posOffset>
                </wp:positionV>
                <wp:extent cx="561975" cy="333375"/>
                <wp:effectExtent l="0" t="0" r="0" b="4445"/>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CAE63" id="テキスト ボックス 122" o:spid="_x0000_s1082" type="#_x0000_t202" style="position:absolute;left:0;text-align:left;margin-left:-1.95pt;margin-top:6.3pt;width:44.25pt;height:26.25pt;z-index:251705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4YHQMAAJ8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" filled="f" stroked="f">
                <v:textbox inset="5.85pt,.7pt,5.85pt,.7pt">
                  <w:txbxContent>
                    <w:p w:rsidR="00755C68" w:rsidRPr="002E0E7F" w:rsidRDefault="00755C68" w:rsidP="00EF506C">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v:textbox>
              </v:shape>
            </w:pict>
          </mc:Fallback>
        </mc:AlternateContent>
      </w:r>
      <w:r w:rsidR="00286CD6">
        <w:rPr>
          <w:rFonts w:ascii="ＭＳ ゴシック" w:eastAsia="ＭＳ ゴシック" w:hAnsi="ＭＳ ゴシック"/>
          <w:sz w:val="24"/>
        </w:rPr>
        <w:tab/>
      </w:r>
    </w:p>
    <w:p w:rsidR="00EF506C" w:rsidRDefault="00EF506C" w:rsidP="00EF506C">
      <w:pPr>
        <w:spacing w:line="240" w:lineRule="exact"/>
        <w:rPr>
          <w:rFonts w:ascii="ＭＳ ゴシック" w:eastAsia="ＭＳ ゴシック" w:hAnsi="ＭＳ ゴシック"/>
          <w:sz w:val="24"/>
        </w:rPr>
      </w:pPr>
    </w:p>
    <w:p w:rsidR="00EF506C" w:rsidRPr="003C7B5A" w:rsidRDefault="00EF506C" w:rsidP="00EF506C">
      <w:pPr>
        <w:spacing w:line="240" w:lineRule="exact"/>
        <w:rPr>
          <w:rFonts w:ascii="ＭＳ ゴシック" w:eastAsia="ＭＳ ゴシック" w:hAnsi="ＭＳ ゴシック"/>
          <w:sz w:val="22"/>
        </w:rPr>
      </w:pPr>
      <w:r w:rsidRPr="00EF506C">
        <w:rPr>
          <w:rFonts w:ascii="ＭＳ ゴシック" w:eastAsia="ＭＳ ゴシック" w:hAnsi="ＭＳ ゴシック" w:hint="eastAsia"/>
          <w:noProof/>
          <w:szCs w:val="21"/>
        </w:rPr>
        <mc:AlternateContent>
          <mc:Choice Requires="wps">
            <w:drawing>
              <wp:anchor distT="0" distB="0" distL="114300" distR="114300" simplePos="0" relativeHeight="251728982" behindDoc="0" locked="0" layoutInCell="1" allowOverlap="1" wp14:anchorId="0E414B27" wp14:editId="79ECE0D2">
                <wp:simplePos x="0" y="0"/>
                <wp:positionH relativeFrom="column">
                  <wp:posOffset>2809875</wp:posOffset>
                </wp:positionH>
                <wp:positionV relativeFrom="paragraph">
                  <wp:posOffset>8890</wp:posOffset>
                </wp:positionV>
                <wp:extent cx="4076700" cy="209550"/>
                <wp:effectExtent l="0" t="635" r="3810" b="0"/>
                <wp:wrapNone/>
                <wp:docPr id="123"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68" w:rsidRPr="00C9486E"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4B27" id="正方形/長方形 123" o:spid="_x0000_s1083" style="position:absolute;left:0;text-align:left;margin-left:221.25pt;margin-top:.7pt;width:321pt;height:16.5pt;z-index:2517289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" filled="f" stroked="f">
                <v:textbox inset="5.85pt,.7pt,5.85pt,.7pt">
                  <w:txbxContent>
                    <w:p w:rsidR="00755C68" w:rsidRPr="00C9486E"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Pr="00EF506C">
        <w:rPr>
          <w:noProof/>
        </w:rPr>
        <w:drawing>
          <wp:anchor distT="0" distB="0" distL="114300" distR="114300" simplePos="0" relativeHeight="251709526" behindDoc="1" locked="0" layoutInCell="1" allowOverlap="1" wp14:anchorId="0F79C756" wp14:editId="54C10508">
            <wp:simplePos x="0" y="0"/>
            <wp:positionH relativeFrom="column">
              <wp:posOffset>6275070</wp:posOffset>
            </wp:positionH>
            <wp:positionV relativeFrom="paragraph">
              <wp:posOffset>151130</wp:posOffset>
            </wp:positionV>
            <wp:extent cx="2940685" cy="1715770"/>
            <wp:effectExtent l="0" t="0" r="0" b="0"/>
            <wp:wrapNone/>
            <wp:docPr id="109" name="グラフ 10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Pr="00EF506C">
        <w:rPr>
          <w:rFonts w:ascii="ＭＳ ゴシック" w:eastAsia="ＭＳ ゴシック" w:hAnsi="ＭＳ ゴシック" w:hint="eastAsia"/>
          <w:sz w:val="24"/>
        </w:rPr>
        <w:t>◆指標32　不登校児童・生徒数の千人率</w:t>
      </w:r>
      <w:r>
        <w:rPr>
          <w:rFonts w:ascii="ＭＳ ゴシック" w:eastAsia="ＭＳ ゴシック" w:hAnsi="ＭＳ ゴシック" w:hint="eastAsia"/>
          <w:sz w:val="24"/>
        </w:rPr>
        <w:t xml:space="preserve">　　　　　　　　　　　　　　　　　　　　　　　　　</w:t>
      </w:r>
    </w:p>
    <w:p w:rsidR="00EF506C" w:rsidRDefault="00EF506C" w:rsidP="00EF506C">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30006" behindDoc="0" locked="0" layoutInCell="1" allowOverlap="1" wp14:anchorId="485F9495" wp14:editId="15D3FB69">
                <wp:simplePos x="0" y="0"/>
                <wp:positionH relativeFrom="column">
                  <wp:posOffset>6303010</wp:posOffset>
                </wp:positionH>
                <wp:positionV relativeFrom="paragraph">
                  <wp:posOffset>8255</wp:posOffset>
                </wp:positionV>
                <wp:extent cx="377825" cy="206375"/>
                <wp:effectExtent l="0" t="0" r="0" b="31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06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r w:rsidRPr="00D650E0">
                              <w:rPr>
                                <w:noProof/>
                              </w:rPr>
                              <w:drawing>
                                <wp:inline distT="0" distB="0" distL="0" distR="0" wp14:anchorId="06D28B0F" wp14:editId="562D8089">
                                  <wp:extent cx="161925" cy="142875"/>
                                  <wp:effectExtent l="0" t="0" r="0" b="0"/>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9495" id="テキスト ボックス 10" o:spid="_x0000_s1084" type="#_x0000_t202" style="position:absolute;left:0;text-align:left;margin-left:496.3pt;margin-top:.65pt;width:29.75pt;height:16.25pt;z-index:2517300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r w:rsidRPr="00D650E0">
                        <w:rPr>
                          <w:noProof/>
                        </w:rPr>
                        <w:drawing>
                          <wp:inline distT="0" distB="0" distL="0" distR="0" wp14:anchorId="06D28B0F" wp14:editId="562D8089">
                            <wp:extent cx="161925" cy="142875"/>
                            <wp:effectExtent l="0" t="0" r="0" b="0"/>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14646" behindDoc="0" locked="0" layoutInCell="1" allowOverlap="1" wp14:anchorId="0060B87A" wp14:editId="1991BED2">
                <wp:simplePos x="0" y="0"/>
                <wp:positionH relativeFrom="column">
                  <wp:posOffset>3002280</wp:posOffset>
                </wp:positionH>
                <wp:positionV relativeFrom="paragraph">
                  <wp:posOffset>32385</wp:posOffset>
                </wp:positionV>
                <wp:extent cx="314325" cy="276225"/>
                <wp:effectExtent l="4445" t="0" r="0" b="444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0B87A" id="テキスト ボックス 11" o:spid="_x0000_s1085" type="#_x0000_t202" style="position:absolute;left:0;text-align:left;margin-left:236.4pt;margin-top:2.55pt;width:24.75pt;height:21.75pt;z-index:251714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31030" behindDoc="0" locked="0" layoutInCell="1" allowOverlap="1" wp14:anchorId="07522EFF" wp14:editId="76E1B106">
                <wp:simplePos x="0" y="0"/>
                <wp:positionH relativeFrom="margin">
                  <wp:align>left</wp:align>
                </wp:positionH>
                <wp:positionV relativeFrom="paragraph">
                  <wp:posOffset>8255</wp:posOffset>
                </wp:positionV>
                <wp:extent cx="314325" cy="301625"/>
                <wp:effectExtent l="0" t="0" r="0" b="31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r w:rsidRPr="00D650E0">
                              <w:rPr>
                                <w:noProof/>
                              </w:rPr>
                              <w:drawing>
                                <wp:inline distT="0" distB="0" distL="0" distR="0" wp14:anchorId="4713702C" wp14:editId="4FC31682">
                                  <wp:extent cx="161925" cy="142875"/>
                                  <wp:effectExtent l="0" t="0" r="0" b="0"/>
                                  <wp:docPr id="137"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2EFF" id="テキスト ボックス 12" o:spid="_x0000_s1086" type="#_x0000_t202" style="position:absolute;left:0;text-align:left;margin-left:0;margin-top:.65pt;width:24.75pt;height:23.75pt;z-index:2517310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r w:rsidRPr="00D650E0">
                        <w:rPr>
                          <w:noProof/>
                        </w:rPr>
                        <w:drawing>
                          <wp:inline distT="0" distB="0" distL="0" distR="0" wp14:anchorId="4713702C" wp14:editId="4FC31682">
                            <wp:extent cx="161925" cy="142875"/>
                            <wp:effectExtent l="0" t="0" r="0" b="0"/>
                            <wp:docPr id="137"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w10:wrap anchorx="margin"/>
              </v:shape>
            </w:pict>
          </mc:Fallback>
        </mc:AlternateContent>
      </w:r>
      <w:r>
        <w:rPr>
          <w:noProof/>
        </w:rPr>
        <w:drawing>
          <wp:anchor distT="0" distB="0" distL="114300" distR="114300" simplePos="0" relativeHeight="251710550" behindDoc="1" locked="0" layoutInCell="1" allowOverlap="1" wp14:anchorId="4B513503" wp14:editId="0423948B">
            <wp:simplePos x="0" y="0"/>
            <wp:positionH relativeFrom="margin">
              <wp:align>center</wp:align>
            </wp:positionH>
            <wp:positionV relativeFrom="paragraph">
              <wp:posOffset>27305</wp:posOffset>
            </wp:positionV>
            <wp:extent cx="3169285" cy="1713230"/>
            <wp:effectExtent l="0" t="0" r="0" b="1270"/>
            <wp:wrapNone/>
            <wp:docPr id="110" name="グラフ 1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574" behindDoc="0" locked="0" layoutInCell="1" allowOverlap="1" wp14:anchorId="0A1F75EA" wp14:editId="18ED77C8">
            <wp:simplePos x="0" y="0"/>
            <wp:positionH relativeFrom="column">
              <wp:posOffset>6350</wp:posOffset>
            </wp:positionH>
            <wp:positionV relativeFrom="paragraph">
              <wp:posOffset>7620</wp:posOffset>
            </wp:positionV>
            <wp:extent cx="2947670" cy="1702435"/>
            <wp:effectExtent l="0" t="0" r="5080" b="0"/>
            <wp:wrapNone/>
            <wp:docPr id="111" name="グラフ 1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997FA0" w:rsidP="00EF506C">
      <w:pPr>
        <w:rPr>
          <w:rFonts w:ascii="ＭＳ ゴシック" w:eastAsia="ＭＳ ゴシック" w:hAnsi="ＭＳ ゴシック"/>
          <w:sz w:val="24"/>
        </w:rPr>
      </w:pPr>
      <w:r>
        <w:rPr>
          <w:noProof/>
        </w:rPr>
        <mc:AlternateContent>
          <mc:Choice Requires="wps">
            <w:drawing>
              <wp:anchor distT="0" distB="0" distL="114300" distR="114300" simplePos="0" relativeHeight="251722838" behindDoc="0" locked="0" layoutInCell="1" allowOverlap="1" wp14:anchorId="55C9D6CC" wp14:editId="13F48714">
                <wp:simplePos x="0" y="0"/>
                <wp:positionH relativeFrom="margin">
                  <wp:posOffset>8886190</wp:posOffset>
                </wp:positionH>
                <wp:positionV relativeFrom="paragraph">
                  <wp:posOffset>81280</wp:posOffset>
                </wp:positionV>
                <wp:extent cx="527685" cy="276225"/>
                <wp:effectExtent l="0" t="0" r="0" b="952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9D6CC" id="テキスト ボックス 64" o:spid="_x0000_s1087" type="#_x0000_t202" style="position:absolute;left:0;text-align:left;margin-left:699.7pt;margin-top:6.4pt;width:41.55pt;height:21.75pt;z-index:2517228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w10:wrap anchorx="margin"/>
              </v:shape>
            </w:pict>
          </mc:Fallback>
        </mc:AlternateContent>
      </w:r>
      <w:r w:rsidR="00EF506C">
        <w:rPr>
          <w:noProof/>
        </w:rPr>
        <mc:AlternateContent>
          <mc:Choice Requires="wps">
            <w:drawing>
              <wp:anchor distT="0" distB="0" distL="114300" distR="114300" simplePos="0" relativeHeight="251724886" behindDoc="0" locked="0" layoutInCell="1" allowOverlap="1" wp14:anchorId="07891009" wp14:editId="3038E3F1">
                <wp:simplePos x="0" y="0"/>
                <wp:positionH relativeFrom="column">
                  <wp:posOffset>2604770</wp:posOffset>
                </wp:positionH>
                <wp:positionV relativeFrom="paragraph">
                  <wp:posOffset>92710</wp:posOffset>
                </wp:positionV>
                <wp:extent cx="527685" cy="276225"/>
                <wp:effectExtent l="635" t="0" r="0" b="0"/>
                <wp:wrapNone/>
                <wp:docPr id="124"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91009" id="テキスト ボックス 124" o:spid="_x0000_s1088" type="#_x0000_t202" style="position:absolute;left:0;text-align:left;margin-left:205.1pt;margin-top:7.3pt;width:41.55pt;height:21.75pt;z-index:251724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v:shape>
            </w:pict>
          </mc:Fallback>
        </mc:AlternateContent>
      </w:r>
      <w:r w:rsidR="00EF506C">
        <w:rPr>
          <w:noProof/>
        </w:rPr>
        <mc:AlternateContent>
          <mc:Choice Requires="wps">
            <w:drawing>
              <wp:anchor distT="0" distB="0" distL="114300" distR="114300" simplePos="0" relativeHeight="251723862" behindDoc="0" locked="0" layoutInCell="1" allowOverlap="1" wp14:anchorId="118D50A5" wp14:editId="09594935">
                <wp:simplePos x="0" y="0"/>
                <wp:positionH relativeFrom="column">
                  <wp:posOffset>5852795</wp:posOffset>
                </wp:positionH>
                <wp:positionV relativeFrom="paragraph">
                  <wp:posOffset>92710</wp:posOffset>
                </wp:positionV>
                <wp:extent cx="527685" cy="276225"/>
                <wp:effectExtent l="635" t="0" r="0" b="0"/>
                <wp:wrapNone/>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50A5" id="テキスト ボックス 125" o:spid="_x0000_s1089" type="#_x0000_t202" style="position:absolute;left:0;text-align:left;margin-left:460.85pt;margin-top:7.3pt;width:41.55pt;height:21.75pt;z-index:251723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v:shape>
            </w:pict>
          </mc:Fallback>
        </mc:AlternateContent>
      </w:r>
    </w:p>
    <w:p w:rsidR="00EF506C" w:rsidRDefault="00EF506C" w:rsidP="00EF506C">
      <w:pPr>
        <w:rPr>
          <w:rFonts w:ascii="ＭＳ ゴシック" w:eastAsia="ＭＳ ゴシック" w:hAnsi="ＭＳ ゴシック"/>
          <w:sz w:val="24"/>
        </w:rPr>
      </w:pPr>
    </w:p>
    <w:p w:rsidR="00EF506C" w:rsidRPr="00D650E0" w:rsidRDefault="00EF506C" w:rsidP="00EF506C">
      <w:pPr>
        <w:rPr>
          <w:rFonts w:ascii="ＭＳ ゴシック" w:eastAsia="ＭＳ ゴシック" w:hAnsi="ＭＳ ゴシック"/>
          <w:sz w:val="24"/>
        </w:rPr>
      </w:pPr>
      <w:r w:rsidRPr="00EF506C">
        <w:rPr>
          <w:noProof/>
        </w:rPr>
        <mc:AlternateContent>
          <mc:Choice Requires="wps">
            <w:drawing>
              <wp:anchor distT="0" distB="0" distL="114300" distR="114300" simplePos="0" relativeHeight="251703382" behindDoc="0" locked="0" layoutInCell="1" allowOverlap="1" wp14:anchorId="7347ACD8" wp14:editId="1FBED5BA">
                <wp:simplePos x="0" y="0"/>
                <wp:positionH relativeFrom="column">
                  <wp:posOffset>1891665</wp:posOffset>
                </wp:positionH>
                <wp:positionV relativeFrom="paragraph">
                  <wp:posOffset>53975</wp:posOffset>
                </wp:positionV>
                <wp:extent cx="3903345" cy="228600"/>
                <wp:effectExtent l="0" t="0" r="0" b="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C68" w:rsidRPr="007006F8"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ACD8" id="正方形/長方形 65" o:spid="_x0000_s1090" style="position:absolute;left:0;text-align:left;margin-left:148.95pt;margin-top:4.25pt;width:307.35pt;height:18pt;z-index:251703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" filled="f" stroked="f">
                <v:textbox inset="5.85pt,.7pt,5.85pt,.7pt">
                  <w:txbxContent>
                    <w:p w:rsidR="00755C68" w:rsidRPr="007006F8" w:rsidRDefault="00755C68" w:rsidP="00EF506C">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v:textbox>
              </v:rect>
            </w:pict>
          </mc:Fallback>
        </mc:AlternateContent>
      </w:r>
      <w:r w:rsidRPr="00EF506C">
        <w:rPr>
          <w:noProof/>
        </w:rPr>
        <w:drawing>
          <wp:anchor distT="0" distB="0" distL="114300" distR="114300" simplePos="0" relativeHeight="251718742" behindDoc="0" locked="0" layoutInCell="1" allowOverlap="1" wp14:anchorId="701B9D77" wp14:editId="59AF0274">
            <wp:simplePos x="0" y="0"/>
            <wp:positionH relativeFrom="column">
              <wp:posOffset>6203315</wp:posOffset>
            </wp:positionH>
            <wp:positionV relativeFrom="paragraph">
              <wp:posOffset>382270</wp:posOffset>
            </wp:positionV>
            <wp:extent cx="3086735" cy="1631315"/>
            <wp:effectExtent l="0" t="0" r="0" b="6985"/>
            <wp:wrapNone/>
            <wp:docPr id="114" name="グラフ 1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Pr="00EF506C">
        <w:rPr>
          <w:noProof/>
        </w:rPr>
        <w:drawing>
          <wp:anchor distT="0" distB="0" distL="114300" distR="114300" simplePos="0" relativeHeight="251733078" behindDoc="0" locked="0" layoutInCell="1" allowOverlap="1" wp14:anchorId="1CC96806" wp14:editId="35C077F3">
            <wp:simplePos x="0" y="0"/>
            <wp:positionH relativeFrom="column">
              <wp:posOffset>3810</wp:posOffset>
            </wp:positionH>
            <wp:positionV relativeFrom="paragraph">
              <wp:posOffset>352425</wp:posOffset>
            </wp:positionV>
            <wp:extent cx="2950210" cy="1645920"/>
            <wp:effectExtent l="0" t="0" r="2540" b="0"/>
            <wp:wrapNone/>
            <wp:docPr id="133" name="グラフ 1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EF506C">
        <w:rPr>
          <w:noProof/>
        </w:rPr>
        <mc:AlternateContent>
          <mc:Choice Requires="wps">
            <w:drawing>
              <wp:anchor distT="0" distB="0" distL="114300" distR="114300" simplePos="0" relativeHeight="251720790" behindDoc="0" locked="0" layoutInCell="1" allowOverlap="1" wp14:anchorId="5ADC177E" wp14:editId="487E1351">
                <wp:simplePos x="0" y="0"/>
                <wp:positionH relativeFrom="column">
                  <wp:posOffset>-2994660</wp:posOffset>
                </wp:positionH>
                <wp:positionV relativeFrom="paragraph">
                  <wp:posOffset>2414905</wp:posOffset>
                </wp:positionV>
                <wp:extent cx="314325" cy="276225"/>
                <wp:effectExtent l="1905" t="0" r="0" b="317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C177E" id="テキスト ボックス 128" o:spid="_x0000_s1091" type="#_x0000_t202" style="position:absolute;left:0;text-align:left;margin-left:-235.8pt;margin-top:190.15pt;width:24.75pt;height:21.75pt;z-index:251720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xFHAMAAJ8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v:textbox>
              </v:shape>
            </w:pict>
          </mc:Fallback>
        </mc:AlternateContent>
      </w:r>
      <w:r w:rsidRPr="00EF506C">
        <w:rPr>
          <w:noProof/>
        </w:rPr>
        <mc:AlternateContent>
          <mc:Choice Requires="wps">
            <w:drawing>
              <wp:anchor distT="0" distB="0" distL="114300" distR="114300" simplePos="0" relativeHeight="251721814" behindDoc="0" locked="0" layoutInCell="1" allowOverlap="1" wp14:anchorId="27B7DC66" wp14:editId="538F03F4">
                <wp:simplePos x="0" y="0"/>
                <wp:positionH relativeFrom="column">
                  <wp:posOffset>-6109335</wp:posOffset>
                </wp:positionH>
                <wp:positionV relativeFrom="paragraph">
                  <wp:posOffset>2368550</wp:posOffset>
                </wp:positionV>
                <wp:extent cx="314325" cy="276225"/>
                <wp:effectExtent l="1905" t="0" r="0" b="1905"/>
                <wp:wrapNone/>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DC66" id="テキスト ボックス 129" o:spid="_x0000_s1092" type="#_x0000_t202" style="position:absolute;left:0;text-align:left;margin-left:-481.05pt;margin-top:186.5pt;width:24.75pt;height:21.75pt;z-index:251721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PCHQMAAJ8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v:textbox>
              </v:shape>
            </w:pict>
          </mc:Fallback>
        </mc:AlternateContent>
      </w:r>
      <w:r w:rsidRPr="00EF506C">
        <w:rPr>
          <w:noProof/>
        </w:rPr>
        <w:drawing>
          <wp:anchor distT="0" distB="0" distL="114300" distR="114300" simplePos="0" relativeHeight="251715670" behindDoc="0" locked="0" layoutInCell="1" allowOverlap="1" wp14:anchorId="30978BBF" wp14:editId="40D8EBA3">
            <wp:simplePos x="0" y="0"/>
            <wp:positionH relativeFrom="column">
              <wp:posOffset>-6267450</wp:posOffset>
            </wp:positionH>
            <wp:positionV relativeFrom="paragraph">
              <wp:posOffset>2368550</wp:posOffset>
            </wp:positionV>
            <wp:extent cx="2952750" cy="1647825"/>
            <wp:effectExtent l="0" t="0" r="3810" b="1905"/>
            <wp:wrapNone/>
            <wp:docPr id="134" name="グラフ 1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Pr="00EF506C">
        <w:rPr>
          <w:rFonts w:ascii="ＭＳ ゴシック" w:eastAsia="ＭＳ ゴシック" w:hAnsi="ＭＳ ゴシック" w:hint="eastAsia"/>
          <w:noProof/>
          <w:szCs w:val="21"/>
        </w:rPr>
        <mc:AlternateContent>
          <mc:Choice Requires="wps">
            <w:drawing>
              <wp:anchor distT="0" distB="0" distL="114300" distR="114300" simplePos="0" relativeHeight="251713622" behindDoc="0" locked="0" layoutInCell="1" allowOverlap="1" wp14:anchorId="5CD4B078" wp14:editId="6682C6C8">
                <wp:simplePos x="0" y="0"/>
                <wp:positionH relativeFrom="column">
                  <wp:posOffset>-3286125</wp:posOffset>
                </wp:positionH>
                <wp:positionV relativeFrom="paragraph">
                  <wp:posOffset>89535</wp:posOffset>
                </wp:positionV>
                <wp:extent cx="314325" cy="276225"/>
                <wp:effectExtent l="0" t="0" r="3810" b="4445"/>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B078" id="テキスト ボックス 77" o:spid="_x0000_s1093" type="#_x0000_t202" style="position:absolute;left:0;text-align:left;margin-left:-258.75pt;margin-top:7.05pt;width:24.75pt;height:21.75pt;z-index:251713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v:textbox>
              </v:shape>
            </w:pict>
          </mc:Fallback>
        </mc:AlternateContent>
      </w:r>
      <w:r w:rsidRPr="00EF506C">
        <w:rPr>
          <w:rFonts w:ascii="ＭＳ ゴシック" w:eastAsia="ＭＳ ゴシック" w:hAnsi="ＭＳ ゴシック" w:hint="eastAsia"/>
          <w:noProof/>
          <w:szCs w:val="21"/>
        </w:rPr>
        <mc:AlternateContent>
          <mc:Choice Requires="wps">
            <w:drawing>
              <wp:anchor distT="0" distB="0" distL="114300" distR="114300" simplePos="0" relativeHeight="251712598" behindDoc="0" locked="0" layoutInCell="1" allowOverlap="1" wp14:anchorId="4210C2AB" wp14:editId="1808F610">
                <wp:simplePos x="0" y="0"/>
                <wp:positionH relativeFrom="column">
                  <wp:posOffset>-6242685</wp:posOffset>
                </wp:positionH>
                <wp:positionV relativeFrom="paragraph">
                  <wp:posOffset>89535</wp:posOffset>
                </wp:positionV>
                <wp:extent cx="466725" cy="276225"/>
                <wp:effectExtent l="1905" t="0" r="0" b="4445"/>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0C2AB" id="テキスト ボックス 130" o:spid="_x0000_s1094" type="#_x0000_t202" style="position:absolute;left:0;text-align:left;margin-left:-491.55pt;margin-top:7.05pt;width:36.75pt;height:21.75pt;z-index:251712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rsidR="00755C68" w:rsidRDefault="00755C68" w:rsidP="00EF506C"/>
                  </w:txbxContent>
                </v:textbox>
              </v:shape>
            </w:pict>
          </mc:Fallback>
        </mc:AlternateContent>
      </w:r>
      <w:r w:rsidRPr="00EF506C">
        <w:rPr>
          <w:rFonts w:ascii="ＭＳ ゴシック" w:eastAsia="ＭＳ ゴシック" w:hAnsi="ＭＳ ゴシック" w:hint="eastAsia"/>
          <w:sz w:val="24"/>
        </w:rPr>
        <w:t>◆指標3</w:t>
      </w:r>
      <w:r w:rsidRPr="00EF506C">
        <w:rPr>
          <w:rFonts w:ascii="ＭＳ ゴシック" w:eastAsia="ＭＳ ゴシック" w:hAnsi="ＭＳ ゴシック"/>
          <w:sz w:val="24"/>
        </w:rPr>
        <w:t>3</w:t>
      </w:r>
      <w:r w:rsidRPr="00EF506C">
        <w:rPr>
          <w:rFonts w:ascii="ＭＳ ゴシック" w:eastAsia="ＭＳ ゴシック" w:hAnsi="ＭＳ ゴシック" w:hint="eastAsia"/>
          <w:sz w:val="24"/>
        </w:rPr>
        <w:t xml:space="preserve">　いじめの解消率</w:t>
      </w:r>
      <w:r>
        <w:rPr>
          <w:rFonts w:ascii="ＭＳ ゴシック" w:eastAsia="ＭＳ ゴシック" w:hAnsi="ＭＳ ゴシック" w:hint="eastAsia"/>
          <w:sz w:val="24"/>
        </w:rPr>
        <w:t xml:space="preserve">　　　　　　　　　　　　　　　　　　　　　　　　　　　</w:t>
      </w:r>
      <w:r w:rsidRPr="00A84256">
        <w:rPr>
          <w:noProof/>
        </w:rPr>
        <mc:AlternateContent>
          <mc:Choice Requires="wps">
            <w:drawing>
              <wp:anchor distT="0" distB="0" distL="114300" distR="114300" simplePos="0" relativeHeight="251725910" behindDoc="0" locked="0" layoutInCell="1" allowOverlap="1" wp14:anchorId="2AD4726B" wp14:editId="33364BF6">
                <wp:simplePos x="0" y="0"/>
                <wp:positionH relativeFrom="column">
                  <wp:posOffset>-3681730</wp:posOffset>
                </wp:positionH>
                <wp:positionV relativeFrom="paragraph">
                  <wp:posOffset>1414780</wp:posOffset>
                </wp:positionV>
                <wp:extent cx="527685" cy="276225"/>
                <wp:effectExtent l="635" t="0" r="0" b="3175"/>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4726B" id="テキスト ボックス 87" o:spid="_x0000_s1095" type="#_x0000_t202" style="position:absolute;left:0;text-align:left;margin-left:-289.9pt;margin-top:111.4pt;width:41.55pt;height:21.75pt;z-index:251725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17718" behindDoc="0" locked="0" layoutInCell="1" allowOverlap="1" wp14:anchorId="450CF515" wp14:editId="1D2302DE">
                <wp:simplePos x="0" y="0"/>
                <wp:positionH relativeFrom="column">
                  <wp:posOffset>-3219450</wp:posOffset>
                </wp:positionH>
                <wp:positionV relativeFrom="paragraph">
                  <wp:posOffset>100330</wp:posOffset>
                </wp:positionV>
                <wp:extent cx="438150" cy="209550"/>
                <wp:effectExtent l="0" t="0" r="3810" b="3175"/>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F515" id="テキスト ボックス 88" o:spid="_x0000_s1096" type="#_x0000_t202" style="position:absolute;left:0;text-align:left;margin-left:-253.5pt;margin-top:7.9pt;width:34.5pt;height:16.5pt;z-index:251717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v:textbox>
              </v:shape>
            </w:pict>
          </mc:Fallback>
        </mc:AlternateContent>
      </w:r>
    </w:p>
    <w:p w:rsidR="00EF506C" w:rsidRPr="00F94BFF" w:rsidRDefault="00EF506C" w:rsidP="00EF506C">
      <w:r>
        <w:rPr>
          <w:noProof/>
        </w:rPr>
        <mc:AlternateContent>
          <mc:Choice Requires="wps">
            <w:drawing>
              <wp:anchor distT="0" distB="0" distL="114300" distR="114300" simplePos="0" relativeHeight="251732054" behindDoc="0" locked="0" layoutInCell="1" allowOverlap="1" wp14:anchorId="6331C920" wp14:editId="07FDBF99">
                <wp:simplePos x="0" y="0"/>
                <wp:positionH relativeFrom="column">
                  <wp:posOffset>6210300</wp:posOffset>
                </wp:positionH>
                <wp:positionV relativeFrom="paragraph">
                  <wp:posOffset>114935</wp:posOffset>
                </wp:positionV>
                <wp:extent cx="314325" cy="276225"/>
                <wp:effectExtent l="0" t="0" r="3810" b="4445"/>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C920" id="テキスト ボックス 91" o:spid="_x0000_s1097" type="#_x0000_t202" style="position:absolute;left:0;text-align:left;margin-left:489pt;margin-top:9.05pt;width:24.75pt;height:21.75pt;z-index:251732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v:textbox>
              </v:shape>
            </w:pict>
          </mc:Fallback>
        </mc:AlternateContent>
      </w:r>
      <w:r>
        <w:rPr>
          <w:noProof/>
        </w:rPr>
        <mc:AlternateContent>
          <mc:Choice Requires="wps">
            <w:drawing>
              <wp:anchor distT="0" distB="0" distL="114300" distR="114300" simplePos="0" relativeHeight="251735126" behindDoc="0" locked="0" layoutInCell="1" allowOverlap="1" wp14:anchorId="2CAC046F" wp14:editId="5E32E479">
                <wp:simplePos x="0" y="0"/>
                <wp:positionH relativeFrom="column">
                  <wp:posOffset>29210</wp:posOffset>
                </wp:positionH>
                <wp:positionV relativeFrom="paragraph">
                  <wp:posOffset>84455</wp:posOffset>
                </wp:positionV>
                <wp:extent cx="314325" cy="282575"/>
                <wp:effectExtent l="0" t="0" r="0" b="31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2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046F" id="テキスト ボックス 67" o:spid="_x0000_s1098" type="#_x0000_t202" style="position:absolute;left:0;text-align:left;margin-left:2.3pt;margin-top:6.65pt;width:24.75pt;height:22.25pt;z-index:251735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v:textbox>
              </v:shape>
            </w:pict>
          </mc:Fallback>
        </mc:AlternateContent>
      </w:r>
      <w:r w:rsidRPr="00A84256">
        <w:rPr>
          <w:noProof/>
        </w:rPr>
        <mc:AlternateContent>
          <mc:Choice Requires="wps">
            <w:drawing>
              <wp:anchor distT="0" distB="0" distL="114300" distR="114300" simplePos="0" relativeHeight="251719766" behindDoc="0" locked="0" layoutInCell="1" allowOverlap="1" wp14:anchorId="6173E11A" wp14:editId="358F98E8">
                <wp:simplePos x="0" y="0"/>
                <wp:positionH relativeFrom="column">
                  <wp:posOffset>3016250</wp:posOffset>
                </wp:positionH>
                <wp:positionV relativeFrom="paragraph">
                  <wp:posOffset>130810</wp:posOffset>
                </wp:positionV>
                <wp:extent cx="314325" cy="276225"/>
                <wp:effectExtent l="0" t="0" r="3810" b="4445"/>
                <wp:wrapNone/>
                <wp:docPr id="131"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3E11A" id="テキスト ボックス 131" o:spid="_x0000_s1099" type="#_x0000_t202" style="position:absolute;left:0;text-align:left;margin-left:237.5pt;margin-top:10.3pt;width:24.75pt;height:21.75pt;z-index:251719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rsidR="00755C68" w:rsidRDefault="00755C68" w:rsidP="00EF506C"/>
                  </w:txbxContent>
                </v:textbox>
              </v:shape>
            </w:pict>
          </mc:Fallback>
        </mc:AlternateContent>
      </w:r>
      <w:r>
        <w:rPr>
          <w:noProof/>
        </w:rPr>
        <w:drawing>
          <wp:anchor distT="0" distB="0" distL="114300" distR="114300" simplePos="0" relativeHeight="251716694" behindDoc="0" locked="0" layoutInCell="1" allowOverlap="1" wp14:anchorId="60E9DCCA" wp14:editId="66A68199">
            <wp:simplePos x="0" y="0"/>
            <wp:positionH relativeFrom="column">
              <wp:posOffset>3001645</wp:posOffset>
            </wp:positionH>
            <wp:positionV relativeFrom="paragraph">
              <wp:posOffset>166370</wp:posOffset>
            </wp:positionV>
            <wp:extent cx="3131185" cy="1645920"/>
            <wp:effectExtent l="0" t="0" r="0" b="0"/>
            <wp:wrapNone/>
            <wp:docPr id="135" name="グラフ 1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p>
    <w:p w:rsidR="00EF506C" w:rsidRDefault="00EF506C" w:rsidP="00EF506C">
      <w:pPr>
        <w:rPr>
          <w:rFonts w:ascii="ＭＳ ゴシック" w:eastAsia="ＭＳ ゴシック" w:hAnsi="ＭＳ ゴシック"/>
          <w:sz w:val="24"/>
        </w:rPr>
      </w:pPr>
      <w:r w:rsidRPr="00A533D4">
        <w:rPr>
          <w:rFonts w:ascii="ＭＳ ゴシック" w:eastAsia="ＭＳ ゴシック" w:hAnsi="ＭＳ ゴシック" w:hint="eastAsia"/>
          <w:sz w:val="24"/>
        </w:rPr>
        <w:t>◆</w:t>
      </w: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EF506C" w:rsidP="00EF506C">
      <w:pPr>
        <w:rPr>
          <w:rFonts w:ascii="ＭＳ ゴシック" w:eastAsia="ＭＳ ゴシック" w:hAnsi="ＭＳ ゴシック"/>
          <w:sz w:val="24"/>
        </w:rPr>
      </w:pPr>
    </w:p>
    <w:p w:rsidR="00EF506C" w:rsidRDefault="00997FA0" w:rsidP="00EF506C">
      <w:pPr>
        <w:rPr>
          <w:rFonts w:ascii="ＭＳ ゴシック" w:eastAsia="ＭＳ ゴシック" w:hAnsi="ＭＳ ゴシック"/>
          <w:sz w:val="24"/>
        </w:rPr>
      </w:pPr>
      <w:r w:rsidRPr="00EF506C">
        <w:rPr>
          <w:noProof/>
        </w:rPr>
        <mc:AlternateContent>
          <mc:Choice Requires="wps">
            <w:drawing>
              <wp:anchor distT="0" distB="0" distL="114300" distR="114300" simplePos="0" relativeHeight="251727958" behindDoc="0" locked="0" layoutInCell="1" allowOverlap="1" wp14:anchorId="771A12C3" wp14:editId="7D2D6893">
                <wp:simplePos x="0" y="0"/>
                <wp:positionH relativeFrom="column">
                  <wp:posOffset>8942705</wp:posOffset>
                </wp:positionH>
                <wp:positionV relativeFrom="paragraph">
                  <wp:posOffset>140335</wp:posOffset>
                </wp:positionV>
                <wp:extent cx="527685" cy="276225"/>
                <wp:effectExtent l="0" t="0" r="0" b="952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12C3" id="テキスト ボックス 66" o:spid="_x0000_s1100" type="#_x0000_t202" style="position:absolute;left:0;text-align:left;margin-left:704.15pt;margin-top:11.05pt;width:41.55pt;height:21.75pt;z-index:2517279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v:shape>
            </w:pict>
          </mc:Fallback>
        </mc:AlternateContent>
      </w:r>
      <w:r w:rsidRPr="00EF506C">
        <w:rPr>
          <w:noProof/>
        </w:rPr>
        <mc:AlternateContent>
          <mc:Choice Requires="wps">
            <w:drawing>
              <wp:anchor distT="0" distB="0" distL="114300" distR="114300" simplePos="0" relativeHeight="251726934" behindDoc="0" locked="0" layoutInCell="1" allowOverlap="1" wp14:anchorId="12CE4DF0" wp14:editId="26DD2552">
                <wp:simplePos x="0" y="0"/>
                <wp:positionH relativeFrom="column">
                  <wp:posOffset>5786120</wp:posOffset>
                </wp:positionH>
                <wp:positionV relativeFrom="paragraph">
                  <wp:posOffset>186055</wp:posOffset>
                </wp:positionV>
                <wp:extent cx="527685" cy="325120"/>
                <wp:effectExtent l="0" t="0" r="0" b="0"/>
                <wp:wrapNone/>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32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4DF0" id="テキスト ボックス 126" o:spid="_x0000_s1101" type="#_x0000_t202" style="position:absolute;left:0;text-align:left;margin-left:455.6pt;margin-top:14.65pt;width:41.55pt;height:25.6pt;z-index:251726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" filled="f" stroked="f">
                <v:textbox inset="5.85pt,.7pt,5.85pt,.7pt">
                  <w:txbxContent>
                    <w:p w:rsidR="00755C68" w:rsidRPr="00646975" w:rsidRDefault="00755C68" w:rsidP="00EF506C">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rsidR="00755C68" w:rsidRDefault="00755C68" w:rsidP="00EF506C"/>
                  </w:txbxContent>
                </v:textbox>
              </v:shape>
            </w:pict>
          </mc:Fallback>
        </mc:AlternateContent>
      </w:r>
      <w:r w:rsidRPr="00EF506C">
        <w:rPr>
          <w:rFonts w:ascii="ＭＳ ゴシック" w:eastAsia="ＭＳ ゴシック" w:hAnsi="ＭＳ ゴシック" w:hint="eastAsia"/>
          <w:noProof/>
          <w:szCs w:val="21"/>
        </w:rPr>
        <mc:AlternateContent>
          <mc:Choice Requires="wps">
            <w:drawing>
              <wp:anchor distT="0" distB="0" distL="114300" distR="114300" simplePos="0" relativeHeight="251734102" behindDoc="0" locked="0" layoutInCell="1" allowOverlap="1" wp14:anchorId="39AD1066" wp14:editId="582F40E5">
                <wp:simplePos x="0" y="0"/>
                <wp:positionH relativeFrom="column">
                  <wp:posOffset>2604770</wp:posOffset>
                </wp:positionH>
                <wp:positionV relativeFrom="paragraph">
                  <wp:posOffset>128905</wp:posOffset>
                </wp:positionV>
                <wp:extent cx="771525" cy="361950"/>
                <wp:effectExtent l="0" t="0" r="0" b="0"/>
                <wp:wrapNone/>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5C68" w:rsidRPr="00646975" w:rsidRDefault="00755C68" w:rsidP="00EF506C">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rsidR="00755C68" w:rsidRPr="00B62096" w:rsidRDefault="00755C68" w:rsidP="00EF506C">
                            <w:pPr>
                              <w:rPr>
                                <w:sz w:val="16"/>
                                <w:szCs w:val="16"/>
                              </w:rPr>
                            </w:pPr>
                          </w:p>
                          <w:p w:rsidR="00755C68" w:rsidRDefault="00755C68" w:rsidP="00EF50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1066" id="テキスト ボックス 127" o:spid="_x0000_s1102" type="#_x0000_t202" style="position:absolute;left:0;text-align:left;margin-left:205.1pt;margin-top:10.15pt;width:60.75pt;height:28.5pt;z-index:251734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" filled="f" stroked="f">
                <v:textbox inset="5.85pt,.7pt,5.85pt,.7pt">
                  <w:txbxContent>
                    <w:p w:rsidR="00755C68" w:rsidRPr="00646975" w:rsidRDefault="00755C68" w:rsidP="00EF506C">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rsidR="00755C68" w:rsidRPr="00B62096" w:rsidRDefault="00755C68" w:rsidP="00EF506C">
                      <w:pPr>
                        <w:rPr>
                          <w:sz w:val="16"/>
                          <w:szCs w:val="16"/>
                        </w:rPr>
                      </w:pPr>
                    </w:p>
                    <w:p w:rsidR="00755C68" w:rsidRDefault="00755C68" w:rsidP="00EF506C"/>
                  </w:txbxContent>
                </v:textbox>
              </v:shape>
            </w:pict>
          </mc:Fallback>
        </mc:AlternateContent>
      </w:r>
    </w:p>
    <w:sectPr w:rsidR="00EF506C" w:rsidSect="00E3628F">
      <w:headerReference w:type="even" r:id="rId40"/>
      <w:headerReference w:type="default" r:id="rId41"/>
      <w:footerReference w:type="default" r:id="rId42"/>
      <w:pgSz w:w="16838" w:h="11906" w:orient="landscape" w:code="9"/>
      <w:pgMar w:top="1247" w:right="1134" w:bottom="1021" w:left="1134" w:header="794" w:footer="567" w:gutter="0"/>
      <w:pgNumType w:fmt="numberInDash" w:start="92"/>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41FE0" w16cex:dateUtc="2021-05-22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331C2" w16cid:durableId="2454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68" w:rsidRDefault="00755C68" w:rsidP="00F0147D">
      <w:r>
        <w:separator/>
      </w:r>
    </w:p>
  </w:endnote>
  <w:endnote w:type="continuationSeparator" w:id="0">
    <w:p w:rsidR="00755C68" w:rsidRDefault="00755C68" w:rsidP="00F0147D">
      <w:r>
        <w:continuationSeparator/>
      </w:r>
    </w:p>
  </w:endnote>
  <w:endnote w:type="continuationNotice" w:id="1">
    <w:p w:rsidR="00755C68" w:rsidRDefault="00755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AngsanaUPC">
    <w:charset w:val="00"/>
    <w:family w:val="roman"/>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68" w:rsidRDefault="00755C68" w:rsidP="00297AB1">
    <w:pPr>
      <w:pStyle w:val="a8"/>
      <w:jc w:val="center"/>
    </w:pPr>
    <w:r>
      <w:fldChar w:fldCharType="begin"/>
    </w:r>
    <w:r>
      <w:instrText>PAGE   \* MERGEFORMAT</w:instrText>
    </w:r>
    <w:r>
      <w:fldChar w:fldCharType="separate"/>
    </w:r>
    <w:r w:rsidR="00417388" w:rsidRPr="00417388">
      <w:rPr>
        <w:noProof/>
        <w:lang w:val="ja-JP"/>
      </w:rPr>
      <w:t>-</w:t>
    </w:r>
    <w:r w:rsidR="00417388">
      <w:rPr>
        <w:noProof/>
      </w:rPr>
      <w:t xml:space="preserve"> 93 -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68" w:rsidRDefault="00755C68" w:rsidP="00F0147D">
      <w:r>
        <w:separator/>
      </w:r>
    </w:p>
  </w:footnote>
  <w:footnote w:type="continuationSeparator" w:id="0">
    <w:p w:rsidR="00755C68" w:rsidRDefault="00755C68" w:rsidP="00F0147D">
      <w:r>
        <w:continuationSeparator/>
      </w:r>
    </w:p>
  </w:footnote>
  <w:footnote w:type="continuationNotice" w:id="1">
    <w:p w:rsidR="00755C68" w:rsidRDefault="00755C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68" w:rsidRPr="00280738" w:rsidRDefault="00755C68" w:rsidP="00297AB1">
    <w:pPr>
      <w:pStyle w:val="a6"/>
      <w:jc w:val="right"/>
      <w:rPr>
        <w:rFonts w:ascii="ＭＳ ゴシック" w:eastAsia="ＭＳ ゴシック" w:hAnsi="ＭＳ ゴシック"/>
        <w:b/>
        <w:lang w:eastAsia="ja-JP"/>
      </w:rPr>
    </w:pPr>
    <w:r>
      <w:fldChar w:fldCharType="begin"/>
    </w:r>
    <w:r>
      <w:instrText>PAGE   \* MERGEFORMAT</w:instrText>
    </w:r>
    <w:r>
      <w:fldChar w:fldCharType="separate"/>
    </w:r>
    <w:r w:rsidR="00417388" w:rsidRPr="00417388">
      <w:rPr>
        <w:noProof/>
        <w:lang w:val="ja-JP" w:eastAsia="ja-JP"/>
      </w:rPr>
      <w:t>-</w:t>
    </w:r>
    <w:r w:rsidR="00417388">
      <w:rPr>
        <w:noProof/>
      </w:rPr>
      <w:t xml:space="preserve"> 94 -</w:t>
    </w:r>
    <w:r>
      <w:fldChar w:fldCharType="end"/>
    </w:r>
    <w:r>
      <w:rPr>
        <w:rFonts w:hint="eastAsia"/>
        <w:lang w:eastAsia="ja-JP"/>
      </w:rPr>
      <w:t xml:space="preserve">　　　　　　　　　　　　　　　　　　　　　　　　　</w:t>
    </w:r>
    <w:r>
      <w:rPr>
        <w:rFonts w:hint="eastAsia"/>
        <w:lang w:eastAsia="ja-JP"/>
      </w:rPr>
      <w:t xml:space="preserve"> </w:t>
    </w:r>
    <w:r>
      <w:rPr>
        <w:rFonts w:hint="eastAsia"/>
        <w:lang w:eastAsia="ja-JP"/>
      </w:rPr>
      <w:t xml:space="preserve">　</w:t>
    </w:r>
    <w:r>
      <w:rPr>
        <w:rFonts w:ascii="ＭＳ ゴシック" w:eastAsia="ＭＳ ゴシック" w:hAnsi="ＭＳ ゴシック" w:hint="eastAsia"/>
        <w:b/>
      </w:rPr>
      <w:t>【基本方針４】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68" w:rsidRPr="00266CD9" w:rsidRDefault="00755C68" w:rsidP="00297AB1">
    <w:pPr>
      <w:pStyle w:val="a6"/>
      <w:jc w:val="right"/>
      <w:rPr>
        <w:rFonts w:ascii="ＭＳ ゴシック" w:eastAsia="ＭＳ ゴシック" w:hAnsi="ＭＳ ゴシック"/>
        <w:b/>
      </w:rPr>
    </w:pPr>
    <w:r>
      <w:rPr>
        <w:rFonts w:ascii="ＭＳ ゴシック" w:eastAsia="ＭＳ ゴシック" w:hAnsi="ＭＳ ゴシック" w:hint="eastAsia"/>
        <w:b/>
      </w:rPr>
      <w:t>【基本方針４】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6E7"/>
    <w:multiLevelType w:val="hybridMultilevel"/>
    <w:tmpl w:val="2A30B998"/>
    <w:lvl w:ilvl="0" w:tplc="7EECBBF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910B3"/>
    <w:multiLevelType w:val="hybridMultilevel"/>
    <w:tmpl w:val="0FD6C698"/>
    <w:lvl w:ilvl="0" w:tplc="90EC2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735053"/>
    <w:multiLevelType w:val="hybridMultilevel"/>
    <w:tmpl w:val="A3242E8A"/>
    <w:lvl w:ilvl="0" w:tplc="E9980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770E6"/>
    <w:multiLevelType w:val="hybridMultilevel"/>
    <w:tmpl w:val="6D12D7FE"/>
    <w:lvl w:ilvl="0" w:tplc="D6E23568">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E14281"/>
    <w:multiLevelType w:val="hybridMultilevel"/>
    <w:tmpl w:val="D9089664"/>
    <w:lvl w:ilvl="0" w:tplc="0FA44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C4FA9"/>
    <w:multiLevelType w:val="hybridMultilevel"/>
    <w:tmpl w:val="4C28F88A"/>
    <w:lvl w:ilvl="0" w:tplc="DF3CC16E">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67C7"/>
    <w:multiLevelType w:val="hybridMultilevel"/>
    <w:tmpl w:val="40FEC6CC"/>
    <w:lvl w:ilvl="0" w:tplc="D8945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760C7"/>
    <w:multiLevelType w:val="hybridMultilevel"/>
    <w:tmpl w:val="20A0E816"/>
    <w:lvl w:ilvl="0" w:tplc="3EBE83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344F0"/>
    <w:multiLevelType w:val="hybridMultilevel"/>
    <w:tmpl w:val="5EEE2A22"/>
    <w:lvl w:ilvl="0" w:tplc="E5EC3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137C06"/>
    <w:multiLevelType w:val="hybridMultilevel"/>
    <w:tmpl w:val="9BF695E0"/>
    <w:lvl w:ilvl="0" w:tplc="B2F88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D471B5"/>
    <w:multiLevelType w:val="hybridMultilevel"/>
    <w:tmpl w:val="B6AC8E14"/>
    <w:lvl w:ilvl="0" w:tplc="A65CB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166B23"/>
    <w:multiLevelType w:val="hybridMultilevel"/>
    <w:tmpl w:val="CE2A9F40"/>
    <w:lvl w:ilvl="0" w:tplc="96024A36">
      <w:start w:val="1"/>
      <w:numFmt w:val="decimalEnclosedCircle"/>
      <w:lvlText w:val="%1"/>
      <w:lvlJc w:val="left"/>
      <w:pPr>
        <w:ind w:left="360" w:hanging="360"/>
      </w:pPr>
      <w:rPr>
        <w:rFonts w:hint="default"/>
      </w:rPr>
    </w:lvl>
    <w:lvl w:ilvl="1" w:tplc="ED161086">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673319"/>
    <w:multiLevelType w:val="hybridMultilevel"/>
    <w:tmpl w:val="386291CC"/>
    <w:lvl w:ilvl="0" w:tplc="5FB61F5A">
      <w:numFmt w:val="bullet"/>
      <w:lvlText w:val="・"/>
      <w:lvlJc w:val="left"/>
      <w:pPr>
        <w:ind w:left="360" w:hanging="360"/>
      </w:pPr>
      <w:rPr>
        <w:rFonts w:ascii="Meiryo UI" w:eastAsia="Meiryo UI" w:hAnsi="Meiryo UI" w:cs="Meiryo U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C6420F"/>
    <w:multiLevelType w:val="hybridMultilevel"/>
    <w:tmpl w:val="B18A98A0"/>
    <w:lvl w:ilvl="0" w:tplc="DA7C4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7D0143"/>
    <w:multiLevelType w:val="hybridMultilevel"/>
    <w:tmpl w:val="5ACE1E38"/>
    <w:lvl w:ilvl="0" w:tplc="AB08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703069"/>
    <w:multiLevelType w:val="hybridMultilevel"/>
    <w:tmpl w:val="13504D18"/>
    <w:lvl w:ilvl="0" w:tplc="28CEE354">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797343"/>
    <w:multiLevelType w:val="hybridMultilevel"/>
    <w:tmpl w:val="8F764DC2"/>
    <w:lvl w:ilvl="0" w:tplc="C6786F4E">
      <w:start w:val="9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1F7158"/>
    <w:multiLevelType w:val="hybridMultilevel"/>
    <w:tmpl w:val="57ACEFD8"/>
    <w:lvl w:ilvl="0" w:tplc="C8286292">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C67AD"/>
    <w:multiLevelType w:val="hybridMultilevel"/>
    <w:tmpl w:val="51466940"/>
    <w:lvl w:ilvl="0" w:tplc="E874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8C2EAC"/>
    <w:multiLevelType w:val="hybridMultilevel"/>
    <w:tmpl w:val="15940B98"/>
    <w:lvl w:ilvl="0" w:tplc="7102CFB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1F1B11"/>
    <w:multiLevelType w:val="hybridMultilevel"/>
    <w:tmpl w:val="FE2EE6AE"/>
    <w:lvl w:ilvl="0" w:tplc="7F7C365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A05D5C"/>
    <w:multiLevelType w:val="hybridMultilevel"/>
    <w:tmpl w:val="5964B4BC"/>
    <w:lvl w:ilvl="0" w:tplc="7EB68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3A7736"/>
    <w:multiLevelType w:val="hybridMultilevel"/>
    <w:tmpl w:val="E52C6F7C"/>
    <w:lvl w:ilvl="0" w:tplc="7304E7D2">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C538B4"/>
    <w:multiLevelType w:val="hybridMultilevel"/>
    <w:tmpl w:val="E33CEF22"/>
    <w:lvl w:ilvl="0" w:tplc="AB7AD2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F23123"/>
    <w:multiLevelType w:val="hybridMultilevel"/>
    <w:tmpl w:val="76089890"/>
    <w:lvl w:ilvl="0" w:tplc="8822E25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EB06A4"/>
    <w:multiLevelType w:val="hybridMultilevel"/>
    <w:tmpl w:val="C2BA12CE"/>
    <w:lvl w:ilvl="0" w:tplc="F0A0A8A0">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7E60D00"/>
    <w:multiLevelType w:val="hybridMultilevel"/>
    <w:tmpl w:val="F7E24A16"/>
    <w:lvl w:ilvl="0" w:tplc="5DE44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895FE3"/>
    <w:multiLevelType w:val="hybridMultilevel"/>
    <w:tmpl w:val="E0909F72"/>
    <w:lvl w:ilvl="0" w:tplc="6BDC2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075FA2"/>
    <w:multiLevelType w:val="hybridMultilevel"/>
    <w:tmpl w:val="3BA6C844"/>
    <w:lvl w:ilvl="0" w:tplc="475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CA11F7"/>
    <w:multiLevelType w:val="hybridMultilevel"/>
    <w:tmpl w:val="CBD89F70"/>
    <w:lvl w:ilvl="0" w:tplc="CB50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18"/>
  </w:num>
  <w:num w:numId="5">
    <w:abstractNumId w:val="4"/>
  </w:num>
  <w:num w:numId="6">
    <w:abstractNumId w:val="22"/>
  </w:num>
  <w:num w:numId="7">
    <w:abstractNumId w:val="21"/>
  </w:num>
  <w:num w:numId="8">
    <w:abstractNumId w:val="26"/>
  </w:num>
  <w:num w:numId="9">
    <w:abstractNumId w:val="25"/>
  </w:num>
  <w:num w:numId="10">
    <w:abstractNumId w:val="29"/>
  </w:num>
  <w:num w:numId="11">
    <w:abstractNumId w:val="17"/>
  </w:num>
  <w:num w:numId="12">
    <w:abstractNumId w:val="6"/>
  </w:num>
  <w:num w:numId="13">
    <w:abstractNumId w:val="14"/>
  </w:num>
  <w:num w:numId="14">
    <w:abstractNumId w:val="5"/>
  </w:num>
  <w:num w:numId="15">
    <w:abstractNumId w:val="13"/>
  </w:num>
  <w:num w:numId="16">
    <w:abstractNumId w:val="27"/>
  </w:num>
  <w:num w:numId="17">
    <w:abstractNumId w:val="15"/>
  </w:num>
  <w:num w:numId="18">
    <w:abstractNumId w:val="19"/>
  </w:num>
  <w:num w:numId="19">
    <w:abstractNumId w:val="8"/>
  </w:num>
  <w:num w:numId="20">
    <w:abstractNumId w:val="11"/>
  </w:num>
  <w:num w:numId="21">
    <w:abstractNumId w:val="0"/>
  </w:num>
  <w:num w:numId="22">
    <w:abstractNumId w:val="24"/>
  </w:num>
  <w:num w:numId="23">
    <w:abstractNumId w:val="28"/>
  </w:num>
  <w:num w:numId="24">
    <w:abstractNumId w:val="23"/>
  </w:num>
  <w:num w:numId="25">
    <w:abstractNumId w:val="10"/>
  </w:num>
  <w:num w:numId="26">
    <w:abstractNumId w:val="12"/>
  </w:num>
  <w:num w:numId="27">
    <w:abstractNumId w:val="20"/>
  </w:num>
  <w:num w:numId="28">
    <w:abstractNumId w:val="7"/>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FF"/>
    <w:rsid w:val="0004582C"/>
    <w:rsid w:val="00053615"/>
    <w:rsid w:val="00060D7A"/>
    <w:rsid w:val="00081FDC"/>
    <w:rsid w:val="00091A47"/>
    <w:rsid w:val="000A34AB"/>
    <w:rsid w:val="000B13ED"/>
    <w:rsid w:val="000B2EBD"/>
    <w:rsid w:val="000B358C"/>
    <w:rsid w:val="00107D8A"/>
    <w:rsid w:val="00114980"/>
    <w:rsid w:val="0012059E"/>
    <w:rsid w:val="00121F3D"/>
    <w:rsid w:val="0015172E"/>
    <w:rsid w:val="00155995"/>
    <w:rsid w:val="001576E2"/>
    <w:rsid w:val="001611A8"/>
    <w:rsid w:val="001804D3"/>
    <w:rsid w:val="001815A3"/>
    <w:rsid w:val="001838E4"/>
    <w:rsid w:val="00186C17"/>
    <w:rsid w:val="001B20F2"/>
    <w:rsid w:val="001C0224"/>
    <w:rsid w:val="001F0FCC"/>
    <w:rsid w:val="001F6417"/>
    <w:rsid w:val="002117AB"/>
    <w:rsid w:val="00231F25"/>
    <w:rsid w:val="00253696"/>
    <w:rsid w:val="00261969"/>
    <w:rsid w:val="00267B9D"/>
    <w:rsid w:val="002814F6"/>
    <w:rsid w:val="00286CD6"/>
    <w:rsid w:val="00297AB1"/>
    <w:rsid w:val="002A0ECE"/>
    <w:rsid w:val="002B4CF0"/>
    <w:rsid w:val="002C5A4D"/>
    <w:rsid w:val="002C6A8F"/>
    <w:rsid w:val="002D07D3"/>
    <w:rsid w:val="002E0F89"/>
    <w:rsid w:val="002E55B3"/>
    <w:rsid w:val="002E7D16"/>
    <w:rsid w:val="0030670B"/>
    <w:rsid w:val="003116BC"/>
    <w:rsid w:val="0032577A"/>
    <w:rsid w:val="00330DFE"/>
    <w:rsid w:val="0033116E"/>
    <w:rsid w:val="00350EDB"/>
    <w:rsid w:val="00362260"/>
    <w:rsid w:val="00364D3A"/>
    <w:rsid w:val="003672B9"/>
    <w:rsid w:val="00372A6C"/>
    <w:rsid w:val="00377EE6"/>
    <w:rsid w:val="00380336"/>
    <w:rsid w:val="00380D6D"/>
    <w:rsid w:val="003811C3"/>
    <w:rsid w:val="00382ECE"/>
    <w:rsid w:val="00391FF8"/>
    <w:rsid w:val="003B4C0C"/>
    <w:rsid w:val="00404BDB"/>
    <w:rsid w:val="004075F3"/>
    <w:rsid w:val="00415AF2"/>
    <w:rsid w:val="00417388"/>
    <w:rsid w:val="00461665"/>
    <w:rsid w:val="004674BD"/>
    <w:rsid w:val="00494400"/>
    <w:rsid w:val="00495155"/>
    <w:rsid w:val="004B587F"/>
    <w:rsid w:val="004C2909"/>
    <w:rsid w:val="004D39CE"/>
    <w:rsid w:val="004D44B5"/>
    <w:rsid w:val="004E771A"/>
    <w:rsid w:val="00506AB1"/>
    <w:rsid w:val="00511915"/>
    <w:rsid w:val="0053566A"/>
    <w:rsid w:val="005629CD"/>
    <w:rsid w:val="00567A91"/>
    <w:rsid w:val="00574799"/>
    <w:rsid w:val="00595D28"/>
    <w:rsid w:val="005A7E7E"/>
    <w:rsid w:val="005B7DE3"/>
    <w:rsid w:val="005D52E6"/>
    <w:rsid w:val="005D5A48"/>
    <w:rsid w:val="005E13DA"/>
    <w:rsid w:val="00605F43"/>
    <w:rsid w:val="006269B6"/>
    <w:rsid w:val="0063194F"/>
    <w:rsid w:val="0064772D"/>
    <w:rsid w:val="00667942"/>
    <w:rsid w:val="0067223F"/>
    <w:rsid w:val="006779BC"/>
    <w:rsid w:val="00684A10"/>
    <w:rsid w:val="00687655"/>
    <w:rsid w:val="00693438"/>
    <w:rsid w:val="006938C9"/>
    <w:rsid w:val="006940C2"/>
    <w:rsid w:val="006D36C9"/>
    <w:rsid w:val="006F189E"/>
    <w:rsid w:val="006F698D"/>
    <w:rsid w:val="007025D1"/>
    <w:rsid w:val="00705C8A"/>
    <w:rsid w:val="00706322"/>
    <w:rsid w:val="0071476F"/>
    <w:rsid w:val="00725D8D"/>
    <w:rsid w:val="00741AB7"/>
    <w:rsid w:val="00747DBD"/>
    <w:rsid w:val="00755C68"/>
    <w:rsid w:val="007563B9"/>
    <w:rsid w:val="00764247"/>
    <w:rsid w:val="00767463"/>
    <w:rsid w:val="00772CF3"/>
    <w:rsid w:val="007A1965"/>
    <w:rsid w:val="007B324E"/>
    <w:rsid w:val="007C0EFD"/>
    <w:rsid w:val="007C1C26"/>
    <w:rsid w:val="007C1F2F"/>
    <w:rsid w:val="007D442E"/>
    <w:rsid w:val="00802C5D"/>
    <w:rsid w:val="0081754D"/>
    <w:rsid w:val="00827AFD"/>
    <w:rsid w:val="00832CCF"/>
    <w:rsid w:val="0084501C"/>
    <w:rsid w:val="00853901"/>
    <w:rsid w:val="00873FE8"/>
    <w:rsid w:val="0088282E"/>
    <w:rsid w:val="00885D1A"/>
    <w:rsid w:val="00897A23"/>
    <w:rsid w:val="008B2270"/>
    <w:rsid w:val="008B64ED"/>
    <w:rsid w:val="008C722F"/>
    <w:rsid w:val="008D14CB"/>
    <w:rsid w:val="008D39C2"/>
    <w:rsid w:val="008D4260"/>
    <w:rsid w:val="008D5D5F"/>
    <w:rsid w:val="008E7620"/>
    <w:rsid w:val="008F3D86"/>
    <w:rsid w:val="008F790D"/>
    <w:rsid w:val="00904D87"/>
    <w:rsid w:val="00925474"/>
    <w:rsid w:val="0093320D"/>
    <w:rsid w:val="009376FB"/>
    <w:rsid w:val="0094195A"/>
    <w:rsid w:val="009478E1"/>
    <w:rsid w:val="009626A9"/>
    <w:rsid w:val="00977FEE"/>
    <w:rsid w:val="009800E5"/>
    <w:rsid w:val="009815A4"/>
    <w:rsid w:val="00987E94"/>
    <w:rsid w:val="00997FA0"/>
    <w:rsid w:val="009A1A35"/>
    <w:rsid w:val="009B48B2"/>
    <w:rsid w:val="009E0A18"/>
    <w:rsid w:val="009F2CE7"/>
    <w:rsid w:val="009F3199"/>
    <w:rsid w:val="00A000C9"/>
    <w:rsid w:val="00A0575E"/>
    <w:rsid w:val="00A12931"/>
    <w:rsid w:val="00A1355D"/>
    <w:rsid w:val="00A17623"/>
    <w:rsid w:val="00A65B07"/>
    <w:rsid w:val="00A81D82"/>
    <w:rsid w:val="00A83066"/>
    <w:rsid w:val="00A84AEB"/>
    <w:rsid w:val="00A96D47"/>
    <w:rsid w:val="00AA0327"/>
    <w:rsid w:val="00AB4F3F"/>
    <w:rsid w:val="00AB744E"/>
    <w:rsid w:val="00AD2372"/>
    <w:rsid w:val="00AE1CC7"/>
    <w:rsid w:val="00AE6EBF"/>
    <w:rsid w:val="00AF1F69"/>
    <w:rsid w:val="00B10705"/>
    <w:rsid w:val="00B12D5C"/>
    <w:rsid w:val="00B216AE"/>
    <w:rsid w:val="00B27751"/>
    <w:rsid w:val="00B35C48"/>
    <w:rsid w:val="00B55B10"/>
    <w:rsid w:val="00B96FDD"/>
    <w:rsid w:val="00B97425"/>
    <w:rsid w:val="00BA24B0"/>
    <w:rsid w:val="00BA6AF8"/>
    <w:rsid w:val="00BC10C3"/>
    <w:rsid w:val="00BC4D6A"/>
    <w:rsid w:val="00C11C1D"/>
    <w:rsid w:val="00C25211"/>
    <w:rsid w:val="00C447B8"/>
    <w:rsid w:val="00C45E00"/>
    <w:rsid w:val="00C6253B"/>
    <w:rsid w:val="00C638D9"/>
    <w:rsid w:val="00C77051"/>
    <w:rsid w:val="00C9188B"/>
    <w:rsid w:val="00CA1438"/>
    <w:rsid w:val="00CA4630"/>
    <w:rsid w:val="00CA46DB"/>
    <w:rsid w:val="00CC54FA"/>
    <w:rsid w:val="00CC7604"/>
    <w:rsid w:val="00CC7FE2"/>
    <w:rsid w:val="00CD0EBB"/>
    <w:rsid w:val="00CD342B"/>
    <w:rsid w:val="00CF22ED"/>
    <w:rsid w:val="00D0068A"/>
    <w:rsid w:val="00D0138D"/>
    <w:rsid w:val="00D10935"/>
    <w:rsid w:val="00D20CF9"/>
    <w:rsid w:val="00D251E5"/>
    <w:rsid w:val="00D86749"/>
    <w:rsid w:val="00DA6FBD"/>
    <w:rsid w:val="00DD2189"/>
    <w:rsid w:val="00DD27FF"/>
    <w:rsid w:val="00DF7479"/>
    <w:rsid w:val="00E05290"/>
    <w:rsid w:val="00E05CF4"/>
    <w:rsid w:val="00E06B62"/>
    <w:rsid w:val="00E07803"/>
    <w:rsid w:val="00E14B23"/>
    <w:rsid w:val="00E20772"/>
    <w:rsid w:val="00E2418E"/>
    <w:rsid w:val="00E259D9"/>
    <w:rsid w:val="00E2665A"/>
    <w:rsid w:val="00E3628F"/>
    <w:rsid w:val="00E52FB8"/>
    <w:rsid w:val="00E56C3B"/>
    <w:rsid w:val="00E64F82"/>
    <w:rsid w:val="00E666A6"/>
    <w:rsid w:val="00E70989"/>
    <w:rsid w:val="00EA1494"/>
    <w:rsid w:val="00EA37E4"/>
    <w:rsid w:val="00EA48AA"/>
    <w:rsid w:val="00EB2C9A"/>
    <w:rsid w:val="00EC35C5"/>
    <w:rsid w:val="00EC6C51"/>
    <w:rsid w:val="00EE335F"/>
    <w:rsid w:val="00EF27F1"/>
    <w:rsid w:val="00EF33CB"/>
    <w:rsid w:val="00EF506C"/>
    <w:rsid w:val="00F0147D"/>
    <w:rsid w:val="00F06588"/>
    <w:rsid w:val="00F46FFE"/>
    <w:rsid w:val="00F50F00"/>
    <w:rsid w:val="00F54451"/>
    <w:rsid w:val="00F64F63"/>
    <w:rsid w:val="00F90067"/>
    <w:rsid w:val="00F93806"/>
    <w:rsid w:val="00F94BFF"/>
    <w:rsid w:val="00FC73CD"/>
    <w:rsid w:val="00FD55FB"/>
    <w:rsid w:val="00FE1475"/>
    <w:rsid w:val="00FF2F0C"/>
    <w:rsid w:val="00F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8C18C1"/>
  <w15:chartTrackingRefBased/>
  <w15:docId w15:val="{B4F70B2F-E422-45F9-8BD1-84835B2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B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B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94BFF"/>
    <w:rPr>
      <w:rFonts w:ascii="Arial" w:eastAsia="ＭＳ ゴシック" w:hAnsi="Arial"/>
      <w:sz w:val="18"/>
      <w:szCs w:val="18"/>
    </w:rPr>
  </w:style>
  <w:style w:type="character" w:customStyle="1" w:styleId="a5">
    <w:name w:val="吹き出し (文字)"/>
    <w:basedOn w:val="a0"/>
    <w:link w:val="a4"/>
    <w:semiHidden/>
    <w:rsid w:val="00F94BFF"/>
    <w:rPr>
      <w:rFonts w:ascii="Arial" w:eastAsia="ＭＳ ゴシック" w:hAnsi="Arial" w:cs="Times New Roman"/>
      <w:sz w:val="18"/>
      <w:szCs w:val="18"/>
    </w:rPr>
  </w:style>
  <w:style w:type="paragraph" w:styleId="a6">
    <w:name w:val="header"/>
    <w:basedOn w:val="a"/>
    <w:link w:val="a7"/>
    <w:uiPriority w:val="99"/>
    <w:rsid w:val="00F94BFF"/>
    <w:pPr>
      <w:tabs>
        <w:tab w:val="center" w:pos="4252"/>
        <w:tab w:val="right" w:pos="8504"/>
      </w:tabs>
      <w:snapToGrid w:val="0"/>
    </w:pPr>
    <w:rPr>
      <w:lang w:val="x-none" w:eastAsia="x-none"/>
    </w:rPr>
  </w:style>
  <w:style w:type="character" w:customStyle="1" w:styleId="a7">
    <w:name w:val="ヘッダー (文字)"/>
    <w:basedOn w:val="a0"/>
    <w:link w:val="a6"/>
    <w:uiPriority w:val="99"/>
    <w:rsid w:val="00F94BFF"/>
    <w:rPr>
      <w:rFonts w:ascii="Century" w:eastAsia="ＭＳ 明朝" w:hAnsi="Century" w:cs="Times New Roman"/>
      <w:szCs w:val="24"/>
      <w:lang w:val="x-none" w:eastAsia="x-none"/>
    </w:rPr>
  </w:style>
  <w:style w:type="paragraph" w:styleId="a8">
    <w:name w:val="footer"/>
    <w:basedOn w:val="a"/>
    <w:link w:val="a9"/>
    <w:uiPriority w:val="99"/>
    <w:rsid w:val="00F94BFF"/>
    <w:pPr>
      <w:tabs>
        <w:tab w:val="center" w:pos="4252"/>
        <w:tab w:val="right" w:pos="8504"/>
      </w:tabs>
      <w:snapToGrid w:val="0"/>
    </w:pPr>
    <w:rPr>
      <w:lang w:val="x-none" w:eastAsia="x-none"/>
    </w:rPr>
  </w:style>
  <w:style w:type="character" w:customStyle="1" w:styleId="a9">
    <w:name w:val="フッター (文字)"/>
    <w:basedOn w:val="a0"/>
    <w:link w:val="a8"/>
    <w:uiPriority w:val="99"/>
    <w:rsid w:val="00F94BFF"/>
    <w:rPr>
      <w:rFonts w:ascii="Century" w:eastAsia="ＭＳ 明朝" w:hAnsi="Century" w:cs="Times New Roman"/>
      <w:szCs w:val="24"/>
      <w:lang w:val="x-none" w:eastAsia="x-none"/>
    </w:rPr>
  </w:style>
  <w:style w:type="character" w:styleId="aa">
    <w:name w:val="page number"/>
    <w:basedOn w:val="a0"/>
    <w:rsid w:val="00F94BFF"/>
  </w:style>
  <w:style w:type="paragraph" w:styleId="Web">
    <w:name w:val="Normal (Web)"/>
    <w:basedOn w:val="a"/>
    <w:uiPriority w:val="99"/>
    <w:unhideWhenUsed/>
    <w:rsid w:val="00F94B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F94BFF"/>
    <w:rPr>
      <w:sz w:val="18"/>
      <w:szCs w:val="18"/>
    </w:rPr>
  </w:style>
  <w:style w:type="paragraph" w:styleId="ac">
    <w:name w:val="annotation text"/>
    <w:basedOn w:val="a"/>
    <w:link w:val="ad"/>
    <w:rsid w:val="00F94BFF"/>
    <w:pPr>
      <w:jc w:val="left"/>
    </w:pPr>
    <w:rPr>
      <w:lang w:val="x-none" w:eastAsia="x-none"/>
    </w:rPr>
  </w:style>
  <w:style w:type="character" w:customStyle="1" w:styleId="ad">
    <w:name w:val="コメント文字列 (文字)"/>
    <w:basedOn w:val="a0"/>
    <w:link w:val="ac"/>
    <w:rsid w:val="00F94BFF"/>
    <w:rPr>
      <w:rFonts w:ascii="Century" w:eastAsia="ＭＳ 明朝" w:hAnsi="Century" w:cs="Times New Roman"/>
      <w:szCs w:val="24"/>
      <w:lang w:val="x-none" w:eastAsia="x-none"/>
    </w:rPr>
  </w:style>
  <w:style w:type="paragraph" w:styleId="ae">
    <w:name w:val="annotation subject"/>
    <w:basedOn w:val="ac"/>
    <w:next w:val="ac"/>
    <w:link w:val="af"/>
    <w:rsid w:val="00F94BFF"/>
    <w:rPr>
      <w:b/>
      <w:bCs/>
    </w:rPr>
  </w:style>
  <w:style w:type="character" w:customStyle="1" w:styleId="af">
    <w:name w:val="コメント内容 (文字)"/>
    <w:basedOn w:val="ad"/>
    <w:link w:val="ae"/>
    <w:rsid w:val="00F94BFF"/>
    <w:rPr>
      <w:rFonts w:ascii="Century" w:eastAsia="ＭＳ 明朝" w:hAnsi="Century" w:cs="Times New Roman"/>
      <w:b/>
      <w:bCs/>
      <w:szCs w:val="24"/>
      <w:lang w:val="x-none" w:eastAsia="x-none"/>
    </w:rPr>
  </w:style>
  <w:style w:type="character" w:styleId="af0">
    <w:name w:val="Emphasis"/>
    <w:qFormat/>
    <w:rsid w:val="00F94BFF"/>
    <w:rPr>
      <w:i/>
      <w:iCs/>
    </w:rPr>
  </w:style>
  <w:style w:type="paragraph" w:styleId="af1">
    <w:name w:val="List Paragraph"/>
    <w:basedOn w:val="a"/>
    <w:uiPriority w:val="34"/>
    <w:qFormat/>
    <w:rsid w:val="00F94BFF"/>
    <w:pPr>
      <w:ind w:leftChars="400" w:left="840"/>
    </w:pPr>
    <w:rPr>
      <w:szCs w:val="22"/>
    </w:rPr>
  </w:style>
  <w:style w:type="paragraph" w:styleId="af2">
    <w:name w:val="Date"/>
    <w:basedOn w:val="a"/>
    <w:next w:val="a"/>
    <w:link w:val="af3"/>
    <w:rsid w:val="00F94BFF"/>
    <w:rPr>
      <w:lang w:val="x-none" w:eastAsia="x-none"/>
    </w:rPr>
  </w:style>
  <w:style w:type="character" w:customStyle="1" w:styleId="af3">
    <w:name w:val="日付 (文字)"/>
    <w:basedOn w:val="a0"/>
    <w:link w:val="af2"/>
    <w:rsid w:val="00F94BFF"/>
    <w:rPr>
      <w:rFonts w:ascii="Century" w:eastAsia="ＭＳ 明朝" w:hAnsi="Century"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chart" Target="charts/chart20.xml"/><Relationship Id="rId21" Type="http://schemas.openxmlformats.org/officeDocument/2006/relationships/chart" Target="charts/chart6.xml"/><Relationship Id="rId34" Type="http://schemas.openxmlformats.org/officeDocument/2006/relationships/chart" Target="charts/chart15.xm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3.emf"/><Relationship Id="rId32" Type="http://schemas.openxmlformats.org/officeDocument/2006/relationships/image" Target="media/image5.emf"/><Relationship Id="rId37" Type="http://schemas.openxmlformats.org/officeDocument/2006/relationships/chart" Target="charts/chart18.xml"/><Relationship Id="rId40"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8.xml"/><Relationship Id="rId28" Type="http://schemas.openxmlformats.org/officeDocument/2006/relationships/chart" Target="charts/chart11.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6.xml"/><Relationship Id="rId43"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chart" Target="charts/chart2.xml"/><Relationship Id="rId25" Type="http://schemas.openxmlformats.org/officeDocument/2006/relationships/image" Target="media/image4.emf"/><Relationship Id="rId33" Type="http://schemas.openxmlformats.org/officeDocument/2006/relationships/image" Target="media/image50.emf"/><Relationship Id="rId38" Type="http://schemas.openxmlformats.org/officeDocument/2006/relationships/chart" Target="charts/chart19.xml"/><Relationship Id="rId20" Type="http://schemas.openxmlformats.org/officeDocument/2006/relationships/chart" Target="charts/chart5.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______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______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______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______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______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______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______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______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______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______19.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___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___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___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___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______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______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0.0_ </c:formatCode>
                <c:ptCount val="4"/>
                <c:pt idx="0" formatCode="General">
                  <c:v>83.7</c:v>
                </c:pt>
                <c:pt idx="1">
                  <c:v>83</c:v>
                </c:pt>
                <c:pt idx="2" formatCode="General">
                  <c:v>81.2</c:v>
                </c:pt>
                <c:pt idx="3" formatCode="General">
                  <c:v>78.5</c:v>
                </c:pt>
              </c:numCache>
            </c:numRef>
          </c:val>
          <c:extLst>
            <c:ext xmlns:c16="http://schemas.microsoft.com/office/drawing/2014/chart" uri="{C3380CC4-5D6E-409C-BE32-E72D297353CC}">
              <c16:uniqueId val="{00000000-6174-40F8-AE76-337D9BBA89F4}"/>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0.0_ </c:formatCode>
                <c:ptCount val="4"/>
                <c:pt idx="0" formatCode="General">
                  <c:v>85.9</c:v>
                </c:pt>
                <c:pt idx="1">
                  <c:v>85.1</c:v>
                </c:pt>
                <c:pt idx="2">
                  <c:v>83.8</c:v>
                </c:pt>
                <c:pt idx="3" formatCode="General">
                  <c:v>80.3</c:v>
                </c:pt>
              </c:numCache>
            </c:numRef>
          </c:val>
          <c:extLst>
            <c:ext xmlns:c16="http://schemas.microsoft.com/office/drawing/2014/chart" uri="{C3380CC4-5D6E-409C-BE32-E72D297353CC}">
              <c16:uniqueId val="{00000001-6174-40F8-AE76-337D9BBA89F4}"/>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51679894594848E-2"/>
          <c:y val="3.369286124002712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FA-46F8-AB6C-6597D6FD29B9}"/>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FA-46F8-AB6C-6597D6FD29B9}"/>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FA-46F8-AB6C-6597D6FD29B9}"/>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FA-46F8-AB6C-6597D6FD29B9}"/>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FA-46F8-AB6C-6597D6FD29B9}"/>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FA-46F8-AB6C-6597D6FD29B9}"/>
                </c:ext>
              </c:extLst>
            </c:dLbl>
            <c:dLbl>
              <c:idx val="6"/>
              <c:layout>
                <c:manualLayout>
                  <c:x val="-6.9721115537848599E-2"/>
                  <c:y val="-8.707482993197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FA-46F8-AB6C-6597D6FD29B9}"/>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Sheet1!$B$1:$H$1</c:f>
              <c:strCache>
                <c:ptCount val="7"/>
                <c:pt idx="0">
                  <c:v>H26</c:v>
                </c:pt>
                <c:pt idx="1">
                  <c:v>H27</c:v>
                </c:pt>
                <c:pt idx="2">
                  <c:v>H28</c:v>
                </c:pt>
                <c:pt idx="3">
                  <c:v>H29</c:v>
                </c:pt>
                <c:pt idx="4">
                  <c:v>H30</c:v>
                </c:pt>
                <c:pt idx="5">
                  <c:v>R1</c:v>
                </c:pt>
                <c:pt idx="6">
                  <c:v>R2</c:v>
                </c:pt>
              </c:strCache>
            </c:strRef>
          </c:cat>
          <c:val>
            <c:numRef>
              <c:f>Sheet1!$B$2:$H$2</c:f>
              <c:numCache>
                <c:formatCode>0.0_ </c:formatCode>
                <c:ptCount val="7"/>
                <c:pt idx="0">
                  <c:v>60.5</c:v>
                </c:pt>
                <c:pt idx="1">
                  <c:v>60.5</c:v>
                </c:pt>
                <c:pt idx="2">
                  <c:v>59.1</c:v>
                </c:pt>
                <c:pt idx="3">
                  <c:v>59</c:v>
                </c:pt>
                <c:pt idx="4">
                  <c:v>60.4</c:v>
                </c:pt>
                <c:pt idx="5">
                  <c:v>60.5</c:v>
                </c:pt>
                <c:pt idx="6">
                  <c:v>63.2</c:v>
                </c:pt>
              </c:numCache>
            </c:numRef>
          </c:val>
          <c:smooth val="0"/>
          <c:extLst>
            <c:ext xmlns:c16="http://schemas.microsoft.com/office/drawing/2014/chart" uri="{C3380CC4-5D6E-409C-BE32-E72D297353CC}">
              <c16:uniqueId val="{00000007-07FA-46F8-AB6C-6597D6FD29B9}"/>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50"/>
        <c:auto val="1"/>
        <c:lblAlgn val="ctr"/>
        <c:lblOffset val="100"/>
        <c:tickLblSkip val="1"/>
        <c:tickMarkSkip val="1"/>
        <c:noMultiLvlLbl val="0"/>
      </c:catAx>
      <c:valAx>
        <c:axId val="1"/>
        <c:scaling>
          <c:orientation val="minMax"/>
          <c:max val="80"/>
          <c:min val="5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3738327529776"/>
          <c:y val="0.13165225775349509"/>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51-4828-8176-6077255D8DEE}"/>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51-4828-8176-6077255D8DEE}"/>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51-4828-8176-6077255D8DEE}"/>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51-4828-8176-6077255D8DEE}"/>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51-4828-8176-6077255D8DEE}"/>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51-4828-8176-6077255D8DEE}"/>
                </c:ext>
              </c:extLst>
            </c:dLbl>
            <c:dLbl>
              <c:idx val="6"/>
              <c:layout>
                <c:manualLayout>
                  <c:x val="-3.3200531208499334E-2"/>
                  <c:y val="-6.5306122448979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51-4828-8176-6077255D8DEE}"/>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Sheet1!$B$1:$H$1</c:f>
              <c:strCache>
                <c:ptCount val="7"/>
                <c:pt idx="0">
                  <c:v>H26</c:v>
                </c:pt>
                <c:pt idx="1">
                  <c:v>H27</c:v>
                </c:pt>
                <c:pt idx="2">
                  <c:v>H28</c:v>
                </c:pt>
                <c:pt idx="3">
                  <c:v>H29</c:v>
                </c:pt>
                <c:pt idx="4">
                  <c:v>H30</c:v>
                </c:pt>
                <c:pt idx="5">
                  <c:v>R1</c:v>
                </c:pt>
                <c:pt idx="6">
                  <c:v>R2</c:v>
                </c:pt>
              </c:strCache>
            </c:strRef>
          </c:cat>
          <c:val>
            <c:numRef>
              <c:f>Sheet1!$B$2:$H$2</c:f>
              <c:numCache>
                <c:formatCode>0.0_ </c:formatCode>
                <c:ptCount val="7"/>
                <c:pt idx="0">
                  <c:v>7.9</c:v>
                </c:pt>
                <c:pt idx="1">
                  <c:v>8</c:v>
                </c:pt>
                <c:pt idx="2">
                  <c:v>7.2</c:v>
                </c:pt>
                <c:pt idx="3">
                  <c:v>7.2</c:v>
                </c:pt>
                <c:pt idx="4">
                  <c:v>7.6</c:v>
                </c:pt>
                <c:pt idx="5">
                  <c:v>6</c:v>
                </c:pt>
                <c:pt idx="6">
                  <c:v>5.9</c:v>
                </c:pt>
              </c:numCache>
            </c:numRef>
          </c:val>
          <c:smooth val="0"/>
          <c:extLst>
            <c:ext xmlns:c16="http://schemas.microsoft.com/office/drawing/2014/chart" uri="{C3380CC4-5D6E-409C-BE32-E72D297353CC}">
              <c16:uniqueId val="{00000007-B451-4828-8176-6077255D8DEE}"/>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0"/>
        <c:auto val="1"/>
        <c:lblAlgn val="ctr"/>
        <c:lblOffset val="100"/>
        <c:tickLblSkip val="1"/>
        <c:tickMarkSkip val="1"/>
        <c:noMultiLvlLbl val="0"/>
      </c:catAx>
      <c:valAx>
        <c:axId val="1"/>
        <c:scaling>
          <c:orientation val="minMax"/>
          <c:max val="20"/>
          <c:min val="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012944983818769"/>
          <c:y val="6.2111801242236021E-3"/>
        </c:manualLayout>
      </c:layout>
      <c:overlay val="0"/>
      <c:spPr>
        <a:noFill/>
        <a:ln w="25401">
          <a:noFill/>
        </a:ln>
      </c:spPr>
    </c:title>
    <c:autoTitleDeleted val="0"/>
    <c:plotArea>
      <c:layout>
        <c:manualLayout>
          <c:layoutTarget val="inner"/>
          <c:xMode val="edge"/>
          <c:yMode val="edge"/>
          <c:x val="9.3851132686084138E-2"/>
          <c:y val="0.11180124223602485"/>
          <c:w val="0.88349514563106801"/>
          <c:h val="0.76395196410504562"/>
        </c:manualLayout>
      </c:layout>
      <c:lineChart>
        <c:grouping val="standard"/>
        <c:varyColors val="0"/>
        <c:ser>
          <c:idx val="0"/>
          <c:order val="0"/>
          <c:tx>
            <c:strRef>
              <c:f>Sheet1!$A$2</c:f>
              <c:strCache>
                <c:ptCount val="1"/>
                <c:pt idx="0">
                  <c:v>府</c:v>
                </c:pt>
              </c:strCache>
            </c:strRef>
          </c:tx>
          <c:spPr>
            <a:ln w="12701">
              <a:solidFill>
                <a:srgbClr val="FF0000"/>
              </a:solidFill>
              <a:prstDash val="solid"/>
            </a:ln>
          </c:spPr>
          <c:marker>
            <c:symbol val="square"/>
            <c:size val="5"/>
            <c:spPr>
              <a:solidFill>
                <a:srgbClr val="FF0000"/>
              </a:solidFill>
              <a:ln>
                <a:solidFill>
                  <a:srgbClr val="FF0000"/>
                </a:solidFill>
                <a:prstDash val="solid"/>
              </a:ln>
            </c:spPr>
          </c:marker>
          <c:dLbls>
            <c:dLbl>
              <c:idx val="0"/>
              <c:layout>
                <c:manualLayout>
                  <c:x val="-5.5027112237016562E-2"/>
                  <c:y val="6.262151632266410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15-4691-940F-CFBB1342A07E}"/>
                </c:ext>
              </c:extLst>
            </c:dLbl>
            <c:dLbl>
              <c:idx val="1"/>
              <c:layout>
                <c:manualLayout>
                  <c:x val="-6.3441489115683591E-2"/>
                  <c:y val="-9.2161439392921041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15-4691-940F-CFBB1342A07E}"/>
                </c:ext>
              </c:extLst>
            </c:dLbl>
            <c:dLbl>
              <c:idx val="2"/>
              <c:layout>
                <c:manualLayout>
                  <c:x val="-7.1855865994350565E-2"/>
                  <c:y val="-8.098107492474959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15-4691-940F-CFBB1342A07E}"/>
                </c:ext>
              </c:extLst>
            </c:dLbl>
            <c:dLbl>
              <c:idx val="3"/>
              <c:layout>
                <c:manualLayout>
                  <c:x val="-7.8489616621520986E-3"/>
                  <c:y val="-0.1066956828718301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15-4691-940F-CFBB1342A07E}"/>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28.2</c:v>
                </c:pt>
                <c:pt idx="1">
                  <c:v>21.2</c:v>
                </c:pt>
                <c:pt idx="2" formatCode="General">
                  <c:v>17.3</c:v>
                </c:pt>
                <c:pt idx="3">
                  <c:v>15.7</c:v>
                </c:pt>
                <c:pt idx="4">
                  <c:v>13.7</c:v>
                </c:pt>
              </c:numCache>
            </c:numRef>
          </c:val>
          <c:smooth val="0"/>
          <c:extLst>
            <c:ext xmlns:c16="http://schemas.microsoft.com/office/drawing/2014/chart" uri="{C3380CC4-5D6E-409C-BE32-E72D297353CC}">
              <c16:uniqueId val="{00000004-D615-4691-940F-CFBB1342A07E}"/>
            </c:ext>
          </c:extLst>
        </c:ser>
        <c:ser>
          <c:idx val="2"/>
          <c:order val="1"/>
          <c:tx>
            <c:strRef>
              <c:f>Sheet1!$A$3</c:f>
              <c:strCache>
                <c:ptCount val="1"/>
                <c:pt idx="0">
                  <c:v>国</c:v>
                </c:pt>
              </c:strCache>
            </c:strRef>
          </c:tx>
          <c:spPr>
            <a:ln w="12701">
              <a:solidFill>
                <a:srgbClr val="00CCFF"/>
              </a:solidFill>
              <a:prstDash val="solid"/>
            </a:ln>
          </c:spPr>
          <c:marker>
            <c:symbol val="diamond"/>
            <c:size val="5"/>
            <c:spPr>
              <a:solidFill>
                <a:srgbClr val="00CCFF"/>
              </a:solidFill>
              <a:ln>
                <a:solidFill>
                  <a:srgbClr val="00CCFF"/>
                </a:solidFill>
                <a:prstDash val="solid"/>
              </a:ln>
            </c:spPr>
          </c:marker>
          <c:dLbls>
            <c:dLbl>
              <c:idx val="0"/>
              <c:layout>
                <c:manualLayout>
                  <c:x val="-7.1208342010479375E-2"/>
                  <c:y val="-8.2844682553506188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15-4691-940F-CFBB1342A07E}"/>
                </c:ext>
              </c:extLst>
            </c:dLbl>
            <c:dLbl>
              <c:idx val="1"/>
              <c:layout>
                <c:manualLayout>
                  <c:x val="-6.9913981025068628E-2"/>
                  <c:y val="-8.1726523315020394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15-4691-940F-CFBB1342A07E}"/>
                </c:ext>
              </c:extLst>
            </c:dLbl>
            <c:dLbl>
              <c:idx val="2"/>
              <c:layout>
                <c:manualLayout>
                  <c:x val="-7.5092111949043083E-2"/>
                  <c:y val="-8.843486860099769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15-4691-940F-CFBB1342A07E}"/>
                </c:ext>
              </c:extLst>
            </c:dLbl>
            <c:dLbl>
              <c:idx val="3"/>
              <c:layout>
                <c:manualLayout>
                  <c:x val="-1.4321453571537135E-2"/>
                  <c:y val="-9.3279613885030144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15-4691-940F-CFBB1342A07E}"/>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0.0_ </c:formatCode>
                <c:ptCount val="5"/>
                <c:pt idx="0">
                  <c:v>10</c:v>
                </c:pt>
                <c:pt idx="1">
                  <c:v>9.1999999999999993</c:v>
                </c:pt>
                <c:pt idx="2" formatCode="General">
                  <c:v>8.9</c:v>
                </c:pt>
                <c:pt idx="3">
                  <c:v>9.3000000000000007</c:v>
                </c:pt>
                <c:pt idx="4">
                  <c:v>9.1</c:v>
                </c:pt>
              </c:numCache>
            </c:numRef>
          </c:val>
          <c:smooth val="0"/>
          <c:extLst>
            <c:ext xmlns:c16="http://schemas.microsoft.com/office/drawing/2014/chart" uri="{C3380CC4-5D6E-409C-BE32-E72D297353CC}">
              <c16:uniqueId val="{00000009-D615-4691-940F-CFBB1342A07E}"/>
            </c:ext>
          </c:extLst>
        </c:ser>
        <c:dLbls>
          <c:showLegendKey val="0"/>
          <c:showVal val="1"/>
          <c:showCatName val="0"/>
          <c:showSerName val="1"/>
          <c:showPercent val="0"/>
          <c:showBubbleSize val="0"/>
          <c:separator>
</c:separator>
        </c:dLbls>
        <c:marker val="1"/>
        <c:smooth val="0"/>
        <c:axId val="507092447"/>
        <c:axId val="1"/>
      </c:lineChart>
      <c:catAx>
        <c:axId val="50709244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45"/>
          <c:min val="0"/>
        </c:scaling>
        <c:delete val="0"/>
        <c:axPos val="l"/>
        <c:majorGridlines>
          <c:spPr>
            <a:ln w="12701">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507092447"/>
        <c:crosses val="autoZero"/>
        <c:crossBetween val="between"/>
        <c:majorUnit val="10"/>
      </c:valAx>
      <c:spPr>
        <a:solidFill>
          <a:srgbClr val="FFFFFF"/>
        </a:solidFill>
        <a:ln w="12701">
          <a:solidFill>
            <a:srgbClr val="808080"/>
          </a:solidFill>
          <a:prstDash val="solid"/>
        </a:ln>
      </c:spPr>
    </c:plotArea>
    <c:legend>
      <c:legendPos val="r"/>
      <c:layout>
        <c:manualLayout>
          <c:xMode val="edge"/>
          <c:yMode val="edge"/>
          <c:x val="0.62459546925566345"/>
          <c:y val="0.13043478260869565"/>
          <c:w val="0.33656957928802589"/>
          <c:h val="0.1242236024844720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32333333333333331"/>
          <c:y val="0"/>
        </c:manualLayout>
      </c:layout>
      <c:overlay val="0"/>
      <c:spPr>
        <a:noFill/>
        <a:ln w="25399">
          <a:noFill/>
        </a:ln>
      </c:spPr>
    </c:title>
    <c:autoTitleDeleted val="0"/>
    <c:plotArea>
      <c:layout>
        <c:manualLayout>
          <c:layoutTarget val="inner"/>
          <c:xMode val="edge"/>
          <c:yMode val="edge"/>
          <c:x val="6.6666666666666666E-2"/>
          <c:y val="0.10714285714285714"/>
          <c:w val="0.9"/>
          <c:h val="0.75595238095238093"/>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4.8172212344424648E-2"/>
                  <c:y val="-7.689437696692408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F3-4BC8-8D3C-E1D118C6FA06}"/>
                </c:ext>
              </c:extLst>
            </c:dLbl>
            <c:dLbl>
              <c:idx val="1"/>
              <c:layout>
                <c:manualLayout>
                  <c:x val="-9.4516298365930063E-2"/>
                  <c:y val="-6.5291220619894424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F3-4BC8-8D3C-E1D118C6FA06}"/>
                </c:ext>
              </c:extLst>
            </c:dLbl>
            <c:dLbl>
              <c:idx val="2"/>
              <c:layout>
                <c:manualLayout>
                  <c:x val="-6.4838540343747364E-2"/>
                  <c:y val="-8.90541070006698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F3-4BC8-8D3C-E1D118C6FA06}"/>
                </c:ext>
              </c:extLst>
            </c:dLbl>
            <c:dLbl>
              <c:idx val="3"/>
              <c:layout>
                <c:manualLayout>
                  <c:x val="8.5806451612903123E-3"/>
                  <c:y val="-7.383294784781113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F3-4BC8-8D3C-E1D118C6FA06}"/>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6.1</c:v>
                </c:pt>
                <c:pt idx="1">
                  <c:v>5.4</c:v>
                </c:pt>
                <c:pt idx="2" formatCode="General">
                  <c:v>5.0999999999999996</c:v>
                </c:pt>
                <c:pt idx="3">
                  <c:v>6.4</c:v>
                </c:pt>
                <c:pt idx="4">
                  <c:v>5.9</c:v>
                </c:pt>
              </c:numCache>
            </c:numRef>
          </c:val>
          <c:smooth val="0"/>
          <c:extLst>
            <c:ext xmlns:c16="http://schemas.microsoft.com/office/drawing/2014/chart" uri="{C3380CC4-5D6E-409C-BE32-E72D297353CC}">
              <c16:uniqueId val="{00000004-C6F3-4BC8-8D3C-E1D118C6FA06}"/>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4838879011091366E-2"/>
                  <c:y val="5.89901964501629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F3-4BC8-8D3C-E1D118C6FA06}"/>
                </c:ext>
              </c:extLst>
            </c:dLbl>
            <c:dLbl>
              <c:idx val="1"/>
              <c:layout>
                <c:manualLayout>
                  <c:x val="-7.4838879011091319E-2"/>
                  <c:y val="5.49933856582534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F3-4BC8-8D3C-E1D118C6FA06}"/>
                </c:ext>
              </c:extLst>
            </c:dLbl>
            <c:dLbl>
              <c:idx val="2"/>
              <c:layout>
                <c:manualLayout>
                  <c:x val="-5.4838540343747355E-2"/>
                  <c:y val="6.885430753740057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F3-4BC8-8D3C-E1D118C6FA06}"/>
                </c:ext>
              </c:extLst>
            </c:dLbl>
            <c:dLbl>
              <c:idx val="3"/>
              <c:layout>
                <c:manualLayout>
                  <c:x val="1.1913978494623612E-2"/>
                  <c:y val="4.700035388834822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F3-4BC8-8D3C-E1D118C6FA06}"/>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0.0_ </c:formatCode>
                <c:ptCount val="5"/>
                <c:pt idx="0">
                  <c:v>2.6</c:v>
                </c:pt>
                <c:pt idx="1">
                  <c:v>3.5</c:v>
                </c:pt>
                <c:pt idx="2" formatCode="General">
                  <c:v>4.4000000000000004</c:v>
                </c:pt>
                <c:pt idx="3">
                  <c:v>5.7</c:v>
                </c:pt>
                <c:pt idx="4">
                  <c:v>6.8</c:v>
                </c:pt>
              </c:numCache>
            </c:numRef>
          </c:val>
          <c:smooth val="0"/>
          <c:extLst>
            <c:ext xmlns:c16="http://schemas.microsoft.com/office/drawing/2014/chart" uri="{C3380CC4-5D6E-409C-BE32-E72D297353CC}">
              <c16:uniqueId val="{00000009-C6F3-4BC8-8D3C-E1D118C6FA06}"/>
            </c:ext>
          </c:extLst>
        </c:ser>
        <c:dLbls>
          <c:showLegendKey val="0"/>
          <c:showVal val="1"/>
          <c:showCatName val="0"/>
          <c:showSerName val="1"/>
          <c:showPercent val="0"/>
          <c:showBubbleSize val="0"/>
          <c:separator>
</c:separator>
        </c:dLbls>
        <c:marker val="1"/>
        <c:smooth val="0"/>
        <c:axId val="1611029424"/>
        <c:axId val="1"/>
      </c:lineChart>
      <c:catAx>
        <c:axId val="161102942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7"/>
          <c:min val="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611029424"/>
        <c:crosses val="autoZero"/>
        <c:crossBetween val="between"/>
        <c:majorUnit val="2"/>
      </c:valAx>
      <c:spPr>
        <a:solidFill>
          <a:srgbClr val="FFFFFF"/>
        </a:solidFill>
        <a:ln w="12700">
          <a:solidFill>
            <a:srgbClr val="808080"/>
          </a:solidFill>
          <a:prstDash val="solid"/>
        </a:ln>
      </c:spPr>
    </c:plotArea>
    <c:legend>
      <c:legendPos val="r"/>
      <c:layout>
        <c:manualLayout>
          <c:xMode val="edge"/>
          <c:yMode val="edge"/>
          <c:x val="0.59946253492506985"/>
          <c:y val="0.66566339319944556"/>
          <c:w val="0.34333333333333332"/>
          <c:h val="0.11904761904761904"/>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高等学校</a:t>
            </a:r>
          </a:p>
        </c:rich>
      </c:tx>
      <c:layout>
        <c:manualLayout>
          <c:xMode val="edge"/>
          <c:yMode val="edge"/>
          <c:x val="0.41471571906354515"/>
          <c:y val="5.8823529411764705E-3"/>
        </c:manualLayout>
      </c:layout>
      <c:overlay val="0"/>
      <c:spPr>
        <a:noFill/>
        <a:ln w="25377">
          <a:noFill/>
        </a:ln>
      </c:spPr>
    </c:title>
    <c:autoTitleDeleted val="0"/>
    <c:plotArea>
      <c:layout>
        <c:manualLayout>
          <c:layoutTarget val="inner"/>
          <c:xMode val="edge"/>
          <c:yMode val="edge"/>
          <c:x val="8.6956521739130432E-2"/>
          <c:y val="0.11764705882352941"/>
          <c:w val="0.882943143812709"/>
          <c:h val="0.74705882352941178"/>
        </c:manualLayout>
      </c:layout>
      <c:lineChart>
        <c:grouping val="standard"/>
        <c:varyColors val="0"/>
        <c:ser>
          <c:idx val="0"/>
          <c:order val="0"/>
          <c:tx>
            <c:strRef>
              <c:f>Sheet1!$A$2</c:f>
              <c:strCache>
                <c:ptCount val="1"/>
                <c:pt idx="0">
                  <c:v>府</c:v>
                </c:pt>
              </c:strCache>
            </c:strRef>
          </c:tx>
          <c:spPr>
            <a:ln w="1268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9754311731443502E-2"/>
                  <c:y val="-6.50954176293339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93-4249-BF14-4B73DCA364E2}"/>
                </c:ext>
              </c:extLst>
            </c:dLbl>
            <c:dLbl>
              <c:idx val="1"/>
              <c:layout>
                <c:manualLayout>
                  <c:x val="-6.5740752972129335E-2"/>
                  <c:y val="-7.257763535425187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93-4249-BF14-4B73DCA364E2}"/>
                </c:ext>
              </c:extLst>
            </c:dLbl>
            <c:dLbl>
              <c:idx val="2"/>
              <c:layout>
                <c:manualLayout>
                  <c:x val="-6.5072015874989786E-2"/>
                  <c:y val="-7.7342088563221001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93-4249-BF14-4B73DCA364E2}"/>
                </c:ext>
              </c:extLst>
            </c:dLbl>
            <c:dLbl>
              <c:idx val="3"/>
              <c:layout>
                <c:manualLayout>
                  <c:x val="-6.105879717249918E-2"/>
                  <c:y val="-7.9400879522793566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93-4249-BF14-4B73DCA364E2}"/>
                </c:ext>
              </c:extLst>
            </c:dLbl>
            <c:dLbl>
              <c:idx val="4"/>
              <c:layout>
                <c:manualLayout>
                  <c:x val="-5.1765490013381238E-2"/>
                  <c:y val="-7.8431258268882198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9.3867245216675707E-2"/>
                      <c:h val="0.10370096225018505"/>
                    </c:manualLayout>
                  </c15:layout>
                </c:ext>
                <c:ext xmlns:c16="http://schemas.microsoft.com/office/drawing/2014/chart" uri="{C3380CC4-5D6E-409C-BE32-E72D297353CC}">
                  <c16:uniqueId val="{00000004-6593-4249-BF14-4B73DCA364E2}"/>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36.700000000000003</c:v>
                </c:pt>
                <c:pt idx="1">
                  <c:v>35.200000000000003</c:v>
                </c:pt>
                <c:pt idx="2" formatCode="General">
                  <c:v>32.700000000000003</c:v>
                </c:pt>
                <c:pt idx="3" formatCode="General">
                  <c:v>33.799999999999997</c:v>
                </c:pt>
                <c:pt idx="4" formatCode="General">
                  <c:v>35.1</c:v>
                </c:pt>
              </c:numCache>
            </c:numRef>
          </c:val>
          <c:smooth val="0"/>
          <c:extLst>
            <c:ext xmlns:c16="http://schemas.microsoft.com/office/drawing/2014/chart" uri="{C3380CC4-5D6E-409C-BE32-E72D297353CC}">
              <c16:uniqueId val="{00000005-6593-4249-BF14-4B73DCA364E2}"/>
            </c:ext>
          </c:extLst>
        </c:ser>
        <c:ser>
          <c:idx val="2"/>
          <c:order val="1"/>
          <c:tx>
            <c:strRef>
              <c:f>Sheet1!$A$3</c:f>
              <c:strCache>
                <c:ptCount val="1"/>
                <c:pt idx="0">
                  <c:v>国</c:v>
                </c:pt>
              </c:strCache>
            </c:strRef>
          </c:tx>
          <c:spPr>
            <a:ln w="12688">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7.1092241988552685E-2"/>
                  <c:y val="6.538700339994840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93-4249-BF14-4B73DCA364E2}"/>
                </c:ext>
              </c:extLst>
            </c:dLbl>
            <c:dLbl>
              <c:idx val="4"/>
              <c:layout>
                <c:manualLayout>
                  <c:x val="-5.0791227214067473E-2"/>
                  <c:y val="6.716401382469684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93-4249-BF14-4B73DCA364E2}"/>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0.0_ </c:formatCode>
                <c:ptCount val="5"/>
                <c:pt idx="0">
                  <c:v>16.7</c:v>
                </c:pt>
                <c:pt idx="1">
                  <c:v>16.399999999999999</c:v>
                </c:pt>
                <c:pt idx="2" formatCode="General">
                  <c:v>16.8</c:v>
                </c:pt>
                <c:pt idx="3" formatCode="General">
                  <c:v>18.100000000000001</c:v>
                </c:pt>
                <c:pt idx="4" formatCode="General">
                  <c:v>17.600000000000001</c:v>
                </c:pt>
              </c:numCache>
            </c:numRef>
          </c:val>
          <c:smooth val="0"/>
          <c:extLst>
            <c:ext xmlns:c16="http://schemas.microsoft.com/office/drawing/2014/chart" uri="{C3380CC4-5D6E-409C-BE32-E72D297353CC}">
              <c16:uniqueId val="{00000008-6593-4249-BF14-4B73DCA364E2}"/>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50"/>
          <c:min val="0"/>
        </c:scaling>
        <c:delete val="0"/>
        <c:axPos val="l"/>
        <c:majorGridlines>
          <c:spPr>
            <a:ln w="12688">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8">
          <a:solidFill>
            <a:srgbClr val="808080"/>
          </a:solidFill>
          <a:prstDash val="solid"/>
        </a:ln>
      </c:spPr>
    </c:plotArea>
    <c:legend>
      <c:legendPos val="r"/>
      <c:layout>
        <c:manualLayout>
          <c:xMode val="edge"/>
          <c:yMode val="edge"/>
          <c:x val="0.62541806020066892"/>
          <c:y val="0.74705882352941178"/>
          <c:w val="0.32441471571906355"/>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3653250773993807"/>
          <c:y val="5.8823529411764705E-3"/>
        </c:manualLayout>
      </c:layout>
      <c:overlay val="0"/>
      <c:spPr>
        <a:noFill/>
        <a:ln w="25379">
          <a:noFill/>
        </a:ln>
      </c:spPr>
    </c:title>
    <c:autoTitleDeleted val="0"/>
    <c:plotArea>
      <c:layout>
        <c:manualLayout>
          <c:layoutTarget val="inner"/>
          <c:xMode val="edge"/>
          <c:yMode val="edge"/>
          <c:x val="8.0495356037151702E-2"/>
          <c:y val="0.11764705882352941"/>
          <c:w val="0.89164086687306499"/>
          <c:h val="0.74705882352941178"/>
        </c:manualLayout>
      </c:layout>
      <c:lineChart>
        <c:grouping val="standard"/>
        <c:varyColors val="0"/>
        <c:ser>
          <c:idx val="0"/>
          <c:order val="0"/>
          <c:tx>
            <c:strRef>
              <c:f>Sheet1!$A$2</c:f>
              <c:strCache>
                <c:ptCount val="1"/>
                <c:pt idx="0">
                  <c:v>府</c:v>
                </c:pt>
              </c:strCache>
            </c:strRef>
          </c:tx>
          <c:spPr>
            <a:ln w="1269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5856458301767229E-2"/>
                  <c:y val="-6.8012673687231989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B0-4BC7-9AA5-846589BFB4E3}"/>
                </c:ext>
              </c:extLst>
            </c:dLbl>
            <c:dLbl>
              <c:idx val="1"/>
              <c:layout>
                <c:manualLayout>
                  <c:x val="-6.7714104983812529E-2"/>
                  <c:y val="-7.604232940118954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B0-4BC7-9AA5-846589BFB4E3}"/>
                </c:ext>
              </c:extLst>
            </c:dLbl>
            <c:dLbl>
              <c:idx val="2"/>
              <c:layout>
                <c:manualLayout>
                  <c:x val="-5.4454238101022782E-2"/>
                  <c:y val="-5.9965678863900335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B0-4BC7-9AA5-846589BFB4E3}"/>
                </c:ext>
              </c:extLst>
            </c:dLbl>
            <c:dLbl>
              <c:idx val="3"/>
              <c:layout>
                <c:manualLayout>
                  <c:x val="-6.2141472651308649E-2"/>
                  <c:y val="-7.9865963534307902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B0-4BC7-9AA5-846589BFB4E3}"/>
                </c:ext>
              </c:extLst>
            </c:dLbl>
            <c:dLbl>
              <c:idx val="4"/>
              <c:layout>
                <c:manualLayout>
                  <c:x val="-1.3345756107122964E-2"/>
                  <c:y val="-7.8836020437488052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B0-4BC7-9AA5-846589BFB4E3}"/>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34</c:v>
                </c:pt>
                <c:pt idx="1">
                  <c:v>35.700000000000003</c:v>
                </c:pt>
                <c:pt idx="2" formatCode="General">
                  <c:v>36.700000000000003</c:v>
                </c:pt>
                <c:pt idx="3" formatCode="General">
                  <c:v>38.299999999999997</c:v>
                </c:pt>
                <c:pt idx="4" formatCode="General">
                  <c:v>42.5</c:v>
                </c:pt>
              </c:numCache>
            </c:numRef>
          </c:val>
          <c:smooth val="0"/>
          <c:extLst>
            <c:ext xmlns:c16="http://schemas.microsoft.com/office/drawing/2014/chart" uri="{C3380CC4-5D6E-409C-BE32-E72D297353CC}">
              <c16:uniqueId val="{00000005-76B0-4BC7-9AA5-846589BFB4E3}"/>
            </c:ext>
          </c:extLst>
        </c:ser>
        <c:ser>
          <c:idx val="2"/>
          <c:order val="1"/>
          <c:tx>
            <c:strRef>
              <c:f>Sheet1!$A$3</c:f>
              <c:strCache>
                <c:ptCount val="1"/>
                <c:pt idx="0">
                  <c:v>国</c:v>
                </c:pt>
              </c:strCache>
            </c:strRef>
          </c:tx>
          <c:spPr>
            <a:ln w="12690">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6.8333423115704894E-2"/>
                  <c:y val="6.3354908221175621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B0-4BC7-9AA5-846589BFB4E3}"/>
                </c:ext>
              </c:extLst>
            </c:dLbl>
            <c:dLbl>
              <c:idx val="4"/>
              <c:layout>
                <c:manualLayout>
                  <c:x val="-1.3345756107122964E-2"/>
                  <c:y val="6.625208455579778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B0-4BC7-9AA5-846589BFB4E3}"/>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0.0_ </c:formatCode>
                <c:ptCount val="5"/>
                <c:pt idx="0">
                  <c:v>29.5</c:v>
                </c:pt>
                <c:pt idx="1">
                  <c:v>31.4</c:v>
                </c:pt>
                <c:pt idx="2" formatCode="General">
                  <c:v>32.5</c:v>
                </c:pt>
                <c:pt idx="3" formatCode="General">
                  <c:v>38.1</c:v>
                </c:pt>
                <c:pt idx="4" formatCode="General">
                  <c:v>41.2</c:v>
                </c:pt>
              </c:numCache>
            </c:numRef>
          </c:val>
          <c:smooth val="0"/>
          <c:extLst>
            <c:ext xmlns:c16="http://schemas.microsoft.com/office/drawing/2014/chart" uri="{C3380CC4-5D6E-409C-BE32-E72D297353CC}">
              <c16:uniqueId val="{00000008-76B0-4BC7-9AA5-846589BFB4E3}"/>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45"/>
          <c:min val="0"/>
        </c:scaling>
        <c:delete val="0"/>
        <c:axPos val="l"/>
        <c:majorGridlines>
          <c:spPr>
            <a:ln w="12690">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90">
          <a:solidFill>
            <a:srgbClr val="808080"/>
          </a:solidFill>
          <a:prstDash val="solid"/>
        </a:ln>
      </c:spPr>
    </c:plotArea>
    <c:legend>
      <c:legendPos val="r"/>
      <c:layout>
        <c:manualLayout>
          <c:xMode val="edge"/>
          <c:yMode val="edge"/>
          <c:x val="0.64086687306501544"/>
          <c:y val="0.7"/>
          <c:w val="0.30030959752321984"/>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8"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5.9171597633136093E-3"/>
        </c:manualLayout>
      </c:layout>
      <c:overlay val="0"/>
      <c:spPr>
        <a:noFill/>
        <a:ln w="25355">
          <a:noFill/>
        </a:ln>
      </c:spPr>
    </c:title>
    <c:autoTitleDeleted val="0"/>
    <c:plotArea>
      <c:layout>
        <c:manualLayout>
          <c:layoutTarget val="inner"/>
          <c:xMode val="edge"/>
          <c:yMode val="edge"/>
          <c:x val="6.6666666666666666E-2"/>
          <c:y val="0.10650887573964497"/>
          <c:w val="0.90333333333333332"/>
          <c:h val="0.75739644970414199"/>
        </c:manualLayout>
      </c:layout>
      <c:lineChart>
        <c:grouping val="standard"/>
        <c:varyColors val="0"/>
        <c:ser>
          <c:idx val="0"/>
          <c:order val="0"/>
          <c:tx>
            <c:strRef>
              <c:f>Sheet1!$A$2</c:f>
              <c:strCache>
                <c:ptCount val="1"/>
                <c:pt idx="0">
                  <c:v>府</c:v>
                </c:pt>
              </c:strCache>
            </c:strRef>
          </c:tx>
          <c:spPr>
            <a:ln w="1267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7.9086193501981539E-4"/>
                  <c:y val="-6.1421354651029547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45-45E1-943F-0E9DC378A201}"/>
                </c:ext>
              </c:extLst>
            </c:dLbl>
            <c:dLbl>
              <c:idx val="1"/>
              <c:layout>
                <c:manualLayout>
                  <c:x val="1.2409801639945428E-4"/>
                  <c:y val="-7.6805917900088228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45-45E1-943F-0E9DC378A201}"/>
                </c:ext>
              </c:extLst>
            </c:dLbl>
            <c:dLbl>
              <c:idx val="2"/>
              <c:layout>
                <c:manualLayout>
                  <c:x val="-5.4232665121944912E-4"/>
                  <c:y val="-5.86602138604011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45-45E1-943F-0E9DC378A201}"/>
                </c:ext>
              </c:extLst>
            </c:dLbl>
            <c:dLbl>
              <c:idx val="3"/>
              <c:layout>
                <c:manualLayout>
                  <c:x val="-9.8260660114598986E-3"/>
                  <c:y val="-3.2852942990481367E-3"/>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45-45E1-943F-0E9DC378A201}"/>
                </c:ext>
              </c:extLst>
            </c:dLbl>
            <c:dLbl>
              <c:idx val="4"/>
              <c:layout>
                <c:manualLayout>
                  <c:x val="-3.4467901766479965E-2"/>
                  <c:y val="7.4599030212607409E-3"/>
                </c:manualLayout>
              </c:layout>
              <c:tx>
                <c:rich>
                  <a:bodyPr wrap="square" lIns="38100" tIns="19050" rIns="38100" bIns="19050" anchor="ctr">
                    <a:noAutofit/>
                  </a:bodyPr>
                  <a:lstStyle/>
                  <a:p>
                    <a:pPr>
                      <a:defRPr sz="1098" b="0" i="0" u="none" strike="noStrike" baseline="0">
                        <a:solidFill>
                          <a:srgbClr val="000000"/>
                        </a:solidFill>
                        <a:latin typeface="ＭＳ Ｐゴシック"/>
                        <a:ea typeface="ＭＳ Ｐゴシック"/>
                        <a:cs typeface="ＭＳ Ｐゴシック"/>
                      </a:defRPr>
                    </a:pPr>
                    <a:fld id="{F88AB557-3674-48E8-8102-0EF869C8C001}" type="VALUE">
                      <a:rPr lang="en-US" altLang="ja-JP"/>
                      <a:pPr>
                        <a:defRPr sz="1098" b="0" i="0" u="none" strike="noStrike" baseline="0">
                          <a:solidFill>
                            <a:srgbClr val="000000"/>
                          </a:solidFill>
                          <a:latin typeface="ＭＳ Ｐゴシック"/>
                          <a:ea typeface="ＭＳ Ｐゴシック"/>
                          <a:cs typeface="ＭＳ Ｐゴシック"/>
                        </a:defRPr>
                      </a:pPr>
                      <a:t>[値]</a:t>
                    </a:fld>
                    <a:r>
                      <a:rPr lang="en-US" altLang="ja-JP"/>
                      <a:t>.0</a:t>
                    </a:r>
                  </a:p>
                </c:rich>
              </c:tx>
              <c:spPr>
                <a:noFill/>
                <a:ln w="25355">
                  <a:noFill/>
                </a:ln>
              </c:spPr>
              <c:showLegendKey val="0"/>
              <c:showVal val="1"/>
              <c:showCatName val="0"/>
              <c:showSerName val="0"/>
              <c:showPercent val="0"/>
              <c:showBubbleSize val="0"/>
              <c:extLst>
                <c:ext xmlns:c15="http://schemas.microsoft.com/office/drawing/2012/chart" uri="{CE6537A1-D6FC-4f65-9D91-7224C49458BB}">
                  <c15:layout>
                    <c:manualLayout>
                      <c:w val="9.8790909430160098E-2"/>
                      <c:h val="0.12137262215591198"/>
                    </c:manualLayout>
                  </c15:layout>
                  <c15:dlblFieldTable/>
                  <c15:showDataLabelsRange val="0"/>
                </c:ext>
                <c:ext xmlns:c16="http://schemas.microsoft.com/office/drawing/2014/chart" uri="{C3380CC4-5D6E-409C-BE32-E72D297353CC}">
                  <c16:uniqueId val="{00000004-AB45-45E1-943F-0E9DC378A201}"/>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General</c:formatCode>
                <c:ptCount val="5"/>
                <c:pt idx="0">
                  <c:v>4.5999999999999996</c:v>
                </c:pt>
                <c:pt idx="1">
                  <c:v>5.4</c:v>
                </c:pt>
                <c:pt idx="2">
                  <c:v>5.8</c:v>
                </c:pt>
                <c:pt idx="3">
                  <c:v>7.1</c:v>
                </c:pt>
                <c:pt idx="4">
                  <c:v>8</c:v>
                </c:pt>
              </c:numCache>
            </c:numRef>
          </c:val>
          <c:smooth val="0"/>
          <c:extLst>
            <c:ext xmlns:c16="http://schemas.microsoft.com/office/drawing/2014/chart" uri="{C3380CC4-5D6E-409C-BE32-E72D297353CC}">
              <c16:uniqueId val="{00000005-AB45-45E1-943F-0E9DC378A201}"/>
            </c:ext>
          </c:extLst>
        </c:ser>
        <c:ser>
          <c:idx val="2"/>
          <c:order val="1"/>
          <c:tx>
            <c:strRef>
              <c:f>Sheet1!$A$3</c:f>
              <c:strCache>
                <c:ptCount val="1"/>
                <c:pt idx="0">
                  <c:v>国</c:v>
                </c:pt>
              </c:strCache>
            </c:strRef>
          </c:tx>
          <c:spPr>
            <a:ln w="12678">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9.2091380649801935E-3"/>
                  <c:y val="4.272060504773334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45-45E1-943F-0E9DC378A201}"/>
                </c:ext>
              </c:extLst>
            </c:dLbl>
            <c:dLbl>
              <c:idx val="1"/>
              <c:layout>
                <c:manualLayout>
                  <c:x val="1.2409801639945428E-4"/>
                  <c:y val="4.5087521088615412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45-45E1-943F-0E9DC378A201}"/>
                </c:ext>
              </c:extLst>
            </c:dLbl>
            <c:dLbl>
              <c:idx val="2"/>
              <c:layout>
                <c:manualLayout>
                  <c:x val="-5.4232665121944912E-4"/>
                  <c:y val="6.5994692635086227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45-45E1-943F-0E9DC378A201}"/>
                </c:ext>
              </c:extLst>
            </c:dLbl>
            <c:dLbl>
              <c:idx val="3"/>
              <c:layout>
                <c:manualLayout>
                  <c:x val="-3.9985480057130027E-2"/>
                  <c:y val="8.3351787292906918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45-45E1-943F-0E9DC378A201}"/>
                </c:ext>
              </c:extLst>
            </c:dLbl>
            <c:dLbl>
              <c:idx val="4"/>
              <c:layout>
                <c:manualLayout>
                  <c:x val="-0.1077121930202499"/>
                  <c:y val="-2.237970906378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B45-45E1-943F-0E9DC378A201}"/>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0.0_ </c:formatCode>
                <c:ptCount val="5"/>
                <c:pt idx="0">
                  <c:v>4.3</c:v>
                </c:pt>
                <c:pt idx="1">
                  <c:v>4.7</c:v>
                </c:pt>
                <c:pt idx="2" formatCode="General">
                  <c:v>5.4</c:v>
                </c:pt>
                <c:pt idx="3">
                  <c:v>7</c:v>
                </c:pt>
                <c:pt idx="4">
                  <c:v>8.4</c:v>
                </c:pt>
              </c:numCache>
            </c:numRef>
          </c:val>
          <c:smooth val="0"/>
          <c:extLst>
            <c:ext xmlns:c16="http://schemas.microsoft.com/office/drawing/2014/chart" uri="{C3380CC4-5D6E-409C-BE32-E72D297353CC}">
              <c16:uniqueId val="{0000000B-AB45-45E1-943F-0E9DC378A201}"/>
            </c:ext>
          </c:extLst>
        </c:ser>
        <c:dLbls>
          <c:showLegendKey val="0"/>
          <c:showVal val="1"/>
          <c:showCatName val="0"/>
          <c:showSerName val="0"/>
          <c:showPercent val="0"/>
          <c:showBubbleSize val="0"/>
        </c:dLbls>
        <c:marker val="1"/>
        <c:smooth val="0"/>
        <c:axId val="766766096"/>
        <c:axId val="1"/>
      </c:lineChart>
      <c:catAx>
        <c:axId val="766766096"/>
        <c:scaling>
          <c:orientation val="minMax"/>
        </c:scaling>
        <c:delete val="0"/>
        <c:axPos val="b"/>
        <c:numFmt formatCode="General" sourceLinked="1"/>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9"/>
          <c:min val="0"/>
        </c:scaling>
        <c:delete val="0"/>
        <c:axPos val="l"/>
        <c:majorGridlines>
          <c:spPr>
            <a:ln w="12678">
              <a:solidFill>
                <a:srgbClr val="CCCCFF"/>
              </a:solidFill>
              <a:prstDash val="solid"/>
            </a:ln>
          </c:spPr>
        </c:majorGridlines>
        <c:numFmt formatCode="0_ " sourceLinked="0"/>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6096"/>
        <c:crosses val="autoZero"/>
        <c:crossBetween val="between"/>
        <c:majorUnit val="2"/>
      </c:valAx>
      <c:spPr>
        <a:solidFill>
          <a:srgbClr val="FFFFFF"/>
        </a:solidFill>
        <a:ln w="12678">
          <a:solidFill>
            <a:srgbClr val="808080"/>
          </a:solidFill>
          <a:prstDash val="solid"/>
        </a:ln>
      </c:spPr>
    </c:plotArea>
    <c:legend>
      <c:legendPos val="r"/>
      <c:layout>
        <c:manualLayout>
          <c:xMode val="edge"/>
          <c:yMode val="edge"/>
          <c:x val="0.62333333333333329"/>
          <c:y val="0.70414201183431957"/>
          <c:w val="0.32333333333333331"/>
          <c:h val="0.11242603550295859"/>
        </c:manualLayout>
      </c:layout>
      <c:overlay val="0"/>
      <c:spPr>
        <a:solidFill>
          <a:srgbClr val="FFFFFF"/>
        </a:solidFill>
        <a:ln w="3169">
          <a:solidFill>
            <a:srgbClr val="000000"/>
          </a:solidFill>
          <a:prstDash val="solid"/>
        </a:ln>
      </c:spPr>
      <c:txPr>
        <a:bodyPr/>
        <a:lstStyle/>
        <a:p>
          <a:pPr>
            <a:defRPr sz="75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4"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2" b="0" i="0" u="none" strike="noStrike" baseline="0">
                <a:solidFill>
                  <a:srgbClr val="000000"/>
                </a:solidFill>
                <a:latin typeface="ＭＳ Ｐゴシック"/>
                <a:ea typeface="ＭＳ Ｐゴシック"/>
                <a:cs typeface="ＭＳ Ｐゴシック"/>
              </a:defRPr>
            </a:pPr>
            <a:r>
              <a:rPr lang="ja-JP" altLang="en-US"/>
              <a:t>高等学校
</a:t>
            </a:r>
          </a:p>
        </c:rich>
      </c:tx>
      <c:layout>
        <c:manualLayout>
          <c:xMode val="edge"/>
          <c:yMode val="edge"/>
          <c:x val="0.42105263157894735"/>
          <c:y val="6.369426751592357E-3"/>
        </c:manualLayout>
      </c:layout>
      <c:overlay val="0"/>
      <c:spPr>
        <a:noFill/>
        <a:ln w="25329">
          <a:noFill/>
        </a:ln>
      </c:spPr>
    </c:title>
    <c:autoTitleDeleted val="0"/>
    <c:plotArea>
      <c:layout>
        <c:manualLayout>
          <c:layoutTarget val="inner"/>
          <c:xMode val="edge"/>
          <c:yMode val="edge"/>
          <c:x val="9.9071207430340563E-2"/>
          <c:y val="0.12101910828025478"/>
          <c:w val="0.87306501547987614"/>
          <c:h val="0.73248407643312097"/>
        </c:manualLayout>
      </c:layout>
      <c:lineChart>
        <c:grouping val="standard"/>
        <c:varyColors val="0"/>
        <c:ser>
          <c:idx val="0"/>
          <c:order val="0"/>
          <c:tx>
            <c:strRef>
              <c:f>Sheet1!$A$2</c:f>
              <c:strCache>
                <c:ptCount val="1"/>
                <c:pt idx="0">
                  <c:v>府</c:v>
                </c:pt>
              </c:strCache>
            </c:strRef>
          </c:tx>
          <c:spPr>
            <a:ln w="12664">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7630852704828548E-2"/>
                  <c:y val="8.1325536073033722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01-441F-98E7-EAEE01268264}"/>
                </c:ext>
              </c:extLst>
            </c:dLbl>
            <c:dLbl>
              <c:idx val="1"/>
              <c:layout>
                <c:manualLayout>
                  <c:x val="-6.2677230147712745E-2"/>
                  <c:y val="-5.6180443384631414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01-441F-98E7-EAEE01268264}"/>
                </c:ext>
              </c:extLst>
            </c:dLbl>
            <c:dLbl>
              <c:idx val="2"/>
              <c:layout>
                <c:manualLayout>
                  <c:x val="-6.8030135401970046E-2"/>
                  <c:y val="-7.8560547778939116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01-441F-98E7-EAEE01268264}"/>
                </c:ext>
              </c:extLst>
            </c:dLbl>
            <c:dLbl>
              <c:idx val="3"/>
              <c:layout>
                <c:manualLayout>
                  <c:x val="-0.10540168434007291"/>
                  <c:y val="-7.1158012865670861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01-441F-98E7-EAEE01268264}"/>
                </c:ext>
              </c:extLst>
            </c:dLbl>
            <c:dLbl>
              <c:idx val="4"/>
              <c:layout>
                <c:manualLayout>
                  <c:x val="-3.4422132123425063E-2"/>
                  <c:y val="-0.10166767301226314"/>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01-441F-98E7-EAEE01268264}"/>
                </c:ext>
              </c:extLst>
            </c:dLbl>
            <c:spPr>
              <a:no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78</c:v>
                </c:pt>
                <c:pt idx="1">
                  <c:v>91.4</c:v>
                </c:pt>
                <c:pt idx="2" formatCode="General">
                  <c:v>84.9</c:v>
                </c:pt>
                <c:pt idx="3" formatCode="General">
                  <c:v>87.6</c:v>
                </c:pt>
                <c:pt idx="4" formatCode="General">
                  <c:v>86.1</c:v>
                </c:pt>
              </c:numCache>
            </c:numRef>
          </c:val>
          <c:smooth val="0"/>
          <c:extLst>
            <c:ext xmlns:c16="http://schemas.microsoft.com/office/drawing/2014/chart" uri="{C3380CC4-5D6E-409C-BE32-E72D297353CC}">
              <c16:uniqueId val="{00000005-C101-441F-98E7-EAEE01268264}"/>
            </c:ext>
          </c:extLst>
        </c:ser>
        <c:ser>
          <c:idx val="2"/>
          <c:order val="1"/>
          <c:tx>
            <c:strRef>
              <c:f>Sheet1!$A$3</c:f>
              <c:strCache>
                <c:ptCount val="1"/>
                <c:pt idx="0">
                  <c:v>国</c:v>
                </c:pt>
              </c:strCache>
            </c:strRef>
          </c:tx>
          <c:spPr>
            <a:ln w="12664">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8.001475363362115E-2"/>
                  <c:y val="-9.77822373810382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01-441F-98E7-EAEE01268264}"/>
                </c:ext>
              </c:extLst>
            </c:dLbl>
            <c:dLbl>
              <c:idx val="1"/>
              <c:layout>
                <c:manualLayout>
                  <c:x val="-6.0640450184418167E-2"/>
                  <c:y val="0.10194168508228021"/>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01-441F-98E7-EAEE01268264}"/>
                </c:ext>
              </c:extLst>
            </c:dLbl>
            <c:dLbl>
              <c:idx val="2"/>
              <c:layout>
                <c:manualLayout>
                  <c:x val="-6.4933983642910711E-2"/>
                  <c:y val="7.82822446921654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01-441F-98E7-EAEE01268264}"/>
                </c:ext>
              </c:extLst>
            </c:dLbl>
            <c:dLbl>
              <c:idx val="3"/>
              <c:layout>
                <c:manualLayout>
                  <c:x val="-5.8962055857100792E-2"/>
                  <c:y val="8.024315345142502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01-441F-98E7-EAEE01268264}"/>
                </c:ext>
              </c:extLst>
            </c:dLbl>
            <c:dLbl>
              <c:idx val="4"/>
              <c:layout>
                <c:manualLayout>
                  <c:x val="-8.4813079192091467E-2"/>
                  <c:y val="0.1205846203829426"/>
                </c:manualLayout>
              </c:layout>
              <c:tx>
                <c:rich>
                  <a:bodyPr/>
                  <a:lstStyle/>
                  <a:p>
                    <a:pPr>
                      <a:defRPr sz="972" b="0" i="0" u="none" strike="noStrike" baseline="0">
                        <a:solidFill>
                          <a:srgbClr val="000000"/>
                        </a:solidFill>
                        <a:latin typeface="ＭＳ Ｐゴシック"/>
                        <a:ea typeface="ＭＳ Ｐゴシック"/>
                        <a:cs typeface="ＭＳ Ｐゴシック"/>
                      </a:defRPr>
                    </a:pPr>
                    <a:fld id="{2616E2E9-C544-4D21-836D-1114CF4FE1B2}" type="VALUE">
                      <a:rPr lang="en-US" altLang="ja-JP"/>
                      <a:pPr>
                        <a:defRPr sz="972" b="0" i="0" u="none" strike="noStrike" baseline="0">
                          <a:solidFill>
                            <a:srgbClr val="000000"/>
                          </a:solidFill>
                          <a:latin typeface="ＭＳ Ｐゴシック"/>
                          <a:ea typeface="ＭＳ Ｐゴシック"/>
                          <a:cs typeface="ＭＳ Ｐゴシック"/>
                        </a:defRPr>
                      </a:pPr>
                      <a:t>[値]</a:t>
                    </a:fld>
                    <a:r>
                      <a:rPr lang="en-US" altLang="ja-JP"/>
                      <a:t>.0</a:t>
                    </a:r>
                  </a:p>
                </c:rich>
              </c:tx>
              <c:spPr>
                <a:solidFill>
                  <a:srgbClr val="FFFFFF"/>
                </a:solidFill>
                <a:ln w="25329">
                  <a:noFill/>
                </a:ln>
              </c:spPr>
              <c:dLblPos val="r"/>
              <c:showLegendKey val="0"/>
              <c:showVal val="1"/>
              <c:showCatName val="0"/>
              <c:showSerName val="0"/>
              <c:showPercent val="0"/>
              <c:showBubbleSize val="0"/>
              <c:extLst>
                <c:ext xmlns:c15="http://schemas.microsoft.com/office/drawing/2012/chart" uri="{CE6537A1-D6FC-4f65-9D91-7224C49458BB}">
                  <c15:layout>
                    <c:manualLayout>
                      <c:w val="0.12227936638551737"/>
                      <c:h val="0.10618917866874268"/>
                    </c:manualLayout>
                  </c15:layout>
                  <c15:dlblFieldTable/>
                  <c15:showDataLabelsRange val="0"/>
                </c:ext>
                <c:ext xmlns:c16="http://schemas.microsoft.com/office/drawing/2014/chart" uri="{C3380CC4-5D6E-409C-BE32-E72D297353CC}">
                  <c16:uniqueId val="{0000000A-C101-441F-98E7-EAEE01268264}"/>
                </c:ext>
              </c:extLst>
            </c:dLbl>
            <c:spPr>
              <a:solidFill>
                <a:srgbClr val="FFFFFF"/>
              </a:solid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General</c:formatCode>
                <c:ptCount val="5"/>
                <c:pt idx="0">
                  <c:v>84.3</c:v>
                </c:pt>
                <c:pt idx="1">
                  <c:v>89.4</c:v>
                </c:pt>
                <c:pt idx="2">
                  <c:v>84.8</c:v>
                </c:pt>
                <c:pt idx="3">
                  <c:v>84.8</c:v>
                </c:pt>
                <c:pt idx="4">
                  <c:v>84</c:v>
                </c:pt>
              </c:numCache>
            </c:numRef>
          </c:val>
          <c:smooth val="0"/>
          <c:extLst>
            <c:ext xmlns:c16="http://schemas.microsoft.com/office/drawing/2014/chart" uri="{C3380CC4-5D6E-409C-BE32-E72D297353CC}">
              <c16:uniqueId val="{0000000B-C101-441F-98E7-EAEE01268264}"/>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64">
              <a:solidFill>
                <a:srgbClr val="CCCCFF"/>
              </a:solidFill>
              <a:prstDash val="solid"/>
            </a:ln>
          </c:spPr>
        </c:majorGridlines>
        <c:numFmt formatCode="0_ " sourceLinked="0"/>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64">
          <a:solidFill>
            <a:srgbClr val="808080"/>
          </a:solidFill>
          <a:prstDash val="solid"/>
        </a:ln>
      </c:spPr>
    </c:plotArea>
    <c:legend>
      <c:legendPos val="r"/>
      <c:layout>
        <c:manualLayout>
          <c:xMode val="edge"/>
          <c:yMode val="edge"/>
          <c:x val="0.65634674922600622"/>
          <c:y val="0.70700636942675155"/>
          <c:w val="0.30030959752321984"/>
          <c:h val="0.12101910828025478"/>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8"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71">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24050830279844E-2"/>
                  <c:y val="7.0720602451960102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C1-4CCA-A0DE-611F9D4F51BA}"/>
                </c:ext>
              </c:extLst>
            </c:dLbl>
            <c:dLbl>
              <c:idx val="1"/>
              <c:layout>
                <c:manualLayout>
                  <c:x val="-7.7190742353934139E-2"/>
                  <c:y val="0.1018371510650467"/>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C1-4CCA-A0DE-611F9D4F51BA}"/>
                </c:ext>
              </c:extLst>
            </c:dLbl>
            <c:dLbl>
              <c:idx val="2"/>
              <c:layout>
                <c:manualLayout>
                  <c:x val="-0.11985756946115708"/>
                  <c:y val="-3.1691090696996209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C1-4CCA-A0DE-611F9D4F51BA}"/>
                </c:ext>
              </c:extLst>
            </c:dLbl>
            <c:dLbl>
              <c:idx val="3"/>
              <c:layout>
                <c:manualLayout>
                  <c:x val="-0.13919079206790919"/>
                  <c:y val="-1.3451018648231339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C1-4CCA-A0DE-611F9D4F51BA}"/>
                </c:ext>
              </c:extLst>
            </c:dLbl>
            <c:dLbl>
              <c:idx val="4"/>
              <c:layout>
                <c:manualLayout>
                  <c:x val="-3.4438226431338946E-2"/>
                  <c:y val="-9.4432900748517568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C1-4CCA-A0DE-611F9D4F51BA}"/>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General</c:formatCode>
                <c:ptCount val="5"/>
                <c:pt idx="0">
                  <c:v>82.6</c:v>
                </c:pt>
                <c:pt idx="1">
                  <c:v>91.7</c:v>
                </c:pt>
                <c:pt idx="2">
                  <c:v>95.8</c:v>
                </c:pt>
                <c:pt idx="3">
                  <c:v>90.8</c:v>
                </c:pt>
                <c:pt idx="4">
                  <c:v>88.9</c:v>
                </c:pt>
              </c:numCache>
            </c:numRef>
          </c:val>
          <c:smooth val="0"/>
          <c:extLst>
            <c:ext xmlns:c16="http://schemas.microsoft.com/office/drawing/2014/chart" uri="{C3380CC4-5D6E-409C-BE32-E72D297353CC}">
              <c16:uniqueId val="{00000005-ACC1-4CCA-A0DE-611F9D4F51BA}"/>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57384163613199E-2"/>
                  <c:y val="-7.273963847992073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C1-4CCA-A0DE-611F9D4F51BA}"/>
                </c:ext>
              </c:extLst>
            </c:dLbl>
            <c:dLbl>
              <c:idx val="1"/>
              <c:layout>
                <c:manualLayout>
                  <c:x val="-6.719074235393413E-2"/>
                  <c:y val="-8.950007484579086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C1-4CCA-A0DE-611F9D4F51BA}"/>
                </c:ext>
              </c:extLst>
            </c:dLbl>
            <c:dLbl>
              <c:idx val="2"/>
              <c:layout>
                <c:manualLayout>
                  <c:x val="-6.3190767210921761E-2"/>
                  <c:y val="9.5898603484891598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C1-4CCA-A0DE-611F9D4F51BA}"/>
                </c:ext>
              </c:extLst>
            </c:dLbl>
            <c:dLbl>
              <c:idx val="3"/>
              <c:layout>
                <c:manualLayout>
                  <c:x val="-7.2524125401242534E-2"/>
                  <c:y val="5.879452206340604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C1-4CCA-A0DE-611F9D4F51BA}"/>
                </c:ext>
              </c:extLst>
            </c:dLbl>
            <c:dLbl>
              <c:idx val="4"/>
              <c:layout>
                <c:manualLayout>
                  <c:x val="-4.7352561343090828E-2"/>
                  <c:y val="8.826309905706224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C1-4CCA-A0DE-611F9D4F51BA}"/>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General</c:formatCode>
                <c:ptCount val="5"/>
                <c:pt idx="0">
                  <c:v>89.9</c:v>
                </c:pt>
                <c:pt idx="1">
                  <c:v>90.4</c:v>
                </c:pt>
                <c:pt idx="2">
                  <c:v>91.2</c:v>
                </c:pt>
                <c:pt idx="3">
                  <c:v>86.4</c:v>
                </c:pt>
                <c:pt idx="4">
                  <c:v>83.5</c:v>
                </c:pt>
              </c:numCache>
            </c:numRef>
          </c:val>
          <c:smooth val="0"/>
          <c:extLst>
            <c:ext xmlns:c16="http://schemas.microsoft.com/office/drawing/2014/chart" uri="{C3380CC4-5D6E-409C-BE32-E72D297353CC}">
              <c16:uniqueId val="{0000000B-ACC1-4CCA-A0DE-611F9D4F51BA}"/>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99">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05461010922027E-2"/>
                  <c:y val="7.068832786553835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62-4C5B-9CF0-3C920CB90C2A}"/>
                </c:ext>
              </c:extLst>
            </c:dLbl>
            <c:dLbl>
              <c:idx val="1"/>
              <c:layout>
                <c:manualLayout>
                  <c:x val="-7.7171958343916658E-2"/>
                  <c:y val="0.1018044030711984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62-4C5B-9CF0-3C920CB90C2A}"/>
                </c:ext>
              </c:extLst>
            </c:dLbl>
            <c:dLbl>
              <c:idx val="2"/>
              <c:layout>
                <c:manualLayout>
                  <c:x val="-6.317212767758873E-2"/>
                  <c:y val="0.10305585378904841"/>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62-4C5B-9CF0-3C920CB90C2A}"/>
                </c:ext>
              </c:extLst>
            </c:dLbl>
            <c:dLbl>
              <c:idx val="3"/>
              <c:layout>
                <c:manualLayout>
                  <c:x val="-5.58389636779274E-2"/>
                  <c:y val="8.467548829703849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62-4C5B-9CF0-3C920CB90C2A}"/>
                </c:ext>
              </c:extLst>
            </c:dLbl>
            <c:dLbl>
              <c:idx val="4"/>
              <c:layout>
                <c:manualLayout>
                  <c:x val="8.5806451612903123E-3"/>
                  <c:y val="-9.44655303668090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62-4C5B-9CF0-3C920CB90C2A}"/>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Sheet1!$B$2:$F$2</c:f>
              <c:numCache>
                <c:formatCode>g/"標""準"</c:formatCode>
                <c:ptCount val="5"/>
                <c:pt idx="0">
                  <c:v>83.8</c:v>
                </c:pt>
                <c:pt idx="1">
                  <c:v>82.6</c:v>
                </c:pt>
                <c:pt idx="2">
                  <c:v>91.7</c:v>
                </c:pt>
                <c:pt idx="3">
                  <c:v>95.8</c:v>
                </c:pt>
                <c:pt idx="4">
                  <c:v>90.8</c:v>
                </c:pt>
              </c:numCache>
            </c:numRef>
          </c:val>
          <c:smooth val="0"/>
          <c:extLst>
            <c:ext xmlns:c16="http://schemas.microsoft.com/office/drawing/2014/chart" uri="{C3380CC4-5D6E-409C-BE32-E72D297353CC}">
              <c16:uniqueId val="{00000005-4362-4C5B-9CF0-3C920CB90C2A}"/>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38794344255354E-2"/>
                  <c:y val="-7.2772220008546301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62-4C5B-9CF0-3C920CB90C2A}"/>
                </c:ext>
              </c:extLst>
            </c:dLbl>
            <c:dLbl>
              <c:idx val="1"/>
              <c:layout>
                <c:manualLayout>
                  <c:x val="-6.7171958343916649E-2"/>
                  <c:y val="-8.953292679260513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62-4C5B-9CF0-3C920CB90C2A}"/>
                </c:ext>
              </c:extLst>
            </c:dLbl>
            <c:dLbl>
              <c:idx val="2"/>
              <c:layout>
                <c:manualLayout>
                  <c:x val="-6.6505461010922029E-2"/>
                  <c:y val="-0.10045281663810604"/>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62-4C5B-9CF0-3C920CB90C2A}"/>
                </c:ext>
              </c:extLst>
            </c:dLbl>
            <c:dLbl>
              <c:idx val="3"/>
              <c:layout>
                <c:manualLayout>
                  <c:x val="-5.58389636779274E-2"/>
                  <c:y val="-8.8477637234953416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62-4C5B-9CF0-3C920CB90C2A}"/>
                </c:ext>
              </c:extLst>
            </c:dLbl>
            <c:dLbl>
              <c:idx val="4"/>
              <c:layout>
                <c:manualLayout>
                  <c:x val="3.5247311827956929E-2"/>
                  <c:y val="7.2798300120283155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362-4C5B-9CF0-3C920CB90C2A}"/>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Sheet1!$B$3:$F$3</c:f>
              <c:numCache>
                <c:formatCode>g/"標""準"</c:formatCode>
                <c:ptCount val="5"/>
                <c:pt idx="0">
                  <c:v>90.2</c:v>
                </c:pt>
                <c:pt idx="1">
                  <c:v>89.9</c:v>
                </c:pt>
                <c:pt idx="2">
                  <c:v>90.4</c:v>
                </c:pt>
                <c:pt idx="3">
                  <c:v>91.2</c:v>
                </c:pt>
                <c:pt idx="4">
                  <c:v>86.4</c:v>
                </c:pt>
              </c:numCache>
            </c:numRef>
          </c:val>
          <c:smooth val="0"/>
          <c:extLst>
            <c:ext xmlns:c16="http://schemas.microsoft.com/office/drawing/2014/chart" uri="{C3380CC4-5D6E-409C-BE32-E72D297353CC}">
              <c16:uniqueId val="{0000000B-4362-4C5B-9CF0-3C920CB90C2A}"/>
            </c:ext>
          </c:extLst>
        </c:ser>
        <c:dLbls>
          <c:showLegendKey val="0"/>
          <c:showVal val="1"/>
          <c:showCatName val="0"/>
          <c:showSerName val="1"/>
          <c:showPercent val="0"/>
          <c:showBubbleSize val="0"/>
          <c:separator>
</c:separator>
        </c:dLbls>
        <c:marker val="1"/>
        <c:smooth val="0"/>
        <c:axId val="766768592"/>
        <c:axId val="1"/>
      </c:lineChart>
      <c:dateAx>
        <c:axId val="766768592"/>
        <c:scaling>
          <c:orientation val="minMax"/>
        </c:scaling>
        <c:delete val="0"/>
        <c:axPos val="b"/>
        <c:numFmt formatCode="g/&quot;標&quot;&quot;準&quot;"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Offset val="100"/>
        <c:baseTimeUnit val="days"/>
        <c:majorUnit val="1"/>
        <c:minorUnit val="1"/>
      </c:dateAx>
      <c:valAx>
        <c:axId val="1"/>
        <c:scaling>
          <c:orientation val="minMax"/>
          <c:max val="100"/>
          <c:min val="5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700">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0.0_ </c:formatCode>
                <c:ptCount val="4"/>
                <c:pt idx="0" formatCode="General">
                  <c:v>68.3</c:v>
                </c:pt>
                <c:pt idx="1">
                  <c:v>69.400000000000006</c:v>
                </c:pt>
                <c:pt idx="2" formatCode="General">
                  <c:v>67.400000000000006</c:v>
                </c:pt>
                <c:pt idx="3" formatCode="General">
                  <c:v>65.7</c:v>
                </c:pt>
              </c:numCache>
            </c:numRef>
          </c:val>
          <c:extLst>
            <c:ext xmlns:c16="http://schemas.microsoft.com/office/drawing/2014/chart" uri="{C3380CC4-5D6E-409C-BE32-E72D297353CC}">
              <c16:uniqueId val="{00000000-1F40-4AF6-806D-FFC391524C94}"/>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0.0_ </c:formatCode>
                <c:ptCount val="4"/>
                <c:pt idx="0" formatCode="General">
                  <c:v>70.5</c:v>
                </c:pt>
                <c:pt idx="1">
                  <c:v>72.400000000000006</c:v>
                </c:pt>
                <c:pt idx="2">
                  <c:v>70.5</c:v>
                </c:pt>
                <c:pt idx="3" formatCode="General">
                  <c:v>68.599999999999994</c:v>
                </c:pt>
              </c:numCache>
            </c:numRef>
          </c:val>
          <c:extLst>
            <c:ext xmlns:c16="http://schemas.microsoft.com/office/drawing/2014/chart" uri="{C3380CC4-5D6E-409C-BE32-E72D297353CC}">
              <c16:uniqueId val="{00000001-1F40-4AF6-806D-FFC391524C94}"/>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200626959247646"/>
          <c:y val="6.1349693251533744E-3"/>
        </c:manualLayout>
      </c:layout>
      <c:overlay val="0"/>
      <c:spPr>
        <a:noFill/>
        <a:ln w="25371">
          <a:noFill/>
        </a:ln>
      </c:spPr>
    </c:title>
    <c:autoTitleDeleted val="0"/>
    <c:plotArea>
      <c:layout>
        <c:manualLayout>
          <c:layoutTarget val="inner"/>
          <c:xMode val="edge"/>
          <c:yMode val="edge"/>
          <c:x val="0.10031347962382445"/>
          <c:y val="0.1165644171779141"/>
          <c:w val="0.87147335423197492"/>
          <c:h val="0.74233128834355833"/>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7.478670215908674E-2"/>
                  <c:y val="-7.943946242830758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F5-4507-BA52-719E62985C5F}"/>
                </c:ext>
              </c:extLst>
            </c:dLbl>
            <c:dLbl>
              <c:idx val="1"/>
              <c:layout>
                <c:manualLayout>
                  <c:x val="-7.2611487344248299E-2"/>
                  <c:y val="-5.302930883639545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F5-4507-BA52-719E62985C5F}"/>
                </c:ext>
              </c:extLst>
            </c:dLbl>
            <c:dLbl>
              <c:idx val="2"/>
              <c:layout>
                <c:manualLayout>
                  <c:x val="-6.859415844161236E-2"/>
                  <c:y val="-0.13564936327403518"/>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F5-4507-BA52-719E62985C5F}"/>
                </c:ext>
              </c:extLst>
            </c:dLbl>
            <c:dLbl>
              <c:idx val="3"/>
              <c:layout>
                <c:manualLayout>
                  <c:x val="-8.4677845607972702E-2"/>
                  <c:y val="8.803404782735491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5-4507-BA52-719E62985C5F}"/>
                </c:ext>
              </c:extLst>
            </c:dLbl>
            <c:dLbl>
              <c:idx val="4"/>
              <c:layout>
                <c:manualLayout>
                  <c:x val="-2.8501669495734044E-2"/>
                  <c:y val="8.4268372703412073E-2"/>
                </c:manualLayout>
              </c:layout>
              <c:tx>
                <c:rich>
                  <a:bodyPr/>
                  <a:lstStyle/>
                  <a:p>
                    <a:pPr>
                      <a:defRPr sz="999" b="0" i="0" u="none" strike="noStrike" baseline="0">
                        <a:solidFill>
                          <a:srgbClr val="000000"/>
                        </a:solidFill>
                        <a:latin typeface="ＭＳ Ｐゴシック"/>
                        <a:ea typeface="ＭＳ Ｐゴシック"/>
                        <a:cs typeface="ＭＳ Ｐゴシック"/>
                      </a:defRPr>
                    </a:pPr>
                    <a:fld id="{6DE7A0EF-05D6-4E13-9B9B-EB840F355D99}" type="VALUE">
                      <a:rPr lang="en-US" altLang="ja-JP"/>
                      <a:pPr>
                        <a:defRPr sz="999" b="0" i="0" u="none" strike="noStrike" baseline="0">
                          <a:solidFill>
                            <a:srgbClr val="000000"/>
                          </a:solidFill>
                          <a:latin typeface="ＭＳ Ｐゴシック"/>
                          <a:ea typeface="ＭＳ Ｐゴシック"/>
                          <a:cs typeface="ＭＳ Ｐゴシック"/>
                        </a:defRPr>
                      </a:pPr>
                      <a:t>[値]</a:t>
                    </a:fld>
                    <a:r>
                      <a:rPr lang="en-US" altLang="ja-JP"/>
                      <a:t>.0</a:t>
                    </a:r>
                  </a:p>
                </c:rich>
              </c:tx>
              <c:spPr>
                <a:noFill/>
                <a:ln w="25371">
                  <a:noFill/>
                </a:ln>
              </c:spPr>
              <c:dLblPos val="r"/>
              <c:showLegendKey val="0"/>
              <c:showVal val="1"/>
              <c:showCatName val="0"/>
              <c:showSerName val="0"/>
              <c:showPercent val="0"/>
              <c:showBubbleSize val="0"/>
              <c:extLst>
                <c:ext xmlns:c15="http://schemas.microsoft.com/office/drawing/2012/chart" uri="{CE6537A1-D6FC-4f65-9D91-7224C49458BB}">
                  <c15:layout>
                    <c:manualLayout>
                      <c:w val="0.11352666801865748"/>
                      <c:h val="0.11566358024691357"/>
                    </c:manualLayout>
                  </c15:layout>
                  <c15:dlblFieldTable/>
                  <c15:showDataLabelsRange val="0"/>
                </c:ext>
                <c:ext xmlns:c16="http://schemas.microsoft.com/office/drawing/2014/chart" uri="{C3380CC4-5D6E-409C-BE32-E72D297353CC}">
                  <c16:uniqueId val="{00000004-44F5-4507-BA52-719E62985C5F}"/>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Sheet1!$B$2:$F$2</c:f>
              <c:numCache>
                <c:formatCode>0.0_ </c:formatCode>
                <c:ptCount val="5"/>
                <c:pt idx="0">
                  <c:v>89</c:v>
                </c:pt>
                <c:pt idx="1">
                  <c:v>92.1</c:v>
                </c:pt>
                <c:pt idx="2" formatCode="General">
                  <c:v>80.8</c:v>
                </c:pt>
                <c:pt idx="3" formatCode="General">
                  <c:v>80.099999999999994</c:v>
                </c:pt>
                <c:pt idx="4" formatCode="General">
                  <c:v>76</c:v>
                </c:pt>
              </c:numCache>
            </c:numRef>
          </c:val>
          <c:smooth val="0"/>
          <c:extLst>
            <c:ext xmlns:c16="http://schemas.microsoft.com/office/drawing/2014/chart" uri="{C3380CC4-5D6E-409C-BE32-E72D297353CC}">
              <c16:uniqueId val="{00000005-44F5-4507-BA52-719E62985C5F}"/>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575338090850591E-2"/>
                  <c:y val="8.8790463692038427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F5-4507-BA52-719E62985C5F}"/>
                </c:ext>
              </c:extLst>
            </c:dLbl>
            <c:dLbl>
              <c:idx val="1"/>
              <c:layout>
                <c:manualLayout>
                  <c:x val="-6.8555514924860755E-2"/>
                  <c:y val="0.10947312141537863"/>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F5-4507-BA52-719E62985C5F}"/>
                </c:ext>
              </c:extLst>
            </c:dLbl>
            <c:dLbl>
              <c:idx val="2"/>
              <c:layout>
                <c:manualLayout>
                  <c:x val="-7.0436591897316825E-2"/>
                  <c:y val="0.17351997666958296"/>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F5-4507-BA52-719E62985C5F}"/>
                </c:ext>
              </c:extLst>
            </c:dLbl>
            <c:dLbl>
              <c:idx val="3"/>
              <c:layout>
                <c:manualLayout>
                  <c:x val="-6.2912922743306524E-2"/>
                  <c:y val="-9.039321473704675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F5-4507-BA52-719E62985C5F}"/>
                </c:ext>
              </c:extLst>
            </c:dLbl>
            <c:dLbl>
              <c:idx val="4"/>
              <c:layout>
                <c:manualLayout>
                  <c:x val="-6.500542127022213E-2"/>
                  <c:y val="-9.886021191795471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F5-4507-BA52-719E62985C5F}"/>
                </c:ext>
              </c:extLst>
            </c:dLbl>
            <c:spPr>
              <a:solidFill>
                <a:srgbClr val="FFFFFF"/>
              </a:solid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H27</c:v>
                </c:pt>
                <c:pt idx="1">
                  <c:v>H28</c:v>
                </c:pt>
                <c:pt idx="2">
                  <c:v>H29</c:v>
                </c:pt>
                <c:pt idx="3">
                  <c:v>H30</c:v>
                </c:pt>
                <c:pt idx="4">
                  <c:v>R1</c:v>
                </c:pt>
              </c:strCache>
            </c:strRef>
          </c:cat>
          <c:val>
            <c:numRef>
              <c:f>Sheet1!$B$3:$F$3</c:f>
              <c:numCache>
                <c:formatCode>General</c:formatCode>
                <c:ptCount val="5"/>
                <c:pt idx="0">
                  <c:v>85.9</c:v>
                </c:pt>
                <c:pt idx="1">
                  <c:v>88.9</c:v>
                </c:pt>
                <c:pt idx="2">
                  <c:v>86.4</c:v>
                </c:pt>
                <c:pt idx="3">
                  <c:v>82.8</c:v>
                </c:pt>
                <c:pt idx="4">
                  <c:v>81.599999999999994</c:v>
                </c:pt>
              </c:numCache>
            </c:numRef>
          </c:val>
          <c:smooth val="0"/>
          <c:extLst>
            <c:ext xmlns:c16="http://schemas.microsoft.com/office/drawing/2014/chart" uri="{C3380CC4-5D6E-409C-BE32-E72D297353CC}">
              <c16:uniqueId val="{0000000B-44F5-4507-BA52-719E62985C5F}"/>
            </c:ext>
          </c:extLst>
        </c:ser>
        <c:dLbls>
          <c:showLegendKey val="0"/>
          <c:showVal val="1"/>
          <c:showCatName val="0"/>
          <c:showSerName val="1"/>
          <c:showPercent val="0"/>
          <c:showBubbleSize val="0"/>
          <c:separator>
</c:separator>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5517241379310343"/>
          <c:y val="0.71165644171779141"/>
          <c:w val="0.30407523510971785"/>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94.3</c:v>
                </c:pt>
                <c:pt idx="2">
                  <c:v>94.9</c:v>
                </c:pt>
                <c:pt idx="3">
                  <c:v>81.599999999999994</c:v>
                </c:pt>
              </c:numCache>
            </c:numRef>
          </c:val>
          <c:extLst>
            <c:ext xmlns:c16="http://schemas.microsoft.com/office/drawing/2014/chart" uri="{C3380CC4-5D6E-409C-BE32-E72D297353CC}">
              <c16:uniqueId val="{00000000-2732-4453-B96D-F85E579E4618}"/>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General</c:formatCode>
                <c:ptCount val="4"/>
                <c:pt idx="0">
                  <c:v>94.8</c:v>
                </c:pt>
                <c:pt idx="2" formatCode="0.0_ ">
                  <c:v>95.2</c:v>
                </c:pt>
                <c:pt idx="3">
                  <c:v>84.3</c:v>
                </c:pt>
              </c:numCache>
            </c:numRef>
          </c:val>
          <c:extLst>
            <c:ext xmlns:c16="http://schemas.microsoft.com/office/drawing/2014/chart" uri="{C3380CC4-5D6E-409C-BE32-E72D297353CC}">
              <c16:uniqueId val="{00000001-2732-4453-B96D-F85E579E4618}"/>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93.5</c:v>
                </c:pt>
                <c:pt idx="2" formatCode="0.0_ ">
                  <c:v>93</c:v>
                </c:pt>
                <c:pt idx="3" formatCode="0.0_ ">
                  <c:v>82</c:v>
                </c:pt>
              </c:numCache>
            </c:numRef>
          </c:val>
          <c:extLst>
            <c:ext xmlns:c16="http://schemas.microsoft.com/office/drawing/2014/chart" uri="{C3380CC4-5D6E-409C-BE32-E72D297353CC}">
              <c16:uniqueId val="{00000000-BEDA-4FFD-A640-A6845EAABB8E}"/>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General</c:formatCode>
                <c:ptCount val="4"/>
                <c:pt idx="0">
                  <c:v>94.7</c:v>
                </c:pt>
                <c:pt idx="2" formatCode="0.0_ ">
                  <c:v>93.9</c:v>
                </c:pt>
                <c:pt idx="3">
                  <c:v>84.2</c:v>
                </c:pt>
              </c:numCache>
            </c:numRef>
          </c:val>
          <c:extLst>
            <c:ext xmlns:c16="http://schemas.microsoft.com/office/drawing/2014/chart" uri="{C3380CC4-5D6E-409C-BE32-E72D297353CC}">
              <c16:uniqueId val="{00000001-BEDA-4FFD-A640-A6845EAABB8E}"/>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1.812088174292898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189-4EF0-9AA9-5A1EFCCAB035}"/>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39.299999999999997</c:v>
                </c:pt>
                <c:pt idx="2" formatCode="0.0_ ">
                  <c:v>34</c:v>
                </c:pt>
              </c:numCache>
            </c:numRef>
          </c:val>
          <c:extLst>
            <c:ext xmlns:c16="http://schemas.microsoft.com/office/drawing/2014/chart" uri="{C3380CC4-5D6E-409C-BE32-E72D297353CC}">
              <c16:uniqueId val="{00000001-E189-4EF0-9AA9-5A1EFCCAB035}"/>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4.8615531450177031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189-4EF0-9AA9-5A1EFCCAB035}"/>
                </c:ext>
              </c:extLst>
            </c:dLbl>
            <c:dLbl>
              <c:idx val="2"/>
              <c:layout>
                <c:manualLayout>
                  <c:x val="0"/>
                  <c:y val="4.210561092450847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189-4EF0-9AA9-5A1EFCCAB035}"/>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General</c:formatCode>
                <c:ptCount val="4"/>
                <c:pt idx="0">
                  <c:v>46.1</c:v>
                </c:pt>
                <c:pt idx="2" formatCode="0.0_ ">
                  <c:v>38.9</c:v>
                </c:pt>
              </c:numCache>
            </c:numRef>
          </c:val>
          <c:extLst>
            <c:ext xmlns:c16="http://schemas.microsoft.com/office/drawing/2014/chart" uri="{C3380CC4-5D6E-409C-BE32-E72D297353CC}">
              <c16:uniqueId val="{00000004-E189-4EF0-9AA9-5A1EFCCAB035}"/>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2.1288842391204512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B8D8-4209-8E46-CACF40A2D6FF}"/>
                </c:ext>
              </c:extLst>
            </c:dLbl>
            <c:dLbl>
              <c:idx val="2"/>
              <c:layout>
                <c:manualLayout>
                  <c:x val="0"/>
                  <c:y val="3.4013545509608417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8D8-4209-8E46-CACF40A2D6FF}"/>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47.1</c:v>
                </c:pt>
                <c:pt idx="2">
                  <c:v>43.7</c:v>
                </c:pt>
              </c:numCache>
            </c:numRef>
          </c:val>
          <c:extLst>
            <c:ext xmlns:c16="http://schemas.microsoft.com/office/drawing/2014/chart" uri="{C3380CC4-5D6E-409C-BE32-E72D297353CC}">
              <c16:uniqueId val="{00000002-B8D8-4209-8E46-CACF40A2D6FF}"/>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2.1581777802250159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B8D8-4209-8E46-CACF40A2D6FF}"/>
                </c:ext>
              </c:extLst>
            </c:dLbl>
            <c:dLbl>
              <c:idx val="2"/>
              <c:layout>
                <c:manualLayout>
                  <c:x val="0"/>
                  <c:y val="3.067085145825294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B8D8-4209-8E46-CACF40A2D6FF}"/>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General</c:formatCode>
                <c:ptCount val="4"/>
                <c:pt idx="0" formatCode="0.0_ ">
                  <c:v>49</c:v>
                </c:pt>
                <c:pt idx="2" formatCode="0.0_ ">
                  <c:v>44.3</c:v>
                </c:pt>
              </c:numCache>
            </c:numRef>
          </c:val>
          <c:extLst>
            <c:ext xmlns:c16="http://schemas.microsoft.com/office/drawing/2014/chart" uri="{C3380CC4-5D6E-409C-BE32-E72D297353CC}">
              <c16:uniqueId val="{00000005-B8D8-4209-8E46-CACF40A2D6FF}"/>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6.8493150684931503E-3"/>
        </c:manualLayout>
      </c:layout>
      <c:overlay val="0"/>
      <c:spPr>
        <a:noFill/>
        <a:ln w="25428">
          <a:noFill/>
        </a:ln>
      </c:spPr>
    </c:title>
    <c:autoTitleDeleted val="0"/>
    <c:plotArea>
      <c:layout>
        <c:manualLayout>
          <c:layoutTarget val="inner"/>
          <c:xMode val="edge"/>
          <c:yMode val="edge"/>
          <c:x val="9.1428571428571428E-2"/>
          <c:y val="0.13013698630136986"/>
          <c:w val="0.8828571428571429"/>
          <c:h val="0.71232876712328763"/>
        </c:manualLayout>
      </c:layout>
      <c:barChart>
        <c:barDir val="col"/>
        <c:grouping val="clustered"/>
        <c:varyColors val="0"/>
        <c:ser>
          <c:idx val="0"/>
          <c:order val="0"/>
          <c:tx>
            <c:strRef>
              <c:f>Sheet1!$A$2</c:f>
              <c:strCache>
                <c:ptCount val="1"/>
                <c:pt idx="0">
                  <c:v>府</c:v>
                </c:pt>
              </c:strCache>
            </c:strRef>
          </c:tx>
          <c:spPr>
            <a:solidFill>
              <a:srgbClr val="FFFFCC"/>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65.599999999999994</c:v>
                </c:pt>
                <c:pt idx="1">
                  <c:v>72.7</c:v>
                </c:pt>
                <c:pt idx="2">
                  <c:v>68.400000000000006</c:v>
                </c:pt>
                <c:pt idx="3">
                  <c:v>72.5</c:v>
                </c:pt>
              </c:numCache>
            </c:numRef>
          </c:val>
          <c:extLst>
            <c:ext xmlns:c16="http://schemas.microsoft.com/office/drawing/2014/chart" uri="{C3380CC4-5D6E-409C-BE32-E72D297353CC}">
              <c16:uniqueId val="{00000000-CE2D-42C1-90B8-479AA6D80059}"/>
            </c:ext>
          </c:extLst>
        </c:ser>
        <c:ser>
          <c:idx val="2"/>
          <c:order val="1"/>
          <c:tx>
            <c:strRef>
              <c:f>Sheet1!$A$3</c:f>
              <c:strCache>
                <c:ptCount val="1"/>
                <c:pt idx="0">
                  <c:v>国</c:v>
                </c:pt>
              </c:strCache>
            </c:strRef>
          </c:tx>
          <c:spPr>
            <a:solidFill>
              <a:srgbClr val="99CCFF"/>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General</c:formatCode>
                <c:ptCount val="4"/>
                <c:pt idx="0">
                  <c:v>70.7</c:v>
                </c:pt>
                <c:pt idx="1">
                  <c:v>78.8</c:v>
                </c:pt>
                <c:pt idx="2">
                  <c:v>74.099999999999994</c:v>
                </c:pt>
                <c:pt idx="3">
                  <c:v>76.2</c:v>
                </c:pt>
              </c:numCache>
            </c:numRef>
          </c:val>
          <c:extLst>
            <c:ext xmlns:c16="http://schemas.microsoft.com/office/drawing/2014/chart" uri="{C3380CC4-5D6E-409C-BE32-E72D297353CC}">
              <c16:uniqueId val="{00000001-CE2D-42C1-90B8-479AA6D80059}"/>
            </c:ext>
          </c:extLst>
        </c:ser>
        <c:dLbls>
          <c:showLegendKey val="0"/>
          <c:showVal val="1"/>
          <c:showCatName val="0"/>
          <c:showSerName val="1"/>
          <c:showPercent val="0"/>
          <c:showBubbleSize val="0"/>
          <c:separator>
</c:separator>
        </c:dLbls>
        <c:gapWidth val="60"/>
        <c:axId val="1785575552"/>
        <c:axId val="1"/>
      </c:barChart>
      <c:catAx>
        <c:axId val="1785575552"/>
        <c:scaling>
          <c:orientation val="minMax"/>
        </c:scaling>
        <c:delete val="0"/>
        <c:axPos val="b"/>
        <c:numFmt formatCode="General" sourceLinked="1"/>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714">
              <a:solidFill>
                <a:srgbClr val="C0C0C0"/>
              </a:solidFill>
              <a:prstDash val="solid"/>
            </a:ln>
          </c:spPr>
        </c:majorGridlines>
        <c:numFmt formatCode="0_ " sourceLinked="0"/>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785575552"/>
        <c:crosses val="autoZero"/>
        <c:crossBetween val="between"/>
        <c:majorUnit val="10"/>
      </c:valAx>
      <c:spPr>
        <a:solidFill>
          <a:srgbClr val="FFFFFF"/>
        </a:solidFill>
        <a:ln w="12714">
          <a:solidFill>
            <a:srgbClr val="808080"/>
          </a:solidFill>
          <a:prstDash val="solid"/>
        </a:ln>
      </c:spPr>
    </c:plotArea>
    <c:plotVisOnly val="1"/>
    <c:dispBlanksAs val="gap"/>
    <c:showDLblsOverMax val="0"/>
  </c:chart>
  <c:spPr>
    <a:solidFill>
      <a:srgbClr val="CCFFCC"/>
    </a:solidFill>
    <a:ln>
      <a:noFill/>
    </a:ln>
  </c:spPr>
  <c:txPr>
    <a:bodyPr/>
    <a:lstStyle/>
    <a:p>
      <a:pPr>
        <a:defRPr sz="801"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Sheet1!$B$2:$E$2</c:f>
              <c:numCache>
                <c:formatCode>General</c:formatCode>
                <c:ptCount val="4"/>
                <c:pt idx="0">
                  <c:v>74.900000000000006</c:v>
                </c:pt>
                <c:pt idx="1">
                  <c:v>81.3</c:v>
                </c:pt>
                <c:pt idx="2">
                  <c:v>77.900000000000006</c:v>
                </c:pt>
                <c:pt idx="3">
                  <c:v>74.3</c:v>
                </c:pt>
              </c:numCache>
            </c:numRef>
          </c:val>
          <c:extLst>
            <c:ext xmlns:c16="http://schemas.microsoft.com/office/drawing/2014/chart" uri="{C3380CC4-5D6E-409C-BE32-E72D297353CC}">
              <c16:uniqueId val="{00000000-93E0-4214-9A1B-80B11B1A86CE}"/>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Sheet1!$B$1:$E$1</c:f>
              <c:strCache>
                <c:ptCount val="4"/>
                <c:pt idx="0">
                  <c:v>H29.4</c:v>
                </c:pt>
                <c:pt idx="1">
                  <c:v>H30.4</c:v>
                </c:pt>
                <c:pt idx="2">
                  <c:v>H31.4</c:v>
                </c:pt>
                <c:pt idx="3">
                  <c:v>R3.5</c:v>
                </c:pt>
              </c:strCache>
            </c:strRef>
          </c:cat>
          <c:val>
            <c:numRef>
              <c:f>Sheet1!$B$3:$E$3</c:f>
              <c:numCache>
                <c:formatCode>0.0_ </c:formatCode>
                <c:ptCount val="4"/>
                <c:pt idx="0" formatCode="General">
                  <c:v>77.900000000000006</c:v>
                </c:pt>
                <c:pt idx="1">
                  <c:v>84</c:v>
                </c:pt>
                <c:pt idx="2">
                  <c:v>81.2</c:v>
                </c:pt>
                <c:pt idx="3" formatCode="General">
                  <c:v>76.900000000000006</c:v>
                </c:pt>
              </c:numCache>
            </c:numRef>
          </c:val>
          <c:extLst>
            <c:ext xmlns:c16="http://schemas.microsoft.com/office/drawing/2014/chart" uri="{C3380CC4-5D6E-409C-BE32-E72D297353CC}">
              <c16:uniqueId val="{00000001-93E0-4214-9A1B-80B11B1A86CE}"/>
            </c:ext>
          </c:extLst>
        </c:ser>
        <c:dLbls>
          <c:showLegendKey val="0"/>
          <c:showVal val="1"/>
          <c:showCatName val="0"/>
          <c:showSerName val="1"/>
          <c:showPercent val="0"/>
          <c:showBubbleSize val="0"/>
          <c:separator>
</c:separator>
        </c:dLbls>
        <c:gapWidth val="60"/>
        <c:axId val="1466130367"/>
        <c:axId val="1"/>
      </c:barChart>
      <c:catAx>
        <c:axId val="146613036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466130367"/>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39727703359788"/>
          <c:y val="6.090395843376721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20-4FDC-8194-7DA3F3957905}"/>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20-4FDC-8194-7DA3F3957905}"/>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0-4FDC-8194-7DA3F3957905}"/>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20-4FDC-8194-7DA3F3957905}"/>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20-4FDC-8194-7DA3F3957905}"/>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20-4FDC-8194-7DA3F3957905}"/>
                </c:ext>
              </c:extLst>
            </c:dLbl>
            <c:dLbl>
              <c:idx val="6"/>
              <c:layout>
                <c:manualLayout>
                  <c:x val="-2.9880478087649525E-2"/>
                  <c:y val="-6.5306122448979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20-4FDC-8194-7DA3F3957905}"/>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Sheet1!$B$1:$H$1</c:f>
              <c:strCache>
                <c:ptCount val="7"/>
                <c:pt idx="0">
                  <c:v>H26</c:v>
                </c:pt>
                <c:pt idx="1">
                  <c:v>H27</c:v>
                </c:pt>
                <c:pt idx="2">
                  <c:v>H28</c:v>
                </c:pt>
                <c:pt idx="3">
                  <c:v>H29</c:v>
                </c:pt>
                <c:pt idx="4">
                  <c:v>H30</c:v>
                </c:pt>
                <c:pt idx="5">
                  <c:v>R1</c:v>
                </c:pt>
                <c:pt idx="6">
                  <c:v>R2</c:v>
                </c:pt>
              </c:strCache>
            </c:strRef>
          </c:cat>
          <c:val>
            <c:numRef>
              <c:f>Sheet1!$B$2:$H$2</c:f>
              <c:numCache>
                <c:formatCode>0.0_ </c:formatCode>
                <c:ptCount val="7"/>
                <c:pt idx="0">
                  <c:v>84.3</c:v>
                </c:pt>
                <c:pt idx="1">
                  <c:v>82.4</c:v>
                </c:pt>
                <c:pt idx="2">
                  <c:v>82.6</c:v>
                </c:pt>
                <c:pt idx="3">
                  <c:v>84</c:v>
                </c:pt>
                <c:pt idx="4">
                  <c:v>85.1</c:v>
                </c:pt>
                <c:pt idx="5">
                  <c:v>84</c:v>
                </c:pt>
                <c:pt idx="6">
                  <c:v>86.9</c:v>
                </c:pt>
              </c:numCache>
            </c:numRef>
          </c:val>
          <c:smooth val="0"/>
          <c:extLst>
            <c:ext xmlns:c16="http://schemas.microsoft.com/office/drawing/2014/chart" uri="{C3380CC4-5D6E-409C-BE32-E72D297353CC}">
              <c16:uniqueId val="{00000007-3F20-4FDC-8194-7DA3F3957905}"/>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70"/>
        <c:auto val="1"/>
        <c:lblAlgn val="ctr"/>
        <c:lblOffset val="100"/>
        <c:tickLblSkip val="1"/>
        <c:tickMarkSkip val="1"/>
        <c:noMultiLvlLbl val="0"/>
      </c:catAx>
      <c:valAx>
        <c:axId val="1"/>
        <c:scaling>
          <c:orientation val="minMax"/>
          <c:max val="100"/>
          <c:min val="7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281B-A21C-4458-ADC5-C5A2360915C5}">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d949a7c-f650-44a7-b4f1-f61f2228ff7d"/>
    <ds:schemaRef ds:uri="6fa64f9e-af68-49bd-936f-d921ab551ec6"/>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5561F8C-2192-4B23-88FD-C2FFF46E9E51}">
  <ds:schemaRefs>
    <ds:schemaRef ds:uri="http://schemas.microsoft.com/sharepoint/v3/contenttype/forms"/>
  </ds:schemaRefs>
</ds:datastoreItem>
</file>

<file path=customXml/itemProps3.xml><?xml version="1.0" encoding="utf-8"?>
<ds:datastoreItem xmlns:ds="http://schemas.openxmlformats.org/officeDocument/2006/customXml" ds:itemID="{67733859-EE71-45AC-9BA0-E3ED3F14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5F7FB-B98C-45D0-BA63-57C7CB4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2698</Words>
  <Characters>15382</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知世 竹本</dc:creator>
  <cp:keywords/>
  <dc:description/>
  <cp:lastModifiedBy>角　晃輔</cp:lastModifiedBy>
  <cp:revision>13</cp:revision>
  <cp:lastPrinted>2021-11-12T13:26:00Z</cp:lastPrinted>
  <dcterms:created xsi:type="dcterms:W3CDTF">2021-09-13T02:05:00Z</dcterms:created>
  <dcterms:modified xsi:type="dcterms:W3CDTF">2021-12-24T02:58:00Z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