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9D9B9" w14:textId="77777777" w:rsidR="0008772D" w:rsidRPr="00E11251" w:rsidRDefault="0008772D" w:rsidP="0008772D">
      <w:pPr>
        <w:rPr>
          <w:rFonts w:ascii="UD デジタル 教科書体 NK-R" w:eastAsia="UD デジタル 教科書体 NK-R" w:hAnsi="ＭＳ ゴシック"/>
          <w:b/>
          <w:sz w:val="24"/>
          <w:bdr w:val="single" w:sz="4" w:space="0" w:color="auto"/>
        </w:rPr>
      </w:pPr>
      <w:bookmarkStart w:id="0" w:name="_GoBack"/>
      <w:bookmarkEnd w:id="0"/>
      <w:r w:rsidRPr="00E11251">
        <w:rPr>
          <w:rFonts w:ascii="UD デジタル 教科書体 NK-R" w:eastAsia="UD デジタル 教科書体 NK-R" w:hAnsi="ＭＳ ゴシック"/>
          <w:b/>
          <w:noProof/>
          <w:sz w:val="24"/>
        </w:rPr>
        <mc:AlternateContent>
          <mc:Choice Requires="wps">
            <w:drawing>
              <wp:anchor distT="0" distB="0" distL="114300" distR="114300" simplePos="0" relativeHeight="251840000" behindDoc="0" locked="0" layoutInCell="1" allowOverlap="1" wp14:anchorId="7524F1D5" wp14:editId="255E7DD4">
                <wp:simplePos x="0" y="0"/>
                <wp:positionH relativeFrom="margin">
                  <wp:posOffset>0</wp:posOffset>
                </wp:positionH>
                <wp:positionV relativeFrom="paragraph">
                  <wp:posOffset>38100</wp:posOffset>
                </wp:positionV>
                <wp:extent cx="6261927" cy="382773"/>
                <wp:effectExtent l="38100" t="38100" r="120015" b="113030"/>
                <wp:wrapNone/>
                <wp:docPr id="386" name="テキスト ボックス 386"/>
                <wp:cNvGraphicFramePr/>
                <a:graphic xmlns:a="http://schemas.openxmlformats.org/drawingml/2006/main">
                  <a:graphicData uri="http://schemas.microsoft.com/office/word/2010/wordprocessingShape">
                    <wps:wsp>
                      <wps:cNvSpPr txBox="1"/>
                      <wps:spPr>
                        <a:xfrm>
                          <a:off x="0" y="0"/>
                          <a:ext cx="6261927" cy="382773"/>
                        </a:xfrm>
                        <a:prstGeom prst="rect">
                          <a:avLst/>
                        </a:prstGeom>
                        <a:solidFill>
                          <a:sysClr val="window" lastClr="FFFFFF"/>
                        </a:solidFill>
                        <a:ln w="19050">
                          <a:solidFill>
                            <a:srgbClr val="4F81BD">
                              <a:lumMod val="60000"/>
                              <a:lumOff val="40000"/>
                            </a:srgbClr>
                          </a:solidFill>
                        </a:ln>
                        <a:effectLst>
                          <a:outerShdw blurRad="50800" dist="38100" dir="2700000" algn="tl" rotWithShape="0">
                            <a:prstClr val="black">
                              <a:alpha val="40000"/>
                            </a:prstClr>
                          </a:outerShdw>
                        </a:effectLst>
                      </wps:spPr>
                      <wps:txbx>
                        <w:txbxContent>
                          <w:p w14:paraId="025F919D" w14:textId="77777777" w:rsidR="0011301C" w:rsidRPr="003A1EC0" w:rsidRDefault="0011301C" w:rsidP="0008772D">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第２章　　第３次計画の取組結果と課題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24F1D5" id="_x0000_t202" coordsize="21600,21600" o:spt="202" path="m,l,21600r21600,l21600,xe">
                <v:stroke joinstyle="miter"/>
                <v:path gradientshapeok="t" o:connecttype="rect"/>
              </v:shapetype>
              <v:shape id="テキスト ボックス 386" o:spid="_x0000_s1026" type="#_x0000_t202" style="position:absolute;left:0;text-align:left;margin-left:0;margin-top:3pt;width:493.05pt;height:30.15pt;z-index:251840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" fillcolor="window" strokecolor="#95b3d7" strokeweight="1.5pt">
                <v:shadow on="t" color="black" opacity="26214f" origin="-.5,-.5" offset=".74836mm,.74836mm"/>
                <v:textbox>
                  <w:txbxContent>
                    <w:p w14:paraId="025F919D" w14:textId="77777777" w:rsidR="0011301C" w:rsidRPr="003A1EC0" w:rsidRDefault="0011301C" w:rsidP="0008772D">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第２章　　第３次計画の取組結果と課題</w:t>
                      </w:r>
                    </w:p>
                  </w:txbxContent>
                </v:textbox>
                <w10:wrap anchorx="margin"/>
              </v:shape>
            </w:pict>
          </mc:Fallback>
        </mc:AlternateContent>
      </w:r>
    </w:p>
    <w:p w14:paraId="2FB27130" w14:textId="77777777" w:rsidR="0008772D" w:rsidRPr="00E11251" w:rsidRDefault="0008772D" w:rsidP="0008772D">
      <w:pPr>
        <w:spacing w:line="200" w:lineRule="exact"/>
        <w:rPr>
          <w:rFonts w:ascii="UD デジタル 教科書体 NK-R" w:eastAsia="UD デジタル 教科書体 NK-R" w:hAnsi="ＭＳ ゴシック"/>
          <w:b/>
          <w:sz w:val="24"/>
          <w:bdr w:val="single" w:sz="4" w:space="0" w:color="auto"/>
        </w:rPr>
      </w:pPr>
    </w:p>
    <w:p w14:paraId="6BAD1640" w14:textId="77777777" w:rsidR="0008772D" w:rsidRPr="003A1EC0" w:rsidRDefault="0008772D" w:rsidP="003A1EC0">
      <w:pPr>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b/>
          <w:noProof/>
          <w:sz w:val="24"/>
        </w:rPr>
        <mc:AlternateContent>
          <mc:Choice Requires="wps">
            <w:drawing>
              <wp:anchor distT="0" distB="0" distL="114300" distR="114300" simplePos="0" relativeHeight="251844096" behindDoc="0" locked="0" layoutInCell="1" allowOverlap="1" wp14:anchorId="350DF4D3" wp14:editId="73760F14">
                <wp:simplePos x="0" y="0"/>
                <wp:positionH relativeFrom="column">
                  <wp:posOffset>0</wp:posOffset>
                </wp:positionH>
                <wp:positionV relativeFrom="paragraph">
                  <wp:posOffset>405633</wp:posOffset>
                </wp:positionV>
                <wp:extent cx="6292673" cy="10633"/>
                <wp:effectExtent l="19050" t="38100" r="51435" b="46990"/>
                <wp:wrapNone/>
                <wp:docPr id="387" name="直線コネクタ 387"/>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9256F2" id="直線コネクタ 387" o:spid="_x0000_s1026" style="position:absolute;left:0;text-align:left;flip:y;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1.95pt" to="495.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" strokecolor="#4a7ebb" strokeweight="6.5pt">
                <v:stroke opacity="30069f" linestyle="thickThin"/>
              </v:line>
            </w:pict>
          </mc:Fallback>
        </mc:AlternateContent>
      </w:r>
      <w:r w:rsidRPr="003A1EC0">
        <w:rPr>
          <w:rFonts w:ascii="UD デジタル 教科書体 N-R" w:eastAsia="UD デジタル 教科書体 N-R" w:hAnsi="Meiryo UI" w:hint="eastAsia"/>
          <w:b/>
          <w:sz w:val="24"/>
        </w:rPr>
        <w:t xml:space="preserve">第１　</w:t>
      </w:r>
      <w:r w:rsidRPr="003A1EC0">
        <w:rPr>
          <w:rFonts w:ascii="UD デジタル 教科書体 N-R" w:eastAsia="UD デジタル 教科書体 N-R" w:hAnsi="Meiryo UI" w:hint="eastAsia"/>
          <w:b/>
          <w:sz w:val="24"/>
          <w:szCs w:val="21"/>
        </w:rPr>
        <w:t>第３次計画における取組と成果</w:t>
      </w:r>
    </w:p>
    <w:p w14:paraId="6A3B90F4" w14:textId="77777777" w:rsidR="0008772D" w:rsidRPr="003A1EC0" w:rsidRDefault="0008772D" w:rsidP="0008772D">
      <w:pPr>
        <w:spacing w:line="200" w:lineRule="exact"/>
        <w:rPr>
          <w:rFonts w:ascii="UD デジタル 教科書体 N-R" w:eastAsia="UD デジタル 教科書体 N-R" w:hAnsiTheme="majorEastAsia"/>
          <w:b/>
          <w:sz w:val="22"/>
        </w:rPr>
      </w:pPr>
    </w:p>
    <w:p w14:paraId="0A34DCA7" w14:textId="108C0E20" w:rsidR="0008772D" w:rsidRPr="003A1EC0" w:rsidRDefault="0008772D" w:rsidP="0008772D">
      <w:pPr>
        <w:spacing w:line="440" w:lineRule="exact"/>
        <w:rPr>
          <w:rFonts w:ascii="UD デジタル 教科書体 N-R" w:eastAsia="UD デジタル 教科書体 N-R" w:hAnsi="Meiryo UI"/>
          <w:b/>
          <w:sz w:val="24"/>
        </w:rPr>
      </w:pPr>
      <w:r w:rsidRPr="003A1EC0">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b/>
          <w:sz w:val="24"/>
        </w:rPr>
        <w:t xml:space="preserve"> </w:t>
      </w:r>
      <w:r w:rsidR="001F449E" w:rsidRPr="003A1EC0">
        <w:rPr>
          <w:rFonts w:ascii="UD デジタル 教科書体 N-R" w:eastAsia="UD デジタル 教科書体 N-R" w:hAnsi="Meiryo UI"/>
          <w:b/>
          <w:sz w:val="24"/>
        </w:rPr>
        <w:t xml:space="preserve"> </w:t>
      </w:r>
      <w:r w:rsidRPr="003A1EC0">
        <w:rPr>
          <w:rFonts w:ascii="UD デジタル 教科書体 N-R" w:eastAsia="UD デジタル 教科書体 N-R" w:hAnsi="Meiryo UI"/>
          <w:b/>
          <w:sz w:val="24"/>
        </w:rPr>
        <w:t xml:space="preserve"> 取組の内容</w:t>
      </w:r>
    </w:p>
    <w:p w14:paraId="29019762" w14:textId="5EEA9F88" w:rsidR="0008772D" w:rsidRPr="003A1EC0" w:rsidRDefault="0008772D" w:rsidP="0008772D">
      <w:pPr>
        <w:spacing w:line="440" w:lineRule="exact"/>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sidR="00BD6E4B" w:rsidRPr="003A1EC0">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（１）子ども読書活動推進のための４つの項目と３つの視点</w:t>
      </w:r>
    </w:p>
    <w:p w14:paraId="79E01A36" w14:textId="20C5F347" w:rsidR="0008772D" w:rsidRPr="003A1EC0" w:rsidRDefault="005558AC" w:rsidP="003A1EC0">
      <w:pPr>
        <w:ind w:leftChars="300" w:left="1180" w:hangingChars="250" w:hanging="55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 xml:space="preserve">　</w:t>
      </w:r>
      <w:r w:rsidR="00DD3FB6" w:rsidRPr="003A1EC0">
        <w:rPr>
          <w:rFonts w:ascii="UD デジタル 教科書体 N-R" w:eastAsia="UD デジタル 教科書体 N-R" w:hAnsiTheme="minorEastAsia"/>
          <w:sz w:val="22"/>
        </w:rPr>
        <w:t xml:space="preserve"> </w:t>
      </w:r>
      <w:r w:rsidR="004003C9">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第３次計画では、子どもが本と親しむようになるためには、まずは、本の楽しさや魅力と出合うことが大切であり、本との良い出合いを繰り返すことによって読書習慣を育み、さらには自分の課題に応じて必要な情報を読み取り活用する力を身につけていくことをめざして、以下の４つの項目に沿った取組を実施してきました。</w:t>
      </w:r>
    </w:p>
    <w:p w14:paraId="255A74B1" w14:textId="77777777" w:rsidR="0008772D" w:rsidRPr="003A1EC0" w:rsidRDefault="0008772D" w:rsidP="0008772D">
      <w:pPr>
        <w:spacing w:line="200" w:lineRule="exact"/>
        <w:jc w:val="left"/>
        <w:rPr>
          <w:rFonts w:ascii="UD デジタル 教科書体 N-R" w:eastAsia="UD デジタル 教科書体 N-R" w:hAnsiTheme="minorEastAsia"/>
          <w:sz w:val="22"/>
        </w:rPr>
      </w:pPr>
      <w:r w:rsidRPr="003A1EC0">
        <w:rPr>
          <w:rFonts w:ascii="UD デジタル 教科書体 N-R" w:eastAsia="UD デジタル 教科書体 N-R" w:hAnsiTheme="majorEastAsia"/>
          <w:b/>
          <w:noProof/>
          <w:sz w:val="22"/>
        </w:rPr>
        <mc:AlternateContent>
          <mc:Choice Requires="wps">
            <w:drawing>
              <wp:anchor distT="0" distB="0" distL="114300" distR="114300" simplePos="0" relativeHeight="251842048" behindDoc="0" locked="0" layoutInCell="1" allowOverlap="1" wp14:anchorId="132D5699" wp14:editId="6E9DF343">
                <wp:simplePos x="0" y="0"/>
                <wp:positionH relativeFrom="margin">
                  <wp:posOffset>651510</wp:posOffset>
                </wp:positionH>
                <wp:positionV relativeFrom="paragraph">
                  <wp:posOffset>66675</wp:posOffset>
                </wp:positionV>
                <wp:extent cx="5600700" cy="1207770"/>
                <wp:effectExtent l="0" t="0" r="19050" b="11430"/>
                <wp:wrapNone/>
                <wp:docPr id="388" name="正方形/長方形 388"/>
                <wp:cNvGraphicFramePr/>
                <a:graphic xmlns:a="http://schemas.openxmlformats.org/drawingml/2006/main">
                  <a:graphicData uri="http://schemas.microsoft.com/office/word/2010/wordprocessingShape">
                    <wps:wsp>
                      <wps:cNvSpPr/>
                      <wps:spPr>
                        <a:xfrm>
                          <a:off x="0" y="0"/>
                          <a:ext cx="5600700" cy="120777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07C4B" id="正方形/長方形 388" o:spid="_x0000_s1026" style="position:absolute;left:0;text-align:left;margin-left:51.3pt;margin-top:5.25pt;width:441pt;height:95.1pt;z-index:25184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" filled="f" strokecolor="#385d8a" strokeweight=".25pt">
                <w10:wrap anchorx="margin"/>
              </v:rect>
            </w:pict>
          </mc:Fallback>
        </mc:AlternateContent>
      </w:r>
    </w:p>
    <w:p w14:paraId="1A3B7382" w14:textId="49D34C76"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「子どもが本と出合うために（きっかけづくり）」</w:t>
      </w:r>
    </w:p>
    <w:p w14:paraId="75CB0775" w14:textId="2E302FAB"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「子どもが本と親しむために（本を読むことの習慣化）」</w:t>
      </w:r>
    </w:p>
    <w:p w14:paraId="08EA0D6A" w14:textId="7F1C8493"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「子どもが目的に応じて読む力をつけ、本から学ぶために（読む力、考える力の育成）」</w:t>
      </w:r>
    </w:p>
    <w:p w14:paraId="7BF67EEF" w14:textId="77777777" w:rsidR="00960384"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「子どもの読書環境づくりを支える人と体制をつくるために（前記３項目の取組のベー</w:t>
      </w:r>
    </w:p>
    <w:p w14:paraId="1611635E" w14:textId="77D68698" w:rsidR="0008772D" w:rsidRPr="003A1EC0" w:rsidRDefault="0008772D" w:rsidP="003A1EC0">
      <w:pPr>
        <w:ind w:firstLineChars="600" w:firstLine="13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ス）」</w:t>
      </w:r>
    </w:p>
    <w:p w14:paraId="341DC80B" w14:textId="77777777" w:rsidR="0008772D" w:rsidRPr="003A1EC0" w:rsidRDefault="0008772D" w:rsidP="0008772D">
      <w:pPr>
        <w:spacing w:line="200" w:lineRule="exact"/>
        <w:ind w:firstLineChars="100" w:firstLine="220"/>
        <w:jc w:val="left"/>
        <w:rPr>
          <w:rFonts w:ascii="UD デジタル 教科書体 N-R" w:eastAsia="UD デジタル 教科書体 N-R" w:hAnsiTheme="minorEastAsia"/>
          <w:sz w:val="22"/>
        </w:rPr>
      </w:pPr>
    </w:p>
    <w:p w14:paraId="75901EFE" w14:textId="1DEC8E89"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DD3FB6"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なお、取組を進めるにあたって、次の３つの視点を重視して取組みました。</w:t>
      </w:r>
    </w:p>
    <w:p w14:paraId="3501DDAD" w14:textId="77777777" w:rsidR="0008772D" w:rsidRPr="003A1EC0" w:rsidRDefault="0008772D" w:rsidP="0008772D">
      <w:pPr>
        <w:spacing w:line="100" w:lineRule="exact"/>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ajorEastAsia"/>
          <w:b/>
          <w:noProof/>
          <w:sz w:val="22"/>
        </w:rPr>
        <mc:AlternateContent>
          <mc:Choice Requires="wps">
            <w:drawing>
              <wp:anchor distT="0" distB="0" distL="114300" distR="114300" simplePos="0" relativeHeight="251843072" behindDoc="0" locked="0" layoutInCell="1" allowOverlap="1" wp14:anchorId="733F05A2" wp14:editId="0A7C14B6">
                <wp:simplePos x="0" y="0"/>
                <wp:positionH relativeFrom="margin">
                  <wp:posOffset>647065</wp:posOffset>
                </wp:positionH>
                <wp:positionV relativeFrom="paragraph">
                  <wp:posOffset>37465</wp:posOffset>
                </wp:positionV>
                <wp:extent cx="5603875" cy="1177925"/>
                <wp:effectExtent l="0" t="0" r="15875" b="22225"/>
                <wp:wrapNone/>
                <wp:docPr id="389" name="正方形/長方形 389"/>
                <wp:cNvGraphicFramePr/>
                <a:graphic xmlns:a="http://schemas.openxmlformats.org/drawingml/2006/main">
                  <a:graphicData uri="http://schemas.microsoft.com/office/word/2010/wordprocessingShape">
                    <wps:wsp>
                      <wps:cNvSpPr/>
                      <wps:spPr>
                        <a:xfrm>
                          <a:off x="0" y="0"/>
                          <a:ext cx="5603875" cy="1177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34DF3" id="正方形/長方形 389" o:spid="_x0000_s1026" style="position:absolute;left:0;text-align:left;margin-left:50.95pt;margin-top:2.95pt;width:441.25pt;height:92.75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" filled="f" strokecolor="#385d8a" strokeweight=".25pt">
                <w10:wrap anchorx="margin"/>
              </v:rect>
            </w:pict>
          </mc:Fallback>
        </mc:AlternateContent>
      </w:r>
    </w:p>
    <w:p w14:paraId="23A202CD" w14:textId="6DD43225"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①</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家庭、学校、地域、街なかで、乳幼児や児童への読み聞かせの機会の拡大</w:t>
      </w:r>
    </w:p>
    <w:p w14:paraId="19523ADB" w14:textId="16C528EE" w:rsidR="0008772D" w:rsidRPr="003A1EC0"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②</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読書離れが進む中高生が、読みたいと思う魅力的な本と出合う機会の拡大</w:t>
      </w:r>
    </w:p>
    <w:p w14:paraId="60E72E24" w14:textId="095DED32" w:rsidR="0006753D" w:rsidRDefault="0008772D" w:rsidP="0008772D">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③</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公立図書館司書、司書教諭</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1</w:t>
      </w:r>
      <w:r w:rsidRPr="003A1EC0">
        <w:rPr>
          <w:rFonts w:ascii="UD デジタル 教科書体 N-R" w:eastAsia="UD デジタル 教科書体 N-R" w:hAnsiTheme="minorEastAsia" w:hint="eastAsia"/>
          <w:sz w:val="22"/>
        </w:rPr>
        <w:t>及び学校司書</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2</w:t>
      </w:r>
      <w:r w:rsidRPr="003A1EC0">
        <w:rPr>
          <w:rFonts w:ascii="UD デジタル 教科書体 N-R" w:eastAsia="UD デジタル 教科書体 N-R" w:hAnsiTheme="minorEastAsia" w:hint="eastAsia"/>
          <w:sz w:val="22"/>
        </w:rPr>
        <w:t>を含めた教職員、子どもに関係する施</w:t>
      </w:r>
    </w:p>
    <w:p w14:paraId="513E70FA" w14:textId="77777777" w:rsidR="0006753D" w:rsidRDefault="0006753D" w:rsidP="003A1EC0">
      <w:pPr>
        <w:ind w:firstLineChars="200" w:firstLine="44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設職員、保護者、読書活動ボランティア等の子どもの読書活動に関わる人材の確保及</w:t>
      </w:r>
    </w:p>
    <w:p w14:paraId="12D4DE0A" w14:textId="4F8D27A4" w:rsidR="0008772D" w:rsidRDefault="0008772D" w:rsidP="003A1EC0">
      <w:pPr>
        <w:ind w:firstLineChars="650" w:firstLine="143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びスキル向上並びに支援人材同士で、相談・協力・連携できるネットワークづくり</w:t>
      </w:r>
    </w:p>
    <w:p w14:paraId="7536A1DB" w14:textId="77777777" w:rsidR="00734EDF" w:rsidRPr="00734EDF" w:rsidRDefault="00734EDF" w:rsidP="003A1EC0">
      <w:pPr>
        <w:spacing w:line="200" w:lineRule="exact"/>
        <w:ind w:firstLineChars="650" w:firstLine="1430"/>
        <w:jc w:val="left"/>
        <w:rPr>
          <w:rFonts w:ascii="UD デジタル 教科書体 N-R" w:eastAsia="UD デジタル 教科書体 N-R" w:hAnsiTheme="minorEastAsia"/>
          <w:sz w:val="22"/>
        </w:rPr>
      </w:pPr>
    </w:p>
    <w:p w14:paraId="7AB53A67" w14:textId="77777777" w:rsidR="00734EDF" w:rsidRPr="003A1EC0" w:rsidRDefault="00734EDF" w:rsidP="0008772D">
      <w:pPr>
        <w:jc w:val="left"/>
        <w:rPr>
          <w:rFonts w:ascii="UD デジタル 教科書体 N-R" w:eastAsia="UD デジタル 教科書体 N-R" w:hAnsiTheme="minorEastAsia"/>
          <w:sz w:val="22"/>
        </w:rPr>
      </w:pPr>
    </w:p>
    <w:p w14:paraId="6CB4BBBB" w14:textId="3497128D" w:rsidR="005558AC" w:rsidRPr="003A1EC0" w:rsidRDefault="0008772D" w:rsidP="0008772D">
      <w:pPr>
        <w:spacing w:line="440" w:lineRule="exact"/>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sidR="00BD6E4B" w:rsidRPr="003A1EC0">
        <w:rPr>
          <w:rFonts w:ascii="UD デジタル 教科書体 N-R" w:eastAsia="UD デジタル 教科書体 N-R" w:hAnsi="Meiryo UI"/>
          <w:sz w:val="24"/>
        </w:rPr>
        <w:t xml:space="preserve"> </w:t>
      </w:r>
      <w:r w:rsidR="00960384">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（２）３つの視点に沿った取組の成果</w:t>
      </w:r>
    </w:p>
    <w:p w14:paraId="20FB9481" w14:textId="33CC9401" w:rsidR="0008772D" w:rsidRDefault="0008772D" w:rsidP="003A1EC0">
      <w:pPr>
        <w:spacing w:line="440" w:lineRule="exact"/>
        <w:ind w:firstLineChars="550" w:firstLine="1210"/>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①</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家庭、学校、地域、街なかで、乳幼児や児童への読み聞かせの機会の拡大</w:t>
      </w:r>
    </w:p>
    <w:p w14:paraId="4A56C2EE" w14:textId="77777777" w:rsidR="00734EDF" w:rsidRPr="003A1EC0" w:rsidRDefault="00734EDF" w:rsidP="003A1EC0">
      <w:pPr>
        <w:spacing w:line="80" w:lineRule="exact"/>
        <w:ind w:firstLineChars="550" w:firstLine="1320"/>
        <w:rPr>
          <w:rFonts w:ascii="UD デジタル 教科書体 N-R" w:eastAsia="UD デジタル 教科書体 N-R" w:hAnsi="Meiryo UI"/>
          <w:sz w:val="24"/>
        </w:rPr>
      </w:pPr>
    </w:p>
    <w:p w14:paraId="67B47998" w14:textId="685E746D" w:rsidR="00960384" w:rsidRDefault="0008772D" w:rsidP="0008772D">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DD3FB6"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00734EDF">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図書館でのおはなし会や、平成</w:t>
      </w:r>
      <w:r w:rsidRPr="003A1EC0">
        <w:rPr>
          <w:rFonts w:ascii="UD デジタル 教科書体 N-R" w:eastAsia="UD デジタル 教科書体 N-R" w:hAnsiTheme="minorEastAsia"/>
          <w:sz w:val="22"/>
        </w:rPr>
        <w:t>29年度より</w:t>
      </w:r>
      <w:r w:rsidRPr="003A1EC0">
        <w:rPr>
          <w:rFonts w:ascii="UD デジタル 教科書体 N-R" w:eastAsia="UD デジタル 教科書体 N-R" w:hAnsiTheme="minorEastAsia" w:hint="eastAsia"/>
          <w:sz w:val="22"/>
        </w:rPr>
        <w:t>開始した商業施設等でのえほんのひろ</w:t>
      </w:r>
    </w:p>
    <w:p w14:paraId="5A0D1267" w14:textId="778D3AD5" w:rsidR="00960384"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ば</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hint="eastAsia"/>
          <w:sz w:val="14"/>
          <w:szCs w:val="14"/>
        </w:rPr>
        <w:t>3</w:t>
      </w:r>
      <w:r w:rsidRPr="003A1EC0">
        <w:rPr>
          <w:rFonts w:ascii="UD デジタル 教科書体 N-R" w:eastAsia="UD デジタル 教科書体 N-R" w:hAnsiTheme="minorEastAsia" w:hint="eastAsia"/>
          <w:sz w:val="22"/>
        </w:rPr>
        <w:t>、作家が学校園に訪問するオーサービジット事業</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4</w:t>
      </w:r>
      <w:r w:rsidRPr="003A1EC0">
        <w:rPr>
          <w:rFonts w:ascii="UD デジタル 教科書体 N-R" w:eastAsia="UD デジタル 教科書体 N-R" w:hAnsiTheme="minorEastAsia" w:hint="eastAsia"/>
          <w:sz w:val="22"/>
        </w:rPr>
        <w:t>等により、「家庭、学校、地</w:t>
      </w:r>
    </w:p>
    <w:p w14:paraId="6BA23951" w14:textId="68B6E63F" w:rsidR="0008772D"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域、街なかで、乳幼児や児童への読み聞かせの機会」を拡大しました。</w:t>
      </w:r>
    </w:p>
    <w:p w14:paraId="4BABE7B6" w14:textId="77777777" w:rsidR="00734EDF" w:rsidRPr="003A1EC0" w:rsidRDefault="00734EDF" w:rsidP="003A1EC0">
      <w:pPr>
        <w:spacing w:line="160" w:lineRule="exact"/>
        <w:ind w:firstLineChars="700" w:firstLine="1540"/>
        <w:jc w:val="left"/>
        <w:rPr>
          <w:rFonts w:ascii="UD デジタル 教科書体 N-R" w:eastAsia="UD デジタル 教科書体 N-R" w:hAnsiTheme="minorEastAsia"/>
          <w:sz w:val="22"/>
        </w:rPr>
      </w:pPr>
    </w:p>
    <w:p w14:paraId="497DD482" w14:textId="11F43D66" w:rsidR="0008772D" w:rsidRDefault="0008772D" w:rsidP="0008772D">
      <w:pPr>
        <w:spacing w:line="440" w:lineRule="exact"/>
        <w:ind w:firstLineChars="200" w:firstLine="44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②</w:t>
      </w:r>
      <w:r w:rsidRPr="003A1EC0">
        <w:rPr>
          <w:rFonts w:ascii="UD デジタル 教科書体 N-R" w:eastAsia="UD デジタル 教科書体 N-R" w:hAnsi="Meiryo UI"/>
          <w:sz w:val="22"/>
        </w:rPr>
        <w:t xml:space="preserve"> 読書離れが進む中高生が、読みたいと思う魅力的な本と出合う機会の拡大</w:t>
      </w:r>
    </w:p>
    <w:p w14:paraId="61E42DEC" w14:textId="77777777" w:rsidR="00734EDF" w:rsidRPr="003A1EC0" w:rsidRDefault="00734EDF" w:rsidP="003A1EC0">
      <w:pPr>
        <w:spacing w:line="80" w:lineRule="exact"/>
        <w:ind w:firstLineChars="200" w:firstLine="440"/>
        <w:jc w:val="left"/>
        <w:rPr>
          <w:rFonts w:ascii="UD デジタル 教科書体 N-R" w:eastAsia="UD デジタル 教科書体 N-R" w:hAnsi="Meiryo UI"/>
          <w:sz w:val="22"/>
        </w:rPr>
      </w:pPr>
    </w:p>
    <w:p w14:paraId="411D490F" w14:textId="0016F14C" w:rsidR="00960384" w:rsidRDefault="0008772D" w:rsidP="0008772D">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DD3FB6" w:rsidRPr="003A1EC0">
        <w:rPr>
          <w:rFonts w:ascii="UD デジタル 教科書体 N-R" w:eastAsia="UD デジタル 教科書体 N-R" w:hAnsiTheme="minorEastAsia"/>
          <w:sz w:val="22"/>
        </w:rPr>
        <w:t xml:space="preserve">  </w:t>
      </w:r>
      <w:r w:rsidR="00960384">
        <w:rPr>
          <w:rFonts w:ascii="UD デジタル 教科書体 N-R" w:eastAsia="UD デジタル 教科書体 N-R" w:hAnsiTheme="minorEastAsia"/>
          <w:sz w:val="22"/>
        </w:rPr>
        <w:t xml:space="preserve">   </w:t>
      </w:r>
      <w:r w:rsidR="00734EDF">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平成</w:t>
      </w:r>
      <w:r w:rsidRPr="003A1EC0">
        <w:rPr>
          <w:rFonts w:ascii="UD デジタル 教科書体 N-R" w:eastAsia="UD デジタル 教科書体 N-R" w:hAnsiTheme="minorEastAsia"/>
          <w:sz w:val="22"/>
        </w:rPr>
        <w:t>27年度から開催している大阪府</w:t>
      </w:r>
      <w:r w:rsidRPr="003A1EC0">
        <w:rPr>
          <w:rFonts w:ascii="UD デジタル 教科書体 N-R" w:eastAsia="UD デジタル 教科書体 N-R" w:hAnsiTheme="minorEastAsia" w:hint="eastAsia"/>
          <w:sz w:val="22"/>
        </w:rPr>
        <w:t>中高生ビブリオバトル</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5</w:t>
      </w:r>
      <w:r w:rsidRPr="003A1EC0">
        <w:rPr>
          <w:rFonts w:ascii="UD デジタル 教科書体 N-R" w:eastAsia="UD デジタル 教科書体 N-R" w:hAnsiTheme="minorEastAsia" w:hint="eastAsia"/>
          <w:sz w:val="22"/>
        </w:rPr>
        <w:t>大会や、府立中央図</w:t>
      </w:r>
    </w:p>
    <w:p w14:paraId="6084764D" w14:textId="0B33A417" w:rsidR="00960384"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書館における</w:t>
      </w:r>
      <w:r w:rsidRPr="003A1EC0">
        <w:rPr>
          <w:rFonts w:ascii="UD デジタル 教科書体 N-R" w:eastAsia="UD デジタル 教科書体 N-R" w:hAnsiTheme="minorEastAsia"/>
          <w:sz w:val="22"/>
        </w:rPr>
        <w:t>YA</w:t>
      </w:r>
      <w:r w:rsidR="00085196" w:rsidRPr="003A1EC0">
        <w:rPr>
          <w:rFonts w:ascii="UD デジタル 教科書体 N-R" w:eastAsia="UD デジタル 教科書体 N-R" w:hAnsiTheme="minorEastAsia"/>
          <w:sz w:val="14"/>
          <w:szCs w:val="14"/>
        </w:rPr>
        <w:t>*1</w:t>
      </w:r>
      <w:r w:rsidR="00B80602">
        <w:rPr>
          <w:rFonts w:ascii="UD デジタル 教科書体 N-R" w:eastAsia="UD デジタル 教科書体 N-R" w:hAnsiTheme="minorEastAsia"/>
          <w:sz w:val="14"/>
          <w:szCs w:val="14"/>
        </w:rPr>
        <w:t>6</w:t>
      </w:r>
      <w:r w:rsidRPr="003A1EC0">
        <w:rPr>
          <w:rFonts w:ascii="UD デジタル 教科書体 N-R" w:eastAsia="UD デジタル 教科書体 N-R" w:hAnsiTheme="minorEastAsia" w:hint="eastAsia"/>
          <w:sz w:val="22"/>
        </w:rPr>
        <w:t>コーナー及び</w:t>
      </w:r>
      <w:r w:rsidRPr="003A1EC0">
        <w:rPr>
          <w:rFonts w:ascii="UD デジタル 教科書体 N-R" w:eastAsia="UD デジタル 教科書体 N-R" w:hAnsiTheme="minorEastAsia"/>
          <w:sz w:val="22"/>
        </w:rPr>
        <w:t>YA</w:t>
      </w:r>
      <w:r w:rsidRPr="003A1EC0">
        <w:rPr>
          <w:rFonts w:ascii="UD デジタル 教科書体 N-R" w:eastAsia="UD デジタル 教科書体 N-R" w:hAnsiTheme="minorEastAsia" w:hint="eastAsia"/>
          <w:sz w:val="22"/>
        </w:rPr>
        <w:t>向けホームページの充実、平成</w:t>
      </w:r>
      <w:r w:rsidRPr="003A1EC0">
        <w:rPr>
          <w:rFonts w:ascii="UD デジタル 教科書体 N-R" w:eastAsia="UD デジタル 教科書体 N-R" w:hAnsiTheme="minorEastAsia"/>
          <w:sz w:val="22"/>
        </w:rPr>
        <w:t>30年度から</w:t>
      </w:r>
      <w:r w:rsidRPr="003A1EC0">
        <w:rPr>
          <w:rFonts w:ascii="UD デジタル 教科書体 N-R" w:eastAsia="UD デジタル 教科書体 N-R" w:hAnsiTheme="minorEastAsia" w:hint="eastAsia"/>
          <w:sz w:val="22"/>
        </w:rPr>
        <w:t>開始</w:t>
      </w:r>
    </w:p>
    <w:p w14:paraId="4470B2A3" w14:textId="77777777" w:rsidR="00960384"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した府の公式</w:t>
      </w:r>
      <w:r w:rsidRPr="003A1EC0">
        <w:rPr>
          <w:rFonts w:ascii="UD デジタル 教科書体 N-R" w:eastAsia="UD デジタル 教科書体 N-R" w:hAnsiTheme="minorEastAsia"/>
          <w:sz w:val="22"/>
        </w:rPr>
        <w:t>Twitterによる中高生向けの本紹介等により</w:t>
      </w:r>
      <w:r w:rsidRPr="003A1EC0">
        <w:rPr>
          <w:rFonts w:ascii="UD デジタル 教科書体 N-R" w:eastAsia="UD デジタル 教科書体 N-R" w:hAnsiTheme="minorEastAsia" w:hint="eastAsia"/>
          <w:sz w:val="22"/>
        </w:rPr>
        <w:t>、「読書離れが進む中高生</w:t>
      </w:r>
    </w:p>
    <w:p w14:paraId="52526B96" w14:textId="760EBD50" w:rsidR="0008772D" w:rsidRDefault="0008772D" w:rsidP="003A1EC0">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が、読みたいと思う魅力的な本と出合う機会」を拡大しました。</w:t>
      </w:r>
    </w:p>
    <w:p w14:paraId="2E819089" w14:textId="77777777" w:rsidR="00734EDF" w:rsidRPr="003A1EC0" w:rsidRDefault="00734EDF" w:rsidP="003A1EC0">
      <w:pPr>
        <w:spacing w:line="160" w:lineRule="exact"/>
        <w:ind w:firstLineChars="700" w:firstLine="1540"/>
        <w:jc w:val="left"/>
        <w:rPr>
          <w:rFonts w:ascii="UD デジタル 教科書体 N-R" w:eastAsia="UD デジタル 教科書体 N-R" w:hAnsiTheme="minorEastAsia"/>
          <w:sz w:val="22"/>
        </w:rPr>
      </w:pPr>
    </w:p>
    <w:p w14:paraId="2E2F104A" w14:textId="77777777" w:rsidR="00960384" w:rsidRDefault="0008772D" w:rsidP="003A1EC0">
      <w:pPr>
        <w:spacing w:line="360" w:lineRule="exact"/>
        <w:ind w:firstLineChars="550" w:firstLine="121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③</w:t>
      </w:r>
      <w:r w:rsidR="00960384">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公立図書館司書、司書教諭及び学校司書を含めた教職員、子どもに関係する施設職</w:t>
      </w:r>
    </w:p>
    <w:p w14:paraId="208AACAD" w14:textId="77777777" w:rsidR="00960384" w:rsidRDefault="0008772D" w:rsidP="003A1EC0">
      <w:pPr>
        <w:spacing w:line="360" w:lineRule="exact"/>
        <w:ind w:firstLineChars="700" w:firstLine="154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員、保護者、読書活動ボランティア等の子どもの読書活動に関わる人材の確保及び</w:t>
      </w:r>
    </w:p>
    <w:p w14:paraId="1A0CFD5D" w14:textId="0098FC5C" w:rsidR="0008772D" w:rsidRDefault="0008772D" w:rsidP="003A1EC0">
      <w:pPr>
        <w:spacing w:line="360" w:lineRule="exact"/>
        <w:ind w:firstLineChars="700" w:firstLine="154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スキル向上並びに支援人材同士で、相談・協力・連携できるネットワークづくり</w:t>
      </w:r>
    </w:p>
    <w:p w14:paraId="718C9B53" w14:textId="77777777" w:rsidR="00292A41" w:rsidRDefault="0089059B" w:rsidP="0008772D">
      <w:pPr>
        <w:ind w:firstLineChars="400" w:firstLine="88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p>
    <w:p w14:paraId="784E9D22" w14:textId="00EF25DF" w:rsidR="00D310A7" w:rsidRDefault="0089059B" w:rsidP="00292A41">
      <w:pPr>
        <w:ind w:firstLineChars="550" w:firstLine="1210"/>
        <w:jc w:val="left"/>
        <w:rPr>
          <w:rFonts w:ascii="UD デジタル 教科書体 N-R" w:eastAsia="UD デジタル 教科書体 N-R" w:hAnsiTheme="minorEastAsia"/>
          <w:sz w:val="22"/>
        </w:rPr>
      </w:pPr>
      <w:r>
        <w:rPr>
          <w:rFonts w:ascii="UD デジタル 教科書体 N-R" w:eastAsia="UD デジタル 教科書体 N-R" w:hAnsiTheme="minorEastAsia"/>
          <w:sz w:val="22"/>
        </w:rPr>
        <w:lastRenderedPageBreak/>
        <w:t xml:space="preserve"> </w:t>
      </w:r>
      <w:r w:rsidR="00734EDF">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毎年度、学校図書館関係者や公立図書館司書、読書活動ボランティア、その他子</w:t>
      </w:r>
    </w:p>
    <w:p w14:paraId="6B4B1717" w14:textId="2875271E" w:rsidR="00D310A7" w:rsidRDefault="00D310A7" w:rsidP="003A1EC0">
      <w:pPr>
        <w:ind w:firstLineChars="650" w:firstLine="143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ども</w:t>
      </w:r>
      <w:r w:rsidR="0008772D" w:rsidRPr="003A1EC0">
        <w:rPr>
          <w:rFonts w:ascii="UD デジタル 教科書体 N-R" w:eastAsia="UD デジタル 教科書体 N-R" w:hAnsiTheme="minorEastAsia" w:hint="eastAsia"/>
          <w:sz w:val="22"/>
        </w:rPr>
        <w:t>読書に関わる支援者に対して研修や講座等を実施することにより、「子どもの読</w:t>
      </w:r>
    </w:p>
    <w:p w14:paraId="54E02C8C" w14:textId="77777777" w:rsidR="00D310A7" w:rsidRDefault="0008772D" w:rsidP="003A1EC0">
      <w:pPr>
        <w:ind w:firstLineChars="650" w:firstLine="143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書活動に関わる人材の確保及びスキル向上並びに支援人材同士で、相談・協力・連</w:t>
      </w:r>
    </w:p>
    <w:p w14:paraId="1172F8F3" w14:textId="2A34AB0A" w:rsidR="0008772D" w:rsidRDefault="0008772D" w:rsidP="003A1EC0">
      <w:pPr>
        <w:ind w:firstLineChars="650" w:firstLine="143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携できるネットワーク」をつくりました。</w:t>
      </w:r>
    </w:p>
    <w:p w14:paraId="419272A1" w14:textId="77777777" w:rsidR="00734EDF" w:rsidRPr="003A1EC0" w:rsidRDefault="00734EDF" w:rsidP="003A1EC0">
      <w:pPr>
        <w:spacing w:line="280" w:lineRule="exact"/>
        <w:ind w:firstLineChars="650" w:firstLine="1430"/>
        <w:jc w:val="left"/>
        <w:rPr>
          <w:rFonts w:ascii="UD デジタル 教科書体 N-R" w:eastAsia="UD デジタル 教科書体 N-R" w:hAnsiTheme="minorEastAsia"/>
          <w:sz w:val="22"/>
        </w:rPr>
      </w:pPr>
    </w:p>
    <w:p w14:paraId="02C53981" w14:textId="3575D522" w:rsidR="0008772D" w:rsidRPr="003A1EC0" w:rsidRDefault="00D310A7" w:rsidP="0008772D">
      <w:pPr>
        <w:spacing w:line="440" w:lineRule="exact"/>
        <w:rPr>
          <w:rFonts w:ascii="UD デジタル 教科書体 N-R" w:eastAsia="UD デジタル 教科書体 N-R" w:hAnsi="Meiryo UI"/>
          <w:sz w:val="24"/>
        </w:rPr>
      </w:pPr>
      <w:r>
        <w:rPr>
          <w:rFonts w:ascii="UD デジタル 教科書体 N-R" w:eastAsia="UD デジタル 教科書体 N-R" w:hAnsi="Meiryo UI" w:hint="eastAsia"/>
          <w:sz w:val="24"/>
        </w:rPr>
        <w:t xml:space="preserve">　　　</w:t>
      </w:r>
      <w:r w:rsidR="0008772D" w:rsidRPr="003A1EC0">
        <w:rPr>
          <w:rFonts w:ascii="UD デジタル 教科書体 N-R" w:eastAsia="UD デジタル 教科書体 N-R" w:hAnsi="Meiryo UI" w:hint="eastAsia"/>
          <w:sz w:val="24"/>
        </w:rPr>
        <w:t>（３）成果指標の達成状況</w:t>
      </w:r>
    </w:p>
    <w:p w14:paraId="633BB851" w14:textId="77777777" w:rsidR="0008772D" w:rsidRPr="003A1EC0" w:rsidRDefault="0008772D" w:rsidP="0008772D">
      <w:pPr>
        <w:spacing w:line="100" w:lineRule="exact"/>
        <w:rPr>
          <w:rFonts w:ascii="UD デジタル 教科書体 N-R" w:eastAsia="UD デジタル 教科書体 N-R" w:hAnsi="Meiryo UI"/>
          <w:sz w:val="24"/>
        </w:rPr>
      </w:pPr>
    </w:p>
    <w:p w14:paraId="051AECF3" w14:textId="086FAE1D" w:rsidR="0008772D" w:rsidRPr="003A1EC0" w:rsidRDefault="0008772D" w:rsidP="0008772D">
      <w:pPr>
        <w:ind w:firstLineChars="200" w:firstLine="440"/>
        <w:rPr>
          <w:rFonts w:ascii="UD デジタル 教科書体 N-R" w:eastAsia="UD デジタル 教科書体 N-R" w:hAnsiTheme="minorEastAsia"/>
          <w:sz w:val="22"/>
          <w:u w:val="single"/>
        </w:rPr>
      </w:pPr>
      <w:r w:rsidRPr="003A1EC0">
        <w:rPr>
          <w:rFonts w:ascii="UD デジタル 教科書体 N-R" w:eastAsia="UD デジタル 教科書体 N-R" w:hAnsiTheme="minorEastAsia" w:hint="eastAsia"/>
          <w:sz w:val="22"/>
        </w:rPr>
        <w:t xml:space="preserve">　　　</w:t>
      </w:r>
      <w:r w:rsidR="00D310A7">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u w:val="single"/>
        </w:rPr>
        <w:t>成果指標：「読書が好き」な子どもの割合を全国平均以上とする。</w:t>
      </w:r>
    </w:p>
    <w:p w14:paraId="7500D182" w14:textId="77777777" w:rsidR="0008772D" w:rsidRPr="003A1EC0" w:rsidRDefault="0008772D" w:rsidP="0008772D">
      <w:pPr>
        <w:spacing w:line="100" w:lineRule="exact"/>
        <w:ind w:firstLineChars="300" w:firstLine="660"/>
        <w:jc w:val="left"/>
        <w:rPr>
          <w:rFonts w:ascii="UD デジタル 教科書体 N-R" w:eastAsia="UD デジタル 教科書体 N-R" w:hAnsiTheme="minorEastAsia"/>
          <w:sz w:val="22"/>
        </w:rPr>
      </w:pPr>
    </w:p>
    <w:p w14:paraId="66E93DE7" w14:textId="3F45B2AE" w:rsidR="00D310A7" w:rsidRDefault="00D310A7" w:rsidP="0008772D">
      <w:pPr>
        <w:ind w:firstLineChars="300" w:firstLine="66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「全国学力・学習状況調査」（文部科学省）（令和２年度は新型コロナウイルス感染症</w:t>
      </w:r>
    </w:p>
    <w:p w14:paraId="79FE07AB" w14:textId="572AB1AA" w:rsidR="00D310A7"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拡大に伴い、調査は実施</w:t>
      </w:r>
      <w:r w:rsidR="00911493" w:rsidRPr="003A1EC0">
        <w:rPr>
          <w:rFonts w:ascii="UD デジタル 教科書体 N-R" w:eastAsia="UD デジタル 教科書体 N-R" w:hAnsiTheme="minorEastAsia" w:hint="eastAsia"/>
          <w:sz w:val="22"/>
        </w:rPr>
        <w:t>なし</w:t>
      </w:r>
      <w:r w:rsidRPr="003A1EC0">
        <w:rPr>
          <w:rFonts w:ascii="UD デジタル 教科書体 N-R" w:eastAsia="UD デジタル 教科書体 N-R" w:hAnsiTheme="minorEastAsia" w:hint="eastAsia"/>
          <w:sz w:val="22"/>
        </w:rPr>
        <w:t>）における府の「読書が好き」な子どもの割合（令和元年</w:t>
      </w:r>
    </w:p>
    <w:p w14:paraId="1DA90DF1" w14:textId="77777777" w:rsidR="00D310A7"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度）は、小学６年生：</w:t>
      </w:r>
      <w:r w:rsidRPr="003A1EC0">
        <w:rPr>
          <w:rFonts w:ascii="UD デジタル 教科書体 N-R" w:eastAsia="UD デジタル 教科書体 N-R" w:hAnsiTheme="minorEastAsia"/>
          <w:sz w:val="22"/>
        </w:rPr>
        <w:t>43.7％（全国44.3％）、中学３年生：34.0％（全国38.9％）とな</w:t>
      </w:r>
    </w:p>
    <w:p w14:paraId="68C4FF43" w14:textId="77777777" w:rsidR="00D310A7"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っており、全国平均には達し</w:t>
      </w:r>
      <w:r w:rsidRPr="003A1EC0">
        <w:rPr>
          <w:rFonts w:ascii="UD デジタル 教科書体 N-R" w:eastAsia="UD デジタル 教科書体 N-R" w:hAnsiTheme="minorEastAsia" w:hint="eastAsia"/>
          <w:sz w:val="22"/>
        </w:rPr>
        <w:t>ていませんが、第３次計画に基づく取組を実施した結果、</w:t>
      </w:r>
    </w:p>
    <w:p w14:paraId="569FC46D" w14:textId="77777777" w:rsidR="00D310A7"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「読書が好き」な子どもの割合は全国平均と大阪府平均の差を縮めることができまし</w:t>
      </w:r>
    </w:p>
    <w:p w14:paraId="354C88F9" w14:textId="27ADEE68" w:rsidR="0008772D" w:rsidRPr="003A1EC0" w:rsidRDefault="0008772D" w:rsidP="003A1EC0">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た。</w:t>
      </w:r>
    </w:p>
    <w:p w14:paraId="542F8B1A" w14:textId="43882547" w:rsidR="0008772D" w:rsidRPr="003A1EC0" w:rsidRDefault="00D310A7" w:rsidP="0008772D">
      <w:pPr>
        <w:ind w:firstLineChars="250" w:firstLine="550"/>
        <w:rPr>
          <w:rFonts w:ascii="UD デジタル 教科書体 N-R" w:eastAsia="UD デジタル 教科書体 N-R" w:hAnsi="Meiryo UI"/>
          <w:sz w:val="16"/>
        </w:rPr>
      </w:pPr>
      <w:r>
        <w:rPr>
          <w:rFonts w:ascii="UD デジタル 教科書体 N-R" w:eastAsia="UD デジタル 教科書体 N-R" w:hAnsi="Meiryo UI" w:hint="eastAsia"/>
          <w:b/>
          <w:sz w:val="22"/>
        </w:rPr>
        <w:t xml:space="preserve">　　　　</w:t>
      </w:r>
      <w:r w:rsidR="00892CF8" w:rsidRPr="003A1EC0">
        <w:rPr>
          <w:rFonts w:ascii="UD デジタル 教科書体 N-R" w:eastAsia="UD デジタル 教科書体 N-R" w:hAnsi="Meiryo UI" w:hint="eastAsia"/>
          <w:b/>
          <w:sz w:val="22"/>
        </w:rPr>
        <w:t>○</w:t>
      </w:r>
      <w:r w:rsidR="00892CF8" w:rsidRPr="003A1EC0">
        <w:rPr>
          <w:rFonts w:ascii="UD デジタル 教科書体 N-R" w:eastAsia="UD デジタル 教科書体 N-R" w:hAnsi="Meiryo UI" w:hint="eastAsia"/>
          <w:sz w:val="22"/>
        </w:rPr>
        <w:t>「読書が好き」な児童・生徒の割合</w:t>
      </w:r>
    </w:p>
    <w:p w14:paraId="3EF84BB2" w14:textId="77777777" w:rsidR="0008772D" w:rsidRPr="003A1EC0" w:rsidRDefault="0008772D" w:rsidP="0008772D">
      <w:pPr>
        <w:ind w:firstLineChars="200" w:firstLine="320"/>
        <w:rPr>
          <w:rFonts w:ascii="UD デジタル 教科書体 N-R" w:eastAsia="UD デジタル 教科書体 N-R" w:hAnsi="Meiryo UI"/>
          <w:sz w:val="22"/>
        </w:rPr>
      </w:pPr>
      <w:r w:rsidRPr="003A1EC0">
        <w:rPr>
          <w:rFonts w:ascii="UD デジタル 教科書体 N-R" w:eastAsia="UD デジタル 教科書体 N-R" w:hAnsi="Meiryo UI" w:cs="Times New Roman"/>
          <w:noProof/>
          <w:color w:val="000000" w:themeColor="text1"/>
          <w:sz w:val="16"/>
          <w:szCs w:val="40"/>
          <w:bdr w:val="single" w:sz="4" w:space="0" w:color="auto"/>
        </w:rPr>
        <w:drawing>
          <wp:anchor distT="0" distB="0" distL="114300" distR="114300" simplePos="0" relativeHeight="251846144" behindDoc="1" locked="0" layoutInCell="1" allowOverlap="1" wp14:anchorId="3E1065AE" wp14:editId="52D49662">
            <wp:simplePos x="0" y="0"/>
            <wp:positionH relativeFrom="column">
              <wp:posOffset>832016</wp:posOffset>
            </wp:positionH>
            <wp:positionV relativeFrom="paragraph">
              <wp:posOffset>6985</wp:posOffset>
            </wp:positionV>
            <wp:extent cx="2605708" cy="1669415"/>
            <wp:effectExtent l="0" t="0" r="4445" b="6985"/>
            <wp:wrapNone/>
            <wp:docPr id="395" name="グラフ 3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3A1EC0">
        <w:rPr>
          <w:rFonts w:ascii="UD デジタル 教科書体 N-R" w:eastAsia="UD デジタル 教科書体 N-R" w:hAnsi="Meiryo UI" w:cs="Times New Roman"/>
          <w:noProof/>
          <w:color w:val="000000" w:themeColor="text1"/>
          <w:sz w:val="16"/>
          <w:szCs w:val="40"/>
          <w:bdr w:val="single" w:sz="4" w:space="0" w:color="auto"/>
        </w:rPr>
        <w:drawing>
          <wp:anchor distT="0" distB="0" distL="114300" distR="114300" simplePos="0" relativeHeight="251847168" behindDoc="1" locked="0" layoutInCell="1" allowOverlap="1" wp14:anchorId="6D22294D" wp14:editId="562FD717">
            <wp:simplePos x="0" y="0"/>
            <wp:positionH relativeFrom="column">
              <wp:posOffset>3526100</wp:posOffset>
            </wp:positionH>
            <wp:positionV relativeFrom="paragraph">
              <wp:posOffset>6985</wp:posOffset>
            </wp:positionV>
            <wp:extent cx="2609767" cy="1658620"/>
            <wp:effectExtent l="0" t="0" r="635" b="17780"/>
            <wp:wrapNone/>
            <wp:docPr id="396" name="グラフ 3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567CD10A" w14:textId="658E6BFF" w:rsidR="0008772D" w:rsidRPr="003A1EC0" w:rsidRDefault="00292A41" w:rsidP="00292A41">
      <w:pPr>
        <w:tabs>
          <w:tab w:val="left" w:pos="3546"/>
        </w:tabs>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sz w:val="22"/>
        </w:rPr>
        <w:tab/>
      </w:r>
    </w:p>
    <w:p w14:paraId="0D6C639F" w14:textId="77777777" w:rsidR="0008772D" w:rsidRPr="003A1EC0" w:rsidRDefault="0008772D" w:rsidP="0008772D">
      <w:pPr>
        <w:ind w:firstLineChars="200" w:firstLine="440"/>
        <w:rPr>
          <w:rFonts w:ascii="UD デジタル 教科書体 N-R" w:eastAsia="UD デジタル 教科書体 N-R" w:hAnsi="Meiryo UI"/>
          <w:sz w:val="22"/>
        </w:rPr>
      </w:pPr>
    </w:p>
    <w:p w14:paraId="12368F53" w14:textId="77777777" w:rsidR="0008772D" w:rsidRPr="003A1EC0" w:rsidRDefault="0008772D" w:rsidP="0008772D">
      <w:pPr>
        <w:rPr>
          <w:rFonts w:ascii="UD デジタル 教科書体 N-R" w:eastAsia="UD デジタル 教科書体 N-R" w:hAnsiTheme="majorEastAsia"/>
          <w:b/>
          <w:sz w:val="22"/>
        </w:rPr>
      </w:pPr>
      <w:r w:rsidRPr="003A1EC0">
        <w:rPr>
          <w:rFonts w:ascii="UD デジタル 教科書体 N-R" w:eastAsia="UD デジタル 教科書体 N-R" w:hAnsiTheme="majorEastAsia" w:hint="eastAsia"/>
          <w:b/>
          <w:sz w:val="22"/>
        </w:rPr>
        <w:t xml:space="preserve">　　</w:t>
      </w:r>
    </w:p>
    <w:p w14:paraId="52251E58" w14:textId="77777777" w:rsidR="0008772D" w:rsidRPr="003A1EC0" w:rsidRDefault="0008772D" w:rsidP="0008772D">
      <w:pPr>
        <w:ind w:firstLineChars="200" w:firstLine="320"/>
        <w:rPr>
          <w:rFonts w:ascii="UD デジタル 教科書体 N-R" w:eastAsia="UD デジタル 教科書体 N-R" w:hAnsiTheme="majorEastAsia"/>
          <w:sz w:val="16"/>
        </w:rPr>
      </w:pPr>
    </w:p>
    <w:p w14:paraId="750A02D6" w14:textId="77777777" w:rsidR="0008772D" w:rsidRPr="003A1EC0" w:rsidRDefault="0008772D" w:rsidP="0008772D">
      <w:pPr>
        <w:ind w:firstLineChars="200" w:firstLine="320"/>
        <w:rPr>
          <w:rFonts w:ascii="UD デジタル 教科書体 N-R" w:eastAsia="UD デジタル 教科書体 N-R" w:hAnsiTheme="majorEastAsia"/>
          <w:sz w:val="16"/>
        </w:rPr>
      </w:pPr>
    </w:p>
    <w:p w14:paraId="1C1BC906" w14:textId="77777777" w:rsidR="0008772D" w:rsidRPr="003A1EC0" w:rsidRDefault="0008772D" w:rsidP="0008772D">
      <w:pPr>
        <w:ind w:firstLineChars="200" w:firstLine="320"/>
        <w:rPr>
          <w:rFonts w:ascii="UD デジタル 教科書体 N-R" w:eastAsia="UD デジタル 教科書体 N-R" w:hAnsiTheme="majorEastAsia"/>
          <w:sz w:val="16"/>
        </w:rPr>
      </w:pPr>
    </w:p>
    <w:p w14:paraId="70FBB9A0" w14:textId="77777777" w:rsidR="0008772D" w:rsidRPr="003A1EC0" w:rsidRDefault="0008772D" w:rsidP="0008772D">
      <w:pPr>
        <w:spacing w:line="0" w:lineRule="atLeast"/>
        <w:ind w:firstLineChars="200" w:firstLine="240"/>
        <w:rPr>
          <w:rFonts w:ascii="UD デジタル 教科書体 N-R" w:eastAsia="UD デジタル 教科書体 N-R" w:hAnsiTheme="majorEastAsia"/>
          <w:sz w:val="12"/>
        </w:rPr>
      </w:pPr>
    </w:p>
    <w:p w14:paraId="040D3626" w14:textId="3D74C291" w:rsidR="0008772D" w:rsidRPr="003A1EC0" w:rsidRDefault="00814806" w:rsidP="0008772D">
      <w:pPr>
        <w:ind w:firstLineChars="200" w:firstLine="320"/>
        <w:rPr>
          <w:rFonts w:ascii="UD デジタル 教科書体 N-R" w:eastAsia="UD デジタル 教科書体 N-R" w:hAnsiTheme="minorEastAsia"/>
          <w:sz w:val="22"/>
        </w:rPr>
      </w:pPr>
      <w:r>
        <w:rPr>
          <w:rFonts w:ascii="UD デジタル 教科書体 N-R" w:eastAsia="UD デジタル 教科書体 N-R" w:hAnsiTheme="majorEastAsia" w:hint="eastAsia"/>
          <w:sz w:val="16"/>
        </w:rPr>
        <w:t xml:space="preserve">　　　　　</w:t>
      </w:r>
      <w:r w:rsidR="0008772D" w:rsidRPr="003A1EC0">
        <w:rPr>
          <w:rFonts w:ascii="UD デジタル 教科書体 N-R" w:eastAsia="UD デジタル 教科書体 N-R" w:hAnsiTheme="majorEastAsia" w:hint="eastAsia"/>
          <w:sz w:val="16"/>
        </w:rPr>
        <w:t xml:space="preserve">　（※）平成</w:t>
      </w:r>
      <w:r w:rsidR="0008772D" w:rsidRPr="003A1EC0">
        <w:rPr>
          <w:rFonts w:ascii="UD デジタル 教科書体 N-R" w:eastAsia="UD デジタル 教科書体 N-R" w:hAnsiTheme="majorEastAsia"/>
          <w:sz w:val="16"/>
        </w:rPr>
        <w:t>30年度</w:t>
      </w:r>
      <w:r w:rsidR="0008772D" w:rsidRPr="003A1EC0">
        <w:rPr>
          <w:rFonts w:ascii="UD デジタル 教科書体 N-R" w:eastAsia="UD デジタル 教科書体 N-R" w:hAnsiTheme="majorEastAsia" w:hint="eastAsia"/>
          <w:sz w:val="16"/>
        </w:rPr>
        <w:t>は質問項目なし</w:t>
      </w:r>
    </w:p>
    <w:p w14:paraId="1505ECFF" w14:textId="4C2340A5" w:rsidR="0008772D" w:rsidRPr="003A1EC0" w:rsidRDefault="0008772D" w:rsidP="003A1EC0">
      <w:pPr>
        <w:widowControl/>
        <w:spacing w:line="200" w:lineRule="exact"/>
        <w:jc w:val="left"/>
        <w:rPr>
          <w:rFonts w:ascii="UD デジタル 教科書体 N-R" w:eastAsia="UD デジタル 教科書体 N-R" w:hAnsiTheme="minorEastAsia"/>
          <w:sz w:val="22"/>
        </w:rPr>
      </w:pPr>
    </w:p>
    <w:p w14:paraId="1F61BB52" w14:textId="77777777" w:rsidR="0008772D" w:rsidRPr="003A1EC0" w:rsidRDefault="0008772D" w:rsidP="003A1EC0">
      <w:pPr>
        <w:widowControl/>
        <w:spacing w:line="280" w:lineRule="exact"/>
        <w:jc w:val="left"/>
        <w:rPr>
          <w:rFonts w:ascii="UD デジタル 教科書体 N-R" w:eastAsia="UD デジタル 教科書体 N-R" w:hAnsiTheme="minorEastAsia"/>
          <w:sz w:val="22"/>
        </w:rPr>
      </w:pPr>
    </w:p>
    <w:p w14:paraId="035BF39D" w14:textId="77777777" w:rsidR="0008772D" w:rsidRPr="003A1EC0" w:rsidRDefault="0008772D" w:rsidP="003A1EC0">
      <w:pPr>
        <w:widowControl/>
        <w:ind w:firstLineChars="150" w:firstLine="360"/>
        <w:jc w:val="left"/>
        <w:rPr>
          <w:rFonts w:ascii="UD デジタル 教科書体 N-R" w:eastAsia="UD デジタル 教科書体 N-R" w:hAnsiTheme="minorEastAsia"/>
          <w:b/>
          <w:sz w:val="22"/>
        </w:rPr>
      </w:pPr>
      <w:r w:rsidRPr="003A1EC0">
        <w:rPr>
          <w:rFonts w:ascii="UD デジタル 教科書体 N-R" w:eastAsia="UD デジタル 教科書体 N-R" w:hAnsi="Meiryo UI" w:hint="eastAsia"/>
          <w:b/>
          <w:sz w:val="24"/>
        </w:rPr>
        <w:t>第</w:t>
      </w:r>
      <w:r w:rsidRPr="003A1EC0">
        <w:rPr>
          <w:rFonts w:ascii="UD デジタル 教科書体 N-R" w:eastAsia="UD デジタル 教科書体 N-R" w:hAnsi="Meiryo UI"/>
          <w:b/>
          <w:noProof/>
          <w:sz w:val="24"/>
        </w:rPr>
        <mc:AlternateContent>
          <mc:Choice Requires="wps">
            <w:drawing>
              <wp:anchor distT="0" distB="0" distL="114300" distR="114300" simplePos="0" relativeHeight="251845120" behindDoc="0" locked="0" layoutInCell="1" allowOverlap="1" wp14:anchorId="149F998C" wp14:editId="49D240DD">
                <wp:simplePos x="0" y="0"/>
                <wp:positionH relativeFrom="column">
                  <wp:posOffset>0</wp:posOffset>
                </wp:positionH>
                <wp:positionV relativeFrom="paragraph">
                  <wp:posOffset>434340</wp:posOffset>
                </wp:positionV>
                <wp:extent cx="6292215" cy="10160"/>
                <wp:effectExtent l="19050" t="38100" r="51435" b="46990"/>
                <wp:wrapNone/>
                <wp:docPr id="390" name="直線コネクタ 390"/>
                <wp:cNvGraphicFramePr/>
                <a:graphic xmlns:a="http://schemas.openxmlformats.org/drawingml/2006/main">
                  <a:graphicData uri="http://schemas.microsoft.com/office/word/2010/wordprocessingShape">
                    <wps:wsp>
                      <wps:cNvCnPr/>
                      <wps:spPr>
                        <a:xfrm flipV="1">
                          <a:off x="0" y="0"/>
                          <a:ext cx="6292215"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64AE6" id="直線コネクタ 390" o:spid="_x0000_s1026" style="position:absolute;left:0;text-align:lef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2pt" to="49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" strokecolor="#4a7ebb" strokeweight="6.5pt">
                <v:stroke opacity="30069f" linestyle="thickThin"/>
              </v:line>
            </w:pict>
          </mc:Fallback>
        </mc:AlternateContent>
      </w:r>
      <w:r w:rsidRPr="003A1EC0">
        <w:rPr>
          <w:rFonts w:ascii="UD デジタル 教科書体 N-R" w:eastAsia="UD デジタル 教科書体 N-R" w:hAnsi="Meiryo UI" w:hint="eastAsia"/>
          <w:b/>
          <w:sz w:val="24"/>
        </w:rPr>
        <w:t xml:space="preserve">２　</w:t>
      </w:r>
      <w:r w:rsidRPr="003A1EC0">
        <w:rPr>
          <w:rFonts w:ascii="UD デジタル 教科書体 N-R" w:eastAsia="UD デジタル 教科書体 N-R" w:hAnsi="Meiryo UI" w:hint="eastAsia"/>
          <w:b/>
          <w:sz w:val="24"/>
          <w:szCs w:val="21"/>
        </w:rPr>
        <w:t>子どもの読書活動の現状と課題について</w:t>
      </w:r>
    </w:p>
    <w:p w14:paraId="799D71B3" w14:textId="77777777" w:rsidR="0008772D" w:rsidRPr="003A1EC0" w:rsidRDefault="0008772D" w:rsidP="0008772D">
      <w:pPr>
        <w:spacing w:line="240" w:lineRule="exact"/>
        <w:rPr>
          <w:rFonts w:ascii="UD デジタル 教科書体 N-R" w:eastAsia="UD デジタル 教科書体 N-R" w:hAnsiTheme="majorEastAsia"/>
          <w:b/>
          <w:sz w:val="22"/>
        </w:rPr>
      </w:pPr>
    </w:p>
    <w:p w14:paraId="281FCB8D" w14:textId="77777777" w:rsidR="0008772D" w:rsidRPr="003A1EC0" w:rsidRDefault="0008772D" w:rsidP="0008772D">
      <w:pPr>
        <w:spacing w:line="200" w:lineRule="exact"/>
        <w:rPr>
          <w:rFonts w:ascii="UD デジタル 教科書体 N-R" w:eastAsia="UD デジタル 教科書体 N-R" w:hAnsiTheme="minorEastAsia"/>
          <w:b/>
          <w:sz w:val="22"/>
        </w:rPr>
      </w:pPr>
    </w:p>
    <w:p w14:paraId="66D0ACDF" w14:textId="0365C125" w:rsidR="0008772D" w:rsidRPr="003A1EC0" w:rsidRDefault="0008772D" w:rsidP="0008772D">
      <w:pPr>
        <w:spacing w:line="0" w:lineRule="atLeast"/>
        <w:ind w:firstLineChars="50" w:firstLine="120"/>
        <w:jc w:val="left"/>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 xml:space="preserve">　</w:t>
      </w:r>
      <w:r w:rsidR="001F449E" w:rsidRPr="003A1EC0">
        <w:rPr>
          <w:rFonts w:ascii="UD デジタル 教科書体 N-R" w:eastAsia="UD デジタル 教科書体 N-R" w:hAnsi="Meiryo UI"/>
          <w:sz w:val="24"/>
        </w:rPr>
        <w:t xml:space="preserve"> </w:t>
      </w:r>
      <w:r w:rsidR="0089059B">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１．子どもの読書活動の現状</w:t>
      </w:r>
    </w:p>
    <w:p w14:paraId="6E84E03E" w14:textId="623EBC50" w:rsidR="0008772D" w:rsidRPr="003A1EC0" w:rsidRDefault="0089059B" w:rsidP="0008772D">
      <w:pPr>
        <w:spacing w:line="0" w:lineRule="atLeast"/>
        <w:jc w:val="left"/>
        <w:rPr>
          <w:rFonts w:ascii="UD デジタル 教科書体 N-R" w:eastAsia="UD デジタル 教科書体 N-R" w:hAnsi="Meiryo UI"/>
          <w:strike/>
          <w:sz w:val="22"/>
        </w:rPr>
      </w:pPr>
      <w:r>
        <w:rPr>
          <w:rFonts w:ascii="UD デジタル 教科書体 N-R" w:eastAsia="UD デジタル 教科書体 N-R" w:hAnsi="Meiryo UI" w:hint="eastAsia"/>
          <w:sz w:val="24"/>
        </w:rPr>
        <w:t xml:space="preserve">　　　</w:t>
      </w:r>
      <w:r w:rsidR="0008772D" w:rsidRPr="003A1EC0">
        <w:rPr>
          <w:rFonts w:ascii="UD デジタル 教科書体 N-R" w:eastAsia="UD デジタル 教科書体 N-R" w:hAnsi="Meiryo UI" w:hint="eastAsia"/>
          <w:sz w:val="24"/>
        </w:rPr>
        <w:t>（１）全国学力・学習状況調査（文部科学省）</w:t>
      </w:r>
    </w:p>
    <w:p w14:paraId="7A9BA6AD" w14:textId="0AE002D9" w:rsidR="0008772D" w:rsidRPr="003A1EC0" w:rsidRDefault="0008772D" w:rsidP="0008772D">
      <w:pPr>
        <w:spacing w:line="5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Theme="minorEastAsia"/>
          <w:sz w:val="22"/>
        </w:rPr>
        <w:t xml:space="preserve"> </w:t>
      </w:r>
      <w:r w:rsidR="0089059B">
        <w:rPr>
          <w:rFonts w:ascii="UD デジタル 教科書体 N-R" w:eastAsia="UD デジタル 教科書体 N-R" w:hAnsiTheme="minorEastAsia" w:hint="eastAsia"/>
          <w:sz w:val="22"/>
        </w:rPr>
        <w:t xml:space="preserve">　　</w:t>
      </w:r>
      <w:r w:rsidR="0089059B">
        <w:rPr>
          <w:rFonts w:ascii="UD デジタル 教科書体 N-R" w:eastAsia="UD デジタル 教科書体 N-R" w:hAnsiTheme="minorEastAsia"/>
          <w:sz w:val="22"/>
        </w:rPr>
        <w:t xml:space="preserve">  </w:t>
      </w:r>
      <w:r w:rsidRPr="003A1EC0">
        <w:rPr>
          <w:rFonts w:ascii="UD デジタル 教科書体 N-R" w:eastAsia="UD デジタル 教科書体 N-R" w:hAnsi="Meiryo UI" w:hint="eastAsia"/>
          <w:sz w:val="22"/>
        </w:rPr>
        <w:t>①「全く本を読まない」子どもの割合</w:t>
      </w:r>
    </w:p>
    <w:p w14:paraId="4EE84F8E" w14:textId="77777777" w:rsidR="004716DE" w:rsidRDefault="0089059B" w:rsidP="0008772D">
      <w:pPr>
        <w:ind w:leftChars="300" w:left="6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学校の授業時間以外の普段の日（月曜日から金曜日）に「全く本を読まない」子ども</w:t>
      </w:r>
    </w:p>
    <w:p w14:paraId="77982371" w14:textId="32A7BF7A" w:rsidR="004716DE" w:rsidRDefault="0008772D" w:rsidP="003A1EC0">
      <w:pPr>
        <w:ind w:leftChars="300" w:left="63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の割合は、小学生に比べ、中学生は高くなっています。また、府の割合は、全国平均よ</w:t>
      </w:r>
    </w:p>
    <w:p w14:paraId="470774C3" w14:textId="50450AA7" w:rsidR="0008772D" w:rsidRPr="003A1EC0" w:rsidRDefault="00814806" w:rsidP="003A1EC0">
      <w:pPr>
        <w:ind w:leftChars="300" w:left="630" w:firstLineChars="350" w:firstLine="735"/>
        <w:rPr>
          <w:rFonts w:ascii="UD デジタル 教科書体 N-R" w:eastAsia="UD デジタル 教科書体 N-R" w:hAnsiTheme="minorEastAsia"/>
          <w:sz w:val="22"/>
        </w:rPr>
      </w:pPr>
      <w:r w:rsidRPr="003A1EC0">
        <w:rPr>
          <w:rFonts w:ascii="UD デジタル 教科書体 N-R" w:eastAsia="UD デジタル 教科書体 N-R"/>
          <w:noProof/>
        </w:rPr>
        <mc:AlternateContent>
          <mc:Choice Requires="wps">
            <w:drawing>
              <wp:anchor distT="0" distB="0" distL="114300" distR="114300" simplePos="0" relativeHeight="251836928" behindDoc="0" locked="0" layoutInCell="1" allowOverlap="1" wp14:anchorId="26EF6597" wp14:editId="74CF6321">
                <wp:simplePos x="0" y="0"/>
                <wp:positionH relativeFrom="column">
                  <wp:posOffset>3495040</wp:posOffset>
                </wp:positionH>
                <wp:positionV relativeFrom="paragraph">
                  <wp:posOffset>187325</wp:posOffset>
                </wp:positionV>
                <wp:extent cx="920750" cy="377190"/>
                <wp:effectExtent l="0" t="0" r="0" b="3810"/>
                <wp:wrapNone/>
                <wp:docPr id="392" name="正方形/長方形 1"/>
                <wp:cNvGraphicFramePr/>
                <a:graphic xmlns:a="http://schemas.openxmlformats.org/drawingml/2006/main">
                  <a:graphicData uri="http://schemas.microsoft.com/office/word/2010/wordprocessingShape">
                    <wps:wsp>
                      <wps:cNvSpPr/>
                      <wps:spPr>
                        <a:xfrm>
                          <a:off x="0" y="0"/>
                          <a:ext cx="920750" cy="377190"/>
                        </a:xfrm>
                        <a:prstGeom prst="rect">
                          <a:avLst/>
                        </a:prstGeom>
                        <a:noFill/>
                        <a:ln w="3175" cap="flat" cmpd="sng" algn="ctr">
                          <a:noFill/>
                          <a:prstDash val="solid"/>
                        </a:ln>
                        <a:effectLst/>
                      </wps:spPr>
                      <wps:txbx>
                        <w:txbxContent>
                          <w:p w14:paraId="09F329B8" w14:textId="77777777" w:rsidR="0011301C" w:rsidRPr="003A1EC0" w:rsidRDefault="0011301C"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【中学３年生】</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26EF6597" id="正方形/長方形 1" o:spid="_x0000_s1027" style="position:absolute;left:0;text-align:left;margin-left:275.2pt;margin-top:14.75pt;width:72.5pt;height:29.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" filled="f" stroked="f" strokeweight=".25pt">
                <v:textbox>
                  <w:txbxContent>
                    <w:p w14:paraId="09F329B8" w14:textId="77777777" w:rsidR="0011301C" w:rsidRPr="003A1EC0" w:rsidRDefault="0011301C"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【中学３年生】</w:t>
                      </w:r>
                    </w:p>
                  </w:txbxContent>
                </v:textbox>
              </v:rect>
            </w:pict>
          </mc:Fallback>
        </mc:AlternateContent>
      </w:r>
      <w:r w:rsidRPr="003A1EC0">
        <w:rPr>
          <w:rFonts w:ascii="UD デジタル 教科書体 N-R" w:eastAsia="UD デジタル 教科書体 N-R"/>
          <w:noProof/>
        </w:rPr>
        <mc:AlternateContent>
          <mc:Choice Requires="wps">
            <w:drawing>
              <wp:anchor distT="0" distB="0" distL="114300" distR="114300" simplePos="0" relativeHeight="251834880" behindDoc="0" locked="0" layoutInCell="1" allowOverlap="1" wp14:anchorId="220F302F" wp14:editId="2EF65BDB">
                <wp:simplePos x="0" y="0"/>
                <wp:positionH relativeFrom="column">
                  <wp:posOffset>824865</wp:posOffset>
                </wp:positionH>
                <wp:positionV relativeFrom="paragraph">
                  <wp:posOffset>184785</wp:posOffset>
                </wp:positionV>
                <wp:extent cx="979170" cy="294005"/>
                <wp:effectExtent l="0" t="0" r="0" b="0"/>
                <wp:wrapNone/>
                <wp:docPr id="391" name="正方形/長方形 1"/>
                <wp:cNvGraphicFramePr/>
                <a:graphic xmlns:a="http://schemas.openxmlformats.org/drawingml/2006/main">
                  <a:graphicData uri="http://schemas.microsoft.com/office/word/2010/wordprocessingShape">
                    <wps:wsp>
                      <wps:cNvSpPr/>
                      <wps:spPr>
                        <a:xfrm>
                          <a:off x="0" y="0"/>
                          <a:ext cx="979170" cy="294005"/>
                        </a:xfrm>
                        <a:prstGeom prst="rect">
                          <a:avLst/>
                        </a:prstGeom>
                        <a:noFill/>
                        <a:ln w="3175" cap="flat" cmpd="sng" algn="ctr">
                          <a:noFill/>
                          <a:prstDash val="solid"/>
                        </a:ln>
                        <a:effectLst/>
                      </wps:spPr>
                      <wps:txbx>
                        <w:txbxContent>
                          <w:p w14:paraId="6FC7F79C" w14:textId="77777777" w:rsidR="0011301C" w:rsidRPr="003A1EC0" w:rsidRDefault="0011301C"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【小学</w:t>
                            </w:r>
                            <w:r w:rsidRPr="003A1EC0">
                              <w:rPr>
                                <w:rFonts w:ascii="UD デジタル 教科書体 N-R" w:eastAsia="UD デジタル 教科書体 N-R" w:hAnsi="Meiryo UI" w:cstheme="minorBidi"/>
                                <w:sz w:val="14"/>
                                <w:szCs w:val="12"/>
                              </w:rPr>
                              <w:t>6年生】</w:t>
                            </w:r>
                          </w:p>
                        </w:txbxContent>
                      </wps:txbx>
                      <wps:bodyPr vertOverflow="clip">
                        <a:noAutofit/>
                      </wps:bodyPr>
                    </wps:wsp>
                  </a:graphicData>
                </a:graphic>
                <wp14:sizeRelV relativeFrom="margin">
                  <wp14:pctHeight>0</wp14:pctHeight>
                </wp14:sizeRelV>
              </wp:anchor>
            </w:drawing>
          </mc:Choice>
          <mc:Fallback>
            <w:pict>
              <v:rect w14:anchorId="220F302F" id="_x0000_s1028" style="position:absolute;left:0;text-align:left;margin-left:64.95pt;margin-top:14.55pt;width:77.1pt;height:23.15pt;z-index:25183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" filled="f" stroked="f" strokeweight=".25pt">
                <v:textbox>
                  <w:txbxContent>
                    <w:p w14:paraId="6FC7F79C" w14:textId="77777777" w:rsidR="0011301C" w:rsidRPr="003A1EC0" w:rsidRDefault="0011301C"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【小学</w:t>
                      </w:r>
                      <w:r w:rsidRPr="003A1EC0">
                        <w:rPr>
                          <w:rFonts w:ascii="UD デジタル 教科書体 N-R" w:eastAsia="UD デジタル 教科書体 N-R" w:hAnsi="Meiryo UI" w:cstheme="minorBidi"/>
                          <w:sz w:val="14"/>
                          <w:szCs w:val="12"/>
                        </w:rPr>
                        <w:t>6年生】</w:t>
                      </w:r>
                    </w:p>
                  </w:txbxContent>
                </v:textbox>
              </v:rect>
            </w:pict>
          </mc:Fallback>
        </mc:AlternateContent>
      </w:r>
      <w:r w:rsidR="0008772D" w:rsidRPr="003A1EC0">
        <w:rPr>
          <w:rFonts w:ascii="UD デジタル 教科書体 N-R" w:eastAsia="UD デジタル 教科書体 N-R" w:hAnsiTheme="minorEastAsia" w:hint="eastAsia"/>
          <w:sz w:val="22"/>
        </w:rPr>
        <w:t>りも高くなっています。</w:t>
      </w:r>
    </w:p>
    <w:p w14:paraId="0417400D" w14:textId="5CF7A63E" w:rsidR="0008772D" w:rsidRPr="003A1EC0" w:rsidRDefault="00814806" w:rsidP="0008772D">
      <w:pPr>
        <w:rPr>
          <w:rFonts w:ascii="UD デジタル 教科書体 N-R" w:eastAsia="UD デジタル 教科書体 N-R" w:hAnsiTheme="majorEastAsia"/>
          <w:b/>
          <w:sz w:val="22"/>
        </w:rPr>
      </w:pPr>
      <w:r w:rsidRPr="003A1EC0">
        <w:rPr>
          <w:rFonts w:ascii="UD デジタル 教科書体 N-R" w:eastAsia="UD デジタル 教科書体 N-R"/>
          <w:noProof/>
        </w:rPr>
        <w:drawing>
          <wp:anchor distT="0" distB="0" distL="114300" distR="114300" simplePos="0" relativeHeight="251835904" behindDoc="0" locked="0" layoutInCell="1" allowOverlap="1" wp14:anchorId="0EF1F300" wp14:editId="3422AF1F">
            <wp:simplePos x="0" y="0"/>
            <wp:positionH relativeFrom="margin">
              <wp:posOffset>3466465</wp:posOffset>
            </wp:positionH>
            <wp:positionV relativeFrom="paragraph">
              <wp:posOffset>15240</wp:posOffset>
            </wp:positionV>
            <wp:extent cx="2666365" cy="1673860"/>
            <wp:effectExtent l="0" t="0" r="635" b="2540"/>
            <wp:wrapNone/>
            <wp:docPr id="398" name="グラフ 3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3A1EC0">
        <w:rPr>
          <w:rFonts w:ascii="UD デジタル 教科書体 N-R" w:eastAsia="UD デジタル 教科書体 N-R"/>
          <w:noProof/>
        </w:rPr>
        <w:drawing>
          <wp:anchor distT="0" distB="0" distL="114300" distR="114300" simplePos="0" relativeHeight="251833856" behindDoc="0" locked="0" layoutInCell="1" allowOverlap="1" wp14:anchorId="63BCD3B5" wp14:editId="1AB557C2">
            <wp:simplePos x="0" y="0"/>
            <wp:positionH relativeFrom="column">
              <wp:posOffset>828039</wp:posOffset>
            </wp:positionH>
            <wp:positionV relativeFrom="paragraph">
              <wp:posOffset>15240</wp:posOffset>
            </wp:positionV>
            <wp:extent cx="2607945" cy="1673860"/>
            <wp:effectExtent l="0" t="0" r="1905" b="2540"/>
            <wp:wrapNone/>
            <wp:docPr id="397" name="グラフ 3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0B00D2B8" w14:textId="77777777" w:rsidR="0008772D" w:rsidRPr="003A1EC0" w:rsidRDefault="0008772D" w:rsidP="0008772D">
      <w:pPr>
        <w:rPr>
          <w:rFonts w:ascii="UD デジタル 教科書体 N-R" w:eastAsia="UD デジタル 教科書体 N-R" w:hAnsiTheme="minorEastAsia"/>
          <w:sz w:val="22"/>
        </w:rPr>
      </w:pPr>
    </w:p>
    <w:p w14:paraId="39A0A5D3" w14:textId="77777777" w:rsidR="0008772D" w:rsidRPr="003A1EC0" w:rsidRDefault="0008772D" w:rsidP="0008772D">
      <w:pPr>
        <w:spacing w:line="24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p>
    <w:p w14:paraId="63066658" w14:textId="77777777" w:rsidR="0008772D" w:rsidRPr="003A1EC0" w:rsidRDefault="0008772D" w:rsidP="0008772D">
      <w:pPr>
        <w:ind w:firstLineChars="100" w:firstLine="220"/>
        <w:rPr>
          <w:rFonts w:ascii="UD デジタル 教科書体 N-R" w:eastAsia="UD デジタル 教科書体 N-R" w:hAnsiTheme="minorEastAsia"/>
          <w:sz w:val="22"/>
        </w:rPr>
      </w:pPr>
    </w:p>
    <w:p w14:paraId="07911DE1" w14:textId="77777777" w:rsidR="0008772D" w:rsidRPr="003A1EC0" w:rsidRDefault="0008772D" w:rsidP="0008772D">
      <w:pPr>
        <w:ind w:firstLineChars="100" w:firstLine="220"/>
        <w:jc w:val="right"/>
        <w:rPr>
          <w:rFonts w:ascii="UD デジタル 教科書体 N-R" w:eastAsia="UD デジタル 教科書体 N-R" w:hAnsiTheme="minorEastAsia"/>
          <w:sz w:val="22"/>
        </w:rPr>
      </w:pPr>
    </w:p>
    <w:p w14:paraId="10A12C96" w14:textId="05D8AF47" w:rsidR="0008772D" w:rsidRDefault="0008772D" w:rsidP="003A1EC0">
      <w:pPr>
        <w:spacing w:line="500" w:lineRule="exact"/>
        <w:rPr>
          <w:rFonts w:ascii="UD デジタル 教科書体 N-R" w:eastAsia="UD デジタル 教科書体 N-R" w:hAnsi="Meiryo UI"/>
          <w:sz w:val="22"/>
        </w:rPr>
      </w:pPr>
    </w:p>
    <w:p w14:paraId="64C8DB48" w14:textId="77777777" w:rsidR="00511F83" w:rsidRPr="003A1EC0" w:rsidRDefault="00511F83" w:rsidP="003A1EC0">
      <w:pPr>
        <w:spacing w:line="500" w:lineRule="exact"/>
        <w:rPr>
          <w:rFonts w:ascii="UD デジタル 教科書体 N-R" w:eastAsia="UD デジタル 教科書体 N-R" w:hAnsi="Meiryo UI"/>
          <w:sz w:val="22"/>
        </w:rPr>
      </w:pPr>
    </w:p>
    <w:p w14:paraId="1017CD04" w14:textId="77777777" w:rsidR="00880E02" w:rsidRDefault="00814806" w:rsidP="00880E02">
      <w:pPr>
        <w:spacing w:line="500" w:lineRule="exact"/>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hint="eastAsia"/>
          <w:sz w:val="22"/>
        </w:rPr>
        <w:lastRenderedPageBreak/>
        <w:t xml:space="preserve">　　　</w:t>
      </w:r>
      <w:r>
        <w:rPr>
          <w:rFonts w:ascii="UD デジタル 教科書体 N-R" w:eastAsia="UD デジタル 教科書体 N-R" w:hAnsi="Meiryo UI"/>
          <w:sz w:val="22"/>
        </w:rPr>
        <w:t xml:space="preserve"> </w:t>
      </w:r>
      <w:r>
        <w:rPr>
          <w:rFonts w:ascii="UD デジタル 教科書体 N-R" w:eastAsia="UD デジタル 教科書体 N-R" w:hAnsi="Meiryo UI"/>
          <w:sz w:val="22"/>
        </w:rPr>
        <w:t>②</w:t>
      </w:r>
      <w:r>
        <w:rPr>
          <w:rFonts w:ascii="UD デジタル 教科書体 N-R" w:eastAsia="UD デジタル 教科書体 N-R" w:hAnsi="Meiryo UI"/>
          <w:sz w:val="22"/>
        </w:rPr>
        <w:t xml:space="preserve"> </w:t>
      </w:r>
      <w:r w:rsidR="0008772D" w:rsidRPr="003A1EC0">
        <w:rPr>
          <w:rFonts w:ascii="UD デジタル 教科書体 N-R" w:eastAsia="UD デジタル 教科書体 N-R" w:hAnsi="Meiryo UI" w:hint="eastAsia"/>
          <w:sz w:val="22"/>
        </w:rPr>
        <w:t>週１回以上、学校や地域の図書館へ行く子どもの割合</w:t>
      </w:r>
    </w:p>
    <w:p w14:paraId="1ED16503" w14:textId="77777777" w:rsidR="00880E02" w:rsidRDefault="00880E02" w:rsidP="00880E02">
      <w:pPr>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　　　　　</w:t>
      </w:r>
      <w:r w:rsidR="0008772D" w:rsidRPr="003A1EC0">
        <w:rPr>
          <w:rFonts w:ascii="UD デジタル 教科書体 N-R" w:eastAsia="UD デジタル 教科書体 N-R" w:hAnsiTheme="minorEastAsia" w:hint="eastAsia"/>
          <w:sz w:val="22"/>
        </w:rPr>
        <w:t>週に１回以上、学校や地域の図書館へ行く子どもの割合は、小学生に比べ、中学生は</w:t>
      </w:r>
    </w:p>
    <w:p w14:paraId="0DA5B929" w14:textId="7A700A8B" w:rsidR="0008772D" w:rsidRPr="00880E02" w:rsidRDefault="00880E02" w:rsidP="00880E02">
      <w:pPr>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        </w:t>
      </w:r>
      <w:r w:rsidR="00814806" w:rsidRPr="003A1EC0">
        <w:rPr>
          <w:rFonts w:ascii="UD デジタル 教科書体 N-R" w:eastAsia="UD デジタル 教科書体 N-R"/>
          <w:noProof/>
        </w:rPr>
        <mc:AlternateContent>
          <mc:Choice Requires="wps">
            <w:drawing>
              <wp:anchor distT="0" distB="0" distL="114300" distR="114300" simplePos="0" relativeHeight="251838976" behindDoc="0" locked="0" layoutInCell="1" allowOverlap="1" wp14:anchorId="3EE7B542" wp14:editId="051E9A04">
                <wp:simplePos x="0" y="0"/>
                <wp:positionH relativeFrom="column">
                  <wp:posOffset>3456940</wp:posOffset>
                </wp:positionH>
                <wp:positionV relativeFrom="paragraph">
                  <wp:posOffset>175895</wp:posOffset>
                </wp:positionV>
                <wp:extent cx="958850" cy="390525"/>
                <wp:effectExtent l="0" t="0" r="0" b="9525"/>
                <wp:wrapNone/>
                <wp:docPr id="394" name="正方形/長方形 1"/>
                <wp:cNvGraphicFramePr/>
                <a:graphic xmlns:a="http://schemas.openxmlformats.org/drawingml/2006/main">
                  <a:graphicData uri="http://schemas.microsoft.com/office/word/2010/wordprocessingShape">
                    <wps:wsp>
                      <wps:cNvSpPr/>
                      <wps:spPr>
                        <a:xfrm>
                          <a:off x="0" y="0"/>
                          <a:ext cx="958850" cy="390525"/>
                        </a:xfrm>
                        <a:prstGeom prst="rect">
                          <a:avLst/>
                        </a:prstGeom>
                        <a:noFill/>
                        <a:ln w="3175" cap="flat" cmpd="sng" algn="ctr">
                          <a:noFill/>
                          <a:prstDash val="solid"/>
                        </a:ln>
                        <a:effectLst/>
                      </wps:spPr>
                      <wps:txbx>
                        <w:txbxContent>
                          <w:p w14:paraId="628B6F80" w14:textId="77777777" w:rsidR="0011301C" w:rsidRPr="003A1EC0" w:rsidRDefault="0011301C"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color w:val="000000" w:themeColor="text1"/>
                                <w:sz w:val="14"/>
                                <w:szCs w:val="12"/>
                              </w:rPr>
                              <w:t>【中学３年生】</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3EE7B542" id="_x0000_s1029" style="position:absolute;left:0;text-align:left;margin-left:272.2pt;margin-top:13.85pt;width:75.5pt;height:30.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" filled="f" stroked="f" strokeweight=".25pt">
                <v:textbox>
                  <w:txbxContent>
                    <w:p w14:paraId="628B6F80" w14:textId="77777777" w:rsidR="0011301C" w:rsidRPr="003A1EC0" w:rsidRDefault="0011301C" w:rsidP="0008772D">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color w:val="000000" w:themeColor="text1"/>
                          <w:sz w:val="14"/>
                          <w:szCs w:val="12"/>
                        </w:rPr>
                        <w:t>【中学３年生】</w:t>
                      </w:r>
                    </w:p>
                  </w:txbxContent>
                </v:textbox>
              </v:rect>
            </w:pict>
          </mc:Fallback>
        </mc:AlternateContent>
      </w:r>
      <w:r w:rsidR="00814806" w:rsidRPr="003A1EC0">
        <w:rPr>
          <w:rFonts w:ascii="UD デジタル 教科書体 N-R" w:eastAsia="UD デジタル 教科書体 N-R"/>
          <w:noProof/>
        </w:rPr>
        <mc:AlternateContent>
          <mc:Choice Requires="wps">
            <w:drawing>
              <wp:anchor distT="0" distB="0" distL="114300" distR="114300" simplePos="0" relativeHeight="251841024" behindDoc="0" locked="0" layoutInCell="1" allowOverlap="1" wp14:anchorId="7DA0E9FA" wp14:editId="3D923C2B">
                <wp:simplePos x="0" y="0"/>
                <wp:positionH relativeFrom="column">
                  <wp:posOffset>856614</wp:posOffset>
                </wp:positionH>
                <wp:positionV relativeFrom="paragraph">
                  <wp:posOffset>156845</wp:posOffset>
                </wp:positionV>
                <wp:extent cx="953135" cy="323850"/>
                <wp:effectExtent l="0" t="0" r="0" b="0"/>
                <wp:wrapNone/>
                <wp:docPr id="393" name="正方形/長方形 1"/>
                <wp:cNvGraphicFramePr/>
                <a:graphic xmlns:a="http://schemas.openxmlformats.org/drawingml/2006/main">
                  <a:graphicData uri="http://schemas.microsoft.com/office/word/2010/wordprocessingShape">
                    <wps:wsp>
                      <wps:cNvSpPr/>
                      <wps:spPr>
                        <a:xfrm>
                          <a:off x="0" y="0"/>
                          <a:ext cx="953135" cy="323850"/>
                        </a:xfrm>
                        <a:prstGeom prst="rect">
                          <a:avLst/>
                        </a:prstGeom>
                        <a:noFill/>
                        <a:ln w="3175" cap="flat" cmpd="sng" algn="ctr">
                          <a:noFill/>
                          <a:prstDash val="solid"/>
                        </a:ln>
                        <a:effectLst/>
                      </wps:spPr>
                      <wps:txbx>
                        <w:txbxContent>
                          <w:p w14:paraId="5D4671DE" w14:textId="77777777" w:rsidR="0011301C" w:rsidRPr="003A1EC0" w:rsidRDefault="0011301C" w:rsidP="0008772D">
                            <w:pPr>
                              <w:pStyle w:val="Web"/>
                              <w:spacing w:before="0" w:beforeAutospacing="0" w:after="0" w:afterAutospacing="0"/>
                              <w:rPr>
                                <w:rFonts w:ascii="UD デジタル 教科書体 N-R" w:eastAsia="UD デジタル 教科書体 N-R"/>
                              </w:rPr>
                            </w:pPr>
                            <w:r w:rsidRPr="003A1EC0">
                              <w:rPr>
                                <w:rFonts w:ascii="UD デジタル 教科書体 N-R" w:eastAsia="UD デジタル 教科書体 N-R" w:hAnsi="Meiryo UI" w:cs="Times New Roman" w:hint="eastAsia"/>
                                <w:color w:val="000000"/>
                                <w:sz w:val="14"/>
                                <w:szCs w:val="14"/>
                              </w:rPr>
                              <w:t>【小学</w:t>
                            </w:r>
                            <w:r w:rsidRPr="003A1EC0">
                              <w:rPr>
                                <w:rFonts w:ascii="UD デジタル 教科書体 N-R" w:eastAsia="UD デジタル 教科書体 N-R" w:hAnsi="Meiryo UI" w:cs="Times New Roman"/>
                                <w:color w:val="000000"/>
                                <w:sz w:val="14"/>
                                <w:szCs w:val="14"/>
                              </w:rPr>
                              <w:t>6年生】</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A0E9FA" id="_x0000_s1030" style="position:absolute;left:0;text-align:left;margin-left:67.45pt;margin-top:12.35pt;width:75.05pt;height:25.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" filled="f" stroked="f" strokeweight=".25pt">
                <v:textbox>
                  <w:txbxContent>
                    <w:p w14:paraId="5D4671DE" w14:textId="77777777" w:rsidR="0011301C" w:rsidRPr="003A1EC0" w:rsidRDefault="0011301C" w:rsidP="0008772D">
                      <w:pPr>
                        <w:pStyle w:val="Web"/>
                        <w:spacing w:before="0" w:beforeAutospacing="0" w:after="0" w:afterAutospacing="0"/>
                        <w:rPr>
                          <w:rFonts w:ascii="UD デジタル 教科書体 N-R" w:eastAsia="UD デジタル 教科書体 N-R"/>
                        </w:rPr>
                      </w:pPr>
                      <w:r w:rsidRPr="003A1EC0">
                        <w:rPr>
                          <w:rFonts w:ascii="UD デジタル 教科書体 N-R" w:eastAsia="UD デジタル 教科書体 N-R" w:hAnsi="Meiryo UI" w:cs="Times New Roman" w:hint="eastAsia"/>
                          <w:color w:val="000000"/>
                          <w:sz w:val="14"/>
                          <w:szCs w:val="14"/>
                        </w:rPr>
                        <w:t>【小学</w:t>
                      </w:r>
                      <w:r w:rsidRPr="003A1EC0">
                        <w:rPr>
                          <w:rFonts w:ascii="UD デジタル 教科書体 N-R" w:eastAsia="UD デジタル 教科書体 N-R" w:hAnsi="Meiryo UI" w:cs="Times New Roman"/>
                          <w:color w:val="000000"/>
                          <w:sz w:val="14"/>
                          <w:szCs w:val="14"/>
                        </w:rPr>
                        <w:t>6年生】</w:t>
                      </w:r>
                    </w:p>
                  </w:txbxContent>
                </v:textbox>
              </v:rect>
            </w:pict>
          </mc:Fallback>
        </mc:AlternateContent>
      </w:r>
      <w:r w:rsidR="0008772D" w:rsidRPr="003A1EC0">
        <w:rPr>
          <w:rFonts w:ascii="UD デジタル 教科書体 N-R" w:eastAsia="UD デジタル 教科書体 N-R" w:hAnsiTheme="minorEastAsia" w:hint="eastAsia"/>
          <w:sz w:val="22"/>
        </w:rPr>
        <w:t>低くなっています。また、府の割合は、全国平均よりも低くなっています。</w:t>
      </w:r>
    </w:p>
    <w:p w14:paraId="29BD1B3C" w14:textId="437A9E00" w:rsidR="0008772D" w:rsidRPr="003A1EC0" w:rsidRDefault="00814806" w:rsidP="0008772D">
      <w:pPr>
        <w:ind w:leftChars="300" w:left="630" w:firstLineChars="100" w:firstLine="210"/>
        <w:rPr>
          <w:rFonts w:ascii="UD デジタル 教科書体 N-R" w:eastAsia="UD デジタル 教科書体 N-R" w:hAnsiTheme="minorEastAsia"/>
          <w:sz w:val="16"/>
          <w:szCs w:val="16"/>
        </w:rPr>
      </w:pPr>
      <w:r w:rsidRPr="003A1EC0">
        <w:rPr>
          <w:rFonts w:ascii="UD デジタル 教科書体 N-R" w:eastAsia="UD デジタル 教科書体 N-R"/>
          <w:noProof/>
        </w:rPr>
        <w:drawing>
          <wp:anchor distT="0" distB="0" distL="114300" distR="114300" simplePos="0" relativeHeight="251832832" behindDoc="0" locked="0" layoutInCell="1" allowOverlap="1" wp14:anchorId="36B12077" wp14:editId="6090CE9E">
            <wp:simplePos x="0" y="0"/>
            <wp:positionH relativeFrom="margin">
              <wp:posOffset>3466465</wp:posOffset>
            </wp:positionH>
            <wp:positionV relativeFrom="paragraph">
              <wp:posOffset>22860</wp:posOffset>
            </wp:positionV>
            <wp:extent cx="2686685" cy="1626235"/>
            <wp:effectExtent l="0" t="0" r="18415" b="12065"/>
            <wp:wrapNone/>
            <wp:docPr id="400" name="グラフ 4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08772D" w:rsidRPr="003A1EC0">
        <w:rPr>
          <w:rFonts w:ascii="UD デジタル 教科書体 N-R" w:eastAsia="UD デジタル 教科書体 N-R"/>
          <w:noProof/>
        </w:rPr>
        <w:drawing>
          <wp:anchor distT="0" distB="0" distL="114300" distR="114300" simplePos="0" relativeHeight="251837952" behindDoc="0" locked="0" layoutInCell="1" allowOverlap="1" wp14:anchorId="4F89E670" wp14:editId="2BD6CE31">
            <wp:simplePos x="0" y="0"/>
            <wp:positionH relativeFrom="column">
              <wp:posOffset>868680</wp:posOffset>
            </wp:positionH>
            <wp:positionV relativeFrom="paragraph">
              <wp:posOffset>22859</wp:posOffset>
            </wp:positionV>
            <wp:extent cx="2557780" cy="1628775"/>
            <wp:effectExtent l="0" t="0" r="13970" b="9525"/>
            <wp:wrapNone/>
            <wp:docPr id="399" name="グラフ 3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56CA8F42"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33E6B53D"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34C3ABF8"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51A91585"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5EAB73A5"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72806318" w14:textId="77777777" w:rsidR="0008772D" w:rsidRPr="003A1EC0" w:rsidRDefault="0008772D" w:rsidP="0008772D">
      <w:pPr>
        <w:ind w:leftChars="300" w:left="630" w:firstLineChars="100" w:firstLine="160"/>
        <w:rPr>
          <w:rFonts w:ascii="UD デジタル 教科書体 N-R" w:eastAsia="UD デジタル 教科書体 N-R" w:hAnsiTheme="minorEastAsia"/>
          <w:sz w:val="16"/>
          <w:szCs w:val="16"/>
        </w:rPr>
      </w:pPr>
    </w:p>
    <w:p w14:paraId="42668DF9" w14:textId="77777777" w:rsidR="0008772D" w:rsidRPr="003A1EC0" w:rsidRDefault="0008772D" w:rsidP="0008772D">
      <w:pPr>
        <w:spacing w:line="140" w:lineRule="exact"/>
        <w:ind w:leftChars="300" w:left="630" w:firstLineChars="100" w:firstLine="180"/>
        <w:rPr>
          <w:rFonts w:ascii="UD デジタル 教科書体 N-R" w:eastAsia="UD デジタル 教科書体 N-R" w:hAnsiTheme="minorEastAsia"/>
          <w:sz w:val="18"/>
          <w:szCs w:val="16"/>
        </w:rPr>
      </w:pPr>
    </w:p>
    <w:p w14:paraId="736165D7" w14:textId="50D26329" w:rsidR="0008772D" w:rsidRPr="003A1EC0" w:rsidRDefault="00814806" w:rsidP="0008772D">
      <w:pPr>
        <w:ind w:firstLineChars="250" w:firstLine="400"/>
        <w:rPr>
          <w:rFonts w:ascii="UD デジタル 教科書体 N-R" w:eastAsia="UD デジタル 教科書体 N-R" w:hAnsiTheme="majorEastAsia"/>
          <w:sz w:val="16"/>
          <w:szCs w:val="16"/>
        </w:rPr>
      </w:pPr>
      <w:r>
        <w:rPr>
          <w:rFonts w:ascii="UD デジタル 教科書体 N-R" w:eastAsia="UD デジタル 教科書体 N-R" w:hAnsiTheme="majorEastAsia" w:hint="eastAsia"/>
          <w:sz w:val="16"/>
          <w:szCs w:val="16"/>
        </w:rPr>
        <w:t xml:space="preserve">　　　　　　</w:t>
      </w:r>
      <w:r w:rsidR="0008772D" w:rsidRPr="003A1EC0">
        <w:rPr>
          <w:rFonts w:ascii="UD デジタル 教科書体 N-R" w:eastAsia="UD デジタル 教科書体 N-R" w:hAnsiTheme="majorEastAsia" w:hint="eastAsia"/>
          <w:sz w:val="16"/>
          <w:szCs w:val="16"/>
        </w:rPr>
        <w:t>（※）平成</w:t>
      </w:r>
      <w:r w:rsidR="0008772D" w:rsidRPr="003A1EC0">
        <w:rPr>
          <w:rFonts w:ascii="UD デジタル 教科書体 N-R" w:eastAsia="UD デジタル 教科書体 N-R" w:hAnsiTheme="majorEastAsia"/>
          <w:sz w:val="16"/>
          <w:szCs w:val="16"/>
        </w:rPr>
        <w:t>30年度</w:t>
      </w:r>
      <w:r w:rsidR="0008772D" w:rsidRPr="003A1EC0">
        <w:rPr>
          <w:rFonts w:ascii="UD デジタル 教科書体 N-R" w:eastAsia="UD デジタル 教科書体 N-R" w:hAnsiTheme="majorEastAsia" w:hint="eastAsia"/>
          <w:sz w:val="16"/>
          <w:szCs w:val="16"/>
        </w:rPr>
        <w:t>は質問項目なし</w:t>
      </w:r>
    </w:p>
    <w:p w14:paraId="7A8CE7E2" w14:textId="6FF914D4" w:rsidR="0008772D" w:rsidRPr="003A1EC0" w:rsidRDefault="0008772D" w:rsidP="0008772D">
      <w:pPr>
        <w:jc w:val="left"/>
        <w:rPr>
          <w:rFonts w:ascii="UD デジタル 教科書体 N-R" w:eastAsia="UD デジタル 教科書体 N-R" w:hAnsi="Meiryo UI"/>
          <w:sz w:val="20"/>
        </w:rPr>
      </w:pPr>
    </w:p>
    <w:p w14:paraId="41A0F9DC" w14:textId="77777777" w:rsidR="00140675" w:rsidRPr="003A1EC0" w:rsidRDefault="00140675" w:rsidP="0008772D">
      <w:pPr>
        <w:jc w:val="left"/>
        <w:rPr>
          <w:rFonts w:ascii="UD デジタル 教科書体 N-R" w:eastAsia="UD デジタル 教科書体 N-R" w:hAnsi="Meiryo UI"/>
          <w:sz w:val="20"/>
        </w:rPr>
      </w:pPr>
    </w:p>
    <w:p w14:paraId="1225A77A" w14:textId="7EC475FF" w:rsidR="007C1056" w:rsidRPr="003A1EC0" w:rsidRDefault="00814806" w:rsidP="003A1EC0">
      <w:pPr>
        <w:jc w:val="left"/>
        <w:rPr>
          <w:rFonts w:ascii="UD デジタル 教科書体 N-R" w:eastAsia="UD デジタル 教科書体 N-R" w:hAnsi="Meiryo UI"/>
          <w:sz w:val="24"/>
        </w:rPr>
      </w:pPr>
      <w:r>
        <w:rPr>
          <w:rFonts w:ascii="UD デジタル 教科書体 N-R" w:eastAsia="UD デジタル 教科書体 N-R" w:hAnsi="Meiryo UI" w:hint="eastAsia"/>
          <w:sz w:val="24"/>
        </w:rPr>
        <w:t xml:space="preserve">　　　</w:t>
      </w:r>
      <w:r w:rsidR="0008772D" w:rsidRPr="003A1EC0">
        <w:rPr>
          <w:rFonts w:ascii="UD デジタル 教科書体 N-R" w:eastAsia="UD デジタル 教科書体 N-R" w:hAnsi="Meiryo UI" w:hint="eastAsia"/>
          <w:sz w:val="24"/>
        </w:rPr>
        <w:t>（２）令和元年度大阪府子ども読書活動調査（大阪府教育庁）</w:t>
      </w:r>
    </w:p>
    <w:p w14:paraId="2D898E07" w14:textId="77777777" w:rsidR="0068182D" w:rsidRDefault="002079BB" w:rsidP="0068182D">
      <w:pPr>
        <w:ind w:firstLineChars="650" w:firstLine="143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大阪府では、５年に１度、子ども読書活動推進計画の策定に際して、子どもの読書活動の状</w:t>
      </w:r>
    </w:p>
    <w:p w14:paraId="459D8E9E" w14:textId="77777777" w:rsidR="0068182D" w:rsidRDefault="002079BB" w:rsidP="0068182D">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況等を把握・分析することを目的に子ども読書活動調査を実施し、計画内容と施策に反映して</w:t>
      </w:r>
    </w:p>
    <w:p w14:paraId="3530E286" w14:textId="22878F9F" w:rsidR="002079BB" w:rsidRPr="003A1EC0" w:rsidRDefault="002079BB" w:rsidP="0068182D">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います。</w:t>
      </w:r>
    </w:p>
    <w:p w14:paraId="40469707" w14:textId="77777777" w:rsidR="002079BB" w:rsidRPr="003A1EC0" w:rsidRDefault="002079BB" w:rsidP="0068182D">
      <w:pPr>
        <w:ind w:firstLineChars="650" w:firstLine="143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このたび、第４次計画の策定にあたり、府内の子ども・保護者の読書活動に関する意識や習</w:t>
      </w:r>
    </w:p>
    <w:p w14:paraId="6E99E674" w14:textId="3C01EBC4" w:rsidR="008B7792" w:rsidRPr="003A1EC0" w:rsidRDefault="002079BB" w:rsidP="0068182D">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慣、学校・教育保育施設・社会教育施設における子ども読書活動推進の取組状況等を調査しま</w:t>
      </w:r>
    </w:p>
    <w:p w14:paraId="5164B294" w14:textId="3BCA0DEE" w:rsidR="000720CB" w:rsidRPr="00D2731E" w:rsidRDefault="002079BB" w:rsidP="0068182D">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した。</w:t>
      </w:r>
    </w:p>
    <w:p w14:paraId="7A36827D" w14:textId="33DE3D4E" w:rsidR="00892CF8" w:rsidRPr="003A1EC0" w:rsidRDefault="00F05A01" w:rsidP="003A1EC0">
      <w:pPr>
        <w:ind w:leftChars="300" w:left="960" w:hangingChars="150" w:hanging="3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p>
    <w:p w14:paraId="046E330F" w14:textId="7211E81E" w:rsidR="0008772D" w:rsidRPr="003A1EC0" w:rsidRDefault="00276CA2"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 xml:space="preserve"> </w:t>
      </w:r>
      <w:r w:rsidR="00E241CF" w:rsidRPr="003A1EC0">
        <w:rPr>
          <w:rFonts w:ascii="UD デジタル 教科書体 N-R" w:eastAsia="UD デジタル 教科書体 N-R" w:hAnsiTheme="minorEastAsia" w:hint="eastAsia"/>
          <w:sz w:val="22"/>
        </w:rPr>
        <w:t>調査名称</w:t>
      </w:r>
    </w:p>
    <w:p w14:paraId="25B58EF8" w14:textId="77777777" w:rsidR="00850770" w:rsidRDefault="002B297E" w:rsidP="003A1EC0">
      <w:pPr>
        <w:ind w:firstLineChars="300" w:firstLine="6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「令和元年度大阪府子ども読書活動調査」（以下、「令和元年度読書調査」という。）</w:t>
      </w:r>
    </w:p>
    <w:p w14:paraId="115A43EC" w14:textId="5AAEC22D" w:rsidR="0008772D" w:rsidRPr="003A1EC0" w:rsidRDefault="00850770" w:rsidP="003A1EC0">
      <w:pPr>
        <w:ind w:firstLineChars="300" w:firstLine="660"/>
        <w:rPr>
          <w:rFonts w:ascii="UD デジタル 教科書体 N-R" w:eastAsia="UD デジタル 教科書体 N-R" w:hAnsiTheme="minorEastAsia"/>
          <w:sz w:val="14"/>
        </w:rPr>
      </w:pPr>
      <w:r>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sidR="00276CA2" w:rsidRPr="003A1EC0">
        <w:rPr>
          <w:rFonts w:ascii="UD デジタル 教科書体 N-R" w:eastAsia="UD デジタル 教科書体 N-R" w:hAnsiTheme="minorEastAsia" w:hint="eastAsia"/>
          <w:sz w:val="22"/>
        </w:rPr>
        <w:t>○</w:t>
      </w:r>
      <w:r w:rsidR="00076F67">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調査時期</w:t>
      </w:r>
    </w:p>
    <w:p w14:paraId="61662EC2" w14:textId="688D9197" w:rsidR="0008772D" w:rsidRPr="003A1EC0" w:rsidRDefault="00076F67" w:rsidP="003A1EC0">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令和元年</w:t>
      </w:r>
      <w:r w:rsidR="0008772D" w:rsidRPr="003A1EC0">
        <w:rPr>
          <w:rFonts w:ascii="UD デジタル 教科書体 N-R" w:eastAsia="UD デジタル 教科書体 N-R" w:hAnsiTheme="minorEastAsia"/>
          <w:sz w:val="22"/>
        </w:rPr>
        <w:t>12月から令和２年２月</w:t>
      </w:r>
    </w:p>
    <w:p w14:paraId="281CAE15" w14:textId="0DA22DA6" w:rsidR="0008772D" w:rsidRPr="003A1EC0" w:rsidRDefault="0008772D" w:rsidP="003A1EC0">
      <w:pPr>
        <w:pStyle w:val="af0"/>
        <w:numPr>
          <w:ilvl w:val="0"/>
          <w:numId w:val="7"/>
        </w:numPr>
        <w:ind w:leftChars="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調査対象</w:t>
      </w:r>
    </w:p>
    <w:p w14:paraId="6F4F1ACA" w14:textId="55D81E1B"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ⅰ</w:t>
      </w:r>
      <w:r w:rsidR="00892CF8" w:rsidRPr="003A1EC0">
        <w:rPr>
          <w:rFonts w:ascii="UD デジタル 教科書体 N-R" w:eastAsia="UD デジタル 教科書体 N-R" w:hAnsiTheme="minorEastAsia" w:hint="eastAsia"/>
          <w:sz w:val="22"/>
        </w:rPr>
        <w:t xml:space="preserve">　国公私立の小中高支援</w:t>
      </w:r>
      <w:r w:rsidR="008B7792" w:rsidRPr="00D2731E">
        <w:rPr>
          <w:rFonts w:ascii="UD デジタル 教科書体 N-R" w:eastAsia="UD デジタル 教科書体 N-R" w:hAnsiTheme="minorEastAsia" w:hint="eastAsia"/>
          <w:sz w:val="22"/>
        </w:rPr>
        <w:t>学校</w:t>
      </w:r>
      <w:r w:rsidR="00892CF8" w:rsidRPr="003A1EC0">
        <w:rPr>
          <w:rFonts w:ascii="UD デジタル 教科書体 N-R" w:eastAsia="UD デジタル 教科書体 N-R" w:hAnsiTheme="minorEastAsia" w:hint="eastAsia"/>
          <w:sz w:val="22"/>
        </w:rPr>
        <w:t>（義務教育学校含む）の児童・生徒〔</w:t>
      </w:r>
      <w:r w:rsidR="0008772D" w:rsidRPr="003A1EC0">
        <w:rPr>
          <w:rFonts w:ascii="UD デジタル 教科書体 N-R" w:eastAsia="UD デジタル 教科書体 N-R" w:hAnsiTheme="minorEastAsia" w:hint="eastAsia"/>
          <w:sz w:val="22"/>
        </w:rPr>
        <w:t>抽出</w:t>
      </w:r>
      <w:r w:rsidR="00240F28">
        <w:rPr>
          <w:rFonts w:ascii="UD デジタル 教科書体 N-R" w:eastAsia="UD デジタル 教科書体 N-R" w:hAnsiTheme="minorEastAsia" w:hint="eastAsia"/>
          <w:sz w:val="22"/>
        </w:rPr>
        <w:t>調査</w:t>
      </w:r>
      <w:r w:rsidR="00892CF8" w:rsidRPr="003A1EC0">
        <w:rPr>
          <w:rFonts w:ascii="UD デジタル 教科書体 N-R" w:eastAsia="UD デジタル 教科書体 N-R" w:hAnsiTheme="minorEastAsia" w:hint="eastAsia"/>
          <w:sz w:val="22"/>
        </w:rPr>
        <w:t>〕</w:t>
      </w:r>
    </w:p>
    <w:p w14:paraId="48C3BC4E" w14:textId="271D3B05" w:rsidR="0008772D" w:rsidRPr="003A1EC0" w:rsidRDefault="00076F67" w:rsidP="0008772D">
      <w:pPr>
        <w:rPr>
          <w:rFonts w:ascii="UD デジタル 教科書体 N-R" w:eastAsia="UD デジタル 教科書体 N-R" w:hAnsiTheme="minorEastAsia"/>
          <w:sz w:val="22"/>
        </w:rPr>
      </w:pPr>
      <w:r w:rsidRPr="00D2731E">
        <w:rPr>
          <w:rFonts w:ascii="UD デジタル 教科書体 N-R" w:eastAsia="UD デジタル 教科書体 N-R" w:hAnsiTheme="minorEastAsia" w:hint="eastAsia"/>
          <w:sz w:val="22"/>
        </w:rPr>
        <w:t xml:space="preserve">　　　　　　　　</w:t>
      </w:r>
      <w:r w:rsidRPr="00D2731E">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（小学５年生：</w:t>
      </w:r>
      <w:r w:rsidR="00CD03A3" w:rsidRPr="003A1EC0">
        <w:rPr>
          <w:rFonts w:ascii="UD デジタル 教科書体 N-R" w:eastAsia="UD デジタル 教科書体 N-R" w:hAnsiTheme="minorEastAsia"/>
          <w:sz w:val="22"/>
        </w:rPr>
        <w:t>1,645</w:t>
      </w:r>
      <w:r w:rsidR="0008772D" w:rsidRPr="003A1EC0">
        <w:rPr>
          <w:rFonts w:ascii="UD デジタル 教科書体 N-R" w:eastAsia="UD デジタル 教科書体 N-R" w:hAnsiTheme="minorEastAsia" w:hint="eastAsia"/>
          <w:sz w:val="22"/>
        </w:rPr>
        <w:t>人　、中学２年生：</w:t>
      </w:r>
      <w:r w:rsidR="00CD03A3" w:rsidRPr="003A1EC0">
        <w:rPr>
          <w:rFonts w:ascii="UD デジタル 教科書体 N-R" w:eastAsia="UD デジタル 教科書体 N-R" w:hAnsiTheme="minorEastAsia"/>
          <w:sz w:val="22"/>
        </w:rPr>
        <w:t>1,698</w:t>
      </w:r>
      <w:r w:rsidR="0008772D" w:rsidRPr="003A1EC0">
        <w:rPr>
          <w:rFonts w:ascii="UD デジタル 教科書体 N-R" w:eastAsia="UD デジタル 教科書体 N-R" w:hAnsiTheme="minorEastAsia" w:hint="eastAsia"/>
          <w:sz w:val="22"/>
        </w:rPr>
        <w:t>人　、高校２年生：</w:t>
      </w:r>
      <w:r w:rsidR="00CD03A3" w:rsidRPr="003A1EC0">
        <w:rPr>
          <w:rFonts w:ascii="UD デジタル 教科書体 N-R" w:eastAsia="UD デジタル 教科書体 N-R" w:hAnsiTheme="minorEastAsia"/>
          <w:sz w:val="22"/>
        </w:rPr>
        <w:t>1,759</w:t>
      </w:r>
      <w:r w:rsidR="0008772D" w:rsidRPr="003A1EC0">
        <w:rPr>
          <w:rFonts w:ascii="UD デジタル 教科書体 N-R" w:eastAsia="UD デジタル 教科書体 N-R" w:hAnsiTheme="minorEastAsia" w:hint="eastAsia"/>
          <w:sz w:val="22"/>
        </w:rPr>
        <w:t>人）</w:t>
      </w:r>
    </w:p>
    <w:p w14:paraId="181BDF2B" w14:textId="578E0DC3"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ⅱ　保護者（ⅰ</w:t>
      </w:r>
      <w:r w:rsidR="00892CF8" w:rsidRPr="003A1EC0">
        <w:rPr>
          <w:rFonts w:ascii="UD デジタル 教科書体 N-R" w:eastAsia="UD デジタル 教科書体 N-R" w:hAnsiTheme="minorEastAsia" w:hint="eastAsia"/>
          <w:sz w:val="22"/>
        </w:rPr>
        <w:t>の児童・生徒の保護者）〔抽出</w:t>
      </w:r>
      <w:r w:rsidR="00240F28">
        <w:rPr>
          <w:rFonts w:ascii="UD デジタル 教科書体 N-R" w:eastAsia="UD デジタル 教科書体 N-R" w:hAnsiTheme="minorEastAsia" w:hint="eastAsia"/>
          <w:sz w:val="22"/>
        </w:rPr>
        <w:t>調査</w:t>
      </w:r>
      <w:r w:rsidR="00892CF8" w:rsidRPr="003A1EC0">
        <w:rPr>
          <w:rFonts w:ascii="UD デジタル 教科書体 N-R" w:eastAsia="UD デジタル 教科書体 N-R" w:hAnsiTheme="minorEastAsia" w:hint="eastAsia"/>
          <w:sz w:val="22"/>
        </w:rPr>
        <w:t>〕</w:t>
      </w:r>
    </w:p>
    <w:p w14:paraId="004D3E81" w14:textId="03A724C4"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ⅲ</w:t>
      </w:r>
      <w:r w:rsidR="00892CF8" w:rsidRPr="003A1EC0">
        <w:rPr>
          <w:rFonts w:ascii="UD デジタル 教科書体 N-R" w:eastAsia="UD デジタル 教科書体 N-R" w:hAnsiTheme="minorEastAsia" w:hint="eastAsia"/>
          <w:sz w:val="22"/>
        </w:rPr>
        <w:t xml:space="preserve">　国公私立小中高支援学校（義務教育学校含む）〔</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2E639216" w14:textId="2FB8438D"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ⅳ</w:t>
      </w:r>
      <w:r w:rsidR="00892CF8" w:rsidRPr="003A1EC0">
        <w:rPr>
          <w:rFonts w:ascii="UD デジタル 教科書体 N-R" w:eastAsia="UD デジタル 教科書体 N-R" w:hAnsiTheme="minorEastAsia" w:hint="eastAsia"/>
          <w:sz w:val="22"/>
        </w:rPr>
        <w:t xml:space="preserve">　国公私立幼稚園（認定子ども園等含む）〔</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3CE82AD0" w14:textId="7865F32E"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ⅴ</w:t>
      </w:r>
      <w:r w:rsidR="00892CF8" w:rsidRPr="003A1EC0">
        <w:rPr>
          <w:rFonts w:ascii="UD デジタル 教科書体 N-R" w:eastAsia="UD デジタル 教科書体 N-R" w:hAnsiTheme="minorEastAsia" w:hint="eastAsia"/>
          <w:sz w:val="22"/>
        </w:rPr>
        <w:t xml:space="preserve">　公私立保育所（認定子ども園等含む）〔</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31BF471A" w14:textId="3F0E4DAB"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ⅵ</w:t>
      </w:r>
      <w:r w:rsidR="00892CF8" w:rsidRPr="003A1EC0">
        <w:rPr>
          <w:rFonts w:ascii="UD デジタル 教科書体 N-R" w:eastAsia="UD デジタル 教科書体 N-R" w:hAnsiTheme="minorEastAsia" w:hint="eastAsia"/>
          <w:sz w:val="22"/>
        </w:rPr>
        <w:t xml:space="preserve">　公立図書館（分館、公民館図書室含む）〔</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12178C9C" w14:textId="673F35A7"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ⅶ　公民館（ⅵ</w:t>
      </w:r>
      <w:r w:rsidR="00892CF8" w:rsidRPr="003A1EC0">
        <w:rPr>
          <w:rFonts w:ascii="UD デジタル 教科書体 N-R" w:eastAsia="UD デジタル 教科書体 N-R" w:hAnsiTheme="minorEastAsia" w:hint="eastAsia"/>
          <w:sz w:val="22"/>
        </w:rPr>
        <w:t>を除く）、公民館類似施設〔</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2C7A002F" w14:textId="4D754668"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ⅷ</w:t>
      </w:r>
      <w:r w:rsidR="00892CF8" w:rsidRPr="003A1EC0">
        <w:rPr>
          <w:rFonts w:ascii="UD デジタル 教科書体 N-R" w:eastAsia="UD デジタル 教科書体 N-R" w:hAnsiTheme="minorEastAsia" w:hint="eastAsia"/>
          <w:sz w:val="22"/>
        </w:rPr>
        <w:t xml:space="preserve">　青少年教育施設〔</w:t>
      </w:r>
      <w:r w:rsidR="00240F28">
        <w:rPr>
          <w:rFonts w:ascii="UD デジタル 教科書体 N-R" w:eastAsia="UD デジタル 教科書体 N-R" w:hAnsiTheme="minorEastAsia" w:hint="eastAsia"/>
          <w:sz w:val="22"/>
        </w:rPr>
        <w:t>全数調査</w:t>
      </w:r>
      <w:r w:rsidR="00892CF8" w:rsidRPr="003A1EC0">
        <w:rPr>
          <w:rFonts w:ascii="UD デジタル 教科書体 N-R" w:eastAsia="UD デジタル 教科書体 N-R" w:hAnsiTheme="minorEastAsia" w:hint="eastAsia"/>
          <w:sz w:val="22"/>
        </w:rPr>
        <w:t>〕</w:t>
      </w:r>
    </w:p>
    <w:p w14:paraId="5F65D7CD" w14:textId="15C257E3" w:rsidR="0008772D" w:rsidRPr="003A1EC0" w:rsidRDefault="00076F67" w:rsidP="0008772D">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（第４章</w:t>
      </w:r>
      <w:r w:rsidR="0008772D"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参考資料「第１</w:t>
      </w:r>
      <w:r w:rsidR="0008772D"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令和元年度大阪府子ども読書活動調査」参照）</w:t>
      </w:r>
    </w:p>
    <w:p w14:paraId="6114AD4F" w14:textId="77777777" w:rsidR="0008772D" w:rsidRPr="003A1EC0" w:rsidRDefault="0008772D" w:rsidP="0008772D">
      <w:pPr>
        <w:ind w:firstLineChars="200" w:firstLine="440"/>
        <w:rPr>
          <w:rFonts w:ascii="UD デジタル 教科書体 N-R" w:eastAsia="UD デジタル 教科書体 N-R" w:hAnsiTheme="minorEastAsia"/>
          <w:sz w:val="22"/>
        </w:rPr>
      </w:pPr>
    </w:p>
    <w:p w14:paraId="7149A7BB" w14:textId="295F6719" w:rsidR="0008772D" w:rsidRPr="003A1EC0" w:rsidRDefault="0008772D" w:rsidP="0008772D">
      <w:pPr>
        <w:ind w:firstLineChars="200" w:firstLine="440"/>
        <w:rPr>
          <w:rFonts w:ascii="UD デジタル 教科書体 N-R" w:eastAsia="UD デジタル 教科書体 N-R" w:hAnsiTheme="minorEastAsia"/>
          <w:sz w:val="22"/>
        </w:rPr>
      </w:pPr>
    </w:p>
    <w:p w14:paraId="4C02F54F" w14:textId="3C276C42" w:rsidR="00CD06C6" w:rsidRPr="003A1EC0" w:rsidRDefault="00CD06C6" w:rsidP="0008772D">
      <w:pPr>
        <w:ind w:firstLineChars="200" w:firstLine="440"/>
        <w:rPr>
          <w:rFonts w:ascii="UD デジタル 教科書体 N-R" w:eastAsia="UD デジタル 教科書体 N-R" w:hAnsiTheme="minorEastAsia"/>
          <w:sz w:val="22"/>
        </w:rPr>
      </w:pPr>
    </w:p>
    <w:p w14:paraId="6DB812D0" w14:textId="2A696634" w:rsidR="00076F67" w:rsidRPr="003A1EC0" w:rsidRDefault="00076F67" w:rsidP="003A1EC0">
      <w:pPr>
        <w:rPr>
          <w:rFonts w:ascii="UD デジタル 教科書体 N-R" w:eastAsia="UD デジタル 教科書体 N-R" w:hAnsiTheme="minorEastAsia"/>
          <w:sz w:val="22"/>
        </w:rPr>
      </w:pPr>
    </w:p>
    <w:p w14:paraId="41854543" w14:textId="663958FC" w:rsidR="0008772D" w:rsidRPr="003A1EC0" w:rsidRDefault="00B05BE6" w:rsidP="0008772D">
      <w:pPr>
        <w:spacing w:line="440" w:lineRule="exact"/>
        <w:ind w:firstLineChars="200" w:firstLine="440"/>
        <w:rPr>
          <w:rFonts w:ascii="UD デジタル 教科書体 N-R" w:eastAsia="UD デジタル 教科書体 N-R" w:hAnsi="Meiryo UI"/>
          <w:sz w:val="22"/>
        </w:rPr>
      </w:pPr>
      <w:r>
        <w:rPr>
          <w:rFonts w:ascii="UD デジタル 教科書体 N-R" w:eastAsia="UD デジタル 教科書体 N-R" w:hAnsiTheme="minorEastAsia" w:hint="eastAsia"/>
          <w:color w:val="FF0000"/>
          <w:sz w:val="22"/>
        </w:rPr>
        <w:t xml:space="preserve">　　　</w:t>
      </w:r>
      <w:r>
        <w:rPr>
          <w:rFonts w:ascii="UD デジタル 教科書体 N-R" w:eastAsia="UD デジタル 教科書体 N-R" w:hAnsiTheme="minorEastAsia"/>
          <w:color w:val="FF0000"/>
          <w:sz w:val="22"/>
        </w:rPr>
        <w:t xml:space="preserve"> </w:t>
      </w:r>
      <w:r w:rsidR="0008772D" w:rsidRPr="003A1EC0">
        <w:rPr>
          <w:rFonts w:ascii="UD デジタル 教科書体 N-R" w:eastAsia="UD デジタル 教科書体 N-R" w:hAnsi="Meiryo UI" w:hint="eastAsia"/>
          <w:sz w:val="22"/>
        </w:rPr>
        <w:t>①</w:t>
      </w:r>
      <w:r>
        <w:rPr>
          <w:rFonts w:ascii="UD デジタル 教科書体 N-R" w:eastAsia="UD デジタル 教科書体 N-R" w:hAnsi="Meiryo UI"/>
          <w:sz w:val="22"/>
        </w:rPr>
        <w:t xml:space="preserve"> </w:t>
      </w:r>
      <w:r w:rsidR="0008772D" w:rsidRPr="003A1EC0">
        <w:rPr>
          <w:rFonts w:ascii="UD デジタル 教科書体 N-R" w:eastAsia="UD デジタル 教科書体 N-R" w:hAnsi="Meiryo UI" w:hint="eastAsia"/>
          <w:sz w:val="22"/>
        </w:rPr>
        <w:t>学校の授業時間以外で「全く本を読まない」子どもの割合</w:t>
      </w:r>
    </w:p>
    <w:p w14:paraId="18EE7C02" w14:textId="52912179" w:rsidR="00B05BE6" w:rsidRDefault="0008772D" w:rsidP="0008772D">
      <w:pPr>
        <w:ind w:leftChars="150" w:left="535" w:hangingChars="100" w:hanging="220"/>
        <w:jc w:val="left"/>
        <w:rPr>
          <w:rFonts w:ascii="UD デジタル 教科書体 N-R" w:eastAsia="UD デジタル 教科書体 N-R" w:hAnsiTheme="minorEastAsia"/>
          <w:sz w:val="22"/>
        </w:rPr>
      </w:pPr>
      <w:r w:rsidRPr="003A1EC0">
        <w:rPr>
          <w:rFonts w:ascii="UD デジタル 教科書体 N-R" w:eastAsia="UD デジタル 教科書体 N-R" w:hAnsi="Meiryo UI" w:hint="eastAsia"/>
          <w:sz w:val="22"/>
        </w:rPr>
        <w:t xml:space="preserve">　　　</w:t>
      </w:r>
      <w:r w:rsidR="00880E02">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Theme="minorEastAsia" w:hint="eastAsia"/>
          <w:sz w:val="22"/>
        </w:rPr>
        <w:t>全国学力・学習状況調査と同様に、小学生に比べ中学生になると、学校の授業時間</w:t>
      </w:r>
    </w:p>
    <w:p w14:paraId="1EDC8256" w14:textId="3A333D9D" w:rsidR="00B05BE6" w:rsidRDefault="00880E02" w:rsidP="00880E02">
      <w:pPr>
        <w:ind w:leftChars="250" w:left="525"/>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以外「全く本を読まない」子どもの割合は、高くなっています。高校生では、約半数</w:t>
      </w:r>
    </w:p>
    <w:p w14:paraId="723008AC" w14:textId="591674E8" w:rsidR="0008772D" w:rsidRPr="003A1EC0" w:rsidRDefault="00880E02" w:rsidP="00880E02">
      <w:pPr>
        <w:ind w:leftChars="250" w:left="525"/>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の子どもが全</w:t>
      </w:r>
      <w:r w:rsidR="005558AC" w:rsidRPr="003A1EC0">
        <w:rPr>
          <w:rFonts w:ascii="UD デジタル 教科書体 N-R" w:eastAsia="UD デジタル 教科書体 N-R" w:hAnsiTheme="minorEastAsia" w:hint="eastAsia"/>
          <w:sz w:val="22"/>
        </w:rPr>
        <w:t>く</w:t>
      </w:r>
      <w:r w:rsidR="0008772D" w:rsidRPr="003A1EC0">
        <w:rPr>
          <w:rFonts w:ascii="UD デジタル 教科書体 N-R" w:eastAsia="UD デジタル 教科書体 N-R" w:hAnsiTheme="minorEastAsia" w:hint="eastAsia"/>
          <w:sz w:val="22"/>
        </w:rPr>
        <w:t>本を読まないという結果となりました。</w:t>
      </w:r>
    </w:p>
    <w:p w14:paraId="37C99DFA" w14:textId="77777777" w:rsidR="0008772D" w:rsidRPr="003A1EC0" w:rsidRDefault="0008772D" w:rsidP="0008772D">
      <w:pPr>
        <w:ind w:leftChars="100" w:left="210" w:firstLineChars="100" w:firstLine="210"/>
        <w:rPr>
          <w:rFonts w:ascii="UD デジタル 教科書体 N-R" w:eastAsia="UD デジタル 教科書体 N-R" w:hAnsiTheme="minorEastAsia"/>
          <w:sz w:val="22"/>
        </w:rPr>
      </w:pPr>
      <w:r w:rsidRPr="003A1EC0">
        <w:rPr>
          <w:rFonts w:ascii="UD デジタル 教科書体 N-R" w:eastAsia="UD デジタル 教科書体 N-R"/>
          <w:noProof/>
        </w:rPr>
        <w:drawing>
          <wp:anchor distT="0" distB="0" distL="114300" distR="114300" simplePos="0" relativeHeight="251848192" behindDoc="0" locked="0" layoutInCell="1" allowOverlap="1" wp14:anchorId="197C703B" wp14:editId="48577445">
            <wp:simplePos x="0" y="0"/>
            <wp:positionH relativeFrom="margin">
              <wp:posOffset>683508</wp:posOffset>
            </wp:positionH>
            <wp:positionV relativeFrom="paragraph">
              <wp:posOffset>8973</wp:posOffset>
            </wp:positionV>
            <wp:extent cx="5575300" cy="1371600"/>
            <wp:effectExtent l="0" t="0" r="6350" b="11430"/>
            <wp:wrapNone/>
            <wp:docPr id="401" name="グラフ 4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CBE6473" w14:textId="77777777" w:rsidR="0008772D" w:rsidRPr="003A1EC0" w:rsidRDefault="0008772D" w:rsidP="0008772D">
      <w:pPr>
        <w:ind w:leftChars="100" w:left="210" w:firstLineChars="100" w:firstLine="220"/>
        <w:rPr>
          <w:rFonts w:ascii="UD デジタル 教科書体 N-R" w:eastAsia="UD デジタル 教科書体 N-R" w:hAnsiTheme="minorEastAsia"/>
          <w:sz w:val="22"/>
        </w:rPr>
      </w:pPr>
    </w:p>
    <w:p w14:paraId="3F206772" w14:textId="77777777" w:rsidR="0008772D" w:rsidRPr="003A1EC0" w:rsidRDefault="0008772D" w:rsidP="0008772D">
      <w:pPr>
        <w:ind w:leftChars="100" w:left="210" w:firstLineChars="100" w:firstLine="220"/>
        <w:rPr>
          <w:rFonts w:ascii="UD デジタル 教科書体 N-R" w:eastAsia="UD デジタル 教科書体 N-R" w:hAnsiTheme="minorEastAsia"/>
          <w:sz w:val="22"/>
        </w:rPr>
      </w:pPr>
    </w:p>
    <w:p w14:paraId="592D47D2" w14:textId="77777777" w:rsidR="0008772D" w:rsidRPr="003A1EC0" w:rsidRDefault="0008772D" w:rsidP="0008772D">
      <w:pPr>
        <w:ind w:leftChars="100" w:left="210" w:firstLineChars="100" w:firstLine="220"/>
        <w:rPr>
          <w:rFonts w:ascii="UD デジタル 教科書体 N-R" w:eastAsia="UD デジタル 教科書体 N-R" w:hAnsiTheme="minorEastAsia"/>
          <w:sz w:val="22"/>
        </w:rPr>
      </w:pPr>
    </w:p>
    <w:p w14:paraId="3929211A" w14:textId="77777777" w:rsidR="0008772D" w:rsidRPr="003A1EC0" w:rsidRDefault="0008772D" w:rsidP="0008772D">
      <w:pPr>
        <w:ind w:leftChars="100" w:left="210" w:firstLineChars="100" w:firstLine="220"/>
        <w:rPr>
          <w:rFonts w:ascii="UD デジタル 教科書体 N-R" w:eastAsia="UD デジタル 教科書体 N-R" w:hAnsiTheme="minorEastAsia"/>
          <w:sz w:val="22"/>
        </w:rPr>
      </w:pPr>
    </w:p>
    <w:p w14:paraId="79E7A5CD" w14:textId="77777777" w:rsidR="0008772D" w:rsidRPr="003A1EC0" w:rsidRDefault="0008772D" w:rsidP="0008772D">
      <w:pPr>
        <w:spacing w:line="200" w:lineRule="exact"/>
        <w:rPr>
          <w:rFonts w:ascii="UD デジタル 教科書体 N-R" w:eastAsia="UD デジタル 教科書体 N-R" w:hAnsiTheme="minorEastAsia"/>
          <w:color w:val="FF0000"/>
          <w:sz w:val="22"/>
        </w:rPr>
      </w:pPr>
    </w:p>
    <w:p w14:paraId="60CF8D20" w14:textId="77777777" w:rsidR="00B05BE6" w:rsidRDefault="00B05BE6" w:rsidP="003A1EC0">
      <w:pPr>
        <w:spacing w:line="440" w:lineRule="exact"/>
        <w:rPr>
          <w:rFonts w:ascii="UD デジタル 教科書体 N-R" w:eastAsia="UD デジタル 教科書体 N-R" w:hAnsiTheme="minorEastAsia"/>
          <w:color w:val="FF0000"/>
          <w:sz w:val="22"/>
        </w:rPr>
      </w:pPr>
    </w:p>
    <w:p w14:paraId="47B26F7A" w14:textId="77777777" w:rsidR="008B7792" w:rsidRDefault="0008772D" w:rsidP="003A1EC0">
      <w:pPr>
        <w:ind w:firstLineChars="500" w:firstLine="1100"/>
        <w:rPr>
          <w:rFonts w:ascii="UD デジタル 教科書体 N-R" w:eastAsia="UD デジタル 教科書体 N-R" w:hAnsi="Meiryo UI"/>
          <w:sz w:val="22"/>
        </w:rPr>
      </w:pP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Meiryo UI" w:hint="eastAsia"/>
          <w:sz w:val="22"/>
        </w:rPr>
        <w:t>②</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読書</w:t>
      </w:r>
      <w:r w:rsidR="008B7792">
        <w:rPr>
          <w:rFonts w:ascii="UD デジタル 教科書体 N-R" w:eastAsia="UD デジタル 教科書体 N-R" w:hAnsi="Meiryo UI" w:hint="eastAsia"/>
          <w:sz w:val="22"/>
        </w:rPr>
        <w:t>をする</w:t>
      </w:r>
      <w:r w:rsidRPr="003A1EC0">
        <w:rPr>
          <w:rFonts w:ascii="UD デジタル 教科書体 N-R" w:eastAsia="UD デジタル 教科書体 N-R" w:hAnsi="Meiryo UI" w:hint="eastAsia"/>
          <w:sz w:val="22"/>
        </w:rPr>
        <w:t>時間帯（学校で授業のある日）</w:t>
      </w:r>
    </w:p>
    <w:p w14:paraId="2A8E63C8" w14:textId="77777777" w:rsidR="00880E02" w:rsidRDefault="008B7792" w:rsidP="00880E02">
      <w:pPr>
        <w:ind w:firstLineChars="500" w:firstLine="1100"/>
        <w:rPr>
          <w:rFonts w:ascii="UD デジタル 教科書体 N-R" w:eastAsia="UD デジタル 教科書体 N-R" w:hAnsi="Meiryo UI"/>
          <w:sz w:val="20"/>
          <w:szCs w:val="20"/>
        </w:rPr>
      </w:pPr>
      <w:r>
        <w:rPr>
          <w:rFonts w:ascii="UD デジタル 教科書体 N-R" w:eastAsia="UD デジタル 教科書体 N-R" w:hAnsi="Meiryo UI" w:hint="eastAsia"/>
          <w:sz w:val="22"/>
        </w:rPr>
        <w:t xml:space="preserve">　　</w:t>
      </w:r>
      <w:r w:rsidR="00880E02">
        <w:rPr>
          <w:rFonts w:ascii="UD デジタル 教科書体 N-R" w:eastAsia="UD デジタル 教科書体 N-R" w:hAnsi="Meiryo UI" w:hint="eastAsia"/>
          <w:sz w:val="20"/>
          <w:szCs w:val="20"/>
        </w:rPr>
        <w:t>（調査対象：①で「全く本を読まない」と回答した児童・生徒以外</w:t>
      </w:r>
      <w:r w:rsidR="00880E02">
        <w:rPr>
          <w:rFonts w:ascii="UD デジタル 教科書体 N-R" w:eastAsia="UD デジタル 教科書体 N-R" w:hAnsi="Meiryo UI"/>
          <w:sz w:val="20"/>
          <w:szCs w:val="20"/>
        </w:rPr>
        <w:t>）</w:t>
      </w:r>
    </w:p>
    <w:p w14:paraId="1190C46F" w14:textId="67315558" w:rsidR="00B05BE6" w:rsidRPr="00880E02" w:rsidRDefault="00880E02" w:rsidP="00880E02">
      <w:pPr>
        <w:rPr>
          <w:rFonts w:ascii="UD デジタル 教科書体 N-R" w:eastAsia="UD デジタル 教科書体 N-R" w:hAnsi="Meiryo UI"/>
          <w:sz w:val="22"/>
        </w:rPr>
      </w:pPr>
      <w:r>
        <w:rPr>
          <w:rFonts w:ascii="UD デジタル 教科書体 N-R" w:eastAsia="UD デジタル 教科書体 N-R" w:hAnsi="Meiryo UI" w:hint="eastAsia"/>
          <w:sz w:val="20"/>
          <w:szCs w:val="20"/>
        </w:rPr>
        <w:t xml:space="preserve">　　　　　　　  </w:t>
      </w:r>
      <w:r w:rsidR="0008772D" w:rsidRPr="003A1EC0">
        <w:rPr>
          <w:rFonts w:ascii="UD デジタル 教科書体 N-R" w:eastAsia="UD デジタル 教科書体 N-R" w:hAnsiTheme="minorEastAsia" w:hint="eastAsia"/>
          <w:sz w:val="22"/>
        </w:rPr>
        <w:t>小学生、中学生では、「登校して授業が始まるまでの時間」の割合が高くなっていま</w:t>
      </w:r>
    </w:p>
    <w:p w14:paraId="00F6D662" w14:textId="41FF3BD1" w:rsidR="0008772D" w:rsidRPr="003A1EC0" w:rsidRDefault="00880E02" w:rsidP="00880E02">
      <w:pPr>
        <w:ind w:leftChars="300" w:left="6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 xml:space="preserve">す。これは、一斉読書の取組の影響があるものと考えられます。　</w:t>
      </w:r>
    </w:p>
    <w:p w14:paraId="2B4D4747" w14:textId="04222B38" w:rsidR="0008772D" w:rsidRPr="003A1EC0" w:rsidRDefault="0008772D" w:rsidP="003A1EC0">
      <w:pPr>
        <w:ind w:leftChars="200" w:left="1410" w:hangingChars="450" w:hanging="99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また、「帰宅してから寝るまでの時間」に読書をする子どもの割合も高くなっています。その他の時間帯では、読書をする子どもの割合は低くなっています。</w:t>
      </w:r>
    </w:p>
    <w:tbl>
      <w:tblPr>
        <w:tblStyle w:val="ae"/>
        <w:tblW w:w="0" w:type="auto"/>
        <w:tblInd w:w="1129" w:type="dxa"/>
        <w:tblLayout w:type="fixed"/>
        <w:tblLook w:val="04A0" w:firstRow="1" w:lastRow="0" w:firstColumn="1" w:lastColumn="0" w:noHBand="0" w:noVBand="1"/>
      </w:tblPr>
      <w:tblGrid>
        <w:gridCol w:w="993"/>
        <w:gridCol w:w="966"/>
        <w:gridCol w:w="967"/>
        <w:gridCol w:w="966"/>
        <w:gridCol w:w="967"/>
        <w:gridCol w:w="966"/>
        <w:gridCol w:w="967"/>
        <w:gridCol w:w="966"/>
        <w:gridCol w:w="967"/>
      </w:tblGrid>
      <w:tr w:rsidR="0008772D" w:rsidRPr="005E039A" w14:paraId="0089C151" w14:textId="77777777" w:rsidTr="003A1EC0">
        <w:trPr>
          <w:trHeight w:val="755"/>
        </w:trPr>
        <w:tc>
          <w:tcPr>
            <w:tcW w:w="993" w:type="dxa"/>
            <w:shd w:val="clear" w:color="auto" w:fill="DFF1F5"/>
          </w:tcPr>
          <w:p w14:paraId="4EB42C6C" w14:textId="77777777" w:rsidR="0008772D" w:rsidRPr="003A1EC0" w:rsidRDefault="0008772D" w:rsidP="003A1EC0">
            <w:pPr>
              <w:spacing w:line="200" w:lineRule="exact"/>
              <w:rPr>
                <w:rFonts w:ascii="UD デジタル 教科書体 N-R" w:eastAsia="UD デジタル 教科書体 N-R" w:hAnsiTheme="majorEastAsia"/>
                <w:sz w:val="16"/>
                <w:szCs w:val="15"/>
              </w:rPr>
            </w:pPr>
          </w:p>
          <w:p w14:paraId="71190136" w14:textId="77777777" w:rsidR="0008772D" w:rsidRPr="003A1EC0" w:rsidRDefault="0008772D" w:rsidP="003A1EC0">
            <w:pPr>
              <w:spacing w:line="200" w:lineRule="exact"/>
              <w:rPr>
                <w:rFonts w:ascii="UD デジタル 教科書体 N-R" w:eastAsia="UD デジタル 教科書体 N-R" w:hAnsiTheme="majorEastAsia"/>
                <w:sz w:val="16"/>
                <w:szCs w:val="15"/>
              </w:rPr>
            </w:pPr>
          </w:p>
        </w:tc>
        <w:tc>
          <w:tcPr>
            <w:tcW w:w="966" w:type="dxa"/>
            <w:shd w:val="clear" w:color="auto" w:fill="DFF1F5"/>
            <w:vAlign w:val="center"/>
          </w:tcPr>
          <w:p w14:paraId="67507232"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朝、登校するまでの時間</w:t>
            </w:r>
          </w:p>
        </w:tc>
        <w:tc>
          <w:tcPr>
            <w:tcW w:w="967" w:type="dxa"/>
            <w:shd w:val="clear" w:color="auto" w:fill="DFF1F5"/>
            <w:vAlign w:val="center"/>
          </w:tcPr>
          <w:p w14:paraId="1439D27E"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登校して授業が始まるまでの時間</w:t>
            </w:r>
          </w:p>
        </w:tc>
        <w:tc>
          <w:tcPr>
            <w:tcW w:w="966" w:type="dxa"/>
            <w:shd w:val="clear" w:color="auto" w:fill="DFF1F5"/>
            <w:vAlign w:val="center"/>
          </w:tcPr>
          <w:p w14:paraId="094CD596"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休み時間</w:t>
            </w:r>
          </w:p>
        </w:tc>
        <w:tc>
          <w:tcPr>
            <w:tcW w:w="967" w:type="dxa"/>
            <w:shd w:val="clear" w:color="auto" w:fill="DFF1F5"/>
            <w:vAlign w:val="center"/>
          </w:tcPr>
          <w:p w14:paraId="63AA9C9A" w14:textId="77777777" w:rsidR="0008772D" w:rsidRPr="003A1EC0" w:rsidRDefault="0008772D" w:rsidP="003A1EC0">
            <w:pPr>
              <w:spacing w:line="160" w:lineRule="exact"/>
              <w:jc w:val="center"/>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昼休み時間</w:t>
            </w:r>
          </w:p>
        </w:tc>
        <w:tc>
          <w:tcPr>
            <w:tcW w:w="966" w:type="dxa"/>
            <w:shd w:val="clear" w:color="auto" w:fill="DFF1F5"/>
            <w:vAlign w:val="center"/>
          </w:tcPr>
          <w:p w14:paraId="2EBE95FE" w14:textId="77777777" w:rsidR="00511F83"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放課後、</w:t>
            </w:r>
          </w:p>
          <w:p w14:paraId="2346BA3B" w14:textId="22F1BBCE"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下校するまでの時間</w:t>
            </w:r>
          </w:p>
        </w:tc>
        <w:tc>
          <w:tcPr>
            <w:tcW w:w="967" w:type="dxa"/>
            <w:shd w:val="clear" w:color="auto" w:fill="DFF1F5"/>
            <w:vAlign w:val="center"/>
          </w:tcPr>
          <w:p w14:paraId="6B632DB1"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帰宅してから寝るまでの時間</w:t>
            </w:r>
          </w:p>
        </w:tc>
        <w:tc>
          <w:tcPr>
            <w:tcW w:w="966" w:type="dxa"/>
            <w:shd w:val="clear" w:color="auto" w:fill="DFF1F5"/>
            <w:vAlign w:val="center"/>
          </w:tcPr>
          <w:p w14:paraId="56DCCB59"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平日は読書をしない</w:t>
            </w:r>
          </w:p>
        </w:tc>
        <w:tc>
          <w:tcPr>
            <w:tcW w:w="967" w:type="dxa"/>
            <w:shd w:val="clear" w:color="auto" w:fill="DFF1F5"/>
            <w:vAlign w:val="center"/>
          </w:tcPr>
          <w:p w14:paraId="6F71EC79"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無回答</w:t>
            </w:r>
          </w:p>
        </w:tc>
      </w:tr>
      <w:tr w:rsidR="0008772D" w:rsidRPr="005E039A" w14:paraId="34FEE8A2" w14:textId="77777777" w:rsidTr="003A1EC0">
        <w:trPr>
          <w:trHeight w:val="397"/>
        </w:trPr>
        <w:tc>
          <w:tcPr>
            <w:tcW w:w="993" w:type="dxa"/>
            <w:shd w:val="clear" w:color="auto" w:fill="DFF1F5"/>
            <w:vAlign w:val="center"/>
          </w:tcPr>
          <w:p w14:paraId="3FC9EE82"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40CFBFE7"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(n=1,461)</w:t>
            </w:r>
          </w:p>
        </w:tc>
        <w:tc>
          <w:tcPr>
            <w:tcW w:w="966" w:type="dxa"/>
          </w:tcPr>
          <w:p w14:paraId="7D01DB94"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142人</w:t>
            </w:r>
          </w:p>
          <w:p w14:paraId="4B51B4BA"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(9.7%)</w:t>
            </w:r>
          </w:p>
        </w:tc>
        <w:tc>
          <w:tcPr>
            <w:tcW w:w="967" w:type="dxa"/>
          </w:tcPr>
          <w:p w14:paraId="188F1612"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720人</w:t>
            </w:r>
          </w:p>
          <w:p w14:paraId="444E637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(49.3%)</w:t>
            </w:r>
          </w:p>
        </w:tc>
        <w:tc>
          <w:tcPr>
            <w:tcW w:w="966" w:type="dxa"/>
          </w:tcPr>
          <w:p w14:paraId="0E4BA00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455人</w:t>
            </w:r>
          </w:p>
          <w:p w14:paraId="064722C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(31.1%)</w:t>
            </w:r>
          </w:p>
        </w:tc>
        <w:tc>
          <w:tcPr>
            <w:tcW w:w="967" w:type="dxa"/>
          </w:tcPr>
          <w:p w14:paraId="720E1E42"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195人</w:t>
            </w:r>
          </w:p>
          <w:p w14:paraId="22ABAE62"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(13.3%)</w:t>
            </w:r>
          </w:p>
        </w:tc>
        <w:tc>
          <w:tcPr>
            <w:tcW w:w="966" w:type="dxa"/>
          </w:tcPr>
          <w:p w14:paraId="2F4DA85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136人</w:t>
            </w:r>
          </w:p>
          <w:p w14:paraId="5140CB8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(9.3%)</w:t>
            </w:r>
          </w:p>
        </w:tc>
        <w:tc>
          <w:tcPr>
            <w:tcW w:w="967" w:type="dxa"/>
          </w:tcPr>
          <w:p w14:paraId="3DCDE346"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766人</w:t>
            </w:r>
          </w:p>
          <w:p w14:paraId="1E94C25C"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(52.4%)</w:t>
            </w:r>
          </w:p>
        </w:tc>
        <w:tc>
          <w:tcPr>
            <w:tcW w:w="966" w:type="dxa"/>
          </w:tcPr>
          <w:p w14:paraId="4BF0F34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178人</w:t>
            </w:r>
          </w:p>
          <w:p w14:paraId="75B2AD6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(12.2%)</w:t>
            </w:r>
          </w:p>
        </w:tc>
        <w:tc>
          <w:tcPr>
            <w:tcW w:w="967" w:type="dxa"/>
          </w:tcPr>
          <w:p w14:paraId="62B45AB5"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19人</w:t>
            </w:r>
          </w:p>
          <w:p w14:paraId="3C08B46F"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w:t>
            </w:r>
          </w:p>
        </w:tc>
      </w:tr>
      <w:tr w:rsidR="0008772D" w:rsidRPr="005E039A" w14:paraId="40B45E4B" w14:textId="77777777" w:rsidTr="003A1EC0">
        <w:trPr>
          <w:trHeight w:val="397"/>
        </w:trPr>
        <w:tc>
          <w:tcPr>
            <w:tcW w:w="993" w:type="dxa"/>
            <w:shd w:val="clear" w:color="auto" w:fill="DFF1F5"/>
            <w:vAlign w:val="center"/>
          </w:tcPr>
          <w:p w14:paraId="322F4E51"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5BDC4D7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(n=1,269)</w:t>
            </w:r>
          </w:p>
        </w:tc>
        <w:tc>
          <w:tcPr>
            <w:tcW w:w="966" w:type="dxa"/>
          </w:tcPr>
          <w:p w14:paraId="2D95D356"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75人</w:t>
            </w:r>
          </w:p>
          <w:p w14:paraId="67D947A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(5.9%)</w:t>
            </w:r>
          </w:p>
        </w:tc>
        <w:tc>
          <w:tcPr>
            <w:tcW w:w="967" w:type="dxa"/>
          </w:tcPr>
          <w:p w14:paraId="159FDC5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809人</w:t>
            </w:r>
          </w:p>
          <w:p w14:paraId="30D3DDC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(63.8%)</w:t>
            </w:r>
          </w:p>
        </w:tc>
        <w:tc>
          <w:tcPr>
            <w:tcW w:w="966" w:type="dxa"/>
          </w:tcPr>
          <w:p w14:paraId="4AF0DB2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246人</w:t>
            </w:r>
          </w:p>
          <w:p w14:paraId="15149DFF"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(19.4%)</w:t>
            </w:r>
          </w:p>
        </w:tc>
        <w:tc>
          <w:tcPr>
            <w:tcW w:w="967" w:type="dxa"/>
          </w:tcPr>
          <w:p w14:paraId="52FDFAE7"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161人</w:t>
            </w:r>
          </w:p>
          <w:p w14:paraId="748F63C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(12.7%)</w:t>
            </w:r>
          </w:p>
        </w:tc>
        <w:tc>
          <w:tcPr>
            <w:tcW w:w="966" w:type="dxa"/>
          </w:tcPr>
          <w:p w14:paraId="3BF2DC46"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56人</w:t>
            </w:r>
          </w:p>
          <w:p w14:paraId="6EF93854"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(4.4%)</w:t>
            </w:r>
          </w:p>
        </w:tc>
        <w:tc>
          <w:tcPr>
            <w:tcW w:w="967" w:type="dxa"/>
          </w:tcPr>
          <w:p w14:paraId="69F2D29E"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479人</w:t>
            </w:r>
          </w:p>
          <w:p w14:paraId="2386EB04"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(37.7%)</w:t>
            </w:r>
          </w:p>
        </w:tc>
        <w:tc>
          <w:tcPr>
            <w:tcW w:w="966" w:type="dxa"/>
          </w:tcPr>
          <w:p w14:paraId="09F2B65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110人</w:t>
            </w:r>
          </w:p>
          <w:p w14:paraId="3F4A2928"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(8.7%)</w:t>
            </w:r>
          </w:p>
        </w:tc>
        <w:tc>
          <w:tcPr>
            <w:tcW w:w="967" w:type="dxa"/>
          </w:tcPr>
          <w:p w14:paraId="1B19BF8C"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17人</w:t>
            </w:r>
          </w:p>
          <w:p w14:paraId="45D6136F"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w:t>
            </w:r>
          </w:p>
        </w:tc>
      </w:tr>
      <w:tr w:rsidR="0008772D" w:rsidRPr="005E039A" w14:paraId="52DC9372" w14:textId="77777777" w:rsidTr="003A1EC0">
        <w:trPr>
          <w:trHeight w:val="397"/>
        </w:trPr>
        <w:tc>
          <w:tcPr>
            <w:tcW w:w="993" w:type="dxa"/>
            <w:shd w:val="clear" w:color="auto" w:fill="DFF1F5"/>
            <w:vAlign w:val="center"/>
          </w:tcPr>
          <w:p w14:paraId="62923C56"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F2187F6"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(n=933)</w:t>
            </w:r>
          </w:p>
        </w:tc>
        <w:tc>
          <w:tcPr>
            <w:tcW w:w="966" w:type="dxa"/>
          </w:tcPr>
          <w:p w14:paraId="64699E3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107人</w:t>
            </w:r>
          </w:p>
          <w:p w14:paraId="42E87B0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(11.5%)</w:t>
            </w:r>
          </w:p>
        </w:tc>
        <w:tc>
          <w:tcPr>
            <w:tcW w:w="967" w:type="dxa"/>
          </w:tcPr>
          <w:p w14:paraId="6BC39DF7"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266人</w:t>
            </w:r>
          </w:p>
          <w:p w14:paraId="4A900D4F"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(28.5%)</w:t>
            </w:r>
          </w:p>
        </w:tc>
        <w:tc>
          <w:tcPr>
            <w:tcW w:w="966" w:type="dxa"/>
          </w:tcPr>
          <w:p w14:paraId="135B5DDA"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137人</w:t>
            </w:r>
          </w:p>
          <w:p w14:paraId="332C38FB"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(14.7%)</w:t>
            </w:r>
          </w:p>
        </w:tc>
        <w:tc>
          <w:tcPr>
            <w:tcW w:w="967" w:type="dxa"/>
          </w:tcPr>
          <w:p w14:paraId="4292C548"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51人</w:t>
            </w:r>
          </w:p>
          <w:p w14:paraId="13A73BAB"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(5.5%)</w:t>
            </w:r>
          </w:p>
        </w:tc>
        <w:tc>
          <w:tcPr>
            <w:tcW w:w="966" w:type="dxa"/>
          </w:tcPr>
          <w:p w14:paraId="11A8C0CD"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82人</w:t>
            </w:r>
          </w:p>
          <w:p w14:paraId="11F93C5C"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(8.8%)</w:t>
            </w:r>
          </w:p>
        </w:tc>
        <w:tc>
          <w:tcPr>
            <w:tcW w:w="967" w:type="dxa"/>
          </w:tcPr>
          <w:p w14:paraId="218D5EA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470人</w:t>
            </w:r>
          </w:p>
          <w:p w14:paraId="47740BB9"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(50.4%)</w:t>
            </w:r>
          </w:p>
        </w:tc>
        <w:tc>
          <w:tcPr>
            <w:tcW w:w="966" w:type="dxa"/>
          </w:tcPr>
          <w:p w14:paraId="49F28BC0"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145人</w:t>
            </w:r>
          </w:p>
          <w:p w14:paraId="78E832E4"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(15.5%)</w:t>
            </w:r>
          </w:p>
        </w:tc>
        <w:tc>
          <w:tcPr>
            <w:tcW w:w="967" w:type="dxa"/>
          </w:tcPr>
          <w:p w14:paraId="7EF5557A"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13人</w:t>
            </w:r>
          </w:p>
          <w:p w14:paraId="24DD24E1" w14:textId="77777777" w:rsidR="0008772D" w:rsidRPr="003A1EC0" w:rsidRDefault="0008772D" w:rsidP="003A1EC0">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w:t>
            </w:r>
          </w:p>
        </w:tc>
      </w:tr>
    </w:tbl>
    <w:p w14:paraId="73114FBB" w14:textId="77777777" w:rsidR="0008772D" w:rsidRPr="003A1EC0" w:rsidRDefault="0008772D" w:rsidP="0008772D">
      <w:pPr>
        <w:spacing w:line="0" w:lineRule="atLeast"/>
        <w:rPr>
          <w:rFonts w:ascii="UD デジタル 教科書体 N-R" w:eastAsia="UD デジタル 教科書体 N-R" w:hAnsiTheme="minorEastAsia"/>
          <w:sz w:val="14"/>
        </w:rPr>
      </w:pPr>
    </w:p>
    <w:p w14:paraId="7A2CB889" w14:textId="7FAF7549" w:rsidR="0008772D" w:rsidRPr="003A1EC0" w:rsidRDefault="0008772D" w:rsidP="0008772D">
      <w:pPr>
        <w:spacing w:line="440" w:lineRule="exact"/>
        <w:ind w:firstLineChars="200" w:firstLine="440"/>
        <w:rPr>
          <w:rFonts w:ascii="UD デジタル 教科書体 N-R" w:eastAsia="UD デジタル 教科書体 N-R" w:hAnsi="Meiryo UI"/>
          <w:sz w:val="22"/>
        </w:rPr>
      </w:pPr>
      <w:r w:rsidRPr="003A1EC0">
        <w:rPr>
          <w:rFonts w:ascii="UD デジタル 教科書体 N-R" w:eastAsia="UD デジタル 教科書体 N-R" w:hAnsi="Meiryo UI"/>
          <w:sz w:val="22"/>
        </w:rPr>
        <w:t xml:space="preserve">    </w:t>
      </w:r>
      <w:r w:rsidR="00B05BE6">
        <w:rPr>
          <w:rFonts w:ascii="UD デジタル 教科書体 N-R" w:eastAsia="UD デジタル 教科書体 N-R" w:hAnsi="Meiryo UI"/>
          <w:sz w:val="22"/>
        </w:rPr>
        <w:t xml:space="preserve">  </w:t>
      </w:r>
      <w:r w:rsidR="00B05BE6" w:rsidRPr="007A72E7">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③</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読書をする理由</w:t>
      </w:r>
      <w:r w:rsidRPr="003A1EC0">
        <w:rPr>
          <w:rFonts w:ascii="UD デジタル 教科書体 N-R" w:eastAsia="UD デジタル 教科書体 N-R" w:hAnsi="Meiryo UI" w:hint="eastAsia"/>
          <w:sz w:val="20"/>
          <w:szCs w:val="20"/>
        </w:rPr>
        <w:t>（調査対象：①で「全く本を読まない」と回答した児童・生徒以外）</w:t>
      </w:r>
    </w:p>
    <w:p w14:paraId="1A435659" w14:textId="77777777" w:rsidR="00B05BE6" w:rsidRPr="007A72E7" w:rsidRDefault="0008772D" w:rsidP="0008772D">
      <w:pPr>
        <w:rPr>
          <w:rFonts w:ascii="UD デジタル 教科書体 N-R" w:eastAsia="UD デジタル 教科書体 N-R" w:hAnsiTheme="minorEastAsia"/>
          <w:sz w:val="22"/>
        </w:rPr>
      </w:pPr>
      <w:r w:rsidRPr="003A1EC0">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Meiryo UI"/>
          <w:sz w:val="22"/>
        </w:rPr>
        <w:t xml:space="preserve">   </w:t>
      </w:r>
      <w:r w:rsidR="00B05BE6" w:rsidRPr="007A72E7">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Theme="minorEastAsia" w:hint="eastAsia"/>
          <w:sz w:val="22"/>
        </w:rPr>
        <w:t>「本の内容を楽しむことができる」がどの学年でも最も割合が高くなっています。ま</w:t>
      </w:r>
    </w:p>
    <w:p w14:paraId="11718F3A" w14:textId="77777777" w:rsidR="00B05BE6" w:rsidRPr="007A72E7"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た、「知らなかったことを知ることができる」は、学年が高くなるにつれて割合が低く</w:t>
      </w:r>
    </w:p>
    <w:p w14:paraId="258D512D" w14:textId="26B1E381" w:rsidR="0008772D" w:rsidRPr="003A1EC0" w:rsidRDefault="0008772D" w:rsidP="003A1EC0">
      <w:pPr>
        <w:ind w:firstLineChars="650" w:firstLine="1430"/>
        <w:rPr>
          <w:rFonts w:ascii="UD デジタル 教科書体 N-R" w:eastAsia="UD デジタル 教科書体 N-R" w:hAnsi="Meiryo UI"/>
          <w:sz w:val="22"/>
        </w:rPr>
      </w:pPr>
      <w:r w:rsidRPr="003A1EC0">
        <w:rPr>
          <w:rFonts w:ascii="UD デジタル 教科書体 N-R" w:eastAsia="UD デジタル 教科書体 N-R" w:hAnsiTheme="minorEastAsia" w:hint="eastAsia"/>
          <w:sz w:val="22"/>
        </w:rPr>
        <w:t>なっています。</w:t>
      </w:r>
    </w:p>
    <w:tbl>
      <w:tblPr>
        <w:tblStyle w:val="ae"/>
        <w:tblW w:w="0" w:type="auto"/>
        <w:tblInd w:w="1129" w:type="dxa"/>
        <w:tblLook w:val="04A0" w:firstRow="1" w:lastRow="0" w:firstColumn="1" w:lastColumn="0" w:noHBand="0" w:noVBand="1"/>
      </w:tblPr>
      <w:tblGrid>
        <w:gridCol w:w="956"/>
        <w:gridCol w:w="971"/>
        <w:gridCol w:w="971"/>
        <w:gridCol w:w="971"/>
        <w:gridCol w:w="971"/>
        <w:gridCol w:w="971"/>
        <w:gridCol w:w="971"/>
        <w:gridCol w:w="971"/>
        <w:gridCol w:w="972"/>
      </w:tblGrid>
      <w:tr w:rsidR="007A72E7" w:rsidRPr="007A72E7" w14:paraId="2B50EB60" w14:textId="77777777" w:rsidTr="007A72E7">
        <w:trPr>
          <w:trHeight w:val="850"/>
        </w:trPr>
        <w:tc>
          <w:tcPr>
            <w:tcW w:w="956" w:type="dxa"/>
            <w:shd w:val="clear" w:color="auto" w:fill="DFF1F5"/>
          </w:tcPr>
          <w:p w14:paraId="396FF96C" w14:textId="77777777" w:rsidR="0008772D" w:rsidRPr="003A1EC0" w:rsidRDefault="0008772D" w:rsidP="007E542B">
            <w:pPr>
              <w:rPr>
                <w:rFonts w:ascii="UD デジタル 教科書体 N-R" w:eastAsia="UD デジタル 教科書体 N-R" w:hAnsiTheme="majorEastAsia"/>
                <w:sz w:val="15"/>
                <w:szCs w:val="15"/>
              </w:rPr>
            </w:pPr>
          </w:p>
          <w:p w14:paraId="17C0886B" w14:textId="77777777" w:rsidR="0008772D" w:rsidRPr="003A1EC0" w:rsidRDefault="0008772D" w:rsidP="007E542B">
            <w:pPr>
              <w:rPr>
                <w:rFonts w:ascii="UD デジタル 教科書体 N-R" w:eastAsia="UD デジタル 教科書体 N-R" w:hAnsiTheme="majorEastAsia"/>
                <w:sz w:val="15"/>
                <w:szCs w:val="15"/>
              </w:rPr>
            </w:pPr>
          </w:p>
        </w:tc>
        <w:tc>
          <w:tcPr>
            <w:tcW w:w="971" w:type="dxa"/>
            <w:shd w:val="clear" w:color="auto" w:fill="DAEEF3" w:themeFill="accent5" w:themeFillTint="33"/>
            <w:vAlign w:val="center"/>
          </w:tcPr>
          <w:p w14:paraId="503E1EBA"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気分転換になる</w:t>
            </w:r>
          </w:p>
        </w:tc>
        <w:tc>
          <w:tcPr>
            <w:tcW w:w="971" w:type="dxa"/>
            <w:shd w:val="clear" w:color="auto" w:fill="DFF1F5"/>
            <w:vAlign w:val="center"/>
          </w:tcPr>
          <w:p w14:paraId="7A2DA5B3"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感動を得ることができる</w:t>
            </w:r>
          </w:p>
        </w:tc>
        <w:tc>
          <w:tcPr>
            <w:tcW w:w="971" w:type="dxa"/>
            <w:shd w:val="clear" w:color="auto" w:fill="DFF1F5"/>
            <w:vAlign w:val="center"/>
          </w:tcPr>
          <w:p w14:paraId="443AC5F4"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本の内容を楽しむことができる</w:t>
            </w:r>
          </w:p>
        </w:tc>
        <w:tc>
          <w:tcPr>
            <w:tcW w:w="971" w:type="dxa"/>
            <w:shd w:val="clear" w:color="auto" w:fill="DFF1F5"/>
            <w:vAlign w:val="center"/>
          </w:tcPr>
          <w:p w14:paraId="1DC8FA49"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いろいろな人の考え方に触れることができる</w:t>
            </w:r>
          </w:p>
        </w:tc>
        <w:tc>
          <w:tcPr>
            <w:tcW w:w="971" w:type="dxa"/>
            <w:shd w:val="clear" w:color="auto" w:fill="DFF1F5"/>
            <w:vAlign w:val="center"/>
          </w:tcPr>
          <w:p w14:paraId="4236716D"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空想したり夢を描いたりすることができる</w:t>
            </w:r>
          </w:p>
        </w:tc>
        <w:tc>
          <w:tcPr>
            <w:tcW w:w="971" w:type="dxa"/>
            <w:shd w:val="clear" w:color="auto" w:fill="DFF1F5"/>
            <w:vAlign w:val="center"/>
          </w:tcPr>
          <w:p w14:paraId="3DAA3133"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趣味を深めることができる</w:t>
            </w:r>
          </w:p>
        </w:tc>
        <w:tc>
          <w:tcPr>
            <w:tcW w:w="971" w:type="dxa"/>
            <w:shd w:val="clear" w:color="auto" w:fill="DFF1F5"/>
            <w:vAlign w:val="center"/>
          </w:tcPr>
          <w:p w14:paraId="452E39C2"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文章を読む力がつく</w:t>
            </w:r>
          </w:p>
        </w:tc>
        <w:tc>
          <w:tcPr>
            <w:tcW w:w="972" w:type="dxa"/>
            <w:shd w:val="clear" w:color="auto" w:fill="DFF1F5"/>
            <w:vAlign w:val="center"/>
          </w:tcPr>
          <w:p w14:paraId="196AA537"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他の人と話す話題が増える</w:t>
            </w:r>
          </w:p>
        </w:tc>
      </w:tr>
      <w:tr w:rsidR="007A72E7" w:rsidRPr="007A72E7" w14:paraId="7A783D9B" w14:textId="77777777" w:rsidTr="007E542B">
        <w:trPr>
          <w:trHeight w:val="397"/>
        </w:trPr>
        <w:tc>
          <w:tcPr>
            <w:tcW w:w="956" w:type="dxa"/>
            <w:shd w:val="clear" w:color="auto" w:fill="DFF1F5"/>
            <w:vAlign w:val="center"/>
          </w:tcPr>
          <w:p w14:paraId="5A6284C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108CF4BB"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(n=1,461)</w:t>
            </w:r>
          </w:p>
        </w:tc>
        <w:tc>
          <w:tcPr>
            <w:tcW w:w="971" w:type="dxa"/>
          </w:tcPr>
          <w:p w14:paraId="0A955805"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772人</w:t>
            </w:r>
          </w:p>
          <w:p w14:paraId="1E5E6021"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(52.8%)</w:t>
            </w:r>
          </w:p>
        </w:tc>
        <w:tc>
          <w:tcPr>
            <w:tcW w:w="971" w:type="dxa"/>
          </w:tcPr>
          <w:p w14:paraId="259AA13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315人</w:t>
            </w:r>
          </w:p>
          <w:p w14:paraId="3826880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(21.6%)</w:t>
            </w:r>
          </w:p>
        </w:tc>
        <w:tc>
          <w:tcPr>
            <w:tcW w:w="971" w:type="dxa"/>
          </w:tcPr>
          <w:p w14:paraId="393E3DD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kern w:val="0"/>
                <w:sz w:val="17"/>
                <w:szCs w:val="17"/>
              </w:rPr>
              <w:t>1,012</w:t>
            </w:r>
            <w:r w:rsidRPr="003A1EC0">
              <w:rPr>
                <w:rFonts w:ascii="UD デジタル 教科書体 N-R" w:eastAsia="UD デジタル 教科書体 N-R" w:hAnsiTheme="majorEastAsia"/>
                <w:sz w:val="17"/>
                <w:szCs w:val="17"/>
              </w:rPr>
              <w:t>人(69.3%)</w:t>
            </w:r>
          </w:p>
        </w:tc>
        <w:tc>
          <w:tcPr>
            <w:tcW w:w="971" w:type="dxa"/>
          </w:tcPr>
          <w:p w14:paraId="23D7B9F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297</w:t>
            </w:r>
            <w:r w:rsidRPr="003A1EC0">
              <w:rPr>
                <w:rFonts w:ascii="UD デジタル 教科書体 N-R" w:eastAsia="UD デジタル 教科書体 N-R" w:hAnsiTheme="majorEastAsia" w:hint="eastAsia"/>
                <w:sz w:val="17"/>
                <w:szCs w:val="17"/>
              </w:rPr>
              <w:t>人</w:t>
            </w:r>
            <w:r w:rsidRPr="003A1EC0">
              <w:rPr>
                <w:rFonts w:ascii="UD デジタル 教科書体 N-R" w:eastAsia="UD デジタル 教科書体 N-R" w:hAnsiTheme="majorEastAsia"/>
                <w:sz w:val="17"/>
                <w:szCs w:val="17"/>
              </w:rPr>
              <w:t>(20.3%)</w:t>
            </w:r>
          </w:p>
        </w:tc>
        <w:tc>
          <w:tcPr>
            <w:tcW w:w="971" w:type="dxa"/>
          </w:tcPr>
          <w:p w14:paraId="26056C61"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596人(40.8%)</w:t>
            </w:r>
          </w:p>
        </w:tc>
        <w:tc>
          <w:tcPr>
            <w:tcW w:w="971" w:type="dxa"/>
          </w:tcPr>
          <w:p w14:paraId="391B9B8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425人(29.1%)</w:t>
            </w:r>
          </w:p>
        </w:tc>
        <w:tc>
          <w:tcPr>
            <w:tcW w:w="971" w:type="dxa"/>
          </w:tcPr>
          <w:p w14:paraId="732B7A0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639人(43.7%)</w:t>
            </w:r>
          </w:p>
        </w:tc>
        <w:tc>
          <w:tcPr>
            <w:tcW w:w="972" w:type="dxa"/>
          </w:tcPr>
          <w:p w14:paraId="65F4C6B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532人(36.4%)</w:t>
            </w:r>
          </w:p>
        </w:tc>
      </w:tr>
      <w:tr w:rsidR="007A72E7" w:rsidRPr="007A72E7" w14:paraId="490DC1D8" w14:textId="77777777" w:rsidTr="007E542B">
        <w:trPr>
          <w:trHeight w:val="397"/>
        </w:trPr>
        <w:tc>
          <w:tcPr>
            <w:tcW w:w="956" w:type="dxa"/>
            <w:shd w:val="clear" w:color="auto" w:fill="DFF1F5"/>
            <w:vAlign w:val="center"/>
          </w:tcPr>
          <w:p w14:paraId="71E06F6C"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4A1F75D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(n=1,269)</w:t>
            </w:r>
          </w:p>
        </w:tc>
        <w:tc>
          <w:tcPr>
            <w:tcW w:w="971" w:type="dxa"/>
          </w:tcPr>
          <w:p w14:paraId="33F8EA29"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592人</w:t>
            </w:r>
          </w:p>
          <w:p w14:paraId="6F3C090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(46.7%)</w:t>
            </w:r>
          </w:p>
        </w:tc>
        <w:tc>
          <w:tcPr>
            <w:tcW w:w="971" w:type="dxa"/>
          </w:tcPr>
          <w:p w14:paraId="6D340F9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401人</w:t>
            </w:r>
          </w:p>
          <w:p w14:paraId="0147D66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(31.6%)</w:t>
            </w:r>
          </w:p>
        </w:tc>
        <w:tc>
          <w:tcPr>
            <w:tcW w:w="971" w:type="dxa"/>
          </w:tcPr>
          <w:p w14:paraId="3BF9C5BA"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870人</w:t>
            </w:r>
          </w:p>
          <w:p w14:paraId="782337E6"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(68.6%)</w:t>
            </w:r>
          </w:p>
        </w:tc>
        <w:tc>
          <w:tcPr>
            <w:tcW w:w="971" w:type="dxa"/>
          </w:tcPr>
          <w:p w14:paraId="7A247B3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276人</w:t>
            </w:r>
          </w:p>
          <w:p w14:paraId="64981F8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(21.7%)</w:t>
            </w:r>
          </w:p>
        </w:tc>
        <w:tc>
          <w:tcPr>
            <w:tcW w:w="971" w:type="dxa"/>
          </w:tcPr>
          <w:p w14:paraId="3AFE9EEA"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423人</w:t>
            </w:r>
          </w:p>
          <w:p w14:paraId="5523502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(33.3%)</w:t>
            </w:r>
          </w:p>
        </w:tc>
        <w:tc>
          <w:tcPr>
            <w:tcW w:w="971" w:type="dxa"/>
          </w:tcPr>
          <w:p w14:paraId="46C787A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375人</w:t>
            </w:r>
          </w:p>
          <w:p w14:paraId="6FAC833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(29.6%)</w:t>
            </w:r>
          </w:p>
        </w:tc>
        <w:tc>
          <w:tcPr>
            <w:tcW w:w="971" w:type="dxa"/>
          </w:tcPr>
          <w:p w14:paraId="4833860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449人</w:t>
            </w:r>
          </w:p>
          <w:p w14:paraId="7BA90C9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(35.4%)</w:t>
            </w:r>
          </w:p>
        </w:tc>
        <w:tc>
          <w:tcPr>
            <w:tcW w:w="972" w:type="dxa"/>
          </w:tcPr>
          <w:p w14:paraId="1F55AF9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249人</w:t>
            </w:r>
          </w:p>
          <w:p w14:paraId="353EE61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(19.6%)</w:t>
            </w:r>
          </w:p>
        </w:tc>
      </w:tr>
      <w:tr w:rsidR="0008772D" w:rsidRPr="007A72E7" w14:paraId="0839D79E" w14:textId="77777777" w:rsidTr="007E542B">
        <w:trPr>
          <w:trHeight w:val="397"/>
        </w:trPr>
        <w:tc>
          <w:tcPr>
            <w:tcW w:w="956" w:type="dxa"/>
            <w:shd w:val="clear" w:color="auto" w:fill="DFF1F5"/>
            <w:vAlign w:val="center"/>
          </w:tcPr>
          <w:p w14:paraId="2FD24BD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31B559AB"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(n=933)</w:t>
            </w:r>
          </w:p>
        </w:tc>
        <w:tc>
          <w:tcPr>
            <w:tcW w:w="971" w:type="dxa"/>
          </w:tcPr>
          <w:p w14:paraId="153DBCA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466人</w:t>
            </w:r>
          </w:p>
          <w:p w14:paraId="7C7C249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(49.9%)</w:t>
            </w:r>
          </w:p>
        </w:tc>
        <w:tc>
          <w:tcPr>
            <w:tcW w:w="971" w:type="dxa"/>
          </w:tcPr>
          <w:p w14:paraId="4194BCB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308人</w:t>
            </w:r>
          </w:p>
          <w:p w14:paraId="0218050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(33.0%)</w:t>
            </w:r>
          </w:p>
        </w:tc>
        <w:tc>
          <w:tcPr>
            <w:tcW w:w="971" w:type="dxa"/>
          </w:tcPr>
          <w:p w14:paraId="6E84D95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645人</w:t>
            </w:r>
          </w:p>
          <w:p w14:paraId="7993DB7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(69.1%)</w:t>
            </w:r>
          </w:p>
        </w:tc>
        <w:tc>
          <w:tcPr>
            <w:tcW w:w="971" w:type="dxa"/>
          </w:tcPr>
          <w:p w14:paraId="38575FCA"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249人</w:t>
            </w:r>
          </w:p>
          <w:p w14:paraId="0B02901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(26.7%)</w:t>
            </w:r>
          </w:p>
        </w:tc>
        <w:tc>
          <w:tcPr>
            <w:tcW w:w="971" w:type="dxa"/>
          </w:tcPr>
          <w:p w14:paraId="7C5E95A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279人</w:t>
            </w:r>
          </w:p>
          <w:p w14:paraId="53A0E716"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(29.9%)</w:t>
            </w:r>
          </w:p>
        </w:tc>
        <w:tc>
          <w:tcPr>
            <w:tcW w:w="971" w:type="dxa"/>
          </w:tcPr>
          <w:p w14:paraId="5ECE1DB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264人</w:t>
            </w:r>
          </w:p>
          <w:p w14:paraId="2456F6C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(28.3%)</w:t>
            </w:r>
          </w:p>
        </w:tc>
        <w:tc>
          <w:tcPr>
            <w:tcW w:w="971" w:type="dxa"/>
          </w:tcPr>
          <w:p w14:paraId="37472A4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264人</w:t>
            </w:r>
          </w:p>
          <w:p w14:paraId="402EDAA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(28.3%)</w:t>
            </w:r>
          </w:p>
        </w:tc>
        <w:tc>
          <w:tcPr>
            <w:tcW w:w="972" w:type="dxa"/>
          </w:tcPr>
          <w:p w14:paraId="6086730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143人</w:t>
            </w:r>
          </w:p>
          <w:p w14:paraId="20F8EA1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(15.3%)</w:t>
            </w:r>
          </w:p>
        </w:tc>
      </w:tr>
      <w:tr w:rsidR="007A72E7" w:rsidRPr="007A72E7" w14:paraId="2654A7A8" w14:textId="77777777" w:rsidTr="007A72E7">
        <w:trPr>
          <w:trHeight w:val="850"/>
        </w:trPr>
        <w:tc>
          <w:tcPr>
            <w:tcW w:w="956" w:type="dxa"/>
            <w:shd w:val="clear" w:color="auto" w:fill="DFF1F5"/>
            <w:vAlign w:val="center"/>
          </w:tcPr>
          <w:p w14:paraId="2E1178A7" w14:textId="77777777" w:rsidR="0008772D" w:rsidRPr="003A1EC0" w:rsidRDefault="0008772D" w:rsidP="007E542B">
            <w:pPr>
              <w:spacing w:line="0" w:lineRule="atLeast"/>
              <w:jc w:val="center"/>
              <w:rPr>
                <w:rFonts w:ascii="UD デジタル 教科書体 N-R" w:eastAsia="UD デジタル 教科書体 N-R" w:hAnsiTheme="majorEastAsia"/>
                <w:sz w:val="18"/>
              </w:rPr>
            </w:pPr>
          </w:p>
        </w:tc>
        <w:tc>
          <w:tcPr>
            <w:tcW w:w="971" w:type="dxa"/>
            <w:shd w:val="clear" w:color="auto" w:fill="DFF1F5"/>
            <w:vAlign w:val="center"/>
          </w:tcPr>
          <w:p w14:paraId="6F4E779B"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言葉の表現力をつけることができる</w:t>
            </w:r>
          </w:p>
        </w:tc>
        <w:tc>
          <w:tcPr>
            <w:tcW w:w="971" w:type="dxa"/>
            <w:shd w:val="clear" w:color="auto" w:fill="DFF1F5"/>
            <w:vAlign w:val="center"/>
          </w:tcPr>
          <w:p w14:paraId="304F6674"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物事を深く考えられるようになる</w:t>
            </w:r>
          </w:p>
        </w:tc>
        <w:tc>
          <w:tcPr>
            <w:tcW w:w="971" w:type="dxa"/>
            <w:shd w:val="clear" w:color="auto" w:fill="DFF1F5"/>
            <w:vAlign w:val="center"/>
          </w:tcPr>
          <w:p w14:paraId="711A2E67"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勉強の役に立つ</w:t>
            </w:r>
          </w:p>
        </w:tc>
        <w:tc>
          <w:tcPr>
            <w:tcW w:w="971" w:type="dxa"/>
            <w:shd w:val="clear" w:color="auto" w:fill="DFF1F5"/>
            <w:vAlign w:val="center"/>
          </w:tcPr>
          <w:p w14:paraId="14732373" w14:textId="77777777" w:rsidR="0008772D" w:rsidRPr="003A1EC0" w:rsidRDefault="0008772D" w:rsidP="003A1EC0">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知らなかったことを知ることができる</w:t>
            </w:r>
          </w:p>
        </w:tc>
        <w:tc>
          <w:tcPr>
            <w:tcW w:w="971" w:type="dxa"/>
            <w:shd w:val="clear" w:color="auto" w:fill="DFF1F5"/>
            <w:vAlign w:val="center"/>
          </w:tcPr>
          <w:p w14:paraId="2023BA56" w14:textId="77777777" w:rsidR="0008772D" w:rsidRPr="003A1EC0" w:rsidRDefault="0008772D" w:rsidP="003A1EC0">
            <w:pPr>
              <w:spacing w:line="160" w:lineRule="exact"/>
              <w:jc w:val="center"/>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わからない</w:t>
            </w:r>
          </w:p>
        </w:tc>
        <w:tc>
          <w:tcPr>
            <w:tcW w:w="971" w:type="dxa"/>
            <w:shd w:val="clear" w:color="auto" w:fill="DFF1F5"/>
            <w:vAlign w:val="center"/>
          </w:tcPr>
          <w:p w14:paraId="15B03AA1"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その他</w:t>
            </w:r>
          </w:p>
        </w:tc>
        <w:tc>
          <w:tcPr>
            <w:tcW w:w="971" w:type="dxa"/>
            <w:shd w:val="clear" w:color="auto" w:fill="DFF1F5"/>
            <w:vAlign w:val="center"/>
          </w:tcPr>
          <w:p w14:paraId="24C5ED9C"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無回答</w:t>
            </w:r>
          </w:p>
        </w:tc>
        <w:tc>
          <w:tcPr>
            <w:tcW w:w="972" w:type="dxa"/>
            <w:tcBorders>
              <w:bottom w:val="single" w:sz="4" w:space="0" w:color="FFFFFF" w:themeColor="background1"/>
              <w:right w:val="single" w:sz="4" w:space="0" w:color="FFFFFF" w:themeColor="background1"/>
            </w:tcBorders>
            <w:shd w:val="clear" w:color="auto" w:fill="auto"/>
          </w:tcPr>
          <w:p w14:paraId="58393936" w14:textId="77777777" w:rsidR="0008772D" w:rsidRPr="003A1EC0" w:rsidRDefault="0008772D" w:rsidP="007E542B">
            <w:pPr>
              <w:spacing w:line="240" w:lineRule="exact"/>
              <w:jc w:val="left"/>
              <w:rPr>
                <w:rFonts w:ascii="UD デジタル 教科書体 N-R" w:eastAsia="UD デジタル 教科書体 N-R" w:hAnsiTheme="majorEastAsia"/>
                <w:sz w:val="15"/>
                <w:szCs w:val="15"/>
              </w:rPr>
            </w:pPr>
          </w:p>
        </w:tc>
      </w:tr>
      <w:tr w:rsidR="0008772D" w:rsidRPr="007A72E7" w14:paraId="25C4FC05" w14:textId="77777777" w:rsidTr="007E542B">
        <w:trPr>
          <w:trHeight w:val="397"/>
        </w:trPr>
        <w:tc>
          <w:tcPr>
            <w:tcW w:w="956" w:type="dxa"/>
            <w:shd w:val="clear" w:color="auto" w:fill="DFF1F5"/>
            <w:vAlign w:val="center"/>
          </w:tcPr>
          <w:p w14:paraId="18B0A61C"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4BE13DFD"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(n=1,461)</w:t>
            </w:r>
          </w:p>
        </w:tc>
        <w:tc>
          <w:tcPr>
            <w:tcW w:w="971" w:type="dxa"/>
          </w:tcPr>
          <w:p w14:paraId="1B13E72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409人</w:t>
            </w:r>
          </w:p>
          <w:p w14:paraId="6596BD1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(28.0%)</w:t>
            </w:r>
          </w:p>
        </w:tc>
        <w:tc>
          <w:tcPr>
            <w:tcW w:w="971" w:type="dxa"/>
          </w:tcPr>
          <w:p w14:paraId="62E229D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330人</w:t>
            </w:r>
          </w:p>
          <w:p w14:paraId="196B5C25"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(22.6%)</w:t>
            </w:r>
          </w:p>
        </w:tc>
        <w:tc>
          <w:tcPr>
            <w:tcW w:w="971" w:type="dxa"/>
          </w:tcPr>
          <w:p w14:paraId="46BABEC6"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542人(37.1%)</w:t>
            </w:r>
          </w:p>
        </w:tc>
        <w:tc>
          <w:tcPr>
            <w:tcW w:w="971" w:type="dxa"/>
          </w:tcPr>
          <w:p w14:paraId="053588C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907人(62.1%)</w:t>
            </w:r>
          </w:p>
        </w:tc>
        <w:tc>
          <w:tcPr>
            <w:tcW w:w="971" w:type="dxa"/>
          </w:tcPr>
          <w:p w14:paraId="71CCDB69"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76人(5.2%)</w:t>
            </w:r>
          </w:p>
        </w:tc>
        <w:tc>
          <w:tcPr>
            <w:tcW w:w="971" w:type="dxa"/>
          </w:tcPr>
          <w:p w14:paraId="5B0A2FE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170人(11.6%)</w:t>
            </w:r>
          </w:p>
        </w:tc>
        <w:tc>
          <w:tcPr>
            <w:tcW w:w="971" w:type="dxa"/>
          </w:tcPr>
          <w:p w14:paraId="30DD566A"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16人(1.1%)</w:t>
            </w:r>
          </w:p>
        </w:tc>
        <w:tc>
          <w:tcPr>
            <w:tcW w:w="972" w:type="dxa"/>
            <w:tcBorders>
              <w:top w:val="single" w:sz="4" w:space="0" w:color="FFFFFF" w:themeColor="background1"/>
              <w:bottom w:val="single" w:sz="4" w:space="0" w:color="FFFFFF" w:themeColor="background1"/>
              <w:right w:val="single" w:sz="4" w:space="0" w:color="FFFFFF" w:themeColor="background1"/>
            </w:tcBorders>
          </w:tcPr>
          <w:p w14:paraId="3648E6A4" w14:textId="77777777" w:rsidR="0008772D" w:rsidRPr="003A1EC0" w:rsidRDefault="0008772D" w:rsidP="007E542B">
            <w:pPr>
              <w:jc w:val="center"/>
              <w:rPr>
                <w:rFonts w:ascii="UD デジタル 教科書体 N-R" w:eastAsia="UD デジタル 教科書体 N-R" w:hAnsiTheme="majorEastAsia"/>
                <w:sz w:val="18"/>
              </w:rPr>
            </w:pPr>
          </w:p>
        </w:tc>
      </w:tr>
      <w:tr w:rsidR="0008772D" w:rsidRPr="007A72E7" w14:paraId="5D1B3B1F" w14:textId="77777777" w:rsidTr="007E542B">
        <w:trPr>
          <w:trHeight w:val="397"/>
        </w:trPr>
        <w:tc>
          <w:tcPr>
            <w:tcW w:w="956" w:type="dxa"/>
            <w:shd w:val="clear" w:color="auto" w:fill="DFF1F5"/>
            <w:vAlign w:val="center"/>
          </w:tcPr>
          <w:p w14:paraId="11050883"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09244204"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(n=1,269)</w:t>
            </w:r>
          </w:p>
        </w:tc>
        <w:tc>
          <w:tcPr>
            <w:tcW w:w="971" w:type="dxa"/>
          </w:tcPr>
          <w:p w14:paraId="4F053E5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321人</w:t>
            </w:r>
          </w:p>
          <w:p w14:paraId="1734590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(25.3%)</w:t>
            </w:r>
          </w:p>
        </w:tc>
        <w:tc>
          <w:tcPr>
            <w:tcW w:w="971" w:type="dxa"/>
          </w:tcPr>
          <w:p w14:paraId="4E47625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234人</w:t>
            </w:r>
          </w:p>
          <w:p w14:paraId="239386EF"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(18.4%)</w:t>
            </w:r>
          </w:p>
        </w:tc>
        <w:tc>
          <w:tcPr>
            <w:tcW w:w="971" w:type="dxa"/>
          </w:tcPr>
          <w:p w14:paraId="6DAC3991"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264人</w:t>
            </w:r>
          </w:p>
          <w:p w14:paraId="0329591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(20.8%)</w:t>
            </w:r>
          </w:p>
        </w:tc>
        <w:tc>
          <w:tcPr>
            <w:tcW w:w="971" w:type="dxa"/>
          </w:tcPr>
          <w:p w14:paraId="644C03C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561人</w:t>
            </w:r>
          </w:p>
          <w:p w14:paraId="533AA2A5"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(44.2%)</w:t>
            </w:r>
          </w:p>
        </w:tc>
        <w:tc>
          <w:tcPr>
            <w:tcW w:w="971" w:type="dxa"/>
          </w:tcPr>
          <w:p w14:paraId="0B7E764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85人</w:t>
            </w:r>
          </w:p>
          <w:p w14:paraId="0D8B34B8"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(6.7%)</w:t>
            </w:r>
          </w:p>
        </w:tc>
        <w:tc>
          <w:tcPr>
            <w:tcW w:w="971" w:type="dxa"/>
          </w:tcPr>
          <w:p w14:paraId="3072248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83人</w:t>
            </w:r>
          </w:p>
          <w:p w14:paraId="25F1076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w:t>
            </w:r>
          </w:p>
        </w:tc>
        <w:tc>
          <w:tcPr>
            <w:tcW w:w="971" w:type="dxa"/>
          </w:tcPr>
          <w:p w14:paraId="2AB677AD"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11人</w:t>
            </w:r>
          </w:p>
          <w:p w14:paraId="3519FF97"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(0.9%)</w:t>
            </w:r>
          </w:p>
        </w:tc>
        <w:tc>
          <w:tcPr>
            <w:tcW w:w="972" w:type="dxa"/>
            <w:tcBorders>
              <w:top w:val="single" w:sz="4" w:space="0" w:color="FFFFFF" w:themeColor="background1"/>
              <w:bottom w:val="single" w:sz="4" w:space="0" w:color="FFFFFF" w:themeColor="background1"/>
              <w:right w:val="single" w:sz="4" w:space="0" w:color="FFFFFF" w:themeColor="background1"/>
            </w:tcBorders>
          </w:tcPr>
          <w:p w14:paraId="416F123B" w14:textId="77777777" w:rsidR="0008772D" w:rsidRPr="003A1EC0" w:rsidRDefault="0008772D" w:rsidP="007E542B">
            <w:pPr>
              <w:jc w:val="center"/>
              <w:rPr>
                <w:rFonts w:ascii="UD デジタル 教科書体 N-R" w:eastAsia="UD デジタル 教科書体 N-R" w:hAnsiTheme="majorEastAsia"/>
                <w:sz w:val="18"/>
              </w:rPr>
            </w:pPr>
          </w:p>
        </w:tc>
      </w:tr>
      <w:tr w:rsidR="0008772D" w:rsidRPr="007A72E7" w14:paraId="17E99504" w14:textId="77777777" w:rsidTr="007E542B">
        <w:trPr>
          <w:trHeight w:val="397"/>
        </w:trPr>
        <w:tc>
          <w:tcPr>
            <w:tcW w:w="956" w:type="dxa"/>
            <w:shd w:val="clear" w:color="auto" w:fill="DFF1F5"/>
            <w:vAlign w:val="center"/>
          </w:tcPr>
          <w:p w14:paraId="78B7FE5B"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45A5F10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(n=933)</w:t>
            </w:r>
          </w:p>
        </w:tc>
        <w:tc>
          <w:tcPr>
            <w:tcW w:w="971" w:type="dxa"/>
          </w:tcPr>
          <w:p w14:paraId="0A1D73A4"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214人</w:t>
            </w:r>
          </w:p>
          <w:p w14:paraId="26EA0DF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(22.9%)</w:t>
            </w:r>
          </w:p>
        </w:tc>
        <w:tc>
          <w:tcPr>
            <w:tcW w:w="971" w:type="dxa"/>
          </w:tcPr>
          <w:p w14:paraId="7C2720E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170人</w:t>
            </w:r>
          </w:p>
          <w:p w14:paraId="042581FB"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(18.2%)</w:t>
            </w:r>
          </w:p>
        </w:tc>
        <w:tc>
          <w:tcPr>
            <w:tcW w:w="971" w:type="dxa"/>
          </w:tcPr>
          <w:p w14:paraId="2DF821AC"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130人</w:t>
            </w:r>
          </w:p>
          <w:p w14:paraId="233092C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(13.9%)</w:t>
            </w:r>
          </w:p>
        </w:tc>
        <w:tc>
          <w:tcPr>
            <w:tcW w:w="971" w:type="dxa"/>
          </w:tcPr>
          <w:p w14:paraId="197AFD10"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336人</w:t>
            </w:r>
          </w:p>
          <w:p w14:paraId="1E4B0776"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(36.0%)</w:t>
            </w:r>
          </w:p>
        </w:tc>
        <w:tc>
          <w:tcPr>
            <w:tcW w:w="971" w:type="dxa"/>
          </w:tcPr>
          <w:p w14:paraId="3F69F9A2"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43人</w:t>
            </w:r>
          </w:p>
          <w:p w14:paraId="5F9A856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w:t>
            </w:r>
          </w:p>
        </w:tc>
        <w:tc>
          <w:tcPr>
            <w:tcW w:w="971" w:type="dxa"/>
          </w:tcPr>
          <w:p w14:paraId="45FDB509"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35人</w:t>
            </w:r>
          </w:p>
          <w:p w14:paraId="3116FF93"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(3.8%)</w:t>
            </w:r>
          </w:p>
        </w:tc>
        <w:tc>
          <w:tcPr>
            <w:tcW w:w="971" w:type="dxa"/>
          </w:tcPr>
          <w:p w14:paraId="5A57740E"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６人</w:t>
            </w:r>
          </w:p>
          <w:p w14:paraId="680C2C21" w14:textId="77777777" w:rsidR="0008772D" w:rsidRPr="003A1EC0" w:rsidRDefault="0008772D">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(0.6%)</w:t>
            </w:r>
          </w:p>
        </w:tc>
        <w:tc>
          <w:tcPr>
            <w:tcW w:w="972" w:type="dxa"/>
            <w:tcBorders>
              <w:top w:val="single" w:sz="4" w:space="0" w:color="FFFFFF" w:themeColor="background1"/>
              <w:bottom w:val="single" w:sz="4" w:space="0" w:color="FFFFFF"/>
              <w:right w:val="single" w:sz="4" w:space="0" w:color="FFFFFF" w:themeColor="background1"/>
            </w:tcBorders>
          </w:tcPr>
          <w:p w14:paraId="3605CF2C" w14:textId="77777777" w:rsidR="0008772D" w:rsidRPr="003A1EC0" w:rsidRDefault="0008772D" w:rsidP="007E542B">
            <w:pPr>
              <w:jc w:val="center"/>
              <w:rPr>
                <w:rFonts w:ascii="UD デジタル 教科書体 N-R" w:eastAsia="UD デジタル 教科書体 N-R" w:hAnsiTheme="majorEastAsia"/>
                <w:sz w:val="18"/>
              </w:rPr>
            </w:pPr>
          </w:p>
        </w:tc>
      </w:tr>
    </w:tbl>
    <w:p w14:paraId="77067F9C" w14:textId="18AD7266" w:rsidR="0008772D" w:rsidRPr="003A1EC0" w:rsidRDefault="0008772D" w:rsidP="0008772D">
      <w:pPr>
        <w:spacing w:line="440" w:lineRule="exact"/>
        <w:ind w:firstLineChars="200" w:firstLine="440"/>
        <w:rPr>
          <w:rFonts w:ascii="UD デジタル 教科書体 N-R" w:eastAsia="UD デジタル 教科書体 N-R" w:hAnsi="Meiryo UI"/>
          <w:sz w:val="22"/>
        </w:rPr>
      </w:pPr>
      <w:r w:rsidRPr="003A1EC0">
        <w:rPr>
          <w:rFonts w:ascii="UD デジタル 教科書体 N-R" w:eastAsia="UD デジタル 教科書体 N-R" w:hAnsi="Meiryo UI"/>
          <w:color w:val="FF0000"/>
          <w:sz w:val="22"/>
        </w:rPr>
        <w:t xml:space="preserve">    </w:t>
      </w:r>
      <w:r w:rsidR="00BB44CE">
        <w:rPr>
          <w:rFonts w:ascii="UD デジタル 教科書体 N-R" w:eastAsia="UD デジタル 教科書体 N-R" w:hAnsi="Meiryo UI" w:hint="eastAsia"/>
          <w:color w:val="FF0000"/>
          <w:sz w:val="22"/>
        </w:rPr>
        <w:t xml:space="preserve">　</w:t>
      </w:r>
      <w:r w:rsidR="00BB44CE"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④</w:t>
      </w:r>
      <w:r w:rsidRPr="003A1EC0">
        <w:rPr>
          <w:rFonts w:ascii="UD デジタル 教科書体 N-R" w:eastAsia="UD デジタル 教科書体 N-R" w:hAnsi="Meiryo UI"/>
          <w:sz w:val="22"/>
        </w:rPr>
        <w:t xml:space="preserve"> 読書をしない理由</w:t>
      </w:r>
      <w:r w:rsidRPr="003A1EC0">
        <w:rPr>
          <w:rFonts w:ascii="UD デジタル 教科書体 N-R" w:eastAsia="UD デジタル 教科書体 N-R" w:hAnsi="Meiryo UI" w:hint="eastAsia"/>
          <w:sz w:val="20"/>
          <w:szCs w:val="20"/>
        </w:rPr>
        <w:t>（調査対象：①で「全く本を読まない」と回答した児童・生徒）</w:t>
      </w:r>
    </w:p>
    <w:p w14:paraId="43741853" w14:textId="77777777" w:rsidR="00BB44CE" w:rsidRPr="003A1EC0" w:rsidRDefault="0008772D" w:rsidP="0008772D">
      <w:pPr>
        <w:ind w:firstLineChars="300" w:firstLine="660"/>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 xml:space="preserve">      </w:t>
      </w:r>
      <w:r w:rsidR="00BB44CE" w:rsidRPr="003A1EC0">
        <w:rPr>
          <w:rFonts w:ascii="UD デジタル 教科書体 N-R" w:eastAsia="UD デジタル 教科書体 N-R" w:hAnsiTheme="minorEastAsia"/>
          <w:sz w:val="22"/>
          <w:szCs w:val="21"/>
        </w:rPr>
        <w:t xml:space="preserve">   </w:t>
      </w:r>
      <w:r w:rsidRPr="003A1EC0">
        <w:rPr>
          <w:rFonts w:ascii="UD デジタル 教科書体 N-R" w:eastAsia="UD デジタル 教科書体 N-R" w:hAnsiTheme="minorEastAsia"/>
          <w:sz w:val="22"/>
          <w:szCs w:val="21"/>
        </w:rPr>
        <w:t>学年が上がるにつれて、「読書をする時間がない」と回答する子どもの割合が高くな</w:t>
      </w:r>
    </w:p>
    <w:p w14:paraId="4F5A769C" w14:textId="14DB7DC1" w:rsidR="0008772D" w:rsidRPr="003A1EC0" w:rsidRDefault="0008772D" w:rsidP="003A1EC0">
      <w:pPr>
        <w:ind w:firstLineChars="650" w:firstLine="1430"/>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っています。</w:t>
      </w:r>
    </w:p>
    <w:p w14:paraId="5648E9C9" w14:textId="77777777" w:rsidR="00BB44CE" w:rsidRPr="003A1EC0" w:rsidRDefault="0008772D" w:rsidP="0008772D">
      <w:pPr>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 xml:space="preserve">         　　　また、「読みたいと思う本がない」「本を読むのがめんどう」と回答する子どもの割合</w:t>
      </w:r>
    </w:p>
    <w:p w14:paraId="7CB900D7" w14:textId="2C32E437" w:rsidR="0008772D" w:rsidRPr="003A1EC0" w:rsidRDefault="0008772D" w:rsidP="003A1EC0">
      <w:pPr>
        <w:ind w:firstLineChars="650" w:firstLine="1430"/>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は、どの学年も高くなっています。</w:t>
      </w:r>
    </w:p>
    <w:tbl>
      <w:tblPr>
        <w:tblStyle w:val="ae"/>
        <w:tblW w:w="0" w:type="auto"/>
        <w:tblInd w:w="1129" w:type="dxa"/>
        <w:tblLook w:val="04A0" w:firstRow="1" w:lastRow="0" w:firstColumn="1" w:lastColumn="0" w:noHBand="0" w:noVBand="1"/>
      </w:tblPr>
      <w:tblGrid>
        <w:gridCol w:w="993"/>
        <w:gridCol w:w="966"/>
        <w:gridCol w:w="967"/>
        <w:gridCol w:w="966"/>
        <w:gridCol w:w="967"/>
        <w:gridCol w:w="966"/>
        <w:gridCol w:w="967"/>
        <w:gridCol w:w="966"/>
        <w:gridCol w:w="967"/>
      </w:tblGrid>
      <w:tr w:rsidR="00651385" w:rsidRPr="00651385" w14:paraId="60DD5DF0" w14:textId="77777777" w:rsidTr="003A1EC0">
        <w:trPr>
          <w:trHeight w:val="737"/>
        </w:trPr>
        <w:tc>
          <w:tcPr>
            <w:tcW w:w="993" w:type="dxa"/>
            <w:shd w:val="clear" w:color="auto" w:fill="DFF1F5"/>
          </w:tcPr>
          <w:p w14:paraId="60622EDD" w14:textId="77777777" w:rsidR="0008772D" w:rsidRPr="003A1EC0" w:rsidRDefault="0008772D" w:rsidP="003A1EC0">
            <w:pPr>
              <w:spacing w:line="160" w:lineRule="exact"/>
              <w:rPr>
                <w:rFonts w:ascii="UD デジタル 教科書体 N-R" w:eastAsia="UD デジタル 教科書体 N-R" w:hAnsiTheme="majorEastAsia"/>
                <w:sz w:val="15"/>
                <w:szCs w:val="15"/>
              </w:rPr>
            </w:pPr>
          </w:p>
          <w:p w14:paraId="31ACD0BE" w14:textId="77777777" w:rsidR="0008772D" w:rsidRPr="003A1EC0" w:rsidRDefault="0008772D" w:rsidP="003A1EC0">
            <w:pPr>
              <w:spacing w:line="160" w:lineRule="exact"/>
              <w:rPr>
                <w:rFonts w:ascii="UD デジタル 教科書体 N-R" w:eastAsia="UD デジタル 教科書体 N-R" w:hAnsiTheme="majorEastAsia"/>
                <w:sz w:val="15"/>
                <w:szCs w:val="15"/>
              </w:rPr>
            </w:pPr>
          </w:p>
        </w:tc>
        <w:tc>
          <w:tcPr>
            <w:tcW w:w="966" w:type="dxa"/>
            <w:shd w:val="clear" w:color="auto" w:fill="DFF1F5"/>
            <w:vAlign w:val="center"/>
          </w:tcPr>
          <w:p w14:paraId="4DD0D78C"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読書をする時間がない</w:t>
            </w:r>
          </w:p>
        </w:tc>
        <w:tc>
          <w:tcPr>
            <w:tcW w:w="967" w:type="dxa"/>
            <w:shd w:val="clear" w:color="auto" w:fill="DFF1F5"/>
            <w:vAlign w:val="center"/>
          </w:tcPr>
          <w:p w14:paraId="5FE9FD7C"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読みたいと思う本がない</w:t>
            </w:r>
          </w:p>
        </w:tc>
        <w:tc>
          <w:tcPr>
            <w:tcW w:w="966" w:type="dxa"/>
            <w:shd w:val="clear" w:color="auto" w:fill="DFF1F5"/>
            <w:vAlign w:val="center"/>
          </w:tcPr>
          <w:p w14:paraId="2EAE5FE8"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どの本を読んで良いかわからない</w:t>
            </w:r>
          </w:p>
        </w:tc>
        <w:tc>
          <w:tcPr>
            <w:tcW w:w="967" w:type="dxa"/>
            <w:shd w:val="clear" w:color="auto" w:fill="DFF1F5"/>
            <w:vAlign w:val="center"/>
          </w:tcPr>
          <w:p w14:paraId="72A2034C"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読書をする必要性を感じない</w:t>
            </w:r>
          </w:p>
        </w:tc>
        <w:tc>
          <w:tcPr>
            <w:tcW w:w="966" w:type="dxa"/>
            <w:shd w:val="clear" w:color="auto" w:fill="DFF1F5"/>
            <w:vAlign w:val="center"/>
          </w:tcPr>
          <w:p w14:paraId="4C656768"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本を勧める人が周りにいない</w:t>
            </w:r>
          </w:p>
        </w:tc>
        <w:tc>
          <w:tcPr>
            <w:tcW w:w="967" w:type="dxa"/>
            <w:shd w:val="clear" w:color="auto" w:fill="DFF1F5"/>
            <w:vAlign w:val="center"/>
          </w:tcPr>
          <w:p w14:paraId="693CD0BA"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本の値段が高い</w:t>
            </w:r>
          </w:p>
        </w:tc>
        <w:tc>
          <w:tcPr>
            <w:tcW w:w="966" w:type="dxa"/>
            <w:shd w:val="clear" w:color="auto" w:fill="DFF1F5"/>
            <w:vAlign w:val="center"/>
          </w:tcPr>
          <w:p w14:paraId="5D206881"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地域の図書館が近くにない</w:t>
            </w:r>
          </w:p>
        </w:tc>
        <w:tc>
          <w:tcPr>
            <w:tcW w:w="967" w:type="dxa"/>
            <w:shd w:val="clear" w:color="auto" w:fill="DFF1F5"/>
            <w:vAlign w:val="center"/>
          </w:tcPr>
          <w:p w14:paraId="3F55FD2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本屋が近くにない</w:t>
            </w:r>
          </w:p>
        </w:tc>
      </w:tr>
      <w:tr w:rsidR="00651385" w:rsidRPr="00651385" w14:paraId="22CC64F2" w14:textId="77777777" w:rsidTr="007E542B">
        <w:trPr>
          <w:trHeight w:val="397"/>
        </w:trPr>
        <w:tc>
          <w:tcPr>
            <w:tcW w:w="993" w:type="dxa"/>
            <w:shd w:val="clear" w:color="auto" w:fill="DFF1F5"/>
            <w:vAlign w:val="center"/>
          </w:tcPr>
          <w:p w14:paraId="2769B6CD"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1D969E8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364D7D6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61人</w:t>
            </w:r>
          </w:p>
          <w:p w14:paraId="55D0039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(33.2%)</w:t>
            </w:r>
          </w:p>
        </w:tc>
        <w:tc>
          <w:tcPr>
            <w:tcW w:w="967" w:type="dxa"/>
          </w:tcPr>
          <w:p w14:paraId="2826ED1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98人</w:t>
            </w:r>
          </w:p>
          <w:p w14:paraId="78630D8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(53.3%)</w:t>
            </w:r>
          </w:p>
        </w:tc>
        <w:tc>
          <w:tcPr>
            <w:tcW w:w="966" w:type="dxa"/>
          </w:tcPr>
          <w:p w14:paraId="0B0BFE3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66255B8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w:t>
            </w:r>
          </w:p>
        </w:tc>
        <w:tc>
          <w:tcPr>
            <w:tcW w:w="967" w:type="dxa"/>
          </w:tcPr>
          <w:p w14:paraId="42351D1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0AA8D28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w:t>
            </w:r>
          </w:p>
        </w:tc>
        <w:tc>
          <w:tcPr>
            <w:tcW w:w="966" w:type="dxa"/>
          </w:tcPr>
          <w:p w14:paraId="09A1EF4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16人(8.7%)</w:t>
            </w:r>
          </w:p>
        </w:tc>
        <w:tc>
          <w:tcPr>
            <w:tcW w:w="967" w:type="dxa"/>
          </w:tcPr>
          <w:p w14:paraId="2464FC9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18人(9.8%)</w:t>
            </w:r>
          </w:p>
        </w:tc>
        <w:tc>
          <w:tcPr>
            <w:tcW w:w="966" w:type="dxa"/>
          </w:tcPr>
          <w:p w14:paraId="5139F9A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８人</w:t>
            </w:r>
            <w:r w:rsidRPr="003A1EC0">
              <w:rPr>
                <w:rFonts w:ascii="UD デジタル 教科書体 N-R" w:eastAsia="UD デジタル 教科書体 N-R" w:hAnsiTheme="majorEastAsia"/>
                <w:sz w:val="17"/>
                <w:szCs w:val="17"/>
              </w:rPr>
              <w:t>(4.3%)</w:t>
            </w:r>
          </w:p>
        </w:tc>
        <w:tc>
          <w:tcPr>
            <w:tcW w:w="967" w:type="dxa"/>
          </w:tcPr>
          <w:p w14:paraId="382A5CB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13人</w:t>
            </w:r>
          </w:p>
          <w:p w14:paraId="4C34DB4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(7.1%)</w:t>
            </w:r>
          </w:p>
        </w:tc>
      </w:tr>
      <w:tr w:rsidR="00651385" w:rsidRPr="00651385" w14:paraId="66233644" w14:textId="77777777" w:rsidTr="007E542B">
        <w:trPr>
          <w:trHeight w:val="397"/>
        </w:trPr>
        <w:tc>
          <w:tcPr>
            <w:tcW w:w="993" w:type="dxa"/>
            <w:shd w:val="clear" w:color="auto" w:fill="DFF1F5"/>
            <w:vAlign w:val="center"/>
          </w:tcPr>
          <w:p w14:paraId="164955F5"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6735AC5"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626DE4F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160人</w:t>
            </w:r>
          </w:p>
          <w:p w14:paraId="2CF6012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(37.3%)</w:t>
            </w:r>
          </w:p>
        </w:tc>
        <w:tc>
          <w:tcPr>
            <w:tcW w:w="967" w:type="dxa"/>
          </w:tcPr>
          <w:p w14:paraId="7496B65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212人</w:t>
            </w:r>
          </w:p>
          <w:p w14:paraId="54DF0A6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(49.4%)</w:t>
            </w:r>
          </w:p>
        </w:tc>
        <w:tc>
          <w:tcPr>
            <w:tcW w:w="966" w:type="dxa"/>
          </w:tcPr>
          <w:p w14:paraId="0B9E7AD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59DC56A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(11.2%)</w:t>
            </w:r>
          </w:p>
        </w:tc>
        <w:tc>
          <w:tcPr>
            <w:tcW w:w="967" w:type="dxa"/>
          </w:tcPr>
          <w:p w14:paraId="74F489B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95人</w:t>
            </w:r>
          </w:p>
          <w:p w14:paraId="645373B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(22.1%)</w:t>
            </w:r>
          </w:p>
        </w:tc>
        <w:tc>
          <w:tcPr>
            <w:tcW w:w="966" w:type="dxa"/>
          </w:tcPr>
          <w:p w14:paraId="708C001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34人</w:t>
            </w:r>
          </w:p>
          <w:p w14:paraId="45EC317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(7.9%)</w:t>
            </w:r>
          </w:p>
        </w:tc>
        <w:tc>
          <w:tcPr>
            <w:tcW w:w="967" w:type="dxa"/>
          </w:tcPr>
          <w:p w14:paraId="1131BA2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65人</w:t>
            </w:r>
          </w:p>
          <w:p w14:paraId="3BBF5EE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(15.2%)</w:t>
            </w:r>
          </w:p>
        </w:tc>
        <w:tc>
          <w:tcPr>
            <w:tcW w:w="966" w:type="dxa"/>
          </w:tcPr>
          <w:p w14:paraId="37A8C3F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w:t>
            </w:r>
          </w:p>
          <w:p w14:paraId="6072EB3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w:t>
            </w:r>
          </w:p>
        </w:tc>
        <w:tc>
          <w:tcPr>
            <w:tcW w:w="967" w:type="dxa"/>
          </w:tcPr>
          <w:p w14:paraId="33B5986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58A5A7C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r>
      <w:tr w:rsidR="00651385" w:rsidRPr="00651385" w14:paraId="0AB531DA" w14:textId="77777777" w:rsidTr="007E542B">
        <w:trPr>
          <w:trHeight w:val="397"/>
        </w:trPr>
        <w:tc>
          <w:tcPr>
            <w:tcW w:w="993" w:type="dxa"/>
            <w:shd w:val="clear" w:color="auto" w:fill="DFF1F5"/>
            <w:vAlign w:val="center"/>
          </w:tcPr>
          <w:p w14:paraId="6FE5C3E3"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5C98DEF6"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6FAE7B2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397人</w:t>
            </w:r>
          </w:p>
          <w:p w14:paraId="13B8583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(48.1%)</w:t>
            </w:r>
          </w:p>
        </w:tc>
        <w:tc>
          <w:tcPr>
            <w:tcW w:w="967" w:type="dxa"/>
          </w:tcPr>
          <w:p w14:paraId="221C50E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323人</w:t>
            </w:r>
          </w:p>
          <w:p w14:paraId="3358867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(39.1%)</w:t>
            </w:r>
          </w:p>
        </w:tc>
        <w:tc>
          <w:tcPr>
            <w:tcW w:w="966" w:type="dxa"/>
          </w:tcPr>
          <w:p w14:paraId="662C115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88人</w:t>
            </w:r>
          </w:p>
          <w:p w14:paraId="43A2560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w:t>
            </w:r>
          </w:p>
        </w:tc>
        <w:tc>
          <w:tcPr>
            <w:tcW w:w="967" w:type="dxa"/>
          </w:tcPr>
          <w:p w14:paraId="45CC1EF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102人</w:t>
            </w:r>
          </w:p>
          <w:p w14:paraId="42CBE4C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(12.3%)</w:t>
            </w:r>
          </w:p>
        </w:tc>
        <w:tc>
          <w:tcPr>
            <w:tcW w:w="966" w:type="dxa"/>
          </w:tcPr>
          <w:p w14:paraId="2315AA3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46人</w:t>
            </w:r>
          </w:p>
          <w:p w14:paraId="112F279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w:t>
            </w:r>
          </w:p>
        </w:tc>
        <w:tc>
          <w:tcPr>
            <w:tcW w:w="967" w:type="dxa"/>
          </w:tcPr>
          <w:p w14:paraId="590DB2A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76人</w:t>
            </w:r>
          </w:p>
          <w:p w14:paraId="7D8A92D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(9.2%)</w:t>
            </w:r>
          </w:p>
        </w:tc>
        <w:tc>
          <w:tcPr>
            <w:tcW w:w="966" w:type="dxa"/>
          </w:tcPr>
          <w:p w14:paraId="48313A5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22人</w:t>
            </w:r>
          </w:p>
          <w:p w14:paraId="2397366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w:t>
            </w:r>
          </w:p>
        </w:tc>
        <w:tc>
          <w:tcPr>
            <w:tcW w:w="967" w:type="dxa"/>
          </w:tcPr>
          <w:p w14:paraId="7B0DF1D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6104A83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w:t>
            </w:r>
          </w:p>
        </w:tc>
      </w:tr>
      <w:tr w:rsidR="00651385" w:rsidRPr="00651385" w14:paraId="1E398CBE" w14:textId="77777777" w:rsidTr="003A1EC0">
        <w:trPr>
          <w:trHeight w:val="737"/>
        </w:trPr>
        <w:tc>
          <w:tcPr>
            <w:tcW w:w="993" w:type="dxa"/>
            <w:shd w:val="clear" w:color="auto" w:fill="DFF1F5"/>
            <w:vAlign w:val="center"/>
          </w:tcPr>
          <w:p w14:paraId="644627B3" w14:textId="77777777" w:rsidR="0008772D" w:rsidRPr="003A1EC0" w:rsidRDefault="0008772D" w:rsidP="003A1EC0">
            <w:pPr>
              <w:spacing w:line="160" w:lineRule="exact"/>
              <w:jc w:val="center"/>
              <w:rPr>
                <w:rFonts w:ascii="UD デジタル 教科書体 N-R" w:eastAsia="UD デジタル 教科書体 N-R" w:hAnsiTheme="majorEastAsia"/>
                <w:sz w:val="18"/>
              </w:rPr>
            </w:pPr>
          </w:p>
        </w:tc>
        <w:tc>
          <w:tcPr>
            <w:tcW w:w="966" w:type="dxa"/>
            <w:shd w:val="clear" w:color="auto" w:fill="DFF1F5"/>
            <w:vAlign w:val="center"/>
          </w:tcPr>
          <w:p w14:paraId="726DDE02"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家に読みたい本がない</w:t>
            </w:r>
          </w:p>
        </w:tc>
        <w:tc>
          <w:tcPr>
            <w:tcW w:w="967" w:type="dxa"/>
            <w:shd w:val="clear" w:color="auto" w:fill="DFF1F5"/>
            <w:vAlign w:val="center"/>
          </w:tcPr>
          <w:p w14:paraId="7BEAE6B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学校図書館（室）が開いていない</w:t>
            </w:r>
          </w:p>
        </w:tc>
        <w:tc>
          <w:tcPr>
            <w:tcW w:w="966" w:type="dxa"/>
            <w:shd w:val="clear" w:color="auto" w:fill="DFF1F5"/>
            <w:vAlign w:val="center"/>
          </w:tcPr>
          <w:p w14:paraId="7DA1DB36"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文字を読むのが苦手</w:t>
            </w:r>
          </w:p>
        </w:tc>
        <w:tc>
          <w:tcPr>
            <w:tcW w:w="967" w:type="dxa"/>
            <w:shd w:val="clear" w:color="auto" w:fill="DFF1F5"/>
            <w:vAlign w:val="center"/>
          </w:tcPr>
          <w:p w14:paraId="456393A3"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本を読むのがめんどう</w:t>
            </w:r>
          </w:p>
        </w:tc>
        <w:tc>
          <w:tcPr>
            <w:tcW w:w="966" w:type="dxa"/>
            <w:shd w:val="clear" w:color="auto" w:fill="DFF1F5"/>
            <w:vAlign w:val="center"/>
          </w:tcPr>
          <w:p w14:paraId="1823B925"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友だちや家族が本を読んでいない</w:t>
            </w:r>
          </w:p>
        </w:tc>
        <w:tc>
          <w:tcPr>
            <w:tcW w:w="967" w:type="dxa"/>
            <w:shd w:val="clear" w:color="auto" w:fill="DFF1F5"/>
            <w:vAlign w:val="center"/>
          </w:tcPr>
          <w:p w14:paraId="2D828D9E" w14:textId="77777777" w:rsidR="0008772D" w:rsidRPr="003A1EC0" w:rsidRDefault="0008772D" w:rsidP="003A1EC0">
            <w:pPr>
              <w:spacing w:line="160" w:lineRule="exact"/>
              <w:jc w:val="center"/>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わからない</w:t>
            </w:r>
          </w:p>
        </w:tc>
        <w:tc>
          <w:tcPr>
            <w:tcW w:w="966" w:type="dxa"/>
            <w:shd w:val="clear" w:color="auto" w:fill="DFF1F5"/>
            <w:vAlign w:val="center"/>
          </w:tcPr>
          <w:p w14:paraId="047FC3B0"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その他</w:t>
            </w:r>
          </w:p>
        </w:tc>
        <w:tc>
          <w:tcPr>
            <w:tcW w:w="967" w:type="dxa"/>
            <w:tcBorders>
              <w:bottom w:val="single" w:sz="4" w:space="0" w:color="auto"/>
              <w:right w:val="single" w:sz="4" w:space="0" w:color="auto"/>
            </w:tcBorders>
            <w:shd w:val="clear" w:color="auto" w:fill="DFF1F5"/>
            <w:vAlign w:val="center"/>
          </w:tcPr>
          <w:p w14:paraId="3482EFE2"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無回答</w:t>
            </w:r>
          </w:p>
        </w:tc>
      </w:tr>
      <w:tr w:rsidR="00651385" w:rsidRPr="00651385" w14:paraId="4CF8577C" w14:textId="77777777" w:rsidTr="007E542B">
        <w:trPr>
          <w:trHeight w:val="397"/>
        </w:trPr>
        <w:tc>
          <w:tcPr>
            <w:tcW w:w="993" w:type="dxa"/>
            <w:shd w:val="clear" w:color="auto" w:fill="DFF1F5"/>
            <w:vAlign w:val="center"/>
          </w:tcPr>
          <w:p w14:paraId="20D90E1F"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41FF7E7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01A3BF2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01E9E55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(32.6%)</w:t>
            </w:r>
          </w:p>
        </w:tc>
        <w:tc>
          <w:tcPr>
            <w:tcW w:w="967" w:type="dxa"/>
          </w:tcPr>
          <w:p w14:paraId="050ED7E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257C78F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(0.5%)</w:t>
            </w:r>
          </w:p>
        </w:tc>
        <w:tc>
          <w:tcPr>
            <w:tcW w:w="966" w:type="dxa"/>
          </w:tcPr>
          <w:p w14:paraId="333A4D7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53人</w:t>
            </w:r>
          </w:p>
          <w:p w14:paraId="5EBB6B0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(28.8%)</w:t>
            </w:r>
          </w:p>
        </w:tc>
        <w:tc>
          <w:tcPr>
            <w:tcW w:w="967" w:type="dxa"/>
          </w:tcPr>
          <w:p w14:paraId="5705FBB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82人</w:t>
            </w:r>
          </w:p>
          <w:p w14:paraId="1B96148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(44.6%)</w:t>
            </w:r>
          </w:p>
        </w:tc>
        <w:tc>
          <w:tcPr>
            <w:tcW w:w="966" w:type="dxa"/>
          </w:tcPr>
          <w:p w14:paraId="679DC38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21人</w:t>
            </w:r>
          </w:p>
          <w:p w14:paraId="2A63C98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(11.4%)</w:t>
            </w:r>
          </w:p>
        </w:tc>
        <w:tc>
          <w:tcPr>
            <w:tcW w:w="967" w:type="dxa"/>
          </w:tcPr>
          <w:p w14:paraId="5136D03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15人</w:t>
            </w:r>
          </w:p>
          <w:p w14:paraId="3EDF23E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w:t>
            </w:r>
          </w:p>
        </w:tc>
        <w:tc>
          <w:tcPr>
            <w:tcW w:w="966" w:type="dxa"/>
          </w:tcPr>
          <w:p w14:paraId="11711EC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w:t>
            </w:r>
          </w:p>
          <w:p w14:paraId="3BB755B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w:t>
            </w:r>
          </w:p>
        </w:tc>
        <w:tc>
          <w:tcPr>
            <w:tcW w:w="967" w:type="dxa"/>
            <w:tcBorders>
              <w:top w:val="single" w:sz="4" w:space="0" w:color="auto"/>
              <w:bottom w:val="single" w:sz="4" w:space="0" w:color="auto"/>
              <w:right w:val="single" w:sz="4" w:space="0" w:color="auto"/>
            </w:tcBorders>
          </w:tcPr>
          <w:p w14:paraId="035F627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19人</w:t>
            </w:r>
          </w:p>
          <w:p w14:paraId="7D51FA3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(10.3%)</w:t>
            </w:r>
          </w:p>
        </w:tc>
      </w:tr>
      <w:tr w:rsidR="00651385" w:rsidRPr="00651385" w14:paraId="285BC830" w14:textId="77777777" w:rsidTr="007E542B">
        <w:trPr>
          <w:trHeight w:val="397"/>
        </w:trPr>
        <w:tc>
          <w:tcPr>
            <w:tcW w:w="993" w:type="dxa"/>
            <w:shd w:val="clear" w:color="auto" w:fill="DFF1F5"/>
            <w:vAlign w:val="center"/>
          </w:tcPr>
          <w:p w14:paraId="6E410BAF"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506A1808"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1128D4A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107人</w:t>
            </w:r>
          </w:p>
          <w:p w14:paraId="667209A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w:t>
            </w:r>
          </w:p>
        </w:tc>
        <w:tc>
          <w:tcPr>
            <w:tcW w:w="967" w:type="dxa"/>
          </w:tcPr>
          <w:p w14:paraId="3FE8BAA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４人</w:t>
            </w:r>
          </w:p>
          <w:p w14:paraId="5E4DB65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(0.9%)</w:t>
            </w:r>
          </w:p>
        </w:tc>
        <w:tc>
          <w:tcPr>
            <w:tcW w:w="966" w:type="dxa"/>
          </w:tcPr>
          <w:p w14:paraId="665821D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69人</w:t>
            </w:r>
          </w:p>
          <w:p w14:paraId="5E17C5F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(16.1%)</w:t>
            </w:r>
          </w:p>
        </w:tc>
        <w:tc>
          <w:tcPr>
            <w:tcW w:w="967" w:type="dxa"/>
          </w:tcPr>
          <w:p w14:paraId="51138FA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182人</w:t>
            </w:r>
          </w:p>
          <w:p w14:paraId="767A75C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(42.4%)</w:t>
            </w:r>
          </w:p>
        </w:tc>
        <w:tc>
          <w:tcPr>
            <w:tcW w:w="966" w:type="dxa"/>
          </w:tcPr>
          <w:p w14:paraId="5304F5A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29人</w:t>
            </w:r>
          </w:p>
          <w:p w14:paraId="005222C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(6.8%)</w:t>
            </w:r>
          </w:p>
        </w:tc>
        <w:tc>
          <w:tcPr>
            <w:tcW w:w="967" w:type="dxa"/>
          </w:tcPr>
          <w:p w14:paraId="6A0DDF5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313E411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c>
          <w:tcPr>
            <w:tcW w:w="966" w:type="dxa"/>
          </w:tcPr>
          <w:p w14:paraId="3C54A6F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26人</w:t>
            </w:r>
          </w:p>
          <w:p w14:paraId="16970D4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w:t>
            </w:r>
          </w:p>
        </w:tc>
        <w:tc>
          <w:tcPr>
            <w:tcW w:w="967" w:type="dxa"/>
            <w:tcBorders>
              <w:top w:val="single" w:sz="4" w:space="0" w:color="auto"/>
              <w:bottom w:val="single" w:sz="4" w:space="0" w:color="auto"/>
              <w:right w:val="single" w:sz="4" w:space="0" w:color="auto"/>
            </w:tcBorders>
          </w:tcPr>
          <w:p w14:paraId="3BE44C2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404B6B2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(9.1%)</w:t>
            </w:r>
          </w:p>
        </w:tc>
      </w:tr>
      <w:tr w:rsidR="00651385" w:rsidRPr="00651385" w14:paraId="3F72949D" w14:textId="77777777" w:rsidTr="007E542B">
        <w:trPr>
          <w:trHeight w:val="397"/>
        </w:trPr>
        <w:tc>
          <w:tcPr>
            <w:tcW w:w="993" w:type="dxa"/>
            <w:shd w:val="clear" w:color="auto" w:fill="DFF1F5"/>
            <w:vAlign w:val="center"/>
          </w:tcPr>
          <w:p w14:paraId="641B924E"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0C8B55F"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7EE2BAB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130人</w:t>
            </w:r>
          </w:p>
          <w:p w14:paraId="5B225AC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(15.7%)</w:t>
            </w:r>
          </w:p>
        </w:tc>
        <w:tc>
          <w:tcPr>
            <w:tcW w:w="967" w:type="dxa"/>
          </w:tcPr>
          <w:p w14:paraId="5001124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542812E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(0.1%)</w:t>
            </w:r>
          </w:p>
        </w:tc>
        <w:tc>
          <w:tcPr>
            <w:tcW w:w="966" w:type="dxa"/>
          </w:tcPr>
          <w:p w14:paraId="2069F63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137人</w:t>
            </w:r>
          </w:p>
          <w:p w14:paraId="1C17951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(16.6%)</w:t>
            </w:r>
          </w:p>
        </w:tc>
        <w:tc>
          <w:tcPr>
            <w:tcW w:w="967" w:type="dxa"/>
          </w:tcPr>
          <w:p w14:paraId="4FBE750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296人</w:t>
            </w:r>
          </w:p>
          <w:p w14:paraId="589C952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(35.8%)</w:t>
            </w:r>
          </w:p>
        </w:tc>
        <w:tc>
          <w:tcPr>
            <w:tcW w:w="966" w:type="dxa"/>
          </w:tcPr>
          <w:p w14:paraId="0A133D4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1F21CE0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(5.8%)</w:t>
            </w:r>
          </w:p>
        </w:tc>
        <w:tc>
          <w:tcPr>
            <w:tcW w:w="967" w:type="dxa"/>
          </w:tcPr>
          <w:p w14:paraId="6EE93C6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04BF2A2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w:t>
            </w:r>
          </w:p>
        </w:tc>
        <w:tc>
          <w:tcPr>
            <w:tcW w:w="966" w:type="dxa"/>
          </w:tcPr>
          <w:p w14:paraId="34C152B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33人</w:t>
            </w:r>
          </w:p>
          <w:p w14:paraId="778F1EE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w:t>
            </w:r>
          </w:p>
        </w:tc>
        <w:tc>
          <w:tcPr>
            <w:tcW w:w="967" w:type="dxa"/>
            <w:tcBorders>
              <w:top w:val="single" w:sz="4" w:space="0" w:color="auto"/>
              <w:bottom w:val="single" w:sz="4" w:space="0" w:color="auto"/>
              <w:right w:val="single" w:sz="4" w:space="0" w:color="auto"/>
            </w:tcBorders>
          </w:tcPr>
          <w:p w14:paraId="48A2723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54人</w:t>
            </w:r>
          </w:p>
          <w:p w14:paraId="1B05900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w:t>
            </w:r>
          </w:p>
        </w:tc>
      </w:tr>
    </w:tbl>
    <w:p w14:paraId="29BC167D" w14:textId="77777777" w:rsidR="0008772D" w:rsidRPr="003A1EC0" w:rsidRDefault="0008772D" w:rsidP="0008772D">
      <w:pPr>
        <w:spacing w:line="440" w:lineRule="exact"/>
        <w:ind w:firstLineChars="100" w:firstLine="220"/>
        <w:rPr>
          <w:rFonts w:ascii="UD デジタル 教科書体 N-R" w:eastAsia="UD デジタル 教科書体 N-R" w:hAnsi="Meiryo UI"/>
          <w:sz w:val="22"/>
        </w:rPr>
      </w:pPr>
    </w:p>
    <w:p w14:paraId="355BDD53" w14:textId="77777777" w:rsidR="008B7792" w:rsidRDefault="0008772D" w:rsidP="003A1EC0">
      <w:pPr>
        <w:spacing w:line="320" w:lineRule="exact"/>
        <w:ind w:leftChars="200" w:left="1520" w:hangingChars="500" w:hanging="1100"/>
        <w:rPr>
          <w:rFonts w:ascii="UD デジタル 教科書体 N-R" w:eastAsia="UD デジタル 教科書体 N-R" w:hAnsi="Meiryo UI"/>
          <w:sz w:val="22"/>
        </w:rPr>
      </w:pPr>
      <w:r w:rsidRPr="003A1EC0">
        <w:rPr>
          <w:rFonts w:ascii="UD デジタル 教科書体 N-R" w:eastAsia="UD デジタル 教科書体 N-R" w:hAnsi="Meiryo UI"/>
          <w:sz w:val="22"/>
        </w:rPr>
        <w:t xml:space="preserve">    </w:t>
      </w:r>
      <w:r w:rsidR="00651385">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⑤</w:t>
      </w:r>
      <w:r w:rsidRPr="003A1EC0">
        <w:rPr>
          <w:rFonts w:ascii="UD デジタル 教科書体 N-R" w:eastAsia="UD デジタル 教科書体 N-R" w:hAnsi="Meiryo UI"/>
          <w:sz w:val="22"/>
        </w:rPr>
        <w:t xml:space="preserve"> 読書をする時間がない理由</w:t>
      </w:r>
    </w:p>
    <w:p w14:paraId="2FB78FE1" w14:textId="655544B0" w:rsidR="0008772D" w:rsidRPr="003A1EC0" w:rsidRDefault="008B7792" w:rsidP="003A1EC0">
      <w:pPr>
        <w:spacing w:line="280" w:lineRule="exact"/>
        <w:ind w:leftChars="200" w:left="1520" w:hangingChars="500" w:hanging="110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　　　　　</w:t>
      </w:r>
      <w:r w:rsidR="0008772D" w:rsidRPr="003A1EC0">
        <w:rPr>
          <w:rFonts w:ascii="UD デジタル 教科書体 N-R" w:eastAsia="UD デジタル 教科書体 N-R" w:hAnsi="Meiryo UI" w:hint="eastAsia"/>
          <w:sz w:val="20"/>
        </w:rPr>
        <w:t>（調査対象：④で「読書をする時間がない」と回答した児童・生徒）</w:t>
      </w:r>
    </w:p>
    <w:p w14:paraId="00161EF3" w14:textId="48624AE7" w:rsidR="00651385" w:rsidRDefault="0008772D">
      <w:pPr>
        <w:ind w:firstLineChars="250" w:firstLine="55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 xml:space="preserve">        </w:t>
      </w:r>
      <w:r w:rsidR="00AA132B">
        <w:rPr>
          <w:rFonts w:ascii="UD デジタル 教科書体 N-R" w:eastAsia="UD デジタル 教科書体 N-R" w:hAnsiTheme="minorEastAsia"/>
          <w:noProof/>
          <w:sz w:val="22"/>
        </w:rPr>
        <w:t xml:space="preserve"> </w:t>
      </w:r>
      <w:r w:rsidRPr="003A1EC0">
        <w:rPr>
          <w:rFonts w:ascii="UD デジタル 教科書体 N-R" w:eastAsia="UD デジタル 教科書体 N-R" w:hAnsiTheme="minorEastAsia" w:hint="eastAsia"/>
          <w:noProof/>
          <w:sz w:val="22"/>
        </w:rPr>
        <w:t>「塾や勉強」と回答する子どもの割合がどの学年でも高く、中学生になると「部活</w:t>
      </w:r>
    </w:p>
    <w:p w14:paraId="2C98EE97" w14:textId="77777777" w:rsidR="00651385" w:rsidRDefault="0008772D" w:rsidP="003A1EC0">
      <w:pPr>
        <w:ind w:firstLineChars="650" w:firstLine="143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hint="eastAsia"/>
          <w:noProof/>
          <w:sz w:val="22"/>
        </w:rPr>
        <w:t>動」、高校生になると「部活動」や「アルバイト」で読書をする時間がない子どもの割</w:t>
      </w:r>
    </w:p>
    <w:p w14:paraId="0F0CCD0C" w14:textId="643050CF" w:rsidR="0008772D" w:rsidRPr="003A1EC0" w:rsidRDefault="0008772D" w:rsidP="003A1EC0">
      <w:pPr>
        <w:ind w:firstLineChars="650" w:firstLine="143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hint="eastAsia"/>
          <w:noProof/>
          <w:sz w:val="22"/>
        </w:rPr>
        <w:t>合も高くなっています。</w:t>
      </w:r>
    </w:p>
    <w:p w14:paraId="0CE8FCBB" w14:textId="77777777" w:rsidR="00651385" w:rsidRDefault="0008772D">
      <w:pPr>
        <w:ind w:leftChars="200" w:left="420" w:firstLineChars="100" w:firstLine="22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 xml:space="preserve">       </w:t>
      </w:r>
      <w:r w:rsidR="00651385">
        <w:rPr>
          <w:rFonts w:ascii="UD デジタル 教科書体 N-R" w:eastAsia="UD デジタル 教科書体 N-R" w:hAnsiTheme="minorEastAsia"/>
          <w:noProof/>
          <w:sz w:val="22"/>
        </w:rPr>
        <w:t xml:space="preserve">  </w:t>
      </w:r>
      <w:r w:rsidRPr="003A1EC0">
        <w:rPr>
          <w:rFonts w:ascii="UD デジタル 教科書体 N-R" w:eastAsia="UD デジタル 教科書体 N-R" w:hAnsiTheme="minorEastAsia"/>
          <w:noProof/>
          <w:sz w:val="22"/>
        </w:rPr>
        <w:t>また、全体的に回答割合の高い「テレビ」や「友だちとの遊びや付き合い」、小学生</w:t>
      </w:r>
    </w:p>
    <w:p w14:paraId="7B42F809" w14:textId="77777777" w:rsidR="00651385" w:rsidRDefault="0008772D" w:rsidP="003A1EC0">
      <w:pPr>
        <w:ind w:leftChars="200" w:left="420" w:firstLineChars="450" w:firstLine="99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の回答割</w:t>
      </w:r>
      <w:r w:rsidRPr="003A1EC0">
        <w:rPr>
          <w:rFonts w:ascii="UD デジタル 教科書体 N-R" w:eastAsia="UD デジタル 教科書体 N-R" w:hAnsiTheme="minorEastAsia" w:hint="eastAsia"/>
          <w:noProof/>
          <w:sz w:val="22"/>
        </w:rPr>
        <w:t>合が高い「ゲーム」、特に中高生の回答割合が高い「インターネット・メール・</w:t>
      </w:r>
    </w:p>
    <w:p w14:paraId="75F8849D" w14:textId="5EB13EAA" w:rsidR="0008772D" w:rsidRPr="003A1EC0" w:rsidRDefault="0008772D" w:rsidP="003A1EC0">
      <w:pPr>
        <w:ind w:leftChars="200" w:left="420" w:firstLineChars="450" w:firstLine="99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SNS・電話」も読書をする時間がない主な理由となっています。</w:t>
      </w:r>
    </w:p>
    <w:tbl>
      <w:tblPr>
        <w:tblStyle w:val="ae"/>
        <w:tblW w:w="0" w:type="auto"/>
        <w:tblInd w:w="1129" w:type="dxa"/>
        <w:tblLayout w:type="fixed"/>
        <w:tblLook w:val="04A0" w:firstRow="1" w:lastRow="0" w:firstColumn="1" w:lastColumn="0" w:noHBand="0" w:noVBand="1"/>
      </w:tblPr>
      <w:tblGrid>
        <w:gridCol w:w="993"/>
        <w:gridCol w:w="959"/>
        <w:gridCol w:w="959"/>
        <w:gridCol w:w="960"/>
        <w:gridCol w:w="959"/>
        <w:gridCol w:w="959"/>
        <w:gridCol w:w="960"/>
        <w:gridCol w:w="959"/>
        <w:gridCol w:w="960"/>
      </w:tblGrid>
      <w:tr w:rsidR="0008772D" w:rsidRPr="005E039A" w14:paraId="30B8E99C" w14:textId="77777777" w:rsidTr="003A1EC0">
        <w:trPr>
          <w:trHeight w:val="737"/>
        </w:trPr>
        <w:tc>
          <w:tcPr>
            <w:tcW w:w="993" w:type="dxa"/>
            <w:shd w:val="clear" w:color="auto" w:fill="DFF1F5"/>
          </w:tcPr>
          <w:p w14:paraId="5A046249" w14:textId="77777777" w:rsidR="0008772D" w:rsidRPr="003A1EC0" w:rsidRDefault="0008772D" w:rsidP="007E542B">
            <w:pPr>
              <w:rPr>
                <w:rFonts w:ascii="UD デジタル 教科書体 N-R" w:eastAsia="UD デジタル 教科書体 N-R" w:hAnsiTheme="majorEastAsia"/>
                <w:sz w:val="15"/>
                <w:szCs w:val="15"/>
              </w:rPr>
            </w:pPr>
          </w:p>
          <w:p w14:paraId="753B700B" w14:textId="77777777" w:rsidR="0008772D" w:rsidRPr="003A1EC0" w:rsidRDefault="0008772D" w:rsidP="007E542B">
            <w:pPr>
              <w:rPr>
                <w:rFonts w:ascii="UD デジタル 教科書体 N-R" w:eastAsia="UD デジタル 教科書体 N-R" w:hAnsiTheme="majorEastAsia"/>
                <w:sz w:val="15"/>
                <w:szCs w:val="15"/>
              </w:rPr>
            </w:pPr>
          </w:p>
        </w:tc>
        <w:tc>
          <w:tcPr>
            <w:tcW w:w="959" w:type="dxa"/>
            <w:shd w:val="clear" w:color="auto" w:fill="DFF1F5"/>
            <w:vAlign w:val="center"/>
          </w:tcPr>
          <w:p w14:paraId="04465AEC"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塾や勉強</w:t>
            </w:r>
          </w:p>
        </w:tc>
        <w:tc>
          <w:tcPr>
            <w:tcW w:w="959" w:type="dxa"/>
            <w:shd w:val="clear" w:color="auto" w:fill="DFF1F5"/>
            <w:vAlign w:val="center"/>
          </w:tcPr>
          <w:p w14:paraId="1A1ACC34"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部活動</w:t>
            </w:r>
          </w:p>
        </w:tc>
        <w:tc>
          <w:tcPr>
            <w:tcW w:w="960" w:type="dxa"/>
            <w:shd w:val="clear" w:color="auto" w:fill="DFF1F5"/>
            <w:vAlign w:val="center"/>
          </w:tcPr>
          <w:p w14:paraId="1118B0C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学校での放課後活動</w:t>
            </w:r>
          </w:p>
        </w:tc>
        <w:tc>
          <w:tcPr>
            <w:tcW w:w="959" w:type="dxa"/>
            <w:shd w:val="clear" w:color="auto" w:fill="DFF1F5"/>
            <w:vAlign w:val="center"/>
          </w:tcPr>
          <w:p w14:paraId="7B42532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習い事やボランティア活動</w:t>
            </w:r>
          </w:p>
        </w:tc>
        <w:tc>
          <w:tcPr>
            <w:tcW w:w="959" w:type="dxa"/>
            <w:shd w:val="clear" w:color="auto" w:fill="DFF1F5"/>
            <w:vAlign w:val="center"/>
          </w:tcPr>
          <w:p w14:paraId="3A7CD3FD"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家事・手伝いや家の用事など</w:t>
            </w:r>
          </w:p>
        </w:tc>
        <w:tc>
          <w:tcPr>
            <w:tcW w:w="960" w:type="dxa"/>
            <w:shd w:val="clear" w:color="auto" w:fill="DFF1F5"/>
            <w:vAlign w:val="center"/>
          </w:tcPr>
          <w:p w14:paraId="61DD5C10" w14:textId="77777777" w:rsidR="0008772D" w:rsidRPr="003A1EC0" w:rsidRDefault="0008772D" w:rsidP="003A1EC0">
            <w:pPr>
              <w:spacing w:line="160" w:lineRule="exact"/>
              <w:jc w:val="left"/>
              <w:rPr>
                <w:rFonts w:ascii="UD デジタル 教科書体 N-R" w:eastAsia="UD デジタル 教科書体 N-R" w:hAnsiTheme="majorEastAsia"/>
                <w:sz w:val="14"/>
                <w:szCs w:val="14"/>
              </w:rPr>
            </w:pPr>
            <w:r w:rsidRPr="003A1EC0">
              <w:rPr>
                <w:rFonts w:ascii="UD デジタル 教科書体 N-R" w:eastAsia="UD デジタル 教科書体 N-R" w:hAnsiTheme="majorEastAsia" w:hint="eastAsia"/>
                <w:sz w:val="14"/>
                <w:szCs w:val="14"/>
              </w:rPr>
              <w:t>アルバイト</w:t>
            </w:r>
          </w:p>
        </w:tc>
        <w:tc>
          <w:tcPr>
            <w:tcW w:w="959" w:type="dxa"/>
            <w:shd w:val="clear" w:color="auto" w:fill="DFF1F5"/>
            <w:vAlign w:val="center"/>
          </w:tcPr>
          <w:p w14:paraId="0421B2C6"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テレビ</w:t>
            </w:r>
          </w:p>
        </w:tc>
        <w:tc>
          <w:tcPr>
            <w:tcW w:w="960" w:type="dxa"/>
            <w:shd w:val="clear" w:color="auto" w:fill="DFF1F5"/>
            <w:vAlign w:val="center"/>
          </w:tcPr>
          <w:p w14:paraId="1BD40B0E" w14:textId="77777777" w:rsidR="0008772D" w:rsidRPr="003A1EC0" w:rsidRDefault="0008772D" w:rsidP="003A1EC0">
            <w:pPr>
              <w:spacing w:line="160" w:lineRule="exac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インターネット・メール・</w:t>
            </w:r>
            <w:r w:rsidRPr="003A1EC0">
              <w:rPr>
                <w:rFonts w:ascii="UD デジタル 教科書体 N-R" w:eastAsia="UD デジタル 教科書体 N-R" w:hAnsiTheme="majorEastAsia"/>
                <w:sz w:val="16"/>
                <w:szCs w:val="15"/>
              </w:rPr>
              <w:t>SNS・電話</w:t>
            </w:r>
          </w:p>
        </w:tc>
      </w:tr>
      <w:tr w:rsidR="0008772D" w:rsidRPr="005E039A" w14:paraId="4742BC75" w14:textId="77777777" w:rsidTr="007E542B">
        <w:trPr>
          <w:trHeight w:val="397"/>
        </w:trPr>
        <w:tc>
          <w:tcPr>
            <w:tcW w:w="993" w:type="dxa"/>
            <w:shd w:val="clear" w:color="auto" w:fill="DFF1F5"/>
            <w:vAlign w:val="center"/>
          </w:tcPr>
          <w:p w14:paraId="40E6D120"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71F18F17"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(n=61)</w:t>
            </w:r>
          </w:p>
        </w:tc>
        <w:tc>
          <w:tcPr>
            <w:tcW w:w="959" w:type="dxa"/>
          </w:tcPr>
          <w:p w14:paraId="5B0B56B8"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5D0ACA4D"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(44.3%)</w:t>
            </w:r>
          </w:p>
        </w:tc>
        <w:tc>
          <w:tcPr>
            <w:tcW w:w="959" w:type="dxa"/>
            <w:vAlign w:val="center"/>
          </w:tcPr>
          <w:p w14:paraId="01FFD6AD" w14:textId="77777777" w:rsidR="0008772D" w:rsidRPr="003A1EC0" w:rsidRDefault="0008772D" w:rsidP="007E542B">
            <w:pPr>
              <w:spacing w:line="240" w:lineRule="exact"/>
              <w:jc w:val="center"/>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w:t>
            </w:r>
          </w:p>
        </w:tc>
        <w:tc>
          <w:tcPr>
            <w:tcW w:w="960" w:type="dxa"/>
          </w:tcPr>
          <w:p w14:paraId="4EDB512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２人</w:t>
            </w:r>
          </w:p>
          <w:p w14:paraId="4EC47E96"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w:t>
            </w:r>
          </w:p>
        </w:tc>
        <w:tc>
          <w:tcPr>
            <w:tcW w:w="959" w:type="dxa"/>
          </w:tcPr>
          <w:p w14:paraId="63392D4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238B3FD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(39.3%)</w:t>
            </w:r>
          </w:p>
        </w:tc>
        <w:tc>
          <w:tcPr>
            <w:tcW w:w="959" w:type="dxa"/>
          </w:tcPr>
          <w:p w14:paraId="301CA0F4"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11人</w:t>
            </w:r>
          </w:p>
          <w:p w14:paraId="55576A8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(18.0%)</w:t>
            </w:r>
          </w:p>
        </w:tc>
        <w:tc>
          <w:tcPr>
            <w:tcW w:w="960" w:type="dxa"/>
            <w:vAlign w:val="center"/>
          </w:tcPr>
          <w:p w14:paraId="159FD973" w14:textId="77777777" w:rsidR="0008772D" w:rsidRPr="003A1EC0" w:rsidRDefault="0008772D" w:rsidP="007E542B">
            <w:pPr>
              <w:spacing w:line="240" w:lineRule="exact"/>
              <w:jc w:val="center"/>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w:t>
            </w:r>
          </w:p>
        </w:tc>
        <w:tc>
          <w:tcPr>
            <w:tcW w:w="959" w:type="dxa"/>
          </w:tcPr>
          <w:p w14:paraId="3065E10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4F7691A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(44.3%)</w:t>
            </w:r>
          </w:p>
        </w:tc>
        <w:tc>
          <w:tcPr>
            <w:tcW w:w="960" w:type="dxa"/>
          </w:tcPr>
          <w:p w14:paraId="12BD76ED"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w:t>
            </w:r>
          </w:p>
          <w:p w14:paraId="098826B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(29.5%)</w:t>
            </w:r>
          </w:p>
        </w:tc>
      </w:tr>
      <w:tr w:rsidR="0008772D" w:rsidRPr="005E039A" w14:paraId="2B61F610" w14:textId="77777777" w:rsidTr="007E542B">
        <w:trPr>
          <w:trHeight w:val="397"/>
        </w:trPr>
        <w:tc>
          <w:tcPr>
            <w:tcW w:w="993" w:type="dxa"/>
            <w:shd w:val="clear" w:color="auto" w:fill="DFF1F5"/>
            <w:vAlign w:val="center"/>
          </w:tcPr>
          <w:p w14:paraId="6644BD40"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761D3DE7"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(n=160)</w:t>
            </w:r>
          </w:p>
        </w:tc>
        <w:tc>
          <w:tcPr>
            <w:tcW w:w="959" w:type="dxa"/>
          </w:tcPr>
          <w:p w14:paraId="5ADCB83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91人</w:t>
            </w:r>
          </w:p>
          <w:p w14:paraId="6093BBA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(56.9%)</w:t>
            </w:r>
          </w:p>
        </w:tc>
        <w:tc>
          <w:tcPr>
            <w:tcW w:w="959" w:type="dxa"/>
          </w:tcPr>
          <w:p w14:paraId="1E9376F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120人</w:t>
            </w:r>
          </w:p>
          <w:p w14:paraId="1A47FED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(75.0%)</w:t>
            </w:r>
          </w:p>
        </w:tc>
        <w:tc>
          <w:tcPr>
            <w:tcW w:w="960" w:type="dxa"/>
          </w:tcPr>
          <w:p w14:paraId="5708ED9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15人</w:t>
            </w:r>
          </w:p>
          <w:p w14:paraId="0C8F0E5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(9.4%)</w:t>
            </w:r>
          </w:p>
        </w:tc>
        <w:tc>
          <w:tcPr>
            <w:tcW w:w="959" w:type="dxa"/>
          </w:tcPr>
          <w:p w14:paraId="67254B8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42人</w:t>
            </w:r>
          </w:p>
          <w:p w14:paraId="1CCFA84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(26.3%)</w:t>
            </w:r>
          </w:p>
        </w:tc>
        <w:tc>
          <w:tcPr>
            <w:tcW w:w="959" w:type="dxa"/>
          </w:tcPr>
          <w:p w14:paraId="6576852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30人</w:t>
            </w:r>
          </w:p>
          <w:p w14:paraId="0EDF0436"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(18.8%)</w:t>
            </w:r>
          </w:p>
        </w:tc>
        <w:tc>
          <w:tcPr>
            <w:tcW w:w="960" w:type="dxa"/>
            <w:tcBorders>
              <w:bottom w:val="single" w:sz="4" w:space="0" w:color="auto"/>
            </w:tcBorders>
            <w:vAlign w:val="center"/>
          </w:tcPr>
          <w:p w14:paraId="1CB13355" w14:textId="77777777" w:rsidR="0008772D" w:rsidRPr="003A1EC0" w:rsidRDefault="0008772D" w:rsidP="007E542B">
            <w:pPr>
              <w:spacing w:line="240" w:lineRule="exact"/>
              <w:jc w:val="center"/>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w:t>
            </w:r>
          </w:p>
        </w:tc>
        <w:tc>
          <w:tcPr>
            <w:tcW w:w="959" w:type="dxa"/>
            <w:tcBorders>
              <w:bottom w:val="single" w:sz="4" w:space="0" w:color="auto"/>
            </w:tcBorders>
          </w:tcPr>
          <w:p w14:paraId="550B01B2"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54人</w:t>
            </w:r>
          </w:p>
          <w:p w14:paraId="224CDDE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(33.8%)</w:t>
            </w:r>
          </w:p>
        </w:tc>
        <w:tc>
          <w:tcPr>
            <w:tcW w:w="960" w:type="dxa"/>
          </w:tcPr>
          <w:p w14:paraId="79E9073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100人</w:t>
            </w:r>
          </w:p>
          <w:p w14:paraId="7BC7645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(62.5%)</w:t>
            </w:r>
          </w:p>
        </w:tc>
      </w:tr>
      <w:tr w:rsidR="0008772D" w:rsidRPr="005E039A" w14:paraId="127AC9AB" w14:textId="77777777" w:rsidTr="007E542B">
        <w:trPr>
          <w:trHeight w:val="397"/>
        </w:trPr>
        <w:tc>
          <w:tcPr>
            <w:tcW w:w="993" w:type="dxa"/>
            <w:shd w:val="clear" w:color="auto" w:fill="DFF1F5"/>
            <w:vAlign w:val="center"/>
          </w:tcPr>
          <w:p w14:paraId="68299927"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EE5691A"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(n=397)</w:t>
            </w:r>
          </w:p>
        </w:tc>
        <w:tc>
          <w:tcPr>
            <w:tcW w:w="959" w:type="dxa"/>
          </w:tcPr>
          <w:p w14:paraId="61FDCE8E"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160人</w:t>
            </w:r>
          </w:p>
          <w:p w14:paraId="60E9FBB2"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(40.3%)</w:t>
            </w:r>
          </w:p>
        </w:tc>
        <w:tc>
          <w:tcPr>
            <w:tcW w:w="959" w:type="dxa"/>
          </w:tcPr>
          <w:p w14:paraId="0B69BAE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 xml:space="preserve">200 </w:t>
            </w:r>
            <w:r w:rsidRPr="003A1EC0">
              <w:rPr>
                <w:rFonts w:ascii="UD デジタル 教科書体 N-R" w:eastAsia="UD デジタル 教科書体 N-R" w:hAnsiTheme="majorEastAsia" w:hint="eastAsia"/>
                <w:sz w:val="17"/>
                <w:szCs w:val="17"/>
              </w:rPr>
              <w:t>人</w:t>
            </w:r>
          </w:p>
          <w:p w14:paraId="7233DE3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(50.4%)</w:t>
            </w:r>
          </w:p>
        </w:tc>
        <w:tc>
          <w:tcPr>
            <w:tcW w:w="960" w:type="dxa"/>
          </w:tcPr>
          <w:p w14:paraId="4AE1144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10人</w:t>
            </w:r>
          </w:p>
          <w:p w14:paraId="37D41DC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(2.5%)</w:t>
            </w:r>
          </w:p>
        </w:tc>
        <w:tc>
          <w:tcPr>
            <w:tcW w:w="959" w:type="dxa"/>
          </w:tcPr>
          <w:p w14:paraId="5F87D67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32人</w:t>
            </w:r>
          </w:p>
          <w:p w14:paraId="793AF49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(8.1%)</w:t>
            </w:r>
          </w:p>
        </w:tc>
        <w:tc>
          <w:tcPr>
            <w:tcW w:w="959" w:type="dxa"/>
            <w:tcBorders>
              <w:bottom w:val="single" w:sz="4" w:space="0" w:color="auto"/>
            </w:tcBorders>
          </w:tcPr>
          <w:p w14:paraId="65C5ED2A"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56人</w:t>
            </w:r>
          </w:p>
          <w:p w14:paraId="752859F8"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(14.1%)</w:t>
            </w:r>
          </w:p>
        </w:tc>
        <w:tc>
          <w:tcPr>
            <w:tcW w:w="960" w:type="dxa"/>
            <w:tcBorders>
              <w:bottom w:val="single" w:sz="4" w:space="0" w:color="auto"/>
            </w:tcBorders>
          </w:tcPr>
          <w:p w14:paraId="281066A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119人</w:t>
            </w:r>
          </w:p>
          <w:p w14:paraId="183EA2F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(30.3%)</w:t>
            </w:r>
          </w:p>
        </w:tc>
        <w:tc>
          <w:tcPr>
            <w:tcW w:w="959" w:type="dxa"/>
            <w:tcBorders>
              <w:bottom w:val="single" w:sz="4" w:space="0" w:color="auto"/>
            </w:tcBorders>
          </w:tcPr>
          <w:p w14:paraId="35FF4543"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109人</w:t>
            </w:r>
          </w:p>
          <w:p w14:paraId="1D10D928"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(27.5%)</w:t>
            </w:r>
          </w:p>
        </w:tc>
        <w:tc>
          <w:tcPr>
            <w:tcW w:w="960" w:type="dxa"/>
          </w:tcPr>
          <w:p w14:paraId="2A67A7C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204人</w:t>
            </w:r>
          </w:p>
          <w:p w14:paraId="659B50E2"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(51.4%)</w:t>
            </w:r>
          </w:p>
        </w:tc>
      </w:tr>
      <w:tr w:rsidR="0008772D" w:rsidRPr="005E039A" w14:paraId="7360551B" w14:textId="77777777" w:rsidTr="003A1EC0">
        <w:trPr>
          <w:trHeight w:val="737"/>
        </w:trPr>
        <w:tc>
          <w:tcPr>
            <w:tcW w:w="993" w:type="dxa"/>
            <w:shd w:val="clear" w:color="auto" w:fill="DFF1F5"/>
            <w:vAlign w:val="center"/>
          </w:tcPr>
          <w:p w14:paraId="0B975740" w14:textId="77777777" w:rsidR="0008772D" w:rsidRPr="003A1EC0" w:rsidRDefault="0008772D" w:rsidP="003A1EC0">
            <w:pPr>
              <w:spacing w:line="160" w:lineRule="exact"/>
              <w:jc w:val="center"/>
              <w:rPr>
                <w:rFonts w:ascii="UD デジタル 教科書体 N-R" w:eastAsia="UD デジタル 教科書体 N-R" w:hAnsiTheme="majorEastAsia"/>
                <w:sz w:val="18"/>
              </w:rPr>
            </w:pPr>
          </w:p>
        </w:tc>
        <w:tc>
          <w:tcPr>
            <w:tcW w:w="959" w:type="dxa"/>
            <w:shd w:val="clear" w:color="auto" w:fill="DFF1F5"/>
            <w:vAlign w:val="center"/>
          </w:tcPr>
          <w:p w14:paraId="47FAF995" w14:textId="77777777" w:rsidR="0008772D" w:rsidRPr="003A1EC0" w:rsidRDefault="0008772D" w:rsidP="003A1EC0">
            <w:pPr>
              <w:spacing w:line="160" w:lineRule="exac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友だちとの遊びや付き合い</w:t>
            </w:r>
          </w:p>
        </w:tc>
        <w:tc>
          <w:tcPr>
            <w:tcW w:w="959" w:type="dxa"/>
            <w:shd w:val="clear" w:color="auto" w:fill="DFF1F5"/>
            <w:vAlign w:val="center"/>
          </w:tcPr>
          <w:p w14:paraId="02459FFA"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ゲーム</w:t>
            </w:r>
          </w:p>
        </w:tc>
        <w:tc>
          <w:tcPr>
            <w:tcW w:w="960" w:type="dxa"/>
            <w:shd w:val="clear" w:color="auto" w:fill="DFF1F5"/>
            <w:vAlign w:val="center"/>
          </w:tcPr>
          <w:p w14:paraId="4416DAF0"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漫画・雑誌</w:t>
            </w:r>
          </w:p>
        </w:tc>
        <w:tc>
          <w:tcPr>
            <w:tcW w:w="959" w:type="dxa"/>
            <w:shd w:val="clear" w:color="auto" w:fill="DFF1F5"/>
            <w:vAlign w:val="center"/>
          </w:tcPr>
          <w:p w14:paraId="3BDA0DF8"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その他</w:t>
            </w:r>
          </w:p>
        </w:tc>
        <w:tc>
          <w:tcPr>
            <w:tcW w:w="959" w:type="dxa"/>
            <w:tcBorders>
              <w:right w:val="single" w:sz="4" w:space="0" w:color="auto"/>
            </w:tcBorders>
            <w:shd w:val="clear" w:color="auto" w:fill="DFF1F5"/>
            <w:vAlign w:val="center"/>
          </w:tcPr>
          <w:p w14:paraId="3756B956"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無回答</w:t>
            </w:r>
          </w:p>
        </w:tc>
        <w:tc>
          <w:tcPr>
            <w:tcW w:w="960" w:type="dxa"/>
            <w:tcBorders>
              <w:top w:val="single" w:sz="4" w:space="0" w:color="auto"/>
              <w:left w:val="single" w:sz="4" w:space="0" w:color="auto"/>
              <w:bottom w:val="nil"/>
              <w:right w:val="nil"/>
            </w:tcBorders>
            <w:shd w:val="clear" w:color="auto" w:fill="auto"/>
            <w:vAlign w:val="center"/>
          </w:tcPr>
          <w:p w14:paraId="1510F4B5"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5"/>
              </w:rPr>
            </w:pPr>
          </w:p>
        </w:tc>
        <w:tc>
          <w:tcPr>
            <w:tcW w:w="959" w:type="dxa"/>
            <w:tcBorders>
              <w:top w:val="single" w:sz="4" w:space="0" w:color="auto"/>
              <w:left w:val="nil"/>
              <w:bottom w:val="nil"/>
              <w:right w:val="nil"/>
            </w:tcBorders>
            <w:shd w:val="clear" w:color="auto" w:fill="auto"/>
            <w:vAlign w:val="center"/>
          </w:tcPr>
          <w:p w14:paraId="46887CC6" w14:textId="77777777" w:rsidR="0008772D" w:rsidRPr="003A1EC0" w:rsidRDefault="0008772D" w:rsidP="003A1EC0">
            <w:pPr>
              <w:spacing w:line="160" w:lineRule="exact"/>
              <w:rPr>
                <w:rFonts w:ascii="UD デジタル 教科書体 N-R" w:eastAsia="UD デジタル 教科書体 N-R" w:hAnsiTheme="majorEastAsia"/>
                <w:sz w:val="16"/>
                <w:szCs w:val="16"/>
              </w:rPr>
            </w:pPr>
          </w:p>
        </w:tc>
        <w:tc>
          <w:tcPr>
            <w:tcW w:w="960" w:type="dxa"/>
            <w:tcBorders>
              <w:top w:val="single" w:sz="4" w:space="0" w:color="auto"/>
              <w:left w:val="nil"/>
              <w:bottom w:val="nil"/>
              <w:right w:val="nil"/>
            </w:tcBorders>
          </w:tcPr>
          <w:p w14:paraId="7D279A88" w14:textId="77777777" w:rsidR="0008772D" w:rsidRPr="003A1EC0" w:rsidRDefault="0008772D" w:rsidP="003A1EC0">
            <w:pPr>
              <w:spacing w:line="160" w:lineRule="exact"/>
              <w:rPr>
                <w:rFonts w:ascii="UD デジタル 教科書体 N-R" w:eastAsia="UD デジタル 教科書体 N-R" w:hAnsiTheme="majorEastAsia"/>
                <w:sz w:val="16"/>
                <w:szCs w:val="16"/>
              </w:rPr>
            </w:pPr>
          </w:p>
        </w:tc>
      </w:tr>
      <w:tr w:rsidR="0008772D" w:rsidRPr="005E039A" w14:paraId="37D5A251" w14:textId="77777777" w:rsidTr="007E542B">
        <w:trPr>
          <w:trHeight w:val="397"/>
        </w:trPr>
        <w:tc>
          <w:tcPr>
            <w:tcW w:w="993" w:type="dxa"/>
            <w:shd w:val="clear" w:color="auto" w:fill="DFF1F5"/>
            <w:vAlign w:val="center"/>
          </w:tcPr>
          <w:p w14:paraId="51ADD6D5"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1517841F"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(n=61)</w:t>
            </w:r>
          </w:p>
        </w:tc>
        <w:tc>
          <w:tcPr>
            <w:tcW w:w="959" w:type="dxa"/>
          </w:tcPr>
          <w:p w14:paraId="42344B7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6B3FE28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(39.3%)</w:t>
            </w:r>
          </w:p>
        </w:tc>
        <w:tc>
          <w:tcPr>
            <w:tcW w:w="959" w:type="dxa"/>
          </w:tcPr>
          <w:p w14:paraId="0CE24E2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36人</w:t>
            </w:r>
          </w:p>
          <w:p w14:paraId="60DC0FD8"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(59.0%)</w:t>
            </w:r>
          </w:p>
        </w:tc>
        <w:tc>
          <w:tcPr>
            <w:tcW w:w="960" w:type="dxa"/>
          </w:tcPr>
          <w:p w14:paraId="7558B2B9"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66CD5A9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(44.3%)</w:t>
            </w:r>
          </w:p>
        </w:tc>
        <w:tc>
          <w:tcPr>
            <w:tcW w:w="959" w:type="dxa"/>
          </w:tcPr>
          <w:p w14:paraId="6F185426"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７人</w:t>
            </w:r>
          </w:p>
          <w:p w14:paraId="1361301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(11.5%)</w:t>
            </w:r>
          </w:p>
        </w:tc>
        <w:tc>
          <w:tcPr>
            <w:tcW w:w="959" w:type="dxa"/>
            <w:tcBorders>
              <w:right w:val="single" w:sz="4" w:space="0" w:color="auto"/>
            </w:tcBorders>
          </w:tcPr>
          <w:p w14:paraId="127EA69E"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1FCAC116"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w:t>
            </w:r>
          </w:p>
        </w:tc>
        <w:tc>
          <w:tcPr>
            <w:tcW w:w="960" w:type="dxa"/>
            <w:tcBorders>
              <w:top w:val="nil"/>
              <w:left w:val="single" w:sz="4" w:space="0" w:color="auto"/>
              <w:bottom w:val="nil"/>
              <w:right w:val="nil"/>
            </w:tcBorders>
          </w:tcPr>
          <w:p w14:paraId="405E199F" w14:textId="77777777" w:rsidR="0008772D" w:rsidRPr="003A1EC0" w:rsidRDefault="0008772D" w:rsidP="007E542B">
            <w:pPr>
              <w:spacing w:line="240" w:lineRule="exact"/>
              <w:jc w:val="right"/>
              <w:rPr>
                <w:rFonts w:ascii="UD デジタル 教科書体 N-R" w:eastAsia="UD デジタル 教科書体 N-R" w:hAnsiTheme="majorEastAsia"/>
                <w:sz w:val="20"/>
              </w:rPr>
            </w:pPr>
          </w:p>
        </w:tc>
        <w:tc>
          <w:tcPr>
            <w:tcW w:w="959" w:type="dxa"/>
            <w:tcBorders>
              <w:top w:val="nil"/>
              <w:left w:val="nil"/>
              <w:bottom w:val="nil"/>
              <w:right w:val="nil"/>
            </w:tcBorders>
          </w:tcPr>
          <w:p w14:paraId="7509BE2D"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c>
          <w:tcPr>
            <w:tcW w:w="960" w:type="dxa"/>
            <w:tcBorders>
              <w:top w:val="nil"/>
              <w:left w:val="nil"/>
              <w:bottom w:val="nil"/>
              <w:right w:val="nil"/>
            </w:tcBorders>
          </w:tcPr>
          <w:p w14:paraId="11D1C740"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r>
      <w:tr w:rsidR="0008772D" w:rsidRPr="005E039A" w14:paraId="7528A8A1" w14:textId="77777777" w:rsidTr="007E542B">
        <w:trPr>
          <w:trHeight w:val="397"/>
        </w:trPr>
        <w:tc>
          <w:tcPr>
            <w:tcW w:w="993" w:type="dxa"/>
            <w:shd w:val="clear" w:color="auto" w:fill="DFF1F5"/>
            <w:vAlign w:val="center"/>
          </w:tcPr>
          <w:p w14:paraId="19C0BC85"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20CEB8C"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(n=160)</w:t>
            </w:r>
          </w:p>
        </w:tc>
        <w:tc>
          <w:tcPr>
            <w:tcW w:w="959" w:type="dxa"/>
          </w:tcPr>
          <w:p w14:paraId="14B51A4D"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73人</w:t>
            </w:r>
          </w:p>
          <w:p w14:paraId="02BEB78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(45.6%)</w:t>
            </w:r>
          </w:p>
        </w:tc>
        <w:tc>
          <w:tcPr>
            <w:tcW w:w="959" w:type="dxa"/>
          </w:tcPr>
          <w:p w14:paraId="6994127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73人</w:t>
            </w:r>
          </w:p>
          <w:p w14:paraId="7095E15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(45.6%)</w:t>
            </w:r>
          </w:p>
        </w:tc>
        <w:tc>
          <w:tcPr>
            <w:tcW w:w="960" w:type="dxa"/>
          </w:tcPr>
          <w:p w14:paraId="40F36DC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55C624C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(30.0%)</w:t>
            </w:r>
          </w:p>
        </w:tc>
        <w:tc>
          <w:tcPr>
            <w:tcW w:w="959" w:type="dxa"/>
          </w:tcPr>
          <w:p w14:paraId="2D7EECA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10人</w:t>
            </w:r>
          </w:p>
          <w:p w14:paraId="794A434B"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(6.3%)</w:t>
            </w:r>
          </w:p>
        </w:tc>
        <w:tc>
          <w:tcPr>
            <w:tcW w:w="959" w:type="dxa"/>
            <w:tcBorders>
              <w:right w:val="single" w:sz="4" w:space="0" w:color="auto"/>
            </w:tcBorders>
          </w:tcPr>
          <w:p w14:paraId="31049905"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２人</w:t>
            </w:r>
          </w:p>
          <w:p w14:paraId="186F299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w:t>
            </w:r>
          </w:p>
        </w:tc>
        <w:tc>
          <w:tcPr>
            <w:tcW w:w="960" w:type="dxa"/>
            <w:tcBorders>
              <w:top w:val="nil"/>
              <w:left w:val="single" w:sz="4" w:space="0" w:color="auto"/>
              <w:bottom w:val="nil"/>
              <w:right w:val="nil"/>
            </w:tcBorders>
          </w:tcPr>
          <w:p w14:paraId="7B9A3D7E" w14:textId="77777777" w:rsidR="0008772D" w:rsidRPr="003A1EC0" w:rsidRDefault="0008772D" w:rsidP="007E542B">
            <w:pPr>
              <w:spacing w:line="240" w:lineRule="exact"/>
              <w:jc w:val="right"/>
              <w:rPr>
                <w:rFonts w:ascii="UD デジタル 教科書体 N-R" w:eastAsia="UD デジタル 教科書体 N-R" w:hAnsiTheme="majorEastAsia"/>
                <w:sz w:val="20"/>
              </w:rPr>
            </w:pPr>
          </w:p>
        </w:tc>
        <w:tc>
          <w:tcPr>
            <w:tcW w:w="959" w:type="dxa"/>
            <w:tcBorders>
              <w:top w:val="nil"/>
              <w:left w:val="nil"/>
              <w:bottom w:val="nil"/>
              <w:right w:val="nil"/>
            </w:tcBorders>
          </w:tcPr>
          <w:p w14:paraId="67361637"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c>
          <w:tcPr>
            <w:tcW w:w="960" w:type="dxa"/>
            <w:tcBorders>
              <w:top w:val="nil"/>
              <w:left w:val="nil"/>
              <w:bottom w:val="nil"/>
              <w:right w:val="nil"/>
            </w:tcBorders>
          </w:tcPr>
          <w:p w14:paraId="20FF172C"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r>
      <w:tr w:rsidR="0008772D" w:rsidRPr="005E039A" w14:paraId="135EB95C" w14:textId="77777777" w:rsidTr="007E542B">
        <w:trPr>
          <w:trHeight w:val="397"/>
        </w:trPr>
        <w:tc>
          <w:tcPr>
            <w:tcW w:w="993" w:type="dxa"/>
            <w:shd w:val="clear" w:color="auto" w:fill="DFF1F5"/>
            <w:vAlign w:val="center"/>
          </w:tcPr>
          <w:p w14:paraId="33DA2ACA"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53A85C6D" w14:textId="77777777" w:rsidR="0008772D" w:rsidRPr="003A1EC0" w:rsidRDefault="0008772D" w:rsidP="007E542B">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(n=397)</w:t>
            </w:r>
          </w:p>
        </w:tc>
        <w:tc>
          <w:tcPr>
            <w:tcW w:w="959" w:type="dxa"/>
          </w:tcPr>
          <w:p w14:paraId="7CEEA1A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151人</w:t>
            </w:r>
          </w:p>
          <w:p w14:paraId="69BC7EA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(38.0%)</w:t>
            </w:r>
          </w:p>
        </w:tc>
        <w:tc>
          <w:tcPr>
            <w:tcW w:w="959" w:type="dxa"/>
          </w:tcPr>
          <w:p w14:paraId="7F529CC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110</w:t>
            </w:r>
            <w:r w:rsidRPr="003A1EC0">
              <w:rPr>
                <w:rFonts w:ascii="UD デジタル 教科書体 N-R" w:eastAsia="UD デジタル 教科書体 N-R" w:hAnsiTheme="majorEastAsia" w:hint="eastAsia"/>
                <w:sz w:val="17"/>
                <w:szCs w:val="17"/>
              </w:rPr>
              <w:t>人</w:t>
            </w:r>
          </w:p>
          <w:p w14:paraId="1F56A57E"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(27.7%)</w:t>
            </w:r>
          </w:p>
        </w:tc>
        <w:tc>
          <w:tcPr>
            <w:tcW w:w="960" w:type="dxa"/>
          </w:tcPr>
          <w:p w14:paraId="5A1782A7"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83人</w:t>
            </w:r>
          </w:p>
          <w:p w14:paraId="52FC1D21"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(20.9%)</w:t>
            </w:r>
          </w:p>
        </w:tc>
        <w:tc>
          <w:tcPr>
            <w:tcW w:w="959" w:type="dxa"/>
          </w:tcPr>
          <w:p w14:paraId="2CF65A60"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22人</w:t>
            </w:r>
          </w:p>
          <w:p w14:paraId="01F5D11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(5.5%)</w:t>
            </w:r>
          </w:p>
        </w:tc>
        <w:tc>
          <w:tcPr>
            <w:tcW w:w="959" w:type="dxa"/>
            <w:tcBorders>
              <w:right w:val="single" w:sz="4" w:space="0" w:color="auto"/>
            </w:tcBorders>
          </w:tcPr>
          <w:p w14:paraId="4E64473C"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６人</w:t>
            </w:r>
          </w:p>
          <w:p w14:paraId="780DB2BF" w14:textId="77777777" w:rsidR="0008772D" w:rsidRPr="003A1EC0" w:rsidRDefault="0008772D" w:rsidP="007E542B">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w:t>
            </w:r>
          </w:p>
        </w:tc>
        <w:tc>
          <w:tcPr>
            <w:tcW w:w="960" w:type="dxa"/>
            <w:tcBorders>
              <w:top w:val="nil"/>
              <w:left w:val="single" w:sz="4" w:space="0" w:color="auto"/>
              <w:bottom w:val="nil"/>
              <w:right w:val="nil"/>
            </w:tcBorders>
          </w:tcPr>
          <w:p w14:paraId="408F3416" w14:textId="77777777" w:rsidR="0008772D" w:rsidRPr="003A1EC0" w:rsidRDefault="0008772D" w:rsidP="007E542B">
            <w:pPr>
              <w:spacing w:line="240" w:lineRule="exact"/>
              <w:jc w:val="right"/>
              <w:rPr>
                <w:rFonts w:ascii="UD デジタル 教科書体 N-R" w:eastAsia="UD デジタル 教科書体 N-R" w:hAnsiTheme="majorEastAsia"/>
                <w:sz w:val="20"/>
              </w:rPr>
            </w:pPr>
          </w:p>
        </w:tc>
        <w:tc>
          <w:tcPr>
            <w:tcW w:w="959" w:type="dxa"/>
            <w:tcBorders>
              <w:top w:val="nil"/>
              <w:left w:val="nil"/>
              <w:bottom w:val="nil"/>
              <w:right w:val="nil"/>
            </w:tcBorders>
          </w:tcPr>
          <w:p w14:paraId="50CDFCA5"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c>
          <w:tcPr>
            <w:tcW w:w="960" w:type="dxa"/>
            <w:tcBorders>
              <w:top w:val="nil"/>
              <w:left w:val="nil"/>
              <w:bottom w:val="nil"/>
              <w:right w:val="nil"/>
            </w:tcBorders>
          </w:tcPr>
          <w:p w14:paraId="096218D1" w14:textId="77777777" w:rsidR="0008772D" w:rsidRPr="003A1EC0" w:rsidRDefault="0008772D" w:rsidP="007E542B">
            <w:pPr>
              <w:spacing w:line="240" w:lineRule="exact"/>
              <w:jc w:val="center"/>
              <w:rPr>
                <w:rFonts w:ascii="UD デジタル 教科書体 N-R" w:eastAsia="UD デジタル 教科書体 N-R" w:hAnsiTheme="majorEastAsia"/>
                <w:sz w:val="20"/>
              </w:rPr>
            </w:pPr>
          </w:p>
        </w:tc>
      </w:tr>
    </w:tbl>
    <w:p w14:paraId="77CF698F" w14:textId="77777777" w:rsidR="008B7792" w:rsidRDefault="008B7792" w:rsidP="0008772D">
      <w:pPr>
        <w:ind w:firstLineChars="50" w:firstLine="120"/>
        <w:rPr>
          <w:rFonts w:ascii="UD デジタル 教科書体 N-R" w:eastAsia="UD デジタル 教科書体 N-R" w:hAnsi="Meiryo UI"/>
          <w:sz w:val="24"/>
        </w:rPr>
      </w:pPr>
    </w:p>
    <w:p w14:paraId="0D0AF7A7" w14:textId="54CDD774" w:rsidR="0008772D" w:rsidRPr="003A1EC0" w:rsidRDefault="0008772D" w:rsidP="0008772D">
      <w:pPr>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sz w:val="24"/>
        </w:rPr>
        <w:t xml:space="preserve"> </w:t>
      </w:r>
      <w:r w:rsidRPr="003A1EC0">
        <w:rPr>
          <w:rFonts w:ascii="UD デジタル 教科書体 N-R" w:eastAsia="UD デジタル 教科書体 N-R" w:hAnsi="Meiryo UI"/>
          <w:b/>
          <w:sz w:val="24"/>
        </w:rPr>
        <w:t xml:space="preserve"> </w:t>
      </w:r>
      <w:r w:rsidR="001F449E" w:rsidRPr="003A1EC0">
        <w:rPr>
          <w:rFonts w:ascii="UD デジタル 教科書体 N-R" w:eastAsia="UD デジタル 教科書体 N-R" w:hAnsi="Meiryo UI"/>
          <w:b/>
          <w:sz w:val="24"/>
        </w:rPr>
        <w:t xml:space="preserve"> </w:t>
      </w:r>
      <w:r w:rsidR="00AA132B">
        <w:rPr>
          <w:rFonts w:ascii="UD デジタル 教科書体 N-R" w:eastAsia="UD デジタル 教科書体 N-R" w:hAnsi="Meiryo UI" w:hint="eastAsia"/>
          <w:b/>
          <w:sz w:val="24"/>
        </w:rPr>
        <w:t xml:space="preserve"> </w:t>
      </w:r>
      <w:r w:rsidRPr="003A1EC0">
        <w:rPr>
          <w:rFonts w:ascii="UD デジタル 教科書体 N-R" w:eastAsia="UD デジタル 教科書体 N-R" w:hAnsi="Meiryo UI"/>
          <w:b/>
          <w:sz w:val="24"/>
        </w:rPr>
        <w:t>２．調査結果から見える課題</w:t>
      </w:r>
    </w:p>
    <w:p w14:paraId="0E1C8ED6" w14:textId="66F65545" w:rsidR="0008772D" w:rsidRPr="003A1EC0" w:rsidRDefault="0008772D" w:rsidP="003A1EC0">
      <w:pPr>
        <w:ind w:leftChars="300" w:left="850" w:hangingChars="100" w:hanging="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00AA132B">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「令和元年度読書調査」結果における「読書をしない理由」のうち、特に回答割合の高かった「読書をする時間がない」「読みたいと思う本がない」「本を読むのがめんどう」の３つの理由を子どもの読</w:t>
      </w:r>
      <w:r w:rsidR="0083339D" w:rsidRPr="003A1EC0">
        <w:rPr>
          <w:rFonts w:ascii="UD デジタル 教科書体 N-R" w:eastAsia="UD デジタル 教科書体 N-R" w:hAnsiTheme="minorEastAsia" w:hint="eastAsia"/>
          <w:sz w:val="22"/>
        </w:rPr>
        <w:t>書</w:t>
      </w:r>
      <w:r w:rsidRPr="003A1EC0">
        <w:rPr>
          <w:rFonts w:ascii="UD デジタル 教科書体 N-R" w:eastAsia="UD デジタル 教科書体 N-R" w:hAnsiTheme="minorEastAsia" w:hint="eastAsia"/>
          <w:sz w:val="22"/>
        </w:rPr>
        <w:t>活動における課題と捉え、子どもの読書活動を取巻く社会情勢の変化や国の計画策定における有識者意見等を踏まえて、次のとおり要因を分析しました。</w:t>
      </w:r>
    </w:p>
    <w:p w14:paraId="78A06FE5" w14:textId="4B712D45" w:rsidR="0008772D" w:rsidRPr="003A1EC0" w:rsidRDefault="0008772D" w:rsidP="0008772D">
      <w:pPr>
        <w:spacing w:line="340" w:lineRule="exact"/>
        <w:ind w:firstLineChars="200" w:firstLine="440"/>
        <w:rPr>
          <w:rFonts w:ascii="UD デジタル 教科書体 N-R" w:eastAsia="UD デジタル 教科書体 N-R" w:hAnsi="Meiryo UI"/>
          <w:sz w:val="22"/>
        </w:rPr>
      </w:pPr>
      <w:r w:rsidRPr="003A1EC0">
        <w:rPr>
          <w:rFonts w:ascii="UD デジタル 教科書体 N-R" w:eastAsia="UD デジタル 教科書体 N-R" w:hAnsi="Meiryo UI"/>
          <w:sz w:val="22"/>
        </w:rPr>
        <w:t xml:space="preserve">   </w:t>
      </w:r>
      <w:r w:rsidR="00AA132B">
        <w:rPr>
          <w:rFonts w:ascii="UD デジタル 教科書体 N-R" w:eastAsia="UD デジタル 教科書体 N-R" w:hAnsi="Meiryo UI" w:hint="eastAsia"/>
          <w:sz w:val="22"/>
        </w:rPr>
        <w:t xml:space="preserve">　 </w:t>
      </w:r>
      <w:r w:rsidR="0083339D" w:rsidRPr="003A1EC0">
        <w:rPr>
          <w:rFonts w:ascii="UD デジタル 教科書体 N-R" w:eastAsia="UD デジタル 教科書体 N-R" w:hAnsi="Meiryo UI" w:hint="eastAsia"/>
          <w:sz w:val="22"/>
        </w:rPr>
        <w:t>○読書をしない理由</w:t>
      </w:r>
      <w:r w:rsidRPr="003A1EC0">
        <w:rPr>
          <w:rFonts w:ascii="UD デジタル 教科書体 N-R" w:eastAsia="UD デジタル 教科書体 N-R" w:hAnsi="Meiryo UI" w:hint="eastAsia"/>
          <w:sz w:val="22"/>
        </w:rPr>
        <w:t>（再掲）</w:t>
      </w:r>
    </w:p>
    <w:tbl>
      <w:tblPr>
        <w:tblStyle w:val="ae"/>
        <w:tblW w:w="0" w:type="auto"/>
        <w:tblInd w:w="1129" w:type="dxa"/>
        <w:tblLook w:val="04A0" w:firstRow="1" w:lastRow="0" w:firstColumn="1" w:lastColumn="0" w:noHBand="0" w:noVBand="1"/>
      </w:tblPr>
      <w:tblGrid>
        <w:gridCol w:w="993"/>
        <w:gridCol w:w="966"/>
        <w:gridCol w:w="967"/>
        <w:gridCol w:w="966"/>
        <w:gridCol w:w="967"/>
        <w:gridCol w:w="966"/>
        <w:gridCol w:w="967"/>
        <w:gridCol w:w="966"/>
        <w:gridCol w:w="967"/>
      </w:tblGrid>
      <w:tr w:rsidR="0008772D" w:rsidRPr="005E039A" w14:paraId="096148D0" w14:textId="77777777" w:rsidTr="003A1EC0">
        <w:trPr>
          <w:trHeight w:val="737"/>
        </w:trPr>
        <w:tc>
          <w:tcPr>
            <w:tcW w:w="993" w:type="dxa"/>
            <w:shd w:val="clear" w:color="auto" w:fill="DFF1F5"/>
          </w:tcPr>
          <w:p w14:paraId="3DF1A152" w14:textId="77777777" w:rsidR="0008772D" w:rsidRPr="003A1EC0" w:rsidRDefault="0008772D" w:rsidP="003A1EC0">
            <w:pPr>
              <w:spacing w:line="160" w:lineRule="exact"/>
              <w:rPr>
                <w:rFonts w:ascii="UD デジタル 教科書体 N-R" w:eastAsia="UD デジタル 教科書体 N-R" w:hAnsiTheme="majorEastAsia"/>
                <w:sz w:val="15"/>
                <w:szCs w:val="15"/>
              </w:rPr>
            </w:pPr>
          </w:p>
          <w:p w14:paraId="79C6ADD0" w14:textId="77777777" w:rsidR="0008772D" w:rsidRPr="003A1EC0" w:rsidRDefault="0008772D" w:rsidP="003A1EC0">
            <w:pPr>
              <w:spacing w:line="160" w:lineRule="exact"/>
              <w:rPr>
                <w:rFonts w:ascii="UD デジタル 教科書体 N-R" w:eastAsia="UD デジタル 教科書体 N-R" w:hAnsiTheme="majorEastAsia"/>
                <w:sz w:val="15"/>
                <w:szCs w:val="15"/>
              </w:rPr>
            </w:pPr>
          </w:p>
        </w:tc>
        <w:tc>
          <w:tcPr>
            <w:tcW w:w="966" w:type="dxa"/>
            <w:shd w:val="clear" w:color="auto" w:fill="DFF1F5"/>
            <w:vAlign w:val="center"/>
          </w:tcPr>
          <w:p w14:paraId="5606FB66"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読書をする時間がない</w:t>
            </w:r>
          </w:p>
        </w:tc>
        <w:tc>
          <w:tcPr>
            <w:tcW w:w="967" w:type="dxa"/>
            <w:shd w:val="clear" w:color="auto" w:fill="DFF1F5"/>
            <w:vAlign w:val="center"/>
          </w:tcPr>
          <w:p w14:paraId="64E75530"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読みたいと思う本がない</w:t>
            </w:r>
          </w:p>
        </w:tc>
        <w:tc>
          <w:tcPr>
            <w:tcW w:w="966" w:type="dxa"/>
            <w:shd w:val="clear" w:color="auto" w:fill="DFF1F5"/>
            <w:vAlign w:val="center"/>
          </w:tcPr>
          <w:p w14:paraId="19BC0A2D"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どの本を読んで良いかわからない</w:t>
            </w:r>
          </w:p>
        </w:tc>
        <w:tc>
          <w:tcPr>
            <w:tcW w:w="967" w:type="dxa"/>
            <w:shd w:val="clear" w:color="auto" w:fill="DFF1F5"/>
            <w:vAlign w:val="center"/>
          </w:tcPr>
          <w:p w14:paraId="5DDF1DDD"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6"/>
                <w:szCs w:val="15"/>
              </w:rPr>
              <w:t>読書をする必要性を感じない</w:t>
            </w:r>
          </w:p>
        </w:tc>
        <w:tc>
          <w:tcPr>
            <w:tcW w:w="966" w:type="dxa"/>
            <w:shd w:val="clear" w:color="auto" w:fill="DFF1F5"/>
            <w:vAlign w:val="center"/>
          </w:tcPr>
          <w:p w14:paraId="538985FE"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本を勧める人が周りにいない</w:t>
            </w:r>
          </w:p>
        </w:tc>
        <w:tc>
          <w:tcPr>
            <w:tcW w:w="967" w:type="dxa"/>
            <w:shd w:val="clear" w:color="auto" w:fill="DFF1F5"/>
            <w:vAlign w:val="center"/>
          </w:tcPr>
          <w:p w14:paraId="5DE651E4"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本の値段が高い</w:t>
            </w:r>
          </w:p>
        </w:tc>
        <w:tc>
          <w:tcPr>
            <w:tcW w:w="966" w:type="dxa"/>
            <w:shd w:val="clear" w:color="auto" w:fill="DFF1F5"/>
            <w:vAlign w:val="center"/>
          </w:tcPr>
          <w:p w14:paraId="67E071E4"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地域の図書館が近くにない</w:t>
            </w:r>
          </w:p>
        </w:tc>
        <w:tc>
          <w:tcPr>
            <w:tcW w:w="967" w:type="dxa"/>
            <w:shd w:val="clear" w:color="auto" w:fill="DFF1F5"/>
            <w:vAlign w:val="center"/>
          </w:tcPr>
          <w:p w14:paraId="287E1E68"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本屋が近くにない</w:t>
            </w:r>
          </w:p>
        </w:tc>
      </w:tr>
      <w:tr w:rsidR="0008772D" w:rsidRPr="005E039A" w14:paraId="0C8991FE" w14:textId="77777777" w:rsidTr="007E542B">
        <w:trPr>
          <w:trHeight w:val="397"/>
        </w:trPr>
        <w:tc>
          <w:tcPr>
            <w:tcW w:w="993" w:type="dxa"/>
            <w:shd w:val="clear" w:color="auto" w:fill="DFF1F5"/>
            <w:vAlign w:val="center"/>
          </w:tcPr>
          <w:p w14:paraId="7432FC8C"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630F6E6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620B8D2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61人</w:t>
            </w:r>
          </w:p>
          <w:p w14:paraId="7034122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(33.2%)</w:t>
            </w:r>
          </w:p>
        </w:tc>
        <w:tc>
          <w:tcPr>
            <w:tcW w:w="967" w:type="dxa"/>
          </w:tcPr>
          <w:p w14:paraId="18A91FF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98人</w:t>
            </w:r>
          </w:p>
          <w:p w14:paraId="2B3CDAD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(53.3%)</w:t>
            </w:r>
          </w:p>
        </w:tc>
        <w:tc>
          <w:tcPr>
            <w:tcW w:w="966" w:type="dxa"/>
          </w:tcPr>
          <w:p w14:paraId="58A4513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32CC35B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w:t>
            </w:r>
          </w:p>
        </w:tc>
        <w:tc>
          <w:tcPr>
            <w:tcW w:w="967" w:type="dxa"/>
          </w:tcPr>
          <w:p w14:paraId="5F34C68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06B1133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w:t>
            </w:r>
          </w:p>
        </w:tc>
        <w:tc>
          <w:tcPr>
            <w:tcW w:w="966" w:type="dxa"/>
          </w:tcPr>
          <w:p w14:paraId="523B0D9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16人(8.7%)</w:t>
            </w:r>
          </w:p>
        </w:tc>
        <w:tc>
          <w:tcPr>
            <w:tcW w:w="967" w:type="dxa"/>
          </w:tcPr>
          <w:p w14:paraId="3E84D67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18人(9.8%)</w:t>
            </w:r>
          </w:p>
        </w:tc>
        <w:tc>
          <w:tcPr>
            <w:tcW w:w="966" w:type="dxa"/>
          </w:tcPr>
          <w:p w14:paraId="0925263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８人</w:t>
            </w:r>
            <w:r w:rsidRPr="003A1EC0">
              <w:rPr>
                <w:rFonts w:ascii="UD デジタル 教科書体 N-R" w:eastAsia="UD デジタル 教科書体 N-R" w:hAnsiTheme="majorEastAsia"/>
                <w:sz w:val="17"/>
                <w:szCs w:val="17"/>
              </w:rPr>
              <w:t>(4.3%)</w:t>
            </w:r>
          </w:p>
        </w:tc>
        <w:tc>
          <w:tcPr>
            <w:tcW w:w="967" w:type="dxa"/>
          </w:tcPr>
          <w:p w14:paraId="7137FDA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13人</w:t>
            </w:r>
          </w:p>
          <w:p w14:paraId="0C0A91D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(7.1%)</w:t>
            </w:r>
          </w:p>
        </w:tc>
      </w:tr>
      <w:tr w:rsidR="0008772D" w:rsidRPr="005E039A" w14:paraId="36BF03CA" w14:textId="77777777" w:rsidTr="007E542B">
        <w:trPr>
          <w:trHeight w:val="397"/>
        </w:trPr>
        <w:tc>
          <w:tcPr>
            <w:tcW w:w="993" w:type="dxa"/>
            <w:shd w:val="clear" w:color="auto" w:fill="DFF1F5"/>
            <w:vAlign w:val="center"/>
          </w:tcPr>
          <w:p w14:paraId="14B2692F"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B79F47C"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30A50CA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160人</w:t>
            </w:r>
          </w:p>
          <w:p w14:paraId="46E3CAD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(37.3%)</w:t>
            </w:r>
          </w:p>
        </w:tc>
        <w:tc>
          <w:tcPr>
            <w:tcW w:w="967" w:type="dxa"/>
          </w:tcPr>
          <w:p w14:paraId="2BEAA32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212人</w:t>
            </w:r>
          </w:p>
          <w:p w14:paraId="6382F13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(49.4%)</w:t>
            </w:r>
          </w:p>
        </w:tc>
        <w:tc>
          <w:tcPr>
            <w:tcW w:w="966" w:type="dxa"/>
          </w:tcPr>
          <w:p w14:paraId="316C3B6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202F73E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(11.2%)</w:t>
            </w:r>
          </w:p>
        </w:tc>
        <w:tc>
          <w:tcPr>
            <w:tcW w:w="967" w:type="dxa"/>
          </w:tcPr>
          <w:p w14:paraId="577F039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95人</w:t>
            </w:r>
          </w:p>
          <w:p w14:paraId="3EB9B66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(22.1%)</w:t>
            </w:r>
          </w:p>
        </w:tc>
        <w:tc>
          <w:tcPr>
            <w:tcW w:w="966" w:type="dxa"/>
          </w:tcPr>
          <w:p w14:paraId="7597ABF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34人</w:t>
            </w:r>
          </w:p>
          <w:p w14:paraId="56AD0A0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(7.9%)</w:t>
            </w:r>
          </w:p>
        </w:tc>
        <w:tc>
          <w:tcPr>
            <w:tcW w:w="967" w:type="dxa"/>
          </w:tcPr>
          <w:p w14:paraId="4767A78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65人</w:t>
            </w:r>
          </w:p>
          <w:p w14:paraId="6E91F9B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(15.2%)</w:t>
            </w:r>
          </w:p>
        </w:tc>
        <w:tc>
          <w:tcPr>
            <w:tcW w:w="966" w:type="dxa"/>
          </w:tcPr>
          <w:p w14:paraId="712508D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w:t>
            </w:r>
          </w:p>
          <w:p w14:paraId="34D0FE9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w:t>
            </w:r>
          </w:p>
        </w:tc>
        <w:tc>
          <w:tcPr>
            <w:tcW w:w="967" w:type="dxa"/>
          </w:tcPr>
          <w:p w14:paraId="50C3C2A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010EFAF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r>
      <w:tr w:rsidR="0008772D" w:rsidRPr="005E039A" w14:paraId="764FE2F2" w14:textId="77777777" w:rsidTr="007E542B">
        <w:trPr>
          <w:trHeight w:val="397"/>
        </w:trPr>
        <w:tc>
          <w:tcPr>
            <w:tcW w:w="993" w:type="dxa"/>
            <w:shd w:val="clear" w:color="auto" w:fill="DFF1F5"/>
            <w:vAlign w:val="center"/>
          </w:tcPr>
          <w:p w14:paraId="5901345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E422914"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6B2EA99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397人</w:t>
            </w:r>
          </w:p>
          <w:p w14:paraId="782C46E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(48.1%)</w:t>
            </w:r>
          </w:p>
        </w:tc>
        <w:tc>
          <w:tcPr>
            <w:tcW w:w="967" w:type="dxa"/>
          </w:tcPr>
          <w:p w14:paraId="55A9690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323人</w:t>
            </w:r>
          </w:p>
          <w:p w14:paraId="5F2F32A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(39.1%)</w:t>
            </w:r>
          </w:p>
        </w:tc>
        <w:tc>
          <w:tcPr>
            <w:tcW w:w="966" w:type="dxa"/>
          </w:tcPr>
          <w:p w14:paraId="30B6BC8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88人</w:t>
            </w:r>
          </w:p>
          <w:p w14:paraId="6D6A958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w:t>
            </w:r>
          </w:p>
        </w:tc>
        <w:tc>
          <w:tcPr>
            <w:tcW w:w="967" w:type="dxa"/>
          </w:tcPr>
          <w:p w14:paraId="2CF72EC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102人</w:t>
            </w:r>
          </w:p>
          <w:p w14:paraId="21C9DD1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(12.3%)</w:t>
            </w:r>
          </w:p>
        </w:tc>
        <w:tc>
          <w:tcPr>
            <w:tcW w:w="966" w:type="dxa"/>
          </w:tcPr>
          <w:p w14:paraId="583269B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46人</w:t>
            </w:r>
          </w:p>
          <w:p w14:paraId="210E15C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w:t>
            </w:r>
          </w:p>
        </w:tc>
        <w:tc>
          <w:tcPr>
            <w:tcW w:w="967" w:type="dxa"/>
          </w:tcPr>
          <w:p w14:paraId="34654E2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76人</w:t>
            </w:r>
          </w:p>
          <w:p w14:paraId="2D73FB1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(9.2%)</w:t>
            </w:r>
          </w:p>
        </w:tc>
        <w:tc>
          <w:tcPr>
            <w:tcW w:w="966" w:type="dxa"/>
          </w:tcPr>
          <w:p w14:paraId="55759CA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22人</w:t>
            </w:r>
          </w:p>
          <w:p w14:paraId="1C072B4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w:t>
            </w:r>
          </w:p>
        </w:tc>
        <w:tc>
          <w:tcPr>
            <w:tcW w:w="967" w:type="dxa"/>
          </w:tcPr>
          <w:p w14:paraId="5A1310C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2876F2D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w:t>
            </w:r>
          </w:p>
        </w:tc>
      </w:tr>
      <w:tr w:rsidR="0008772D" w:rsidRPr="005E039A" w14:paraId="618EB9EA" w14:textId="77777777" w:rsidTr="003A1EC0">
        <w:trPr>
          <w:trHeight w:val="737"/>
        </w:trPr>
        <w:tc>
          <w:tcPr>
            <w:tcW w:w="993" w:type="dxa"/>
            <w:shd w:val="clear" w:color="auto" w:fill="DFF1F5"/>
            <w:vAlign w:val="center"/>
          </w:tcPr>
          <w:p w14:paraId="71C255DF" w14:textId="77777777" w:rsidR="0008772D" w:rsidRPr="003A1EC0" w:rsidRDefault="0008772D" w:rsidP="003A1EC0">
            <w:pPr>
              <w:spacing w:line="160" w:lineRule="exact"/>
              <w:jc w:val="center"/>
              <w:rPr>
                <w:rFonts w:ascii="UD デジタル 教科書体 N-R" w:eastAsia="UD デジタル 教科書体 N-R" w:hAnsiTheme="majorEastAsia"/>
                <w:sz w:val="18"/>
              </w:rPr>
            </w:pPr>
          </w:p>
        </w:tc>
        <w:tc>
          <w:tcPr>
            <w:tcW w:w="966" w:type="dxa"/>
            <w:shd w:val="clear" w:color="auto" w:fill="DFF1F5"/>
            <w:vAlign w:val="center"/>
          </w:tcPr>
          <w:p w14:paraId="476544DF"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家に読みたい本がない</w:t>
            </w:r>
          </w:p>
        </w:tc>
        <w:tc>
          <w:tcPr>
            <w:tcW w:w="967" w:type="dxa"/>
            <w:shd w:val="clear" w:color="auto" w:fill="DFF1F5"/>
            <w:vAlign w:val="center"/>
          </w:tcPr>
          <w:p w14:paraId="130FF867"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学校図書館（室）が開いていない</w:t>
            </w:r>
          </w:p>
        </w:tc>
        <w:tc>
          <w:tcPr>
            <w:tcW w:w="966" w:type="dxa"/>
            <w:shd w:val="clear" w:color="auto" w:fill="DFF1F5"/>
            <w:vAlign w:val="center"/>
          </w:tcPr>
          <w:p w14:paraId="66B955A4"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文字を読むのが苦手</w:t>
            </w:r>
          </w:p>
        </w:tc>
        <w:tc>
          <w:tcPr>
            <w:tcW w:w="967" w:type="dxa"/>
            <w:shd w:val="clear" w:color="auto" w:fill="DFF1F5"/>
            <w:vAlign w:val="center"/>
          </w:tcPr>
          <w:p w14:paraId="6F1766B1"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本を読むのがめんどう</w:t>
            </w:r>
          </w:p>
        </w:tc>
        <w:tc>
          <w:tcPr>
            <w:tcW w:w="966" w:type="dxa"/>
            <w:shd w:val="clear" w:color="auto" w:fill="DFF1F5"/>
            <w:vAlign w:val="center"/>
          </w:tcPr>
          <w:p w14:paraId="6FCB86A4" w14:textId="77777777" w:rsidR="0008772D" w:rsidRPr="003A1EC0" w:rsidRDefault="0008772D" w:rsidP="003A1EC0">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友だちや家族が本を読んでいない</w:t>
            </w:r>
          </w:p>
        </w:tc>
        <w:tc>
          <w:tcPr>
            <w:tcW w:w="967" w:type="dxa"/>
            <w:shd w:val="clear" w:color="auto" w:fill="DFF1F5"/>
            <w:vAlign w:val="center"/>
          </w:tcPr>
          <w:p w14:paraId="6DF9229C" w14:textId="77777777" w:rsidR="0008772D" w:rsidRPr="003A1EC0" w:rsidRDefault="0008772D" w:rsidP="003A1EC0">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わからない</w:t>
            </w:r>
          </w:p>
        </w:tc>
        <w:tc>
          <w:tcPr>
            <w:tcW w:w="966" w:type="dxa"/>
            <w:shd w:val="clear" w:color="auto" w:fill="DFF1F5"/>
            <w:vAlign w:val="center"/>
          </w:tcPr>
          <w:p w14:paraId="09B19D35"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その他</w:t>
            </w:r>
          </w:p>
        </w:tc>
        <w:tc>
          <w:tcPr>
            <w:tcW w:w="967" w:type="dxa"/>
            <w:tcBorders>
              <w:bottom w:val="single" w:sz="4" w:space="0" w:color="auto"/>
              <w:right w:val="single" w:sz="4" w:space="0" w:color="auto"/>
            </w:tcBorders>
            <w:shd w:val="clear" w:color="auto" w:fill="DFF1F5"/>
            <w:vAlign w:val="center"/>
          </w:tcPr>
          <w:p w14:paraId="7DE8A855" w14:textId="77777777" w:rsidR="0008772D" w:rsidRPr="003A1EC0" w:rsidRDefault="0008772D" w:rsidP="003A1EC0">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無回答</w:t>
            </w:r>
          </w:p>
        </w:tc>
      </w:tr>
      <w:tr w:rsidR="0008772D" w:rsidRPr="005E039A" w14:paraId="686300BB" w14:textId="77777777" w:rsidTr="007E542B">
        <w:trPr>
          <w:trHeight w:val="397"/>
        </w:trPr>
        <w:tc>
          <w:tcPr>
            <w:tcW w:w="993" w:type="dxa"/>
            <w:shd w:val="clear" w:color="auto" w:fill="DFF1F5"/>
            <w:vAlign w:val="center"/>
          </w:tcPr>
          <w:p w14:paraId="3B7F3BB9"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1B22E966"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2560A29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0749EE4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(32.6%)</w:t>
            </w:r>
          </w:p>
        </w:tc>
        <w:tc>
          <w:tcPr>
            <w:tcW w:w="967" w:type="dxa"/>
          </w:tcPr>
          <w:p w14:paraId="3A46932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4087061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(0.5%)</w:t>
            </w:r>
          </w:p>
        </w:tc>
        <w:tc>
          <w:tcPr>
            <w:tcW w:w="966" w:type="dxa"/>
          </w:tcPr>
          <w:p w14:paraId="1701ADE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53人</w:t>
            </w:r>
          </w:p>
          <w:p w14:paraId="3679089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(28.8%)</w:t>
            </w:r>
          </w:p>
        </w:tc>
        <w:tc>
          <w:tcPr>
            <w:tcW w:w="967" w:type="dxa"/>
          </w:tcPr>
          <w:p w14:paraId="5C4BD0B0"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82人</w:t>
            </w:r>
          </w:p>
          <w:p w14:paraId="6391DA7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(44.6%)</w:t>
            </w:r>
          </w:p>
        </w:tc>
        <w:tc>
          <w:tcPr>
            <w:tcW w:w="966" w:type="dxa"/>
          </w:tcPr>
          <w:p w14:paraId="6D77AC1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21人</w:t>
            </w:r>
          </w:p>
          <w:p w14:paraId="231322B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(11.4%)</w:t>
            </w:r>
          </w:p>
        </w:tc>
        <w:tc>
          <w:tcPr>
            <w:tcW w:w="967" w:type="dxa"/>
          </w:tcPr>
          <w:p w14:paraId="302881B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15人</w:t>
            </w:r>
          </w:p>
          <w:p w14:paraId="1D04B67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w:t>
            </w:r>
          </w:p>
        </w:tc>
        <w:tc>
          <w:tcPr>
            <w:tcW w:w="966" w:type="dxa"/>
          </w:tcPr>
          <w:p w14:paraId="58D82E5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w:t>
            </w:r>
          </w:p>
          <w:p w14:paraId="7877CF1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w:t>
            </w:r>
          </w:p>
        </w:tc>
        <w:tc>
          <w:tcPr>
            <w:tcW w:w="967" w:type="dxa"/>
            <w:tcBorders>
              <w:top w:val="single" w:sz="4" w:space="0" w:color="auto"/>
              <w:bottom w:val="single" w:sz="4" w:space="0" w:color="auto"/>
              <w:right w:val="single" w:sz="4" w:space="0" w:color="auto"/>
            </w:tcBorders>
          </w:tcPr>
          <w:p w14:paraId="2751C59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19人</w:t>
            </w:r>
          </w:p>
          <w:p w14:paraId="0715BF92"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(10.3%)</w:t>
            </w:r>
          </w:p>
        </w:tc>
      </w:tr>
      <w:tr w:rsidR="0008772D" w:rsidRPr="005E039A" w14:paraId="3E12A296" w14:textId="77777777" w:rsidTr="007E542B">
        <w:trPr>
          <w:trHeight w:val="397"/>
        </w:trPr>
        <w:tc>
          <w:tcPr>
            <w:tcW w:w="993" w:type="dxa"/>
            <w:shd w:val="clear" w:color="auto" w:fill="DFF1F5"/>
            <w:vAlign w:val="center"/>
          </w:tcPr>
          <w:p w14:paraId="391FE4B8"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7963812"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78F1BA1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107人</w:t>
            </w:r>
          </w:p>
          <w:p w14:paraId="6C7DF7D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w:t>
            </w:r>
          </w:p>
        </w:tc>
        <w:tc>
          <w:tcPr>
            <w:tcW w:w="967" w:type="dxa"/>
          </w:tcPr>
          <w:p w14:paraId="379A2FD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４人</w:t>
            </w:r>
          </w:p>
          <w:p w14:paraId="312A86F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(0.9%)</w:t>
            </w:r>
          </w:p>
        </w:tc>
        <w:tc>
          <w:tcPr>
            <w:tcW w:w="966" w:type="dxa"/>
          </w:tcPr>
          <w:p w14:paraId="4788006D"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69人</w:t>
            </w:r>
          </w:p>
          <w:p w14:paraId="478541D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(16.1%)</w:t>
            </w:r>
          </w:p>
        </w:tc>
        <w:tc>
          <w:tcPr>
            <w:tcW w:w="967" w:type="dxa"/>
          </w:tcPr>
          <w:p w14:paraId="5E3CCD8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182人</w:t>
            </w:r>
          </w:p>
          <w:p w14:paraId="5DA63CE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(42.4%)</w:t>
            </w:r>
          </w:p>
        </w:tc>
        <w:tc>
          <w:tcPr>
            <w:tcW w:w="966" w:type="dxa"/>
          </w:tcPr>
          <w:p w14:paraId="4D7BBAA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29人</w:t>
            </w:r>
          </w:p>
          <w:p w14:paraId="1EB50DE9"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(6.8%)</w:t>
            </w:r>
          </w:p>
        </w:tc>
        <w:tc>
          <w:tcPr>
            <w:tcW w:w="967" w:type="dxa"/>
          </w:tcPr>
          <w:p w14:paraId="22E36AA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0980502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c>
          <w:tcPr>
            <w:tcW w:w="966" w:type="dxa"/>
          </w:tcPr>
          <w:p w14:paraId="1A90CCAE"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26人</w:t>
            </w:r>
          </w:p>
          <w:p w14:paraId="4008EC2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w:t>
            </w:r>
          </w:p>
        </w:tc>
        <w:tc>
          <w:tcPr>
            <w:tcW w:w="967" w:type="dxa"/>
            <w:tcBorders>
              <w:top w:val="single" w:sz="4" w:space="0" w:color="auto"/>
              <w:bottom w:val="single" w:sz="4" w:space="0" w:color="auto"/>
              <w:right w:val="single" w:sz="4" w:space="0" w:color="auto"/>
            </w:tcBorders>
          </w:tcPr>
          <w:p w14:paraId="31577B5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0422974A"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(9.1%)</w:t>
            </w:r>
          </w:p>
        </w:tc>
      </w:tr>
      <w:tr w:rsidR="0008772D" w:rsidRPr="005E039A" w14:paraId="149D1609" w14:textId="77777777" w:rsidTr="007E542B">
        <w:trPr>
          <w:trHeight w:val="397"/>
        </w:trPr>
        <w:tc>
          <w:tcPr>
            <w:tcW w:w="993" w:type="dxa"/>
            <w:shd w:val="clear" w:color="auto" w:fill="DFF1F5"/>
            <w:vAlign w:val="center"/>
          </w:tcPr>
          <w:p w14:paraId="6BF430E0"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2040028" w14:textId="77777777" w:rsidR="0008772D" w:rsidRPr="003A1EC0" w:rsidRDefault="0008772D" w:rsidP="003A1EC0">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3E86BEE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130人</w:t>
            </w:r>
          </w:p>
          <w:p w14:paraId="5256322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(15.7%)</w:t>
            </w:r>
          </w:p>
        </w:tc>
        <w:tc>
          <w:tcPr>
            <w:tcW w:w="967" w:type="dxa"/>
          </w:tcPr>
          <w:p w14:paraId="4FCEEFA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50CC288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(0.1%)</w:t>
            </w:r>
          </w:p>
        </w:tc>
        <w:tc>
          <w:tcPr>
            <w:tcW w:w="966" w:type="dxa"/>
          </w:tcPr>
          <w:p w14:paraId="433B23C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137人</w:t>
            </w:r>
          </w:p>
          <w:p w14:paraId="4ED92CC3"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(16.6%)</w:t>
            </w:r>
          </w:p>
        </w:tc>
        <w:tc>
          <w:tcPr>
            <w:tcW w:w="967" w:type="dxa"/>
          </w:tcPr>
          <w:p w14:paraId="7C972501"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296人</w:t>
            </w:r>
          </w:p>
          <w:p w14:paraId="4D73945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(35.8%)</w:t>
            </w:r>
          </w:p>
        </w:tc>
        <w:tc>
          <w:tcPr>
            <w:tcW w:w="966" w:type="dxa"/>
          </w:tcPr>
          <w:p w14:paraId="660ECCE8"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60D7D16C"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(5.8%)</w:t>
            </w:r>
          </w:p>
        </w:tc>
        <w:tc>
          <w:tcPr>
            <w:tcW w:w="967" w:type="dxa"/>
          </w:tcPr>
          <w:p w14:paraId="528A00B6"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134A3637"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w:t>
            </w:r>
          </w:p>
        </w:tc>
        <w:tc>
          <w:tcPr>
            <w:tcW w:w="966" w:type="dxa"/>
          </w:tcPr>
          <w:p w14:paraId="210E8545"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33人</w:t>
            </w:r>
          </w:p>
          <w:p w14:paraId="451B5EC4"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w:t>
            </w:r>
          </w:p>
        </w:tc>
        <w:tc>
          <w:tcPr>
            <w:tcW w:w="967" w:type="dxa"/>
            <w:tcBorders>
              <w:top w:val="single" w:sz="4" w:space="0" w:color="auto"/>
              <w:bottom w:val="single" w:sz="4" w:space="0" w:color="auto"/>
              <w:right w:val="single" w:sz="4" w:space="0" w:color="auto"/>
            </w:tcBorders>
          </w:tcPr>
          <w:p w14:paraId="460F4F9B"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54人</w:t>
            </w:r>
          </w:p>
          <w:p w14:paraId="546DD54F" w14:textId="77777777" w:rsidR="0008772D" w:rsidRPr="003A1EC0" w:rsidRDefault="0008772D" w:rsidP="003A1EC0">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w:t>
            </w:r>
          </w:p>
        </w:tc>
      </w:tr>
    </w:tbl>
    <w:p w14:paraId="25932F77" w14:textId="467D0BCB" w:rsidR="0008772D" w:rsidRPr="003A1EC0" w:rsidRDefault="0008772D" w:rsidP="0008772D">
      <w:pPr>
        <w:rPr>
          <w:rFonts w:ascii="UD デジタル 教科書体 N-R" w:eastAsia="UD デジタル 教科書体 N-R" w:hAnsiTheme="minorEastAsia"/>
          <w:sz w:val="22"/>
        </w:rPr>
      </w:pPr>
    </w:p>
    <w:p w14:paraId="1A90A081" w14:textId="7495A403" w:rsidR="0008772D" w:rsidRPr="003A1EC0" w:rsidRDefault="0008772D" w:rsidP="0008772D">
      <w:pPr>
        <w:spacing w:line="440" w:lineRule="exact"/>
        <w:ind w:firstLineChars="100" w:firstLine="240"/>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sidR="00BD6E4B" w:rsidRPr="003A1EC0">
        <w:rPr>
          <w:rFonts w:ascii="UD デジタル 教科書体 N-R" w:eastAsia="UD デジタル 教科書体 N-R" w:hAnsi="Meiryo UI"/>
          <w:sz w:val="24"/>
        </w:rPr>
        <w:t xml:space="preserve"> </w:t>
      </w:r>
      <w:r w:rsidR="00AA132B">
        <w:rPr>
          <w:rFonts w:ascii="UD デジタル 教科書体 N-R" w:eastAsia="UD デジタル 教科書体 N-R" w:hAnsi="Meiryo UI" w:hint="eastAsia"/>
          <w:sz w:val="24"/>
        </w:rPr>
        <w:t xml:space="preserve"> </w:t>
      </w:r>
      <w:r w:rsidR="00911493" w:rsidRPr="003A1EC0">
        <w:rPr>
          <w:rFonts w:ascii="UD デジタル 教科書体 N-R" w:eastAsia="UD デジタル 教科書体 N-R" w:hAnsi="Meiryo UI" w:hint="eastAsia"/>
          <w:sz w:val="24"/>
        </w:rPr>
        <w:t>（１）</w:t>
      </w:r>
      <w:r w:rsidRPr="003A1EC0">
        <w:rPr>
          <w:rFonts w:ascii="UD デジタル 教科書体 N-R" w:eastAsia="UD デジタル 教科書体 N-R" w:hAnsi="Meiryo UI" w:hint="eastAsia"/>
          <w:sz w:val="24"/>
        </w:rPr>
        <w:t>分析結果</w:t>
      </w:r>
    </w:p>
    <w:p w14:paraId="396A3826" w14:textId="1027E8C9" w:rsidR="0008772D" w:rsidRPr="003A1EC0" w:rsidRDefault="0008772D" w:rsidP="0008772D">
      <w:pPr>
        <w:spacing w:line="500" w:lineRule="exact"/>
        <w:ind w:left="430"/>
        <w:jc w:val="left"/>
        <w:rPr>
          <w:rFonts w:ascii="UD デジタル 教科書体 N-R" w:eastAsia="UD デジタル 教科書体 N-R" w:hAnsi="Meiryo UI"/>
          <w:sz w:val="22"/>
        </w:rPr>
      </w:pPr>
      <w:r w:rsidRPr="003A1EC0">
        <w:rPr>
          <w:rFonts w:ascii="UD デジタル 教科書体 N-R" w:eastAsia="UD デジタル 教科書体 N-R" w:hAnsi="Meiryo UI"/>
          <w:sz w:val="22"/>
        </w:rPr>
        <w:t xml:space="preserve">   </w:t>
      </w:r>
      <w:r w:rsidR="00AA132B">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 xml:space="preserve"> </w:t>
      </w:r>
      <w:r w:rsidR="00AA132B">
        <w:rPr>
          <w:rFonts w:ascii="UD デジタル 教科書体 N-R" w:eastAsia="UD デジタル 教科書体 N-R" w:hAnsi="Meiryo UI" w:hint="eastAsia"/>
          <w:sz w:val="22"/>
        </w:rPr>
        <w:t>①</w:t>
      </w:r>
      <w:r w:rsidRPr="003A1EC0">
        <w:rPr>
          <w:rFonts w:ascii="UD デジタル 教科書体 N-R" w:eastAsia="UD デジタル 教科書体 N-R" w:hAnsi="Meiryo UI" w:hint="eastAsia"/>
          <w:sz w:val="22"/>
        </w:rPr>
        <w:t>「時間がない」</w:t>
      </w:r>
      <w:r w:rsidRPr="003A1EC0">
        <w:rPr>
          <w:rFonts w:ascii="UD デジタル 教科書体 N-R" w:eastAsia="UD デジタル 教科書体 N-R" w:hAnsi="Meiryo UI"/>
          <w:sz w:val="22"/>
        </w:rPr>
        <w:t>➡</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読書時間を確保できない、読書のために時間を割かない</w:t>
      </w:r>
    </w:p>
    <w:p w14:paraId="7E987D8E" w14:textId="65F63E5B" w:rsidR="006D0311" w:rsidRDefault="00AA132B" w:rsidP="003A1EC0">
      <w:pPr>
        <w:ind w:leftChars="200" w:left="1410" w:hangingChars="450" w:hanging="990"/>
        <w:jc w:val="left"/>
        <w:rPr>
          <w:rFonts w:ascii="UD デジタル 教科書体 N-R" w:eastAsia="UD デジタル 教科書体 N-R" w:hAnsi="ＭＳ 明朝"/>
          <w:sz w:val="22"/>
        </w:rPr>
      </w:pPr>
      <w:r>
        <w:rPr>
          <w:rFonts w:ascii="UD デジタル 教科書体 N-R" w:eastAsia="UD デジタル 教科書体 N-R" w:hAnsiTheme="minorEastAsia" w:hint="eastAsia"/>
          <w:b/>
          <w:sz w:val="22"/>
        </w:rPr>
        <w:t xml:space="preserve">　　　</w:t>
      </w:r>
      <w:r w:rsidR="0025107C">
        <w:rPr>
          <w:rFonts w:ascii="UD デジタル 教科書体 N-R" w:eastAsia="UD デジタル 教科書体 N-R" w:hAnsiTheme="minorEastAsia" w:hint="eastAsia"/>
          <w:b/>
          <w:sz w:val="22"/>
        </w:rPr>
        <w:t xml:space="preserve">   </w:t>
      </w:r>
      <w:r w:rsidR="009F23B4">
        <w:rPr>
          <w:rFonts w:ascii="UD デジタル 教科書体 N-R" w:eastAsia="UD デジタル 教科書体 N-R" w:hAnsiTheme="minorEastAsia" w:hint="eastAsia"/>
          <w:b/>
          <w:sz w:val="22"/>
        </w:rPr>
        <w:t xml:space="preserve">　</w:t>
      </w:r>
      <w:r w:rsidR="0008772D" w:rsidRPr="003A1EC0">
        <w:rPr>
          <w:rFonts w:ascii="UD デジタル 教科書体 N-R" w:eastAsia="UD デジタル 教科書体 N-R" w:hAnsi="ＭＳ 明朝" w:hint="eastAsia"/>
          <w:sz w:val="22"/>
        </w:rPr>
        <w:t>「令和元年</w:t>
      </w:r>
      <w:r w:rsidR="006D0311">
        <w:rPr>
          <w:rFonts w:ascii="UD デジタル 教科書体 N-R" w:eastAsia="UD デジタル 教科書体 N-R" w:hAnsi="ＭＳ 明朝" w:hint="eastAsia"/>
          <w:sz w:val="22"/>
        </w:rPr>
        <w:t>度読書調査」において、「読書をする時間がない」理由は、「部活動」</w:t>
      </w:r>
    </w:p>
    <w:p w14:paraId="79E8BB1C" w14:textId="4A2B6A44" w:rsidR="0008772D" w:rsidRPr="003A1EC0" w:rsidRDefault="0008772D" w:rsidP="003A1EC0">
      <w:pPr>
        <w:ind w:leftChars="650" w:left="1365"/>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「塾や勉強」「インターネット等」と回答する割合が高くなっています。</w:t>
      </w:r>
    </w:p>
    <w:p w14:paraId="3C169669" w14:textId="2BC21049" w:rsidR="0008772D" w:rsidRPr="003A1EC0" w:rsidRDefault="005E45B5" w:rsidP="003A1EC0">
      <w:pPr>
        <w:ind w:leftChars="300" w:left="1400" w:hangingChars="350" w:hanging="770"/>
        <w:jc w:val="left"/>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Pr>
          <w:rFonts w:ascii="UD デジタル 教科書体 N-R" w:eastAsia="UD デジタル 教科書体 N-R" w:hAnsi="ＭＳ 明朝"/>
          <w:sz w:val="22"/>
        </w:rPr>
        <w:t xml:space="preserve"> </w:t>
      </w:r>
      <w:r w:rsidR="0008772D" w:rsidRPr="003A1EC0">
        <w:rPr>
          <w:rFonts w:ascii="UD デジタル 教科書体 N-R" w:eastAsia="UD デジタル 教科書体 N-R" w:hAnsi="ＭＳ 明朝" w:hint="eastAsia"/>
          <w:sz w:val="22"/>
        </w:rPr>
        <w:t xml:space="preserve">　上記の理由のうち、「部活動」や「塾や勉強」等、子どもが自由に時間の使い方を決めることができない活動がある一方で、５年前と比較して、子どものインターネットの平均利用時間が増加しており、その内容は動画視聴、コミュニケーション</w:t>
      </w:r>
      <w:r w:rsidR="003C1440">
        <w:rPr>
          <w:rFonts w:ascii="UD デジタル 教科書体 N-R" w:eastAsia="UD デジタル 教科書体 N-R" w:hAnsi="ＭＳ 明朝" w:hint="eastAsia"/>
          <w:sz w:val="22"/>
        </w:rPr>
        <w:t>（</w:t>
      </w:r>
      <w:r w:rsidR="0008772D" w:rsidRPr="003A1EC0">
        <w:rPr>
          <w:rFonts w:ascii="UD デジタル 教科書体 N-R" w:eastAsia="UD デジタル 教科書体 N-R" w:hAnsi="ＭＳ 明朝"/>
          <w:sz w:val="22"/>
        </w:rPr>
        <w:t>SNS）、ゲーム</w:t>
      </w:r>
      <w:r w:rsidR="0008772D" w:rsidRPr="003A1EC0">
        <w:rPr>
          <w:rFonts w:ascii="UD デジタル 教科書体 N-R" w:eastAsia="UD デジタル 教科書体 N-R" w:hAnsi="ＭＳ 明朝" w:hint="eastAsia"/>
          <w:sz w:val="22"/>
        </w:rPr>
        <w:t>、音楽視聴等の割合が高く、電子書籍の割合は低くなっています。（第１章「第４</w:t>
      </w:r>
      <w:r w:rsidR="0008772D" w:rsidRPr="003A1EC0">
        <w:rPr>
          <w:rFonts w:ascii="UD デジタル 教科書体 N-R" w:eastAsia="UD デジタル 教科書体 N-R" w:hAnsi="ＭＳ 明朝"/>
          <w:sz w:val="22"/>
        </w:rPr>
        <w:t xml:space="preserve"> </w:t>
      </w:r>
      <w:r w:rsidR="0008772D" w:rsidRPr="003A1EC0">
        <w:rPr>
          <w:rFonts w:ascii="UD デジタル 教科書体 N-R" w:eastAsia="UD デジタル 教科書体 N-R" w:hAnsi="ＭＳ 明朝" w:hint="eastAsia"/>
          <w:sz w:val="22"/>
        </w:rPr>
        <w:t>子どもの読書活動を取巻く社会情勢の変化」「１．情報通信手段の普及・多様化」参照）</w:t>
      </w:r>
    </w:p>
    <w:p w14:paraId="1399425F" w14:textId="07A401F5" w:rsidR="00926EC4" w:rsidRPr="003A1EC0" w:rsidRDefault="0008772D" w:rsidP="0008772D">
      <w:pPr>
        <w:ind w:left="660" w:hangingChars="300" w:hanging="66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sz w:val="22"/>
        </w:rPr>
        <w:t xml:space="preserve">  </w:t>
      </w:r>
      <w:r w:rsidR="00926EC4" w:rsidRPr="003A1EC0">
        <w:rPr>
          <w:rFonts w:ascii="UD デジタル 教科書体 N-R" w:eastAsia="UD デジタル 教科書体 N-R" w:hAnsi="ＭＳ 明朝" w:hint="eastAsia"/>
          <w:sz w:val="22"/>
        </w:rPr>
        <w:t xml:space="preserve">　　　</w:t>
      </w:r>
      <w:r w:rsidR="003D5173">
        <w:rPr>
          <w:rFonts w:ascii="UD デジタル 教科書体 N-R" w:eastAsia="UD デジタル 教科書体 N-R" w:hAnsi="ＭＳ 明朝"/>
          <w:sz w:val="22"/>
        </w:rPr>
        <w:t xml:space="preserve">  </w:t>
      </w:r>
      <w:r w:rsidRPr="003A1EC0">
        <w:rPr>
          <w:rFonts w:ascii="UD デジタル 教科書体 N-R" w:eastAsia="UD デジタル 教科書体 N-R" w:hAnsi="ＭＳ 明朝" w:hint="eastAsia"/>
          <w:sz w:val="22"/>
        </w:rPr>
        <w:t>この結果から、「読書が好き」な子どもの割合が減少傾向にある要因の一つとして、</w:t>
      </w:r>
    </w:p>
    <w:p w14:paraId="6B1CCF4A" w14:textId="77777777" w:rsidR="003D5173" w:rsidRDefault="0008772D" w:rsidP="003A1EC0">
      <w:pPr>
        <w:ind w:firstLineChars="650" w:firstLine="143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読書以外（インターネットを利用した動画視聴、コミュニケーション（</w:t>
      </w:r>
      <w:r w:rsidRPr="003A1EC0">
        <w:rPr>
          <w:rFonts w:ascii="UD デジタル 教科書体 N-R" w:eastAsia="UD デジタル 教科書体 N-R" w:hAnsi="ＭＳ 明朝"/>
          <w:sz w:val="22"/>
        </w:rPr>
        <w:t>SNS）</w:t>
      </w:r>
      <w:r w:rsidRPr="003A1EC0">
        <w:rPr>
          <w:rFonts w:ascii="UD デジタル 教科書体 N-R" w:eastAsia="UD デジタル 教科書体 N-R" w:hAnsi="ＭＳ 明朝" w:hint="eastAsia"/>
          <w:sz w:val="22"/>
        </w:rPr>
        <w:t>等）のこ</w:t>
      </w:r>
    </w:p>
    <w:p w14:paraId="078E0020" w14:textId="77777777" w:rsidR="003D5173" w:rsidRDefault="0008772D" w:rsidP="003A1EC0">
      <w:pPr>
        <w:ind w:firstLineChars="650" w:firstLine="143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とに多くの時間を費やすため、読書に時間を割かない子どもが増加していることがあ</w:t>
      </w:r>
    </w:p>
    <w:p w14:paraId="64EDCAE0" w14:textId="5A123527" w:rsidR="0008772D" w:rsidRPr="003A1EC0" w:rsidRDefault="0008772D" w:rsidP="003A1EC0">
      <w:pPr>
        <w:ind w:firstLineChars="650" w:firstLine="143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ると考えられます。</w:t>
      </w:r>
    </w:p>
    <w:p w14:paraId="70AF81EC" w14:textId="77777777" w:rsidR="003C1440" w:rsidRPr="007C14CE" w:rsidRDefault="003C1440" w:rsidP="003A1EC0">
      <w:pPr>
        <w:spacing w:line="0" w:lineRule="atLeast"/>
        <w:rPr>
          <w:rFonts w:ascii="UD デジタル 教科書体 N-R" w:eastAsia="UD デジタル 教科書体 N-R" w:hAnsi="Meiryo UI"/>
          <w:sz w:val="22"/>
        </w:rPr>
      </w:pPr>
    </w:p>
    <w:p w14:paraId="0B8CFA97" w14:textId="069AC7DB" w:rsidR="0008772D" w:rsidRPr="003A1EC0" w:rsidRDefault="0008772D" w:rsidP="003A1EC0">
      <w:pPr>
        <w:spacing w:line="0" w:lineRule="atLeas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 xml:space="preserve">　</w:t>
      </w:r>
      <w:r w:rsidR="003D5173" w:rsidRPr="003A1EC0">
        <w:rPr>
          <w:rFonts w:ascii="UD デジタル 教科書体 N-R" w:eastAsia="UD デジタル 教科書体 N-R" w:hAnsi="Meiryo UI"/>
          <w:sz w:val="22"/>
        </w:rPr>
        <w:t xml:space="preserve"> </w:t>
      </w:r>
      <w:r w:rsidR="00583ADB" w:rsidRPr="003A1EC0">
        <w:rPr>
          <w:rFonts w:ascii="UD デジタル 教科書体 N-R" w:eastAsia="UD デジタル 教科書体 N-R" w:hAnsi="Meiryo UI"/>
          <w:sz w:val="22"/>
        </w:rPr>
        <w:t xml:space="preserve">        </w:t>
      </w:r>
      <w:r w:rsidR="003D5173" w:rsidRPr="003A1EC0">
        <w:rPr>
          <w:rFonts w:ascii="UD デジタル 教科書体 N-R" w:eastAsia="UD デジタル 教科書体 N-R" w:hAnsi="Meiryo UI" w:hint="eastAsia"/>
          <w:sz w:val="22"/>
        </w:rPr>
        <w:t>②</w:t>
      </w:r>
      <w:r w:rsidRPr="003A1EC0">
        <w:rPr>
          <w:rFonts w:ascii="UD デジタル 教科書体 N-R" w:eastAsia="UD デジタル 教科書体 N-R" w:hAnsi="Meiryo UI" w:hint="eastAsia"/>
          <w:sz w:val="22"/>
        </w:rPr>
        <w:t>「読みたいと思う本がない」</w:t>
      </w:r>
      <w:r w:rsidRPr="003A1EC0">
        <w:rPr>
          <w:rFonts w:ascii="UD デジタル 教科書体 N-R" w:eastAsia="UD デジタル 教科書体 N-R" w:hAnsi="Meiryo UI"/>
          <w:sz w:val="22"/>
        </w:rPr>
        <w:t>➡</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興味を持てるような本がない</w:t>
      </w:r>
    </w:p>
    <w:p w14:paraId="3104B7C1" w14:textId="1FCA0403" w:rsidR="0006753D" w:rsidRDefault="009F23B4">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3C144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 xml:space="preserve">　</w:t>
      </w:r>
      <w:r w:rsidR="003C1440">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「読みたいと思う本がない」と回答した要因</w:t>
      </w:r>
      <w:r w:rsidR="0006753D">
        <w:rPr>
          <w:rFonts w:ascii="UD デジタル 教科書体 N-R" w:eastAsia="UD デジタル 教科書体 N-R" w:hAnsiTheme="minorEastAsia" w:hint="eastAsia"/>
          <w:sz w:val="22"/>
        </w:rPr>
        <w:t>について</w:t>
      </w:r>
      <w:r w:rsidR="0008772D" w:rsidRPr="003A1EC0">
        <w:rPr>
          <w:rFonts w:ascii="UD デジタル 教科書体 N-R" w:eastAsia="UD デジタル 教科書体 N-R" w:hAnsiTheme="minorEastAsia" w:hint="eastAsia"/>
          <w:sz w:val="22"/>
        </w:rPr>
        <w:t>は、主に次の３点が想定されま</w:t>
      </w:r>
    </w:p>
    <w:p w14:paraId="3A763159" w14:textId="178F7FC5" w:rsidR="0008772D" w:rsidRPr="003A1EC0" w:rsidRDefault="0008772D" w:rsidP="003A1EC0">
      <w:pPr>
        <w:ind w:firstLineChars="700" w:firstLine="15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す。</w:t>
      </w:r>
    </w:p>
    <w:p w14:paraId="634FE98A" w14:textId="7B385705" w:rsidR="0008772D" w:rsidRPr="003A1EC0" w:rsidRDefault="00285B78" w:rsidP="0008772D">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本自体に興味・関心が向けられていない</w:t>
      </w:r>
    </w:p>
    <w:p w14:paraId="0BBF348B" w14:textId="0031BBEA" w:rsidR="0008772D" w:rsidRPr="003A1EC0" w:rsidRDefault="00285B78" w:rsidP="0008772D">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身近な場所にある本が、読みたいと思う本ではない</w:t>
      </w:r>
    </w:p>
    <w:p w14:paraId="414F7111" w14:textId="35C0B3EB" w:rsidR="0008772D" w:rsidRPr="003A1EC0" w:rsidRDefault="00285B78" w:rsidP="0008772D">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身近な場所に本がない</w:t>
      </w:r>
    </w:p>
    <w:p w14:paraId="5848F446" w14:textId="77777777" w:rsidR="00285B78" w:rsidRPr="007C14CE" w:rsidRDefault="00285B78" w:rsidP="0008772D">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「本自体に興味・関心が向けられていない」については、もともと読書への興味・関</w:t>
      </w:r>
    </w:p>
    <w:p w14:paraId="4145CAAB" w14:textId="77777777" w:rsidR="00285B78"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心がない子どもや必要性を感じていない子ども、分析結果①で示した読書以外のこと</w:t>
      </w:r>
    </w:p>
    <w:p w14:paraId="0C266360" w14:textId="77777777" w:rsidR="00285B78"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に興味・関心が向けられて、読書への興味・関心が薄れている子どもがいることが考え</w:t>
      </w:r>
    </w:p>
    <w:p w14:paraId="33952D41" w14:textId="473660A5" w:rsidR="0008772D" w:rsidRPr="003A1EC0"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られます。</w:t>
      </w:r>
    </w:p>
    <w:p w14:paraId="5EF4D463" w14:textId="77777777" w:rsidR="00285B78" w:rsidRDefault="00285B78" w:rsidP="0008772D">
      <w:pPr>
        <w:ind w:firstLineChars="250" w:firstLine="55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「身近な場所にある本が、読みたいと思う本ではない」「身近な場所に本がない」に</w:t>
      </w:r>
    </w:p>
    <w:p w14:paraId="432E0A21" w14:textId="230E2B25" w:rsidR="003C1440"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ついては、学校図書館（室）の開館割合が増加していることや、学校や教育保育施設と</w:t>
      </w:r>
    </w:p>
    <w:p w14:paraId="039D7A8C" w14:textId="77777777" w:rsidR="003C1440"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公立図書館の連携割合が増加していることなどから、５年前と比較すると読書環境の</w:t>
      </w:r>
    </w:p>
    <w:p w14:paraId="403176C2" w14:textId="77777777" w:rsidR="003C1440"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整備は進んでいると考えられますが、それらの環境で子どもが興味を持てるような本</w:t>
      </w:r>
    </w:p>
    <w:p w14:paraId="09E581EE" w14:textId="431B06B1" w:rsidR="0008772D" w:rsidRPr="003A1EC0"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がないということが想定されます。</w:t>
      </w:r>
    </w:p>
    <w:p w14:paraId="3E41C756" w14:textId="5348A2BC" w:rsidR="003C1440" w:rsidRDefault="0008772D" w:rsidP="003A1EC0">
      <w:pPr>
        <w:ind w:firstLineChars="150" w:firstLine="3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sidR="00285B78">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「子供の読書活動の推進等に関する調査研究」（平成</w:t>
      </w:r>
      <w:r w:rsidRPr="003A1EC0">
        <w:rPr>
          <w:rFonts w:ascii="UD デジタル 教科書体 N-R" w:eastAsia="UD デジタル 教科書体 N-R" w:hAnsiTheme="minorEastAsia"/>
          <w:sz w:val="22"/>
        </w:rPr>
        <w:t xml:space="preserve">28年度 </w:t>
      </w:r>
      <w:r w:rsidRPr="003A1EC0">
        <w:rPr>
          <w:rFonts w:ascii="UD デジタル 教科書体 N-R" w:eastAsia="UD デジタル 教科書体 N-R" w:hAnsiTheme="minorEastAsia" w:hint="eastAsia"/>
          <w:sz w:val="22"/>
        </w:rPr>
        <w:t>文部科学省）によると、</w:t>
      </w:r>
    </w:p>
    <w:p w14:paraId="3EA3CAB5" w14:textId="77777777" w:rsidR="003C1440"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「読書を行っていない高校生は、中学生までに読書習慣が形成されていない者と、高校</w:t>
      </w:r>
    </w:p>
    <w:p w14:paraId="54C8A308" w14:textId="77777777" w:rsidR="003C1440"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生になって読書の関心度合いが低くなり本から遠ざかっている者に大別されると考え</w:t>
      </w:r>
    </w:p>
    <w:p w14:paraId="5CA849F9" w14:textId="77777777" w:rsidR="003C1440"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られる。」と言及されています。</w:t>
      </w:r>
    </w:p>
    <w:p w14:paraId="39183F50" w14:textId="77777777" w:rsidR="003C1440"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また、「家に読みたい本がない」「本の値段が高い」「本屋が近くにない」などの回答</w:t>
      </w:r>
    </w:p>
    <w:p w14:paraId="4500F097" w14:textId="77777777" w:rsidR="003C1440"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もあることから、様々な事情により、身近な場所に本がない子どもがいるということ</w:t>
      </w:r>
    </w:p>
    <w:p w14:paraId="1A03C8FB" w14:textId="77777777" w:rsidR="003C1440"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も想定されます。</w:t>
      </w:r>
      <w:r w:rsidRPr="00A4171B">
        <w:rPr>
          <w:rFonts w:ascii="UD デジタル 教科書体 N-R" w:eastAsia="UD デジタル 教科書体 N-R" w:hAnsiTheme="minorEastAsia" w:hint="eastAsia"/>
          <w:sz w:val="22"/>
        </w:rPr>
        <w:t>（第４章</w:t>
      </w:r>
      <w:r w:rsidRPr="00A4171B">
        <w:rPr>
          <w:rFonts w:ascii="UD デジタル 教科書体 N-R" w:eastAsia="UD デジタル 教科書体 N-R" w:hAnsiTheme="minorEastAsia"/>
          <w:sz w:val="22"/>
        </w:rPr>
        <w:t xml:space="preserve"> </w:t>
      </w:r>
      <w:r w:rsidRPr="00A4171B">
        <w:rPr>
          <w:rFonts w:ascii="UD デジタル 教科書体 N-R" w:eastAsia="UD デジタル 教科書体 N-R" w:hAnsiTheme="minorEastAsia" w:hint="eastAsia"/>
          <w:sz w:val="22"/>
        </w:rPr>
        <w:t>参考資料「第１</w:t>
      </w:r>
      <w:r w:rsidRPr="00A4171B">
        <w:rPr>
          <w:rFonts w:ascii="UD デジタル 教科書体 N-R" w:eastAsia="UD デジタル 教科書体 N-R" w:hAnsiTheme="minorEastAsia"/>
          <w:sz w:val="22"/>
        </w:rPr>
        <w:t xml:space="preserve"> </w:t>
      </w:r>
      <w:r w:rsidRPr="00A4171B">
        <w:rPr>
          <w:rFonts w:ascii="UD デジタル 教科書体 N-R" w:eastAsia="UD デジタル 教科書体 N-R" w:hAnsiTheme="minorEastAsia" w:hint="eastAsia"/>
          <w:sz w:val="22"/>
        </w:rPr>
        <w:t>令和元年度大阪府子ども読書活動調査」参</w:t>
      </w:r>
    </w:p>
    <w:p w14:paraId="60961009" w14:textId="02F80DAE" w:rsidR="003C1440" w:rsidRPr="00A4171B" w:rsidRDefault="003C1440" w:rsidP="003A1EC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A4171B">
        <w:rPr>
          <w:rFonts w:ascii="UD デジタル 教科書体 N-R" w:eastAsia="UD デジタル 教科書体 N-R" w:hAnsiTheme="minorEastAsia" w:hint="eastAsia"/>
          <w:sz w:val="22"/>
        </w:rPr>
        <w:t>照）</w:t>
      </w:r>
    </w:p>
    <w:p w14:paraId="164882FE" w14:textId="7908635B" w:rsidR="0008772D" w:rsidRPr="003A1EC0" w:rsidRDefault="0008772D" w:rsidP="0008772D">
      <w:pPr>
        <w:spacing w:line="0" w:lineRule="atLeast"/>
        <w:rPr>
          <w:rFonts w:ascii="UD デジタル 教科書体 N-R" w:eastAsia="UD デジタル 教科書体 N-R" w:hAnsiTheme="minorEastAsia"/>
          <w:sz w:val="8"/>
        </w:rPr>
      </w:pPr>
    </w:p>
    <w:p w14:paraId="76D60504" w14:textId="56632750" w:rsidR="0008772D" w:rsidRPr="003A1EC0" w:rsidRDefault="00583ADB" w:rsidP="003A1EC0">
      <w:pPr>
        <w:spacing w:line="500" w:lineRule="exact"/>
        <w:ind w:firstLineChars="550" w:firstLine="1210"/>
        <w:jc w:val="left"/>
        <w:rPr>
          <w:rFonts w:ascii="UD デジタル 教科書体 N-R" w:eastAsia="UD デジタル 教科書体 N-R" w:hAnsi="Meiryo UI"/>
          <w:sz w:val="22"/>
        </w:rPr>
      </w:pPr>
      <w:r>
        <w:rPr>
          <w:rFonts w:ascii="UD デジタル 教科書体 N-R" w:eastAsia="UD デジタル 教科書体 N-R" w:hAnsi="Meiryo UI" w:hint="eastAsia"/>
          <w:sz w:val="22"/>
        </w:rPr>
        <w:t>③</w:t>
      </w:r>
      <w:r w:rsidR="0008772D" w:rsidRPr="003A1EC0">
        <w:rPr>
          <w:rFonts w:ascii="UD デジタル 教科書体 N-R" w:eastAsia="UD デジタル 教科書体 N-R" w:hAnsi="Meiryo UI" w:hint="eastAsia"/>
          <w:sz w:val="22"/>
        </w:rPr>
        <w:t>「本を読むのがめんどう」</w:t>
      </w:r>
      <w:r w:rsidR="0008772D" w:rsidRPr="003A1EC0">
        <w:rPr>
          <w:rFonts w:ascii="UD デジタル 教科書体 N-R" w:eastAsia="UD デジタル 教科書体 N-R" w:hAnsi="Meiryo UI"/>
          <w:sz w:val="22"/>
        </w:rPr>
        <w:t>➡</w:t>
      </w:r>
      <w:r w:rsidR="0008772D" w:rsidRPr="003A1EC0">
        <w:rPr>
          <w:rFonts w:ascii="UD デジタル 教科書体 N-R" w:eastAsia="UD デジタル 教科書体 N-R" w:hAnsi="Meiryo UI"/>
          <w:sz w:val="22"/>
        </w:rPr>
        <w:t xml:space="preserve"> </w:t>
      </w:r>
      <w:r w:rsidR="0008772D" w:rsidRPr="003A1EC0">
        <w:rPr>
          <w:rFonts w:ascii="UD デジタル 教科書体 N-R" w:eastAsia="UD デジタル 教科書体 N-R" w:hAnsi="Meiryo UI" w:hint="eastAsia"/>
          <w:sz w:val="22"/>
        </w:rPr>
        <w:t>本を読むことが面倒、文字を読むことが苦手</w:t>
      </w:r>
    </w:p>
    <w:p w14:paraId="4758BD48" w14:textId="0701C421" w:rsidR="0008772D" w:rsidRPr="003A1EC0" w:rsidRDefault="00583ADB" w:rsidP="003A1EC0">
      <w:pPr>
        <w:ind w:leftChars="250" w:left="1405" w:hangingChars="400" w:hanging="88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08772D" w:rsidRPr="003A1EC0">
        <w:rPr>
          <w:rFonts w:ascii="UD デジタル 教科書体 N-R" w:eastAsia="UD デジタル 教科書体 N-R" w:hAnsiTheme="minorEastAsia" w:hint="eastAsia"/>
          <w:sz w:val="22"/>
        </w:rPr>
        <w:t>「本を読むのがめんどう」と回答した子どもは、「本を読まない理由」を複数選択している割合が高く、特に「読みたいと思う本がない」「読書をする時間がない」「家に読みたい本がない」「読書をする必要性を感じない」「文字を読むのが苦手」を選択している割合が高いという結果となりました。</w:t>
      </w:r>
    </w:p>
    <w:p w14:paraId="571CEC75" w14:textId="77777777" w:rsidR="00583ADB" w:rsidRDefault="00583ADB" w:rsidP="0008772D">
      <w:pPr>
        <w:ind w:firstLineChars="300" w:firstLine="66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sidR="0008772D" w:rsidRPr="003A1EC0">
        <w:rPr>
          <w:rFonts w:ascii="UD デジタル 教科書体 N-R" w:eastAsia="UD デジタル 教科書体 N-R" w:hAnsiTheme="minorEastAsia" w:hint="eastAsia"/>
          <w:sz w:val="22"/>
        </w:rPr>
        <w:t>このうち、「文字を読むのが苦手」は、読む力が身に付いていない子どもがいる可能</w:t>
      </w:r>
    </w:p>
    <w:p w14:paraId="7402DB74" w14:textId="10EF569A" w:rsidR="0008772D" w:rsidRPr="003A1EC0" w:rsidRDefault="0008772D" w:rsidP="003A1EC0">
      <w:pPr>
        <w:ind w:leftChars="650" w:left="1365"/>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性があり、国の有識者会議では「小学校中学年になると、最後まで本を読み通すことができる子どもとそうでない子どもの違いが現れ始める。」という指摘がされています。（「子どもの読書活動の推進に関する有識者会議</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論点まとめ」（文部科学省））</w:t>
      </w:r>
    </w:p>
    <w:p w14:paraId="2CA9E848" w14:textId="77777777" w:rsidR="0008772D" w:rsidRPr="003A1EC0" w:rsidRDefault="0008772D" w:rsidP="0008772D">
      <w:pPr>
        <w:spacing w:line="100" w:lineRule="exact"/>
        <w:ind w:leftChars="200" w:left="420"/>
        <w:rPr>
          <w:rFonts w:ascii="UD デジタル 教科書体 N-R" w:eastAsia="UD デジタル 教科書体 N-R" w:hAnsiTheme="minorEastAsia"/>
          <w:sz w:val="22"/>
        </w:rPr>
      </w:pPr>
    </w:p>
    <w:p w14:paraId="0D40D55F" w14:textId="5DD3FD7A" w:rsidR="0008772D" w:rsidRPr="003A1EC0" w:rsidRDefault="00583ADB" w:rsidP="0008772D">
      <w:pPr>
        <w:spacing w:line="320" w:lineRule="exact"/>
        <w:ind w:firstLineChars="200" w:firstLine="440"/>
        <w:rPr>
          <w:rFonts w:ascii="UD デジタル 教科書体 N-R" w:eastAsia="UD デジタル 教科書体 N-R" w:hAnsi="Meiryo UI"/>
          <w:sz w:val="22"/>
        </w:rPr>
      </w:pPr>
      <w:r>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sidR="0083339D" w:rsidRPr="003A1EC0">
        <w:rPr>
          <w:rFonts w:ascii="UD デジタル 教科書体 N-R" w:eastAsia="UD デジタル 教科書体 N-R" w:hAnsi="Meiryo UI" w:hint="eastAsia"/>
          <w:sz w:val="22"/>
        </w:rPr>
        <w:t>○</w:t>
      </w:r>
      <w:r w:rsidR="0008772D" w:rsidRPr="003A1EC0">
        <w:rPr>
          <w:rFonts w:ascii="UD デジタル 教科書体 N-R" w:eastAsia="UD デジタル 教科書体 N-R" w:hAnsi="Meiryo UI" w:hint="eastAsia"/>
          <w:sz w:val="22"/>
        </w:rPr>
        <w:t>「本を読むの</w:t>
      </w:r>
      <w:r w:rsidR="0083339D" w:rsidRPr="003A1EC0">
        <w:rPr>
          <w:rFonts w:ascii="UD デジタル 教科書体 N-R" w:eastAsia="UD デジタル 教科書体 N-R" w:hAnsi="Meiryo UI" w:hint="eastAsia"/>
          <w:sz w:val="22"/>
        </w:rPr>
        <w:t>がめんどう」と回答した子どもの読書をしないその他の選択した回答</w:t>
      </w:r>
    </w:p>
    <w:tbl>
      <w:tblPr>
        <w:tblW w:w="8647" w:type="dxa"/>
        <w:tblInd w:w="1129" w:type="dxa"/>
        <w:tblLayout w:type="fixed"/>
        <w:tblCellMar>
          <w:left w:w="99" w:type="dxa"/>
          <w:right w:w="99" w:type="dxa"/>
        </w:tblCellMar>
        <w:tblLook w:val="04A0" w:firstRow="1" w:lastRow="0" w:firstColumn="1" w:lastColumn="0" w:noHBand="0" w:noVBand="1"/>
      </w:tblPr>
      <w:tblGrid>
        <w:gridCol w:w="993"/>
        <w:gridCol w:w="1093"/>
        <w:gridCol w:w="1093"/>
        <w:gridCol w:w="1094"/>
        <w:gridCol w:w="1093"/>
        <w:gridCol w:w="1094"/>
        <w:gridCol w:w="1093"/>
        <w:gridCol w:w="1094"/>
      </w:tblGrid>
      <w:tr w:rsidR="0008772D" w:rsidRPr="005E039A" w14:paraId="4FDAC09D" w14:textId="77777777" w:rsidTr="007E542B">
        <w:trPr>
          <w:trHeight w:val="767"/>
        </w:trPr>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B464E5E"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 xml:space="preserve">　</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339301C"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読書をする時間がない</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3F77258"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5"/>
                <w:szCs w:val="15"/>
              </w:rPr>
            </w:pPr>
            <w:r w:rsidRPr="003A1EC0">
              <w:rPr>
                <w:rFonts w:ascii="UD デジタル 教科書体 N-R" w:eastAsia="UD デジタル 教科書体 N-R" w:hAnsiTheme="majorEastAsia" w:cs="ＭＳ Ｐゴシック" w:hint="eastAsia"/>
                <w:color w:val="000000"/>
                <w:kern w:val="0"/>
                <w:sz w:val="16"/>
                <w:szCs w:val="15"/>
              </w:rPr>
              <w:t>読みたいと思う本がない</w:t>
            </w:r>
          </w:p>
        </w:tc>
        <w:tc>
          <w:tcPr>
            <w:tcW w:w="109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6EA8172"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どの本を読んで良いかわからない</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D74C656"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読書をする必要性を感じない</w:t>
            </w:r>
          </w:p>
        </w:tc>
        <w:tc>
          <w:tcPr>
            <w:tcW w:w="109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3E99580"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本を勧める人が周りにいない</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3193B8C"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本の値段が高い</w:t>
            </w:r>
          </w:p>
        </w:tc>
        <w:tc>
          <w:tcPr>
            <w:tcW w:w="109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A0E40DA"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地域の図書館が近くにない</w:t>
            </w:r>
          </w:p>
        </w:tc>
      </w:tr>
      <w:tr w:rsidR="0008772D" w:rsidRPr="005E039A" w14:paraId="241E2749"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61C2393"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小５</w:t>
            </w:r>
          </w:p>
          <w:p w14:paraId="508D7E64"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(n=82)</w:t>
            </w:r>
          </w:p>
        </w:tc>
        <w:tc>
          <w:tcPr>
            <w:tcW w:w="1093" w:type="dxa"/>
            <w:tcBorders>
              <w:top w:val="nil"/>
              <w:left w:val="nil"/>
              <w:bottom w:val="single" w:sz="4" w:space="0" w:color="auto"/>
              <w:right w:val="single" w:sz="4" w:space="0" w:color="auto"/>
            </w:tcBorders>
            <w:shd w:val="clear" w:color="auto" w:fill="auto"/>
            <w:noWrap/>
            <w:vAlign w:val="center"/>
            <w:hideMark/>
          </w:tcPr>
          <w:p w14:paraId="5F36A0D0"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35人</w:t>
            </w:r>
          </w:p>
          <w:p w14:paraId="4DC4274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(42.7%)</w:t>
            </w:r>
          </w:p>
        </w:tc>
        <w:tc>
          <w:tcPr>
            <w:tcW w:w="1093" w:type="dxa"/>
            <w:tcBorders>
              <w:top w:val="nil"/>
              <w:left w:val="nil"/>
              <w:bottom w:val="single" w:sz="4" w:space="0" w:color="auto"/>
              <w:right w:val="single" w:sz="4" w:space="0" w:color="auto"/>
            </w:tcBorders>
            <w:shd w:val="clear" w:color="auto" w:fill="auto"/>
            <w:noWrap/>
            <w:vAlign w:val="center"/>
            <w:hideMark/>
          </w:tcPr>
          <w:p w14:paraId="79238EDA"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57人</w:t>
            </w:r>
          </w:p>
          <w:p w14:paraId="642C4D0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(69.5%)</w:t>
            </w:r>
          </w:p>
        </w:tc>
        <w:tc>
          <w:tcPr>
            <w:tcW w:w="1094" w:type="dxa"/>
            <w:tcBorders>
              <w:top w:val="nil"/>
              <w:left w:val="nil"/>
              <w:bottom w:val="single" w:sz="4" w:space="0" w:color="auto"/>
              <w:right w:val="single" w:sz="4" w:space="0" w:color="auto"/>
            </w:tcBorders>
            <w:shd w:val="clear" w:color="auto" w:fill="auto"/>
            <w:noWrap/>
            <w:vAlign w:val="center"/>
            <w:hideMark/>
          </w:tcPr>
          <w:p w14:paraId="129343D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15人</w:t>
            </w:r>
          </w:p>
          <w:p w14:paraId="369E10C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(18.3%)</w:t>
            </w:r>
          </w:p>
        </w:tc>
        <w:tc>
          <w:tcPr>
            <w:tcW w:w="1093" w:type="dxa"/>
            <w:tcBorders>
              <w:top w:val="nil"/>
              <w:left w:val="nil"/>
              <w:bottom w:val="single" w:sz="4" w:space="0" w:color="auto"/>
              <w:right w:val="single" w:sz="4" w:space="0" w:color="auto"/>
            </w:tcBorders>
            <w:shd w:val="clear" w:color="auto" w:fill="auto"/>
            <w:noWrap/>
            <w:vAlign w:val="center"/>
            <w:hideMark/>
          </w:tcPr>
          <w:p w14:paraId="68F595CD"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33人</w:t>
            </w:r>
          </w:p>
          <w:p w14:paraId="3080C39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(40.2%)</w:t>
            </w:r>
          </w:p>
        </w:tc>
        <w:tc>
          <w:tcPr>
            <w:tcW w:w="1094" w:type="dxa"/>
            <w:tcBorders>
              <w:top w:val="nil"/>
              <w:left w:val="nil"/>
              <w:bottom w:val="single" w:sz="4" w:space="0" w:color="auto"/>
              <w:right w:val="single" w:sz="4" w:space="0" w:color="auto"/>
            </w:tcBorders>
            <w:shd w:val="clear" w:color="auto" w:fill="auto"/>
            <w:noWrap/>
            <w:vAlign w:val="center"/>
            <w:hideMark/>
          </w:tcPr>
          <w:p w14:paraId="56DB99A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11人</w:t>
            </w:r>
          </w:p>
          <w:p w14:paraId="41A328F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(13.4%)</w:t>
            </w:r>
          </w:p>
        </w:tc>
        <w:tc>
          <w:tcPr>
            <w:tcW w:w="1093" w:type="dxa"/>
            <w:tcBorders>
              <w:top w:val="nil"/>
              <w:left w:val="nil"/>
              <w:bottom w:val="single" w:sz="4" w:space="0" w:color="auto"/>
              <w:right w:val="single" w:sz="4" w:space="0" w:color="auto"/>
            </w:tcBorders>
            <w:shd w:val="clear" w:color="auto" w:fill="auto"/>
            <w:noWrap/>
            <w:vAlign w:val="center"/>
            <w:hideMark/>
          </w:tcPr>
          <w:p w14:paraId="2B67382A"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15人</w:t>
            </w:r>
          </w:p>
          <w:p w14:paraId="31E2721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(18.3%)</w:t>
            </w:r>
          </w:p>
        </w:tc>
        <w:tc>
          <w:tcPr>
            <w:tcW w:w="1094" w:type="dxa"/>
            <w:tcBorders>
              <w:top w:val="nil"/>
              <w:left w:val="nil"/>
              <w:bottom w:val="single" w:sz="4" w:space="0" w:color="auto"/>
              <w:right w:val="single" w:sz="4" w:space="0" w:color="auto"/>
            </w:tcBorders>
            <w:shd w:val="clear" w:color="auto" w:fill="auto"/>
            <w:noWrap/>
            <w:vAlign w:val="center"/>
            <w:hideMark/>
          </w:tcPr>
          <w:p w14:paraId="573F6CC4"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７人</w:t>
            </w:r>
          </w:p>
          <w:p w14:paraId="373C6C9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(8.5%)</w:t>
            </w:r>
          </w:p>
        </w:tc>
      </w:tr>
      <w:tr w:rsidR="0008772D" w:rsidRPr="005E039A" w14:paraId="03C2E557"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3D5D3DE"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中２</w:t>
            </w:r>
          </w:p>
          <w:p w14:paraId="2D2DB5E7"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(n=182)</w:t>
            </w:r>
          </w:p>
        </w:tc>
        <w:tc>
          <w:tcPr>
            <w:tcW w:w="1093" w:type="dxa"/>
            <w:tcBorders>
              <w:top w:val="nil"/>
              <w:left w:val="nil"/>
              <w:bottom w:val="single" w:sz="4" w:space="0" w:color="auto"/>
              <w:right w:val="single" w:sz="4" w:space="0" w:color="auto"/>
            </w:tcBorders>
            <w:shd w:val="clear" w:color="auto" w:fill="auto"/>
            <w:noWrap/>
            <w:vAlign w:val="center"/>
            <w:hideMark/>
          </w:tcPr>
          <w:p w14:paraId="4DA838F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65人</w:t>
            </w:r>
          </w:p>
          <w:p w14:paraId="499EDBC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(35.7%)</w:t>
            </w:r>
          </w:p>
        </w:tc>
        <w:tc>
          <w:tcPr>
            <w:tcW w:w="1093" w:type="dxa"/>
            <w:tcBorders>
              <w:top w:val="nil"/>
              <w:left w:val="nil"/>
              <w:bottom w:val="single" w:sz="4" w:space="0" w:color="auto"/>
              <w:right w:val="single" w:sz="4" w:space="0" w:color="auto"/>
            </w:tcBorders>
            <w:shd w:val="clear" w:color="auto" w:fill="auto"/>
            <w:noWrap/>
            <w:vAlign w:val="center"/>
            <w:hideMark/>
          </w:tcPr>
          <w:p w14:paraId="6E6194DD"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120人</w:t>
            </w:r>
          </w:p>
          <w:p w14:paraId="3098D800"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(65.9%)</w:t>
            </w:r>
          </w:p>
        </w:tc>
        <w:tc>
          <w:tcPr>
            <w:tcW w:w="1094" w:type="dxa"/>
            <w:tcBorders>
              <w:top w:val="nil"/>
              <w:left w:val="nil"/>
              <w:bottom w:val="single" w:sz="4" w:space="0" w:color="auto"/>
              <w:right w:val="single" w:sz="4" w:space="0" w:color="auto"/>
            </w:tcBorders>
            <w:shd w:val="clear" w:color="auto" w:fill="auto"/>
            <w:noWrap/>
            <w:vAlign w:val="center"/>
            <w:hideMark/>
          </w:tcPr>
          <w:p w14:paraId="72A3394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22人</w:t>
            </w:r>
          </w:p>
          <w:p w14:paraId="7AD8A13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(12.1%)</w:t>
            </w:r>
          </w:p>
        </w:tc>
        <w:tc>
          <w:tcPr>
            <w:tcW w:w="1093" w:type="dxa"/>
            <w:tcBorders>
              <w:top w:val="nil"/>
              <w:left w:val="nil"/>
              <w:bottom w:val="single" w:sz="4" w:space="0" w:color="auto"/>
              <w:right w:val="single" w:sz="4" w:space="0" w:color="auto"/>
            </w:tcBorders>
            <w:shd w:val="clear" w:color="auto" w:fill="auto"/>
            <w:noWrap/>
            <w:vAlign w:val="center"/>
            <w:hideMark/>
          </w:tcPr>
          <w:p w14:paraId="63ACDDB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76人</w:t>
            </w:r>
          </w:p>
          <w:p w14:paraId="79C1CA1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(41.8%)</w:t>
            </w:r>
          </w:p>
        </w:tc>
        <w:tc>
          <w:tcPr>
            <w:tcW w:w="1094" w:type="dxa"/>
            <w:tcBorders>
              <w:top w:val="nil"/>
              <w:left w:val="nil"/>
              <w:bottom w:val="single" w:sz="4" w:space="0" w:color="auto"/>
              <w:right w:val="single" w:sz="4" w:space="0" w:color="auto"/>
            </w:tcBorders>
            <w:shd w:val="clear" w:color="auto" w:fill="auto"/>
            <w:noWrap/>
            <w:vAlign w:val="center"/>
            <w:hideMark/>
          </w:tcPr>
          <w:p w14:paraId="1A7362D9"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22人</w:t>
            </w:r>
          </w:p>
          <w:p w14:paraId="57A3EE2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(12.1%)</w:t>
            </w:r>
          </w:p>
        </w:tc>
        <w:tc>
          <w:tcPr>
            <w:tcW w:w="1093" w:type="dxa"/>
            <w:tcBorders>
              <w:top w:val="nil"/>
              <w:left w:val="nil"/>
              <w:bottom w:val="single" w:sz="4" w:space="0" w:color="auto"/>
              <w:right w:val="single" w:sz="4" w:space="0" w:color="auto"/>
            </w:tcBorders>
            <w:shd w:val="clear" w:color="auto" w:fill="auto"/>
            <w:noWrap/>
            <w:vAlign w:val="center"/>
            <w:hideMark/>
          </w:tcPr>
          <w:p w14:paraId="46F5424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33人</w:t>
            </w:r>
          </w:p>
          <w:p w14:paraId="49FBDF3A"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(18.1%)</w:t>
            </w:r>
          </w:p>
        </w:tc>
        <w:tc>
          <w:tcPr>
            <w:tcW w:w="1094" w:type="dxa"/>
            <w:tcBorders>
              <w:top w:val="nil"/>
              <w:left w:val="nil"/>
              <w:bottom w:val="single" w:sz="4" w:space="0" w:color="auto"/>
              <w:right w:val="single" w:sz="4" w:space="0" w:color="auto"/>
            </w:tcBorders>
            <w:shd w:val="clear" w:color="auto" w:fill="auto"/>
            <w:noWrap/>
            <w:vAlign w:val="center"/>
            <w:hideMark/>
          </w:tcPr>
          <w:p w14:paraId="5EAF9A9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６人</w:t>
            </w:r>
          </w:p>
          <w:p w14:paraId="11C9BF7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(3.3%)</w:t>
            </w:r>
          </w:p>
        </w:tc>
      </w:tr>
      <w:tr w:rsidR="0008772D" w:rsidRPr="005E039A" w14:paraId="0CAA18F4"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6E4FB6B"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高２</w:t>
            </w:r>
          </w:p>
          <w:p w14:paraId="798E1647"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(n=296)</w:t>
            </w:r>
          </w:p>
        </w:tc>
        <w:tc>
          <w:tcPr>
            <w:tcW w:w="1093" w:type="dxa"/>
            <w:tcBorders>
              <w:top w:val="nil"/>
              <w:left w:val="nil"/>
              <w:bottom w:val="single" w:sz="4" w:space="0" w:color="auto"/>
              <w:right w:val="single" w:sz="4" w:space="0" w:color="auto"/>
            </w:tcBorders>
            <w:shd w:val="clear" w:color="auto" w:fill="auto"/>
            <w:noWrap/>
            <w:vAlign w:val="center"/>
            <w:hideMark/>
          </w:tcPr>
          <w:p w14:paraId="5AF99CE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125人</w:t>
            </w:r>
          </w:p>
          <w:p w14:paraId="35050E2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(42.2%)</w:t>
            </w:r>
          </w:p>
        </w:tc>
        <w:tc>
          <w:tcPr>
            <w:tcW w:w="1093" w:type="dxa"/>
            <w:tcBorders>
              <w:top w:val="nil"/>
              <w:left w:val="nil"/>
              <w:bottom w:val="single" w:sz="4" w:space="0" w:color="auto"/>
              <w:right w:val="single" w:sz="4" w:space="0" w:color="auto"/>
            </w:tcBorders>
            <w:shd w:val="clear" w:color="auto" w:fill="auto"/>
            <w:noWrap/>
            <w:vAlign w:val="center"/>
            <w:hideMark/>
          </w:tcPr>
          <w:p w14:paraId="1DFDC06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149人</w:t>
            </w:r>
          </w:p>
          <w:p w14:paraId="2ACAB9A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(50.3%)</w:t>
            </w:r>
          </w:p>
        </w:tc>
        <w:tc>
          <w:tcPr>
            <w:tcW w:w="1094" w:type="dxa"/>
            <w:tcBorders>
              <w:top w:val="nil"/>
              <w:left w:val="nil"/>
              <w:bottom w:val="single" w:sz="4" w:space="0" w:color="auto"/>
              <w:right w:val="single" w:sz="4" w:space="0" w:color="auto"/>
            </w:tcBorders>
            <w:shd w:val="clear" w:color="auto" w:fill="auto"/>
            <w:noWrap/>
            <w:vAlign w:val="center"/>
            <w:hideMark/>
          </w:tcPr>
          <w:p w14:paraId="3E4243F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50人</w:t>
            </w:r>
          </w:p>
          <w:p w14:paraId="0F3743D0"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(16.9%)</w:t>
            </w:r>
          </w:p>
        </w:tc>
        <w:tc>
          <w:tcPr>
            <w:tcW w:w="1093" w:type="dxa"/>
            <w:tcBorders>
              <w:top w:val="nil"/>
              <w:left w:val="nil"/>
              <w:bottom w:val="single" w:sz="4" w:space="0" w:color="auto"/>
              <w:right w:val="single" w:sz="4" w:space="0" w:color="auto"/>
            </w:tcBorders>
            <w:shd w:val="clear" w:color="auto" w:fill="auto"/>
            <w:noWrap/>
            <w:vAlign w:val="center"/>
            <w:hideMark/>
          </w:tcPr>
          <w:p w14:paraId="5631428D"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75人</w:t>
            </w:r>
          </w:p>
          <w:p w14:paraId="3AD2F9B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(25.3%)</w:t>
            </w:r>
          </w:p>
        </w:tc>
        <w:tc>
          <w:tcPr>
            <w:tcW w:w="1094" w:type="dxa"/>
            <w:tcBorders>
              <w:top w:val="nil"/>
              <w:left w:val="nil"/>
              <w:bottom w:val="single" w:sz="4" w:space="0" w:color="auto"/>
              <w:right w:val="single" w:sz="4" w:space="0" w:color="auto"/>
            </w:tcBorders>
            <w:shd w:val="clear" w:color="auto" w:fill="auto"/>
            <w:noWrap/>
            <w:vAlign w:val="center"/>
            <w:hideMark/>
          </w:tcPr>
          <w:p w14:paraId="4AC2707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27人</w:t>
            </w:r>
          </w:p>
          <w:p w14:paraId="20616BA9"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(9.1%)</w:t>
            </w:r>
          </w:p>
        </w:tc>
        <w:tc>
          <w:tcPr>
            <w:tcW w:w="1093" w:type="dxa"/>
            <w:tcBorders>
              <w:top w:val="nil"/>
              <w:left w:val="nil"/>
              <w:bottom w:val="single" w:sz="4" w:space="0" w:color="auto"/>
              <w:right w:val="single" w:sz="4" w:space="0" w:color="auto"/>
            </w:tcBorders>
            <w:shd w:val="clear" w:color="auto" w:fill="auto"/>
            <w:noWrap/>
            <w:vAlign w:val="center"/>
            <w:hideMark/>
          </w:tcPr>
          <w:p w14:paraId="546BF17C"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38人</w:t>
            </w:r>
          </w:p>
          <w:p w14:paraId="4C1BF9A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(12.8%)</w:t>
            </w:r>
          </w:p>
        </w:tc>
        <w:tc>
          <w:tcPr>
            <w:tcW w:w="1094" w:type="dxa"/>
            <w:tcBorders>
              <w:top w:val="nil"/>
              <w:left w:val="nil"/>
              <w:bottom w:val="single" w:sz="4" w:space="0" w:color="auto"/>
              <w:right w:val="single" w:sz="4" w:space="0" w:color="auto"/>
            </w:tcBorders>
            <w:shd w:val="clear" w:color="auto" w:fill="auto"/>
            <w:noWrap/>
            <w:vAlign w:val="center"/>
            <w:hideMark/>
          </w:tcPr>
          <w:p w14:paraId="6844C904"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12人</w:t>
            </w:r>
          </w:p>
          <w:p w14:paraId="31E0806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w:t>
            </w:r>
          </w:p>
        </w:tc>
      </w:tr>
      <w:tr w:rsidR="0008772D" w:rsidRPr="005E039A" w14:paraId="77155F42" w14:textId="77777777" w:rsidTr="007E542B">
        <w:trPr>
          <w:trHeight w:val="720"/>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48C0AF3" w14:textId="77777777" w:rsidR="0008772D" w:rsidRPr="003A1EC0" w:rsidRDefault="0008772D" w:rsidP="003A1EC0">
            <w:pPr>
              <w:widowControl/>
              <w:spacing w:line="160" w:lineRule="exact"/>
              <w:jc w:val="center"/>
              <w:rPr>
                <w:rFonts w:ascii="UD デジタル 教科書体 N-R" w:eastAsia="UD デジタル 教科書体 N-R" w:hAnsiTheme="majorEastAsia" w:cs="ＭＳ Ｐゴシック"/>
                <w:color w:val="000000"/>
                <w:kern w:val="0"/>
                <w:sz w:val="18"/>
                <w:szCs w:val="16"/>
              </w:rPr>
            </w:pP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3B8D02F7"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本屋が近くにない</w:t>
            </w: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2BB78CC8"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家に読みたい本がない</w:t>
            </w:r>
          </w:p>
        </w:tc>
        <w:tc>
          <w:tcPr>
            <w:tcW w:w="1094" w:type="dxa"/>
            <w:tcBorders>
              <w:top w:val="nil"/>
              <w:left w:val="nil"/>
              <w:bottom w:val="single" w:sz="4" w:space="0" w:color="auto"/>
              <w:right w:val="single" w:sz="4" w:space="0" w:color="auto"/>
            </w:tcBorders>
            <w:shd w:val="clear" w:color="auto" w:fill="DAEEF3" w:themeFill="accent5" w:themeFillTint="33"/>
            <w:vAlign w:val="center"/>
            <w:hideMark/>
          </w:tcPr>
          <w:p w14:paraId="3BA0A056"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学校図書館（図書室）が開いていない</w:t>
            </w: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1C33C841"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文字を読むのが苦手</w:t>
            </w:r>
          </w:p>
        </w:tc>
        <w:tc>
          <w:tcPr>
            <w:tcW w:w="1094" w:type="dxa"/>
            <w:tcBorders>
              <w:top w:val="nil"/>
              <w:left w:val="nil"/>
              <w:bottom w:val="single" w:sz="4" w:space="0" w:color="auto"/>
              <w:right w:val="single" w:sz="4" w:space="0" w:color="auto"/>
            </w:tcBorders>
            <w:shd w:val="clear" w:color="auto" w:fill="DAEEF3" w:themeFill="accent5" w:themeFillTint="33"/>
            <w:vAlign w:val="center"/>
            <w:hideMark/>
          </w:tcPr>
          <w:p w14:paraId="09962442" w14:textId="77777777" w:rsidR="0008772D" w:rsidRPr="003A1EC0" w:rsidRDefault="0008772D" w:rsidP="003A1EC0">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友だちや家族が本を読んでいない</w:t>
            </w: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5FF9A5C2" w14:textId="77777777" w:rsidR="0008772D" w:rsidRPr="003A1EC0" w:rsidRDefault="0008772D" w:rsidP="003A1EC0">
            <w:pPr>
              <w:widowControl/>
              <w:spacing w:line="160" w:lineRule="exact"/>
              <w:jc w:val="distribute"/>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わからない</w:t>
            </w:r>
          </w:p>
        </w:tc>
        <w:tc>
          <w:tcPr>
            <w:tcW w:w="1094" w:type="dxa"/>
            <w:tcBorders>
              <w:top w:val="nil"/>
              <w:left w:val="nil"/>
              <w:bottom w:val="single" w:sz="4" w:space="0" w:color="auto"/>
              <w:right w:val="single" w:sz="4" w:space="0" w:color="auto"/>
            </w:tcBorders>
            <w:shd w:val="clear" w:color="auto" w:fill="DAEEF3" w:themeFill="accent5" w:themeFillTint="33"/>
            <w:vAlign w:val="center"/>
            <w:hideMark/>
          </w:tcPr>
          <w:p w14:paraId="0758DCA5" w14:textId="77777777" w:rsidR="0008772D" w:rsidRPr="003A1EC0" w:rsidRDefault="0008772D" w:rsidP="003A1EC0">
            <w:pPr>
              <w:widowControl/>
              <w:spacing w:line="160" w:lineRule="exact"/>
              <w:jc w:val="distribute"/>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その他</w:t>
            </w:r>
          </w:p>
        </w:tc>
      </w:tr>
      <w:tr w:rsidR="0008772D" w:rsidRPr="005E039A" w14:paraId="0CB6B246"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9F46576"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小５</w:t>
            </w:r>
          </w:p>
          <w:p w14:paraId="7FE5045B"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(n=82)</w:t>
            </w:r>
          </w:p>
        </w:tc>
        <w:tc>
          <w:tcPr>
            <w:tcW w:w="1093" w:type="dxa"/>
            <w:tcBorders>
              <w:top w:val="nil"/>
              <w:left w:val="nil"/>
              <w:bottom w:val="single" w:sz="4" w:space="0" w:color="auto"/>
              <w:right w:val="single" w:sz="4" w:space="0" w:color="auto"/>
            </w:tcBorders>
            <w:shd w:val="clear" w:color="auto" w:fill="auto"/>
            <w:noWrap/>
            <w:vAlign w:val="center"/>
            <w:hideMark/>
          </w:tcPr>
          <w:p w14:paraId="0FE5028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９人</w:t>
            </w:r>
          </w:p>
          <w:p w14:paraId="5F9DFAFC"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(11.0%)</w:t>
            </w:r>
          </w:p>
        </w:tc>
        <w:tc>
          <w:tcPr>
            <w:tcW w:w="1093" w:type="dxa"/>
            <w:tcBorders>
              <w:top w:val="nil"/>
              <w:left w:val="nil"/>
              <w:bottom w:val="single" w:sz="4" w:space="0" w:color="auto"/>
              <w:right w:val="single" w:sz="4" w:space="0" w:color="auto"/>
            </w:tcBorders>
            <w:shd w:val="clear" w:color="auto" w:fill="auto"/>
            <w:noWrap/>
            <w:vAlign w:val="center"/>
            <w:hideMark/>
          </w:tcPr>
          <w:p w14:paraId="4AB2738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41人</w:t>
            </w:r>
          </w:p>
          <w:p w14:paraId="3B06138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(50.0%)</w:t>
            </w:r>
          </w:p>
        </w:tc>
        <w:tc>
          <w:tcPr>
            <w:tcW w:w="1094" w:type="dxa"/>
            <w:tcBorders>
              <w:top w:val="nil"/>
              <w:left w:val="nil"/>
              <w:bottom w:val="single" w:sz="4" w:space="0" w:color="auto"/>
              <w:right w:val="single" w:sz="4" w:space="0" w:color="auto"/>
            </w:tcBorders>
            <w:shd w:val="clear" w:color="auto" w:fill="auto"/>
            <w:noWrap/>
            <w:vAlign w:val="center"/>
            <w:hideMark/>
          </w:tcPr>
          <w:p w14:paraId="7327D89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１人</w:t>
            </w:r>
          </w:p>
          <w:p w14:paraId="5AACFBA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w:t>
            </w:r>
          </w:p>
        </w:tc>
        <w:tc>
          <w:tcPr>
            <w:tcW w:w="1093" w:type="dxa"/>
            <w:tcBorders>
              <w:top w:val="nil"/>
              <w:left w:val="nil"/>
              <w:bottom w:val="single" w:sz="4" w:space="0" w:color="auto"/>
              <w:right w:val="single" w:sz="4" w:space="0" w:color="auto"/>
            </w:tcBorders>
            <w:shd w:val="clear" w:color="auto" w:fill="auto"/>
            <w:noWrap/>
            <w:vAlign w:val="center"/>
            <w:hideMark/>
          </w:tcPr>
          <w:p w14:paraId="394058E4"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34人</w:t>
            </w:r>
          </w:p>
          <w:p w14:paraId="749F076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(41.5%)</w:t>
            </w:r>
          </w:p>
        </w:tc>
        <w:tc>
          <w:tcPr>
            <w:tcW w:w="1094" w:type="dxa"/>
            <w:tcBorders>
              <w:top w:val="nil"/>
              <w:left w:val="nil"/>
              <w:bottom w:val="single" w:sz="4" w:space="0" w:color="auto"/>
              <w:right w:val="single" w:sz="4" w:space="0" w:color="auto"/>
            </w:tcBorders>
            <w:shd w:val="clear" w:color="auto" w:fill="auto"/>
            <w:noWrap/>
            <w:vAlign w:val="center"/>
            <w:hideMark/>
          </w:tcPr>
          <w:p w14:paraId="13EB0B4D"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16人(19.5%)</w:t>
            </w:r>
          </w:p>
        </w:tc>
        <w:tc>
          <w:tcPr>
            <w:tcW w:w="1093" w:type="dxa"/>
            <w:tcBorders>
              <w:top w:val="nil"/>
              <w:left w:val="nil"/>
              <w:bottom w:val="single" w:sz="4" w:space="0" w:color="auto"/>
              <w:right w:val="single" w:sz="4" w:space="0" w:color="auto"/>
            </w:tcBorders>
            <w:shd w:val="clear" w:color="auto" w:fill="auto"/>
            <w:noWrap/>
            <w:vAlign w:val="center"/>
            <w:hideMark/>
          </w:tcPr>
          <w:p w14:paraId="3B1D549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７人</w:t>
            </w:r>
          </w:p>
          <w:p w14:paraId="6F426FC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(8.5%)</w:t>
            </w:r>
          </w:p>
        </w:tc>
        <w:tc>
          <w:tcPr>
            <w:tcW w:w="1094" w:type="dxa"/>
            <w:tcBorders>
              <w:top w:val="nil"/>
              <w:left w:val="nil"/>
              <w:bottom w:val="single" w:sz="4" w:space="0" w:color="auto"/>
              <w:right w:val="single" w:sz="4" w:space="0" w:color="auto"/>
            </w:tcBorders>
            <w:shd w:val="clear" w:color="auto" w:fill="auto"/>
            <w:noWrap/>
            <w:vAlign w:val="center"/>
            <w:hideMark/>
          </w:tcPr>
          <w:p w14:paraId="62C81AF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８人</w:t>
            </w:r>
          </w:p>
          <w:p w14:paraId="31BF233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(9.8%)</w:t>
            </w:r>
          </w:p>
        </w:tc>
      </w:tr>
      <w:tr w:rsidR="0008772D" w:rsidRPr="005E039A" w14:paraId="74AB84B7"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7E1F13C"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中２</w:t>
            </w:r>
          </w:p>
          <w:p w14:paraId="11F0616B"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(n=182)</w:t>
            </w:r>
          </w:p>
        </w:tc>
        <w:tc>
          <w:tcPr>
            <w:tcW w:w="1093" w:type="dxa"/>
            <w:tcBorders>
              <w:top w:val="nil"/>
              <w:left w:val="nil"/>
              <w:bottom w:val="single" w:sz="4" w:space="0" w:color="auto"/>
              <w:right w:val="single" w:sz="4" w:space="0" w:color="auto"/>
            </w:tcBorders>
            <w:shd w:val="clear" w:color="auto" w:fill="auto"/>
            <w:noWrap/>
            <w:vAlign w:val="center"/>
            <w:hideMark/>
          </w:tcPr>
          <w:p w14:paraId="4DD5F87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17人</w:t>
            </w:r>
          </w:p>
          <w:p w14:paraId="24A91E8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(9.3%)</w:t>
            </w:r>
          </w:p>
        </w:tc>
        <w:tc>
          <w:tcPr>
            <w:tcW w:w="1093" w:type="dxa"/>
            <w:tcBorders>
              <w:top w:val="nil"/>
              <w:left w:val="nil"/>
              <w:bottom w:val="single" w:sz="4" w:space="0" w:color="auto"/>
              <w:right w:val="single" w:sz="4" w:space="0" w:color="auto"/>
            </w:tcBorders>
            <w:shd w:val="clear" w:color="auto" w:fill="auto"/>
            <w:noWrap/>
            <w:vAlign w:val="center"/>
            <w:hideMark/>
          </w:tcPr>
          <w:p w14:paraId="07061212"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62人</w:t>
            </w:r>
          </w:p>
          <w:p w14:paraId="0EEFDFE9"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(34.1%)</w:t>
            </w:r>
          </w:p>
        </w:tc>
        <w:tc>
          <w:tcPr>
            <w:tcW w:w="1094" w:type="dxa"/>
            <w:tcBorders>
              <w:top w:val="nil"/>
              <w:left w:val="nil"/>
              <w:bottom w:val="single" w:sz="4" w:space="0" w:color="auto"/>
              <w:right w:val="single" w:sz="4" w:space="0" w:color="auto"/>
            </w:tcBorders>
            <w:shd w:val="clear" w:color="auto" w:fill="auto"/>
            <w:noWrap/>
            <w:vAlign w:val="center"/>
            <w:hideMark/>
          </w:tcPr>
          <w:p w14:paraId="236D96E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３人</w:t>
            </w:r>
          </w:p>
          <w:p w14:paraId="3E44058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(1.6%)</w:t>
            </w:r>
          </w:p>
        </w:tc>
        <w:tc>
          <w:tcPr>
            <w:tcW w:w="1093" w:type="dxa"/>
            <w:tcBorders>
              <w:top w:val="nil"/>
              <w:left w:val="nil"/>
              <w:bottom w:val="single" w:sz="4" w:space="0" w:color="auto"/>
              <w:right w:val="single" w:sz="4" w:space="0" w:color="auto"/>
            </w:tcBorders>
            <w:shd w:val="clear" w:color="auto" w:fill="auto"/>
            <w:noWrap/>
            <w:vAlign w:val="center"/>
            <w:hideMark/>
          </w:tcPr>
          <w:p w14:paraId="5294B015"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53人</w:t>
            </w:r>
          </w:p>
          <w:p w14:paraId="2D33FDA1"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(29.1%)</w:t>
            </w:r>
          </w:p>
        </w:tc>
        <w:tc>
          <w:tcPr>
            <w:tcW w:w="1094" w:type="dxa"/>
            <w:tcBorders>
              <w:top w:val="nil"/>
              <w:left w:val="nil"/>
              <w:bottom w:val="single" w:sz="4" w:space="0" w:color="auto"/>
              <w:right w:val="single" w:sz="4" w:space="0" w:color="auto"/>
            </w:tcBorders>
            <w:shd w:val="clear" w:color="auto" w:fill="auto"/>
            <w:noWrap/>
            <w:vAlign w:val="center"/>
            <w:hideMark/>
          </w:tcPr>
          <w:p w14:paraId="3E95E7D3"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22人</w:t>
            </w:r>
          </w:p>
          <w:p w14:paraId="17EB576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(12.1%)</w:t>
            </w:r>
          </w:p>
        </w:tc>
        <w:tc>
          <w:tcPr>
            <w:tcW w:w="1093" w:type="dxa"/>
            <w:tcBorders>
              <w:top w:val="nil"/>
              <w:left w:val="nil"/>
              <w:bottom w:val="single" w:sz="4" w:space="0" w:color="auto"/>
              <w:right w:val="single" w:sz="4" w:space="0" w:color="auto"/>
            </w:tcBorders>
            <w:shd w:val="clear" w:color="auto" w:fill="auto"/>
            <w:noWrap/>
            <w:vAlign w:val="center"/>
            <w:hideMark/>
          </w:tcPr>
          <w:p w14:paraId="3A85DF44"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９人</w:t>
            </w:r>
          </w:p>
          <w:p w14:paraId="3CD31868"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(4.9%)</w:t>
            </w:r>
          </w:p>
        </w:tc>
        <w:tc>
          <w:tcPr>
            <w:tcW w:w="1094" w:type="dxa"/>
            <w:tcBorders>
              <w:top w:val="nil"/>
              <w:left w:val="nil"/>
              <w:bottom w:val="single" w:sz="4" w:space="0" w:color="auto"/>
              <w:right w:val="single" w:sz="4" w:space="0" w:color="auto"/>
            </w:tcBorders>
            <w:shd w:val="clear" w:color="auto" w:fill="auto"/>
            <w:noWrap/>
            <w:vAlign w:val="center"/>
            <w:hideMark/>
          </w:tcPr>
          <w:p w14:paraId="095C2C6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10人</w:t>
            </w:r>
          </w:p>
          <w:p w14:paraId="3020C828"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(5.5%)</w:t>
            </w:r>
          </w:p>
        </w:tc>
      </w:tr>
      <w:tr w:rsidR="0008772D" w:rsidRPr="005E039A" w14:paraId="293A9AED" w14:textId="77777777" w:rsidTr="007E542B">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30F46AE"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高２</w:t>
            </w:r>
          </w:p>
          <w:p w14:paraId="2C177820" w14:textId="77777777" w:rsidR="0008772D" w:rsidRPr="003A1EC0" w:rsidRDefault="0008772D" w:rsidP="003A1EC0">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(n=296)</w:t>
            </w:r>
          </w:p>
        </w:tc>
        <w:tc>
          <w:tcPr>
            <w:tcW w:w="1093" w:type="dxa"/>
            <w:tcBorders>
              <w:top w:val="nil"/>
              <w:left w:val="nil"/>
              <w:bottom w:val="single" w:sz="4" w:space="0" w:color="auto"/>
              <w:right w:val="single" w:sz="4" w:space="0" w:color="auto"/>
            </w:tcBorders>
            <w:shd w:val="clear" w:color="auto" w:fill="auto"/>
            <w:noWrap/>
            <w:vAlign w:val="center"/>
            <w:hideMark/>
          </w:tcPr>
          <w:p w14:paraId="1B68214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12人</w:t>
            </w:r>
          </w:p>
          <w:p w14:paraId="04D20088"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w:t>
            </w:r>
          </w:p>
        </w:tc>
        <w:tc>
          <w:tcPr>
            <w:tcW w:w="1093" w:type="dxa"/>
            <w:tcBorders>
              <w:top w:val="nil"/>
              <w:left w:val="nil"/>
              <w:bottom w:val="single" w:sz="4" w:space="0" w:color="auto"/>
              <w:right w:val="single" w:sz="4" w:space="0" w:color="auto"/>
            </w:tcBorders>
            <w:shd w:val="clear" w:color="auto" w:fill="auto"/>
            <w:noWrap/>
            <w:vAlign w:val="center"/>
            <w:hideMark/>
          </w:tcPr>
          <w:p w14:paraId="076B236C"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69人</w:t>
            </w:r>
          </w:p>
          <w:p w14:paraId="343A9AAF"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(23.3%)</w:t>
            </w:r>
          </w:p>
        </w:tc>
        <w:tc>
          <w:tcPr>
            <w:tcW w:w="1094" w:type="dxa"/>
            <w:tcBorders>
              <w:top w:val="nil"/>
              <w:left w:val="nil"/>
              <w:bottom w:val="single" w:sz="4" w:space="0" w:color="auto"/>
              <w:right w:val="single" w:sz="4" w:space="0" w:color="auto"/>
            </w:tcBorders>
            <w:shd w:val="clear" w:color="auto" w:fill="auto"/>
            <w:noWrap/>
            <w:vAlign w:val="center"/>
            <w:hideMark/>
          </w:tcPr>
          <w:p w14:paraId="474D0B1C"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１人</w:t>
            </w:r>
          </w:p>
          <w:p w14:paraId="71AFFB59"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(0.3%)</w:t>
            </w:r>
          </w:p>
        </w:tc>
        <w:tc>
          <w:tcPr>
            <w:tcW w:w="1093" w:type="dxa"/>
            <w:tcBorders>
              <w:top w:val="nil"/>
              <w:left w:val="nil"/>
              <w:bottom w:val="single" w:sz="4" w:space="0" w:color="auto"/>
              <w:right w:val="single" w:sz="4" w:space="0" w:color="auto"/>
            </w:tcBorders>
            <w:shd w:val="clear" w:color="auto" w:fill="auto"/>
            <w:noWrap/>
            <w:vAlign w:val="center"/>
            <w:hideMark/>
          </w:tcPr>
          <w:p w14:paraId="074A7EC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97人</w:t>
            </w:r>
          </w:p>
          <w:p w14:paraId="4FEEF628"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(32.8%)</w:t>
            </w:r>
          </w:p>
        </w:tc>
        <w:tc>
          <w:tcPr>
            <w:tcW w:w="1094" w:type="dxa"/>
            <w:tcBorders>
              <w:top w:val="nil"/>
              <w:left w:val="nil"/>
              <w:bottom w:val="single" w:sz="4" w:space="0" w:color="auto"/>
              <w:right w:val="single" w:sz="4" w:space="0" w:color="auto"/>
            </w:tcBorders>
            <w:shd w:val="clear" w:color="auto" w:fill="auto"/>
            <w:noWrap/>
            <w:vAlign w:val="center"/>
            <w:hideMark/>
          </w:tcPr>
          <w:p w14:paraId="1D66302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32人</w:t>
            </w:r>
          </w:p>
          <w:p w14:paraId="745216EA"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(10.8%)</w:t>
            </w:r>
          </w:p>
        </w:tc>
        <w:tc>
          <w:tcPr>
            <w:tcW w:w="1093" w:type="dxa"/>
            <w:tcBorders>
              <w:top w:val="nil"/>
              <w:left w:val="nil"/>
              <w:bottom w:val="single" w:sz="4" w:space="0" w:color="auto"/>
              <w:right w:val="single" w:sz="4" w:space="0" w:color="auto"/>
            </w:tcBorders>
            <w:shd w:val="clear" w:color="auto" w:fill="auto"/>
            <w:noWrap/>
            <w:vAlign w:val="center"/>
            <w:hideMark/>
          </w:tcPr>
          <w:p w14:paraId="0C460B8B"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11人</w:t>
            </w:r>
          </w:p>
          <w:p w14:paraId="763582C6"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(3.7%)</w:t>
            </w:r>
          </w:p>
        </w:tc>
        <w:tc>
          <w:tcPr>
            <w:tcW w:w="1094" w:type="dxa"/>
            <w:tcBorders>
              <w:top w:val="nil"/>
              <w:left w:val="nil"/>
              <w:bottom w:val="single" w:sz="4" w:space="0" w:color="auto"/>
              <w:right w:val="single" w:sz="4" w:space="0" w:color="auto"/>
            </w:tcBorders>
            <w:shd w:val="clear" w:color="auto" w:fill="auto"/>
            <w:noWrap/>
            <w:vAlign w:val="center"/>
            <w:hideMark/>
          </w:tcPr>
          <w:p w14:paraId="7DE6D75E"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９人</w:t>
            </w:r>
          </w:p>
          <w:p w14:paraId="1BE131A7" w14:textId="77777777" w:rsidR="0008772D" w:rsidRPr="003A1EC0" w:rsidRDefault="0008772D">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(3.0%)</w:t>
            </w:r>
          </w:p>
        </w:tc>
      </w:tr>
    </w:tbl>
    <w:p w14:paraId="485645F9" w14:textId="2C58EFBB" w:rsidR="0008772D" w:rsidRPr="003A1EC0" w:rsidRDefault="0008772D" w:rsidP="0008772D">
      <w:pPr>
        <w:spacing w:line="500" w:lineRule="exact"/>
        <w:ind w:firstLineChars="50" w:firstLine="120"/>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sidR="00911493" w:rsidRPr="003A1EC0">
        <w:rPr>
          <w:rFonts w:ascii="UD デジタル 教科書体 N-R" w:eastAsia="UD デジタル 教科書体 N-R" w:hAnsi="Meiryo UI" w:hint="eastAsia"/>
          <w:sz w:val="24"/>
        </w:rPr>
        <w:t xml:space="preserve">　</w:t>
      </w:r>
      <w:r w:rsidR="007B3B7A" w:rsidRPr="003A1EC0">
        <w:rPr>
          <w:rFonts w:ascii="UD デジタル 教科書体 N-R" w:eastAsia="UD デジタル 教科書体 N-R" w:hAnsi="Meiryo UI"/>
          <w:sz w:val="24"/>
        </w:rPr>
        <w:t xml:space="preserve"> </w:t>
      </w:r>
      <w:r w:rsidR="00911493" w:rsidRPr="003A1EC0">
        <w:rPr>
          <w:rFonts w:ascii="UD デジタル 教科書体 N-R" w:eastAsia="UD デジタル 教科書体 N-R" w:hAnsi="Meiryo UI" w:hint="eastAsia"/>
          <w:sz w:val="24"/>
        </w:rPr>
        <w:t>（２）</w:t>
      </w:r>
      <w:r w:rsidR="00DA38C3" w:rsidRPr="003A1EC0">
        <w:rPr>
          <w:rFonts w:ascii="UD デジタル 教科書体 N-R" w:eastAsia="UD デジタル 教科書体 N-R" w:hAnsi="Meiryo UI" w:hint="eastAsia"/>
          <w:sz w:val="24"/>
        </w:rPr>
        <w:t>現状と</w:t>
      </w:r>
      <w:r w:rsidR="005B420B" w:rsidRPr="003A1EC0">
        <w:rPr>
          <w:rFonts w:ascii="UD デジタル 教科書体 N-R" w:eastAsia="UD デジタル 教科書体 N-R" w:hAnsi="Meiryo UI" w:hint="eastAsia"/>
          <w:sz w:val="24"/>
        </w:rPr>
        <w:t>課題を踏まえた</w:t>
      </w:r>
      <w:r w:rsidR="00DA38C3" w:rsidRPr="003A1EC0">
        <w:rPr>
          <w:rFonts w:ascii="UD デジタル 教科書体 N-R" w:eastAsia="UD デジタル 教科書体 N-R" w:hAnsi="Meiryo UI" w:hint="eastAsia"/>
          <w:sz w:val="24"/>
        </w:rPr>
        <w:t>施策の</w:t>
      </w:r>
      <w:r w:rsidR="005B420B" w:rsidRPr="003A1EC0">
        <w:rPr>
          <w:rFonts w:ascii="UD デジタル 教科書体 N-R" w:eastAsia="UD デジタル 教科書体 N-R" w:hAnsi="Meiryo UI" w:hint="eastAsia"/>
          <w:sz w:val="24"/>
        </w:rPr>
        <w:t>方向性</w:t>
      </w:r>
    </w:p>
    <w:p w14:paraId="63EA5CE7" w14:textId="54BA8F3B" w:rsidR="00583ADB" w:rsidRDefault="0008772D" w:rsidP="003A1EC0">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令和元年度読書調査結果、子ども読書活動を取巻く社会情勢の変化及び第３次計画に</w:t>
      </w:r>
    </w:p>
    <w:p w14:paraId="3A2D3429" w14:textId="7AB6C307" w:rsidR="00583ADB" w:rsidRDefault="0008772D"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おける取組成果と課題を踏まえ、第４次計画においては、「読書のために時間を割かない」</w:t>
      </w:r>
    </w:p>
    <w:p w14:paraId="3CB29712" w14:textId="36F8261F" w:rsidR="00583ADB" w:rsidRDefault="0008772D"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「興味を持てるような本がない」「本を読むことが面倒」など、発達段階によって異なる</w:t>
      </w:r>
    </w:p>
    <w:p w14:paraId="6D653D8E" w14:textId="7E4EC6A1" w:rsidR="0008772D" w:rsidRPr="003A1EC0" w:rsidRDefault="0008772D"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理由で読書活動ができていない子どもがいることを踏まえた</w:t>
      </w:r>
      <w:r w:rsidR="00DA38C3" w:rsidRPr="003A1EC0">
        <w:rPr>
          <w:rFonts w:ascii="UD デジタル 教科書体 N-R" w:eastAsia="UD デジタル 教科書体 N-R" w:hAnsiTheme="minorEastAsia" w:hint="eastAsia"/>
          <w:sz w:val="22"/>
        </w:rPr>
        <w:t>施策</w:t>
      </w:r>
      <w:r w:rsidRPr="003A1EC0">
        <w:rPr>
          <w:rFonts w:ascii="UD デジタル 教科書体 N-R" w:eastAsia="UD デジタル 教科書体 N-R" w:hAnsiTheme="minorEastAsia" w:hint="eastAsia"/>
          <w:sz w:val="22"/>
        </w:rPr>
        <w:t>を講じることとします。</w:t>
      </w:r>
    </w:p>
    <w:p w14:paraId="42444E1A" w14:textId="2F271A15" w:rsidR="00583ADB" w:rsidRDefault="0008772D" w:rsidP="0008772D">
      <w:pPr>
        <w:ind w:leftChars="200" w:left="42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911493" w:rsidRPr="003A1EC0">
        <w:rPr>
          <w:rFonts w:ascii="UD デジタル 教科書体 N-R" w:eastAsia="UD デジタル 教科書体 N-R" w:hAnsiTheme="minorEastAsia" w:hint="eastAsia"/>
          <w:sz w:val="22"/>
        </w:rPr>
        <w:t xml:space="preserve">　　</w:t>
      </w:r>
      <w:r w:rsidR="00583ADB">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また、第</w:t>
      </w:r>
      <w:r w:rsidR="00892EBD" w:rsidRPr="003A1EC0">
        <w:rPr>
          <w:rFonts w:ascii="UD デジタル 教科書体 N-R" w:eastAsia="UD デジタル 教科書体 N-R" w:hAnsiTheme="minorEastAsia" w:hint="eastAsia"/>
          <w:sz w:val="22"/>
        </w:rPr>
        <w:t>３次計画で行った発達段階や生活の場に応じた環境整備を基礎とし</w:t>
      </w:r>
      <w:r w:rsidRPr="003A1EC0">
        <w:rPr>
          <w:rFonts w:ascii="UD デジタル 教科書体 N-R" w:eastAsia="UD デジタル 教科書体 N-R" w:hAnsiTheme="minorEastAsia" w:hint="eastAsia"/>
          <w:sz w:val="22"/>
        </w:rPr>
        <w:t>、第４次計</w:t>
      </w:r>
    </w:p>
    <w:p w14:paraId="0B0355B8" w14:textId="0D40A1EB" w:rsidR="00583ADB" w:rsidRDefault="0008772D"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画で</w:t>
      </w:r>
      <w:r w:rsidR="00892EBD" w:rsidRPr="003A1EC0">
        <w:rPr>
          <w:rFonts w:ascii="UD デジタル 教科書体 N-R" w:eastAsia="UD デジタル 教科書体 N-R" w:hAnsiTheme="minorEastAsia" w:hint="eastAsia"/>
          <w:sz w:val="22"/>
        </w:rPr>
        <w:t>は、</w:t>
      </w:r>
      <w:r w:rsidRPr="003A1EC0">
        <w:rPr>
          <w:rFonts w:ascii="UD デジタル 教科書体 N-R" w:eastAsia="UD デジタル 教科書体 N-R" w:hAnsiTheme="minorEastAsia" w:hint="eastAsia"/>
          <w:sz w:val="22"/>
        </w:rPr>
        <w:t>発達段階ごとの特徴を更に考慮しつつ、子ども一人一人に合った読書活動を進め</w:t>
      </w:r>
      <w:r w:rsidR="00583ADB">
        <w:rPr>
          <w:rFonts w:ascii="UD デジタル 教科書体 N-R" w:eastAsia="UD デジタル 教科書体 N-R" w:hAnsiTheme="minorEastAsia" w:hint="eastAsia"/>
          <w:sz w:val="22"/>
        </w:rPr>
        <w:t xml:space="preserve">   </w:t>
      </w:r>
    </w:p>
    <w:p w14:paraId="548DD531" w14:textId="710AF9D7" w:rsidR="0008772D" w:rsidRPr="003A1EC0" w:rsidRDefault="0008772D"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るための取組</w:t>
      </w:r>
      <w:r w:rsidR="00892EBD" w:rsidRPr="003A1EC0">
        <w:rPr>
          <w:rFonts w:ascii="UD デジタル 教科書体 N-R" w:eastAsia="UD デジタル 教科書体 N-R" w:hAnsiTheme="minorEastAsia" w:hint="eastAsia"/>
          <w:sz w:val="22"/>
        </w:rPr>
        <w:t>を</w:t>
      </w:r>
      <w:r w:rsidRPr="003A1EC0">
        <w:rPr>
          <w:rFonts w:ascii="UD デジタル 教科書体 N-R" w:eastAsia="UD デジタル 教科書体 N-R" w:hAnsiTheme="minorEastAsia" w:hint="eastAsia"/>
          <w:sz w:val="22"/>
        </w:rPr>
        <w:t>一層拡大します。</w:t>
      </w:r>
    </w:p>
    <w:p w14:paraId="60389124" w14:textId="1A11D278" w:rsidR="0008772D" w:rsidRPr="003A1EC0" w:rsidRDefault="0008772D" w:rsidP="0008772D">
      <w:pPr>
        <w:jc w:val="left"/>
        <w:rPr>
          <w:rFonts w:ascii="UD デジタル 教科書体 N-R" w:eastAsia="UD デジタル 教科書体 N-R" w:hAnsiTheme="minorEastAsia"/>
          <w:sz w:val="22"/>
        </w:rPr>
      </w:pPr>
    </w:p>
    <w:p w14:paraId="38C4091B" w14:textId="539E1D89" w:rsidR="0008772D" w:rsidRPr="003A1EC0" w:rsidRDefault="0008772D" w:rsidP="0008772D">
      <w:pPr>
        <w:jc w:val="left"/>
        <w:rPr>
          <w:rFonts w:ascii="UD デジタル 教科書体 N-R" w:eastAsia="UD デジタル 教科書体 N-R" w:hAnsiTheme="minorEastAsia"/>
          <w:sz w:val="22"/>
        </w:rPr>
      </w:pPr>
    </w:p>
    <w:p w14:paraId="73DFEA9B" w14:textId="70383457" w:rsidR="0008772D" w:rsidRPr="003A1EC0" w:rsidRDefault="0008772D" w:rsidP="0008772D">
      <w:pPr>
        <w:jc w:val="left"/>
        <w:rPr>
          <w:rFonts w:ascii="UD デジタル 教科書体 N-R" w:eastAsia="UD デジタル 教科書体 N-R" w:hAnsiTheme="minorEastAsia"/>
          <w:sz w:val="22"/>
        </w:rPr>
      </w:pPr>
    </w:p>
    <w:p w14:paraId="373CED82" w14:textId="37707077" w:rsidR="0008772D" w:rsidRPr="003A1EC0" w:rsidRDefault="0008772D" w:rsidP="0008772D">
      <w:pPr>
        <w:jc w:val="left"/>
        <w:rPr>
          <w:rFonts w:ascii="UD デジタル 教科書体 N-R" w:eastAsia="UD デジタル 教科書体 N-R" w:hAnsiTheme="minorEastAsia"/>
          <w:sz w:val="22"/>
        </w:rPr>
      </w:pPr>
    </w:p>
    <w:p w14:paraId="6F974FB5" w14:textId="1AD9C1BA" w:rsidR="0008772D" w:rsidRPr="003A1EC0" w:rsidRDefault="0008772D" w:rsidP="0008772D">
      <w:pPr>
        <w:jc w:val="left"/>
        <w:rPr>
          <w:rFonts w:ascii="UD デジタル 教科書体 N-R" w:eastAsia="UD デジタル 教科書体 N-R" w:hAnsiTheme="minorEastAsia"/>
          <w:sz w:val="22"/>
        </w:rPr>
      </w:pPr>
    </w:p>
    <w:p w14:paraId="2EE9B07F" w14:textId="5624CD41" w:rsidR="0008772D" w:rsidRPr="003A1EC0" w:rsidRDefault="0008772D" w:rsidP="0008772D">
      <w:pPr>
        <w:jc w:val="left"/>
        <w:rPr>
          <w:rFonts w:ascii="UD デジタル 教科書体 N-R" w:eastAsia="UD デジタル 教科書体 N-R" w:hAnsiTheme="minorEastAsia"/>
          <w:sz w:val="22"/>
        </w:rPr>
      </w:pPr>
    </w:p>
    <w:p w14:paraId="5CE31DA3" w14:textId="0FF4ED0E" w:rsidR="0008772D" w:rsidRPr="003A1EC0" w:rsidRDefault="0008772D" w:rsidP="0008772D">
      <w:pPr>
        <w:jc w:val="left"/>
        <w:rPr>
          <w:rFonts w:ascii="UD デジタル 教科書体 N-R" w:eastAsia="UD デジタル 教科書体 N-R" w:hAnsiTheme="minorEastAsia"/>
          <w:sz w:val="22"/>
        </w:rPr>
      </w:pPr>
    </w:p>
    <w:p w14:paraId="4236E8B5" w14:textId="4F8A518D" w:rsidR="0008772D" w:rsidRPr="003A1EC0" w:rsidRDefault="0008772D" w:rsidP="0008772D">
      <w:pPr>
        <w:jc w:val="left"/>
        <w:rPr>
          <w:rFonts w:ascii="UD デジタル 教科書体 N-R" w:eastAsia="UD デジタル 教科書体 N-R" w:hAnsiTheme="minorEastAsia"/>
          <w:sz w:val="22"/>
        </w:rPr>
      </w:pPr>
    </w:p>
    <w:p w14:paraId="08677A59" w14:textId="04CD5FEF" w:rsidR="0008772D" w:rsidRPr="003A1EC0" w:rsidRDefault="0008772D" w:rsidP="0008772D">
      <w:pPr>
        <w:jc w:val="left"/>
        <w:rPr>
          <w:rFonts w:ascii="UD デジタル 教科書体 N-R" w:eastAsia="UD デジタル 教科書体 N-R" w:hAnsiTheme="minorEastAsia"/>
          <w:sz w:val="22"/>
        </w:rPr>
      </w:pPr>
    </w:p>
    <w:p w14:paraId="55E5FEC2" w14:textId="736B3563" w:rsidR="0008772D" w:rsidRPr="003A1EC0" w:rsidRDefault="0008772D" w:rsidP="0008772D">
      <w:pPr>
        <w:jc w:val="left"/>
        <w:rPr>
          <w:rFonts w:ascii="UD デジタル 教科書体 N-R" w:eastAsia="UD デジタル 教科書体 N-R" w:hAnsiTheme="minorEastAsia"/>
          <w:sz w:val="22"/>
        </w:rPr>
      </w:pPr>
    </w:p>
    <w:p w14:paraId="72EBF9CB" w14:textId="61DAD110" w:rsidR="0008772D" w:rsidRPr="003A1EC0" w:rsidRDefault="0008772D" w:rsidP="0008772D">
      <w:pPr>
        <w:jc w:val="left"/>
        <w:rPr>
          <w:rFonts w:ascii="UD デジタル 教科書体 N-R" w:eastAsia="UD デジタル 教科書体 N-R" w:hAnsiTheme="minorEastAsia"/>
          <w:sz w:val="22"/>
        </w:rPr>
      </w:pPr>
    </w:p>
    <w:p w14:paraId="22933771" w14:textId="04C2C1B9" w:rsidR="0008772D" w:rsidRPr="003A1EC0" w:rsidRDefault="0008772D" w:rsidP="0008772D">
      <w:pPr>
        <w:jc w:val="left"/>
        <w:rPr>
          <w:rFonts w:ascii="UD デジタル 教科書体 N-R" w:eastAsia="UD デジタル 教科書体 N-R" w:hAnsiTheme="minorEastAsia"/>
          <w:sz w:val="22"/>
        </w:rPr>
      </w:pPr>
    </w:p>
    <w:p w14:paraId="3E8E7740" w14:textId="7A81B00F" w:rsidR="0008772D" w:rsidRPr="003A1EC0" w:rsidRDefault="0008772D" w:rsidP="0008772D">
      <w:pPr>
        <w:jc w:val="left"/>
        <w:rPr>
          <w:rFonts w:ascii="UD デジタル 教科書体 N-R" w:eastAsia="UD デジタル 教科書体 N-R" w:hAnsiTheme="minorEastAsia"/>
          <w:sz w:val="22"/>
        </w:rPr>
      </w:pPr>
    </w:p>
    <w:p w14:paraId="5C4C192C" w14:textId="6E6E9236" w:rsidR="0008772D" w:rsidRPr="003A1EC0" w:rsidRDefault="0008772D" w:rsidP="0008772D">
      <w:pPr>
        <w:jc w:val="left"/>
        <w:rPr>
          <w:rFonts w:ascii="UD デジタル 教科書体 N-R" w:eastAsia="UD デジタル 教科書体 N-R" w:hAnsiTheme="minorEastAsia"/>
          <w:sz w:val="22"/>
        </w:rPr>
      </w:pPr>
    </w:p>
    <w:p w14:paraId="22EC0AAB" w14:textId="54620F12" w:rsidR="0008772D" w:rsidRPr="003A1EC0" w:rsidRDefault="0008772D" w:rsidP="0008772D">
      <w:pPr>
        <w:jc w:val="left"/>
        <w:rPr>
          <w:rFonts w:ascii="UD デジタル 教科書体 N-R" w:eastAsia="UD デジタル 教科書体 N-R" w:hAnsiTheme="minorEastAsia"/>
          <w:sz w:val="22"/>
        </w:rPr>
      </w:pPr>
    </w:p>
    <w:p w14:paraId="50E91448" w14:textId="18BBF9D5" w:rsidR="0008772D" w:rsidRPr="003A1EC0" w:rsidRDefault="0008772D" w:rsidP="0008772D">
      <w:pPr>
        <w:jc w:val="left"/>
        <w:rPr>
          <w:rFonts w:ascii="UD デジタル 教科書体 N-R" w:eastAsia="UD デジタル 教科書体 N-R" w:hAnsiTheme="minorEastAsia"/>
          <w:sz w:val="22"/>
        </w:rPr>
      </w:pPr>
    </w:p>
    <w:p w14:paraId="7E6C1487" w14:textId="135C6912" w:rsidR="0008772D" w:rsidRPr="003A1EC0" w:rsidRDefault="0008772D" w:rsidP="0008772D">
      <w:pPr>
        <w:jc w:val="left"/>
        <w:rPr>
          <w:rFonts w:ascii="UD デジタル 教科書体 N-R" w:eastAsia="UD デジタル 教科書体 N-R" w:hAnsiTheme="minorEastAsia"/>
          <w:sz w:val="22"/>
        </w:rPr>
      </w:pPr>
    </w:p>
    <w:p w14:paraId="5B378BEA" w14:textId="7CFF6892" w:rsidR="0008772D" w:rsidRPr="003A1EC0" w:rsidRDefault="0008772D" w:rsidP="0008772D">
      <w:pPr>
        <w:jc w:val="left"/>
        <w:rPr>
          <w:rFonts w:ascii="UD デジタル 教科書体 N-R" w:eastAsia="UD デジタル 教科書体 N-R" w:hAnsiTheme="minorEastAsia"/>
          <w:sz w:val="22"/>
        </w:rPr>
      </w:pPr>
    </w:p>
    <w:p w14:paraId="6D5B9DB3" w14:textId="6EBDD52F" w:rsidR="0008772D" w:rsidRPr="003A1EC0" w:rsidRDefault="0008772D" w:rsidP="0008772D">
      <w:pPr>
        <w:jc w:val="left"/>
        <w:rPr>
          <w:rFonts w:ascii="UD デジタル 教科書体 N-R" w:eastAsia="UD デジタル 教科書体 N-R" w:hAnsiTheme="minorEastAsia"/>
          <w:sz w:val="22"/>
        </w:rPr>
      </w:pPr>
    </w:p>
    <w:p w14:paraId="03A86157" w14:textId="6DAB046B" w:rsidR="0008772D" w:rsidRPr="003A1EC0" w:rsidRDefault="0008772D" w:rsidP="0008772D">
      <w:pPr>
        <w:jc w:val="left"/>
        <w:rPr>
          <w:rFonts w:ascii="UD デジタル 教科書体 N-R" w:eastAsia="UD デジタル 教科書体 N-R" w:hAnsiTheme="minorEastAsia"/>
          <w:sz w:val="22"/>
        </w:rPr>
      </w:pPr>
    </w:p>
    <w:p w14:paraId="54D57774" w14:textId="1C547D47" w:rsidR="0008772D" w:rsidRPr="003A1EC0" w:rsidRDefault="0008772D" w:rsidP="0008772D">
      <w:pPr>
        <w:jc w:val="left"/>
        <w:rPr>
          <w:rFonts w:ascii="UD デジタル 教科書体 N-R" w:eastAsia="UD デジタル 教科書体 N-R" w:hAnsiTheme="minorEastAsia"/>
          <w:sz w:val="22"/>
        </w:rPr>
      </w:pPr>
    </w:p>
    <w:p w14:paraId="7056C1FD" w14:textId="4B5D05C3" w:rsidR="0008772D" w:rsidRPr="003A1EC0" w:rsidRDefault="0008772D" w:rsidP="0008772D">
      <w:pPr>
        <w:jc w:val="left"/>
        <w:rPr>
          <w:rFonts w:ascii="UD デジタル 教科書体 N-R" w:eastAsia="UD デジタル 教科書体 N-R" w:hAnsiTheme="minorEastAsia"/>
          <w:sz w:val="22"/>
        </w:rPr>
      </w:pPr>
    </w:p>
    <w:p w14:paraId="4AB2F79C" w14:textId="4ED1F97B" w:rsidR="0008772D" w:rsidRPr="003A1EC0" w:rsidRDefault="0008772D" w:rsidP="0008772D">
      <w:pPr>
        <w:jc w:val="left"/>
        <w:rPr>
          <w:rFonts w:ascii="UD デジタル 教科書体 N-R" w:eastAsia="UD デジタル 教科書体 N-R" w:hAnsiTheme="minorEastAsia"/>
          <w:sz w:val="22"/>
        </w:rPr>
      </w:pPr>
    </w:p>
    <w:p w14:paraId="685CCD68" w14:textId="4B40F3EF" w:rsidR="0008772D" w:rsidRPr="003A1EC0" w:rsidRDefault="0008772D" w:rsidP="0008772D">
      <w:pPr>
        <w:jc w:val="left"/>
        <w:rPr>
          <w:rFonts w:ascii="UD デジタル 教科書体 N-R" w:eastAsia="UD デジタル 教科書体 N-R" w:hAnsiTheme="minorEastAsia"/>
          <w:sz w:val="22"/>
        </w:rPr>
      </w:pPr>
    </w:p>
    <w:p w14:paraId="15DAF9E9" w14:textId="0CB20A35" w:rsidR="0008772D" w:rsidRPr="003A1EC0" w:rsidRDefault="0008772D" w:rsidP="0008772D">
      <w:pPr>
        <w:jc w:val="left"/>
        <w:rPr>
          <w:rFonts w:ascii="UD デジタル 教科書体 N-R" w:eastAsia="UD デジタル 教科書体 N-R" w:hAnsiTheme="minorEastAsia"/>
          <w:sz w:val="22"/>
        </w:rPr>
      </w:pPr>
    </w:p>
    <w:p w14:paraId="253E4D53" w14:textId="62293A39" w:rsidR="0008772D" w:rsidRPr="003A1EC0" w:rsidRDefault="0008772D" w:rsidP="0008772D">
      <w:pPr>
        <w:jc w:val="left"/>
        <w:rPr>
          <w:rFonts w:ascii="UD デジタル 教科書体 N-R" w:eastAsia="UD デジタル 教科書体 N-R" w:hAnsiTheme="minorEastAsia"/>
          <w:sz w:val="22"/>
        </w:rPr>
      </w:pPr>
    </w:p>
    <w:p w14:paraId="62AB8B13" w14:textId="6A034718" w:rsidR="0008772D" w:rsidRPr="003A1EC0" w:rsidRDefault="0008772D" w:rsidP="0008772D">
      <w:pPr>
        <w:jc w:val="left"/>
        <w:rPr>
          <w:rFonts w:ascii="UD デジタル 教科書体 N-R" w:eastAsia="UD デジタル 教科書体 N-R" w:hAnsiTheme="minorEastAsia"/>
          <w:sz w:val="22"/>
        </w:rPr>
      </w:pPr>
    </w:p>
    <w:p w14:paraId="1ACB52D7" w14:textId="0535C3E5" w:rsidR="0008772D" w:rsidRPr="003A1EC0" w:rsidRDefault="0008772D" w:rsidP="0008772D">
      <w:pPr>
        <w:jc w:val="left"/>
        <w:rPr>
          <w:rFonts w:ascii="UD デジタル 教科書体 N-R" w:eastAsia="UD デジタル 教科書体 N-R" w:hAnsiTheme="minorEastAsia"/>
          <w:sz w:val="22"/>
        </w:rPr>
      </w:pPr>
    </w:p>
    <w:p w14:paraId="7AA8EE19" w14:textId="3DC320FB" w:rsidR="0008772D" w:rsidRPr="003A1EC0" w:rsidRDefault="0008772D" w:rsidP="0008772D">
      <w:pPr>
        <w:jc w:val="left"/>
        <w:rPr>
          <w:rFonts w:ascii="UD デジタル 教科書体 N-R" w:eastAsia="UD デジタル 教科書体 N-R" w:hAnsiTheme="minorEastAsia"/>
          <w:sz w:val="22"/>
        </w:rPr>
      </w:pPr>
    </w:p>
    <w:p w14:paraId="01D5063E" w14:textId="645D2FD2" w:rsidR="0008772D" w:rsidRPr="003A1EC0" w:rsidRDefault="0008772D" w:rsidP="0008772D">
      <w:pPr>
        <w:jc w:val="left"/>
        <w:rPr>
          <w:rFonts w:ascii="UD デジタル 教科書体 N-R" w:eastAsia="UD デジタル 教科書体 N-R" w:hAnsiTheme="minorEastAsia"/>
          <w:sz w:val="22"/>
        </w:rPr>
      </w:pPr>
    </w:p>
    <w:p w14:paraId="66006714" w14:textId="387F484D" w:rsidR="0008772D" w:rsidRPr="003A1EC0" w:rsidRDefault="0008772D" w:rsidP="0008772D">
      <w:pPr>
        <w:jc w:val="left"/>
        <w:rPr>
          <w:rFonts w:ascii="UD デジタル 教科書体 N-R" w:eastAsia="UD デジタル 教科書体 N-R" w:hAnsiTheme="minorEastAsia"/>
          <w:sz w:val="22"/>
        </w:rPr>
      </w:pPr>
    </w:p>
    <w:p w14:paraId="06058A3E" w14:textId="1D951EF4" w:rsidR="0008772D" w:rsidRPr="003A1EC0" w:rsidRDefault="0008772D" w:rsidP="0008772D">
      <w:pPr>
        <w:jc w:val="left"/>
        <w:rPr>
          <w:rFonts w:ascii="UD デジタル 教科書体 N-R" w:eastAsia="UD デジタル 教科書体 N-R" w:hAnsiTheme="minorEastAsia"/>
          <w:sz w:val="22"/>
        </w:rPr>
      </w:pPr>
    </w:p>
    <w:p w14:paraId="7CD1337B" w14:textId="77777777" w:rsidR="0008772D" w:rsidRPr="003A1EC0" w:rsidRDefault="0008772D" w:rsidP="0008772D">
      <w:pPr>
        <w:jc w:val="left"/>
        <w:rPr>
          <w:rFonts w:ascii="UD デジタル 教科書体 N-R" w:eastAsia="UD デジタル 教科書体 N-R" w:hAnsiTheme="minorEastAsia"/>
          <w:sz w:val="22"/>
        </w:rPr>
      </w:pPr>
    </w:p>
    <w:sectPr w:rsidR="0008772D" w:rsidRPr="003A1EC0" w:rsidSect="00A84C4D">
      <w:headerReference w:type="default" r:id="rId18"/>
      <w:footerReference w:type="default" r:id="rId19"/>
      <w:pgSz w:w="11906" w:h="16838" w:code="9"/>
      <w:pgMar w:top="1247" w:right="1021" w:bottom="1021" w:left="1021" w:header="851" w:footer="113" w:gutter="0"/>
      <w:pgNumType w:start="6"/>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929E" w14:textId="77777777" w:rsidR="0011301C" w:rsidRDefault="0011301C" w:rsidP="00645182">
      <w:r>
        <w:separator/>
      </w:r>
    </w:p>
  </w:endnote>
  <w:endnote w:type="continuationSeparator" w:id="0">
    <w:p w14:paraId="536E5848" w14:textId="77777777" w:rsidR="0011301C" w:rsidRDefault="0011301C"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9055"/>
      <w:docPartObj>
        <w:docPartGallery w:val="Page Numbers (Bottom of Page)"/>
        <w:docPartUnique/>
      </w:docPartObj>
    </w:sdtPr>
    <w:sdtEndPr>
      <w:rPr>
        <w:rFonts w:ascii="UD デジタル 教科書体 N-R" w:eastAsia="UD デジタル 教科書体 N-R" w:hint="eastAsia"/>
      </w:rPr>
    </w:sdtEndPr>
    <w:sdtContent>
      <w:p w14:paraId="5F9A45C7" w14:textId="00D25928" w:rsidR="0011301C" w:rsidRPr="003A1EC0" w:rsidRDefault="0011301C">
        <w:pPr>
          <w:pStyle w:val="a5"/>
          <w:jc w:val="center"/>
          <w:rPr>
            <w:rFonts w:ascii="UD デジタル 教科書体 N-R" w:eastAsia="UD デジタル 教科書体 N-R"/>
          </w:rPr>
        </w:pPr>
        <w:r w:rsidRPr="003A1EC0">
          <w:rPr>
            <w:rFonts w:ascii="UD デジタル 教科書体 N-R" w:eastAsia="UD デジタル 教科書体 N-R"/>
          </w:rPr>
          <w:fldChar w:fldCharType="begin"/>
        </w:r>
        <w:r w:rsidRPr="003A1EC0">
          <w:rPr>
            <w:rFonts w:ascii="UD デジタル 教科書体 N-R" w:eastAsia="UD デジタル 教科書体 N-R"/>
          </w:rPr>
          <w:instrText>PAGE   \* MERGEFORMAT</w:instrText>
        </w:r>
        <w:r w:rsidRPr="003A1EC0">
          <w:rPr>
            <w:rFonts w:ascii="UD デジタル 教科書体 N-R" w:eastAsia="UD デジタル 教科書体 N-R"/>
          </w:rPr>
          <w:fldChar w:fldCharType="separate"/>
        </w:r>
        <w:r w:rsidR="00531545" w:rsidRPr="00531545">
          <w:rPr>
            <w:rFonts w:ascii="UD デジタル 教科書体 N-R" w:eastAsia="UD デジタル 教科書体 N-R"/>
            <w:noProof/>
            <w:lang w:val="ja-JP"/>
          </w:rPr>
          <w:t>6</w:t>
        </w:r>
        <w:r w:rsidRPr="003A1EC0">
          <w:rPr>
            <w:rFonts w:ascii="UD デジタル 教科書体 N-R" w:eastAsia="UD デジタル 教科書体 N-R"/>
          </w:rPr>
          <w:fldChar w:fldCharType="end"/>
        </w:r>
      </w:p>
    </w:sdtContent>
  </w:sdt>
  <w:p w14:paraId="6A542E96" w14:textId="77777777" w:rsidR="0011301C" w:rsidRDefault="001130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AF7E" w14:textId="77777777" w:rsidR="0011301C" w:rsidRDefault="0011301C" w:rsidP="00645182">
      <w:r>
        <w:separator/>
      </w:r>
    </w:p>
  </w:footnote>
  <w:footnote w:type="continuationSeparator" w:id="0">
    <w:p w14:paraId="69C85258" w14:textId="77777777" w:rsidR="0011301C" w:rsidRDefault="0011301C" w:rsidP="0064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CC81" w14:textId="01D1DCAC" w:rsidR="0011301C" w:rsidRDefault="0011301C" w:rsidP="00745CB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923"/>
    <w:multiLevelType w:val="hybridMultilevel"/>
    <w:tmpl w:val="1520C92C"/>
    <w:lvl w:ilvl="0" w:tplc="A1CEE404">
      <w:start w:val="2"/>
      <w:numFmt w:val="bullet"/>
      <w:lvlText w:val="○"/>
      <w:lvlJc w:val="left"/>
      <w:pPr>
        <w:ind w:left="1245"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1BD0C45"/>
    <w:multiLevelType w:val="hybridMultilevel"/>
    <w:tmpl w:val="1B341934"/>
    <w:lvl w:ilvl="0" w:tplc="B4628F0A">
      <w:start w:val="2"/>
      <w:numFmt w:val="bullet"/>
      <w:lvlText w:val="○"/>
      <w:lvlJc w:val="left"/>
      <w:pPr>
        <w:ind w:left="157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F14FA9"/>
    <w:multiLevelType w:val="hybridMultilevel"/>
    <w:tmpl w:val="8A58EC86"/>
    <w:lvl w:ilvl="0" w:tplc="C902F7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84B446C"/>
    <w:multiLevelType w:val="hybridMultilevel"/>
    <w:tmpl w:val="B7A482F4"/>
    <w:lvl w:ilvl="0" w:tplc="5F385AF4">
      <w:start w:val="3"/>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4"/>
  <w:drawingGridVerticalSpacing w:val="173"/>
  <w:displayHorizontalDrawingGridEvery w:val="2"/>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02A8"/>
    <w:rsid w:val="00001910"/>
    <w:rsid w:val="000022A0"/>
    <w:rsid w:val="000023BB"/>
    <w:rsid w:val="00002CEF"/>
    <w:rsid w:val="00003502"/>
    <w:rsid w:val="0000443B"/>
    <w:rsid w:val="000071DF"/>
    <w:rsid w:val="00007976"/>
    <w:rsid w:val="00007A62"/>
    <w:rsid w:val="00013928"/>
    <w:rsid w:val="00014DDE"/>
    <w:rsid w:val="00015BB4"/>
    <w:rsid w:val="000169A0"/>
    <w:rsid w:val="0001703E"/>
    <w:rsid w:val="00020786"/>
    <w:rsid w:val="00021AEB"/>
    <w:rsid w:val="0002279C"/>
    <w:rsid w:val="00022B73"/>
    <w:rsid w:val="00023D30"/>
    <w:rsid w:val="000245D3"/>
    <w:rsid w:val="000246F4"/>
    <w:rsid w:val="00030B09"/>
    <w:rsid w:val="00030FBF"/>
    <w:rsid w:val="00032AB8"/>
    <w:rsid w:val="00032E56"/>
    <w:rsid w:val="00033B33"/>
    <w:rsid w:val="0003403C"/>
    <w:rsid w:val="000408A6"/>
    <w:rsid w:val="00042AF2"/>
    <w:rsid w:val="0004497A"/>
    <w:rsid w:val="00044BED"/>
    <w:rsid w:val="00044F0F"/>
    <w:rsid w:val="00045C67"/>
    <w:rsid w:val="00046642"/>
    <w:rsid w:val="000543AF"/>
    <w:rsid w:val="00054C64"/>
    <w:rsid w:val="00056DE3"/>
    <w:rsid w:val="00057179"/>
    <w:rsid w:val="00057A60"/>
    <w:rsid w:val="00057E56"/>
    <w:rsid w:val="0006003D"/>
    <w:rsid w:val="00060A0C"/>
    <w:rsid w:val="0006432F"/>
    <w:rsid w:val="00064D71"/>
    <w:rsid w:val="000662D7"/>
    <w:rsid w:val="000665CA"/>
    <w:rsid w:val="000666B0"/>
    <w:rsid w:val="00066720"/>
    <w:rsid w:val="0006753D"/>
    <w:rsid w:val="00067D7F"/>
    <w:rsid w:val="000701BC"/>
    <w:rsid w:val="00070588"/>
    <w:rsid w:val="00070B73"/>
    <w:rsid w:val="00071958"/>
    <w:rsid w:val="000720CB"/>
    <w:rsid w:val="00073263"/>
    <w:rsid w:val="000759D3"/>
    <w:rsid w:val="0007603B"/>
    <w:rsid w:val="00076047"/>
    <w:rsid w:val="00076F67"/>
    <w:rsid w:val="0008064A"/>
    <w:rsid w:val="0008118D"/>
    <w:rsid w:val="0008208F"/>
    <w:rsid w:val="00083689"/>
    <w:rsid w:val="00083C48"/>
    <w:rsid w:val="00084EB6"/>
    <w:rsid w:val="00085196"/>
    <w:rsid w:val="00085294"/>
    <w:rsid w:val="000872D2"/>
    <w:rsid w:val="0008772D"/>
    <w:rsid w:val="000877CB"/>
    <w:rsid w:val="00092847"/>
    <w:rsid w:val="00093627"/>
    <w:rsid w:val="00093CC3"/>
    <w:rsid w:val="00094192"/>
    <w:rsid w:val="0009456D"/>
    <w:rsid w:val="00094835"/>
    <w:rsid w:val="00095262"/>
    <w:rsid w:val="00095F73"/>
    <w:rsid w:val="00096AA4"/>
    <w:rsid w:val="00097D2D"/>
    <w:rsid w:val="000A0AF0"/>
    <w:rsid w:val="000A1C9E"/>
    <w:rsid w:val="000A2A75"/>
    <w:rsid w:val="000A313D"/>
    <w:rsid w:val="000A338B"/>
    <w:rsid w:val="000A397B"/>
    <w:rsid w:val="000A4BF0"/>
    <w:rsid w:val="000A51CD"/>
    <w:rsid w:val="000A7254"/>
    <w:rsid w:val="000A7F90"/>
    <w:rsid w:val="000B050A"/>
    <w:rsid w:val="000B10C1"/>
    <w:rsid w:val="000B1C75"/>
    <w:rsid w:val="000B3A12"/>
    <w:rsid w:val="000B3DAB"/>
    <w:rsid w:val="000B4B91"/>
    <w:rsid w:val="000C1D8C"/>
    <w:rsid w:val="000C20C1"/>
    <w:rsid w:val="000C2E6B"/>
    <w:rsid w:val="000C4228"/>
    <w:rsid w:val="000C44E3"/>
    <w:rsid w:val="000C4CB8"/>
    <w:rsid w:val="000C542D"/>
    <w:rsid w:val="000C567F"/>
    <w:rsid w:val="000C7215"/>
    <w:rsid w:val="000C731F"/>
    <w:rsid w:val="000D24BE"/>
    <w:rsid w:val="000D4B70"/>
    <w:rsid w:val="000D52EA"/>
    <w:rsid w:val="000D741F"/>
    <w:rsid w:val="000D77BA"/>
    <w:rsid w:val="000D7A5C"/>
    <w:rsid w:val="000E0501"/>
    <w:rsid w:val="000E07BE"/>
    <w:rsid w:val="000E0BB4"/>
    <w:rsid w:val="000E33D0"/>
    <w:rsid w:val="000E3AF0"/>
    <w:rsid w:val="000E6A74"/>
    <w:rsid w:val="000E7272"/>
    <w:rsid w:val="000F08A3"/>
    <w:rsid w:val="000F0987"/>
    <w:rsid w:val="000F10C0"/>
    <w:rsid w:val="000F2A33"/>
    <w:rsid w:val="000F33F2"/>
    <w:rsid w:val="000F3FAB"/>
    <w:rsid w:val="000F55AC"/>
    <w:rsid w:val="000F65AB"/>
    <w:rsid w:val="000F6C85"/>
    <w:rsid w:val="000F7056"/>
    <w:rsid w:val="000F71D8"/>
    <w:rsid w:val="00100AD8"/>
    <w:rsid w:val="00100DC8"/>
    <w:rsid w:val="00101392"/>
    <w:rsid w:val="00101E91"/>
    <w:rsid w:val="00102998"/>
    <w:rsid w:val="00102AF3"/>
    <w:rsid w:val="00102FB9"/>
    <w:rsid w:val="00104484"/>
    <w:rsid w:val="00104ACB"/>
    <w:rsid w:val="00105111"/>
    <w:rsid w:val="00105CE4"/>
    <w:rsid w:val="0010663A"/>
    <w:rsid w:val="00107031"/>
    <w:rsid w:val="00107045"/>
    <w:rsid w:val="00107911"/>
    <w:rsid w:val="00110973"/>
    <w:rsid w:val="0011301C"/>
    <w:rsid w:val="00113368"/>
    <w:rsid w:val="0011705A"/>
    <w:rsid w:val="0011758E"/>
    <w:rsid w:val="00117C4F"/>
    <w:rsid w:val="00117CFC"/>
    <w:rsid w:val="00117D61"/>
    <w:rsid w:val="001204CD"/>
    <w:rsid w:val="00121761"/>
    <w:rsid w:val="00121788"/>
    <w:rsid w:val="00121826"/>
    <w:rsid w:val="0012335E"/>
    <w:rsid w:val="0012336A"/>
    <w:rsid w:val="001247D6"/>
    <w:rsid w:val="00125181"/>
    <w:rsid w:val="00125557"/>
    <w:rsid w:val="0012633F"/>
    <w:rsid w:val="00127E9C"/>
    <w:rsid w:val="00130565"/>
    <w:rsid w:val="00130CF8"/>
    <w:rsid w:val="0013107F"/>
    <w:rsid w:val="00131652"/>
    <w:rsid w:val="00132854"/>
    <w:rsid w:val="0013317A"/>
    <w:rsid w:val="00134832"/>
    <w:rsid w:val="001348F5"/>
    <w:rsid w:val="00134CFD"/>
    <w:rsid w:val="00140675"/>
    <w:rsid w:val="00140A4B"/>
    <w:rsid w:val="0014198E"/>
    <w:rsid w:val="001429A3"/>
    <w:rsid w:val="00143C01"/>
    <w:rsid w:val="0014490D"/>
    <w:rsid w:val="00144F45"/>
    <w:rsid w:val="00145C55"/>
    <w:rsid w:val="00147D6B"/>
    <w:rsid w:val="00150621"/>
    <w:rsid w:val="00150B8D"/>
    <w:rsid w:val="00151399"/>
    <w:rsid w:val="001547A5"/>
    <w:rsid w:val="001552F3"/>
    <w:rsid w:val="0015651E"/>
    <w:rsid w:val="001565AB"/>
    <w:rsid w:val="00156D0C"/>
    <w:rsid w:val="0015798A"/>
    <w:rsid w:val="0016089F"/>
    <w:rsid w:val="00161D06"/>
    <w:rsid w:val="00163A7C"/>
    <w:rsid w:val="001643B1"/>
    <w:rsid w:val="00164D39"/>
    <w:rsid w:val="00166CC3"/>
    <w:rsid w:val="00167AB6"/>
    <w:rsid w:val="00170434"/>
    <w:rsid w:val="0017045A"/>
    <w:rsid w:val="0017354C"/>
    <w:rsid w:val="00173601"/>
    <w:rsid w:val="001739EC"/>
    <w:rsid w:val="00177561"/>
    <w:rsid w:val="001828DC"/>
    <w:rsid w:val="00183906"/>
    <w:rsid w:val="00183B3D"/>
    <w:rsid w:val="00184B06"/>
    <w:rsid w:val="001860F5"/>
    <w:rsid w:val="0018698D"/>
    <w:rsid w:val="00187592"/>
    <w:rsid w:val="00190E9D"/>
    <w:rsid w:val="00192BB0"/>
    <w:rsid w:val="00194C15"/>
    <w:rsid w:val="0019606D"/>
    <w:rsid w:val="00196C1D"/>
    <w:rsid w:val="001A0733"/>
    <w:rsid w:val="001A0812"/>
    <w:rsid w:val="001A0D82"/>
    <w:rsid w:val="001A1F7E"/>
    <w:rsid w:val="001A20DB"/>
    <w:rsid w:val="001A25FE"/>
    <w:rsid w:val="001A2C20"/>
    <w:rsid w:val="001A3920"/>
    <w:rsid w:val="001A7E9D"/>
    <w:rsid w:val="001B1944"/>
    <w:rsid w:val="001B1F5A"/>
    <w:rsid w:val="001B2AD7"/>
    <w:rsid w:val="001B2E7B"/>
    <w:rsid w:val="001B372C"/>
    <w:rsid w:val="001B453F"/>
    <w:rsid w:val="001B51CB"/>
    <w:rsid w:val="001B68EF"/>
    <w:rsid w:val="001B7F0D"/>
    <w:rsid w:val="001C0A53"/>
    <w:rsid w:val="001C1012"/>
    <w:rsid w:val="001C1780"/>
    <w:rsid w:val="001C1895"/>
    <w:rsid w:val="001C37EB"/>
    <w:rsid w:val="001C3E1A"/>
    <w:rsid w:val="001C6AE1"/>
    <w:rsid w:val="001C7E5E"/>
    <w:rsid w:val="001D084E"/>
    <w:rsid w:val="001D0D0A"/>
    <w:rsid w:val="001D219C"/>
    <w:rsid w:val="001D31B4"/>
    <w:rsid w:val="001D3C02"/>
    <w:rsid w:val="001D3CEA"/>
    <w:rsid w:val="001D4817"/>
    <w:rsid w:val="001D490E"/>
    <w:rsid w:val="001D5865"/>
    <w:rsid w:val="001D6618"/>
    <w:rsid w:val="001D6A86"/>
    <w:rsid w:val="001D6FE4"/>
    <w:rsid w:val="001D7A0D"/>
    <w:rsid w:val="001D7D24"/>
    <w:rsid w:val="001E28D7"/>
    <w:rsid w:val="001E3365"/>
    <w:rsid w:val="001E3BCD"/>
    <w:rsid w:val="001E43BD"/>
    <w:rsid w:val="001E469E"/>
    <w:rsid w:val="001E79B5"/>
    <w:rsid w:val="001F0128"/>
    <w:rsid w:val="001F0248"/>
    <w:rsid w:val="001F0DD3"/>
    <w:rsid w:val="001F3F4B"/>
    <w:rsid w:val="001F449E"/>
    <w:rsid w:val="00200A5A"/>
    <w:rsid w:val="00201020"/>
    <w:rsid w:val="00201569"/>
    <w:rsid w:val="0020173A"/>
    <w:rsid w:val="00201D64"/>
    <w:rsid w:val="00201F88"/>
    <w:rsid w:val="00202587"/>
    <w:rsid w:val="002025E1"/>
    <w:rsid w:val="00202B91"/>
    <w:rsid w:val="00203813"/>
    <w:rsid w:val="00204746"/>
    <w:rsid w:val="00207357"/>
    <w:rsid w:val="00207876"/>
    <w:rsid w:val="002079BB"/>
    <w:rsid w:val="0021046D"/>
    <w:rsid w:val="00210FE0"/>
    <w:rsid w:val="002117CC"/>
    <w:rsid w:val="00212EC7"/>
    <w:rsid w:val="00213A71"/>
    <w:rsid w:val="00215973"/>
    <w:rsid w:val="002164FE"/>
    <w:rsid w:val="00216C76"/>
    <w:rsid w:val="00221458"/>
    <w:rsid w:val="00221C32"/>
    <w:rsid w:val="0022224B"/>
    <w:rsid w:val="00222DE7"/>
    <w:rsid w:val="00223068"/>
    <w:rsid w:val="00224CF7"/>
    <w:rsid w:val="0022542C"/>
    <w:rsid w:val="00225510"/>
    <w:rsid w:val="00230A82"/>
    <w:rsid w:val="0023429D"/>
    <w:rsid w:val="0023471A"/>
    <w:rsid w:val="00235E36"/>
    <w:rsid w:val="00236329"/>
    <w:rsid w:val="00236636"/>
    <w:rsid w:val="0023711C"/>
    <w:rsid w:val="00240189"/>
    <w:rsid w:val="00240300"/>
    <w:rsid w:val="00240F28"/>
    <w:rsid w:val="0024137D"/>
    <w:rsid w:val="00241ECE"/>
    <w:rsid w:val="002424A1"/>
    <w:rsid w:val="00242901"/>
    <w:rsid w:val="00242DC4"/>
    <w:rsid w:val="00244CBD"/>
    <w:rsid w:val="00244FD0"/>
    <w:rsid w:val="002450BF"/>
    <w:rsid w:val="0024577F"/>
    <w:rsid w:val="002461F9"/>
    <w:rsid w:val="00247E65"/>
    <w:rsid w:val="00250312"/>
    <w:rsid w:val="002509A3"/>
    <w:rsid w:val="00250A65"/>
    <w:rsid w:val="0025107C"/>
    <w:rsid w:val="002527A9"/>
    <w:rsid w:val="0025405B"/>
    <w:rsid w:val="002549C1"/>
    <w:rsid w:val="002554E8"/>
    <w:rsid w:val="00256DBB"/>
    <w:rsid w:val="002576B8"/>
    <w:rsid w:val="002617F9"/>
    <w:rsid w:val="00261A61"/>
    <w:rsid w:val="00263789"/>
    <w:rsid w:val="00263DA5"/>
    <w:rsid w:val="00263FF5"/>
    <w:rsid w:val="0026404C"/>
    <w:rsid w:val="00264849"/>
    <w:rsid w:val="00264EDD"/>
    <w:rsid w:val="0026505D"/>
    <w:rsid w:val="002650D1"/>
    <w:rsid w:val="00266302"/>
    <w:rsid w:val="002666FA"/>
    <w:rsid w:val="0026738C"/>
    <w:rsid w:val="0027046F"/>
    <w:rsid w:val="00270C20"/>
    <w:rsid w:val="00270D2C"/>
    <w:rsid w:val="00271316"/>
    <w:rsid w:val="00271A3A"/>
    <w:rsid w:val="00273554"/>
    <w:rsid w:val="00273AB3"/>
    <w:rsid w:val="00276A98"/>
    <w:rsid w:val="00276BBE"/>
    <w:rsid w:val="00276CA2"/>
    <w:rsid w:val="00280012"/>
    <w:rsid w:val="002803F2"/>
    <w:rsid w:val="002808D6"/>
    <w:rsid w:val="00281BFD"/>
    <w:rsid w:val="00282629"/>
    <w:rsid w:val="00283073"/>
    <w:rsid w:val="002836BA"/>
    <w:rsid w:val="00283E34"/>
    <w:rsid w:val="00285B78"/>
    <w:rsid w:val="00287720"/>
    <w:rsid w:val="00290004"/>
    <w:rsid w:val="002905F0"/>
    <w:rsid w:val="002906EB"/>
    <w:rsid w:val="00290BDD"/>
    <w:rsid w:val="00292027"/>
    <w:rsid w:val="002925ED"/>
    <w:rsid w:val="00292A41"/>
    <w:rsid w:val="002937EC"/>
    <w:rsid w:val="00293B97"/>
    <w:rsid w:val="002950BE"/>
    <w:rsid w:val="00295112"/>
    <w:rsid w:val="00295E3A"/>
    <w:rsid w:val="002963C2"/>
    <w:rsid w:val="00296C43"/>
    <w:rsid w:val="002A1B86"/>
    <w:rsid w:val="002A1D3E"/>
    <w:rsid w:val="002A22C0"/>
    <w:rsid w:val="002A35B4"/>
    <w:rsid w:val="002A3AAF"/>
    <w:rsid w:val="002A60C4"/>
    <w:rsid w:val="002A6C2D"/>
    <w:rsid w:val="002B0C85"/>
    <w:rsid w:val="002B1119"/>
    <w:rsid w:val="002B275C"/>
    <w:rsid w:val="002B297E"/>
    <w:rsid w:val="002B2BF5"/>
    <w:rsid w:val="002B2C0D"/>
    <w:rsid w:val="002B3C52"/>
    <w:rsid w:val="002B48A3"/>
    <w:rsid w:val="002B61E6"/>
    <w:rsid w:val="002C0B3A"/>
    <w:rsid w:val="002C16B8"/>
    <w:rsid w:val="002C233C"/>
    <w:rsid w:val="002C29FF"/>
    <w:rsid w:val="002C2B80"/>
    <w:rsid w:val="002C5C94"/>
    <w:rsid w:val="002C5EA3"/>
    <w:rsid w:val="002C77CB"/>
    <w:rsid w:val="002D069B"/>
    <w:rsid w:val="002D0C07"/>
    <w:rsid w:val="002D107E"/>
    <w:rsid w:val="002D1E95"/>
    <w:rsid w:val="002D276B"/>
    <w:rsid w:val="002D3254"/>
    <w:rsid w:val="002D3A3E"/>
    <w:rsid w:val="002D466D"/>
    <w:rsid w:val="002D596F"/>
    <w:rsid w:val="002E00C0"/>
    <w:rsid w:val="002E144F"/>
    <w:rsid w:val="002E159E"/>
    <w:rsid w:val="002E1A4E"/>
    <w:rsid w:val="002E1C30"/>
    <w:rsid w:val="002E30A9"/>
    <w:rsid w:val="002E32DD"/>
    <w:rsid w:val="002E47FD"/>
    <w:rsid w:val="002E6EF8"/>
    <w:rsid w:val="002F0E7A"/>
    <w:rsid w:val="002F1171"/>
    <w:rsid w:val="002F2440"/>
    <w:rsid w:val="002F284F"/>
    <w:rsid w:val="002F29EA"/>
    <w:rsid w:val="002F34D8"/>
    <w:rsid w:val="002F36BE"/>
    <w:rsid w:val="002F4A65"/>
    <w:rsid w:val="002F682D"/>
    <w:rsid w:val="002F7FE6"/>
    <w:rsid w:val="00300A67"/>
    <w:rsid w:val="003025E2"/>
    <w:rsid w:val="003027FF"/>
    <w:rsid w:val="00303328"/>
    <w:rsid w:val="00305C48"/>
    <w:rsid w:val="00307E2D"/>
    <w:rsid w:val="003106E9"/>
    <w:rsid w:val="003114B3"/>
    <w:rsid w:val="003146CC"/>
    <w:rsid w:val="00314D3A"/>
    <w:rsid w:val="003154EA"/>
    <w:rsid w:val="00315ED7"/>
    <w:rsid w:val="0031691C"/>
    <w:rsid w:val="00316C62"/>
    <w:rsid w:val="00320963"/>
    <w:rsid w:val="00321A47"/>
    <w:rsid w:val="00322F3A"/>
    <w:rsid w:val="003236A1"/>
    <w:rsid w:val="00323E41"/>
    <w:rsid w:val="00323EBE"/>
    <w:rsid w:val="00324301"/>
    <w:rsid w:val="0032488E"/>
    <w:rsid w:val="00324E29"/>
    <w:rsid w:val="00326589"/>
    <w:rsid w:val="0032712F"/>
    <w:rsid w:val="00330717"/>
    <w:rsid w:val="0033196F"/>
    <w:rsid w:val="00331F2E"/>
    <w:rsid w:val="00336587"/>
    <w:rsid w:val="00336CE0"/>
    <w:rsid w:val="0033715D"/>
    <w:rsid w:val="003377A1"/>
    <w:rsid w:val="00337B34"/>
    <w:rsid w:val="00340AA0"/>
    <w:rsid w:val="00340DD8"/>
    <w:rsid w:val="00340DF8"/>
    <w:rsid w:val="003411E8"/>
    <w:rsid w:val="0034224D"/>
    <w:rsid w:val="0034247D"/>
    <w:rsid w:val="0034314A"/>
    <w:rsid w:val="0034362E"/>
    <w:rsid w:val="003436A9"/>
    <w:rsid w:val="0034525A"/>
    <w:rsid w:val="003456F3"/>
    <w:rsid w:val="003459B7"/>
    <w:rsid w:val="00346392"/>
    <w:rsid w:val="00346A78"/>
    <w:rsid w:val="0034728D"/>
    <w:rsid w:val="00350789"/>
    <w:rsid w:val="003513A5"/>
    <w:rsid w:val="00351DE4"/>
    <w:rsid w:val="003530D2"/>
    <w:rsid w:val="003534E2"/>
    <w:rsid w:val="00353604"/>
    <w:rsid w:val="00353952"/>
    <w:rsid w:val="0035567E"/>
    <w:rsid w:val="0035737B"/>
    <w:rsid w:val="003579F4"/>
    <w:rsid w:val="00360385"/>
    <w:rsid w:val="00360F1C"/>
    <w:rsid w:val="00361D02"/>
    <w:rsid w:val="00365DE4"/>
    <w:rsid w:val="00365FAB"/>
    <w:rsid w:val="0036607F"/>
    <w:rsid w:val="00366F0E"/>
    <w:rsid w:val="0037177F"/>
    <w:rsid w:val="00371D5F"/>
    <w:rsid w:val="00373747"/>
    <w:rsid w:val="00373A98"/>
    <w:rsid w:val="00374672"/>
    <w:rsid w:val="00375401"/>
    <w:rsid w:val="0037550F"/>
    <w:rsid w:val="003755CE"/>
    <w:rsid w:val="003756AC"/>
    <w:rsid w:val="00375C3E"/>
    <w:rsid w:val="003761BE"/>
    <w:rsid w:val="00376528"/>
    <w:rsid w:val="00376AAB"/>
    <w:rsid w:val="003774FE"/>
    <w:rsid w:val="0038109B"/>
    <w:rsid w:val="0038159B"/>
    <w:rsid w:val="00381F67"/>
    <w:rsid w:val="0038376D"/>
    <w:rsid w:val="003872AC"/>
    <w:rsid w:val="00387768"/>
    <w:rsid w:val="00387A28"/>
    <w:rsid w:val="00387DEA"/>
    <w:rsid w:val="00391A01"/>
    <w:rsid w:val="003927F7"/>
    <w:rsid w:val="0039490B"/>
    <w:rsid w:val="003960B8"/>
    <w:rsid w:val="00397278"/>
    <w:rsid w:val="003A06DE"/>
    <w:rsid w:val="003A0884"/>
    <w:rsid w:val="003A0BD3"/>
    <w:rsid w:val="003A135A"/>
    <w:rsid w:val="003A16D3"/>
    <w:rsid w:val="003A1EC0"/>
    <w:rsid w:val="003A3AE0"/>
    <w:rsid w:val="003A3E1C"/>
    <w:rsid w:val="003A4996"/>
    <w:rsid w:val="003A4D18"/>
    <w:rsid w:val="003A5AF9"/>
    <w:rsid w:val="003A72C7"/>
    <w:rsid w:val="003A7B78"/>
    <w:rsid w:val="003B0C01"/>
    <w:rsid w:val="003B0FB4"/>
    <w:rsid w:val="003B1354"/>
    <w:rsid w:val="003B1813"/>
    <w:rsid w:val="003B1962"/>
    <w:rsid w:val="003B386D"/>
    <w:rsid w:val="003B38DB"/>
    <w:rsid w:val="003B3B3B"/>
    <w:rsid w:val="003B3C5E"/>
    <w:rsid w:val="003B4A6C"/>
    <w:rsid w:val="003B5754"/>
    <w:rsid w:val="003B772C"/>
    <w:rsid w:val="003C0B4B"/>
    <w:rsid w:val="003C1440"/>
    <w:rsid w:val="003C1E4E"/>
    <w:rsid w:val="003C390F"/>
    <w:rsid w:val="003C3B37"/>
    <w:rsid w:val="003C3EC6"/>
    <w:rsid w:val="003C5BE5"/>
    <w:rsid w:val="003C7E22"/>
    <w:rsid w:val="003D0555"/>
    <w:rsid w:val="003D0CBD"/>
    <w:rsid w:val="003D3A7A"/>
    <w:rsid w:val="003D4BA9"/>
    <w:rsid w:val="003D5173"/>
    <w:rsid w:val="003D6938"/>
    <w:rsid w:val="003D749E"/>
    <w:rsid w:val="003D7BBB"/>
    <w:rsid w:val="003E0174"/>
    <w:rsid w:val="003E060C"/>
    <w:rsid w:val="003E24FE"/>
    <w:rsid w:val="003E2653"/>
    <w:rsid w:val="003E2B7B"/>
    <w:rsid w:val="003E49C0"/>
    <w:rsid w:val="003E4A63"/>
    <w:rsid w:val="003E4A6A"/>
    <w:rsid w:val="003E4CDF"/>
    <w:rsid w:val="003E5267"/>
    <w:rsid w:val="003E5C51"/>
    <w:rsid w:val="003E5EDC"/>
    <w:rsid w:val="003E647A"/>
    <w:rsid w:val="003E69BC"/>
    <w:rsid w:val="003F10F5"/>
    <w:rsid w:val="003F19A0"/>
    <w:rsid w:val="003F1CDE"/>
    <w:rsid w:val="003F3E69"/>
    <w:rsid w:val="003F4CCF"/>
    <w:rsid w:val="003F54FA"/>
    <w:rsid w:val="003F74CB"/>
    <w:rsid w:val="004003C9"/>
    <w:rsid w:val="004007A8"/>
    <w:rsid w:val="00400BB1"/>
    <w:rsid w:val="00401F1A"/>
    <w:rsid w:val="00406BB5"/>
    <w:rsid w:val="004079AD"/>
    <w:rsid w:val="00410328"/>
    <w:rsid w:val="00410914"/>
    <w:rsid w:val="004117DE"/>
    <w:rsid w:val="004118BA"/>
    <w:rsid w:val="00412739"/>
    <w:rsid w:val="00414B11"/>
    <w:rsid w:val="0041649F"/>
    <w:rsid w:val="00416610"/>
    <w:rsid w:val="004169C3"/>
    <w:rsid w:val="00416AD4"/>
    <w:rsid w:val="004177BD"/>
    <w:rsid w:val="00417E7F"/>
    <w:rsid w:val="00422CE5"/>
    <w:rsid w:val="0042333F"/>
    <w:rsid w:val="00423786"/>
    <w:rsid w:val="00423ABA"/>
    <w:rsid w:val="0042441F"/>
    <w:rsid w:val="00424C08"/>
    <w:rsid w:val="0042676D"/>
    <w:rsid w:val="0042746B"/>
    <w:rsid w:val="004310D6"/>
    <w:rsid w:val="00431E8A"/>
    <w:rsid w:val="00432D0E"/>
    <w:rsid w:val="0043525A"/>
    <w:rsid w:val="00436B17"/>
    <w:rsid w:val="0043742A"/>
    <w:rsid w:val="00441C62"/>
    <w:rsid w:val="00442A0B"/>
    <w:rsid w:val="00442E3C"/>
    <w:rsid w:val="004430D5"/>
    <w:rsid w:val="00444C19"/>
    <w:rsid w:val="00444C7E"/>
    <w:rsid w:val="00445030"/>
    <w:rsid w:val="004459C3"/>
    <w:rsid w:val="004460A3"/>
    <w:rsid w:val="00447AD0"/>
    <w:rsid w:val="004509D1"/>
    <w:rsid w:val="00451F2A"/>
    <w:rsid w:val="00453F90"/>
    <w:rsid w:val="00453F91"/>
    <w:rsid w:val="00453FC9"/>
    <w:rsid w:val="00454DBC"/>
    <w:rsid w:val="00456058"/>
    <w:rsid w:val="00456FDA"/>
    <w:rsid w:val="004620D1"/>
    <w:rsid w:val="00462530"/>
    <w:rsid w:val="0046470E"/>
    <w:rsid w:val="0046535B"/>
    <w:rsid w:val="00465963"/>
    <w:rsid w:val="004716DE"/>
    <w:rsid w:val="00473021"/>
    <w:rsid w:val="004746ED"/>
    <w:rsid w:val="00474B8A"/>
    <w:rsid w:val="00474C68"/>
    <w:rsid w:val="00475195"/>
    <w:rsid w:val="00475DA0"/>
    <w:rsid w:val="004763E0"/>
    <w:rsid w:val="0047782A"/>
    <w:rsid w:val="00477BBF"/>
    <w:rsid w:val="00480B5A"/>
    <w:rsid w:val="004818A4"/>
    <w:rsid w:val="00482766"/>
    <w:rsid w:val="00482ACD"/>
    <w:rsid w:val="00484764"/>
    <w:rsid w:val="00484FB2"/>
    <w:rsid w:val="00486FE3"/>
    <w:rsid w:val="00492A8E"/>
    <w:rsid w:val="00492E68"/>
    <w:rsid w:val="0049300D"/>
    <w:rsid w:val="004943F4"/>
    <w:rsid w:val="00495492"/>
    <w:rsid w:val="0049594B"/>
    <w:rsid w:val="004971A1"/>
    <w:rsid w:val="00497780"/>
    <w:rsid w:val="004A0768"/>
    <w:rsid w:val="004A134C"/>
    <w:rsid w:val="004A1C8E"/>
    <w:rsid w:val="004A4A4F"/>
    <w:rsid w:val="004A51B0"/>
    <w:rsid w:val="004A6392"/>
    <w:rsid w:val="004A7827"/>
    <w:rsid w:val="004B21D4"/>
    <w:rsid w:val="004B25A4"/>
    <w:rsid w:val="004B25BB"/>
    <w:rsid w:val="004B2FC3"/>
    <w:rsid w:val="004B4DFC"/>
    <w:rsid w:val="004B5374"/>
    <w:rsid w:val="004B585C"/>
    <w:rsid w:val="004B633E"/>
    <w:rsid w:val="004B69D1"/>
    <w:rsid w:val="004B6F69"/>
    <w:rsid w:val="004B736E"/>
    <w:rsid w:val="004C0F1C"/>
    <w:rsid w:val="004C2091"/>
    <w:rsid w:val="004C2625"/>
    <w:rsid w:val="004C332C"/>
    <w:rsid w:val="004C5B5A"/>
    <w:rsid w:val="004C64E6"/>
    <w:rsid w:val="004C672B"/>
    <w:rsid w:val="004D1D80"/>
    <w:rsid w:val="004D21F9"/>
    <w:rsid w:val="004D3A5E"/>
    <w:rsid w:val="004D3EC0"/>
    <w:rsid w:val="004D4810"/>
    <w:rsid w:val="004D4FF4"/>
    <w:rsid w:val="004D55E1"/>
    <w:rsid w:val="004D6461"/>
    <w:rsid w:val="004D67F3"/>
    <w:rsid w:val="004E33DC"/>
    <w:rsid w:val="004E4F75"/>
    <w:rsid w:val="004E52FA"/>
    <w:rsid w:val="004E5A62"/>
    <w:rsid w:val="004E5AF0"/>
    <w:rsid w:val="004E67BD"/>
    <w:rsid w:val="004E682F"/>
    <w:rsid w:val="004F041C"/>
    <w:rsid w:val="004F0FE8"/>
    <w:rsid w:val="004F35EF"/>
    <w:rsid w:val="004F4B67"/>
    <w:rsid w:val="004F560C"/>
    <w:rsid w:val="004F580F"/>
    <w:rsid w:val="004F6713"/>
    <w:rsid w:val="004F6DD9"/>
    <w:rsid w:val="005000F5"/>
    <w:rsid w:val="005004F7"/>
    <w:rsid w:val="00500DAD"/>
    <w:rsid w:val="00501814"/>
    <w:rsid w:val="00502A40"/>
    <w:rsid w:val="00503545"/>
    <w:rsid w:val="00504661"/>
    <w:rsid w:val="0050563C"/>
    <w:rsid w:val="005056A8"/>
    <w:rsid w:val="00506093"/>
    <w:rsid w:val="0050771F"/>
    <w:rsid w:val="00507FAB"/>
    <w:rsid w:val="0051137D"/>
    <w:rsid w:val="00511BD6"/>
    <w:rsid w:val="00511CBA"/>
    <w:rsid w:val="00511F83"/>
    <w:rsid w:val="0051248C"/>
    <w:rsid w:val="00513535"/>
    <w:rsid w:val="0051377B"/>
    <w:rsid w:val="0051531E"/>
    <w:rsid w:val="005153C7"/>
    <w:rsid w:val="0051599B"/>
    <w:rsid w:val="00516DEA"/>
    <w:rsid w:val="00517C63"/>
    <w:rsid w:val="00521CEA"/>
    <w:rsid w:val="00523E7D"/>
    <w:rsid w:val="005252E9"/>
    <w:rsid w:val="0052559F"/>
    <w:rsid w:val="00525861"/>
    <w:rsid w:val="00525EB3"/>
    <w:rsid w:val="00526648"/>
    <w:rsid w:val="005266A5"/>
    <w:rsid w:val="00526E2D"/>
    <w:rsid w:val="00527EF5"/>
    <w:rsid w:val="0053047B"/>
    <w:rsid w:val="00531545"/>
    <w:rsid w:val="00531BD8"/>
    <w:rsid w:val="00531DA9"/>
    <w:rsid w:val="00532064"/>
    <w:rsid w:val="0053301E"/>
    <w:rsid w:val="005336E6"/>
    <w:rsid w:val="005354C8"/>
    <w:rsid w:val="00535655"/>
    <w:rsid w:val="0053636F"/>
    <w:rsid w:val="00536D2A"/>
    <w:rsid w:val="00537FC4"/>
    <w:rsid w:val="00540134"/>
    <w:rsid w:val="005403CF"/>
    <w:rsid w:val="00540F4A"/>
    <w:rsid w:val="005411F9"/>
    <w:rsid w:val="005449AE"/>
    <w:rsid w:val="00545742"/>
    <w:rsid w:val="00545B99"/>
    <w:rsid w:val="00546593"/>
    <w:rsid w:val="00550A36"/>
    <w:rsid w:val="00552726"/>
    <w:rsid w:val="00552D66"/>
    <w:rsid w:val="005532F6"/>
    <w:rsid w:val="00553903"/>
    <w:rsid w:val="00553974"/>
    <w:rsid w:val="00553D5F"/>
    <w:rsid w:val="00553DC2"/>
    <w:rsid w:val="00554B4C"/>
    <w:rsid w:val="005558AC"/>
    <w:rsid w:val="00556419"/>
    <w:rsid w:val="005566E9"/>
    <w:rsid w:val="005569A8"/>
    <w:rsid w:val="00556DD7"/>
    <w:rsid w:val="0055799B"/>
    <w:rsid w:val="00557F09"/>
    <w:rsid w:val="0056231D"/>
    <w:rsid w:val="00562ADB"/>
    <w:rsid w:val="005660D2"/>
    <w:rsid w:val="0056622C"/>
    <w:rsid w:val="00566642"/>
    <w:rsid w:val="00571F97"/>
    <w:rsid w:val="00573CCF"/>
    <w:rsid w:val="00574484"/>
    <w:rsid w:val="005744F4"/>
    <w:rsid w:val="00575000"/>
    <w:rsid w:val="00575545"/>
    <w:rsid w:val="0057583B"/>
    <w:rsid w:val="005761BD"/>
    <w:rsid w:val="00576572"/>
    <w:rsid w:val="005773FF"/>
    <w:rsid w:val="005774A7"/>
    <w:rsid w:val="00577639"/>
    <w:rsid w:val="00577F49"/>
    <w:rsid w:val="00580D78"/>
    <w:rsid w:val="00581666"/>
    <w:rsid w:val="00581CC8"/>
    <w:rsid w:val="00581D14"/>
    <w:rsid w:val="0058247A"/>
    <w:rsid w:val="005839D1"/>
    <w:rsid w:val="00583ADB"/>
    <w:rsid w:val="005847D2"/>
    <w:rsid w:val="00584F62"/>
    <w:rsid w:val="005867A3"/>
    <w:rsid w:val="005872D8"/>
    <w:rsid w:val="0059030C"/>
    <w:rsid w:val="00590BF5"/>
    <w:rsid w:val="00591EE9"/>
    <w:rsid w:val="00592445"/>
    <w:rsid w:val="005948DF"/>
    <w:rsid w:val="00594BD7"/>
    <w:rsid w:val="00595459"/>
    <w:rsid w:val="00596BD3"/>
    <w:rsid w:val="00596D3D"/>
    <w:rsid w:val="005A02A4"/>
    <w:rsid w:val="005A034B"/>
    <w:rsid w:val="005A2230"/>
    <w:rsid w:val="005A2308"/>
    <w:rsid w:val="005A4756"/>
    <w:rsid w:val="005A4D8E"/>
    <w:rsid w:val="005A5747"/>
    <w:rsid w:val="005A5DFA"/>
    <w:rsid w:val="005A6583"/>
    <w:rsid w:val="005A722D"/>
    <w:rsid w:val="005A75E5"/>
    <w:rsid w:val="005A7660"/>
    <w:rsid w:val="005A7B43"/>
    <w:rsid w:val="005B0CA8"/>
    <w:rsid w:val="005B1FBA"/>
    <w:rsid w:val="005B2B37"/>
    <w:rsid w:val="005B420B"/>
    <w:rsid w:val="005B43E9"/>
    <w:rsid w:val="005B4C79"/>
    <w:rsid w:val="005B5919"/>
    <w:rsid w:val="005B5955"/>
    <w:rsid w:val="005B7831"/>
    <w:rsid w:val="005B7BDC"/>
    <w:rsid w:val="005B7C6E"/>
    <w:rsid w:val="005C1DD0"/>
    <w:rsid w:val="005C2874"/>
    <w:rsid w:val="005C294A"/>
    <w:rsid w:val="005C33DD"/>
    <w:rsid w:val="005C3F9A"/>
    <w:rsid w:val="005C42CD"/>
    <w:rsid w:val="005C7583"/>
    <w:rsid w:val="005C7838"/>
    <w:rsid w:val="005C7D1B"/>
    <w:rsid w:val="005D03AC"/>
    <w:rsid w:val="005D04A6"/>
    <w:rsid w:val="005D0D80"/>
    <w:rsid w:val="005D2076"/>
    <w:rsid w:val="005D291A"/>
    <w:rsid w:val="005D38C4"/>
    <w:rsid w:val="005D41ED"/>
    <w:rsid w:val="005D5C04"/>
    <w:rsid w:val="005D66D8"/>
    <w:rsid w:val="005D6D74"/>
    <w:rsid w:val="005D73AB"/>
    <w:rsid w:val="005D75C5"/>
    <w:rsid w:val="005D7721"/>
    <w:rsid w:val="005E039A"/>
    <w:rsid w:val="005E0480"/>
    <w:rsid w:val="005E05BE"/>
    <w:rsid w:val="005E1422"/>
    <w:rsid w:val="005E31FA"/>
    <w:rsid w:val="005E45B5"/>
    <w:rsid w:val="005E48B4"/>
    <w:rsid w:val="005E4B0D"/>
    <w:rsid w:val="005E4CDE"/>
    <w:rsid w:val="005E52FE"/>
    <w:rsid w:val="005E6E58"/>
    <w:rsid w:val="005E7DE9"/>
    <w:rsid w:val="005F080C"/>
    <w:rsid w:val="005F181A"/>
    <w:rsid w:val="005F18D3"/>
    <w:rsid w:val="005F1C3D"/>
    <w:rsid w:val="005F4563"/>
    <w:rsid w:val="005F7923"/>
    <w:rsid w:val="00600207"/>
    <w:rsid w:val="00602044"/>
    <w:rsid w:val="00604F82"/>
    <w:rsid w:val="00605D2D"/>
    <w:rsid w:val="00606C3C"/>
    <w:rsid w:val="00606C9E"/>
    <w:rsid w:val="00610ABB"/>
    <w:rsid w:val="006142F8"/>
    <w:rsid w:val="00616BB6"/>
    <w:rsid w:val="00616E32"/>
    <w:rsid w:val="0062069D"/>
    <w:rsid w:val="00621C90"/>
    <w:rsid w:val="00622DA2"/>
    <w:rsid w:val="006230C4"/>
    <w:rsid w:val="00623792"/>
    <w:rsid w:val="006245BC"/>
    <w:rsid w:val="00624744"/>
    <w:rsid w:val="0062481C"/>
    <w:rsid w:val="00624DBE"/>
    <w:rsid w:val="0062523D"/>
    <w:rsid w:val="006277A2"/>
    <w:rsid w:val="0062798F"/>
    <w:rsid w:val="00631519"/>
    <w:rsid w:val="00631A51"/>
    <w:rsid w:val="0063241F"/>
    <w:rsid w:val="00636CD2"/>
    <w:rsid w:val="00637952"/>
    <w:rsid w:val="00640181"/>
    <w:rsid w:val="00641F71"/>
    <w:rsid w:val="00642BE4"/>
    <w:rsid w:val="00643205"/>
    <w:rsid w:val="0064322C"/>
    <w:rsid w:val="006435C6"/>
    <w:rsid w:val="00644E6F"/>
    <w:rsid w:val="00645182"/>
    <w:rsid w:val="00645362"/>
    <w:rsid w:val="00645D03"/>
    <w:rsid w:val="00646BBA"/>
    <w:rsid w:val="00647B0F"/>
    <w:rsid w:val="00650141"/>
    <w:rsid w:val="00650474"/>
    <w:rsid w:val="00650795"/>
    <w:rsid w:val="006507CD"/>
    <w:rsid w:val="006507CE"/>
    <w:rsid w:val="00650E3E"/>
    <w:rsid w:val="00651385"/>
    <w:rsid w:val="0065158A"/>
    <w:rsid w:val="00652AB1"/>
    <w:rsid w:val="006542B2"/>
    <w:rsid w:val="00655720"/>
    <w:rsid w:val="00657B7E"/>
    <w:rsid w:val="00657CBA"/>
    <w:rsid w:val="006624A9"/>
    <w:rsid w:val="00662CBB"/>
    <w:rsid w:val="00663672"/>
    <w:rsid w:val="00665076"/>
    <w:rsid w:val="006658BC"/>
    <w:rsid w:val="00666A11"/>
    <w:rsid w:val="006675A4"/>
    <w:rsid w:val="006717E1"/>
    <w:rsid w:val="00676F20"/>
    <w:rsid w:val="006772DF"/>
    <w:rsid w:val="00680B86"/>
    <w:rsid w:val="0068182D"/>
    <w:rsid w:val="00681FAD"/>
    <w:rsid w:val="00682E77"/>
    <w:rsid w:val="00685F22"/>
    <w:rsid w:val="00687AF5"/>
    <w:rsid w:val="00690A67"/>
    <w:rsid w:val="00691794"/>
    <w:rsid w:val="00692876"/>
    <w:rsid w:val="006940BB"/>
    <w:rsid w:val="0069444A"/>
    <w:rsid w:val="0069522F"/>
    <w:rsid w:val="006964AC"/>
    <w:rsid w:val="00696A6D"/>
    <w:rsid w:val="00696B4B"/>
    <w:rsid w:val="00697E02"/>
    <w:rsid w:val="006A0404"/>
    <w:rsid w:val="006A1245"/>
    <w:rsid w:val="006A157E"/>
    <w:rsid w:val="006A16B9"/>
    <w:rsid w:val="006A1FEB"/>
    <w:rsid w:val="006A39F9"/>
    <w:rsid w:val="006A3BDF"/>
    <w:rsid w:val="006A47C3"/>
    <w:rsid w:val="006A7BCA"/>
    <w:rsid w:val="006B14AC"/>
    <w:rsid w:val="006B150B"/>
    <w:rsid w:val="006B2B0E"/>
    <w:rsid w:val="006B2CA2"/>
    <w:rsid w:val="006B3669"/>
    <w:rsid w:val="006B486C"/>
    <w:rsid w:val="006B5191"/>
    <w:rsid w:val="006B5332"/>
    <w:rsid w:val="006B63EF"/>
    <w:rsid w:val="006B6B72"/>
    <w:rsid w:val="006C01DF"/>
    <w:rsid w:val="006C046C"/>
    <w:rsid w:val="006C0BD7"/>
    <w:rsid w:val="006C1EE9"/>
    <w:rsid w:val="006C3429"/>
    <w:rsid w:val="006C35F3"/>
    <w:rsid w:val="006C4CB6"/>
    <w:rsid w:val="006C4F12"/>
    <w:rsid w:val="006C50A4"/>
    <w:rsid w:val="006C51F0"/>
    <w:rsid w:val="006C6140"/>
    <w:rsid w:val="006C6C43"/>
    <w:rsid w:val="006C6ED8"/>
    <w:rsid w:val="006C71D7"/>
    <w:rsid w:val="006C7BFD"/>
    <w:rsid w:val="006C7CD6"/>
    <w:rsid w:val="006D0311"/>
    <w:rsid w:val="006D17CB"/>
    <w:rsid w:val="006D1B77"/>
    <w:rsid w:val="006D43EC"/>
    <w:rsid w:val="006D4C14"/>
    <w:rsid w:val="006D5F2A"/>
    <w:rsid w:val="006D681F"/>
    <w:rsid w:val="006D746F"/>
    <w:rsid w:val="006D7795"/>
    <w:rsid w:val="006E0273"/>
    <w:rsid w:val="006E0DAD"/>
    <w:rsid w:val="006E0E2E"/>
    <w:rsid w:val="006E189B"/>
    <w:rsid w:val="006E2592"/>
    <w:rsid w:val="006E2600"/>
    <w:rsid w:val="006E364C"/>
    <w:rsid w:val="006E3942"/>
    <w:rsid w:val="006E4152"/>
    <w:rsid w:val="006E503D"/>
    <w:rsid w:val="006E5511"/>
    <w:rsid w:val="006E5B20"/>
    <w:rsid w:val="006E62CE"/>
    <w:rsid w:val="006E676A"/>
    <w:rsid w:val="006E6DFA"/>
    <w:rsid w:val="006F03FF"/>
    <w:rsid w:val="006F1CE0"/>
    <w:rsid w:val="006F2BF6"/>
    <w:rsid w:val="006F2FFD"/>
    <w:rsid w:val="006F3B38"/>
    <w:rsid w:val="006F4AFA"/>
    <w:rsid w:val="006F4F28"/>
    <w:rsid w:val="006F6CA4"/>
    <w:rsid w:val="006F70D6"/>
    <w:rsid w:val="007016B6"/>
    <w:rsid w:val="007019D4"/>
    <w:rsid w:val="00701F75"/>
    <w:rsid w:val="007020C3"/>
    <w:rsid w:val="00703121"/>
    <w:rsid w:val="007037C3"/>
    <w:rsid w:val="0070456E"/>
    <w:rsid w:val="007048FA"/>
    <w:rsid w:val="00705B89"/>
    <w:rsid w:val="00707095"/>
    <w:rsid w:val="00707610"/>
    <w:rsid w:val="00707FCA"/>
    <w:rsid w:val="00710384"/>
    <w:rsid w:val="0071063A"/>
    <w:rsid w:val="00710A0F"/>
    <w:rsid w:val="00710A62"/>
    <w:rsid w:val="00710E65"/>
    <w:rsid w:val="0071181B"/>
    <w:rsid w:val="007129CA"/>
    <w:rsid w:val="007167B7"/>
    <w:rsid w:val="007174C8"/>
    <w:rsid w:val="0072147D"/>
    <w:rsid w:val="0072205F"/>
    <w:rsid w:val="00722BE3"/>
    <w:rsid w:val="007238A8"/>
    <w:rsid w:val="00723DC3"/>
    <w:rsid w:val="00724EC1"/>
    <w:rsid w:val="00725A63"/>
    <w:rsid w:val="00725F89"/>
    <w:rsid w:val="00727006"/>
    <w:rsid w:val="0072768E"/>
    <w:rsid w:val="007303D0"/>
    <w:rsid w:val="007305F2"/>
    <w:rsid w:val="00731E51"/>
    <w:rsid w:val="007325C9"/>
    <w:rsid w:val="0073371B"/>
    <w:rsid w:val="00733CD3"/>
    <w:rsid w:val="00733F25"/>
    <w:rsid w:val="00734084"/>
    <w:rsid w:val="00734EDF"/>
    <w:rsid w:val="00735165"/>
    <w:rsid w:val="00735BFB"/>
    <w:rsid w:val="0073621A"/>
    <w:rsid w:val="007362EF"/>
    <w:rsid w:val="00736A88"/>
    <w:rsid w:val="007408FA"/>
    <w:rsid w:val="00740E9E"/>
    <w:rsid w:val="00741FA5"/>
    <w:rsid w:val="00742197"/>
    <w:rsid w:val="00743760"/>
    <w:rsid w:val="0074418B"/>
    <w:rsid w:val="00744A94"/>
    <w:rsid w:val="00745549"/>
    <w:rsid w:val="00745AAC"/>
    <w:rsid w:val="00745CB2"/>
    <w:rsid w:val="00746A97"/>
    <w:rsid w:val="0074775C"/>
    <w:rsid w:val="007512E0"/>
    <w:rsid w:val="007514B0"/>
    <w:rsid w:val="007519B9"/>
    <w:rsid w:val="00752F14"/>
    <w:rsid w:val="0075301C"/>
    <w:rsid w:val="00753C09"/>
    <w:rsid w:val="00756CF9"/>
    <w:rsid w:val="0075743D"/>
    <w:rsid w:val="007577E1"/>
    <w:rsid w:val="00761C68"/>
    <w:rsid w:val="00762876"/>
    <w:rsid w:val="00762E39"/>
    <w:rsid w:val="00763816"/>
    <w:rsid w:val="00763B75"/>
    <w:rsid w:val="00770899"/>
    <w:rsid w:val="0077107A"/>
    <w:rsid w:val="00771834"/>
    <w:rsid w:val="00772FA0"/>
    <w:rsid w:val="0077307E"/>
    <w:rsid w:val="007730EF"/>
    <w:rsid w:val="0077420C"/>
    <w:rsid w:val="00774DAD"/>
    <w:rsid w:val="00775217"/>
    <w:rsid w:val="00780EA0"/>
    <w:rsid w:val="0078155A"/>
    <w:rsid w:val="00782379"/>
    <w:rsid w:val="0078320C"/>
    <w:rsid w:val="00783363"/>
    <w:rsid w:val="00783F17"/>
    <w:rsid w:val="00783F1C"/>
    <w:rsid w:val="007852EC"/>
    <w:rsid w:val="0078577F"/>
    <w:rsid w:val="0078620B"/>
    <w:rsid w:val="00787211"/>
    <w:rsid w:val="0079235A"/>
    <w:rsid w:val="00793887"/>
    <w:rsid w:val="007940BC"/>
    <w:rsid w:val="007A180D"/>
    <w:rsid w:val="007A25FE"/>
    <w:rsid w:val="007A364B"/>
    <w:rsid w:val="007A44C7"/>
    <w:rsid w:val="007A4D7A"/>
    <w:rsid w:val="007A4F29"/>
    <w:rsid w:val="007A5097"/>
    <w:rsid w:val="007A5A95"/>
    <w:rsid w:val="007A5FD1"/>
    <w:rsid w:val="007A64C7"/>
    <w:rsid w:val="007A66EC"/>
    <w:rsid w:val="007A6971"/>
    <w:rsid w:val="007A6AAA"/>
    <w:rsid w:val="007A72E7"/>
    <w:rsid w:val="007A736D"/>
    <w:rsid w:val="007B01BD"/>
    <w:rsid w:val="007B151E"/>
    <w:rsid w:val="007B1755"/>
    <w:rsid w:val="007B3331"/>
    <w:rsid w:val="007B3B7A"/>
    <w:rsid w:val="007B42D2"/>
    <w:rsid w:val="007B4B14"/>
    <w:rsid w:val="007B52BB"/>
    <w:rsid w:val="007B53A1"/>
    <w:rsid w:val="007B5D54"/>
    <w:rsid w:val="007B662E"/>
    <w:rsid w:val="007C0607"/>
    <w:rsid w:val="007C1056"/>
    <w:rsid w:val="007C14CE"/>
    <w:rsid w:val="007C23FE"/>
    <w:rsid w:val="007C2C23"/>
    <w:rsid w:val="007C33A8"/>
    <w:rsid w:val="007C346B"/>
    <w:rsid w:val="007C3832"/>
    <w:rsid w:val="007C3C9C"/>
    <w:rsid w:val="007C63CF"/>
    <w:rsid w:val="007D09B6"/>
    <w:rsid w:val="007D0B76"/>
    <w:rsid w:val="007D0B83"/>
    <w:rsid w:val="007D0F1E"/>
    <w:rsid w:val="007D12BA"/>
    <w:rsid w:val="007D352E"/>
    <w:rsid w:val="007D36B6"/>
    <w:rsid w:val="007D4EAE"/>
    <w:rsid w:val="007D511A"/>
    <w:rsid w:val="007D6278"/>
    <w:rsid w:val="007D6AAC"/>
    <w:rsid w:val="007D7C8B"/>
    <w:rsid w:val="007E2CE2"/>
    <w:rsid w:val="007E3B33"/>
    <w:rsid w:val="007E542B"/>
    <w:rsid w:val="007E6135"/>
    <w:rsid w:val="007E72A3"/>
    <w:rsid w:val="007E7708"/>
    <w:rsid w:val="007F0643"/>
    <w:rsid w:val="007F0736"/>
    <w:rsid w:val="007F4468"/>
    <w:rsid w:val="007F57F9"/>
    <w:rsid w:val="007F5848"/>
    <w:rsid w:val="007F5A79"/>
    <w:rsid w:val="007F5AE4"/>
    <w:rsid w:val="007F6186"/>
    <w:rsid w:val="007F7C72"/>
    <w:rsid w:val="00802641"/>
    <w:rsid w:val="00803839"/>
    <w:rsid w:val="00803E2B"/>
    <w:rsid w:val="00805367"/>
    <w:rsid w:val="008069BD"/>
    <w:rsid w:val="0081116E"/>
    <w:rsid w:val="008119E6"/>
    <w:rsid w:val="00812DE8"/>
    <w:rsid w:val="00814395"/>
    <w:rsid w:val="008143AD"/>
    <w:rsid w:val="00814806"/>
    <w:rsid w:val="008156FF"/>
    <w:rsid w:val="00816540"/>
    <w:rsid w:val="008166AA"/>
    <w:rsid w:val="00816BE9"/>
    <w:rsid w:val="00817361"/>
    <w:rsid w:val="00817572"/>
    <w:rsid w:val="008177A0"/>
    <w:rsid w:val="00817C29"/>
    <w:rsid w:val="008210EC"/>
    <w:rsid w:val="00821106"/>
    <w:rsid w:val="00821CDC"/>
    <w:rsid w:val="00821D3F"/>
    <w:rsid w:val="00822A70"/>
    <w:rsid w:val="0082399C"/>
    <w:rsid w:val="00823BCC"/>
    <w:rsid w:val="00823D93"/>
    <w:rsid w:val="00823F35"/>
    <w:rsid w:val="00823FD4"/>
    <w:rsid w:val="008242EA"/>
    <w:rsid w:val="00824E50"/>
    <w:rsid w:val="0082766D"/>
    <w:rsid w:val="0083159A"/>
    <w:rsid w:val="00831928"/>
    <w:rsid w:val="00832FE4"/>
    <w:rsid w:val="0083339D"/>
    <w:rsid w:val="00834479"/>
    <w:rsid w:val="00835F84"/>
    <w:rsid w:val="008362B6"/>
    <w:rsid w:val="00837C33"/>
    <w:rsid w:val="00840B37"/>
    <w:rsid w:val="00840D66"/>
    <w:rsid w:val="0084387D"/>
    <w:rsid w:val="0085006A"/>
    <w:rsid w:val="00850770"/>
    <w:rsid w:val="00851589"/>
    <w:rsid w:val="00852FE4"/>
    <w:rsid w:val="008531F1"/>
    <w:rsid w:val="00856197"/>
    <w:rsid w:val="00856724"/>
    <w:rsid w:val="00856770"/>
    <w:rsid w:val="00856916"/>
    <w:rsid w:val="008616A2"/>
    <w:rsid w:val="00861BF3"/>
    <w:rsid w:val="00863588"/>
    <w:rsid w:val="00865FDA"/>
    <w:rsid w:val="0086711D"/>
    <w:rsid w:val="008679A1"/>
    <w:rsid w:val="00872817"/>
    <w:rsid w:val="00872944"/>
    <w:rsid w:val="00872D4C"/>
    <w:rsid w:val="008735D9"/>
    <w:rsid w:val="008737F9"/>
    <w:rsid w:val="00875D36"/>
    <w:rsid w:val="00876F14"/>
    <w:rsid w:val="008800E5"/>
    <w:rsid w:val="00880BB9"/>
    <w:rsid w:val="00880E02"/>
    <w:rsid w:val="0088139F"/>
    <w:rsid w:val="008820D8"/>
    <w:rsid w:val="00882625"/>
    <w:rsid w:val="00882F4F"/>
    <w:rsid w:val="00883A0E"/>
    <w:rsid w:val="00884CC8"/>
    <w:rsid w:val="00885C97"/>
    <w:rsid w:val="008900D6"/>
    <w:rsid w:val="008903F8"/>
    <w:rsid w:val="0089059B"/>
    <w:rsid w:val="0089073E"/>
    <w:rsid w:val="00891BBB"/>
    <w:rsid w:val="00892062"/>
    <w:rsid w:val="00892CF8"/>
    <w:rsid w:val="00892EBD"/>
    <w:rsid w:val="0089306B"/>
    <w:rsid w:val="00893264"/>
    <w:rsid w:val="00893B0C"/>
    <w:rsid w:val="008951EF"/>
    <w:rsid w:val="00895E9C"/>
    <w:rsid w:val="00896B9E"/>
    <w:rsid w:val="00897690"/>
    <w:rsid w:val="008A0443"/>
    <w:rsid w:val="008A2DFA"/>
    <w:rsid w:val="008A41D1"/>
    <w:rsid w:val="008A444A"/>
    <w:rsid w:val="008A4C79"/>
    <w:rsid w:val="008A5665"/>
    <w:rsid w:val="008A57B1"/>
    <w:rsid w:val="008B0CFD"/>
    <w:rsid w:val="008B0E75"/>
    <w:rsid w:val="008B164B"/>
    <w:rsid w:val="008B2839"/>
    <w:rsid w:val="008B2AE5"/>
    <w:rsid w:val="008B2C0E"/>
    <w:rsid w:val="008B2CF9"/>
    <w:rsid w:val="008B43FB"/>
    <w:rsid w:val="008B47F1"/>
    <w:rsid w:val="008B5B51"/>
    <w:rsid w:val="008B6B49"/>
    <w:rsid w:val="008B710F"/>
    <w:rsid w:val="008B716B"/>
    <w:rsid w:val="008B7792"/>
    <w:rsid w:val="008C0AF5"/>
    <w:rsid w:val="008C170C"/>
    <w:rsid w:val="008C24C7"/>
    <w:rsid w:val="008C2677"/>
    <w:rsid w:val="008C28D8"/>
    <w:rsid w:val="008C3836"/>
    <w:rsid w:val="008C4993"/>
    <w:rsid w:val="008C4AAB"/>
    <w:rsid w:val="008C4DC7"/>
    <w:rsid w:val="008C67F0"/>
    <w:rsid w:val="008C6C6F"/>
    <w:rsid w:val="008D0AB3"/>
    <w:rsid w:val="008D1566"/>
    <w:rsid w:val="008D2827"/>
    <w:rsid w:val="008D2F5D"/>
    <w:rsid w:val="008D3BC6"/>
    <w:rsid w:val="008D3F85"/>
    <w:rsid w:val="008D4D8A"/>
    <w:rsid w:val="008D6B93"/>
    <w:rsid w:val="008D6D94"/>
    <w:rsid w:val="008E0047"/>
    <w:rsid w:val="008E06FC"/>
    <w:rsid w:val="008E083E"/>
    <w:rsid w:val="008E1357"/>
    <w:rsid w:val="008E19C1"/>
    <w:rsid w:val="008E25AB"/>
    <w:rsid w:val="008E5222"/>
    <w:rsid w:val="008E5C91"/>
    <w:rsid w:val="008E5F74"/>
    <w:rsid w:val="008E7A04"/>
    <w:rsid w:val="008E7AB5"/>
    <w:rsid w:val="008F027F"/>
    <w:rsid w:val="008F0647"/>
    <w:rsid w:val="008F086D"/>
    <w:rsid w:val="008F09C2"/>
    <w:rsid w:val="008F2BC3"/>
    <w:rsid w:val="008F4DDD"/>
    <w:rsid w:val="008F4F86"/>
    <w:rsid w:val="00901045"/>
    <w:rsid w:val="009013A9"/>
    <w:rsid w:val="00901864"/>
    <w:rsid w:val="009027AE"/>
    <w:rsid w:val="00904E12"/>
    <w:rsid w:val="00906212"/>
    <w:rsid w:val="00906B68"/>
    <w:rsid w:val="00911493"/>
    <w:rsid w:val="00911924"/>
    <w:rsid w:val="00916758"/>
    <w:rsid w:val="0092057E"/>
    <w:rsid w:val="00921F88"/>
    <w:rsid w:val="0092349F"/>
    <w:rsid w:val="00924CFF"/>
    <w:rsid w:val="00925332"/>
    <w:rsid w:val="00925ADA"/>
    <w:rsid w:val="00926EC4"/>
    <w:rsid w:val="00927A47"/>
    <w:rsid w:val="0093192D"/>
    <w:rsid w:val="00931A7F"/>
    <w:rsid w:val="00931FDA"/>
    <w:rsid w:val="00932C77"/>
    <w:rsid w:val="00932DD2"/>
    <w:rsid w:val="009331E8"/>
    <w:rsid w:val="00933D35"/>
    <w:rsid w:val="009359D9"/>
    <w:rsid w:val="00937839"/>
    <w:rsid w:val="009379D7"/>
    <w:rsid w:val="00940181"/>
    <w:rsid w:val="0094316E"/>
    <w:rsid w:val="00943F91"/>
    <w:rsid w:val="009448DE"/>
    <w:rsid w:val="009456D8"/>
    <w:rsid w:val="00946105"/>
    <w:rsid w:val="009463CA"/>
    <w:rsid w:val="00947B1C"/>
    <w:rsid w:val="00947E08"/>
    <w:rsid w:val="00947F8F"/>
    <w:rsid w:val="0095071E"/>
    <w:rsid w:val="0095109B"/>
    <w:rsid w:val="0095124B"/>
    <w:rsid w:val="00952DEB"/>
    <w:rsid w:val="00953C9E"/>
    <w:rsid w:val="009560E8"/>
    <w:rsid w:val="009565F7"/>
    <w:rsid w:val="00960384"/>
    <w:rsid w:val="009604E2"/>
    <w:rsid w:val="0096053C"/>
    <w:rsid w:val="00961CFF"/>
    <w:rsid w:val="00962729"/>
    <w:rsid w:val="00962E7D"/>
    <w:rsid w:val="00964521"/>
    <w:rsid w:val="00964715"/>
    <w:rsid w:val="009673DA"/>
    <w:rsid w:val="0096791C"/>
    <w:rsid w:val="0097054F"/>
    <w:rsid w:val="00972752"/>
    <w:rsid w:val="0097334E"/>
    <w:rsid w:val="00973DA9"/>
    <w:rsid w:val="00973DBD"/>
    <w:rsid w:val="00974A9E"/>
    <w:rsid w:val="009768C4"/>
    <w:rsid w:val="00976A96"/>
    <w:rsid w:val="00977501"/>
    <w:rsid w:val="009813A1"/>
    <w:rsid w:val="00984087"/>
    <w:rsid w:val="009846AD"/>
    <w:rsid w:val="00985C4C"/>
    <w:rsid w:val="00985E46"/>
    <w:rsid w:val="00986FB4"/>
    <w:rsid w:val="009903F8"/>
    <w:rsid w:val="00990825"/>
    <w:rsid w:val="00990828"/>
    <w:rsid w:val="00991CD9"/>
    <w:rsid w:val="00991F93"/>
    <w:rsid w:val="0099350D"/>
    <w:rsid w:val="00993598"/>
    <w:rsid w:val="0099459A"/>
    <w:rsid w:val="00996538"/>
    <w:rsid w:val="00996C7F"/>
    <w:rsid w:val="009976EF"/>
    <w:rsid w:val="009A01D1"/>
    <w:rsid w:val="009A147A"/>
    <w:rsid w:val="009A2841"/>
    <w:rsid w:val="009A318E"/>
    <w:rsid w:val="009A3708"/>
    <w:rsid w:val="009A4CE1"/>
    <w:rsid w:val="009B07B1"/>
    <w:rsid w:val="009B0CC4"/>
    <w:rsid w:val="009B149A"/>
    <w:rsid w:val="009B240A"/>
    <w:rsid w:val="009B2FFC"/>
    <w:rsid w:val="009B332D"/>
    <w:rsid w:val="009B3AF5"/>
    <w:rsid w:val="009B4405"/>
    <w:rsid w:val="009B462A"/>
    <w:rsid w:val="009B49C4"/>
    <w:rsid w:val="009B56F0"/>
    <w:rsid w:val="009B5F65"/>
    <w:rsid w:val="009B6D7A"/>
    <w:rsid w:val="009B7F6B"/>
    <w:rsid w:val="009C08BC"/>
    <w:rsid w:val="009C183F"/>
    <w:rsid w:val="009C3C3E"/>
    <w:rsid w:val="009C5BAF"/>
    <w:rsid w:val="009C5F48"/>
    <w:rsid w:val="009D04F6"/>
    <w:rsid w:val="009D1BDB"/>
    <w:rsid w:val="009D206B"/>
    <w:rsid w:val="009D26FA"/>
    <w:rsid w:val="009D3422"/>
    <w:rsid w:val="009D39E2"/>
    <w:rsid w:val="009D417C"/>
    <w:rsid w:val="009D5C96"/>
    <w:rsid w:val="009D5D62"/>
    <w:rsid w:val="009D69CD"/>
    <w:rsid w:val="009D6FA3"/>
    <w:rsid w:val="009E01FF"/>
    <w:rsid w:val="009E165F"/>
    <w:rsid w:val="009E174B"/>
    <w:rsid w:val="009E377D"/>
    <w:rsid w:val="009E51CE"/>
    <w:rsid w:val="009E717A"/>
    <w:rsid w:val="009E7AA6"/>
    <w:rsid w:val="009F03B2"/>
    <w:rsid w:val="009F0C69"/>
    <w:rsid w:val="009F0F91"/>
    <w:rsid w:val="009F23B4"/>
    <w:rsid w:val="009F2769"/>
    <w:rsid w:val="009F39BF"/>
    <w:rsid w:val="009F69CB"/>
    <w:rsid w:val="00A0146C"/>
    <w:rsid w:val="00A0159B"/>
    <w:rsid w:val="00A01BF2"/>
    <w:rsid w:val="00A02624"/>
    <w:rsid w:val="00A026FD"/>
    <w:rsid w:val="00A02BEF"/>
    <w:rsid w:val="00A03E06"/>
    <w:rsid w:val="00A04577"/>
    <w:rsid w:val="00A056E8"/>
    <w:rsid w:val="00A057ED"/>
    <w:rsid w:val="00A06897"/>
    <w:rsid w:val="00A07228"/>
    <w:rsid w:val="00A073F7"/>
    <w:rsid w:val="00A107AA"/>
    <w:rsid w:val="00A1104D"/>
    <w:rsid w:val="00A11B99"/>
    <w:rsid w:val="00A15BAF"/>
    <w:rsid w:val="00A1665E"/>
    <w:rsid w:val="00A16733"/>
    <w:rsid w:val="00A20297"/>
    <w:rsid w:val="00A205B2"/>
    <w:rsid w:val="00A213DC"/>
    <w:rsid w:val="00A23762"/>
    <w:rsid w:val="00A23B91"/>
    <w:rsid w:val="00A24461"/>
    <w:rsid w:val="00A31C2C"/>
    <w:rsid w:val="00A32068"/>
    <w:rsid w:val="00A32715"/>
    <w:rsid w:val="00A32BF7"/>
    <w:rsid w:val="00A32D5E"/>
    <w:rsid w:val="00A3372E"/>
    <w:rsid w:val="00A36180"/>
    <w:rsid w:val="00A36623"/>
    <w:rsid w:val="00A36F02"/>
    <w:rsid w:val="00A40FB5"/>
    <w:rsid w:val="00A451B0"/>
    <w:rsid w:val="00A47018"/>
    <w:rsid w:val="00A50F62"/>
    <w:rsid w:val="00A522FD"/>
    <w:rsid w:val="00A52871"/>
    <w:rsid w:val="00A529DA"/>
    <w:rsid w:val="00A53B3A"/>
    <w:rsid w:val="00A57302"/>
    <w:rsid w:val="00A5756B"/>
    <w:rsid w:val="00A57659"/>
    <w:rsid w:val="00A57A50"/>
    <w:rsid w:val="00A57BBE"/>
    <w:rsid w:val="00A60F61"/>
    <w:rsid w:val="00A614E3"/>
    <w:rsid w:val="00A62755"/>
    <w:rsid w:val="00A63725"/>
    <w:rsid w:val="00A6422A"/>
    <w:rsid w:val="00A64B1A"/>
    <w:rsid w:val="00A65E81"/>
    <w:rsid w:val="00A66050"/>
    <w:rsid w:val="00A70C19"/>
    <w:rsid w:val="00A7169C"/>
    <w:rsid w:val="00A73075"/>
    <w:rsid w:val="00A742FB"/>
    <w:rsid w:val="00A7536F"/>
    <w:rsid w:val="00A76963"/>
    <w:rsid w:val="00A769A2"/>
    <w:rsid w:val="00A76F65"/>
    <w:rsid w:val="00A7750C"/>
    <w:rsid w:val="00A77F93"/>
    <w:rsid w:val="00A82387"/>
    <w:rsid w:val="00A834E8"/>
    <w:rsid w:val="00A84A94"/>
    <w:rsid w:val="00A84C4D"/>
    <w:rsid w:val="00A8523C"/>
    <w:rsid w:val="00A86F9A"/>
    <w:rsid w:val="00A874CB"/>
    <w:rsid w:val="00A9077D"/>
    <w:rsid w:val="00A90F0E"/>
    <w:rsid w:val="00A92625"/>
    <w:rsid w:val="00A92B12"/>
    <w:rsid w:val="00A93C33"/>
    <w:rsid w:val="00A95226"/>
    <w:rsid w:val="00AA0F09"/>
    <w:rsid w:val="00AA1221"/>
    <w:rsid w:val="00AA132B"/>
    <w:rsid w:val="00AA1B40"/>
    <w:rsid w:val="00AA2FB1"/>
    <w:rsid w:val="00AA36A1"/>
    <w:rsid w:val="00AA3886"/>
    <w:rsid w:val="00AA536C"/>
    <w:rsid w:val="00AA64A5"/>
    <w:rsid w:val="00AA7935"/>
    <w:rsid w:val="00AB0C93"/>
    <w:rsid w:val="00AB16C9"/>
    <w:rsid w:val="00AB2756"/>
    <w:rsid w:val="00AB3BFA"/>
    <w:rsid w:val="00AB504C"/>
    <w:rsid w:val="00AB5AA3"/>
    <w:rsid w:val="00AB5DD9"/>
    <w:rsid w:val="00AB6490"/>
    <w:rsid w:val="00AB6F51"/>
    <w:rsid w:val="00AB7E37"/>
    <w:rsid w:val="00AC066A"/>
    <w:rsid w:val="00AC0D65"/>
    <w:rsid w:val="00AC5150"/>
    <w:rsid w:val="00AC5D93"/>
    <w:rsid w:val="00AC7B7C"/>
    <w:rsid w:val="00AD027B"/>
    <w:rsid w:val="00AD0BDD"/>
    <w:rsid w:val="00AD26C4"/>
    <w:rsid w:val="00AD3648"/>
    <w:rsid w:val="00AD4DBA"/>
    <w:rsid w:val="00AD706E"/>
    <w:rsid w:val="00AD7B08"/>
    <w:rsid w:val="00AE1038"/>
    <w:rsid w:val="00AE2B11"/>
    <w:rsid w:val="00AE2F3A"/>
    <w:rsid w:val="00AE3085"/>
    <w:rsid w:val="00AE4625"/>
    <w:rsid w:val="00AE6300"/>
    <w:rsid w:val="00AE674B"/>
    <w:rsid w:val="00AE6CFB"/>
    <w:rsid w:val="00AE7B31"/>
    <w:rsid w:val="00AF05E8"/>
    <w:rsid w:val="00AF2390"/>
    <w:rsid w:val="00AF2788"/>
    <w:rsid w:val="00AF37CD"/>
    <w:rsid w:val="00AF39DC"/>
    <w:rsid w:val="00AF3A40"/>
    <w:rsid w:val="00AF3D9A"/>
    <w:rsid w:val="00AF421C"/>
    <w:rsid w:val="00AF61EF"/>
    <w:rsid w:val="00AF6873"/>
    <w:rsid w:val="00AF6FF7"/>
    <w:rsid w:val="00AF7341"/>
    <w:rsid w:val="00B0020A"/>
    <w:rsid w:val="00B002B8"/>
    <w:rsid w:val="00B00F0C"/>
    <w:rsid w:val="00B03866"/>
    <w:rsid w:val="00B040B6"/>
    <w:rsid w:val="00B04CBA"/>
    <w:rsid w:val="00B05BE6"/>
    <w:rsid w:val="00B05C39"/>
    <w:rsid w:val="00B06092"/>
    <w:rsid w:val="00B064F3"/>
    <w:rsid w:val="00B06D28"/>
    <w:rsid w:val="00B0714A"/>
    <w:rsid w:val="00B07A04"/>
    <w:rsid w:val="00B1180F"/>
    <w:rsid w:val="00B11E57"/>
    <w:rsid w:val="00B147B3"/>
    <w:rsid w:val="00B17647"/>
    <w:rsid w:val="00B17C7B"/>
    <w:rsid w:val="00B2008E"/>
    <w:rsid w:val="00B20E0F"/>
    <w:rsid w:val="00B21AC4"/>
    <w:rsid w:val="00B21EC8"/>
    <w:rsid w:val="00B23808"/>
    <w:rsid w:val="00B24C52"/>
    <w:rsid w:val="00B259BC"/>
    <w:rsid w:val="00B25D3D"/>
    <w:rsid w:val="00B26CEF"/>
    <w:rsid w:val="00B26E55"/>
    <w:rsid w:val="00B26E82"/>
    <w:rsid w:val="00B27823"/>
    <w:rsid w:val="00B279DA"/>
    <w:rsid w:val="00B27E19"/>
    <w:rsid w:val="00B308FA"/>
    <w:rsid w:val="00B31152"/>
    <w:rsid w:val="00B3166A"/>
    <w:rsid w:val="00B31709"/>
    <w:rsid w:val="00B31726"/>
    <w:rsid w:val="00B31BC0"/>
    <w:rsid w:val="00B3246B"/>
    <w:rsid w:val="00B32C2A"/>
    <w:rsid w:val="00B34490"/>
    <w:rsid w:val="00B366F0"/>
    <w:rsid w:val="00B375E4"/>
    <w:rsid w:val="00B376BA"/>
    <w:rsid w:val="00B37FB5"/>
    <w:rsid w:val="00B41582"/>
    <w:rsid w:val="00B43CE2"/>
    <w:rsid w:val="00B45337"/>
    <w:rsid w:val="00B45C7A"/>
    <w:rsid w:val="00B461A1"/>
    <w:rsid w:val="00B46A29"/>
    <w:rsid w:val="00B46D7A"/>
    <w:rsid w:val="00B46FE4"/>
    <w:rsid w:val="00B500F6"/>
    <w:rsid w:val="00B5085A"/>
    <w:rsid w:val="00B50EDF"/>
    <w:rsid w:val="00B5246F"/>
    <w:rsid w:val="00B529E6"/>
    <w:rsid w:val="00B53043"/>
    <w:rsid w:val="00B53574"/>
    <w:rsid w:val="00B542AB"/>
    <w:rsid w:val="00B546D7"/>
    <w:rsid w:val="00B5505B"/>
    <w:rsid w:val="00B551D2"/>
    <w:rsid w:val="00B55804"/>
    <w:rsid w:val="00B57133"/>
    <w:rsid w:val="00B5714E"/>
    <w:rsid w:val="00B63629"/>
    <w:rsid w:val="00B64210"/>
    <w:rsid w:val="00B66A25"/>
    <w:rsid w:val="00B67BDD"/>
    <w:rsid w:val="00B67F2B"/>
    <w:rsid w:val="00B707BC"/>
    <w:rsid w:val="00B71F4F"/>
    <w:rsid w:val="00B738B4"/>
    <w:rsid w:val="00B746A2"/>
    <w:rsid w:val="00B74D00"/>
    <w:rsid w:val="00B75419"/>
    <w:rsid w:val="00B75542"/>
    <w:rsid w:val="00B76042"/>
    <w:rsid w:val="00B77CD7"/>
    <w:rsid w:val="00B80602"/>
    <w:rsid w:val="00B81AE7"/>
    <w:rsid w:val="00B820C2"/>
    <w:rsid w:val="00B84594"/>
    <w:rsid w:val="00B86A0D"/>
    <w:rsid w:val="00B87B33"/>
    <w:rsid w:val="00B87E5C"/>
    <w:rsid w:val="00B912AF"/>
    <w:rsid w:val="00B9196E"/>
    <w:rsid w:val="00B92A98"/>
    <w:rsid w:val="00B93E64"/>
    <w:rsid w:val="00B975CA"/>
    <w:rsid w:val="00BA0260"/>
    <w:rsid w:val="00BA03A1"/>
    <w:rsid w:val="00BA0818"/>
    <w:rsid w:val="00BA133F"/>
    <w:rsid w:val="00BA1449"/>
    <w:rsid w:val="00BA14B8"/>
    <w:rsid w:val="00BA3AF9"/>
    <w:rsid w:val="00BA4F02"/>
    <w:rsid w:val="00BA53F2"/>
    <w:rsid w:val="00BA60DE"/>
    <w:rsid w:val="00BA6FBC"/>
    <w:rsid w:val="00BA7C6F"/>
    <w:rsid w:val="00BB0893"/>
    <w:rsid w:val="00BB1199"/>
    <w:rsid w:val="00BB3074"/>
    <w:rsid w:val="00BB3A4C"/>
    <w:rsid w:val="00BB44CE"/>
    <w:rsid w:val="00BB5282"/>
    <w:rsid w:val="00BB57CB"/>
    <w:rsid w:val="00BB62AA"/>
    <w:rsid w:val="00BB68DD"/>
    <w:rsid w:val="00BC16CD"/>
    <w:rsid w:val="00BC1F0D"/>
    <w:rsid w:val="00BC21BE"/>
    <w:rsid w:val="00BC27B7"/>
    <w:rsid w:val="00BC2DDA"/>
    <w:rsid w:val="00BC401D"/>
    <w:rsid w:val="00BC46BC"/>
    <w:rsid w:val="00BC6474"/>
    <w:rsid w:val="00BC79AB"/>
    <w:rsid w:val="00BC79D6"/>
    <w:rsid w:val="00BD15EB"/>
    <w:rsid w:val="00BD39CB"/>
    <w:rsid w:val="00BD4E08"/>
    <w:rsid w:val="00BD5604"/>
    <w:rsid w:val="00BD5775"/>
    <w:rsid w:val="00BD69FC"/>
    <w:rsid w:val="00BD6E4B"/>
    <w:rsid w:val="00BE17E6"/>
    <w:rsid w:val="00BF117E"/>
    <w:rsid w:val="00BF1C85"/>
    <w:rsid w:val="00BF2076"/>
    <w:rsid w:val="00BF2204"/>
    <w:rsid w:val="00BF27CE"/>
    <w:rsid w:val="00BF62D8"/>
    <w:rsid w:val="00BF7630"/>
    <w:rsid w:val="00BF7A0D"/>
    <w:rsid w:val="00BF7B06"/>
    <w:rsid w:val="00C00484"/>
    <w:rsid w:val="00C0165D"/>
    <w:rsid w:val="00C027FC"/>
    <w:rsid w:val="00C02ACF"/>
    <w:rsid w:val="00C02CEB"/>
    <w:rsid w:val="00C032DF"/>
    <w:rsid w:val="00C03937"/>
    <w:rsid w:val="00C03A46"/>
    <w:rsid w:val="00C04302"/>
    <w:rsid w:val="00C04773"/>
    <w:rsid w:val="00C04999"/>
    <w:rsid w:val="00C04EEE"/>
    <w:rsid w:val="00C076FF"/>
    <w:rsid w:val="00C1140D"/>
    <w:rsid w:val="00C11D62"/>
    <w:rsid w:val="00C11E3D"/>
    <w:rsid w:val="00C126CF"/>
    <w:rsid w:val="00C1275A"/>
    <w:rsid w:val="00C12F9F"/>
    <w:rsid w:val="00C13787"/>
    <w:rsid w:val="00C14185"/>
    <w:rsid w:val="00C14EE9"/>
    <w:rsid w:val="00C210F7"/>
    <w:rsid w:val="00C21217"/>
    <w:rsid w:val="00C21348"/>
    <w:rsid w:val="00C21C44"/>
    <w:rsid w:val="00C2251C"/>
    <w:rsid w:val="00C22771"/>
    <w:rsid w:val="00C24ACB"/>
    <w:rsid w:val="00C24B8F"/>
    <w:rsid w:val="00C255EE"/>
    <w:rsid w:val="00C25ED7"/>
    <w:rsid w:val="00C271F7"/>
    <w:rsid w:val="00C309AF"/>
    <w:rsid w:val="00C3307E"/>
    <w:rsid w:val="00C336F6"/>
    <w:rsid w:val="00C34EDA"/>
    <w:rsid w:val="00C35754"/>
    <w:rsid w:val="00C35A14"/>
    <w:rsid w:val="00C35BAE"/>
    <w:rsid w:val="00C407F1"/>
    <w:rsid w:val="00C40C14"/>
    <w:rsid w:val="00C40C9D"/>
    <w:rsid w:val="00C40F46"/>
    <w:rsid w:val="00C4101C"/>
    <w:rsid w:val="00C410FB"/>
    <w:rsid w:val="00C41944"/>
    <w:rsid w:val="00C41D54"/>
    <w:rsid w:val="00C41E37"/>
    <w:rsid w:val="00C41FAF"/>
    <w:rsid w:val="00C44B86"/>
    <w:rsid w:val="00C4541F"/>
    <w:rsid w:val="00C45B1E"/>
    <w:rsid w:val="00C45BF2"/>
    <w:rsid w:val="00C47920"/>
    <w:rsid w:val="00C50164"/>
    <w:rsid w:val="00C505BF"/>
    <w:rsid w:val="00C5106B"/>
    <w:rsid w:val="00C52619"/>
    <w:rsid w:val="00C5264E"/>
    <w:rsid w:val="00C52CF3"/>
    <w:rsid w:val="00C56D49"/>
    <w:rsid w:val="00C575D6"/>
    <w:rsid w:val="00C577E5"/>
    <w:rsid w:val="00C61D15"/>
    <w:rsid w:val="00C62157"/>
    <w:rsid w:val="00C62507"/>
    <w:rsid w:val="00C62AD6"/>
    <w:rsid w:val="00C62D98"/>
    <w:rsid w:val="00C63034"/>
    <w:rsid w:val="00C63374"/>
    <w:rsid w:val="00C637F3"/>
    <w:rsid w:val="00C63ABF"/>
    <w:rsid w:val="00C6498E"/>
    <w:rsid w:val="00C654A3"/>
    <w:rsid w:val="00C65A03"/>
    <w:rsid w:val="00C67BBA"/>
    <w:rsid w:val="00C703E3"/>
    <w:rsid w:val="00C7092C"/>
    <w:rsid w:val="00C70B52"/>
    <w:rsid w:val="00C70BD4"/>
    <w:rsid w:val="00C71A21"/>
    <w:rsid w:val="00C723CF"/>
    <w:rsid w:val="00C735C4"/>
    <w:rsid w:val="00C73D05"/>
    <w:rsid w:val="00C741CA"/>
    <w:rsid w:val="00C750A3"/>
    <w:rsid w:val="00C77796"/>
    <w:rsid w:val="00C81AD8"/>
    <w:rsid w:val="00C81FAE"/>
    <w:rsid w:val="00C821D9"/>
    <w:rsid w:val="00C824BE"/>
    <w:rsid w:val="00C82B07"/>
    <w:rsid w:val="00C86607"/>
    <w:rsid w:val="00C8666E"/>
    <w:rsid w:val="00C86CB4"/>
    <w:rsid w:val="00C8752D"/>
    <w:rsid w:val="00C87A4B"/>
    <w:rsid w:val="00C921B7"/>
    <w:rsid w:val="00C92B42"/>
    <w:rsid w:val="00C933FE"/>
    <w:rsid w:val="00C94725"/>
    <w:rsid w:val="00C95623"/>
    <w:rsid w:val="00C96F10"/>
    <w:rsid w:val="00CA20C3"/>
    <w:rsid w:val="00CA21BD"/>
    <w:rsid w:val="00CA2647"/>
    <w:rsid w:val="00CA337F"/>
    <w:rsid w:val="00CA33E0"/>
    <w:rsid w:val="00CA391E"/>
    <w:rsid w:val="00CA3B73"/>
    <w:rsid w:val="00CA3D47"/>
    <w:rsid w:val="00CA444B"/>
    <w:rsid w:val="00CA4EC0"/>
    <w:rsid w:val="00CA4FE0"/>
    <w:rsid w:val="00CA60C0"/>
    <w:rsid w:val="00CA6B67"/>
    <w:rsid w:val="00CB20C2"/>
    <w:rsid w:val="00CB2AC3"/>
    <w:rsid w:val="00CB469B"/>
    <w:rsid w:val="00CB5391"/>
    <w:rsid w:val="00CB58B0"/>
    <w:rsid w:val="00CB5BA6"/>
    <w:rsid w:val="00CB761B"/>
    <w:rsid w:val="00CC1AA4"/>
    <w:rsid w:val="00CC2186"/>
    <w:rsid w:val="00CC32C3"/>
    <w:rsid w:val="00CC36C6"/>
    <w:rsid w:val="00CC3D4F"/>
    <w:rsid w:val="00CC4BC2"/>
    <w:rsid w:val="00CC5422"/>
    <w:rsid w:val="00CC6B29"/>
    <w:rsid w:val="00CC6D5F"/>
    <w:rsid w:val="00CC6F15"/>
    <w:rsid w:val="00CC70AC"/>
    <w:rsid w:val="00CC7651"/>
    <w:rsid w:val="00CD03A3"/>
    <w:rsid w:val="00CD06C6"/>
    <w:rsid w:val="00CD2A96"/>
    <w:rsid w:val="00CD336E"/>
    <w:rsid w:val="00CD45A3"/>
    <w:rsid w:val="00CD6E90"/>
    <w:rsid w:val="00CD74C3"/>
    <w:rsid w:val="00CD77A1"/>
    <w:rsid w:val="00CD7DAF"/>
    <w:rsid w:val="00CE0129"/>
    <w:rsid w:val="00CE09B3"/>
    <w:rsid w:val="00CE14A0"/>
    <w:rsid w:val="00CE1B14"/>
    <w:rsid w:val="00CE1E35"/>
    <w:rsid w:val="00CE3A7F"/>
    <w:rsid w:val="00CE3B1B"/>
    <w:rsid w:val="00CE41F4"/>
    <w:rsid w:val="00CE4FD9"/>
    <w:rsid w:val="00CE6C5A"/>
    <w:rsid w:val="00CF04DE"/>
    <w:rsid w:val="00CF18CC"/>
    <w:rsid w:val="00CF1942"/>
    <w:rsid w:val="00CF1EA9"/>
    <w:rsid w:val="00CF2D90"/>
    <w:rsid w:val="00CF3546"/>
    <w:rsid w:val="00CF49FE"/>
    <w:rsid w:val="00CF6721"/>
    <w:rsid w:val="00CF796B"/>
    <w:rsid w:val="00D000A7"/>
    <w:rsid w:val="00D012DC"/>
    <w:rsid w:val="00D013BE"/>
    <w:rsid w:val="00D018E5"/>
    <w:rsid w:val="00D025A9"/>
    <w:rsid w:val="00D03355"/>
    <w:rsid w:val="00D0338E"/>
    <w:rsid w:val="00D04821"/>
    <w:rsid w:val="00D06C98"/>
    <w:rsid w:val="00D070CD"/>
    <w:rsid w:val="00D07F79"/>
    <w:rsid w:val="00D07FBD"/>
    <w:rsid w:val="00D101E9"/>
    <w:rsid w:val="00D1074D"/>
    <w:rsid w:val="00D11A14"/>
    <w:rsid w:val="00D11F3E"/>
    <w:rsid w:val="00D13D26"/>
    <w:rsid w:val="00D14C57"/>
    <w:rsid w:val="00D15B5B"/>
    <w:rsid w:val="00D16684"/>
    <w:rsid w:val="00D16A5A"/>
    <w:rsid w:val="00D1700D"/>
    <w:rsid w:val="00D175E8"/>
    <w:rsid w:val="00D204FC"/>
    <w:rsid w:val="00D21953"/>
    <w:rsid w:val="00D22C59"/>
    <w:rsid w:val="00D22E5D"/>
    <w:rsid w:val="00D23144"/>
    <w:rsid w:val="00D24802"/>
    <w:rsid w:val="00D2608D"/>
    <w:rsid w:val="00D2634E"/>
    <w:rsid w:val="00D26384"/>
    <w:rsid w:val="00D265CE"/>
    <w:rsid w:val="00D26B1B"/>
    <w:rsid w:val="00D26F21"/>
    <w:rsid w:val="00D26FFA"/>
    <w:rsid w:val="00D27161"/>
    <w:rsid w:val="00D2731E"/>
    <w:rsid w:val="00D310A7"/>
    <w:rsid w:val="00D3135E"/>
    <w:rsid w:val="00D316E3"/>
    <w:rsid w:val="00D31B43"/>
    <w:rsid w:val="00D320F0"/>
    <w:rsid w:val="00D32129"/>
    <w:rsid w:val="00D321A4"/>
    <w:rsid w:val="00D32398"/>
    <w:rsid w:val="00D32497"/>
    <w:rsid w:val="00D34E72"/>
    <w:rsid w:val="00D4144C"/>
    <w:rsid w:val="00D4164D"/>
    <w:rsid w:val="00D419E5"/>
    <w:rsid w:val="00D426CB"/>
    <w:rsid w:val="00D42ED4"/>
    <w:rsid w:val="00D432A1"/>
    <w:rsid w:val="00D432DA"/>
    <w:rsid w:val="00D441A9"/>
    <w:rsid w:val="00D45C00"/>
    <w:rsid w:val="00D460B5"/>
    <w:rsid w:val="00D46304"/>
    <w:rsid w:val="00D4658A"/>
    <w:rsid w:val="00D46B8C"/>
    <w:rsid w:val="00D4794F"/>
    <w:rsid w:val="00D47B9E"/>
    <w:rsid w:val="00D47CB2"/>
    <w:rsid w:val="00D505F2"/>
    <w:rsid w:val="00D50C97"/>
    <w:rsid w:val="00D53663"/>
    <w:rsid w:val="00D53C43"/>
    <w:rsid w:val="00D542EA"/>
    <w:rsid w:val="00D55115"/>
    <w:rsid w:val="00D567B6"/>
    <w:rsid w:val="00D57432"/>
    <w:rsid w:val="00D57AFC"/>
    <w:rsid w:val="00D601C3"/>
    <w:rsid w:val="00D62032"/>
    <w:rsid w:val="00D628D5"/>
    <w:rsid w:val="00D635E9"/>
    <w:rsid w:val="00D65A6F"/>
    <w:rsid w:val="00D65D3D"/>
    <w:rsid w:val="00D67135"/>
    <w:rsid w:val="00D67981"/>
    <w:rsid w:val="00D67B71"/>
    <w:rsid w:val="00D7057F"/>
    <w:rsid w:val="00D707CB"/>
    <w:rsid w:val="00D70F0E"/>
    <w:rsid w:val="00D7345F"/>
    <w:rsid w:val="00D73811"/>
    <w:rsid w:val="00D76609"/>
    <w:rsid w:val="00D77469"/>
    <w:rsid w:val="00D77694"/>
    <w:rsid w:val="00D81B4C"/>
    <w:rsid w:val="00D83451"/>
    <w:rsid w:val="00D8360A"/>
    <w:rsid w:val="00D83DB9"/>
    <w:rsid w:val="00D84141"/>
    <w:rsid w:val="00D86171"/>
    <w:rsid w:val="00D864A2"/>
    <w:rsid w:val="00D86C47"/>
    <w:rsid w:val="00D86EEA"/>
    <w:rsid w:val="00D87BC0"/>
    <w:rsid w:val="00D90B89"/>
    <w:rsid w:val="00D90F43"/>
    <w:rsid w:val="00D91A1D"/>
    <w:rsid w:val="00D91B20"/>
    <w:rsid w:val="00D93B6E"/>
    <w:rsid w:val="00D942F4"/>
    <w:rsid w:val="00DA1EFF"/>
    <w:rsid w:val="00DA2805"/>
    <w:rsid w:val="00DA38C3"/>
    <w:rsid w:val="00DA463F"/>
    <w:rsid w:val="00DA4984"/>
    <w:rsid w:val="00DA667A"/>
    <w:rsid w:val="00DA6868"/>
    <w:rsid w:val="00DA69A6"/>
    <w:rsid w:val="00DA74C3"/>
    <w:rsid w:val="00DB0C7C"/>
    <w:rsid w:val="00DB0E3B"/>
    <w:rsid w:val="00DB172E"/>
    <w:rsid w:val="00DB2528"/>
    <w:rsid w:val="00DB2612"/>
    <w:rsid w:val="00DB3257"/>
    <w:rsid w:val="00DB3F90"/>
    <w:rsid w:val="00DB7CDB"/>
    <w:rsid w:val="00DC2427"/>
    <w:rsid w:val="00DC49B5"/>
    <w:rsid w:val="00DC7446"/>
    <w:rsid w:val="00DC754B"/>
    <w:rsid w:val="00DD0AD4"/>
    <w:rsid w:val="00DD2663"/>
    <w:rsid w:val="00DD385E"/>
    <w:rsid w:val="00DD3FB6"/>
    <w:rsid w:val="00DD48F9"/>
    <w:rsid w:val="00DD7DCD"/>
    <w:rsid w:val="00DE0152"/>
    <w:rsid w:val="00DE07CC"/>
    <w:rsid w:val="00DE1967"/>
    <w:rsid w:val="00DE1F14"/>
    <w:rsid w:val="00DE201B"/>
    <w:rsid w:val="00DE208E"/>
    <w:rsid w:val="00DE2524"/>
    <w:rsid w:val="00DE7C60"/>
    <w:rsid w:val="00DF0083"/>
    <w:rsid w:val="00DF0787"/>
    <w:rsid w:val="00DF080F"/>
    <w:rsid w:val="00DF1096"/>
    <w:rsid w:val="00DF2441"/>
    <w:rsid w:val="00DF2643"/>
    <w:rsid w:val="00DF269D"/>
    <w:rsid w:val="00DF26F1"/>
    <w:rsid w:val="00DF3200"/>
    <w:rsid w:val="00DF4F2E"/>
    <w:rsid w:val="00DF5CDD"/>
    <w:rsid w:val="00DF6DC8"/>
    <w:rsid w:val="00DF72FD"/>
    <w:rsid w:val="00DF7B2F"/>
    <w:rsid w:val="00E002FE"/>
    <w:rsid w:val="00E00786"/>
    <w:rsid w:val="00E0302C"/>
    <w:rsid w:val="00E03CAF"/>
    <w:rsid w:val="00E03D56"/>
    <w:rsid w:val="00E04432"/>
    <w:rsid w:val="00E062D7"/>
    <w:rsid w:val="00E141AB"/>
    <w:rsid w:val="00E1481D"/>
    <w:rsid w:val="00E1496F"/>
    <w:rsid w:val="00E17FC9"/>
    <w:rsid w:val="00E214C7"/>
    <w:rsid w:val="00E219B8"/>
    <w:rsid w:val="00E21D40"/>
    <w:rsid w:val="00E21F3D"/>
    <w:rsid w:val="00E23439"/>
    <w:rsid w:val="00E241CF"/>
    <w:rsid w:val="00E24ED9"/>
    <w:rsid w:val="00E26446"/>
    <w:rsid w:val="00E26AA9"/>
    <w:rsid w:val="00E26DF8"/>
    <w:rsid w:val="00E3242E"/>
    <w:rsid w:val="00E33590"/>
    <w:rsid w:val="00E34502"/>
    <w:rsid w:val="00E358CA"/>
    <w:rsid w:val="00E36300"/>
    <w:rsid w:val="00E370F6"/>
    <w:rsid w:val="00E408D7"/>
    <w:rsid w:val="00E4207B"/>
    <w:rsid w:val="00E425C4"/>
    <w:rsid w:val="00E43029"/>
    <w:rsid w:val="00E43C8D"/>
    <w:rsid w:val="00E46B76"/>
    <w:rsid w:val="00E46C81"/>
    <w:rsid w:val="00E46DB9"/>
    <w:rsid w:val="00E473B1"/>
    <w:rsid w:val="00E519B7"/>
    <w:rsid w:val="00E526BF"/>
    <w:rsid w:val="00E53134"/>
    <w:rsid w:val="00E54194"/>
    <w:rsid w:val="00E541B3"/>
    <w:rsid w:val="00E56E9A"/>
    <w:rsid w:val="00E56ED6"/>
    <w:rsid w:val="00E616BA"/>
    <w:rsid w:val="00E64421"/>
    <w:rsid w:val="00E6443F"/>
    <w:rsid w:val="00E64D40"/>
    <w:rsid w:val="00E66020"/>
    <w:rsid w:val="00E66445"/>
    <w:rsid w:val="00E67A07"/>
    <w:rsid w:val="00E7062F"/>
    <w:rsid w:val="00E70EEE"/>
    <w:rsid w:val="00E716CB"/>
    <w:rsid w:val="00E71CC6"/>
    <w:rsid w:val="00E7297D"/>
    <w:rsid w:val="00E72E6D"/>
    <w:rsid w:val="00E736E9"/>
    <w:rsid w:val="00E73905"/>
    <w:rsid w:val="00E75044"/>
    <w:rsid w:val="00E75A0B"/>
    <w:rsid w:val="00E764EB"/>
    <w:rsid w:val="00E77099"/>
    <w:rsid w:val="00E77C00"/>
    <w:rsid w:val="00E8103B"/>
    <w:rsid w:val="00E824F4"/>
    <w:rsid w:val="00E83879"/>
    <w:rsid w:val="00E8467B"/>
    <w:rsid w:val="00E85046"/>
    <w:rsid w:val="00E86232"/>
    <w:rsid w:val="00E869C9"/>
    <w:rsid w:val="00E90649"/>
    <w:rsid w:val="00E90A0A"/>
    <w:rsid w:val="00E91C06"/>
    <w:rsid w:val="00E92DC2"/>
    <w:rsid w:val="00E94248"/>
    <w:rsid w:val="00E95B9A"/>
    <w:rsid w:val="00E969B8"/>
    <w:rsid w:val="00E96E6F"/>
    <w:rsid w:val="00E96F32"/>
    <w:rsid w:val="00E970FB"/>
    <w:rsid w:val="00E97BB2"/>
    <w:rsid w:val="00EA0374"/>
    <w:rsid w:val="00EA16B0"/>
    <w:rsid w:val="00EA246E"/>
    <w:rsid w:val="00EA2E13"/>
    <w:rsid w:val="00EA32D9"/>
    <w:rsid w:val="00EA32F0"/>
    <w:rsid w:val="00EA40C1"/>
    <w:rsid w:val="00EA5707"/>
    <w:rsid w:val="00EA5B3F"/>
    <w:rsid w:val="00EB112E"/>
    <w:rsid w:val="00EB3002"/>
    <w:rsid w:val="00EB5741"/>
    <w:rsid w:val="00EB5BE4"/>
    <w:rsid w:val="00EB633F"/>
    <w:rsid w:val="00EB63B9"/>
    <w:rsid w:val="00EB698A"/>
    <w:rsid w:val="00EB6CEC"/>
    <w:rsid w:val="00EC0C7E"/>
    <w:rsid w:val="00EC19E4"/>
    <w:rsid w:val="00EC2331"/>
    <w:rsid w:val="00EC2ECB"/>
    <w:rsid w:val="00EC3807"/>
    <w:rsid w:val="00EC4248"/>
    <w:rsid w:val="00EC591C"/>
    <w:rsid w:val="00EC6494"/>
    <w:rsid w:val="00EC73D6"/>
    <w:rsid w:val="00ED06D0"/>
    <w:rsid w:val="00ED07C4"/>
    <w:rsid w:val="00ED537B"/>
    <w:rsid w:val="00ED5A76"/>
    <w:rsid w:val="00ED5F43"/>
    <w:rsid w:val="00ED6272"/>
    <w:rsid w:val="00ED6DDB"/>
    <w:rsid w:val="00ED7C97"/>
    <w:rsid w:val="00EE2903"/>
    <w:rsid w:val="00EE46D9"/>
    <w:rsid w:val="00EE5814"/>
    <w:rsid w:val="00EE7F7B"/>
    <w:rsid w:val="00EF0722"/>
    <w:rsid w:val="00EF078F"/>
    <w:rsid w:val="00EF0B44"/>
    <w:rsid w:val="00EF12DB"/>
    <w:rsid w:val="00EF1E06"/>
    <w:rsid w:val="00EF21DE"/>
    <w:rsid w:val="00EF3D93"/>
    <w:rsid w:val="00EF5335"/>
    <w:rsid w:val="00EF7C98"/>
    <w:rsid w:val="00EF7D71"/>
    <w:rsid w:val="00F00069"/>
    <w:rsid w:val="00F02AFE"/>
    <w:rsid w:val="00F02DFB"/>
    <w:rsid w:val="00F033D6"/>
    <w:rsid w:val="00F041E7"/>
    <w:rsid w:val="00F05A01"/>
    <w:rsid w:val="00F07413"/>
    <w:rsid w:val="00F10A37"/>
    <w:rsid w:val="00F14ADD"/>
    <w:rsid w:val="00F14E88"/>
    <w:rsid w:val="00F16526"/>
    <w:rsid w:val="00F17245"/>
    <w:rsid w:val="00F1790A"/>
    <w:rsid w:val="00F22228"/>
    <w:rsid w:val="00F22C1A"/>
    <w:rsid w:val="00F22F98"/>
    <w:rsid w:val="00F237E2"/>
    <w:rsid w:val="00F24759"/>
    <w:rsid w:val="00F25584"/>
    <w:rsid w:val="00F26C36"/>
    <w:rsid w:val="00F2767E"/>
    <w:rsid w:val="00F3346B"/>
    <w:rsid w:val="00F33C1D"/>
    <w:rsid w:val="00F342B6"/>
    <w:rsid w:val="00F34EF6"/>
    <w:rsid w:val="00F34F10"/>
    <w:rsid w:val="00F35000"/>
    <w:rsid w:val="00F3542C"/>
    <w:rsid w:val="00F35B3A"/>
    <w:rsid w:val="00F35CAB"/>
    <w:rsid w:val="00F373C0"/>
    <w:rsid w:val="00F373C6"/>
    <w:rsid w:val="00F37F7D"/>
    <w:rsid w:val="00F413E2"/>
    <w:rsid w:val="00F4229A"/>
    <w:rsid w:val="00F4394B"/>
    <w:rsid w:val="00F459FE"/>
    <w:rsid w:val="00F46460"/>
    <w:rsid w:val="00F50168"/>
    <w:rsid w:val="00F53E65"/>
    <w:rsid w:val="00F54735"/>
    <w:rsid w:val="00F552DB"/>
    <w:rsid w:val="00F559FB"/>
    <w:rsid w:val="00F56922"/>
    <w:rsid w:val="00F60AFF"/>
    <w:rsid w:val="00F641CA"/>
    <w:rsid w:val="00F64398"/>
    <w:rsid w:val="00F645DB"/>
    <w:rsid w:val="00F661E7"/>
    <w:rsid w:val="00F6628D"/>
    <w:rsid w:val="00F7015D"/>
    <w:rsid w:val="00F70607"/>
    <w:rsid w:val="00F70FB7"/>
    <w:rsid w:val="00F71148"/>
    <w:rsid w:val="00F71414"/>
    <w:rsid w:val="00F71EC9"/>
    <w:rsid w:val="00F7359A"/>
    <w:rsid w:val="00F73965"/>
    <w:rsid w:val="00F73DB7"/>
    <w:rsid w:val="00F747C5"/>
    <w:rsid w:val="00F74D88"/>
    <w:rsid w:val="00F75605"/>
    <w:rsid w:val="00F8066C"/>
    <w:rsid w:val="00F810B0"/>
    <w:rsid w:val="00F84298"/>
    <w:rsid w:val="00F850F9"/>
    <w:rsid w:val="00F86666"/>
    <w:rsid w:val="00F8703C"/>
    <w:rsid w:val="00F907CD"/>
    <w:rsid w:val="00F90FD2"/>
    <w:rsid w:val="00F910C0"/>
    <w:rsid w:val="00F92871"/>
    <w:rsid w:val="00F96CCF"/>
    <w:rsid w:val="00F9766F"/>
    <w:rsid w:val="00F978D9"/>
    <w:rsid w:val="00F97FC0"/>
    <w:rsid w:val="00FA08DA"/>
    <w:rsid w:val="00FA12F3"/>
    <w:rsid w:val="00FA2CF6"/>
    <w:rsid w:val="00FA2EA9"/>
    <w:rsid w:val="00FA3537"/>
    <w:rsid w:val="00FA3658"/>
    <w:rsid w:val="00FA371B"/>
    <w:rsid w:val="00FA38A7"/>
    <w:rsid w:val="00FA3BE6"/>
    <w:rsid w:val="00FA56F9"/>
    <w:rsid w:val="00FA6A06"/>
    <w:rsid w:val="00FB0636"/>
    <w:rsid w:val="00FB0F41"/>
    <w:rsid w:val="00FB27F7"/>
    <w:rsid w:val="00FB3F05"/>
    <w:rsid w:val="00FB4FC3"/>
    <w:rsid w:val="00FB6C74"/>
    <w:rsid w:val="00FB6F1B"/>
    <w:rsid w:val="00FC035F"/>
    <w:rsid w:val="00FC23FC"/>
    <w:rsid w:val="00FC27F3"/>
    <w:rsid w:val="00FC4B2F"/>
    <w:rsid w:val="00FC5558"/>
    <w:rsid w:val="00FC5A44"/>
    <w:rsid w:val="00FC73A7"/>
    <w:rsid w:val="00FD13D2"/>
    <w:rsid w:val="00FD1586"/>
    <w:rsid w:val="00FD1BC7"/>
    <w:rsid w:val="00FD24F9"/>
    <w:rsid w:val="00FD3582"/>
    <w:rsid w:val="00FD37BF"/>
    <w:rsid w:val="00FD490D"/>
    <w:rsid w:val="00FD62FC"/>
    <w:rsid w:val="00FD7837"/>
    <w:rsid w:val="00FD7C08"/>
    <w:rsid w:val="00FE0192"/>
    <w:rsid w:val="00FE0224"/>
    <w:rsid w:val="00FE0827"/>
    <w:rsid w:val="00FE0C80"/>
    <w:rsid w:val="00FE2131"/>
    <w:rsid w:val="00FE29B1"/>
    <w:rsid w:val="00FE379B"/>
    <w:rsid w:val="00FE4179"/>
    <w:rsid w:val="00FE49E5"/>
    <w:rsid w:val="00FE6030"/>
    <w:rsid w:val="00FE6162"/>
    <w:rsid w:val="00FE6662"/>
    <w:rsid w:val="00FF0316"/>
    <w:rsid w:val="00FF089E"/>
    <w:rsid w:val="00FF0F47"/>
    <w:rsid w:val="00FF1280"/>
    <w:rsid w:val="00FF12B2"/>
    <w:rsid w:val="00FF295F"/>
    <w:rsid w:val="00FF31F2"/>
    <w:rsid w:val="00FF3F40"/>
    <w:rsid w:val="00FF434D"/>
    <w:rsid w:val="00FF50BE"/>
    <w:rsid w:val="00FF5A3B"/>
    <w:rsid w:val="00FF5D71"/>
    <w:rsid w:val="00FF6294"/>
    <w:rsid w:val="00FF6344"/>
    <w:rsid w:val="00FF662A"/>
    <w:rsid w:val="00FF6795"/>
    <w:rsid w:val="00FF6EB6"/>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573C297E"/>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paragraph" w:styleId="1">
    <w:name w:val="heading 1"/>
    <w:basedOn w:val="a"/>
    <w:next w:val="a"/>
    <w:link w:val="10"/>
    <w:uiPriority w:val="9"/>
    <w:qFormat/>
    <w:rsid w:val="00AF61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1">
    <w:name w:val="表 (格子)1"/>
    <w:basedOn w:val="a1"/>
    <w:next w:val="ae"/>
    <w:uiPriority w:val="39"/>
    <w:rsid w:val="006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7D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Date"/>
    <w:basedOn w:val="a"/>
    <w:next w:val="a"/>
    <w:link w:val="af8"/>
    <w:uiPriority w:val="99"/>
    <w:semiHidden/>
    <w:unhideWhenUsed/>
    <w:rsid w:val="004818A4"/>
  </w:style>
  <w:style w:type="character" w:customStyle="1" w:styleId="af8">
    <w:name w:val="日付 (文字)"/>
    <w:basedOn w:val="a0"/>
    <w:link w:val="af7"/>
    <w:uiPriority w:val="99"/>
    <w:semiHidden/>
    <w:rsid w:val="004818A4"/>
  </w:style>
  <w:style w:type="character" w:customStyle="1" w:styleId="10">
    <w:name w:val="見出し 1 (文字)"/>
    <w:basedOn w:val="a0"/>
    <w:link w:val="1"/>
    <w:uiPriority w:val="9"/>
    <w:rsid w:val="00AF61EF"/>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425C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E425C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E425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425C4"/>
    <w:pPr>
      <w:widowControl/>
      <w:spacing w:after="100" w:line="259" w:lineRule="auto"/>
      <w:ind w:left="440"/>
      <w:jc w:val="left"/>
    </w:pPr>
    <w:rPr>
      <w:rFonts w:cs="Times New Roman"/>
      <w:kern w:val="0"/>
      <w:sz w:val="22"/>
    </w:rPr>
  </w:style>
  <w:style w:type="table" w:customStyle="1" w:styleId="20">
    <w:name w:val="表 (格子)2"/>
    <w:basedOn w:val="a1"/>
    <w:next w:val="ae"/>
    <w:uiPriority w:val="39"/>
    <w:rsid w:val="005B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775781890">
      <w:bodyDiv w:val="1"/>
      <w:marLeft w:val="0"/>
      <w:marRight w:val="0"/>
      <w:marTop w:val="0"/>
      <w:marBottom w:val="0"/>
      <w:divBdr>
        <w:top w:val="none" w:sz="0" w:space="0" w:color="auto"/>
        <w:left w:val="none" w:sz="0" w:space="0" w:color="auto"/>
        <w:bottom w:val="none" w:sz="0" w:space="0" w:color="auto"/>
        <w:right w:val="none" w:sz="0" w:space="0" w:color="auto"/>
      </w:divBdr>
      <w:divsChild>
        <w:div w:id="2140607325">
          <w:marLeft w:val="0"/>
          <w:marRight w:val="0"/>
          <w:marTop w:val="0"/>
          <w:marBottom w:val="0"/>
          <w:divBdr>
            <w:top w:val="none" w:sz="0" w:space="0" w:color="auto"/>
            <w:left w:val="none" w:sz="0" w:space="0" w:color="auto"/>
            <w:bottom w:val="none" w:sz="0" w:space="0" w:color="auto"/>
            <w:right w:val="none" w:sz="0" w:space="0" w:color="auto"/>
          </w:divBdr>
          <w:divsChild>
            <w:div w:id="1620213629">
              <w:marLeft w:val="0"/>
              <w:marRight w:val="0"/>
              <w:marTop w:val="0"/>
              <w:marBottom w:val="0"/>
              <w:divBdr>
                <w:top w:val="none" w:sz="0" w:space="0" w:color="auto"/>
                <w:left w:val="none" w:sz="0" w:space="0" w:color="auto"/>
                <w:bottom w:val="none" w:sz="0" w:space="0" w:color="auto"/>
                <w:right w:val="none" w:sz="0" w:space="0" w:color="auto"/>
              </w:divBdr>
              <w:divsChild>
                <w:div w:id="1639846022">
                  <w:marLeft w:val="0"/>
                  <w:marRight w:val="0"/>
                  <w:marTop w:val="0"/>
                  <w:marBottom w:val="0"/>
                  <w:divBdr>
                    <w:top w:val="none" w:sz="0" w:space="0" w:color="auto"/>
                    <w:left w:val="none" w:sz="0" w:space="0" w:color="auto"/>
                    <w:bottom w:val="none" w:sz="0" w:space="0" w:color="auto"/>
                    <w:right w:val="none" w:sz="0" w:space="0" w:color="auto"/>
                  </w:divBdr>
                  <w:divsChild>
                    <w:div w:id="1534803478">
                      <w:marLeft w:val="0"/>
                      <w:marRight w:val="0"/>
                      <w:marTop w:val="0"/>
                      <w:marBottom w:val="300"/>
                      <w:divBdr>
                        <w:top w:val="none" w:sz="0" w:space="0" w:color="auto"/>
                        <w:left w:val="none" w:sz="0" w:space="0" w:color="auto"/>
                        <w:bottom w:val="none" w:sz="0" w:space="0" w:color="auto"/>
                        <w:right w:val="none" w:sz="0" w:space="0" w:color="auto"/>
                      </w:divBdr>
                      <w:divsChild>
                        <w:div w:id="157814651">
                          <w:marLeft w:val="0"/>
                          <w:marRight w:val="0"/>
                          <w:marTop w:val="0"/>
                          <w:marBottom w:val="0"/>
                          <w:divBdr>
                            <w:top w:val="none" w:sz="0" w:space="0" w:color="auto"/>
                            <w:left w:val="none" w:sz="0" w:space="0" w:color="auto"/>
                            <w:bottom w:val="none" w:sz="0" w:space="0" w:color="auto"/>
                            <w:right w:val="none" w:sz="0" w:space="0" w:color="auto"/>
                          </w:divBdr>
                          <w:divsChild>
                            <w:div w:id="432286043">
                              <w:marLeft w:val="0"/>
                              <w:marRight w:val="0"/>
                              <w:marTop w:val="0"/>
                              <w:marBottom w:val="0"/>
                              <w:divBdr>
                                <w:top w:val="none" w:sz="0" w:space="0" w:color="auto"/>
                                <w:left w:val="none" w:sz="0" w:space="0" w:color="auto"/>
                                <w:bottom w:val="none" w:sz="0" w:space="0" w:color="auto"/>
                                <w:right w:val="none" w:sz="0" w:space="0" w:color="auto"/>
                              </w:divBdr>
                              <w:divsChild>
                                <w:div w:id="1153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90364">
      <w:bodyDiv w:val="1"/>
      <w:marLeft w:val="0"/>
      <w:marRight w:val="0"/>
      <w:marTop w:val="0"/>
      <w:marBottom w:val="0"/>
      <w:divBdr>
        <w:top w:val="none" w:sz="0" w:space="0" w:color="auto"/>
        <w:left w:val="none" w:sz="0" w:space="0" w:color="auto"/>
        <w:bottom w:val="none" w:sz="0" w:space="0" w:color="auto"/>
        <w:right w:val="none" w:sz="0" w:space="0" w:color="auto"/>
      </w:divBdr>
      <w:divsChild>
        <w:div w:id="928654955">
          <w:marLeft w:val="0"/>
          <w:marRight w:val="0"/>
          <w:marTop w:val="0"/>
          <w:marBottom w:val="0"/>
          <w:divBdr>
            <w:top w:val="none" w:sz="0" w:space="0" w:color="auto"/>
            <w:left w:val="none" w:sz="0" w:space="0" w:color="auto"/>
            <w:bottom w:val="none" w:sz="0" w:space="0" w:color="auto"/>
            <w:right w:val="none" w:sz="0" w:space="0" w:color="auto"/>
          </w:divBdr>
          <w:divsChild>
            <w:div w:id="387581947">
              <w:marLeft w:val="0"/>
              <w:marRight w:val="0"/>
              <w:marTop w:val="0"/>
              <w:marBottom w:val="0"/>
              <w:divBdr>
                <w:top w:val="none" w:sz="0" w:space="0" w:color="auto"/>
                <w:left w:val="none" w:sz="0" w:space="0" w:color="auto"/>
                <w:bottom w:val="none" w:sz="0" w:space="0" w:color="auto"/>
                <w:right w:val="none" w:sz="0" w:space="0" w:color="auto"/>
              </w:divBdr>
              <w:divsChild>
                <w:div w:id="1408530234">
                  <w:marLeft w:val="0"/>
                  <w:marRight w:val="0"/>
                  <w:marTop w:val="0"/>
                  <w:marBottom w:val="0"/>
                  <w:divBdr>
                    <w:top w:val="none" w:sz="0" w:space="0" w:color="auto"/>
                    <w:left w:val="none" w:sz="0" w:space="0" w:color="auto"/>
                    <w:bottom w:val="none" w:sz="0" w:space="0" w:color="auto"/>
                    <w:right w:val="none" w:sz="0" w:space="0" w:color="auto"/>
                  </w:divBdr>
                  <w:divsChild>
                    <w:div w:id="1106729585">
                      <w:marLeft w:val="0"/>
                      <w:marRight w:val="0"/>
                      <w:marTop w:val="0"/>
                      <w:marBottom w:val="300"/>
                      <w:divBdr>
                        <w:top w:val="none" w:sz="0" w:space="0" w:color="auto"/>
                        <w:left w:val="none" w:sz="0" w:space="0" w:color="auto"/>
                        <w:bottom w:val="none" w:sz="0" w:space="0" w:color="auto"/>
                        <w:right w:val="none" w:sz="0" w:space="0" w:color="auto"/>
                      </w:divBdr>
                      <w:divsChild>
                        <w:div w:id="1711146586">
                          <w:marLeft w:val="0"/>
                          <w:marRight w:val="0"/>
                          <w:marTop w:val="0"/>
                          <w:marBottom w:val="0"/>
                          <w:divBdr>
                            <w:top w:val="none" w:sz="0" w:space="0" w:color="auto"/>
                            <w:left w:val="none" w:sz="0" w:space="0" w:color="auto"/>
                            <w:bottom w:val="none" w:sz="0" w:space="0" w:color="auto"/>
                            <w:right w:val="none" w:sz="0" w:space="0" w:color="auto"/>
                          </w:divBdr>
                          <w:divsChild>
                            <w:div w:id="363140327">
                              <w:marLeft w:val="0"/>
                              <w:marRight w:val="0"/>
                              <w:marTop w:val="0"/>
                              <w:marBottom w:val="0"/>
                              <w:divBdr>
                                <w:top w:val="none" w:sz="0" w:space="0" w:color="auto"/>
                                <w:left w:val="none" w:sz="0" w:space="0" w:color="auto"/>
                                <w:bottom w:val="none" w:sz="0" w:space="0" w:color="auto"/>
                                <w:right w:val="none" w:sz="0" w:space="0" w:color="auto"/>
                              </w:divBdr>
                              <w:divsChild>
                                <w:div w:id="1313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8989">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 w:id="1938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___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___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104706854608"/>
          <c:y val="0.2223225430154564"/>
          <c:w val="0.85651977741013685"/>
          <c:h val="0.62646485855934675"/>
        </c:manualLayout>
      </c:layout>
      <c:lineChart>
        <c:grouping val="standard"/>
        <c:varyColors val="0"/>
        <c:ser>
          <c:idx val="0"/>
          <c:order val="0"/>
          <c:tx>
            <c:strRef>
              <c:f>'数値データ（予測なし)'!$A$5</c:f>
              <c:strCache>
                <c:ptCount val="1"/>
                <c:pt idx="0">
                  <c:v>大阪</c:v>
                </c:pt>
              </c:strCache>
            </c:strRef>
          </c:tx>
          <c:spPr>
            <a:ln w="25400"/>
          </c:spPr>
          <c:dLbls>
            <c:spPr>
              <a:noFill/>
              <a:ln>
                <a:noFill/>
              </a:ln>
              <a:effectLst/>
            </c:spPr>
            <c:txPr>
              <a:bodyPr wrap="square" lIns="38100" tIns="19050" rIns="38100" bIns="19050" anchor="ctr">
                <a:spAutoFit/>
              </a:bodyPr>
              <a:lstStyle/>
              <a:p>
                <a:pPr>
                  <a:defRPr>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'数値データ（予測なし)'!$H$5:$L$5</c:f>
              <c:numCache>
                <c:formatCode>0.0%</c:formatCode>
                <c:ptCount val="5"/>
                <c:pt idx="0">
                  <c:v>0.47299999999999998</c:v>
                </c:pt>
                <c:pt idx="1">
                  <c:v>0.46799999999999997</c:v>
                </c:pt>
                <c:pt idx="2">
                  <c:v>0.47099999999999997</c:v>
                </c:pt>
                <c:pt idx="4">
                  <c:v>0.437</c:v>
                </c:pt>
              </c:numCache>
            </c:numRef>
          </c:val>
          <c:smooth val="0"/>
          <c:extLst>
            <c:ext xmlns:c16="http://schemas.microsoft.com/office/drawing/2014/chart" uri="{C3380CC4-5D6E-409C-BE32-E72D297353CC}">
              <c16:uniqueId val="{00000000-E7F4-40A1-93FD-054D3EAB1647}"/>
            </c:ext>
          </c:extLst>
        </c:ser>
        <c:ser>
          <c:idx val="1"/>
          <c:order val="1"/>
          <c:tx>
            <c:strRef>
              <c:f>'数値データ（予測なし)'!$A$6</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txPr>
              <a:bodyPr wrap="square" lIns="38100" tIns="19050" rIns="38100" bIns="19050" anchor="ctr">
                <a:spAutoFit/>
              </a:bodyPr>
              <a:lstStyle/>
              <a:p>
                <a:pPr>
                  <a:defRPr>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'数値データ（予測なし)'!$H$6:$L$6</c:f>
              <c:numCache>
                <c:formatCode>0.0%</c:formatCode>
                <c:ptCount val="5"/>
                <c:pt idx="0">
                  <c:v>0.48899999999999999</c:v>
                </c:pt>
                <c:pt idx="1">
                  <c:v>0.49299999999999999</c:v>
                </c:pt>
                <c:pt idx="2">
                  <c:v>0.49</c:v>
                </c:pt>
                <c:pt idx="4">
                  <c:v>0.443</c:v>
                </c:pt>
              </c:numCache>
            </c:numRef>
          </c:val>
          <c:smooth val="0"/>
          <c:extLst>
            <c:ext xmlns:c16="http://schemas.microsoft.com/office/drawing/2014/chart" uri="{C3380CC4-5D6E-409C-BE32-E72D297353CC}">
              <c16:uniqueId val="{00000001-E7F4-40A1-93FD-054D3EAB1647}"/>
            </c:ext>
          </c:extLst>
        </c:ser>
        <c:dLbls>
          <c:showLegendKey val="0"/>
          <c:showVal val="0"/>
          <c:showCatName val="0"/>
          <c:showSerName val="0"/>
          <c:showPercent val="0"/>
          <c:showBubbleSize val="0"/>
        </c:dLbls>
        <c:marker val="1"/>
        <c:smooth val="0"/>
        <c:axId val="99520512"/>
        <c:axId val="99522048"/>
      </c:lineChart>
      <c:catAx>
        <c:axId val="99520512"/>
        <c:scaling>
          <c:orientation val="minMax"/>
        </c:scaling>
        <c:delete val="0"/>
        <c:axPos val="b"/>
        <c:numFmt formatCode="General"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99522048"/>
        <c:crosses val="autoZero"/>
        <c:auto val="1"/>
        <c:lblAlgn val="ctr"/>
        <c:lblOffset val="100"/>
        <c:noMultiLvlLbl val="0"/>
      </c:catAx>
      <c:valAx>
        <c:axId val="99522048"/>
        <c:scaling>
          <c:orientation val="minMax"/>
          <c:max val="0.5"/>
          <c:min val="0.34000000000000008"/>
        </c:scaling>
        <c:delete val="0"/>
        <c:axPos val="l"/>
        <c:majorGridlines/>
        <c:numFmt formatCode="0%"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99520512"/>
        <c:crosses val="autoZero"/>
        <c:crossBetween val="between"/>
      </c:valAx>
    </c:plotArea>
    <c:legend>
      <c:legendPos val="t"/>
      <c:layout>
        <c:manualLayout>
          <c:xMode val="edge"/>
          <c:yMode val="edge"/>
          <c:x val="0.36587076263354401"/>
          <c:y val="2.9121417626264925E-2"/>
          <c:w val="0.57540998864503634"/>
          <c:h val="0.10418127382318416"/>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solidFill>
            <a:sysClr val="windowText" lastClr="000000"/>
          </a:solidFill>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83006929643581"/>
          <c:y val="0.23828971099282981"/>
          <c:w val="0.8403624533715558"/>
          <c:h val="0.59743515300810868"/>
        </c:manualLayout>
      </c:layout>
      <c:lineChart>
        <c:grouping val="standard"/>
        <c:varyColors val="0"/>
        <c:ser>
          <c:idx val="0"/>
          <c:order val="0"/>
          <c:tx>
            <c:strRef>
              <c:f>'数値データ（予測なし)'!$A$13</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'数値データ（予測なし)'!$G$13:$L$13</c:f>
              <c:numCache>
                <c:formatCode>0.0%</c:formatCode>
                <c:ptCount val="5"/>
                <c:pt idx="0">
                  <c:v>0.379</c:v>
                </c:pt>
                <c:pt idx="1">
                  <c:v>0.39200000000000002</c:v>
                </c:pt>
                <c:pt idx="2">
                  <c:v>0.39300000000000002</c:v>
                </c:pt>
                <c:pt idx="4">
                  <c:v>0.34</c:v>
                </c:pt>
              </c:numCache>
            </c:numRef>
          </c:val>
          <c:smooth val="0"/>
          <c:extLst>
            <c:ext xmlns:c16="http://schemas.microsoft.com/office/drawing/2014/chart" uri="{C3380CC4-5D6E-409C-BE32-E72D297353CC}">
              <c16:uniqueId val="{00000000-1D51-49D5-BC44-33BFAB839E82}"/>
            </c:ext>
          </c:extLst>
        </c:ser>
        <c:ser>
          <c:idx val="1"/>
          <c:order val="1"/>
          <c:tx>
            <c:strRef>
              <c:f>'数値データ（予測なし)'!$A$14</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txPr>
              <a:bodyPr/>
              <a:lstStyle/>
              <a:p>
                <a:pPr>
                  <a:defRPr>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'数値データ（予測なし)'!$G$14:$L$14</c:f>
              <c:numCache>
                <c:formatCode>0.0%</c:formatCode>
                <c:ptCount val="5"/>
                <c:pt idx="0">
                  <c:v>0.44900000000000001</c:v>
                </c:pt>
                <c:pt idx="1">
                  <c:v>0.46500000000000002</c:v>
                </c:pt>
                <c:pt idx="2">
                  <c:v>0.46100000000000002</c:v>
                </c:pt>
                <c:pt idx="4">
                  <c:v>0.38900000000000001</c:v>
                </c:pt>
              </c:numCache>
            </c:numRef>
          </c:val>
          <c:smooth val="0"/>
          <c:extLst>
            <c:ext xmlns:c16="http://schemas.microsoft.com/office/drawing/2014/chart" uri="{C3380CC4-5D6E-409C-BE32-E72D297353CC}">
              <c16:uniqueId val="{00000001-1D51-49D5-BC44-33BFAB839E82}"/>
            </c:ext>
          </c:extLst>
        </c:ser>
        <c:dLbls>
          <c:showLegendKey val="0"/>
          <c:showVal val="0"/>
          <c:showCatName val="0"/>
          <c:showSerName val="0"/>
          <c:showPercent val="0"/>
          <c:showBubbleSize val="0"/>
        </c:dLbls>
        <c:marker val="1"/>
        <c:smooth val="0"/>
        <c:axId val="102136832"/>
        <c:axId val="102138624"/>
      </c:lineChart>
      <c:catAx>
        <c:axId val="102136832"/>
        <c:scaling>
          <c:orientation val="minMax"/>
        </c:scaling>
        <c:delete val="0"/>
        <c:axPos val="b"/>
        <c:numFmt formatCode="General"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102138624"/>
        <c:crosses val="autoZero"/>
        <c:auto val="1"/>
        <c:lblAlgn val="ctr"/>
        <c:lblOffset val="100"/>
        <c:noMultiLvlLbl val="0"/>
      </c:catAx>
      <c:valAx>
        <c:axId val="102138624"/>
        <c:scaling>
          <c:orientation val="minMax"/>
          <c:max val="0.5"/>
          <c:min val="0.34000000000000008"/>
        </c:scaling>
        <c:delete val="0"/>
        <c:axPos val="l"/>
        <c:majorGridlines/>
        <c:numFmt formatCode="0%"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102136832"/>
        <c:crosses val="autoZero"/>
        <c:crossBetween val="between"/>
        <c:minorUnit val="2.0000000000000005E-3"/>
      </c:valAx>
    </c:plotArea>
    <c:legend>
      <c:legendPos val="t"/>
      <c:layout>
        <c:manualLayout>
          <c:xMode val="edge"/>
          <c:yMode val="edge"/>
          <c:x val="0.3072939562282142"/>
          <c:y val="3.7610784869349212E-2"/>
          <c:w val="0.63590725000434556"/>
          <c:h val="8.4705914351379655E-2"/>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solidFill>
            <a:sysClr val="windowText" lastClr="000000"/>
          </a:solidFill>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31924298936317"/>
          <c:y val="0.16609662744693737"/>
          <c:w val="0.81850531841414575"/>
          <c:h val="0.70787337139322393"/>
        </c:manualLayout>
      </c:layout>
      <c:lineChart>
        <c:grouping val="standard"/>
        <c:varyColors val="0"/>
        <c:ser>
          <c:idx val="0"/>
          <c:order val="0"/>
          <c:tx>
            <c:strRef>
              <c:f>'数値データ（予測なし) (2)'!$A$26</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(2)'!$B$25:$F$25</c:f>
              <c:strCache>
                <c:ptCount val="5"/>
                <c:pt idx="0">
                  <c:v>H27</c:v>
                </c:pt>
                <c:pt idx="1">
                  <c:v>H28</c:v>
                </c:pt>
                <c:pt idx="2">
                  <c:v>H29</c:v>
                </c:pt>
                <c:pt idx="3">
                  <c:v>H30</c:v>
                </c:pt>
                <c:pt idx="4">
                  <c:v>R1</c:v>
                </c:pt>
              </c:strCache>
            </c:strRef>
          </c:cat>
          <c:val>
            <c:numRef>
              <c:f>'数値データ（予測なし) (2)'!$B$26:$F$26</c:f>
              <c:numCache>
                <c:formatCode>0.0%</c:formatCode>
                <c:ptCount val="5"/>
                <c:pt idx="0">
                  <c:v>0.44800000000000001</c:v>
                </c:pt>
                <c:pt idx="1">
                  <c:v>0.46899999999999997</c:v>
                </c:pt>
                <c:pt idx="2">
                  <c:v>0.45300000000000001</c:v>
                </c:pt>
                <c:pt idx="3">
                  <c:v>0.43</c:v>
                </c:pt>
                <c:pt idx="4">
                  <c:v>0.44800000000000001</c:v>
                </c:pt>
              </c:numCache>
            </c:numRef>
          </c:val>
          <c:smooth val="0"/>
          <c:extLst>
            <c:ext xmlns:c16="http://schemas.microsoft.com/office/drawing/2014/chart" uri="{C3380CC4-5D6E-409C-BE32-E72D297353CC}">
              <c16:uniqueId val="{00000000-AA98-4C0F-998F-B7A10D826B68}"/>
            </c:ext>
          </c:extLst>
        </c:ser>
        <c:ser>
          <c:idx val="1"/>
          <c:order val="1"/>
          <c:tx>
            <c:strRef>
              <c:f>'数値データ（予測なし) (2)'!$A$27</c:f>
              <c:strCache>
                <c:ptCount val="1"/>
                <c:pt idx="0">
                  <c:v>全国</c:v>
                </c:pt>
              </c:strCache>
            </c:strRef>
          </c:tx>
          <c:spPr>
            <a:ln w="19050">
              <a:solidFill>
                <a:srgbClr val="FF6600"/>
              </a:solidFill>
              <a:prstDash val="sysDash"/>
            </a:ln>
          </c:spPr>
          <c:marker>
            <c:spPr>
              <a:solidFill>
                <a:srgbClr val="FF6600"/>
              </a:solidFill>
              <a:ln>
                <a:noFill/>
                <a:prstDash val="sysDot"/>
              </a:ln>
            </c:spPr>
          </c:marker>
          <c:dPt>
            <c:idx val="4"/>
            <c:marker>
              <c:spPr>
                <a:solidFill>
                  <a:srgbClr val="FF6600"/>
                </a:solidFill>
                <a:ln>
                  <a:noFill/>
                  <a:prstDash val="solid"/>
                </a:ln>
              </c:spPr>
            </c:marker>
            <c:bubble3D val="0"/>
            <c:extLst>
              <c:ext xmlns:c16="http://schemas.microsoft.com/office/drawing/2014/chart" uri="{C3380CC4-5D6E-409C-BE32-E72D297353CC}">
                <c16:uniqueId val="{00000000-EE65-40E0-82D1-02AA5E42D715}"/>
              </c:ext>
            </c:extLst>
          </c:dPt>
          <c:dLbls>
            <c:spPr>
              <a:noFill/>
              <a:ln>
                <a:noFill/>
              </a:ln>
              <a:effectLst/>
            </c:spPr>
            <c:txPr>
              <a:bodyPr wrap="square" lIns="38100" tIns="19050" rIns="38100" bIns="19050" anchor="ctr">
                <a:spAutoFit/>
              </a:bodyPr>
              <a:lstStyle/>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(2)'!$B$25:$F$25</c:f>
              <c:strCache>
                <c:ptCount val="5"/>
                <c:pt idx="0">
                  <c:v>H27</c:v>
                </c:pt>
                <c:pt idx="1">
                  <c:v>H28</c:v>
                </c:pt>
                <c:pt idx="2">
                  <c:v>H29</c:v>
                </c:pt>
                <c:pt idx="3">
                  <c:v>H30</c:v>
                </c:pt>
                <c:pt idx="4">
                  <c:v>R1</c:v>
                </c:pt>
              </c:strCache>
            </c:strRef>
          </c:cat>
          <c:val>
            <c:numRef>
              <c:f>'数値データ（予測なし) (2)'!$B$27:$F$27</c:f>
              <c:numCache>
                <c:formatCode>0.0%</c:formatCode>
                <c:ptCount val="5"/>
                <c:pt idx="0">
                  <c:v>0.35</c:v>
                </c:pt>
                <c:pt idx="1">
                  <c:v>0.37200000000000005</c:v>
                </c:pt>
                <c:pt idx="2">
                  <c:v>0.35599999999999998</c:v>
                </c:pt>
                <c:pt idx="3">
                  <c:v>0.32900000000000001</c:v>
                </c:pt>
                <c:pt idx="4">
                  <c:v>0.34799999999999998</c:v>
                </c:pt>
              </c:numCache>
            </c:numRef>
          </c:val>
          <c:smooth val="0"/>
          <c:extLst>
            <c:ext xmlns:c16="http://schemas.microsoft.com/office/drawing/2014/chart" uri="{C3380CC4-5D6E-409C-BE32-E72D297353CC}">
              <c16:uniqueId val="{00000001-AA98-4C0F-998F-B7A10D826B68}"/>
            </c:ext>
          </c:extLst>
        </c:ser>
        <c:dLbls>
          <c:showLegendKey val="0"/>
          <c:showVal val="0"/>
          <c:showCatName val="0"/>
          <c:showSerName val="0"/>
          <c:showPercent val="0"/>
          <c:showBubbleSize val="0"/>
        </c:dLbls>
        <c:marker val="1"/>
        <c:smooth val="0"/>
        <c:axId val="108324352"/>
        <c:axId val="108325888"/>
      </c:lineChart>
      <c:catAx>
        <c:axId val="108324352"/>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325888"/>
        <c:crosses val="autoZero"/>
        <c:auto val="1"/>
        <c:lblAlgn val="ctr"/>
        <c:lblOffset val="100"/>
        <c:noMultiLvlLbl val="0"/>
      </c:catAx>
      <c:valAx>
        <c:axId val="108325888"/>
        <c:scaling>
          <c:orientation val="minMax"/>
          <c:max val="0.5"/>
          <c:min val="0.15000000000000002"/>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324352"/>
        <c:crosses val="autoZero"/>
        <c:crossBetween val="between"/>
        <c:majorUnit val="5.000000000000001E-2"/>
      </c:valAx>
    </c:plotArea>
    <c:legend>
      <c:legendPos val="t"/>
      <c:layout>
        <c:manualLayout>
          <c:xMode val="edge"/>
          <c:yMode val="edge"/>
          <c:x val="0.41666660677000039"/>
          <c:y val="3.0349013657056147E-2"/>
          <c:w val="0.51006711409395977"/>
          <c:h val="0.11183119059270133"/>
        </c:manualLayout>
      </c:layout>
      <c:overlay val="0"/>
      <c:txPr>
        <a:bodyPr/>
        <a:lstStyle/>
        <a:p>
          <a:pPr>
            <a:defRPr sz="7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gap"/>
    <c:showDLblsOverMax val="0"/>
  </c:chart>
  <c:spPr>
    <a:ln w="3175">
      <a:solidFill>
        <a:sysClr val="windowText" lastClr="000000"/>
      </a:solidFill>
    </a:ln>
  </c:spPr>
  <c:txPr>
    <a:bodyPr/>
    <a:lstStyle/>
    <a:p>
      <a:pPr>
        <a:defRPr sz="800">
          <a:latin typeface="+mj-ea"/>
          <a:ea typeface="+mj-ea"/>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86103820355788"/>
          <c:y val="0.18041640862307942"/>
          <c:w val="0.82961848199009258"/>
          <c:h val="0.69676310124155827"/>
        </c:manualLayout>
      </c:layout>
      <c:lineChart>
        <c:grouping val="standard"/>
        <c:varyColors val="0"/>
        <c:ser>
          <c:idx val="0"/>
          <c:order val="0"/>
          <c:tx>
            <c:strRef>
              <c:f>'数値データ（予測なし) (2)'!$A$20</c:f>
              <c:strCache>
                <c:ptCount val="1"/>
                <c:pt idx="0">
                  <c:v>大阪</c:v>
                </c:pt>
              </c:strCache>
            </c:strRef>
          </c:tx>
          <c:dLbls>
            <c:spPr>
              <a:noFill/>
              <a:ln>
                <a:noFill/>
              </a:ln>
              <a:effectLst/>
            </c:spPr>
            <c:txPr>
              <a:bodyPr wrap="square" lIns="38100" tIns="19050" rIns="38100" bIns="19050" anchor="ctr">
                <a:spAutoFit/>
              </a:bodyPr>
              <a:lstStyle/>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(2)'!$B$19:$F$19</c:f>
              <c:strCache>
                <c:ptCount val="5"/>
                <c:pt idx="0">
                  <c:v>H27</c:v>
                </c:pt>
                <c:pt idx="1">
                  <c:v>H28</c:v>
                </c:pt>
                <c:pt idx="2">
                  <c:v>H29</c:v>
                </c:pt>
                <c:pt idx="3">
                  <c:v>H30</c:v>
                </c:pt>
                <c:pt idx="4">
                  <c:v>R1</c:v>
                </c:pt>
              </c:strCache>
            </c:strRef>
          </c:cat>
          <c:val>
            <c:numRef>
              <c:f>'数値データ（予測なし) (2)'!$B$20:$F$20</c:f>
              <c:numCache>
                <c:formatCode>0.0%</c:formatCode>
                <c:ptCount val="5"/>
                <c:pt idx="0">
                  <c:v>0.25</c:v>
                </c:pt>
                <c:pt idx="1">
                  <c:v>0.26899999999999996</c:v>
                </c:pt>
                <c:pt idx="2">
                  <c:v>0.26500000000000001</c:v>
                </c:pt>
                <c:pt idx="3">
                  <c:v>0.249</c:v>
                </c:pt>
                <c:pt idx="4">
                  <c:v>0.24399999999999999</c:v>
                </c:pt>
              </c:numCache>
            </c:numRef>
          </c:val>
          <c:smooth val="0"/>
          <c:extLst>
            <c:ext xmlns:c16="http://schemas.microsoft.com/office/drawing/2014/chart" uri="{C3380CC4-5D6E-409C-BE32-E72D297353CC}">
              <c16:uniqueId val="{00000000-C09A-42F9-96D4-46CE8740213A}"/>
            </c:ext>
          </c:extLst>
        </c:ser>
        <c:ser>
          <c:idx val="1"/>
          <c:order val="1"/>
          <c:tx>
            <c:strRef>
              <c:f>'数値データ（予測なし) (2)'!$A$21</c:f>
              <c:strCache>
                <c:ptCount val="1"/>
                <c:pt idx="0">
                  <c:v>全国</c:v>
                </c:pt>
              </c:strCache>
            </c:strRef>
          </c:tx>
          <c:spPr>
            <a:ln w="19050">
              <a:solidFill>
                <a:srgbClr val="FF6600"/>
              </a:solidFill>
              <a:prstDash val="sysDash"/>
            </a:ln>
          </c:spPr>
          <c:marker>
            <c:spPr>
              <a:solidFill>
                <a:srgbClr val="FF6600"/>
              </a:solidFill>
              <a:ln>
                <a:solidFill>
                  <a:srgbClr val="FF6600"/>
                </a:solidFill>
                <a:prstDash val="sysDot"/>
              </a:ln>
            </c:spPr>
          </c:marker>
          <c:dPt>
            <c:idx val="3"/>
            <c:marker>
              <c:spPr>
                <a:solidFill>
                  <a:srgbClr val="FF6600"/>
                </a:solidFill>
                <a:ln>
                  <a:solidFill>
                    <a:srgbClr val="FF6600"/>
                  </a:solidFill>
                  <a:prstDash val="solid"/>
                </a:ln>
              </c:spPr>
            </c:marker>
            <c:bubble3D val="0"/>
            <c:extLst>
              <c:ext xmlns:c16="http://schemas.microsoft.com/office/drawing/2014/chart" uri="{C3380CC4-5D6E-409C-BE32-E72D297353CC}">
                <c16:uniqueId val="{00000004-C09A-42F9-96D4-46CE8740213A}"/>
              </c:ext>
            </c:extLst>
          </c:dPt>
          <c:dPt>
            <c:idx val="4"/>
            <c:marker>
              <c:spPr>
                <a:solidFill>
                  <a:srgbClr val="FF6600"/>
                </a:solidFill>
                <a:ln>
                  <a:noFill/>
                  <a:prstDash val="sysDot"/>
                </a:ln>
              </c:spPr>
            </c:marker>
            <c:bubble3D val="0"/>
            <c:extLst>
              <c:ext xmlns:c16="http://schemas.microsoft.com/office/drawing/2014/chart" uri="{C3380CC4-5D6E-409C-BE32-E72D297353CC}">
                <c16:uniqueId val="{00000005-C09A-42F9-96D4-46CE8740213A}"/>
              </c:ext>
            </c:extLst>
          </c:dPt>
          <c:dLbls>
            <c:dLbl>
              <c:idx val="0"/>
              <c:layout>
                <c:manualLayout>
                  <c:x val="-8.8737201365187715E-2"/>
                  <c:y val="7.64044943820224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09A-42F9-96D4-46CE8740213A}"/>
                </c:ext>
              </c:extLst>
            </c:dLbl>
            <c:dLbl>
              <c:idx val="1"/>
              <c:layout>
                <c:manualLayout>
                  <c:x val="-8.8737201365187757E-2"/>
                  <c:y val="6.89138576779026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09A-42F9-96D4-46CE8740213A}"/>
                </c:ext>
              </c:extLst>
            </c:dLbl>
            <c:dLbl>
              <c:idx val="2"/>
              <c:layout>
                <c:manualLayout>
                  <c:x val="-9.3287827076223059E-2"/>
                  <c:y val="7.64044943820224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09A-42F9-96D4-46CE8740213A}"/>
                </c:ext>
              </c:extLst>
            </c:dLbl>
            <c:dLbl>
              <c:idx val="3"/>
              <c:layout>
                <c:manualLayout>
                  <c:x val="-8.8737201365187798E-2"/>
                  <c:y val="5.39325842696627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09A-42F9-96D4-46CE8740213A}"/>
                </c:ext>
              </c:extLst>
            </c:dLbl>
            <c:dLbl>
              <c:idx val="4"/>
              <c:layout>
                <c:manualLayout>
                  <c:x val="-7.3324196250212748E-2"/>
                  <c:y val="4.64419475655429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09A-42F9-96D4-46CE8740213A}"/>
                </c:ext>
              </c:extLst>
            </c:dLbl>
            <c:spPr>
              <a:noFill/>
              <a:ln>
                <a:noFill/>
              </a:ln>
              <a:effectLst/>
            </c:spPr>
            <c:txPr>
              <a:bodyPr wrap="square" lIns="38100" tIns="19050" rIns="38100" bIns="19050" anchor="ctr">
                <a:spAutoFit/>
              </a:bodyPr>
              <a:lstStyle/>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(2)'!$B$19:$F$19</c:f>
              <c:strCache>
                <c:ptCount val="5"/>
                <c:pt idx="0">
                  <c:v>H27</c:v>
                </c:pt>
                <c:pt idx="1">
                  <c:v>H28</c:v>
                </c:pt>
                <c:pt idx="2">
                  <c:v>H29</c:v>
                </c:pt>
                <c:pt idx="3">
                  <c:v>H30</c:v>
                </c:pt>
                <c:pt idx="4">
                  <c:v>R1</c:v>
                </c:pt>
              </c:strCache>
            </c:strRef>
          </c:cat>
          <c:val>
            <c:numRef>
              <c:f>'数値データ（予測なし) (2)'!$B$21:$F$21</c:f>
              <c:numCache>
                <c:formatCode>0.0%</c:formatCode>
                <c:ptCount val="5"/>
                <c:pt idx="0">
                  <c:v>0.19900000000000001</c:v>
                </c:pt>
                <c:pt idx="1">
                  <c:v>0.20600000000000002</c:v>
                </c:pt>
                <c:pt idx="2">
                  <c:v>0.20499999999999999</c:v>
                </c:pt>
                <c:pt idx="3">
                  <c:v>0.187</c:v>
                </c:pt>
                <c:pt idx="4">
                  <c:v>0.187</c:v>
                </c:pt>
              </c:numCache>
            </c:numRef>
          </c:val>
          <c:smooth val="0"/>
          <c:extLst>
            <c:ext xmlns:c16="http://schemas.microsoft.com/office/drawing/2014/chart" uri="{C3380CC4-5D6E-409C-BE32-E72D297353CC}">
              <c16:uniqueId val="{00000006-C09A-42F9-96D4-46CE8740213A}"/>
            </c:ext>
          </c:extLst>
        </c:ser>
        <c:dLbls>
          <c:showLegendKey val="0"/>
          <c:showVal val="0"/>
          <c:showCatName val="0"/>
          <c:showSerName val="0"/>
          <c:showPercent val="0"/>
          <c:showBubbleSize val="0"/>
        </c:dLbls>
        <c:marker val="1"/>
        <c:smooth val="0"/>
        <c:axId val="108271872"/>
        <c:axId val="108273664"/>
      </c:lineChart>
      <c:catAx>
        <c:axId val="108271872"/>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273664"/>
        <c:crosses val="autoZero"/>
        <c:auto val="1"/>
        <c:lblAlgn val="ctr"/>
        <c:lblOffset val="100"/>
        <c:noMultiLvlLbl val="0"/>
      </c:catAx>
      <c:valAx>
        <c:axId val="108273664"/>
        <c:scaling>
          <c:orientation val="minMax"/>
          <c:max val="0.5"/>
          <c:min val="0.15000000000000002"/>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271872"/>
        <c:crosses val="autoZero"/>
        <c:crossBetween val="between"/>
        <c:majorUnit val="5.000000000000001E-2"/>
      </c:valAx>
    </c:plotArea>
    <c:legend>
      <c:legendPos val="t"/>
      <c:layout>
        <c:manualLayout>
          <c:xMode val="edge"/>
          <c:yMode val="edge"/>
          <c:x val="0.42579776212184001"/>
          <c:y val="2.2761760242792108E-2"/>
          <c:w val="0.51877133105802042"/>
          <c:h val="0.11120292547701201"/>
        </c:manualLayout>
      </c:layout>
      <c:overlay val="0"/>
      <c:txPr>
        <a:bodyPr/>
        <a:lstStyle/>
        <a:p>
          <a:pPr>
            <a:defRPr sz="7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gap"/>
    <c:showDLblsOverMax val="0"/>
  </c:chart>
  <c:spPr>
    <a:ln w="3175">
      <a:solidFill>
        <a:sysClr val="windowText" lastClr="000000"/>
      </a:solidFill>
    </a:ln>
  </c:spPr>
  <c:txPr>
    <a:bodyPr/>
    <a:lstStyle/>
    <a:p>
      <a:pPr>
        <a:defRPr sz="800">
          <a:latin typeface="+mj-ea"/>
          <a:ea typeface="+mj-ea"/>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585894467601059E-2"/>
          <c:y val="0.15910867865519937"/>
          <c:w val="0.85030751058621545"/>
          <c:h val="0.71955999882037214"/>
        </c:manualLayout>
      </c:layout>
      <c:lineChart>
        <c:grouping val="standard"/>
        <c:varyColors val="0"/>
        <c:ser>
          <c:idx val="0"/>
          <c:order val="0"/>
          <c:tx>
            <c:strRef>
              <c:f>'数値データ（予測なし) (2)'!$A$42</c:f>
              <c:strCache>
                <c:ptCount val="1"/>
                <c:pt idx="0">
                  <c:v>大阪</c:v>
                </c:pt>
              </c:strCache>
            </c:strRef>
          </c:tx>
          <c:marker>
            <c:symbol val="diamond"/>
            <c:size val="7"/>
          </c:marker>
          <c:dLbls>
            <c:dLbl>
              <c:idx val="0"/>
              <c:layout>
                <c:manualLayout>
                  <c:x val="-9.4924723153235357E-2"/>
                  <c:y val="7.515592808963381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659-4D38-BE94-7B25332DD6EC}"/>
                </c:ext>
              </c:extLst>
            </c:dLbl>
            <c:dLbl>
              <c:idx val="1"/>
              <c:layout>
                <c:manualLayout>
                  <c:x val="-8.1629797383237612E-2"/>
                  <c:y val="7.56300623712357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659-4D38-BE94-7B25332DD6EC}"/>
                </c:ext>
              </c:extLst>
            </c:dLbl>
            <c:dLbl>
              <c:idx val="2"/>
              <c:layout>
                <c:manualLayout>
                  <c:x val="-8.1629797383237571E-2"/>
                  <c:y val="8.264612084779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659-4D38-BE94-7B25332DD6EC}"/>
                </c:ext>
              </c:extLst>
            </c:dLbl>
            <c:dLbl>
              <c:idx val="4"/>
              <c:layout>
                <c:manualLayout>
                  <c:x val="-7.719815545990498E-2"/>
                  <c:y val="7.563006237123585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659-4D38-BE94-7B25332DD6EC}"/>
                </c:ext>
              </c:extLst>
            </c:dLbl>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(2)'!$C$40:$G$40</c:f>
              <c:strCache>
                <c:ptCount val="5"/>
                <c:pt idx="0">
                  <c:v>H27</c:v>
                </c:pt>
                <c:pt idx="1">
                  <c:v>H28</c:v>
                </c:pt>
                <c:pt idx="2">
                  <c:v>H29</c:v>
                </c:pt>
                <c:pt idx="3">
                  <c:v>H30</c:v>
                </c:pt>
                <c:pt idx="4">
                  <c:v>R1</c:v>
                </c:pt>
              </c:strCache>
            </c:strRef>
          </c:cat>
          <c:val>
            <c:numRef>
              <c:f>'数値データ（予測なし) (2)'!$C$42:$G$42</c:f>
              <c:numCache>
                <c:formatCode>0.0%</c:formatCode>
                <c:ptCount val="5"/>
                <c:pt idx="0">
                  <c:v>5.7999999999999996E-2</c:v>
                </c:pt>
                <c:pt idx="1">
                  <c:v>5.6000000000000001E-2</c:v>
                </c:pt>
                <c:pt idx="2">
                  <c:v>6.3E-2</c:v>
                </c:pt>
                <c:pt idx="4">
                  <c:v>6.6000000000000003E-2</c:v>
                </c:pt>
              </c:numCache>
            </c:numRef>
          </c:val>
          <c:smooth val="0"/>
          <c:extLst>
            <c:ext xmlns:c16="http://schemas.microsoft.com/office/drawing/2014/chart" uri="{C3380CC4-5D6E-409C-BE32-E72D297353CC}">
              <c16:uniqueId val="{00000004-8659-4D38-BE94-7B25332DD6EC}"/>
            </c:ext>
          </c:extLst>
        </c:ser>
        <c:ser>
          <c:idx val="1"/>
          <c:order val="1"/>
          <c:tx>
            <c:strRef>
              <c:f>'数値データ（予測なし) (2)'!$A$43</c:f>
              <c:strCache>
                <c:ptCount val="1"/>
                <c:pt idx="0">
                  <c:v>全国</c:v>
                </c:pt>
              </c:strCache>
            </c:strRef>
          </c:tx>
          <c:spPr>
            <a:ln w="19050">
              <a:solidFill>
                <a:srgbClr val="FF6600"/>
              </a:solidFill>
              <a:prstDash val="sysDash"/>
            </a:ln>
          </c:spPr>
          <c:marker>
            <c:spPr>
              <a:solidFill>
                <a:srgbClr val="FF6600"/>
              </a:solidFill>
              <a:ln>
                <a:noFill/>
                <a:prstDash val="sysDot"/>
              </a:ln>
            </c:spPr>
          </c:marker>
          <c:dLbls>
            <c:dLbl>
              <c:idx val="0"/>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8659-4D38-BE94-7B25332DD6EC}"/>
                </c:ext>
              </c:extLst>
            </c:dLbl>
            <c:dLbl>
              <c:idx val="1"/>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8659-4D38-BE94-7B25332DD6EC}"/>
                </c:ext>
              </c:extLst>
            </c:dLbl>
            <c:dLbl>
              <c:idx val="2"/>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8659-4D38-BE94-7B25332DD6EC}"/>
                </c:ext>
              </c:extLst>
            </c:dLbl>
            <c:dLbl>
              <c:idx val="4"/>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8-8659-4D38-BE94-7B25332DD6EC}"/>
                </c:ext>
              </c:extLst>
            </c:dLbl>
            <c:spPr>
              <a:ln>
                <a:noFill/>
                <a:prstDash val="sysDash"/>
              </a:ln>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'数値データ（予測なし) (2)'!$C$40:$G$40</c:f>
              <c:strCache>
                <c:ptCount val="5"/>
                <c:pt idx="0">
                  <c:v>H27</c:v>
                </c:pt>
                <c:pt idx="1">
                  <c:v>H28</c:v>
                </c:pt>
                <c:pt idx="2">
                  <c:v>H29</c:v>
                </c:pt>
                <c:pt idx="3">
                  <c:v>H30</c:v>
                </c:pt>
                <c:pt idx="4">
                  <c:v>R1</c:v>
                </c:pt>
              </c:strCache>
            </c:strRef>
          </c:cat>
          <c:val>
            <c:numRef>
              <c:f>'数値データ（予測なし) (2)'!$C$43:$G$43</c:f>
              <c:numCache>
                <c:formatCode>0.0%</c:formatCode>
                <c:ptCount val="5"/>
                <c:pt idx="0">
                  <c:v>8.199999999999999E-2</c:v>
                </c:pt>
                <c:pt idx="1">
                  <c:v>7.5999999999999998E-2</c:v>
                </c:pt>
                <c:pt idx="2">
                  <c:v>8.1000000000000003E-2</c:v>
                </c:pt>
                <c:pt idx="4">
                  <c:v>8.3000000000000004E-2</c:v>
                </c:pt>
              </c:numCache>
            </c:numRef>
          </c:val>
          <c:smooth val="0"/>
          <c:extLst>
            <c:ext xmlns:c16="http://schemas.microsoft.com/office/drawing/2014/chart" uri="{C3380CC4-5D6E-409C-BE32-E72D297353CC}">
              <c16:uniqueId val="{00000009-8659-4D38-BE94-7B25332DD6EC}"/>
            </c:ext>
          </c:extLst>
        </c:ser>
        <c:dLbls>
          <c:showLegendKey val="0"/>
          <c:showVal val="0"/>
          <c:showCatName val="0"/>
          <c:showSerName val="0"/>
          <c:showPercent val="0"/>
          <c:showBubbleSize val="0"/>
        </c:dLbls>
        <c:marker val="1"/>
        <c:smooth val="0"/>
        <c:axId val="107723776"/>
        <c:axId val="107922176"/>
      </c:lineChart>
      <c:catAx>
        <c:axId val="107723776"/>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7922176"/>
        <c:crosses val="autoZero"/>
        <c:auto val="1"/>
        <c:lblAlgn val="ctr"/>
        <c:lblOffset val="100"/>
        <c:noMultiLvlLbl val="0"/>
      </c:catAx>
      <c:valAx>
        <c:axId val="107922176"/>
        <c:scaling>
          <c:orientation val="minMax"/>
          <c:max val="0.25"/>
          <c:min val="0"/>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7723776"/>
        <c:crosses val="autoZero"/>
        <c:crossBetween val="between"/>
        <c:minorUnit val="5.000000000000001E-2"/>
      </c:valAx>
    </c:plotArea>
    <c:legend>
      <c:legendPos val="t"/>
      <c:layout>
        <c:manualLayout>
          <c:xMode val="edge"/>
          <c:yMode val="edge"/>
          <c:x val="0.47553516819571856"/>
          <c:y val="2.9962546816479401E-2"/>
          <c:w val="0.47706422018348627"/>
          <c:h val="0.11086909080185202"/>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latin typeface="+mj-ea"/>
          <a:ea typeface="+mj-ea"/>
        </a:defRPr>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84668295773371"/>
          <c:y val="0.14223657436078918"/>
          <c:w val="0.8286567110145715"/>
          <c:h val="0.7504473738535492"/>
        </c:manualLayout>
      </c:layout>
      <c:lineChart>
        <c:grouping val="standard"/>
        <c:varyColors val="0"/>
        <c:ser>
          <c:idx val="0"/>
          <c:order val="0"/>
          <c:tx>
            <c:strRef>
              <c:f>'数値データ（予測なし) (2)'!$A$34</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(2)'!$B$32:$G$32</c:f>
              <c:strCache>
                <c:ptCount val="6"/>
                <c:pt idx="0">
                  <c:v>H26</c:v>
                </c:pt>
                <c:pt idx="1">
                  <c:v>H27</c:v>
                </c:pt>
                <c:pt idx="2">
                  <c:v>H28</c:v>
                </c:pt>
                <c:pt idx="3">
                  <c:v>H29</c:v>
                </c:pt>
                <c:pt idx="4">
                  <c:v>H30</c:v>
                </c:pt>
                <c:pt idx="5">
                  <c:v>R1</c:v>
                </c:pt>
              </c:strCache>
            </c:strRef>
          </c:cat>
          <c:val>
            <c:numRef>
              <c:f>'数値データ（予測なし) (2)'!$B$34:$G$34</c:f>
              <c:numCache>
                <c:formatCode>0.0%</c:formatCode>
                <c:ptCount val="6"/>
                <c:pt idx="0">
                  <c:v>0.11800000000000001</c:v>
                </c:pt>
                <c:pt idx="1">
                  <c:v>0.11199999999999999</c:v>
                </c:pt>
                <c:pt idx="2">
                  <c:v>0.105</c:v>
                </c:pt>
                <c:pt idx="3">
                  <c:v>9.6000000000000002E-2</c:v>
                </c:pt>
                <c:pt idx="5">
                  <c:v>0.113</c:v>
                </c:pt>
              </c:numCache>
            </c:numRef>
          </c:val>
          <c:smooth val="0"/>
          <c:extLst>
            <c:ext xmlns:c16="http://schemas.microsoft.com/office/drawing/2014/chart" uri="{C3380CC4-5D6E-409C-BE32-E72D297353CC}">
              <c16:uniqueId val="{00000000-62A0-489C-9427-E9DE0F6EB732}"/>
            </c:ext>
          </c:extLst>
        </c:ser>
        <c:ser>
          <c:idx val="1"/>
          <c:order val="1"/>
          <c:tx>
            <c:strRef>
              <c:f>'数値データ（予測なし) (2)'!$A$35</c:f>
              <c:strCache>
                <c:ptCount val="1"/>
                <c:pt idx="0">
                  <c:v>全国</c:v>
                </c:pt>
              </c:strCache>
            </c:strRef>
          </c:tx>
          <c:spPr>
            <a:ln w="19050">
              <a:solidFill>
                <a:srgbClr val="FF6600"/>
              </a:solidFill>
              <a:prstDash val="sysDash"/>
            </a:ln>
          </c:spPr>
          <c:marker>
            <c:spPr>
              <a:solidFill>
                <a:srgbClr val="FF6600"/>
              </a:solidFill>
              <a:ln>
                <a:noFill/>
                <a:prstDash val="sysDot"/>
              </a:ln>
            </c:spPr>
          </c:marker>
          <c:dLbls>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(2)'!$B$32:$G$32</c:f>
              <c:strCache>
                <c:ptCount val="6"/>
                <c:pt idx="0">
                  <c:v>H26</c:v>
                </c:pt>
                <c:pt idx="1">
                  <c:v>H27</c:v>
                </c:pt>
                <c:pt idx="2">
                  <c:v>H28</c:v>
                </c:pt>
                <c:pt idx="3">
                  <c:v>H29</c:v>
                </c:pt>
                <c:pt idx="4">
                  <c:v>H30</c:v>
                </c:pt>
                <c:pt idx="5">
                  <c:v>R1</c:v>
                </c:pt>
              </c:strCache>
            </c:strRef>
          </c:cat>
          <c:val>
            <c:numRef>
              <c:f>'数値データ（予測なし) (2)'!$B$35:$G$35</c:f>
              <c:numCache>
                <c:formatCode>0.0%</c:formatCode>
                <c:ptCount val="6"/>
                <c:pt idx="0">
                  <c:v>0.187</c:v>
                </c:pt>
                <c:pt idx="1">
                  <c:v>0.17600000000000002</c:v>
                </c:pt>
                <c:pt idx="2">
                  <c:v>0.16399999999999998</c:v>
                </c:pt>
                <c:pt idx="3">
                  <c:v>0.156</c:v>
                </c:pt>
                <c:pt idx="5">
                  <c:v>0.17199999999999999</c:v>
                </c:pt>
              </c:numCache>
            </c:numRef>
          </c:val>
          <c:smooth val="0"/>
          <c:extLst>
            <c:ext xmlns:c16="http://schemas.microsoft.com/office/drawing/2014/chart" uri="{C3380CC4-5D6E-409C-BE32-E72D297353CC}">
              <c16:uniqueId val="{00000001-62A0-489C-9427-E9DE0F6EB732}"/>
            </c:ext>
          </c:extLst>
        </c:ser>
        <c:dLbls>
          <c:showLegendKey val="0"/>
          <c:showVal val="0"/>
          <c:showCatName val="0"/>
          <c:showSerName val="0"/>
          <c:showPercent val="0"/>
          <c:showBubbleSize val="0"/>
        </c:dLbls>
        <c:marker val="1"/>
        <c:smooth val="0"/>
        <c:axId val="106854656"/>
        <c:axId val="106860544"/>
      </c:lineChart>
      <c:catAx>
        <c:axId val="106854656"/>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6860544"/>
        <c:crosses val="autoZero"/>
        <c:auto val="1"/>
        <c:lblAlgn val="ctr"/>
        <c:lblOffset val="100"/>
        <c:noMultiLvlLbl val="0"/>
      </c:catAx>
      <c:valAx>
        <c:axId val="106860544"/>
        <c:scaling>
          <c:orientation val="minMax"/>
          <c:max val="0.25"/>
          <c:min val="0"/>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6854656"/>
        <c:crosses val="autoZero"/>
        <c:crossBetween val="between"/>
        <c:majorUnit val="5.000000000000001E-2"/>
      </c:valAx>
    </c:plotArea>
    <c:legend>
      <c:legendPos val="t"/>
      <c:layout>
        <c:manualLayout>
          <c:xMode val="edge"/>
          <c:yMode val="edge"/>
          <c:x val="0.46331384823434468"/>
          <c:y val="3.823719709454923E-2"/>
          <c:w val="0.52413793103448281"/>
          <c:h val="0.11120292547701201"/>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latin typeface="+mj-ea"/>
          <a:ea typeface="+mj-ea"/>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663286889832"/>
          <c:y val="0.35269783550980621"/>
          <c:w val="0.82527254283855767"/>
          <c:h val="0.55072622067983379"/>
        </c:manualLayout>
      </c:layout>
      <c:barChart>
        <c:barDir val="bar"/>
        <c:grouping val="percentStacked"/>
        <c:varyColors val="0"/>
        <c:ser>
          <c:idx val="0"/>
          <c:order val="0"/>
          <c:tx>
            <c:strRef>
              <c:f>児童生徒!$AE$25</c:f>
              <c:strCache>
                <c:ptCount val="1"/>
                <c:pt idx="0">
                  <c:v>少しでも本を読む</c:v>
                </c:pt>
              </c:strCache>
            </c:strRef>
          </c:tx>
          <c:spPr>
            <a:solidFill>
              <a:schemeClr val="accent5">
                <a:tint val="65000"/>
              </a:schemeClr>
            </a:solidFill>
            <a:ln>
              <a:noFill/>
            </a:ln>
            <a:effectLst/>
          </c:spPr>
          <c:invertIfNegative val="0"/>
          <c:dLbls>
            <c:dLbl>
              <c:idx val="0"/>
              <c:layout/>
              <c:tx>
                <c:rich>
                  <a:bodyPr/>
                  <a:lstStyle/>
                  <a:p>
                    <a:r>
                      <a:rPr lang="en-US" altLang="ja-JP"/>
                      <a:t>1,427</a:t>
                    </a:r>
                    <a:r>
                      <a:rPr lang="ja-JP" altLang="en-US"/>
                      <a:t>人</a:t>
                    </a:r>
                    <a:r>
                      <a:rPr lang="ja-JP" altLang="en-US" sz="600"/>
                      <a:t>（</a:t>
                    </a:r>
                    <a:r>
                      <a:rPr lang="en-US" altLang="ja-JP" sz="600"/>
                      <a:t>86.7%</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75F-4B73-96EA-5F94BD4CD1D9}"/>
                </c:ext>
              </c:extLst>
            </c:dLbl>
            <c:dLbl>
              <c:idx val="1"/>
              <c:layout/>
              <c:tx>
                <c:rich>
                  <a:bodyPr/>
                  <a:lstStyle/>
                  <a:p>
                    <a:r>
                      <a:rPr lang="en-US" altLang="ja-JP"/>
                      <a:t>1,262</a:t>
                    </a:r>
                    <a:r>
                      <a:rPr lang="ja-JP" altLang="en-US"/>
                      <a:t>人</a:t>
                    </a:r>
                    <a:r>
                      <a:rPr lang="ja-JP" altLang="en-US" sz="600"/>
                      <a:t>（</a:t>
                    </a:r>
                    <a:r>
                      <a:rPr lang="en-US" altLang="ja-JP" sz="600"/>
                      <a:t>74.3%</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75F-4B73-96EA-5F94BD4CD1D9}"/>
                </c:ext>
              </c:extLst>
            </c:dLbl>
            <c:dLbl>
              <c:idx val="2"/>
              <c:layout/>
              <c:tx>
                <c:rich>
                  <a:bodyPr/>
                  <a:lstStyle/>
                  <a:p>
                    <a:r>
                      <a:rPr lang="en-US" altLang="ja-JP"/>
                      <a:t>928</a:t>
                    </a:r>
                    <a:r>
                      <a:rPr lang="ja-JP" altLang="en-US"/>
                      <a:t>人</a:t>
                    </a:r>
                    <a:r>
                      <a:rPr lang="ja-JP" altLang="en-US" sz="600"/>
                      <a:t>（</a:t>
                    </a:r>
                    <a:r>
                      <a:rPr lang="en-US" altLang="ja-JP" sz="600"/>
                      <a:t>52.8%</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75F-4B73-96EA-5F94BD4CD1D9}"/>
                </c:ext>
              </c:extLst>
            </c:dLbl>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児童生徒!$AD$26:$AD$28</c:f>
              <c:strCache>
                <c:ptCount val="3"/>
                <c:pt idx="0">
                  <c:v>小５
(n=1,645)</c:v>
                </c:pt>
                <c:pt idx="1">
                  <c:v>中２
(n=1,698)</c:v>
                </c:pt>
                <c:pt idx="2">
                  <c:v>高２
(n=1,759)</c:v>
                </c:pt>
              </c:strCache>
            </c:strRef>
          </c:cat>
          <c:val>
            <c:numRef>
              <c:f>児童生徒!$AE$26:$AE$28</c:f>
              <c:numCache>
                <c:formatCode>General</c:formatCode>
                <c:ptCount val="3"/>
                <c:pt idx="0">
                  <c:v>1427</c:v>
                </c:pt>
                <c:pt idx="1">
                  <c:v>1262</c:v>
                </c:pt>
                <c:pt idx="2">
                  <c:v>928</c:v>
                </c:pt>
              </c:numCache>
            </c:numRef>
          </c:val>
          <c:extLst>
            <c:ext xmlns:c16="http://schemas.microsoft.com/office/drawing/2014/chart" uri="{C3380CC4-5D6E-409C-BE32-E72D297353CC}">
              <c16:uniqueId val="{00000003-B75F-4B73-96EA-5F94BD4CD1D9}"/>
            </c:ext>
          </c:extLst>
        </c:ser>
        <c:ser>
          <c:idx val="1"/>
          <c:order val="1"/>
          <c:tx>
            <c:strRef>
              <c:f>児童生徒!$AF$25</c:f>
              <c:strCache>
                <c:ptCount val="1"/>
                <c:pt idx="0">
                  <c:v>全く本を読まない</c:v>
                </c:pt>
              </c:strCache>
            </c:strRef>
          </c:tx>
          <c:spPr>
            <a:solidFill>
              <a:schemeClr val="accent5"/>
            </a:solidFill>
            <a:ln>
              <a:noFill/>
            </a:ln>
            <a:effectLst/>
          </c:spPr>
          <c:invertIfNegative val="0"/>
          <c:dLbls>
            <c:dLbl>
              <c:idx val="0"/>
              <c:layout/>
              <c:tx>
                <c:rich>
                  <a:bodyPr/>
                  <a:lstStyle/>
                  <a:p>
                    <a:r>
                      <a:rPr lang="en-US" altLang="ja-JP"/>
                      <a:t>184</a:t>
                    </a:r>
                    <a:r>
                      <a:rPr lang="ja-JP" altLang="en-US"/>
                      <a:t>人</a:t>
                    </a:r>
                    <a:r>
                      <a:rPr lang="ja-JP" altLang="en-US" sz="600"/>
                      <a:t>（</a:t>
                    </a:r>
                    <a:r>
                      <a:rPr lang="en-US" altLang="ja-JP" sz="600"/>
                      <a:t>11.2%</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75F-4B73-96EA-5F94BD4CD1D9}"/>
                </c:ext>
              </c:extLst>
            </c:dLbl>
            <c:dLbl>
              <c:idx val="1"/>
              <c:layout/>
              <c:tx>
                <c:rich>
                  <a:bodyPr/>
                  <a:lstStyle/>
                  <a:p>
                    <a:r>
                      <a:rPr lang="en-US" altLang="ja-JP"/>
                      <a:t>429</a:t>
                    </a:r>
                    <a:r>
                      <a:rPr lang="ja-JP" altLang="en-US"/>
                      <a:t>人</a:t>
                    </a:r>
                    <a:r>
                      <a:rPr lang="ja-JP" altLang="en-US" sz="600"/>
                      <a:t>（</a:t>
                    </a:r>
                    <a:r>
                      <a:rPr lang="en-US" altLang="ja-JP" sz="600"/>
                      <a:t>25.3%</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75F-4B73-96EA-5F94BD4CD1D9}"/>
                </c:ext>
              </c:extLst>
            </c:dLbl>
            <c:dLbl>
              <c:idx val="2"/>
              <c:layout/>
              <c:tx>
                <c:rich>
                  <a:bodyPr/>
                  <a:lstStyle/>
                  <a:p>
                    <a:r>
                      <a:rPr lang="en-US" altLang="ja-JP"/>
                      <a:t>826</a:t>
                    </a:r>
                    <a:r>
                      <a:rPr lang="ja-JP" altLang="en-US"/>
                      <a:t>人</a:t>
                    </a:r>
                    <a:r>
                      <a:rPr lang="ja-JP" altLang="en-US" sz="600"/>
                      <a:t>（</a:t>
                    </a:r>
                    <a:r>
                      <a:rPr lang="en-US" altLang="ja-JP" sz="600"/>
                      <a:t>47.0%</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75F-4B73-96EA-5F94BD4CD1D9}"/>
                </c:ext>
              </c:extLst>
            </c:dLbl>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児童生徒!$AD$26:$AD$28</c:f>
              <c:strCache>
                <c:ptCount val="3"/>
                <c:pt idx="0">
                  <c:v>小５
(n=1,645)</c:v>
                </c:pt>
                <c:pt idx="1">
                  <c:v>中２
(n=1,698)</c:v>
                </c:pt>
                <c:pt idx="2">
                  <c:v>高２
(n=1,759)</c:v>
                </c:pt>
              </c:strCache>
            </c:strRef>
          </c:cat>
          <c:val>
            <c:numRef>
              <c:f>児童生徒!$AF$26:$AF$28</c:f>
              <c:numCache>
                <c:formatCode>General</c:formatCode>
                <c:ptCount val="3"/>
                <c:pt idx="0">
                  <c:v>184</c:v>
                </c:pt>
                <c:pt idx="1">
                  <c:v>429</c:v>
                </c:pt>
                <c:pt idx="2">
                  <c:v>826</c:v>
                </c:pt>
              </c:numCache>
            </c:numRef>
          </c:val>
          <c:extLst>
            <c:ext xmlns:c16="http://schemas.microsoft.com/office/drawing/2014/chart" uri="{C3380CC4-5D6E-409C-BE32-E72D297353CC}">
              <c16:uniqueId val="{00000007-B75F-4B73-96EA-5F94BD4CD1D9}"/>
            </c:ext>
          </c:extLst>
        </c:ser>
        <c:ser>
          <c:idx val="2"/>
          <c:order val="2"/>
          <c:tx>
            <c:strRef>
              <c:f>児童生徒!$AG$25</c:f>
              <c:strCache>
                <c:ptCount val="1"/>
                <c:pt idx="0">
                  <c:v>無回答</c:v>
                </c:pt>
              </c:strCache>
            </c:strRef>
          </c:tx>
          <c:spPr>
            <a:solidFill>
              <a:schemeClr val="accent5">
                <a:shade val="65000"/>
              </a:schemeClr>
            </a:solidFill>
            <a:ln>
              <a:noFill/>
            </a:ln>
            <a:effectLst/>
          </c:spPr>
          <c:invertIfNegative val="0"/>
          <c:dLbls>
            <c:dLbl>
              <c:idx val="0"/>
              <c:layout>
                <c:manualLayout>
                  <c:x val="6.0212065522170259E-3"/>
                  <c:y val="-3.7265041167483565E-3"/>
                </c:manualLayout>
              </c:layout>
              <c:tx>
                <c:rich>
                  <a:bodyPr rot="0" spcFirstLastPara="1" vertOverflow="ellipsis" vert="horz" wrap="square" anchor="ctr" anchorCtr="0"/>
                  <a:lstStyle/>
                  <a:p>
                    <a:pPr algn="ct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　　</a:t>
                    </a: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34</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人</a:t>
                    </a:r>
                  </a:p>
                  <a:p>
                    <a:pPr algn="ct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　　（</a:t>
                    </a: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2.1%</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a:t>
                    </a:r>
                  </a:p>
                </c:rich>
              </c:tx>
              <c:numFmt formatCode="#,###&quot;人&quot;" sourceLinked="0"/>
              <c:spPr>
                <a:noFill/>
                <a:ln>
                  <a:noFill/>
                </a:ln>
                <a:effectLst/>
              </c:spPr>
              <c:txPr>
                <a:bodyPr rot="0" spcFirstLastPara="1" vertOverflow="ellipsis" vert="horz" wrap="square" anchor="ctr" anchorCtr="0"/>
                <a:lstStyle/>
                <a:p>
                  <a:pPr algn="ct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1341801713663548"/>
                      <c:h val="0.38583714072777942"/>
                    </c:manualLayout>
                  </c15:layout>
                </c:ext>
                <c:ext xmlns:c16="http://schemas.microsoft.com/office/drawing/2014/chart" uri="{C3380CC4-5D6E-409C-BE32-E72D297353CC}">
                  <c16:uniqueId val="{00000008-B75F-4B73-96EA-5F94BD4CD1D9}"/>
                </c:ext>
              </c:extLst>
            </c:dLbl>
            <c:dLbl>
              <c:idx val="1"/>
              <c:layout>
                <c:manualLayout>
                  <c:x val="2.0487665804597984E-2"/>
                  <c:y val="-3.2920838598878843E-2"/>
                </c:manualLayout>
              </c:layout>
              <c:tx>
                <c:rich>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7</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人（</a:t>
                    </a: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0.4%</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a:t>
                    </a:r>
                  </a:p>
                </c:rich>
              </c:tx>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7.6056517603231288E-2"/>
                      <c:h val="0.30781893004115224"/>
                    </c:manualLayout>
                  </c15:layout>
                </c:ext>
                <c:ext xmlns:c16="http://schemas.microsoft.com/office/drawing/2014/chart" uri="{C3380CC4-5D6E-409C-BE32-E72D297353CC}">
                  <c16:uniqueId val="{00000009-B75F-4B73-96EA-5F94BD4CD1D9}"/>
                </c:ext>
              </c:extLst>
            </c:dLbl>
            <c:dLbl>
              <c:idx val="2"/>
              <c:layout>
                <c:manualLayout>
                  <c:x val="1.1947785464198377E-2"/>
                  <c:y val="-6.1180203659792744E-2"/>
                </c:manualLayout>
              </c:layout>
              <c:tx>
                <c:rich>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5</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人</a:t>
                    </a:r>
                  </a:p>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(0.2%</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a:t>
                    </a:r>
                  </a:p>
                </c:rich>
              </c:tx>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8.0961416824794435E-2"/>
                      <c:h val="0.25267917015201896"/>
                    </c:manualLayout>
                  </c15:layout>
                </c:ext>
                <c:ext xmlns:c16="http://schemas.microsoft.com/office/drawing/2014/chart" uri="{C3380CC4-5D6E-409C-BE32-E72D297353CC}">
                  <c16:uniqueId val="{0000000A-B75F-4B73-96EA-5F94BD4CD1D9}"/>
                </c:ext>
              </c:extLst>
            </c:dLbl>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児童生徒!$AD$26:$AD$28</c:f>
              <c:strCache>
                <c:ptCount val="3"/>
                <c:pt idx="0">
                  <c:v>小５
(n=1,645)</c:v>
                </c:pt>
                <c:pt idx="1">
                  <c:v>中２
(n=1,698)</c:v>
                </c:pt>
                <c:pt idx="2">
                  <c:v>高２
(n=1,759)</c:v>
                </c:pt>
              </c:strCache>
            </c:strRef>
          </c:cat>
          <c:val>
            <c:numRef>
              <c:f>児童生徒!$AG$26:$AG$28</c:f>
              <c:numCache>
                <c:formatCode>General</c:formatCode>
                <c:ptCount val="3"/>
                <c:pt idx="0">
                  <c:v>34</c:v>
                </c:pt>
                <c:pt idx="1">
                  <c:v>7</c:v>
                </c:pt>
                <c:pt idx="2">
                  <c:v>5</c:v>
                </c:pt>
              </c:numCache>
            </c:numRef>
          </c:val>
          <c:extLst>
            <c:ext xmlns:c16="http://schemas.microsoft.com/office/drawing/2014/chart" uri="{C3380CC4-5D6E-409C-BE32-E72D297353CC}">
              <c16:uniqueId val="{0000000B-B75F-4B73-96EA-5F94BD4CD1D9}"/>
            </c:ext>
          </c:extLst>
        </c:ser>
        <c:dLbls>
          <c:dLblPos val="ctr"/>
          <c:showLegendKey val="0"/>
          <c:showVal val="1"/>
          <c:showCatName val="0"/>
          <c:showSerName val="0"/>
          <c:showPercent val="0"/>
          <c:showBubbleSize val="0"/>
        </c:dLbls>
        <c:gapWidth val="50"/>
        <c:overlap val="100"/>
        <c:axId val="1554759791"/>
        <c:axId val="1554762287"/>
      </c:barChart>
      <c:catAx>
        <c:axId val="155475979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crossAx val="1554762287"/>
        <c:crosses val="autoZero"/>
        <c:auto val="1"/>
        <c:lblAlgn val="ctr"/>
        <c:lblOffset val="100"/>
        <c:noMultiLvlLbl val="0"/>
      </c:catAx>
      <c:valAx>
        <c:axId val="1554762287"/>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crossAx val="1554759791"/>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legend>
    <c:plotVisOnly val="1"/>
    <c:dispBlanksAs val="gap"/>
    <c:showDLblsOverMax val="0"/>
  </c:chart>
  <c:spPr>
    <a:solidFill>
      <a:schemeClr val="bg1"/>
    </a:solidFill>
    <a:ln w="3175" cap="flat" cmpd="sng" algn="ctr">
      <a:solidFill>
        <a:sysClr val="windowText" lastClr="000000"/>
      </a:solidFill>
      <a:round/>
    </a:ln>
    <a:effectLst/>
  </c:spPr>
  <c:txPr>
    <a:bodyPr/>
    <a:lstStyle/>
    <a:p>
      <a:pPr>
        <a:defRPr>
          <a:latin typeface="+mj-ea"/>
          <a:ea typeface="+mj-ea"/>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5.99012E-7</cdr:y>
    </cdr:from>
    <cdr:to>
      <cdr:x>0.37582</cdr:x>
      <cdr:y>0.1472</cdr:y>
    </cdr:to>
    <cdr:sp macro="" textlink="">
      <cdr:nvSpPr>
        <cdr:cNvPr id="2" name="正方形/長方形 1"/>
        <cdr:cNvSpPr/>
      </cdr:nvSpPr>
      <cdr:spPr>
        <a:xfrm xmlns:a="http://schemas.openxmlformats.org/drawingml/2006/main">
          <a:off x="0" y="1"/>
          <a:ext cx="979169" cy="245737"/>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sz="700" dirty="0">
              <a:solidFill>
                <a:sysClr val="windowText" lastClr="000000"/>
              </a:solidFill>
              <a:latin typeface="UD デジタル 教科書体 N-R" panose="02020400000000000000" pitchFamily="17" charset="-128"/>
              <a:ea typeface="UD デジタル 教科書体 N-R" panose="02020400000000000000" pitchFamily="17" charset="-128"/>
            </a:rPr>
            <a:t>【</a:t>
          </a:r>
          <a:r>
            <a:rPr lang="ja-JP" altLang="en-US" sz="700" dirty="0">
              <a:solidFill>
                <a:sysClr val="windowText" lastClr="000000"/>
              </a:solidFill>
              <a:latin typeface="UD デジタル 教科書体 N-R" panose="02020400000000000000" pitchFamily="17" charset="-128"/>
              <a:ea typeface="UD デジタル 教科書体 N-R" panose="02020400000000000000" pitchFamily="17" charset="-128"/>
            </a:rPr>
            <a:t>小学</a:t>
          </a:r>
          <a:r>
            <a:rPr lang="en-US" altLang="ja-JP" sz="700" dirty="0">
              <a:solidFill>
                <a:sysClr val="windowText" lastClr="000000"/>
              </a:solidFill>
              <a:latin typeface="UD デジタル 教科書体 N-R" panose="02020400000000000000" pitchFamily="17" charset="-128"/>
              <a:ea typeface="UD デジタル 教科書体 N-R" panose="02020400000000000000" pitchFamily="17" charset="-128"/>
            </a:rPr>
            <a:t>6</a:t>
          </a:r>
          <a:r>
            <a:rPr lang="ja-JP" altLang="en-US" sz="700" dirty="0">
              <a:solidFill>
                <a:sysClr val="windowText" lastClr="000000"/>
              </a:solidFill>
              <a:latin typeface="UD デジタル 教科書体 N-R" panose="02020400000000000000" pitchFamily="17" charset="-128"/>
              <a:ea typeface="UD デジタル 教科書体 N-R" panose="02020400000000000000" pitchFamily="17" charset="-128"/>
            </a:rPr>
            <a:t>年生</a:t>
          </a:r>
          <a:r>
            <a:rPr lang="en-US" altLang="ja-JP" sz="700" dirty="0">
              <a:solidFill>
                <a:sysClr val="windowText" lastClr="000000"/>
              </a:solidFill>
              <a:latin typeface="UD デジタル 教科書体 N-R" panose="02020400000000000000" pitchFamily="17" charset="-128"/>
              <a:ea typeface="UD デジタル 教科書体 N-R" panose="02020400000000000000" pitchFamily="17" charset="-128"/>
            </a:rPr>
            <a:t>】</a:t>
          </a:r>
          <a:endParaRPr lang="ja-JP" sz="700" dirty="0">
            <a:solidFill>
              <a:sysClr val="windowText" lastClr="000000"/>
            </a:solidFill>
            <a:latin typeface="UD デジタル 教科書体 N-R" panose="02020400000000000000" pitchFamily="17" charset="-128"/>
            <a:ea typeface="UD デジタル 教科書体 N-R" panose="02020400000000000000" pitchFamily="17"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0.39648</cdr:x>
      <cdr:y>0.11732</cdr:y>
    </cdr:to>
    <cdr:sp macro="" textlink="">
      <cdr:nvSpPr>
        <cdr:cNvPr id="2" name="正方形/長方形 1"/>
        <cdr:cNvSpPr/>
      </cdr:nvSpPr>
      <cdr:spPr>
        <a:xfrm xmlns:a="http://schemas.openxmlformats.org/drawingml/2006/main">
          <a:off x="0" y="0"/>
          <a:ext cx="827047" cy="200025"/>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ltLang="ja-JP" sz="700" dirty="0">
              <a:solidFill>
                <a:schemeClr val="tx1"/>
              </a:solidFill>
              <a:latin typeface="UD デジタル 教科書体 N-R" panose="02020400000000000000" pitchFamily="17" charset="-128"/>
              <a:ea typeface="UD デジタル 教科書体 N-R" panose="02020400000000000000" pitchFamily="17" charset="-128"/>
            </a:rPr>
            <a:t>【</a:t>
          </a:r>
          <a:r>
            <a:rPr lang="ja-JP" altLang="en-US" sz="700" dirty="0">
              <a:solidFill>
                <a:schemeClr val="tx1"/>
              </a:solidFill>
              <a:latin typeface="UD デジタル 教科書体 N-R" panose="02020400000000000000" pitchFamily="17" charset="-128"/>
              <a:ea typeface="UD デジタル 教科書体 N-R" panose="02020400000000000000" pitchFamily="17" charset="-128"/>
            </a:rPr>
            <a:t>中学</a:t>
          </a:r>
          <a:r>
            <a:rPr lang="en-US" altLang="ja-JP" sz="700" dirty="0">
              <a:solidFill>
                <a:schemeClr val="tx1"/>
              </a:solidFill>
              <a:latin typeface="UD デジタル 教科書体 N-R" panose="02020400000000000000" pitchFamily="17" charset="-128"/>
              <a:ea typeface="UD デジタル 教科書体 N-R" panose="02020400000000000000" pitchFamily="17" charset="-128"/>
            </a:rPr>
            <a:t>3</a:t>
          </a:r>
          <a:r>
            <a:rPr lang="ja-JP" altLang="en-US" sz="700" dirty="0">
              <a:solidFill>
                <a:schemeClr val="tx1"/>
              </a:solidFill>
              <a:latin typeface="UD デジタル 教科書体 N-R" panose="02020400000000000000" pitchFamily="17" charset="-128"/>
              <a:ea typeface="UD デジタル 教科書体 N-R" panose="02020400000000000000" pitchFamily="17" charset="-128"/>
            </a:rPr>
            <a:t>年生</a:t>
          </a:r>
          <a:r>
            <a:rPr lang="en-US" altLang="ja-JP" sz="700" dirty="0">
              <a:solidFill>
                <a:schemeClr val="tx1"/>
              </a:solidFill>
              <a:latin typeface="UD デジタル 教科書体 N-R" panose="02020400000000000000" pitchFamily="17" charset="-128"/>
              <a:ea typeface="UD デジタル 教科書体 N-R" panose="02020400000000000000" pitchFamily="17" charset="-128"/>
            </a:rPr>
            <a:t>】</a:t>
          </a:r>
          <a:endParaRPr lang="ja-JP" sz="700" dirty="0">
            <a:solidFill>
              <a:schemeClr val="tx1"/>
            </a:solidFill>
            <a:latin typeface="UD デジタル 教科書体 N-R" panose="02020400000000000000" pitchFamily="17" charset="-128"/>
            <a:ea typeface="UD デジタル 教科書体 N-R" panose="02020400000000000000" pitchFamily="17"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FB8B-4F74-43D7-963F-14877D335E0C}">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8d949a7c-f650-44a7-b4f1-f61f2228ff7d"/>
    <ds:schemaRef ds:uri="6fa64f9e-af68-49bd-936f-d921ab551ec6"/>
    <ds:schemaRef ds:uri="http://purl.org/dc/dcmitype/"/>
  </ds:schemaRefs>
</ds:datastoreItem>
</file>

<file path=customXml/itemProps2.xml><?xml version="1.0" encoding="utf-8"?>
<ds:datastoreItem xmlns:ds="http://schemas.openxmlformats.org/officeDocument/2006/customXml" ds:itemID="{F8110022-0712-48EE-8716-94ADE00F6ED1}">
  <ds:schemaRefs>
    <ds:schemaRef ds:uri="http://schemas.microsoft.com/sharepoint/v3/contenttype/forms"/>
  </ds:schemaRefs>
</ds:datastoreItem>
</file>

<file path=customXml/itemProps3.xml><?xml version="1.0" encoding="utf-8"?>
<ds:datastoreItem xmlns:ds="http://schemas.openxmlformats.org/officeDocument/2006/customXml" ds:itemID="{72D5464C-6B67-42CC-AB64-088DC85B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5A699-D04B-4B20-8770-0BB00D7D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1492</Words>
  <Characters>8508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大阪府</cp:lastModifiedBy>
  <cp:revision>2</cp:revision>
  <cp:lastPrinted>2020-12-22T01:19:00Z</cp:lastPrinted>
  <dcterms:created xsi:type="dcterms:W3CDTF">2020-12-24T07:50:00Z</dcterms:created>
  <dcterms:modified xsi:type="dcterms:W3CDTF">2020-12-24T07:50:00Z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y fmtid="{D5CDD505-2E9C-101B-9397-08002B2CF9AE}" pid="3" name="ContentTypeId">
    <vt:lpwstr>0x010100B75A7C16A0D0154D96FD6FD90941E130</vt:lpwstr>
  </property>
</Properties>
</file>