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AA2" w:rsidRPr="00840073" w:rsidRDefault="00A70AA2" w:rsidP="00A70AA2">
      <w:pPr>
        <w:autoSpaceDN w:val="0"/>
        <w:rPr>
          <w:rFonts w:asciiTheme="majorEastAsia" w:eastAsiaTheme="majorEastAsia" w:hAnsiTheme="majorEastAsia"/>
        </w:rPr>
      </w:pPr>
      <w:r w:rsidRPr="00840073">
        <w:rPr>
          <w:rFonts w:asciiTheme="majorEastAsia" w:eastAsiaTheme="majorEastAsia" w:hAnsiTheme="majorEastAsia" w:hint="eastAsia"/>
        </w:rPr>
        <w:t>大阪府条例</w:t>
      </w:r>
      <w:r w:rsidR="00DC1601" w:rsidRPr="00840073">
        <w:rPr>
          <w:rFonts w:asciiTheme="majorEastAsia" w:eastAsiaTheme="majorEastAsia" w:hAnsiTheme="majorEastAsia" w:hint="eastAsia"/>
        </w:rPr>
        <w:t>第七十三</w:t>
      </w:r>
      <w:r w:rsidRPr="00840073">
        <w:rPr>
          <w:rFonts w:asciiTheme="majorEastAsia" w:eastAsiaTheme="majorEastAsia" w:hAnsiTheme="majorEastAsia" w:hint="eastAsia"/>
        </w:rPr>
        <w:t>号</w:t>
      </w:r>
    </w:p>
    <w:p w:rsidR="00715F94" w:rsidRPr="00817C1B" w:rsidRDefault="00715F94" w:rsidP="00F050C6">
      <w:pPr>
        <w:autoSpaceDN w:val="0"/>
        <w:ind w:firstLineChars="300" w:firstLine="756"/>
      </w:pPr>
      <w:r w:rsidRPr="00817C1B">
        <w:rPr>
          <w:rFonts w:hint="eastAsia"/>
        </w:rPr>
        <w:t>職員の期末手当及び勤勉手当に関する条例</w:t>
      </w:r>
      <w:r w:rsidR="006955B3" w:rsidRPr="00817C1B">
        <w:rPr>
          <w:rFonts w:hint="eastAsia"/>
        </w:rPr>
        <w:t>等の一部を改正する条例</w:t>
      </w:r>
    </w:p>
    <w:p w:rsidR="00E20A9F" w:rsidRPr="00817C1B" w:rsidRDefault="00F050C6" w:rsidP="00E20A9F">
      <w:pPr>
        <w:autoSpaceDN w:val="0"/>
        <w:rPr>
          <w:rFonts w:ascii="ＭＳ 明朝" w:hAnsi="ＭＳ 明朝"/>
        </w:rPr>
      </w:pPr>
      <w:r w:rsidRPr="00817C1B">
        <w:rPr>
          <w:rFonts w:ascii="ＭＳ 明朝" w:hAnsi="ＭＳ 明朝" w:hint="eastAsia"/>
        </w:rPr>
        <w:t>（</w:t>
      </w:r>
      <w:r w:rsidR="00E20A9F" w:rsidRPr="00817C1B">
        <w:rPr>
          <w:rFonts w:ascii="ＭＳ 明朝" w:hAnsi="ＭＳ 明朝" w:hint="eastAsia"/>
        </w:rPr>
        <w:t>職員の期末手当及び勤勉手当に関する条例の一部改正</w:t>
      </w:r>
      <w:r w:rsidRPr="00817C1B">
        <w:rPr>
          <w:rFonts w:ascii="ＭＳ 明朝" w:hAnsi="ＭＳ 明朝" w:hint="eastAsia"/>
        </w:rPr>
        <w:t>）</w:t>
      </w:r>
    </w:p>
    <w:p w:rsidR="00E20A9F" w:rsidRPr="00817C1B" w:rsidRDefault="00715F94" w:rsidP="00E20A9F">
      <w:pPr>
        <w:autoSpaceDN w:val="0"/>
        <w:ind w:left="252" w:hangingChars="100" w:hanging="252"/>
        <w:rPr>
          <w:rFonts w:ascii="ＭＳ 明朝" w:hAnsi="ＭＳ 明朝"/>
        </w:rPr>
      </w:pPr>
      <w:r w:rsidRPr="00817C1B">
        <w:rPr>
          <w:rFonts w:ascii="ＭＳ 明朝" w:hAnsi="ＭＳ 明朝" w:hint="eastAsia"/>
        </w:rPr>
        <w:t>第一</w:t>
      </w:r>
      <w:r w:rsidR="00E20A9F" w:rsidRPr="00817C1B">
        <w:rPr>
          <w:rFonts w:ascii="ＭＳ 明朝" w:hAnsi="ＭＳ 明朝" w:hint="eastAsia"/>
        </w:rPr>
        <w:t>条　職員の期末手当及び勤勉手当に関する条例</w:t>
      </w:r>
      <w:r w:rsidR="00F050C6" w:rsidRPr="00817C1B">
        <w:rPr>
          <w:rFonts w:ascii="ＭＳ 明朝" w:hAnsi="ＭＳ 明朝" w:hint="eastAsia"/>
        </w:rPr>
        <w:t>（</w:t>
      </w:r>
      <w:r w:rsidR="00E20A9F" w:rsidRPr="00817C1B">
        <w:rPr>
          <w:rFonts w:ascii="ＭＳ 明朝" w:hAnsi="ＭＳ 明朝" w:hint="eastAsia"/>
        </w:rPr>
        <w:t>昭和三十九年大阪府条例第四十五号</w:t>
      </w:r>
      <w:r w:rsidR="00F050C6" w:rsidRPr="00817C1B">
        <w:rPr>
          <w:rFonts w:ascii="ＭＳ 明朝" w:hAnsi="ＭＳ 明朝" w:hint="eastAsia"/>
        </w:rPr>
        <w:t>）</w:t>
      </w:r>
      <w:r w:rsidR="00E20A9F" w:rsidRPr="00817C1B">
        <w:rPr>
          <w:rFonts w:ascii="ＭＳ 明朝" w:hAnsi="ＭＳ 明朝" w:hint="eastAsia"/>
        </w:rPr>
        <w:t>の一部を次のように改正する。</w:t>
      </w:r>
    </w:p>
    <w:p w:rsidR="00E20A9F" w:rsidRPr="00817C1B" w:rsidRDefault="00E20A9F" w:rsidP="00E20A9F">
      <w:pPr>
        <w:autoSpaceDN w:val="0"/>
        <w:ind w:left="252" w:hangingChars="100" w:hanging="252"/>
        <w:rPr>
          <w:rFonts w:ascii="ＭＳ 明朝" w:hAnsi="ＭＳ 明朝"/>
        </w:rPr>
      </w:pPr>
      <w:r w:rsidRPr="00817C1B">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17C1B" w:rsidRPr="00817C1B" w:rsidTr="000A7277">
        <w:trPr>
          <w:trHeight w:val="249"/>
        </w:trPr>
        <w:tc>
          <w:tcPr>
            <w:tcW w:w="4522" w:type="dxa"/>
            <w:textDirection w:val="lrTbV"/>
          </w:tcPr>
          <w:p w:rsidR="006955B3" w:rsidRPr="00817C1B" w:rsidRDefault="006955B3" w:rsidP="006955B3">
            <w:pPr>
              <w:autoSpaceDN w:val="0"/>
              <w:jc w:val="center"/>
              <w:rPr>
                <w:rFonts w:ascii="ＭＳ 明朝" w:hAnsi="ＭＳ 明朝"/>
                <w:spacing w:val="-6"/>
                <w:sz w:val="20"/>
                <w:szCs w:val="20"/>
              </w:rPr>
            </w:pPr>
            <w:r w:rsidRPr="00817C1B">
              <w:rPr>
                <w:rFonts w:ascii="ＭＳ 明朝" w:hAnsi="ＭＳ 明朝" w:hint="eastAsia"/>
                <w:spacing w:val="-6"/>
                <w:sz w:val="20"/>
                <w:szCs w:val="20"/>
              </w:rPr>
              <w:t>改正後</w:t>
            </w:r>
          </w:p>
        </w:tc>
        <w:tc>
          <w:tcPr>
            <w:tcW w:w="4523" w:type="dxa"/>
            <w:textDirection w:val="lrTbV"/>
          </w:tcPr>
          <w:p w:rsidR="006955B3" w:rsidRPr="00817C1B" w:rsidRDefault="006955B3" w:rsidP="006955B3">
            <w:pPr>
              <w:autoSpaceDN w:val="0"/>
              <w:jc w:val="center"/>
              <w:rPr>
                <w:rFonts w:ascii="ＭＳ 明朝" w:hAnsi="ＭＳ 明朝"/>
                <w:spacing w:val="-6"/>
                <w:sz w:val="20"/>
                <w:szCs w:val="20"/>
              </w:rPr>
            </w:pPr>
            <w:r w:rsidRPr="00817C1B">
              <w:rPr>
                <w:rFonts w:ascii="ＭＳ 明朝" w:hAnsi="ＭＳ 明朝" w:hint="eastAsia"/>
                <w:spacing w:val="-6"/>
                <w:sz w:val="20"/>
                <w:szCs w:val="20"/>
              </w:rPr>
              <w:t>改正前</w:t>
            </w:r>
          </w:p>
        </w:tc>
      </w:tr>
      <w:tr w:rsidR="00817C1B" w:rsidRPr="00817C1B" w:rsidTr="000A7277">
        <w:trPr>
          <w:trHeight w:val="180"/>
        </w:trPr>
        <w:tc>
          <w:tcPr>
            <w:tcW w:w="4522" w:type="dxa"/>
            <w:tcBorders>
              <w:bottom w:val="nil"/>
            </w:tcBorders>
            <w:textDirection w:val="lrTbV"/>
          </w:tcPr>
          <w:p w:rsidR="006955B3" w:rsidRPr="00817C1B" w:rsidRDefault="006955B3" w:rsidP="006955B3">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6955B3" w:rsidRPr="00817C1B" w:rsidRDefault="006955B3" w:rsidP="006955B3">
            <w:pPr>
              <w:autoSpaceDN w:val="0"/>
              <w:spacing w:line="240" w:lineRule="exact"/>
              <w:rPr>
                <w:rFonts w:ascii="ＭＳ 明朝" w:hAnsi="ＭＳ 明朝"/>
                <w:spacing w:val="-6"/>
                <w:sz w:val="20"/>
                <w:szCs w:val="20"/>
              </w:rPr>
            </w:pPr>
          </w:p>
        </w:tc>
      </w:tr>
      <w:tr w:rsidR="00817C1B" w:rsidRPr="00817C1B" w:rsidTr="000A7277">
        <w:trPr>
          <w:trHeight w:val="221"/>
        </w:trPr>
        <w:tc>
          <w:tcPr>
            <w:tcW w:w="4522" w:type="dxa"/>
            <w:tcBorders>
              <w:top w:val="nil"/>
              <w:bottom w:val="nil"/>
            </w:tcBorders>
            <w:textDirection w:val="lrTbV"/>
          </w:tcPr>
          <w:p w:rsidR="00E20A9F" w:rsidRPr="00817C1B" w:rsidRDefault="00F050C6" w:rsidP="00E20A9F">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w:t>
            </w:r>
            <w:r w:rsidR="00715F94" w:rsidRPr="00817C1B">
              <w:rPr>
                <w:rFonts w:ascii="ＭＳ 明朝" w:hAnsi="ＭＳ 明朝" w:cs="ＭＳ ゴシック" w:hint="eastAsia"/>
                <w:spacing w:val="-6"/>
                <w:kern w:val="0"/>
                <w:sz w:val="20"/>
                <w:szCs w:val="20"/>
              </w:rPr>
              <w:t>期末</w:t>
            </w:r>
            <w:r w:rsidR="00E20A9F" w:rsidRPr="00817C1B">
              <w:rPr>
                <w:rFonts w:ascii="ＭＳ 明朝" w:hAnsi="ＭＳ 明朝" w:cs="ＭＳ ゴシック" w:hint="eastAsia"/>
                <w:spacing w:val="-6"/>
                <w:kern w:val="0"/>
                <w:sz w:val="20"/>
                <w:szCs w:val="20"/>
              </w:rPr>
              <w:t>手当</w:t>
            </w:r>
            <w:r w:rsidRPr="00817C1B">
              <w:rPr>
                <w:rFonts w:ascii="ＭＳ 明朝" w:hAnsi="ＭＳ 明朝" w:cs="ＭＳ ゴシック" w:hint="eastAsia"/>
                <w:spacing w:val="-6"/>
                <w:kern w:val="0"/>
                <w:sz w:val="20"/>
                <w:szCs w:val="20"/>
              </w:rPr>
              <w:t>）</w:t>
            </w:r>
          </w:p>
          <w:p w:rsidR="00E20A9F" w:rsidRPr="00817C1B" w:rsidRDefault="00715F94" w:rsidP="00E20A9F">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第二</w:t>
            </w:r>
            <w:r w:rsidR="00E20A9F" w:rsidRPr="00817C1B">
              <w:rPr>
                <w:rFonts w:ascii="ＭＳ 明朝" w:hAnsi="ＭＳ 明朝" w:cs="ＭＳ ゴシック" w:hint="eastAsia"/>
                <w:spacing w:val="-6"/>
                <w:kern w:val="0"/>
                <w:sz w:val="20"/>
                <w:szCs w:val="20"/>
              </w:rPr>
              <w:t xml:space="preserve">条　</w:t>
            </w:r>
            <w:r w:rsidR="00F050C6" w:rsidRPr="00817C1B">
              <w:rPr>
                <w:rFonts w:ascii="ＭＳ 明朝" w:hAnsi="ＭＳ 明朝" w:cs="ＭＳ ゴシック" w:hint="eastAsia"/>
                <w:spacing w:val="-6"/>
                <w:kern w:val="0"/>
                <w:sz w:val="20"/>
                <w:szCs w:val="20"/>
              </w:rPr>
              <w:t>（</w:t>
            </w:r>
            <w:r w:rsidR="00E20A9F"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E20A9F" w:rsidRPr="00817C1B" w:rsidRDefault="00E20A9F" w:rsidP="00730BCB">
            <w:pPr>
              <w:autoSpaceDN w:val="0"/>
              <w:spacing w:line="240" w:lineRule="exact"/>
              <w:ind w:left="200" w:hangingChars="100" w:hanging="200"/>
              <w:rPr>
                <w:rFonts w:ascii="ＭＳ 明朝" w:hAnsi="ＭＳ 明朝" w:cs="ＭＳ ゴシック"/>
                <w:spacing w:val="-6"/>
                <w:kern w:val="0"/>
                <w:sz w:val="20"/>
                <w:szCs w:val="20"/>
                <w:u w:val="single"/>
              </w:rPr>
            </w:pPr>
            <w:r w:rsidRPr="00817C1B">
              <w:rPr>
                <w:rFonts w:ascii="ＭＳ 明朝" w:hAnsi="ＭＳ 明朝" w:cs="ＭＳ ゴシック" w:hint="eastAsia"/>
                <w:spacing w:val="-6"/>
                <w:kern w:val="0"/>
                <w:sz w:val="20"/>
                <w:szCs w:val="20"/>
              </w:rPr>
              <w:t xml:space="preserve">２　</w:t>
            </w:r>
            <w:r w:rsidR="00715F94" w:rsidRPr="00817C1B">
              <w:rPr>
                <w:rFonts w:ascii="ＭＳ 明朝" w:hAnsi="ＭＳ 明朝" w:cs="ＭＳ ゴシック" w:hint="eastAsia"/>
                <w:spacing w:val="-6"/>
                <w:kern w:val="0"/>
                <w:sz w:val="20"/>
                <w:szCs w:val="20"/>
              </w:rPr>
              <w:t>期末手当の額は</w:t>
            </w:r>
            <w:r w:rsidR="001A0186">
              <w:rPr>
                <w:rFonts w:ascii="ＭＳ 明朝" w:hAnsi="ＭＳ 明朝" w:cs="ＭＳ ゴシック" w:hint="eastAsia"/>
                <w:spacing w:val="-6"/>
                <w:kern w:val="0"/>
                <w:sz w:val="20"/>
                <w:szCs w:val="20"/>
              </w:rPr>
              <w:t>、</w:t>
            </w:r>
            <w:r w:rsidR="00715F94" w:rsidRPr="00817C1B">
              <w:rPr>
                <w:rFonts w:ascii="ＭＳ 明朝" w:hAnsi="ＭＳ 明朝" w:cs="ＭＳ ゴシック" w:hint="eastAsia"/>
                <w:spacing w:val="-6"/>
                <w:kern w:val="0"/>
                <w:sz w:val="20"/>
                <w:szCs w:val="20"/>
              </w:rPr>
              <w:t>期末手当基礎額に、</w:t>
            </w:r>
            <w:r w:rsidR="00C36E67" w:rsidRPr="00817C1B">
              <w:rPr>
                <w:rFonts w:ascii="ＭＳ 明朝" w:hAnsi="ＭＳ 明朝" w:cs="ＭＳ ゴシック" w:hint="eastAsia"/>
                <w:spacing w:val="-6"/>
                <w:kern w:val="0"/>
                <w:sz w:val="20"/>
                <w:szCs w:val="20"/>
                <w:u w:val="single"/>
              </w:rPr>
              <w:t>百</w:t>
            </w:r>
            <w:r w:rsidR="00730BCB" w:rsidRPr="00817C1B">
              <w:rPr>
                <w:rFonts w:ascii="ＭＳ 明朝" w:hAnsi="ＭＳ 明朝" w:cs="ＭＳ ゴシック" w:hint="eastAsia"/>
                <w:spacing w:val="-6"/>
                <w:kern w:val="0"/>
                <w:sz w:val="20"/>
                <w:szCs w:val="20"/>
                <w:u w:val="single"/>
              </w:rPr>
              <w:t>分の</w:t>
            </w:r>
            <w:r w:rsidR="00CF522F" w:rsidRPr="00817C1B">
              <w:rPr>
                <w:rFonts w:ascii="ＭＳ 明朝" w:hAnsi="ＭＳ 明朝" w:cs="ＭＳ ゴシック" w:hint="eastAsia"/>
                <w:spacing w:val="-6"/>
                <w:kern w:val="0"/>
                <w:sz w:val="20"/>
                <w:szCs w:val="20"/>
                <w:u w:val="single"/>
              </w:rPr>
              <w:t>百二十五</w:t>
            </w:r>
            <w:r w:rsidR="00715F94" w:rsidRPr="00817C1B">
              <w:rPr>
                <w:rFonts w:ascii="ＭＳ 明朝" w:hAnsi="ＭＳ 明朝" w:cs="ＭＳ ゴシック" w:hint="eastAsia"/>
                <w:spacing w:val="-6"/>
                <w:kern w:val="0"/>
                <w:sz w:val="20"/>
                <w:szCs w:val="20"/>
              </w:rPr>
              <w:t>を乗じて得た額</w:t>
            </w:r>
            <w:r w:rsidR="00F050C6" w:rsidRPr="00817C1B">
              <w:rPr>
                <w:rFonts w:ascii="ＭＳ 明朝" w:hAnsi="ＭＳ 明朝" w:cs="ＭＳ ゴシック" w:hint="eastAsia"/>
                <w:spacing w:val="-6"/>
                <w:kern w:val="0"/>
                <w:sz w:val="20"/>
                <w:szCs w:val="20"/>
              </w:rPr>
              <w:t>（</w:t>
            </w:r>
            <w:r w:rsidR="00715F94" w:rsidRPr="00817C1B">
              <w:rPr>
                <w:rFonts w:ascii="ＭＳ 明朝" w:hAnsi="ＭＳ 明朝" w:cs="ＭＳ ゴシック" w:hint="eastAsia"/>
                <w:spacing w:val="-6"/>
                <w:kern w:val="0"/>
                <w:sz w:val="20"/>
                <w:szCs w:val="20"/>
              </w:rPr>
              <w:t>給与条例第三条第一項第一号に規定する行政職給料表の適用を受ける職員でその職務の級が五級以上であるもの並びに同項第二号から第五号までに規定する給料表の適用を受ける職員でその職務の複雑、困難及び責任の度等がこれに相当するもの</w:t>
            </w:r>
            <w:r w:rsidR="00F050C6" w:rsidRPr="00817C1B">
              <w:rPr>
                <w:rFonts w:ascii="ＭＳ 明朝" w:hAnsi="ＭＳ 明朝" w:cs="ＭＳ ゴシック" w:hint="eastAsia"/>
                <w:spacing w:val="-6"/>
                <w:kern w:val="0"/>
                <w:sz w:val="20"/>
                <w:szCs w:val="20"/>
              </w:rPr>
              <w:t>（</w:t>
            </w:r>
            <w:r w:rsidR="00715F94" w:rsidRPr="00817C1B">
              <w:rPr>
                <w:rFonts w:ascii="ＭＳ 明朝" w:hAnsi="ＭＳ 明朝" w:cs="ＭＳ ゴシック" w:hint="eastAsia"/>
                <w:spacing w:val="-6"/>
                <w:kern w:val="0"/>
                <w:sz w:val="20"/>
                <w:szCs w:val="20"/>
              </w:rPr>
              <w:t>これらの職員のうち、人事委員会規則で定める職員を除く。第五条第二項において「特定管理職員」という。</w:t>
            </w:r>
            <w:r w:rsidR="00F050C6" w:rsidRPr="00817C1B">
              <w:rPr>
                <w:rFonts w:ascii="ＭＳ 明朝" w:hAnsi="ＭＳ 明朝" w:cs="ＭＳ ゴシック" w:hint="eastAsia"/>
                <w:spacing w:val="-6"/>
                <w:kern w:val="0"/>
                <w:sz w:val="20"/>
                <w:szCs w:val="20"/>
              </w:rPr>
              <w:t>）</w:t>
            </w:r>
            <w:r w:rsidR="00715F94" w:rsidRPr="00817C1B">
              <w:rPr>
                <w:rFonts w:ascii="ＭＳ 明朝" w:hAnsi="ＭＳ 明朝" w:cs="ＭＳ ゴシック" w:hint="eastAsia"/>
                <w:spacing w:val="-6"/>
                <w:kern w:val="0"/>
                <w:sz w:val="20"/>
                <w:szCs w:val="20"/>
              </w:rPr>
              <w:t>にあつては</w:t>
            </w:r>
            <w:r w:rsidR="00252A3C" w:rsidRPr="00817C1B">
              <w:rPr>
                <w:rFonts w:ascii="ＭＳ 明朝" w:hAnsi="ＭＳ 明朝" w:cs="ＭＳ ゴシック" w:hint="eastAsia"/>
                <w:spacing w:val="-6"/>
                <w:kern w:val="0"/>
                <w:sz w:val="20"/>
                <w:szCs w:val="20"/>
                <w:u w:val="single"/>
              </w:rPr>
              <w:t>百分の</w:t>
            </w:r>
            <w:r w:rsidR="00CF522F" w:rsidRPr="00817C1B">
              <w:rPr>
                <w:rFonts w:ascii="ＭＳ 明朝" w:hAnsi="ＭＳ 明朝" w:cs="ＭＳ ゴシック" w:hint="eastAsia"/>
                <w:spacing w:val="-6"/>
                <w:kern w:val="0"/>
                <w:sz w:val="20"/>
                <w:szCs w:val="20"/>
                <w:u w:val="single"/>
              </w:rPr>
              <w:t>百五</w:t>
            </w:r>
            <w:r w:rsidR="00715F94" w:rsidRPr="00817C1B">
              <w:rPr>
                <w:rFonts w:ascii="ＭＳ 明朝" w:hAnsi="ＭＳ 明朝" w:cs="ＭＳ ゴシック" w:hint="eastAsia"/>
                <w:spacing w:val="-6"/>
                <w:kern w:val="0"/>
                <w:sz w:val="20"/>
                <w:szCs w:val="20"/>
              </w:rPr>
              <w:t>を乗じて得た額、給与条例第三条第一項第六号に規定する指定職給料表の適用を受ける職員</w:t>
            </w:r>
            <w:r w:rsidR="00F050C6" w:rsidRPr="00817C1B">
              <w:rPr>
                <w:rFonts w:ascii="ＭＳ 明朝" w:hAnsi="ＭＳ 明朝" w:cs="ＭＳ ゴシック" w:hint="eastAsia"/>
                <w:spacing w:val="-6"/>
                <w:kern w:val="0"/>
                <w:sz w:val="20"/>
                <w:szCs w:val="20"/>
              </w:rPr>
              <w:t>（</w:t>
            </w:r>
            <w:r w:rsidR="00715F94" w:rsidRPr="00817C1B">
              <w:rPr>
                <w:rFonts w:ascii="ＭＳ 明朝" w:hAnsi="ＭＳ 明朝" w:cs="ＭＳ ゴシック" w:hint="eastAsia"/>
                <w:spacing w:val="-6"/>
                <w:kern w:val="0"/>
                <w:sz w:val="20"/>
                <w:szCs w:val="20"/>
              </w:rPr>
              <w:t>以下「指定職給料表適用職員」という。</w:t>
            </w:r>
            <w:r w:rsidR="00F050C6" w:rsidRPr="00817C1B">
              <w:rPr>
                <w:rFonts w:ascii="ＭＳ 明朝" w:hAnsi="ＭＳ 明朝" w:cs="ＭＳ ゴシック" w:hint="eastAsia"/>
                <w:spacing w:val="-6"/>
                <w:kern w:val="0"/>
                <w:sz w:val="20"/>
                <w:szCs w:val="20"/>
              </w:rPr>
              <w:t>）</w:t>
            </w:r>
            <w:r w:rsidR="00715F94" w:rsidRPr="00817C1B">
              <w:rPr>
                <w:rFonts w:ascii="ＭＳ 明朝" w:hAnsi="ＭＳ 明朝" w:cs="ＭＳ ゴシック" w:hint="eastAsia"/>
                <w:spacing w:val="-6"/>
                <w:kern w:val="0"/>
                <w:sz w:val="20"/>
                <w:szCs w:val="20"/>
              </w:rPr>
              <w:t>にあつては</w:t>
            </w:r>
            <w:r w:rsidR="00252A3C" w:rsidRPr="00817C1B">
              <w:rPr>
                <w:rFonts w:ascii="ＭＳ 明朝" w:hAnsi="ＭＳ 明朝" w:cs="ＭＳ ゴシック" w:hint="eastAsia"/>
                <w:spacing w:val="-6"/>
                <w:kern w:val="0"/>
                <w:sz w:val="20"/>
                <w:szCs w:val="20"/>
                <w:u w:val="single"/>
              </w:rPr>
              <w:t>百分の</w:t>
            </w:r>
            <w:r w:rsidR="00CF522F" w:rsidRPr="00817C1B">
              <w:rPr>
                <w:rFonts w:ascii="ＭＳ 明朝" w:hAnsi="ＭＳ 明朝" w:cs="ＭＳ ゴシック" w:hint="eastAsia"/>
                <w:spacing w:val="-6"/>
                <w:kern w:val="0"/>
                <w:sz w:val="20"/>
                <w:szCs w:val="20"/>
                <w:u w:val="single"/>
              </w:rPr>
              <w:t>六十五</w:t>
            </w:r>
            <w:r w:rsidR="00715F94" w:rsidRPr="00817C1B">
              <w:rPr>
                <w:rFonts w:ascii="ＭＳ 明朝" w:hAnsi="ＭＳ 明朝" w:cs="ＭＳ ゴシック" w:hint="eastAsia"/>
                <w:spacing w:val="-6"/>
                <w:kern w:val="0"/>
                <w:sz w:val="20"/>
                <w:szCs w:val="20"/>
              </w:rPr>
              <w:t>を乗じて得た額</w:t>
            </w:r>
            <w:r w:rsidR="00F050C6" w:rsidRPr="00817C1B">
              <w:rPr>
                <w:rFonts w:ascii="ＭＳ 明朝" w:hAnsi="ＭＳ 明朝" w:cs="ＭＳ ゴシック" w:hint="eastAsia"/>
                <w:spacing w:val="-6"/>
                <w:kern w:val="0"/>
                <w:sz w:val="20"/>
                <w:szCs w:val="20"/>
              </w:rPr>
              <w:t>）</w:t>
            </w:r>
            <w:r w:rsidR="00715F94" w:rsidRPr="00817C1B">
              <w:rPr>
                <w:rFonts w:ascii="ＭＳ 明朝" w:hAnsi="ＭＳ 明朝" w:cs="ＭＳ ゴシック" w:hint="eastAsia"/>
                <w:spacing w:val="-6"/>
                <w:kern w:val="0"/>
                <w:sz w:val="20"/>
                <w:szCs w:val="20"/>
              </w:rPr>
              <w:t>に、基準日以前六箇月以内の期間におけるその者の在職期間の次の各号に掲げる区分に応じ、当該各号に定める割合を乗じて得た額とする。ただし、基準日前一箇月以内に退職し、又は死亡した職員のうち当該退職又は死亡の際に給与条例第二十九条第二項本文、第三項、第五項又は第六項に規定する職員であつたものについては、本文の規定により算出した額に当該各項に定める割合を乗じて得た額とする。</w:t>
            </w:r>
          </w:p>
          <w:p w:rsidR="00715F94" w:rsidRPr="00817C1B" w:rsidRDefault="00715F94" w:rsidP="007C1DB1">
            <w:pPr>
              <w:autoSpaceDN w:val="0"/>
              <w:spacing w:line="240" w:lineRule="exact"/>
              <w:ind w:leftChars="80" w:left="202"/>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一</w:t>
            </w:r>
            <w:r w:rsidR="007C1DB1" w:rsidRPr="00817C1B">
              <w:rPr>
                <w:rFonts w:ascii="ＭＳ 明朝" w:hAnsi="ＭＳ 明朝" w:cs="ＭＳ ゴシック" w:hint="eastAsia"/>
                <w:spacing w:val="-6"/>
                <w:kern w:val="0"/>
                <w:sz w:val="20"/>
                <w:szCs w:val="20"/>
              </w:rPr>
              <w:t>―四　（略）</w:t>
            </w:r>
          </w:p>
          <w:p w:rsidR="006E0E23" w:rsidRPr="00817C1B" w:rsidRDefault="006E0E23" w:rsidP="006E0E23">
            <w:pPr>
              <w:autoSpaceDN w:val="0"/>
              <w:spacing w:line="240" w:lineRule="exact"/>
              <w:rPr>
                <w:rFonts w:ascii="ＭＳ 明朝" w:hAnsi="ＭＳ 明朝"/>
                <w:spacing w:val="-6"/>
                <w:sz w:val="20"/>
                <w:szCs w:val="20"/>
              </w:rPr>
            </w:pPr>
            <w:r w:rsidRPr="00817C1B">
              <w:rPr>
                <w:rFonts w:ascii="ＭＳ 明朝" w:hAnsi="ＭＳ 明朝" w:hint="eastAsia"/>
                <w:spacing w:val="-6"/>
                <w:sz w:val="20"/>
                <w:szCs w:val="20"/>
              </w:rPr>
              <w:t>３　地方公務員法第二十八条の四第一項、第二十</w:t>
            </w:r>
          </w:p>
          <w:p w:rsidR="006E0E23" w:rsidRPr="00817C1B" w:rsidRDefault="006E0E23" w:rsidP="006E0E23">
            <w:pPr>
              <w:autoSpaceDN w:val="0"/>
              <w:spacing w:line="240" w:lineRule="exact"/>
              <w:ind w:leftChars="74" w:left="186"/>
              <w:rPr>
                <w:rFonts w:ascii="ＭＳ 明朝" w:hAnsi="ＭＳ 明朝"/>
                <w:spacing w:val="-6"/>
                <w:sz w:val="20"/>
                <w:szCs w:val="20"/>
              </w:rPr>
            </w:pPr>
            <w:r w:rsidRPr="00817C1B">
              <w:rPr>
                <w:rFonts w:ascii="ＭＳ 明朝" w:hAnsi="ＭＳ 明朝" w:hint="eastAsia"/>
                <w:spacing w:val="-6"/>
                <w:sz w:val="20"/>
                <w:szCs w:val="20"/>
              </w:rPr>
              <w:t>八条の五第一項又は第二十八条の六第一項若しくは第二項の規定により採用された職員</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以下「再任用職員」という。</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に対する前項の規</w:t>
            </w:r>
          </w:p>
          <w:p w:rsidR="006E0E23" w:rsidRPr="00817C1B" w:rsidRDefault="006E0E23" w:rsidP="006E0E23">
            <w:pPr>
              <w:autoSpaceDN w:val="0"/>
              <w:spacing w:line="240" w:lineRule="exact"/>
              <w:ind w:leftChars="74" w:left="186"/>
              <w:rPr>
                <w:rFonts w:ascii="ＭＳ 明朝" w:hAnsi="ＭＳ 明朝"/>
                <w:spacing w:val="-6"/>
                <w:sz w:val="20"/>
                <w:szCs w:val="20"/>
                <w:u w:val="single"/>
              </w:rPr>
            </w:pPr>
            <w:r w:rsidRPr="00817C1B">
              <w:rPr>
                <w:rFonts w:ascii="ＭＳ 明朝" w:hAnsi="ＭＳ 明朝" w:hint="eastAsia"/>
                <w:spacing w:val="-6"/>
                <w:sz w:val="20"/>
                <w:szCs w:val="20"/>
              </w:rPr>
              <w:t>定の適用については、同項中「</w:t>
            </w:r>
            <w:r w:rsidR="00CF522F" w:rsidRPr="00817C1B">
              <w:rPr>
                <w:rFonts w:ascii="ＭＳ 明朝" w:hAnsi="ＭＳ 明朝" w:hint="eastAsia"/>
                <w:spacing w:val="-6"/>
                <w:sz w:val="20"/>
                <w:szCs w:val="20"/>
                <w:u w:val="single"/>
              </w:rPr>
              <w:t>百分の百二十五</w:t>
            </w:r>
            <w:r w:rsidRPr="00817C1B">
              <w:rPr>
                <w:rFonts w:ascii="ＭＳ 明朝" w:hAnsi="ＭＳ 明朝" w:hint="eastAsia"/>
                <w:spacing w:val="-6"/>
                <w:sz w:val="20"/>
                <w:szCs w:val="20"/>
              </w:rPr>
              <w:t>」とあるのは「</w:t>
            </w:r>
            <w:r w:rsidRPr="00A7173D">
              <w:rPr>
                <w:rFonts w:ascii="ＭＳ 明朝" w:hAnsi="ＭＳ 明朝" w:hint="eastAsia"/>
                <w:spacing w:val="-6"/>
                <w:sz w:val="20"/>
                <w:szCs w:val="20"/>
              </w:rPr>
              <w:t>百分の</w:t>
            </w:r>
            <w:r w:rsidR="00CF522F" w:rsidRPr="00A7173D">
              <w:rPr>
                <w:rFonts w:ascii="ＭＳ 明朝" w:hAnsi="ＭＳ 明朝" w:hint="eastAsia"/>
                <w:spacing w:val="-6"/>
                <w:sz w:val="20"/>
                <w:szCs w:val="20"/>
              </w:rPr>
              <w:t>七十二</w:t>
            </w:r>
            <w:r w:rsidRPr="00A7173D">
              <w:rPr>
                <w:rFonts w:ascii="ＭＳ 明朝" w:hAnsi="ＭＳ 明朝" w:hint="eastAsia"/>
                <w:spacing w:val="-6"/>
                <w:sz w:val="20"/>
                <w:szCs w:val="20"/>
              </w:rPr>
              <w:t>・</w:t>
            </w:r>
            <w:r w:rsidR="00CF522F" w:rsidRPr="00A7173D">
              <w:rPr>
                <w:rFonts w:ascii="ＭＳ 明朝" w:hAnsi="ＭＳ 明朝" w:hint="eastAsia"/>
                <w:spacing w:val="-6"/>
                <w:sz w:val="20"/>
                <w:szCs w:val="20"/>
              </w:rPr>
              <w:t>五</w:t>
            </w:r>
            <w:r w:rsidRPr="00817C1B">
              <w:rPr>
                <w:rFonts w:ascii="ＭＳ 明朝" w:hAnsi="ＭＳ 明朝" w:hint="eastAsia"/>
                <w:spacing w:val="-6"/>
                <w:sz w:val="20"/>
                <w:szCs w:val="20"/>
              </w:rPr>
              <w:t>」と</w:t>
            </w:r>
            <w:r w:rsidR="00730BCB" w:rsidRPr="00817C1B">
              <w:rPr>
                <w:rFonts w:ascii="ＭＳ 明朝" w:hAnsi="ＭＳ 明朝" w:hint="eastAsia"/>
                <w:spacing w:val="-6"/>
                <w:sz w:val="20"/>
                <w:szCs w:val="20"/>
              </w:rPr>
              <w:t>、</w:t>
            </w:r>
            <w:r w:rsidRPr="00817C1B">
              <w:rPr>
                <w:rFonts w:ascii="ＭＳ 明朝" w:hAnsi="ＭＳ 明朝" w:hint="eastAsia"/>
                <w:spacing w:val="-6"/>
                <w:sz w:val="20"/>
                <w:szCs w:val="20"/>
              </w:rPr>
              <w:t>「</w:t>
            </w:r>
            <w:r w:rsidR="00CF522F" w:rsidRPr="00817C1B">
              <w:rPr>
                <w:rFonts w:ascii="ＭＳ 明朝" w:hAnsi="ＭＳ 明朝" w:hint="eastAsia"/>
                <w:spacing w:val="-6"/>
                <w:sz w:val="20"/>
                <w:szCs w:val="20"/>
                <w:u w:val="single"/>
              </w:rPr>
              <w:t>百分の百五</w:t>
            </w:r>
            <w:r w:rsidRPr="00817C1B">
              <w:rPr>
                <w:rFonts w:ascii="ＭＳ 明朝" w:hAnsi="ＭＳ 明朝" w:hint="eastAsia"/>
                <w:spacing w:val="-6"/>
                <w:sz w:val="20"/>
                <w:szCs w:val="20"/>
              </w:rPr>
              <w:t>」とあるのは「</w:t>
            </w:r>
            <w:r w:rsidRPr="00A7173D">
              <w:rPr>
                <w:rFonts w:ascii="ＭＳ 明朝" w:hAnsi="ＭＳ 明朝" w:hint="eastAsia"/>
                <w:spacing w:val="-6"/>
                <w:sz w:val="20"/>
                <w:szCs w:val="20"/>
              </w:rPr>
              <w:t>百分の</w:t>
            </w:r>
            <w:r w:rsidR="00CF522F" w:rsidRPr="00A7173D">
              <w:rPr>
                <w:rFonts w:ascii="ＭＳ 明朝" w:hAnsi="ＭＳ 明朝" w:hint="eastAsia"/>
                <w:spacing w:val="-6"/>
                <w:sz w:val="20"/>
                <w:szCs w:val="20"/>
              </w:rPr>
              <w:t>六十二・五</w:t>
            </w:r>
            <w:r w:rsidRPr="00817C1B">
              <w:rPr>
                <w:rFonts w:ascii="ＭＳ 明朝" w:hAnsi="ＭＳ 明朝" w:hint="eastAsia"/>
                <w:spacing w:val="-6"/>
                <w:sz w:val="20"/>
                <w:szCs w:val="20"/>
              </w:rPr>
              <w:t>」と</w:t>
            </w:r>
            <w:r w:rsidR="00C36E67" w:rsidRPr="00817C1B">
              <w:rPr>
                <w:rFonts w:ascii="ＭＳ 明朝" w:hAnsi="ＭＳ 明朝" w:hint="eastAsia"/>
                <w:spacing w:val="-6"/>
                <w:sz w:val="20"/>
                <w:szCs w:val="20"/>
              </w:rPr>
              <w:t>、</w:t>
            </w:r>
            <w:r w:rsidRPr="00817C1B">
              <w:rPr>
                <w:rFonts w:ascii="ＭＳ 明朝" w:hAnsi="ＭＳ 明朝" w:hint="eastAsia"/>
                <w:spacing w:val="-6"/>
                <w:sz w:val="20"/>
                <w:szCs w:val="20"/>
              </w:rPr>
              <w:t>「</w:t>
            </w:r>
            <w:r w:rsidRPr="00817C1B">
              <w:rPr>
                <w:rFonts w:ascii="ＭＳ 明朝" w:hAnsi="ＭＳ 明朝" w:hint="eastAsia"/>
                <w:spacing w:val="-6"/>
                <w:sz w:val="20"/>
                <w:szCs w:val="20"/>
                <w:u w:val="single"/>
              </w:rPr>
              <w:t>百分の</w:t>
            </w:r>
            <w:r w:rsidR="00CF522F" w:rsidRPr="00817C1B">
              <w:rPr>
                <w:rFonts w:ascii="ＭＳ 明朝" w:hAnsi="ＭＳ 明朝" w:hint="eastAsia"/>
                <w:spacing w:val="-6"/>
                <w:sz w:val="20"/>
                <w:szCs w:val="20"/>
                <w:u w:val="single"/>
              </w:rPr>
              <w:t>六十五</w:t>
            </w:r>
            <w:r w:rsidRPr="00817C1B">
              <w:rPr>
                <w:rFonts w:ascii="ＭＳ 明朝" w:hAnsi="ＭＳ 明朝" w:hint="eastAsia"/>
                <w:spacing w:val="-6"/>
                <w:sz w:val="20"/>
                <w:szCs w:val="20"/>
              </w:rPr>
              <w:t>」とあるのは「</w:t>
            </w:r>
            <w:r w:rsidR="00CF522F" w:rsidRPr="00817C1B">
              <w:rPr>
                <w:rFonts w:ascii="ＭＳ 明朝" w:hAnsi="ＭＳ 明朝" w:hint="eastAsia"/>
                <w:spacing w:val="-6"/>
                <w:sz w:val="20"/>
                <w:szCs w:val="20"/>
                <w:u w:val="single"/>
              </w:rPr>
              <w:t>百分の三十二・五</w:t>
            </w:r>
            <w:r w:rsidRPr="00817C1B">
              <w:rPr>
                <w:rFonts w:ascii="ＭＳ 明朝" w:hAnsi="ＭＳ 明朝" w:hint="eastAsia"/>
                <w:spacing w:val="-6"/>
                <w:sz w:val="20"/>
                <w:szCs w:val="20"/>
              </w:rPr>
              <w:t>」とする。</w:t>
            </w:r>
          </w:p>
          <w:p w:rsidR="006955B3" w:rsidRPr="00817C1B" w:rsidRDefault="00E5572F" w:rsidP="00E5572F">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４―７</w:t>
            </w:r>
            <w:r w:rsidR="00E20A9F" w:rsidRPr="00817C1B">
              <w:rPr>
                <w:rFonts w:ascii="ＭＳ 明朝" w:hAnsi="ＭＳ 明朝" w:cs="ＭＳ ゴシック" w:hint="eastAsia"/>
                <w:spacing w:val="-6"/>
                <w:kern w:val="0"/>
                <w:sz w:val="20"/>
                <w:szCs w:val="20"/>
              </w:rPr>
              <w:t xml:space="preserve">　</w:t>
            </w:r>
            <w:r w:rsidR="00F050C6" w:rsidRPr="00817C1B">
              <w:rPr>
                <w:rFonts w:ascii="ＭＳ 明朝" w:hAnsi="ＭＳ 明朝" w:cs="ＭＳ ゴシック" w:hint="eastAsia"/>
                <w:spacing w:val="-6"/>
                <w:kern w:val="0"/>
                <w:sz w:val="20"/>
                <w:szCs w:val="20"/>
              </w:rPr>
              <w:t>（</w:t>
            </w:r>
            <w:r w:rsidR="00E20A9F"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tc>
        <w:tc>
          <w:tcPr>
            <w:tcW w:w="4523" w:type="dxa"/>
            <w:tcBorders>
              <w:top w:val="nil"/>
              <w:bottom w:val="nil"/>
            </w:tcBorders>
            <w:textDirection w:val="lrTbV"/>
          </w:tcPr>
          <w:p w:rsidR="00252A3C" w:rsidRPr="00817C1B" w:rsidRDefault="00F050C6" w:rsidP="00252A3C">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w:t>
            </w:r>
            <w:r w:rsidR="00252A3C" w:rsidRPr="00817C1B">
              <w:rPr>
                <w:rFonts w:ascii="ＭＳ 明朝" w:hAnsi="ＭＳ 明朝" w:cs="ＭＳ ゴシック" w:hint="eastAsia"/>
                <w:spacing w:val="-6"/>
                <w:kern w:val="0"/>
                <w:sz w:val="20"/>
                <w:szCs w:val="20"/>
              </w:rPr>
              <w:t>期末手当</w:t>
            </w:r>
            <w:r w:rsidRPr="00817C1B">
              <w:rPr>
                <w:rFonts w:ascii="ＭＳ 明朝" w:hAnsi="ＭＳ 明朝" w:cs="ＭＳ ゴシック" w:hint="eastAsia"/>
                <w:spacing w:val="-6"/>
                <w:kern w:val="0"/>
                <w:sz w:val="20"/>
                <w:szCs w:val="20"/>
              </w:rPr>
              <w:t>）</w:t>
            </w:r>
          </w:p>
          <w:p w:rsidR="00252A3C" w:rsidRPr="00817C1B" w:rsidRDefault="00252A3C" w:rsidP="00252A3C">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第二条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593F7C" w:rsidRPr="00817C1B" w:rsidRDefault="00252A3C" w:rsidP="001A0186">
            <w:pPr>
              <w:autoSpaceDN w:val="0"/>
              <w:spacing w:line="240" w:lineRule="exact"/>
              <w:ind w:left="200" w:hangingChars="100" w:hanging="200"/>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２　期末手当の額は</w:t>
            </w:r>
            <w:r w:rsidR="001A0186">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期末手当基礎額に、</w:t>
            </w:r>
            <w:r w:rsidRPr="00817C1B">
              <w:rPr>
                <w:rFonts w:ascii="ＭＳ 明朝" w:hAnsi="ＭＳ 明朝" w:cs="ＭＳ ゴシック" w:hint="eastAsia"/>
                <w:spacing w:val="-6"/>
                <w:kern w:val="0"/>
                <w:sz w:val="20"/>
                <w:szCs w:val="20"/>
                <w:u w:val="single"/>
              </w:rPr>
              <w:t>百分の百三十</w:t>
            </w:r>
            <w:r w:rsidRPr="00817C1B">
              <w:rPr>
                <w:rFonts w:ascii="ＭＳ 明朝" w:hAnsi="ＭＳ 明朝" w:cs="ＭＳ ゴシック" w:hint="eastAsia"/>
                <w:spacing w:val="-6"/>
                <w:kern w:val="0"/>
                <w:sz w:val="20"/>
                <w:szCs w:val="20"/>
              </w:rPr>
              <w:t>を乗じて得た額</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給与条例第三条第一項第一号に規定する行政職給料表の適用を受ける職員でその職務の級が五級以上であるもの並びに同項第二号から第五号までに規定する給料表の適用を受ける職員でその職務の複雑、困難及び責任の度等がこれに相当するもの</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これらの職員のうち、人事委員会規則で定める職員を除く。第五条第二項において「特定管理職員」という。</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にあつては</w:t>
            </w:r>
            <w:r w:rsidRPr="00817C1B">
              <w:rPr>
                <w:rFonts w:ascii="ＭＳ 明朝" w:hAnsi="ＭＳ 明朝" w:cs="ＭＳ ゴシック" w:hint="eastAsia"/>
                <w:spacing w:val="-6"/>
                <w:kern w:val="0"/>
                <w:sz w:val="20"/>
                <w:szCs w:val="20"/>
                <w:u w:val="single"/>
              </w:rPr>
              <w:t>百分の百十</w:t>
            </w:r>
            <w:r w:rsidRPr="00817C1B">
              <w:rPr>
                <w:rFonts w:ascii="ＭＳ 明朝" w:hAnsi="ＭＳ 明朝" w:cs="ＭＳ ゴシック" w:hint="eastAsia"/>
                <w:spacing w:val="-6"/>
                <w:kern w:val="0"/>
                <w:sz w:val="20"/>
                <w:szCs w:val="20"/>
              </w:rPr>
              <w:t>を乗じて得た額、給与条例第三条第一項第六号に規定する指定職給料表の適用を受ける職員</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以下「指定職給料表適用職員」という。</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にあつては</w:t>
            </w:r>
            <w:r w:rsidRPr="00817C1B">
              <w:rPr>
                <w:rFonts w:ascii="ＭＳ 明朝" w:hAnsi="ＭＳ 明朝" w:cs="ＭＳ ゴシック" w:hint="eastAsia"/>
                <w:spacing w:val="-6"/>
                <w:kern w:val="0"/>
                <w:sz w:val="20"/>
                <w:szCs w:val="20"/>
                <w:u w:val="single"/>
              </w:rPr>
              <w:t>百分の七十</w:t>
            </w:r>
            <w:r w:rsidRPr="00817C1B">
              <w:rPr>
                <w:rFonts w:ascii="ＭＳ 明朝" w:hAnsi="ＭＳ 明朝" w:cs="ＭＳ ゴシック" w:hint="eastAsia"/>
                <w:spacing w:val="-6"/>
                <w:kern w:val="0"/>
                <w:sz w:val="20"/>
                <w:szCs w:val="20"/>
              </w:rPr>
              <w:t>を乗じて得た額</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に、基準日以前六箇月以内の期間におけるその者の在職期間の次の各号に掲げる区分に応じ、当該各号に定める割合を乗じて得た額とする。ただし、基準日前一箇月以内に退職し、又は死亡した職員のうち当該退職又は死亡の際に給与条例第二十九条第二項本文、第三項、第五項又は第六項に規定する職員であつたものについては、本文の規定により算出した額に当該各項に定める割合を乗じて得た額とする。</w:t>
            </w:r>
          </w:p>
          <w:p w:rsidR="00252A3C" w:rsidRPr="00817C1B" w:rsidRDefault="00252A3C" w:rsidP="00B217D9">
            <w:pPr>
              <w:autoSpaceDN w:val="0"/>
              <w:spacing w:line="240" w:lineRule="exact"/>
              <w:ind w:leftChars="90" w:left="227"/>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一</w:t>
            </w:r>
            <w:r w:rsidR="007C1DB1"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 xml:space="preserve">四　</w:t>
            </w:r>
            <w:r w:rsidR="007C1DB1" w:rsidRPr="00817C1B">
              <w:rPr>
                <w:rFonts w:ascii="ＭＳ 明朝" w:hAnsi="ＭＳ 明朝" w:cs="ＭＳ ゴシック" w:hint="eastAsia"/>
                <w:spacing w:val="-6"/>
                <w:kern w:val="0"/>
                <w:sz w:val="20"/>
                <w:szCs w:val="20"/>
              </w:rPr>
              <w:t>（略）</w:t>
            </w:r>
          </w:p>
          <w:p w:rsidR="006E0E23" w:rsidRPr="00817C1B" w:rsidRDefault="006E0E23" w:rsidP="006E0E23">
            <w:pPr>
              <w:autoSpaceDN w:val="0"/>
              <w:spacing w:line="240" w:lineRule="exact"/>
              <w:rPr>
                <w:rFonts w:ascii="ＭＳ 明朝" w:hAnsi="ＭＳ 明朝"/>
                <w:spacing w:val="-6"/>
                <w:sz w:val="20"/>
                <w:szCs w:val="20"/>
              </w:rPr>
            </w:pPr>
            <w:r w:rsidRPr="00817C1B">
              <w:rPr>
                <w:rFonts w:ascii="ＭＳ 明朝" w:hAnsi="ＭＳ 明朝" w:hint="eastAsia"/>
                <w:spacing w:val="-6"/>
                <w:sz w:val="20"/>
                <w:szCs w:val="20"/>
              </w:rPr>
              <w:t>３　地方公務員法第二十八条の四第一項、第二十</w:t>
            </w:r>
          </w:p>
          <w:p w:rsidR="006E0E23" w:rsidRPr="00817C1B" w:rsidRDefault="006E0E23" w:rsidP="006E0E23">
            <w:pPr>
              <w:autoSpaceDN w:val="0"/>
              <w:spacing w:line="240" w:lineRule="exact"/>
              <w:ind w:leftChars="74" w:left="186"/>
              <w:rPr>
                <w:rFonts w:ascii="ＭＳ 明朝" w:hAnsi="ＭＳ 明朝"/>
                <w:spacing w:val="-6"/>
                <w:sz w:val="20"/>
                <w:szCs w:val="20"/>
              </w:rPr>
            </w:pPr>
            <w:r w:rsidRPr="00817C1B">
              <w:rPr>
                <w:rFonts w:ascii="ＭＳ 明朝" w:hAnsi="ＭＳ 明朝" w:hint="eastAsia"/>
                <w:spacing w:val="-6"/>
                <w:sz w:val="20"/>
                <w:szCs w:val="20"/>
              </w:rPr>
              <w:t>八条の五第一項又は第二十八条の六第一項若しくは第二項の規定により採用された職員</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以下「再任用職員」という。</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に対する前項の規</w:t>
            </w:r>
          </w:p>
          <w:p w:rsidR="006E0E23" w:rsidRPr="00817C1B" w:rsidRDefault="006E0E23" w:rsidP="00EC4B9F">
            <w:pPr>
              <w:autoSpaceDN w:val="0"/>
              <w:spacing w:line="240" w:lineRule="exact"/>
              <w:ind w:leftChars="80" w:left="202"/>
              <w:rPr>
                <w:rFonts w:ascii="ＭＳ 明朝" w:hAnsi="ＭＳ 明朝"/>
                <w:spacing w:val="-6"/>
                <w:sz w:val="20"/>
                <w:szCs w:val="20"/>
              </w:rPr>
            </w:pPr>
            <w:r w:rsidRPr="00817C1B">
              <w:rPr>
                <w:rFonts w:ascii="ＭＳ 明朝" w:hAnsi="ＭＳ 明朝" w:hint="eastAsia"/>
                <w:spacing w:val="-6"/>
                <w:sz w:val="20"/>
                <w:szCs w:val="20"/>
              </w:rPr>
              <w:t>定の適用については、同項中「</w:t>
            </w:r>
            <w:r w:rsidRPr="00817C1B">
              <w:rPr>
                <w:rFonts w:ascii="ＭＳ 明朝" w:hAnsi="ＭＳ 明朝" w:hint="eastAsia"/>
                <w:spacing w:val="-6"/>
                <w:sz w:val="20"/>
                <w:szCs w:val="20"/>
                <w:u w:val="single"/>
              </w:rPr>
              <w:t>百分の百三十</w:t>
            </w:r>
            <w:r w:rsidRPr="00817C1B">
              <w:rPr>
                <w:rFonts w:ascii="ＭＳ 明朝" w:hAnsi="ＭＳ 明朝" w:hint="eastAsia"/>
                <w:spacing w:val="-6"/>
                <w:sz w:val="20"/>
                <w:szCs w:val="20"/>
              </w:rPr>
              <w:t>」とあるのは「</w:t>
            </w:r>
            <w:r w:rsidRPr="00A7173D">
              <w:rPr>
                <w:rFonts w:ascii="ＭＳ 明朝" w:hAnsi="ＭＳ 明朝" w:hint="eastAsia"/>
                <w:spacing w:val="-6"/>
                <w:sz w:val="20"/>
                <w:szCs w:val="20"/>
              </w:rPr>
              <w:t>百分の七十二・五</w:t>
            </w:r>
            <w:r w:rsidRPr="00817C1B">
              <w:rPr>
                <w:rFonts w:ascii="ＭＳ 明朝" w:hAnsi="ＭＳ 明朝" w:hint="eastAsia"/>
                <w:spacing w:val="-6"/>
                <w:sz w:val="20"/>
                <w:szCs w:val="20"/>
              </w:rPr>
              <w:t>」と、「</w:t>
            </w:r>
            <w:r w:rsidRPr="00817C1B">
              <w:rPr>
                <w:rFonts w:ascii="ＭＳ 明朝" w:hAnsi="ＭＳ 明朝" w:hint="eastAsia"/>
                <w:spacing w:val="-6"/>
                <w:sz w:val="20"/>
                <w:szCs w:val="20"/>
                <w:u w:val="single"/>
              </w:rPr>
              <w:t>百分の百十</w:t>
            </w:r>
            <w:r w:rsidRPr="00817C1B">
              <w:rPr>
                <w:rFonts w:ascii="ＭＳ 明朝" w:hAnsi="ＭＳ 明朝" w:hint="eastAsia"/>
                <w:spacing w:val="-6"/>
                <w:sz w:val="20"/>
                <w:szCs w:val="20"/>
              </w:rPr>
              <w:t>」とあるのは「</w:t>
            </w:r>
            <w:r w:rsidRPr="00A7173D">
              <w:rPr>
                <w:rFonts w:ascii="ＭＳ 明朝" w:hAnsi="ＭＳ 明朝" w:hint="eastAsia"/>
                <w:spacing w:val="-6"/>
                <w:sz w:val="20"/>
                <w:szCs w:val="20"/>
              </w:rPr>
              <w:t>百分の六十二・五</w:t>
            </w:r>
            <w:r w:rsidRPr="00817C1B">
              <w:rPr>
                <w:rFonts w:ascii="ＭＳ 明朝" w:hAnsi="ＭＳ 明朝" w:hint="eastAsia"/>
                <w:spacing w:val="-6"/>
                <w:sz w:val="20"/>
                <w:szCs w:val="20"/>
              </w:rPr>
              <w:t>」と、「</w:t>
            </w:r>
            <w:r w:rsidRPr="00817C1B">
              <w:rPr>
                <w:rFonts w:ascii="ＭＳ 明朝" w:hAnsi="ＭＳ 明朝" w:hint="eastAsia"/>
                <w:spacing w:val="-6"/>
                <w:sz w:val="20"/>
                <w:szCs w:val="20"/>
                <w:u w:val="single"/>
              </w:rPr>
              <w:t>百分の七十</w:t>
            </w:r>
            <w:r w:rsidRPr="00817C1B">
              <w:rPr>
                <w:rFonts w:ascii="ＭＳ 明朝" w:hAnsi="ＭＳ 明朝" w:hint="eastAsia"/>
                <w:spacing w:val="-6"/>
                <w:sz w:val="20"/>
                <w:szCs w:val="20"/>
              </w:rPr>
              <w:t>」とあるのは「</w:t>
            </w:r>
            <w:r w:rsidRPr="00817C1B">
              <w:rPr>
                <w:rFonts w:ascii="ＭＳ 明朝" w:hAnsi="ＭＳ 明朝" w:hint="eastAsia"/>
                <w:spacing w:val="-6"/>
                <w:sz w:val="20"/>
                <w:szCs w:val="20"/>
                <w:u w:val="single"/>
              </w:rPr>
              <w:t>百分の三十七・五</w:t>
            </w:r>
            <w:r w:rsidRPr="00817C1B">
              <w:rPr>
                <w:rFonts w:ascii="ＭＳ 明朝" w:hAnsi="ＭＳ 明朝" w:hint="eastAsia"/>
                <w:spacing w:val="-6"/>
                <w:sz w:val="20"/>
                <w:szCs w:val="20"/>
              </w:rPr>
              <w:t>」とする。</w:t>
            </w:r>
          </w:p>
          <w:p w:rsidR="006955B3" w:rsidRPr="00817C1B" w:rsidRDefault="006E0E23" w:rsidP="006E0E23">
            <w:pPr>
              <w:autoSpaceDN w:val="0"/>
              <w:spacing w:line="240" w:lineRule="exact"/>
              <w:rPr>
                <w:rFonts w:ascii="ＭＳ 明朝" w:hAnsi="ＭＳ 明朝"/>
                <w:spacing w:val="-6"/>
                <w:sz w:val="20"/>
                <w:szCs w:val="20"/>
              </w:rPr>
            </w:pPr>
            <w:r w:rsidRPr="00817C1B">
              <w:rPr>
                <w:rFonts w:ascii="ＭＳ 明朝" w:hAnsi="ＭＳ 明朝" w:hint="eastAsia"/>
                <w:spacing w:val="-6"/>
                <w:sz w:val="20"/>
                <w:szCs w:val="20"/>
              </w:rPr>
              <w:t xml:space="preserve">４―７　</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略</w:t>
            </w:r>
            <w:r w:rsidR="00F050C6" w:rsidRPr="00817C1B">
              <w:rPr>
                <w:rFonts w:ascii="ＭＳ 明朝" w:hAnsi="ＭＳ 明朝" w:hint="eastAsia"/>
                <w:spacing w:val="-6"/>
                <w:sz w:val="20"/>
                <w:szCs w:val="20"/>
              </w:rPr>
              <w:t>）</w:t>
            </w:r>
          </w:p>
        </w:tc>
      </w:tr>
      <w:tr w:rsidR="00817C1B" w:rsidRPr="00817C1B" w:rsidTr="000A7277">
        <w:trPr>
          <w:trHeight w:val="80"/>
        </w:trPr>
        <w:tc>
          <w:tcPr>
            <w:tcW w:w="4522" w:type="dxa"/>
            <w:tcBorders>
              <w:top w:val="nil"/>
            </w:tcBorders>
            <w:textDirection w:val="lrTbV"/>
          </w:tcPr>
          <w:p w:rsidR="006955B3" w:rsidRPr="00817C1B" w:rsidRDefault="006955B3" w:rsidP="006955B3">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6955B3" w:rsidRPr="00817C1B" w:rsidRDefault="006955B3" w:rsidP="006955B3">
            <w:pPr>
              <w:autoSpaceDN w:val="0"/>
              <w:spacing w:line="240" w:lineRule="exact"/>
              <w:rPr>
                <w:rFonts w:ascii="ＭＳ 明朝" w:hAnsi="ＭＳ 明朝"/>
                <w:spacing w:val="-6"/>
                <w:sz w:val="20"/>
                <w:szCs w:val="20"/>
              </w:rPr>
            </w:pPr>
          </w:p>
        </w:tc>
      </w:tr>
    </w:tbl>
    <w:p w:rsidR="007C1226" w:rsidRPr="00817C1B" w:rsidRDefault="007C1226" w:rsidP="007C1226">
      <w:pPr>
        <w:autoSpaceDN w:val="0"/>
        <w:spacing w:beforeLines="50" w:before="182"/>
        <w:ind w:left="252" w:hangingChars="100" w:hanging="252"/>
        <w:rPr>
          <w:rFonts w:ascii="ＭＳ 明朝" w:hAnsi="ＭＳ 明朝"/>
        </w:rPr>
      </w:pPr>
      <w:r w:rsidRPr="00817C1B">
        <w:rPr>
          <w:rFonts w:ascii="ＭＳ 明朝" w:hAnsi="ＭＳ 明朝" w:hint="eastAsia"/>
        </w:rPr>
        <w:t>第二</w:t>
      </w:r>
      <w:r w:rsidR="00CA42F0" w:rsidRPr="00817C1B">
        <w:rPr>
          <w:rFonts w:ascii="ＭＳ 明朝" w:hAnsi="ＭＳ 明朝" w:hint="eastAsia"/>
        </w:rPr>
        <w:t>条　職員の期末手当及び勤勉手当に関する条例</w:t>
      </w:r>
      <w:r w:rsidRPr="00817C1B">
        <w:rPr>
          <w:rFonts w:ascii="ＭＳ 明朝" w:hAnsi="ＭＳ 明朝" w:hint="eastAsia"/>
        </w:rPr>
        <w:t>の一部を次のように改正する。</w:t>
      </w:r>
    </w:p>
    <w:p w:rsidR="007C1226" w:rsidRPr="00817C1B" w:rsidRDefault="007C1226" w:rsidP="007C1226">
      <w:pPr>
        <w:autoSpaceDN w:val="0"/>
        <w:ind w:left="252" w:hangingChars="100" w:hanging="252"/>
        <w:rPr>
          <w:rFonts w:ascii="ＭＳ 明朝" w:hAnsi="ＭＳ 明朝"/>
        </w:rPr>
      </w:pPr>
      <w:r w:rsidRPr="00817C1B">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17C1B" w:rsidRPr="00817C1B" w:rsidTr="000A7277">
        <w:trPr>
          <w:trHeight w:val="249"/>
        </w:trPr>
        <w:tc>
          <w:tcPr>
            <w:tcW w:w="4522" w:type="dxa"/>
            <w:textDirection w:val="lrTbV"/>
          </w:tcPr>
          <w:p w:rsidR="007C1226" w:rsidRPr="00817C1B" w:rsidRDefault="007C1226" w:rsidP="00274CE9">
            <w:pPr>
              <w:autoSpaceDN w:val="0"/>
              <w:jc w:val="center"/>
              <w:rPr>
                <w:rFonts w:ascii="ＭＳ 明朝" w:hAnsi="ＭＳ 明朝"/>
                <w:spacing w:val="-6"/>
                <w:sz w:val="20"/>
                <w:szCs w:val="20"/>
              </w:rPr>
            </w:pPr>
            <w:r w:rsidRPr="00817C1B">
              <w:rPr>
                <w:rFonts w:ascii="ＭＳ 明朝" w:hAnsi="ＭＳ 明朝" w:hint="eastAsia"/>
                <w:spacing w:val="-6"/>
                <w:sz w:val="20"/>
                <w:szCs w:val="20"/>
              </w:rPr>
              <w:t>改正後</w:t>
            </w:r>
          </w:p>
        </w:tc>
        <w:tc>
          <w:tcPr>
            <w:tcW w:w="4523" w:type="dxa"/>
            <w:textDirection w:val="lrTbV"/>
          </w:tcPr>
          <w:p w:rsidR="007C1226" w:rsidRPr="00817C1B" w:rsidRDefault="007C1226" w:rsidP="00274CE9">
            <w:pPr>
              <w:autoSpaceDN w:val="0"/>
              <w:jc w:val="center"/>
              <w:rPr>
                <w:rFonts w:ascii="ＭＳ 明朝" w:hAnsi="ＭＳ 明朝"/>
                <w:spacing w:val="-6"/>
                <w:sz w:val="20"/>
                <w:szCs w:val="20"/>
              </w:rPr>
            </w:pPr>
            <w:r w:rsidRPr="00817C1B">
              <w:rPr>
                <w:rFonts w:ascii="ＭＳ 明朝" w:hAnsi="ＭＳ 明朝" w:hint="eastAsia"/>
                <w:spacing w:val="-6"/>
                <w:sz w:val="20"/>
                <w:szCs w:val="20"/>
              </w:rPr>
              <w:t>改正前</w:t>
            </w:r>
          </w:p>
        </w:tc>
      </w:tr>
      <w:tr w:rsidR="00817C1B" w:rsidRPr="00817C1B" w:rsidTr="000A7277">
        <w:trPr>
          <w:trHeight w:val="180"/>
        </w:trPr>
        <w:tc>
          <w:tcPr>
            <w:tcW w:w="4522" w:type="dxa"/>
            <w:tcBorders>
              <w:bottom w:val="nil"/>
            </w:tcBorders>
            <w:textDirection w:val="lrTbV"/>
          </w:tcPr>
          <w:p w:rsidR="007C1226" w:rsidRPr="00817C1B" w:rsidRDefault="007C1226" w:rsidP="00274CE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C1226" w:rsidRPr="00817C1B" w:rsidRDefault="007C1226" w:rsidP="00274CE9">
            <w:pPr>
              <w:autoSpaceDN w:val="0"/>
              <w:spacing w:line="240" w:lineRule="exact"/>
              <w:rPr>
                <w:rFonts w:ascii="ＭＳ 明朝" w:hAnsi="ＭＳ 明朝"/>
                <w:spacing w:val="-6"/>
                <w:sz w:val="20"/>
                <w:szCs w:val="20"/>
              </w:rPr>
            </w:pPr>
          </w:p>
        </w:tc>
      </w:tr>
      <w:tr w:rsidR="00817C1B" w:rsidRPr="00817C1B" w:rsidTr="00577823">
        <w:trPr>
          <w:cantSplit/>
          <w:trHeight w:val="189"/>
        </w:trPr>
        <w:tc>
          <w:tcPr>
            <w:tcW w:w="4522" w:type="dxa"/>
            <w:tcBorders>
              <w:top w:val="nil"/>
              <w:bottom w:val="nil"/>
            </w:tcBorders>
            <w:textDirection w:val="lrTbV"/>
          </w:tcPr>
          <w:p w:rsidR="007C1226" w:rsidRPr="00817C1B" w:rsidRDefault="00F050C6" w:rsidP="00274CE9">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lastRenderedPageBreak/>
              <w:t>（</w:t>
            </w:r>
            <w:r w:rsidR="007C1226" w:rsidRPr="00817C1B">
              <w:rPr>
                <w:rFonts w:ascii="ＭＳ 明朝" w:hAnsi="ＭＳ 明朝" w:cs="ＭＳ ゴシック" w:hint="eastAsia"/>
                <w:spacing w:val="-6"/>
                <w:kern w:val="0"/>
                <w:sz w:val="20"/>
                <w:szCs w:val="20"/>
              </w:rPr>
              <w:t>期末手当</w:t>
            </w:r>
            <w:r w:rsidRPr="00817C1B">
              <w:rPr>
                <w:rFonts w:ascii="ＭＳ 明朝" w:hAnsi="ＭＳ 明朝" w:cs="ＭＳ ゴシック" w:hint="eastAsia"/>
                <w:spacing w:val="-6"/>
                <w:kern w:val="0"/>
                <w:sz w:val="20"/>
                <w:szCs w:val="20"/>
              </w:rPr>
              <w:t>）</w:t>
            </w:r>
          </w:p>
          <w:p w:rsidR="007C1226" w:rsidRPr="00817C1B" w:rsidRDefault="007C1226" w:rsidP="00274CE9">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第二条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7C1226" w:rsidRPr="00817C1B" w:rsidRDefault="007C1226" w:rsidP="00CF522F">
            <w:pPr>
              <w:autoSpaceDN w:val="0"/>
              <w:spacing w:line="240" w:lineRule="exact"/>
              <w:ind w:left="200" w:hangingChars="100" w:hanging="200"/>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２　期末手当の額は</w:t>
            </w:r>
            <w:r w:rsidR="001A0186">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期末手当基礎額に、</w:t>
            </w:r>
            <w:r w:rsidRPr="00817C1B">
              <w:rPr>
                <w:rFonts w:ascii="ＭＳ 明朝" w:hAnsi="ＭＳ 明朝" w:cs="ＭＳ ゴシック" w:hint="eastAsia"/>
                <w:spacing w:val="-6"/>
                <w:kern w:val="0"/>
                <w:sz w:val="20"/>
                <w:szCs w:val="20"/>
                <w:u w:val="single"/>
              </w:rPr>
              <w:t>百分の</w:t>
            </w:r>
            <w:r w:rsidR="00CF522F" w:rsidRPr="00817C1B">
              <w:rPr>
                <w:rFonts w:ascii="ＭＳ 明朝" w:hAnsi="ＭＳ 明朝" w:cs="ＭＳ ゴシック" w:hint="eastAsia"/>
                <w:spacing w:val="-6"/>
                <w:kern w:val="0"/>
                <w:sz w:val="20"/>
                <w:szCs w:val="20"/>
                <w:u w:val="single"/>
              </w:rPr>
              <w:t>百二十七・五</w:t>
            </w:r>
            <w:r w:rsidRPr="00817C1B">
              <w:rPr>
                <w:rFonts w:ascii="ＭＳ 明朝" w:hAnsi="ＭＳ 明朝" w:cs="ＭＳ ゴシック" w:hint="eastAsia"/>
                <w:spacing w:val="-6"/>
                <w:kern w:val="0"/>
                <w:sz w:val="20"/>
                <w:szCs w:val="20"/>
              </w:rPr>
              <w:t>を乗じて得た額</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給与条例第三条第一項第一号に規定する行政職給料表の適用を受ける職員でその職務の級が五級以上であるもの並びに同項第二号から第五号までに規定する給料表の適用を受ける職員でその職務の複雑、困難及び責任の度等がこれに相当するもの</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これらの職員のうち、人事委員会規則で定める職員を除く。第五条第二項において「特定管理職員」という。</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にあつては</w:t>
            </w:r>
            <w:r w:rsidR="00CF522F" w:rsidRPr="00817C1B">
              <w:rPr>
                <w:rFonts w:ascii="ＭＳ 明朝" w:hAnsi="ＭＳ 明朝" w:cs="ＭＳ ゴシック" w:hint="eastAsia"/>
                <w:spacing w:val="-6"/>
                <w:kern w:val="0"/>
                <w:sz w:val="20"/>
                <w:szCs w:val="20"/>
                <w:u w:val="single"/>
              </w:rPr>
              <w:t>百分の百七・五</w:t>
            </w:r>
            <w:r w:rsidRPr="00817C1B">
              <w:rPr>
                <w:rFonts w:ascii="ＭＳ 明朝" w:hAnsi="ＭＳ 明朝" w:cs="ＭＳ ゴシック" w:hint="eastAsia"/>
                <w:spacing w:val="-6"/>
                <w:kern w:val="0"/>
                <w:sz w:val="20"/>
                <w:szCs w:val="20"/>
              </w:rPr>
              <w:t>を乗じて得た額、給与条例第三条第一項第六号に規定する指定職給料表の適用を受ける職員</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以下「指定職給料表適用職員」という。</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にあつては</w:t>
            </w:r>
            <w:r w:rsidR="00CF522F" w:rsidRPr="00817C1B">
              <w:rPr>
                <w:rFonts w:ascii="ＭＳ 明朝" w:hAnsi="ＭＳ 明朝" w:cs="ＭＳ ゴシック" w:hint="eastAsia"/>
                <w:spacing w:val="-6"/>
                <w:kern w:val="0"/>
                <w:sz w:val="20"/>
                <w:szCs w:val="20"/>
                <w:u w:val="single"/>
              </w:rPr>
              <w:t>百分の六十七・五</w:t>
            </w:r>
            <w:r w:rsidRPr="00817C1B">
              <w:rPr>
                <w:rFonts w:ascii="ＭＳ 明朝" w:hAnsi="ＭＳ 明朝" w:cs="ＭＳ ゴシック" w:hint="eastAsia"/>
                <w:spacing w:val="-6"/>
                <w:kern w:val="0"/>
                <w:sz w:val="20"/>
                <w:szCs w:val="20"/>
              </w:rPr>
              <w:t>を乗じて得た額</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に、基準日以前六箇月以内の期間におけるその者の在職期間の次の各号に掲げる区分に応じ、当該各号に定める割合を乗じて得た額とする。ただし、基準日前一箇月以内に退職し、又は死亡した職員のうち当該退職又は死亡の際に給与条例第二十九条第二項本文、第三項、第五項又は第六項に規定する職員であつたものについては、本文の規定により算出した額に当該各項に定める割合を乗じて得た額とする。</w:t>
            </w:r>
          </w:p>
          <w:p w:rsidR="007C1226" w:rsidRPr="00817C1B" w:rsidRDefault="007C1226" w:rsidP="007C1DB1">
            <w:pPr>
              <w:autoSpaceDN w:val="0"/>
              <w:spacing w:line="240" w:lineRule="exact"/>
              <w:ind w:leftChars="80" w:left="202"/>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一</w:t>
            </w:r>
            <w:r w:rsidR="007C1DB1" w:rsidRPr="00817C1B">
              <w:rPr>
                <w:rFonts w:ascii="ＭＳ 明朝" w:hAnsi="ＭＳ 明朝" w:cs="ＭＳ ゴシック" w:hint="eastAsia"/>
                <w:spacing w:val="-6"/>
                <w:kern w:val="0"/>
                <w:sz w:val="20"/>
                <w:szCs w:val="20"/>
              </w:rPr>
              <w:t>―四　（略）</w:t>
            </w:r>
          </w:p>
          <w:p w:rsidR="007C1226" w:rsidRPr="00817C1B" w:rsidRDefault="007C1226" w:rsidP="00274CE9">
            <w:pPr>
              <w:autoSpaceDN w:val="0"/>
              <w:spacing w:line="240" w:lineRule="exact"/>
              <w:rPr>
                <w:rFonts w:ascii="ＭＳ 明朝" w:hAnsi="ＭＳ 明朝"/>
                <w:spacing w:val="-6"/>
                <w:sz w:val="20"/>
                <w:szCs w:val="20"/>
              </w:rPr>
            </w:pPr>
            <w:r w:rsidRPr="00817C1B">
              <w:rPr>
                <w:rFonts w:ascii="ＭＳ 明朝" w:hAnsi="ＭＳ 明朝" w:hint="eastAsia"/>
                <w:spacing w:val="-6"/>
                <w:sz w:val="20"/>
                <w:szCs w:val="20"/>
              </w:rPr>
              <w:t>３　地方公務員法第二十八条の四第一項、第二十</w:t>
            </w:r>
          </w:p>
          <w:p w:rsidR="007C1226" w:rsidRPr="00817C1B" w:rsidRDefault="007C1226" w:rsidP="00274CE9">
            <w:pPr>
              <w:autoSpaceDN w:val="0"/>
              <w:spacing w:line="240" w:lineRule="exact"/>
              <w:ind w:leftChars="74" w:left="186"/>
              <w:rPr>
                <w:rFonts w:ascii="ＭＳ 明朝" w:hAnsi="ＭＳ 明朝"/>
                <w:spacing w:val="-6"/>
                <w:sz w:val="20"/>
                <w:szCs w:val="20"/>
              </w:rPr>
            </w:pPr>
            <w:r w:rsidRPr="00817C1B">
              <w:rPr>
                <w:rFonts w:ascii="ＭＳ 明朝" w:hAnsi="ＭＳ 明朝" w:hint="eastAsia"/>
                <w:spacing w:val="-6"/>
                <w:sz w:val="20"/>
                <w:szCs w:val="20"/>
              </w:rPr>
              <w:t>八条の五第一項又は第二十八条の六第一項若しくは第二項の規定により採用された職員</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以下「再任用職員」という。</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に対する前項の規</w:t>
            </w:r>
          </w:p>
          <w:p w:rsidR="007C1226" w:rsidRPr="00817C1B" w:rsidRDefault="007C1226" w:rsidP="00274CE9">
            <w:pPr>
              <w:autoSpaceDN w:val="0"/>
              <w:spacing w:line="240" w:lineRule="exact"/>
              <w:ind w:leftChars="74" w:left="186"/>
              <w:rPr>
                <w:rFonts w:ascii="ＭＳ 明朝" w:hAnsi="ＭＳ 明朝"/>
                <w:spacing w:val="-6"/>
                <w:sz w:val="20"/>
                <w:szCs w:val="20"/>
              </w:rPr>
            </w:pPr>
            <w:r w:rsidRPr="00817C1B">
              <w:rPr>
                <w:rFonts w:ascii="ＭＳ 明朝" w:hAnsi="ＭＳ 明朝" w:hint="eastAsia"/>
                <w:spacing w:val="-6"/>
                <w:sz w:val="20"/>
                <w:szCs w:val="20"/>
              </w:rPr>
              <w:t>定の適用については、同項中「</w:t>
            </w:r>
            <w:r w:rsidRPr="00817C1B">
              <w:rPr>
                <w:rFonts w:ascii="ＭＳ 明朝" w:hAnsi="ＭＳ 明朝" w:hint="eastAsia"/>
                <w:spacing w:val="-6"/>
                <w:sz w:val="20"/>
                <w:szCs w:val="20"/>
                <w:u w:val="single"/>
              </w:rPr>
              <w:t>百分の</w:t>
            </w:r>
            <w:r w:rsidR="004813E5" w:rsidRPr="00817C1B">
              <w:rPr>
                <w:rFonts w:ascii="ＭＳ 明朝" w:hAnsi="ＭＳ 明朝" w:hint="eastAsia"/>
                <w:spacing w:val="-6"/>
                <w:sz w:val="20"/>
                <w:szCs w:val="20"/>
                <w:u w:val="single"/>
              </w:rPr>
              <w:t>百二十七・五</w:t>
            </w:r>
            <w:r w:rsidRPr="00817C1B">
              <w:rPr>
                <w:rFonts w:ascii="ＭＳ 明朝" w:hAnsi="ＭＳ 明朝" w:hint="eastAsia"/>
                <w:spacing w:val="-6"/>
                <w:sz w:val="20"/>
                <w:szCs w:val="20"/>
              </w:rPr>
              <w:t>」とあるのは「</w:t>
            </w:r>
            <w:r w:rsidRPr="00A7173D">
              <w:rPr>
                <w:rFonts w:ascii="ＭＳ 明朝" w:hAnsi="ＭＳ 明朝" w:hint="eastAsia"/>
                <w:spacing w:val="-6"/>
                <w:sz w:val="20"/>
                <w:szCs w:val="20"/>
              </w:rPr>
              <w:t>百分の</w:t>
            </w:r>
            <w:r w:rsidR="004813E5" w:rsidRPr="00A7173D">
              <w:rPr>
                <w:rFonts w:ascii="ＭＳ 明朝" w:hAnsi="ＭＳ 明朝" w:hint="eastAsia"/>
                <w:spacing w:val="-6"/>
                <w:sz w:val="20"/>
                <w:szCs w:val="20"/>
              </w:rPr>
              <w:t>七十二・五</w:t>
            </w:r>
            <w:r w:rsidRPr="00817C1B">
              <w:rPr>
                <w:rFonts w:ascii="ＭＳ 明朝" w:hAnsi="ＭＳ 明朝" w:hint="eastAsia"/>
                <w:spacing w:val="-6"/>
                <w:sz w:val="20"/>
                <w:szCs w:val="20"/>
              </w:rPr>
              <w:t>」と、「</w:t>
            </w:r>
            <w:r w:rsidRPr="00817C1B">
              <w:rPr>
                <w:rFonts w:ascii="ＭＳ 明朝" w:hAnsi="ＭＳ 明朝" w:hint="eastAsia"/>
                <w:spacing w:val="-6"/>
                <w:sz w:val="20"/>
                <w:szCs w:val="20"/>
                <w:u w:val="single"/>
              </w:rPr>
              <w:t>百分の</w:t>
            </w:r>
            <w:r w:rsidR="004813E5" w:rsidRPr="00817C1B">
              <w:rPr>
                <w:rFonts w:ascii="ＭＳ 明朝" w:hAnsi="ＭＳ 明朝" w:hint="eastAsia"/>
                <w:spacing w:val="-6"/>
                <w:sz w:val="20"/>
                <w:szCs w:val="20"/>
                <w:u w:val="single"/>
              </w:rPr>
              <w:t>百七・五</w:t>
            </w:r>
            <w:r w:rsidRPr="00817C1B">
              <w:rPr>
                <w:rFonts w:ascii="ＭＳ 明朝" w:hAnsi="ＭＳ 明朝" w:hint="eastAsia"/>
                <w:spacing w:val="-6"/>
                <w:sz w:val="20"/>
                <w:szCs w:val="20"/>
              </w:rPr>
              <w:t>」とあるのは「</w:t>
            </w:r>
            <w:r w:rsidRPr="00A7173D">
              <w:rPr>
                <w:rFonts w:ascii="ＭＳ 明朝" w:hAnsi="ＭＳ 明朝" w:hint="eastAsia"/>
                <w:spacing w:val="-6"/>
                <w:sz w:val="20"/>
                <w:szCs w:val="20"/>
              </w:rPr>
              <w:t>百分の</w:t>
            </w:r>
            <w:r w:rsidR="004813E5" w:rsidRPr="00A7173D">
              <w:rPr>
                <w:rFonts w:ascii="ＭＳ 明朝" w:hAnsi="ＭＳ 明朝" w:hint="eastAsia"/>
                <w:spacing w:val="-6"/>
                <w:sz w:val="20"/>
                <w:szCs w:val="20"/>
              </w:rPr>
              <w:t>六十二・五</w:t>
            </w:r>
            <w:r w:rsidRPr="00817C1B">
              <w:rPr>
                <w:rFonts w:ascii="ＭＳ 明朝" w:hAnsi="ＭＳ 明朝" w:hint="eastAsia"/>
                <w:spacing w:val="-6"/>
                <w:sz w:val="20"/>
                <w:szCs w:val="20"/>
              </w:rPr>
              <w:t>」と、「</w:t>
            </w:r>
            <w:r w:rsidRPr="00817C1B">
              <w:rPr>
                <w:rFonts w:ascii="ＭＳ 明朝" w:hAnsi="ＭＳ 明朝" w:hint="eastAsia"/>
                <w:spacing w:val="-6"/>
                <w:sz w:val="20"/>
                <w:szCs w:val="20"/>
                <w:u w:val="single"/>
              </w:rPr>
              <w:t>百分の</w:t>
            </w:r>
            <w:r w:rsidR="004813E5" w:rsidRPr="00817C1B">
              <w:rPr>
                <w:rFonts w:ascii="ＭＳ 明朝" w:hAnsi="ＭＳ 明朝" w:hint="eastAsia"/>
                <w:spacing w:val="-6"/>
                <w:sz w:val="20"/>
                <w:szCs w:val="20"/>
                <w:u w:val="single"/>
              </w:rPr>
              <w:t>六十七・五</w:t>
            </w:r>
            <w:r w:rsidRPr="00817C1B">
              <w:rPr>
                <w:rFonts w:ascii="ＭＳ 明朝" w:hAnsi="ＭＳ 明朝" w:hint="eastAsia"/>
                <w:spacing w:val="-6"/>
                <w:sz w:val="20"/>
                <w:szCs w:val="20"/>
              </w:rPr>
              <w:t>」とあるのは「</w:t>
            </w:r>
            <w:r w:rsidRPr="00817C1B">
              <w:rPr>
                <w:rFonts w:ascii="ＭＳ 明朝" w:hAnsi="ＭＳ 明朝" w:hint="eastAsia"/>
                <w:spacing w:val="-6"/>
                <w:sz w:val="20"/>
                <w:szCs w:val="20"/>
                <w:u w:val="single"/>
              </w:rPr>
              <w:t>百分の</w:t>
            </w:r>
            <w:r w:rsidR="004813E5" w:rsidRPr="00817C1B">
              <w:rPr>
                <w:rFonts w:ascii="ＭＳ 明朝" w:hAnsi="ＭＳ 明朝" w:hint="eastAsia"/>
                <w:spacing w:val="-6"/>
                <w:sz w:val="20"/>
                <w:szCs w:val="20"/>
                <w:u w:val="single"/>
              </w:rPr>
              <w:t>三十五</w:t>
            </w:r>
            <w:r w:rsidRPr="00817C1B">
              <w:rPr>
                <w:rFonts w:ascii="ＭＳ 明朝" w:hAnsi="ＭＳ 明朝" w:hint="eastAsia"/>
                <w:spacing w:val="-6"/>
                <w:sz w:val="20"/>
                <w:szCs w:val="20"/>
              </w:rPr>
              <w:t>」とする。</w:t>
            </w:r>
          </w:p>
          <w:p w:rsidR="000A7277" w:rsidRPr="00817C1B" w:rsidRDefault="007C1226" w:rsidP="00127208">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４―７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tc>
        <w:tc>
          <w:tcPr>
            <w:tcW w:w="4523" w:type="dxa"/>
            <w:tcBorders>
              <w:top w:val="nil"/>
              <w:bottom w:val="nil"/>
            </w:tcBorders>
            <w:textDirection w:val="lrTbV"/>
          </w:tcPr>
          <w:p w:rsidR="00A54D41" w:rsidRPr="00817C1B" w:rsidRDefault="00F050C6" w:rsidP="000A7277">
            <w:pPr>
              <w:autoSpaceDN w:val="0"/>
              <w:spacing w:line="240" w:lineRule="exact"/>
              <w:ind w:left="113" w:right="113"/>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w:t>
            </w:r>
            <w:r w:rsidR="00A54D41" w:rsidRPr="00817C1B">
              <w:rPr>
                <w:rFonts w:ascii="ＭＳ 明朝" w:hAnsi="ＭＳ 明朝" w:cs="ＭＳ ゴシック" w:hint="eastAsia"/>
                <w:spacing w:val="-6"/>
                <w:kern w:val="0"/>
                <w:sz w:val="20"/>
                <w:szCs w:val="20"/>
              </w:rPr>
              <w:t>期末手当</w:t>
            </w:r>
            <w:r w:rsidRPr="00817C1B">
              <w:rPr>
                <w:rFonts w:ascii="ＭＳ 明朝" w:hAnsi="ＭＳ 明朝" w:cs="ＭＳ ゴシック" w:hint="eastAsia"/>
                <w:spacing w:val="-6"/>
                <w:kern w:val="0"/>
                <w:sz w:val="20"/>
                <w:szCs w:val="20"/>
              </w:rPr>
              <w:t>）</w:t>
            </w:r>
          </w:p>
          <w:p w:rsidR="00A54D41" w:rsidRPr="00817C1B" w:rsidRDefault="00A54D41" w:rsidP="007C1DB1">
            <w:pPr>
              <w:autoSpaceDN w:val="0"/>
              <w:spacing w:line="240" w:lineRule="exact"/>
              <w:ind w:right="113"/>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第二条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CF522F" w:rsidRPr="00817C1B" w:rsidRDefault="00CF522F" w:rsidP="00B217D9">
            <w:pPr>
              <w:autoSpaceDN w:val="0"/>
              <w:spacing w:line="240" w:lineRule="exact"/>
              <w:ind w:left="200" w:hangingChars="100" w:hanging="200"/>
              <w:rPr>
                <w:rFonts w:ascii="ＭＳ 明朝" w:hAnsi="ＭＳ 明朝" w:cs="ＭＳ ゴシック"/>
                <w:spacing w:val="-6"/>
                <w:kern w:val="0"/>
                <w:sz w:val="20"/>
                <w:szCs w:val="20"/>
                <w:u w:val="single"/>
              </w:rPr>
            </w:pPr>
            <w:r w:rsidRPr="00817C1B">
              <w:rPr>
                <w:rFonts w:ascii="ＭＳ 明朝" w:hAnsi="ＭＳ 明朝" w:cs="ＭＳ ゴシック" w:hint="eastAsia"/>
                <w:spacing w:val="-6"/>
                <w:kern w:val="0"/>
                <w:sz w:val="20"/>
                <w:szCs w:val="20"/>
              </w:rPr>
              <w:t>２　期末手当の額は</w:t>
            </w:r>
            <w:r w:rsidR="001A0186">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期末手当基礎額に、</w:t>
            </w:r>
            <w:r w:rsidRPr="00817C1B">
              <w:rPr>
                <w:rFonts w:ascii="ＭＳ 明朝" w:hAnsi="ＭＳ 明朝" w:cs="ＭＳ ゴシック" w:hint="eastAsia"/>
                <w:spacing w:val="-6"/>
                <w:kern w:val="0"/>
                <w:sz w:val="20"/>
                <w:szCs w:val="20"/>
                <w:u w:val="single"/>
              </w:rPr>
              <w:t>百分の百二十五</w:t>
            </w:r>
            <w:r w:rsidRPr="00817C1B">
              <w:rPr>
                <w:rFonts w:ascii="ＭＳ 明朝" w:hAnsi="ＭＳ 明朝" w:cs="ＭＳ ゴシック" w:hint="eastAsia"/>
                <w:spacing w:val="-6"/>
                <w:kern w:val="0"/>
                <w:sz w:val="20"/>
                <w:szCs w:val="20"/>
              </w:rPr>
              <w:t>を乗じて得た額</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給与条例第三条第一項第一号に規定する行政職給料表の適用を受ける職員でその職務の級が五級以上であるもの並びに同項第二号から第五号までに規定する給料表の適用を受ける職員でその職務の複雑、困難及び責任の度等がこれに相当するもの</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これらの職員のうち、人事委員会規則で定める職員を除く。第五条第二項において「特定管理職員」という。</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にあつては</w:t>
            </w:r>
            <w:r w:rsidRPr="00817C1B">
              <w:rPr>
                <w:rFonts w:ascii="ＭＳ 明朝" w:hAnsi="ＭＳ 明朝" w:cs="ＭＳ ゴシック" w:hint="eastAsia"/>
                <w:spacing w:val="-6"/>
                <w:kern w:val="0"/>
                <w:sz w:val="20"/>
                <w:szCs w:val="20"/>
                <w:u w:val="single"/>
              </w:rPr>
              <w:t>百分の百五</w:t>
            </w:r>
            <w:r w:rsidRPr="00817C1B">
              <w:rPr>
                <w:rFonts w:ascii="ＭＳ 明朝" w:hAnsi="ＭＳ 明朝" w:cs="ＭＳ ゴシック" w:hint="eastAsia"/>
                <w:spacing w:val="-6"/>
                <w:kern w:val="0"/>
                <w:sz w:val="20"/>
                <w:szCs w:val="20"/>
              </w:rPr>
              <w:t>を乗じて得た額、給与条例第三条第一項第六号に規定する指定職給料表の適用を受ける職員</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以下「指定職給料表適用職員」という。</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にあつては</w:t>
            </w:r>
            <w:r w:rsidRPr="00817C1B">
              <w:rPr>
                <w:rFonts w:ascii="ＭＳ 明朝" w:hAnsi="ＭＳ 明朝" w:cs="ＭＳ ゴシック" w:hint="eastAsia"/>
                <w:spacing w:val="-6"/>
                <w:kern w:val="0"/>
                <w:sz w:val="20"/>
                <w:szCs w:val="20"/>
                <w:u w:val="single"/>
              </w:rPr>
              <w:t>百分の六十五</w:t>
            </w:r>
            <w:r w:rsidRPr="00817C1B">
              <w:rPr>
                <w:rFonts w:ascii="ＭＳ 明朝" w:hAnsi="ＭＳ 明朝" w:cs="ＭＳ ゴシック" w:hint="eastAsia"/>
                <w:spacing w:val="-6"/>
                <w:kern w:val="0"/>
                <w:sz w:val="20"/>
                <w:szCs w:val="20"/>
              </w:rPr>
              <w:t>を乗じて得た額</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に、基準日以前六箇月以内の期間におけるその者の在職期間の次の各号に掲げる区分に応じ、当該各号に定める割合を乗じて得た額とする。ただし、基準日前一箇月以内に退職し、又は死亡した職員のうち当該退職又は死亡の際に給与条例第二十九条第二項本文、第三項、第五項又は第六項に規定する職員であつたものについては、本文の規定により算出した額に当該各項に定める割合を乗じて得た額とする。</w:t>
            </w:r>
          </w:p>
          <w:p w:rsidR="00CF522F" w:rsidRPr="00817C1B" w:rsidRDefault="00CF522F" w:rsidP="007C1DB1">
            <w:pPr>
              <w:autoSpaceDN w:val="0"/>
              <w:spacing w:line="240" w:lineRule="exact"/>
              <w:ind w:leftChars="80" w:left="202"/>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一</w:t>
            </w:r>
            <w:r w:rsidR="007C1DB1" w:rsidRPr="00817C1B">
              <w:rPr>
                <w:rFonts w:ascii="ＭＳ 明朝" w:hAnsi="ＭＳ 明朝" w:cs="ＭＳ ゴシック" w:hint="eastAsia"/>
                <w:spacing w:val="-6"/>
                <w:kern w:val="0"/>
                <w:sz w:val="20"/>
                <w:szCs w:val="20"/>
              </w:rPr>
              <w:t>―四　（略）</w:t>
            </w:r>
          </w:p>
          <w:p w:rsidR="00127208" w:rsidRPr="00817C1B" w:rsidRDefault="00CF522F" w:rsidP="00127208">
            <w:pPr>
              <w:autoSpaceDN w:val="0"/>
              <w:spacing w:line="240" w:lineRule="exact"/>
              <w:rPr>
                <w:rFonts w:ascii="ＭＳ 明朝" w:hAnsi="ＭＳ 明朝"/>
                <w:spacing w:val="-6"/>
                <w:sz w:val="20"/>
                <w:szCs w:val="20"/>
              </w:rPr>
            </w:pPr>
            <w:r w:rsidRPr="00817C1B">
              <w:rPr>
                <w:rFonts w:ascii="ＭＳ 明朝" w:hAnsi="ＭＳ 明朝" w:hint="eastAsia"/>
                <w:spacing w:val="-6"/>
                <w:sz w:val="20"/>
                <w:szCs w:val="20"/>
              </w:rPr>
              <w:t>３　地方公務員法第二十八条の四第一項、第二十</w:t>
            </w:r>
          </w:p>
          <w:p w:rsidR="00A54D41" w:rsidRPr="00817C1B" w:rsidRDefault="00CF522F" w:rsidP="00127208">
            <w:pPr>
              <w:autoSpaceDN w:val="0"/>
              <w:spacing w:line="240" w:lineRule="exact"/>
              <w:ind w:leftChars="74" w:left="186"/>
              <w:rPr>
                <w:rFonts w:ascii="ＭＳ 明朝" w:hAnsi="ＭＳ 明朝"/>
                <w:spacing w:val="-6"/>
                <w:sz w:val="20"/>
                <w:szCs w:val="20"/>
                <w:u w:val="single"/>
              </w:rPr>
            </w:pPr>
            <w:r w:rsidRPr="00817C1B">
              <w:rPr>
                <w:rFonts w:ascii="ＭＳ 明朝" w:hAnsi="ＭＳ 明朝" w:hint="eastAsia"/>
                <w:spacing w:val="-6"/>
                <w:sz w:val="20"/>
                <w:szCs w:val="20"/>
              </w:rPr>
              <w:t>八条の五第一項又は第二十八条の六第一項若しくは第二項の規定により採用された職員</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以下「再任用職員」という。</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に対する前項の規定の適用については、</w:t>
            </w:r>
            <w:r w:rsidR="00127208" w:rsidRPr="00817C1B">
              <w:rPr>
                <w:rFonts w:ascii="ＭＳ 明朝" w:hAnsi="ＭＳ 明朝" w:hint="eastAsia"/>
                <w:spacing w:val="-6"/>
                <w:sz w:val="20"/>
                <w:szCs w:val="20"/>
              </w:rPr>
              <w:t>同項中「</w:t>
            </w:r>
            <w:r w:rsidR="00127208" w:rsidRPr="00817C1B">
              <w:rPr>
                <w:rFonts w:ascii="ＭＳ 明朝" w:hAnsi="ＭＳ 明朝" w:hint="eastAsia"/>
                <w:spacing w:val="-6"/>
                <w:sz w:val="20"/>
                <w:szCs w:val="20"/>
                <w:u w:val="single"/>
              </w:rPr>
              <w:t>百分の百二十五</w:t>
            </w:r>
            <w:r w:rsidR="00127208" w:rsidRPr="00817C1B">
              <w:rPr>
                <w:rFonts w:ascii="ＭＳ 明朝" w:hAnsi="ＭＳ 明朝" w:hint="eastAsia"/>
                <w:spacing w:val="-6"/>
                <w:sz w:val="20"/>
                <w:szCs w:val="20"/>
              </w:rPr>
              <w:t>」とあるのは「</w:t>
            </w:r>
            <w:r w:rsidR="00127208" w:rsidRPr="00A7173D">
              <w:rPr>
                <w:rFonts w:ascii="ＭＳ 明朝" w:hAnsi="ＭＳ 明朝" w:hint="eastAsia"/>
                <w:spacing w:val="-6"/>
                <w:sz w:val="20"/>
                <w:szCs w:val="20"/>
              </w:rPr>
              <w:t>百分の七十二・五</w:t>
            </w:r>
            <w:r w:rsidR="00127208" w:rsidRPr="00817C1B">
              <w:rPr>
                <w:rFonts w:ascii="ＭＳ 明朝" w:hAnsi="ＭＳ 明朝" w:hint="eastAsia"/>
                <w:spacing w:val="-6"/>
                <w:sz w:val="20"/>
                <w:szCs w:val="20"/>
              </w:rPr>
              <w:t>」と、「</w:t>
            </w:r>
            <w:r w:rsidR="00127208" w:rsidRPr="00817C1B">
              <w:rPr>
                <w:rFonts w:ascii="ＭＳ 明朝" w:hAnsi="ＭＳ 明朝" w:hint="eastAsia"/>
                <w:spacing w:val="-6"/>
                <w:sz w:val="20"/>
                <w:szCs w:val="20"/>
                <w:u w:val="single"/>
              </w:rPr>
              <w:t>百分の百五</w:t>
            </w:r>
            <w:r w:rsidR="00127208" w:rsidRPr="00817C1B">
              <w:rPr>
                <w:rFonts w:ascii="ＭＳ 明朝" w:hAnsi="ＭＳ 明朝" w:hint="eastAsia"/>
                <w:spacing w:val="-6"/>
                <w:sz w:val="20"/>
                <w:szCs w:val="20"/>
              </w:rPr>
              <w:t>」とあるのは「</w:t>
            </w:r>
            <w:r w:rsidR="00127208" w:rsidRPr="00A7173D">
              <w:rPr>
                <w:rFonts w:ascii="ＭＳ 明朝" w:hAnsi="ＭＳ 明朝" w:hint="eastAsia"/>
                <w:spacing w:val="-6"/>
                <w:sz w:val="20"/>
                <w:szCs w:val="20"/>
              </w:rPr>
              <w:t>百分の六十二・五</w:t>
            </w:r>
            <w:r w:rsidR="00127208" w:rsidRPr="00817C1B">
              <w:rPr>
                <w:rFonts w:ascii="ＭＳ 明朝" w:hAnsi="ＭＳ 明朝" w:hint="eastAsia"/>
                <w:spacing w:val="-6"/>
                <w:sz w:val="20"/>
                <w:szCs w:val="20"/>
              </w:rPr>
              <w:t>」と、「</w:t>
            </w:r>
            <w:r w:rsidR="00127208" w:rsidRPr="00817C1B">
              <w:rPr>
                <w:rFonts w:ascii="ＭＳ 明朝" w:hAnsi="ＭＳ 明朝" w:hint="eastAsia"/>
                <w:spacing w:val="-6"/>
                <w:sz w:val="20"/>
                <w:szCs w:val="20"/>
                <w:u w:val="single"/>
              </w:rPr>
              <w:t>百分の六十五</w:t>
            </w:r>
            <w:r w:rsidR="00127208" w:rsidRPr="00817C1B">
              <w:rPr>
                <w:rFonts w:ascii="ＭＳ 明朝" w:hAnsi="ＭＳ 明朝" w:hint="eastAsia"/>
                <w:spacing w:val="-6"/>
                <w:sz w:val="20"/>
                <w:szCs w:val="20"/>
              </w:rPr>
              <w:t>」とあるのは「</w:t>
            </w:r>
            <w:r w:rsidR="00127208" w:rsidRPr="00817C1B">
              <w:rPr>
                <w:rFonts w:ascii="ＭＳ 明朝" w:hAnsi="ＭＳ 明朝" w:hint="eastAsia"/>
                <w:spacing w:val="-6"/>
                <w:sz w:val="20"/>
                <w:szCs w:val="20"/>
                <w:u w:val="single"/>
              </w:rPr>
              <w:t>百分の三十二・五</w:t>
            </w:r>
            <w:r w:rsidR="00127208" w:rsidRPr="00817C1B">
              <w:rPr>
                <w:rFonts w:ascii="ＭＳ 明朝" w:hAnsi="ＭＳ 明朝" w:hint="eastAsia"/>
                <w:spacing w:val="-6"/>
                <w:sz w:val="20"/>
                <w:szCs w:val="20"/>
              </w:rPr>
              <w:t>」とする。</w:t>
            </w:r>
          </w:p>
          <w:p w:rsidR="007C1226" w:rsidRPr="00817C1B" w:rsidRDefault="00A54D41" w:rsidP="00127208">
            <w:pPr>
              <w:autoSpaceDN w:val="0"/>
              <w:spacing w:line="240" w:lineRule="exact"/>
              <w:ind w:right="113"/>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４―７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tc>
      </w:tr>
      <w:tr w:rsidR="00817C1B" w:rsidRPr="00817C1B" w:rsidTr="00577823">
        <w:trPr>
          <w:trHeight w:val="176"/>
        </w:trPr>
        <w:tc>
          <w:tcPr>
            <w:tcW w:w="4522" w:type="dxa"/>
            <w:tcBorders>
              <w:top w:val="nil"/>
            </w:tcBorders>
            <w:textDirection w:val="lrTbV"/>
          </w:tcPr>
          <w:p w:rsidR="007C1226" w:rsidRPr="00817C1B" w:rsidRDefault="007C1226" w:rsidP="00274CE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7C1226" w:rsidRPr="00817C1B" w:rsidRDefault="007C1226" w:rsidP="00274CE9">
            <w:pPr>
              <w:autoSpaceDN w:val="0"/>
              <w:spacing w:line="240" w:lineRule="exact"/>
              <w:rPr>
                <w:rFonts w:ascii="ＭＳ 明朝" w:hAnsi="ＭＳ 明朝"/>
                <w:spacing w:val="-6"/>
                <w:sz w:val="20"/>
                <w:szCs w:val="20"/>
              </w:rPr>
            </w:pPr>
          </w:p>
        </w:tc>
      </w:tr>
    </w:tbl>
    <w:p w:rsidR="00E20A9F" w:rsidRPr="00817C1B" w:rsidRDefault="00F050C6" w:rsidP="00E20A9F">
      <w:pPr>
        <w:autoSpaceDN w:val="0"/>
        <w:spacing w:beforeLines="50" w:before="182"/>
        <w:rPr>
          <w:rFonts w:ascii="ＭＳ 明朝" w:hAnsi="ＭＳ 明朝"/>
        </w:rPr>
      </w:pPr>
      <w:r w:rsidRPr="00817C1B">
        <w:rPr>
          <w:rFonts w:ascii="ＭＳ 明朝" w:hAnsi="ＭＳ 明朝" w:hint="eastAsia"/>
        </w:rPr>
        <w:t>（</w:t>
      </w:r>
      <w:r w:rsidR="00E20A9F" w:rsidRPr="00817C1B">
        <w:rPr>
          <w:rFonts w:ascii="ＭＳ 明朝" w:hAnsi="ＭＳ 明朝" w:hint="eastAsia"/>
        </w:rPr>
        <w:t>一般職の任期付研究員の採用等に関する条例の一部改正</w:t>
      </w:r>
      <w:r w:rsidRPr="00817C1B">
        <w:rPr>
          <w:rFonts w:ascii="ＭＳ 明朝" w:hAnsi="ＭＳ 明朝" w:hint="eastAsia"/>
        </w:rPr>
        <w:t>）</w:t>
      </w:r>
    </w:p>
    <w:p w:rsidR="00E20A9F" w:rsidRPr="00817C1B" w:rsidRDefault="001C6B35" w:rsidP="00E20A9F">
      <w:pPr>
        <w:autoSpaceDN w:val="0"/>
        <w:ind w:left="252" w:hangingChars="100" w:hanging="252"/>
        <w:rPr>
          <w:rFonts w:ascii="ＭＳ 明朝" w:hAnsi="ＭＳ 明朝"/>
        </w:rPr>
      </w:pPr>
      <w:r w:rsidRPr="00817C1B">
        <w:rPr>
          <w:rFonts w:ascii="ＭＳ 明朝" w:hAnsi="ＭＳ 明朝" w:hint="eastAsia"/>
        </w:rPr>
        <w:t>第</w:t>
      </w:r>
      <w:r w:rsidR="007C1226" w:rsidRPr="00817C1B">
        <w:rPr>
          <w:rFonts w:ascii="ＭＳ 明朝" w:hAnsi="ＭＳ 明朝" w:hint="eastAsia"/>
        </w:rPr>
        <w:t>三</w:t>
      </w:r>
      <w:r w:rsidR="00E20A9F" w:rsidRPr="00817C1B">
        <w:rPr>
          <w:rFonts w:ascii="ＭＳ 明朝" w:hAnsi="ＭＳ 明朝" w:hint="eastAsia"/>
        </w:rPr>
        <w:t>条　一般職の任期付研究員の採用等に関する条例</w:t>
      </w:r>
      <w:r w:rsidR="00F050C6" w:rsidRPr="00817C1B">
        <w:rPr>
          <w:rFonts w:ascii="ＭＳ 明朝" w:hAnsi="ＭＳ 明朝" w:hint="eastAsia"/>
        </w:rPr>
        <w:t>（</w:t>
      </w:r>
      <w:r w:rsidR="00E20A9F" w:rsidRPr="00817C1B">
        <w:rPr>
          <w:rFonts w:ascii="ＭＳ 明朝" w:hAnsi="ＭＳ 明朝" w:hint="eastAsia"/>
        </w:rPr>
        <w:t>平成十三年大阪府条例第七十号</w:t>
      </w:r>
      <w:r w:rsidR="00F050C6" w:rsidRPr="00817C1B">
        <w:rPr>
          <w:rFonts w:ascii="ＭＳ 明朝" w:hAnsi="ＭＳ 明朝" w:hint="eastAsia"/>
        </w:rPr>
        <w:t>）</w:t>
      </w:r>
      <w:r w:rsidR="00E20A9F" w:rsidRPr="00817C1B">
        <w:rPr>
          <w:rFonts w:ascii="ＭＳ 明朝" w:hAnsi="ＭＳ 明朝" w:hint="eastAsia"/>
        </w:rPr>
        <w:t>の一部を次のように改正する。</w:t>
      </w:r>
    </w:p>
    <w:p w:rsidR="006955B3" w:rsidRPr="00817C1B" w:rsidRDefault="00E20A9F" w:rsidP="00E20A9F">
      <w:pPr>
        <w:autoSpaceDN w:val="0"/>
        <w:ind w:left="252" w:hangingChars="100" w:hanging="252"/>
        <w:rPr>
          <w:rFonts w:ascii="ＭＳ 明朝" w:hAnsi="ＭＳ 明朝"/>
        </w:rPr>
      </w:pPr>
      <w:r w:rsidRPr="00817C1B">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17C1B" w:rsidRPr="00817C1B" w:rsidTr="000A7277">
        <w:trPr>
          <w:trHeight w:val="249"/>
        </w:trPr>
        <w:tc>
          <w:tcPr>
            <w:tcW w:w="4522" w:type="dxa"/>
            <w:textDirection w:val="lrTbV"/>
          </w:tcPr>
          <w:p w:rsidR="006955B3" w:rsidRPr="00817C1B" w:rsidRDefault="006955B3" w:rsidP="006955B3">
            <w:pPr>
              <w:autoSpaceDN w:val="0"/>
              <w:jc w:val="center"/>
              <w:rPr>
                <w:rFonts w:ascii="ＭＳ 明朝" w:hAnsi="ＭＳ 明朝"/>
                <w:spacing w:val="-6"/>
                <w:sz w:val="20"/>
                <w:szCs w:val="20"/>
              </w:rPr>
            </w:pPr>
            <w:r w:rsidRPr="00817C1B">
              <w:rPr>
                <w:rFonts w:ascii="ＭＳ 明朝" w:hAnsi="ＭＳ 明朝" w:hint="eastAsia"/>
                <w:spacing w:val="-6"/>
                <w:sz w:val="20"/>
                <w:szCs w:val="20"/>
              </w:rPr>
              <w:t>改正後</w:t>
            </w:r>
          </w:p>
        </w:tc>
        <w:tc>
          <w:tcPr>
            <w:tcW w:w="4523" w:type="dxa"/>
            <w:textDirection w:val="lrTbV"/>
          </w:tcPr>
          <w:p w:rsidR="006955B3" w:rsidRPr="00817C1B" w:rsidRDefault="006955B3" w:rsidP="006955B3">
            <w:pPr>
              <w:autoSpaceDN w:val="0"/>
              <w:jc w:val="center"/>
              <w:rPr>
                <w:rFonts w:ascii="ＭＳ 明朝" w:hAnsi="ＭＳ 明朝"/>
                <w:spacing w:val="-6"/>
                <w:sz w:val="20"/>
                <w:szCs w:val="20"/>
              </w:rPr>
            </w:pPr>
            <w:r w:rsidRPr="00817C1B">
              <w:rPr>
                <w:rFonts w:ascii="ＭＳ 明朝" w:hAnsi="ＭＳ 明朝" w:hint="eastAsia"/>
                <w:spacing w:val="-6"/>
                <w:sz w:val="20"/>
                <w:szCs w:val="20"/>
              </w:rPr>
              <w:t>改正前</w:t>
            </w:r>
          </w:p>
        </w:tc>
      </w:tr>
      <w:tr w:rsidR="00817C1B" w:rsidRPr="00817C1B" w:rsidTr="000A7277">
        <w:trPr>
          <w:trHeight w:val="180"/>
        </w:trPr>
        <w:tc>
          <w:tcPr>
            <w:tcW w:w="4522" w:type="dxa"/>
            <w:tcBorders>
              <w:bottom w:val="nil"/>
            </w:tcBorders>
            <w:textDirection w:val="lrTbV"/>
          </w:tcPr>
          <w:p w:rsidR="006955B3" w:rsidRPr="00817C1B" w:rsidRDefault="006955B3" w:rsidP="006955B3">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6955B3" w:rsidRPr="00817C1B" w:rsidRDefault="006955B3" w:rsidP="006955B3">
            <w:pPr>
              <w:autoSpaceDN w:val="0"/>
              <w:spacing w:line="240" w:lineRule="exact"/>
              <w:rPr>
                <w:rFonts w:ascii="ＭＳ 明朝" w:hAnsi="ＭＳ 明朝"/>
                <w:spacing w:val="-6"/>
                <w:sz w:val="20"/>
                <w:szCs w:val="20"/>
              </w:rPr>
            </w:pPr>
          </w:p>
        </w:tc>
      </w:tr>
      <w:tr w:rsidR="00817C1B" w:rsidRPr="00817C1B" w:rsidTr="000A7277">
        <w:trPr>
          <w:trHeight w:val="221"/>
        </w:trPr>
        <w:tc>
          <w:tcPr>
            <w:tcW w:w="4522" w:type="dxa"/>
            <w:tcBorders>
              <w:top w:val="nil"/>
              <w:bottom w:val="nil"/>
            </w:tcBorders>
            <w:textDirection w:val="lrTbV"/>
          </w:tcPr>
          <w:p w:rsidR="00BD6C60" w:rsidRPr="00817C1B" w:rsidRDefault="00F050C6" w:rsidP="00BD6C60">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w:t>
            </w:r>
            <w:r w:rsidR="00BD6C60" w:rsidRPr="00817C1B">
              <w:rPr>
                <w:rFonts w:ascii="ＭＳ 明朝" w:hAnsi="ＭＳ 明朝" w:cs="ＭＳ ゴシック" w:hint="eastAsia"/>
                <w:spacing w:val="-6"/>
                <w:kern w:val="0"/>
                <w:sz w:val="20"/>
                <w:szCs w:val="20"/>
              </w:rPr>
              <w:t>給与条例等の適用除外等</w:t>
            </w:r>
            <w:r w:rsidRPr="00817C1B">
              <w:rPr>
                <w:rFonts w:ascii="ＭＳ 明朝" w:hAnsi="ＭＳ 明朝" w:cs="ＭＳ ゴシック" w:hint="eastAsia"/>
                <w:spacing w:val="-6"/>
                <w:kern w:val="0"/>
                <w:sz w:val="20"/>
                <w:szCs w:val="20"/>
              </w:rPr>
              <w:t>）</w:t>
            </w:r>
          </w:p>
          <w:p w:rsidR="00BD6C60" w:rsidRPr="00817C1B" w:rsidRDefault="00BD6C60" w:rsidP="00BD6C60">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第六条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BD6C60" w:rsidRPr="00817C1B" w:rsidRDefault="00BD6C60" w:rsidP="00BD6C60">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２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6955B3" w:rsidRPr="00817C1B" w:rsidRDefault="00BD6C60" w:rsidP="00127208">
            <w:pPr>
              <w:autoSpaceDN w:val="0"/>
              <w:spacing w:line="240" w:lineRule="exact"/>
              <w:ind w:left="200" w:hangingChars="100" w:hanging="200"/>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３　第一号任期付研究員及び第二号任期付研究　　員に対する職員の期末手当及び勤勉手当に関する条例第二条第二項及び第五項の規定の適用については、同条第二項中「</w:t>
            </w:r>
            <w:r w:rsidR="00A23F04" w:rsidRPr="00817C1B">
              <w:rPr>
                <w:rFonts w:ascii="ＭＳ 明朝" w:hAnsi="ＭＳ 明朝" w:cs="ＭＳ ゴシック" w:hint="eastAsia"/>
                <w:spacing w:val="-6"/>
                <w:kern w:val="0"/>
                <w:sz w:val="20"/>
                <w:szCs w:val="20"/>
                <w:u w:val="single"/>
              </w:rPr>
              <w:t>百分の</w:t>
            </w:r>
            <w:r w:rsidR="004813E5" w:rsidRPr="00817C1B">
              <w:rPr>
                <w:rFonts w:ascii="ＭＳ 明朝" w:hAnsi="ＭＳ 明朝" w:cs="ＭＳ ゴシック" w:hint="eastAsia"/>
                <w:spacing w:val="-6"/>
                <w:kern w:val="0"/>
                <w:sz w:val="20"/>
                <w:szCs w:val="20"/>
                <w:u w:val="single"/>
              </w:rPr>
              <w:t>百二十五</w:t>
            </w:r>
            <w:r w:rsidRPr="00817C1B">
              <w:rPr>
                <w:rFonts w:ascii="ＭＳ 明朝" w:hAnsi="ＭＳ 明朝" w:cs="ＭＳ ゴシック" w:hint="eastAsia"/>
                <w:spacing w:val="-6"/>
                <w:kern w:val="0"/>
                <w:sz w:val="20"/>
                <w:szCs w:val="20"/>
              </w:rPr>
              <w:t>」とあるのは「</w:t>
            </w:r>
            <w:r w:rsidR="00745C37" w:rsidRPr="00817C1B">
              <w:rPr>
                <w:rFonts w:ascii="ＭＳ 明朝" w:hAnsi="ＭＳ 明朝" w:cs="ＭＳ ゴシック" w:hint="eastAsia"/>
                <w:spacing w:val="-6"/>
                <w:kern w:val="0"/>
                <w:sz w:val="20"/>
                <w:szCs w:val="20"/>
                <w:u w:val="single"/>
              </w:rPr>
              <w:t>百分の</w:t>
            </w:r>
            <w:r w:rsidR="004813E5" w:rsidRPr="00817C1B">
              <w:rPr>
                <w:rFonts w:ascii="ＭＳ 明朝" w:hAnsi="ＭＳ 明朝" w:cs="ＭＳ ゴシック" w:hint="eastAsia"/>
                <w:spacing w:val="-6"/>
                <w:kern w:val="0"/>
                <w:sz w:val="20"/>
                <w:szCs w:val="20"/>
                <w:u w:val="single"/>
              </w:rPr>
              <w:t>百六十五</w:t>
            </w:r>
            <w:r w:rsidRPr="00817C1B">
              <w:rPr>
                <w:rFonts w:ascii="ＭＳ 明朝" w:hAnsi="ＭＳ 明朝" w:cs="ＭＳ ゴシック" w:hint="eastAsia"/>
                <w:spacing w:val="-6"/>
                <w:kern w:val="0"/>
                <w:sz w:val="20"/>
                <w:szCs w:val="20"/>
              </w:rPr>
              <w:t>」と、同条第五項中「同項第二号から第五号までに規定する給料表」とあるのは「同項第二号から第五号まで並びに一般職の任期付研究員の採用等に関する</w:t>
            </w:r>
            <w:r w:rsidRPr="00817C1B">
              <w:rPr>
                <w:rFonts w:ascii="ＭＳ 明朝" w:hAnsi="ＭＳ 明朝" w:cs="ＭＳ ゴシック" w:hint="eastAsia"/>
                <w:spacing w:val="-6"/>
                <w:kern w:val="0"/>
                <w:sz w:val="20"/>
                <w:szCs w:val="20"/>
              </w:rPr>
              <w:lastRenderedPageBreak/>
              <w:t>条例</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平成十三年大阪府条例第七十号</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第五条第一項及び第二項に規定する給料表」とする。</w:t>
            </w:r>
          </w:p>
        </w:tc>
        <w:tc>
          <w:tcPr>
            <w:tcW w:w="4523" w:type="dxa"/>
            <w:tcBorders>
              <w:top w:val="nil"/>
              <w:bottom w:val="nil"/>
            </w:tcBorders>
            <w:textDirection w:val="lrTbV"/>
          </w:tcPr>
          <w:p w:rsidR="00E20A9F" w:rsidRPr="00817C1B" w:rsidRDefault="00F050C6" w:rsidP="00E20A9F">
            <w:pPr>
              <w:autoSpaceDN w:val="0"/>
              <w:spacing w:line="240" w:lineRule="exact"/>
              <w:rPr>
                <w:rFonts w:ascii="ＭＳ 明朝" w:hAnsi="ＭＳ 明朝"/>
                <w:spacing w:val="-6"/>
                <w:sz w:val="20"/>
                <w:szCs w:val="20"/>
              </w:rPr>
            </w:pPr>
            <w:r w:rsidRPr="00817C1B">
              <w:rPr>
                <w:rFonts w:ascii="ＭＳ 明朝" w:hAnsi="ＭＳ 明朝" w:hint="eastAsia"/>
                <w:spacing w:val="-6"/>
                <w:sz w:val="20"/>
                <w:szCs w:val="20"/>
              </w:rPr>
              <w:lastRenderedPageBreak/>
              <w:t>（</w:t>
            </w:r>
            <w:r w:rsidR="00E20A9F" w:rsidRPr="00817C1B">
              <w:rPr>
                <w:rFonts w:ascii="ＭＳ 明朝" w:hAnsi="ＭＳ 明朝" w:hint="eastAsia"/>
                <w:spacing w:val="-6"/>
                <w:sz w:val="20"/>
                <w:szCs w:val="20"/>
              </w:rPr>
              <w:t>給与条例等の適用除外等</w:t>
            </w:r>
            <w:r w:rsidRPr="00817C1B">
              <w:rPr>
                <w:rFonts w:ascii="ＭＳ 明朝" w:hAnsi="ＭＳ 明朝" w:hint="eastAsia"/>
                <w:spacing w:val="-6"/>
                <w:sz w:val="20"/>
                <w:szCs w:val="20"/>
              </w:rPr>
              <w:t>）</w:t>
            </w:r>
          </w:p>
          <w:p w:rsidR="00E20A9F" w:rsidRPr="00817C1B" w:rsidRDefault="00E20A9F" w:rsidP="00E20A9F">
            <w:pPr>
              <w:autoSpaceDN w:val="0"/>
              <w:spacing w:line="240" w:lineRule="exact"/>
              <w:rPr>
                <w:rFonts w:ascii="ＭＳ 明朝" w:hAnsi="ＭＳ 明朝"/>
                <w:spacing w:val="-6"/>
                <w:sz w:val="20"/>
                <w:szCs w:val="20"/>
              </w:rPr>
            </w:pPr>
            <w:r w:rsidRPr="00817C1B">
              <w:rPr>
                <w:rFonts w:ascii="ＭＳ 明朝" w:hAnsi="ＭＳ 明朝" w:hint="eastAsia"/>
                <w:spacing w:val="-6"/>
                <w:sz w:val="20"/>
                <w:szCs w:val="20"/>
              </w:rPr>
              <w:t xml:space="preserve">第六条　</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略</w:t>
            </w:r>
            <w:r w:rsidR="00F050C6" w:rsidRPr="00817C1B">
              <w:rPr>
                <w:rFonts w:ascii="ＭＳ 明朝" w:hAnsi="ＭＳ 明朝" w:hint="eastAsia"/>
                <w:spacing w:val="-6"/>
                <w:sz w:val="20"/>
                <w:szCs w:val="20"/>
              </w:rPr>
              <w:t>）</w:t>
            </w:r>
          </w:p>
          <w:p w:rsidR="00E20A9F" w:rsidRPr="00817C1B" w:rsidRDefault="00E20A9F" w:rsidP="00E20A9F">
            <w:pPr>
              <w:autoSpaceDN w:val="0"/>
              <w:spacing w:line="240" w:lineRule="exact"/>
              <w:rPr>
                <w:rFonts w:ascii="ＭＳ 明朝" w:hAnsi="ＭＳ 明朝"/>
                <w:spacing w:val="-6"/>
                <w:sz w:val="20"/>
                <w:szCs w:val="20"/>
              </w:rPr>
            </w:pPr>
            <w:r w:rsidRPr="00817C1B">
              <w:rPr>
                <w:rFonts w:ascii="ＭＳ 明朝" w:hAnsi="ＭＳ 明朝" w:hint="eastAsia"/>
                <w:spacing w:val="-6"/>
                <w:sz w:val="20"/>
                <w:szCs w:val="20"/>
              </w:rPr>
              <w:t xml:space="preserve">２　</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略</w:t>
            </w:r>
            <w:r w:rsidR="00F050C6" w:rsidRPr="00817C1B">
              <w:rPr>
                <w:rFonts w:ascii="ＭＳ 明朝" w:hAnsi="ＭＳ 明朝" w:hint="eastAsia"/>
                <w:spacing w:val="-6"/>
                <w:sz w:val="20"/>
                <w:szCs w:val="20"/>
              </w:rPr>
              <w:t>）</w:t>
            </w:r>
          </w:p>
          <w:p w:rsidR="006955B3" w:rsidRPr="00817C1B" w:rsidRDefault="00E20A9F" w:rsidP="00BD6C60">
            <w:pPr>
              <w:autoSpaceDN w:val="0"/>
              <w:spacing w:line="240" w:lineRule="exact"/>
              <w:ind w:left="200" w:hangingChars="100" w:hanging="200"/>
              <w:rPr>
                <w:rFonts w:ascii="ＭＳ 明朝" w:hAnsi="ＭＳ 明朝"/>
                <w:spacing w:val="-6"/>
                <w:sz w:val="20"/>
                <w:szCs w:val="20"/>
              </w:rPr>
            </w:pPr>
            <w:r w:rsidRPr="00817C1B">
              <w:rPr>
                <w:rFonts w:ascii="ＭＳ 明朝" w:hAnsi="ＭＳ 明朝" w:hint="eastAsia"/>
                <w:spacing w:val="-6"/>
                <w:sz w:val="20"/>
                <w:szCs w:val="20"/>
              </w:rPr>
              <w:t>３　第一号任期付研究員及び第二号任期付研究員に対する職員の期末手当及び勤勉手当に関する条例第二条第二項及び第五項の規定の適用については、同条第二項中「</w:t>
            </w:r>
            <w:r w:rsidRPr="00817C1B">
              <w:rPr>
                <w:rFonts w:ascii="ＭＳ 明朝" w:hAnsi="ＭＳ 明朝" w:hint="eastAsia"/>
                <w:spacing w:val="-6"/>
                <w:sz w:val="20"/>
                <w:szCs w:val="20"/>
                <w:u w:val="single"/>
              </w:rPr>
              <w:t>百分の百三十</w:t>
            </w:r>
            <w:r w:rsidRPr="00817C1B">
              <w:rPr>
                <w:rFonts w:ascii="ＭＳ 明朝" w:hAnsi="ＭＳ 明朝" w:hint="eastAsia"/>
                <w:spacing w:val="-6"/>
                <w:sz w:val="20"/>
                <w:szCs w:val="20"/>
              </w:rPr>
              <w:t>」とあるのは「</w:t>
            </w:r>
            <w:r w:rsidR="00745C37" w:rsidRPr="00817C1B">
              <w:rPr>
                <w:rFonts w:ascii="ＭＳ 明朝" w:hAnsi="ＭＳ 明朝" w:hint="eastAsia"/>
                <w:spacing w:val="-6"/>
                <w:sz w:val="20"/>
                <w:szCs w:val="20"/>
                <w:u w:val="single"/>
              </w:rPr>
              <w:t>百分の百七十</w:t>
            </w:r>
            <w:r w:rsidRPr="00817C1B">
              <w:rPr>
                <w:rFonts w:ascii="ＭＳ 明朝" w:hAnsi="ＭＳ 明朝" w:hint="eastAsia"/>
                <w:spacing w:val="-6"/>
                <w:sz w:val="20"/>
                <w:szCs w:val="20"/>
              </w:rPr>
              <w:t>」と、同条第五項中「同項第二号から第五号までに規定する給料表」とあるのは「同項第二号から第五号まで並びに一般職の任期付研究員の採用等に関する</w:t>
            </w:r>
            <w:r w:rsidRPr="00817C1B">
              <w:rPr>
                <w:rFonts w:ascii="ＭＳ 明朝" w:hAnsi="ＭＳ 明朝" w:hint="eastAsia"/>
                <w:spacing w:val="-6"/>
                <w:sz w:val="20"/>
                <w:szCs w:val="20"/>
              </w:rPr>
              <w:lastRenderedPageBreak/>
              <w:t>条例</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平成十三年大阪府条例第七十号</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第五条第一項及び第二項に規定する給料表」とする。</w:t>
            </w:r>
          </w:p>
        </w:tc>
      </w:tr>
      <w:tr w:rsidR="00817C1B" w:rsidRPr="00817C1B" w:rsidTr="000A7277">
        <w:trPr>
          <w:trHeight w:val="80"/>
        </w:trPr>
        <w:tc>
          <w:tcPr>
            <w:tcW w:w="4522" w:type="dxa"/>
            <w:tcBorders>
              <w:top w:val="nil"/>
            </w:tcBorders>
            <w:textDirection w:val="lrTbV"/>
          </w:tcPr>
          <w:p w:rsidR="006955B3" w:rsidRPr="00817C1B" w:rsidRDefault="006955B3" w:rsidP="006955B3">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6955B3" w:rsidRPr="00817C1B" w:rsidRDefault="006955B3" w:rsidP="006955B3">
            <w:pPr>
              <w:autoSpaceDN w:val="0"/>
              <w:spacing w:line="240" w:lineRule="exact"/>
              <w:rPr>
                <w:rFonts w:ascii="ＭＳ 明朝" w:hAnsi="ＭＳ 明朝"/>
                <w:spacing w:val="-6"/>
                <w:sz w:val="20"/>
                <w:szCs w:val="20"/>
              </w:rPr>
            </w:pPr>
          </w:p>
        </w:tc>
      </w:tr>
    </w:tbl>
    <w:p w:rsidR="007C1226" w:rsidRPr="00817C1B" w:rsidRDefault="007C1226" w:rsidP="007C1226">
      <w:pPr>
        <w:autoSpaceDN w:val="0"/>
        <w:spacing w:beforeLines="50" w:before="182"/>
        <w:ind w:left="252" w:hangingChars="100" w:hanging="252"/>
        <w:rPr>
          <w:rFonts w:ascii="ＭＳ 明朝" w:hAnsi="ＭＳ 明朝"/>
        </w:rPr>
      </w:pPr>
      <w:r w:rsidRPr="00817C1B">
        <w:rPr>
          <w:rFonts w:ascii="ＭＳ 明朝" w:hAnsi="ＭＳ 明朝" w:hint="eastAsia"/>
        </w:rPr>
        <w:t>第四条　一般職の任期付研究員の採用等に関する条例の一部を次のように改正する。</w:t>
      </w:r>
    </w:p>
    <w:p w:rsidR="007C1226" w:rsidRPr="00817C1B" w:rsidRDefault="007C1226" w:rsidP="007C1226">
      <w:pPr>
        <w:autoSpaceDN w:val="0"/>
        <w:ind w:left="252" w:hangingChars="100" w:hanging="252"/>
        <w:rPr>
          <w:rFonts w:ascii="ＭＳ 明朝" w:hAnsi="ＭＳ 明朝"/>
        </w:rPr>
      </w:pPr>
      <w:r w:rsidRPr="00817C1B">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17C1B" w:rsidRPr="00817C1B" w:rsidTr="000A7277">
        <w:trPr>
          <w:trHeight w:val="249"/>
        </w:trPr>
        <w:tc>
          <w:tcPr>
            <w:tcW w:w="4522" w:type="dxa"/>
            <w:textDirection w:val="lrTbV"/>
          </w:tcPr>
          <w:p w:rsidR="007C1226" w:rsidRPr="00817C1B" w:rsidRDefault="007C1226" w:rsidP="00274CE9">
            <w:pPr>
              <w:autoSpaceDN w:val="0"/>
              <w:jc w:val="center"/>
              <w:rPr>
                <w:rFonts w:ascii="ＭＳ 明朝" w:hAnsi="ＭＳ 明朝"/>
                <w:spacing w:val="-6"/>
                <w:sz w:val="20"/>
                <w:szCs w:val="20"/>
              </w:rPr>
            </w:pPr>
            <w:r w:rsidRPr="00817C1B">
              <w:rPr>
                <w:rFonts w:ascii="ＭＳ 明朝" w:hAnsi="ＭＳ 明朝" w:hint="eastAsia"/>
                <w:spacing w:val="-6"/>
                <w:sz w:val="20"/>
                <w:szCs w:val="20"/>
              </w:rPr>
              <w:t>改正後</w:t>
            </w:r>
          </w:p>
        </w:tc>
        <w:tc>
          <w:tcPr>
            <w:tcW w:w="4523" w:type="dxa"/>
            <w:textDirection w:val="lrTbV"/>
          </w:tcPr>
          <w:p w:rsidR="007C1226" w:rsidRPr="00817C1B" w:rsidRDefault="007C1226" w:rsidP="00274CE9">
            <w:pPr>
              <w:autoSpaceDN w:val="0"/>
              <w:jc w:val="center"/>
              <w:rPr>
                <w:rFonts w:ascii="ＭＳ 明朝" w:hAnsi="ＭＳ 明朝"/>
                <w:spacing w:val="-6"/>
                <w:sz w:val="20"/>
                <w:szCs w:val="20"/>
              </w:rPr>
            </w:pPr>
            <w:r w:rsidRPr="00817C1B">
              <w:rPr>
                <w:rFonts w:ascii="ＭＳ 明朝" w:hAnsi="ＭＳ 明朝" w:hint="eastAsia"/>
                <w:spacing w:val="-6"/>
                <w:sz w:val="20"/>
                <w:szCs w:val="20"/>
              </w:rPr>
              <w:t>改正前</w:t>
            </w:r>
          </w:p>
        </w:tc>
      </w:tr>
      <w:tr w:rsidR="00817C1B" w:rsidRPr="00817C1B" w:rsidTr="000A7277">
        <w:trPr>
          <w:trHeight w:val="180"/>
        </w:trPr>
        <w:tc>
          <w:tcPr>
            <w:tcW w:w="4522" w:type="dxa"/>
            <w:tcBorders>
              <w:bottom w:val="nil"/>
            </w:tcBorders>
            <w:textDirection w:val="lrTbV"/>
          </w:tcPr>
          <w:p w:rsidR="007C1226" w:rsidRPr="00817C1B" w:rsidRDefault="007C1226" w:rsidP="00274CE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C1226" w:rsidRPr="00817C1B" w:rsidRDefault="007C1226" w:rsidP="00274CE9">
            <w:pPr>
              <w:autoSpaceDN w:val="0"/>
              <w:spacing w:line="240" w:lineRule="exact"/>
              <w:rPr>
                <w:rFonts w:ascii="ＭＳ 明朝" w:hAnsi="ＭＳ 明朝"/>
                <w:spacing w:val="-6"/>
                <w:sz w:val="20"/>
                <w:szCs w:val="20"/>
              </w:rPr>
            </w:pPr>
          </w:p>
        </w:tc>
      </w:tr>
      <w:tr w:rsidR="00817C1B" w:rsidRPr="00817C1B" w:rsidTr="000A7277">
        <w:trPr>
          <w:trHeight w:val="221"/>
        </w:trPr>
        <w:tc>
          <w:tcPr>
            <w:tcW w:w="4522" w:type="dxa"/>
            <w:tcBorders>
              <w:top w:val="nil"/>
              <w:bottom w:val="nil"/>
            </w:tcBorders>
            <w:textDirection w:val="lrTbV"/>
          </w:tcPr>
          <w:p w:rsidR="007C1226" w:rsidRPr="00817C1B" w:rsidRDefault="00F050C6" w:rsidP="00274CE9">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w:t>
            </w:r>
            <w:r w:rsidR="007C1226" w:rsidRPr="00817C1B">
              <w:rPr>
                <w:rFonts w:ascii="ＭＳ 明朝" w:hAnsi="ＭＳ 明朝" w:cs="ＭＳ ゴシック" w:hint="eastAsia"/>
                <w:spacing w:val="-6"/>
                <w:kern w:val="0"/>
                <w:sz w:val="20"/>
                <w:szCs w:val="20"/>
              </w:rPr>
              <w:t>給与条例等の適用除外等</w:t>
            </w:r>
            <w:r w:rsidRPr="00817C1B">
              <w:rPr>
                <w:rFonts w:ascii="ＭＳ 明朝" w:hAnsi="ＭＳ 明朝" w:cs="ＭＳ ゴシック" w:hint="eastAsia"/>
                <w:spacing w:val="-6"/>
                <w:kern w:val="0"/>
                <w:sz w:val="20"/>
                <w:szCs w:val="20"/>
              </w:rPr>
              <w:t>）</w:t>
            </w:r>
          </w:p>
          <w:p w:rsidR="007C1226" w:rsidRPr="00817C1B" w:rsidRDefault="007C1226" w:rsidP="00274CE9">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第六条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7C1226" w:rsidRPr="00817C1B" w:rsidRDefault="007C1226" w:rsidP="00274CE9">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２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7C1226" w:rsidRPr="00817C1B" w:rsidRDefault="007C1226" w:rsidP="00274CE9">
            <w:pPr>
              <w:autoSpaceDN w:val="0"/>
              <w:spacing w:line="240" w:lineRule="exact"/>
              <w:ind w:left="200" w:hangingChars="100" w:hanging="200"/>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３　第一号任期付研究員及び第二号任期付研究　　員に対する職員の期末手当及び勤勉手当に関する条例第二条第二項及び第五項の規定の適用については、同条第二項中「</w:t>
            </w:r>
            <w:r w:rsidRPr="00817C1B">
              <w:rPr>
                <w:rFonts w:ascii="ＭＳ 明朝" w:hAnsi="ＭＳ 明朝" w:cs="ＭＳ ゴシック" w:hint="eastAsia"/>
                <w:spacing w:val="-6"/>
                <w:kern w:val="0"/>
                <w:sz w:val="20"/>
                <w:szCs w:val="20"/>
                <w:u w:val="single"/>
              </w:rPr>
              <w:t>百分の</w:t>
            </w:r>
            <w:r w:rsidR="004813E5" w:rsidRPr="00817C1B">
              <w:rPr>
                <w:rFonts w:ascii="ＭＳ 明朝" w:hAnsi="ＭＳ 明朝" w:cs="ＭＳ ゴシック" w:hint="eastAsia"/>
                <w:spacing w:val="-6"/>
                <w:kern w:val="0"/>
                <w:sz w:val="20"/>
                <w:szCs w:val="20"/>
                <w:u w:val="single"/>
              </w:rPr>
              <w:t>百二十七・五</w:t>
            </w:r>
            <w:r w:rsidRPr="00817C1B">
              <w:rPr>
                <w:rFonts w:ascii="ＭＳ 明朝" w:hAnsi="ＭＳ 明朝" w:cs="ＭＳ ゴシック" w:hint="eastAsia"/>
                <w:spacing w:val="-6"/>
                <w:kern w:val="0"/>
                <w:sz w:val="20"/>
                <w:szCs w:val="20"/>
              </w:rPr>
              <w:t>」とあるのは「</w:t>
            </w:r>
            <w:r w:rsidRPr="00817C1B">
              <w:rPr>
                <w:rFonts w:ascii="ＭＳ 明朝" w:hAnsi="ＭＳ 明朝" w:cs="ＭＳ ゴシック" w:hint="eastAsia"/>
                <w:spacing w:val="-6"/>
                <w:kern w:val="0"/>
                <w:sz w:val="20"/>
                <w:szCs w:val="20"/>
                <w:u w:val="single"/>
              </w:rPr>
              <w:t>百分の</w:t>
            </w:r>
            <w:r w:rsidR="004813E5" w:rsidRPr="00817C1B">
              <w:rPr>
                <w:rFonts w:ascii="ＭＳ 明朝" w:hAnsi="ＭＳ 明朝" w:cs="ＭＳ ゴシック" w:hint="eastAsia"/>
                <w:spacing w:val="-6"/>
                <w:kern w:val="0"/>
                <w:sz w:val="20"/>
                <w:szCs w:val="20"/>
                <w:u w:val="single"/>
              </w:rPr>
              <w:t>百六十七・五</w:t>
            </w:r>
            <w:r w:rsidRPr="00817C1B">
              <w:rPr>
                <w:rFonts w:ascii="ＭＳ 明朝" w:hAnsi="ＭＳ 明朝" w:cs="ＭＳ ゴシック" w:hint="eastAsia"/>
                <w:spacing w:val="-6"/>
                <w:kern w:val="0"/>
                <w:sz w:val="20"/>
                <w:szCs w:val="20"/>
              </w:rPr>
              <w:t>」と、同条第五項中「同項第二号から第五号までに規定する給料表」とあるのは「同項第二号から第五号まで並びに一般職の任期付研究員の採用等に関する条例</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平成十三年大阪府条例第七十号</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第五条第一項及び第二項に規定する給料表」とする。</w:t>
            </w:r>
          </w:p>
        </w:tc>
        <w:tc>
          <w:tcPr>
            <w:tcW w:w="4523" w:type="dxa"/>
            <w:tcBorders>
              <w:top w:val="nil"/>
              <w:bottom w:val="nil"/>
            </w:tcBorders>
            <w:textDirection w:val="lrTbV"/>
          </w:tcPr>
          <w:p w:rsidR="00787482" w:rsidRPr="00817C1B" w:rsidRDefault="00F050C6" w:rsidP="00787482">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w:t>
            </w:r>
            <w:r w:rsidR="00787482" w:rsidRPr="00817C1B">
              <w:rPr>
                <w:rFonts w:ascii="ＭＳ 明朝" w:hAnsi="ＭＳ 明朝" w:cs="ＭＳ ゴシック" w:hint="eastAsia"/>
                <w:spacing w:val="-6"/>
                <w:kern w:val="0"/>
                <w:sz w:val="20"/>
                <w:szCs w:val="20"/>
              </w:rPr>
              <w:t>給与条例等の適用除外等</w:t>
            </w:r>
            <w:r w:rsidRPr="00817C1B">
              <w:rPr>
                <w:rFonts w:ascii="ＭＳ 明朝" w:hAnsi="ＭＳ 明朝" w:cs="ＭＳ ゴシック" w:hint="eastAsia"/>
                <w:spacing w:val="-6"/>
                <w:kern w:val="0"/>
                <w:sz w:val="20"/>
                <w:szCs w:val="20"/>
              </w:rPr>
              <w:t>）</w:t>
            </w:r>
          </w:p>
          <w:p w:rsidR="00787482" w:rsidRPr="00817C1B" w:rsidRDefault="00787482" w:rsidP="00787482">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第六条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787482" w:rsidRPr="00817C1B" w:rsidRDefault="00787482" w:rsidP="00787482">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２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7C1226" w:rsidRPr="00817C1B" w:rsidRDefault="00787482" w:rsidP="00787482">
            <w:pPr>
              <w:autoSpaceDN w:val="0"/>
              <w:spacing w:line="240" w:lineRule="exact"/>
              <w:ind w:left="200" w:hangingChars="100" w:hanging="200"/>
              <w:rPr>
                <w:rFonts w:ascii="ＭＳ 明朝" w:hAnsi="ＭＳ 明朝"/>
                <w:spacing w:val="-6"/>
                <w:sz w:val="20"/>
                <w:szCs w:val="20"/>
              </w:rPr>
            </w:pPr>
            <w:r w:rsidRPr="00817C1B">
              <w:rPr>
                <w:rFonts w:ascii="ＭＳ 明朝" w:hAnsi="ＭＳ 明朝" w:cs="ＭＳ ゴシック" w:hint="eastAsia"/>
                <w:spacing w:val="-6"/>
                <w:kern w:val="0"/>
                <w:sz w:val="20"/>
                <w:szCs w:val="20"/>
              </w:rPr>
              <w:t xml:space="preserve">３　</w:t>
            </w:r>
            <w:r w:rsidR="004813E5" w:rsidRPr="00817C1B">
              <w:rPr>
                <w:rFonts w:ascii="ＭＳ 明朝" w:hAnsi="ＭＳ 明朝" w:cs="ＭＳ ゴシック" w:hint="eastAsia"/>
                <w:spacing w:val="-6"/>
                <w:kern w:val="0"/>
                <w:sz w:val="20"/>
                <w:szCs w:val="20"/>
              </w:rPr>
              <w:t>第一号任期付研究員及び第二号任期付研究　　員に対する職員の期末手当及び勤勉手当に関する条例第二条第二項及び第五項の規定の適用については、同条第二項中</w:t>
            </w:r>
            <w:r w:rsidR="00127208" w:rsidRPr="00817C1B">
              <w:rPr>
                <w:rFonts w:ascii="ＭＳ 明朝" w:hAnsi="ＭＳ 明朝" w:cs="ＭＳ ゴシック" w:hint="eastAsia"/>
                <w:spacing w:val="-6"/>
                <w:kern w:val="0"/>
                <w:sz w:val="20"/>
                <w:szCs w:val="20"/>
              </w:rPr>
              <w:t>「</w:t>
            </w:r>
            <w:r w:rsidR="00127208" w:rsidRPr="00817C1B">
              <w:rPr>
                <w:rFonts w:ascii="ＭＳ 明朝" w:hAnsi="ＭＳ 明朝" w:cs="ＭＳ ゴシック" w:hint="eastAsia"/>
                <w:spacing w:val="-6"/>
                <w:kern w:val="0"/>
                <w:sz w:val="20"/>
                <w:szCs w:val="20"/>
                <w:u w:val="single"/>
              </w:rPr>
              <w:t>百分の百二十五</w:t>
            </w:r>
            <w:r w:rsidR="00127208" w:rsidRPr="00817C1B">
              <w:rPr>
                <w:rFonts w:ascii="ＭＳ 明朝" w:hAnsi="ＭＳ 明朝" w:cs="ＭＳ ゴシック" w:hint="eastAsia"/>
                <w:spacing w:val="-6"/>
                <w:kern w:val="0"/>
                <w:sz w:val="20"/>
                <w:szCs w:val="20"/>
              </w:rPr>
              <w:t>」とあるのは「</w:t>
            </w:r>
            <w:r w:rsidR="00127208" w:rsidRPr="00817C1B">
              <w:rPr>
                <w:rFonts w:ascii="ＭＳ 明朝" w:hAnsi="ＭＳ 明朝" w:cs="ＭＳ ゴシック" w:hint="eastAsia"/>
                <w:spacing w:val="-6"/>
                <w:kern w:val="0"/>
                <w:sz w:val="20"/>
                <w:szCs w:val="20"/>
                <w:u w:val="single"/>
              </w:rPr>
              <w:t>百分の百六十五</w:t>
            </w:r>
            <w:r w:rsidR="00127208" w:rsidRPr="00817C1B">
              <w:rPr>
                <w:rFonts w:ascii="ＭＳ 明朝" w:hAnsi="ＭＳ 明朝" w:cs="ＭＳ ゴシック" w:hint="eastAsia"/>
                <w:spacing w:val="-6"/>
                <w:kern w:val="0"/>
                <w:sz w:val="20"/>
                <w:szCs w:val="20"/>
              </w:rPr>
              <w:t>」</w:t>
            </w:r>
            <w:r w:rsidR="004813E5" w:rsidRPr="00817C1B">
              <w:rPr>
                <w:rFonts w:ascii="ＭＳ 明朝" w:hAnsi="ＭＳ 明朝" w:cs="ＭＳ ゴシック" w:hint="eastAsia"/>
                <w:spacing w:val="-6"/>
                <w:kern w:val="0"/>
                <w:sz w:val="20"/>
                <w:szCs w:val="20"/>
              </w:rPr>
              <w:t>と、同条第五項中「同項第二号から第五号までに規定する給料表」とあるのは「同項第二号から第五号まで並びに一般職の任期付研究員の採用等に関する条例</w:t>
            </w:r>
            <w:r w:rsidR="00F050C6" w:rsidRPr="00817C1B">
              <w:rPr>
                <w:rFonts w:ascii="ＭＳ 明朝" w:hAnsi="ＭＳ 明朝" w:cs="ＭＳ ゴシック" w:hint="eastAsia"/>
                <w:spacing w:val="-6"/>
                <w:kern w:val="0"/>
                <w:sz w:val="20"/>
                <w:szCs w:val="20"/>
              </w:rPr>
              <w:t>（</w:t>
            </w:r>
            <w:r w:rsidR="004813E5" w:rsidRPr="00817C1B">
              <w:rPr>
                <w:rFonts w:ascii="ＭＳ 明朝" w:hAnsi="ＭＳ 明朝" w:cs="ＭＳ ゴシック" w:hint="eastAsia"/>
                <w:spacing w:val="-6"/>
                <w:kern w:val="0"/>
                <w:sz w:val="20"/>
                <w:szCs w:val="20"/>
              </w:rPr>
              <w:t>平成十三年大阪府条例第七十号</w:t>
            </w:r>
            <w:r w:rsidR="00F050C6" w:rsidRPr="00817C1B">
              <w:rPr>
                <w:rFonts w:ascii="ＭＳ 明朝" w:hAnsi="ＭＳ 明朝" w:cs="ＭＳ ゴシック" w:hint="eastAsia"/>
                <w:spacing w:val="-6"/>
                <w:kern w:val="0"/>
                <w:sz w:val="20"/>
                <w:szCs w:val="20"/>
              </w:rPr>
              <w:t>）</w:t>
            </w:r>
            <w:r w:rsidR="004813E5" w:rsidRPr="00817C1B">
              <w:rPr>
                <w:rFonts w:ascii="ＭＳ 明朝" w:hAnsi="ＭＳ 明朝" w:cs="ＭＳ ゴシック" w:hint="eastAsia"/>
                <w:spacing w:val="-6"/>
                <w:kern w:val="0"/>
                <w:sz w:val="20"/>
                <w:szCs w:val="20"/>
              </w:rPr>
              <w:t>第五条第一項及び第二項に規定する給料表」とする。</w:t>
            </w:r>
          </w:p>
        </w:tc>
      </w:tr>
      <w:tr w:rsidR="00817C1B" w:rsidRPr="00817C1B" w:rsidTr="000A7277">
        <w:trPr>
          <w:trHeight w:val="80"/>
        </w:trPr>
        <w:tc>
          <w:tcPr>
            <w:tcW w:w="4522" w:type="dxa"/>
            <w:tcBorders>
              <w:top w:val="nil"/>
            </w:tcBorders>
            <w:textDirection w:val="lrTbV"/>
          </w:tcPr>
          <w:p w:rsidR="007C1226" w:rsidRPr="00817C1B" w:rsidRDefault="007C1226" w:rsidP="00274CE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7C1226" w:rsidRPr="00817C1B" w:rsidRDefault="007C1226" w:rsidP="00274CE9">
            <w:pPr>
              <w:autoSpaceDN w:val="0"/>
              <w:spacing w:line="240" w:lineRule="exact"/>
              <w:rPr>
                <w:rFonts w:ascii="ＭＳ 明朝" w:hAnsi="ＭＳ 明朝"/>
                <w:spacing w:val="-6"/>
                <w:sz w:val="20"/>
                <w:szCs w:val="20"/>
              </w:rPr>
            </w:pPr>
          </w:p>
        </w:tc>
      </w:tr>
    </w:tbl>
    <w:p w:rsidR="00BD6C60" w:rsidRPr="00817C1B" w:rsidRDefault="00F050C6" w:rsidP="00BD6C60">
      <w:pPr>
        <w:autoSpaceDN w:val="0"/>
        <w:spacing w:beforeLines="50" w:before="182"/>
        <w:rPr>
          <w:rFonts w:ascii="ＭＳ 明朝" w:hAnsi="ＭＳ 明朝"/>
        </w:rPr>
      </w:pPr>
      <w:r w:rsidRPr="00817C1B">
        <w:rPr>
          <w:rFonts w:ascii="ＭＳ 明朝" w:hAnsi="ＭＳ 明朝" w:hint="eastAsia"/>
        </w:rPr>
        <w:t>（</w:t>
      </w:r>
      <w:r w:rsidR="00BD6C60" w:rsidRPr="00817C1B">
        <w:rPr>
          <w:rFonts w:ascii="ＭＳ 明朝" w:hAnsi="ＭＳ 明朝" w:hint="eastAsia"/>
        </w:rPr>
        <w:t>一般職の任期付職員の採用等に関する条例の一部改正</w:t>
      </w:r>
      <w:r w:rsidRPr="00817C1B">
        <w:rPr>
          <w:rFonts w:ascii="ＭＳ 明朝" w:hAnsi="ＭＳ 明朝" w:hint="eastAsia"/>
        </w:rPr>
        <w:t>）</w:t>
      </w:r>
    </w:p>
    <w:p w:rsidR="00BD6C60" w:rsidRPr="00817C1B" w:rsidRDefault="001C6B35" w:rsidP="00BD6C60">
      <w:pPr>
        <w:autoSpaceDN w:val="0"/>
        <w:ind w:left="252" w:hangingChars="100" w:hanging="252"/>
        <w:rPr>
          <w:rFonts w:ascii="ＭＳ 明朝" w:hAnsi="ＭＳ 明朝"/>
        </w:rPr>
      </w:pPr>
      <w:r w:rsidRPr="00817C1B">
        <w:rPr>
          <w:rFonts w:ascii="ＭＳ 明朝" w:hAnsi="ＭＳ 明朝" w:hint="eastAsia"/>
        </w:rPr>
        <w:t>第</w:t>
      </w:r>
      <w:r w:rsidR="007C1226" w:rsidRPr="00817C1B">
        <w:rPr>
          <w:rFonts w:ascii="ＭＳ 明朝" w:hAnsi="ＭＳ 明朝" w:hint="eastAsia"/>
        </w:rPr>
        <w:t>五</w:t>
      </w:r>
      <w:r w:rsidR="00BD6C60" w:rsidRPr="00817C1B">
        <w:rPr>
          <w:rFonts w:ascii="ＭＳ 明朝" w:hAnsi="ＭＳ 明朝" w:hint="eastAsia"/>
        </w:rPr>
        <w:t>条　一般職の任期付職員の採用等に関する条例</w:t>
      </w:r>
      <w:r w:rsidR="00F050C6" w:rsidRPr="00817C1B">
        <w:rPr>
          <w:rFonts w:ascii="ＭＳ 明朝" w:hAnsi="ＭＳ 明朝" w:hint="eastAsia"/>
        </w:rPr>
        <w:t>（</w:t>
      </w:r>
      <w:r w:rsidR="00BD6C60" w:rsidRPr="00817C1B">
        <w:rPr>
          <w:rFonts w:ascii="ＭＳ 明朝" w:hAnsi="ＭＳ 明朝" w:hint="eastAsia"/>
        </w:rPr>
        <w:t>平成十四年大阪府条例第八十六号</w:t>
      </w:r>
      <w:r w:rsidR="00F050C6" w:rsidRPr="00817C1B">
        <w:rPr>
          <w:rFonts w:ascii="ＭＳ 明朝" w:hAnsi="ＭＳ 明朝" w:hint="eastAsia"/>
        </w:rPr>
        <w:t>）</w:t>
      </w:r>
      <w:r w:rsidR="00BD6C60" w:rsidRPr="00817C1B">
        <w:rPr>
          <w:rFonts w:ascii="ＭＳ 明朝" w:hAnsi="ＭＳ 明朝" w:hint="eastAsia"/>
        </w:rPr>
        <w:t>の一部を次のように改正する。</w:t>
      </w:r>
    </w:p>
    <w:p w:rsidR="006955B3" w:rsidRPr="00817C1B" w:rsidRDefault="00BD6C60" w:rsidP="00BD6C60">
      <w:pPr>
        <w:autoSpaceDN w:val="0"/>
        <w:ind w:left="252" w:hangingChars="100" w:hanging="252"/>
        <w:rPr>
          <w:rFonts w:ascii="ＭＳ 明朝" w:hAnsi="ＭＳ 明朝"/>
        </w:rPr>
      </w:pPr>
      <w:r w:rsidRPr="00817C1B">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17C1B" w:rsidRPr="00817C1B" w:rsidTr="000A7277">
        <w:trPr>
          <w:trHeight w:val="249"/>
        </w:trPr>
        <w:tc>
          <w:tcPr>
            <w:tcW w:w="4522" w:type="dxa"/>
            <w:textDirection w:val="lrTbV"/>
          </w:tcPr>
          <w:p w:rsidR="006955B3" w:rsidRPr="00817C1B" w:rsidRDefault="006955B3" w:rsidP="006955B3">
            <w:pPr>
              <w:autoSpaceDN w:val="0"/>
              <w:jc w:val="center"/>
              <w:rPr>
                <w:rFonts w:ascii="ＭＳ 明朝" w:hAnsi="ＭＳ 明朝"/>
                <w:spacing w:val="-6"/>
                <w:sz w:val="20"/>
                <w:szCs w:val="20"/>
              </w:rPr>
            </w:pPr>
            <w:r w:rsidRPr="00817C1B">
              <w:rPr>
                <w:rFonts w:ascii="ＭＳ 明朝" w:hAnsi="ＭＳ 明朝" w:hint="eastAsia"/>
                <w:spacing w:val="-6"/>
                <w:sz w:val="20"/>
                <w:szCs w:val="20"/>
              </w:rPr>
              <w:t>改正後</w:t>
            </w:r>
          </w:p>
        </w:tc>
        <w:tc>
          <w:tcPr>
            <w:tcW w:w="4523" w:type="dxa"/>
            <w:textDirection w:val="lrTbV"/>
          </w:tcPr>
          <w:p w:rsidR="006955B3" w:rsidRPr="00817C1B" w:rsidRDefault="006955B3" w:rsidP="006955B3">
            <w:pPr>
              <w:autoSpaceDN w:val="0"/>
              <w:jc w:val="center"/>
              <w:rPr>
                <w:rFonts w:ascii="ＭＳ 明朝" w:hAnsi="ＭＳ 明朝"/>
                <w:spacing w:val="-6"/>
                <w:sz w:val="20"/>
                <w:szCs w:val="20"/>
              </w:rPr>
            </w:pPr>
            <w:r w:rsidRPr="00817C1B">
              <w:rPr>
                <w:rFonts w:ascii="ＭＳ 明朝" w:hAnsi="ＭＳ 明朝" w:hint="eastAsia"/>
                <w:spacing w:val="-6"/>
                <w:sz w:val="20"/>
                <w:szCs w:val="20"/>
              </w:rPr>
              <w:t>改正前</w:t>
            </w:r>
          </w:p>
        </w:tc>
      </w:tr>
      <w:tr w:rsidR="00817C1B" w:rsidRPr="00817C1B" w:rsidTr="000A7277">
        <w:trPr>
          <w:trHeight w:val="180"/>
        </w:trPr>
        <w:tc>
          <w:tcPr>
            <w:tcW w:w="4522" w:type="dxa"/>
            <w:tcBorders>
              <w:bottom w:val="nil"/>
            </w:tcBorders>
            <w:textDirection w:val="lrTbV"/>
          </w:tcPr>
          <w:p w:rsidR="006955B3" w:rsidRPr="00817C1B" w:rsidRDefault="006955B3" w:rsidP="006955B3">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6955B3" w:rsidRPr="00817C1B" w:rsidRDefault="006955B3" w:rsidP="006955B3">
            <w:pPr>
              <w:autoSpaceDN w:val="0"/>
              <w:spacing w:line="240" w:lineRule="exact"/>
              <w:rPr>
                <w:rFonts w:ascii="ＭＳ 明朝" w:hAnsi="ＭＳ 明朝"/>
                <w:spacing w:val="-6"/>
                <w:sz w:val="20"/>
                <w:szCs w:val="20"/>
              </w:rPr>
            </w:pPr>
          </w:p>
        </w:tc>
      </w:tr>
      <w:tr w:rsidR="00817C1B" w:rsidRPr="00817C1B" w:rsidTr="000A7277">
        <w:trPr>
          <w:trHeight w:val="221"/>
        </w:trPr>
        <w:tc>
          <w:tcPr>
            <w:tcW w:w="4522" w:type="dxa"/>
            <w:tcBorders>
              <w:top w:val="nil"/>
              <w:bottom w:val="nil"/>
            </w:tcBorders>
            <w:textDirection w:val="lrTbV"/>
          </w:tcPr>
          <w:p w:rsidR="00BD6C60" w:rsidRPr="00817C1B" w:rsidRDefault="00BD6C60" w:rsidP="00BD6C60">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第八条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BD6C60" w:rsidRPr="00817C1B" w:rsidRDefault="00BD6C60" w:rsidP="00BD6C60">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２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BD6C60" w:rsidRPr="00817C1B" w:rsidRDefault="00BD6C60" w:rsidP="006C0B18">
            <w:pPr>
              <w:autoSpaceDN w:val="0"/>
              <w:spacing w:line="240" w:lineRule="exact"/>
              <w:ind w:left="200" w:hangingChars="100" w:hanging="200"/>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３　特定任期付職員に対する職員の期末手当及び勤勉手当に関する条例第二条第二項及び第五項の規定の適用については、同条第二項中「</w:t>
            </w:r>
            <w:r w:rsidR="004813E5" w:rsidRPr="00817C1B">
              <w:rPr>
                <w:rFonts w:ascii="ＭＳ 明朝" w:hAnsi="ＭＳ 明朝" w:cs="ＭＳ ゴシック" w:hint="eastAsia"/>
                <w:spacing w:val="-6"/>
                <w:kern w:val="0"/>
                <w:sz w:val="20"/>
                <w:szCs w:val="20"/>
                <w:u w:val="single"/>
              </w:rPr>
              <w:t>百分の百二十五</w:t>
            </w:r>
            <w:r w:rsidRPr="00817C1B">
              <w:rPr>
                <w:rFonts w:ascii="ＭＳ 明朝" w:hAnsi="ＭＳ 明朝" w:cs="ＭＳ ゴシック" w:hint="eastAsia"/>
                <w:spacing w:val="-6"/>
                <w:kern w:val="0"/>
                <w:sz w:val="20"/>
                <w:szCs w:val="20"/>
              </w:rPr>
              <w:t>」とあるのは「</w:t>
            </w:r>
            <w:r w:rsidR="006D25C9" w:rsidRPr="00817C1B">
              <w:rPr>
                <w:rFonts w:ascii="ＭＳ 明朝" w:hAnsi="ＭＳ 明朝" w:cs="ＭＳ ゴシック" w:hint="eastAsia"/>
                <w:spacing w:val="-6"/>
                <w:kern w:val="0"/>
                <w:sz w:val="20"/>
                <w:szCs w:val="20"/>
                <w:u w:val="single"/>
              </w:rPr>
              <w:t>百分の</w:t>
            </w:r>
            <w:r w:rsidR="004813E5" w:rsidRPr="00817C1B">
              <w:rPr>
                <w:rFonts w:ascii="ＭＳ 明朝" w:hAnsi="ＭＳ 明朝" w:cs="ＭＳ ゴシック" w:hint="eastAsia"/>
                <w:spacing w:val="-6"/>
                <w:kern w:val="0"/>
                <w:sz w:val="20"/>
                <w:szCs w:val="20"/>
                <w:u w:val="single"/>
              </w:rPr>
              <w:t>百六十五</w:t>
            </w:r>
            <w:r w:rsidRPr="00817C1B">
              <w:rPr>
                <w:rFonts w:ascii="ＭＳ 明朝" w:hAnsi="ＭＳ 明朝" w:cs="ＭＳ ゴシック" w:hint="eastAsia"/>
                <w:spacing w:val="-6"/>
                <w:kern w:val="0"/>
                <w:sz w:val="20"/>
                <w:szCs w:val="20"/>
              </w:rPr>
              <w:t>」と、同条第五項中「同項第二号から第五号までに規定する給料表」とあるのは「同項第二号から第五号まで及び一般職の任期付職員の採用等に関する条例</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平成十四年大阪府条例第八十六号</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第七条第一項に規定する給料表」とする。</w:t>
            </w:r>
          </w:p>
          <w:p w:rsidR="006955B3" w:rsidRPr="00817C1B" w:rsidRDefault="00BD6C60" w:rsidP="00BD6C60">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４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tc>
        <w:tc>
          <w:tcPr>
            <w:tcW w:w="4523" w:type="dxa"/>
            <w:tcBorders>
              <w:top w:val="nil"/>
              <w:bottom w:val="nil"/>
            </w:tcBorders>
            <w:textDirection w:val="lrTbV"/>
          </w:tcPr>
          <w:p w:rsidR="00BD6C60" w:rsidRPr="00817C1B" w:rsidRDefault="00BD6C60" w:rsidP="00BD6C60">
            <w:pPr>
              <w:autoSpaceDN w:val="0"/>
              <w:spacing w:line="240" w:lineRule="exact"/>
              <w:rPr>
                <w:rFonts w:ascii="ＭＳ 明朝" w:hAnsi="ＭＳ 明朝"/>
                <w:spacing w:val="-6"/>
                <w:sz w:val="20"/>
                <w:szCs w:val="20"/>
              </w:rPr>
            </w:pPr>
            <w:r w:rsidRPr="00817C1B">
              <w:rPr>
                <w:rFonts w:ascii="ＭＳ 明朝" w:hAnsi="ＭＳ 明朝" w:hint="eastAsia"/>
                <w:spacing w:val="-6"/>
                <w:sz w:val="20"/>
                <w:szCs w:val="20"/>
              </w:rPr>
              <w:t xml:space="preserve">第八条　</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略</w:t>
            </w:r>
            <w:r w:rsidR="00F050C6" w:rsidRPr="00817C1B">
              <w:rPr>
                <w:rFonts w:ascii="ＭＳ 明朝" w:hAnsi="ＭＳ 明朝" w:hint="eastAsia"/>
                <w:spacing w:val="-6"/>
                <w:sz w:val="20"/>
                <w:szCs w:val="20"/>
              </w:rPr>
              <w:t>）</w:t>
            </w:r>
          </w:p>
          <w:p w:rsidR="00BD6C60" w:rsidRPr="00817C1B" w:rsidRDefault="00BD6C60" w:rsidP="00BD6C60">
            <w:pPr>
              <w:autoSpaceDN w:val="0"/>
              <w:spacing w:line="240" w:lineRule="exact"/>
              <w:rPr>
                <w:rFonts w:ascii="ＭＳ 明朝" w:hAnsi="ＭＳ 明朝"/>
                <w:spacing w:val="-6"/>
                <w:sz w:val="20"/>
                <w:szCs w:val="20"/>
              </w:rPr>
            </w:pPr>
            <w:r w:rsidRPr="00817C1B">
              <w:rPr>
                <w:rFonts w:ascii="ＭＳ 明朝" w:hAnsi="ＭＳ 明朝" w:hint="eastAsia"/>
                <w:spacing w:val="-6"/>
                <w:sz w:val="20"/>
                <w:szCs w:val="20"/>
              </w:rPr>
              <w:t xml:space="preserve">２　</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略</w:t>
            </w:r>
            <w:r w:rsidR="00F050C6" w:rsidRPr="00817C1B">
              <w:rPr>
                <w:rFonts w:ascii="ＭＳ 明朝" w:hAnsi="ＭＳ 明朝" w:hint="eastAsia"/>
                <w:spacing w:val="-6"/>
                <w:sz w:val="20"/>
                <w:szCs w:val="20"/>
              </w:rPr>
              <w:t>）</w:t>
            </w:r>
          </w:p>
          <w:p w:rsidR="00BD6C60" w:rsidRPr="00817C1B" w:rsidRDefault="00BD6C60" w:rsidP="00BD6C60">
            <w:pPr>
              <w:autoSpaceDN w:val="0"/>
              <w:spacing w:line="240" w:lineRule="exact"/>
              <w:ind w:left="200" w:hangingChars="100" w:hanging="200"/>
              <w:rPr>
                <w:rFonts w:ascii="ＭＳ 明朝" w:hAnsi="ＭＳ 明朝"/>
                <w:spacing w:val="-6"/>
                <w:sz w:val="20"/>
                <w:szCs w:val="20"/>
              </w:rPr>
            </w:pPr>
            <w:r w:rsidRPr="00817C1B">
              <w:rPr>
                <w:rFonts w:ascii="ＭＳ 明朝" w:hAnsi="ＭＳ 明朝" w:hint="eastAsia"/>
                <w:spacing w:val="-6"/>
                <w:sz w:val="20"/>
                <w:szCs w:val="20"/>
              </w:rPr>
              <w:t>３　特定任期付職員に対する職員の期末手当及び勤勉手当に関する条例第二条第二項及び第五項の規定の適用については、同条第二項中「</w:t>
            </w:r>
            <w:r w:rsidRPr="00817C1B">
              <w:rPr>
                <w:rFonts w:ascii="ＭＳ 明朝" w:hAnsi="ＭＳ 明朝" w:hint="eastAsia"/>
                <w:spacing w:val="-6"/>
                <w:sz w:val="20"/>
                <w:szCs w:val="20"/>
                <w:u w:val="single"/>
              </w:rPr>
              <w:t>百分の百三十</w:t>
            </w:r>
            <w:r w:rsidRPr="00817C1B">
              <w:rPr>
                <w:rFonts w:ascii="ＭＳ 明朝" w:hAnsi="ＭＳ 明朝" w:hint="eastAsia"/>
                <w:spacing w:val="-6"/>
                <w:sz w:val="20"/>
                <w:szCs w:val="20"/>
              </w:rPr>
              <w:t>」とあるのは「</w:t>
            </w:r>
            <w:r w:rsidR="006C0B18" w:rsidRPr="00817C1B">
              <w:rPr>
                <w:rFonts w:ascii="ＭＳ 明朝" w:hAnsi="ＭＳ 明朝" w:hint="eastAsia"/>
                <w:spacing w:val="-6"/>
                <w:sz w:val="20"/>
                <w:szCs w:val="20"/>
                <w:u w:val="single"/>
              </w:rPr>
              <w:t>百分の百七十</w:t>
            </w:r>
            <w:r w:rsidRPr="00817C1B">
              <w:rPr>
                <w:rFonts w:ascii="ＭＳ 明朝" w:hAnsi="ＭＳ 明朝" w:hint="eastAsia"/>
                <w:spacing w:val="-6"/>
                <w:sz w:val="20"/>
                <w:szCs w:val="20"/>
              </w:rPr>
              <w:t>」と、同条第五項中「同項第二号から第五号までに規定する給料表」とあるのは「同項第二号から第五号まで及び一般職の任期付職員の採用等に関する条例</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平成十四年大阪府条例第八十六号</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第七条第一項に規定する給料表」とする。</w:t>
            </w:r>
          </w:p>
          <w:p w:rsidR="006D25C9" w:rsidRPr="00817C1B" w:rsidRDefault="006D25C9" w:rsidP="00BD6C60">
            <w:pPr>
              <w:autoSpaceDN w:val="0"/>
              <w:spacing w:line="240" w:lineRule="exact"/>
              <w:ind w:left="200" w:hangingChars="100" w:hanging="200"/>
              <w:rPr>
                <w:rFonts w:ascii="ＭＳ 明朝" w:hAnsi="ＭＳ 明朝"/>
                <w:spacing w:val="-6"/>
                <w:sz w:val="20"/>
                <w:szCs w:val="20"/>
              </w:rPr>
            </w:pPr>
          </w:p>
          <w:p w:rsidR="006955B3" w:rsidRPr="00817C1B" w:rsidRDefault="00BD6C60" w:rsidP="00BD6C60">
            <w:pPr>
              <w:autoSpaceDN w:val="0"/>
              <w:spacing w:line="240" w:lineRule="exact"/>
              <w:rPr>
                <w:rFonts w:ascii="ＭＳ 明朝" w:hAnsi="ＭＳ 明朝"/>
                <w:spacing w:val="-6"/>
                <w:sz w:val="20"/>
                <w:szCs w:val="20"/>
              </w:rPr>
            </w:pPr>
            <w:r w:rsidRPr="00817C1B">
              <w:rPr>
                <w:rFonts w:ascii="ＭＳ 明朝" w:hAnsi="ＭＳ 明朝" w:hint="eastAsia"/>
                <w:spacing w:val="-6"/>
                <w:sz w:val="20"/>
                <w:szCs w:val="20"/>
              </w:rPr>
              <w:t xml:space="preserve">４　</w:t>
            </w:r>
            <w:r w:rsidR="00F050C6" w:rsidRPr="00817C1B">
              <w:rPr>
                <w:rFonts w:ascii="ＭＳ 明朝" w:hAnsi="ＭＳ 明朝" w:hint="eastAsia"/>
                <w:spacing w:val="-6"/>
                <w:sz w:val="20"/>
                <w:szCs w:val="20"/>
              </w:rPr>
              <w:t>（</w:t>
            </w:r>
            <w:r w:rsidRPr="00817C1B">
              <w:rPr>
                <w:rFonts w:ascii="ＭＳ 明朝" w:hAnsi="ＭＳ 明朝" w:hint="eastAsia"/>
                <w:spacing w:val="-6"/>
                <w:sz w:val="20"/>
                <w:szCs w:val="20"/>
              </w:rPr>
              <w:t>略</w:t>
            </w:r>
            <w:r w:rsidR="00F050C6" w:rsidRPr="00817C1B">
              <w:rPr>
                <w:rFonts w:ascii="ＭＳ 明朝" w:hAnsi="ＭＳ 明朝" w:hint="eastAsia"/>
                <w:spacing w:val="-6"/>
                <w:sz w:val="20"/>
                <w:szCs w:val="20"/>
              </w:rPr>
              <w:t>）</w:t>
            </w:r>
          </w:p>
        </w:tc>
      </w:tr>
      <w:tr w:rsidR="00817C1B" w:rsidRPr="00817C1B" w:rsidTr="000A7277">
        <w:trPr>
          <w:trHeight w:val="80"/>
        </w:trPr>
        <w:tc>
          <w:tcPr>
            <w:tcW w:w="4522" w:type="dxa"/>
            <w:tcBorders>
              <w:top w:val="nil"/>
            </w:tcBorders>
            <w:textDirection w:val="lrTbV"/>
          </w:tcPr>
          <w:p w:rsidR="006955B3" w:rsidRPr="00817C1B" w:rsidRDefault="006955B3" w:rsidP="006955B3">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6955B3" w:rsidRPr="00817C1B" w:rsidRDefault="006955B3" w:rsidP="006955B3">
            <w:pPr>
              <w:autoSpaceDN w:val="0"/>
              <w:spacing w:line="240" w:lineRule="exact"/>
              <w:rPr>
                <w:rFonts w:ascii="ＭＳ 明朝" w:hAnsi="ＭＳ 明朝"/>
                <w:spacing w:val="-6"/>
                <w:sz w:val="20"/>
                <w:szCs w:val="20"/>
              </w:rPr>
            </w:pPr>
          </w:p>
        </w:tc>
      </w:tr>
    </w:tbl>
    <w:p w:rsidR="007C1226" w:rsidRPr="00817C1B" w:rsidRDefault="007C1226" w:rsidP="007C1226">
      <w:pPr>
        <w:autoSpaceDN w:val="0"/>
        <w:spacing w:beforeLines="50" w:before="182"/>
        <w:ind w:left="252" w:hangingChars="100" w:hanging="252"/>
        <w:rPr>
          <w:rFonts w:ascii="ＭＳ 明朝" w:hAnsi="ＭＳ 明朝"/>
        </w:rPr>
      </w:pPr>
      <w:r w:rsidRPr="00817C1B">
        <w:rPr>
          <w:rFonts w:ascii="ＭＳ 明朝" w:hAnsi="ＭＳ 明朝" w:hint="eastAsia"/>
        </w:rPr>
        <w:t>第六条　一般職の任期付職員の採用等に関する条例の一部を次のように改正する。</w:t>
      </w:r>
    </w:p>
    <w:p w:rsidR="007C1226" w:rsidRPr="00817C1B" w:rsidRDefault="007C1226" w:rsidP="007C1226">
      <w:pPr>
        <w:autoSpaceDN w:val="0"/>
        <w:ind w:left="252" w:hangingChars="100" w:hanging="252"/>
        <w:rPr>
          <w:rFonts w:ascii="ＭＳ 明朝" w:hAnsi="ＭＳ 明朝"/>
        </w:rPr>
      </w:pPr>
      <w:r w:rsidRPr="00817C1B">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17C1B" w:rsidRPr="00817C1B" w:rsidTr="00B721AD">
        <w:trPr>
          <w:trHeight w:val="249"/>
        </w:trPr>
        <w:tc>
          <w:tcPr>
            <w:tcW w:w="4522" w:type="dxa"/>
            <w:tcBorders>
              <w:bottom w:val="nil"/>
            </w:tcBorders>
            <w:textDirection w:val="lrTbV"/>
          </w:tcPr>
          <w:p w:rsidR="007C1226" w:rsidRPr="00817C1B" w:rsidRDefault="007C1226" w:rsidP="00274CE9">
            <w:pPr>
              <w:autoSpaceDN w:val="0"/>
              <w:jc w:val="center"/>
              <w:rPr>
                <w:rFonts w:ascii="ＭＳ 明朝" w:hAnsi="ＭＳ 明朝"/>
                <w:spacing w:val="-6"/>
                <w:sz w:val="20"/>
                <w:szCs w:val="20"/>
              </w:rPr>
            </w:pPr>
            <w:r w:rsidRPr="00817C1B">
              <w:rPr>
                <w:rFonts w:ascii="ＭＳ 明朝" w:hAnsi="ＭＳ 明朝" w:hint="eastAsia"/>
                <w:spacing w:val="-6"/>
                <w:sz w:val="20"/>
                <w:szCs w:val="20"/>
              </w:rPr>
              <w:lastRenderedPageBreak/>
              <w:t>改正後</w:t>
            </w:r>
          </w:p>
        </w:tc>
        <w:tc>
          <w:tcPr>
            <w:tcW w:w="4523" w:type="dxa"/>
            <w:tcBorders>
              <w:bottom w:val="nil"/>
            </w:tcBorders>
            <w:textDirection w:val="lrTbV"/>
          </w:tcPr>
          <w:p w:rsidR="007C1226" w:rsidRPr="00817C1B" w:rsidRDefault="007C1226" w:rsidP="00274CE9">
            <w:pPr>
              <w:autoSpaceDN w:val="0"/>
              <w:jc w:val="center"/>
              <w:rPr>
                <w:rFonts w:ascii="ＭＳ 明朝" w:hAnsi="ＭＳ 明朝"/>
                <w:spacing w:val="-6"/>
                <w:sz w:val="20"/>
                <w:szCs w:val="20"/>
              </w:rPr>
            </w:pPr>
            <w:r w:rsidRPr="00817C1B">
              <w:rPr>
                <w:rFonts w:ascii="ＭＳ 明朝" w:hAnsi="ＭＳ 明朝" w:hint="eastAsia"/>
                <w:spacing w:val="-6"/>
                <w:sz w:val="20"/>
                <w:szCs w:val="20"/>
              </w:rPr>
              <w:t>改正前</w:t>
            </w:r>
          </w:p>
        </w:tc>
      </w:tr>
      <w:tr w:rsidR="00817C1B" w:rsidRPr="00817C1B" w:rsidTr="00EA3D07">
        <w:trPr>
          <w:trHeight w:val="221"/>
        </w:trPr>
        <w:tc>
          <w:tcPr>
            <w:tcW w:w="4522" w:type="dxa"/>
            <w:tcBorders>
              <w:top w:val="single" w:sz="4" w:space="0" w:color="auto"/>
              <w:bottom w:val="nil"/>
            </w:tcBorders>
            <w:textDirection w:val="lrTbV"/>
          </w:tcPr>
          <w:p w:rsidR="00BF020A" w:rsidRDefault="00BF020A" w:rsidP="00274CE9">
            <w:pPr>
              <w:autoSpaceDN w:val="0"/>
              <w:spacing w:line="240" w:lineRule="exact"/>
              <w:rPr>
                <w:rFonts w:ascii="ＭＳ 明朝" w:hAnsi="ＭＳ 明朝" w:cs="ＭＳ ゴシック"/>
                <w:spacing w:val="-6"/>
                <w:kern w:val="0"/>
                <w:sz w:val="20"/>
                <w:szCs w:val="20"/>
              </w:rPr>
            </w:pPr>
          </w:p>
          <w:p w:rsidR="007C1226" w:rsidRPr="00817C1B" w:rsidRDefault="007C1226" w:rsidP="00274CE9">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第八条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7C1226" w:rsidRPr="00817C1B" w:rsidRDefault="007C1226" w:rsidP="00274CE9">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２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7C1226" w:rsidRPr="00817C1B" w:rsidRDefault="007C1226" w:rsidP="00274CE9">
            <w:pPr>
              <w:autoSpaceDN w:val="0"/>
              <w:spacing w:line="240" w:lineRule="exact"/>
              <w:ind w:left="200" w:hangingChars="100" w:hanging="200"/>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３　特定任期付職員に対する職員の期末手当及び勤勉手当に関する条例第二条第二項及び第五項の規定の適用については、同条第二項中「</w:t>
            </w:r>
            <w:r w:rsidRPr="00817C1B">
              <w:rPr>
                <w:rFonts w:ascii="ＭＳ 明朝" w:hAnsi="ＭＳ 明朝" w:cs="ＭＳ ゴシック" w:hint="eastAsia"/>
                <w:spacing w:val="-6"/>
                <w:kern w:val="0"/>
                <w:sz w:val="20"/>
                <w:szCs w:val="20"/>
                <w:u w:val="single"/>
              </w:rPr>
              <w:t>百分の</w:t>
            </w:r>
            <w:r w:rsidR="00655E39" w:rsidRPr="00817C1B">
              <w:rPr>
                <w:rFonts w:ascii="ＭＳ 明朝" w:hAnsi="ＭＳ 明朝" w:cs="ＭＳ ゴシック" w:hint="eastAsia"/>
                <w:spacing w:val="-6"/>
                <w:kern w:val="0"/>
                <w:sz w:val="20"/>
                <w:szCs w:val="20"/>
                <w:u w:val="single"/>
              </w:rPr>
              <w:t>百二十七・五</w:t>
            </w:r>
            <w:r w:rsidRPr="00817C1B">
              <w:rPr>
                <w:rFonts w:ascii="ＭＳ 明朝" w:hAnsi="ＭＳ 明朝" w:cs="ＭＳ ゴシック" w:hint="eastAsia"/>
                <w:spacing w:val="-6"/>
                <w:kern w:val="0"/>
                <w:sz w:val="20"/>
                <w:szCs w:val="20"/>
              </w:rPr>
              <w:t>」とあるのは「</w:t>
            </w:r>
            <w:r w:rsidRPr="00817C1B">
              <w:rPr>
                <w:rFonts w:ascii="ＭＳ 明朝" w:hAnsi="ＭＳ 明朝" w:cs="ＭＳ ゴシック" w:hint="eastAsia"/>
                <w:spacing w:val="-6"/>
                <w:kern w:val="0"/>
                <w:sz w:val="20"/>
                <w:szCs w:val="20"/>
                <w:u w:val="single"/>
              </w:rPr>
              <w:t>百分の</w:t>
            </w:r>
            <w:r w:rsidR="00655E39" w:rsidRPr="00817C1B">
              <w:rPr>
                <w:rFonts w:ascii="ＭＳ 明朝" w:hAnsi="ＭＳ 明朝" w:cs="ＭＳ ゴシック" w:hint="eastAsia"/>
                <w:spacing w:val="-6"/>
                <w:kern w:val="0"/>
                <w:sz w:val="20"/>
                <w:szCs w:val="20"/>
                <w:u w:val="single"/>
              </w:rPr>
              <w:t>百六十七・五</w:t>
            </w:r>
            <w:r w:rsidRPr="00817C1B">
              <w:rPr>
                <w:rFonts w:ascii="ＭＳ 明朝" w:hAnsi="ＭＳ 明朝" w:cs="ＭＳ ゴシック" w:hint="eastAsia"/>
                <w:spacing w:val="-6"/>
                <w:kern w:val="0"/>
                <w:sz w:val="20"/>
                <w:szCs w:val="20"/>
              </w:rPr>
              <w:t>」と、同条第五項中「同項第二号から第五号までに規定する給料表」とあるのは「同項第二号から第五号まで及び一般職の任期付職員の採用等に関する条例</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平成十四年大阪府条例第八十六号</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第七条第一項に規定する給料表」とする。</w:t>
            </w:r>
          </w:p>
          <w:p w:rsidR="007C1226" w:rsidRPr="00817C1B" w:rsidRDefault="007C1226" w:rsidP="00274CE9">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４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tc>
        <w:tc>
          <w:tcPr>
            <w:tcW w:w="4523" w:type="dxa"/>
            <w:tcBorders>
              <w:top w:val="single" w:sz="4" w:space="0" w:color="auto"/>
              <w:bottom w:val="nil"/>
            </w:tcBorders>
            <w:textDirection w:val="lrTbV"/>
          </w:tcPr>
          <w:p w:rsidR="00BF020A" w:rsidRDefault="00BF020A" w:rsidP="006D25C9">
            <w:pPr>
              <w:autoSpaceDN w:val="0"/>
              <w:spacing w:line="240" w:lineRule="exact"/>
              <w:rPr>
                <w:rFonts w:ascii="ＭＳ 明朝" w:hAnsi="ＭＳ 明朝" w:cs="ＭＳ ゴシック"/>
                <w:spacing w:val="-6"/>
                <w:kern w:val="0"/>
                <w:sz w:val="20"/>
                <w:szCs w:val="20"/>
              </w:rPr>
            </w:pPr>
          </w:p>
          <w:p w:rsidR="006D25C9" w:rsidRPr="00817C1B" w:rsidRDefault="006D25C9" w:rsidP="006D25C9">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第八条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6D25C9" w:rsidRPr="00817C1B" w:rsidRDefault="006D25C9" w:rsidP="006D25C9">
            <w:pPr>
              <w:autoSpaceDN w:val="0"/>
              <w:spacing w:line="240" w:lineRule="exact"/>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２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p w:rsidR="006D25C9" w:rsidRPr="00817C1B" w:rsidRDefault="006D25C9" w:rsidP="006D25C9">
            <w:pPr>
              <w:autoSpaceDN w:val="0"/>
              <w:spacing w:line="240" w:lineRule="exact"/>
              <w:ind w:left="200" w:hangingChars="100" w:hanging="200"/>
              <w:rPr>
                <w:rFonts w:ascii="ＭＳ 明朝" w:hAnsi="ＭＳ 明朝" w:cs="ＭＳ ゴシック"/>
                <w:spacing w:val="-6"/>
                <w:kern w:val="0"/>
                <w:sz w:val="20"/>
                <w:szCs w:val="20"/>
              </w:rPr>
            </w:pPr>
            <w:r w:rsidRPr="00817C1B">
              <w:rPr>
                <w:rFonts w:ascii="ＭＳ 明朝" w:hAnsi="ＭＳ 明朝" w:cs="ＭＳ ゴシック" w:hint="eastAsia"/>
                <w:spacing w:val="-6"/>
                <w:kern w:val="0"/>
                <w:sz w:val="20"/>
                <w:szCs w:val="20"/>
              </w:rPr>
              <w:t xml:space="preserve">３　</w:t>
            </w:r>
            <w:r w:rsidR="004813E5" w:rsidRPr="00817C1B">
              <w:rPr>
                <w:rFonts w:ascii="ＭＳ 明朝" w:hAnsi="ＭＳ 明朝" w:cs="ＭＳ ゴシック" w:hint="eastAsia"/>
                <w:spacing w:val="-6"/>
                <w:kern w:val="0"/>
                <w:sz w:val="20"/>
                <w:szCs w:val="20"/>
              </w:rPr>
              <w:t>特定任期付職員に対する職員の期末手当及び勤勉手当に関する条例第二条第二項及び第五項の規定の適用については、同条第二項中</w:t>
            </w:r>
            <w:r w:rsidR="00127208" w:rsidRPr="00817C1B">
              <w:rPr>
                <w:rFonts w:ascii="ＭＳ 明朝" w:hAnsi="ＭＳ 明朝" w:cs="ＭＳ ゴシック" w:hint="eastAsia"/>
                <w:spacing w:val="-6"/>
                <w:kern w:val="0"/>
                <w:sz w:val="20"/>
                <w:szCs w:val="20"/>
              </w:rPr>
              <w:t>「</w:t>
            </w:r>
            <w:r w:rsidR="00127208" w:rsidRPr="00817C1B">
              <w:rPr>
                <w:rFonts w:ascii="ＭＳ 明朝" w:hAnsi="ＭＳ 明朝" w:cs="ＭＳ ゴシック" w:hint="eastAsia"/>
                <w:spacing w:val="-6"/>
                <w:kern w:val="0"/>
                <w:sz w:val="20"/>
                <w:szCs w:val="20"/>
                <w:u w:val="single"/>
              </w:rPr>
              <w:t>百分の百二十五</w:t>
            </w:r>
            <w:r w:rsidR="00127208" w:rsidRPr="00817C1B">
              <w:rPr>
                <w:rFonts w:ascii="ＭＳ 明朝" w:hAnsi="ＭＳ 明朝" w:cs="ＭＳ ゴシック" w:hint="eastAsia"/>
                <w:spacing w:val="-6"/>
                <w:kern w:val="0"/>
                <w:sz w:val="20"/>
                <w:szCs w:val="20"/>
              </w:rPr>
              <w:t>」とあるのは「</w:t>
            </w:r>
            <w:r w:rsidR="00127208" w:rsidRPr="00817C1B">
              <w:rPr>
                <w:rFonts w:ascii="ＭＳ 明朝" w:hAnsi="ＭＳ 明朝" w:cs="ＭＳ ゴシック" w:hint="eastAsia"/>
                <w:spacing w:val="-6"/>
                <w:kern w:val="0"/>
                <w:sz w:val="20"/>
                <w:szCs w:val="20"/>
                <w:u w:val="single"/>
              </w:rPr>
              <w:t>百分の百六十五</w:t>
            </w:r>
            <w:r w:rsidR="00127208" w:rsidRPr="00817C1B">
              <w:rPr>
                <w:rFonts w:ascii="ＭＳ 明朝" w:hAnsi="ＭＳ 明朝" w:cs="ＭＳ ゴシック" w:hint="eastAsia"/>
                <w:spacing w:val="-6"/>
                <w:kern w:val="0"/>
                <w:sz w:val="20"/>
                <w:szCs w:val="20"/>
              </w:rPr>
              <w:t>」</w:t>
            </w:r>
            <w:r w:rsidR="004813E5" w:rsidRPr="00817C1B">
              <w:rPr>
                <w:rFonts w:ascii="ＭＳ 明朝" w:hAnsi="ＭＳ 明朝" w:cs="ＭＳ ゴシック" w:hint="eastAsia"/>
                <w:spacing w:val="-6"/>
                <w:kern w:val="0"/>
                <w:sz w:val="20"/>
                <w:szCs w:val="20"/>
              </w:rPr>
              <w:t>と、同条第五項中「同項第二号から第五号までに規定する給料表」とあるのは「同項第二号から第五号まで及び一般職の任期付職員の採用等に関する条例</w:t>
            </w:r>
            <w:r w:rsidR="00F050C6" w:rsidRPr="00817C1B">
              <w:rPr>
                <w:rFonts w:ascii="ＭＳ 明朝" w:hAnsi="ＭＳ 明朝" w:cs="ＭＳ ゴシック" w:hint="eastAsia"/>
                <w:spacing w:val="-6"/>
                <w:kern w:val="0"/>
                <w:sz w:val="20"/>
                <w:szCs w:val="20"/>
              </w:rPr>
              <w:t>（</w:t>
            </w:r>
            <w:r w:rsidR="004813E5" w:rsidRPr="00817C1B">
              <w:rPr>
                <w:rFonts w:ascii="ＭＳ 明朝" w:hAnsi="ＭＳ 明朝" w:cs="ＭＳ ゴシック" w:hint="eastAsia"/>
                <w:spacing w:val="-6"/>
                <w:kern w:val="0"/>
                <w:sz w:val="20"/>
                <w:szCs w:val="20"/>
              </w:rPr>
              <w:t>平成十四年大阪府条例第八十六号</w:t>
            </w:r>
            <w:r w:rsidR="00F050C6" w:rsidRPr="00817C1B">
              <w:rPr>
                <w:rFonts w:ascii="ＭＳ 明朝" w:hAnsi="ＭＳ 明朝" w:cs="ＭＳ ゴシック" w:hint="eastAsia"/>
                <w:spacing w:val="-6"/>
                <w:kern w:val="0"/>
                <w:sz w:val="20"/>
                <w:szCs w:val="20"/>
              </w:rPr>
              <w:t>）</w:t>
            </w:r>
            <w:r w:rsidR="004813E5" w:rsidRPr="00817C1B">
              <w:rPr>
                <w:rFonts w:ascii="ＭＳ 明朝" w:hAnsi="ＭＳ 明朝" w:cs="ＭＳ ゴシック" w:hint="eastAsia"/>
                <w:spacing w:val="-6"/>
                <w:kern w:val="0"/>
                <w:sz w:val="20"/>
                <w:szCs w:val="20"/>
              </w:rPr>
              <w:t>第七条第一項に規定する給料表」とする。</w:t>
            </w:r>
          </w:p>
          <w:p w:rsidR="007C1226" w:rsidRPr="00817C1B" w:rsidRDefault="006D25C9" w:rsidP="006D25C9">
            <w:pPr>
              <w:autoSpaceDN w:val="0"/>
              <w:spacing w:line="240" w:lineRule="exact"/>
              <w:rPr>
                <w:rFonts w:ascii="ＭＳ 明朝" w:hAnsi="ＭＳ 明朝"/>
                <w:spacing w:val="-6"/>
                <w:sz w:val="20"/>
                <w:szCs w:val="20"/>
              </w:rPr>
            </w:pPr>
            <w:r w:rsidRPr="00817C1B">
              <w:rPr>
                <w:rFonts w:ascii="ＭＳ 明朝" w:hAnsi="ＭＳ 明朝" w:cs="ＭＳ ゴシック" w:hint="eastAsia"/>
                <w:spacing w:val="-6"/>
                <w:kern w:val="0"/>
                <w:sz w:val="20"/>
                <w:szCs w:val="20"/>
              </w:rPr>
              <w:t xml:space="preserve">４　</w:t>
            </w:r>
            <w:r w:rsidR="00F050C6" w:rsidRPr="00817C1B">
              <w:rPr>
                <w:rFonts w:ascii="ＭＳ 明朝" w:hAnsi="ＭＳ 明朝" w:cs="ＭＳ ゴシック" w:hint="eastAsia"/>
                <w:spacing w:val="-6"/>
                <w:kern w:val="0"/>
                <w:sz w:val="20"/>
                <w:szCs w:val="20"/>
              </w:rPr>
              <w:t>（</w:t>
            </w:r>
            <w:r w:rsidRPr="00817C1B">
              <w:rPr>
                <w:rFonts w:ascii="ＭＳ 明朝" w:hAnsi="ＭＳ 明朝" w:cs="ＭＳ ゴシック" w:hint="eastAsia"/>
                <w:spacing w:val="-6"/>
                <w:kern w:val="0"/>
                <w:sz w:val="20"/>
                <w:szCs w:val="20"/>
              </w:rPr>
              <w:t>略</w:t>
            </w:r>
            <w:r w:rsidR="00F050C6" w:rsidRPr="00817C1B">
              <w:rPr>
                <w:rFonts w:ascii="ＭＳ 明朝" w:hAnsi="ＭＳ 明朝" w:cs="ＭＳ ゴシック" w:hint="eastAsia"/>
                <w:spacing w:val="-6"/>
                <w:kern w:val="0"/>
                <w:sz w:val="20"/>
                <w:szCs w:val="20"/>
              </w:rPr>
              <w:t>）</w:t>
            </w:r>
          </w:p>
        </w:tc>
      </w:tr>
      <w:tr w:rsidR="00817C1B" w:rsidRPr="00817C1B" w:rsidTr="000A7277">
        <w:trPr>
          <w:trHeight w:val="80"/>
        </w:trPr>
        <w:tc>
          <w:tcPr>
            <w:tcW w:w="4522" w:type="dxa"/>
            <w:tcBorders>
              <w:top w:val="nil"/>
            </w:tcBorders>
            <w:textDirection w:val="lrTbV"/>
          </w:tcPr>
          <w:p w:rsidR="007C1226" w:rsidRPr="00817C1B" w:rsidRDefault="007C1226" w:rsidP="00274CE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7C1226" w:rsidRPr="00817C1B" w:rsidRDefault="007C1226" w:rsidP="00274CE9">
            <w:pPr>
              <w:autoSpaceDN w:val="0"/>
              <w:spacing w:line="240" w:lineRule="exact"/>
              <w:rPr>
                <w:rFonts w:ascii="ＭＳ 明朝" w:hAnsi="ＭＳ 明朝"/>
                <w:spacing w:val="-6"/>
                <w:sz w:val="20"/>
                <w:szCs w:val="20"/>
              </w:rPr>
            </w:pPr>
          </w:p>
        </w:tc>
      </w:tr>
    </w:tbl>
    <w:p w:rsidR="00BD6C60" w:rsidRPr="00817C1B" w:rsidRDefault="004A1B5C" w:rsidP="004121E5">
      <w:pPr>
        <w:autoSpaceDN w:val="0"/>
        <w:spacing w:beforeLines="50" w:before="182"/>
        <w:ind w:firstLineChars="300" w:firstLine="756"/>
        <w:rPr>
          <w:rFonts w:ascii="ＭＳ 明朝" w:hAnsi="ＭＳ 明朝"/>
        </w:rPr>
      </w:pPr>
      <w:r w:rsidRPr="00817C1B">
        <w:rPr>
          <w:rFonts w:ascii="ＭＳ 明朝" w:hAnsi="ＭＳ 明朝" w:hint="eastAsia"/>
        </w:rPr>
        <w:t>附　則</w:t>
      </w:r>
    </w:p>
    <w:p w:rsidR="00BD6C60" w:rsidRPr="00817C1B" w:rsidRDefault="00BD6C60" w:rsidP="00577823">
      <w:pPr>
        <w:autoSpaceDN w:val="0"/>
        <w:rPr>
          <w:rFonts w:ascii="ＭＳ 明朝" w:hAnsi="ＭＳ 明朝"/>
        </w:rPr>
      </w:pPr>
      <w:r w:rsidRPr="00817C1B">
        <w:rPr>
          <w:rFonts w:ascii="ＭＳ 明朝" w:hAnsi="ＭＳ 明朝" w:hint="eastAsia"/>
        </w:rPr>
        <w:t xml:space="preserve">　</w:t>
      </w:r>
      <w:r w:rsidR="004121E5" w:rsidRPr="00817C1B">
        <w:rPr>
          <w:rFonts w:ascii="ＭＳ 明朝" w:hAnsi="ＭＳ 明朝" w:hint="eastAsia"/>
        </w:rPr>
        <w:t>この条例中第一条、第三条及び第五条の規定は</w:t>
      </w:r>
      <w:r w:rsidRPr="00817C1B">
        <w:rPr>
          <w:rFonts w:ascii="ＭＳ 明朝" w:hAnsi="ＭＳ 明朝" w:hint="eastAsia"/>
        </w:rPr>
        <w:t>公布の日から</w:t>
      </w:r>
      <w:r w:rsidR="004121E5" w:rsidRPr="00817C1B">
        <w:rPr>
          <w:rFonts w:ascii="ＭＳ 明朝" w:hAnsi="ＭＳ 明朝" w:hint="eastAsia"/>
        </w:rPr>
        <w:t>、第二条、第四条及び第六条の規定は</w:t>
      </w:r>
      <w:r w:rsidR="003404DD" w:rsidRPr="00817C1B">
        <w:rPr>
          <w:rFonts w:ascii="ＭＳ 明朝" w:hAnsi="ＭＳ 明朝" w:hint="eastAsia"/>
        </w:rPr>
        <w:t>令和三年四月一日から施行する。</w:t>
      </w:r>
    </w:p>
    <w:sectPr w:rsidR="00BD6C60" w:rsidRPr="00817C1B" w:rsidSect="007B6B19">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1021" w:footer="567" w:gutter="0"/>
      <w:pgNumType w:start="6"/>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BC3" w:rsidRDefault="00074BC3">
      <w:r>
        <w:separator/>
      </w:r>
    </w:p>
  </w:endnote>
  <w:endnote w:type="continuationSeparator" w:id="0">
    <w:p w:rsidR="00074BC3" w:rsidRDefault="0007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9F" w:rsidRDefault="00E20A9F"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E20A9F" w:rsidRDefault="00E20A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B19" w:rsidRDefault="001A10A8">
    <w:pPr>
      <w:pStyle w:val="a5"/>
      <w:jc w:val="center"/>
    </w:pPr>
    <w:r>
      <w:rPr>
        <w:rFonts w:hint="eastAsia"/>
      </w:rPr>
      <w:t>1</w:t>
    </w:r>
    <w:bookmarkStart w:id="0" w:name="_GoBack"/>
    <w:bookmarkEnd w:id="0"/>
    <w:r w:rsidR="007B6B19">
      <w:rPr>
        <w:rFonts w:ascii="ＭＳ 明朝" w:hAnsi="ＭＳ 明朝" w:cs="ＭＳ 明朝" w:hint="eastAsia"/>
      </w:rPr>
      <w:t>―</w:t>
    </w:r>
    <w:sdt>
      <w:sdtPr>
        <w:id w:val="-1874224150"/>
        <w:docPartObj>
          <w:docPartGallery w:val="Page Numbers (Bottom of Page)"/>
          <w:docPartUnique/>
        </w:docPartObj>
      </w:sdtPr>
      <w:sdtEndPr/>
      <w:sdtContent>
        <w:r w:rsidR="007B6B19">
          <w:fldChar w:fldCharType="begin"/>
        </w:r>
        <w:r w:rsidR="007B6B19">
          <w:instrText>PAGE   \* MERGEFORMAT</w:instrText>
        </w:r>
        <w:r w:rsidR="007B6B19">
          <w:fldChar w:fldCharType="separate"/>
        </w:r>
        <w:r w:rsidR="001F0BA1" w:rsidRPr="001F0BA1">
          <w:rPr>
            <w:noProof/>
            <w:lang w:val="ja-JP"/>
          </w:rPr>
          <w:t>8</w:t>
        </w:r>
        <w:r w:rsidR="007B6B19">
          <w:fldChar w:fldCharType="end"/>
        </w:r>
      </w:sdtContent>
    </w:sdt>
  </w:p>
  <w:p w:rsidR="007B6B19" w:rsidRDefault="007B6B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A8" w:rsidRDefault="001A10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BC3" w:rsidRDefault="00074BC3">
      <w:r>
        <w:separator/>
      </w:r>
    </w:p>
  </w:footnote>
  <w:footnote w:type="continuationSeparator" w:id="0">
    <w:p w:rsidR="00074BC3" w:rsidRDefault="0007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A8" w:rsidRDefault="001A10A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A8" w:rsidRDefault="001A10A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A8" w:rsidRDefault="001A10A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40BF"/>
    <w:rsid w:val="000200AA"/>
    <w:rsid w:val="000270C3"/>
    <w:rsid w:val="00034B88"/>
    <w:rsid w:val="00040D20"/>
    <w:rsid w:val="00042476"/>
    <w:rsid w:val="00045E41"/>
    <w:rsid w:val="00055A49"/>
    <w:rsid w:val="00056B39"/>
    <w:rsid w:val="0006765B"/>
    <w:rsid w:val="00067DC1"/>
    <w:rsid w:val="00067FE9"/>
    <w:rsid w:val="00070D94"/>
    <w:rsid w:val="00074BC3"/>
    <w:rsid w:val="00080A94"/>
    <w:rsid w:val="00083D87"/>
    <w:rsid w:val="000901EE"/>
    <w:rsid w:val="000912EE"/>
    <w:rsid w:val="000936B0"/>
    <w:rsid w:val="0009407E"/>
    <w:rsid w:val="000A40F1"/>
    <w:rsid w:val="000A5093"/>
    <w:rsid w:val="000A7277"/>
    <w:rsid w:val="000B38C3"/>
    <w:rsid w:val="000B4302"/>
    <w:rsid w:val="000C78E3"/>
    <w:rsid w:val="000D34C5"/>
    <w:rsid w:val="000D3FD8"/>
    <w:rsid w:val="000E35F8"/>
    <w:rsid w:val="000E6595"/>
    <w:rsid w:val="000E6A31"/>
    <w:rsid w:val="000F2677"/>
    <w:rsid w:val="00101D1C"/>
    <w:rsid w:val="001135B4"/>
    <w:rsid w:val="00115073"/>
    <w:rsid w:val="001230B3"/>
    <w:rsid w:val="00127208"/>
    <w:rsid w:val="001274BF"/>
    <w:rsid w:val="00135329"/>
    <w:rsid w:val="00143FAE"/>
    <w:rsid w:val="0014496A"/>
    <w:rsid w:val="00147020"/>
    <w:rsid w:val="001501CC"/>
    <w:rsid w:val="0015207B"/>
    <w:rsid w:val="0015348F"/>
    <w:rsid w:val="001633C4"/>
    <w:rsid w:val="001655AF"/>
    <w:rsid w:val="00187D7A"/>
    <w:rsid w:val="001A0186"/>
    <w:rsid w:val="001A10A8"/>
    <w:rsid w:val="001A7A75"/>
    <w:rsid w:val="001B1F03"/>
    <w:rsid w:val="001B2E50"/>
    <w:rsid w:val="001B2F77"/>
    <w:rsid w:val="001B4C7D"/>
    <w:rsid w:val="001C22AD"/>
    <w:rsid w:val="001C6B35"/>
    <w:rsid w:val="001D3616"/>
    <w:rsid w:val="001E1857"/>
    <w:rsid w:val="001F0BA1"/>
    <w:rsid w:val="00224E6B"/>
    <w:rsid w:val="00227671"/>
    <w:rsid w:val="002356BB"/>
    <w:rsid w:val="00243DA2"/>
    <w:rsid w:val="00246284"/>
    <w:rsid w:val="002529AC"/>
    <w:rsid w:val="00252A3C"/>
    <w:rsid w:val="002532EE"/>
    <w:rsid w:val="00263CB2"/>
    <w:rsid w:val="00267A11"/>
    <w:rsid w:val="00272DEE"/>
    <w:rsid w:val="002741F4"/>
    <w:rsid w:val="002831F0"/>
    <w:rsid w:val="00283427"/>
    <w:rsid w:val="002837BB"/>
    <w:rsid w:val="00284AEE"/>
    <w:rsid w:val="00284BC8"/>
    <w:rsid w:val="002862CE"/>
    <w:rsid w:val="0029741B"/>
    <w:rsid w:val="002A3F2A"/>
    <w:rsid w:val="002A669A"/>
    <w:rsid w:val="002A6FDE"/>
    <w:rsid w:val="002A70E4"/>
    <w:rsid w:val="002B67A7"/>
    <w:rsid w:val="00303E90"/>
    <w:rsid w:val="0031580C"/>
    <w:rsid w:val="00322114"/>
    <w:rsid w:val="00330C58"/>
    <w:rsid w:val="003404DD"/>
    <w:rsid w:val="00347CAF"/>
    <w:rsid w:val="0035715C"/>
    <w:rsid w:val="003702EA"/>
    <w:rsid w:val="00372148"/>
    <w:rsid w:val="00376562"/>
    <w:rsid w:val="003A3FAE"/>
    <w:rsid w:val="003C1ADC"/>
    <w:rsid w:val="003C5B3D"/>
    <w:rsid w:val="003D33C9"/>
    <w:rsid w:val="003D41F1"/>
    <w:rsid w:val="004121E5"/>
    <w:rsid w:val="00423C86"/>
    <w:rsid w:val="00431FD0"/>
    <w:rsid w:val="00447389"/>
    <w:rsid w:val="00447882"/>
    <w:rsid w:val="004543ED"/>
    <w:rsid w:val="004573B9"/>
    <w:rsid w:val="0046689B"/>
    <w:rsid w:val="004813E5"/>
    <w:rsid w:val="00490228"/>
    <w:rsid w:val="00497CD7"/>
    <w:rsid w:val="004A1B5C"/>
    <w:rsid w:val="004B47E8"/>
    <w:rsid w:val="004C1104"/>
    <w:rsid w:val="004C1D1C"/>
    <w:rsid w:val="004C2E67"/>
    <w:rsid w:val="004D38FC"/>
    <w:rsid w:val="004D6A60"/>
    <w:rsid w:val="004E1387"/>
    <w:rsid w:val="004E4318"/>
    <w:rsid w:val="004E7B56"/>
    <w:rsid w:val="004F4C36"/>
    <w:rsid w:val="004F4ECD"/>
    <w:rsid w:val="00504FE9"/>
    <w:rsid w:val="00526A5F"/>
    <w:rsid w:val="00540E1A"/>
    <w:rsid w:val="00542D51"/>
    <w:rsid w:val="005464BA"/>
    <w:rsid w:val="0055173F"/>
    <w:rsid w:val="00552C8D"/>
    <w:rsid w:val="00556A7D"/>
    <w:rsid w:val="005603B6"/>
    <w:rsid w:val="00577823"/>
    <w:rsid w:val="005800E0"/>
    <w:rsid w:val="00581F66"/>
    <w:rsid w:val="00586915"/>
    <w:rsid w:val="00593F7C"/>
    <w:rsid w:val="005A7855"/>
    <w:rsid w:val="005B4C64"/>
    <w:rsid w:val="005C0B53"/>
    <w:rsid w:val="005C1EDE"/>
    <w:rsid w:val="005C4D72"/>
    <w:rsid w:val="005F0884"/>
    <w:rsid w:val="00600AA8"/>
    <w:rsid w:val="0061083B"/>
    <w:rsid w:val="006141C1"/>
    <w:rsid w:val="00622B1D"/>
    <w:rsid w:val="006328F9"/>
    <w:rsid w:val="00643F50"/>
    <w:rsid w:val="006534EC"/>
    <w:rsid w:val="00655E39"/>
    <w:rsid w:val="00686927"/>
    <w:rsid w:val="00694B3E"/>
    <w:rsid w:val="006955B3"/>
    <w:rsid w:val="006A0545"/>
    <w:rsid w:val="006A20FA"/>
    <w:rsid w:val="006B10E4"/>
    <w:rsid w:val="006C0B18"/>
    <w:rsid w:val="006D25C9"/>
    <w:rsid w:val="006D6285"/>
    <w:rsid w:val="006D64CF"/>
    <w:rsid w:val="006E0E23"/>
    <w:rsid w:val="006E1B8D"/>
    <w:rsid w:val="006F2B28"/>
    <w:rsid w:val="006F77C0"/>
    <w:rsid w:val="00715F94"/>
    <w:rsid w:val="0073026F"/>
    <w:rsid w:val="00730BCB"/>
    <w:rsid w:val="00745C37"/>
    <w:rsid w:val="00753DAC"/>
    <w:rsid w:val="007730E1"/>
    <w:rsid w:val="007769DA"/>
    <w:rsid w:val="00784C36"/>
    <w:rsid w:val="00787482"/>
    <w:rsid w:val="00791CE4"/>
    <w:rsid w:val="00795610"/>
    <w:rsid w:val="007A0A4C"/>
    <w:rsid w:val="007A0DC3"/>
    <w:rsid w:val="007B6B19"/>
    <w:rsid w:val="007C1226"/>
    <w:rsid w:val="007C1DB1"/>
    <w:rsid w:val="007D072E"/>
    <w:rsid w:val="007D31A1"/>
    <w:rsid w:val="007E2615"/>
    <w:rsid w:val="0080132B"/>
    <w:rsid w:val="00801EF9"/>
    <w:rsid w:val="00805ABE"/>
    <w:rsid w:val="00811F2A"/>
    <w:rsid w:val="008144BC"/>
    <w:rsid w:val="00815D14"/>
    <w:rsid w:val="00817C1B"/>
    <w:rsid w:val="00840073"/>
    <w:rsid w:val="00843526"/>
    <w:rsid w:val="00877E32"/>
    <w:rsid w:val="00892286"/>
    <w:rsid w:val="008A6EA7"/>
    <w:rsid w:val="008B3DEF"/>
    <w:rsid w:val="008D3B86"/>
    <w:rsid w:val="008D7833"/>
    <w:rsid w:val="008F0F25"/>
    <w:rsid w:val="008F340F"/>
    <w:rsid w:val="008F35C8"/>
    <w:rsid w:val="008F6FB6"/>
    <w:rsid w:val="00906D37"/>
    <w:rsid w:val="009141BA"/>
    <w:rsid w:val="00934869"/>
    <w:rsid w:val="00944B65"/>
    <w:rsid w:val="00947824"/>
    <w:rsid w:val="00953B93"/>
    <w:rsid w:val="0096599C"/>
    <w:rsid w:val="009803B8"/>
    <w:rsid w:val="00986218"/>
    <w:rsid w:val="009A66CD"/>
    <w:rsid w:val="009C23C4"/>
    <w:rsid w:val="009C2FDB"/>
    <w:rsid w:val="009C4E50"/>
    <w:rsid w:val="009C6727"/>
    <w:rsid w:val="009D14A2"/>
    <w:rsid w:val="009E5DD6"/>
    <w:rsid w:val="00A012B5"/>
    <w:rsid w:val="00A03466"/>
    <w:rsid w:val="00A04EB9"/>
    <w:rsid w:val="00A131CE"/>
    <w:rsid w:val="00A15B8C"/>
    <w:rsid w:val="00A2061B"/>
    <w:rsid w:val="00A21219"/>
    <w:rsid w:val="00A23F04"/>
    <w:rsid w:val="00A31BDB"/>
    <w:rsid w:val="00A4065E"/>
    <w:rsid w:val="00A45CE8"/>
    <w:rsid w:val="00A54D41"/>
    <w:rsid w:val="00A6584A"/>
    <w:rsid w:val="00A70AA2"/>
    <w:rsid w:val="00A7173D"/>
    <w:rsid w:val="00A72200"/>
    <w:rsid w:val="00A82AF1"/>
    <w:rsid w:val="00A83333"/>
    <w:rsid w:val="00A93C3F"/>
    <w:rsid w:val="00AC29BC"/>
    <w:rsid w:val="00AC6310"/>
    <w:rsid w:val="00AC7444"/>
    <w:rsid w:val="00AD06D1"/>
    <w:rsid w:val="00AE390E"/>
    <w:rsid w:val="00AE6EC7"/>
    <w:rsid w:val="00B00D88"/>
    <w:rsid w:val="00B113E7"/>
    <w:rsid w:val="00B17B7E"/>
    <w:rsid w:val="00B217D9"/>
    <w:rsid w:val="00B356A7"/>
    <w:rsid w:val="00B45444"/>
    <w:rsid w:val="00B55103"/>
    <w:rsid w:val="00B67AE0"/>
    <w:rsid w:val="00B721AD"/>
    <w:rsid w:val="00B72866"/>
    <w:rsid w:val="00B73D39"/>
    <w:rsid w:val="00B75CF3"/>
    <w:rsid w:val="00B8218E"/>
    <w:rsid w:val="00B82DFB"/>
    <w:rsid w:val="00B9364E"/>
    <w:rsid w:val="00B964B8"/>
    <w:rsid w:val="00BA77B3"/>
    <w:rsid w:val="00BB03AC"/>
    <w:rsid w:val="00BC361D"/>
    <w:rsid w:val="00BD2C12"/>
    <w:rsid w:val="00BD62DB"/>
    <w:rsid w:val="00BD6C60"/>
    <w:rsid w:val="00BE52B5"/>
    <w:rsid w:val="00BF020A"/>
    <w:rsid w:val="00C078C5"/>
    <w:rsid w:val="00C1476E"/>
    <w:rsid w:val="00C36E67"/>
    <w:rsid w:val="00C4088A"/>
    <w:rsid w:val="00C51B58"/>
    <w:rsid w:val="00C60913"/>
    <w:rsid w:val="00C63297"/>
    <w:rsid w:val="00C82726"/>
    <w:rsid w:val="00C856E8"/>
    <w:rsid w:val="00C94F55"/>
    <w:rsid w:val="00CA42F0"/>
    <w:rsid w:val="00CC6457"/>
    <w:rsid w:val="00CD12D6"/>
    <w:rsid w:val="00CF522F"/>
    <w:rsid w:val="00D147F2"/>
    <w:rsid w:val="00D14A5A"/>
    <w:rsid w:val="00D30C88"/>
    <w:rsid w:val="00D3436E"/>
    <w:rsid w:val="00D36B5A"/>
    <w:rsid w:val="00D36CAB"/>
    <w:rsid w:val="00D37334"/>
    <w:rsid w:val="00D4092D"/>
    <w:rsid w:val="00D47EA1"/>
    <w:rsid w:val="00D53FB7"/>
    <w:rsid w:val="00D6083A"/>
    <w:rsid w:val="00D92B20"/>
    <w:rsid w:val="00DA5569"/>
    <w:rsid w:val="00DC1601"/>
    <w:rsid w:val="00DC728A"/>
    <w:rsid w:val="00DD168B"/>
    <w:rsid w:val="00DD5AF3"/>
    <w:rsid w:val="00DD77F1"/>
    <w:rsid w:val="00DE61AC"/>
    <w:rsid w:val="00DF595C"/>
    <w:rsid w:val="00E20A9F"/>
    <w:rsid w:val="00E40068"/>
    <w:rsid w:val="00E41F06"/>
    <w:rsid w:val="00E5572F"/>
    <w:rsid w:val="00E80E1C"/>
    <w:rsid w:val="00E82280"/>
    <w:rsid w:val="00E97D34"/>
    <w:rsid w:val="00EA3D07"/>
    <w:rsid w:val="00EA5F1A"/>
    <w:rsid w:val="00EC4B9F"/>
    <w:rsid w:val="00ED29C9"/>
    <w:rsid w:val="00EE5094"/>
    <w:rsid w:val="00F0248F"/>
    <w:rsid w:val="00F050C6"/>
    <w:rsid w:val="00F24301"/>
    <w:rsid w:val="00F3795E"/>
    <w:rsid w:val="00F420B7"/>
    <w:rsid w:val="00F4581C"/>
    <w:rsid w:val="00F458D3"/>
    <w:rsid w:val="00F46952"/>
    <w:rsid w:val="00F55F6A"/>
    <w:rsid w:val="00F57C25"/>
    <w:rsid w:val="00F57CBF"/>
    <w:rsid w:val="00F770D3"/>
    <w:rsid w:val="00F8586D"/>
    <w:rsid w:val="00F93931"/>
    <w:rsid w:val="00F969A7"/>
    <w:rsid w:val="00F970A1"/>
    <w:rsid w:val="00FA3AD4"/>
    <w:rsid w:val="00FA7CB8"/>
    <w:rsid w:val="00FB585F"/>
    <w:rsid w:val="00FD7A95"/>
    <w:rsid w:val="00FE23EF"/>
    <w:rsid w:val="00FE6751"/>
    <w:rsid w:val="00FF1338"/>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4F58E32"/>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styleId="ab">
    <w:name w:val="Strong"/>
    <w:basedOn w:val="a0"/>
    <w:qFormat/>
    <w:rsid w:val="00EC4B9F"/>
    <w:rPr>
      <w:b/>
      <w:bCs/>
    </w:rPr>
  </w:style>
  <w:style w:type="character" w:customStyle="1" w:styleId="a6">
    <w:name w:val="フッター (文字)"/>
    <w:basedOn w:val="a0"/>
    <w:link w:val="a5"/>
    <w:uiPriority w:val="99"/>
    <w:rsid w:val="007B6B1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052272CB-924D-43B0-BAEE-1366D513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5147</Words>
  <Characters>216</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浩彰 岡田</cp:lastModifiedBy>
  <cp:revision>6</cp:revision>
  <cp:lastPrinted>2020-11-10T05:59:00Z</cp:lastPrinted>
  <dcterms:created xsi:type="dcterms:W3CDTF">2020-11-16T01:39:00Z</dcterms:created>
  <dcterms:modified xsi:type="dcterms:W3CDTF">2020-12-28T04:30:00Z</dcterms:modified>
</cp:coreProperties>
</file>