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1308" w:rsidRPr="001B255F" w:rsidRDefault="00725FFB" w:rsidP="001B255F">
      <w:pPr>
        <w:jc w:val="center"/>
        <w:rPr>
          <w:rFonts w:ascii="HGPｺﾞｼｯｸE" w:eastAsia="HGPｺﾞｼｯｸE" w:hAnsi="HGPｺﾞｼｯｸE"/>
          <w:sz w:val="28"/>
          <w:szCs w:val="28"/>
        </w:rPr>
      </w:pPr>
      <w:r>
        <w:rPr>
          <w:rFonts w:ascii="HGPｺﾞｼｯｸE" w:eastAsia="HGPｺﾞｼｯｸE" w:hAnsi="HGPｺﾞｼｯｸE"/>
          <w:noProof/>
          <w:sz w:val="28"/>
          <w:szCs w:val="28"/>
        </w:rPr>
        <mc:AlternateContent>
          <mc:Choice Requires="wps">
            <w:drawing>
              <wp:anchor distT="0" distB="0" distL="114300" distR="114300" simplePos="0" relativeHeight="251662336" behindDoc="0" locked="0" layoutInCell="1" allowOverlap="1">
                <wp:simplePos x="0" y="0"/>
                <wp:positionH relativeFrom="column">
                  <wp:posOffset>4547870</wp:posOffset>
                </wp:positionH>
                <wp:positionV relativeFrom="paragraph">
                  <wp:posOffset>-186055</wp:posOffset>
                </wp:positionV>
                <wp:extent cx="1447800" cy="2667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66700"/>
                        </a:xfrm>
                        <a:prstGeom prst="rect">
                          <a:avLst/>
                        </a:prstGeom>
                        <a:solidFill>
                          <a:srgbClr val="FFFFFF"/>
                        </a:solidFill>
                        <a:ln w="9525">
                          <a:solidFill>
                            <a:srgbClr val="000000"/>
                          </a:solidFill>
                          <a:miter lim="800000"/>
                          <a:headEnd/>
                          <a:tailEnd/>
                        </a:ln>
                      </wps:spPr>
                      <wps:txbx>
                        <w:txbxContent>
                          <w:p w:rsidR="00725FFB" w:rsidRPr="009A6042" w:rsidRDefault="00531627" w:rsidP="007B24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資料４－</w:t>
                            </w:r>
                            <w:r w:rsidR="007B24C1" w:rsidRPr="009A6042">
                              <w:rPr>
                                <w:rFonts w:asciiTheme="majorEastAsia" w:eastAsiaTheme="majorEastAsia" w:hAnsiTheme="majorEastAsia" w:hint="eastAsia"/>
                                <w:sz w:val="24"/>
                                <w:szCs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358.1pt;margin-top:-14.65pt;width:11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">
                <v:textbox inset="5.85pt,.7pt,5.85pt,.7pt">
                  <w:txbxContent>
                    <w:p w:rsidR="00725FFB" w:rsidRPr="009A6042" w:rsidRDefault="00531627" w:rsidP="007B24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資料４－</w:t>
                      </w:r>
                      <w:r w:rsidR="007B24C1" w:rsidRPr="009A6042">
                        <w:rPr>
                          <w:rFonts w:asciiTheme="majorEastAsia" w:eastAsiaTheme="majorEastAsia" w:hAnsiTheme="majorEastAsia" w:hint="eastAsia"/>
                          <w:sz w:val="24"/>
                          <w:szCs w:val="24"/>
                        </w:rPr>
                        <w:t>別紙２</w:t>
                      </w:r>
                    </w:p>
                  </w:txbxContent>
                </v:textbox>
              </v:rect>
            </w:pict>
          </mc:Fallback>
        </mc:AlternateContent>
      </w:r>
      <w:r w:rsidR="0045013B">
        <w:rPr>
          <w:rFonts w:ascii="HGPｺﾞｼｯｸE" w:eastAsia="HGPｺﾞｼｯｸE" w:hAnsi="HGPｺﾞｼｯｸE"/>
          <w:noProof/>
          <w:sz w:val="28"/>
          <w:szCs w:val="28"/>
        </w:rPr>
        <mc:AlternateContent>
          <mc:Choice Requires="wps">
            <w:drawing>
              <wp:anchor distT="0" distB="0" distL="114300" distR="114300" simplePos="0" relativeHeight="251659264" behindDoc="0" locked="0" layoutInCell="1" allowOverlap="1" wp14:anchorId="7445CCE5" wp14:editId="34D26D8B">
                <wp:simplePos x="0" y="0"/>
                <wp:positionH relativeFrom="column">
                  <wp:posOffset>7395845</wp:posOffset>
                </wp:positionH>
                <wp:positionV relativeFrom="paragraph">
                  <wp:posOffset>-519430</wp:posOffset>
                </wp:positionV>
                <wp:extent cx="1304925" cy="3238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C93" w:rsidRPr="00304C93" w:rsidRDefault="00304C93" w:rsidP="00A4136B">
                            <w:pPr>
                              <w:jc w:val="center"/>
                              <w:rPr>
                                <w:rFonts w:asciiTheme="majorEastAsia" w:eastAsiaTheme="majorEastAsia" w:hAnsiTheme="majorEastAsia"/>
                                <w:sz w:val="24"/>
                                <w:szCs w:val="24"/>
                              </w:rPr>
                            </w:pPr>
                            <w:r w:rsidRPr="00304C93">
                              <w:rPr>
                                <w:rFonts w:asciiTheme="majorEastAsia" w:eastAsiaTheme="majorEastAsia" w:hAnsiTheme="majorEastAsia" w:hint="eastAsia"/>
                                <w:sz w:val="24"/>
                                <w:szCs w:val="24"/>
                              </w:rPr>
                              <w:t>参考資料</w:t>
                            </w:r>
                            <w:r w:rsidR="0025217C">
                              <w:rPr>
                                <w:rFonts w:asciiTheme="majorEastAsia" w:eastAsiaTheme="majorEastAsia" w:hAnsiTheme="majorEastAsia"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82.35pt;margin-top:-40.9pt;width:10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" fillcolor="white [3201]" strokeweight=".5pt">
                <v:path arrowok="t"/>
                <v:textbox>
                  <w:txbxContent>
                    <w:p w:rsidR="00304C93" w:rsidRPr="00304C93" w:rsidRDefault="00304C93" w:rsidP="00A4136B">
                      <w:pPr>
                        <w:jc w:val="center"/>
                        <w:rPr>
                          <w:rFonts w:asciiTheme="majorEastAsia" w:eastAsiaTheme="majorEastAsia" w:hAnsiTheme="majorEastAsia"/>
                          <w:sz w:val="24"/>
                          <w:szCs w:val="24"/>
                        </w:rPr>
                      </w:pPr>
                      <w:r w:rsidRPr="00304C93">
                        <w:rPr>
                          <w:rFonts w:asciiTheme="majorEastAsia" w:eastAsiaTheme="majorEastAsia" w:hAnsiTheme="majorEastAsia" w:hint="eastAsia"/>
                          <w:sz w:val="24"/>
                          <w:szCs w:val="24"/>
                        </w:rPr>
                        <w:t>参考資料</w:t>
                      </w:r>
                      <w:r w:rsidR="0025217C">
                        <w:rPr>
                          <w:rFonts w:asciiTheme="majorEastAsia" w:eastAsiaTheme="majorEastAsia" w:hAnsiTheme="majorEastAsia" w:hint="eastAsia"/>
                          <w:sz w:val="24"/>
                          <w:szCs w:val="24"/>
                        </w:rPr>
                        <w:t>４</w:t>
                      </w:r>
                    </w:p>
                  </w:txbxContent>
                </v:textbox>
              </v:shape>
            </w:pict>
          </mc:Fallback>
        </mc:AlternateContent>
      </w:r>
      <w:r w:rsidR="00E9050E" w:rsidRPr="001B255F">
        <w:rPr>
          <w:rFonts w:ascii="HGPｺﾞｼｯｸE" w:eastAsia="HGPｺﾞｼｯｸE" w:hAnsi="HGPｺﾞｼｯｸE" w:hint="eastAsia"/>
          <w:sz w:val="28"/>
          <w:szCs w:val="28"/>
        </w:rPr>
        <w:t>建設発生土情報交換システム</w:t>
      </w:r>
    </w:p>
    <w:tbl>
      <w:tblPr>
        <w:tblStyle w:val="aa"/>
        <w:tblpPr w:leftFromText="142" w:rightFromText="142" w:vertAnchor="text" w:horzAnchor="margin" w:tblpX="749" w:tblpY="2454"/>
        <w:tblW w:w="0" w:type="auto"/>
        <w:tblLook w:val="04A0" w:firstRow="1" w:lastRow="0" w:firstColumn="1" w:lastColumn="0" w:noHBand="0" w:noVBand="1"/>
      </w:tblPr>
      <w:tblGrid>
        <w:gridCol w:w="4644"/>
        <w:gridCol w:w="4253"/>
      </w:tblGrid>
      <w:tr w:rsidR="00725FFB" w:rsidTr="00BD4C50">
        <w:trPr>
          <w:trHeight w:val="285"/>
        </w:trPr>
        <w:tc>
          <w:tcPr>
            <w:tcW w:w="4644" w:type="dxa"/>
            <w:vAlign w:val="center"/>
          </w:tcPr>
          <w:p w:rsidR="00725FFB" w:rsidRDefault="00725FFB" w:rsidP="00725FFB">
            <w:pPr>
              <w:jc w:val="center"/>
              <w:rPr>
                <w:rFonts w:ascii="ＭＳ Ｐゴシック" w:eastAsia="ＭＳ Ｐゴシック" w:hAnsi="ＭＳ Ｐゴシック" w:cs="ＭＳ Ｐゴシック"/>
                <w:sz w:val="20"/>
                <w:szCs w:val="20"/>
              </w:rPr>
            </w:pPr>
            <w:r>
              <w:rPr>
                <w:sz w:val="20"/>
                <w:szCs w:val="20"/>
              </w:rPr>
              <w:t>利用者</w:t>
            </w:r>
          </w:p>
        </w:tc>
        <w:tc>
          <w:tcPr>
            <w:tcW w:w="4253" w:type="dxa"/>
            <w:vAlign w:val="center"/>
          </w:tcPr>
          <w:p w:rsidR="00725FFB" w:rsidRDefault="00725FFB" w:rsidP="00725FFB">
            <w:pPr>
              <w:jc w:val="center"/>
              <w:rPr>
                <w:rFonts w:ascii="ＭＳ Ｐゴシック" w:eastAsia="ＭＳ Ｐゴシック" w:hAnsi="ＭＳ Ｐゴシック" w:cs="ＭＳ Ｐゴシック"/>
                <w:sz w:val="20"/>
                <w:szCs w:val="20"/>
              </w:rPr>
            </w:pPr>
            <w:r>
              <w:rPr>
                <w:sz w:val="20"/>
                <w:szCs w:val="20"/>
              </w:rPr>
              <w:t>機　能</w:t>
            </w:r>
          </w:p>
        </w:tc>
      </w:tr>
      <w:tr w:rsidR="00725FFB" w:rsidTr="00BD4C50">
        <w:trPr>
          <w:trHeight w:val="1271"/>
        </w:trPr>
        <w:tc>
          <w:tcPr>
            <w:tcW w:w="4644" w:type="dxa"/>
            <w:vAlign w:val="center"/>
          </w:tcPr>
          <w:p w:rsidR="00725FFB" w:rsidRPr="00BD4C50" w:rsidRDefault="00725FFB" w:rsidP="00BD4C50">
            <w:pPr>
              <w:pStyle w:val="a5"/>
              <w:numPr>
                <w:ilvl w:val="0"/>
                <w:numId w:val="13"/>
              </w:numPr>
              <w:spacing w:line="240" w:lineRule="exact"/>
              <w:ind w:leftChars="0"/>
              <w:rPr>
                <w:sz w:val="18"/>
                <w:szCs w:val="18"/>
              </w:rPr>
            </w:pPr>
            <w:r w:rsidRPr="00BD4C50">
              <w:rPr>
                <w:b/>
                <w:bCs/>
                <w:sz w:val="18"/>
                <w:szCs w:val="18"/>
              </w:rPr>
              <w:t>公共工事の発注担当者</w:t>
            </w:r>
            <w:r w:rsidRPr="00BD4C50">
              <w:rPr>
                <w:sz w:val="18"/>
                <w:szCs w:val="18"/>
              </w:rPr>
              <w:t xml:space="preserve"> </w:t>
            </w:r>
          </w:p>
          <w:p w:rsidR="00725FFB" w:rsidRPr="00EB6FD8" w:rsidRDefault="00725FFB" w:rsidP="00725FFB">
            <w:pPr>
              <w:spacing w:line="240" w:lineRule="exact"/>
              <w:ind w:left="180" w:hangingChars="100" w:hanging="180"/>
              <w:rPr>
                <w:sz w:val="18"/>
                <w:szCs w:val="18"/>
              </w:rPr>
            </w:pPr>
            <w:r w:rsidRPr="00EB6FD8">
              <w:rPr>
                <w:rFonts w:hAnsi="Symbol"/>
                <w:sz w:val="18"/>
                <w:szCs w:val="18"/>
              </w:rPr>
              <w:t></w:t>
            </w:r>
            <w:r>
              <w:rPr>
                <w:sz w:val="18"/>
                <w:szCs w:val="18"/>
              </w:rPr>
              <w:t xml:space="preserve"> </w:t>
            </w:r>
            <w:r w:rsidRPr="00EB6FD8">
              <w:rPr>
                <w:sz w:val="18"/>
                <w:szCs w:val="18"/>
              </w:rPr>
              <w:t>国土交通省、農林水産省、その他の国の機関</w:t>
            </w:r>
            <w:r w:rsidRPr="00EB6FD8">
              <w:rPr>
                <w:sz w:val="18"/>
                <w:szCs w:val="18"/>
              </w:rPr>
              <w:t xml:space="preserve"> </w:t>
            </w:r>
          </w:p>
          <w:p w:rsidR="00725FFB" w:rsidRPr="00EB6FD8" w:rsidRDefault="00725FFB" w:rsidP="00725FFB">
            <w:pPr>
              <w:spacing w:line="240" w:lineRule="exact"/>
              <w:rPr>
                <w:sz w:val="18"/>
                <w:szCs w:val="18"/>
              </w:rPr>
            </w:pPr>
            <w:r w:rsidRPr="00EB6FD8">
              <w:rPr>
                <w:rFonts w:hAnsi="Symbol"/>
                <w:sz w:val="18"/>
                <w:szCs w:val="18"/>
              </w:rPr>
              <w:t></w:t>
            </w:r>
            <w:r>
              <w:rPr>
                <w:sz w:val="18"/>
                <w:szCs w:val="18"/>
              </w:rPr>
              <w:t xml:space="preserve"> </w:t>
            </w:r>
            <w:r w:rsidRPr="00EB6FD8">
              <w:rPr>
                <w:sz w:val="18"/>
                <w:szCs w:val="18"/>
              </w:rPr>
              <w:t>独立行政法人等</w:t>
            </w:r>
            <w:r w:rsidRPr="00EB6FD8">
              <w:rPr>
                <w:sz w:val="18"/>
                <w:szCs w:val="18"/>
              </w:rPr>
              <w:t xml:space="preserve"> </w:t>
            </w:r>
          </w:p>
          <w:p w:rsidR="00725FFB" w:rsidRPr="00EB6FD8" w:rsidRDefault="00725FFB" w:rsidP="00725FFB">
            <w:pPr>
              <w:spacing w:line="240" w:lineRule="exact"/>
              <w:rPr>
                <w:rFonts w:ascii="ＭＳ Ｐゴシック" w:eastAsia="ＭＳ Ｐゴシック" w:hAnsi="ＭＳ Ｐゴシック" w:cs="ＭＳ Ｐゴシック"/>
                <w:sz w:val="18"/>
                <w:szCs w:val="18"/>
              </w:rPr>
            </w:pPr>
            <w:r w:rsidRPr="00EB6FD8">
              <w:rPr>
                <w:rFonts w:hAnsi="Symbol"/>
                <w:sz w:val="18"/>
                <w:szCs w:val="18"/>
              </w:rPr>
              <w:t></w:t>
            </w:r>
            <w:r>
              <w:rPr>
                <w:sz w:val="18"/>
                <w:szCs w:val="18"/>
              </w:rPr>
              <w:t xml:space="preserve"> </w:t>
            </w:r>
            <w:r w:rsidRPr="00EB6FD8">
              <w:rPr>
                <w:sz w:val="18"/>
                <w:szCs w:val="18"/>
              </w:rPr>
              <w:t>都道府県、市区町村</w:t>
            </w:r>
            <w:r w:rsidRPr="00EB6FD8">
              <w:rPr>
                <w:sz w:val="18"/>
                <w:szCs w:val="18"/>
              </w:rPr>
              <w:t xml:space="preserve"> </w:t>
            </w:r>
          </w:p>
        </w:tc>
        <w:tc>
          <w:tcPr>
            <w:tcW w:w="4253" w:type="dxa"/>
            <w:vAlign w:val="center"/>
          </w:tcPr>
          <w:p w:rsidR="00725FFB" w:rsidRPr="00EB6FD8" w:rsidRDefault="00725FFB" w:rsidP="00725FFB">
            <w:pPr>
              <w:spacing w:line="240" w:lineRule="exact"/>
              <w:rPr>
                <w:sz w:val="18"/>
                <w:szCs w:val="18"/>
              </w:rPr>
            </w:pPr>
            <w:r w:rsidRPr="00EB6FD8">
              <w:rPr>
                <w:rFonts w:hAnsi="Symbol"/>
                <w:sz w:val="18"/>
                <w:szCs w:val="18"/>
              </w:rPr>
              <w:t></w:t>
            </w:r>
            <w:r w:rsidRPr="00EB6FD8">
              <w:rPr>
                <w:sz w:val="18"/>
                <w:szCs w:val="18"/>
              </w:rPr>
              <w:t xml:space="preserve">  </w:t>
            </w:r>
            <w:r w:rsidRPr="00EB6FD8">
              <w:rPr>
                <w:sz w:val="18"/>
                <w:szCs w:val="18"/>
              </w:rPr>
              <w:t>データ登録（予定・発注後・実績）</w:t>
            </w:r>
            <w:r w:rsidRPr="00EB6FD8">
              <w:rPr>
                <w:sz w:val="18"/>
                <w:szCs w:val="18"/>
              </w:rPr>
              <w:t xml:space="preserve"> </w:t>
            </w:r>
          </w:p>
          <w:p w:rsidR="00725FFB" w:rsidRPr="00EB6FD8" w:rsidRDefault="00725FFB" w:rsidP="00725FFB">
            <w:pPr>
              <w:spacing w:line="240" w:lineRule="exact"/>
              <w:rPr>
                <w:sz w:val="18"/>
                <w:szCs w:val="18"/>
              </w:rPr>
            </w:pPr>
            <w:r w:rsidRPr="00EB6FD8">
              <w:rPr>
                <w:rFonts w:hAnsi="Symbol"/>
                <w:sz w:val="18"/>
                <w:szCs w:val="18"/>
              </w:rPr>
              <w:t></w:t>
            </w:r>
            <w:r w:rsidRPr="00EB6FD8">
              <w:rPr>
                <w:sz w:val="18"/>
                <w:szCs w:val="18"/>
              </w:rPr>
              <w:t xml:space="preserve">  </w:t>
            </w:r>
            <w:r w:rsidRPr="00EB6FD8">
              <w:rPr>
                <w:sz w:val="18"/>
                <w:szCs w:val="18"/>
              </w:rPr>
              <w:t>利用相手候補工事の検索</w:t>
            </w:r>
            <w:r w:rsidRPr="00EB6FD8">
              <w:rPr>
                <w:sz w:val="18"/>
                <w:szCs w:val="18"/>
              </w:rPr>
              <w:t xml:space="preserve"> </w:t>
            </w:r>
          </w:p>
          <w:p w:rsidR="00725FFB" w:rsidRPr="00EB6FD8" w:rsidRDefault="00725FFB" w:rsidP="00725FFB">
            <w:pPr>
              <w:spacing w:line="240" w:lineRule="exact"/>
              <w:rPr>
                <w:sz w:val="18"/>
                <w:szCs w:val="18"/>
              </w:rPr>
            </w:pPr>
            <w:r w:rsidRPr="00EB6FD8">
              <w:rPr>
                <w:rFonts w:hAnsi="Symbol"/>
                <w:sz w:val="18"/>
                <w:szCs w:val="18"/>
              </w:rPr>
              <w:t></w:t>
            </w:r>
            <w:r w:rsidRPr="00EB6FD8">
              <w:rPr>
                <w:sz w:val="18"/>
                <w:szCs w:val="18"/>
              </w:rPr>
              <w:t xml:space="preserve">  </w:t>
            </w:r>
            <w:r w:rsidRPr="00EB6FD8">
              <w:rPr>
                <w:sz w:val="18"/>
                <w:szCs w:val="18"/>
              </w:rPr>
              <w:t>工事間の連絡調整（申込・回答）</w:t>
            </w:r>
            <w:r w:rsidRPr="00EB6FD8">
              <w:rPr>
                <w:sz w:val="18"/>
                <w:szCs w:val="18"/>
              </w:rPr>
              <w:t xml:space="preserve"> </w:t>
            </w:r>
          </w:p>
          <w:p w:rsidR="00725FFB" w:rsidRPr="00EB6FD8" w:rsidRDefault="00725FFB" w:rsidP="00725FFB">
            <w:pPr>
              <w:spacing w:line="240" w:lineRule="exact"/>
              <w:rPr>
                <w:sz w:val="18"/>
                <w:szCs w:val="18"/>
              </w:rPr>
            </w:pPr>
            <w:r w:rsidRPr="00EB6FD8">
              <w:rPr>
                <w:rFonts w:hAnsi="Symbol"/>
                <w:sz w:val="18"/>
                <w:szCs w:val="18"/>
              </w:rPr>
              <w:t></w:t>
            </w:r>
            <w:r w:rsidRPr="00EB6FD8">
              <w:rPr>
                <w:sz w:val="18"/>
                <w:szCs w:val="18"/>
              </w:rPr>
              <w:t xml:space="preserve">  </w:t>
            </w:r>
            <w:r w:rsidRPr="00EB6FD8">
              <w:rPr>
                <w:sz w:val="18"/>
                <w:szCs w:val="18"/>
              </w:rPr>
              <w:t>調整土量の登録</w:t>
            </w:r>
            <w:r w:rsidRPr="00EB6FD8">
              <w:rPr>
                <w:sz w:val="18"/>
                <w:szCs w:val="18"/>
              </w:rPr>
              <w:t xml:space="preserve"> </w:t>
            </w:r>
          </w:p>
          <w:p w:rsidR="00725FFB" w:rsidRPr="00EB6FD8" w:rsidRDefault="00725FFB" w:rsidP="00725FFB">
            <w:pPr>
              <w:spacing w:line="240" w:lineRule="exact"/>
              <w:rPr>
                <w:sz w:val="18"/>
                <w:szCs w:val="18"/>
              </w:rPr>
            </w:pPr>
            <w:r w:rsidRPr="00EB6FD8">
              <w:rPr>
                <w:rFonts w:hAnsi="Symbol"/>
                <w:sz w:val="18"/>
                <w:szCs w:val="18"/>
              </w:rPr>
              <w:t></w:t>
            </w:r>
            <w:r w:rsidRPr="00EB6FD8">
              <w:rPr>
                <w:sz w:val="18"/>
                <w:szCs w:val="18"/>
              </w:rPr>
              <w:t xml:space="preserve">  </w:t>
            </w:r>
            <w:r w:rsidRPr="00EB6FD8">
              <w:rPr>
                <w:sz w:val="18"/>
                <w:szCs w:val="18"/>
              </w:rPr>
              <w:t>地図検索機能</w:t>
            </w:r>
            <w:r w:rsidRPr="00EB6FD8">
              <w:rPr>
                <w:sz w:val="18"/>
                <w:szCs w:val="18"/>
              </w:rPr>
              <w:t xml:space="preserve"> </w:t>
            </w:r>
          </w:p>
          <w:p w:rsidR="00725FFB" w:rsidRPr="00EB6FD8" w:rsidRDefault="00725FFB" w:rsidP="00725FFB">
            <w:pPr>
              <w:spacing w:line="240" w:lineRule="exact"/>
              <w:rPr>
                <w:rFonts w:ascii="ＭＳ Ｐゴシック" w:eastAsia="ＭＳ Ｐゴシック" w:hAnsi="ＭＳ Ｐゴシック" w:cs="ＭＳ Ｐゴシック"/>
                <w:sz w:val="18"/>
                <w:szCs w:val="18"/>
              </w:rPr>
            </w:pPr>
            <w:r w:rsidRPr="00EB6FD8">
              <w:rPr>
                <w:rFonts w:hAnsi="Symbol"/>
                <w:sz w:val="18"/>
                <w:szCs w:val="18"/>
              </w:rPr>
              <w:t></w:t>
            </w:r>
            <w:r w:rsidRPr="00EB6FD8">
              <w:rPr>
                <w:sz w:val="18"/>
                <w:szCs w:val="18"/>
              </w:rPr>
              <w:t xml:space="preserve">  </w:t>
            </w:r>
            <w:r w:rsidRPr="00EB6FD8">
              <w:rPr>
                <w:sz w:val="18"/>
                <w:szCs w:val="18"/>
              </w:rPr>
              <w:t>集計表の出力</w:t>
            </w:r>
            <w:r w:rsidRPr="00EB6FD8">
              <w:rPr>
                <w:sz w:val="18"/>
                <w:szCs w:val="18"/>
              </w:rPr>
              <w:t xml:space="preserve"> </w:t>
            </w:r>
          </w:p>
        </w:tc>
      </w:tr>
      <w:tr w:rsidR="00725FFB" w:rsidTr="00BD4C50">
        <w:trPr>
          <w:trHeight w:val="1450"/>
        </w:trPr>
        <w:tc>
          <w:tcPr>
            <w:tcW w:w="4644" w:type="dxa"/>
            <w:vAlign w:val="center"/>
          </w:tcPr>
          <w:p w:rsidR="00725FFB" w:rsidRPr="00BD4C50" w:rsidRDefault="00725FFB" w:rsidP="00BD4C50">
            <w:pPr>
              <w:pStyle w:val="a5"/>
              <w:numPr>
                <w:ilvl w:val="0"/>
                <w:numId w:val="13"/>
              </w:numPr>
              <w:spacing w:line="240" w:lineRule="exact"/>
              <w:ind w:leftChars="0"/>
              <w:rPr>
                <w:sz w:val="18"/>
                <w:szCs w:val="18"/>
              </w:rPr>
            </w:pPr>
            <w:r w:rsidRPr="00BD4C50">
              <w:rPr>
                <w:b/>
                <w:bCs/>
                <w:sz w:val="18"/>
                <w:szCs w:val="18"/>
              </w:rPr>
              <w:t>発注機関の建設副産物窓口担当者</w:t>
            </w:r>
            <w:r w:rsidRPr="00BD4C50">
              <w:rPr>
                <w:sz w:val="18"/>
                <w:szCs w:val="18"/>
              </w:rPr>
              <w:t xml:space="preserve"> </w:t>
            </w:r>
          </w:p>
          <w:p w:rsidR="00725FFB" w:rsidRPr="00EB6FD8" w:rsidRDefault="00725FFB" w:rsidP="00725FFB">
            <w:pPr>
              <w:spacing w:line="240" w:lineRule="exact"/>
              <w:ind w:left="180" w:hangingChars="100" w:hanging="180"/>
              <w:rPr>
                <w:sz w:val="18"/>
                <w:szCs w:val="18"/>
              </w:rPr>
            </w:pPr>
            <w:r w:rsidRPr="00EB6FD8">
              <w:rPr>
                <w:rFonts w:hAnsi="Symbol"/>
                <w:sz w:val="18"/>
                <w:szCs w:val="18"/>
              </w:rPr>
              <w:t></w:t>
            </w:r>
            <w:r>
              <w:rPr>
                <w:sz w:val="18"/>
                <w:szCs w:val="18"/>
              </w:rPr>
              <w:t xml:space="preserve"> </w:t>
            </w:r>
            <w:r w:rsidRPr="00EB6FD8">
              <w:rPr>
                <w:sz w:val="18"/>
                <w:szCs w:val="18"/>
              </w:rPr>
              <w:t>地方連絡協議会事務局（国交省等建設副産物担当係）</w:t>
            </w:r>
            <w:r w:rsidRPr="00EB6FD8">
              <w:rPr>
                <w:sz w:val="18"/>
                <w:szCs w:val="18"/>
              </w:rPr>
              <w:t xml:space="preserve"> </w:t>
            </w:r>
          </w:p>
          <w:p w:rsidR="00725FFB" w:rsidRPr="00EB6FD8" w:rsidRDefault="00725FFB" w:rsidP="00725FFB">
            <w:pPr>
              <w:spacing w:line="240" w:lineRule="exact"/>
              <w:ind w:left="180" w:hangingChars="100" w:hanging="180"/>
              <w:rPr>
                <w:sz w:val="18"/>
                <w:szCs w:val="18"/>
              </w:rPr>
            </w:pPr>
            <w:r w:rsidRPr="00EB6FD8">
              <w:rPr>
                <w:rFonts w:hAnsi="Symbol"/>
                <w:sz w:val="18"/>
                <w:szCs w:val="18"/>
              </w:rPr>
              <w:t></w:t>
            </w:r>
            <w:r>
              <w:rPr>
                <w:sz w:val="18"/>
                <w:szCs w:val="18"/>
              </w:rPr>
              <w:t xml:space="preserve"> </w:t>
            </w:r>
            <w:r w:rsidRPr="00EB6FD8">
              <w:rPr>
                <w:sz w:val="18"/>
                <w:szCs w:val="18"/>
              </w:rPr>
              <w:t>地方連絡協議会構成機関（公共機関の協議会窓口）</w:t>
            </w:r>
            <w:r w:rsidRPr="00EB6FD8">
              <w:rPr>
                <w:sz w:val="18"/>
                <w:szCs w:val="18"/>
              </w:rPr>
              <w:t xml:space="preserve"> </w:t>
            </w:r>
          </w:p>
          <w:p w:rsidR="00725FFB" w:rsidRPr="00EB6FD8" w:rsidRDefault="00725FFB" w:rsidP="00725FFB">
            <w:pPr>
              <w:spacing w:line="240" w:lineRule="exact"/>
              <w:ind w:left="180" w:hangingChars="100" w:hanging="180"/>
              <w:rPr>
                <w:rFonts w:ascii="ＭＳ Ｐゴシック" w:eastAsia="ＭＳ Ｐゴシック" w:hAnsi="ＭＳ Ｐゴシック" w:cs="ＭＳ Ｐゴシック"/>
                <w:sz w:val="18"/>
                <w:szCs w:val="18"/>
              </w:rPr>
            </w:pPr>
            <w:r w:rsidRPr="00EB6FD8">
              <w:rPr>
                <w:rFonts w:hAnsi="Symbol"/>
                <w:sz w:val="18"/>
                <w:szCs w:val="18"/>
              </w:rPr>
              <w:t></w:t>
            </w:r>
            <w:r>
              <w:rPr>
                <w:sz w:val="18"/>
                <w:szCs w:val="18"/>
              </w:rPr>
              <w:t xml:space="preserve"> </w:t>
            </w:r>
            <w:r w:rsidRPr="00EB6FD8">
              <w:rPr>
                <w:sz w:val="18"/>
                <w:szCs w:val="18"/>
              </w:rPr>
              <w:t>但し、地方連絡協議会構成機関であっても、公共機関以外の機関は対象外とする</w:t>
            </w:r>
            <w:r w:rsidRPr="00EB6FD8">
              <w:rPr>
                <w:sz w:val="18"/>
                <w:szCs w:val="18"/>
              </w:rPr>
              <w:t xml:space="preserve"> </w:t>
            </w:r>
          </w:p>
        </w:tc>
        <w:tc>
          <w:tcPr>
            <w:tcW w:w="4253" w:type="dxa"/>
            <w:vAlign w:val="center"/>
          </w:tcPr>
          <w:p w:rsidR="00725FFB" w:rsidRPr="00EB6FD8" w:rsidRDefault="00725FFB" w:rsidP="00725FFB">
            <w:pPr>
              <w:spacing w:line="240" w:lineRule="exact"/>
              <w:rPr>
                <w:sz w:val="18"/>
                <w:szCs w:val="18"/>
              </w:rPr>
            </w:pPr>
            <w:r w:rsidRPr="00EB6FD8">
              <w:rPr>
                <w:rFonts w:hAnsi="Symbol"/>
                <w:sz w:val="18"/>
                <w:szCs w:val="18"/>
              </w:rPr>
              <w:t></w:t>
            </w:r>
            <w:r w:rsidRPr="00EB6FD8">
              <w:rPr>
                <w:sz w:val="18"/>
                <w:szCs w:val="18"/>
              </w:rPr>
              <w:t xml:space="preserve">  </w:t>
            </w:r>
            <w:r w:rsidRPr="00EB6FD8">
              <w:rPr>
                <w:sz w:val="18"/>
                <w:szCs w:val="18"/>
              </w:rPr>
              <w:t>利用相手候補工事の検索</w:t>
            </w:r>
            <w:r w:rsidRPr="00EB6FD8">
              <w:rPr>
                <w:sz w:val="18"/>
                <w:szCs w:val="18"/>
              </w:rPr>
              <w:t xml:space="preserve"> </w:t>
            </w:r>
          </w:p>
          <w:p w:rsidR="00725FFB" w:rsidRPr="00EB6FD8" w:rsidRDefault="00725FFB" w:rsidP="00725FFB">
            <w:pPr>
              <w:spacing w:line="240" w:lineRule="exact"/>
              <w:rPr>
                <w:sz w:val="18"/>
                <w:szCs w:val="18"/>
              </w:rPr>
            </w:pPr>
            <w:r w:rsidRPr="00EB6FD8">
              <w:rPr>
                <w:rFonts w:hAnsi="Symbol"/>
                <w:sz w:val="18"/>
                <w:szCs w:val="18"/>
              </w:rPr>
              <w:t></w:t>
            </w:r>
            <w:r w:rsidRPr="00EB6FD8">
              <w:rPr>
                <w:sz w:val="18"/>
                <w:szCs w:val="18"/>
              </w:rPr>
              <w:t xml:space="preserve">  </w:t>
            </w:r>
            <w:r w:rsidRPr="00EB6FD8">
              <w:rPr>
                <w:sz w:val="18"/>
                <w:szCs w:val="18"/>
              </w:rPr>
              <w:t>集計表の出力</w:t>
            </w:r>
            <w:r w:rsidRPr="00EB6FD8">
              <w:rPr>
                <w:sz w:val="18"/>
                <w:szCs w:val="18"/>
              </w:rPr>
              <w:t xml:space="preserve"> </w:t>
            </w:r>
          </w:p>
          <w:p w:rsidR="00725FFB" w:rsidRPr="00EB6FD8" w:rsidRDefault="00725FFB" w:rsidP="00725FFB">
            <w:pPr>
              <w:spacing w:line="240" w:lineRule="exact"/>
              <w:rPr>
                <w:rFonts w:ascii="ＭＳ Ｐゴシック" w:eastAsia="ＭＳ Ｐゴシック" w:hAnsi="ＭＳ Ｐゴシック" w:cs="ＭＳ Ｐゴシック"/>
                <w:sz w:val="18"/>
                <w:szCs w:val="18"/>
              </w:rPr>
            </w:pPr>
            <w:r w:rsidRPr="00EB6FD8">
              <w:rPr>
                <w:rFonts w:hAnsi="Symbol"/>
                <w:sz w:val="18"/>
                <w:szCs w:val="18"/>
              </w:rPr>
              <w:t></w:t>
            </w:r>
            <w:r w:rsidRPr="00EB6FD8">
              <w:rPr>
                <w:sz w:val="18"/>
                <w:szCs w:val="18"/>
              </w:rPr>
              <w:t xml:space="preserve">  </w:t>
            </w:r>
            <w:r w:rsidRPr="00EB6FD8">
              <w:rPr>
                <w:sz w:val="18"/>
                <w:szCs w:val="18"/>
              </w:rPr>
              <w:t>工事リストの出力</w:t>
            </w:r>
            <w:r w:rsidRPr="00EB6FD8">
              <w:rPr>
                <w:sz w:val="18"/>
                <w:szCs w:val="18"/>
              </w:rPr>
              <w:t xml:space="preserve"> </w:t>
            </w:r>
          </w:p>
        </w:tc>
      </w:tr>
      <w:tr w:rsidR="00725FFB" w:rsidTr="00BD4C50">
        <w:trPr>
          <w:trHeight w:val="657"/>
        </w:trPr>
        <w:tc>
          <w:tcPr>
            <w:tcW w:w="4644" w:type="dxa"/>
            <w:vAlign w:val="center"/>
          </w:tcPr>
          <w:p w:rsidR="00725FFB" w:rsidRPr="00BD4C50" w:rsidRDefault="00725FFB" w:rsidP="00BD4C50">
            <w:pPr>
              <w:pStyle w:val="a5"/>
              <w:numPr>
                <w:ilvl w:val="0"/>
                <w:numId w:val="13"/>
              </w:numPr>
              <w:spacing w:line="240" w:lineRule="exact"/>
              <w:ind w:leftChars="0"/>
              <w:rPr>
                <w:rFonts w:ascii="ＭＳ Ｐゴシック" w:eastAsia="ＭＳ Ｐゴシック" w:hAnsi="ＭＳ Ｐゴシック" w:cs="ＭＳ Ｐゴシック"/>
                <w:sz w:val="18"/>
                <w:szCs w:val="18"/>
              </w:rPr>
            </w:pPr>
            <w:r w:rsidRPr="00BD4C50">
              <w:rPr>
                <w:b/>
                <w:bCs/>
                <w:sz w:val="18"/>
                <w:szCs w:val="18"/>
              </w:rPr>
              <w:t>工事請負者</w:t>
            </w:r>
            <w:r w:rsidRPr="00BD4C50">
              <w:rPr>
                <w:sz w:val="18"/>
                <w:szCs w:val="18"/>
              </w:rPr>
              <w:br/>
            </w:r>
            <w:r w:rsidRPr="00BD4C50">
              <w:rPr>
                <w:sz w:val="18"/>
                <w:szCs w:val="18"/>
              </w:rPr>
              <w:t>公共工事の工事発注者（</w:t>
            </w:r>
            <w:r w:rsidRPr="00BD4C50">
              <w:rPr>
                <w:rFonts w:ascii="ＭＳ 明朝" w:eastAsia="ＭＳ 明朝" w:hAnsi="ＭＳ 明朝" w:cs="ＭＳ 明朝" w:hint="eastAsia"/>
                <w:sz w:val="18"/>
                <w:szCs w:val="18"/>
              </w:rPr>
              <w:t>①</w:t>
            </w:r>
            <w:r w:rsidRPr="00BD4C50">
              <w:rPr>
                <w:sz w:val="18"/>
                <w:szCs w:val="18"/>
              </w:rPr>
              <w:t>）から工事を請け負った施工会社</w:t>
            </w:r>
            <w:r w:rsidRPr="00BD4C50">
              <w:rPr>
                <w:sz w:val="18"/>
                <w:szCs w:val="18"/>
              </w:rPr>
              <w:t xml:space="preserve"> </w:t>
            </w:r>
          </w:p>
        </w:tc>
        <w:tc>
          <w:tcPr>
            <w:tcW w:w="4253" w:type="dxa"/>
            <w:vAlign w:val="center"/>
          </w:tcPr>
          <w:p w:rsidR="00725FFB" w:rsidRPr="00EB6FD8" w:rsidRDefault="00725FFB" w:rsidP="00725FFB">
            <w:pPr>
              <w:spacing w:line="240" w:lineRule="exact"/>
              <w:rPr>
                <w:rFonts w:ascii="ＭＳ Ｐゴシック" w:eastAsia="ＭＳ Ｐゴシック" w:hAnsi="ＭＳ Ｐゴシック" w:cs="ＭＳ Ｐゴシック"/>
                <w:sz w:val="18"/>
                <w:szCs w:val="18"/>
              </w:rPr>
            </w:pPr>
            <w:r w:rsidRPr="00EB6FD8">
              <w:rPr>
                <w:sz w:val="18"/>
                <w:szCs w:val="18"/>
              </w:rPr>
              <w:t>発注後情報の「更新」のみ</w:t>
            </w:r>
            <w:r w:rsidRPr="00EB6FD8">
              <w:rPr>
                <w:sz w:val="18"/>
                <w:szCs w:val="18"/>
              </w:rPr>
              <w:t xml:space="preserve"> </w:t>
            </w:r>
          </w:p>
        </w:tc>
      </w:tr>
      <w:tr w:rsidR="00725FFB" w:rsidTr="00BD4C50">
        <w:trPr>
          <w:trHeight w:val="781"/>
        </w:trPr>
        <w:tc>
          <w:tcPr>
            <w:tcW w:w="4644" w:type="dxa"/>
            <w:vAlign w:val="center"/>
          </w:tcPr>
          <w:p w:rsidR="00BD4C50" w:rsidRPr="00BD4C50" w:rsidRDefault="00725FFB" w:rsidP="00BD4C50">
            <w:pPr>
              <w:pStyle w:val="a5"/>
              <w:numPr>
                <w:ilvl w:val="0"/>
                <w:numId w:val="13"/>
              </w:numPr>
              <w:spacing w:line="240" w:lineRule="exact"/>
              <w:ind w:leftChars="0"/>
              <w:rPr>
                <w:rFonts w:ascii="ＭＳ Ｐゴシック" w:eastAsia="ＭＳ Ｐゴシック" w:hAnsi="ＭＳ Ｐゴシック" w:cs="ＭＳ Ｐゴシック"/>
                <w:sz w:val="18"/>
                <w:szCs w:val="18"/>
              </w:rPr>
            </w:pPr>
            <w:r w:rsidRPr="00BD4C50">
              <w:rPr>
                <w:b/>
                <w:bCs/>
                <w:sz w:val="18"/>
                <w:szCs w:val="18"/>
              </w:rPr>
              <w:t>特別に認められた機関</w:t>
            </w:r>
          </w:p>
          <w:p w:rsidR="00725FFB" w:rsidRPr="00BD4C50" w:rsidRDefault="00725FFB" w:rsidP="00BD4C50">
            <w:pPr>
              <w:spacing w:line="240" w:lineRule="exact"/>
              <w:ind w:leftChars="100" w:left="210"/>
              <w:rPr>
                <w:rFonts w:ascii="ＭＳ Ｐゴシック" w:eastAsia="ＭＳ Ｐゴシック" w:hAnsi="ＭＳ Ｐゴシック" w:cs="ＭＳ Ｐゴシック"/>
                <w:sz w:val="18"/>
                <w:szCs w:val="18"/>
              </w:rPr>
            </w:pPr>
            <w:r w:rsidRPr="00BD4C50">
              <w:rPr>
                <w:sz w:val="18"/>
                <w:szCs w:val="18"/>
              </w:rPr>
              <w:t>（１）公的な利用調整機関、あるいは（２）公益機関、かつ、地方連絡協議会の推薦があること</w:t>
            </w:r>
            <w:r w:rsidRPr="00BD4C50">
              <w:rPr>
                <w:sz w:val="18"/>
                <w:szCs w:val="18"/>
              </w:rPr>
              <w:t xml:space="preserve"> </w:t>
            </w:r>
          </w:p>
        </w:tc>
        <w:tc>
          <w:tcPr>
            <w:tcW w:w="4253" w:type="dxa"/>
            <w:vAlign w:val="center"/>
          </w:tcPr>
          <w:p w:rsidR="00725FFB" w:rsidRPr="00EB6FD8" w:rsidRDefault="00725FFB" w:rsidP="00725FFB">
            <w:pPr>
              <w:spacing w:line="240" w:lineRule="exact"/>
              <w:rPr>
                <w:rFonts w:ascii="ＭＳ Ｐゴシック" w:eastAsia="ＭＳ Ｐゴシック" w:hAnsi="ＭＳ Ｐゴシック" w:cs="ＭＳ Ｐゴシック"/>
                <w:sz w:val="18"/>
                <w:szCs w:val="18"/>
              </w:rPr>
            </w:pPr>
            <w:r w:rsidRPr="00EB6FD8">
              <w:rPr>
                <w:sz w:val="18"/>
                <w:szCs w:val="18"/>
              </w:rPr>
              <w:t>公共工事の発注担当者と同じ機能が利用可能</w:t>
            </w:r>
            <w:r w:rsidRPr="00EB6FD8">
              <w:rPr>
                <w:sz w:val="18"/>
                <w:szCs w:val="18"/>
              </w:rPr>
              <w:t xml:space="preserve"> </w:t>
            </w:r>
          </w:p>
        </w:tc>
      </w:tr>
    </w:tbl>
    <w:p w:rsidR="003C64B6" w:rsidRDefault="003C64B6" w:rsidP="003C64B6">
      <w:pPr>
        <w:ind w:firstLineChars="100" w:firstLine="210"/>
      </w:pPr>
      <w:r>
        <w:rPr>
          <w:rFonts w:hint="eastAsia"/>
        </w:rPr>
        <w:t>建設発生土情報交換システムは､全国のすべての公共工事等発注担当者が共通的に利用できるオンライン情報交換システムです。　建設発生土情報交換システムは､建設残土が発生する､また埋土等土砂を利用する建設工事を対象に､設計､積算､発注､施工から完了の事業の各段階において建設発生土の工事間利用に関する情報を、工事担当者に提供し､リサイクル推進を目的とするものであり､もって、『建設リサイクル推進計画　’９７』における建設発生土のリサイクル率目標値８０％を達成し､資源循環型社会の構築に寄与するものです。</w:t>
      </w:r>
    </w:p>
    <w:p w:rsidR="003C64B6" w:rsidRDefault="003C64B6"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3C64B6">
      <w:pPr>
        <w:ind w:firstLineChars="100" w:firstLine="210"/>
        <w:rPr>
          <w:noProof/>
        </w:rPr>
      </w:pPr>
    </w:p>
    <w:p w:rsidR="00725FFB" w:rsidRDefault="00725FFB" w:rsidP="00E9050E"/>
    <w:p w:rsidR="00725FFB" w:rsidRDefault="002E1215" w:rsidP="00E9050E">
      <w:r>
        <w:rPr>
          <w:rFonts w:hint="eastAsia"/>
          <w:noProof/>
        </w:rPr>
        <mc:AlternateContent>
          <mc:Choice Requires="wps">
            <w:drawing>
              <wp:anchor distT="0" distB="0" distL="114300" distR="114300" simplePos="0" relativeHeight="251661312" behindDoc="0" locked="0" layoutInCell="1" allowOverlap="1" wp14:anchorId="3689809A" wp14:editId="54176F6F">
                <wp:simplePos x="0" y="0"/>
                <wp:positionH relativeFrom="column">
                  <wp:posOffset>252095</wp:posOffset>
                </wp:positionH>
                <wp:positionV relativeFrom="paragraph">
                  <wp:posOffset>42545</wp:posOffset>
                </wp:positionV>
                <wp:extent cx="5772150" cy="40386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772150" cy="4038600"/>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725FFB" w:rsidRDefault="00725FFB" w:rsidP="00725FFB">
                            <w:pPr>
                              <w:jc w:val="center"/>
                            </w:pPr>
                            <w:r>
                              <w:rPr>
                                <w:noProof/>
                              </w:rPr>
                              <w:drawing>
                                <wp:inline distT="0" distB="0" distL="0" distR="0" wp14:anchorId="210E3AB8" wp14:editId="39EF79AA">
                                  <wp:extent cx="3803876" cy="3829050"/>
                                  <wp:effectExtent l="0" t="0" r="635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100" cy="38353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8" style="position:absolute;left:0;text-align:left;margin-left:19.85pt;margin-top:3.35pt;width:454.5pt;height:3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" fillcolor="white [3201]" stroked="f" strokeweight=".25pt">
                <v:textbox>
                  <w:txbxContent>
                    <w:p w:rsidR="00725FFB" w:rsidRDefault="00725FFB" w:rsidP="00725FFB">
                      <w:pPr>
                        <w:jc w:val="center"/>
                      </w:pPr>
                      <w:r>
                        <w:rPr>
                          <w:noProof/>
                        </w:rPr>
                        <w:drawing>
                          <wp:inline distT="0" distB="0" distL="0" distR="0" wp14:anchorId="210E3AB8" wp14:editId="39EF79AA">
                            <wp:extent cx="3803876" cy="3829050"/>
                            <wp:effectExtent l="0" t="0" r="635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100" cy="3835315"/>
                                    </a:xfrm>
                                    <a:prstGeom prst="rect">
                                      <a:avLst/>
                                    </a:prstGeom>
                                    <a:noFill/>
                                    <a:ln>
                                      <a:noFill/>
                                    </a:ln>
                                  </pic:spPr>
                                </pic:pic>
                              </a:graphicData>
                            </a:graphic>
                          </wp:inline>
                        </w:drawing>
                      </w:r>
                    </w:p>
                  </w:txbxContent>
                </v:textbox>
              </v:rect>
            </w:pict>
          </mc:Fallback>
        </mc:AlternateContent>
      </w:r>
    </w:p>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725FFB" w:rsidRDefault="00725FFB" w:rsidP="00E9050E"/>
    <w:p w:rsidR="00E9050E" w:rsidRDefault="002F1F8B" w:rsidP="00E9050E">
      <w:r>
        <w:rPr>
          <w:noProof/>
        </w:rPr>
        <mc:AlternateContent>
          <mc:Choice Requires="wps">
            <w:drawing>
              <wp:anchor distT="0" distB="0" distL="114300" distR="114300" simplePos="0" relativeHeight="251663360" behindDoc="0" locked="0" layoutInCell="1" allowOverlap="1">
                <wp:simplePos x="0" y="0"/>
                <wp:positionH relativeFrom="column">
                  <wp:posOffset>642620</wp:posOffset>
                </wp:positionH>
                <wp:positionV relativeFrom="paragraph">
                  <wp:posOffset>532765</wp:posOffset>
                </wp:positionV>
                <wp:extent cx="5000625" cy="3714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0006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F1F8B" w:rsidRDefault="002E1215" w:rsidP="002F1F8B">
                            <w:pPr>
                              <w:jc w:val="center"/>
                            </w:pPr>
                            <w:r>
                              <w:rPr>
                                <w:rFonts w:hint="eastAsia"/>
                              </w:rPr>
                              <w:t>出典：</w:t>
                            </w:r>
                            <w:r w:rsidRPr="002E1215">
                              <w:rPr>
                                <w:rFonts w:hint="eastAsia"/>
                              </w:rPr>
                              <w:t>一般財団法人日本建設情報総合センター</w:t>
                            </w:r>
                            <w:r w:rsidR="002F1F8B" w:rsidRPr="002F1F8B">
                              <w:rPr>
                                <w:rFonts w:hint="eastAsia"/>
                              </w:rPr>
                              <w:t>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50.6pt;margin-top:41.95pt;width:393.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" fillcolor="white [3201]" stroked="f" strokeweight="2pt">
                <v:textbox>
                  <w:txbxContent>
                    <w:p w:rsidR="002F1F8B" w:rsidRDefault="002E1215" w:rsidP="002F1F8B">
                      <w:pPr>
                        <w:jc w:val="center"/>
                      </w:pPr>
                      <w:r>
                        <w:rPr>
                          <w:rFonts w:hint="eastAsia"/>
                        </w:rPr>
                        <w:t>出典：</w:t>
                      </w:r>
                      <w:r w:rsidRPr="002E1215">
                        <w:rPr>
                          <w:rFonts w:hint="eastAsia"/>
                        </w:rPr>
                        <w:t>一般財団法人日本建設情報総合センター</w:t>
                      </w:r>
                      <w:r w:rsidR="002F1F8B" w:rsidRPr="002F1F8B">
                        <w:rPr>
                          <w:rFonts w:hint="eastAsia"/>
                        </w:rPr>
                        <w:t>HP</w:t>
                      </w:r>
                    </w:p>
                  </w:txbxContent>
                </v:textbox>
              </v:rect>
            </w:pict>
          </mc:Fallback>
        </mc:AlternateContent>
      </w:r>
      <w:r w:rsidR="0045013B">
        <w:rPr>
          <w:noProof/>
        </w:rPr>
        <mc:AlternateContent>
          <mc:Choice Requires="wps">
            <w:drawing>
              <wp:anchor distT="0" distB="0" distL="114300" distR="114300" simplePos="0" relativeHeight="251660288" behindDoc="0" locked="0" layoutInCell="1" allowOverlap="1" wp14:anchorId="6F9A4AEF" wp14:editId="0D39AE02">
                <wp:simplePos x="0" y="0"/>
                <wp:positionH relativeFrom="column">
                  <wp:posOffset>4147820</wp:posOffset>
                </wp:positionH>
                <wp:positionV relativeFrom="paragraph">
                  <wp:posOffset>223520</wp:posOffset>
                </wp:positionV>
                <wp:extent cx="5076825" cy="4410075"/>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4410075"/>
                        </a:xfrm>
                        <a:prstGeom prst="rect">
                          <a:avLst/>
                        </a:prstGeom>
                        <a:solidFill>
                          <a:srgbClr val="FFFFFF"/>
                        </a:solidFill>
                        <a:ln w="9525">
                          <a:solidFill>
                            <a:schemeClr val="bg1">
                              <a:lumMod val="100000"/>
                              <a:lumOff val="0"/>
                            </a:schemeClr>
                          </a:solidFill>
                          <a:miter lim="800000"/>
                          <a:headEnd/>
                          <a:tailEnd/>
                        </a:ln>
                      </wps:spPr>
                      <wps:txbx>
                        <w:txbxContent>
                          <w:p w:rsidR="00EB6FD8" w:rsidRDefault="00EB6FD8" w:rsidP="00EB6FD8">
                            <w:pPr>
                              <w:jc w:val="right"/>
                            </w:pPr>
                          </w:p>
                          <w:p w:rsidR="00EB6FD8" w:rsidRDefault="00EB6FD8" w:rsidP="00EB6FD8">
                            <w:pPr>
                              <w:jc w:val="right"/>
                            </w:pPr>
                          </w:p>
                          <w:p w:rsidR="003C64B6" w:rsidRDefault="00EB6FD8" w:rsidP="00EB6FD8">
                            <w:pPr>
                              <w:jc w:val="right"/>
                            </w:pPr>
                            <w:r>
                              <w:rPr>
                                <w:rFonts w:hint="eastAsia"/>
                              </w:rPr>
                              <w:t>（建設副産物情報センター</w:t>
                            </w:r>
                            <w:r>
                              <w:rPr>
                                <w:rFonts w:hint="eastAsia"/>
                              </w:rPr>
                              <w:t>HP</w:t>
                            </w:r>
                            <w:r>
                              <w:rPr>
                                <w:rFonts w:hint="eastAsia"/>
                              </w:rPr>
                              <w:t>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326.6pt;margin-top:17.6pt;width:399.75pt;height:3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" strokecolor="white [3212]">
                <v:textbox inset="5.85pt,.7pt,5.85pt,.7pt">
                  <w:txbxContent>
                    <w:p w:rsidR="00EB6FD8" w:rsidRDefault="00EB6FD8" w:rsidP="00EB6FD8">
                      <w:pPr>
                        <w:jc w:val="right"/>
                      </w:pPr>
                    </w:p>
                    <w:p w:rsidR="00EB6FD8" w:rsidRDefault="00EB6FD8" w:rsidP="00EB6FD8">
                      <w:pPr>
                        <w:jc w:val="right"/>
                      </w:pPr>
                    </w:p>
                    <w:p w:rsidR="003C64B6" w:rsidRDefault="00EB6FD8" w:rsidP="00EB6FD8">
                      <w:pPr>
                        <w:jc w:val="right"/>
                      </w:pPr>
                      <w:r>
                        <w:rPr>
                          <w:rFonts w:hint="eastAsia"/>
                        </w:rPr>
                        <w:t>（建設副産物情報センター</w:t>
                      </w:r>
                      <w:r>
                        <w:rPr>
                          <w:rFonts w:hint="eastAsia"/>
                        </w:rPr>
                        <w:t>HP</w:t>
                      </w:r>
                      <w:r>
                        <w:rPr>
                          <w:rFonts w:hint="eastAsia"/>
                        </w:rPr>
                        <w:t>から）</w:t>
                      </w:r>
                    </w:p>
                  </w:txbxContent>
                </v:textbox>
              </v:rect>
            </w:pict>
          </mc:Fallback>
        </mc:AlternateContent>
      </w:r>
    </w:p>
    <w:sectPr w:rsidR="00E9050E" w:rsidSect="00833A07">
      <w:headerReference w:type="even" r:id="rId10"/>
      <w:headerReference w:type="default" r:id="rId11"/>
      <w:footerReference w:type="even" r:id="rId12"/>
      <w:footerReference w:type="default" r:id="rId13"/>
      <w:headerReference w:type="first" r:id="rId14"/>
      <w:footerReference w:type="first" r:id="rId15"/>
      <w:pgSz w:w="11906" w:h="16838" w:code="9"/>
      <w:pgMar w:top="1021" w:right="709" w:bottom="1021" w:left="1418" w:header="851" w:footer="454" w:gutter="0"/>
      <w:pgNumType w:fmt="numberInDash"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8A" w:rsidRDefault="007C528A" w:rsidP="003C64B6">
      <w:r>
        <w:separator/>
      </w:r>
    </w:p>
  </w:endnote>
  <w:endnote w:type="continuationSeparator" w:id="0">
    <w:p w:rsidR="007C528A" w:rsidRDefault="007C528A" w:rsidP="003C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CC" w:rsidRDefault="006740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377018"/>
      <w:docPartObj>
        <w:docPartGallery w:val="Page Numbers (Bottom of Page)"/>
        <w:docPartUnique/>
      </w:docPartObj>
    </w:sdtPr>
    <w:sdtEndPr/>
    <w:sdtContent>
      <w:p w:rsidR="009A6042" w:rsidRDefault="009A6042">
        <w:pPr>
          <w:pStyle w:val="a8"/>
          <w:jc w:val="center"/>
        </w:pPr>
        <w:r>
          <w:fldChar w:fldCharType="begin"/>
        </w:r>
        <w:r>
          <w:instrText>PAGE   \* MERGEFORMAT</w:instrText>
        </w:r>
        <w:r>
          <w:fldChar w:fldCharType="separate"/>
        </w:r>
        <w:r w:rsidR="006740CC" w:rsidRPr="006740CC">
          <w:rPr>
            <w:noProof/>
            <w:lang w:val="ja-JP"/>
          </w:rPr>
          <w:t>-</w:t>
        </w:r>
        <w:r w:rsidR="006740CC">
          <w:rPr>
            <w:noProof/>
          </w:rPr>
          <w:t xml:space="preserve"> 6 -</w:t>
        </w:r>
        <w:r>
          <w:fldChar w:fldCharType="end"/>
        </w:r>
      </w:p>
    </w:sdtContent>
  </w:sdt>
  <w:p w:rsidR="009A6042" w:rsidRDefault="009A604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CC" w:rsidRDefault="006740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8A" w:rsidRDefault="007C528A" w:rsidP="003C64B6">
      <w:r>
        <w:separator/>
      </w:r>
    </w:p>
  </w:footnote>
  <w:footnote w:type="continuationSeparator" w:id="0">
    <w:p w:rsidR="007C528A" w:rsidRDefault="007C528A" w:rsidP="003C6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CC" w:rsidRDefault="006740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CC" w:rsidRDefault="006740C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CC" w:rsidRDefault="006740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7E0E"/>
    <w:multiLevelType w:val="hybridMultilevel"/>
    <w:tmpl w:val="047A12A0"/>
    <w:lvl w:ilvl="0" w:tplc="DE8A0C4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84026D"/>
    <w:multiLevelType w:val="hybridMultilevel"/>
    <w:tmpl w:val="8F9031E4"/>
    <w:lvl w:ilvl="0" w:tplc="08424E2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9509CC"/>
    <w:multiLevelType w:val="hybridMultilevel"/>
    <w:tmpl w:val="F1863C44"/>
    <w:lvl w:ilvl="0" w:tplc="F8F42D2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CA0176"/>
    <w:multiLevelType w:val="hybridMultilevel"/>
    <w:tmpl w:val="F612A85C"/>
    <w:lvl w:ilvl="0" w:tplc="4D623CC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A765C9D"/>
    <w:multiLevelType w:val="hybridMultilevel"/>
    <w:tmpl w:val="7994BCC4"/>
    <w:lvl w:ilvl="0" w:tplc="A4283DC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CA470FF"/>
    <w:multiLevelType w:val="hybridMultilevel"/>
    <w:tmpl w:val="85BCDFD6"/>
    <w:lvl w:ilvl="0" w:tplc="0CE860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7756B35"/>
    <w:multiLevelType w:val="hybridMultilevel"/>
    <w:tmpl w:val="F9F25AE0"/>
    <w:lvl w:ilvl="0" w:tplc="D20EFE6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42366E"/>
    <w:multiLevelType w:val="hybridMultilevel"/>
    <w:tmpl w:val="AF42ED9C"/>
    <w:lvl w:ilvl="0" w:tplc="BCBC2D2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1F36788"/>
    <w:multiLevelType w:val="hybridMultilevel"/>
    <w:tmpl w:val="4260A8E6"/>
    <w:lvl w:ilvl="0" w:tplc="C332F12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941091"/>
    <w:multiLevelType w:val="hybridMultilevel"/>
    <w:tmpl w:val="B6125D42"/>
    <w:lvl w:ilvl="0" w:tplc="33D4CEF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CD5661D"/>
    <w:multiLevelType w:val="hybridMultilevel"/>
    <w:tmpl w:val="5B3A59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F51951"/>
    <w:multiLevelType w:val="hybridMultilevel"/>
    <w:tmpl w:val="EEA61D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9B15907"/>
    <w:multiLevelType w:val="hybridMultilevel"/>
    <w:tmpl w:val="67988E1C"/>
    <w:lvl w:ilvl="0" w:tplc="0CE860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5"/>
  </w:num>
  <w:num w:numId="5">
    <w:abstractNumId w:val="6"/>
  </w:num>
  <w:num w:numId="6">
    <w:abstractNumId w:val="2"/>
  </w:num>
  <w:num w:numId="7">
    <w:abstractNumId w:val="4"/>
  </w:num>
  <w:num w:numId="8">
    <w:abstractNumId w:val="0"/>
  </w:num>
  <w:num w:numId="9">
    <w:abstractNumId w:val="3"/>
  </w:num>
  <w:num w:numId="10">
    <w:abstractNumId w:val="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0E"/>
    <w:rsid w:val="00003ADD"/>
    <w:rsid w:val="00166927"/>
    <w:rsid w:val="001B255F"/>
    <w:rsid w:val="001E5A01"/>
    <w:rsid w:val="001F4F5C"/>
    <w:rsid w:val="0025217C"/>
    <w:rsid w:val="002A29F2"/>
    <w:rsid w:val="002E1215"/>
    <w:rsid w:val="002F1F8B"/>
    <w:rsid w:val="00304C93"/>
    <w:rsid w:val="003C64B6"/>
    <w:rsid w:val="0045013B"/>
    <w:rsid w:val="004927A4"/>
    <w:rsid w:val="00531627"/>
    <w:rsid w:val="00581308"/>
    <w:rsid w:val="005F74B4"/>
    <w:rsid w:val="006470D1"/>
    <w:rsid w:val="006740CC"/>
    <w:rsid w:val="00725FFB"/>
    <w:rsid w:val="007B24C1"/>
    <w:rsid w:val="007C528A"/>
    <w:rsid w:val="00833A07"/>
    <w:rsid w:val="00861283"/>
    <w:rsid w:val="0087664D"/>
    <w:rsid w:val="00956895"/>
    <w:rsid w:val="009A6042"/>
    <w:rsid w:val="00A4136B"/>
    <w:rsid w:val="00A7210A"/>
    <w:rsid w:val="00BD4C50"/>
    <w:rsid w:val="00E9050E"/>
    <w:rsid w:val="00EB6FD8"/>
    <w:rsid w:val="00EC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5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50E"/>
    <w:rPr>
      <w:rFonts w:asciiTheme="majorHAnsi" w:eastAsiaTheme="majorEastAsia" w:hAnsiTheme="majorHAnsi" w:cstheme="majorBidi"/>
      <w:sz w:val="18"/>
      <w:szCs w:val="18"/>
    </w:rPr>
  </w:style>
  <w:style w:type="paragraph" w:styleId="a5">
    <w:name w:val="List Paragraph"/>
    <w:basedOn w:val="a"/>
    <w:uiPriority w:val="34"/>
    <w:qFormat/>
    <w:rsid w:val="001B255F"/>
    <w:pPr>
      <w:ind w:leftChars="400" w:left="840"/>
    </w:pPr>
  </w:style>
  <w:style w:type="paragraph" w:styleId="a6">
    <w:name w:val="header"/>
    <w:basedOn w:val="a"/>
    <w:link w:val="a7"/>
    <w:uiPriority w:val="99"/>
    <w:unhideWhenUsed/>
    <w:rsid w:val="003C64B6"/>
    <w:pPr>
      <w:tabs>
        <w:tab w:val="center" w:pos="4252"/>
        <w:tab w:val="right" w:pos="8504"/>
      </w:tabs>
      <w:snapToGrid w:val="0"/>
    </w:pPr>
  </w:style>
  <w:style w:type="character" w:customStyle="1" w:styleId="a7">
    <w:name w:val="ヘッダー (文字)"/>
    <w:basedOn w:val="a0"/>
    <w:link w:val="a6"/>
    <w:uiPriority w:val="99"/>
    <w:rsid w:val="003C64B6"/>
  </w:style>
  <w:style w:type="paragraph" w:styleId="a8">
    <w:name w:val="footer"/>
    <w:basedOn w:val="a"/>
    <w:link w:val="a9"/>
    <w:uiPriority w:val="99"/>
    <w:unhideWhenUsed/>
    <w:rsid w:val="003C64B6"/>
    <w:pPr>
      <w:tabs>
        <w:tab w:val="center" w:pos="4252"/>
        <w:tab w:val="right" w:pos="8504"/>
      </w:tabs>
      <w:snapToGrid w:val="0"/>
    </w:pPr>
  </w:style>
  <w:style w:type="character" w:customStyle="1" w:styleId="a9">
    <w:name w:val="フッター (文字)"/>
    <w:basedOn w:val="a0"/>
    <w:link w:val="a8"/>
    <w:uiPriority w:val="99"/>
    <w:rsid w:val="003C64B6"/>
  </w:style>
  <w:style w:type="table" w:styleId="aa">
    <w:name w:val="Table Grid"/>
    <w:basedOn w:val="a1"/>
    <w:uiPriority w:val="59"/>
    <w:rsid w:val="003C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5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50E"/>
    <w:rPr>
      <w:rFonts w:asciiTheme="majorHAnsi" w:eastAsiaTheme="majorEastAsia" w:hAnsiTheme="majorHAnsi" w:cstheme="majorBidi"/>
      <w:sz w:val="18"/>
      <w:szCs w:val="18"/>
    </w:rPr>
  </w:style>
  <w:style w:type="paragraph" w:styleId="a5">
    <w:name w:val="List Paragraph"/>
    <w:basedOn w:val="a"/>
    <w:uiPriority w:val="34"/>
    <w:qFormat/>
    <w:rsid w:val="001B255F"/>
    <w:pPr>
      <w:ind w:leftChars="400" w:left="840"/>
    </w:pPr>
  </w:style>
  <w:style w:type="paragraph" w:styleId="a6">
    <w:name w:val="header"/>
    <w:basedOn w:val="a"/>
    <w:link w:val="a7"/>
    <w:uiPriority w:val="99"/>
    <w:unhideWhenUsed/>
    <w:rsid w:val="003C64B6"/>
    <w:pPr>
      <w:tabs>
        <w:tab w:val="center" w:pos="4252"/>
        <w:tab w:val="right" w:pos="8504"/>
      </w:tabs>
      <w:snapToGrid w:val="0"/>
    </w:pPr>
  </w:style>
  <w:style w:type="character" w:customStyle="1" w:styleId="a7">
    <w:name w:val="ヘッダー (文字)"/>
    <w:basedOn w:val="a0"/>
    <w:link w:val="a6"/>
    <w:uiPriority w:val="99"/>
    <w:rsid w:val="003C64B6"/>
  </w:style>
  <w:style w:type="paragraph" w:styleId="a8">
    <w:name w:val="footer"/>
    <w:basedOn w:val="a"/>
    <w:link w:val="a9"/>
    <w:uiPriority w:val="99"/>
    <w:unhideWhenUsed/>
    <w:rsid w:val="003C64B6"/>
    <w:pPr>
      <w:tabs>
        <w:tab w:val="center" w:pos="4252"/>
        <w:tab w:val="right" w:pos="8504"/>
      </w:tabs>
      <w:snapToGrid w:val="0"/>
    </w:pPr>
  </w:style>
  <w:style w:type="character" w:customStyle="1" w:styleId="a9">
    <w:name w:val="フッター (文字)"/>
    <w:basedOn w:val="a0"/>
    <w:link w:val="a8"/>
    <w:uiPriority w:val="99"/>
    <w:rsid w:val="003C64B6"/>
  </w:style>
  <w:style w:type="table" w:styleId="aa">
    <w:name w:val="Table Grid"/>
    <w:basedOn w:val="a1"/>
    <w:uiPriority w:val="59"/>
    <w:rsid w:val="003C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5406">
      <w:bodyDiv w:val="1"/>
      <w:marLeft w:val="0"/>
      <w:marRight w:val="0"/>
      <w:marTop w:val="0"/>
      <w:marBottom w:val="0"/>
      <w:divBdr>
        <w:top w:val="none" w:sz="0" w:space="0" w:color="auto"/>
        <w:left w:val="none" w:sz="0" w:space="0" w:color="auto"/>
        <w:bottom w:val="none" w:sz="0" w:space="0" w:color="auto"/>
        <w:right w:val="none" w:sz="0" w:space="0" w:color="auto"/>
      </w:divBdr>
      <w:divsChild>
        <w:div w:id="2099864098">
          <w:marLeft w:val="0"/>
          <w:marRight w:val="0"/>
          <w:marTop w:val="0"/>
          <w:marBottom w:val="0"/>
          <w:divBdr>
            <w:top w:val="none" w:sz="0" w:space="0" w:color="auto"/>
            <w:left w:val="none" w:sz="0" w:space="0" w:color="auto"/>
            <w:bottom w:val="none" w:sz="0" w:space="0" w:color="auto"/>
            <w:right w:val="none" w:sz="0" w:space="0" w:color="auto"/>
          </w:divBdr>
        </w:div>
        <w:div w:id="1553344329">
          <w:marLeft w:val="0"/>
          <w:marRight w:val="0"/>
          <w:marTop w:val="0"/>
          <w:marBottom w:val="0"/>
          <w:divBdr>
            <w:top w:val="none" w:sz="0" w:space="0" w:color="auto"/>
            <w:left w:val="none" w:sz="0" w:space="0" w:color="auto"/>
            <w:bottom w:val="none" w:sz="0" w:space="0" w:color="auto"/>
            <w:right w:val="none" w:sz="0" w:space="0" w:color="auto"/>
          </w:divBdr>
        </w:div>
      </w:divsChild>
    </w:div>
    <w:div w:id="604192007">
      <w:bodyDiv w:val="1"/>
      <w:marLeft w:val="0"/>
      <w:marRight w:val="0"/>
      <w:marTop w:val="0"/>
      <w:marBottom w:val="0"/>
      <w:divBdr>
        <w:top w:val="none" w:sz="0" w:space="0" w:color="auto"/>
        <w:left w:val="none" w:sz="0" w:space="0" w:color="auto"/>
        <w:bottom w:val="none" w:sz="0" w:space="0" w:color="auto"/>
        <w:right w:val="none" w:sz="0" w:space="0" w:color="auto"/>
      </w:divBdr>
    </w:div>
    <w:div w:id="1159273751">
      <w:bodyDiv w:val="1"/>
      <w:marLeft w:val="0"/>
      <w:marRight w:val="0"/>
      <w:marTop w:val="0"/>
      <w:marBottom w:val="0"/>
      <w:divBdr>
        <w:top w:val="none" w:sz="0" w:space="0" w:color="auto"/>
        <w:left w:val="none" w:sz="0" w:space="0" w:color="auto"/>
        <w:bottom w:val="none" w:sz="0" w:space="0" w:color="auto"/>
        <w:right w:val="none" w:sz="0" w:space="0" w:color="auto"/>
      </w:divBdr>
    </w:div>
    <w:div w:id="20979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2015-08-03T05:51:00Z</dcterms:created>
  <dcterms:modified xsi:type="dcterms:W3CDTF">2015-08-03T05:51:00Z</dcterms:modified>
</cp:coreProperties>
</file>