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757B3DEB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31676D">
        <w:rPr>
          <w:rFonts w:ascii="ＭＳ 明朝" w:hAnsi="ＭＳ 明朝" w:hint="eastAsia"/>
          <w:szCs w:val="21"/>
        </w:rPr>
        <w:t>1</w:t>
      </w:r>
      <w:r w:rsidR="00DF0FBB">
        <w:rPr>
          <w:rFonts w:ascii="ＭＳ 明朝" w:hAnsi="ＭＳ 明朝"/>
          <w:szCs w:val="21"/>
        </w:rPr>
        <w:t>1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31676D">
        <w:rPr>
          <w:rFonts w:ascii="ＭＳ 明朝" w:hAnsi="ＭＳ 明朝" w:hint="eastAsia"/>
          <w:szCs w:val="21"/>
        </w:rPr>
        <w:t>2</w:t>
      </w:r>
      <w:r w:rsidR="00DF0FBB">
        <w:rPr>
          <w:rFonts w:ascii="ＭＳ 明朝" w:hAnsi="ＭＳ 明朝"/>
          <w:szCs w:val="21"/>
        </w:rPr>
        <w:t>2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B22B14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1D0CF299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5B6F32">
        <w:rPr>
          <w:rFonts w:ascii="ＭＳ 明朝" w:hAnsi="ＭＳ 明朝" w:hint="eastAsia"/>
          <w:szCs w:val="21"/>
        </w:rPr>
        <w:t>午後０時５分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67BD5172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福島</w:t>
      </w:r>
      <w:r w:rsidR="005D70E8">
        <w:rPr>
          <w:rFonts w:hint="eastAsia"/>
          <w:szCs w:val="21"/>
        </w:rPr>
        <w:t>委員</w:t>
      </w:r>
      <w:r w:rsidR="0070284E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島田</w:t>
      </w:r>
      <w:r w:rsidR="00E2281E">
        <w:rPr>
          <w:rFonts w:hint="eastAsia"/>
          <w:szCs w:val="21"/>
        </w:rPr>
        <w:t>委員、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6E3CAF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7A982603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DF0FBB" w:rsidRPr="00DF0FBB">
        <w:rPr>
          <w:rFonts w:hint="eastAsia"/>
          <w:szCs w:val="21"/>
        </w:rPr>
        <w:t>大阪府環境審議会温泉部会関係文書部分公開決定審査請求事案</w:t>
      </w:r>
    </w:p>
    <w:p w14:paraId="38138A11" w14:textId="38141BDC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DF0FBB" w:rsidRPr="00DF0FBB">
        <w:rPr>
          <w:rFonts w:ascii="ＭＳ 明朝" w:hAnsi="ＭＳ 明朝" w:hint="eastAsia"/>
          <w:szCs w:val="21"/>
        </w:rPr>
        <w:t>拾得物件文書公開請求拒否決定審査請求事案</w:t>
      </w:r>
    </w:p>
    <w:p w14:paraId="68CD4B59" w14:textId="52EF1A03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DF0FBB" w:rsidRPr="00DF0FBB">
        <w:rPr>
          <w:rFonts w:ascii="ＭＳ 明朝" w:hAnsi="ＭＳ 明朝" w:hint="eastAsia"/>
          <w:szCs w:val="21"/>
        </w:rPr>
        <w:t>医事関係文書非公開決定審査請求事案</w:t>
      </w:r>
    </w:p>
    <w:p w14:paraId="39C5DA21" w14:textId="39C7AB4D" w:rsidR="00DF0FBB" w:rsidRDefault="00DF0FBB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DF0FBB">
        <w:rPr>
          <w:rFonts w:ascii="ＭＳ 明朝" w:hAnsi="ＭＳ 明朝" w:hint="eastAsia"/>
          <w:szCs w:val="21"/>
        </w:rPr>
        <w:t>産業廃棄物に係る法人文書部分公開決定審査請求事案</w:t>
      </w:r>
    </w:p>
    <w:p w14:paraId="415454CF" w14:textId="7E0B6951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DF0FBB">
        <w:rPr>
          <w:rFonts w:ascii="ＭＳ 明朝" w:hAnsi="ＭＳ 明朝" w:hint="eastAsia"/>
          <w:szCs w:val="21"/>
        </w:rPr>
        <w:t>５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2EA2F732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DF0FBB" w:rsidRPr="00DF0FBB">
        <w:rPr>
          <w:rFonts w:hint="eastAsia"/>
          <w:szCs w:val="21"/>
        </w:rPr>
        <w:t>大阪府環境審議会温泉部会関係文書部分公開決定審査請求事案</w:t>
      </w:r>
    </w:p>
    <w:p w14:paraId="6D9D2548" w14:textId="699867D4" w:rsidR="003130E4" w:rsidRPr="006F0D61" w:rsidRDefault="003130E4" w:rsidP="0005184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DF0FBB"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75A8F631" w14:textId="77777777" w:rsidR="0031676D" w:rsidRPr="00954327" w:rsidRDefault="0031676D" w:rsidP="0031676D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 xml:space="preserve">　　　・　審査会としての答申案の方向性を整理した。</w:t>
      </w:r>
    </w:p>
    <w:p w14:paraId="04A316A9" w14:textId="3247DDAA" w:rsidR="00440926" w:rsidRPr="00954327" w:rsidRDefault="00440926" w:rsidP="00440926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（２）</w:t>
      </w:r>
      <w:r w:rsidR="00DF0FBB" w:rsidRPr="00DF0FBB">
        <w:rPr>
          <w:rFonts w:ascii="ＭＳ 明朝" w:hAnsi="ＭＳ 明朝" w:hint="eastAsia"/>
          <w:szCs w:val="21"/>
        </w:rPr>
        <w:t>拾得物件文書公開請求拒否決定審査請求事案</w:t>
      </w:r>
    </w:p>
    <w:p w14:paraId="2167BE99" w14:textId="77777777" w:rsidR="00DF0FBB" w:rsidRDefault="00DF0FBB" w:rsidP="00DF0FB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諮問実施機関説明</w:t>
      </w:r>
    </w:p>
    <w:p w14:paraId="2407AB68" w14:textId="40A32B46" w:rsidR="00DF0FBB" w:rsidRDefault="00DF0FBB" w:rsidP="00DF0FB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公開請求拒否決定の妥当性を説明</w:t>
      </w:r>
    </w:p>
    <w:p w14:paraId="5547749F" w14:textId="77777777" w:rsidR="00DF0FBB" w:rsidRPr="004D464E" w:rsidRDefault="00DF0FB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3151C850" w14:textId="76128D21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440926">
        <w:rPr>
          <w:rFonts w:ascii="ＭＳ 明朝" w:hAnsi="ＭＳ 明朝" w:hint="eastAsia"/>
          <w:szCs w:val="21"/>
        </w:rPr>
        <w:t>。</w:t>
      </w:r>
    </w:p>
    <w:p w14:paraId="40BD2293" w14:textId="7FE71BFC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0FBB">
        <w:rPr>
          <w:rFonts w:ascii="ＭＳ 明朝" w:hAnsi="ＭＳ 明朝" w:hint="eastAsia"/>
          <w:szCs w:val="21"/>
        </w:rPr>
        <w:t>医事関係文書非公開決定審査請求事案</w:t>
      </w:r>
    </w:p>
    <w:p w14:paraId="721D1207" w14:textId="2C1809EE" w:rsidR="00DF0FBB" w:rsidRDefault="00DF0FBB" w:rsidP="00DF0FB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諮問実施法人説明</w:t>
      </w:r>
    </w:p>
    <w:p w14:paraId="6049819D" w14:textId="3504EBB6" w:rsidR="00DF0FBB" w:rsidRDefault="00DF0FBB" w:rsidP="00DF0FB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非公開決定の妥当性を説明</w:t>
      </w:r>
    </w:p>
    <w:p w14:paraId="7EFE539A" w14:textId="77777777" w:rsidR="00DF0FBB" w:rsidRPr="004D464E" w:rsidRDefault="00DF0FB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0298D6D" w14:textId="4700CB74" w:rsidR="00DF0FBB" w:rsidRP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440926">
        <w:rPr>
          <w:rFonts w:ascii="ＭＳ 明朝" w:hAnsi="ＭＳ 明朝" w:hint="eastAsia"/>
          <w:szCs w:val="21"/>
        </w:rPr>
        <w:t>。</w:t>
      </w:r>
    </w:p>
    <w:p w14:paraId="34D3F8C7" w14:textId="78722719" w:rsidR="00954327" w:rsidRPr="00954327" w:rsidRDefault="00954327" w:rsidP="00954327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</w:t>
      </w:r>
      <w:r w:rsidR="00DF0FBB">
        <w:rPr>
          <w:rFonts w:hint="eastAsia"/>
          <w:szCs w:val="21"/>
        </w:rPr>
        <w:t>４</w:t>
      </w:r>
      <w:r w:rsidRPr="00954327">
        <w:rPr>
          <w:rFonts w:hint="eastAsia"/>
          <w:szCs w:val="21"/>
        </w:rPr>
        <w:t>）</w:t>
      </w:r>
      <w:r w:rsidR="0031676D" w:rsidRPr="0031676D">
        <w:rPr>
          <w:rFonts w:ascii="ＭＳ 明朝" w:hAnsi="ＭＳ 明朝" w:hint="eastAsia"/>
          <w:szCs w:val="21"/>
        </w:rPr>
        <w:t>産業廃棄物に係る法人文書部分公開決定審査請求事案</w:t>
      </w:r>
    </w:p>
    <w:p w14:paraId="7A3E5A46" w14:textId="77777777" w:rsidR="00DF0FBB" w:rsidRDefault="00DF0FBB" w:rsidP="00DF0FB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諮問実施機関説明</w:t>
      </w:r>
    </w:p>
    <w:p w14:paraId="451A2BD0" w14:textId="18D38374" w:rsidR="00DF0FBB" w:rsidRDefault="00DF0FBB" w:rsidP="00DF0FB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部分公開決定の妥当性を説明</w:t>
      </w:r>
    </w:p>
    <w:p w14:paraId="180FA082" w14:textId="77777777" w:rsidR="00DF0FBB" w:rsidRPr="004D464E" w:rsidRDefault="00DF0FB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2A8D5BD1" w14:textId="1FF3389A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1AAA0767" w14:textId="4BB59D31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DF0FBB">
        <w:rPr>
          <w:rFonts w:ascii="ＭＳ 明朝" w:hAnsi="ＭＳ 明朝" w:hint="eastAsia"/>
          <w:szCs w:val="21"/>
        </w:rPr>
        <w:t>５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6F32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2024-11-25T07:13:00Z</dcterms:modified>
</cp:coreProperties>
</file>