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D6F9" w14:textId="4571715C" w:rsidR="00B1213C" w:rsidRPr="00871869" w:rsidRDefault="00871869" w:rsidP="00D202D7">
      <w:pPr>
        <w:wordWrap w:val="0"/>
        <w:jc w:val="right"/>
        <w:rPr>
          <w:rFonts w:ascii="Meiryo UI" w:eastAsia="Meiryo UI" w:hAnsi="Meiryo UI" w:cs="Meiryo UI"/>
          <w:b/>
          <w:sz w:val="24"/>
          <w:szCs w:val="20"/>
        </w:rPr>
      </w:pPr>
      <w:r w:rsidRPr="00871869">
        <w:rPr>
          <w:rFonts w:ascii="Meiryo UI" w:eastAsia="Meiryo UI" w:hAnsi="Meiryo UI" w:cs="Meiryo UI" w:hint="eastAsia"/>
          <w:b/>
          <w:sz w:val="24"/>
          <w:szCs w:val="20"/>
        </w:rPr>
        <w:t>【資料４】</w:t>
      </w:r>
    </w:p>
    <w:p w14:paraId="2A20EA05" w14:textId="77777777" w:rsidR="00230725" w:rsidRPr="00782149" w:rsidRDefault="00230725" w:rsidP="000234C9">
      <w:pPr>
        <w:jc w:val="right"/>
        <w:rPr>
          <w:rFonts w:hAnsi="HG丸ｺﾞｼｯｸM-PRO"/>
        </w:rPr>
      </w:pPr>
    </w:p>
    <w:p w14:paraId="4BBE9A4E" w14:textId="77777777" w:rsidR="00AD18EC" w:rsidRPr="00782149" w:rsidRDefault="00AD18EC" w:rsidP="00D26A34">
      <w:pPr>
        <w:rPr>
          <w:rFonts w:hAnsi="HG丸ｺﾞｼｯｸM-PRO"/>
        </w:rPr>
      </w:pPr>
    </w:p>
    <w:p w14:paraId="6A329007" w14:textId="77777777" w:rsidR="00230725" w:rsidRPr="00782149" w:rsidRDefault="00230725" w:rsidP="00D26A34">
      <w:pPr>
        <w:rPr>
          <w:rFonts w:hAnsi="HG丸ｺﾞｼｯｸM-PRO"/>
        </w:rPr>
      </w:pPr>
    </w:p>
    <w:p w14:paraId="30CC59C0" w14:textId="77777777" w:rsidR="00D26A34" w:rsidRPr="00782149" w:rsidRDefault="00D26A34" w:rsidP="00D26A34">
      <w:pPr>
        <w:rPr>
          <w:rFonts w:hAnsi="HG丸ｺﾞｼｯｸM-PRO"/>
        </w:rPr>
      </w:pPr>
    </w:p>
    <w:p w14:paraId="2A9BE23C" w14:textId="77777777" w:rsidR="00AD18EC" w:rsidRPr="00782149" w:rsidRDefault="00AD18EC" w:rsidP="00D26A34">
      <w:pPr>
        <w:rPr>
          <w:rFonts w:hAnsi="HG丸ｺﾞｼｯｸM-PRO"/>
        </w:rPr>
      </w:pPr>
    </w:p>
    <w:p w14:paraId="3942D636" w14:textId="77777777" w:rsidR="00AD18EC" w:rsidRPr="00782149" w:rsidRDefault="00AD18EC" w:rsidP="00D26A34">
      <w:pPr>
        <w:rPr>
          <w:rFonts w:hAnsi="HG丸ｺﾞｼｯｸM-PRO"/>
        </w:rPr>
      </w:pPr>
    </w:p>
    <w:p w14:paraId="5F860BDE" w14:textId="77777777" w:rsidR="0011652E" w:rsidRPr="005C29EA" w:rsidRDefault="0011652E" w:rsidP="0011652E">
      <w:pPr>
        <w:jc w:val="center"/>
        <w:rPr>
          <w:rFonts w:hAnsi="HG丸ｺﾞｼｯｸM-PRO" w:cs="Meiryo UI"/>
          <w:b/>
          <w:sz w:val="44"/>
          <w:szCs w:val="40"/>
        </w:rPr>
      </w:pPr>
      <w:r w:rsidRPr="005C29EA">
        <w:rPr>
          <w:rFonts w:hAnsi="HG丸ｺﾞｼｯｸM-PRO" w:cs="Meiryo UI" w:hint="eastAsia"/>
          <w:b/>
          <w:sz w:val="44"/>
          <w:szCs w:val="40"/>
        </w:rPr>
        <w:t>「大阪府都市基盤施設長寿命化計画」の策定</w:t>
      </w:r>
    </w:p>
    <w:p w14:paraId="34822CB3" w14:textId="77777777" w:rsidR="0011652E" w:rsidRPr="005C29EA" w:rsidRDefault="0011652E" w:rsidP="0011652E">
      <w:pPr>
        <w:jc w:val="center"/>
        <w:rPr>
          <w:rFonts w:hAnsi="HG丸ｺﾞｼｯｸM-PRO" w:cs="Meiryo UI"/>
          <w:b/>
          <w:sz w:val="44"/>
          <w:szCs w:val="40"/>
        </w:rPr>
      </w:pPr>
      <w:r w:rsidRPr="005C29EA">
        <w:rPr>
          <w:rFonts w:hAnsi="HG丸ｺﾞｼｯｸM-PRO" w:cs="Meiryo UI" w:hint="eastAsia"/>
          <w:b/>
          <w:sz w:val="44"/>
          <w:szCs w:val="40"/>
        </w:rPr>
        <w:t>に向けての答申</w:t>
      </w:r>
    </w:p>
    <w:p w14:paraId="00F99BD5" w14:textId="77777777" w:rsidR="0011652E" w:rsidRPr="005C29EA" w:rsidRDefault="0011652E" w:rsidP="0011652E">
      <w:pPr>
        <w:jc w:val="center"/>
        <w:rPr>
          <w:rFonts w:hAnsi="HG丸ｺﾞｼｯｸM-PRO" w:cs="Meiryo UI"/>
          <w:b/>
          <w:sz w:val="32"/>
          <w:szCs w:val="32"/>
        </w:rPr>
      </w:pPr>
    </w:p>
    <w:p w14:paraId="02DBF4D4" w14:textId="77777777" w:rsidR="0011652E" w:rsidRPr="005C29EA" w:rsidRDefault="0011652E" w:rsidP="0011652E">
      <w:pPr>
        <w:rPr>
          <w:rFonts w:hAnsi="HG丸ｺﾞｼｯｸM-PRO"/>
        </w:rPr>
      </w:pPr>
    </w:p>
    <w:p w14:paraId="4B4C1034" w14:textId="77777777" w:rsidR="0011652E" w:rsidRPr="005C29EA" w:rsidRDefault="0011652E" w:rsidP="0011652E">
      <w:pPr>
        <w:rPr>
          <w:rFonts w:hAnsi="HG丸ｺﾞｼｯｸM-PRO"/>
        </w:rPr>
      </w:pPr>
    </w:p>
    <w:p w14:paraId="40168027" w14:textId="77777777" w:rsidR="0011652E" w:rsidRPr="005C29EA" w:rsidRDefault="0011652E" w:rsidP="0011652E">
      <w:pPr>
        <w:pStyle w:val="12"/>
        <w:rPr>
          <w:rFonts w:ascii="HG丸ｺﾞｼｯｸM-PRO" w:eastAsia="HG丸ｺﾞｼｯｸM-PRO" w:hAnsi="HG丸ｺﾞｼｯｸM-PRO"/>
        </w:rPr>
      </w:pPr>
      <w:r w:rsidRPr="005C29EA">
        <w:rPr>
          <w:rFonts w:ascii="HG丸ｺﾞｼｯｸM-PRO" w:eastAsia="HG丸ｺﾞｼｯｸM-PRO" w:hAnsi="HG丸ｺﾞｼｯｸM-PRO" w:hint="eastAsia"/>
        </w:rPr>
        <w:t>（案）</w:t>
      </w:r>
    </w:p>
    <w:p w14:paraId="511612EC" w14:textId="77777777" w:rsidR="00E40DC5" w:rsidRPr="002705A9" w:rsidRDefault="00E40DC5" w:rsidP="00E40DC5">
      <w:pPr>
        <w:jc w:val="center"/>
        <w:rPr>
          <w:rFonts w:hAnsi="HG丸ｺﾞｼｯｸM-PRO" w:cs="Meiryo UI"/>
          <w:b/>
          <w:sz w:val="32"/>
          <w:szCs w:val="32"/>
        </w:rPr>
      </w:pPr>
    </w:p>
    <w:p w14:paraId="56E0B9EE" w14:textId="77777777" w:rsidR="00D26A34" w:rsidRPr="00782149" w:rsidRDefault="00D26A34" w:rsidP="00D26A34">
      <w:pPr>
        <w:rPr>
          <w:rFonts w:hAnsi="HG丸ｺﾞｼｯｸM-PRO"/>
        </w:rPr>
      </w:pPr>
    </w:p>
    <w:p w14:paraId="0649C345" w14:textId="77777777" w:rsidR="005C7EA9" w:rsidRPr="00782149" w:rsidRDefault="005C7EA9" w:rsidP="00D26A34">
      <w:pPr>
        <w:rPr>
          <w:rFonts w:hAnsi="HG丸ｺﾞｼｯｸM-PRO"/>
        </w:rPr>
      </w:pPr>
    </w:p>
    <w:p w14:paraId="56D4DF71" w14:textId="77777777" w:rsidR="00D26A34" w:rsidRPr="00782149" w:rsidRDefault="00D26A34" w:rsidP="00D26A34">
      <w:pPr>
        <w:rPr>
          <w:rFonts w:hAnsi="HG丸ｺﾞｼｯｸM-PRO"/>
        </w:rPr>
      </w:pPr>
    </w:p>
    <w:p w14:paraId="3F8CE6CA" w14:textId="77777777" w:rsidR="00AD18EC" w:rsidRPr="00782149" w:rsidRDefault="00AD18EC" w:rsidP="00D26A34">
      <w:pPr>
        <w:rPr>
          <w:rFonts w:hAnsi="HG丸ｺﾞｼｯｸM-PRO"/>
        </w:rPr>
      </w:pPr>
    </w:p>
    <w:p w14:paraId="1B7EAD13" w14:textId="77777777" w:rsidR="005C7EA9" w:rsidRPr="00782149" w:rsidRDefault="005C7EA9" w:rsidP="00D26A34">
      <w:pPr>
        <w:rPr>
          <w:rFonts w:hAnsi="HG丸ｺﾞｼｯｸM-PRO"/>
        </w:rPr>
      </w:pPr>
    </w:p>
    <w:p w14:paraId="65C275A3" w14:textId="77777777" w:rsidR="00CD43FF" w:rsidRPr="00782149" w:rsidRDefault="00CD43FF" w:rsidP="00D26A34">
      <w:pPr>
        <w:rPr>
          <w:rFonts w:hAnsi="HG丸ｺﾞｼｯｸM-PRO"/>
        </w:rPr>
      </w:pPr>
    </w:p>
    <w:p w14:paraId="7027CFD8" w14:textId="77777777" w:rsidR="00D26A34" w:rsidRPr="00782149" w:rsidRDefault="00D26A34" w:rsidP="00D26A34">
      <w:pPr>
        <w:rPr>
          <w:rFonts w:hAnsi="HG丸ｺﾞｼｯｸM-PRO"/>
        </w:rPr>
      </w:pPr>
    </w:p>
    <w:p w14:paraId="425D854F" w14:textId="77777777" w:rsidR="00D26A34" w:rsidRPr="00782149" w:rsidRDefault="00D26A34" w:rsidP="00D26A34">
      <w:pPr>
        <w:rPr>
          <w:rFonts w:hAnsi="HG丸ｺﾞｼｯｸM-PRO"/>
        </w:rPr>
      </w:pPr>
    </w:p>
    <w:p w14:paraId="18CFFAA6" w14:textId="1AC9894B" w:rsidR="00D26A34" w:rsidRPr="00E56004" w:rsidRDefault="00525BDF" w:rsidP="00D26A34">
      <w:pPr>
        <w:jc w:val="center"/>
        <w:rPr>
          <w:rFonts w:hAnsi="HG丸ｺﾞｼｯｸM-PRO"/>
          <w:sz w:val="32"/>
          <w:szCs w:val="32"/>
        </w:rPr>
      </w:pPr>
      <w:r w:rsidRPr="00E56004">
        <w:rPr>
          <w:rFonts w:hAnsi="HG丸ｺﾞｼｯｸM-PRO" w:hint="eastAsia"/>
          <w:sz w:val="32"/>
          <w:szCs w:val="32"/>
        </w:rPr>
        <w:t>令和</w:t>
      </w:r>
      <w:r w:rsidR="00C66963">
        <w:rPr>
          <w:rFonts w:hAnsi="HG丸ｺﾞｼｯｸM-PRO" w:hint="eastAsia"/>
          <w:sz w:val="32"/>
          <w:szCs w:val="32"/>
        </w:rPr>
        <w:t>７</w:t>
      </w:r>
      <w:r w:rsidR="00D26A34" w:rsidRPr="00E56004">
        <w:rPr>
          <w:rFonts w:hAnsi="HG丸ｺﾞｼｯｸM-PRO" w:hint="eastAsia"/>
          <w:sz w:val="32"/>
          <w:szCs w:val="32"/>
        </w:rPr>
        <w:t>年</w:t>
      </w:r>
      <w:r w:rsidR="00CD4D67">
        <w:rPr>
          <w:rFonts w:hAnsi="HG丸ｺﾞｼｯｸM-PRO" w:hint="eastAsia"/>
          <w:sz w:val="32"/>
          <w:szCs w:val="32"/>
        </w:rPr>
        <w:t xml:space="preserve">　</w:t>
      </w:r>
      <w:r w:rsidR="00FA308B" w:rsidRPr="00E56004">
        <w:rPr>
          <w:rFonts w:hAnsi="HG丸ｺﾞｼｯｸM-PRO" w:hint="eastAsia"/>
          <w:sz w:val="32"/>
          <w:szCs w:val="32"/>
        </w:rPr>
        <w:t>月</w:t>
      </w:r>
    </w:p>
    <w:p w14:paraId="7DCF68B3" w14:textId="77777777" w:rsidR="00D26A34" w:rsidRPr="00782149" w:rsidRDefault="00D26A34" w:rsidP="00D26A34">
      <w:pPr>
        <w:jc w:val="center"/>
        <w:rPr>
          <w:rFonts w:hAnsi="HG丸ｺﾞｼｯｸM-PRO"/>
          <w:sz w:val="16"/>
          <w:szCs w:val="16"/>
        </w:rPr>
      </w:pPr>
    </w:p>
    <w:p w14:paraId="18F09649" w14:textId="5CF70D37" w:rsidR="00D26A34" w:rsidRDefault="00D26A34" w:rsidP="00D26A34">
      <w:pPr>
        <w:jc w:val="center"/>
        <w:rPr>
          <w:rFonts w:hAnsi="HG丸ｺﾞｼｯｸM-PRO"/>
          <w:noProof/>
        </w:rPr>
      </w:pPr>
    </w:p>
    <w:p w14:paraId="0CC2EA00" w14:textId="77777777" w:rsidR="00A3074E" w:rsidRPr="00782149" w:rsidRDefault="00A3074E" w:rsidP="00D26A34">
      <w:pPr>
        <w:jc w:val="center"/>
        <w:rPr>
          <w:rFonts w:hAnsi="HG丸ｺﾞｼｯｸM-PRO"/>
        </w:rPr>
      </w:pPr>
    </w:p>
    <w:p w14:paraId="60C240B7" w14:textId="77777777" w:rsidR="00D26A34" w:rsidRPr="00782149" w:rsidRDefault="00D26A34" w:rsidP="00D26A34">
      <w:pPr>
        <w:jc w:val="left"/>
        <w:rPr>
          <w:rFonts w:hAnsi="HG丸ｺﾞｼｯｸM-PRO"/>
        </w:rPr>
      </w:pPr>
    </w:p>
    <w:p w14:paraId="1739904A" w14:textId="12277EB6" w:rsidR="00D26A34" w:rsidRPr="00782149" w:rsidRDefault="00D26A34" w:rsidP="00D26A34">
      <w:pPr>
        <w:jc w:val="center"/>
        <w:rPr>
          <w:rFonts w:hAnsi="HG丸ｺﾞｼｯｸM-PRO"/>
          <w:sz w:val="36"/>
        </w:rPr>
      </w:pPr>
      <w:r w:rsidRPr="00EB6ABC">
        <w:rPr>
          <w:rFonts w:hAnsi="HG丸ｺﾞｼｯｸM-PRO" w:hint="eastAsia"/>
          <w:sz w:val="36"/>
        </w:rPr>
        <w:t>大阪府</w:t>
      </w:r>
      <w:r w:rsidR="00494C20">
        <w:rPr>
          <w:rFonts w:hAnsi="HG丸ｺﾞｼｯｸM-PRO" w:hint="eastAsia"/>
          <w:sz w:val="36"/>
        </w:rPr>
        <w:t>都市基盤施設維持管理技術審議会</w:t>
      </w:r>
    </w:p>
    <w:p w14:paraId="16611843" w14:textId="77777777" w:rsidR="003D0270" w:rsidRDefault="0058040D" w:rsidP="003D0270">
      <w:pPr>
        <w:widowControl/>
        <w:jc w:val="center"/>
        <w:rPr>
          <w:rFonts w:hAnsi="HG丸ｺﾞｼｯｸM-PRO"/>
        </w:rPr>
      </w:pPr>
      <w:r w:rsidRPr="00782149">
        <w:rPr>
          <w:rFonts w:hAnsi="HG丸ｺﾞｼｯｸM-PRO"/>
        </w:rPr>
        <w:br w:type="page"/>
      </w:r>
    </w:p>
    <w:p w14:paraId="25EC90B7" w14:textId="77777777" w:rsidR="003D0270" w:rsidRPr="00DE24A5" w:rsidRDefault="003D0270" w:rsidP="003D0270">
      <w:pPr>
        <w:widowControl/>
        <w:jc w:val="center"/>
        <w:rPr>
          <w:rFonts w:hAnsi="HG丸ｺﾞｼｯｸM-PRO"/>
          <w:sz w:val="40"/>
        </w:rPr>
      </w:pPr>
      <w:r w:rsidRPr="00DE24A5">
        <w:rPr>
          <w:rFonts w:hAnsi="HG丸ｺﾞｼｯｸM-PRO" w:hint="eastAsia"/>
          <w:sz w:val="40"/>
        </w:rPr>
        <w:lastRenderedPageBreak/>
        <w:t>―　計画の目次　－</w:t>
      </w:r>
    </w:p>
    <w:p w14:paraId="7F78962B" w14:textId="77777777" w:rsidR="003D0270" w:rsidRPr="00DE24A5" w:rsidRDefault="003D0270" w:rsidP="003D0270">
      <w:pPr>
        <w:widowControl/>
        <w:jc w:val="center"/>
        <w:rPr>
          <w:rFonts w:hAnsi="HG丸ｺﾞｼｯｸM-PRO"/>
          <w:sz w:val="40"/>
        </w:rPr>
      </w:pPr>
    </w:p>
    <w:p w14:paraId="5025D9B8" w14:textId="77777777" w:rsidR="003D0270" w:rsidRPr="00DE24A5" w:rsidRDefault="003D0270" w:rsidP="003D0270">
      <w:pPr>
        <w:widowControl/>
        <w:jc w:val="center"/>
        <w:rPr>
          <w:rFonts w:hAnsi="HG丸ｺﾞｼｯｸM-PRO"/>
          <w:sz w:val="40"/>
        </w:rPr>
      </w:pPr>
    </w:p>
    <w:p w14:paraId="571E4979" w14:textId="77777777" w:rsidR="003D0270" w:rsidRPr="00DE24A5" w:rsidRDefault="003D0270" w:rsidP="003D0270">
      <w:pPr>
        <w:widowControl/>
        <w:jc w:val="center"/>
        <w:rPr>
          <w:rFonts w:hAnsi="HG丸ｺﾞｼｯｸM-PRO"/>
          <w:sz w:val="40"/>
        </w:rPr>
      </w:pPr>
    </w:p>
    <w:p w14:paraId="3FF59ACC"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第１編　基本方針</w:t>
      </w:r>
    </w:p>
    <w:p w14:paraId="4C4056E8" w14:textId="77777777" w:rsidR="003D0270" w:rsidRPr="00DE24A5" w:rsidRDefault="003D0270" w:rsidP="003D0270">
      <w:pPr>
        <w:widowControl/>
        <w:jc w:val="left"/>
        <w:rPr>
          <w:rFonts w:hAnsi="HG丸ｺﾞｼｯｸM-PRO"/>
          <w:sz w:val="32"/>
        </w:rPr>
      </w:pPr>
    </w:p>
    <w:p w14:paraId="5B52D11B"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第２編　行動計画</w:t>
      </w:r>
    </w:p>
    <w:p w14:paraId="132CD5F3" w14:textId="77777777" w:rsidR="003D0270" w:rsidRPr="00DE24A5" w:rsidRDefault="003D0270" w:rsidP="003D0270">
      <w:pPr>
        <w:widowControl/>
        <w:spacing w:line="240" w:lineRule="exact"/>
        <w:ind w:firstLineChars="400" w:firstLine="1280"/>
        <w:jc w:val="left"/>
        <w:rPr>
          <w:rFonts w:hAnsi="HG丸ｺﾞｼｯｸM-PRO"/>
          <w:sz w:val="32"/>
        </w:rPr>
      </w:pPr>
    </w:p>
    <w:p w14:paraId="3A187649" w14:textId="7777777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２－１　道路施設長寿命化計画</w:t>
      </w:r>
    </w:p>
    <w:p w14:paraId="577EB266" w14:textId="30843782"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 xml:space="preserve">２－２　</w:t>
      </w:r>
      <w:r w:rsidR="006843B9" w:rsidRPr="005135B4">
        <w:rPr>
          <w:rFonts w:hAnsi="HG丸ｺﾞｼｯｸM-PRO" w:hint="eastAsia"/>
          <w:sz w:val="28"/>
        </w:rPr>
        <w:t>河川・砂防</w:t>
      </w:r>
      <w:r w:rsidR="00C53080">
        <w:rPr>
          <w:rFonts w:hAnsi="HG丸ｺﾞｼｯｸM-PRO" w:hint="eastAsia"/>
          <w:sz w:val="28"/>
        </w:rPr>
        <w:t>施設</w:t>
      </w:r>
      <w:r w:rsidRPr="00DE24A5">
        <w:rPr>
          <w:rFonts w:hAnsi="HG丸ｺﾞｼｯｸM-PRO" w:hint="eastAsia"/>
          <w:sz w:val="28"/>
        </w:rPr>
        <w:t>長寿命化計画</w:t>
      </w:r>
    </w:p>
    <w:p w14:paraId="328ED1C4" w14:textId="4DC870E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２－３　</w:t>
      </w:r>
      <w:r w:rsidR="006843B9" w:rsidRPr="00A05898">
        <w:rPr>
          <w:rFonts w:hAnsi="HG丸ｺﾞｼｯｸM-PRO" w:hint="eastAsia"/>
          <w:sz w:val="28"/>
        </w:rPr>
        <w:t>公園施設</w:t>
      </w:r>
      <w:r w:rsidR="00C53080" w:rsidRPr="00A05898">
        <w:rPr>
          <w:rFonts w:hAnsi="HG丸ｺﾞｼｯｸM-PRO" w:hint="eastAsia"/>
          <w:sz w:val="28"/>
        </w:rPr>
        <w:t>施設</w:t>
      </w:r>
      <w:r w:rsidRPr="00A05898">
        <w:rPr>
          <w:rFonts w:hAnsi="HG丸ｺﾞｼｯｸM-PRO" w:hint="eastAsia"/>
          <w:sz w:val="28"/>
        </w:rPr>
        <w:t>長寿命化計画</w:t>
      </w:r>
    </w:p>
    <w:p w14:paraId="2C121675" w14:textId="60CCDFB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２－４　</w:t>
      </w:r>
      <w:r w:rsidR="006843B9" w:rsidRPr="00A05898">
        <w:rPr>
          <w:rFonts w:hAnsi="HG丸ｺﾞｼｯｸM-PRO" w:hint="eastAsia"/>
          <w:sz w:val="28"/>
        </w:rPr>
        <w:t>下水道施設</w:t>
      </w:r>
      <w:r w:rsidRPr="00A05898">
        <w:rPr>
          <w:rFonts w:hAnsi="HG丸ｺﾞｼｯｸM-PRO" w:hint="eastAsia"/>
          <w:sz w:val="28"/>
        </w:rPr>
        <w:t>長寿命化計画</w:t>
      </w:r>
    </w:p>
    <w:p w14:paraId="4CF46091" w14:textId="579D9B1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２－５　</w:t>
      </w:r>
      <w:r w:rsidR="006843B9" w:rsidRPr="00A05898">
        <w:rPr>
          <w:rFonts w:hAnsi="HG丸ｺﾞｼｯｸM-PRO" w:hint="eastAsia"/>
          <w:sz w:val="28"/>
        </w:rPr>
        <w:t>港湾・海岸施設</w:t>
      </w:r>
      <w:r w:rsidRPr="00A05898">
        <w:rPr>
          <w:rFonts w:hAnsi="HG丸ｺﾞｼｯｸM-PRO" w:hint="eastAsia"/>
          <w:sz w:val="28"/>
        </w:rPr>
        <w:t>長寿命化計画</w:t>
      </w:r>
    </w:p>
    <w:p w14:paraId="1F09EB4F" w14:textId="75DCB963" w:rsidR="00F72724" w:rsidRPr="00C53080" w:rsidRDefault="00F72724" w:rsidP="00F72724">
      <w:pPr>
        <w:widowControl/>
        <w:ind w:firstLineChars="600" w:firstLine="1680"/>
        <w:jc w:val="left"/>
        <w:rPr>
          <w:rFonts w:hAnsi="HG丸ｺﾞｼｯｸM-PRO"/>
          <w:sz w:val="28"/>
        </w:rPr>
      </w:pPr>
    </w:p>
    <w:p w14:paraId="56298140" w14:textId="77777777" w:rsidR="003D0270" w:rsidRPr="00DE24A5" w:rsidRDefault="003D0270" w:rsidP="003D0270">
      <w:pPr>
        <w:widowControl/>
        <w:jc w:val="left"/>
        <w:rPr>
          <w:rFonts w:hAnsi="HG丸ｺﾞｼｯｸM-PRO"/>
        </w:rPr>
      </w:pPr>
      <w:r w:rsidRPr="00DE24A5">
        <w:rPr>
          <w:rFonts w:hAnsi="HG丸ｺﾞｼｯｸM-PRO"/>
        </w:rPr>
        <w:br w:type="page"/>
      </w:r>
    </w:p>
    <w:p w14:paraId="115067A5" w14:textId="77777777" w:rsidR="003D0270" w:rsidRDefault="003D0270">
      <w:pPr>
        <w:widowControl/>
        <w:jc w:val="left"/>
        <w:rPr>
          <w:rFonts w:hAnsi="HG丸ｺﾞｼｯｸM-PRO"/>
        </w:rPr>
      </w:pPr>
    </w:p>
    <w:p w14:paraId="54A4CDED" w14:textId="77777777" w:rsidR="0058040D" w:rsidRPr="00782149" w:rsidRDefault="0058040D">
      <w:pPr>
        <w:widowControl/>
        <w:jc w:val="left"/>
        <w:rPr>
          <w:rFonts w:hAnsi="HG丸ｺﾞｼｯｸM-PRO"/>
        </w:rPr>
      </w:pPr>
    </w:p>
    <w:p w14:paraId="517CE4A6" w14:textId="77777777" w:rsidR="004D4824" w:rsidRPr="00AF4F67" w:rsidRDefault="004D4824" w:rsidP="000E7474">
      <w:pPr>
        <w:rPr>
          <w:rFonts w:hAnsi="HG丸ｺﾞｼｯｸM-PRO"/>
        </w:rPr>
      </w:pPr>
    </w:p>
    <w:p w14:paraId="3F5C8F31" w14:textId="77777777" w:rsidR="004D4824" w:rsidRPr="00782149" w:rsidRDefault="004D4824" w:rsidP="000E7474">
      <w:pPr>
        <w:rPr>
          <w:rFonts w:hAnsi="HG丸ｺﾞｼｯｸM-PRO"/>
        </w:rPr>
      </w:pPr>
    </w:p>
    <w:p w14:paraId="5CEE314D" w14:textId="77777777" w:rsidR="000E7474" w:rsidRPr="00782149" w:rsidRDefault="000E7474" w:rsidP="000E7474">
      <w:pPr>
        <w:rPr>
          <w:rFonts w:hAnsi="HG丸ｺﾞｼｯｸM-PRO"/>
        </w:rPr>
      </w:pPr>
    </w:p>
    <w:p w14:paraId="38E64365" w14:textId="77777777" w:rsidR="001339E7" w:rsidRPr="00782149" w:rsidRDefault="001339E7" w:rsidP="000E7474">
      <w:pPr>
        <w:rPr>
          <w:rFonts w:hAnsi="HG丸ｺﾞｼｯｸM-PRO"/>
        </w:rPr>
      </w:pPr>
    </w:p>
    <w:p w14:paraId="74B44D29" w14:textId="77777777" w:rsidR="001339E7" w:rsidRPr="00782149" w:rsidRDefault="001339E7" w:rsidP="000E7474">
      <w:pPr>
        <w:rPr>
          <w:rFonts w:hAnsi="HG丸ｺﾞｼｯｸM-PRO"/>
        </w:rPr>
      </w:pPr>
    </w:p>
    <w:p w14:paraId="44010512" w14:textId="77777777" w:rsidR="001339E7" w:rsidRPr="00782149" w:rsidRDefault="001339E7" w:rsidP="000E7474">
      <w:pPr>
        <w:rPr>
          <w:rFonts w:hAnsi="HG丸ｺﾞｼｯｸM-PRO"/>
        </w:rPr>
      </w:pPr>
    </w:p>
    <w:p w14:paraId="762C6205" w14:textId="77777777" w:rsidR="001339E7" w:rsidRPr="00782149" w:rsidRDefault="001339E7" w:rsidP="000E7474">
      <w:pPr>
        <w:rPr>
          <w:rFonts w:hAnsi="HG丸ｺﾞｼｯｸM-PRO"/>
        </w:rPr>
      </w:pPr>
    </w:p>
    <w:p w14:paraId="1FB95BE5" w14:textId="77777777" w:rsidR="001339E7" w:rsidRPr="00782149" w:rsidRDefault="001339E7" w:rsidP="000E7474">
      <w:pPr>
        <w:rPr>
          <w:rFonts w:hAnsi="HG丸ｺﾞｼｯｸM-PRO"/>
        </w:rPr>
      </w:pPr>
    </w:p>
    <w:p w14:paraId="25072042" w14:textId="77777777" w:rsidR="000B3D26" w:rsidRPr="00782149" w:rsidRDefault="000B3D26" w:rsidP="000E7474">
      <w:pPr>
        <w:rPr>
          <w:rFonts w:hAnsi="HG丸ｺﾞｼｯｸM-PRO"/>
        </w:rPr>
      </w:pPr>
    </w:p>
    <w:p w14:paraId="1D6D4312" w14:textId="77777777" w:rsidR="000B3D26" w:rsidRPr="00782149" w:rsidRDefault="000B3D26" w:rsidP="000E7474">
      <w:pPr>
        <w:rPr>
          <w:rFonts w:hAnsi="HG丸ｺﾞｼｯｸM-PRO"/>
        </w:rPr>
      </w:pPr>
    </w:p>
    <w:p w14:paraId="03B2BAC5" w14:textId="77777777" w:rsidR="000B3D26" w:rsidRPr="00782149" w:rsidRDefault="000B3D26" w:rsidP="000E7474">
      <w:pPr>
        <w:rPr>
          <w:rFonts w:hAnsi="HG丸ｺﾞｼｯｸM-PRO"/>
        </w:rPr>
      </w:pPr>
    </w:p>
    <w:p w14:paraId="7AB3D800" w14:textId="77777777" w:rsidR="000B3D26" w:rsidRPr="00782149" w:rsidRDefault="000B3D26" w:rsidP="000E7474">
      <w:pPr>
        <w:rPr>
          <w:rFonts w:hAnsi="HG丸ｺﾞｼｯｸM-PRO"/>
        </w:rPr>
      </w:pPr>
    </w:p>
    <w:p w14:paraId="6072804B" w14:textId="77777777" w:rsidR="000B3D26" w:rsidRPr="00782149" w:rsidRDefault="000B3D26" w:rsidP="000E7474">
      <w:pPr>
        <w:rPr>
          <w:rFonts w:hAnsi="HG丸ｺﾞｼｯｸM-PRO"/>
        </w:rPr>
      </w:pPr>
    </w:p>
    <w:p w14:paraId="23B0A6AC" w14:textId="77777777" w:rsidR="000E7474" w:rsidRPr="00782149" w:rsidRDefault="000E7474" w:rsidP="008468D0">
      <w:pPr>
        <w:rPr>
          <w:rFonts w:hAnsi="HG丸ｺﾞｼｯｸM-PRO"/>
        </w:rPr>
      </w:pPr>
    </w:p>
    <w:p w14:paraId="4AF6DDC4" w14:textId="77777777" w:rsidR="000E7474" w:rsidRPr="00782149" w:rsidRDefault="000E7474" w:rsidP="000E7474">
      <w:pPr>
        <w:rPr>
          <w:rFonts w:hAnsi="HG丸ｺﾞｼｯｸM-PRO"/>
        </w:rPr>
      </w:pPr>
    </w:p>
    <w:p w14:paraId="7BA67467" w14:textId="77777777" w:rsidR="000E7474" w:rsidRPr="00782149" w:rsidRDefault="000E7474" w:rsidP="000E7474">
      <w:pPr>
        <w:rPr>
          <w:rFonts w:hAnsi="HG丸ｺﾞｼｯｸM-PRO"/>
        </w:rPr>
      </w:pPr>
    </w:p>
    <w:p w14:paraId="3BCC8935" w14:textId="77777777" w:rsidR="000E7474" w:rsidRPr="00782149" w:rsidRDefault="000E7474" w:rsidP="000E7474">
      <w:pPr>
        <w:rPr>
          <w:rFonts w:hAnsi="HG丸ｺﾞｼｯｸM-PRO"/>
        </w:rPr>
      </w:pPr>
    </w:p>
    <w:p w14:paraId="30B87E69" w14:textId="77777777" w:rsidR="000E7474" w:rsidRPr="00782149" w:rsidRDefault="00D26A34" w:rsidP="000E7474">
      <w:pPr>
        <w:jc w:val="center"/>
        <w:rPr>
          <w:rFonts w:hAnsi="HG丸ｺﾞｼｯｸM-PRO"/>
          <w:b/>
          <w:sz w:val="48"/>
          <w:szCs w:val="48"/>
        </w:rPr>
      </w:pPr>
      <w:r w:rsidRPr="00782149">
        <w:rPr>
          <w:rFonts w:hAnsi="HG丸ｺﾞｼｯｸM-PRO" w:hint="eastAsia"/>
          <w:b/>
          <w:sz w:val="48"/>
          <w:szCs w:val="48"/>
        </w:rPr>
        <w:t>第１編　基本</w:t>
      </w:r>
      <w:r w:rsidR="00DF581D" w:rsidRPr="00782149">
        <w:rPr>
          <w:rFonts w:hAnsi="HG丸ｺﾞｼｯｸM-PRO" w:hint="eastAsia"/>
          <w:b/>
          <w:sz w:val="48"/>
          <w:szCs w:val="48"/>
        </w:rPr>
        <w:t>方針</w:t>
      </w:r>
    </w:p>
    <w:p w14:paraId="30D658EA" w14:textId="77777777" w:rsidR="001801AD" w:rsidRPr="00782149" w:rsidRDefault="001801AD" w:rsidP="001801AD">
      <w:pPr>
        <w:rPr>
          <w:rFonts w:hAnsi="HG丸ｺﾞｼｯｸM-PRO"/>
        </w:rPr>
      </w:pPr>
    </w:p>
    <w:p w14:paraId="68437623" w14:textId="77777777" w:rsidR="001339E7" w:rsidRPr="00782149" w:rsidRDefault="001339E7" w:rsidP="000E7474">
      <w:pPr>
        <w:rPr>
          <w:rFonts w:hAnsi="HG丸ｺﾞｼｯｸM-PRO"/>
        </w:rPr>
      </w:pPr>
    </w:p>
    <w:p w14:paraId="7F17FD85" w14:textId="77777777" w:rsidR="001339E7" w:rsidRPr="00782149" w:rsidRDefault="001339E7" w:rsidP="000E7474">
      <w:pPr>
        <w:rPr>
          <w:rFonts w:hAnsi="HG丸ｺﾞｼｯｸM-PRO"/>
        </w:rPr>
      </w:pPr>
    </w:p>
    <w:p w14:paraId="5665CB3B" w14:textId="77777777" w:rsidR="001339E7" w:rsidRPr="00782149" w:rsidRDefault="001339E7" w:rsidP="000E7474">
      <w:pPr>
        <w:rPr>
          <w:rFonts w:hAnsi="HG丸ｺﾞｼｯｸM-PRO"/>
        </w:rPr>
      </w:pPr>
    </w:p>
    <w:p w14:paraId="1A327046" w14:textId="77777777" w:rsidR="001339E7" w:rsidRPr="00782149" w:rsidRDefault="001339E7" w:rsidP="000E7474">
      <w:pPr>
        <w:rPr>
          <w:rFonts w:hAnsi="HG丸ｺﾞｼｯｸM-PRO"/>
        </w:rPr>
      </w:pPr>
    </w:p>
    <w:p w14:paraId="1C09FF1B" w14:textId="77777777" w:rsidR="000E7474" w:rsidRPr="00782149" w:rsidRDefault="000E7474" w:rsidP="000E7474">
      <w:pPr>
        <w:rPr>
          <w:rFonts w:hAnsi="HG丸ｺﾞｼｯｸM-PRO"/>
        </w:rPr>
      </w:pPr>
    </w:p>
    <w:p w14:paraId="468C61D6" w14:textId="77777777" w:rsidR="000E7474" w:rsidRPr="00782149" w:rsidRDefault="000E7474" w:rsidP="000E7474">
      <w:pPr>
        <w:rPr>
          <w:rFonts w:hAnsi="HG丸ｺﾞｼｯｸM-PRO"/>
        </w:rPr>
      </w:pPr>
    </w:p>
    <w:p w14:paraId="12921CF8" w14:textId="77777777" w:rsidR="000E7474" w:rsidRPr="00782149" w:rsidRDefault="000E7474" w:rsidP="000E7474">
      <w:pPr>
        <w:rPr>
          <w:rFonts w:hAnsi="HG丸ｺﾞｼｯｸM-PRO"/>
        </w:rPr>
      </w:pPr>
    </w:p>
    <w:p w14:paraId="0A6E21DA" w14:textId="77777777" w:rsidR="000E7474" w:rsidRPr="00782149" w:rsidRDefault="000E7474" w:rsidP="000E7474">
      <w:pPr>
        <w:rPr>
          <w:rFonts w:hAnsi="HG丸ｺﾞｼｯｸM-PRO"/>
        </w:rPr>
      </w:pPr>
    </w:p>
    <w:p w14:paraId="3E154DCF" w14:textId="77777777" w:rsidR="0058040D" w:rsidRPr="00782149" w:rsidRDefault="0058040D" w:rsidP="0058040D">
      <w:pPr>
        <w:rPr>
          <w:rFonts w:hAnsi="HG丸ｺﾞｼｯｸM-PRO"/>
        </w:rPr>
      </w:pPr>
    </w:p>
    <w:p w14:paraId="5256DF15" w14:textId="77777777" w:rsidR="0058040D" w:rsidRPr="00782149" w:rsidRDefault="0058040D" w:rsidP="0058040D">
      <w:pPr>
        <w:rPr>
          <w:rFonts w:hAnsi="HG丸ｺﾞｼｯｸM-PRO"/>
        </w:rPr>
        <w:sectPr w:rsidR="0058040D" w:rsidRPr="00782149" w:rsidSect="00BA5626">
          <w:type w:val="continuous"/>
          <w:pgSz w:w="11906" w:h="16838" w:code="9"/>
          <w:pgMar w:top="1418" w:right="1418" w:bottom="1418" w:left="1418" w:header="851" w:footer="567" w:gutter="0"/>
          <w:pgNumType w:fmt="upperRoman" w:start="1"/>
          <w:cols w:space="425"/>
          <w:docGrid w:type="lines" w:linePitch="360"/>
        </w:sectPr>
      </w:pPr>
    </w:p>
    <w:p w14:paraId="69B8FD25" w14:textId="77777777" w:rsidR="003D67D4" w:rsidRPr="00103325" w:rsidRDefault="003D67D4" w:rsidP="003D67D4">
      <w:pPr>
        <w:rPr>
          <w:rFonts w:hAnsi="HG丸ｺﾞｼｯｸM-PRO"/>
        </w:rPr>
      </w:pPr>
    </w:p>
    <w:p w14:paraId="78D47072" w14:textId="77777777" w:rsidR="008C3EB8" w:rsidRDefault="008C3EB8" w:rsidP="008C3EB8">
      <w:pPr>
        <w:pStyle w:val="42"/>
        <w:spacing w:line="400" w:lineRule="exact"/>
        <w:rPr>
          <w:rFonts w:ascii="HG丸ｺﾞｼｯｸM-PRO" w:eastAsia="HG丸ｺﾞｼｯｸM-PRO" w:hAnsi="HG丸ｺﾞｼｯｸM-PRO"/>
          <w:sz w:val="28"/>
          <w:szCs w:val="28"/>
        </w:rPr>
      </w:pPr>
      <w:r w:rsidRPr="008C3EB8">
        <w:rPr>
          <w:rFonts w:ascii="HG丸ｺﾞｼｯｸM-PRO" w:eastAsia="HG丸ｺﾞｼｯｸM-PRO" w:hAnsi="HG丸ｺﾞｼｯｸM-PRO" w:hint="eastAsia"/>
          <w:sz w:val="28"/>
          <w:szCs w:val="28"/>
        </w:rPr>
        <w:t>第１編　基本方針</w:t>
      </w:r>
    </w:p>
    <w:p w14:paraId="08EAB6DC" w14:textId="77777777" w:rsidR="001738D4" w:rsidRDefault="00EC355A" w:rsidP="008C3EB8">
      <w:pPr>
        <w:pStyle w:val="42"/>
        <w:spacing w:line="400" w:lineRule="exact"/>
        <w:rPr>
          <w:rFonts w:ascii="HG丸ｺﾞｼｯｸM-PRO" w:eastAsia="HG丸ｺﾞｼｯｸM-PRO" w:hAnsi="HG丸ｺﾞｼｯｸM-PRO"/>
          <w:sz w:val="28"/>
          <w:szCs w:val="28"/>
        </w:rPr>
      </w:pPr>
      <w:r w:rsidRPr="00BC57BB">
        <w:rPr>
          <w:rFonts w:ascii="HG丸ｺﾞｼｯｸM-PRO" w:eastAsia="HG丸ｺﾞｼｯｸM-PRO" w:hAnsi="HG丸ｺﾞｼｯｸM-PRO" w:hint="eastAsia"/>
          <w:sz w:val="28"/>
          <w:szCs w:val="28"/>
        </w:rPr>
        <w:t xml:space="preserve">－　</w:t>
      </w:r>
      <w:r w:rsidR="001738D4" w:rsidRPr="00BC57BB">
        <w:rPr>
          <w:rFonts w:ascii="HG丸ｺﾞｼｯｸM-PRO" w:eastAsia="HG丸ｺﾞｼｯｸM-PRO" w:hAnsi="HG丸ｺﾞｼｯｸM-PRO" w:hint="eastAsia"/>
          <w:sz w:val="28"/>
          <w:szCs w:val="28"/>
        </w:rPr>
        <w:t>目　次</w:t>
      </w:r>
      <w:r w:rsidRPr="00BC57BB">
        <w:rPr>
          <w:rFonts w:ascii="HG丸ｺﾞｼｯｸM-PRO" w:eastAsia="HG丸ｺﾞｼｯｸM-PRO" w:hAnsi="HG丸ｺﾞｼｯｸM-PRO" w:hint="eastAsia"/>
          <w:sz w:val="28"/>
          <w:szCs w:val="28"/>
        </w:rPr>
        <w:t xml:space="preserve">　－</w:t>
      </w:r>
    </w:p>
    <w:p w14:paraId="2F75C9B3" w14:textId="77777777" w:rsidR="008C3EB8" w:rsidRPr="008C3EB8" w:rsidRDefault="008C3EB8" w:rsidP="008C3EB8"/>
    <w:p w14:paraId="6C7DA934" w14:textId="67ABF16C" w:rsidR="00B95311" w:rsidRDefault="00525BDF">
      <w:pPr>
        <w:pStyle w:val="14"/>
        <w:spacing w:before="360"/>
        <w:rPr>
          <w:rFonts w:asciiTheme="minorHAnsi" w:eastAsiaTheme="minorEastAsia" w:hAnsiTheme="minorHAnsi" w:cstheme="minorBidi"/>
          <w:sz w:val="22"/>
          <w14:ligatures w14:val="standardContextual"/>
        </w:rPr>
      </w:pPr>
      <w:r>
        <w:rPr>
          <w:b/>
        </w:rPr>
        <w:fldChar w:fldCharType="begin"/>
      </w:r>
      <w:r>
        <w:rPr>
          <w:b/>
        </w:rPr>
        <w:instrText xml:space="preserve"> TOC \o "1-3" \h \z \u </w:instrText>
      </w:r>
      <w:r>
        <w:rPr>
          <w:b/>
        </w:rPr>
        <w:fldChar w:fldCharType="separate"/>
      </w:r>
      <w:hyperlink w:anchor="_Toc180647271" w:history="1">
        <w:r w:rsidR="00B95311" w:rsidRPr="006B5483">
          <w:rPr>
            <w:rStyle w:val="ad"/>
          </w:rPr>
          <w:t>1.</w:t>
        </w:r>
        <w:r w:rsidR="00B95311">
          <w:rPr>
            <w:rFonts w:asciiTheme="minorHAnsi" w:eastAsiaTheme="minorEastAsia" w:hAnsiTheme="minorHAnsi" w:cstheme="minorBidi"/>
            <w:sz w:val="22"/>
            <w14:ligatures w14:val="standardContextual"/>
          </w:rPr>
          <w:tab/>
        </w:r>
        <w:r w:rsidR="00B95311" w:rsidRPr="006B5483">
          <w:rPr>
            <w:rStyle w:val="ad"/>
          </w:rPr>
          <w:t>大阪府都市基盤施設長寿命化計画の構成</w:t>
        </w:r>
        <w:r w:rsidR="00B95311">
          <w:rPr>
            <w:webHidden/>
          </w:rPr>
          <w:tab/>
        </w:r>
        <w:r w:rsidR="00B95311">
          <w:rPr>
            <w:webHidden/>
          </w:rPr>
          <w:fldChar w:fldCharType="begin"/>
        </w:r>
        <w:r w:rsidR="00B95311">
          <w:rPr>
            <w:webHidden/>
          </w:rPr>
          <w:instrText xml:space="preserve"> PAGEREF _Toc180647271 \h </w:instrText>
        </w:r>
        <w:r w:rsidR="00B95311">
          <w:rPr>
            <w:webHidden/>
          </w:rPr>
        </w:r>
        <w:r w:rsidR="00B95311">
          <w:rPr>
            <w:webHidden/>
          </w:rPr>
          <w:fldChar w:fldCharType="separate"/>
        </w:r>
        <w:r w:rsidR="003201F6">
          <w:rPr>
            <w:webHidden/>
          </w:rPr>
          <w:t>1</w:t>
        </w:r>
        <w:r w:rsidR="00B95311">
          <w:rPr>
            <w:webHidden/>
          </w:rPr>
          <w:fldChar w:fldCharType="end"/>
        </w:r>
      </w:hyperlink>
    </w:p>
    <w:p w14:paraId="2BD1254E" w14:textId="18E8B01E"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72" w:history="1">
        <w:r w:rsidR="00B95311" w:rsidRPr="006B5483">
          <w:rPr>
            <w:rStyle w:val="ad"/>
            <w:b/>
            <w:noProof/>
          </w:rPr>
          <w:t>1.1</w:t>
        </w:r>
        <w:r w:rsidR="00B95311" w:rsidRPr="006B5483">
          <w:rPr>
            <w:rStyle w:val="ad"/>
            <w:noProof/>
          </w:rPr>
          <w:t xml:space="preserve"> 対象施設</w:t>
        </w:r>
        <w:r w:rsidR="00B95311">
          <w:rPr>
            <w:noProof/>
            <w:webHidden/>
          </w:rPr>
          <w:tab/>
        </w:r>
        <w:r w:rsidR="00B95311">
          <w:rPr>
            <w:noProof/>
            <w:webHidden/>
          </w:rPr>
          <w:fldChar w:fldCharType="begin"/>
        </w:r>
        <w:r w:rsidR="00B95311">
          <w:rPr>
            <w:noProof/>
            <w:webHidden/>
          </w:rPr>
          <w:instrText xml:space="preserve"> PAGEREF _Toc180647272 \h </w:instrText>
        </w:r>
        <w:r w:rsidR="00B95311">
          <w:rPr>
            <w:noProof/>
            <w:webHidden/>
          </w:rPr>
        </w:r>
        <w:r w:rsidR="00B95311">
          <w:rPr>
            <w:noProof/>
            <w:webHidden/>
          </w:rPr>
          <w:fldChar w:fldCharType="separate"/>
        </w:r>
        <w:r w:rsidR="003201F6">
          <w:rPr>
            <w:noProof/>
            <w:webHidden/>
          </w:rPr>
          <w:t>1</w:t>
        </w:r>
        <w:r w:rsidR="00B95311">
          <w:rPr>
            <w:noProof/>
            <w:webHidden/>
          </w:rPr>
          <w:fldChar w:fldCharType="end"/>
        </w:r>
      </w:hyperlink>
    </w:p>
    <w:p w14:paraId="1190ED17" w14:textId="26E9E8BB"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73" w:history="1">
        <w:r w:rsidR="00B95311" w:rsidRPr="006B5483">
          <w:rPr>
            <w:rStyle w:val="ad"/>
            <w:b/>
            <w:noProof/>
          </w:rPr>
          <w:t>1.2</w:t>
        </w:r>
        <w:r w:rsidR="00B95311" w:rsidRPr="006B5483">
          <w:rPr>
            <w:rStyle w:val="ad"/>
            <w:noProof/>
          </w:rPr>
          <w:t xml:space="preserve"> 対象期間</w:t>
        </w:r>
        <w:r w:rsidR="00B95311">
          <w:rPr>
            <w:noProof/>
            <w:webHidden/>
          </w:rPr>
          <w:tab/>
        </w:r>
        <w:r w:rsidR="00B95311">
          <w:rPr>
            <w:noProof/>
            <w:webHidden/>
          </w:rPr>
          <w:fldChar w:fldCharType="begin"/>
        </w:r>
        <w:r w:rsidR="00B95311">
          <w:rPr>
            <w:noProof/>
            <w:webHidden/>
          </w:rPr>
          <w:instrText xml:space="preserve"> PAGEREF _Toc180647273 \h </w:instrText>
        </w:r>
        <w:r w:rsidR="00B95311">
          <w:rPr>
            <w:noProof/>
            <w:webHidden/>
          </w:rPr>
        </w:r>
        <w:r w:rsidR="00B95311">
          <w:rPr>
            <w:noProof/>
            <w:webHidden/>
          </w:rPr>
          <w:fldChar w:fldCharType="separate"/>
        </w:r>
        <w:r w:rsidR="003201F6">
          <w:rPr>
            <w:noProof/>
            <w:webHidden/>
          </w:rPr>
          <w:t>1</w:t>
        </w:r>
        <w:r w:rsidR="00B95311">
          <w:rPr>
            <w:noProof/>
            <w:webHidden/>
          </w:rPr>
          <w:fldChar w:fldCharType="end"/>
        </w:r>
      </w:hyperlink>
    </w:p>
    <w:p w14:paraId="7FE45754" w14:textId="5B300099"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74" w:history="1">
        <w:r w:rsidR="00B95311" w:rsidRPr="006B5483">
          <w:rPr>
            <w:rStyle w:val="ad"/>
            <w:b/>
            <w:noProof/>
          </w:rPr>
          <w:t>1.3</w:t>
        </w:r>
        <w:r w:rsidR="00B95311" w:rsidRPr="006B5483">
          <w:rPr>
            <w:rStyle w:val="ad"/>
            <w:noProof/>
          </w:rPr>
          <w:t xml:space="preserve"> 計画構成</w:t>
        </w:r>
        <w:r w:rsidR="00B95311">
          <w:rPr>
            <w:noProof/>
            <w:webHidden/>
          </w:rPr>
          <w:tab/>
        </w:r>
        <w:r w:rsidR="00B95311">
          <w:rPr>
            <w:noProof/>
            <w:webHidden/>
          </w:rPr>
          <w:fldChar w:fldCharType="begin"/>
        </w:r>
        <w:r w:rsidR="00B95311">
          <w:rPr>
            <w:noProof/>
            <w:webHidden/>
          </w:rPr>
          <w:instrText xml:space="preserve"> PAGEREF _Toc180647274 \h </w:instrText>
        </w:r>
        <w:r w:rsidR="00B95311">
          <w:rPr>
            <w:noProof/>
            <w:webHidden/>
          </w:rPr>
        </w:r>
        <w:r w:rsidR="00B95311">
          <w:rPr>
            <w:noProof/>
            <w:webHidden/>
          </w:rPr>
          <w:fldChar w:fldCharType="separate"/>
        </w:r>
        <w:r w:rsidR="003201F6">
          <w:rPr>
            <w:noProof/>
            <w:webHidden/>
          </w:rPr>
          <w:t>2</w:t>
        </w:r>
        <w:r w:rsidR="00B95311">
          <w:rPr>
            <w:noProof/>
            <w:webHidden/>
          </w:rPr>
          <w:fldChar w:fldCharType="end"/>
        </w:r>
      </w:hyperlink>
    </w:p>
    <w:p w14:paraId="75F738C2" w14:textId="523BEA8A" w:rsidR="00B95311" w:rsidRDefault="00AB4387">
      <w:pPr>
        <w:pStyle w:val="14"/>
        <w:spacing w:before="360"/>
        <w:rPr>
          <w:rFonts w:asciiTheme="minorHAnsi" w:eastAsiaTheme="minorEastAsia" w:hAnsiTheme="minorHAnsi" w:cstheme="minorBidi"/>
          <w:sz w:val="22"/>
          <w14:ligatures w14:val="standardContextual"/>
        </w:rPr>
      </w:pPr>
      <w:hyperlink w:anchor="_Toc180647275" w:history="1">
        <w:r w:rsidR="00B95311" w:rsidRPr="006B5483">
          <w:rPr>
            <w:rStyle w:val="ad"/>
          </w:rPr>
          <w:t>2.</w:t>
        </w:r>
        <w:r w:rsidR="00B95311">
          <w:rPr>
            <w:rFonts w:asciiTheme="minorHAnsi" w:eastAsiaTheme="minorEastAsia" w:hAnsiTheme="minorHAnsi" w:cstheme="minorBidi"/>
            <w:sz w:val="22"/>
            <w14:ligatures w14:val="standardContextual"/>
          </w:rPr>
          <w:tab/>
        </w:r>
        <w:r w:rsidR="00B95311" w:rsidRPr="006B5483">
          <w:rPr>
            <w:rStyle w:val="ad"/>
          </w:rPr>
          <w:t>大阪府における維持管理の現状と課題</w:t>
        </w:r>
        <w:r w:rsidR="00B95311">
          <w:rPr>
            <w:webHidden/>
          </w:rPr>
          <w:tab/>
        </w:r>
        <w:r w:rsidR="00B95311">
          <w:rPr>
            <w:webHidden/>
          </w:rPr>
          <w:fldChar w:fldCharType="begin"/>
        </w:r>
        <w:r w:rsidR="00B95311">
          <w:rPr>
            <w:webHidden/>
          </w:rPr>
          <w:instrText xml:space="preserve"> PAGEREF _Toc180647275 \h </w:instrText>
        </w:r>
        <w:r w:rsidR="00B95311">
          <w:rPr>
            <w:webHidden/>
          </w:rPr>
        </w:r>
        <w:r w:rsidR="00B95311">
          <w:rPr>
            <w:webHidden/>
          </w:rPr>
          <w:fldChar w:fldCharType="separate"/>
        </w:r>
        <w:r w:rsidR="003201F6">
          <w:rPr>
            <w:webHidden/>
          </w:rPr>
          <w:t>3</w:t>
        </w:r>
        <w:r w:rsidR="00B95311">
          <w:rPr>
            <w:webHidden/>
          </w:rPr>
          <w:fldChar w:fldCharType="end"/>
        </w:r>
      </w:hyperlink>
    </w:p>
    <w:p w14:paraId="28496570" w14:textId="54C95506"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76" w:history="1">
        <w:r w:rsidR="00B95311" w:rsidRPr="006B5483">
          <w:rPr>
            <w:rStyle w:val="ad"/>
            <w:b/>
            <w:noProof/>
          </w:rPr>
          <w:t>2.1</w:t>
        </w:r>
        <w:r w:rsidR="00B95311" w:rsidRPr="006B5483">
          <w:rPr>
            <w:rStyle w:val="ad"/>
            <w:noProof/>
          </w:rPr>
          <w:t xml:space="preserve"> 維持管理の現状</w:t>
        </w:r>
        <w:r w:rsidR="00B95311">
          <w:rPr>
            <w:noProof/>
            <w:webHidden/>
          </w:rPr>
          <w:tab/>
        </w:r>
        <w:r w:rsidR="00B95311">
          <w:rPr>
            <w:noProof/>
            <w:webHidden/>
          </w:rPr>
          <w:fldChar w:fldCharType="begin"/>
        </w:r>
        <w:r w:rsidR="00B95311">
          <w:rPr>
            <w:noProof/>
            <w:webHidden/>
          </w:rPr>
          <w:instrText xml:space="preserve"> PAGEREF _Toc180647276 \h </w:instrText>
        </w:r>
        <w:r w:rsidR="00B95311">
          <w:rPr>
            <w:noProof/>
            <w:webHidden/>
          </w:rPr>
        </w:r>
        <w:r w:rsidR="00B95311">
          <w:rPr>
            <w:noProof/>
            <w:webHidden/>
          </w:rPr>
          <w:fldChar w:fldCharType="separate"/>
        </w:r>
        <w:r w:rsidR="003201F6">
          <w:rPr>
            <w:noProof/>
            <w:webHidden/>
          </w:rPr>
          <w:t>3</w:t>
        </w:r>
        <w:r w:rsidR="00B95311">
          <w:rPr>
            <w:noProof/>
            <w:webHidden/>
          </w:rPr>
          <w:fldChar w:fldCharType="end"/>
        </w:r>
      </w:hyperlink>
    </w:p>
    <w:p w14:paraId="22C53003" w14:textId="1A1651DA" w:rsidR="00B95311" w:rsidRDefault="00AB4387">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0647277" w:history="1">
        <w:r w:rsidR="00B95311" w:rsidRPr="006B5483">
          <w:rPr>
            <w:rStyle w:val="ad"/>
            <w:b/>
            <w:noProof/>
          </w:rPr>
          <w:t>2.1.1</w:t>
        </w:r>
        <w:r w:rsidR="00B95311" w:rsidRPr="006B5483">
          <w:rPr>
            <w:rStyle w:val="ad"/>
            <w:noProof/>
          </w:rPr>
          <w:t xml:space="preserve"> 施設・財政状況</w:t>
        </w:r>
        <w:r w:rsidR="00B95311">
          <w:rPr>
            <w:noProof/>
            <w:webHidden/>
          </w:rPr>
          <w:tab/>
        </w:r>
        <w:r w:rsidR="00B95311">
          <w:rPr>
            <w:noProof/>
            <w:webHidden/>
          </w:rPr>
          <w:fldChar w:fldCharType="begin"/>
        </w:r>
        <w:r w:rsidR="00B95311">
          <w:rPr>
            <w:noProof/>
            <w:webHidden/>
          </w:rPr>
          <w:instrText xml:space="preserve"> PAGEREF _Toc180647277 \h </w:instrText>
        </w:r>
        <w:r w:rsidR="00B95311">
          <w:rPr>
            <w:noProof/>
            <w:webHidden/>
          </w:rPr>
        </w:r>
        <w:r w:rsidR="00B95311">
          <w:rPr>
            <w:noProof/>
            <w:webHidden/>
          </w:rPr>
          <w:fldChar w:fldCharType="separate"/>
        </w:r>
        <w:r w:rsidR="003201F6">
          <w:rPr>
            <w:noProof/>
            <w:webHidden/>
          </w:rPr>
          <w:t>3</w:t>
        </w:r>
        <w:r w:rsidR="00B95311">
          <w:rPr>
            <w:noProof/>
            <w:webHidden/>
          </w:rPr>
          <w:fldChar w:fldCharType="end"/>
        </w:r>
      </w:hyperlink>
    </w:p>
    <w:p w14:paraId="01CFB105" w14:textId="1F66236E" w:rsidR="00B95311" w:rsidRDefault="00AB4387">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0647278" w:history="1">
        <w:r w:rsidR="00B95311" w:rsidRPr="006B5483">
          <w:rPr>
            <w:rStyle w:val="ad"/>
            <w:b/>
            <w:noProof/>
          </w:rPr>
          <w:t>2.1.2</w:t>
        </w:r>
        <w:r w:rsidR="00B95311" w:rsidRPr="006B5483">
          <w:rPr>
            <w:rStyle w:val="ad"/>
            <w:noProof/>
          </w:rPr>
          <w:t xml:space="preserve"> 実施体制</w:t>
        </w:r>
        <w:r w:rsidR="00B95311">
          <w:rPr>
            <w:noProof/>
            <w:webHidden/>
          </w:rPr>
          <w:tab/>
        </w:r>
        <w:r w:rsidR="00B95311">
          <w:rPr>
            <w:noProof/>
            <w:webHidden/>
          </w:rPr>
          <w:fldChar w:fldCharType="begin"/>
        </w:r>
        <w:r w:rsidR="00B95311">
          <w:rPr>
            <w:noProof/>
            <w:webHidden/>
          </w:rPr>
          <w:instrText xml:space="preserve"> PAGEREF _Toc180647278 \h </w:instrText>
        </w:r>
        <w:r w:rsidR="00B95311">
          <w:rPr>
            <w:noProof/>
            <w:webHidden/>
          </w:rPr>
        </w:r>
        <w:r w:rsidR="00B95311">
          <w:rPr>
            <w:noProof/>
            <w:webHidden/>
          </w:rPr>
          <w:fldChar w:fldCharType="separate"/>
        </w:r>
        <w:r w:rsidR="003201F6">
          <w:rPr>
            <w:noProof/>
            <w:webHidden/>
          </w:rPr>
          <w:t>7</w:t>
        </w:r>
        <w:r w:rsidR="00B95311">
          <w:rPr>
            <w:noProof/>
            <w:webHidden/>
          </w:rPr>
          <w:fldChar w:fldCharType="end"/>
        </w:r>
      </w:hyperlink>
    </w:p>
    <w:p w14:paraId="17C6BCB3" w14:textId="75D6E710"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79" w:history="1">
        <w:r w:rsidR="00B95311" w:rsidRPr="006B5483">
          <w:rPr>
            <w:rStyle w:val="ad"/>
            <w:b/>
            <w:noProof/>
          </w:rPr>
          <w:t>2.2</w:t>
        </w:r>
        <w:r w:rsidR="00B95311" w:rsidRPr="006B5483">
          <w:rPr>
            <w:rStyle w:val="ad"/>
            <w:noProof/>
          </w:rPr>
          <w:t xml:space="preserve"> 課題認識</w:t>
        </w:r>
        <w:r w:rsidR="00B95311">
          <w:rPr>
            <w:noProof/>
            <w:webHidden/>
          </w:rPr>
          <w:tab/>
        </w:r>
        <w:r w:rsidR="00B95311">
          <w:rPr>
            <w:noProof/>
            <w:webHidden/>
          </w:rPr>
          <w:fldChar w:fldCharType="begin"/>
        </w:r>
        <w:r w:rsidR="00B95311">
          <w:rPr>
            <w:noProof/>
            <w:webHidden/>
          </w:rPr>
          <w:instrText xml:space="preserve"> PAGEREF _Toc180647279 \h </w:instrText>
        </w:r>
        <w:r w:rsidR="00B95311">
          <w:rPr>
            <w:noProof/>
            <w:webHidden/>
          </w:rPr>
        </w:r>
        <w:r w:rsidR="00B95311">
          <w:rPr>
            <w:noProof/>
            <w:webHidden/>
          </w:rPr>
          <w:fldChar w:fldCharType="separate"/>
        </w:r>
        <w:r w:rsidR="003201F6">
          <w:rPr>
            <w:noProof/>
            <w:webHidden/>
          </w:rPr>
          <w:t>9</w:t>
        </w:r>
        <w:r w:rsidR="00B95311">
          <w:rPr>
            <w:noProof/>
            <w:webHidden/>
          </w:rPr>
          <w:fldChar w:fldCharType="end"/>
        </w:r>
      </w:hyperlink>
    </w:p>
    <w:p w14:paraId="3E41D521" w14:textId="3F915DE4" w:rsidR="00B95311" w:rsidRDefault="00AB4387">
      <w:pPr>
        <w:pStyle w:val="14"/>
        <w:spacing w:before="360"/>
        <w:rPr>
          <w:rFonts w:asciiTheme="minorHAnsi" w:eastAsiaTheme="minorEastAsia" w:hAnsiTheme="minorHAnsi" w:cstheme="minorBidi"/>
          <w:sz w:val="22"/>
          <w14:ligatures w14:val="standardContextual"/>
        </w:rPr>
      </w:pPr>
      <w:hyperlink w:anchor="_Toc180647280" w:history="1">
        <w:r w:rsidR="00B95311" w:rsidRPr="006B5483">
          <w:rPr>
            <w:rStyle w:val="ad"/>
          </w:rPr>
          <w:t>3.</w:t>
        </w:r>
        <w:r w:rsidR="00B95311">
          <w:rPr>
            <w:rFonts w:asciiTheme="minorHAnsi" w:eastAsiaTheme="minorEastAsia" w:hAnsiTheme="minorHAnsi" w:cstheme="minorBidi"/>
            <w:sz w:val="22"/>
            <w14:ligatures w14:val="standardContextual"/>
          </w:rPr>
          <w:tab/>
        </w:r>
        <w:r w:rsidR="00B95311" w:rsidRPr="006B5483">
          <w:rPr>
            <w:rStyle w:val="ad"/>
          </w:rPr>
          <w:t>戦略的維持管理の方針</w:t>
        </w:r>
        <w:r w:rsidR="00B95311">
          <w:rPr>
            <w:webHidden/>
          </w:rPr>
          <w:tab/>
        </w:r>
        <w:r w:rsidR="00B95311">
          <w:rPr>
            <w:webHidden/>
          </w:rPr>
          <w:fldChar w:fldCharType="begin"/>
        </w:r>
        <w:r w:rsidR="00B95311">
          <w:rPr>
            <w:webHidden/>
          </w:rPr>
          <w:instrText xml:space="preserve"> PAGEREF _Toc180647280 \h </w:instrText>
        </w:r>
        <w:r w:rsidR="00B95311">
          <w:rPr>
            <w:webHidden/>
          </w:rPr>
        </w:r>
        <w:r w:rsidR="00B95311">
          <w:rPr>
            <w:webHidden/>
          </w:rPr>
          <w:fldChar w:fldCharType="separate"/>
        </w:r>
        <w:r w:rsidR="003201F6">
          <w:rPr>
            <w:webHidden/>
          </w:rPr>
          <w:t>10</w:t>
        </w:r>
        <w:r w:rsidR="00B95311">
          <w:rPr>
            <w:webHidden/>
          </w:rPr>
          <w:fldChar w:fldCharType="end"/>
        </w:r>
      </w:hyperlink>
    </w:p>
    <w:p w14:paraId="7E9A2302" w14:textId="130591A6" w:rsidR="00B95311" w:rsidRDefault="00AB4387">
      <w:pPr>
        <w:pStyle w:val="14"/>
        <w:spacing w:before="360"/>
        <w:rPr>
          <w:rFonts w:asciiTheme="minorHAnsi" w:eastAsiaTheme="minorEastAsia" w:hAnsiTheme="minorHAnsi" w:cstheme="minorBidi"/>
          <w:sz w:val="22"/>
          <w14:ligatures w14:val="standardContextual"/>
        </w:rPr>
      </w:pPr>
      <w:hyperlink w:anchor="_Toc180647281" w:history="1">
        <w:r w:rsidR="00B95311" w:rsidRPr="006B5483">
          <w:rPr>
            <w:rStyle w:val="ad"/>
          </w:rPr>
          <w:t>4.</w:t>
        </w:r>
        <w:r w:rsidR="00B95311">
          <w:rPr>
            <w:rFonts w:asciiTheme="minorHAnsi" w:eastAsiaTheme="minorEastAsia" w:hAnsiTheme="minorHAnsi" w:cstheme="minorBidi"/>
            <w:sz w:val="22"/>
            <w14:ligatures w14:val="standardContextual"/>
          </w:rPr>
          <w:tab/>
        </w:r>
        <w:r w:rsidR="00B95311" w:rsidRPr="006B5483">
          <w:rPr>
            <w:rStyle w:val="ad"/>
          </w:rPr>
          <w:t>効率的・効果的な維持管理の推進</w:t>
        </w:r>
        <w:r w:rsidR="00B95311">
          <w:rPr>
            <w:webHidden/>
          </w:rPr>
          <w:tab/>
        </w:r>
        <w:r w:rsidR="00B95311">
          <w:rPr>
            <w:webHidden/>
          </w:rPr>
          <w:fldChar w:fldCharType="begin"/>
        </w:r>
        <w:r w:rsidR="00B95311">
          <w:rPr>
            <w:webHidden/>
          </w:rPr>
          <w:instrText xml:space="preserve"> PAGEREF _Toc180647281 \h </w:instrText>
        </w:r>
        <w:r w:rsidR="00B95311">
          <w:rPr>
            <w:webHidden/>
          </w:rPr>
        </w:r>
        <w:r w:rsidR="00B95311">
          <w:rPr>
            <w:webHidden/>
          </w:rPr>
          <w:fldChar w:fldCharType="separate"/>
        </w:r>
        <w:r w:rsidR="003201F6">
          <w:rPr>
            <w:webHidden/>
          </w:rPr>
          <w:t>11</w:t>
        </w:r>
        <w:r w:rsidR="00B95311">
          <w:rPr>
            <w:webHidden/>
          </w:rPr>
          <w:fldChar w:fldCharType="end"/>
        </w:r>
      </w:hyperlink>
    </w:p>
    <w:p w14:paraId="7A3E03A0" w14:textId="49FA3D31"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82" w:history="1">
        <w:r w:rsidR="00B95311" w:rsidRPr="006B5483">
          <w:rPr>
            <w:rStyle w:val="ad"/>
            <w:b/>
            <w:noProof/>
          </w:rPr>
          <w:t>4.1</w:t>
        </w:r>
        <w:r w:rsidR="00B95311" w:rsidRPr="006B5483">
          <w:rPr>
            <w:rStyle w:val="ad"/>
            <w:noProof/>
          </w:rPr>
          <w:t xml:space="preserve"> 点検、診断・評価の手法や体制等の充実</w:t>
        </w:r>
        <w:r w:rsidR="00B95311">
          <w:rPr>
            <w:noProof/>
            <w:webHidden/>
          </w:rPr>
          <w:tab/>
        </w:r>
        <w:r w:rsidR="00B95311">
          <w:rPr>
            <w:noProof/>
            <w:webHidden/>
          </w:rPr>
          <w:fldChar w:fldCharType="begin"/>
        </w:r>
        <w:r w:rsidR="00B95311">
          <w:rPr>
            <w:noProof/>
            <w:webHidden/>
          </w:rPr>
          <w:instrText xml:space="preserve"> PAGEREF _Toc180647282 \h </w:instrText>
        </w:r>
        <w:r w:rsidR="00B95311">
          <w:rPr>
            <w:noProof/>
            <w:webHidden/>
          </w:rPr>
        </w:r>
        <w:r w:rsidR="00B95311">
          <w:rPr>
            <w:noProof/>
            <w:webHidden/>
          </w:rPr>
          <w:fldChar w:fldCharType="separate"/>
        </w:r>
        <w:r w:rsidR="003201F6">
          <w:rPr>
            <w:noProof/>
            <w:webHidden/>
          </w:rPr>
          <w:t>11</w:t>
        </w:r>
        <w:r w:rsidR="00B95311">
          <w:rPr>
            <w:noProof/>
            <w:webHidden/>
          </w:rPr>
          <w:fldChar w:fldCharType="end"/>
        </w:r>
      </w:hyperlink>
    </w:p>
    <w:p w14:paraId="381E13BA" w14:textId="4B211646"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83" w:history="1">
        <w:r w:rsidR="00B95311" w:rsidRPr="006B5483">
          <w:rPr>
            <w:rStyle w:val="ad"/>
            <w:b/>
            <w:noProof/>
          </w:rPr>
          <w:t>4.2</w:t>
        </w:r>
        <w:r w:rsidR="00B95311" w:rsidRPr="006B5483">
          <w:rPr>
            <w:rStyle w:val="ad"/>
            <w:noProof/>
          </w:rPr>
          <w:t xml:space="preserve"> 施設特性に応じた維持管理手法の体系化</w:t>
        </w:r>
        <w:r w:rsidR="00B95311">
          <w:rPr>
            <w:noProof/>
            <w:webHidden/>
          </w:rPr>
          <w:tab/>
        </w:r>
        <w:r w:rsidR="00B95311">
          <w:rPr>
            <w:noProof/>
            <w:webHidden/>
          </w:rPr>
          <w:fldChar w:fldCharType="begin"/>
        </w:r>
        <w:r w:rsidR="00B95311">
          <w:rPr>
            <w:noProof/>
            <w:webHidden/>
          </w:rPr>
          <w:instrText xml:space="preserve"> PAGEREF _Toc180647283 \h </w:instrText>
        </w:r>
        <w:r w:rsidR="00B95311">
          <w:rPr>
            <w:noProof/>
            <w:webHidden/>
          </w:rPr>
        </w:r>
        <w:r w:rsidR="00B95311">
          <w:rPr>
            <w:noProof/>
            <w:webHidden/>
          </w:rPr>
          <w:fldChar w:fldCharType="separate"/>
        </w:r>
        <w:r w:rsidR="003201F6">
          <w:rPr>
            <w:noProof/>
            <w:webHidden/>
          </w:rPr>
          <w:t>15</w:t>
        </w:r>
        <w:r w:rsidR="00B95311">
          <w:rPr>
            <w:noProof/>
            <w:webHidden/>
          </w:rPr>
          <w:fldChar w:fldCharType="end"/>
        </w:r>
      </w:hyperlink>
    </w:p>
    <w:p w14:paraId="74E7911F" w14:textId="3B610482" w:rsidR="00B95311" w:rsidRDefault="00AB4387">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0647284" w:history="1">
        <w:r w:rsidR="00B95311" w:rsidRPr="006B5483">
          <w:rPr>
            <w:rStyle w:val="ad"/>
            <w:b/>
            <w:noProof/>
          </w:rPr>
          <w:t>4.2.1</w:t>
        </w:r>
        <w:r w:rsidR="00B95311" w:rsidRPr="006B5483">
          <w:rPr>
            <w:rStyle w:val="ad"/>
            <w:noProof/>
          </w:rPr>
          <w:t xml:space="preserve"> 維持管理手法</w:t>
        </w:r>
        <w:r w:rsidR="00B95311">
          <w:rPr>
            <w:noProof/>
            <w:webHidden/>
          </w:rPr>
          <w:tab/>
        </w:r>
        <w:r w:rsidR="00B95311">
          <w:rPr>
            <w:noProof/>
            <w:webHidden/>
          </w:rPr>
          <w:fldChar w:fldCharType="begin"/>
        </w:r>
        <w:r w:rsidR="00B95311">
          <w:rPr>
            <w:noProof/>
            <w:webHidden/>
          </w:rPr>
          <w:instrText xml:space="preserve"> PAGEREF _Toc180647284 \h </w:instrText>
        </w:r>
        <w:r w:rsidR="00B95311">
          <w:rPr>
            <w:noProof/>
            <w:webHidden/>
          </w:rPr>
        </w:r>
        <w:r w:rsidR="00B95311">
          <w:rPr>
            <w:noProof/>
            <w:webHidden/>
          </w:rPr>
          <w:fldChar w:fldCharType="separate"/>
        </w:r>
        <w:r w:rsidR="003201F6">
          <w:rPr>
            <w:noProof/>
            <w:webHidden/>
          </w:rPr>
          <w:t>15</w:t>
        </w:r>
        <w:r w:rsidR="00B95311">
          <w:rPr>
            <w:noProof/>
            <w:webHidden/>
          </w:rPr>
          <w:fldChar w:fldCharType="end"/>
        </w:r>
      </w:hyperlink>
    </w:p>
    <w:p w14:paraId="72B74832" w14:textId="7ED6F3F9" w:rsidR="00B95311" w:rsidRDefault="00AB4387">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0647285" w:history="1">
        <w:r w:rsidR="00B95311" w:rsidRPr="006B5483">
          <w:rPr>
            <w:rStyle w:val="ad"/>
            <w:b/>
            <w:noProof/>
          </w:rPr>
          <w:t>4.2.2</w:t>
        </w:r>
        <w:r w:rsidR="00B95311" w:rsidRPr="006B5483">
          <w:rPr>
            <w:rStyle w:val="ad"/>
            <w:noProof/>
          </w:rPr>
          <w:t xml:space="preserve"> 更新の考え方</w:t>
        </w:r>
        <w:r w:rsidR="00B95311">
          <w:rPr>
            <w:noProof/>
            <w:webHidden/>
          </w:rPr>
          <w:tab/>
        </w:r>
        <w:r w:rsidR="00B95311">
          <w:rPr>
            <w:noProof/>
            <w:webHidden/>
          </w:rPr>
          <w:fldChar w:fldCharType="begin"/>
        </w:r>
        <w:r w:rsidR="00B95311">
          <w:rPr>
            <w:noProof/>
            <w:webHidden/>
          </w:rPr>
          <w:instrText xml:space="preserve"> PAGEREF _Toc180647285 \h </w:instrText>
        </w:r>
        <w:r w:rsidR="00B95311">
          <w:rPr>
            <w:noProof/>
            <w:webHidden/>
          </w:rPr>
        </w:r>
        <w:r w:rsidR="00B95311">
          <w:rPr>
            <w:noProof/>
            <w:webHidden/>
          </w:rPr>
          <w:fldChar w:fldCharType="separate"/>
        </w:r>
        <w:r w:rsidR="003201F6">
          <w:rPr>
            <w:noProof/>
            <w:webHidden/>
          </w:rPr>
          <w:t>17</w:t>
        </w:r>
        <w:r w:rsidR="00B95311">
          <w:rPr>
            <w:noProof/>
            <w:webHidden/>
          </w:rPr>
          <w:fldChar w:fldCharType="end"/>
        </w:r>
      </w:hyperlink>
    </w:p>
    <w:p w14:paraId="7C59A2C4" w14:textId="075F7841"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86" w:history="1">
        <w:r w:rsidR="00B95311" w:rsidRPr="006B5483">
          <w:rPr>
            <w:rStyle w:val="ad"/>
            <w:b/>
            <w:noProof/>
          </w:rPr>
          <w:t>4.3</w:t>
        </w:r>
        <w:r w:rsidR="00B95311" w:rsidRPr="006B5483">
          <w:rPr>
            <w:rStyle w:val="ad"/>
            <w:noProof/>
          </w:rPr>
          <w:t xml:space="preserve"> 重点化指標・優先順位の考え方</w:t>
        </w:r>
        <w:r w:rsidR="00B95311">
          <w:rPr>
            <w:noProof/>
            <w:webHidden/>
          </w:rPr>
          <w:tab/>
        </w:r>
        <w:r w:rsidR="00B95311">
          <w:rPr>
            <w:noProof/>
            <w:webHidden/>
          </w:rPr>
          <w:fldChar w:fldCharType="begin"/>
        </w:r>
        <w:r w:rsidR="00B95311">
          <w:rPr>
            <w:noProof/>
            <w:webHidden/>
          </w:rPr>
          <w:instrText xml:space="preserve"> PAGEREF _Toc180647286 \h </w:instrText>
        </w:r>
        <w:r w:rsidR="00B95311">
          <w:rPr>
            <w:noProof/>
            <w:webHidden/>
          </w:rPr>
        </w:r>
        <w:r w:rsidR="00B95311">
          <w:rPr>
            <w:noProof/>
            <w:webHidden/>
          </w:rPr>
          <w:fldChar w:fldCharType="separate"/>
        </w:r>
        <w:r w:rsidR="003201F6">
          <w:rPr>
            <w:noProof/>
            <w:webHidden/>
          </w:rPr>
          <w:t>18</w:t>
        </w:r>
        <w:r w:rsidR="00B95311">
          <w:rPr>
            <w:noProof/>
            <w:webHidden/>
          </w:rPr>
          <w:fldChar w:fldCharType="end"/>
        </w:r>
      </w:hyperlink>
    </w:p>
    <w:p w14:paraId="15C63C1B" w14:textId="14FAA3FD"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87" w:history="1">
        <w:r w:rsidR="00B95311" w:rsidRPr="006B5483">
          <w:rPr>
            <w:rStyle w:val="ad"/>
            <w:b/>
            <w:noProof/>
          </w:rPr>
          <w:t>4.4</w:t>
        </w:r>
        <w:r w:rsidR="00B95311" w:rsidRPr="006B5483">
          <w:rPr>
            <w:rStyle w:val="ad"/>
            <w:noProof/>
          </w:rPr>
          <w:t xml:space="preserve"> 日常的な維持管理の着実な実践</w:t>
        </w:r>
        <w:r w:rsidR="00B95311">
          <w:rPr>
            <w:noProof/>
            <w:webHidden/>
          </w:rPr>
          <w:tab/>
        </w:r>
        <w:r w:rsidR="00B95311">
          <w:rPr>
            <w:noProof/>
            <w:webHidden/>
          </w:rPr>
          <w:fldChar w:fldCharType="begin"/>
        </w:r>
        <w:r w:rsidR="00B95311">
          <w:rPr>
            <w:noProof/>
            <w:webHidden/>
          </w:rPr>
          <w:instrText xml:space="preserve"> PAGEREF _Toc180647287 \h </w:instrText>
        </w:r>
        <w:r w:rsidR="00B95311">
          <w:rPr>
            <w:noProof/>
            <w:webHidden/>
          </w:rPr>
        </w:r>
        <w:r w:rsidR="00B95311">
          <w:rPr>
            <w:noProof/>
            <w:webHidden/>
          </w:rPr>
          <w:fldChar w:fldCharType="separate"/>
        </w:r>
        <w:r w:rsidR="003201F6">
          <w:rPr>
            <w:noProof/>
            <w:webHidden/>
          </w:rPr>
          <w:t>20</w:t>
        </w:r>
        <w:r w:rsidR="00B95311">
          <w:rPr>
            <w:noProof/>
            <w:webHidden/>
          </w:rPr>
          <w:fldChar w:fldCharType="end"/>
        </w:r>
      </w:hyperlink>
    </w:p>
    <w:p w14:paraId="70FC97DF" w14:textId="1EC878D5"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88" w:history="1">
        <w:r w:rsidR="00B95311" w:rsidRPr="006B5483">
          <w:rPr>
            <w:rStyle w:val="ad"/>
            <w:b/>
            <w:noProof/>
          </w:rPr>
          <w:t>4.5</w:t>
        </w:r>
        <w:r w:rsidR="00B95311" w:rsidRPr="006B5483">
          <w:rPr>
            <w:rStyle w:val="ad"/>
            <w:noProof/>
          </w:rPr>
          <w:t xml:space="preserve"> 長寿命化に資する工夫</w:t>
        </w:r>
        <w:r w:rsidR="00B95311">
          <w:rPr>
            <w:noProof/>
            <w:webHidden/>
          </w:rPr>
          <w:tab/>
        </w:r>
        <w:r w:rsidR="00B95311">
          <w:rPr>
            <w:noProof/>
            <w:webHidden/>
          </w:rPr>
          <w:fldChar w:fldCharType="begin"/>
        </w:r>
        <w:r w:rsidR="00B95311">
          <w:rPr>
            <w:noProof/>
            <w:webHidden/>
          </w:rPr>
          <w:instrText xml:space="preserve"> PAGEREF _Toc180647288 \h </w:instrText>
        </w:r>
        <w:r w:rsidR="00B95311">
          <w:rPr>
            <w:noProof/>
            <w:webHidden/>
          </w:rPr>
        </w:r>
        <w:r w:rsidR="00B95311">
          <w:rPr>
            <w:noProof/>
            <w:webHidden/>
          </w:rPr>
          <w:fldChar w:fldCharType="separate"/>
        </w:r>
        <w:r w:rsidR="003201F6">
          <w:rPr>
            <w:noProof/>
            <w:webHidden/>
          </w:rPr>
          <w:t>20</w:t>
        </w:r>
        <w:r w:rsidR="00B95311">
          <w:rPr>
            <w:noProof/>
            <w:webHidden/>
          </w:rPr>
          <w:fldChar w:fldCharType="end"/>
        </w:r>
      </w:hyperlink>
    </w:p>
    <w:p w14:paraId="255B2B77" w14:textId="4D84C4DA" w:rsidR="00B95311" w:rsidRDefault="00AB4387">
      <w:pPr>
        <w:pStyle w:val="14"/>
        <w:spacing w:before="360"/>
        <w:rPr>
          <w:rFonts w:asciiTheme="minorHAnsi" w:eastAsiaTheme="minorEastAsia" w:hAnsiTheme="minorHAnsi" w:cstheme="minorBidi"/>
          <w:sz w:val="22"/>
          <w14:ligatures w14:val="standardContextual"/>
        </w:rPr>
      </w:pPr>
      <w:hyperlink w:anchor="_Toc180647289" w:history="1">
        <w:r w:rsidR="00B95311" w:rsidRPr="006B5483">
          <w:rPr>
            <w:rStyle w:val="ad"/>
          </w:rPr>
          <w:t>5.</w:t>
        </w:r>
        <w:r w:rsidR="00B95311">
          <w:rPr>
            <w:rFonts w:asciiTheme="minorHAnsi" w:eastAsiaTheme="minorEastAsia" w:hAnsiTheme="minorHAnsi" w:cstheme="minorBidi"/>
            <w:sz w:val="22"/>
            <w14:ligatures w14:val="standardContextual"/>
          </w:rPr>
          <w:tab/>
        </w:r>
        <w:r w:rsidR="00B95311" w:rsidRPr="006B5483">
          <w:rPr>
            <w:rStyle w:val="ad"/>
          </w:rPr>
          <w:t>持続可能な維持管理の仕組みづくり</w:t>
        </w:r>
        <w:r w:rsidR="00B95311">
          <w:rPr>
            <w:webHidden/>
          </w:rPr>
          <w:tab/>
        </w:r>
        <w:r w:rsidR="00B95311">
          <w:rPr>
            <w:webHidden/>
          </w:rPr>
          <w:fldChar w:fldCharType="begin"/>
        </w:r>
        <w:r w:rsidR="00B95311">
          <w:rPr>
            <w:webHidden/>
          </w:rPr>
          <w:instrText xml:space="preserve"> PAGEREF _Toc180647289 \h </w:instrText>
        </w:r>
        <w:r w:rsidR="00B95311">
          <w:rPr>
            <w:webHidden/>
          </w:rPr>
        </w:r>
        <w:r w:rsidR="00B95311">
          <w:rPr>
            <w:webHidden/>
          </w:rPr>
          <w:fldChar w:fldCharType="separate"/>
        </w:r>
        <w:r w:rsidR="003201F6">
          <w:rPr>
            <w:webHidden/>
          </w:rPr>
          <w:t>21</w:t>
        </w:r>
        <w:r w:rsidR="00B95311">
          <w:rPr>
            <w:webHidden/>
          </w:rPr>
          <w:fldChar w:fldCharType="end"/>
        </w:r>
      </w:hyperlink>
    </w:p>
    <w:p w14:paraId="359F4BF9" w14:textId="5A41A033"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90" w:history="1">
        <w:r w:rsidR="00B95311" w:rsidRPr="006B5483">
          <w:rPr>
            <w:rStyle w:val="ad"/>
            <w:b/>
            <w:noProof/>
          </w:rPr>
          <w:t>5.1</w:t>
        </w:r>
        <w:r w:rsidR="00B95311" w:rsidRPr="006B5483">
          <w:rPr>
            <w:rStyle w:val="ad"/>
            <w:noProof/>
          </w:rPr>
          <w:t xml:space="preserve"> 人材の育成と確保、技術力の向上と継承</w:t>
        </w:r>
        <w:r w:rsidR="00B95311">
          <w:rPr>
            <w:noProof/>
            <w:webHidden/>
          </w:rPr>
          <w:tab/>
        </w:r>
        <w:r w:rsidR="00B95311">
          <w:rPr>
            <w:noProof/>
            <w:webHidden/>
          </w:rPr>
          <w:fldChar w:fldCharType="begin"/>
        </w:r>
        <w:r w:rsidR="00B95311">
          <w:rPr>
            <w:noProof/>
            <w:webHidden/>
          </w:rPr>
          <w:instrText xml:space="preserve"> PAGEREF _Toc180647290 \h </w:instrText>
        </w:r>
        <w:r w:rsidR="00B95311">
          <w:rPr>
            <w:noProof/>
            <w:webHidden/>
          </w:rPr>
        </w:r>
        <w:r w:rsidR="00B95311">
          <w:rPr>
            <w:noProof/>
            <w:webHidden/>
          </w:rPr>
          <w:fldChar w:fldCharType="separate"/>
        </w:r>
        <w:r w:rsidR="003201F6">
          <w:rPr>
            <w:noProof/>
            <w:webHidden/>
          </w:rPr>
          <w:t>21</w:t>
        </w:r>
        <w:r w:rsidR="00B95311">
          <w:rPr>
            <w:noProof/>
            <w:webHidden/>
          </w:rPr>
          <w:fldChar w:fldCharType="end"/>
        </w:r>
      </w:hyperlink>
    </w:p>
    <w:p w14:paraId="3B325DD5" w14:textId="2E12405F"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91" w:history="1">
        <w:r w:rsidR="00B95311" w:rsidRPr="006B5483">
          <w:rPr>
            <w:rStyle w:val="ad"/>
            <w:b/>
            <w:noProof/>
          </w:rPr>
          <w:t>5.2</w:t>
        </w:r>
        <w:r w:rsidR="00B95311" w:rsidRPr="006B5483">
          <w:rPr>
            <w:rStyle w:val="ad"/>
            <w:noProof/>
          </w:rPr>
          <w:t xml:space="preserve"> データ蓄積・管理体制の確立</w:t>
        </w:r>
        <w:r w:rsidR="00B95311">
          <w:rPr>
            <w:noProof/>
            <w:webHidden/>
          </w:rPr>
          <w:tab/>
        </w:r>
        <w:r w:rsidR="00B95311">
          <w:rPr>
            <w:noProof/>
            <w:webHidden/>
          </w:rPr>
          <w:fldChar w:fldCharType="begin"/>
        </w:r>
        <w:r w:rsidR="00B95311">
          <w:rPr>
            <w:noProof/>
            <w:webHidden/>
          </w:rPr>
          <w:instrText xml:space="preserve"> PAGEREF _Toc180647291 \h </w:instrText>
        </w:r>
        <w:r w:rsidR="00B95311">
          <w:rPr>
            <w:noProof/>
            <w:webHidden/>
          </w:rPr>
        </w:r>
        <w:r w:rsidR="00B95311">
          <w:rPr>
            <w:noProof/>
            <w:webHidden/>
          </w:rPr>
          <w:fldChar w:fldCharType="separate"/>
        </w:r>
        <w:r w:rsidR="003201F6">
          <w:rPr>
            <w:noProof/>
            <w:webHidden/>
          </w:rPr>
          <w:t>21</w:t>
        </w:r>
        <w:r w:rsidR="00B95311">
          <w:rPr>
            <w:noProof/>
            <w:webHidden/>
          </w:rPr>
          <w:fldChar w:fldCharType="end"/>
        </w:r>
      </w:hyperlink>
    </w:p>
    <w:p w14:paraId="16468E12" w14:textId="5DBB5886"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92" w:history="1">
        <w:r w:rsidR="00B95311" w:rsidRPr="006B5483">
          <w:rPr>
            <w:rStyle w:val="ad"/>
            <w:b/>
            <w:noProof/>
          </w:rPr>
          <w:t>5.3</w:t>
        </w:r>
        <w:r w:rsidR="00B95311" w:rsidRPr="006B5483">
          <w:rPr>
            <w:rStyle w:val="ad"/>
            <w:noProof/>
          </w:rPr>
          <w:t xml:space="preserve"> 現場や地域を重視した維持管理の実践</w:t>
        </w:r>
        <w:r w:rsidR="00B95311">
          <w:rPr>
            <w:noProof/>
            <w:webHidden/>
          </w:rPr>
          <w:tab/>
        </w:r>
        <w:r w:rsidR="00B95311">
          <w:rPr>
            <w:noProof/>
            <w:webHidden/>
          </w:rPr>
          <w:fldChar w:fldCharType="begin"/>
        </w:r>
        <w:r w:rsidR="00B95311">
          <w:rPr>
            <w:noProof/>
            <w:webHidden/>
          </w:rPr>
          <w:instrText xml:space="preserve"> PAGEREF _Toc180647292 \h </w:instrText>
        </w:r>
        <w:r w:rsidR="00B95311">
          <w:rPr>
            <w:noProof/>
            <w:webHidden/>
          </w:rPr>
        </w:r>
        <w:r w:rsidR="00B95311">
          <w:rPr>
            <w:noProof/>
            <w:webHidden/>
          </w:rPr>
          <w:fldChar w:fldCharType="separate"/>
        </w:r>
        <w:r w:rsidR="003201F6">
          <w:rPr>
            <w:noProof/>
            <w:webHidden/>
          </w:rPr>
          <w:t>22</w:t>
        </w:r>
        <w:r w:rsidR="00B95311">
          <w:rPr>
            <w:noProof/>
            <w:webHidden/>
          </w:rPr>
          <w:fldChar w:fldCharType="end"/>
        </w:r>
      </w:hyperlink>
    </w:p>
    <w:p w14:paraId="2BC50C47" w14:textId="69F9C84C"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93" w:history="1">
        <w:r w:rsidR="00B95311" w:rsidRPr="006B5483">
          <w:rPr>
            <w:rStyle w:val="ad"/>
            <w:b/>
            <w:noProof/>
          </w:rPr>
          <w:t>5.4</w:t>
        </w:r>
        <w:r w:rsidR="00B95311" w:rsidRPr="006B5483">
          <w:rPr>
            <w:rStyle w:val="ad"/>
            <w:noProof/>
          </w:rPr>
          <w:t xml:space="preserve"> 維持管理業務の改善と魅力向上のあり方</w:t>
        </w:r>
        <w:r w:rsidR="00B95311">
          <w:rPr>
            <w:noProof/>
            <w:webHidden/>
          </w:rPr>
          <w:tab/>
        </w:r>
        <w:r w:rsidR="00B95311">
          <w:rPr>
            <w:noProof/>
            <w:webHidden/>
          </w:rPr>
          <w:fldChar w:fldCharType="begin"/>
        </w:r>
        <w:r w:rsidR="00B95311">
          <w:rPr>
            <w:noProof/>
            <w:webHidden/>
          </w:rPr>
          <w:instrText xml:space="preserve"> PAGEREF _Toc180647293 \h </w:instrText>
        </w:r>
        <w:r w:rsidR="00B95311">
          <w:rPr>
            <w:noProof/>
            <w:webHidden/>
          </w:rPr>
        </w:r>
        <w:r w:rsidR="00B95311">
          <w:rPr>
            <w:noProof/>
            <w:webHidden/>
          </w:rPr>
          <w:fldChar w:fldCharType="separate"/>
        </w:r>
        <w:r w:rsidR="003201F6">
          <w:rPr>
            <w:noProof/>
            <w:webHidden/>
          </w:rPr>
          <w:t>22</w:t>
        </w:r>
        <w:r w:rsidR="00B95311">
          <w:rPr>
            <w:noProof/>
            <w:webHidden/>
          </w:rPr>
          <w:fldChar w:fldCharType="end"/>
        </w:r>
      </w:hyperlink>
    </w:p>
    <w:p w14:paraId="4174BB10" w14:textId="63472CDC" w:rsidR="00B95311" w:rsidRDefault="00AB4387">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0647294" w:history="1">
        <w:r w:rsidR="00B95311" w:rsidRPr="006B5483">
          <w:rPr>
            <w:rStyle w:val="ad"/>
            <w:b/>
            <w:noProof/>
          </w:rPr>
          <w:t>5.4.1</w:t>
        </w:r>
        <w:r w:rsidR="00B95311" w:rsidRPr="006B5483">
          <w:rPr>
            <w:rStyle w:val="ad"/>
            <w:noProof/>
          </w:rPr>
          <w:t xml:space="preserve"> 新技術等の活用</w:t>
        </w:r>
        <w:r w:rsidR="00B95311">
          <w:rPr>
            <w:noProof/>
            <w:webHidden/>
          </w:rPr>
          <w:tab/>
        </w:r>
        <w:r w:rsidR="00B95311">
          <w:rPr>
            <w:noProof/>
            <w:webHidden/>
          </w:rPr>
          <w:fldChar w:fldCharType="begin"/>
        </w:r>
        <w:r w:rsidR="00B95311">
          <w:rPr>
            <w:noProof/>
            <w:webHidden/>
          </w:rPr>
          <w:instrText xml:space="preserve"> PAGEREF _Toc180647294 \h </w:instrText>
        </w:r>
        <w:r w:rsidR="00B95311">
          <w:rPr>
            <w:noProof/>
            <w:webHidden/>
          </w:rPr>
        </w:r>
        <w:r w:rsidR="00B95311">
          <w:rPr>
            <w:noProof/>
            <w:webHidden/>
          </w:rPr>
          <w:fldChar w:fldCharType="separate"/>
        </w:r>
        <w:r w:rsidR="003201F6">
          <w:rPr>
            <w:noProof/>
            <w:webHidden/>
          </w:rPr>
          <w:t>22</w:t>
        </w:r>
        <w:r w:rsidR="00B95311">
          <w:rPr>
            <w:noProof/>
            <w:webHidden/>
          </w:rPr>
          <w:fldChar w:fldCharType="end"/>
        </w:r>
      </w:hyperlink>
    </w:p>
    <w:p w14:paraId="3639224A" w14:textId="1C602A6D" w:rsidR="00B95311" w:rsidRDefault="00AB4387">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0647295" w:history="1">
        <w:r w:rsidR="00B95311" w:rsidRPr="006B5483">
          <w:rPr>
            <w:rStyle w:val="ad"/>
            <w:b/>
            <w:noProof/>
          </w:rPr>
          <w:t>5.4.2</w:t>
        </w:r>
        <w:r w:rsidR="00B95311" w:rsidRPr="006B5483">
          <w:rPr>
            <w:rStyle w:val="ad"/>
            <w:noProof/>
          </w:rPr>
          <w:t xml:space="preserve"> 入札契約制度の改善</w:t>
        </w:r>
        <w:r w:rsidR="00B95311">
          <w:rPr>
            <w:noProof/>
            <w:webHidden/>
          </w:rPr>
          <w:tab/>
        </w:r>
        <w:r w:rsidR="00B95311">
          <w:rPr>
            <w:noProof/>
            <w:webHidden/>
          </w:rPr>
          <w:fldChar w:fldCharType="begin"/>
        </w:r>
        <w:r w:rsidR="00B95311">
          <w:rPr>
            <w:noProof/>
            <w:webHidden/>
          </w:rPr>
          <w:instrText xml:space="preserve"> PAGEREF _Toc180647295 \h </w:instrText>
        </w:r>
        <w:r w:rsidR="00B95311">
          <w:rPr>
            <w:noProof/>
            <w:webHidden/>
          </w:rPr>
        </w:r>
        <w:r w:rsidR="00B95311">
          <w:rPr>
            <w:noProof/>
            <w:webHidden/>
          </w:rPr>
          <w:fldChar w:fldCharType="separate"/>
        </w:r>
        <w:r w:rsidR="003201F6">
          <w:rPr>
            <w:noProof/>
            <w:webHidden/>
          </w:rPr>
          <w:t>23</w:t>
        </w:r>
        <w:r w:rsidR="00B95311">
          <w:rPr>
            <w:noProof/>
            <w:webHidden/>
          </w:rPr>
          <w:fldChar w:fldCharType="end"/>
        </w:r>
      </w:hyperlink>
    </w:p>
    <w:p w14:paraId="48E543AE" w14:textId="614F5FBE" w:rsidR="00B95311" w:rsidRDefault="00AB4387">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0647296" w:history="1">
        <w:r w:rsidR="00B95311" w:rsidRPr="006B5483">
          <w:rPr>
            <w:rStyle w:val="ad"/>
            <w:b/>
            <w:noProof/>
          </w:rPr>
          <w:t>5.4.3</w:t>
        </w:r>
        <w:r w:rsidR="00B95311" w:rsidRPr="006B5483">
          <w:rPr>
            <w:rStyle w:val="ad"/>
            <w:noProof/>
          </w:rPr>
          <w:t xml:space="preserve"> 維持管理業務の魅力向上に向けて</w:t>
        </w:r>
        <w:r w:rsidR="00B95311">
          <w:rPr>
            <w:noProof/>
            <w:webHidden/>
          </w:rPr>
          <w:tab/>
        </w:r>
        <w:r w:rsidR="00B95311">
          <w:rPr>
            <w:noProof/>
            <w:webHidden/>
          </w:rPr>
          <w:fldChar w:fldCharType="begin"/>
        </w:r>
        <w:r w:rsidR="00B95311">
          <w:rPr>
            <w:noProof/>
            <w:webHidden/>
          </w:rPr>
          <w:instrText xml:space="preserve"> PAGEREF _Toc180647296 \h </w:instrText>
        </w:r>
        <w:r w:rsidR="00B95311">
          <w:rPr>
            <w:noProof/>
            <w:webHidden/>
          </w:rPr>
        </w:r>
        <w:r w:rsidR="00B95311">
          <w:rPr>
            <w:noProof/>
            <w:webHidden/>
          </w:rPr>
          <w:fldChar w:fldCharType="separate"/>
        </w:r>
        <w:r w:rsidR="003201F6">
          <w:rPr>
            <w:noProof/>
            <w:webHidden/>
          </w:rPr>
          <w:t>23</w:t>
        </w:r>
        <w:r w:rsidR="00B95311">
          <w:rPr>
            <w:noProof/>
            <w:webHidden/>
          </w:rPr>
          <w:fldChar w:fldCharType="end"/>
        </w:r>
      </w:hyperlink>
    </w:p>
    <w:p w14:paraId="1E62390A" w14:textId="018E5A63" w:rsidR="00B95311" w:rsidRDefault="00AB4387">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0647297" w:history="1">
        <w:r w:rsidR="00B95311" w:rsidRPr="006B5483">
          <w:rPr>
            <w:rStyle w:val="ad"/>
            <w:b/>
            <w:noProof/>
          </w:rPr>
          <w:t>5.5</w:t>
        </w:r>
        <w:r w:rsidR="00B95311" w:rsidRPr="006B5483">
          <w:rPr>
            <w:rStyle w:val="ad"/>
            <w:noProof/>
          </w:rPr>
          <w:t xml:space="preserve"> 計画の検証・改善</w:t>
        </w:r>
        <w:r w:rsidR="00B95311">
          <w:rPr>
            <w:noProof/>
            <w:webHidden/>
          </w:rPr>
          <w:tab/>
        </w:r>
        <w:r w:rsidR="00B95311">
          <w:rPr>
            <w:noProof/>
            <w:webHidden/>
          </w:rPr>
          <w:fldChar w:fldCharType="begin"/>
        </w:r>
        <w:r w:rsidR="00B95311">
          <w:rPr>
            <w:noProof/>
            <w:webHidden/>
          </w:rPr>
          <w:instrText xml:space="preserve"> PAGEREF _Toc180647297 \h </w:instrText>
        </w:r>
        <w:r w:rsidR="00B95311">
          <w:rPr>
            <w:noProof/>
            <w:webHidden/>
          </w:rPr>
        </w:r>
        <w:r w:rsidR="00B95311">
          <w:rPr>
            <w:noProof/>
            <w:webHidden/>
          </w:rPr>
          <w:fldChar w:fldCharType="separate"/>
        </w:r>
        <w:r w:rsidR="003201F6">
          <w:rPr>
            <w:noProof/>
            <w:webHidden/>
          </w:rPr>
          <w:t>24</w:t>
        </w:r>
        <w:r w:rsidR="00B95311">
          <w:rPr>
            <w:noProof/>
            <w:webHidden/>
          </w:rPr>
          <w:fldChar w:fldCharType="end"/>
        </w:r>
      </w:hyperlink>
    </w:p>
    <w:p w14:paraId="7B42A0E0" w14:textId="3932EB68" w:rsidR="00EB6ABC" w:rsidRDefault="00525BDF" w:rsidP="00DC6DDC">
      <w:pPr>
        <w:rPr>
          <w:rFonts w:hAnsi="HG丸ｺﾞｼｯｸM-PRO"/>
          <w:b/>
        </w:rPr>
      </w:pPr>
      <w:r>
        <w:rPr>
          <w:rFonts w:hAnsi="HG丸ｺﾞｼｯｸM-PRO"/>
          <w:b/>
          <w:noProof/>
          <w:sz w:val="24"/>
        </w:rPr>
        <w:fldChar w:fldCharType="end"/>
      </w:r>
    </w:p>
    <w:p w14:paraId="4622B9BF" w14:textId="77777777" w:rsidR="008C3EB8" w:rsidRDefault="008C3EB8" w:rsidP="00DC6DDC">
      <w:pPr>
        <w:rPr>
          <w:rFonts w:hAnsi="HG丸ｺﾞｼｯｸM-PRO"/>
          <w:b/>
        </w:rPr>
      </w:pPr>
    </w:p>
    <w:p w14:paraId="3D3C9E57" w14:textId="77777777" w:rsidR="008C3EB8" w:rsidRPr="00DE24A5" w:rsidRDefault="008C3EB8" w:rsidP="00DC6DDC">
      <w:pPr>
        <w:rPr>
          <w:rFonts w:hAnsi="HG丸ｺﾞｼｯｸM-PRO"/>
          <w:b/>
        </w:rPr>
      </w:pPr>
    </w:p>
    <w:p w14:paraId="59935428" w14:textId="77777777" w:rsidR="00BA5626" w:rsidRPr="00782149" w:rsidRDefault="00BA5626" w:rsidP="00DC6DDC">
      <w:pPr>
        <w:rPr>
          <w:rFonts w:hAnsi="HG丸ｺﾞｼｯｸM-PRO"/>
          <w:b/>
        </w:rPr>
        <w:sectPr w:rsidR="00BA5626" w:rsidRPr="00782149" w:rsidSect="0058040D">
          <w:headerReference w:type="default" r:id="rId11"/>
          <w:footerReference w:type="default" r:id="rId12"/>
          <w:pgSz w:w="11906" w:h="16838" w:code="9"/>
          <w:pgMar w:top="1418" w:right="1418" w:bottom="1418" w:left="1418" w:header="851" w:footer="567" w:gutter="0"/>
          <w:pgNumType w:fmt="upperRoman" w:start="1"/>
          <w:cols w:space="425"/>
          <w:docGrid w:type="lines" w:linePitch="360"/>
        </w:sectPr>
      </w:pPr>
    </w:p>
    <w:p w14:paraId="6822588C" w14:textId="5937F73A" w:rsidR="00D0783B" w:rsidRPr="00F84B77" w:rsidRDefault="00D0783B" w:rsidP="001A3448">
      <w:pPr>
        <w:pStyle w:val="1"/>
        <w:rPr>
          <w:sz w:val="32"/>
          <w:szCs w:val="32"/>
        </w:rPr>
      </w:pPr>
      <w:bookmarkStart w:id="0" w:name="_Toc410509195"/>
      <w:bookmarkStart w:id="1" w:name="_Toc410509914"/>
      <w:bookmarkStart w:id="2" w:name="_Toc411883065"/>
      <w:bookmarkStart w:id="3" w:name="_Toc410509196"/>
      <w:bookmarkStart w:id="4" w:name="_Toc410509915"/>
      <w:bookmarkStart w:id="5" w:name="_Toc411883066"/>
      <w:bookmarkStart w:id="6" w:name="_Toc410509197"/>
      <w:bookmarkStart w:id="7" w:name="_Toc410509916"/>
      <w:bookmarkStart w:id="8" w:name="_Toc411883067"/>
      <w:bookmarkStart w:id="9" w:name="_Toc410509198"/>
      <w:bookmarkStart w:id="10" w:name="_Toc410509917"/>
      <w:bookmarkStart w:id="11" w:name="_Toc411883068"/>
      <w:bookmarkStart w:id="12" w:name="_Toc410509199"/>
      <w:bookmarkStart w:id="13" w:name="_Toc410509918"/>
      <w:bookmarkStart w:id="14" w:name="_Toc411883069"/>
      <w:bookmarkStart w:id="15" w:name="_Toc410509200"/>
      <w:bookmarkStart w:id="16" w:name="_Toc410509919"/>
      <w:bookmarkStart w:id="17" w:name="_Toc411883070"/>
      <w:bookmarkStart w:id="18" w:name="_Toc410509201"/>
      <w:bookmarkStart w:id="19" w:name="_Toc410509920"/>
      <w:bookmarkStart w:id="20" w:name="_Toc411883071"/>
      <w:bookmarkStart w:id="21" w:name="_Toc410509202"/>
      <w:bookmarkStart w:id="22" w:name="_Toc410509921"/>
      <w:bookmarkStart w:id="23" w:name="_Toc411883072"/>
      <w:bookmarkStart w:id="24" w:name="_Toc410509203"/>
      <w:bookmarkStart w:id="25" w:name="_Toc410509922"/>
      <w:bookmarkStart w:id="26" w:name="_Toc411883073"/>
      <w:bookmarkStart w:id="27" w:name="_Toc410509204"/>
      <w:bookmarkStart w:id="28" w:name="_Toc410509923"/>
      <w:bookmarkStart w:id="29" w:name="_Toc411883074"/>
      <w:bookmarkStart w:id="30" w:name="_Toc410509205"/>
      <w:bookmarkStart w:id="31" w:name="_Toc410509924"/>
      <w:bookmarkStart w:id="32" w:name="_Toc411883075"/>
      <w:bookmarkStart w:id="33" w:name="_Toc410509206"/>
      <w:bookmarkStart w:id="34" w:name="_Toc410509925"/>
      <w:bookmarkStart w:id="35" w:name="_Toc411883076"/>
      <w:bookmarkStart w:id="36" w:name="_Toc410509207"/>
      <w:bookmarkStart w:id="37" w:name="_Toc410509926"/>
      <w:bookmarkStart w:id="38" w:name="_Toc411883077"/>
      <w:bookmarkStart w:id="39" w:name="_Toc410509208"/>
      <w:bookmarkStart w:id="40" w:name="_Toc410509927"/>
      <w:bookmarkStart w:id="41" w:name="_Toc411883078"/>
      <w:bookmarkStart w:id="42" w:name="_Toc410509209"/>
      <w:bookmarkStart w:id="43" w:name="_Toc410509928"/>
      <w:bookmarkStart w:id="44" w:name="_Toc411883079"/>
      <w:bookmarkStart w:id="45" w:name="_Toc410509210"/>
      <w:bookmarkStart w:id="46" w:name="_Toc410509929"/>
      <w:bookmarkStart w:id="47" w:name="_Toc411883080"/>
      <w:bookmarkStart w:id="48" w:name="_Toc410509211"/>
      <w:bookmarkStart w:id="49" w:name="_Toc410509930"/>
      <w:bookmarkStart w:id="50" w:name="_Toc411883081"/>
      <w:bookmarkStart w:id="51" w:name="_Toc410509302"/>
      <w:bookmarkStart w:id="52" w:name="_Toc410510021"/>
      <w:bookmarkStart w:id="53" w:name="_Toc411883172"/>
      <w:bookmarkStart w:id="54" w:name="_Toc410509303"/>
      <w:bookmarkStart w:id="55" w:name="_Toc410510022"/>
      <w:bookmarkStart w:id="56" w:name="_Toc411883173"/>
      <w:bookmarkStart w:id="57" w:name="_Toc410509304"/>
      <w:bookmarkStart w:id="58" w:name="_Toc410510023"/>
      <w:bookmarkStart w:id="59" w:name="_Toc411883174"/>
      <w:bookmarkStart w:id="60" w:name="_Toc410509305"/>
      <w:bookmarkStart w:id="61" w:name="_Toc410510024"/>
      <w:bookmarkStart w:id="62" w:name="_Toc411883175"/>
      <w:bookmarkStart w:id="63" w:name="_Toc410509306"/>
      <w:bookmarkStart w:id="64" w:name="_Toc410510025"/>
      <w:bookmarkStart w:id="65" w:name="_Toc411883176"/>
      <w:bookmarkStart w:id="66" w:name="_Toc410509343"/>
      <w:bookmarkStart w:id="67" w:name="_Toc410510062"/>
      <w:bookmarkStart w:id="68" w:name="_Toc411883213"/>
      <w:bookmarkStart w:id="69" w:name="_Toc410509344"/>
      <w:bookmarkStart w:id="70" w:name="_Toc410510063"/>
      <w:bookmarkStart w:id="71" w:name="_Toc411883214"/>
      <w:bookmarkStart w:id="72" w:name="_Toc410509345"/>
      <w:bookmarkStart w:id="73" w:name="_Toc410510064"/>
      <w:bookmarkStart w:id="74" w:name="_Toc411883215"/>
      <w:bookmarkStart w:id="75" w:name="_Toc410509346"/>
      <w:bookmarkStart w:id="76" w:name="_Toc410510065"/>
      <w:bookmarkStart w:id="77" w:name="_Toc411883216"/>
      <w:bookmarkStart w:id="78" w:name="_Ref409527002"/>
      <w:bookmarkStart w:id="79" w:name="_Ref409527016"/>
      <w:bookmarkStart w:id="80" w:name="_Ref409527050"/>
      <w:bookmarkStart w:id="81" w:name="_Toc180647271"/>
      <w:bookmarkStart w:id="82" w:name="_Ref388951378"/>
      <w:bookmarkStart w:id="83" w:name="_Ref3889513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84B77">
        <w:rPr>
          <w:rFonts w:hint="eastAsia"/>
        </w:rPr>
        <w:lastRenderedPageBreak/>
        <w:t>大阪府都市基盤施設長寿命化計画</w:t>
      </w:r>
      <w:bookmarkEnd w:id="78"/>
      <w:bookmarkEnd w:id="79"/>
      <w:bookmarkEnd w:id="80"/>
      <w:r w:rsidR="00C53080">
        <w:rPr>
          <w:rFonts w:hint="eastAsia"/>
        </w:rPr>
        <w:t>の構成</w:t>
      </w:r>
      <w:bookmarkEnd w:id="81"/>
    </w:p>
    <w:p w14:paraId="08ABD312" w14:textId="358D6321" w:rsidR="00D0783B" w:rsidRPr="00F84B77" w:rsidRDefault="005374B5" w:rsidP="008C3EB8">
      <w:pPr>
        <w:pStyle w:val="2"/>
      </w:pPr>
      <w:bookmarkStart w:id="84" w:name="_Toc180647272"/>
      <w:r>
        <w:rPr>
          <w:rFonts w:hint="eastAsia"/>
        </w:rPr>
        <w:t>対象施設</w:t>
      </w:r>
      <w:bookmarkEnd w:id="84"/>
    </w:p>
    <w:p w14:paraId="0549FC2A" w14:textId="2A9058D8" w:rsidR="002E79AD" w:rsidRDefault="002E79AD" w:rsidP="002E79AD">
      <w:pPr>
        <w:pStyle w:val="20"/>
        <w:ind w:left="105" w:firstLine="210"/>
        <w:rPr>
          <w:rFonts w:hAnsi="HG丸ｺﾞｼｯｸM-PRO"/>
        </w:rPr>
      </w:pPr>
      <w:r w:rsidRPr="00782149">
        <w:rPr>
          <w:rFonts w:hAnsi="HG丸ｺﾞｼｯｸM-PRO" w:hint="eastAsia"/>
        </w:rPr>
        <w:t>本計画では、大阪府が管理する都市基盤施設のうち、都市整備部が管理する道路、</w:t>
      </w:r>
      <w:r w:rsidR="00572C27">
        <w:rPr>
          <w:rFonts w:hAnsi="HG丸ｺﾞｼｯｸM-PRO" w:hint="eastAsia"/>
        </w:rPr>
        <w:t>河川・砂防、公園、下水道、港湾・海岸</w:t>
      </w:r>
      <w:r w:rsidRPr="00782149">
        <w:rPr>
          <w:rFonts w:hAnsi="HG丸ｺﾞｼｯｸM-PRO" w:hint="eastAsia"/>
        </w:rPr>
        <w:t>の各分野の施設</w:t>
      </w:r>
      <w:r w:rsidRPr="00503A2D">
        <w:rPr>
          <w:rFonts w:hAnsi="HG丸ｺﾞｼｯｸM-PRO" w:hint="eastAsia"/>
        </w:rPr>
        <w:t>・設備等</w:t>
      </w:r>
      <w:r w:rsidRPr="00782149">
        <w:rPr>
          <w:rFonts w:hAnsi="HG丸ｺﾞｼｯｸM-PRO" w:hint="eastAsia"/>
        </w:rPr>
        <w:t>（</w:t>
      </w:r>
      <w:r w:rsidR="00E56843">
        <w:fldChar w:fldCharType="begin"/>
      </w:r>
      <w:r w:rsidR="00E56843">
        <w:rPr>
          <w:rFonts w:hAnsi="HG丸ｺﾞｼｯｸM-PRO"/>
        </w:rPr>
        <w:instrText xml:space="preserve"> </w:instrText>
      </w:r>
      <w:r w:rsidR="00E56843">
        <w:rPr>
          <w:rFonts w:hAnsi="HG丸ｺﾞｼｯｸM-PRO" w:hint="eastAsia"/>
        </w:rPr>
        <w:instrText>REF _Ref165023679 \h</w:instrText>
      </w:r>
      <w:r w:rsidR="00E56843">
        <w:rPr>
          <w:rFonts w:hAnsi="HG丸ｺﾞｼｯｸM-PRO"/>
        </w:rPr>
        <w:instrText xml:space="preserve"> </w:instrText>
      </w:r>
      <w:r w:rsidR="00E56843">
        <w:fldChar w:fldCharType="separate"/>
      </w:r>
      <w:r w:rsidR="003201F6">
        <w:rPr>
          <w:rFonts w:hint="eastAsia"/>
        </w:rPr>
        <w:t xml:space="preserve">表 </w:t>
      </w:r>
      <w:r w:rsidR="003201F6">
        <w:rPr>
          <w:noProof/>
        </w:rPr>
        <w:t>1</w:t>
      </w:r>
      <w:r w:rsidR="003201F6">
        <w:noBreakHyphen/>
      </w:r>
      <w:r w:rsidR="003201F6">
        <w:rPr>
          <w:noProof/>
        </w:rPr>
        <w:t>1</w:t>
      </w:r>
      <w:r w:rsidR="00E56843">
        <w:fldChar w:fldCharType="end"/>
      </w:r>
      <w:r w:rsidRPr="00782149">
        <w:rPr>
          <w:rFonts w:hAnsi="HG丸ｺﾞｼｯｸM-PRO" w:hint="eastAsia"/>
        </w:rPr>
        <w:t>参照）を対象とする。</w:t>
      </w:r>
    </w:p>
    <w:p w14:paraId="3CA20CFC" w14:textId="2FD8E502" w:rsidR="00B6415B" w:rsidRPr="00572C27" w:rsidRDefault="00B6415B" w:rsidP="002E79AD">
      <w:pPr>
        <w:pStyle w:val="20"/>
        <w:ind w:left="105" w:firstLine="210"/>
        <w:rPr>
          <w:rFonts w:hAnsi="HG丸ｺﾞｼｯｸM-PRO"/>
        </w:rPr>
      </w:pPr>
    </w:p>
    <w:p w14:paraId="2ED63FD1" w14:textId="3A814129" w:rsidR="00B6415B" w:rsidRPr="00782149" w:rsidRDefault="00B6415B" w:rsidP="00B6415B">
      <w:pPr>
        <w:pStyle w:val="aa"/>
      </w:pPr>
      <w:bookmarkStart w:id="85" w:name="_Ref165023679"/>
      <w:r>
        <w:rPr>
          <w:rFonts w:hint="eastAsia"/>
        </w:rPr>
        <w:t xml:space="preserve">表 </w:t>
      </w:r>
      <w:r w:rsidR="00547BBA">
        <w:fldChar w:fldCharType="begin"/>
      </w:r>
      <w:r w:rsidR="00547BBA">
        <w:instrText xml:space="preserve"> </w:instrText>
      </w:r>
      <w:r w:rsidR="00547BBA">
        <w:rPr>
          <w:rFonts w:hint="eastAsia"/>
        </w:rPr>
        <w:instrText>STYLEREF 1 \s</w:instrText>
      </w:r>
      <w:r w:rsidR="00547BBA">
        <w:instrText xml:space="preserve"> </w:instrText>
      </w:r>
      <w:r w:rsidR="00547BBA">
        <w:fldChar w:fldCharType="separate"/>
      </w:r>
      <w:r w:rsidR="003201F6">
        <w:rPr>
          <w:noProof/>
        </w:rPr>
        <w:t>1</w:t>
      </w:r>
      <w:r w:rsidR="00547BBA">
        <w:fldChar w:fldCharType="end"/>
      </w:r>
      <w:r w:rsidR="00547BBA">
        <w:noBreakHyphen/>
      </w:r>
      <w:r w:rsidR="00547BBA">
        <w:fldChar w:fldCharType="begin"/>
      </w:r>
      <w:r w:rsidR="00547BBA">
        <w:instrText xml:space="preserve"> </w:instrText>
      </w:r>
      <w:r w:rsidR="00547BBA">
        <w:rPr>
          <w:rFonts w:hint="eastAsia"/>
        </w:rPr>
        <w:instrText>SEQ 表 \* ARABIC \s 1</w:instrText>
      </w:r>
      <w:r w:rsidR="00547BBA">
        <w:instrText xml:space="preserve"> </w:instrText>
      </w:r>
      <w:r w:rsidR="00547BBA">
        <w:fldChar w:fldCharType="separate"/>
      </w:r>
      <w:r w:rsidR="003201F6">
        <w:rPr>
          <w:noProof/>
        </w:rPr>
        <w:t>1</w:t>
      </w:r>
      <w:r w:rsidR="00547BBA">
        <w:fldChar w:fldCharType="end"/>
      </w:r>
      <w:bookmarkEnd w:id="85"/>
      <w:r>
        <w:rPr>
          <w:rFonts w:hint="eastAsia"/>
        </w:rPr>
        <w:t xml:space="preserve">　本計画の主な対象施設</w:t>
      </w:r>
    </w:p>
    <w:tbl>
      <w:tblPr>
        <w:tblStyle w:val="af3"/>
        <w:tblW w:w="0" w:type="auto"/>
        <w:jc w:val="center"/>
        <w:tblLook w:val="04A0" w:firstRow="1" w:lastRow="0" w:firstColumn="1" w:lastColumn="0" w:noHBand="0" w:noVBand="1"/>
      </w:tblPr>
      <w:tblGrid>
        <w:gridCol w:w="1235"/>
        <w:gridCol w:w="7753"/>
      </w:tblGrid>
      <w:tr w:rsidR="005857FE" w:rsidRPr="00782149" w14:paraId="2427ED5D" w14:textId="77777777" w:rsidTr="005A48A1">
        <w:trPr>
          <w:jc w:val="center"/>
        </w:trPr>
        <w:tc>
          <w:tcPr>
            <w:tcW w:w="1235" w:type="dxa"/>
            <w:tcBorders>
              <w:bottom w:val="double" w:sz="4" w:space="0" w:color="auto"/>
            </w:tcBorders>
            <w:shd w:val="clear" w:color="auto" w:fill="D9D9D9" w:themeFill="background1" w:themeFillShade="D9"/>
          </w:tcPr>
          <w:p w14:paraId="0E1CA900" w14:textId="77777777" w:rsidR="002E79AD" w:rsidRPr="00782149" w:rsidRDefault="002E79AD" w:rsidP="00413454">
            <w:pPr>
              <w:jc w:val="center"/>
              <w:rPr>
                <w:rFonts w:hAnsi="HG丸ｺﾞｼｯｸM-PRO"/>
              </w:rPr>
            </w:pPr>
            <w:r w:rsidRPr="00782149">
              <w:rPr>
                <w:rFonts w:hAnsi="HG丸ｺﾞｼｯｸM-PRO" w:hint="eastAsia"/>
              </w:rPr>
              <w:t>分野</w:t>
            </w:r>
          </w:p>
        </w:tc>
        <w:tc>
          <w:tcPr>
            <w:tcW w:w="7753" w:type="dxa"/>
            <w:tcBorders>
              <w:bottom w:val="double" w:sz="4" w:space="0" w:color="auto"/>
            </w:tcBorders>
            <w:shd w:val="clear" w:color="auto" w:fill="D9D9D9" w:themeFill="background1" w:themeFillShade="D9"/>
          </w:tcPr>
          <w:p w14:paraId="7C8C0EFD" w14:textId="77777777" w:rsidR="002E79AD" w:rsidRPr="00782149" w:rsidRDefault="002E79AD" w:rsidP="00413454">
            <w:pPr>
              <w:jc w:val="center"/>
              <w:rPr>
                <w:rFonts w:hAnsi="HG丸ｺﾞｼｯｸM-PRO"/>
              </w:rPr>
            </w:pPr>
            <w:r w:rsidRPr="00782149">
              <w:rPr>
                <w:rFonts w:hAnsi="HG丸ｺﾞｼｯｸM-PRO" w:hint="eastAsia"/>
              </w:rPr>
              <w:t>対象施設例</w:t>
            </w:r>
          </w:p>
        </w:tc>
      </w:tr>
      <w:tr w:rsidR="005857FE" w:rsidRPr="005A48A1" w14:paraId="6D409D55" w14:textId="77777777" w:rsidTr="005A48A1">
        <w:trPr>
          <w:jc w:val="center"/>
        </w:trPr>
        <w:tc>
          <w:tcPr>
            <w:tcW w:w="1235" w:type="dxa"/>
            <w:tcBorders>
              <w:top w:val="double" w:sz="4" w:space="0" w:color="auto"/>
            </w:tcBorders>
          </w:tcPr>
          <w:p w14:paraId="2AC9D297" w14:textId="77777777" w:rsidR="002E79AD" w:rsidRPr="00782149" w:rsidRDefault="002E79AD" w:rsidP="00413454">
            <w:pPr>
              <w:rPr>
                <w:rFonts w:hAnsi="HG丸ｺﾞｼｯｸM-PRO"/>
              </w:rPr>
            </w:pPr>
            <w:r w:rsidRPr="00782149">
              <w:rPr>
                <w:rFonts w:hAnsi="HG丸ｺﾞｼｯｸM-PRO" w:hint="eastAsia"/>
              </w:rPr>
              <w:t>道路</w:t>
            </w:r>
          </w:p>
        </w:tc>
        <w:tc>
          <w:tcPr>
            <w:tcW w:w="7753" w:type="dxa"/>
            <w:tcBorders>
              <w:top w:val="double" w:sz="4" w:space="0" w:color="auto"/>
            </w:tcBorders>
          </w:tcPr>
          <w:p w14:paraId="012B17E7" w14:textId="4C49191D" w:rsidR="002E79AD" w:rsidRPr="00782149" w:rsidRDefault="002E79AD" w:rsidP="00F07CAD">
            <w:pPr>
              <w:rPr>
                <w:rFonts w:hAnsi="HG丸ｺﾞｼｯｸM-PRO"/>
              </w:rPr>
            </w:pPr>
            <w:r w:rsidRPr="00782149">
              <w:rPr>
                <w:rFonts w:hAnsi="HG丸ｺﾞｼｯｸM-PRO" w:hint="eastAsia"/>
              </w:rPr>
              <w:t>橋梁、トンネル、</w:t>
            </w:r>
            <w:r w:rsidR="005A48A1">
              <w:rPr>
                <w:rFonts w:hAnsi="HG丸ｺﾞｼｯｸM-PRO" w:hint="eastAsia"/>
              </w:rPr>
              <w:t>横断歩道橋、シェッド・</w:t>
            </w:r>
            <w:r w:rsidR="00A65FDD">
              <w:rPr>
                <w:rFonts w:hAnsi="HG丸ｺﾞｼｯｸM-PRO" w:hint="eastAsia"/>
              </w:rPr>
              <w:t>大型カルバート、門型標識、</w:t>
            </w:r>
            <w:r w:rsidRPr="00782149">
              <w:rPr>
                <w:rFonts w:hAnsi="HG丸ｺﾞｼｯｸM-PRO" w:hint="eastAsia"/>
              </w:rPr>
              <w:t>舗装、</w:t>
            </w:r>
            <w:r w:rsidR="005A48A1">
              <w:rPr>
                <w:rFonts w:hAnsi="HG丸ｺﾞｼｯｸM-PRO"/>
              </w:rPr>
              <w:br/>
            </w:r>
            <w:r w:rsidR="00A65FDD">
              <w:rPr>
                <w:rFonts w:hAnsi="HG丸ｺﾞｼｯｸM-PRO" w:hint="eastAsia"/>
              </w:rPr>
              <w:t>小規模附属物、</w:t>
            </w:r>
            <w:r w:rsidR="005A48A1">
              <w:rPr>
                <w:rFonts w:hAnsi="HG丸ｺﾞｼｯｸM-PRO" w:hint="eastAsia"/>
              </w:rPr>
              <w:t>道路法面・道路土工</w:t>
            </w:r>
            <w:r w:rsidRPr="00782149">
              <w:rPr>
                <w:rFonts w:hAnsi="HG丸ｺﾞｼｯｸM-PRO" w:hint="eastAsia"/>
              </w:rPr>
              <w:t>、</w:t>
            </w:r>
            <w:r w:rsidR="00A65FDD">
              <w:rPr>
                <w:rFonts w:hAnsi="HG丸ｺﾞｼｯｸM-PRO" w:hint="eastAsia"/>
              </w:rPr>
              <w:t>モノレール、街路樹、</w:t>
            </w:r>
            <w:r w:rsidR="00572C27">
              <w:rPr>
                <w:rFonts w:hAnsi="HG丸ｺﾞｼｯｸM-PRO" w:hint="eastAsia"/>
              </w:rPr>
              <w:t>道路関連設備</w:t>
            </w:r>
            <w:r w:rsidR="00942FC3">
              <w:rPr>
                <w:rFonts w:hAnsi="HG丸ｺﾞｼｯｸM-PRO" w:hint="eastAsia"/>
              </w:rPr>
              <w:t xml:space="preserve">　など</w:t>
            </w:r>
          </w:p>
        </w:tc>
      </w:tr>
      <w:tr w:rsidR="00C53080" w:rsidRPr="00782149" w14:paraId="0B8D39B9" w14:textId="77777777" w:rsidTr="005A48A1">
        <w:trPr>
          <w:jc w:val="center"/>
        </w:trPr>
        <w:tc>
          <w:tcPr>
            <w:tcW w:w="1235" w:type="dxa"/>
          </w:tcPr>
          <w:p w14:paraId="1EF6B40B" w14:textId="03E7B370" w:rsidR="00C53080" w:rsidRPr="00782149" w:rsidRDefault="00C53080" w:rsidP="00C53080">
            <w:pPr>
              <w:rPr>
                <w:rFonts w:hAnsi="HG丸ｺﾞｼｯｸM-PRO"/>
              </w:rPr>
            </w:pPr>
            <w:r w:rsidRPr="00782149">
              <w:rPr>
                <w:rFonts w:hAnsi="HG丸ｺﾞｼｯｸM-PRO" w:hint="eastAsia"/>
              </w:rPr>
              <w:t>河川</w:t>
            </w:r>
            <w:r>
              <w:rPr>
                <w:rFonts w:hAnsi="HG丸ｺﾞｼｯｸM-PRO" w:hint="eastAsia"/>
              </w:rPr>
              <w:t>・砂防</w:t>
            </w:r>
          </w:p>
        </w:tc>
        <w:tc>
          <w:tcPr>
            <w:tcW w:w="7753" w:type="dxa"/>
          </w:tcPr>
          <w:p w14:paraId="4FC67542" w14:textId="78F155F0" w:rsidR="00C53080" w:rsidRPr="00503A2D" w:rsidRDefault="00C53080" w:rsidP="00C53080">
            <w:pPr>
              <w:rPr>
                <w:rFonts w:hAnsi="HG丸ｺﾞｼｯｸM-PRO"/>
              </w:rPr>
            </w:pPr>
            <w:r w:rsidRPr="00F84B77">
              <w:rPr>
                <w:rFonts w:hAnsi="HG丸ｺﾞｼｯｸM-PRO" w:hint="eastAsia"/>
              </w:rPr>
              <w:t>堤防・護岸、地下河川</w:t>
            </w:r>
            <w:r>
              <w:rPr>
                <w:rFonts w:hAnsi="HG丸ｺﾞｼｯｸM-PRO" w:hint="eastAsia"/>
              </w:rPr>
              <w:t>・地下調節池</w:t>
            </w:r>
            <w:r w:rsidRPr="00F84B77">
              <w:rPr>
                <w:rFonts w:hAnsi="HG丸ｺﾞｼｯｸM-PRO" w:hint="eastAsia"/>
              </w:rPr>
              <w:t>、砂防堰堤、</w:t>
            </w:r>
            <w:r w:rsidRPr="005857FE">
              <w:rPr>
                <w:rFonts w:hAnsi="HG丸ｺﾞｼｯｸM-PRO" w:hint="eastAsia"/>
              </w:rPr>
              <w:t>渓流保全工</w:t>
            </w:r>
            <w:r>
              <w:rPr>
                <w:rFonts w:hAnsi="HG丸ｺﾞｼｯｸM-PRO" w:hint="eastAsia"/>
              </w:rPr>
              <w:t>、</w:t>
            </w:r>
            <w:r w:rsidRPr="005857FE">
              <w:rPr>
                <w:rFonts w:hAnsi="HG丸ｺﾞｼｯｸM-PRO" w:hint="eastAsia"/>
              </w:rPr>
              <w:t>急傾斜地崩壊防止施設</w:t>
            </w:r>
            <w:r w:rsidRPr="00F84B77">
              <w:rPr>
                <w:rFonts w:hAnsi="HG丸ｺﾞｼｯｸM-PRO" w:hint="eastAsia"/>
              </w:rPr>
              <w:t>、地すべり</w:t>
            </w:r>
            <w:r>
              <w:rPr>
                <w:rFonts w:hAnsi="HG丸ｺﾞｼｯｸM-PRO" w:hint="eastAsia"/>
              </w:rPr>
              <w:t>防止</w:t>
            </w:r>
            <w:r w:rsidRPr="00F84B77">
              <w:rPr>
                <w:rFonts w:hAnsi="HG丸ｺﾞｼｯｸM-PRO" w:hint="eastAsia"/>
              </w:rPr>
              <w:t>施設、ダム、</w:t>
            </w:r>
            <w:r w:rsidR="00572C27">
              <w:rPr>
                <w:rFonts w:hAnsi="HG丸ｺﾞｼｯｸM-PRO" w:hint="eastAsia"/>
              </w:rPr>
              <w:t>排水機場等河川関連設備</w:t>
            </w:r>
            <w:r w:rsidRPr="00F84B77">
              <w:rPr>
                <w:rFonts w:hAnsi="HG丸ｺﾞｼｯｸM-PRO" w:hint="eastAsia"/>
              </w:rPr>
              <w:t xml:space="preserve">　など</w:t>
            </w:r>
          </w:p>
        </w:tc>
      </w:tr>
      <w:tr w:rsidR="005857FE" w:rsidRPr="00782149" w14:paraId="1B006FE6" w14:textId="77777777" w:rsidTr="005A48A1">
        <w:trPr>
          <w:jc w:val="center"/>
        </w:trPr>
        <w:tc>
          <w:tcPr>
            <w:tcW w:w="1235" w:type="dxa"/>
          </w:tcPr>
          <w:p w14:paraId="43EC3264" w14:textId="77777777" w:rsidR="002E79AD" w:rsidRPr="00782149" w:rsidRDefault="002E79AD" w:rsidP="00413454">
            <w:pPr>
              <w:rPr>
                <w:rFonts w:hAnsi="HG丸ｺﾞｼｯｸM-PRO"/>
              </w:rPr>
            </w:pPr>
            <w:r w:rsidRPr="00782149">
              <w:rPr>
                <w:rFonts w:hAnsi="HG丸ｺﾞｼｯｸM-PRO" w:hint="eastAsia"/>
              </w:rPr>
              <w:t>公園</w:t>
            </w:r>
          </w:p>
        </w:tc>
        <w:tc>
          <w:tcPr>
            <w:tcW w:w="7753" w:type="dxa"/>
          </w:tcPr>
          <w:p w14:paraId="57560B68" w14:textId="1875E179" w:rsidR="002E79AD" w:rsidRPr="00F84B77" w:rsidRDefault="002E79AD" w:rsidP="00413454">
            <w:pPr>
              <w:rPr>
                <w:rFonts w:hAnsi="HG丸ｺﾞｼｯｸM-PRO"/>
              </w:rPr>
            </w:pPr>
            <w:r w:rsidRPr="00F84B77">
              <w:rPr>
                <w:rFonts w:hAnsi="HG丸ｺﾞｼｯｸM-PRO" w:hint="eastAsia"/>
              </w:rPr>
              <w:t>遊具、園路・広場、橋梁、</w:t>
            </w:r>
            <w:r w:rsidR="00572C27">
              <w:rPr>
                <w:rFonts w:hAnsi="HG丸ｺﾞｼｯｸM-PRO" w:hint="eastAsia"/>
              </w:rPr>
              <w:t>公園関連設備、</w:t>
            </w:r>
            <w:r w:rsidRPr="00F84B77">
              <w:rPr>
                <w:rFonts w:hAnsi="HG丸ｺﾞｼｯｸM-PRO" w:hint="eastAsia"/>
              </w:rPr>
              <w:t>公園サービス施設（運動施設・便所等の便益施設・植物園等の教養施設、落石防護柵等の管理施設）</w:t>
            </w:r>
            <w:r w:rsidR="005857FE">
              <w:rPr>
                <w:rFonts w:hAnsi="HG丸ｺﾞｼｯｸM-PRO" w:hint="eastAsia"/>
              </w:rPr>
              <w:t xml:space="preserve">　</w:t>
            </w:r>
            <w:r w:rsidRPr="00F84B77">
              <w:rPr>
                <w:rFonts w:hAnsi="HG丸ｺﾞｼｯｸM-PRO" w:hint="eastAsia"/>
              </w:rPr>
              <w:t>など</w:t>
            </w:r>
          </w:p>
        </w:tc>
      </w:tr>
      <w:tr w:rsidR="005857FE" w:rsidRPr="00782149" w14:paraId="5444A485" w14:textId="77777777" w:rsidTr="005A48A1">
        <w:trPr>
          <w:jc w:val="center"/>
        </w:trPr>
        <w:tc>
          <w:tcPr>
            <w:tcW w:w="1235" w:type="dxa"/>
          </w:tcPr>
          <w:p w14:paraId="7AD1793B" w14:textId="77777777" w:rsidR="002E79AD" w:rsidRPr="00782149" w:rsidRDefault="002E79AD" w:rsidP="00413454">
            <w:pPr>
              <w:rPr>
                <w:rFonts w:hAnsi="HG丸ｺﾞｼｯｸM-PRO"/>
              </w:rPr>
            </w:pPr>
            <w:r w:rsidRPr="00782149">
              <w:rPr>
                <w:rFonts w:hAnsi="HG丸ｺﾞｼｯｸM-PRO" w:hint="eastAsia"/>
              </w:rPr>
              <w:t>下水道</w:t>
            </w:r>
          </w:p>
        </w:tc>
        <w:tc>
          <w:tcPr>
            <w:tcW w:w="7753" w:type="dxa"/>
          </w:tcPr>
          <w:p w14:paraId="51AC963F" w14:textId="77777777" w:rsidR="00572C27" w:rsidRDefault="005857FE" w:rsidP="005857FE">
            <w:pPr>
              <w:rPr>
                <w:rFonts w:hAnsi="HG丸ｺﾞｼｯｸM-PRO"/>
              </w:rPr>
            </w:pPr>
            <w:r>
              <w:rPr>
                <w:rFonts w:hAnsi="HG丸ｺﾞｼｯｸM-PRO" w:hint="eastAsia"/>
              </w:rPr>
              <w:t>処理場、ポンプ場、</w:t>
            </w:r>
            <w:r w:rsidR="002E79AD" w:rsidRPr="00F84B77">
              <w:rPr>
                <w:rFonts w:hAnsi="HG丸ｺﾞｼｯｸM-PRO" w:hint="eastAsia"/>
              </w:rPr>
              <w:t>管渠、</w:t>
            </w:r>
            <w:r>
              <w:rPr>
                <w:rFonts w:hAnsi="HG丸ｺﾞｼｯｸM-PRO" w:hint="eastAsia"/>
              </w:rPr>
              <w:t>送泥ポンプ場、送泥管、水管橋</w:t>
            </w:r>
            <w:r w:rsidR="00572C27">
              <w:rPr>
                <w:rFonts w:hAnsi="HG丸ｺﾞｼｯｸM-PRO" w:hint="eastAsia"/>
              </w:rPr>
              <w:t>、</w:t>
            </w:r>
          </w:p>
          <w:p w14:paraId="0CB9F04E" w14:textId="4A62F70D" w:rsidR="002E79AD" w:rsidRPr="00F84B77" w:rsidRDefault="00572C27" w:rsidP="005857FE">
            <w:pPr>
              <w:rPr>
                <w:rFonts w:hAnsi="HG丸ｺﾞｼｯｸM-PRO"/>
              </w:rPr>
            </w:pPr>
            <w:r>
              <w:rPr>
                <w:rFonts w:hAnsi="HG丸ｺﾞｼｯｸM-PRO" w:hint="eastAsia"/>
              </w:rPr>
              <w:t>ポンプ設備等下水道関連設備</w:t>
            </w:r>
            <w:r w:rsidR="005857FE">
              <w:rPr>
                <w:rFonts w:hAnsi="HG丸ｺﾞｼｯｸM-PRO" w:hint="eastAsia"/>
              </w:rPr>
              <w:t xml:space="preserve">　</w:t>
            </w:r>
            <w:r w:rsidR="002E79AD" w:rsidRPr="00F84B77">
              <w:rPr>
                <w:rFonts w:hAnsi="HG丸ｺﾞｼｯｸM-PRO" w:hint="eastAsia"/>
              </w:rPr>
              <w:t>など</w:t>
            </w:r>
          </w:p>
        </w:tc>
      </w:tr>
      <w:tr w:rsidR="00C53080" w:rsidRPr="00782149" w14:paraId="24064E39" w14:textId="77777777" w:rsidTr="005A48A1">
        <w:trPr>
          <w:jc w:val="center"/>
        </w:trPr>
        <w:tc>
          <w:tcPr>
            <w:tcW w:w="1235" w:type="dxa"/>
          </w:tcPr>
          <w:p w14:paraId="704D2D5C" w14:textId="5BF4F944" w:rsidR="00C53080" w:rsidRPr="00782149" w:rsidRDefault="00C53080" w:rsidP="00C53080">
            <w:pPr>
              <w:rPr>
                <w:rFonts w:hAnsi="HG丸ｺﾞｼｯｸM-PRO"/>
              </w:rPr>
            </w:pPr>
            <w:r w:rsidRPr="00782149">
              <w:rPr>
                <w:rFonts w:hAnsi="HG丸ｺﾞｼｯｸM-PRO" w:hint="eastAsia"/>
              </w:rPr>
              <w:t>港湾・海岸</w:t>
            </w:r>
          </w:p>
        </w:tc>
        <w:tc>
          <w:tcPr>
            <w:tcW w:w="7753" w:type="dxa"/>
          </w:tcPr>
          <w:p w14:paraId="341789F2" w14:textId="77777777" w:rsidR="00C53080" w:rsidRPr="00503A2D" w:rsidRDefault="00C53080" w:rsidP="00C53080">
            <w:pPr>
              <w:rPr>
                <w:rFonts w:hAnsi="HG丸ｺﾞｼｯｸM-PRO"/>
              </w:rPr>
            </w:pPr>
            <w:r w:rsidRPr="00503A2D">
              <w:rPr>
                <w:rFonts w:hAnsi="HG丸ｺﾞｼｯｸM-PRO" w:hint="eastAsia"/>
              </w:rPr>
              <w:t>岸壁・物揚場、護岸、防波堤、緑地（遠路・ベンチ等）、泊地・航路、</w:t>
            </w:r>
          </w:p>
          <w:p w14:paraId="5BD20B3F" w14:textId="4270D7DD" w:rsidR="00C53080" w:rsidRPr="002E79AD" w:rsidRDefault="00C53080" w:rsidP="00C53080">
            <w:pPr>
              <w:rPr>
                <w:rFonts w:hAnsi="HG丸ｺﾞｼｯｸM-PRO"/>
                <w:highlight w:val="yellow"/>
              </w:rPr>
            </w:pPr>
            <w:r w:rsidRPr="00503A2D">
              <w:rPr>
                <w:rFonts w:hAnsi="HG丸ｺﾞｼｯｸM-PRO" w:hint="eastAsia"/>
              </w:rPr>
              <w:t>防潮堤、突堤、離岸堤、養浜・砂浜等</w:t>
            </w:r>
            <w:r w:rsidR="00572C27">
              <w:rPr>
                <w:rFonts w:hAnsi="HG丸ｺﾞｼｯｸM-PRO" w:hint="eastAsia"/>
              </w:rPr>
              <w:t>、水門等港湾・海岸関連設備</w:t>
            </w:r>
            <w:r w:rsidRPr="00503A2D">
              <w:rPr>
                <w:rFonts w:hAnsi="HG丸ｺﾞｼｯｸM-PRO" w:hint="eastAsia"/>
              </w:rPr>
              <w:t xml:space="preserve">　など</w:t>
            </w:r>
          </w:p>
        </w:tc>
      </w:tr>
    </w:tbl>
    <w:p w14:paraId="7C206985" w14:textId="4FF79A4C" w:rsidR="005374B5" w:rsidRDefault="005374B5" w:rsidP="00D0783B">
      <w:pPr>
        <w:pStyle w:val="20"/>
        <w:ind w:left="105" w:firstLine="210"/>
        <w:rPr>
          <w:rFonts w:hAnsi="HG丸ｺﾞｼｯｸM-PRO"/>
        </w:rPr>
      </w:pPr>
    </w:p>
    <w:p w14:paraId="1226754B" w14:textId="640A2D2D" w:rsidR="005374B5" w:rsidRDefault="00C53080" w:rsidP="005374B5">
      <w:pPr>
        <w:pStyle w:val="2"/>
      </w:pPr>
      <w:bookmarkStart w:id="86" w:name="_Toc180647273"/>
      <w:bookmarkStart w:id="87" w:name="_Hlk178587988"/>
      <w:r>
        <w:rPr>
          <w:rFonts w:hint="eastAsia"/>
        </w:rPr>
        <w:t>対象期間</w:t>
      </w:r>
      <w:bookmarkEnd w:id="86"/>
    </w:p>
    <w:bookmarkEnd w:id="87"/>
    <w:p w14:paraId="6ADDE366" w14:textId="6BC67AA4" w:rsidR="005374B5" w:rsidRPr="005374B5" w:rsidRDefault="005374B5" w:rsidP="005374B5">
      <w:pPr>
        <w:pStyle w:val="20"/>
        <w:ind w:left="105" w:firstLine="210"/>
        <w:rPr>
          <w:rFonts w:hAnsi="HG丸ｺﾞｼｯｸM-PRO"/>
        </w:rPr>
      </w:pPr>
      <w:r w:rsidRPr="005374B5">
        <w:rPr>
          <w:rFonts w:hAnsi="HG丸ｺﾞｼｯｸM-PRO" w:hint="eastAsia"/>
        </w:rPr>
        <w:t>都市基盤施設は必ずしも一定の速度で劣化、損傷するという性格のものではなく、洪水や土砂災害などの</w:t>
      </w:r>
      <w:r w:rsidR="00462907">
        <w:rPr>
          <w:rFonts w:hAnsi="HG丸ｺﾞｼｯｸM-PRO" w:hint="eastAsia"/>
        </w:rPr>
        <w:t>予測不能な</w:t>
      </w:r>
      <w:r w:rsidRPr="005374B5">
        <w:rPr>
          <w:rFonts w:hAnsi="HG丸ｺﾞｼｯｸM-PRO" w:hint="eastAsia"/>
        </w:rPr>
        <w:t>自然災害によっても急激に損傷</w:t>
      </w:r>
      <w:r w:rsidR="00620C3A">
        <w:rPr>
          <w:rFonts w:hAnsi="HG丸ｺﾞｼｯｸM-PRO" w:hint="eastAsia"/>
        </w:rPr>
        <w:t>の進展</w:t>
      </w:r>
      <w:r w:rsidRPr="005374B5">
        <w:rPr>
          <w:rFonts w:hAnsi="HG丸ｺﾞｼｯｸM-PRO" w:hint="eastAsia"/>
        </w:rPr>
        <w:t>や機能の低下が生じる可能性がある。また、社会経済情</w:t>
      </w:r>
      <w:r w:rsidRPr="00DB7068">
        <w:rPr>
          <w:rFonts w:hAnsi="HG丸ｺﾞｼｯｸM-PRO" w:hint="eastAsia"/>
        </w:rPr>
        <w:t>勢の</w:t>
      </w:r>
      <w:r w:rsidRPr="005374B5">
        <w:rPr>
          <w:rFonts w:hAnsi="HG丸ｺﾞｼｯｸM-PRO" w:hint="eastAsia"/>
        </w:rPr>
        <w:t>変化に柔軟に対応することや、新技術、材料、工法の開発など技術的進歩に追従することが必要である。</w:t>
      </w:r>
    </w:p>
    <w:p w14:paraId="6FF98FC9" w14:textId="5D69A701" w:rsidR="005374B5" w:rsidRDefault="005374B5" w:rsidP="005374B5">
      <w:pPr>
        <w:pStyle w:val="20"/>
        <w:ind w:left="105" w:firstLine="210"/>
        <w:rPr>
          <w:rFonts w:hAnsi="HG丸ｺﾞｼｯｸM-PRO"/>
        </w:rPr>
      </w:pPr>
      <w:r w:rsidRPr="005374B5">
        <w:rPr>
          <w:rFonts w:hAnsi="HG丸ｺﾞｼｯｸM-PRO" w:hint="eastAsia"/>
        </w:rPr>
        <w:t>これらを考慮し、本計画は、中長期的な維持管理・更新を見据えつつ、今後10年程度の取組を着実に進めるために</w:t>
      </w:r>
      <w:r w:rsidRPr="00315D0D">
        <w:rPr>
          <w:rFonts w:hAnsi="HG丸ｺﾞｼｯｸM-PRO" w:hint="eastAsia"/>
        </w:rPr>
        <w:t>策定する。ただし、各分野・施設の行動計画については、PDCAサイクルに基づき3年～5年毎に見直し</w:t>
      </w:r>
      <w:r w:rsidRPr="005374B5">
        <w:rPr>
          <w:rFonts w:hAnsi="HG丸ｺﾞｼｯｸM-PRO" w:hint="eastAsia"/>
        </w:rPr>
        <w:t>を行う。</w:t>
      </w:r>
    </w:p>
    <w:p w14:paraId="4FAE79F5" w14:textId="385BCBDB" w:rsidR="005374B5" w:rsidRDefault="005374B5" w:rsidP="00D0783B">
      <w:pPr>
        <w:pStyle w:val="20"/>
        <w:ind w:left="105" w:firstLine="210"/>
        <w:rPr>
          <w:rFonts w:hAnsi="HG丸ｺﾞｼｯｸM-PRO"/>
        </w:rPr>
      </w:pPr>
    </w:p>
    <w:p w14:paraId="266C3CA9" w14:textId="408B82B0" w:rsidR="00E4299F" w:rsidRDefault="00E4299F" w:rsidP="00D0783B">
      <w:pPr>
        <w:pStyle w:val="20"/>
        <w:ind w:left="105" w:firstLine="210"/>
        <w:rPr>
          <w:rFonts w:hAnsi="HG丸ｺﾞｼｯｸM-PRO"/>
        </w:rPr>
      </w:pPr>
    </w:p>
    <w:p w14:paraId="7840A3CD" w14:textId="3A71BD4C" w:rsidR="002C77DA" w:rsidRDefault="002C77DA">
      <w:pPr>
        <w:widowControl/>
        <w:jc w:val="left"/>
        <w:rPr>
          <w:rFonts w:hAnsi="HG丸ｺﾞｼｯｸM-PRO"/>
        </w:rPr>
      </w:pPr>
      <w:r>
        <w:rPr>
          <w:rFonts w:hAnsi="HG丸ｺﾞｼｯｸM-PRO"/>
        </w:rPr>
        <w:br w:type="page"/>
      </w:r>
    </w:p>
    <w:p w14:paraId="3803C74E" w14:textId="7D290388" w:rsidR="005374B5" w:rsidRDefault="005374B5" w:rsidP="005374B5">
      <w:pPr>
        <w:pStyle w:val="2"/>
      </w:pPr>
      <w:bookmarkStart w:id="88" w:name="_Toc180647274"/>
      <w:r>
        <w:rPr>
          <w:rFonts w:hint="eastAsia"/>
        </w:rPr>
        <w:lastRenderedPageBreak/>
        <w:t>計画構成</w:t>
      </w:r>
      <w:bookmarkEnd w:id="88"/>
    </w:p>
    <w:p w14:paraId="28A4EC57" w14:textId="45965AD4" w:rsidR="005374B5" w:rsidRPr="00782149" w:rsidRDefault="005374B5" w:rsidP="005374B5">
      <w:pPr>
        <w:pStyle w:val="20"/>
        <w:ind w:left="105" w:firstLine="210"/>
        <w:rPr>
          <w:rFonts w:hAnsi="HG丸ｺﾞｼｯｸM-PRO"/>
        </w:rPr>
      </w:pPr>
      <w:r w:rsidRPr="00782149">
        <w:rPr>
          <w:rFonts w:hAnsi="HG丸ｺﾞｼｯｸM-PRO" w:hint="eastAsia"/>
        </w:rPr>
        <w:t>本計画は、都市基盤施設の効率的・効果的で持続可能な維持管理を行うための基本的な考え方を示した</w:t>
      </w:r>
      <w:r w:rsidRPr="00782149">
        <w:rPr>
          <w:rFonts w:hAnsi="HG丸ｺﾞｼｯｸM-PRO" w:hint="eastAsia"/>
          <w:b/>
          <w:color w:val="0070C0"/>
        </w:rPr>
        <w:t>「基本方針」</w:t>
      </w:r>
      <w:r w:rsidRPr="00782149">
        <w:rPr>
          <w:rFonts w:hAnsi="HG丸ｺﾞｼｯｸM-PRO" w:hint="eastAsia"/>
        </w:rPr>
        <w:t>と、それらを踏まえた分野・施設毎の具体的な対応方針を定める</w:t>
      </w:r>
      <w:r w:rsidRPr="00782149">
        <w:rPr>
          <w:rFonts w:hAnsi="HG丸ｺﾞｼｯｸM-PRO" w:hint="eastAsia"/>
          <w:b/>
          <w:color w:val="FF9933"/>
        </w:rPr>
        <w:t>「行動計画</w:t>
      </w:r>
      <w:r w:rsidRPr="000D5614">
        <w:rPr>
          <w:rFonts w:hAnsi="HG丸ｺﾞｼｯｸM-PRO" w:hint="eastAsia"/>
          <w:b/>
          <w:color w:val="FF9933"/>
        </w:rPr>
        <w:t>（個別施設計画）</w:t>
      </w:r>
      <w:r w:rsidRPr="00782149">
        <w:rPr>
          <w:rFonts w:hAnsi="HG丸ｺﾞｼｯｸM-PRO" w:hint="eastAsia"/>
          <w:b/>
          <w:color w:val="FF9933"/>
        </w:rPr>
        <w:t>」</w:t>
      </w:r>
      <w:r w:rsidRPr="00782149">
        <w:rPr>
          <w:rFonts w:hAnsi="HG丸ｺﾞｼｯｸM-PRO" w:hint="eastAsia"/>
        </w:rPr>
        <w:t>で構成する。</w:t>
      </w:r>
      <w:r w:rsidR="003D5364" w:rsidRPr="003D5364">
        <w:rPr>
          <w:rFonts w:hAnsi="HG丸ｺﾞｼｯｸM-PRO" w:hint="eastAsia"/>
          <w:color w:val="548DD4" w:themeColor="text2" w:themeTint="99"/>
        </w:rPr>
        <w:t>行動計画に記載が無いものについて、他行動計画を参照とすること</w:t>
      </w:r>
    </w:p>
    <w:p w14:paraId="5239F51A" w14:textId="2B74C7AF" w:rsidR="005374B5" w:rsidRDefault="005374B5" w:rsidP="00D0783B">
      <w:pPr>
        <w:pStyle w:val="20"/>
        <w:ind w:left="105" w:firstLine="210"/>
        <w:rPr>
          <w:rFonts w:hAnsi="HG丸ｺﾞｼｯｸM-PRO"/>
        </w:rPr>
      </w:pPr>
    </w:p>
    <w:p w14:paraId="3A1D3D72" w14:textId="4087CB77" w:rsidR="002C77DA" w:rsidRDefault="002C77DA" w:rsidP="003F27CC">
      <w:pPr>
        <w:pStyle w:val="20"/>
        <w:ind w:left="105" w:firstLine="210"/>
        <w:jc w:val="center"/>
        <w:rPr>
          <w:rFonts w:hAnsi="HG丸ｺﾞｼｯｸM-PRO"/>
        </w:rPr>
      </w:pPr>
      <w:r>
        <w:rPr>
          <w:rFonts w:hAnsi="HG丸ｺﾞｼｯｸM-PRO"/>
          <w:noProof/>
        </w:rPr>
        <mc:AlternateContent>
          <mc:Choice Requires="wpc">
            <w:drawing>
              <wp:inline distT="0" distB="0" distL="0" distR="0" wp14:anchorId="0A0139EA" wp14:editId="1BF7B2E3">
                <wp:extent cx="5279390" cy="5160397"/>
                <wp:effectExtent l="0" t="0" r="0" b="2540"/>
                <wp:docPr id="158" name="キャンバス 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正方形/長方形 20"/>
                        <wps:cNvSpPr/>
                        <wps:spPr>
                          <a:xfrm>
                            <a:off x="397565" y="132788"/>
                            <a:ext cx="3113731" cy="324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3F780E3" w14:textId="77777777" w:rsidR="002C77DA" w:rsidRDefault="002C77DA" w:rsidP="002C77DA">
                              <w:pPr>
                                <w:jc w:val="center"/>
                              </w:pPr>
                              <w:r>
                                <w:rPr>
                                  <w:rFonts w:hint="eastAsia"/>
                                </w:rPr>
                                <w:t>大阪府都市基盤施設長寿命化計画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矢印: 五方向 37"/>
                        <wps:cNvSpPr/>
                        <wps:spPr>
                          <a:xfrm>
                            <a:off x="511496" y="534510"/>
                            <a:ext cx="1405088" cy="623032"/>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77A72A" w14:textId="080CCE85" w:rsidR="002C77DA" w:rsidRPr="002C77DA" w:rsidRDefault="002C77DA" w:rsidP="002C77DA">
                              <w:pPr>
                                <w:spacing w:line="240" w:lineRule="exact"/>
                                <w:jc w:val="center"/>
                                <w:rPr>
                                  <w:b/>
                                  <w:bCs/>
                                  <w:sz w:val="22"/>
                                  <w:szCs w:val="28"/>
                                </w:rPr>
                              </w:pPr>
                              <w:r w:rsidRPr="002C77DA">
                                <w:rPr>
                                  <w:rFonts w:hint="eastAsia"/>
                                  <w:b/>
                                  <w:bCs/>
                                  <w:sz w:val="22"/>
                                  <w:szCs w:val="28"/>
                                </w:rPr>
                                <w:t>都市整備部</w:t>
                              </w:r>
                            </w:p>
                            <w:p w14:paraId="6E5B76E4" w14:textId="5563242C" w:rsidR="002C77DA" w:rsidRPr="002C77DA" w:rsidRDefault="002C77DA" w:rsidP="002C77DA">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397565" y="486454"/>
                            <a:ext cx="3113731" cy="3760318"/>
                          </a:xfrm>
                          <a:prstGeom prst="rect">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矢印: 五方向 39"/>
                        <wps:cNvSpPr/>
                        <wps:spPr>
                          <a:xfrm>
                            <a:off x="2063941" y="534165"/>
                            <a:ext cx="1368107" cy="623032"/>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3156" name="グループ化 3156"/>
                        <wpg:cNvGrpSpPr/>
                        <wpg:grpSpPr>
                          <a:xfrm>
                            <a:off x="2063847" y="1771537"/>
                            <a:ext cx="1080242" cy="588542"/>
                            <a:chOff x="-107" y="-31750"/>
                            <a:chExt cx="1080255" cy="588542"/>
                          </a:xfrm>
                        </wpg:grpSpPr>
                        <wps:wsp>
                          <wps:cNvPr id="3157" name="四角形: メモ 3157"/>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8" name="正方形/長方形 3158"/>
                          <wps:cNvSpPr/>
                          <wps:spPr>
                            <a:xfrm>
                              <a:off x="-107" y="-31750"/>
                              <a:ext cx="1051856" cy="588542"/>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43F38A9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AC6212">
                                  <w:rPr>
                                    <w:rFonts w:hAnsi="HG丸ｺﾞｼｯｸM-PRO" w:hint="eastAsia"/>
                                    <w:color w:val="FFFFFF"/>
                                    <w:sz w:val="20"/>
                                    <w:szCs w:val="20"/>
                                  </w:rPr>
                                  <w:t>・砂防</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59" name="グループ化 3159"/>
                        <wpg:cNvGrpSpPr/>
                        <wpg:grpSpPr>
                          <a:xfrm>
                            <a:off x="2063955" y="2372779"/>
                            <a:ext cx="1080135" cy="558800"/>
                            <a:chOff x="0" y="-19050"/>
                            <a:chExt cx="1080148" cy="558800"/>
                          </a:xfrm>
                        </wpg:grpSpPr>
                        <wps:wsp>
                          <wps:cNvPr id="3160" name="四角形: メモ 3160"/>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1" name="正方形/長方形 3161"/>
                          <wps:cNvSpPr/>
                          <wps:spPr>
                            <a:xfrm>
                              <a:off x="1" y="-1905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2" name="グループ化 3162"/>
                        <wpg:cNvGrpSpPr/>
                        <wpg:grpSpPr>
                          <a:xfrm>
                            <a:off x="2063741" y="2930061"/>
                            <a:ext cx="1080350" cy="643027"/>
                            <a:chOff x="-215" y="-50801"/>
                            <a:chExt cx="1080363" cy="643027"/>
                          </a:xfrm>
                        </wpg:grpSpPr>
                        <wps:wsp>
                          <wps:cNvPr id="3163" name="四角形: メモ 3163"/>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4" name="正方形/長方形 3164"/>
                          <wps:cNvSpPr/>
                          <wps:spPr>
                            <a:xfrm>
                              <a:off x="-215" y="-50801"/>
                              <a:ext cx="1051856" cy="643027"/>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5" name="グループ化 3165"/>
                        <wpg:cNvGrpSpPr/>
                        <wpg:grpSpPr>
                          <a:xfrm>
                            <a:off x="2063958" y="3562801"/>
                            <a:ext cx="1080135" cy="552450"/>
                            <a:chOff x="0" y="-12700"/>
                            <a:chExt cx="1080148" cy="552450"/>
                          </a:xfrm>
                        </wpg:grpSpPr>
                        <wps:wsp>
                          <wps:cNvPr id="3166" name="四角形: メモ 3166"/>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7" name="正方形/長方形 3167"/>
                          <wps:cNvSpPr/>
                          <wps:spPr>
                            <a:xfrm>
                              <a:off x="1" y="-1270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74" name="グループ化 3174"/>
                        <wpg:cNvGrpSpPr/>
                        <wpg:grpSpPr>
                          <a:xfrm>
                            <a:off x="2057613" y="1195256"/>
                            <a:ext cx="1080135" cy="558165"/>
                            <a:chOff x="0" y="-19071"/>
                            <a:chExt cx="1080148" cy="558821"/>
                          </a:xfrm>
                        </wpg:grpSpPr>
                        <wps:wsp>
                          <wps:cNvPr id="3175" name="四角形: メモ 3175"/>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6" name="正方形/長方形 3176"/>
                          <wps:cNvSpPr/>
                          <wps:spPr>
                            <a:xfrm>
                              <a:off x="1" y="-19071"/>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3177" name="四角形: メモ 3177"/>
                        <wps:cNvSpPr/>
                        <wps:spPr>
                          <a:xfrm>
                            <a:off x="511496" y="1214090"/>
                            <a:ext cx="1266098" cy="1056798"/>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8" name="正方形/長方形 3178"/>
                        <wps:cNvSpPr/>
                        <wps:spPr>
                          <a:xfrm>
                            <a:off x="511496" y="1157544"/>
                            <a:ext cx="1144051" cy="1113429"/>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 name="正方形/長方形 3179"/>
                        <wps:cNvSpPr/>
                        <wps:spPr>
                          <a:xfrm>
                            <a:off x="3684283" y="534097"/>
                            <a:ext cx="1380698" cy="623361"/>
                          </a:xfrm>
                          <a:prstGeom prst="rect">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2" name="四角形: メモ 3182"/>
                        <wps:cNvSpPr/>
                        <wps:spPr>
                          <a:xfrm>
                            <a:off x="3684283" y="3575509"/>
                            <a:ext cx="1380698"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26A7F56D" w14:textId="6E6BCCBD" w:rsidR="00201F5F" w:rsidRPr="00201F5F" w:rsidRDefault="00201F5F" w:rsidP="00201F5F">
                              <w:pPr>
                                <w:spacing w:line="240" w:lineRule="exact"/>
                                <w:jc w:val="center"/>
                                <w:rPr>
                                  <w:sz w:val="18"/>
                                  <w:szCs w:val="21"/>
                                </w:rPr>
                              </w:pPr>
                              <w:r w:rsidRPr="00201F5F">
                                <w:rPr>
                                  <w:rFonts w:hint="eastAsia"/>
                                  <w:sz w:val="18"/>
                                  <w:szCs w:val="21"/>
                                </w:rPr>
                                <w:t>○○</w:t>
                              </w:r>
                              <w:r w:rsidR="00F33A05">
                                <w:rPr>
                                  <w:rFonts w:hint="eastAsia"/>
                                  <w:sz w:val="18"/>
                                  <w:szCs w:val="21"/>
                                </w:rPr>
                                <w:t>港湾事務所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3" name="正方形/長方形 3183"/>
                        <wps:cNvSpPr/>
                        <wps:spPr>
                          <a:xfrm>
                            <a:off x="3729162" y="4515622"/>
                            <a:ext cx="1380698" cy="484530"/>
                          </a:xfrm>
                          <a:prstGeom prst="rect">
                            <a:avLst/>
                          </a:prstGeom>
                          <a:ln w="12700">
                            <a:solidFill>
                              <a:schemeClr val="accent1"/>
                            </a:solidFill>
                          </a:ln>
                        </wps:spPr>
                        <wps:style>
                          <a:lnRef idx="2">
                            <a:schemeClr val="dk1"/>
                          </a:lnRef>
                          <a:fillRef idx="1">
                            <a:schemeClr val="lt1"/>
                          </a:fillRef>
                          <a:effectRef idx="0">
                            <a:schemeClr val="dk1"/>
                          </a:effectRef>
                          <a:fontRef idx="minor">
                            <a:schemeClr val="dk1"/>
                          </a:fontRef>
                        </wps:style>
                        <wps:txb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4" name="四角形: メモ 3184"/>
                        <wps:cNvSpPr/>
                        <wps:spPr>
                          <a:xfrm>
                            <a:off x="3684283" y="2968416"/>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5" name="四角形: メモ 3185"/>
                        <wps:cNvSpPr/>
                        <wps:spPr>
                          <a:xfrm>
                            <a:off x="3684283" y="1803220"/>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6" name="直線コネクタ 3186"/>
                        <wps:cNvCnPr/>
                        <wps:spPr>
                          <a:xfrm rot="5400000" flipH="1">
                            <a:off x="1855495" y="1681377"/>
                            <a:ext cx="0" cy="144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7" name="直線コネクタ 3187"/>
                        <wps:cNvCnPr/>
                        <wps:spPr>
                          <a:xfrm flipH="1">
                            <a:off x="191658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8" name="直線コネクタ 3188"/>
                        <wps:cNvCnPr/>
                        <wps:spPr>
                          <a:xfrm flipH="1">
                            <a:off x="1916584" y="207905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9" name="直線コネクタ 3189"/>
                        <wps:cNvCnPr/>
                        <wps:spPr>
                          <a:xfrm flipH="1">
                            <a:off x="1916584" y="2678998"/>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0" name="直線コネクタ 3190"/>
                        <wps:cNvCnPr/>
                        <wps:spPr>
                          <a:xfrm flipH="1">
                            <a:off x="1916584" y="326239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1" name="直線コネクタ 3191"/>
                        <wps:cNvCnPr/>
                        <wps:spPr>
                          <a:xfrm flipH="1">
                            <a:off x="1916584" y="3862339"/>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3" name="直線コネクタ 3193"/>
                        <wps:cNvCnPr/>
                        <wps:spPr>
                          <a:xfrm>
                            <a:off x="1921549" y="1503747"/>
                            <a:ext cx="0" cy="2358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6" name="直線コネクタ 3196"/>
                        <wps:cNvCnPr/>
                        <wps:spPr>
                          <a:xfrm flipH="1">
                            <a:off x="314409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7" name="直線コネクタ 3197"/>
                        <wps:cNvCnPr/>
                        <wps:spPr>
                          <a:xfrm flipH="1">
                            <a:off x="3144094" y="2078957"/>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8" name="直線コネクタ 3198"/>
                        <wps:cNvCnPr/>
                        <wps:spPr>
                          <a:xfrm flipH="1">
                            <a:off x="3144094" y="2678980"/>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9" name="直線コネクタ 3199"/>
                        <wps:cNvCnPr/>
                        <wps:spPr>
                          <a:xfrm>
                            <a:off x="3285842" y="1503747"/>
                            <a:ext cx="0" cy="117515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flipH="1">
                            <a:off x="3144094" y="3262358"/>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7" name="直線コネクタ 67"/>
                        <wps:cNvCnPr>
                          <a:stCxn id="3182" idx="1"/>
                        </wps:cNvCnPr>
                        <wps:spPr>
                          <a:xfrm flipH="1">
                            <a:off x="3144095" y="3851482"/>
                            <a:ext cx="540188" cy="350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06197432" name="正方形/長方形 906197432"/>
                        <wps:cNvSpPr/>
                        <wps:spPr>
                          <a:xfrm>
                            <a:off x="3609892" y="1753311"/>
                            <a:ext cx="1564423" cy="2493324"/>
                          </a:xfrm>
                          <a:prstGeom prst="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780981" name="矢印: 右 285780981"/>
                        <wps:cNvSpPr/>
                        <wps:spPr>
                          <a:xfrm rot="16200000">
                            <a:off x="4328177" y="4116283"/>
                            <a:ext cx="143124" cy="535354"/>
                          </a:xfrm>
                          <a:prstGeom prst="rightArrow">
                            <a:avLst/>
                          </a:prstGeom>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A0139EA" id="キャンバス 158" o:spid="_x0000_s1026" editas="canvas" style="width:415.7pt;height:406.35pt;mso-position-horizontal-relative:char;mso-position-vertical-relative:line" coordsize="52793,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giWgwAAD5+AAAOAAAAZHJzL2Uyb0RvYy54bWzsXUuP28gRvgfIfyB0Hw+bbwoeL5xx7AQw&#10;1ka8wZ45EjUSIpEKSVvjHD3XLPJAsgHiQxDnkEMQZIENsEiQID9m4nXyL/JVN7tJaagHNTuaiaYv&#10;Y9JNNqlmVfVXX1VX3//obDI2XsVZPkqTow67Z3aMOOml/VFyetT54SePD4KOkRdR0o/GaRIfdV7H&#10;eeejB9/+1v3ZtBtb6TAd9+PMQCdJ3p1NjzrDoph2Dw/z3jCeRPm9dBonaByk2SQqcJqdHvazaIbe&#10;J+NDyzS9w1ma9adZ2ovzHP/7SDR2HvD+B4O4VzwbDPK4MMZHHbxbwf9m/O8J/T18cD/qnmbRdDjq&#10;la8RbfEWk2iU4KGqq0dRERkvs9GlriajXpbm6aC410snh+lgMOrF/Dfg1zBz4dccR8mrKOc/pofR&#10;kS+Io2+w35NTeu88HY/6j0fjMZ1Ms7w4HmfGqwijNhuOipjG6XDuqkO8RZfupX9n+I4xLplN8RXz&#10;qfqe+dXe88Uwmsb85+fd3sevnmfGqH/UsfAdk2gCYfr6z3/4+vO/vf/nu8P//vorcWSgtXwR3PFi&#10;+jwrz3Ic0m87G2QT+hdDb5wddezQdz23Y7yG8NqWHwRCIuKzwuhRM2O2b7OO0cMFtuWYJu8eQyH7&#10;obF6EqcTgw6OOhkkjgtC9OppXohRk5fQY8eJMcOjLL/siEZMvBo/Kl6PY3HZD+IBfi1eweLdcYWI&#10;1Ufp/4iVn2Sc4Eq6ZYCPp25iTTeNC3lTeS3dFnMlUTeaTTdWT1NX8yemSaFunIySNFt980BcD0mq&#10;/VY6LM5OzsrPdJL2X+M7Z6nQ1HzaezzCwD6N8uJ5lEE18fFhbopn+DMYpxjLtDzqGMM0+0nT/9P1&#10;EES0dowZVP2ok//4ZZTFHWP8/QQiGjLHIdvATxzXJwHL6i0n9Zbk5eQ4hV5AKPB2/JCuL8bycJCl&#10;k09hlR7SU9EUJT08+6jTKzJ5clwIEwS71osfPuSXwR5Mo+Jp8oK0W3w/EpxPzj6NsmkpXQXk8uNU&#10;qkXUXRAycS19miR9+LJIByMugTTEYlzLoYeK7khXbV/q6offvXv/2Rdd499//xVp6s9/YaCtjaa6&#10;jDmhxzXVtR2XlbZbaipzTNeE+nJN9SzbtK1SQ5Zo6jCdxM/HEWwbDdjCSJJGSznlhqMmsaTESuwb&#10;tTPq9eIEykYd58OoHwtL6sJ6SPOh9Jnb1RZKLPsWpqWlIs/fvIUy10zIKmXmdpobm0r2tE5zedgD&#10;nYaSLZ9/bT6D0mdvO/86gee4zqr51/dMm/H+t5+Ak5RQDrRnfi7mqlrHQEpBhe4WZ3LuvISUHkX5&#10;UFw0PqVjNTFrA0L2j5B8BVw2MCAaAuwXBAiluWiAAGErCGCZnh06AF4A48AADMCdK7LCALYXMBOQ&#10;g9D6rcAA3jViAK80NFthAHnzNWMAjsE0Btgtrj/tzk4rHxw8zAKp0oqDeJKlL6eQ4tn0tOaD28wF&#10;FBco4OLNFxfnf7o4/8fF+W/e//Rzg7dxZM/veJJNlRt+CqqFn9F0K3F56YmTcgcOlJdccd9nrvAP&#10;4KGWvjgzA9NyLKHdbhC4OObq3xs+E878AVd+3H9gM98tHYTe8Lv1Dlw4+2Qeqg4UloBbWntBktpr&#10;5zIwVspDev/27X/++EuwGV3j4vz3F+fvaCTb+UjwNvHTFj0jjBtzSs/IJcJDOiHyC0iCovQyB0TK&#10;9Y/TLImFR38NztEdNYybYhtNVxANtHu6grmrnRtq56ZtQ/em0SJVBs1lAdnRJfZIELEtyMUVvo1q&#10;grUbJ9t7JhUV2IKzqIF+QVKS+VfIQ9CcN0Y8cq7Cll9VK2iNtG7FJ/LZE8BDQIVdIBDlWDQgkNKx&#10;aI1AQsIHmEMt27d8n/cyj0CYLQEEEISg86KuQiBiAj5gIchICU7q8KOah9XdNws/PLyxgHFN8AOt&#10;baydhh/E+0rX6hb6Zdq6bWvdduQNeCA3VnCrDO1tFFJQJXVz1Iw9NnAK1gU2FcC4zKuqJo09chHg&#10;JWmioCfHHpzybsORaOdg0TnYOfbwQEMsYz/QxnW0NfbwS2rTCm1ktnBNn8ceNkCF4DYd27Q4NVDD&#10;HgcWE9jlAIFQs7x9nv2wPXuxgxuGH3ifFfBDwfKNYkkafmj40TF0ssb6xDKZQUKzTpVYZTPPkerY&#10;lFrF29vAj0aL1IhAPGXQlD3S7EfFtSiuhIiTMo1K0CZXTbviCISH0TQCWaC5bzf7QUmLSxFI+UFb&#10;I5CQ6E+wH7brWQpCVAqL/6rYD8upKI4y/iIm4AOV3UjgZAn7Ie9W6n4jwRdPBbEa2Q/uyZc2UsWw&#10;ZL7mpQCWhh8afmj4sUle+1L4oWKhS+BHu2ioZD9ksnXdmapHXjT7cTlPa2fYQ9lYzU1uy03unP3w&#10;lZtwOfKCtm3YD9f3GLgAYA/GQtdCVBS91BV2DnsEKvWrIfLiN1Ifc5EXi19ys9jDVwCuCXugtY2n&#10;pbGHxh4ae1wFe/jKFWjGHmhvo5ASe4SmNEeVG6Wxh1o+c7NZHwpOauzxTWCPneRL+spHaJw21Sfd&#10;KGJQW1PGLKwgCxdTJy3PM8MydZKZrufjBGZAIYdLJOUucifv6MKyTZW0aQmoXhrKl5ESpL41S0OZ&#10;vybXEu1tpty6MiNx2nUW1pJh/SjWiGJipnRLhoXdjsXzu5Yrs855KJeWf5MLvXnEQX3ZTZVa5zws&#10;5jwQL72D9QnIgVyZkSRyJDcmybFCy7EC4eljCZcZllkMCh3bgenJGRdLuGyRB7G9js4t18yz0xNV&#10;Q8E0v1NmaaL32mWgUyTHz482rckgFlfb17jii6dD4GW3yiyUN28RS6zlb69d9a1W9G2q2Xq6pln5&#10;KrHHHVmCQOU8NSFvtLaZrOt2wMZk7ZqLudZ1Q+C6FhOWYrkh2Ax5z2k6TrRBqBZibJ5c0MYgiEId&#10;JKN7bBFO7l5lF0az+KpcZbS3sgi+FTLKqwQ6R3kXZCCUyzsboYETOK69Zh3jOvher8VEsl/DADiZ&#10;r1swXzmldiUMkl5PRUWrSMNVTjPjAZY9V/o7WdCJBSr41wgDVDb7RgRcHQZYIXwDthj44zAAnB9f&#10;I6lhQKNZktD+NvsFTOFDDQP2qcAbVjBLGNBoD9rFsev2gAWo4YZafAARtUQAbQ/KupCNJR4lB4Ex&#10;u+U8AbI9SnSo7cF+2QMVSP/w9q8fvvrtxZsvL84/u3jzl4s3/0JFk6AeRz9OGuuzilKBLlVbxQpr&#10;YzAeTb8na2KW1WJgdlwnFOudGKo+2YgLzhkK3Md5fnD+qujiknon41Gyogjk/HpGUiyCtatrtjbq&#10;ZpVS11w6YU0svOXkXj1tC8Kvqna3tGar0Fo5HDusKMoCFQFuFrB6CHiZgDWKFNxPl9AthYdc0w5t&#10;bqJqc4+QJS5Xa1xPLVKLDvTtFikViWwWKRWuglOzrUhZpo+qEFqk5spB7rGVUnGzZpFScZKriJTn&#10;B6HISNFWStar31+RQnZSSbg2ipRIXiJwcgWRsi0EXUNtpe6IlQqRDiM4/GaRUjTuVUQqoDj+YnhP&#10;YynyV+Ck7xs8h/FYKVLK718uUkT4SD8vRFULB3NpCcp9VAht8vMsG9BdlKtaHiLWqPz/CpXTbg+r&#10;jNMmTEKTo2dTImCoHT3aXWYN6bB3xmk1dyByTLaAUHWRgqMXhKJwb4XKBZklOCnNHfRo36DN001u&#10;NXdAyYqrrNS23MGcSJGjFyyGQjSE2lcItZo7CDfgDmoQyrYCYCORWEO85jIIxVAzHVirHFPNlW9Y&#10;aOcWG6eqnFODd4dGAOkrznWcLhA1sfVct+8MlLcKPKFxXpzIAmEbybOEL/hA4A8WiG9oKNbe1wRP&#10;SKGIqImqOo0hPzEhipCfHbhY0L+QIAiMxeQOcCiVyK2kdgb3AmaFqIcZ+g729CuxVtMi7eqiShLX&#10;l22yaYVnWE6Pvmtjy0+S5MqcIRXVcSywGhRPthyEBa01k+S6xFNVEHc+tsw1ZsUeZEtzUMUq1Gof&#10;Mp6eWs7jV0lOlQ/kL3bX9jHc47SUu5i4ChDsB9D0ivAuNyR9/7MvjapxreUQuSlIVBfJKaQaJVUJ&#10;6xRg4yKRwM5whUiArxkSx2YwHSKV1XbtdVg7G50Oi4dZls74mrKFJUJii9J5C4K33yA7ZeWepdQF&#10;dSod9OvbVVhaF/HELZimKtK3JktFbz3KBehatx6F3PVoj3IuPuWG6rQLev2cS2e17fuD/wEAAP//&#10;AwBQSwMEFAAGAAgAAAAhAJjmQD/cAAAABQEAAA8AAABkcnMvZG93bnJldi54bWxMj81OwzAQhO9I&#10;vIO1SNyok/JXpXGqqhIXEKi0HHp07SWJiNfBdpPw9ixc4LKa1axmvi1Xk+vEgCG2nhTkswwEkvG2&#10;pVrB2/7hagEiJk1Wd55QwRdGWFXnZ6UurB/pFYddqgWHUCy0gialvpAymgadjjPfI7H37oPTiddQ&#10;Sxv0yOGuk/Msu5NOt8QNje5x06D52J2cgpd8Pw5hvc3i5vbJPMtH+2kOVqnLi2m9BJFwSn/H8IPP&#10;6FAx09GfyEbRKeBH0u9kb3Gd34A4ssjn9yCrUv6nr74BAAD//wMAUEsBAi0AFAAGAAgAAAAhALaD&#10;OJL+AAAA4QEAABMAAAAAAAAAAAAAAAAAAAAAAFtDb250ZW50X1R5cGVzXS54bWxQSwECLQAUAAYA&#10;CAAAACEAOP0h/9YAAACUAQAACwAAAAAAAAAAAAAAAAAvAQAAX3JlbHMvLnJlbHNQSwECLQAUAAYA&#10;CAAAACEA2cH4IloMAAA+fgAADgAAAAAAAAAAAAAAAAAuAgAAZHJzL2Uyb0RvYy54bWxQSwECLQAU&#10;AAYACAAAACEAmOZAP9wAAAAFAQAADwAAAAAAAAAAAAAAAAC0DgAAZHJzL2Rvd25yZXYueG1sUEsF&#10;BgAAAAAEAAQA8wAAAL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93;height:51600;visibility:visible;mso-wrap-style:square" filled="t">
                  <v:fill o:detectmouseclick="t"/>
                  <v:path o:connecttype="none"/>
                </v:shape>
                <v:rect id="正方形/長方形 20" o:spid="_x0000_s1028" style="position:absolute;left:3975;top:1327;width:31137;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23F780E3" w14:textId="77777777" w:rsidR="002C77DA" w:rsidRDefault="002C77DA" w:rsidP="002C77DA">
                        <w:pPr>
                          <w:jc w:val="center"/>
                        </w:pPr>
                        <w:r>
                          <w:rPr>
                            <w:rFonts w:hint="eastAsia"/>
                          </w:rPr>
                          <w:t>大阪府都市基盤施設長寿命化計画</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7" o:spid="_x0000_s1029" type="#_x0000_t15" style="position:absolute;left:5114;top:5345;width:1405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PMwgAAANsAAAAPAAAAZHJzL2Rvd25yZXYueG1sRI9Bi8Iw&#10;FITvC/6H8ARva+oKbq1NRRYFLx5s/QHP5tkWm5faRK3/3iws7HGYmW+YdD2YVjyod41lBbNpBIK4&#10;tLrhSsGp2H3GIJxH1thaJgUvcrDORh8pJto++UiP3FciQNglqKD2vkukdGVNBt3UdsTBu9jeoA+y&#10;r6Tu8RngppVfUbSQBhsOCzV29FNTec3vRkFxLPbb/Hyx1Taeydsy0oPXB6Um42GzAuFp8P/hv/Ze&#10;K5h/w++X8ANk9gYAAP//AwBQSwECLQAUAAYACAAAACEA2+H2y+4AAACFAQAAEwAAAAAAAAAAAAAA&#10;AAAAAAAAW0NvbnRlbnRfVHlwZXNdLnhtbFBLAQItABQABgAIAAAAIQBa9CxbvwAAABUBAAALAAAA&#10;AAAAAAAAAAAAAB8BAABfcmVscy8ucmVsc1BLAQItABQABgAIAAAAIQCYutPMwgAAANsAAAAPAAAA&#10;AAAAAAAAAAAAAAcCAABkcnMvZG93bnJldi54bWxQSwUGAAAAAAMAAwC3AAAA9gIAAAAA&#10;" adj="16811" fillcolor="#4f81bd [3204]" strokecolor="#243f60 [1604]" strokeweight="2pt">
                  <v:textbox>
                    <w:txbxContent>
                      <w:p w14:paraId="5577A72A" w14:textId="080CCE85" w:rsidR="002C77DA" w:rsidRPr="002C77DA" w:rsidRDefault="002C77DA" w:rsidP="002C77DA">
                        <w:pPr>
                          <w:spacing w:line="240" w:lineRule="exact"/>
                          <w:jc w:val="center"/>
                          <w:rPr>
                            <w:b/>
                            <w:bCs/>
                            <w:sz w:val="22"/>
                            <w:szCs w:val="28"/>
                          </w:rPr>
                        </w:pPr>
                        <w:r w:rsidRPr="002C77DA">
                          <w:rPr>
                            <w:rFonts w:hint="eastAsia"/>
                            <w:b/>
                            <w:bCs/>
                            <w:sz w:val="22"/>
                            <w:szCs w:val="28"/>
                          </w:rPr>
                          <w:t>都市整備部</w:t>
                        </w:r>
                      </w:p>
                      <w:p w14:paraId="6E5B76E4" w14:textId="5563242C" w:rsidR="002C77DA" w:rsidRPr="002C77DA" w:rsidRDefault="002C77DA" w:rsidP="002C77DA">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v:textbox>
                </v:shape>
                <v:rect id="正方形/長方形 38" o:spid="_x0000_s1030" style="position:absolute;left:3975;top:4864;width:31137;height:37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2+NwQAAANsAAAAPAAAAZHJzL2Rvd25yZXYueG1sRE/Pa8Iw&#10;FL4L+x/CG3gZmk7HlGqU4RB2rTrR26N5Nt2Sl66Jtvvvl8PA48f3e7nunRU3akPtWcHzOANBXHpd&#10;c6XgsN+O5iBCRNZoPZOCXwqwXj0Mlphr33FBt12sRArhkKMCE2OTSxlKQw7D2DfEibv41mFMsK2k&#10;brFL4c7KSZa9Soc1pwaDDW0Mld+7q1PwYt+7zXFqzl+Vfzr92M9Cz/pCqeFj/7YAEamPd/G/+0Mr&#10;mKax6Uv6AXL1BwAA//8DAFBLAQItABQABgAIAAAAIQDb4fbL7gAAAIUBAAATAAAAAAAAAAAAAAAA&#10;AAAAAABbQ29udGVudF9UeXBlc10ueG1sUEsBAi0AFAAGAAgAAAAhAFr0LFu/AAAAFQEAAAsAAAAA&#10;AAAAAAAAAAAAHwEAAF9yZWxzLy5yZWxzUEsBAi0AFAAGAAgAAAAhAPqbb43BAAAA2wAAAA8AAAAA&#10;AAAAAAAAAAAABwIAAGRycy9kb3ducmV2LnhtbFBLBQYAAAAAAwADALcAAAD1AgAAAAA=&#10;" filled="f" strokecolor="black [3213]" strokeweight="1pt">
                  <v:stroke dashstyle="longDash"/>
                </v:rect>
                <v:shape id="矢印: 五方向 39" o:spid="_x0000_s1031" type="#_x0000_t15" style="position:absolute;left:20639;top:5341;width:1368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NJxAAAANsAAAAPAAAAZHJzL2Rvd25yZXYueG1sRI/RagIx&#10;FETfC/5DuEJfSs3aoqyrUcTS4lvpth9w3Vw3q5ubsIm69uubguDjMDNnmMWqt604UxcaxwrGowwE&#10;ceV0w7WCn+/35xxEiMgaW8ek4EoBVsvBwwIL7S78Recy1iJBOBSowMToCylDZchiGDlPnLy96yzG&#10;JLta6g4vCW5b+ZJlU2mx4bRg0NPGUHUsT1bB52769tRcc5KHrf8Y54eJKX+9Uo/Dfj0HEamP9/Ct&#10;vdUKXmfw/yX9ALn8AwAA//8DAFBLAQItABQABgAIAAAAIQDb4fbL7gAAAIUBAAATAAAAAAAAAAAA&#10;AAAAAAAAAABbQ29udGVudF9UeXBlc10ueG1sUEsBAi0AFAAGAAgAAAAhAFr0LFu/AAAAFQEAAAsA&#10;AAAAAAAAAAAAAAAAHwEAAF9yZWxzLy5yZWxzUEsBAi0AFAAGAAgAAAAhACMJo0nEAAAA2wAAAA8A&#10;AAAAAAAAAAAAAAAABwIAAGRycy9kb3ducmV2LnhtbFBLBQYAAAAAAwADALcAAAD4AgAAAAA=&#10;" adj="16682" fillcolor="#f79646 [3209]" strokecolor="#974706 [1609]" strokeweight="2pt">
                  <v:textbo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v:textbox>
                </v:shape>
                <v:group id="グループ化 3156" o:spid="_x0000_s1032" style="position:absolute;left:20638;top:17715;width:10802;height:5885" coordorigin="-1,-317" coordsize="10802,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157" o:spid="_x0000_s1033"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NyQAAAN0AAAAPAAAAZHJzL2Rvd25yZXYueG1sRI9ba8JA&#10;FITfC/0Pyyn0rW6seEtdpV4KVUEwKrZvh+wxCc2eDdlV47/vFgo+DjPzDTOaNKYUF6pdYVlBuxWB&#10;IE6tLjhTsN99vAxAOI+ssbRMCm7kYDJ+fBhhrO2Vt3RJfCYChF2MCnLvq1hKl+Zk0LVsRRy8k60N&#10;+iDrTOoarwFuSvkaRT1psOCwkGNFs5zSn+RsFByXg+n31zzZLdbHw2mxmfcOw3Sl1PNT8/4GwlPj&#10;7+H/9qdW0Gl3+/D3JjwBOf4FAAD//wMAUEsBAi0AFAAGAAgAAAAhANvh9svuAAAAhQEAABMAAAAA&#10;AAAAAAAAAAAAAAAAAFtDb250ZW50X1R5cGVzXS54bWxQSwECLQAUAAYACAAAACEAWvQsW78AAAAV&#10;AQAACwAAAAAAAAAAAAAAAAAfAQAAX3JlbHMvLnJlbHNQSwECLQAUAAYACAAAACEAlv3QjckAAADd&#10;AAAADwAAAAAAAAAAAAAAAAAHAgAAZHJzL2Rvd25yZXYueG1sUEsFBgAAAAADAAMAtwAAAP0CAAAA&#10;AA==&#10;" adj="18000" fillcolor="#f79646 [3209]" strokecolor="#974706 [1609]" strokeweight="2pt"/>
                  <v:rect id="正方形/長方形 3158" o:spid="_x0000_s1034" style="position:absolute;left:-1;top:-317;width:10518;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7KZwgAAAN0AAAAPAAAAZHJzL2Rvd25yZXYueG1sRE9ba8Iw&#10;FH4X/A/hDPamaTcc0hnLHIxt+DC87P2YHNtic1KS2NZ/bx4Ge/z47qtytK3oyYfGsYJ8noEg1s40&#10;XCk4Hj5mSxAhIhtsHZOCGwUo19PJCgvjBt5Rv4+VSCEcClRQx9gVUgZdk8Uwdx1x4s7OW4wJ+koa&#10;j0MKt618yrIXabHh1FBjR+816cv+ahX8uvNmsPrE3/3tp7l+br3Wy61Sjw/j2yuISGP8F/+5v4yC&#10;53yR5qY36QnI9R0AAP//AwBQSwECLQAUAAYACAAAACEA2+H2y+4AAACFAQAAEwAAAAAAAAAAAAAA&#10;AAAAAAAAW0NvbnRlbnRfVHlwZXNdLnhtbFBLAQItABQABgAIAAAAIQBa9CxbvwAAABUBAAALAAAA&#10;AAAAAAAAAAAAAB8BAABfcmVscy8ucmVsc1BLAQItABQABgAIAAAAIQCT97KZwgAAAN0AAAAPAAAA&#10;AAAAAAAAAAAAAAcCAABkcnMvZG93bnJldi54bWxQSwUGAAAAAAMAAwC3AAAA9gIAAAAA&#10;" filled="f" stroked="f" strokeweight="1pt">
                    <v:textbo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43F38A9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AC6212">
                            <w:rPr>
                              <w:rFonts w:hAnsi="HG丸ｺﾞｼｯｸM-PRO" w:hint="eastAsia"/>
                              <w:color w:val="FFFFFF"/>
                              <w:sz w:val="20"/>
                              <w:szCs w:val="20"/>
                            </w:rPr>
                            <w:t>・砂防</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59" o:spid="_x0000_s1035" style="position:absolute;left:20639;top:23727;width:10801;height:5588"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bW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0hX8vglPQK5/AAAA//8DAFBLAQItABQABgAIAAAAIQDb4fbL7gAAAIUBAAATAAAAAAAA&#10;AAAAAAAAAAAAAABbQ29udGVudF9UeXBlc10ueG1sUEsBAi0AFAAGAAgAAAAhAFr0LFu/AAAAFQEA&#10;AAsAAAAAAAAAAAAAAAAAHwEAAF9yZWxzLy5yZWxzUEsBAi0AFAAGAAgAAAAhAApDZtbHAAAA3QAA&#10;AA8AAAAAAAAAAAAAAAAABwIAAGRycy9kb3ducmV2LnhtbFBLBQYAAAAAAwADALcAAAD7AgAAAAA=&#10;">
                  <v:shape id="四角形: メモ 3160" o:spid="_x0000_s1036"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JExQAAAN0AAAAPAAAAZHJzL2Rvd25yZXYueG1sRE/LasJA&#10;FN0X+g/DLbjTiQrBpo7S+gAfIDRWbHeXzDUJZu6EzKjx752F0OXhvMfT1lTiSo0rLSvo9yIQxJnV&#10;JecKfvbL7giE88gaK8uk4E4OppPXlzEm2t74m66pz0UIYZeggsL7OpHSZQUZdD1bEwfuZBuDPsAm&#10;l7rBWwg3lRxEUSwNlhwaCqxpVlB2Ti9GwXE9+vr7naf7xfZ4OC128/jwnm2U6ry1nx8gPLX+X/x0&#10;r7SCYT8O+8Ob8ATk5AEAAP//AwBQSwECLQAUAAYACAAAACEA2+H2y+4AAACFAQAAEwAAAAAAAAAA&#10;AAAAAAAAAAAAW0NvbnRlbnRfVHlwZXNdLnhtbFBLAQItABQABgAIAAAAIQBa9CxbvwAAABUBAAAL&#10;AAAAAAAAAAAAAAAAAB8BAABfcmVscy8ucmVsc1BLAQItABQABgAIAAAAIQDXeIJExQAAAN0AAAAP&#10;AAAAAAAAAAAAAAAAAAcCAABkcnMvZG93bnJldi54bWxQSwUGAAAAAAMAAwC3AAAA+QIAAAAA&#10;" adj="18000" fillcolor="#f79646 [3209]" strokecolor="#974706 [1609]" strokeweight="2pt"/>
                  <v:rect id="正方形/長方形 3161" o:spid="_x0000_s1037" style="position:absolute;top:-190;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G5xAAAAN0AAAAPAAAAZHJzL2Rvd25yZXYueG1sRI9BawIx&#10;FITvgv8hPMGbZteCyNYorSBWPJSqvb8mz92lm5clibvrv28KhR6HmfmGWW8H24iOfKgdK8jnGQhi&#10;7UzNpYLrZT9bgQgR2WDjmBQ8KMB2Mx6tsTCu5w/qzrEUCcKhQAVVjG0hZdAVWQxz1xIn7+a8xZik&#10;L6Xx2Ce4beQiy5bSYs1pocKWdhXp7/PdKvh0t9fe6i8+do/3+n44ea1XJ6Wmk+HlGUSkIf6H/9pv&#10;RsFTvszh9016AnLzAwAA//8DAFBLAQItABQABgAIAAAAIQDb4fbL7gAAAIUBAAATAAAAAAAAAAAA&#10;AAAAAAAAAABbQ29udGVudF9UeXBlc10ueG1sUEsBAi0AFAAGAAgAAAAhAFr0LFu/AAAAFQEAAAsA&#10;AAAAAAAAAAAAAAAAHwEAAF9yZWxzLy5yZWxzUEsBAi0AFAAGAAgAAAAhAMyh0bnEAAAA3QAAAA8A&#10;AAAAAAAAAAAAAAAABwIAAGRycy9kb3ducmV2LnhtbFBLBQYAAAAAAwADALcAAAD4AgAAAAA=&#10;" filled="f" stroked="f" strokeweight="1pt">
                    <v:textbo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2" o:spid="_x0000_s1038" style="position:absolute;left:20637;top:29300;width:10803;height:6430" coordorigin="-2,-508" coordsize="10803,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4axQAAAN0AAAAPAAAAZHJzL2Rvd25yZXYueG1sRI9Bi8Iw&#10;FITvC/6H8ARva1plRapRRFQ8iLAqiLdH82yLzUtpYlv/vVkQ9jjMzDfMfNmZUjRUu8KygngYgSBO&#10;rS44U3A5b7+nIJxH1lhaJgUvcrBc9L7mmGjb8i81J5+JAGGXoILc+yqR0qU5GXRDWxEH725rgz7I&#10;OpO6xjbATSlHUTSRBgsOCzlWtM4pfZyeRsGuxXY1jjfN4XFfv27nn+P1EJNSg363moHw1Pn/8Ke9&#10;1wrG8WQEf2/CE5CLNwAAAP//AwBQSwECLQAUAAYACAAAACEA2+H2y+4AAACFAQAAEwAAAAAAAAAA&#10;AAAAAAAAAAAAW0NvbnRlbnRfVHlwZXNdLnhtbFBLAQItABQABgAIAAAAIQBa9CxbvwAAABUBAAAL&#10;AAAAAAAAAAAAAAAAAB8BAABfcmVscy8ucmVsc1BLAQItABQABgAIAAAAIQDKiz4axQAAAN0AAAAP&#10;AAAAAAAAAAAAAAAAAAcCAABkcnMvZG93bnJldi54bWxQSwUGAAAAAAMAAwC3AAAA+QIAAAAA&#10;">
                  <v:shape id="四角形: メモ 3163" o:spid="_x0000_s1039"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wzyAAAAN0AAAAPAAAAZHJzL2Rvd25yZXYueG1sRI9Ba8JA&#10;FITvBf/D8oTemo0Vgo2uYquFVkForKi3R/aZhGbfhuxW47/vCkKPw8x8w0xmnanFmVpXWVYwiGIQ&#10;xLnVFRcKvrfvTyMQziNrrC2Tgis5mE17DxNMtb3wF50zX4gAYZeigtL7JpXS5SUZdJFtiIN3sq1B&#10;H2RbSN3iJcBNLZ/jOJEGKw4LJTb0VlL+k/0aBfvP0evxsMi2y/V+d1puFsnuJV8p9djv5mMQnjr/&#10;H763P7SC4SAZwu1NeAJy+gcAAP//AwBQSwECLQAUAAYACAAAACEA2+H2y+4AAACFAQAAEwAAAAAA&#10;AAAAAAAAAAAAAAAAW0NvbnRlbnRfVHlwZXNdLnhtbFBLAQItABQABgAIAAAAIQBa9CxbvwAAABUB&#10;AAALAAAAAAAAAAAAAAAAAB8BAABfcmVscy8ucmVsc1BLAQItABQABgAIAAAAIQAnqhwzyAAAAN0A&#10;AAAPAAAAAAAAAAAAAAAAAAcCAABkcnMvZG93bnJldi54bWxQSwUGAAAAAAMAAwC3AAAA/AIAAAAA&#10;" adj="18000" fillcolor="#f79646 [3209]" strokecolor="#974706 [1609]" strokeweight="2pt"/>
                  <v:rect id="正方形/長方形 3164" o:spid="_x0000_s1040" style="position:absolute;left:-2;top:-508;width:10518;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IhxQAAAN0AAAAPAAAAZHJzL2Rvd25yZXYueG1sRI9BawIx&#10;FITvBf9DeIK3mtUWka1RqiC1eCjdtvfX5Lm7dPOyJHF3/fdGKHgcZuYbZrUZbCM68qF2rGA2zUAQ&#10;a2dqLhV8f+0flyBCRDbYOCYFFwqwWY8eVpgb1/MndUUsRYJwyFFBFWObSxl0RRbD1LXEyTs5bzEm&#10;6UtpPPYJbhs5z7KFtFhzWqiwpV1F+q84WwU/7rTtrf7l9+7yUZ/fjl7r5VGpyXh4fQERaYj38H/7&#10;YBQ8zRbPcHuTnoBcXwEAAP//AwBQSwECLQAUAAYACAAAACEA2+H2y+4AAACFAQAAEwAAAAAAAAAA&#10;AAAAAAAAAAAAW0NvbnRlbnRfVHlwZXNdLnhtbFBLAQItABQABgAIAAAAIQBa9CxbvwAAABUBAAAL&#10;AAAAAAAAAAAAAAAAAB8BAABfcmVscy8ucmVsc1BLAQItABQABgAIAAAAIQDc1nIhxQAAAN0AAAAP&#10;AAAAAAAAAAAAAAAAAAcCAABkcnMvZG93bnJldi54bWxQSwUGAAAAAAMAAwC3AAAA+QIAAAAA&#10;" filled="f" stroked="f" strokeweight="1pt">
                    <v:textbo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5" o:spid="_x0000_s1041" style="position:absolute;left:20639;top:35628;width:10801;height:5524" coordorigin=",-127" coordsize="1080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ZuxQAAAN0AAAAPAAAAZHJzL2Rvd25yZXYueG1sRI9Bi8Iw&#10;FITvC/sfwlvwtqZVlKVrFJFVPIhgXRBvj+bZFpuX0sS2/nsjCB6HmfmGmS16U4mWGldaVhAPIxDE&#10;mdUl5wr+j+vvHxDOI2usLJOCOzlYzD8/Zpho2/GB2tTnIkDYJaig8L5OpHRZQQbd0NbEwbvYxqAP&#10;ssmlbrALcFPJURRNpcGSw0KBNa0Kyq7pzSjYdNgtx/Ffu7teVvfzcbI/7WJSavDVL39BeOr9O/xq&#10;b7WCcTydwPNNeAJy/gAAAP//AwBQSwECLQAUAAYACAAAACEA2+H2y+4AAACFAQAAEwAAAAAAAAAA&#10;AAAAAAAAAAAAW0NvbnRlbnRfVHlwZXNdLnhtbFBLAQItABQABgAIAAAAIQBa9CxbvwAAABUBAAAL&#10;AAAAAAAAAAAAAAAAAB8BAABfcmVscy8ucmVsc1BLAQItABQABgAIAAAAIQBFYqZuxQAAAN0AAAAP&#10;AAAAAAAAAAAAAAAAAAcCAABkcnMvZG93bnJldi54bWxQSwUGAAAAAAMAAwC3AAAA+QIAAAAA&#10;">
                  <v:shape id="四角形: メモ 3166" o:spid="_x0000_s1042"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b+ryAAAAN0AAAAPAAAAZHJzL2Rvd25yZXYueG1sRI9Ba8JA&#10;FITvBf/D8oTe6sYWgkZX0WpBKwhGRb09ss8kNPs2ZLea/vtuoeBxmJlvmPG0NZW4UeNKywr6vQgE&#10;cWZ1ybmCw/7jZQDCeWSNlWVS8EMOppPO0xgTbe+8o1vqcxEg7BJUUHhfJ1K6rCCDrmdr4uBdbWPQ&#10;B9nkUjd4D3BTydcoiqXBksNCgTW9F5R9pd9GwWk9mF/Oi3S/3JyO1+V2ER+H2adSz912NgLhqfWP&#10;8H97pRW89eMY/t6EJyAnvwAAAP//AwBQSwECLQAUAAYACAAAACEA2+H2y+4AAACFAQAAEwAAAAAA&#10;AAAAAAAAAAAAAAAAW0NvbnRlbnRfVHlwZXNdLnhtbFBLAQItABQABgAIAAAAIQBa9CxbvwAAABUB&#10;AAALAAAAAAAAAAAAAAAAAB8BAABfcmVscy8ucmVsc1BLAQItABQABgAIAAAAIQA33b+ryAAAAN0A&#10;AAAPAAAAAAAAAAAAAAAAAAcCAABkcnMvZG93bnJldi54bWxQSwUGAAAAAAMAAwC3AAAA/AIAAAAA&#10;" adj="18000" fillcolor="#f79646 [3209]" strokecolor="#974706 [1609]" strokeweight="2pt"/>
                  <v:rect id="正方形/長方形 3167" o:spid="_x0000_s1043" style="position:absolute;top:-127;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xWxQAAAN0AAAAPAAAAZHJzL2Rvd25yZXYueG1sRI9BawIx&#10;FITvgv8hPKE3zWpBZWuUKkhbPEi37f01ee4u3bwsSdxd/31TKHgcZuYbZrMbbCM68qF2rGA+y0AQ&#10;a2dqLhV8fhynaxAhIhtsHJOCGwXYbcejDebG9fxOXRFLkSAcclRQxdjmUgZdkcUwcy1x8i7OW4xJ&#10;+lIaj32C20YusmwpLdacFips6VCR/imuVsGXu+x7q7/5rbud6+vLyWu9Pin1MBmen0BEGuI9/N9+&#10;NQoe58sV/L1JT0BufwEAAP//AwBQSwECLQAUAAYACAAAACEA2+H2y+4AAACFAQAAEwAAAAAAAAAA&#10;AAAAAAAAAAAAW0NvbnRlbnRfVHlwZXNdLnhtbFBLAQItABQABgAIAAAAIQBa9CxbvwAAABUBAAAL&#10;AAAAAAAAAAAAAAAAAB8BAABfcmVscy8ucmVsc1BLAQItABQABgAIAAAAIQAsBOxWxQAAAN0AAAAP&#10;AAAAAAAAAAAAAAAAAAcCAABkcnMvZG93bnJldi54bWxQSwUGAAAAAAMAAwC3AAAA+QIAAAAA&#10;" filled="f" stroked="f" strokeweight="1pt">
                    <v:textbo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74" o:spid="_x0000_s1044" style="position:absolute;left:20576;top:11952;width:10801;height:5582"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UoxgAAAN0AAAAPAAAAZHJzL2Rvd25yZXYueG1sRI9Ba8JA&#10;FITvBf/D8gRvuolaLdFVRFQ8SKFaKL09ss8kmH0bsmsS/71bEHocZuYbZrnuTCkaql1hWUE8ikAQ&#10;p1YXnCn4vuyHHyCcR9ZYWiYFD3KwXvXelpho2/IXNWefiQBhl6CC3PsqkdKlORl0I1sRB+9qa4M+&#10;yDqTusY2wE0px1E0kwYLDgs5VrTNKb2d70bBocV2M4l3zel23T5+L++fP6eYlBr0u80ChKfO/4df&#10;7aNWMInnU/h7E56AXD0BAAD//wMAUEsBAi0AFAAGAAgAAAAhANvh9svuAAAAhQEAABMAAAAAAAAA&#10;AAAAAAAAAAAAAFtDb250ZW50X1R5cGVzXS54bWxQSwECLQAUAAYACAAAACEAWvQsW78AAAAVAQAA&#10;CwAAAAAAAAAAAAAAAAAfAQAAX3JlbHMvLnJlbHNQSwECLQAUAAYACAAAACEAr/eVKMYAAADdAAAA&#10;DwAAAAAAAAAAAAAAAAAHAgAAZHJzL2Rvd25yZXYueG1sUEsFBgAAAAADAAMAtwAAAPoCAAAAAA==&#10;">
                  <v:shape id="四角形: メモ 3175" o:spid="_x0000_s1045"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rcByQAAAN0AAAAPAAAAZHJzL2Rvd25yZXYueG1sRI9ba8JA&#10;FITfC/0Pyyn0rW6seEtdpV4KVUEwKrZvh+wxCc2eDdlV47/vFgo+DjPzDTOaNKYUF6pdYVlBuxWB&#10;IE6tLjhTsN99vAxAOI+ssbRMCm7kYDJ+fBhhrO2Vt3RJfCYChF2MCnLvq1hKl+Zk0LVsRRy8k60N&#10;+iDrTOoarwFuSvkaRT1psOCwkGNFs5zSn+RsFByXg+n31zzZLdbHw2mxmfcOw3Sl1PNT8/4GwlPj&#10;7+H/9qdW0Gn3u/D3JjwBOf4FAAD//wMAUEsBAi0AFAAGAAgAAAAhANvh9svuAAAAhQEAABMAAAAA&#10;AAAAAAAAAAAAAAAAAFtDb250ZW50X1R5cGVzXS54bWxQSwECLQAUAAYACAAAACEAWvQsW78AAAAV&#10;AQAACwAAAAAAAAAAAAAAAAAfAQAAX3JlbHMvLnJlbHNQSwECLQAUAAYACAAAACEAQta3AckAAADd&#10;AAAADwAAAAAAAAAAAAAAAAAHAgAAZHJzL2Rvd25yZXYueG1sUEsFBgAAAAADAAMAtwAAAP0CAAAA&#10;AA==&#10;" adj="18000" fillcolor="#f79646 [3209]" strokecolor="#974706 [1609]" strokeweight="2pt"/>
                  <v:rect id="正方形/長方形 3176" o:spid="_x0000_s1046" style="position:absolute;top:-190;width:10518;height:5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8QxQAAAN0AAAAPAAAAZHJzL2Rvd25yZXYueG1sRI9BawIx&#10;FITvgv8hPKE3zWpBZWuUKkhbPEi37f01ee4u3bwsSdxd/31TKHgcZuYbZrMbbCM68qF2rGA+y0AQ&#10;a2dqLhV8fhynaxAhIhtsHJOCGwXYbcejDebG9fxOXRFLkSAcclRQxdjmUgZdkcUwcy1x8i7OW4xJ&#10;+lIaj32C20YusmwpLdacFips6VCR/imuVsGXu+x7q7/5rbud6+vLyWu9Pin1MBmen0BEGuI9/N9+&#10;NQoe56sl/L1JT0BufwEAAP//AwBQSwECLQAUAAYACAAAACEA2+H2y+4AAACFAQAAEwAAAAAAAAAA&#10;AAAAAAAAAAAAW0NvbnRlbnRfVHlwZXNdLnhtbFBLAQItABQABgAIAAAAIQBa9CxbvwAAABUBAAAL&#10;AAAAAAAAAAAAAAAAAB8BAABfcmVscy8ucmVsc1BLAQItABQABgAIAAAAIQDGkd8QxQAAAN0AAAAP&#10;AAAAAAAAAAAAAAAAAAcCAABkcnMvZG93bnJldi54bWxQSwUGAAAAAAMAAwC3AAAA+QIAAAAA&#10;" filled="f" stroked="f" strokeweight="1pt">
                    <v:textbo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shape id="四角形: メモ 3177" o:spid="_x0000_s1047" type="#_x0000_t65" style="position:absolute;left:5114;top:12140;width:12661;height:10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lmxgAAAN0AAAAPAAAAZHJzL2Rvd25yZXYueG1sRI9Pa8JA&#10;FMTvhX6H5RW81Y1/qBLdhFIQShsojb14e2afSTD7NuxuNfrp3ULB4zAzv2HW+WA6cSLnW8sKJuME&#10;BHFldcu1gp/t5nkJwgdkjZ1lUnAhD3n2+LDGVNszf9OpDLWIEPYpKmhC6FMpfdWQQT+2PXH0DtYZ&#10;DFG6WmqH5wg3nZwmyYs02HJcaLCnt4aqY/lrFOyZaTt3V6bL50cxp10xfIVCqdHT8LoCEWgI9/B/&#10;+10rmE0WC/h7E5+AzG4AAAD//wMAUEsBAi0AFAAGAAgAAAAhANvh9svuAAAAhQEAABMAAAAAAAAA&#10;AAAAAAAAAAAAAFtDb250ZW50X1R5cGVzXS54bWxQSwECLQAUAAYACAAAACEAWvQsW78AAAAVAQAA&#10;CwAAAAAAAAAAAAAAAAAfAQAAX3JlbHMvLnJlbHNQSwECLQAUAAYACAAAACEA2FCZZsYAAADdAAAA&#10;DwAAAAAAAAAAAAAAAAAHAgAAZHJzL2Rvd25yZXYueG1sUEsFBgAAAAADAAMAtwAAAPoCAAAAAA==&#10;" adj="18000" fillcolor="#4f81bd [3204]" strokecolor="#243f60 [1604]" strokeweight="2pt"/>
                <v:rect id="正方形/長方形 3178" o:spid="_x0000_s1048" style="position:absolute;left:5114;top:11575;width:11441;height:1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75wgAAAN0AAAAPAAAAZHJzL2Rvd25yZXYueG1sRE9ba8Iw&#10;FH4X/A/hDPamaTdw0hnLHIxt+DC87P2YHNtic1KS2NZ/bx4Ge/z47qtytK3oyYfGsYJ8noEg1s40&#10;XCk4Hj5mSxAhIhtsHZOCGwUo19PJCgvjBt5Rv4+VSCEcClRQx9gVUgZdk8Uwdx1x4s7OW4wJ+koa&#10;j0MKt618yrKFtNhwaqixo/ea9GV/tQp+3XkzWH3i7/7201w/t17r5Vapx4fx7RVEpDH+i//cX0bB&#10;c/6S5qY36QnI9R0AAP//AwBQSwECLQAUAAYACAAAACEA2+H2y+4AAACFAQAAEwAAAAAAAAAAAAAA&#10;AAAAAAAAW0NvbnRlbnRfVHlwZXNdLnhtbFBLAQItABQABgAIAAAAIQBa9CxbvwAAABUBAAALAAAA&#10;AAAAAAAAAAAAAB8BAABfcmVscy8ucmVsc1BLAQItABQABgAIAAAAIQDYQu75wgAAAN0AAAAPAAAA&#10;AAAAAAAAAAAAAAcCAABkcnMvZG93bnJldi54bWxQSwUGAAAAAAMAAwC3AAAA9gIAAAAA&#10;" filled="f" stroked="f" strokeweight="1pt">
                  <v:textbo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v:textbox>
                </v:rect>
                <v:rect id="正方形/長方形 3179" o:spid="_x0000_s1049" style="position:absolute;left:36842;top:5340;width:13807;height: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q/xgAAAN0AAAAPAAAAZHJzL2Rvd25yZXYueG1sRI9Pa8JA&#10;FMTvhX6H5Qm91Y0W/BNdQ5EW2t6Mgtdn9plEs2/T3W2M/fTdguBxmJnfMMusN43oyPnasoLRMAFB&#10;XFhdc6lgt31/noHwAVljY5kUXMlDtnp8WGKq7YU31OWhFBHCPkUFVQhtKqUvKjLoh7Yljt7ROoMh&#10;SldK7fAS4aaR4ySZSIM1x4UKW1pXVJzzH6OA8vJ82Dve7dvf0/dX/fk240Oi1NOgf12ACNSHe/jW&#10;/tAKXkbTOfy/iU9Arv4AAAD//wMAUEsBAi0AFAAGAAgAAAAhANvh9svuAAAAhQEAABMAAAAAAAAA&#10;AAAAAAAAAAAAAFtDb250ZW50X1R5cGVzXS54bWxQSwECLQAUAAYACAAAACEAWvQsW78AAAAVAQAA&#10;CwAAAAAAAAAAAAAAAAAfAQAAX3JlbHMvLnJlbHNQSwECLQAUAAYACAAAACEAKvbav8YAAADdAAAA&#10;DwAAAAAAAAAAAAAAAAAHAgAAZHJzL2Rvd25yZXYueG1sUEsFBgAAAAADAAMAtwAAAPoCAAAAAA==&#10;" fillcolor="#00b050" strokecolor="#4e6128 [1606]" strokeweight="2pt">
                  <v:textbo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v:textbox>
                </v:rect>
                <v:shape id="四角形: メモ 3182" o:spid="_x0000_s1050" type="#_x0000_t65" style="position:absolute;left:36842;top:35755;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3DxQAAAN0AAAAPAAAAZHJzL2Rvd25yZXYueG1sRI9Pa8JA&#10;EMXvQr/DMgVvuomClegqpeAfxIu21OuQnSax2dmQXc3qp3eFQo+PN+/35s2XwdTiSq2rLCtIhwkI&#10;4tzqigsFX5+rwRSE88gaa8uk4EYOlouX3hwzbTs+0PXoCxEh7DJUUHrfZFK6vCSDbmgb4uj92Nag&#10;j7ItpG6xi3BTy1GSTKTBimNDiQ19lJT/Hi8mvvFmT/ew61Kfr/eWvjfncKGzUv3X8D4D4Sn4/+O/&#10;9FYrGKfTETzXRATIxQMAAP//AwBQSwECLQAUAAYACAAAACEA2+H2y+4AAACFAQAAEwAAAAAAAAAA&#10;AAAAAAAAAAAAW0NvbnRlbnRfVHlwZXNdLnhtbFBLAQItABQABgAIAAAAIQBa9CxbvwAAABUBAAAL&#10;AAAAAAAAAAAAAAAAAB8BAABfcmVscy8ucmVsc1BLAQItABQABgAIAAAAIQDHA63DxQAAAN0AAAAP&#10;AAAAAAAAAAAAAAAAAAcCAABkcnMvZG93bnJldi54bWxQSwUGAAAAAAMAAwC3AAAA+QIAAAAA&#10;" adj="18000" fillcolor="#00b050" strokecolor="#4e6128 [1606]" strokeweight="2pt">
                  <v:textbox>
                    <w:txbxContent>
                      <w:p w14:paraId="26A7F56D" w14:textId="6E6BCCBD" w:rsidR="00201F5F" w:rsidRPr="00201F5F" w:rsidRDefault="00201F5F" w:rsidP="00201F5F">
                        <w:pPr>
                          <w:spacing w:line="240" w:lineRule="exact"/>
                          <w:jc w:val="center"/>
                          <w:rPr>
                            <w:sz w:val="18"/>
                            <w:szCs w:val="21"/>
                          </w:rPr>
                        </w:pPr>
                        <w:r w:rsidRPr="00201F5F">
                          <w:rPr>
                            <w:rFonts w:hint="eastAsia"/>
                            <w:sz w:val="18"/>
                            <w:szCs w:val="21"/>
                          </w:rPr>
                          <w:t>○○</w:t>
                        </w:r>
                        <w:r w:rsidR="00F33A05">
                          <w:rPr>
                            <w:rFonts w:hint="eastAsia"/>
                            <w:sz w:val="18"/>
                            <w:szCs w:val="21"/>
                          </w:rPr>
                          <w:t>港湾事務所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rect id="正方形/長方形 3183" o:spid="_x0000_s1051" style="position:absolute;left:37291;top:45156;width:13807;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ttCxAAAAN0AAAAPAAAAZHJzL2Rvd25yZXYueG1sRI9Pa8JA&#10;FMTvBb/D8oTemo0GQohZRQTBg0JrxfMj+5qkZt+G7Jo/375bKPQ4zMxvmGI3mVYM1LvGsoJVFIMg&#10;Lq1uuFJw+zy+ZSCcR9bYWiYFMznYbRcvBebajvxBw9VXIkDY5aig9r7LpXRlTQZdZDvi4H3Z3qAP&#10;sq+k7nEMcNPKdRyn0mDDYaHGjg41lY/r0yiw33JIq/N9n5wwSy6TezfreVTqdTntNyA8Tf4//Nc+&#10;aQXJKkvg9014AnL7AwAA//8DAFBLAQItABQABgAIAAAAIQDb4fbL7gAAAIUBAAATAAAAAAAAAAAA&#10;AAAAAAAAAABbQ29udGVudF9UeXBlc10ueG1sUEsBAi0AFAAGAAgAAAAhAFr0LFu/AAAAFQEAAAsA&#10;AAAAAAAAAAAAAAAAHwEAAF9yZWxzLy5yZWxzUEsBAi0AFAAGAAgAAAAhAFk220LEAAAA3QAAAA8A&#10;AAAAAAAAAAAAAAAABwIAAGRycy9kb3ducmV2LnhtbFBLBQYAAAAAAwADALcAAAD4AgAAAAA=&#10;" fillcolor="white [3201]" strokecolor="#4f81bd [3204]" strokeweight="1pt">
                  <v:textbo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v:textbox>
                </v:rect>
                <v:shape id="四角形: メモ 3184" o:spid="_x0000_s1052" type="#_x0000_t65" style="position:absolute;left:36842;top:29684;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AsxQAAAN0AAAAPAAAAZHJzL2Rvd25yZXYueG1sRI9Ba8JA&#10;EIXvhf6HZQre6iZWVKKrlIJVpJeq6HXITpPY7GzIrmb117sFocfHm/e9ebNFMLW4UOsqywrSfgKC&#10;OLe64kLBfrd8nYBwHlljbZkUXMnBYv78NMNM246/6bL1hYgQdhkqKL1vMildXpJB17cNcfR+bGvQ&#10;R9kWUrfYRbip5SBJRtJgxbGhxIY+Ssp/t2cT3xjb4y1sutTnn1+WDqtTONNJqd5LeJ+C8BT8//Ej&#10;vdYK3tLJEP7WRATI+R0AAP//AwBQSwECLQAUAAYACAAAACEA2+H2y+4AAACFAQAAEwAAAAAAAAAA&#10;AAAAAAAAAAAAW0NvbnRlbnRfVHlwZXNdLnhtbFBLAQItABQABgAIAAAAIQBa9CxbvwAAABUBAAAL&#10;AAAAAAAAAAAAAAAAAB8BAABfcmVscy8ucmVsc1BLAQItABQABgAIAAAAIQAnppAsxQAAAN0AAAAP&#10;AAAAAAAAAAAAAAAAAAcCAABkcnMvZG93bnJldi54bWxQSwUGAAAAAAMAAwC3AAAA+QIAAAAA&#10;" adj="18000" fillcolor="#00b050" strokecolor="#4e6128 [1606]" strokeweight="2pt">
                  <v:textbo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shape id="四角形: メモ 3185" o:spid="_x0000_s1053" type="#_x0000_t65" style="position:absolute;left:36842;top:18032;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W3xgAAAN0AAAAPAAAAZHJzL2Rvd25yZXYueG1sRI9Pa8JA&#10;EMXvhX6HZQre6iYW/xBdpRSsIr1URa9DdprEZmdDdjWrn94tCD0+3rzfmzdbBFOLC7Wusqwg7Scg&#10;iHOrKy4U7HfL1wkI55E11pZJwZUcLObPTzPMtO34my5bX4gIYZehgtL7JpPS5SUZdH3bEEfvx7YG&#10;fZRtIXWLXYSbWg6SZCQNVhwbSmzoo6T8d3s28Y2xPd7Cpkt9/vll6bA6hTOdlOq9hPcpCE/B/x8/&#10;0mut4C2dDOFvTUSAnN8BAAD//wMAUEsBAi0AFAAGAAgAAAAhANvh9svuAAAAhQEAABMAAAAAAAAA&#10;AAAAAAAAAAAAAFtDb250ZW50X1R5cGVzXS54bWxQSwECLQAUAAYACAAAACEAWvQsW78AAAAVAQAA&#10;CwAAAAAAAAAAAAAAAAAfAQAAX3JlbHMvLnJlbHNQSwECLQAUAAYACAAAACEASOo1t8YAAADdAAAA&#10;DwAAAAAAAAAAAAAAAAAHAgAAZHJzL2Rvd25yZXYueG1sUEsFBgAAAAADAAMAtwAAAPoCAAAAAA==&#10;" adj="18000" fillcolor="#00b050" strokecolor="#4e6128 [1606]" strokeweight="2pt">
                  <v:textbo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line id="直線コネクタ 3186" o:spid="_x0000_s1054" style="position:absolute;rotation:-90;flip:x;visibility:visible;mso-wrap-style:square" from="18554,16813" to="18554,1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xtxwAAAN0AAAAPAAAAZHJzL2Rvd25yZXYueG1sRI/dasJA&#10;FITvhb7Dcgre6UaFIKkbkdJKEUWrpden2ZMfmz0bs1uNPn23UPBymJlvmNm8M7U4U+sqywpGwwgE&#10;cWZ1xYWCj8PrYArCeWSNtWVScCUH8/ShN8NE2wu/03nvCxEg7BJUUHrfJFK6rCSDbmgb4uDltjXo&#10;g2wLqVu8BLip5TiKYmmw4rBQYkPPJWXf+x+j4KTH2+X6M9e7r/jlKm+T42q7uSnVf+wWTyA8df4e&#10;/m+/aQWT0TSGvzfhCcj0FwAA//8DAFBLAQItABQABgAIAAAAIQDb4fbL7gAAAIUBAAATAAAAAAAA&#10;AAAAAAAAAAAAAABbQ29udGVudF9UeXBlc10ueG1sUEsBAi0AFAAGAAgAAAAhAFr0LFu/AAAAFQEA&#10;AAsAAAAAAAAAAAAAAAAAHwEAAF9yZWxzLy5yZWxzUEsBAi0AFAAGAAgAAAAhAHDSbG3HAAAA3QAA&#10;AA8AAAAAAAAAAAAAAAAABwIAAGRycy9kb3ducmV2LnhtbFBLBQYAAAAAAwADALcAAAD7AgAAAAA=&#10;" strokecolor="black [3040]" strokeweight="1pt"/>
                <v:line id="直線コネクタ 3187" o:spid="_x0000_s1055" style="position:absolute;flip:x;visibility:visible;mso-wrap-style:square" from="19165,15039" to="20605,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jsxwAAAN0AAAAPAAAAZHJzL2Rvd25yZXYueG1sRI9BawIx&#10;FITvhf6H8ApeimbXgspqlNIitlChrnp/bF53F5OXJUl17a9vCkKPw8x8wyxWvTXiTD60jhXkowwE&#10;ceV0y7WCw349nIEIEVmjcUwKrhRgtby/W2Ch3YV3dC5jLRKEQ4EKmhi7QspQNWQxjFxHnLwv5y3G&#10;JH0ttcdLglsjx1k2kRZbTgsNdvTSUHUqv62Cj1M33R7Hxl9f3zdl+flj5OMmV2rw0D/PQUTq43/4&#10;1n7TCp7y2RT+3qQnIJe/AAAA//8DAFBLAQItABQABgAIAAAAIQDb4fbL7gAAAIUBAAATAAAAAAAA&#10;AAAAAAAAAAAAAABbQ29udGVudF9UeXBlc10ueG1sUEsBAi0AFAAGAAgAAAAhAFr0LFu/AAAAFQEA&#10;AAsAAAAAAAAAAAAAAAAAHwEAAF9yZWxzLy5yZWxzUEsBAi0AFAAGAAgAAAAhAE7K2OzHAAAA3QAA&#10;AA8AAAAAAAAAAAAAAAAABwIAAGRycy9kb3ducmV2LnhtbFBLBQYAAAAAAwADALcAAAD7AgAAAAA=&#10;" strokecolor="black [3040]" strokeweight="1pt"/>
                <v:line id="直線コネクタ 3188" o:spid="_x0000_s1056" style="position:absolute;flip:x;visibility:visible;mso-wrap-style:square" from="19165,20790" to="20605,2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exAAAAN0AAAAPAAAAZHJzL2Rvd25yZXYueG1sRE9da8Iw&#10;FH0f7D+EK/gyNK2DTTqjDEVUmDC77f3SXNticlOSqHW/3jwM9ng437NFb424kA+tYwX5OANBXDnd&#10;cq3g+2s9moIIEVmjcUwKbhRgMX98mGGh3ZUPdCljLVIIhwIVNDF2hZShashiGLuOOHFH5y3GBH0t&#10;tcdrCrdGTrLsRVpsOTU02NGyoepUnq2Cj1P3uv+ZGH9b7TZl+flr5NMmV2o46N/fQETq47/4z73V&#10;Cp7zaZqb3qQnIOd3AAAA//8DAFBLAQItABQABgAIAAAAIQDb4fbL7gAAAIUBAAATAAAAAAAAAAAA&#10;AAAAAAAAAABbQ29udGVudF9UeXBlc10ueG1sUEsBAi0AFAAGAAgAAAAhAFr0LFu/AAAAFQEAAAsA&#10;AAAAAAAAAAAAAAAAHwEAAF9yZWxzLy5yZWxzUEsBAi0AFAAGAAgAAAAhAD9VTJ7EAAAA3QAAAA8A&#10;AAAAAAAAAAAAAAAABwIAAGRycy9kb3ducmV2LnhtbFBLBQYAAAAAAwADALcAAAD4AgAAAAA=&#10;" strokecolor="black [3040]" strokeweight="1pt"/>
                <v:line id="直線コネクタ 3189" o:spid="_x0000_s1057" style="position:absolute;flip:x;visibility:visible;mso-wrap-style:square" from="19165,26789" to="20605,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kFxwAAAN0AAAAPAAAAZHJzL2Rvd25yZXYueG1sRI9BawIx&#10;FITvhf6H8ApeimZXobVboxRFtGChXdv7Y/O6u5i8LEnU1V/fFAo9DjPzDTNb9NaIE/nQOlaQjzIQ&#10;xJXTLdcKPvfr4RREiMgajWNScKEAi/ntzQwL7c78Qacy1iJBOBSooImxK6QMVUMWw8h1xMn7dt5i&#10;TNLXUns8J7g1cpxlD9Jiy2mhwY6WDVWH8mgV7A7d49vX2PjL6nVTlu9XI+83uVKDu/7lGUSkPv6H&#10;/9pbrWCST5/g9016AnL+AwAA//8DAFBLAQItABQABgAIAAAAIQDb4fbL7gAAAIUBAAATAAAAAAAA&#10;AAAAAAAAAAAAAABbQ29udGVudF9UeXBlc10ueG1sUEsBAi0AFAAGAAgAAAAhAFr0LFu/AAAAFQEA&#10;AAsAAAAAAAAAAAAAAAAAHwEAAF9yZWxzLy5yZWxzUEsBAi0AFAAGAAgAAAAhAFAZ6QXHAAAA3QAA&#10;AA8AAAAAAAAAAAAAAAAABwIAAGRycy9kb3ducmV2LnhtbFBLBQYAAAAAAwADALcAAAD7AgAAAAA=&#10;" strokecolor="black [3040]" strokeweight="1pt"/>
                <v:line id="直線コネクタ 3190" o:spid="_x0000_s1058" style="position:absolute;flip:x;visibility:visible;mso-wrap-style:square" from="19165,32623" to="20605,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F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9CY9Abn8AwAA//8DAFBLAQItABQABgAIAAAAIQDb4fbL7gAAAIUBAAATAAAAAAAAAAAA&#10;AAAAAAAAAABbQ29udGVudF9UeXBlc10ueG1sUEsBAi0AFAAGAAgAAAAhAFr0LFu/AAAAFQEAAAsA&#10;AAAAAAAAAAAAAAAAHwEAAF9yZWxzLy5yZWxzUEsBAi0AFAAGAAgAAAAhAET61kXEAAAA3QAAAA8A&#10;AAAAAAAAAAAAAAAABwIAAGRycy9kb3ducmV2LnhtbFBLBQYAAAAAAwADALcAAAD4AgAAAAA=&#10;" strokecolor="black [3040]" strokeweight="1pt"/>
                <v:line id="直線コネクタ 3191" o:spid="_x0000_s1059" style="position:absolute;flip:x;visibility:visible;mso-wrap-style:square" from="19165,38623" to="20605,3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PexwAAAN0AAAAPAAAAZHJzL2Rvd25yZXYueG1sRI9BawIx&#10;FITvBf9DeIVeimbXQrWrUaSlaKEFXev9sXndXUxeliTV1V/fFAo9DjPzDTNf9taIE/nQOlaQjzIQ&#10;xJXTLdcKPvevwymIEJE1Gsek4EIBlovBzRwL7c68o1MZa5EgHApU0MTYFVKGqiGLYeQ64uR9OW8x&#10;JulrqT2eE9waOc6yR2mx5bTQYEfPDVXH8tsqeD92k4/D2PjLy9u6LLdXI+/XuVJ3t/1qBiJSH//D&#10;f+2NVvCQP+Xw+yY9Abn4AQAA//8DAFBLAQItABQABgAIAAAAIQDb4fbL7gAAAIUBAAATAAAAAAAA&#10;AAAAAAAAAAAAAABbQ29udGVudF9UeXBlc10ueG1sUEsBAi0AFAAGAAgAAAAhAFr0LFu/AAAAFQEA&#10;AAsAAAAAAAAAAAAAAAAAHwEAAF9yZWxzLy5yZWxzUEsBAi0AFAAGAAgAAAAhACu2c97HAAAA3QAA&#10;AA8AAAAAAAAAAAAAAAAABwIAAGRycy9kb3ducmV2LnhtbFBLBQYAAAAAAwADALcAAAD7AgAAAAA=&#10;" strokecolor="black [3040]" strokeweight="1pt"/>
                <v:line id="直線コネクタ 3193" o:spid="_x0000_s1060" style="position:absolute;visibility:visible;mso-wrap-style:square" from="19215,15037" to="19215,3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IOxgAAAN0AAAAPAAAAZHJzL2Rvd25yZXYueG1sRI/RagIx&#10;FETfC/5DuELfalYtxW6NIqJQHxZc2w+43dxu0m5u1k2q698boeDjMDNnmPmyd404UResZwXjUQaC&#10;uPLacq3g82P7NAMRIrLGxjMpuFCA5WLwMMdc+zOXdDrEWiQIhxwVmBjbXMpQGXIYRr4lTt637xzG&#10;JLta6g7PCe4aOcmyF+nQclow2NLaUPV7+HMKfvYTv+nDzuyOz1/F2malLYpSqcdhv3oDEamP9/B/&#10;+10rmI5fp3B7k56AXFwBAAD//wMAUEsBAi0AFAAGAAgAAAAhANvh9svuAAAAhQEAABMAAAAAAAAA&#10;AAAAAAAAAAAAAFtDb250ZW50X1R5cGVzXS54bWxQSwECLQAUAAYACAAAACEAWvQsW78AAAAVAQAA&#10;CwAAAAAAAAAAAAAAAAAfAQAAX3JlbHMvLnJlbHNQSwECLQAUAAYACAAAACEAu4iCDsYAAADdAAAA&#10;DwAAAAAAAAAAAAAAAAAHAgAAZHJzL2Rvd25yZXYueG1sUEsFBgAAAAADAAMAtwAAAPoCAAAAAA==&#10;" strokecolor="black [3040]" strokeweight="1pt"/>
                <v:line id="直線コネクタ 3196" o:spid="_x0000_s1061" style="position:absolute;flip:x;visibility:visible;mso-wrap-style:square" from="31440,15039" to="32880,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qxwAAAN0AAAAPAAAAZHJzL2Rvd25yZXYueG1sRI9RS8Mw&#10;FIXfBf9DuIIvsqXdYM7adIgi22CCVn2/NNe2LLkpSdw6f70ZCD4ezjnf4ZSr0RpxIB96xwryaQaC&#10;uHG651bBx/vzZAkiRGSNxjEpOFGAVXV5UWKh3ZHf6FDHViQIhwIVdDEOhZSh6chimLqBOHlfzluM&#10;SfpWao/HBLdGzrJsIS32nBY6HOixo2Zff1sFu/1w+/I5M/70tF3X9euPkTfrXKnrq/HhHkSkMf6H&#10;/9obrWCe3y3g/CY9AVn9AgAA//8DAFBLAQItABQABgAIAAAAIQDb4fbL7gAAAIUBAAATAAAAAAAA&#10;AAAAAAAAAAAAAABbQ29udGVudF9UeXBlc10ueG1sUEsBAi0AFAAGAAgAAAAhAFr0LFu/AAAAFQEA&#10;AAsAAAAAAAAAAAAAAAAAHwEAAF9yZWxzLy5yZWxzUEsBAi0AFAAGAAgAAAAhAKRf66rHAAAA3QAA&#10;AA8AAAAAAAAAAAAAAAAABwIAAGRycy9kb3ducmV2LnhtbFBLBQYAAAAAAwADALcAAAD7AgAAAAA=&#10;" strokecolor="black [3040]" strokeweight="1pt"/>
                <v:line id="直線コネクタ 3197" o:spid="_x0000_s1062" style="position:absolute;flip:x;visibility:visible;mso-wrap-style:square" from="31440,20789" to="36840,2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4xxwAAAN0AAAAPAAAAZHJzL2Rvd25yZXYueG1sRI9RS8Mw&#10;FIXfB/6HcAVfxpZ2gpu16RBlTGGCVn2/NNe2LLkpSbZ1/nojCD4ezjnf4ZTr0RpxJB96xwryeQaC&#10;uHG651bBx/tmtgIRIrJG45gUnCnAurqYlFhod+I3OtaxFQnCoUAFXYxDIWVoOrIY5m4gTt6X8xZj&#10;kr6V2uMpwa2Riyy7kRZ7TgsdDvTQUbOvD1bBbj8sXz4Xxp8fn7d1/fpt5HSbK3V1Od7fgYg0xv/w&#10;X/tJK7jOb5fw+yY9AVn9AAAA//8DAFBLAQItABQABgAIAAAAIQDb4fbL7gAAAIUBAAATAAAAAAAA&#10;AAAAAAAAAAAAAABbQ29udGVudF9UeXBlc10ueG1sUEsBAi0AFAAGAAgAAAAhAFr0LFu/AAAAFQEA&#10;AAsAAAAAAAAAAAAAAAAAHwEAAF9yZWxzLy5yZWxzUEsBAi0AFAAGAAgAAAAhAMsTTjHHAAAA3QAA&#10;AA8AAAAAAAAAAAAAAAAABwIAAGRycy9kb3ducmV2LnhtbFBLBQYAAAAAAwADALcAAAD7AgAAAAA=&#10;" strokecolor="black [3040]" strokeweight="1pt"/>
                <v:line id="直線コネクタ 3198" o:spid="_x0000_s1063" style="position:absolute;flip:x;visibility:visible;mso-wrap-style:square" from="31440,26789" to="32880,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pD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c9CY9Abn8AwAA//8DAFBLAQItABQABgAIAAAAIQDb4fbL7gAAAIUBAAATAAAAAAAAAAAA&#10;AAAAAAAAAABbQ29udGVudF9UeXBlc10ueG1sUEsBAi0AFAAGAAgAAAAhAFr0LFu/AAAAFQEAAAsA&#10;AAAAAAAAAAAAAAAAHwEAAF9yZWxzLy5yZWxzUEsBAi0AFAAGAAgAAAAhALqM2kPEAAAA3QAAAA8A&#10;AAAAAAAAAAAAAAAABwIAAGRycy9kb3ducmV2LnhtbFBLBQYAAAAAAwADALcAAAD4AgAAAAA=&#10;" strokecolor="black [3040]" strokeweight="1pt"/>
                <v:line id="直線コネクタ 3199" o:spid="_x0000_s1064" style="position:absolute;visibility:visible;mso-wrap-style:square" from="32858,15037" to="32858,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XkxgAAAN0AAAAPAAAAZHJzL2Rvd25yZXYueG1sRI/RagIx&#10;FETfC/5DuELfalYrRbdGEbGgDwtd2w+43dxuUjc36ybV9e9NoeDjMDNnmMWqd404UxesZwXjUQaC&#10;uPLacq3g8+PtaQYiRGSNjWdScKUAq+XgYYG59hcu6XyItUgQDjkqMDG2uZShMuQwjHxLnLxv3zmM&#10;SXa11B1eEtw1cpJlL9Kh5bRgsKWNoep4+HUKft4nftuHvdmfpl/FxmalLYpSqcdhv34FEamP9/B/&#10;e6cVPI/nc/h7k56AXN4AAAD//wMAUEsBAi0AFAAGAAgAAAAhANvh9svuAAAAhQEAABMAAAAAAAAA&#10;AAAAAAAAAAAAAFtDb250ZW50X1R5cGVzXS54bWxQSwECLQAUAAYACAAAACEAWvQsW78AAAAVAQAA&#10;CwAAAAAAAAAAAAAAAAAfAQAAX3JlbHMvLnJlbHNQSwECLQAUAAYACAAAACEA2mC15MYAAADdAAAA&#10;DwAAAAAAAAAAAAAAAAAHAgAAZHJzL2Rvd25yZXYueG1sUEsFBgAAAAADAAMAtwAAAPoCAAAAAA==&#10;" strokecolor="black [3040]" strokeweight="1pt"/>
                <v:line id="直線コネクタ 64" o:spid="_x0000_s1065" style="position:absolute;flip:x;visibility:visible;mso-wrap-style:square" from="31440,32623" to="36840,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yxQAAANsAAAAPAAAAZHJzL2Rvd25yZXYueG1sRI9BawIx&#10;FITvBf9DeIVeimYVUVmNIi3FFiroqvfH5nV3MXlZklRXf31TKPQ4zMw3zGLVWSMu5EPjWMFwkIEg&#10;Lp1uuFJwPLz1ZyBCRNZoHJOCGwVYLXsPC8y1u/KeLkWsRIJwyFFBHWObSxnKmiyGgWuJk/flvMWY&#10;pK+k9nhNcGvkKMsm0mLDaaHGll5qKs/Ft1XweW6n29PI+Nvrx6YodncjnzdDpZ4eu/UcRKQu/of/&#10;2u9awWQMv1/SD5DLHwAAAP//AwBQSwECLQAUAAYACAAAACEA2+H2y+4AAACFAQAAEwAAAAAAAAAA&#10;AAAAAAAAAAAAW0NvbnRlbnRfVHlwZXNdLnhtbFBLAQItABQABgAIAAAAIQBa9CxbvwAAABUBAAAL&#10;AAAAAAAAAAAAAAAAAB8BAABfcmVscy8ucmVsc1BLAQItABQABgAIAAAAIQCxPb+yxQAAANsAAAAP&#10;AAAAAAAAAAAAAAAAAAcCAABkcnMvZG93bnJldi54bWxQSwUGAAAAAAMAAwC3AAAA+QIAAAAA&#10;" strokecolor="black [3040]" strokeweight="1pt"/>
                <v:line id="直線コネクタ 67" o:spid="_x0000_s1066" style="position:absolute;flip:x;visibility:visible;mso-wrap-style:square" from="31440,38514" to="36842,3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HFxAAAANsAAAAPAAAAZHJzL2Rvd25yZXYueG1sRI9BawIx&#10;FITvgv8hPKEX0awetKxGKUqxhRZ0q/fH5nV3MXlZklTX/vqmIHgcZuYbZrnurBEX8qFxrGAyzkAQ&#10;l043XCk4fr2OnkGEiKzROCYFNwqwXvV7S8y1u/KBLkWsRIJwyFFBHWObSxnKmiyGsWuJk/ftvMWY&#10;pK+k9nhNcGvkNMtm0mLDaaHGljY1lefixyr4OLfzz9PU+Nv2fVcU+18jh7uJUk+D7mUBIlIXH+F7&#10;+00rmM3h/0v6AXL1BwAA//8DAFBLAQItABQABgAIAAAAIQDb4fbL7gAAAIUBAAATAAAAAAAAAAAA&#10;AAAAAAAAAABbQ29udGVudF9UeXBlc10ueG1sUEsBAi0AFAAGAAgAAAAhAFr0LFu/AAAAFQEAAAsA&#10;AAAAAAAAAAAAAAAAHwEAAF9yZWxzLy5yZWxzUEsBAi0AFAAGAAgAAAAhAEHvIcXEAAAA2wAAAA8A&#10;AAAAAAAAAAAAAAAABwIAAGRycy9kb3ducmV2LnhtbFBLBQYAAAAAAwADALcAAAD4AgAAAAA=&#10;" strokecolor="black [3040]" strokeweight="1pt"/>
                <v:rect id="正方形/長方形 906197432" o:spid="_x0000_s1067" style="position:absolute;left:36098;top:17533;width:15645;height:2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JeyAAAAOIAAAAPAAAAZHJzL2Rvd25yZXYueG1sRI9BSwMx&#10;FITvgv8hvII3m23V2q5NiwiCR621vT42r7tLNy9LXtys/94IQo/DzHzDrLej69RAQVrPBmbTAhRx&#10;5W3LtYH95+vtEpREZIudZzLwQwLbzfXVGkvrE3/QsIu1yhCWEg00Mfal1lI15FCmvifO3skHhzHL&#10;UGsbMGW46/S8KBbaYct5ocGeXhqqzrtvZyCm9DBIdbSn/TKk98NBvvAoxtxMxucnUJHGeAn/t9+s&#10;gVWxmK0e7+/m8Hcp3wG9+QUAAP//AwBQSwECLQAUAAYACAAAACEA2+H2y+4AAACFAQAAEwAAAAAA&#10;AAAAAAAAAAAAAAAAW0NvbnRlbnRfVHlwZXNdLnhtbFBLAQItABQABgAIAAAAIQBa9CxbvwAAABUB&#10;AAALAAAAAAAAAAAAAAAAAB8BAABfcmVscy8ucmVsc1BLAQItABQABgAIAAAAIQALcjJeyAAAAOIA&#10;AAAPAAAAAAAAAAAAAAAAAAcCAABkcnMvZG93bnJldi54bWxQSwUGAAAAAAMAAwC3AAAA/AIAAAAA&#10;" filled="f" strokecolor="#4f81bd [32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85780981" o:spid="_x0000_s1068" type="#_x0000_t13" style="position:absolute;left:43281;top:41162;width:1432;height:53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iiyQAAAOIAAAAPAAAAZHJzL2Rvd25yZXYueG1sRI/BasMw&#10;EETvhf6D2EJvjRzT1o4TJYRCSHvoIU4+YLE2lrG1MpZqO38fFQo9DjPzhtnsZtuJkQbfOFawXCQg&#10;iCunG64VXM6HlxyED8gaO8ek4EYedtvHhw0W2k18orEMtYgQ9gUqMCH0hZS+MmTRL1xPHL2rGyyG&#10;KIda6gGnCLedTJPkXVpsOC4Y7OnDUNWWP1bB+J2Ve5mF4/mrNdPh1HKfvh6Ven6a92sQgebwH/5r&#10;f2oFaf6W5ckqX8LvpXgH5PYOAAD//wMAUEsBAi0AFAAGAAgAAAAhANvh9svuAAAAhQEAABMAAAAA&#10;AAAAAAAAAAAAAAAAAFtDb250ZW50X1R5cGVzXS54bWxQSwECLQAUAAYACAAAACEAWvQsW78AAAAV&#10;AQAACwAAAAAAAAAAAAAAAAAfAQAAX3JlbHMvLnJlbHNQSwECLQAUAAYACAAAACEAWI+YoskAAADi&#10;AAAADwAAAAAAAAAAAAAAAAAHAgAAZHJzL2Rvd25yZXYueG1sUEsFBgAAAAADAAMAtwAAAP0CAAAA&#10;AA==&#10;" adj="10800" fillcolor="white [3201]" strokecolor="#4f81bd [3204]" strokeweight="1pt"/>
                <w10:anchorlock/>
              </v:group>
            </w:pict>
          </mc:Fallback>
        </mc:AlternateContent>
      </w:r>
    </w:p>
    <w:p w14:paraId="7118DEE0" w14:textId="3CFE8D73" w:rsidR="002C77DA" w:rsidRDefault="00504706" w:rsidP="00504706">
      <w:pPr>
        <w:pStyle w:val="aa"/>
      </w:pPr>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1</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1</w:t>
      </w:r>
      <w:r w:rsidR="006A0316">
        <w:fldChar w:fldCharType="end"/>
      </w:r>
      <w:r>
        <w:rPr>
          <w:rFonts w:hint="eastAsia"/>
        </w:rPr>
        <w:t xml:space="preserve">　本計画の構成</w:t>
      </w:r>
    </w:p>
    <w:p w14:paraId="127CBBB1" w14:textId="77777777" w:rsidR="00F33A05" w:rsidRDefault="00F33A05" w:rsidP="00F33A05"/>
    <w:p w14:paraId="3E700C2E" w14:textId="77777777" w:rsidR="000466DE" w:rsidRDefault="000466DE" w:rsidP="00F33A05"/>
    <w:p w14:paraId="78E9A08E" w14:textId="29C9928C" w:rsidR="002B54A8" w:rsidRDefault="002B54A8">
      <w:pPr>
        <w:widowControl/>
        <w:jc w:val="left"/>
        <w:rPr>
          <w:rFonts w:hAnsi="HG丸ｺﾞｼｯｸM-PRO"/>
        </w:rPr>
      </w:pPr>
      <w:r>
        <w:rPr>
          <w:rFonts w:hAnsi="HG丸ｺﾞｼｯｸM-PRO"/>
        </w:rPr>
        <w:br w:type="page"/>
      </w:r>
    </w:p>
    <w:p w14:paraId="5A34A66E" w14:textId="0D2475D4" w:rsidR="000B32AB" w:rsidRDefault="00377BC6" w:rsidP="001A3448">
      <w:pPr>
        <w:pStyle w:val="1"/>
      </w:pPr>
      <w:bookmarkStart w:id="89" w:name="_Toc408396256"/>
      <w:bookmarkStart w:id="90" w:name="_Toc408396257"/>
      <w:bookmarkStart w:id="91" w:name="_Toc411883284"/>
      <w:bookmarkStart w:id="92" w:name="_Toc411883285"/>
      <w:bookmarkStart w:id="93" w:name="_Toc411883286"/>
      <w:bookmarkStart w:id="94" w:name="_Toc411883287"/>
      <w:bookmarkStart w:id="95" w:name="_Toc411883288"/>
      <w:bookmarkStart w:id="96" w:name="_Toc411883289"/>
      <w:bookmarkStart w:id="97" w:name="_Toc411883290"/>
      <w:bookmarkStart w:id="98" w:name="_Toc411883291"/>
      <w:bookmarkStart w:id="99" w:name="_Toc411883292"/>
      <w:bookmarkStart w:id="100" w:name="_Toc411883293"/>
      <w:bookmarkStart w:id="101" w:name="_Toc411883294"/>
      <w:bookmarkStart w:id="102" w:name="_Toc411883295"/>
      <w:bookmarkStart w:id="103" w:name="_Toc411883296"/>
      <w:bookmarkStart w:id="104" w:name="_Toc411883297"/>
      <w:bookmarkStart w:id="105" w:name="_Toc411883298"/>
      <w:bookmarkStart w:id="106" w:name="_Toc411883299"/>
      <w:bookmarkStart w:id="107" w:name="_Toc411883300"/>
      <w:bookmarkStart w:id="108" w:name="_Toc411883301"/>
      <w:bookmarkStart w:id="109" w:name="_Toc411883302"/>
      <w:bookmarkStart w:id="110" w:name="_Toc411883303"/>
      <w:bookmarkStart w:id="111" w:name="_Toc411883304"/>
      <w:bookmarkStart w:id="112" w:name="_Toc411883305"/>
      <w:bookmarkStart w:id="113" w:name="_Toc411883306"/>
      <w:bookmarkStart w:id="114" w:name="_Toc411883307"/>
      <w:bookmarkStart w:id="115" w:name="_Toc411883308"/>
      <w:bookmarkStart w:id="116" w:name="_Toc411883309"/>
      <w:bookmarkStart w:id="117" w:name="_Toc411883310"/>
      <w:bookmarkStart w:id="118" w:name="_Toc411883311"/>
      <w:bookmarkStart w:id="119" w:name="_Toc411883312"/>
      <w:bookmarkStart w:id="120" w:name="_Toc411883313"/>
      <w:bookmarkStart w:id="121" w:name="_Toc411883314"/>
      <w:bookmarkStart w:id="122" w:name="_Toc411883315"/>
      <w:bookmarkStart w:id="123" w:name="_Toc411883342"/>
      <w:bookmarkStart w:id="124" w:name="_Toc411883346"/>
      <w:bookmarkStart w:id="125" w:name="_Toc411883350"/>
      <w:bookmarkStart w:id="126" w:name="_Toc411883354"/>
      <w:bookmarkStart w:id="127" w:name="_Toc411883359"/>
      <w:bookmarkStart w:id="128" w:name="_Toc411883363"/>
      <w:bookmarkStart w:id="129" w:name="_Toc411883367"/>
      <w:bookmarkStart w:id="130" w:name="_Toc411883371"/>
      <w:bookmarkStart w:id="131" w:name="_Toc411883375"/>
      <w:bookmarkStart w:id="132" w:name="_Toc411883382"/>
      <w:bookmarkStart w:id="133" w:name="_Toc411883383"/>
      <w:bookmarkStart w:id="134" w:name="_Toc411883384"/>
      <w:bookmarkStart w:id="135" w:name="_Toc411883385"/>
      <w:bookmarkStart w:id="136" w:name="_Toc411883410"/>
      <w:bookmarkStart w:id="137" w:name="_Toc411883411"/>
      <w:bookmarkStart w:id="138" w:name="_Toc411883412"/>
      <w:bookmarkStart w:id="139" w:name="_Toc411883413"/>
      <w:bookmarkStart w:id="140" w:name="_Toc180647275"/>
      <w:bookmarkEnd w:id="82"/>
      <w:bookmarkEnd w:id="8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rPr>
        <w:lastRenderedPageBreak/>
        <w:t>大阪府における維持管理の現状と課題</w:t>
      </w:r>
      <w:bookmarkEnd w:id="140"/>
    </w:p>
    <w:p w14:paraId="30E1B410" w14:textId="2F6D8600" w:rsidR="006256DB" w:rsidRDefault="00D15ABA" w:rsidP="008C3EB8">
      <w:pPr>
        <w:pStyle w:val="2"/>
      </w:pPr>
      <w:bookmarkStart w:id="141" w:name="_Toc180647276"/>
      <w:r>
        <w:rPr>
          <w:rFonts w:hint="eastAsia"/>
        </w:rPr>
        <w:t>維持管理の現状</w:t>
      </w:r>
      <w:bookmarkEnd w:id="141"/>
    </w:p>
    <w:p w14:paraId="69538635" w14:textId="159ADC24" w:rsidR="00931EC0" w:rsidRDefault="00E667AA" w:rsidP="00E667AA">
      <w:pPr>
        <w:pStyle w:val="3"/>
      </w:pPr>
      <w:bookmarkStart w:id="142" w:name="_Toc180647277"/>
      <w:r>
        <w:rPr>
          <w:rFonts w:hint="eastAsia"/>
        </w:rPr>
        <w:t>施設</w:t>
      </w:r>
      <w:r w:rsidR="00A65FDD">
        <w:rPr>
          <w:rFonts w:hint="eastAsia"/>
        </w:rPr>
        <w:t>・財政</w:t>
      </w:r>
      <w:r w:rsidR="006D1D30">
        <w:rPr>
          <w:rFonts w:hint="eastAsia"/>
        </w:rPr>
        <w:t>状況</w:t>
      </w:r>
      <w:bookmarkEnd w:id="142"/>
    </w:p>
    <w:p w14:paraId="12F47024" w14:textId="75DD9179" w:rsidR="00377BC6" w:rsidRDefault="00A65FDD" w:rsidP="00377BC6">
      <w:pPr>
        <w:pStyle w:val="40"/>
        <w:ind w:left="420" w:firstLine="210"/>
      </w:pPr>
      <w:r w:rsidRPr="00A65FDD">
        <w:rPr>
          <w:rFonts w:hint="eastAsia"/>
        </w:rPr>
        <w:t>都市基盤施設の施設数は、前計画策定時から10年間で横ばい、もしくは増加している。そのため、管理施設数の増加に応じ、より適切に維持管理を実施する必要がある。</w:t>
      </w:r>
    </w:p>
    <w:p w14:paraId="564D0609" w14:textId="77777777" w:rsidR="006045E0" w:rsidRDefault="006045E0" w:rsidP="00377BC6">
      <w:pPr>
        <w:pStyle w:val="40"/>
        <w:ind w:left="420" w:firstLine="210"/>
      </w:pPr>
    </w:p>
    <w:p w14:paraId="7EBEBB30" w14:textId="3DA54556" w:rsidR="006045E0" w:rsidRDefault="006045E0" w:rsidP="006045E0">
      <w:pPr>
        <w:pStyle w:val="aa"/>
      </w:pPr>
      <w:r>
        <w:rPr>
          <w:rFonts w:hint="eastAsia"/>
        </w:rPr>
        <w:t xml:space="preserve">表 </w:t>
      </w:r>
      <w:r w:rsidR="00547BBA">
        <w:fldChar w:fldCharType="begin"/>
      </w:r>
      <w:r w:rsidR="00547BBA">
        <w:instrText xml:space="preserve"> </w:instrText>
      </w:r>
      <w:r w:rsidR="00547BBA">
        <w:rPr>
          <w:rFonts w:hint="eastAsia"/>
        </w:rPr>
        <w:instrText>STYLEREF 1 \s</w:instrText>
      </w:r>
      <w:r w:rsidR="00547BBA">
        <w:instrText xml:space="preserve"> </w:instrText>
      </w:r>
      <w:r w:rsidR="00547BBA">
        <w:fldChar w:fldCharType="separate"/>
      </w:r>
      <w:r w:rsidR="003201F6">
        <w:rPr>
          <w:noProof/>
        </w:rPr>
        <w:t>2</w:t>
      </w:r>
      <w:r w:rsidR="00547BBA">
        <w:fldChar w:fldCharType="end"/>
      </w:r>
      <w:r w:rsidR="00547BBA">
        <w:noBreakHyphen/>
      </w:r>
      <w:r w:rsidR="00547BBA">
        <w:fldChar w:fldCharType="begin"/>
      </w:r>
      <w:r w:rsidR="00547BBA">
        <w:instrText xml:space="preserve"> </w:instrText>
      </w:r>
      <w:r w:rsidR="00547BBA">
        <w:rPr>
          <w:rFonts w:hint="eastAsia"/>
        </w:rPr>
        <w:instrText>SEQ 表 \* ARABIC \s 1</w:instrText>
      </w:r>
      <w:r w:rsidR="00547BBA">
        <w:instrText xml:space="preserve"> </w:instrText>
      </w:r>
      <w:r w:rsidR="00547BBA">
        <w:fldChar w:fldCharType="separate"/>
      </w:r>
      <w:r w:rsidR="003201F6">
        <w:rPr>
          <w:noProof/>
        </w:rPr>
        <w:t>1</w:t>
      </w:r>
      <w:r w:rsidR="00547BBA">
        <w:fldChar w:fldCharType="end"/>
      </w:r>
      <w:r>
        <w:rPr>
          <w:rFonts w:hint="eastAsia"/>
        </w:rPr>
        <w:t xml:space="preserve">　</w:t>
      </w:r>
      <w:r w:rsidR="00481D18">
        <w:rPr>
          <w:rFonts w:hint="eastAsia"/>
        </w:rPr>
        <w:t>主な</w:t>
      </w:r>
      <w:r w:rsidR="00C247AB">
        <w:rPr>
          <w:rFonts w:hint="eastAsia"/>
        </w:rPr>
        <w:t>都市基盤施設の施設数等の推移</w:t>
      </w:r>
    </w:p>
    <w:tbl>
      <w:tblPr>
        <w:tblStyle w:val="af3"/>
        <w:tblW w:w="0" w:type="auto"/>
        <w:tblInd w:w="420" w:type="dxa"/>
        <w:tblLayout w:type="fixed"/>
        <w:tblLook w:val="04A0" w:firstRow="1" w:lastRow="0" w:firstColumn="1" w:lastColumn="0" w:noHBand="0" w:noVBand="1"/>
      </w:tblPr>
      <w:tblGrid>
        <w:gridCol w:w="681"/>
        <w:gridCol w:w="992"/>
        <w:gridCol w:w="826"/>
        <w:gridCol w:w="827"/>
        <w:gridCol w:w="827"/>
        <w:gridCol w:w="827"/>
        <w:gridCol w:w="827"/>
        <w:gridCol w:w="827"/>
        <w:gridCol w:w="2232"/>
      </w:tblGrid>
      <w:tr w:rsidR="0061117B" w:rsidRPr="006045E0" w14:paraId="30BE0B9B" w14:textId="77777777" w:rsidTr="0061117B">
        <w:tc>
          <w:tcPr>
            <w:tcW w:w="681" w:type="dxa"/>
            <w:vMerge w:val="restart"/>
            <w:shd w:val="clear" w:color="auto" w:fill="F2F2F2" w:themeFill="background1" w:themeFillShade="F2"/>
            <w:vAlign w:val="center"/>
          </w:tcPr>
          <w:p w14:paraId="62405680" w14:textId="5726AD7A" w:rsidR="0052751E" w:rsidRPr="000A13E1" w:rsidRDefault="0052751E" w:rsidP="006045E0">
            <w:pPr>
              <w:pStyle w:val="40"/>
              <w:spacing w:line="280" w:lineRule="exact"/>
              <w:ind w:leftChars="0" w:left="0" w:firstLineChars="0" w:firstLine="0"/>
              <w:jc w:val="center"/>
              <w:rPr>
                <w:sz w:val="16"/>
                <w:szCs w:val="16"/>
              </w:rPr>
            </w:pPr>
            <w:r w:rsidRPr="000A13E1">
              <w:rPr>
                <w:rFonts w:hint="eastAsia"/>
                <w:sz w:val="16"/>
                <w:szCs w:val="16"/>
              </w:rPr>
              <w:t>分野</w:t>
            </w:r>
          </w:p>
        </w:tc>
        <w:tc>
          <w:tcPr>
            <w:tcW w:w="992" w:type="dxa"/>
            <w:vMerge w:val="restart"/>
            <w:shd w:val="clear" w:color="auto" w:fill="F2F2F2" w:themeFill="background1" w:themeFillShade="F2"/>
            <w:vAlign w:val="center"/>
          </w:tcPr>
          <w:p w14:paraId="594351A7" w14:textId="1D57918A" w:rsidR="0052751E" w:rsidRPr="000A13E1" w:rsidRDefault="0052751E" w:rsidP="006045E0">
            <w:pPr>
              <w:pStyle w:val="40"/>
              <w:spacing w:line="280" w:lineRule="exact"/>
              <w:ind w:leftChars="0" w:left="0" w:firstLineChars="0" w:firstLine="0"/>
              <w:jc w:val="center"/>
              <w:rPr>
                <w:sz w:val="16"/>
                <w:szCs w:val="16"/>
              </w:rPr>
            </w:pPr>
            <w:r w:rsidRPr="000A13E1">
              <w:rPr>
                <w:rFonts w:hint="eastAsia"/>
                <w:sz w:val="16"/>
                <w:szCs w:val="16"/>
              </w:rPr>
              <w:t>施設</w:t>
            </w:r>
          </w:p>
        </w:tc>
        <w:tc>
          <w:tcPr>
            <w:tcW w:w="1653" w:type="dxa"/>
            <w:gridSpan w:val="2"/>
            <w:shd w:val="clear" w:color="auto" w:fill="F2F2F2" w:themeFill="background1" w:themeFillShade="F2"/>
            <w:vAlign w:val="center"/>
          </w:tcPr>
          <w:p w14:paraId="500677AC" w14:textId="0C863F98" w:rsidR="0052751E" w:rsidRPr="000A13E1" w:rsidRDefault="0052751E" w:rsidP="006045E0">
            <w:pPr>
              <w:pStyle w:val="40"/>
              <w:spacing w:line="280" w:lineRule="exact"/>
              <w:ind w:leftChars="0" w:left="0" w:firstLineChars="0" w:firstLine="0"/>
              <w:jc w:val="center"/>
              <w:rPr>
                <w:sz w:val="16"/>
                <w:szCs w:val="16"/>
              </w:rPr>
            </w:pPr>
            <w:r w:rsidRPr="000A13E1">
              <w:rPr>
                <w:rFonts w:hint="eastAsia"/>
                <w:sz w:val="16"/>
                <w:szCs w:val="16"/>
              </w:rPr>
              <w:t>①H24年度</w:t>
            </w:r>
          </w:p>
        </w:tc>
        <w:tc>
          <w:tcPr>
            <w:tcW w:w="1654" w:type="dxa"/>
            <w:gridSpan w:val="2"/>
            <w:shd w:val="clear" w:color="auto" w:fill="F2F2F2" w:themeFill="background1" w:themeFillShade="F2"/>
            <w:vAlign w:val="center"/>
          </w:tcPr>
          <w:p w14:paraId="18CCC572" w14:textId="4DA225D2" w:rsidR="0052751E" w:rsidRPr="000A13E1" w:rsidRDefault="0052751E" w:rsidP="006045E0">
            <w:pPr>
              <w:pStyle w:val="40"/>
              <w:spacing w:line="280" w:lineRule="exact"/>
              <w:ind w:leftChars="0" w:left="0" w:firstLineChars="0" w:firstLine="0"/>
              <w:jc w:val="center"/>
              <w:rPr>
                <w:sz w:val="16"/>
                <w:szCs w:val="16"/>
              </w:rPr>
            </w:pPr>
            <w:r w:rsidRPr="000A13E1">
              <w:rPr>
                <w:rFonts w:hint="eastAsia"/>
                <w:sz w:val="16"/>
                <w:szCs w:val="16"/>
              </w:rPr>
              <w:t>②R5年</w:t>
            </w:r>
          </w:p>
        </w:tc>
        <w:tc>
          <w:tcPr>
            <w:tcW w:w="1654" w:type="dxa"/>
            <w:gridSpan w:val="2"/>
            <w:shd w:val="clear" w:color="auto" w:fill="F2F2F2" w:themeFill="background1" w:themeFillShade="F2"/>
            <w:vAlign w:val="center"/>
          </w:tcPr>
          <w:p w14:paraId="2605D01B" w14:textId="77777777" w:rsidR="00D5638E" w:rsidRPr="000A13E1" w:rsidRDefault="0052751E" w:rsidP="006045E0">
            <w:pPr>
              <w:pStyle w:val="40"/>
              <w:spacing w:line="280" w:lineRule="exact"/>
              <w:ind w:leftChars="0" w:left="0" w:firstLineChars="0" w:firstLine="0"/>
              <w:jc w:val="center"/>
              <w:rPr>
                <w:sz w:val="16"/>
                <w:szCs w:val="16"/>
              </w:rPr>
            </w:pPr>
            <w:r w:rsidRPr="000A13E1">
              <w:rPr>
                <w:rFonts w:hint="eastAsia"/>
                <w:sz w:val="16"/>
                <w:szCs w:val="16"/>
              </w:rPr>
              <w:t>数量増減</w:t>
            </w:r>
          </w:p>
          <w:p w14:paraId="04FBEE12" w14:textId="217F26F2" w:rsidR="0052751E" w:rsidRPr="000A13E1" w:rsidRDefault="0052751E" w:rsidP="006045E0">
            <w:pPr>
              <w:pStyle w:val="40"/>
              <w:spacing w:line="280" w:lineRule="exact"/>
              <w:ind w:leftChars="0" w:left="0" w:firstLineChars="0" w:firstLine="0"/>
              <w:jc w:val="center"/>
              <w:rPr>
                <w:sz w:val="16"/>
                <w:szCs w:val="16"/>
              </w:rPr>
            </w:pPr>
            <w:r w:rsidRPr="000A13E1">
              <w:rPr>
                <w:rFonts w:hint="eastAsia"/>
                <w:sz w:val="16"/>
                <w:szCs w:val="16"/>
              </w:rPr>
              <w:t>（②－①）</w:t>
            </w:r>
          </w:p>
        </w:tc>
        <w:tc>
          <w:tcPr>
            <w:tcW w:w="2232" w:type="dxa"/>
            <w:vMerge w:val="restart"/>
            <w:shd w:val="clear" w:color="auto" w:fill="F2F2F2" w:themeFill="background1" w:themeFillShade="F2"/>
            <w:vAlign w:val="center"/>
          </w:tcPr>
          <w:p w14:paraId="4FE8CAEF" w14:textId="7B0A5F23" w:rsidR="0052751E" w:rsidRPr="000A13E1" w:rsidRDefault="0052751E" w:rsidP="006045E0">
            <w:pPr>
              <w:pStyle w:val="40"/>
              <w:spacing w:line="280" w:lineRule="exact"/>
              <w:ind w:leftChars="0" w:left="0" w:firstLineChars="0" w:firstLine="0"/>
              <w:jc w:val="center"/>
              <w:rPr>
                <w:sz w:val="16"/>
                <w:szCs w:val="16"/>
              </w:rPr>
            </w:pPr>
            <w:r w:rsidRPr="000A13E1">
              <w:rPr>
                <w:rFonts w:hint="eastAsia"/>
                <w:sz w:val="16"/>
                <w:szCs w:val="16"/>
              </w:rPr>
              <w:t>備考</w:t>
            </w:r>
          </w:p>
        </w:tc>
      </w:tr>
      <w:tr w:rsidR="000A13E1" w:rsidRPr="006045E0" w14:paraId="246424AD" w14:textId="77777777" w:rsidTr="0061117B">
        <w:trPr>
          <w:trHeight w:val="56"/>
        </w:trPr>
        <w:tc>
          <w:tcPr>
            <w:tcW w:w="681" w:type="dxa"/>
            <w:vMerge/>
            <w:shd w:val="clear" w:color="auto" w:fill="F2F2F2" w:themeFill="background1" w:themeFillShade="F2"/>
            <w:vAlign w:val="center"/>
          </w:tcPr>
          <w:p w14:paraId="05D00D3B" w14:textId="77777777" w:rsidR="0052751E" w:rsidRPr="006045E0" w:rsidRDefault="0052751E" w:rsidP="006045E0">
            <w:pPr>
              <w:pStyle w:val="40"/>
              <w:spacing w:line="280" w:lineRule="exact"/>
              <w:ind w:leftChars="0" w:left="0" w:firstLineChars="0" w:firstLine="0"/>
              <w:jc w:val="center"/>
              <w:rPr>
                <w:sz w:val="18"/>
                <w:szCs w:val="18"/>
              </w:rPr>
            </w:pPr>
          </w:p>
        </w:tc>
        <w:tc>
          <w:tcPr>
            <w:tcW w:w="992" w:type="dxa"/>
            <w:vMerge/>
            <w:shd w:val="clear" w:color="auto" w:fill="F2F2F2" w:themeFill="background1" w:themeFillShade="F2"/>
            <w:vAlign w:val="center"/>
          </w:tcPr>
          <w:p w14:paraId="199854B2" w14:textId="77777777" w:rsidR="0052751E" w:rsidRPr="006045E0" w:rsidRDefault="0052751E" w:rsidP="006045E0">
            <w:pPr>
              <w:pStyle w:val="40"/>
              <w:spacing w:line="280" w:lineRule="exact"/>
              <w:ind w:leftChars="0" w:left="0" w:firstLineChars="0" w:firstLine="0"/>
              <w:jc w:val="center"/>
              <w:rPr>
                <w:sz w:val="18"/>
                <w:szCs w:val="18"/>
              </w:rPr>
            </w:pPr>
          </w:p>
        </w:tc>
        <w:tc>
          <w:tcPr>
            <w:tcW w:w="826" w:type="dxa"/>
            <w:shd w:val="clear" w:color="auto" w:fill="F2F2F2" w:themeFill="background1" w:themeFillShade="F2"/>
            <w:vAlign w:val="center"/>
          </w:tcPr>
          <w:p w14:paraId="03F5F65A" w14:textId="63290B6B" w:rsidR="0052751E" w:rsidRPr="00D5638E" w:rsidRDefault="00C247AB" w:rsidP="006045E0">
            <w:pPr>
              <w:pStyle w:val="40"/>
              <w:spacing w:line="280" w:lineRule="exact"/>
              <w:ind w:leftChars="0" w:left="0" w:firstLineChars="0" w:firstLine="0"/>
              <w:jc w:val="center"/>
              <w:rPr>
                <w:sz w:val="14"/>
                <w:szCs w:val="14"/>
              </w:rPr>
            </w:pPr>
            <w:r>
              <w:rPr>
                <w:rFonts w:hint="eastAsia"/>
                <w:sz w:val="14"/>
                <w:szCs w:val="14"/>
              </w:rPr>
              <w:t>施設</w:t>
            </w:r>
            <w:r w:rsidR="0052751E" w:rsidRPr="00D5638E">
              <w:rPr>
                <w:rFonts w:hint="eastAsia"/>
                <w:sz w:val="14"/>
                <w:szCs w:val="14"/>
              </w:rPr>
              <w:t>数等</w:t>
            </w:r>
          </w:p>
        </w:tc>
        <w:tc>
          <w:tcPr>
            <w:tcW w:w="827" w:type="dxa"/>
            <w:shd w:val="clear" w:color="auto" w:fill="F2F2F2" w:themeFill="background1" w:themeFillShade="F2"/>
            <w:vAlign w:val="center"/>
          </w:tcPr>
          <w:p w14:paraId="0DF88B54" w14:textId="322F047F" w:rsidR="0052751E" w:rsidRPr="00D5638E" w:rsidRDefault="0052751E" w:rsidP="006045E0">
            <w:pPr>
              <w:pStyle w:val="40"/>
              <w:spacing w:line="280" w:lineRule="exact"/>
              <w:ind w:leftChars="0" w:left="0" w:firstLineChars="0" w:firstLine="0"/>
              <w:jc w:val="center"/>
              <w:rPr>
                <w:sz w:val="14"/>
                <w:szCs w:val="14"/>
              </w:rPr>
            </w:pPr>
            <w:r w:rsidRPr="00D5638E">
              <w:rPr>
                <w:rFonts w:hint="eastAsia"/>
                <w:sz w:val="14"/>
                <w:szCs w:val="14"/>
              </w:rPr>
              <w:t>延長等</w:t>
            </w:r>
          </w:p>
        </w:tc>
        <w:tc>
          <w:tcPr>
            <w:tcW w:w="827" w:type="dxa"/>
            <w:shd w:val="clear" w:color="auto" w:fill="F2F2F2" w:themeFill="background1" w:themeFillShade="F2"/>
            <w:vAlign w:val="center"/>
          </w:tcPr>
          <w:p w14:paraId="1305C493" w14:textId="3D2724F5" w:rsidR="0052751E" w:rsidRPr="00D5638E" w:rsidRDefault="00C247AB" w:rsidP="006045E0">
            <w:pPr>
              <w:pStyle w:val="40"/>
              <w:spacing w:line="280" w:lineRule="exact"/>
              <w:ind w:leftChars="0" w:left="0" w:firstLineChars="0" w:firstLine="0"/>
              <w:jc w:val="center"/>
              <w:rPr>
                <w:sz w:val="14"/>
                <w:szCs w:val="14"/>
              </w:rPr>
            </w:pPr>
            <w:r>
              <w:rPr>
                <w:rFonts w:hint="eastAsia"/>
                <w:sz w:val="14"/>
                <w:szCs w:val="14"/>
              </w:rPr>
              <w:t>施設数等</w:t>
            </w:r>
          </w:p>
        </w:tc>
        <w:tc>
          <w:tcPr>
            <w:tcW w:w="827" w:type="dxa"/>
            <w:shd w:val="clear" w:color="auto" w:fill="F2F2F2" w:themeFill="background1" w:themeFillShade="F2"/>
            <w:vAlign w:val="center"/>
          </w:tcPr>
          <w:p w14:paraId="5F52F193" w14:textId="5DF7E04A" w:rsidR="0052751E" w:rsidRPr="00D5638E" w:rsidRDefault="0052751E" w:rsidP="006045E0">
            <w:pPr>
              <w:pStyle w:val="40"/>
              <w:spacing w:line="280" w:lineRule="exact"/>
              <w:ind w:leftChars="0" w:left="0" w:firstLineChars="0" w:firstLine="0"/>
              <w:jc w:val="center"/>
              <w:rPr>
                <w:sz w:val="14"/>
                <w:szCs w:val="14"/>
              </w:rPr>
            </w:pPr>
            <w:r w:rsidRPr="00D5638E">
              <w:rPr>
                <w:rFonts w:hint="eastAsia"/>
                <w:sz w:val="14"/>
                <w:szCs w:val="14"/>
              </w:rPr>
              <w:t>延長等</w:t>
            </w:r>
          </w:p>
        </w:tc>
        <w:tc>
          <w:tcPr>
            <w:tcW w:w="827" w:type="dxa"/>
            <w:shd w:val="clear" w:color="auto" w:fill="F2F2F2" w:themeFill="background1" w:themeFillShade="F2"/>
            <w:vAlign w:val="center"/>
          </w:tcPr>
          <w:p w14:paraId="0C0A7AC2" w14:textId="7F1FD247" w:rsidR="0052751E" w:rsidRPr="00D5638E" w:rsidRDefault="00C247AB" w:rsidP="006045E0">
            <w:pPr>
              <w:pStyle w:val="40"/>
              <w:spacing w:line="280" w:lineRule="exact"/>
              <w:ind w:leftChars="0" w:left="0" w:firstLineChars="0" w:firstLine="0"/>
              <w:jc w:val="center"/>
              <w:rPr>
                <w:sz w:val="14"/>
                <w:szCs w:val="14"/>
              </w:rPr>
            </w:pPr>
            <w:r>
              <w:rPr>
                <w:rFonts w:hint="eastAsia"/>
                <w:sz w:val="14"/>
                <w:szCs w:val="14"/>
              </w:rPr>
              <w:t>施設数等</w:t>
            </w:r>
          </w:p>
        </w:tc>
        <w:tc>
          <w:tcPr>
            <w:tcW w:w="827" w:type="dxa"/>
            <w:shd w:val="clear" w:color="auto" w:fill="F2F2F2" w:themeFill="background1" w:themeFillShade="F2"/>
            <w:vAlign w:val="center"/>
          </w:tcPr>
          <w:p w14:paraId="09141C9A" w14:textId="1FA060A7" w:rsidR="0052751E" w:rsidRPr="00D5638E" w:rsidRDefault="0052751E" w:rsidP="006045E0">
            <w:pPr>
              <w:pStyle w:val="40"/>
              <w:spacing w:line="280" w:lineRule="exact"/>
              <w:ind w:leftChars="0" w:left="0" w:firstLineChars="0" w:firstLine="0"/>
              <w:jc w:val="center"/>
              <w:rPr>
                <w:sz w:val="14"/>
                <w:szCs w:val="14"/>
              </w:rPr>
            </w:pPr>
            <w:r w:rsidRPr="00D5638E">
              <w:rPr>
                <w:rFonts w:hint="eastAsia"/>
                <w:sz w:val="14"/>
                <w:szCs w:val="14"/>
              </w:rPr>
              <w:t>延長等</w:t>
            </w:r>
          </w:p>
        </w:tc>
        <w:tc>
          <w:tcPr>
            <w:tcW w:w="2232" w:type="dxa"/>
            <w:vMerge/>
            <w:shd w:val="clear" w:color="auto" w:fill="F2F2F2" w:themeFill="background1" w:themeFillShade="F2"/>
            <w:vAlign w:val="center"/>
          </w:tcPr>
          <w:p w14:paraId="6399F54B" w14:textId="77777777" w:rsidR="0052751E" w:rsidRPr="006045E0" w:rsidRDefault="0052751E" w:rsidP="006045E0">
            <w:pPr>
              <w:pStyle w:val="40"/>
              <w:spacing w:line="280" w:lineRule="exact"/>
              <w:ind w:leftChars="0" w:left="0" w:firstLineChars="0" w:firstLine="0"/>
              <w:jc w:val="center"/>
              <w:rPr>
                <w:sz w:val="18"/>
                <w:szCs w:val="18"/>
              </w:rPr>
            </w:pPr>
          </w:p>
        </w:tc>
      </w:tr>
      <w:tr w:rsidR="000A13E1" w:rsidRPr="006045E0" w14:paraId="0D5076E5" w14:textId="77777777" w:rsidTr="0061117B">
        <w:tc>
          <w:tcPr>
            <w:tcW w:w="681" w:type="dxa"/>
            <w:vMerge w:val="restart"/>
          </w:tcPr>
          <w:p w14:paraId="30DFBFF0" w14:textId="5C100F50"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道路</w:t>
            </w:r>
          </w:p>
        </w:tc>
        <w:tc>
          <w:tcPr>
            <w:tcW w:w="992" w:type="dxa"/>
          </w:tcPr>
          <w:p w14:paraId="12D331C8" w14:textId="4B27478C"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道路</w:t>
            </w:r>
          </w:p>
        </w:tc>
        <w:tc>
          <w:tcPr>
            <w:tcW w:w="826" w:type="dxa"/>
            <w:vAlign w:val="center"/>
          </w:tcPr>
          <w:p w14:paraId="106BDC8D"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193</w:t>
            </w:r>
          </w:p>
          <w:p w14:paraId="4B298618" w14:textId="311F14C0"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路線</w:t>
            </w:r>
          </w:p>
        </w:tc>
        <w:tc>
          <w:tcPr>
            <w:tcW w:w="827" w:type="dxa"/>
            <w:vAlign w:val="center"/>
          </w:tcPr>
          <w:p w14:paraId="12F11BE5"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1,529</w:t>
            </w:r>
          </w:p>
          <w:p w14:paraId="130A28A7" w14:textId="62DEA872"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3491650E"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187</w:t>
            </w:r>
          </w:p>
          <w:p w14:paraId="07C651A8" w14:textId="43ABE588"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路線</w:t>
            </w:r>
          </w:p>
        </w:tc>
        <w:tc>
          <w:tcPr>
            <w:tcW w:w="827" w:type="dxa"/>
            <w:vAlign w:val="center"/>
          </w:tcPr>
          <w:p w14:paraId="10BB6751"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1,575</w:t>
            </w:r>
          </w:p>
          <w:p w14:paraId="5E375C57" w14:textId="2CBE0465"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33BB6494"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－6</w:t>
            </w:r>
          </w:p>
          <w:p w14:paraId="0CDE6C4C" w14:textId="6EF47863"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路線</w:t>
            </w:r>
          </w:p>
        </w:tc>
        <w:tc>
          <w:tcPr>
            <w:tcW w:w="827" w:type="dxa"/>
            <w:vAlign w:val="center"/>
          </w:tcPr>
          <w:p w14:paraId="55428FFE"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＋46</w:t>
            </w:r>
          </w:p>
          <w:p w14:paraId="4BED484C" w14:textId="728E398B"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2232" w:type="dxa"/>
          </w:tcPr>
          <w:p w14:paraId="68FB5749" w14:textId="7FECBA8B"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改良率93%、舗装率99%</w:t>
            </w:r>
          </w:p>
        </w:tc>
      </w:tr>
      <w:tr w:rsidR="000A13E1" w:rsidRPr="006045E0" w14:paraId="6A628D01" w14:textId="77777777" w:rsidTr="00833170">
        <w:tc>
          <w:tcPr>
            <w:tcW w:w="681" w:type="dxa"/>
            <w:vMerge/>
          </w:tcPr>
          <w:p w14:paraId="62EDEDD4"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5CC9D886" w14:textId="498167E6"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橋梁</w:t>
            </w:r>
          </w:p>
        </w:tc>
        <w:tc>
          <w:tcPr>
            <w:tcW w:w="826" w:type="dxa"/>
            <w:vAlign w:val="center"/>
          </w:tcPr>
          <w:p w14:paraId="213C750F"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2,210</w:t>
            </w:r>
          </w:p>
          <w:p w14:paraId="468465D8" w14:textId="5557B80C"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橋</w:t>
            </w:r>
          </w:p>
        </w:tc>
        <w:tc>
          <w:tcPr>
            <w:tcW w:w="827" w:type="dxa"/>
            <w:vAlign w:val="center"/>
          </w:tcPr>
          <w:p w14:paraId="6043EF27" w14:textId="6A22920A"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3C0EBDFE"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2,399</w:t>
            </w:r>
          </w:p>
          <w:p w14:paraId="293A8349" w14:textId="4EE18095"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橋</w:t>
            </w:r>
          </w:p>
        </w:tc>
        <w:tc>
          <w:tcPr>
            <w:tcW w:w="827" w:type="dxa"/>
            <w:vAlign w:val="center"/>
          </w:tcPr>
          <w:p w14:paraId="44CB525F" w14:textId="76E4094F"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5B6D2DC6"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＋189</w:t>
            </w:r>
          </w:p>
          <w:p w14:paraId="4723F1F5" w14:textId="60774A60"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橋</w:t>
            </w:r>
          </w:p>
        </w:tc>
        <w:tc>
          <w:tcPr>
            <w:tcW w:w="827" w:type="dxa"/>
            <w:vAlign w:val="center"/>
          </w:tcPr>
          <w:p w14:paraId="49062FFA" w14:textId="4E383747"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2F753A68" w14:textId="77777777" w:rsidR="00D5638E" w:rsidRPr="00D5638E" w:rsidRDefault="00D5638E" w:rsidP="000A13E1">
            <w:pPr>
              <w:pStyle w:val="40"/>
              <w:spacing w:line="240" w:lineRule="exact"/>
              <w:ind w:leftChars="0" w:left="0" w:firstLineChars="0" w:firstLine="0"/>
              <w:rPr>
                <w:sz w:val="14"/>
                <w:szCs w:val="14"/>
              </w:rPr>
            </w:pPr>
            <w:r w:rsidRPr="00D5638E">
              <w:rPr>
                <w:rFonts w:hint="eastAsia"/>
                <w:sz w:val="14"/>
                <w:szCs w:val="14"/>
              </w:rPr>
              <w:t>橋長2m以上</w:t>
            </w:r>
          </w:p>
          <w:p w14:paraId="0D6B59D9" w14:textId="3F4E878A"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（うち15m以上は993橋）</w:t>
            </w:r>
          </w:p>
        </w:tc>
      </w:tr>
      <w:tr w:rsidR="000A13E1" w:rsidRPr="006045E0" w14:paraId="4E4BD937" w14:textId="77777777" w:rsidTr="00833170">
        <w:tc>
          <w:tcPr>
            <w:tcW w:w="681" w:type="dxa"/>
            <w:vMerge/>
          </w:tcPr>
          <w:p w14:paraId="61C861E3"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5F602B56" w14:textId="3F34799E"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トンネル</w:t>
            </w:r>
          </w:p>
        </w:tc>
        <w:tc>
          <w:tcPr>
            <w:tcW w:w="826" w:type="dxa"/>
            <w:vAlign w:val="center"/>
          </w:tcPr>
          <w:p w14:paraId="149E51DD"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29</w:t>
            </w:r>
          </w:p>
          <w:p w14:paraId="076B7556" w14:textId="30FDD342"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本</w:t>
            </w:r>
          </w:p>
        </w:tc>
        <w:tc>
          <w:tcPr>
            <w:tcW w:w="827" w:type="dxa"/>
            <w:vAlign w:val="center"/>
          </w:tcPr>
          <w:p w14:paraId="408117B8" w14:textId="5C797F1A"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421F2D9B"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40</w:t>
            </w:r>
          </w:p>
          <w:p w14:paraId="3377BF84" w14:textId="06BAAA2D"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本</w:t>
            </w:r>
          </w:p>
        </w:tc>
        <w:tc>
          <w:tcPr>
            <w:tcW w:w="827" w:type="dxa"/>
            <w:vAlign w:val="center"/>
          </w:tcPr>
          <w:p w14:paraId="13FB0458" w14:textId="09C6AB6A"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3A6F1C45"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＋11</w:t>
            </w:r>
          </w:p>
          <w:p w14:paraId="1FE27232" w14:textId="5B0DC5EE"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本</w:t>
            </w:r>
          </w:p>
        </w:tc>
        <w:tc>
          <w:tcPr>
            <w:tcW w:w="827" w:type="dxa"/>
            <w:vAlign w:val="center"/>
          </w:tcPr>
          <w:p w14:paraId="4D43B3EB" w14:textId="614D63CB"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395A0A59" w14:textId="77777777" w:rsidR="0052751E" w:rsidRPr="00D5638E" w:rsidRDefault="0052751E" w:rsidP="000A13E1">
            <w:pPr>
              <w:pStyle w:val="40"/>
              <w:spacing w:line="240" w:lineRule="exact"/>
              <w:ind w:leftChars="0" w:left="0" w:firstLineChars="0" w:firstLine="0"/>
              <w:rPr>
                <w:sz w:val="14"/>
                <w:szCs w:val="14"/>
              </w:rPr>
            </w:pPr>
          </w:p>
        </w:tc>
      </w:tr>
      <w:tr w:rsidR="000A13E1" w:rsidRPr="006045E0" w14:paraId="18A22083" w14:textId="77777777" w:rsidTr="00833170">
        <w:tc>
          <w:tcPr>
            <w:tcW w:w="681" w:type="dxa"/>
            <w:vMerge/>
          </w:tcPr>
          <w:p w14:paraId="4ED8E780"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7235EF24" w14:textId="41864E21"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地下道</w:t>
            </w:r>
          </w:p>
        </w:tc>
        <w:tc>
          <w:tcPr>
            <w:tcW w:w="826" w:type="dxa"/>
            <w:vAlign w:val="center"/>
          </w:tcPr>
          <w:p w14:paraId="1DE03862"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25</w:t>
            </w:r>
          </w:p>
          <w:p w14:paraId="1A242986" w14:textId="47F85BA2"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箇所</w:t>
            </w:r>
          </w:p>
        </w:tc>
        <w:tc>
          <w:tcPr>
            <w:tcW w:w="827" w:type="dxa"/>
            <w:vAlign w:val="center"/>
          </w:tcPr>
          <w:p w14:paraId="7859AD74" w14:textId="27D8BC42"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2F61AF56"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56</w:t>
            </w:r>
          </w:p>
          <w:p w14:paraId="236028B0" w14:textId="0A7115E5"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箇所</w:t>
            </w:r>
          </w:p>
        </w:tc>
        <w:tc>
          <w:tcPr>
            <w:tcW w:w="827" w:type="dxa"/>
            <w:vAlign w:val="center"/>
          </w:tcPr>
          <w:p w14:paraId="3B05B0FE" w14:textId="22DF42D9"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202CF0F7"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＋31</w:t>
            </w:r>
          </w:p>
          <w:p w14:paraId="6463DDEF" w14:textId="2ECD972A"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箇所</w:t>
            </w:r>
          </w:p>
        </w:tc>
        <w:tc>
          <w:tcPr>
            <w:tcW w:w="827" w:type="dxa"/>
            <w:vAlign w:val="center"/>
          </w:tcPr>
          <w:p w14:paraId="6645F59C" w14:textId="4AEA788D"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24EC4F12" w14:textId="77777777" w:rsidR="0052751E" w:rsidRPr="00D5638E" w:rsidRDefault="0052751E" w:rsidP="000A13E1">
            <w:pPr>
              <w:pStyle w:val="40"/>
              <w:spacing w:line="240" w:lineRule="exact"/>
              <w:ind w:leftChars="0" w:left="0" w:firstLineChars="0" w:firstLine="0"/>
              <w:rPr>
                <w:sz w:val="14"/>
                <w:szCs w:val="14"/>
              </w:rPr>
            </w:pPr>
          </w:p>
        </w:tc>
      </w:tr>
      <w:tr w:rsidR="000A13E1" w:rsidRPr="006045E0" w14:paraId="0BF43957" w14:textId="77777777" w:rsidTr="0061117B">
        <w:tc>
          <w:tcPr>
            <w:tcW w:w="681" w:type="dxa"/>
            <w:vMerge/>
          </w:tcPr>
          <w:p w14:paraId="1EC5F332"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2B0F8215" w14:textId="1C519EED"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モノレール</w:t>
            </w:r>
          </w:p>
        </w:tc>
        <w:tc>
          <w:tcPr>
            <w:tcW w:w="826" w:type="dxa"/>
            <w:vAlign w:val="center"/>
          </w:tcPr>
          <w:p w14:paraId="746ECC88"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2</w:t>
            </w:r>
          </w:p>
          <w:p w14:paraId="0CFE2CF5" w14:textId="4A8892A6"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路線</w:t>
            </w:r>
          </w:p>
        </w:tc>
        <w:tc>
          <w:tcPr>
            <w:tcW w:w="827" w:type="dxa"/>
            <w:vAlign w:val="center"/>
          </w:tcPr>
          <w:p w14:paraId="18E46DED"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28.6</w:t>
            </w:r>
          </w:p>
          <w:p w14:paraId="0E0F77DE" w14:textId="3D70511C"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45E87A19"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2</w:t>
            </w:r>
          </w:p>
          <w:p w14:paraId="0276305B" w14:textId="23DF3B08"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路線</w:t>
            </w:r>
          </w:p>
        </w:tc>
        <w:tc>
          <w:tcPr>
            <w:tcW w:w="827" w:type="dxa"/>
            <w:vAlign w:val="center"/>
          </w:tcPr>
          <w:p w14:paraId="6A78C397"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28.6</w:t>
            </w:r>
          </w:p>
          <w:p w14:paraId="0B29C916" w14:textId="7E42F9DE"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45857B34"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±0</w:t>
            </w:r>
          </w:p>
          <w:p w14:paraId="5D14030C" w14:textId="5E538796"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路線</w:t>
            </w:r>
          </w:p>
        </w:tc>
        <w:tc>
          <w:tcPr>
            <w:tcW w:w="827" w:type="dxa"/>
            <w:vAlign w:val="center"/>
          </w:tcPr>
          <w:p w14:paraId="61E77F2B"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±0</w:t>
            </w:r>
          </w:p>
          <w:p w14:paraId="63C5BAB7" w14:textId="5166701A"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2232" w:type="dxa"/>
          </w:tcPr>
          <w:p w14:paraId="27DD9B9D" w14:textId="77777777" w:rsidR="000A13E1" w:rsidRDefault="00D5638E" w:rsidP="000A13E1">
            <w:pPr>
              <w:pStyle w:val="40"/>
              <w:spacing w:line="240" w:lineRule="exact"/>
              <w:ind w:leftChars="0" w:left="0" w:firstLineChars="0" w:firstLine="0"/>
              <w:rPr>
                <w:sz w:val="14"/>
                <w:szCs w:val="14"/>
              </w:rPr>
            </w:pPr>
            <w:r w:rsidRPr="00D5638E">
              <w:rPr>
                <w:rFonts w:hint="eastAsia"/>
                <w:sz w:val="14"/>
                <w:szCs w:val="14"/>
              </w:rPr>
              <w:t>R11年延伸事業の開業に伴い、</w:t>
            </w:r>
          </w:p>
          <w:p w14:paraId="3398E775" w14:textId="5EB6DA32"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1路線・約8.9km増</w:t>
            </w:r>
          </w:p>
        </w:tc>
      </w:tr>
      <w:tr w:rsidR="000A13E1" w:rsidRPr="006045E0" w14:paraId="7F6A80B8" w14:textId="77777777" w:rsidTr="0061117B">
        <w:tc>
          <w:tcPr>
            <w:tcW w:w="681" w:type="dxa"/>
            <w:vMerge w:val="restart"/>
          </w:tcPr>
          <w:p w14:paraId="1C444C56" w14:textId="77777777"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河川・</w:t>
            </w:r>
          </w:p>
          <w:p w14:paraId="791AB367" w14:textId="5F4CB18D"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砂防</w:t>
            </w:r>
          </w:p>
        </w:tc>
        <w:tc>
          <w:tcPr>
            <w:tcW w:w="992" w:type="dxa"/>
          </w:tcPr>
          <w:p w14:paraId="106180E4" w14:textId="2A654964"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河川</w:t>
            </w:r>
          </w:p>
        </w:tc>
        <w:tc>
          <w:tcPr>
            <w:tcW w:w="826" w:type="dxa"/>
            <w:vAlign w:val="center"/>
          </w:tcPr>
          <w:p w14:paraId="79A2709B"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154</w:t>
            </w:r>
          </w:p>
          <w:p w14:paraId="079A51B8" w14:textId="4CA1E386"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本</w:t>
            </w:r>
          </w:p>
        </w:tc>
        <w:tc>
          <w:tcPr>
            <w:tcW w:w="827" w:type="dxa"/>
            <w:vAlign w:val="center"/>
          </w:tcPr>
          <w:p w14:paraId="666C3CF2"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777</w:t>
            </w:r>
          </w:p>
          <w:p w14:paraId="463DBDBC" w14:textId="5339AB44"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76F30ABF"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154</w:t>
            </w:r>
          </w:p>
          <w:p w14:paraId="49A4B07C" w14:textId="6E84C7D4"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本</w:t>
            </w:r>
          </w:p>
        </w:tc>
        <w:tc>
          <w:tcPr>
            <w:tcW w:w="827" w:type="dxa"/>
            <w:vAlign w:val="center"/>
          </w:tcPr>
          <w:p w14:paraId="778D218A"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777</w:t>
            </w:r>
          </w:p>
          <w:p w14:paraId="4E13610F" w14:textId="6D5F2EA3"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3E360BB1"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±0</w:t>
            </w:r>
          </w:p>
          <w:p w14:paraId="587F5863" w14:textId="6AAB06F0"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本</w:t>
            </w:r>
          </w:p>
        </w:tc>
        <w:tc>
          <w:tcPr>
            <w:tcW w:w="827" w:type="dxa"/>
            <w:vAlign w:val="center"/>
          </w:tcPr>
          <w:p w14:paraId="6F00DB03"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±0</w:t>
            </w:r>
          </w:p>
          <w:p w14:paraId="286EA2EF" w14:textId="587A8302"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2232" w:type="dxa"/>
          </w:tcPr>
          <w:p w14:paraId="3CFE143B" w14:textId="77777777" w:rsidR="000A13E1" w:rsidRDefault="00D5638E" w:rsidP="000A13E1">
            <w:pPr>
              <w:pStyle w:val="40"/>
              <w:spacing w:line="240" w:lineRule="exact"/>
              <w:ind w:leftChars="0" w:left="0" w:firstLineChars="0" w:firstLine="0"/>
              <w:rPr>
                <w:sz w:val="14"/>
                <w:szCs w:val="14"/>
              </w:rPr>
            </w:pPr>
            <w:r w:rsidRPr="00D5638E">
              <w:rPr>
                <w:rFonts w:hint="eastAsia"/>
                <w:sz w:val="14"/>
                <w:szCs w:val="14"/>
              </w:rPr>
              <w:t>延長等は左右岸平均</w:t>
            </w:r>
          </w:p>
          <w:p w14:paraId="376D83EA" w14:textId="03325546"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（府管理河川）</w:t>
            </w:r>
          </w:p>
        </w:tc>
      </w:tr>
      <w:tr w:rsidR="000A13E1" w:rsidRPr="006045E0" w14:paraId="49B613B9" w14:textId="77777777" w:rsidTr="00833170">
        <w:tc>
          <w:tcPr>
            <w:tcW w:w="681" w:type="dxa"/>
            <w:vMerge/>
          </w:tcPr>
          <w:p w14:paraId="18A49686"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7D2F5DFB" w14:textId="31B99DEC"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河川設備</w:t>
            </w:r>
          </w:p>
        </w:tc>
        <w:tc>
          <w:tcPr>
            <w:tcW w:w="826" w:type="dxa"/>
            <w:vAlign w:val="center"/>
          </w:tcPr>
          <w:p w14:paraId="5FB1A891"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183</w:t>
            </w:r>
          </w:p>
          <w:p w14:paraId="1D355514" w14:textId="7F9DB18F"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220DB383" w14:textId="47F961DA"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7DDB27FE"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183</w:t>
            </w:r>
          </w:p>
          <w:p w14:paraId="02AC7ADD" w14:textId="2EE76359"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2DF234B2" w14:textId="3262A5C7"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109381C7"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±0</w:t>
            </w:r>
          </w:p>
          <w:p w14:paraId="3FDC6449" w14:textId="709EA100"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05002A47" w14:textId="7DA715BC"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72628C87" w14:textId="7B6F1BF9"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水門、排水機場等</w:t>
            </w:r>
          </w:p>
        </w:tc>
      </w:tr>
      <w:tr w:rsidR="000A13E1" w:rsidRPr="006045E0" w14:paraId="4B302E56" w14:textId="77777777" w:rsidTr="00833170">
        <w:tc>
          <w:tcPr>
            <w:tcW w:w="681" w:type="dxa"/>
            <w:vMerge/>
          </w:tcPr>
          <w:p w14:paraId="00114CDE"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32BE9F5D" w14:textId="0BB085B8"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砂防堰堤等</w:t>
            </w:r>
          </w:p>
        </w:tc>
        <w:tc>
          <w:tcPr>
            <w:tcW w:w="826" w:type="dxa"/>
            <w:vAlign w:val="center"/>
          </w:tcPr>
          <w:p w14:paraId="605A12F7"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852</w:t>
            </w:r>
          </w:p>
          <w:p w14:paraId="55F48DE6" w14:textId="4071947B"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基</w:t>
            </w:r>
          </w:p>
        </w:tc>
        <w:tc>
          <w:tcPr>
            <w:tcW w:w="827" w:type="dxa"/>
            <w:vAlign w:val="center"/>
          </w:tcPr>
          <w:p w14:paraId="22ADABC7"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32,225</w:t>
            </w:r>
          </w:p>
          <w:p w14:paraId="21F4933D" w14:textId="47CD1BBB"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ha</w:t>
            </w:r>
          </w:p>
        </w:tc>
        <w:tc>
          <w:tcPr>
            <w:tcW w:w="827" w:type="dxa"/>
            <w:vAlign w:val="center"/>
          </w:tcPr>
          <w:p w14:paraId="5401E0D2"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1,038</w:t>
            </w:r>
          </w:p>
          <w:p w14:paraId="3EC1471A" w14:textId="76591EDC"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基</w:t>
            </w:r>
          </w:p>
        </w:tc>
        <w:tc>
          <w:tcPr>
            <w:tcW w:w="827" w:type="dxa"/>
            <w:vAlign w:val="center"/>
          </w:tcPr>
          <w:p w14:paraId="17D19647" w14:textId="58C4F95F"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34F0C3BC"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＋186</w:t>
            </w:r>
          </w:p>
          <w:p w14:paraId="5E7ECF7F" w14:textId="4DEA69FC"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基</w:t>
            </w:r>
          </w:p>
        </w:tc>
        <w:tc>
          <w:tcPr>
            <w:tcW w:w="827" w:type="dxa"/>
            <w:vAlign w:val="center"/>
          </w:tcPr>
          <w:p w14:paraId="41EB33B2" w14:textId="01D7A937"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772B1777" w14:textId="2FB14806"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基数は本堤及び床固め</w:t>
            </w:r>
          </w:p>
        </w:tc>
      </w:tr>
      <w:tr w:rsidR="000A13E1" w:rsidRPr="006045E0" w14:paraId="0836D8C4" w14:textId="77777777" w:rsidTr="00833170">
        <w:tc>
          <w:tcPr>
            <w:tcW w:w="681" w:type="dxa"/>
            <w:vMerge/>
          </w:tcPr>
          <w:p w14:paraId="36603E11"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2539D696" w14:textId="4BE8FB89"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渓流保全工</w:t>
            </w:r>
          </w:p>
        </w:tc>
        <w:tc>
          <w:tcPr>
            <w:tcW w:w="826" w:type="dxa"/>
            <w:vAlign w:val="center"/>
          </w:tcPr>
          <w:p w14:paraId="36EA0C1D" w14:textId="600D15F1"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78F13D4F"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68.5</w:t>
            </w:r>
          </w:p>
          <w:p w14:paraId="4BDF8349" w14:textId="79E8F44E"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58BC5DB0" w14:textId="70C5E041"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47B277A6"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92.1</w:t>
            </w:r>
          </w:p>
          <w:p w14:paraId="4D62FE6E" w14:textId="5A88A86E"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69C7A577" w14:textId="590763C9"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2FF736FE"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＋23.6</w:t>
            </w:r>
          </w:p>
          <w:p w14:paraId="2B23A877" w14:textId="17A4FFD4"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2232" w:type="dxa"/>
          </w:tcPr>
          <w:p w14:paraId="120295BB" w14:textId="77777777" w:rsidR="0052751E" w:rsidRPr="00D5638E" w:rsidRDefault="0052751E" w:rsidP="000A13E1">
            <w:pPr>
              <w:pStyle w:val="40"/>
              <w:spacing w:line="240" w:lineRule="exact"/>
              <w:ind w:leftChars="0" w:left="0" w:firstLineChars="0" w:firstLine="0"/>
              <w:rPr>
                <w:sz w:val="14"/>
                <w:szCs w:val="14"/>
              </w:rPr>
            </w:pPr>
          </w:p>
        </w:tc>
      </w:tr>
      <w:tr w:rsidR="000A13E1" w:rsidRPr="006045E0" w14:paraId="738776F3" w14:textId="77777777" w:rsidTr="00833170">
        <w:tc>
          <w:tcPr>
            <w:tcW w:w="681" w:type="dxa"/>
            <w:vMerge/>
          </w:tcPr>
          <w:p w14:paraId="4F90C7F2"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00535DAB" w14:textId="36609649"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急傾斜地崩壊防止施設</w:t>
            </w:r>
          </w:p>
        </w:tc>
        <w:tc>
          <w:tcPr>
            <w:tcW w:w="826" w:type="dxa"/>
            <w:vAlign w:val="center"/>
          </w:tcPr>
          <w:p w14:paraId="3207A9DC"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173</w:t>
            </w:r>
          </w:p>
          <w:p w14:paraId="193D18EE" w14:textId="3D9C58CE"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地区</w:t>
            </w:r>
          </w:p>
        </w:tc>
        <w:tc>
          <w:tcPr>
            <w:tcW w:w="827" w:type="dxa"/>
            <w:vAlign w:val="center"/>
          </w:tcPr>
          <w:p w14:paraId="57F21197" w14:textId="25A45039"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73C04E8E"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180</w:t>
            </w:r>
          </w:p>
          <w:p w14:paraId="7C99BFB9" w14:textId="69F8401B"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地区</w:t>
            </w:r>
          </w:p>
        </w:tc>
        <w:tc>
          <w:tcPr>
            <w:tcW w:w="827" w:type="dxa"/>
            <w:vAlign w:val="center"/>
          </w:tcPr>
          <w:p w14:paraId="315D27E0" w14:textId="1D166664"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0DB50330"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＋7</w:t>
            </w:r>
          </w:p>
          <w:p w14:paraId="5DCF8607" w14:textId="5E30B5A2"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地区</w:t>
            </w:r>
          </w:p>
        </w:tc>
        <w:tc>
          <w:tcPr>
            <w:tcW w:w="827" w:type="dxa"/>
            <w:vAlign w:val="center"/>
          </w:tcPr>
          <w:p w14:paraId="7D55A995" w14:textId="53FDABF6"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5A57C0AC" w14:textId="77777777" w:rsidR="0052751E" w:rsidRPr="00D5638E" w:rsidRDefault="0052751E" w:rsidP="000A13E1">
            <w:pPr>
              <w:pStyle w:val="40"/>
              <w:spacing w:line="240" w:lineRule="exact"/>
              <w:ind w:leftChars="0" w:left="0" w:firstLineChars="0" w:firstLine="0"/>
              <w:rPr>
                <w:sz w:val="14"/>
                <w:szCs w:val="14"/>
              </w:rPr>
            </w:pPr>
          </w:p>
        </w:tc>
      </w:tr>
      <w:tr w:rsidR="000A13E1" w:rsidRPr="006045E0" w14:paraId="4E2BDD26" w14:textId="77777777" w:rsidTr="00833170">
        <w:tc>
          <w:tcPr>
            <w:tcW w:w="681" w:type="dxa"/>
            <w:vMerge/>
          </w:tcPr>
          <w:p w14:paraId="71B691D1"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5AA3CB0C" w14:textId="77777777"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地すべり</w:t>
            </w:r>
          </w:p>
          <w:p w14:paraId="0404FED5" w14:textId="631C9598"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防止施設</w:t>
            </w:r>
          </w:p>
        </w:tc>
        <w:tc>
          <w:tcPr>
            <w:tcW w:w="826" w:type="dxa"/>
            <w:vAlign w:val="center"/>
          </w:tcPr>
          <w:p w14:paraId="1F303431"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13</w:t>
            </w:r>
          </w:p>
          <w:p w14:paraId="4EB0E740" w14:textId="29CC56F1"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地区</w:t>
            </w:r>
          </w:p>
        </w:tc>
        <w:tc>
          <w:tcPr>
            <w:tcW w:w="827" w:type="dxa"/>
            <w:vAlign w:val="center"/>
          </w:tcPr>
          <w:p w14:paraId="73A47317" w14:textId="29D68644"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0EECB68E"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15</w:t>
            </w:r>
          </w:p>
          <w:p w14:paraId="06E02854" w14:textId="1A858284"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箇所</w:t>
            </w:r>
          </w:p>
        </w:tc>
        <w:tc>
          <w:tcPr>
            <w:tcW w:w="827" w:type="dxa"/>
            <w:vAlign w:val="center"/>
          </w:tcPr>
          <w:p w14:paraId="6077D270" w14:textId="0D291635"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6FD10E2B" w14:textId="244E43B5"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42196EA6" w14:textId="2D310FFC"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64B6A6DA" w14:textId="7D84D02C"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地すべり防止区域指定箇所数は直轄除く</w:t>
            </w:r>
          </w:p>
        </w:tc>
      </w:tr>
      <w:tr w:rsidR="000A13E1" w:rsidRPr="006045E0" w14:paraId="3044498A" w14:textId="77777777" w:rsidTr="00833170">
        <w:tc>
          <w:tcPr>
            <w:tcW w:w="681" w:type="dxa"/>
            <w:vMerge/>
          </w:tcPr>
          <w:p w14:paraId="544A37B6"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3E4834E2" w14:textId="0CC1A2FA"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ダム</w:t>
            </w:r>
          </w:p>
        </w:tc>
        <w:tc>
          <w:tcPr>
            <w:tcW w:w="826" w:type="dxa"/>
            <w:vAlign w:val="center"/>
          </w:tcPr>
          <w:p w14:paraId="0178B560"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2</w:t>
            </w:r>
          </w:p>
          <w:p w14:paraId="73218DED" w14:textId="26AACC9F"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基</w:t>
            </w:r>
          </w:p>
        </w:tc>
        <w:tc>
          <w:tcPr>
            <w:tcW w:w="827" w:type="dxa"/>
            <w:vAlign w:val="center"/>
          </w:tcPr>
          <w:p w14:paraId="694EB668" w14:textId="4301B08F"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60F2C3D6"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3</w:t>
            </w:r>
          </w:p>
          <w:p w14:paraId="0BB8909F" w14:textId="7ADBE525"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基</w:t>
            </w:r>
          </w:p>
        </w:tc>
        <w:tc>
          <w:tcPr>
            <w:tcW w:w="827" w:type="dxa"/>
            <w:vAlign w:val="center"/>
          </w:tcPr>
          <w:p w14:paraId="4290D943" w14:textId="149247DA"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7E2AF6B1"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＋1</w:t>
            </w:r>
          </w:p>
          <w:p w14:paraId="49EBAD57" w14:textId="087B52FA"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基</w:t>
            </w:r>
          </w:p>
        </w:tc>
        <w:tc>
          <w:tcPr>
            <w:tcW w:w="827" w:type="dxa"/>
            <w:vAlign w:val="center"/>
          </w:tcPr>
          <w:p w14:paraId="7165BFD0" w14:textId="63E8DD32"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677C8D44" w14:textId="49584441"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箕面川、狭山池、安威川</w:t>
            </w:r>
          </w:p>
        </w:tc>
      </w:tr>
      <w:tr w:rsidR="000A13E1" w:rsidRPr="006045E0" w14:paraId="4772CE15" w14:textId="77777777" w:rsidTr="0061117B">
        <w:tc>
          <w:tcPr>
            <w:tcW w:w="1673" w:type="dxa"/>
            <w:gridSpan w:val="2"/>
          </w:tcPr>
          <w:p w14:paraId="40CBDD60" w14:textId="08B749FA"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公園</w:t>
            </w:r>
          </w:p>
        </w:tc>
        <w:tc>
          <w:tcPr>
            <w:tcW w:w="826" w:type="dxa"/>
            <w:vAlign w:val="center"/>
          </w:tcPr>
          <w:p w14:paraId="71E83362"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18</w:t>
            </w:r>
          </w:p>
          <w:p w14:paraId="67F88D21" w14:textId="257418CD"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公園</w:t>
            </w:r>
          </w:p>
        </w:tc>
        <w:tc>
          <w:tcPr>
            <w:tcW w:w="827" w:type="dxa"/>
            <w:vAlign w:val="center"/>
          </w:tcPr>
          <w:p w14:paraId="77ED3475"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968.2</w:t>
            </w:r>
          </w:p>
          <w:p w14:paraId="454B2259" w14:textId="6F2BA1DB"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ha</w:t>
            </w:r>
          </w:p>
        </w:tc>
        <w:tc>
          <w:tcPr>
            <w:tcW w:w="827" w:type="dxa"/>
            <w:vAlign w:val="center"/>
          </w:tcPr>
          <w:p w14:paraId="24287CD4"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19</w:t>
            </w:r>
          </w:p>
          <w:p w14:paraId="6E7197BB" w14:textId="57CE65E9"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公園</w:t>
            </w:r>
          </w:p>
        </w:tc>
        <w:tc>
          <w:tcPr>
            <w:tcW w:w="827" w:type="dxa"/>
            <w:vAlign w:val="center"/>
          </w:tcPr>
          <w:p w14:paraId="0F2B1AE5"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1008.7</w:t>
            </w:r>
          </w:p>
          <w:p w14:paraId="16D6D440" w14:textId="62CDE084"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ha</w:t>
            </w:r>
          </w:p>
        </w:tc>
        <w:tc>
          <w:tcPr>
            <w:tcW w:w="827" w:type="dxa"/>
            <w:vAlign w:val="center"/>
          </w:tcPr>
          <w:p w14:paraId="16D1F2FE"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＋1</w:t>
            </w:r>
          </w:p>
          <w:p w14:paraId="4A9963B5" w14:textId="134D480E"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公園</w:t>
            </w:r>
          </w:p>
        </w:tc>
        <w:tc>
          <w:tcPr>
            <w:tcW w:w="827" w:type="dxa"/>
            <w:vAlign w:val="center"/>
          </w:tcPr>
          <w:p w14:paraId="1EBC2F7B"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＋40.5</w:t>
            </w:r>
          </w:p>
          <w:p w14:paraId="7992E307" w14:textId="7E18F6AC"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ha</w:t>
            </w:r>
          </w:p>
        </w:tc>
        <w:tc>
          <w:tcPr>
            <w:tcW w:w="2232" w:type="dxa"/>
          </w:tcPr>
          <w:p w14:paraId="131C804D" w14:textId="77777777" w:rsidR="0052751E" w:rsidRPr="00D5638E" w:rsidRDefault="0052751E" w:rsidP="000A13E1">
            <w:pPr>
              <w:pStyle w:val="40"/>
              <w:spacing w:line="240" w:lineRule="exact"/>
              <w:ind w:leftChars="0" w:left="0" w:firstLineChars="0" w:firstLine="0"/>
              <w:rPr>
                <w:sz w:val="14"/>
                <w:szCs w:val="14"/>
              </w:rPr>
            </w:pPr>
          </w:p>
        </w:tc>
      </w:tr>
      <w:tr w:rsidR="000A13E1" w:rsidRPr="006045E0" w14:paraId="442D8628" w14:textId="77777777" w:rsidTr="0061117B">
        <w:tc>
          <w:tcPr>
            <w:tcW w:w="681" w:type="dxa"/>
            <w:vMerge w:val="restart"/>
          </w:tcPr>
          <w:p w14:paraId="468273D5" w14:textId="0F4CDD17"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下水道</w:t>
            </w:r>
          </w:p>
        </w:tc>
        <w:tc>
          <w:tcPr>
            <w:tcW w:w="992" w:type="dxa"/>
          </w:tcPr>
          <w:p w14:paraId="15A28853" w14:textId="0FC6A53A"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管渠</w:t>
            </w:r>
          </w:p>
        </w:tc>
        <w:tc>
          <w:tcPr>
            <w:tcW w:w="826" w:type="dxa"/>
            <w:vAlign w:val="center"/>
          </w:tcPr>
          <w:p w14:paraId="2F4CE4E7"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7</w:t>
            </w:r>
          </w:p>
          <w:p w14:paraId="175498BE" w14:textId="24CEDEFA"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流域</w:t>
            </w:r>
          </w:p>
        </w:tc>
        <w:tc>
          <w:tcPr>
            <w:tcW w:w="827" w:type="dxa"/>
            <w:vAlign w:val="center"/>
          </w:tcPr>
          <w:p w14:paraId="1537DCC4"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558.4</w:t>
            </w:r>
          </w:p>
          <w:p w14:paraId="23747A88" w14:textId="625FEDEF"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5F1BD1D8"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7</w:t>
            </w:r>
          </w:p>
          <w:p w14:paraId="468D6E26" w14:textId="460C40B9"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流域</w:t>
            </w:r>
          </w:p>
        </w:tc>
        <w:tc>
          <w:tcPr>
            <w:tcW w:w="827" w:type="dxa"/>
            <w:vAlign w:val="center"/>
          </w:tcPr>
          <w:p w14:paraId="5FC410FD"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569</w:t>
            </w:r>
          </w:p>
          <w:p w14:paraId="3AC7913B" w14:textId="48CC46C7"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36A4CE09"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±0</w:t>
            </w:r>
          </w:p>
          <w:p w14:paraId="151B4DB7" w14:textId="216B90F5"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流域</w:t>
            </w:r>
          </w:p>
        </w:tc>
        <w:tc>
          <w:tcPr>
            <w:tcW w:w="827" w:type="dxa"/>
            <w:vAlign w:val="center"/>
          </w:tcPr>
          <w:p w14:paraId="32C6FA21"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＋10.6</w:t>
            </w:r>
          </w:p>
          <w:p w14:paraId="538131AF" w14:textId="3591BB30"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2232" w:type="dxa"/>
          </w:tcPr>
          <w:p w14:paraId="1E5BD600" w14:textId="77777777" w:rsidR="0052751E" w:rsidRPr="00D5638E" w:rsidRDefault="0052751E" w:rsidP="000A13E1">
            <w:pPr>
              <w:pStyle w:val="40"/>
              <w:spacing w:line="240" w:lineRule="exact"/>
              <w:ind w:leftChars="0" w:left="0" w:firstLineChars="0" w:firstLine="0"/>
              <w:rPr>
                <w:sz w:val="14"/>
                <w:szCs w:val="14"/>
              </w:rPr>
            </w:pPr>
          </w:p>
        </w:tc>
      </w:tr>
      <w:tr w:rsidR="000A13E1" w:rsidRPr="006045E0" w14:paraId="7BD425C5" w14:textId="77777777" w:rsidTr="00833170">
        <w:tc>
          <w:tcPr>
            <w:tcW w:w="681" w:type="dxa"/>
            <w:vMerge/>
          </w:tcPr>
          <w:p w14:paraId="78328DE4" w14:textId="77777777" w:rsidR="0052751E" w:rsidRPr="000A13E1" w:rsidRDefault="0052751E" w:rsidP="0052751E">
            <w:pPr>
              <w:pStyle w:val="40"/>
              <w:spacing w:line="280" w:lineRule="exact"/>
              <w:ind w:leftChars="0" w:left="0" w:firstLineChars="0" w:firstLine="0"/>
              <w:rPr>
                <w:sz w:val="14"/>
                <w:szCs w:val="14"/>
              </w:rPr>
            </w:pPr>
          </w:p>
        </w:tc>
        <w:tc>
          <w:tcPr>
            <w:tcW w:w="992" w:type="dxa"/>
          </w:tcPr>
          <w:p w14:paraId="467A4F80" w14:textId="6C8CA3D9"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設備</w:t>
            </w:r>
          </w:p>
        </w:tc>
        <w:tc>
          <w:tcPr>
            <w:tcW w:w="826" w:type="dxa"/>
            <w:vAlign w:val="center"/>
          </w:tcPr>
          <w:p w14:paraId="0F06D4D9"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4,059</w:t>
            </w:r>
          </w:p>
          <w:p w14:paraId="5D48BC16" w14:textId="0943F47B"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4A6488FC" w14:textId="3D750B93"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5D613045"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4,371</w:t>
            </w:r>
          </w:p>
          <w:p w14:paraId="0DE80218" w14:textId="1C72061C"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18A4FE54" w14:textId="7BA292C8"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5AB95D2A"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＋312</w:t>
            </w:r>
          </w:p>
          <w:p w14:paraId="0CBDAB6B" w14:textId="6D43BD12"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6365E59C" w14:textId="746109A6"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57268549" w14:textId="77777777" w:rsidR="0052751E" w:rsidRPr="00D5638E" w:rsidRDefault="0052751E" w:rsidP="000A13E1">
            <w:pPr>
              <w:pStyle w:val="40"/>
              <w:spacing w:line="240" w:lineRule="exact"/>
              <w:ind w:leftChars="0" w:left="0" w:firstLineChars="0" w:firstLine="0"/>
              <w:rPr>
                <w:sz w:val="14"/>
                <w:szCs w:val="14"/>
              </w:rPr>
            </w:pPr>
          </w:p>
        </w:tc>
      </w:tr>
      <w:tr w:rsidR="000A13E1" w:rsidRPr="006045E0" w14:paraId="42EEB2E1" w14:textId="77777777" w:rsidTr="00833170">
        <w:tc>
          <w:tcPr>
            <w:tcW w:w="681" w:type="dxa"/>
            <w:vMerge w:val="restart"/>
          </w:tcPr>
          <w:p w14:paraId="3350D790" w14:textId="77777777"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港湾・</w:t>
            </w:r>
          </w:p>
          <w:p w14:paraId="243DFF64" w14:textId="3F6A8D6C"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海岸</w:t>
            </w:r>
          </w:p>
        </w:tc>
        <w:tc>
          <w:tcPr>
            <w:tcW w:w="992" w:type="dxa"/>
          </w:tcPr>
          <w:p w14:paraId="797B6AED" w14:textId="426D75AB"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港湾</w:t>
            </w:r>
          </w:p>
        </w:tc>
        <w:tc>
          <w:tcPr>
            <w:tcW w:w="826" w:type="dxa"/>
            <w:vAlign w:val="center"/>
          </w:tcPr>
          <w:p w14:paraId="32578A25"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62</w:t>
            </w:r>
          </w:p>
          <w:p w14:paraId="0EC210DE" w14:textId="35F27AA3"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460DD769" w14:textId="6FD9997D"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661DFB5F"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62</w:t>
            </w:r>
          </w:p>
          <w:p w14:paraId="1C0DAAEB" w14:textId="467A8A71"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5362AFB1" w14:textId="6078CA22"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70DA433B"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±0</w:t>
            </w:r>
          </w:p>
          <w:p w14:paraId="0BFB0D98" w14:textId="0C493DF3"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39453019" w14:textId="49BC0AE8"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2E530B8C" w14:textId="012F653E"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施設数は港湾・物揚場・外郭施設</w:t>
            </w:r>
            <w:r w:rsidR="000A13E1">
              <w:rPr>
                <w:rFonts w:hint="eastAsia"/>
                <w:sz w:val="14"/>
                <w:szCs w:val="14"/>
              </w:rPr>
              <w:t>(</w:t>
            </w:r>
            <w:r w:rsidRPr="00D5638E">
              <w:rPr>
                <w:rFonts w:hint="eastAsia"/>
                <w:sz w:val="14"/>
                <w:szCs w:val="14"/>
              </w:rPr>
              <w:t>鋼構造</w:t>
            </w:r>
            <w:r w:rsidR="000A13E1">
              <w:rPr>
                <w:rFonts w:hint="eastAsia"/>
                <w:sz w:val="14"/>
                <w:szCs w:val="14"/>
              </w:rPr>
              <w:t xml:space="preserve">) </w:t>
            </w:r>
            <w:r w:rsidRPr="00D5638E">
              <w:rPr>
                <w:rFonts w:hint="eastAsia"/>
                <w:sz w:val="14"/>
                <w:szCs w:val="14"/>
              </w:rPr>
              <w:t>※臨港交通施設除く</w:t>
            </w:r>
          </w:p>
        </w:tc>
      </w:tr>
      <w:tr w:rsidR="000A13E1" w:rsidRPr="006045E0" w14:paraId="109413BD" w14:textId="77777777" w:rsidTr="0061117B">
        <w:tc>
          <w:tcPr>
            <w:tcW w:w="681" w:type="dxa"/>
            <w:vMerge/>
          </w:tcPr>
          <w:p w14:paraId="6DA7C4D4" w14:textId="32E5C204" w:rsidR="0052751E" w:rsidRPr="000A13E1" w:rsidRDefault="0052751E" w:rsidP="0052751E">
            <w:pPr>
              <w:pStyle w:val="40"/>
              <w:spacing w:line="280" w:lineRule="exact"/>
              <w:ind w:left="420" w:firstLine="140"/>
              <w:rPr>
                <w:sz w:val="14"/>
                <w:szCs w:val="14"/>
              </w:rPr>
            </w:pPr>
          </w:p>
        </w:tc>
        <w:tc>
          <w:tcPr>
            <w:tcW w:w="992" w:type="dxa"/>
          </w:tcPr>
          <w:p w14:paraId="5836D7CC" w14:textId="06988B7D"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海岸</w:t>
            </w:r>
          </w:p>
        </w:tc>
        <w:tc>
          <w:tcPr>
            <w:tcW w:w="826" w:type="dxa"/>
            <w:vAlign w:val="center"/>
          </w:tcPr>
          <w:p w14:paraId="7E273560"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55</w:t>
            </w:r>
          </w:p>
          <w:p w14:paraId="4B01A4C5" w14:textId="45D7AD7C"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地区</w:t>
            </w:r>
          </w:p>
        </w:tc>
        <w:tc>
          <w:tcPr>
            <w:tcW w:w="827" w:type="dxa"/>
            <w:vAlign w:val="center"/>
          </w:tcPr>
          <w:p w14:paraId="4A257AB2"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74</w:t>
            </w:r>
          </w:p>
          <w:p w14:paraId="191AF67B" w14:textId="7FADD085"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57F99A16"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55</w:t>
            </w:r>
          </w:p>
          <w:p w14:paraId="3A6E8927" w14:textId="5DC48A46"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地区</w:t>
            </w:r>
          </w:p>
        </w:tc>
        <w:tc>
          <w:tcPr>
            <w:tcW w:w="827" w:type="dxa"/>
            <w:vAlign w:val="center"/>
          </w:tcPr>
          <w:p w14:paraId="3DBFCAAC"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74</w:t>
            </w:r>
          </w:p>
          <w:p w14:paraId="3D90670C" w14:textId="627F03C0"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827" w:type="dxa"/>
            <w:vAlign w:val="center"/>
          </w:tcPr>
          <w:p w14:paraId="1C5EA733"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±0</w:t>
            </w:r>
          </w:p>
          <w:p w14:paraId="67CE14F1" w14:textId="53CA8BB6"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地区</w:t>
            </w:r>
          </w:p>
        </w:tc>
        <w:tc>
          <w:tcPr>
            <w:tcW w:w="827" w:type="dxa"/>
            <w:vAlign w:val="center"/>
          </w:tcPr>
          <w:p w14:paraId="2336ED4A"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±0</w:t>
            </w:r>
          </w:p>
          <w:p w14:paraId="68065CBB" w14:textId="10F85DE6"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km</w:t>
            </w:r>
          </w:p>
        </w:tc>
        <w:tc>
          <w:tcPr>
            <w:tcW w:w="2232" w:type="dxa"/>
          </w:tcPr>
          <w:p w14:paraId="57206373" w14:textId="77777777" w:rsidR="0052751E" w:rsidRPr="00D5638E" w:rsidRDefault="0052751E" w:rsidP="000A13E1">
            <w:pPr>
              <w:pStyle w:val="40"/>
              <w:spacing w:line="240" w:lineRule="exact"/>
              <w:ind w:leftChars="0" w:left="0" w:firstLineChars="0" w:firstLine="0"/>
              <w:rPr>
                <w:sz w:val="14"/>
                <w:szCs w:val="14"/>
              </w:rPr>
            </w:pPr>
          </w:p>
        </w:tc>
      </w:tr>
      <w:tr w:rsidR="000A13E1" w:rsidRPr="006045E0" w14:paraId="16087773" w14:textId="77777777" w:rsidTr="00833170">
        <w:tc>
          <w:tcPr>
            <w:tcW w:w="681" w:type="dxa"/>
            <w:vMerge/>
          </w:tcPr>
          <w:p w14:paraId="33487D2C" w14:textId="46FD78F1" w:rsidR="0052751E" w:rsidRPr="000A13E1" w:rsidRDefault="0052751E" w:rsidP="0052751E">
            <w:pPr>
              <w:pStyle w:val="40"/>
              <w:spacing w:line="280" w:lineRule="exact"/>
              <w:ind w:leftChars="0" w:left="0" w:firstLineChars="0" w:firstLine="0"/>
              <w:rPr>
                <w:sz w:val="14"/>
                <w:szCs w:val="14"/>
              </w:rPr>
            </w:pPr>
          </w:p>
        </w:tc>
        <w:tc>
          <w:tcPr>
            <w:tcW w:w="992" w:type="dxa"/>
          </w:tcPr>
          <w:p w14:paraId="7EF6CE28" w14:textId="192AA315" w:rsidR="0052751E" w:rsidRPr="000A13E1" w:rsidRDefault="0052751E" w:rsidP="0052751E">
            <w:pPr>
              <w:pStyle w:val="40"/>
              <w:spacing w:line="280" w:lineRule="exact"/>
              <w:ind w:leftChars="0" w:left="0" w:firstLineChars="0" w:firstLine="0"/>
              <w:rPr>
                <w:sz w:val="14"/>
                <w:szCs w:val="14"/>
              </w:rPr>
            </w:pPr>
            <w:r w:rsidRPr="000A13E1">
              <w:rPr>
                <w:rFonts w:hint="eastAsia"/>
                <w:sz w:val="14"/>
                <w:szCs w:val="14"/>
              </w:rPr>
              <w:t>海岸設備</w:t>
            </w:r>
          </w:p>
        </w:tc>
        <w:tc>
          <w:tcPr>
            <w:tcW w:w="826" w:type="dxa"/>
            <w:vAlign w:val="center"/>
          </w:tcPr>
          <w:p w14:paraId="72FAAEDD" w14:textId="77777777" w:rsidR="000A13E1" w:rsidRDefault="0052751E" w:rsidP="0061117B">
            <w:pPr>
              <w:pStyle w:val="40"/>
              <w:spacing w:line="240" w:lineRule="exact"/>
              <w:ind w:leftChars="0" w:left="0" w:firstLineChars="0" w:firstLine="0"/>
              <w:jc w:val="right"/>
              <w:rPr>
                <w:sz w:val="14"/>
                <w:szCs w:val="14"/>
              </w:rPr>
            </w:pPr>
            <w:r w:rsidRPr="00D5638E">
              <w:rPr>
                <w:rFonts w:hint="eastAsia"/>
                <w:sz w:val="14"/>
                <w:szCs w:val="14"/>
              </w:rPr>
              <w:t>172</w:t>
            </w:r>
          </w:p>
          <w:p w14:paraId="5D4FD82E" w14:textId="6F7191FE"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5B253C18" w14:textId="6D520C56"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6A9BEEA1" w14:textId="77777777" w:rsidR="0061117B" w:rsidRDefault="0052751E" w:rsidP="0061117B">
            <w:pPr>
              <w:pStyle w:val="40"/>
              <w:spacing w:line="240" w:lineRule="exact"/>
              <w:ind w:leftChars="0" w:left="0" w:firstLineChars="0" w:firstLine="0"/>
              <w:jc w:val="right"/>
              <w:rPr>
                <w:sz w:val="14"/>
                <w:szCs w:val="14"/>
              </w:rPr>
            </w:pPr>
            <w:r w:rsidRPr="00D5638E">
              <w:rPr>
                <w:rFonts w:hint="eastAsia"/>
                <w:sz w:val="14"/>
                <w:szCs w:val="14"/>
              </w:rPr>
              <w:t>174</w:t>
            </w:r>
          </w:p>
          <w:p w14:paraId="3E7F4753" w14:textId="286FF878" w:rsidR="0052751E" w:rsidRPr="00D5638E" w:rsidRDefault="0052751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33E0167E" w14:textId="7A95F0B8" w:rsidR="0052751E" w:rsidRPr="00D5638E" w:rsidRDefault="0052751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827" w:type="dxa"/>
            <w:vAlign w:val="center"/>
          </w:tcPr>
          <w:p w14:paraId="3AEF34C4" w14:textId="77777777" w:rsidR="0061117B" w:rsidRDefault="00D5638E" w:rsidP="0061117B">
            <w:pPr>
              <w:pStyle w:val="40"/>
              <w:spacing w:line="240" w:lineRule="exact"/>
              <w:ind w:leftChars="0" w:left="0" w:firstLineChars="0" w:firstLine="0"/>
              <w:jc w:val="right"/>
              <w:rPr>
                <w:sz w:val="14"/>
                <w:szCs w:val="14"/>
              </w:rPr>
            </w:pPr>
            <w:r w:rsidRPr="00D5638E">
              <w:rPr>
                <w:rFonts w:hint="eastAsia"/>
                <w:sz w:val="14"/>
                <w:szCs w:val="14"/>
              </w:rPr>
              <w:t>＋2</w:t>
            </w:r>
          </w:p>
          <w:p w14:paraId="36CBA35C" w14:textId="3B86BC36" w:rsidR="0052751E" w:rsidRPr="00D5638E" w:rsidRDefault="00D5638E" w:rsidP="0061117B">
            <w:pPr>
              <w:pStyle w:val="40"/>
              <w:spacing w:line="240" w:lineRule="exact"/>
              <w:ind w:leftChars="0" w:left="0" w:firstLineChars="0" w:firstLine="0"/>
              <w:jc w:val="right"/>
              <w:rPr>
                <w:sz w:val="14"/>
                <w:szCs w:val="14"/>
              </w:rPr>
            </w:pPr>
            <w:r w:rsidRPr="00D5638E">
              <w:rPr>
                <w:rFonts w:hint="eastAsia"/>
                <w:sz w:val="14"/>
                <w:szCs w:val="14"/>
              </w:rPr>
              <w:t>施設</w:t>
            </w:r>
          </w:p>
        </w:tc>
        <w:tc>
          <w:tcPr>
            <w:tcW w:w="827" w:type="dxa"/>
            <w:vAlign w:val="center"/>
          </w:tcPr>
          <w:p w14:paraId="3D46D41E" w14:textId="57BFAF6C" w:rsidR="0052751E" w:rsidRPr="00D5638E" w:rsidRDefault="00D5638E" w:rsidP="00833170">
            <w:pPr>
              <w:pStyle w:val="40"/>
              <w:spacing w:line="240" w:lineRule="exact"/>
              <w:ind w:leftChars="0" w:left="0" w:firstLineChars="0" w:firstLine="0"/>
              <w:jc w:val="center"/>
              <w:rPr>
                <w:sz w:val="14"/>
                <w:szCs w:val="14"/>
              </w:rPr>
            </w:pPr>
            <w:r w:rsidRPr="00D5638E">
              <w:rPr>
                <w:rFonts w:hint="eastAsia"/>
                <w:sz w:val="14"/>
                <w:szCs w:val="14"/>
              </w:rPr>
              <w:t>－</w:t>
            </w:r>
          </w:p>
        </w:tc>
        <w:tc>
          <w:tcPr>
            <w:tcW w:w="2232" w:type="dxa"/>
          </w:tcPr>
          <w:p w14:paraId="6144589D" w14:textId="0892CAC8" w:rsidR="0052751E" w:rsidRPr="00D5638E" w:rsidRDefault="00D5638E" w:rsidP="000A13E1">
            <w:pPr>
              <w:pStyle w:val="40"/>
              <w:spacing w:line="240" w:lineRule="exact"/>
              <w:ind w:leftChars="0" w:left="0" w:firstLineChars="0" w:firstLine="0"/>
              <w:rPr>
                <w:sz w:val="14"/>
                <w:szCs w:val="14"/>
              </w:rPr>
            </w:pPr>
            <w:r w:rsidRPr="00D5638E">
              <w:rPr>
                <w:rFonts w:hint="eastAsia"/>
                <w:sz w:val="14"/>
                <w:szCs w:val="14"/>
              </w:rPr>
              <w:t>施設数は水門等</w:t>
            </w:r>
          </w:p>
        </w:tc>
      </w:tr>
    </w:tbl>
    <w:p w14:paraId="3F3D70A5" w14:textId="77777777" w:rsidR="006045E0" w:rsidRDefault="006045E0" w:rsidP="00377BC6">
      <w:pPr>
        <w:pStyle w:val="40"/>
        <w:ind w:left="420" w:firstLine="210"/>
      </w:pPr>
    </w:p>
    <w:p w14:paraId="40A013F1" w14:textId="6D068C37" w:rsidR="0061117B" w:rsidRDefault="0061117B">
      <w:pPr>
        <w:widowControl/>
        <w:jc w:val="left"/>
      </w:pPr>
      <w:r>
        <w:br w:type="page"/>
      </w:r>
    </w:p>
    <w:p w14:paraId="45353FF9" w14:textId="1512E77D" w:rsidR="00377BC6" w:rsidRDefault="00A65FDD" w:rsidP="00377BC6">
      <w:pPr>
        <w:pStyle w:val="40"/>
        <w:ind w:left="420" w:firstLine="210"/>
      </w:pPr>
      <w:r w:rsidRPr="00A65FDD">
        <w:rPr>
          <w:rFonts w:hint="eastAsia"/>
        </w:rPr>
        <w:lastRenderedPageBreak/>
        <w:t>都市基盤施設は高度経済成長期に大量かつ集中的に整備されているため、建設後50年以上経過した施設が多数を占め、施設の高齢化が顕著となっている。今後、これらの施設が一斉に更新時期を迎え、歳出が一時期に集中する恐れがある。</w:t>
      </w:r>
    </w:p>
    <w:p w14:paraId="53960B91" w14:textId="77777777" w:rsidR="006045E0" w:rsidRDefault="006045E0" w:rsidP="00377BC6">
      <w:pPr>
        <w:pStyle w:val="40"/>
        <w:ind w:left="420" w:firstLine="210"/>
      </w:pPr>
    </w:p>
    <w:p w14:paraId="163D8335" w14:textId="602D765D" w:rsidR="00717FCF" w:rsidRDefault="00717FCF" w:rsidP="00717FCF">
      <w:pPr>
        <w:pStyle w:val="aa"/>
      </w:pPr>
      <w:r>
        <w:rPr>
          <w:rFonts w:hint="eastAsia"/>
        </w:rPr>
        <w:t xml:space="preserve">表 </w:t>
      </w:r>
      <w:r w:rsidR="00547BBA">
        <w:fldChar w:fldCharType="begin"/>
      </w:r>
      <w:r w:rsidR="00547BBA">
        <w:instrText xml:space="preserve"> </w:instrText>
      </w:r>
      <w:r w:rsidR="00547BBA">
        <w:rPr>
          <w:rFonts w:hint="eastAsia"/>
        </w:rPr>
        <w:instrText>STYLEREF 1 \s</w:instrText>
      </w:r>
      <w:r w:rsidR="00547BBA">
        <w:instrText xml:space="preserve"> </w:instrText>
      </w:r>
      <w:r w:rsidR="00547BBA">
        <w:fldChar w:fldCharType="separate"/>
      </w:r>
      <w:r w:rsidR="003201F6">
        <w:rPr>
          <w:noProof/>
        </w:rPr>
        <w:t>2</w:t>
      </w:r>
      <w:r w:rsidR="00547BBA">
        <w:fldChar w:fldCharType="end"/>
      </w:r>
      <w:r w:rsidR="00547BBA">
        <w:noBreakHyphen/>
      </w:r>
      <w:r w:rsidR="00547BBA">
        <w:fldChar w:fldCharType="begin"/>
      </w:r>
      <w:r w:rsidR="00547BBA">
        <w:instrText xml:space="preserve"> </w:instrText>
      </w:r>
      <w:r w:rsidR="00547BBA">
        <w:rPr>
          <w:rFonts w:hint="eastAsia"/>
        </w:rPr>
        <w:instrText>SEQ 表 \* ARABIC \s 1</w:instrText>
      </w:r>
      <w:r w:rsidR="00547BBA">
        <w:instrText xml:space="preserve"> </w:instrText>
      </w:r>
      <w:r w:rsidR="00547BBA">
        <w:fldChar w:fldCharType="separate"/>
      </w:r>
      <w:r w:rsidR="003201F6">
        <w:rPr>
          <w:noProof/>
        </w:rPr>
        <w:t>2</w:t>
      </w:r>
      <w:r w:rsidR="00547BBA">
        <w:fldChar w:fldCharType="end"/>
      </w:r>
      <w:r>
        <w:rPr>
          <w:rFonts w:hint="eastAsia"/>
        </w:rPr>
        <w:t xml:space="preserve">　高齢化が進む大阪府の都市基盤施設</w:t>
      </w:r>
      <w:r w:rsidR="003F2049">
        <w:rPr>
          <w:rFonts w:hint="eastAsia"/>
        </w:rPr>
        <w:t>の例</w:t>
      </w:r>
    </w:p>
    <w:tbl>
      <w:tblPr>
        <w:tblStyle w:val="af3"/>
        <w:tblW w:w="0" w:type="auto"/>
        <w:tblInd w:w="420" w:type="dxa"/>
        <w:tblLook w:val="04A0" w:firstRow="1" w:lastRow="0" w:firstColumn="1" w:lastColumn="0" w:noHBand="0" w:noVBand="1"/>
      </w:tblPr>
      <w:tblGrid>
        <w:gridCol w:w="2292"/>
        <w:gridCol w:w="1095"/>
        <w:gridCol w:w="1353"/>
        <w:gridCol w:w="1353"/>
        <w:gridCol w:w="1353"/>
        <w:gridCol w:w="1194"/>
      </w:tblGrid>
      <w:tr w:rsidR="000B19B5" w:rsidRPr="000B19B5" w14:paraId="166AD521" w14:textId="77777777" w:rsidTr="000B19B5">
        <w:tc>
          <w:tcPr>
            <w:tcW w:w="2382" w:type="dxa"/>
            <w:vMerge w:val="restart"/>
            <w:shd w:val="clear" w:color="auto" w:fill="F2F2F2" w:themeFill="background1" w:themeFillShade="F2"/>
            <w:vAlign w:val="center"/>
          </w:tcPr>
          <w:p w14:paraId="1789CA2F" w14:textId="25103308" w:rsidR="000B19B5" w:rsidRPr="000B19B5" w:rsidRDefault="000B19B5" w:rsidP="000B19B5">
            <w:pPr>
              <w:pStyle w:val="40"/>
              <w:ind w:leftChars="0" w:left="0" w:firstLineChars="0" w:firstLine="0"/>
              <w:jc w:val="center"/>
              <w:rPr>
                <w:sz w:val="20"/>
                <w:szCs w:val="20"/>
              </w:rPr>
            </w:pPr>
            <w:r w:rsidRPr="000B19B5">
              <w:rPr>
                <w:rFonts w:hint="eastAsia"/>
                <w:sz w:val="20"/>
                <w:szCs w:val="20"/>
              </w:rPr>
              <w:t>施設・総数</w:t>
            </w:r>
          </w:p>
        </w:tc>
        <w:tc>
          <w:tcPr>
            <w:tcW w:w="1134" w:type="dxa"/>
            <w:shd w:val="clear" w:color="auto" w:fill="F2F2F2" w:themeFill="background1" w:themeFillShade="F2"/>
            <w:vAlign w:val="center"/>
          </w:tcPr>
          <w:p w14:paraId="1C1E1CE2" w14:textId="084CF46C" w:rsidR="000B19B5" w:rsidRPr="000B19B5" w:rsidRDefault="000B19B5" w:rsidP="000B19B5">
            <w:pPr>
              <w:pStyle w:val="40"/>
              <w:ind w:leftChars="0" w:left="0" w:firstLineChars="0" w:firstLine="0"/>
              <w:jc w:val="center"/>
              <w:rPr>
                <w:sz w:val="20"/>
                <w:szCs w:val="20"/>
              </w:rPr>
            </w:pPr>
            <w:r w:rsidRPr="000B19B5">
              <w:rPr>
                <w:rFonts w:hint="eastAsia"/>
                <w:sz w:val="20"/>
                <w:szCs w:val="20"/>
              </w:rPr>
              <w:t>平均年齢</w:t>
            </w:r>
          </w:p>
        </w:tc>
        <w:tc>
          <w:tcPr>
            <w:tcW w:w="4110" w:type="dxa"/>
            <w:gridSpan w:val="3"/>
            <w:shd w:val="clear" w:color="auto" w:fill="F2F2F2" w:themeFill="background1" w:themeFillShade="F2"/>
            <w:vAlign w:val="center"/>
          </w:tcPr>
          <w:p w14:paraId="3ACDAC6B" w14:textId="1C616DE1" w:rsidR="000B19B5" w:rsidRPr="000B19B5" w:rsidRDefault="000B19B5" w:rsidP="000B19B5">
            <w:pPr>
              <w:pStyle w:val="40"/>
              <w:ind w:leftChars="0" w:left="0" w:firstLineChars="0" w:firstLine="0"/>
              <w:jc w:val="center"/>
              <w:rPr>
                <w:sz w:val="20"/>
                <w:szCs w:val="20"/>
              </w:rPr>
            </w:pPr>
            <w:r w:rsidRPr="000B19B5">
              <w:rPr>
                <w:rFonts w:hint="eastAsia"/>
                <w:sz w:val="20"/>
                <w:szCs w:val="20"/>
              </w:rPr>
              <w:t>耐用年数を超える施設数（割合）</w:t>
            </w:r>
          </w:p>
        </w:tc>
        <w:tc>
          <w:tcPr>
            <w:tcW w:w="1240" w:type="dxa"/>
            <w:vMerge w:val="restart"/>
            <w:shd w:val="clear" w:color="auto" w:fill="F2F2F2" w:themeFill="background1" w:themeFillShade="F2"/>
            <w:vAlign w:val="center"/>
          </w:tcPr>
          <w:p w14:paraId="7F5C63BA" w14:textId="0AFBE1F1" w:rsidR="000B19B5" w:rsidRPr="000B19B5" w:rsidRDefault="000B19B5" w:rsidP="000B19B5">
            <w:pPr>
              <w:pStyle w:val="40"/>
              <w:ind w:leftChars="0" w:left="0" w:firstLineChars="0" w:firstLine="0"/>
              <w:jc w:val="center"/>
              <w:rPr>
                <w:sz w:val="20"/>
                <w:szCs w:val="20"/>
              </w:rPr>
            </w:pPr>
            <w:r w:rsidRPr="000B19B5">
              <w:rPr>
                <w:rFonts w:hint="eastAsia"/>
                <w:sz w:val="20"/>
                <w:szCs w:val="20"/>
              </w:rPr>
              <w:t>耐用年数</w:t>
            </w:r>
            <w:r w:rsidRPr="000B19B5">
              <w:rPr>
                <w:rFonts w:hint="eastAsia"/>
                <w:sz w:val="20"/>
                <w:szCs w:val="20"/>
                <w:vertAlign w:val="superscript"/>
              </w:rPr>
              <w:t>※2</w:t>
            </w:r>
          </w:p>
        </w:tc>
      </w:tr>
      <w:tr w:rsidR="000B19B5" w:rsidRPr="000B19B5" w14:paraId="27CA1086" w14:textId="77777777" w:rsidTr="000B19B5">
        <w:tc>
          <w:tcPr>
            <w:tcW w:w="2382" w:type="dxa"/>
            <w:vMerge/>
          </w:tcPr>
          <w:p w14:paraId="10CA2C10" w14:textId="77777777" w:rsidR="000B19B5" w:rsidRPr="000B19B5" w:rsidRDefault="000B19B5" w:rsidP="00377BC6">
            <w:pPr>
              <w:pStyle w:val="40"/>
              <w:ind w:leftChars="0" w:left="0" w:firstLineChars="0" w:firstLine="0"/>
              <w:rPr>
                <w:sz w:val="20"/>
                <w:szCs w:val="20"/>
              </w:rPr>
            </w:pPr>
          </w:p>
        </w:tc>
        <w:tc>
          <w:tcPr>
            <w:tcW w:w="1134" w:type="dxa"/>
            <w:shd w:val="clear" w:color="auto" w:fill="F2F2F2" w:themeFill="background1" w:themeFillShade="F2"/>
            <w:vAlign w:val="center"/>
          </w:tcPr>
          <w:p w14:paraId="37092480" w14:textId="162C4015" w:rsidR="000B19B5" w:rsidRPr="000B19B5" w:rsidRDefault="000B19B5" w:rsidP="000B19B5">
            <w:pPr>
              <w:pStyle w:val="40"/>
              <w:ind w:leftChars="0" w:left="0" w:firstLineChars="0" w:firstLine="0"/>
              <w:jc w:val="center"/>
              <w:rPr>
                <w:sz w:val="20"/>
                <w:szCs w:val="20"/>
              </w:rPr>
            </w:pPr>
            <w:r w:rsidRPr="000B19B5">
              <w:rPr>
                <w:rFonts w:hint="eastAsia"/>
                <w:sz w:val="20"/>
                <w:szCs w:val="20"/>
              </w:rPr>
              <w:t>大阪府</w:t>
            </w:r>
          </w:p>
        </w:tc>
        <w:tc>
          <w:tcPr>
            <w:tcW w:w="1370" w:type="dxa"/>
            <w:shd w:val="clear" w:color="auto" w:fill="F2F2F2" w:themeFill="background1" w:themeFillShade="F2"/>
            <w:vAlign w:val="center"/>
          </w:tcPr>
          <w:p w14:paraId="74CA0F4C" w14:textId="13C6609B" w:rsidR="000B19B5" w:rsidRPr="000B19B5" w:rsidRDefault="000B19B5" w:rsidP="000B19B5">
            <w:pPr>
              <w:pStyle w:val="40"/>
              <w:ind w:leftChars="0" w:left="0" w:firstLineChars="0" w:firstLine="0"/>
              <w:jc w:val="center"/>
              <w:rPr>
                <w:sz w:val="20"/>
                <w:szCs w:val="20"/>
              </w:rPr>
            </w:pPr>
            <w:r w:rsidRPr="000B19B5">
              <w:rPr>
                <w:rFonts w:hint="eastAsia"/>
                <w:sz w:val="20"/>
                <w:szCs w:val="20"/>
              </w:rPr>
              <w:t>現状</w:t>
            </w:r>
          </w:p>
        </w:tc>
        <w:tc>
          <w:tcPr>
            <w:tcW w:w="1370" w:type="dxa"/>
            <w:shd w:val="clear" w:color="auto" w:fill="F2F2F2" w:themeFill="background1" w:themeFillShade="F2"/>
            <w:vAlign w:val="center"/>
          </w:tcPr>
          <w:p w14:paraId="06B9DDC9" w14:textId="334F0B4C" w:rsidR="000B19B5" w:rsidRPr="000B19B5" w:rsidRDefault="000B19B5" w:rsidP="000B19B5">
            <w:pPr>
              <w:pStyle w:val="40"/>
              <w:ind w:leftChars="0" w:left="0" w:firstLineChars="0" w:firstLine="0"/>
              <w:jc w:val="center"/>
              <w:rPr>
                <w:sz w:val="20"/>
                <w:szCs w:val="20"/>
              </w:rPr>
            </w:pPr>
            <w:r w:rsidRPr="000B19B5">
              <w:rPr>
                <w:rFonts w:hint="eastAsia"/>
                <w:sz w:val="20"/>
                <w:szCs w:val="20"/>
              </w:rPr>
              <w:t>10年後</w:t>
            </w:r>
          </w:p>
        </w:tc>
        <w:tc>
          <w:tcPr>
            <w:tcW w:w="1370" w:type="dxa"/>
            <w:shd w:val="clear" w:color="auto" w:fill="F2F2F2" w:themeFill="background1" w:themeFillShade="F2"/>
            <w:vAlign w:val="center"/>
          </w:tcPr>
          <w:p w14:paraId="237E0F36" w14:textId="152322D7" w:rsidR="000B19B5" w:rsidRPr="000B19B5" w:rsidRDefault="000B19B5" w:rsidP="000B19B5">
            <w:pPr>
              <w:pStyle w:val="40"/>
              <w:ind w:leftChars="0" w:left="0" w:firstLineChars="0" w:firstLine="0"/>
              <w:jc w:val="center"/>
              <w:rPr>
                <w:sz w:val="20"/>
                <w:szCs w:val="20"/>
              </w:rPr>
            </w:pPr>
            <w:r w:rsidRPr="000B19B5">
              <w:rPr>
                <w:rFonts w:hint="eastAsia"/>
                <w:sz w:val="20"/>
                <w:szCs w:val="20"/>
              </w:rPr>
              <w:t>20年後</w:t>
            </w:r>
          </w:p>
        </w:tc>
        <w:tc>
          <w:tcPr>
            <w:tcW w:w="1240" w:type="dxa"/>
            <w:vMerge/>
            <w:vAlign w:val="center"/>
          </w:tcPr>
          <w:p w14:paraId="361A3E05" w14:textId="77777777" w:rsidR="000B19B5" w:rsidRPr="000B19B5" w:rsidRDefault="000B19B5" w:rsidP="000B19B5">
            <w:pPr>
              <w:pStyle w:val="40"/>
              <w:ind w:leftChars="0" w:left="0" w:firstLineChars="0" w:firstLine="0"/>
              <w:jc w:val="center"/>
              <w:rPr>
                <w:sz w:val="20"/>
                <w:szCs w:val="20"/>
              </w:rPr>
            </w:pPr>
          </w:p>
        </w:tc>
      </w:tr>
      <w:tr w:rsidR="000B19B5" w:rsidRPr="000B19B5" w14:paraId="4D0319B2" w14:textId="77777777" w:rsidTr="000B19B5">
        <w:tc>
          <w:tcPr>
            <w:tcW w:w="2382" w:type="dxa"/>
          </w:tcPr>
          <w:p w14:paraId="3AAB8E0C" w14:textId="76871235" w:rsidR="000B19B5" w:rsidRPr="008B4C61" w:rsidRDefault="000B19B5" w:rsidP="000B19B5">
            <w:pPr>
              <w:pStyle w:val="40"/>
              <w:ind w:leftChars="0" w:left="0" w:firstLineChars="0" w:firstLine="0"/>
              <w:rPr>
                <w:sz w:val="20"/>
                <w:szCs w:val="20"/>
              </w:rPr>
            </w:pPr>
            <w:r w:rsidRPr="008B4C61">
              <w:rPr>
                <w:rFonts w:hint="eastAsia"/>
                <w:sz w:val="20"/>
                <w:szCs w:val="20"/>
              </w:rPr>
              <w:t>橋梁</w:t>
            </w:r>
            <w:r w:rsidRPr="000B19B5">
              <w:rPr>
                <w:rFonts w:hint="eastAsia"/>
                <w:sz w:val="20"/>
                <w:szCs w:val="20"/>
              </w:rPr>
              <w:t>（</w:t>
            </w:r>
            <w:r w:rsidRPr="008B4C61">
              <w:rPr>
                <w:rFonts w:hint="eastAsia"/>
                <w:sz w:val="20"/>
                <w:szCs w:val="20"/>
              </w:rPr>
              <w:t>橋長2ｍ以上</w:t>
            </w:r>
            <w:r w:rsidRPr="000B19B5">
              <w:rPr>
                <w:rFonts w:hint="eastAsia"/>
                <w:sz w:val="20"/>
                <w:szCs w:val="20"/>
              </w:rPr>
              <w:t>）</w:t>
            </w:r>
          </w:p>
          <w:p w14:paraId="1B7EFE86" w14:textId="0010803D" w:rsidR="000B19B5" w:rsidRPr="000B19B5" w:rsidRDefault="000B19B5" w:rsidP="000B19B5">
            <w:pPr>
              <w:pStyle w:val="40"/>
              <w:ind w:leftChars="0" w:left="0" w:firstLineChars="0" w:firstLine="0"/>
              <w:rPr>
                <w:sz w:val="20"/>
                <w:szCs w:val="20"/>
              </w:rPr>
            </w:pPr>
            <w:r w:rsidRPr="000B19B5">
              <w:rPr>
                <w:rFonts w:hint="eastAsia"/>
                <w:sz w:val="20"/>
                <w:szCs w:val="20"/>
              </w:rPr>
              <w:t>2,399橋</w:t>
            </w:r>
          </w:p>
        </w:tc>
        <w:tc>
          <w:tcPr>
            <w:tcW w:w="1134" w:type="dxa"/>
            <w:vAlign w:val="center"/>
          </w:tcPr>
          <w:p w14:paraId="71F7229C" w14:textId="7FDA6957" w:rsidR="000B19B5" w:rsidRPr="000B19B5" w:rsidRDefault="000B19B5" w:rsidP="000B19B5">
            <w:pPr>
              <w:pStyle w:val="40"/>
              <w:ind w:leftChars="0" w:left="0" w:firstLineChars="0" w:firstLine="0"/>
              <w:jc w:val="center"/>
              <w:rPr>
                <w:sz w:val="20"/>
                <w:szCs w:val="20"/>
              </w:rPr>
            </w:pPr>
            <w:r w:rsidRPr="000B19B5">
              <w:rPr>
                <w:rFonts w:hint="eastAsia"/>
                <w:sz w:val="20"/>
                <w:szCs w:val="20"/>
              </w:rPr>
              <w:t>54年</w:t>
            </w:r>
          </w:p>
        </w:tc>
        <w:tc>
          <w:tcPr>
            <w:tcW w:w="1370" w:type="dxa"/>
            <w:vAlign w:val="center"/>
          </w:tcPr>
          <w:p w14:paraId="6748850C" w14:textId="77777777" w:rsidR="000B19B5" w:rsidRPr="000B19B5" w:rsidRDefault="000B19B5" w:rsidP="000B19B5">
            <w:pPr>
              <w:pStyle w:val="40"/>
              <w:ind w:leftChars="0" w:left="0" w:firstLineChars="0" w:firstLine="0"/>
              <w:jc w:val="center"/>
              <w:rPr>
                <w:sz w:val="20"/>
                <w:szCs w:val="20"/>
              </w:rPr>
            </w:pPr>
            <w:r w:rsidRPr="000B19B5">
              <w:rPr>
                <w:rFonts w:hint="eastAsia"/>
                <w:sz w:val="20"/>
                <w:szCs w:val="20"/>
              </w:rPr>
              <w:t>654橋</w:t>
            </w:r>
          </w:p>
          <w:p w14:paraId="30F7A2E6" w14:textId="02795839" w:rsidR="000B19B5" w:rsidRPr="000B19B5" w:rsidRDefault="000B19B5" w:rsidP="000B19B5">
            <w:pPr>
              <w:pStyle w:val="40"/>
              <w:ind w:leftChars="0" w:left="0" w:firstLineChars="0" w:firstLine="0"/>
              <w:jc w:val="center"/>
              <w:rPr>
                <w:sz w:val="20"/>
                <w:szCs w:val="20"/>
              </w:rPr>
            </w:pPr>
            <w:r w:rsidRPr="000B19B5">
              <w:rPr>
                <w:rFonts w:hint="eastAsia"/>
                <w:sz w:val="20"/>
                <w:szCs w:val="20"/>
              </w:rPr>
              <w:t>（29%）</w:t>
            </w:r>
          </w:p>
        </w:tc>
        <w:tc>
          <w:tcPr>
            <w:tcW w:w="1370" w:type="dxa"/>
            <w:vAlign w:val="center"/>
          </w:tcPr>
          <w:p w14:paraId="4CD38EE2" w14:textId="77777777" w:rsidR="000B19B5" w:rsidRPr="000B19B5" w:rsidRDefault="000B19B5" w:rsidP="000B19B5">
            <w:pPr>
              <w:pStyle w:val="40"/>
              <w:ind w:leftChars="0" w:left="0" w:firstLineChars="0" w:firstLine="0"/>
              <w:jc w:val="center"/>
              <w:rPr>
                <w:sz w:val="20"/>
                <w:szCs w:val="20"/>
              </w:rPr>
            </w:pPr>
            <w:r w:rsidRPr="000B19B5">
              <w:rPr>
                <w:rFonts w:hint="eastAsia"/>
                <w:sz w:val="20"/>
                <w:szCs w:val="20"/>
              </w:rPr>
              <w:t>1,435橋</w:t>
            </w:r>
          </w:p>
          <w:p w14:paraId="27311E82" w14:textId="2596AABF" w:rsidR="000B19B5" w:rsidRPr="000B19B5" w:rsidRDefault="000B19B5" w:rsidP="000B19B5">
            <w:pPr>
              <w:pStyle w:val="40"/>
              <w:ind w:leftChars="0" w:left="0" w:firstLineChars="0" w:firstLine="0"/>
              <w:jc w:val="center"/>
              <w:rPr>
                <w:sz w:val="20"/>
                <w:szCs w:val="20"/>
              </w:rPr>
            </w:pPr>
            <w:r w:rsidRPr="000B19B5">
              <w:rPr>
                <w:rFonts w:hint="eastAsia"/>
                <w:sz w:val="20"/>
                <w:szCs w:val="20"/>
              </w:rPr>
              <w:t>（62%）</w:t>
            </w:r>
          </w:p>
        </w:tc>
        <w:tc>
          <w:tcPr>
            <w:tcW w:w="1370" w:type="dxa"/>
            <w:vAlign w:val="center"/>
          </w:tcPr>
          <w:p w14:paraId="7E4F0C9C" w14:textId="172EB47A" w:rsidR="000B19B5" w:rsidRPr="000B19B5" w:rsidRDefault="000B19B5" w:rsidP="000B19B5">
            <w:pPr>
              <w:pStyle w:val="40"/>
              <w:ind w:leftChars="0" w:left="0" w:firstLineChars="0" w:firstLine="0"/>
              <w:jc w:val="center"/>
              <w:rPr>
                <w:sz w:val="20"/>
                <w:szCs w:val="20"/>
              </w:rPr>
            </w:pPr>
            <w:r w:rsidRPr="000B19B5">
              <w:rPr>
                <w:rFonts w:hint="eastAsia"/>
                <w:sz w:val="20"/>
                <w:szCs w:val="20"/>
              </w:rPr>
              <w:t>1,763橋</w:t>
            </w:r>
          </w:p>
          <w:p w14:paraId="226C299C" w14:textId="1738FF72" w:rsidR="000B19B5" w:rsidRPr="000B19B5" w:rsidRDefault="000B19B5" w:rsidP="000B19B5">
            <w:pPr>
              <w:pStyle w:val="40"/>
              <w:ind w:leftChars="0" w:left="0" w:firstLineChars="0" w:firstLine="0"/>
              <w:jc w:val="center"/>
              <w:rPr>
                <w:sz w:val="20"/>
                <w:szCs w:val="20"/>
              </w:rPr>
            </w:pPr>
            <w:r w:rsidRPr="000B19B5">
              <w:rPr>
                <w:rFonts w:hint="eastAsia"/>
                <w:sz w:val="20"/>
                <w:szCs w:val="20"/>
              </w:rPr>
              <w:t>（77%）</w:t>
            </w:r>
          </w:p>
        </w:tc>
        <w:tc>
          <w:tcPr>
            <w:tcW w:w="1240" w:type="dxa"/>
            <w:vAlign w:val="center"/>
          </w:tcPr>
          <w:p w14:paraId="2A850AFB" w14:textId="378AB6D5" w:rsidR="000B19B5" w:rsidRPr="000B19B5" w:rsidRDefault="000B19B5" w:rsidP="000B19B5">
            <w:pPr>
              <w:pStyle w:val="40"/>
              <w:ind w:leftChars="0" w:left="0" w:firstLineChars="0" w:firstLine="0"/>
              <w:jc w:val="center"/>
              <w:rPr>
                <w:sz w:val="20"/>
                <w:szCs w:val="20"/>
              </w:rPr>
            </w:pPr>
            <w:r w:rsidRPr="000B19B5">
              <w:rPr>
                <w:rFonts w:hint="eastAsia"/>
                <w:sz w:val="20"/>
                <w:szCs w:val="20"/>
              </w:rPr>
              <w:t>60年</w:t>
            </w:r>
          </w:p>
        </w:tc>
      </w:tr>
      <w:tr w:rsidR="000B19B5" w:rsidRPr="000B19B5" w14:paraId="3C772935" w14:textId="77777777" w:rsidTr="000B19B5">
        <w:tc>
          <w:tcPr>
            <w:tcW w:w="2382" w:type="dxa"/>
          </w:tcPr>
          <w:p w14:paraId="4EEB9A0E" w14:textId="77777777" w:rsidR="000B19B5" w:rsidRPr="008B4C61" w:rsidRDefault="000B19B5" w:rsidP="000B19B5">
            <w:pPr>
              <w:pStyle w:val="40"/>
              <w:ind w:leftChars="0" w:left="0" w:firstLineChars="0" w:firstLine="0"/>
              <w:rPr>
                <w:sz w:val="20"/>
                <w:szCs w:val="20"/>
              </w:rPr>
            </w:pPr>
            <w:r w:rsidRPr="008B4C61">
              <w:rPr>
                <w:rFonts w:hint="eastAsia"/>
                <w:sz w:val="20"/>
                <w:szCs w:val="20"/>
              </w:rPr>
              <w:t>トンネル</w:t>
            </w:r>
          </w:p>
          <w:p w14:paraId="0AFDABB1" w14:textId="3F81F76F" w:rsidR="000B19B5" w:rsidRPr="000B19B5" w:rsidRDefault="000B19B5" w:rsidP="000B19B5">
            <w:pPr>
              <w:pStyle w:val="40"/>
              <w:ind w:leftChars="0" w:left="0" w:firstLineChars="0" w:firstLine="0"/>
              <w:rPr>
                <w:sz w:val="20"/>
                <w:szCs w:val="20"/>
              </w:rPr>
            </w:pPr>
            <w:r w:rsidRPr="000B19B5">
              <w:rPr>
                <w:rFonts w:hint="eastAsia"/>
                <w:sz w:val="20"/>
                <w:szCs w:val="20"/>
              </w:rPr>
              <w:t>40本</w:t>
            </w:r>
          </w:p>
        </w:tc>
        <w:tc>
          <w:tcPr>
            <w:tcW w:w="1134" w:type="dxa"/>
            <w:vAlign w:val="center"/>
          </w:tcPr>
          <w:p w14:paraId="40B0599A" w14:textId="5B19305C" w:rsidR="000B19B5" w:rsidRPr="000B19B5" w:rsidRDefault="000B19B5" w:rsidP="000B19B5">
            <w:pPr>
              <w:pStyle w:val="40"/>
              <w:ind w:leftChars="0" w:left="0" w:firstLineChars="0" w:firstLine="0"/>
              <w:jc w:val="center"/>
              <w:rPr>
                <w:sz w:val="20"/>
                <w:szCs w:val="20"/>
              </w:rPr>
            </w:pPr>
            <w:r w:rsidRPr="000B19B5">
              <w:rPr>
                <w:rFonts w:hint="eastAsia"/>
                <w:sz w:val="20"/>
                <w:szCs w:val="20"/>
              </w:rPr>
              <w:t>33年</w:t>
            </w:r>
          </w:p>
        </w:tc>
        <w:tc>
          <w:tcPr>
            <w:tcW w:w="1370" w:type="dxa"/>
            <w:vAlign w:val="center"/>
          </w:tcPr>
          <w:p w14:paraId="31155BD3" w14:textId="77777777" w:rsidR="000B19B5" w:rsidRPr="000B19B5" w:rsidRDefault="000B19B5" w:rsidP="000B19B5">
            <w:pPr>
              <w:pStyle w:val="40"/>
              <w:ind w:leftChars="0" w:left="0" w:firstLineChars="0" w:firstLine="0"/>
              <w:jc w:val="center"/>
              <w:rPr>
                <w:sz w:val="20"/>
                <w:szCs w:val="20"/>
              </w:rPr>
            </w:pPr>
            <w:r w:rsidRPr="000B19B5">
              <w:rPr>
                <w:rFonts w:hint="eastAsia"/>
                <w:sz w:val="20"/>
                <w:szCs w:val="20"/>
              </w:rPr>
              <w:t>3本</w:t>
            </w:r>
          </w:p>
          <w:p w14:paraId="486A3A8B" w14:textId="7A79D64F" w:rsidR="000B19B5" w:rsidRPr="000B19B5" w:rsidRDefault="000B19B5" w:rsidP="000B19B5">
            <w:pPr>
              <w:pStyle w:val="40"/>
              <w:ind w:leftChars="0" w:left="0" w:firstLineChars="0" w:firstLine="0"/>
              <w:jc w:val="center"/>
              <w:rPr>
                <w:sz w:val="20"/>
                <w:szCs w:val="20"/>
              </w:rPr>
            </w:pPr>
            <w:r w:rsidRPr="000B19B5">
              <w:rPr>
                <w:rFonts w:hint="eastAsia"/>
                <w:sz w:val="20"/>
                <w:szCs w:val="20"/>
              </w:rPr>
              <w:t>（8%）</w:t>
            </w:r>
          </w:p>
        </w:tc>
        <w:tc>
          <w:tcPr>
            <w:tcW w:w="1370" w:type="dxa"/>
            <w:vAlign w:val="center"/>
          </w:tcPr>
          <w:p w14:paraId="770E4B9D" w14:textId="77777777" w:rsidR="000B19B5" w:rsidRPr="000B19B5" w:rsidRDefault="000B19B5" w:rsidP="000B19B5">
            <w:pPr>
              <w:pStyle w:val="40"/>
              <w:ind w:leftChars="0" w:left="0" w:firstLineChars="0" w:firstLine="0"/>
              <w:jc w:val="center"/>
              <w:rPr>
                <w:sz w:val="20"/>
                <w:szCs w:val="20"/>
              </w:rPr>
            </w:pPr>
            <w:r w:rsidRPr="000B19B5">
              <w:rPr>
                <w:rFonts w:hint="eastAsia"/>
                <w:sz w:val="20"/>
                <w:szCs w:val="20"/>
              </w:rPr>
              <w:t>3本</w:t>
            </w:r>
          </w:p>
          <w:p w14:paraId="2E54B8EB" w14:textId="7A77B2E7" w:rsidR="000B19B5" w:rsidRPr="000B19B5" w:rsidRDefault="000B19B5" w:rsidP="000B19B5">
            <w:pPr>
              <w:pStyle w:val="40"/>
              <w:ind w:leftChars="0" w:left="0" w:firstLineChars="0" w:firstLine="0"/>
              <w:jc w:val="center"/>
              <w:rPr>
                <w:sz w:val="20"/>
                <w:szCs w:val="20"/>
              </w:rPr>
            </w:pPr>
            <w:r w:rsidRPr="000B19B5">
              <w:rPr>
                <w:rFonts w:hint="eastAsia"/>
                <w:sz w:val="20"/>
                <w:szCs w:val="20"/>
              </w:rPr>
              <w:t>（8%）</w:t>
            </w:r>
          </w:p>
        </w:tc>
        <w:tc>
          <w:tcPr>
            <w:tcW w:w="1370" w:type="dxa"/>
            <w:vAlign w:val="center"/>
          </w:tcPr>
          <w:p w14:paraId="11AF8029" w14:textId="4CF0681B" w:rsidR="000B19B5" w:rsidRPr="000B19B5" w:rsidRDefault="000B19B5" w:rsidP="000B19B5">
            <w:pPr>
              <w:pStyle w:val="40"/>
              <w:ind w:leftChars="0" w:left="0" w:firstLineChars="0" w:firstLine="0"/>
              <w:jc w:val="center"/>
              <w:rPr>
                <w:sz w:val="20"/>
                <w:szCs w:val="20"/>
              </w:rPr>
            </w:pPr>
            <w:r w:rsidRPr="000B19B5">
              <w:rPr>
                <w:rFonts w:hint="eastAsia"/>
                <w:sz w:val="20"/>
                <w:szCs w:val="20"/>
              </w:rPr>
              <w:t>4本</w:t>
            </w:r>
          </w:p>
          <w:p w14:paraId="0346E1B9" w14:textId="6B76FF01" w:rsidR="000B19B5" w:rsidRPr="000B19B5" w:rsidRDefault="000B19B5" w:rsidP="000B19B5">
            <w:pPr>
              <w:pStyle w:val="40"/>
              <w:ind w:leftChars="0" w:left="0" w:firstLineChars="0" w:firstLine="0"/>
              <w:jc w:val="center"/>
              <w:rPr>
                <w:sz w:val="20"/>
                <w:szCs w:val="20"/>
              </w:rPr>
            </w:pPr>
            <w:r w:rsidRPr="000B19B5">
              <w:rPr>
                <w:rFonts w:hint="eastAsia"/>
                <w:sz w:val="20"/>
                <w:szCs w:val="20"/>
              </w:rPr>
              <w:t>（10%）</w:t>
            </w:r>
          </w:p>
        </w:tc>
        <w:tc>
          <w:tcPr>
            <w:tcW w:w="1240" w:type="dxa"/>
            <w:vAlign w:val="center"/>
          </w:tcPr>
          <w:p w14:paraId="514E1B39" w14:textId="6551E7A8" w:rsidR="000B19B5" w:rsidRPr="000B19B5" w:rsidRDefault="000B19B5" w:rsidP="000B19B5">
            <w:pPr>
              <w:pStyle w:val="40"/>
              <w:ind w:leftChars="0" w:left="0" w:firstLineChars="0" w:firstLine="0"/>
              <w:jc w:val="center"/>
              <w:rPr>
                <w:sz w:val="20"/>
                <w:szCs w:val="20"/>
              </w:rPr>
            </w:pPr>
            <w:r w:rsidRPr="000B19B5">
              <w:rPr>
                <w:rFonts w:hint="eastAsia"/>
                <w:sz w:val="20"/>
                <w:szCs w:val="20"/>
              </w:rPr>
              <w:t>75年</w:t>
            </w:r>
          </w:p>
        </w:tc>
      </w:tr>
      <w:tr w:rsidR="000B19B5" w:rsidRPr="000B19B5" w14:paraId="6E0ED3EB" w14:textId="77777777" w:rsidTr="000B19B5">
        <w:tc>
          <w:tcPr>
            <w:tcW w:w="2382" w:type="dxa"/>
          </w:tcPr>
          <w:p w14:paraId="33CEBE89" w14:textId="77777777" w:rsidR="000B19B5" w:rsidRPr="008B4C61" w:rsidRDefault="000B19B5" w:rsidP="000B19B5">
            <w:pPr>
              <w:pStyle w:val="40"/>
              <w:ind w:leftChars="0" w:left="0" w:firstLineChars="0" w:firstLine="0"/>
              <w:rPr>
                <w:sz w:val="20"/>
                <w:szCs w:val="20"/>
              </w:rPr>
            </w:pPr>
            <w:r w:rsidRPr="008B4C61">
              <w:rPr>
                <w:rFonts w:hint="eastAsia"/>
                <w:sz w:val="20"/>
                <w:szCs w:val="20"/>
              </w:rPr>
              <w:t>河川護岸</w:t>
            </w:r>
          </w:p>
          <w:p w14:paraId="4274BC62" w14:textId="1D7059AD" w:rsidR="000B19B5" w:rsidRPr="000B19B5" w:rsidRDefault="000B19B5" w:rsidP="000B19B5">
            <w:pPr>
              <w:pStyle w:val="40"/>
              <w:ind w:leftChars="0" w:left="0" w:firstLineChars="0" w:firstLine="0"/>
              <w:rPr>
                <w:sz w:val="20"/>
                <w:szCs w:val="20"/>
              </w:rPr>
            </w:pPr>
            <w:r w:rsidRPr="000B19B5">
              <w:rPr>
                <w:rFonts w:hint="eastAsia"/>
                <w:sz w:val="20"/>
                <w:szCs w:val="20"/>
              </w:rPr>
              <w:t>460kｍ</w:t>
            </w:r>
            <w:r w:rsidRPr="000B19B5">
              <w:rPr>
                <w:rFonts w:hint="eastAsia"/>
                <w:sz w:val="20"/>
                <w:szCs w:val="20"/>
                <w:vertAlign w:val="superscript"/>
              </w:rPr>
              <w:t>※1</w:t>
            </w:r>
          </w:p>
        </w:tc>
        <w:tc>
          <w:tcPr>
            <w:tcW w:w="1134" w:type="dxa"/>
            <w:vAlign w:val="center"/>
          </w:tcPr>
          <w:p w14:paraId="136BC52F" w14:textId="70FCEA0B" w:rsidR="000B19B5" w:rsidRPr="000B19B5" w:rsidRDefault="000B19B5" w:rsidP="000B19B5">
            <w:pPr>
              <w:pStyle w:val="40"/>
              <w:ind w:leftChars="0" w:left="0" w:firstLineChars="0" w:firstLine="0"/>
              <w:jc w:val="center"/>
              <w:rPr>
                <w:sz w:val="20"/>
                <w:szCs w:val="20"/>
              </w:rPr>
            </w:pPr>
            <w:r w:rsidRPr="000B19B5">
              <w:rPr>
                <w:rFonts w:hint="eastAsia"/>
                <w:sz w:val="20"/>
                <w:szCs w:val="20"/>
              </w:rPr>
              <w:t>44年</w:t>
            </w:r>
          </w:p>
        </w:tc>
        <w:tc>
          <w:tcPr>
            <w:tcW w:w="1370" w:type="dxa"/>
            <w:vAlign w:val="center"/>
          </w:tcPr>
          <w:p w14:paraId="3D7DE202" w14:textId="61FA165A" w:rsidR="000B19B5" w:rsidRPr="000B19B5" w:rsidRDefault="000B19B5" w:rsidP="000B19B5">
            <w:pPr>
              <w:pStyle w:val="40"/>
              <w:ind w:leftChars="0" w:left="0" w:firstLineChars="0" w:firstLine="0"/>
              <w:jc w:val="center"/>
              <w:rPr>
                <w:sz w:val="20"/>
                <w:szCs w:val="20"/>
              </w:rPr>
            </w:pPr>
            <w:r w:rsidRPr="000B19B5">
              <w:rPr>
                <w:rFonts w:hint="eastAsia"/>
                <w:sz w:val="20"/>
                <w:szCs w:val="20"/>
              </w:rPr>
              <w:t>264km</w:t>
            </w:r>
          </w:p>
          <w:p w14:paraId="28785DCA" w14:textId="0976C6EB" w:rsidR="000B19B5" w:rsidRPr="000B19B5" w:rsidRDefault="000B19B5" w:rsidP="000B19B5">
            <w:pPr>
              <w:pStyle w:val="40"/>
              <w:ind w:leftChars="0" w:left="0" w:firstLineChars="0" w:firstLine="0"/>
              <w:jc w:val="center"/>
              <w:rPr>
                <w:sz w:val="20"/>
                <w:szCs w:val="20"/>
              </w:rPr>
            </w:pPr>
            <w:r w:rsidRPr="000B19B5">
              <w:rPr>
                <w:rFonts w:hint="eastAsia"/>
                <w:sz w:val="20"/>
                <w:szCs w:val="20"/>
              </w:rPr>
              <w:t>（54%）</w:t>
            </w:r>
          </w:p>
        </w:tc>
        <w:tc>
          <w:tcPr>
            <w:tcW w:w="1370" w:type="dxa"/>
            <w:vAlign w:val="center"/>
          </w:tcPr>
          <w:p w14:paraId="5CCD0426" w14:textId="51C13AB4" w:rsidR="000B19B5" w:rsidRPr="000B19B5" w:rsidRDefault="000B19B5" w:rsidP="000B19B5">
            <w:pPr>
              <w:pStyle w:val="40"/>
              <w:ind w:leftChars="0" w:left="0" w:firstLineChars="0" w:firstLine="0"/>
              <w:jc w:val="center"/>
              <w:rPr>
                <w:sz w:val="20"/>
                <w:szCs w:val="20"/>
              </w:rPr>
            </w:pPr>
            <w:r>
              <w:rPr>
                <w:rFonts w:hint="eastAsia"/>
                <w:sz w:val="20"/>
                <w:szCs w:val="20"/>
              </w:rPr>
              <w:t>351</w:t>
            </w:r>
            <w:r w:rsidRPr="000B19B5">
              <w:rPr>
                <w:rFonts w:hint="eastAsia"/>
                <w:sz w:val="20"/>
                <w:szCs w:val="20"/>
              </w:rPr>
              <w:t>km</w:t>
            </w:r>
          </w:p>
          <w:p w14:paraId="2CB2CD53" w14:textId="039DA0D5" w:rsidR="000B19B5" w:rsidRPr="000B19B5" w:rsidRDefault="000B19B5" w:rsidP="000B19B5">
            <w:pPr>
              <w:pStyle w:val="40"/>
              <w:ind w:leftChars="0" w:left="0" w:firstLineChars="0" w:firstLine="0"/>
              <w:jc w:val="center"/>
              <w:rPr>
                <w:sz w:val="20"/>
                <w:szCs w:val="20"/>
              </w:rPr>
            </w:pPr>
            <w:r w:rsidRPr="000B19B5">
              <w:rPr>
                <w:rFonts w:hint="eastAsia"/>
                <w:sz w:val="20"/>
                <w:szCs w:val="20"/>
              </w:rPr>
              <w:t>（</w:t>
            </w:r>
            <w:r>
              <w:rPr>
                <w:rFonts w:hint="eastAsia"/>
                <w:sz w:val="20"/>
                <w:szCs w:val="20"/>
              </w:rPr>
              <w:t>69</w:t>
            </w:r>
            <w:r w:rsidRPr="000B19B5">
              <w:rPr>
                <w:rFonts w:hint="eastAsia"/>
                <w:sz w:val="20"/>
                <w:szCs w:val="20"/>
              </w:rPr>
              <w:t>%）</w:t>
            </w:r>
          </w:p>
        </w:tc>
        <w:tc>
          <w:tcPr>
            <w:tcW w:w="1370" w:type="dxa"/>
            <w:vAlign w:val="center"/>
          </w:tcPr>
          <w:p w14:paraId="6565B32C" w14:textId="22093EEE" w:rsidR="000B19B5" w:rsidRPr="000B19B5" w:rsidRDefault="000B19B5" w:rsidP="000B19B5">
            <w:pPr>
              <w:pStyle w:val="40"/>
              <w:ind w:leftChars="0" w:left="0" w:firstLineChars="0" w:firstLine="0"/>
              <w:jc w:val="center"/>
              <w:rPr>
                <w:sz w:val="20"/>
                <w:szCs w:val="20"/>
              </w:rPr>
            </w:pPr>
            <w:r>
              <w:rPr>
                <w:rFonts w:hint="eastAsia"/>
                <w:sz w:val="20"/>
                <w:szCs w:val="20"/>
              </w:rPr>
              <w:t>455</w:t>
            </w:r>
            <w:r w:rsidRPr="000B19B5">
              <w:rPr>
                <w:rFonts w:hint="eastAsia"/>
                <w:sz w:val="20"/>
                <w:szCs w:val="20"/>
              </w:rPr>
              <w:t>km</w:t>
            </w:r>
          </w:p>
          <w:p w14:paraId="627BB2CE" w14:textId="20603D5B" w:rsidR="000B19B5" w:rsidRPr="000B19B5" w:rsidRDefault="000B19B5" w:rsidP="000B19B5">
            <w:pPr>
              <w:pStyle w:val="40"/>
              <w:ind w:leftChars="0" w:left="0" w:firstLineChars="0" w:firstLine="0"/>
              <w:jc w:val="center"/>
              <w:rPr>
                <w:sz w:val="20"/>
                <w:szCs w:val="20"/>
              </w:rPr>
            </w:pPr>
            <w:r w:rsidRPr="000B19B5">
              <w:rPr>
                <w:rFonts w:hint="eastAsia"/>
                <w:sz w:val="20"/>
                <w:szCs w:val="20"/>
              </w:rPr>
              <w:t>（</w:t>
            </w:r>
            <w:r>
              <w:rPr>
                <w:rFonts w:hint="eastAsia"/>
                <w:sz w:val="20"/>
                <w:szCs w:val="20"/>
              </w:rPr>
              <w:t>86</w:t>
            </w:r>
            <w:r w:rsidRPr="000B19B5">
              <w:rPr>
                <w:rFonts w:hint="eastAsia"/>
                <w:sz w:val="20"/>
                <w:szCs w:val="20"/>
              </w:rPr>
              <w:t>%）</w:t>
            </w:r>
          </w:p>
        </w:tc>
        <w:tc>
          <w:tcPr>
            <w:tcW w:w="1240" w:type="dxa"/>
            <w:vAlign w:val="center"/>
          </w:tcPr>
          <w:p w14:paraId="3E8777E1" w14:textId="2EC7D003" w:rsidR="000B19B5" w:rsidRPr="000B19B5" w:rsidRDefault="000B19B5" w:rsidP="000B19B5">
            <w:pPr>
              <w:pStyle w:val="40"/>
              <w:ind w:leftChars="0" w:left="0" w:firstLineChars="0" w:firstLine="0"/>
              <w:jc w:val="center"/>
              <w:rPr>
                <w:sz w:val="20"/>
                <w:szCs w:val="20"/>
              </w:rPr>
            </w:pPr>
            <w:r w:rsidRPr="000B19B5">
              <w:rPr>
                <w:rFonts w:hint="eastAsia"/>
                <w:sz w:val="20"/>
                <w:szCs w:val="20"/>
              </w:rPr>
              <w:t>50年</w:t>
            </w:r>
          </w:p>
        </w:tc>
      </w:tr>
      <w:tr w:rsidR="000B19B5" w:rsidRPr="000B19B5" w14:paraId="2C48D416" w14:textId="77777777" w:rsidTr="000B19B5">
        <w:tc>
          <w:tcPr>
            <w:tcW w:w="2382" w:type="dxa"/>
          </w:tcPr>
          <w:p w14:paraId="72497CBB" w14:textId="77777777" w:rsidR="000B19B5" w:rsidRPr="008B4C61" w:rsidRDefault="000B19B5" w:rsidP="000B19B5">
            <w:pPr>
              <w:pStyle w:val="40"/>
              <w:ind w:leftChars="0" w:left="0" w:firstLineChars="0" w:firstLine="0"/>
              <w:rPr>
                <w:sz w:val="20"/>
                <w:szCs w:val="20"/>
              </w:rPr>
            </w:pPr>
            <w:r w:rsidRPr="008B4C61">
              <w:rPr>
                <w:rFonts w:hint="eastAsia"/>
                <w:sz w:val="20"/>
                <w:szCs w:val="20"/>
              </w:rPr>
              <w:t>河川設備（水門等）</w:t>
            </w:r>
          </w:p>
          <w:p w14:paraId="49E4CEC3" w14:textId="0843149D" w:rsidR="000B19B5" w:rsidRPr="000B19B5" w:rsidRDefault="000B19B5" w:rsidP="000B19B5">
            <w:pPr>
              <w:pStyle w:val="40"/>
              <w:ind w:leftChars="0" w:left="0" w:firstLineChars="0" w:firstLine="0"/>
              <w:rPr>
                <w:sz w:val="20"/>
                <w:szCs w:val="20"/>
              </w:rPr>
            </w:pPr>
            <w:r w:rsidRPr="000B19B5">
              <w:rPr>
                <w:rFonts w:hint="eastAsia"/>
                <w:sz w:val="20"/>
                <w:szCs w:val="20"/>
              </w:rPr>
              <w:t>183施設</w:t>
            </w:r>
          </w:p>
        </w:tc>
        <w:tc>
          <w:tcPr>
            <w:tcW w:w="1134" w:type="dxa"/>
            <w:vAlign w:val="center"/>
          </w:tcPr>
          <w:p w14:paraId="69DCFA5C" w14:textId="22CE58E7" w:rsidR="000B19B5" w:rsidRPr="000B19B5" w:rsidRDefault="000B19B5" w:rsidP="000B19B5">
            <w:pPr>
              <w:pStyle w:val="40"/>
              <w:ind w:leftChars="0" w:left="0" w:firstLineChars="0" w:firstLine="0"/>
              <w:jc w:val="center"/>
              <w:rPr>
                <w:sz w:val="20"/>
                <w:szCs w:val="20"/>
              </w:rPr>
            </w:pPr>
            <w:r w:rsidRPr="000B19B5">
              <w:rPr>
                <w:rFonts w:hint="eastAsia"/>
                <w:sz w:val="20"/>
                <w:szCs w:val="20"/>
              </w:rPr>
              <w:t>25年</w:t>
            </w:r>
          </w:p>
        </w:tc>
        <w:tc>
          <w:tcPr>
            <w:tcW w:w="1370" w:type="dxa"/>
            <w:vAlign w:val="center"/>
          </w:tcPr>
          <w:p w14:paraId="354F8E1A" w14:textId="696B25BD" w:rsidR="000B19B5" w:rsidRPr="000B19B5" w:rsidRDefault="000B19B5" w:rsidP="000B19B5">
            <w:pPr>
              <w:pStyle w:val="40"/>
              <w:ind w:leftChars="0" w:left="0" w:firstLineChars="0" w:firstLine="0"/>
              <w:jc w:val="center"/>
              <w:rPr>
                <w:sz w:val="20"/>
                <w:szCs w:val="20"/>
              </w:rPr>
            </w:pPr>
            <w:r w:rsidRPr="000B19B5">
              <w:rPr>
                <w:rFonts w:hint="eastAsia"/>
                <w:sz w:val="20"/>
                <w:szCs w:val="20"/>
              </w:rPr>
              <w:t>80施設</w:t>
            </w:r>
          </w:p>
          <w:p w14:paraId="5D7D8E5C" w14:textId="1948E3B4" w:rsidR="000B19B5" w:rsidRPr="000B19B5" w:rsidRDefault="000B19B5" w:rsidP="000B19B5">
            <w:pPr>
              <w:pStyle w:val="40"/>
              <w:ind w:leftChars="0" w:left="0" w:firstLineChars="0" w:firstLine="0"/>
              <w:jc w:val="center"/>
              <w:rPr>
                <w:sz w:val="20"/>
                <w:szCs w:val="20"/>
              </w:rPr>
            </w:pPr>
            <w:r w:rsidRPr="000B19B5">
              <w:rPr>
                <w:rFonts w:hint="eastAsia"/>
                <w:sz w:val="20"/>
                <w:szCs w:val="20"/>
              </w:rPr>
              <w:t>（44%）</w:t>
            </w:r>
          </w:p>
        </w:tc>
        <w:tc>
          <w:tcPr>
            <w:tcW w:w="1370" w:type="dxa"/>
            <w:vAlign w:val="center"/>
          </w:tcPr>
          <w:p w14:paraId="6AEDFAE1" w14:textId="7B639B45" w:rsidR="000B19B5" w:rsidRPr="000B19B5" w:rsidRDefault="000B19B5" w:rsidP="000B19B5">
            <w:pPr>
              <w:pStyle w:val="a0"/>
              <w:jc w:val="center"/>
              <w:rPr>
                <w:sz w:val="20"/>
                <w:szCs w:val="20"/>
              </w:rPr>
            </w:pPr>
            <w:r>
              <w:rPr>
                <w:rFonts w:hint="eastAsia"/>
                <w:sz w:val="20"/>
                <w:szCs w:val="20"/>
              </w:rPr>
              <w:t>128</w:t>
            </w:r>
            <w:r w:rsidRPr="000B19B5">
              <w:rPr>
                <w:rFonts w:hint="eastAsia"/>
                <w:sz w:val="20"/>
                <w:szCs w:val="20"/>
              </w:rPr>
              <w:t>施設</w:t>
            </w:r>
          </w:p>
          <w:p w14:paraId="34CB51B0" w14:textId="4A8DBB64" w:rsidR="000B19B5" w:rsidRPr="000B19B5" w:rsidRDefault="000B19B5" w:rsidP="000B19B5">
            <w:pPr>
              <w:pStyle w:val="40"/>
              <w:ind w:leftChars="0" w:left="0" w:firstLineChars="0" w:firstLine="0"/>
              <w:jc w:val="center"/>
              <w:rPr>
                <w:sz w:val="20"/>
                <w:szCs w:val="20"/>
              </w:rPr>
            </w:pPr>
            <w:r w:rsidRPr="000B19B5">
              <w:rPr>
                <w:rFonts w:hint="eastAsia"/>
                <w:sz w:val="20"/>
                <w:szCs w:val="20"/>
              </w:rPr>
              <w:t>（</w:t>
            </w:r>
            <w:r>
              <w:rPr>
                <w:rFonts w:hint="eastAsia"/>
                <w:sz w:val="20"/>
                <w:szCs w:val="20"/>
              </w:rPr>
              <w:t>70</w:t>
            </w:r>
            <w:r w:rsidRPr="000B19B5">
              <w:rPr>
                <w:rFonts w:hint="eastAsia"/>
                <w:sz w:val="20"/>
                <w:szCs w:val="20"/>
              </w:rPr>
              <w:t>%）</w:t>
            </w:r>
          </w:p>
        </w:tc>
        <w:tc>
          <w:tcPr>
            <w:tcW w:w="1370" w:type="dxa"/>
            <w:vAlign w:val="center"/>
          </w:tcPr>
          <w:p w14:paraId="180DAE42" w14:textId="2143BBB2" w:rsidR="000B19B5" w:rsidRPr="000B19B5" w:rsidRDefault="000B19B5" w:rsidP="000B19B5">
            <w:pPr>
              <w:pStyle w:val="40"/>
              <w:ind w:leftChars="0" w:left="0" w:firstLineChars="0" w:firstLine="0"/>
              <w:jc w:val="center"/>
              <w:rPr>
                <w:sz w:val="20"/>
                <w:szCs w:val="20"/>
              </w:rPr>
            </w:pPr>
            <w:r>
              <w:rPr>
                <w:rFonts w:hint="eastAsia"/>
                <w:sz w:val="20"/>
                <w:szCs w:val="20"/>
              </w:rPr>
              <w:t>165</w:t>
            </w:r>
            <w:r w:rsidRPr="000B19B5">
              <w:rPr>
                <w:rFonts w:hint="eastAsia"/>
                <w:sz w:val="20"/>
                <w:szCs w:val="20"/>
              </w:rPr>
              <w:t>施設</w:t>
            </w:r>
          </w:p>
          <w:p w14:paraId="7709A6D9" w14:textId="5006ED51" w:rsidR="000B19B5" w:rsidRPr="000B19B5" w:rsidRDefault="000B19B5" w:rsidP="000B19B5">
            <w:pPr>
              <w:pStyle w:val="40"/>
              <w:ind w:leftChars="0" w:left="0" w:firstLineChars="0" w:firstLine="0"/>
              <w:jc w:val="center"/>
              <w:rPr>
                <w:sz w:val="20"/>
                <w:szCs w:val="20"/>
              </w:rPr>
            </w:pPr>
            <w:r w:rsidRPr="000B19B5">
              <w:rPr>
                <w:rFonts w:hint="eastAsia"/>
                <w:sz w:val="20"/>
                <w:szCs w:val="20"/>
              </w:rPr>
              <w:t>（</w:t>
            </w:r>
            <w:r>
              <w:rPr>
                <w:rFonts w:hint="eastAsia"/>
                <w:sz w:val="20"/>
                <w:szCs w:val="20"/>
              </w:rPr>
              <w:t>90</w:t>
            </w:r>
            <w:r w:rsidRPr="000B19B5">
              <w:rPr>
                <w:rFonts w:hint="eastAsia"/>
                <w:sz w:val="20"/>
                <w:szCs w:val="20"/>
              </w:rPr>
              <w:t>%）</w:t>
            </w:r>
          </w:p>
        </w:tc>
        <w:tc>
          <w:tcPr>
            <w:tcW w:w="1240" w:type="dxa"/>
            <w:vAlign w:val="center"/>
          </w:tcPr>
          <w:p w14:paraId="4852D1D6" w14:textId="1132AF0C" w:rsidR="000B19B5" w:rsidRPr="000B19B5" w:rsidRDefault="000B19B5" w:rsidP="000B19B5">
            <w:pPr>
              <w:pStyle w:val="40"/>
              <w:ind w:leftChars="0" w:left="0" w:firstLineChars="0" w:firstLine="0"/>
              <w:jc w:val="center"/>
              <w:rPr>
                <w:sz w:val="20"/>
                <w:szCs w:val="20"/>
              </w:rPr>
            </w:pPr>
            <w:r w:rsidRPr="000B19B5">
              <w:rPr>
                <w:rFonts w:hint="eastAsia"/>
                <w:sz w:val="20"/>
                <w:szCs w:val="20"/>
              </w:rPr>
              <w:t>10～40年</w:t>
            </w:r>
          </w:p>
        </w:tc>
      </w:tr>
      <w:tr w:rsidR="00717FCF" w:rsidRPr="000B19B5" w14:paraId="0315E586" w14:textId="77777777" w:rsidTr="000B19B5">
        <w:tc>
          <w:tcPr>
            <w:tcW w:w="2382" w:type="dxa"/>
          </w:tcPr>
          <w:p w14:paraId="23C3E554" w14:textId="77777777" w:rsidR="00717FCF" w:rsidRPr="000B19B5" w:rsidRDefault="00717FCF" w:rsidP="00717FCF">
            <w:pPr>
              <w:pStyle w:val="40"/>
              <w:ind w:leftChars="0" w:left="0" w:firstLineChars="0" w:firstLine="0"/>
              <w:rPr>
                <w:sz w:val="20"/>
                <w:szCs w:val="20"/>
              </w:rPr>
            </w:pPr>
            <w:r w:rsidRPr="000B19B5">
              <w:rPr>
                <w:rFonts w:hint="eastAsia"/>
                <w:sz w:val="20"/>
                <w:szCs w:val="20"/>
              </w:rPr>
              <w:t>公園施設（公園遊具）</w:t>
            </w:r>
          </w:p>
          <w:p w14:paraId="2F9435DE" w14:textId="2D419B10" w:rsidR="00717FCF" w:rsidRPr="008B4C61" w:rsidRDefault="00717FCF" w:rsidP="00717FCF">
            <w:pPr>
              <w:pStyle w:val="40"/>
              <w:ind w:leftChars="0" w:left="0" w:firstLineChars="0" w:firstLine="0"/>
              <w:rPr>
                <w:sz w:val="20"/>
                <w:szCs w:val="20"/>
              </w:rPr>
            </w:pPr>
            <w:r w:rsidRPr="000B19B5">
              <w:rPr>
                <w:rFonts w:hint="eastAsia"/>
                <w:sz w:val="20"/>
                <w:szCs w:val="20"/>
              </w:rPr>
              <w:t>598基</w:t>
            </w:r>
          </w:p>
        </w:tc>
        <w:tc>
          <w:tcPr>
            <w:tcW w:w="1134" w:type="dxa"/>
            <w:vAlign w:val="center"/>
          </w:tcPr>
          <w:p w14:paraId="63E34BA1" w14:textId="48E67C98" w:rsidR="00717FCF" w:rsidRPr="000B19B5" w:rsidRDefault="00717FCF" w:rsidP="00717FCF">
            <w:pPr>
              <w:pStyle w:val="40"/>
              <w:ind w:leftChars="0" w:left="0" w:firstLineChars="0" w:firstLine="0"/>
              <w:jc w:val="center"/>
              <w:rPr>
                <w:sz w:val="20"/>
                <w:szCs w:val="20"/>
              </w:rPr>
            </w:pPr>
            <w:r w:rsidRPr="000B19B5">
              <w:rPr>
                <w:rFonts w:hint="eastAsia"/>
                <w:sz w:val="20"/>
                <w:szCs w:val="20"/>
              </w:rPr>
              <w:t>25年</w:t>
            </w:r>
          </w:p>
        </w:tc>
        <w:tc>
          <w:tcPr>
            <w:tcW w:w="1370" w:type="dxa"/>
            <w:vAlign w:val="center"/>
          </w:tcPr>
          <w:p w14:paraId="4D46AD82" w14:textId="77777777" w:rsidR="00717FCF" w:rsidRPr="000B19B5" w:rsidRDefault="00717FCF" w:rsidP="00717FCF">
            <w:pPr>
              <w:pStyle w:val="40"/>
              <w:ind w:leftChars="0" w:left="0" w:firstLineChars="0" w:firstLine="0"/>
              <w:jc w:val="center"/>
              <w:rPr>
                <w:sz w:val="20"/>
                <w:szCs w:val="20"/>
              </w:rPr>
            </w:pPr>
            <w:r w:rsidRPr="000B19B5">
              <w:rPr>
                <w:rFonts w:hint="eastAsia"/>
                <w:sz w:val="20"/>
                <w:szCs w:val="20"/>
              </w:rPr>
              <w:t>402基</w:t>
            </w:r>
          </w:p>
          <w:p w14:paraId="21D9525B" w14:textId="2B7B2959" w:rsidR="00717FCF" w:rsidRPr="000B19B5" w:rsidRDefault="00717FCF" w:rsidP="00717FCF">
            <w:pPr>
              <w:pStyle w:val="40"/>
              <w:ind w:leftChars="0" w:left="0" w:firstLineChars="0" w:firstLine="0"/>
              <w:jc w:val="center"/>
              <w:rPr>
                <w:sz w:val="20"/>
                <w:szCs w:val="20"/>
              </w:rPr>
            </w:pPr>
            <w:r w:rsidRPr="000B19B5">
              <w:rPr>
                <w:rFonts w:hint="eastAsia"/>
                <w:sz w:val="20"/>
                <w:szCs w:val="20"/>
              </w:rPr>
              <w:t>（67%）</w:t>
            </w:r>
          </w:p>
        </w:tc>
        <w:tc>
          <w:tcPr>
            <w:tcW w:w="1370" w:type="dxa"/>
            <w:vAlign w:val="center"/>
          </w:tcPr>
          <w:p w14:paraId="2EEDFBFF" w14:textId="77777777" w:rsidR="00717FCF" w:rsidRPr="000B19B5" w:rsidRDefault="00717FCF" w:rsidP="00717FCF">
            <w:pPr>
              <w:pStyle w:val="a0"/>
              <w:jc w:val="center"/>
              <w:rPr>
                <w:sz w:val="20"/>
                <w:szCs w:val="20"/>
              </w:rPr>
            </w:pPr>
            <w:r>
              <w:rPr>
                <w:rFonts w:hint="eastAsia"/>
                <w:sz w:val="20"/>
                <w:szCs w:val="20"/>
              </w:rPr>
              <w:t>555</w:t>
            </w:r>
            <w:r w:rsidRPr="000B19B5">
              <w:rPr>
                <w:rFonts w:hint="eastAsia"/>
                <w:sz w:val="20"/>
                <w:szCs w:val="20"/>
              </w:rPr>
              <w:t>基</w:t>
            </w:r>
          </w:p>
          <w:p w14:paraId="293931FF" w14:textId="7AE9361B" w:rsidR="00717FCF" w:rsidRDefault="00717FCF" w:rsidP="00717FCF">
            <w:pPr>
              <w:pStyle w:val="a0"/>
              <w:jc w:val="center"/>
              <w:rPr>
                <w:sz w:val="20"/>
                <w:szCs w:val="20"/>
              </w:rPr>
            </w:pPr>
            <w:r w:rsidRPr="000B19B5">
              <w:rPr>
                <w:rFonts w:hint="eastAsia"/>
                <w:sz w:val="20"/>
                <w:szCs w:val="20"/>
              </w:rPr>
              <w:t>（</w:t>
            </w:r>
            <w:r>
              <w:rPr>
                <w:rFonts w:hint="eastAsia"/>
                <w:sz w:val="20"/>
                <w:szCs w:val="20"/>
              </w:rPr>
              <w:t>93</w:t>
            </w:r>
            <w:r w:rsidRPr="000B19B5">
              <w:rPr>
                <w:rFonts w:hint="eastAsia"/>
                <w:sz w:val="20"/>
                <w:szCs w:val="20"/>
              </w:rPr>
              <w:t>%）</w:t>
            </w:r>
          </w:p>
        </w:tc>
        <w:tc>
          <w:tcPr>
            <w:tcW w:w="1370" w:type="dxa"/>
            <w:vAlign w:val="center"/>
          </w:tcPr>
          <w:p w14:paraId="5FCDAD28" w14:textId="77777777" w:rsidR="00717FCF" w:rsidRPr="000B19B5" w:rsidRDefault="00717FCF" w:rsidP="00717FCF">
            <w:pPr>
              <w:pStyle w:val="40"/>
              <w:ind w:leftChars="0" w:left="0" w:firstLineChars="0" w:firstLine="0"/>
              <w:jc w:val="center"/>
              <w:rPr>
                <w:sz w:val="20"/>
                <w:szCs w:val="20"/>
              </w:rPr>
            </w:pPr>
            <w:r>
              <w:rPr>
                <w:rFonts w:hint="eastAsia"/>
                <w:sz w:val="20"/>
                <w:szCs w:val="20"/>
              </w:rPr>
              <w:t>579</w:t>
            </w:r>
            <w:r w:rsidRPr="000B19B5">
              <w:rPr>
                <w:rFonts w:hint="eastAsia"/>
                <w:sz w:val="20"/>
                <w:szCs w:val="20"/>
              </w:rPr>
              <w:t>基</w:t>
            </w:r>
          </w:p>
          <w:p w14:paraId="123FBB50" w14:textId="7078C167" w:rsidR="00717FCF" w:rsidRDefault="00717FCF" w:rsidP="00717FCF">
            <w:pPr>
              <w:pStyle w:val="40"/>
              <w:ind w:leftChars="0" w:left="0" w:firstLineChars="0" w:firstLine="0"/>
              <w:jc w:val="center"/>
              <w:rPr>
                <w:sz w:val="20"/>
                <w:szCs w:val="20"/>
              </w:rPr>
            </w:pPr>
            <w:r w:rsidRPr="000B19B5">
              <w:rPr>
                <w:rFonts w:hint="eastAsia"/>
                <w:sz w:val="20"/>
                <w:szCs w:val="20"/>
              </w:rPr>
              <w:t>（</w:t>
            </w:r>
            <w:r>
              <w:rPr>
                <w:rFonts w:hint="eastAsia"/>
                <w:sz w:val="20"/>
                <w:szCs w:val="20"/>
              </w:rPr>
              <w:t>97</w:t>
            </w:r>
            <w:r w:rsidRPr="000B19B5">
              <w:rPr>
                <w:rFonts w:hint="eastAsia"/>
                <w:sz w:val="20"/>
                <w:szCs w:val="20"/>
              </w:rPr>
              <w:t>%）</w:t>
            </w:r>
          </w:p>
        </w:tc>
        <w:tc>
          <w:tcPr>
            <w:tcW w:w="1240" w:type="dxa"/>
            <w:vAlign w:val="center"/>
          </w:tcPr>
          <w:p w14:paraId="32019DF7" w14:textId="63A07F82" w:rsidR="00717FCF" w:rsidRPr="000B19B5" w:rsidRDefault="00717FCF" w:rsidP="00717FCF">
            <w:pPr>
              <w:pStyle w:val="40"/>
              <w:ind w:leftChars="0" w:left="0" w:firstLineChars="0" w:firstLine="0"/>
              <w:jc w:val="center"/>
              <w:rPr>
                <w:sz w:val="20"/>
                <w:szCs w:val="20"/>
              </w:rPr>
            </w:pPr>
            <w:r w:rsidRPr="000B19B5">
              <w:rPr>
                <w:rFonts w:hint="eastAsia"/>
                <w:sz w:val="20"/>
                <w:szCs w:val="20"/>
              </w:rPr>
              <w:t>遊具10年</w:t>
            </w:r>
          </w:p>
        </w:tc>
      </w:tr>
      <w:tr w:rsidR="00717FCF" w:rsidRPr="000B19B5" w14:paraId="65D5CA45" w14:textId="77777777" w:rsidTr="000B19B5">
        <w:tc>
          <w:tcPr>
            <w:tcW w:w="2382" w:type="dxa"/>
          </w:tcPr>
          <w:p w14:paraId="1366916D" w14:textId="77777777" w:rsidR="00717FCF" w:rsidRPr="000B19B5" w:rsidRDefault="00717FCF" w:rsidP="00717FCF">
            <w:pPr>
              <w:pStyle w:val="40"/>
              <w:ind w:leftChars="0" w:left="0" w:firstLineChars="0" w:firstLine="0"/>
              <w:rPr>
                <w:sz w:val="20"/>
                <w:szCs w:val="20"/>
              </w:rPr>
            </w:pPr>
            <w:r w:rsidRPr="000B19B5">
              <w:rPr>
                <w:rFonts w:hint="eastAsia"/>
                <w:sz w:val="20"/>
                <w:szCs w:val="20"/>
              </w:rPr>
              <w:t>下水道管渠</w:t>
            </w:r>
          </w:p>
          <w:p w14:paraId="2B63FCFF" w14:textId="60E5C79B" w:rsidR="00717FCF" w:rsidRPr="000B19B5" w:rsidRDefault="00717FCF" w:rsidP="00717FCF">
            <w:pPr>
              <w:pStyle w:val="40"/>
              <w:ind w:leftChars="0" w:left="0" w:firstLineChars="0" w:firstLine="0"/>
              <w:rPr>
                <w:sz w:val="20"/>
                <w:szCs w:val="20"/>
              </w:rPr>
            </w:pPr>
            <w:r w:rsidRPr="000B19B5">
              <w:rPr>
                <w:rFonts w:hint="eastAsia"/>
                <w:sz w:val="20"/>
                <w:szCs w:val="20"/>
              </w:rPr>
              <w:t>569km</w:t>
            </w:r>
          </w:p>
        </w:tc>
        <w:tc>
          <w:tcPr>
            <w:tcW w:w="1134" w:type="dxa"/>
            <w:vAlign w:val="center"/>
          </w:tcPr>
          <w:p w14:paraId="35ED9369" w14:textId="6A276A4F" w:rsidR="00717FCF" w:rsidRPr="000B19B5" w:rsidRDefault="00717FCF" w:rsidP="00717FCF">
            <w:pPr>
              <w:pStyle w:val="40"/>
              <w:ind w:leftChars="0" w:left="0" w:firstLineChars="0" w:firstLine="0"/>
              <w:jc w:val="center"/>
              <w:rPr>
                <w:sz w:val="20"/>
                <w:szCs w:val="20"/>
              </w:rPr>
            </w:pPr>
            <w:r w:rsidRPr="000B19B5">
              <w:rPr>
                <w:rFonts w:hint="eastAsia"/>
                <w:sz w:val="20"/>
                <w:szCs w:val="20"/>
              </w:rPr>
              <w:t>33年</w:t>
            </w:r>
          </w:p>
        </w:tc>
        <w:tc>
          <w:tcPr>
            <w:tcW w:w="1370" w:type="dxa"/>
            <w:vAlign w:val="center"/>
          </w:tcPr>
          <w:p w14:paraId="05265336" w14:textId="77777777" w:rsidR="00717FCF" w:rsidRPr="000B19B5" w:rsidRDefault="00717FCF" w:rsidP="00717FCF">
            <w:pPr>
              <w:pStyle w:val="40"/>
              <w:ind w:leftChars="0" w:left="0" w:firstLineChars="0" w:firstLine="0"/>
              <w:jc w:val="center"/>
              <w:rPr>
                <w:sz w:val="20"/>
                <w:szCs w:val="20"/>
              </w:rPr>
            </w:pPr>
            <w:r w:rsidRPr="000B19B5">
              <w:rPr>
                <w:rFonts w:hint="eastAsia"/>
                <w:sz w:val="20"/>
                <w:szCs w:val="20"/>
              </w:rPr>
              <w:t>60km</w:t>
            </w:r>
          </w:p>
          <w:p w14:paraId="763CF5A3" w14:textId="2A52F16C" w:rsidR="00717FCF" w:rsidRPr="000B19B5" w:rsidRDefault="00717FCF" w:rsidP="00717FCF">
            <w:pPr>
              <w:pStyle w:val="40"/>
              <w:ind w:leftChars="0" w:left="0" w:firstLineChars="0" w:firstLine="0"/>
              <w:jc w:val="center"/>
              <w:rPr>
                <w:sz w:val="20"/>
                <w:szCs w:val="20"/>
              </w:rPr>
            </w:pPr>
            <w:r w:rsidRPr="000B19B5">
              <w:rPr>
                <w:rFonts w:hint="eastAsia"/>
                <w:sz w:val="20"/>
                <w:szCs w:val="20"/>
              </w:rPr>
              <w:t>（11%）</w:t>
            </w:r>
          </w:p>
        </w:tc>
        <w:tc>
          <w:tcPr>
            <w:tcW w:w="1370" w:type="dxa"/>
            <w:vAlign w:val="center"/>
          </w:tcPr>
          <w:p w14:paraId="4B04758E" w14:textId="77777777" w:rsidR="00717FCF" w:rsidRPr="000B19B5" w:rsidRDefault="00717FCF" w:rsidP="00717FCF">
            <w:pPr>
              <w:pStyle w:val="a0"/>
              <w:jc w:val="center"/>
              <w:rPr>
                <w:sz w:val="20"/>
                <w:szCs w:val="20"/>
              </w:rPr>
            </w:pPr>
            <w:r>
              <w:rPr>
                <w:rFonts w:hint="eastAsia"/>
                <w:sz w:val="20"/>
                <w:szCs w:val="20"/>
              </w:rPr>
              <w:t>146</w:t>
            </w:r>
            <w:r w:rsidRPr="000B19B5">
              <w:rPr>
                <w:rFonts w:hint="eastAsia"/>
                <w:sz w:val="20"/>
                <w:szCs w:val="20"/>
              </w:rPr>
              <w:t>km</w:t>
            </w:r>
          </w:p>
          <w:p w14:paraId="1BA86DE5" w14:textId="051EA0B5" w:rsidR="00717FCF" w:rsidRDefault="00717FCF" w:rsidP="00717FCF">
            <w:pPr>
              <w:pStyle w:val="a0"/>
              <w:jc w:val="center"/>
              <w:rPr>
                <w:sz w:val="20"/>
                <w:szCs w:val="20"/>
              </w:rPr>
            </w:pPr>
            <w:r w:rsidRPr="000B19B5">
              <w:rPr>
                <w:rFonts w:hint="eastAsia"/>
                <w:sz w:val="20"/>
                <w:szCs w:val="20"/>
              </w:rPr>
              <w:t>（</w:t>
            </w:r>
            <w:r>
              <w:rPr>
                <w:rFonts w:hint="eastAsia"/>
                <w:sz w:val="20"/>
                <w:szCs w:val="20"/>
              </w:rPr>
              <w:t>26</w:t>
            </w:r>
            <w:r w:rsidRPr="000B19B5">
              <w:rPr>
                <w:rFonts w:hint="eastAsia"/>
                <w:sz w:val="20"/>
                <w:szCs w:val="20"/>
              </w:rPr>
              <w:t>%）</w:t>
            </w:r>
          </w:p>
        </w:tc>
        <w:tc>
          <w:tcPr>
            <w:tcW w:w="1370" w:type="dxa"/>
            <w:vAlign w:val="center"/>
          </w:tcPr>
          <w:p w14:paraId="0307E43F" w14:textId="77777777" w:rsidR="00717FCF" w:rsidRPr="000B19B5" w:rsidRDefault="00717FCF" w:rsidP="00717FCF">
            <w:pPr>
              <w:pStyle w:val="40"/>
              <w:ind w:leftChars="0" w:left="0" w:firstLineChars="0" w:firstLine="0"/>
              <w:jc w:val="center"/>
              <w:rPr>
                <w:sz w:val="20"/>
                <w:szCs w:val="20"/>
              </w:rPr>
            </w:pPr>
            <w:r>
              <w:rPr>
                <w:rFonts w:hint="eastAsia"/>
                <w:sz w:val="20"/>
                <w:szCs w:val="20"/>
              </w:rPr>
              <w:t>343</w:t>
            </w:r>
            <w:r w:rsidRPr="000B19B5">
              <w:rPr>
                <w:rFonts w:hint="eastAsia"/>
                <w:sz w:val="20"/>
                <w:szCs w:val="20"/>
              </w:rPr>
              <w:t>km</w:t>
            </w:r>
          </w:p>
          <w:p w14:paraId="278CB173" w14:textId="60CC09F8" w:rsidR="00717FCF" w:rsidRDefault="00717FCF" w:rsidP="00717FCF">
            <w:pPr>
              <w:pStyle w:val="40"/>
              <w:ind w:leftChars="0" w:left="0" w:firstLineChars="0" w:firstLine="0"/>
              <w:jc w:val="center"/>
              <w:rPr>
                <w:sz w:val="20"/>
                <w:szCs w:val="20"/>
              </w:rPr>
            </w:pPr>
            <w:r w:rsidRPr="000B19B5">
              <w:rPr>
                <w:rFonts w:hint="eastAsia"/>
                <w:sz w:val="20"/>
                <w:szCs w:val="20"/>
              </w:rPr>
              <w:t>（</w:t>
            </w:r>
            <w:r>
              <w:rPr>
                <w:rFonts w:hint="eastAsia"/>
                <w:sz w:val="20"/>
                <w:szCs w:val="20"/>
              </w:rPr>
              <w:t>60</w:t>
            </w:r>
            <w:r w:rsidRPr="000B19B5">
              <w:rPr>
                <w:rFonts w:hint="eastAsia"/>
                <w:sz w:val="20"/>
                <w:szCs w:val="20"/>
              </w:rPr>
              <w:t>%）</w:t>
            </w:r>
          </w:p>
        </w:tc>
        <w:tc>
          <w:tcPr>
            <w:tcW w:w="1240" w:type="dxa"/>
            <w:vAlign w:val="center"/>
          </w:tcPr>
          <w:p w14:paraId="5B8058A6" w14:textId="0EA75B12" w:rsidR="00717FCF" w:rsidRPr="000B19B5" w:rsidRDefault="00717FCF" w:rsidP="00717FCF">
            <w:pPr>
              <w:pStyle w:val="40"/>
              <w:ind w:leftChars="0" w:left="0" w:firstLineChars="0" w:firstLine="0"/>
              <w:jc w:val="center"/>
              <w:rPr>
                <w:sz w:val="20"/>
                <w:szCs w:val="20"/>
              </w:rPr>
            </w:pPr>
            <w:r w:rsidRPr="000B19B5">
              <w:rPr>
                <w:rFonts w:hint="eastAsia"/>
                <w:sz w:val="20"/>
                <w:szCs w:val="20"/>
              </w:rPr>
              <w:t>50年</w:t>
            </w:r>
          </w:p>
        </w:tc>
      </w:tr>
      <w:tr w:rsidR="00717FCF" w:rsidRPr="000B19B5" w14:paraId="7B57EE18" w14:textId="77777777" w:rsidTr="000B19B5">
        <w:tc>
          <w:tcPr>
            <w:tcW w:w="2382" w:type="dxa"/>
          </w:tcPr>
          <w:p w14:paraId="455D8234" w14:textId="77777777" w:rsidR="00717FCF" w:rsidRPr="000B19B5" w:rsidRDefault="00717FCF" w:rsidP="00717FCF">
            <w:pPr>
              <w:pStyle w:val="40"/>
              <w:ind w:leftChars="0" w:left="0" w:firstLineChars="0" w:firstLine="0"/>
              <w:rPr>
                <w:sz w:val="20"/>
                <w:szCs w:val="20"/>
              </w:rPr>
            </w:pPr>
            <w:r w:rsidRPr="000B19B5">
              <w:rPr>
                <w:rFonts w:hint="eastAsia"/>
                <w:sz w:val="20"/>
                <w:szCs w:val="20"/>
              </w:rPr>
              <w:t>下水道設備</w:t>
            </w:r>
          </w:p>
          <w:p w14:paraId="6AAB5157" w14:textId="2F58D55D" w:rsidR="00717FCF" w:rsidRPr="000B19B5" w:rsidRDefault="00717FCF" w:rsidP="00717FCF">
            <w:pPr>
              <w:pStyle w:val="40"/>
              <w:ind w:leftChars="0" w:left="0" w:firstLineChars="0" w:firstLine="0"/>
              <w:rPr>
                <w:sz w:val="20"/>
                <w:szCs w:val="20"/>
              </w:rPr>
            </w:pPr>
            <w:r w:rsidRPr="000B19B5">
              <w:rPr>
                <w:rFonts w:hint="eastAsia"/>
                <w:sz w:val="20"/>
                <w:szCs w:val="20"/>
              </w:rPr>
              <w:t>4,371施設</w:t>
            </w:r>
          </w:p>
        </w:tc>
        <w:tc>
          <w:tcPr>
            <w:tcW w:w="1134" w:type="dxa"/>
            <w:vAlign w:val="center"/>
          </w:tcPr>
          <w:p w14:paraId="495C71A3" w14:textId="7DFE2DC5" w:rsidR="00717FCF" w:rsidRPr="000B19B5" w:rsidRDefault="00717FCF" w:rsidP="00717FCF">
            <w:pPr>
              <w:pStyle w:val="40"/>
              <w:ind w:leftChars="0" w:left="0" w:firstLineChars="0" w:firstLine="0"/>
              <w:jc w:val="center"/>
              <w:rPr>
                <w:sz w:val="20"/>
                <w:szCs w:val="20"/>
              </w:rPr>
            </w:pPr>
            <w:r w:rsidRPr="000B19B5">
              <w:rPr>
                <w:rFonts w:hint="eastAsia"/>
                <w:sz w:val="20"/>
                <w:szCs w:val="20"/>
              </w:rPr>
              <w:t>22年</w:t>
            </w:r>
          </w:p>
        </w:tc>
        <w:tc>
          <w:tcPr>
            <w:tcW w:w="1370" w:type="dxa"/>
            <w:vAlign w:val="center"/>
          </w:tcPr>
          <w:p w14:paraId="1B2EC85E" w14:textId="77777777" w:rsidR="00717FCF" w:rsidRPr="000B19B5" w:rsidRDefault="00717FCF" w:rsidP="00717FCF">
            <w:pPr>
              <w:pStyle w:val="40"/>
              <w:ind w:leftChars="0" w:left="0" w:firstLineChars="0" w:firstLine="0"/>
              <w:jc w:val="center"/>
              <w:rPr>
                <w:sz w:val="20"/>
                <w:szCs w:val="20"/>
              </w:rPr>
            </w:pPr>
            <w:r w:rsidRPr="000B19B5">
              <w:rPr>
                <w:rFonts w:hint="eastAsia"/>
                <w:sz w:val="20"/>
                <w:szCs w:val="20"/>
              </w:rPr>
              <w:t>3,032施設</w:t>
            </w:r>
          </w:p>
          <w:p w14:paraId="7A805DCB" w14:textId="6CC983E7" w:rsidR="00717FCF" w:rsidRPr="000B19B5" w:rsidRDefault="00717FCF" w:rsidP="00717FCF">
            <w:pPr>
              <w:pStyle w:val="40"/>
              <w:ind w:leftChars="0" w:left="0" w:firstLineChars="0" w:firstLine="0"/>
              <w:jc w:val="center"/>
              <w:rPr>
                <w:sz w:val="20"/>
                <w:szCs w:val="20"/>
              </w:rPr>
            </w:pPr>
            <w:r w:rsidRPr="000B19B5">
              <w:rPr>
                <w:rFonts w:hint="eastAsia"/>
                <w:sz w:val="20"/>
                <w:szCs w:val="20"/>
              </w:rPr>
              <w:t>（69%）</w:t>
            </w:r>
          </w:p>
        </w:tc>
        <w:tc>
          <w:tcPr>
            <w:tcW w:w="1370" w:type="dxa"/>
            <w:vAlign w:val="center"/>
          </w:tcPr>
          <w:p w14:paraId="09D6393F" w14:textId="77777777" w:rsidR="00717FCF" w:rsidRPr="000B19B5" w:rsidRDefault="00717FCF" w:rsidP="00717FCF">
            <w:pPr>
              <w:pStyle w:val="40"/>
              <w:ind w:leftChars="0" w:left="0" w:firstLineChars="0" w:firstLine="0"/>
              <w:jc w:val="center"/>
              <w:rPr>
                <w:sz w:val="20"/>
                <w:szCs w:val="20"/>
              </w:rPr>
            </w:pPr>
            <w:r w:rsidRPr="000B19B5">
              <w:rPr>
                <w:rFonts w:hint="eastAsia"/>
                <w:sz w:val="20"/>
                <w:szCs w:val="20"/>
              </w:rPr>
              <w:t>3,</w:t>
            </w:r>
            <w:r>
              <w:rPr>
                <w:rFonts w:hint="eastAsia"/>
                <w:sz w:val="20"/>
                <w:szCs w:val="20"/>
              </w:rPr>
              <w:t>997</w:t>
            </w:r>
            <w:r w:rsidRPr="000B19B5">
              <w:rPr>
                <w:rFonts w:hint="eastAsia"/>
                <w:sz w:val="20"/>
                <w:szCs w:val="20"/>
              </w:rPr>
              <w:t>施設</w:t>
            </w:r>
          </w:p>
          <w:p w14:paraId="299B1DF2" w14:textId="7A5ED0F8" w:rsidR="00717FCF" w:rsidRDefault="00717FCF" w:rsidP="00717FCF">
            <w:pPr>
              <w:pStyle w:val="a0"/>
              <w:jc w:val="center"/>
              <w:rPr>
                <w:sz w:val="20"/>
                <w:szCs w:val="20"/>
              </w:rPr>
            </w:pPr>
            <w:r w:rsidRPr="000B19B5">
              <w:rPr>
                <w:rFonts w:hint="eastAsia"/>
                <w:sz w:val="20"/>
                <w:szCs w:val="20"/>
              </w:rPr>
              <w:t>（</w:t>
            </w:r>
            <w:r>
              <w:rPr>
                <w:rFonts w:hint="eastAsia"/>
                <w:sz w:val="20"/>
                <w:szCs w:val="20"/>
              </w:rPr>
              <w:t>91</w:t>
            </w:r>
            <w:r w:rsidRPr="000B19B5">
              <w:rPr>
                <w:rFonts w:hint="eastAsia"/>
                <w:sz w:val="20"/>
                <w:szCs w:val="20"/>
              </w:rPr>
              <w:t>%）</w:t>
            </w:r>
          </w:p>
        </w:tc>
        <w:tc>
          <w:tcPr>
            <w:tcW w:w="1370" w:type="dxa"/>
            <w:vAlign w:val="center"/>
          </w:tcPr>
          <w:p w14:paraId="2283A4F2" w14:textId="77777777" w:rsidR="00717FCF" w:rsidRPr="000B19B5" w:rsidRDefault="00717FCF" w:rsidP="00717FCF">
            <w:pPr>
              <w:pStyle w:val="40"/>
              <w:ind w:leftChars="0" w:left="0" w:firstLineChars="0" w:firstLine="0"/>
              <w:jc w:val="center"/>
              <w:rPr>
                <w:sz w:val="20"/>
                <w:szCs w:val="20"/>
              </w:rPr>
            </w:pPr>
            <w:r>
              <w:rPr>
                <w:rFonts w:hint="eastAsia"/>
                <w:sz w:val="20"/>
                <w:szCs w:val="20"/>
              </w:rPr>
              <w:t>4</w:t>
            </w:r>
            <w:r w:rsidRPr="000B19B5">
              <w:rPr>
                <w:rFonts w:hint="eastAsia"/>
                <w:sz w:val="20"/>
                <w:szCs w:val="20"/>
              </w:rPr>
              <w:t>,</w:t>
            </w:r>
            <w:r>
              <w:rPr>
                <w:rFonts w:hint="eastAsia"/>
                <w:sz w:val="20"/>
                <w:szCs w:val="20"/>
              </w:rPr>
              <w:t>356</w:t>
            </w:r>
            <w:r w:rsidRPr="000B19B5">
              <w:rPr>
                <w:rFonts w:hint="eastAsia"/>
                <w:sz w:val="20"/>
                <w:szCs w:val="20"/>
              </w:rPr>
              <w:t>施設</w:t>
            </w:r>
          </w:p>
          <w:p w14:paraId="3ED8A7A7" w14:textId="2F5B8C4A" w:rsidR="00717FCF" w:rsidRDefault="00717FCF" w:rsidP="00717FCF">
            <w:pPr>
              <w:pStyle w:val="40"/>
              <w:ind w:leftChars="0" w:left="0" w:firstLineChars="0" w:firstLine="0"/>
              <w:jc w:val="center"/>
              <w:rPr>
                <w:sz w:val="20"/>
                <w:szCs w:val="20"/>
              </w:rPr>
            </w:pPr>
            <w:r w:rsidRPr="000B19B5">
              <w:rPr>
                <w:rFonts w:hint="eastAsia"/>
                <w:sz w:val="20"/>
                <w:szCs w:val="20"/>
              </w:rPr>
              <w:t>（</w:t>
            </w:r>
            <w:r>
              <w:rPr>
                <w:rFonts w:hint="eastAsia"/>
                <w:sz w:val="20"/>
                <w:szCs w:val="20"/>
              </w:rPr>
              <w:t>99</w:t>
            </w:r>
            <w:r w:rsidRPr="000B19B5">
              <w:rPr>
                <w:rFonts w:hint="eastAsia"/>
                <w:sz w:val="20"/>
                <w:szCs w:val="20"/>
              </w:rPr>
              <w:t>%）</w:t>
            </w:r>
          </w:p>
        </w:tc>
        <w:tc>
          <w:tcPr>
            <w:tcW w:w="1240" w:type="dxa"/>
            <w:vAlign w:val="center"/>
          </w:tcPr>
          <w:p w14:paraId="18A48A3C" w14:textId="6621CB72" w:rsidR="00717FCF" w:rsidRPr="000B19B5" w:rsidRDefault="00717FCF" w:rsidP="00717FCF">
            <w:pPr>
              <w:pStyle w:val="40"/>
              <w:ind w:leftChars="0" w:left="0" w:firstLineChars="0" w:firstLine="0"/>
              <w:jc w:val="center"/>
              <w:rPr>
                <w:sz w:val="20"/>
                <w:szCs w:val="20"/>
              </w:rPr>
            </w:pPr>
            <w:r w:rsidRPr="000B19B5">
              <w:rPr>
                <w:rFonts w:hint="eastAsia"/>
                <w:sz w:val="20"/>
                <w:szCs w:val="20"/>
              </w:rPr>
              <w:t>10～25年</w:t>
            </w:r>
          </w:p>
        </w:tc>
      </w:tr>
      <w:tr w:rsidR="000B19B5" w:rsidRPr="000B19B5" w14:paraId="77F8B162" w14:textId="77777777" w:rsidTr="000B19B5">
        <w:tc>
          <w:tcPr>
            <w:tcW w:w="2382" w:type="dxa"/>
          </w:tcPr>
          <w:p w14:paraId="3225E804" w14:textId="77777777" w:rsidR="000B19B5" w:rsidRPr="000B19B5" w:rsidRDefault="000B19B5" w:rsidP="000B19B5">
            <w:pPr>
              <w:pStyle w:val="40"/>
              <w:ind w:leftChars="0" w:left="0" w:firstLineChars="0" w:firstLine="0"/>
              <w:rPr>
                <w:sz w:val="20"/>
                <w:szCs w:val="20"/>
              </w:rPr>
            </w:pPr>
            <w:r w:rsidRPr="000B19B5">
              <w:rPr>
                <w:rFonts w:hint="eastAsia"/>
                <w:sz w:val="20"/>
                <w:szCs w:val="20"/>
              </w:rPr>
              <w:t>港湾・物揚場他（鋼構造）</w:t>
            </w:r>
          </w:p>
          <w:p w14:paraId="00FD2591" w14:textId="623EEFC2" w:rsidR="000B19B5" w:rsidRPr="000B19B5" w:rsidRDefault="000B19B5" w:rsidP="000B19B5">
            <w:pPr>
              <w:pStyle w:val="40"/>
              <w:ind w:leftChars="0" w:left="0" w:firstLineChars="0" w:firstLine="0"/>
              <w:rPr>
                <w:sz w:val="20"/>
                <w:szCs w:val="20"/>
              </w:rPr>
            </w:pPr>
            <w:r w:rsidRPr="000B19B5">
              <w:rPr>
                <w:rFonts w:hint="eastAsia"/>
                <w:sz w:val="20"/>
                <w:szCs w:val="20"/>
              </w:rPr>
              <w:t>62施設</w:t>
            </w:r>
          </w:p>
        </w:tc>
        <w:tc>
          <w:tcPr>
            <w:tcW w:w="1134" w:type="dxa"/>
            <w:vAlign w:val="center"/>
          </w:tcPr>
          <w:p w14:paraId="0A96C96D" w14:textId="632EC704" w:rsidR="000B19B5" w:rsidRPr="000B19B5" w:rsidRDefault="000B19B5" w:rsidP="000B19B5">
            <w:pPr>
              <w:pStyle w:val="40"/>
              <w:ind w:leftChars="0" w:left="0" w:firstLineChars="0" w:firstLine="0"/>
              <w:jc w:val="center"/>
              <w:rPr>
                <w:sz w:val="20"/>
                <w:szCs w:val="20"/>
              </w:rPr>
            </w:pPr>
            <w:r w:rsidRPr="000B19B5">
              <w:rPr>
                <w:rFonts w:hint="eastAsia"/>
                <w:sz w:val="20"/>
                <w:szCs w:val="20"/>
              </w:rPr>
              <w:t>46年</w:t>
            </w:r>
          </w:p>
        </w:tc>
        <w:tc>
          <w:tcPr>
            <w:tcW w:w="1370" w:type="dxa"/>
            <w:vAlign w:val="center"/>
          </w:tcPr>
          <w:p w14:paraId="75F90182" w14:textId="357E09AE" w:rsidR="000B19B5" w:rsidRPr="000B19B5" w:rsidRDefault="000B19B5" w:rsidP="000B19B5">
            <w:pPr>
              <w:pStyle w:val="40"/>
              <w:ind w:leftChars="0" w:left="0" w:firstLineChars="0" w:firstLine="0"/>
              <w:jc w:val="center"/>
              <w:rPr>
                <w:sz w:val="20"/>
                <w:szCs w:val="20"/>
              </w:rPr>
            </w:pPr>
            <w:r w:rsidRPr="000B19B5">
              <w:rPr>
                <w:rFonts w:hint="eastAsia"/>
                <w:sz w:val="20"/>
                <w:szCs w:val="20"/>
              </w:rPr>
              <w:t>31施設</w:t>
            </w:r>
          </w:p>
          <w:p w14:paraId="55BA1258" w14:textId="7B9EF540" w:rsidR="000B19B5" w:rsidRPr="000B19B5" w:rsidRDefault="000B19B5" w:rsidP="000B19B5">
            <w:pPr>
              <w:pStyle w:val="40"/>
              <w:ind w:leftChars="0" w:left="0" w:firstLineChars="0" w:firstLine="0"/>
              <w:jc w:val="center"/>
              <w:rPr>
                <w:sz w:val="20"/>
                <w:szCs w:val="20"/>
              </w:rPr>
            </w:pPr>
            <w:r w:rsidRPr="000B19B5">
              <w:rPr>
                <w:rFonts w:hint="eastAsia"/>
                <w:sz w:val="20"/>
                <w:szCs w:val="20"/>
              </w:rPr>
              <w:t>（50%）</w:t>
            </w:r>
          </w:p>
        </w:tc>
        <w:tc>
          <w:tcPr>
            <w:tcW w:w="1370" w:type="dxa"/>
            <w:vAlign w:val="center"/>
          </w:tcPr>
          <w:p w14:paraId="16DB7302" w14:textId="3D2CD5C1" w:rsidR="000B19B5" w:rsidRPr="000B19B5" w:rsidRDefault="000B19B5" w:rsidP="000B19B5">
            <w:pPr>
              <w:pStyle w:val="a0"/>
              <w:jc w:val="center"/>
              <w:rPr>
                <w:sz w:val="20"/>
                <w:szCs w:val="20"/>
              </w:rPr>
            </w:pPr>
            <w:r>
              <w:rPr>
                <w:rFonts w:hint="eastAsia"/>
                <w:sz w:val="20"/>
                <w:szCs w:val="20"/>
              </w:rPr>
              <w:t>48</w:t>
            </w:r>
            <w:r w:rsidRPr="000B19B5">
              <w:rPr>
                <w:rFonts w:hint="eastAsia"/>
                <w:sz w:val="20"/>
                <w:szCs w:val="20"/>
              </w:rPr>
              <w:t>施設</w:t>
            </w:r>
          </w:p>
          <w:p w14:paraId="5E5EA4B4" w14:textId="329906F7" w:rsidR="000B19B5" w:rsidRPr="000B19B5" w:rsidRDefault="000B19B5" w:rsidP="000B19B5">
            <w:pPr>
              <w:pStyle w:val="40"/>
              <w:ind w:leftChars="0" w:left="0" w:firstLineChars="0" w:firstLine="0"/>
              <w:jc w:val="center"/>
              <w:rPr>
                <w:sz w:val="20"/>
                <w:szCs w:val="20"/>
              </w:rPr>
            </w:pPr>
            <w:r w:rsidRPr="000B19B5">
              <w:rPr>
                <w:rFonts w:hint="eastAsia"/>
                <w:sz w:val="20"/>
                <w:szCs w:val="20"/>
              </w:rPr>
              <w:t>（</w:t>
            </w:r>
            <w:r>
              <w:rPr>
                <w:rFonts w:hint="eastAsia"/>
                <w:sz w:val="20"/>
                <w:szCs w:val="20"/>
              </w:rPr>
              <w:t>77</w:t>
            </w:r>
            <w:r w:rsidRPr="000B19B5">
              <w:rPr>
                <w:rFonts w:hint="eastAsia"/>
                <w:sz w:val="20"/>
                <w:szCs w:val="20"/>
              </w:rPr>
              <w:t>%）</w:t>
            </w:r>
          </w:p>
        </w:tc>
        <w:tc>
          <w:tcPr>
            <w:tcW w:w="1370" w:type="dxa"/>
            <w:vAlign w:val="center"/>
          </w:tcPr>
          <w:p w14:paraId="1F491AC4" w14:textId="6F89BBF9" w:rsidR="000B19B5" w:rsidRPr="000B19B5" w:rsidRDefault="000B19B5" w:rsidP="000B19B5">
            <w:pPr>
              <w:pStyle w:val="40"/>
              <w:ind w:leftChars="0" w:left="0" w:firstLineChars="0" w:firstLine="0"/>
              <w:jc w:val="center"/>
              <w:rPr>
                <w:sz w:val="20"/>
                <w:szCs w:val="20"/>
              </w:rPr>
            </w:pPr>
            <w:r>
              <w:rPr>
                <w:rFonts w:hint="eastAsia"/>
                <w:sz w:val="20"/>
                <w:szCs w:val="20"/>
              </w:rPr>
              <w:t>54</w:t>
            </w:r>
            <w:r w:rsidRPr="000B19B5">
              <w:rPr>
                <w:rFonts w:hint="eastAsia"/>
                <w:sz w:val="20"/>
                <w:szCs w:val="20"/>
              </w:rPr>
              <w:t>施設</w:t>
            </w:r>
          </w:p>
          <w:p w14:paraId="6FE170BE" w14:textId="6C672E73" w:rsidR="000B19B5" w:rsidRPr="000B19B5" w:rsidRDefault="000B19B5" w:rsidP="000B19B5">
            <w:pPr>
              <w:pStyle w:val="40"/>
              <w:ind w:leftChars="0" w:left="0" w:firstLineChars="0" w:firstLine="0"/>
              <w:jc w:val="center"/>
              <w:rPr>
                <w:sz w:val="20"/>
                <w:szCs w:val="20"/>
              </w:rPr>
            </w:pPr>
            <w:r w:rsidRPr="000B19B5">
              <w:rPr>
                <w:rFonts w:hint="eastAsia"/>
                <w:sz w:val="20"/>
                <w:szCs w:val="20"/>
              </w:rPr>
              <w:t>（</w:t>
            </w:r>
            <w:r>
              <w:rPr>
                <w:rFonts w:hint="eastAsia"/>
                <w:sz w:val="20"/>
                <w:szCs w:val="20"/>
              </w:rPr>
              <w:t>81</w:t>
            </w:r>
            <w:r w:rsidRPr="000B19B5">
              <w:rPr>
                <w:rFonts w:hint="eastAsia"/>
                <w:sz w:val="20"/>
                <w:szCs w:val="20"/>
              </w:rPr>
              <w:t>%）</w:t>
            </w:r>
          </w:p>
        </w:tc>
        <w:tc>
          <w:tcPr>
            <w:tcW w:w="1240" w:type="dxa"/>
            <w:vAlign w:val="center"/>
          </w:tcPr>
          <w:p w14:paraId="36AF23AF" w14:textId="66446332" w:rsidR="000B19B5" w:rsidRPr="000B19B5" w:rsidRDefault="000B19B5" w:rsidP="000B19B5">
            <w:pPr>
              <w:pStyle w:val="40"/>
              <w:ind w:leftChars="0" w:left="0" w:firstLineChars="0" w:firstLine="0"/>
              <w:jc w:val="center"/>
              <w:rPr>
                <w:sz w:val="20"/>
                <w:szCs w:val="20"/>
              </w:rPr>
            </w:pPr>
            <w:r w:rsidRPr="000B19B5">
              <w:rPr>
                <w:rFonts w:hint="eastAsia"/>
                <w:sz w:val="20"/>
                <w:szCs w:val="20"/>
              </w:rPr>
              <w:t>50年</w:t>
            </w:r>
          </w:p>
        </w:tc>
      </w:tr>
      <w:tr w:rsidR="000B19B5" w:rsidRPr="000B19B5" w14:paraId="3EFA41EF" w14:textId="77777777" w:rsidTr="000B19B5">
        <w:tc>
          <w:tcPr>
            <w:tcW w:w="2382" w:type="dxa"/>
          </w:tcPr>
          <w:p w14:paraId="64D4EA72" w14:textId="77777777" w:rsidR="000B19B5" w:rsidRPr="000B19B5" w:rsidRDefault="000B19B5" w:rsidP="000B19B5">
            <w:pPr>
              <w:pStyle w:val="40"/>
              <w:ind w:leftChars="0" w:left="0" w:firstLineChars="0" w:firstLine="0"/>
              <w:rPr>
                <w:sz w:val="20"/>
                <w:szCs w:val="20"/>
              </w:rPr>
            </w:pPr>
            <w:r w:rsidRPr="000B19B5">
              <w:rPr>
                <w:rFonts w:hint="eastAsia"/>
                <w:sz w:val="20"/>
                <w:szCs w:val="20"/>
              </w:rPr>
              <w:t>海岸設備（水門等）</w:t>
            </w:r>
          </w:p>
          <w:p w14:paraId="1ABA0161" w14:textId="66D4997D" w:rsidR="000B19B5" w:rsidRPr="000B19B5" w:rsidRDefault="000B19B5" w:rsidP="000B19B5">
            <w:pPr>
              <w:pStyle w:val="40"/>
              <w:ind w:leftChars="0" w:left="0" w:firstLineChars="0" w:firstLine="0"/>
              <w:rPr>
                <w:sz w:val="20"/>
                <w:szCs w:val="20"/>
              </w:rPr>
            </w:pPr>
            <w:r w:rsidRPr="000B19B5">
              <w:rPr>
                <w:rFonts w:hint="eastAsia"/>
                <w:sz w:val="20"/>
                <w:szCs w:val="20"/>
              </w:rPr>
              <w:t>174施設</w:t>
            </w:r>
          </w:p>
        </w:tc>
        <w:tc>
          <w:tcPr>
            <w:tcW w:w="1134" w:type="dxa"/>
            <w:vAlign w:val="center"/>
          </w:tcPr>
          <w:p w14:paraId="6CD3949E" w14:textId="2C05ABF0" w:rsidR="000B19B5" w:rsidRPr="000B19B5" w:rsidRDefault="000B19B5" w:rsidP="000B19B5">
            <w:pPr>
              <w:pStyle w:val="40"/>
              <w:ind w:leftChars="0" w:left="0" w:firstLineChars="0" w:firstLine="0"/>
              <w:jc w:val="center"/>
              <w:rPr>
                <w:sz w:val="20"/>
                <w:szCs w:val="20"/>
              </w:rPr>
            </w:pPr>
            <w:r w:rsidRPr="000B19B5">
              <w:rPr>
                <w:rFonts w:hint="eastAsia"/>
                <w:sz w:val="20"/>
                <w:szCs w:val="20"/>
              </w:rPr>
              <w:t>42年</w:t>
            </w:r>
          </w:p>
        </w:tc>
        <w:tc>
          <w:tcPr>
            <w:tcW w:w="1370" w:type="dxa"/>
            <w:vAlign w:val="center"/>
          </w:tcPr>
          <w:p w14:paraId="7B1200CF" w14:textId="30C772E1" w:rsidR="000B19B5" w:rsidRPr="000B19B5" w:rsidRDefault="000B19B5" w:rsidP="000B19B5">
            <w:pPr>
              <w:pStyle w:val="40"/>
              <w:ind w:leftChars="0" w:left="0" w:firstLineChars="0" w:firstLine="0"/>
              <w:jc w:val="center"/>
              <w:rPr>
                <w:sz w:val="20"/>
                <w:szCs w:val="20"/>
              </w:rPr>
            </w:pPr>
            <w:r w:rsidRPr="000B19B5">
              <w:rPr>
                <w:rFonts w:hint="eastAsia"/>
                <w:sz w:val="20"/>
                <w:szCs w:val="20"/>
              </w:rPr>
              <w:t>105施設</w:t>
            </w:r>
          </w:p>
          <w:p w14:paraId="0BF95BF3" w14:textId="2BCF0E12" w:rsidR="000B19B5" w:rsidRPr="000B19B5" w:rsidRDefault="000B19B5" w:rsidP="000B19B5">
            <w:pPr>
              <w:pStyle w:val="40"/>
              <w:ind w:leftChars="0" w:left="0" w:firstLineChars="0" w:firstLine="0"/>
              <w:jc w:val="center"/>
              <w:rPr>
                <w:sz w:val="20"/>
                <w:szCs w:val="20"/>
              </w:rPr>
            </w:pPr>
            <w:r w:rsidRPr="000B19B5">
              <w:rPr>
                <w:rFonts w:hint="eastAsia"/>
                <w:sz w:val="20"/>
                <w:szCs w:val="20"/>
              </w:rPr>
              <w:t>（60%）</w:t>
            </w:r>
          </w:p>
        </w:tc>
        <w:tc>
          <w:tcPr>
            <w:tcW w:w="1370" w:type="dxa"/>
            <w:vAlign w:val="center"/>
          </w:tcPr>
          <w:p w14:paraId="208EC13A" w14:textId="4EB3D012" w:rsidR="000B19B5" w:rsidRPr="000B19B5" w:rsidRDefault="000B19B5" w:rsidP="000B19B5">
            <w:pPr>
              <w:pStyle w:val="a0"/>
              <w:jc w:val="center"/>
              <w:rPr>
                <w:sz w:val="20"/>
                <w:szCs w:val="20"/>
              </w:rPr>
            </w:pPr>
            <w:r>
              <w:rPr>
                <w:rFonts w:hint="eastAsia"/>
                <w:sz w:val="20"/>
                <w:szCs w:val="20"/>
              </w:rPr>
              <w:t>134</w:t>
            </w:r>
            <w:r w:rsidRPr="000B19B5">
              <w:rPr>
                <w:rFonts w:hint="eastAsia"/>
                <w:sz w:val="20"/>
                <w:szCs w:val="20"/>
              </w:rPr>
              <w:t>施設</w:t>
            </w:r>
          </w:p>
          <w:p w14:paraId="78493824" w14:textId="63B1341A" w:rsidR="000B19B5" w:rsidRPr="000B19B5" w:rsidRDefault="000B19B5" w:rsidP="000B19B5">
            <w:pPr>
              <w:pStyle w:val="40"/>
              <w:ind w:leftChars="0" w:left="0" w:firstLineChars="0" w:firstLine="0"/>
              <w:jc w:val="center"/>
              <w:rPr>
                <w:sz w:val="20"/>
                <w:szCs w:val="20"/>
              </w:rPr>
            </w:pPr>
            <w:r w:rsidRPr="000B19B5">
              <w:rPr>
                <w:rFonts w:hint="eastAsia"/>
                <w:sz w:val="20"/>
                <w:szCs w:val="20"/>
              </w:rPr>
              <w:t>（</w:t>
            </w:r>
            <w:r>
              <w:rPr>
                <w:rFonts w:hint="eastAsia"/>
                <w:sz w:val="20"/>
                <w:szCs w:val="20"/>
              </w:rPr>
              <w:t>77</w:t>
            </w:r>
            <w:r w:rsidRPr="000B19B5">
              <w:rPr>
                <w:rFonts w:hint="eastAsia"/>
                <w:sz w:val="20"/>
                <w:szCs w:val="20"/>
              </w:rPr>
              <w:t>%）</w:t>
            </w:r>
          </w:p>
        </w:tc>
        <w:tc>
          <w:tcPr>
            <w:tcW w:w="1370" w:type="dxa"/>
            <w:vAlign w:val="center"/>
          </w:tcPr>
          <w:p w14:paraId="29171D57" w14:textId="54A46743" w:rsidR="000B19B5" w:rsidRPr="000B19B5" w:rsidRDefault="000B19B5" w:rsidP="000B19B5">
            <w:pPr>
              <w:pStyle w:val="40"/>
              <w:ind w:leftChars="0" w:left="0" w:firstLineChars="0" w:firstLine="0"/>
              <w:jc w:val="center"/>
              <w:rPr>
                <w:sz w:val="20"/>
                <w:szCs w:val="20"/>
              </w:rPr>
            </w:pPr>
            <w:r>
              <w:rPr>
                <w:rFonts w:hint="eastAsia"/>
                <w:sz w:val="20"/>
                <w:szCs w:val="20"/>
              </w:rPr>
              <w:t>150</w:t>
            </w:r>
            <w:r w:rsidRPr="000B19B5">
              <w:rPr>
                <w:rFonts w:hint="eastAsia"/>
                <w:sz w:val="20"/>
                <w:szCs w:val="20"/>
              </w:rPr>
              <w:t>施設</w:t>
            </w:r>
          </w:p>
          <w:p w14:paraId="2BFBA621" w14:textId="19EBE628" w:rsidR="000B19B5" w:rsidRPr="000B19B5" w:rsidRDefault="000B19B5" w:rsidP="000B19B5">
            <w:pPr>
              <w:pStyle w:val="40"/>
              <w:ind w:leftChars="0" w:left="0" w:firstLineChars="0" w:firstLine="0"/>
              <w:jc w:val="center"/>
              <w:rPr>
                <w:sz w:val="20"/>
                <w:szCs w:val="20"/>
              </w:rPr>
            </w:pPr>
            <w:r w:rsidRPr="000B19B5">
              <w:rPr>
                <w:rFonts w:hint="eastAsia"/>
                <w:sz w:val="20"/>
                <w:szCs w:val="20"/>
              </w:rPr>
              <w:t>（</w:t>
            </w:r>
            <w:r>
              <w:rPr>
                <w:rFonts w:hint="eastAsia"/>
                <w:sz w:val="20"/>
                <w:szCs w:val="20"/>
              </w:rPr>
              <w:t>86</w:t>
            </w:r>
            <w:r w:rsidRPr="000B19B5">
              <w:rPr>
                <w:rFonts w:hint="eastAsia"/>
                <w:sz w:val="20"/>
                <w:szCs w:val="20"/>
              </w:rPr>
              <w:t>%）</w:t>
            </w:r>
          </w:p>
        </w:tc>
        <w:tc>
          <w:tcPr>
            <w:tcW w:w="1240" w:type="dxa"/>
            <w:vAlign w:val="center"/>
          </w:tcPr>
          <w:p w14:paraId="70210CF0" w14:textId="7A2388E8" w:rsidR="000B19B5" w:rsidRPr="000B19B5" w:rsidRDefault="000B19B5" w:rsidP="000B19B5">
            <w:pPr>
              <w:pStyle w:val="40"/>
              <w:ind w:leftChars="0" w:left="0" w:firstLineChars="0" w:firstLine="0"/>
              <w:jc w:val="center"/>
              <w:rPr>
                <w:sz w:val="20"/>
                <w:szCs w:val="20"/>
              </w:rPr>
            </w:pPr>
            <w:r w:rsidRPr="000B19B5">
              <w:rPr>
                <w:rFonts w:hint="eastAsia"/>
                <w:sz w:val="20"/>
                <w:szCs w:val="20"/>
              </w:rPr>
              <w:t>40年</w:t>
            </w:r>
          </w:p>
        </w:tc>
      </w:tr>
    </w:tbl>
    <w:p w14:paraId="66CD77F4" w14:textId="77777777" w:rsidR="000B19B5" w:rsidRPr="000B19B5" w:rsidRDefault="000B19B5" w:rsidP="000B19B5">
      <w:pPr>
        <w:pStyle w:val="40"/>
        <w:ind w:left="420" w:firstLine="210"/>
      </w:pPr>
      <w:r>
        <w:rPr>
          <w:rFonts w:hint="eastAsia"/>
        </w:rPr>
        <w:t xml:space="preserve">※1　</w:t>
      </w:r>
      <w:r w:rsidRPr="000B19B5">
        <w:rPr>
          <w:rFonts w:hint="eastAsia"/>
        </w:rPr>
        <w:t>概ね護岸の築造年度が把握できているブロック積護岸の延長。左右岸平均延長。</w:t>
      </w:r>
    </w:p>
    <w:p w14:paraId="55DAAF52" w14:textId="77777777" w:rsidR="000B19B5" w:rsidRDefault="000B19B5" w:rsidP="000B19B5">
      <w:pPr>
        <w:pStyle w:val="40"/>
        <w:ind w:leftChars="300" w:left="735" w:hangingChars="50" w:hanging="105"/>
      </w:pPr>
      <w:r w:rsidRPr="000B19B5">
        <w:rPr>
          <w:rFonts w:hint="eastAsia"/>
        </w:rPr>
        <w:t>※2　減価償却資産の耐用年数等に関する省令（S43大蔵省令第15号）より。</w:t>
      </w:r>
    </w:p>
    <w:p w14:paraId="5B5E2A79" w14:textId="1FE601AB" w:rsidR="008B4C61" w:rsidRDefault="000B19B5" w:rsidP="000B19B5">
      <w:pPr>
        <w:pStyle w:val="40"/>
        <w:ind w:leftChars="300" w:left="630" w:firstLineChars="300" w:firstLine="630"/>
      </w:pPr>
      <w:r w:rsidRPr="000B19B5">
        <w:rPr>
          <w:rFonts w:hint="eastAsia"/>
        </w:rPr>
        <w:t>これを超えると使用に耐えられないものではない。</w:t>
      </w:r>
    </w:p>
    <w:p w14:paraId="25586284" w14:textId="77777777" w:rsidR="008B4C61" w:rsidRDefault="008B4C61" w:rsidP="00377BC6">
      <w:pPr>
        <w:pStyle w:val="40"/>
        <w:ind w:left="420" w:firstLine="210"/>
      </w:pPr>
    </w:p>
    <w:p w14:paraId="78C7B51A" w14:textId="77777777" w:rsidR="006045E0" w:rsidRDefault="006045E0" w:rsidP="00377BC6">
      <w:pPr>
        <w:pStyle w:val="40"/>
        <w:ind w:left="420" w:firstLine="210"/>
      </w:pPr>
    </w:p>
    <w:p w14:paraId="269FE6DB" w14:textId="141AD151" w:rsidR="00717FCF" w:rsidRDefault="00717FCF">
      <w:pPr>
        <w:widowControl/>
        <w:jc w:val="left"/>
      </w:pPr>
      <w:r>
        <w:br w:type="page"/>
      </w:r>
    </w:p>
    <w:p w14:paraId="56911877" w14:textId="392ED378" w:rsidR="00377BC6" w:rsidRDefault="00514780" w:rsidP="00377BC6">
      <w:pPr>
        <w:pStyle w:val="40"/>
        <w:ind w:left="420" w:firstLine="210"/>
      </w:pPr>
      <w:r w:rsidRPr="00514780">
        <w:rPr>
          <w:rFonts w:hint="eastAsia"/>
        </w:rPr>
        <w:lastRenderedPageBreak/>
        <w:t>近年の修繕予算の充当</w:t>
      </w:r>
      <w:r>
        <w:rPr>
          <w:rFonts w:hint="eastAsia"/>
        </w:rPr>
        <w:t>によって</w:t>
      </w:r>
      <w:r w:rsidR="00A65FDD" w:rsidRPr="00A65FDD">
        <w:rPr>
          <w:rFonts w:hint="eastAsia"/>
        </w:rPr>
        <w:t>橋梁や下水（管渠）等は健全性が向上傾向にある一方で、舗装やモノレール等は健全性が悪化傾向にある。特に舗装等の道路施設については、近年の車両の大型化、</w:t>
      </w:r>
      <w:r w:rsidR="00D52CD6">
        <w:rPr>
          <w:rFonts w:hint="eastAsia"/>
        </w:rPr>
        <w:t>特殊車両の</w:t>
      </w:r>
      <w:r w:rsidR="00A65FDD" w:rsidRPr="00A65FDD">
        <w:rPr>
          <w:rFonts w:hint="eastAsia"/>
        </w:rPr>
        <w:t>通行量増加といった厳しい維持管理環境も相まって、計画当初に想定した以上に施設の老朽化が進行しており、健全性の向上が急務となっている。</w:t>
      </w:r>
    </w:p>
    <w:p w14:paraId="70C0578E" w14:textId="77777777" w:rsidR="006045E0" w:rsidRDefault="006045E0" w:rsidP="00377BC6">
      <w:pPr>
        <w:pStyle w:val="40"/>
        <w:ind w:left="420" w:firstLine="210"/>
      </w:pPr>
    </w:p>
    <w:p w14:paraId="59DF89F2" w14:textId="7F933B70" w:rsidR="001F6889" w:rsidRDefault="00443C09" w:rsidP="00B1026E">
      <w:pPr>
        <w:pStyle w:val="40"/>
        <w:ind w:left="420" w:firstLine="210"/>
        <w:jc w:val="center"/>
      </w:pPr>
      <w:r w:rsidRPr="00443C09">
        <w:rPr>
          <w:noProof/>
        </w:rPr>
        <w:drawing>
          <wp:inline distT="0" distB="0" distL="0" distR="0" wp14:anchorId="41D89154" wp14:editId="304B01B4">
            <wp:extent cx="4248000" cy="1737635"/>
            <wp:effectExtent l="0" t="0" r="635" b="0"/>
            <wp:docPr id="15341858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8000" cy="1737635"/>
                    </a:xfrm>
                    <a:prstGeom prst="rect">
                      <a:avLst/>
                    </a:prstGeom>
                    <a:noFill/>
                    <a:ln>
                      <a:noFill/>
                    </a:ln>
                  </pic:spPr>
                </pic:pic>
              </a:graphicData>
            </a:graphic>
          </wp:inline>
        </w:drawing>
      </w:r>
    </w:p>
    <w:p w14:paraId="3EDC964D" w14:textId="2FE83C15" w:rsidR="001F6889" w:rsidRDefault="001F6889" w:rsidP="001F6889">
      <w:pPr>
        <w:pStyle w:val="40"/>
        <w:ind w:left="420" w:firstLine="210"/>
        <w:jc w:val="center"/>
      </w:pPr>
      <w:r w:rsidRPr="001F6889">
        <w:rPr>
          <w:rFonts w:hint="eastAsia"/>
        </w:rPr>
        <w:t>(a)　橋梁（健全性が向上傾向）</w:t>
      </w:r>
    </w:p>
    <w:p w14:paraId="35E7B584" w14:textId="77777777" w:rsidR="001F6889" w:rsidRDefault="001F6889" w:rsidP="00377BC6">
      <w:pPr>
        <w:pStyle w:val="40"/>
        <w:ind w:left="420" w:firstLine="210"/>
      </w:pPr>
    </w:p>
    <w:p w14:paraId="67AB6A85" w14:textId="1A187F78" w:rsidR="001F6889" w:rsidRDefault="00443C09" w:rsidP="00B1026E">
      <w:pPr>
        <w:pStyle w:val="40"/>
        <w:ind w:left="420" w:firstLine="210"/>
        <w:jc w:val="center"/>
      </w:pPr>
      <w:r w:rsidRPr="00443C09">
        <w:rPr>
          <w:noProof/>
        </w:rPr>
        <w:drawing>
          <wp:inline distT="0" distB="0" distL="0" distR="0" wp14:anchorId="4F47E150" wp14:editId="4B2D739A">
            <wp:extent cx="4212000" cy="1818573"/>
            <wp:effectExtent l="0" t="0" r="0" b="0"/>
            <wp:docPr id="9419830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2000" cy="1818573"/>
                    </a:xfrm>
                    <a:prstGeom prst="rect">
                      <a:avLst/>
                    </a:prstGeom>
                    <a:noFill/>
                    <a:ln>
                      <a:noFill/>
                    </a:ln>
                  </pic:spPr>
                </pic:pic>
              </a:graphicData>
            </a:graphic>
          </wp:inline>
        </w:drawing>
      </w:r>
    </w:p>
    <w:p w14:paraId="2B96BAF0" w14:textId="7D9DC393" w:rsidR="001F6889" w:rsidRDefault="001F6889" w:rsidP="001F6889">
      <w:pPr>
        <w:pStyle w:val="40"/>
        <w:ind w:left="420" w:firstLine="210"/>
        <w:jc w:val="center"/>
      </w:pPr>
      <w:r w:rsidRPr="001F6889">
        <w:rPr>
          <w:rFonts w:hint="eastAsia"/>
        </w:rPr>
        <w:t>(b)　舗装（健全性が悪化傾向）</w:t>
      </w:r>
    </w:p>
    <w:p w14:paraId="02ADE5F5" w14:textId="0FE3AFC2" w:rsidR="00D52CD6" w:rsidRDefault="00D52CD6" w:rsidP="00D52CD6">
      <w:pPr>
        <w:pStyle w:val="aa"/>
      </w:pPr>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2</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1</w:t>
      </w:r>
      <w:r w:rsidR="006A0316">
        <w:fldChar w:fldCharType="end"/>
      </w:r>
      <w:r>
        <w:rPr>
          <w:rFonts w:hint="eastAsia"/>
        </w:rPr>
        <w:t xml:space="preserve">　健全性の推移</w:t>
      </w:r>
      <w:r w:rsidR="003F2049">
        <w:rPr>
          <w:rFonts w:hint="eastAsia"/>
        </w:rPr>
        <w:t>の例</w:t>
      </w:r>
    </w:p>
    <w:p w14:paraId="288BEEA1" w14:textId="32213692" w:rsidR="006045E0" w:rsidRDefault="006045E0" w:rsidP="00377BC6">
      <w:pPr>
        <w:pStyle w:val="40"/>
        <w:ind w:left="420" w:firstLine="210"/>
      </w:pPr>
    </w:p>
    <w:p w14:paraId="480BA566" w14:textId="54FCA212" w:rsidR="00D52CD6" w:rsidRDefault="00443C09" w:rsidP="00443C09">
      <w:pPr>
        <w:pStyle w:val="40"/>
        <w:ind w:left="420" w:firstLine="210"/>
        <w:jc w:val="center"/>
      </w:pPr>
      <w:r w:rsidRPr="00443C09">
        <w:rPr>
          <w:rFonts w:hint="eastAsia"/>
          <w:noProof/>
        </w:rPr>
        <w:drawing>
          <wp:inline distT="0" distB="0" distL="0" distR="0" wp14:anchorId="2F591FC9" wp14:editId="3C0499E6">
            <wp:extent cx="2844000" cy="2263584"/>
            <wp:effectExtent l="0" t="0" r="0" b="3810"/>
            <wp:docPr id="72545460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0" cy="2263584"/>
                    </a:xfrm>
                    <a:prstGeom prst="rect">
                      <a:avLst/>
                    </a:prstGeom>
                    <a:noFill/>
                    <a:ln>
                      <a:noFill/>
                    </a:ln>
                  </pic:spPr>
                </pic:pic>
              </a:graphicData>
            </a:graphic>
          </wp:inline>
        </w:drawing>
      </w:r>
    </w:p>
    <w:p w14:paraId="78B61071" w14:textId="7FBF3936" w:rsidR="00A201F3" w:rsidRPr="00D52CD6" w:rsidRDefault="00A201F3" w:rsidP="00D52CD6">
      <w:pPr>
        <w:pStyle w:val="40"/>
        <w:ind w:left="420" w:firstLine="180"/>
        <w:jc w:val="right"/>
        <w:rPr>
          <w:sz w:val="18"/>
          <w:szCs w:val="21"/>
        </w:rPr>
      </w:pPr>
      <w:r w:rsidRPr="00D52CD6">
        <w:rPr>
          <w:rFonts w:hint="eastAsia"/>
          <w:sz w:val="18"/>
          <w:szCs w:val="21"/>
        </w:rPr>
        <w:t>出典：</w:t>
      </w:r>
      <w:r w:rsidR="00D52CD6" w:rsidRPr="00D52CD6">
        <w:rPr>
          <w:rFonts w:hint="eastAsia"/>
          <w:sz w:val="18"/>
          <w:szCs w:val="21"/>
        </w:rPr>
        <w:t>大型車両を取り巻く課題への対応状況</w:t>
      </w:r>
      <w:r w:rsidR="00D52CD6">
        <w:rPr>
          <w:rFonts w:hint="eastAsia"/>
          <w:sz w:val="18"/>
          <w:szCs w:val="21"/>
        </w:rPr>
        <w:t xml:space="preserve"> </w:t>
      </w:r>
      <w:r w:rsidR="00D52CD6" w:rsidRPr="00D52CD6">
        <w:rPr>
          <w:rFonts w:hint="eastAsia"/>
          <w:sz w:val="18"/>
          <w:szCs w:val="21"/>
        </w:rPr>
        <w:t>関東地域連絡協議会</w:t>
      </w:r>
      <w:r w:rsidR="00D52CD6">
        <w:rPr>
          <w:rFonts w:hint="eastAsia"/>
          <w:sz w:val="18"/>
          <w:szCs w:val="21"/>
        </w:rPr>
        <w:t xml:space="preserve"> </w:t>
      </w:r>
      <w:r w:rsidR="00D52CD6" w:rsidRPr="00D52CD6">
        <w:rPr>
          <w:rFonts w:hint="eastAsia"/>
          <w:sz w:val="18"/>
          <w:szCs w:val="21"/>
        </w:rPr>
        <w:t>国土交通省</w:t>
      </w:r>
      <w:r w:rsidR="00D52CD6">
        <w:rPr>
          <w:rFonts w:hint="eastAsia"/>
          <w:sz w:val="18"/>
          <w:szCs w:val="21"/>
        </w:rPr>
        <w:t xml:space="preserve"> </w:t>
      </w:r>
      <w:r w:rsidR="00D52CD6" w:rsidRPr="00D52CD6">
        <w:rPr>
          <w:rFonts w:hint="eastAsia"/>
          <w:sz w:val="18"/>
          <w:szCs w:val="21"/>
        </w:rPr>
        <w:t>2023年8月を基に作成</w:t>
      </w:r>
    </w:p>
    <w:p w14:paraId="23E6437D" w14:textId="042FF27D" w:rsidR="00A201F3" w:rsidRDefault="00D52CD6" w:rsidP="00D52CD6">
      <w:pPr>
        <w:pStyle w:val="aa"/>
      </w:pPr>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2</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2</w:t>
      </w:r>
      <w:r w:rsidR="006A0316">
        <w:fldChar w:fldCharType="end"/>
      </w:r>
      <w:r>
        <w:rPr>
          <w:rFonts w:hint="eastAsia"/>
        </w:rPr>
        <w:t xml:space="preserve">　特殊車両の通行許可件数の推移（全国）</w:t>
      </w:r>
    </w:p>
    <w:p w14:paraId="08E2374B" w14:textId="47D2BE33" w:rsidR="00A201F3" w:rsidRDefault="00A201F3">
      <w:pPr>
        <w:widowControl/>
        <w:jc w:val="left"/>
      </w:pPr>
      <w:r>
        <w:br w:type="page"/>
      </w:r>
    </w:p>
    <w:p w14:paraId="7588A53E" w14:textId="0FD95561" w:rsidR="00A65FDD" w:rsidRDefault="00A65FDD" w:rsidP="00A65FDD">
      <w:pPr>
        <w:pStyle w:val="40"/>
        <w:ind w:left="420" w:firstLine="210"/>
      </w:pPr>
      <w:r w:rsidRPr="00A65FDD">
        <w:rPr>
          <w:rFonts w:hint="eastAsia"/>
        </w:rPr>
        <w:lastRenderedPageBreak/>
        <w:t>大阪府一般会計における維持管理予算額については、平成26年度以降は約260億円をベースに維持管理に取り組んでいるところである。一方、近年の物価高騰等により、建設工事費デフレーターの推移をみると、前計画策定時から</w:t>
      </w:r>
      <w:r w:rsidR="009E69DD" w:rsidRPr="009E69DD">
        <w:t>23</w:t>
      </w:r>
      <w:r w:rsidRPr="00A65FDD">
        <w:rPr>
          <w:rFonts w:hint="eastAsia"/>
        </w:rPr>
        <w:t>ポイント増加している。</w:t>
      </w:r>
    </w:p>
    <w:p w14:paraId="6E4985AA" w14:textId="77777777" w:rsidR="006045E0" w:rsidRDefault="006045E0" w:rsidP="00A65FDD">
      <w:pPr>
        <w:pStyle w:val="40"/>
        <w:ind w:left="420" w:firstLine="210"/>
      </w:pPr>
    </w:p>
    <w:p w14:paraId="043F1F80" w14:textId="37D552D2" w:rsidR="00F56C8A" w:rsidRDefault="009E69DD" w:rsidP="00F56C8A">
      <w:pPr>
        <w:pStyle w:val="40"/>
        <w:ind w:left="420" w:firstLine="210"/>
        <w:jc w:val="center"/>
      </w:pPr>
      <w:r w:rsidRPr="003947A3">
        <w:rPr>
          <w:noProof/>
        </w:rPr>
        <w:drawing>
          <wp:inline distT="0" distB="0" distL="0" distR="0" wp14:anchorId="0DD71A68" wp14:editId="101CD2A3">
            <wp:extent cx="5267325" cy="2424596"/>
            <wp:effectExtent l="0" t="0" r="0" b="0"/>
            <wp:docPr id="21158051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8913" cy="2429930"/>
                    </a:xfrm>
                    <a:prstGeom prst="rect">
                      <a:avLst/>
                    </a:prstGeom>
                    <a:noFill/>
                    <a:ln>
                      <a:noFill/>
                    </a:ln>
                  </pic:spPr>
                </pic:pic>
              </a:graphicData>
            </a:graphic>
          </wp:inline>
        </w:drawing>
      </w:r>
    </w:p>
    <w:p w14:paraId="36FD767B" w14:textId="77777777" w:rsidR="00443C09" w:rsidRPr="00443C09" w:rsidRDefault="00443C09" w:rsidP="00443C09">
      <w:pPr>
        <w:pStyle w:val="40"/>
        <w:ind w:left="420" w:firstLine="200"/>
        <w:rPr>
          <w:sz w:val="20"/>
          <w:szCs w:val="22"/>
        </w:rPr>
      </w:pPr>
      <w:r w:rsidRPr="00443C09">
        <w:rPr>
          <w:rFonts w:hint="eastAsia"/>
          <w:sz w:val="20"/>
          <w:szCs w:val="22"/>
        </w:rPr>
        <w:t>※デフレーターはH27年度を基準年度（100）としている。</w:t>
      </w:r>
    </w:p>
    <w:p w14:paraId="34B71C69" w14:textId="4650B4DD" w:rsidR="00443C09" w:rsidRPr="00443C09" w:rsidRDefault="00443C09" w:rsidP="00443C09">
      <w:pPr>
        <w:pStyle w:val="40"/>
        <w:ind w:left="420" w:firstLine="200"/>
        <w:rPr>
          <w:sz w:val="20"/>
          <w:szCs w:val="22"/>
        </w:rPr>
      </w:pPr>
      <w:r w:rsidRPr="00443C09">
        <w:rPr>
          <w:rFonts w:hint="eastAsia"/>
          <w:sz w:val="20"/>
          <w:szCs w:val="22"/>
        </w:rPr>
        <w:t>※</w:t>
      </w:r>
      <w:r w:rsidR="009E69DD" w:rsidRPr="009E69DD">
        <w:rPr>
          <w:rFonts w:hint="eastAsia"/>
          <w:sz w:val="20"/>
          <w:szCs w:val="22"/>
        </w:rPr>
        <w:t>R3年</w:t>
      </w:r>
      <w:r w:rsidRPr="00443C09">
        <w:rPr>
          <w:rFonts w:hint="eastAsia"/>
          <w:sz w:val="20"/>
          <w:szCs w:val="22"/>
        </w:rPr>
        <w:t>度までの数値は当該年度の実績を基に算出した建設投資のウエイトを用いている。</w:t>
      </w:r>
    </w:p>
    <w:p w14:paraId="6FC9A5CF" w14:textId="2719433A" w:rsidR="00443C09" w:rsidRPr="00443C09" w:rsidRDefault="00443C09" w:rsidP="00443C09">
      <w:pPr>
        <w:pStyle w:val="40"/>
        <w:ind w:left="420" w:firstLineChars="200" w:firstLine="400"/>
        <w:rPr>
          <w:sz w:val="20"/>
          <w:szCs w:val="22"/>
        </w:rPr>
      </w:pPr>
      <w:r w:rsidRPr="00443C09">
        <w:rPr>
          <w:rFonts w:hint="eastAsia"/>
          <w:sz w:val="20"/>
          <w:szCs w:val="22"/>
        </w:rPr>
        <w:t>また、</w:t>
      </w:r>
      <w:r w:rsidR="009E69DD" w:rsidRPr="009E69DD">
        <w:rPr>
          <w:rFonts w:hint="eastAsia"/>
          <w:sz w:val="20"/>
          <w:szCs w:val="22"/>
        </w:rPr>
        <w:t>R4年度以降はR1～R3</w:t>
      </w:r>
      <w:r w:rsidRPr="00443C09">
        <w:rPr>
          <w:rFonts w:hint="eastAsia"/>
          <w:sz w:val="20"/>
          <w:szCs w:val="22"/>
        </w:rPr>
        <w:t>年度の平均値を暫定的に用いている。</w:t>
      </w:r>
    </w:p>
    <w:p w14:paraId="1D856FD7" w14:textId="77777777" w:rsidR="00443C09" w:rsidRDefault="00443C09" w:rsidP="00F56C8A">
      <w:pPr>
        <w:pStyle w:val="40"/>
        <w:ind w:left="420" w:firstLine="210"/>
        <w:jc w:val="right"/>
      </w:pPr>
      <w:r w:rsidRPr="00443C09">
        <w:rPr>
          <w:rFonts w:hint="eastAsia"/>
        </w:rPr>
        <w:t>データ出典：建設工事費デフレータを基に作成</w:t>
      </w:r>
    </w:p>
    <w:p w14:paraId="2823B210" w14:textId="234E755A" w:rsidR="006045E0" w:rsidRDefault="00443C09" w:rsidP="00F56C8A">
      <w:pPr>
        <w:pStyle w:val="40"/>
        <w:ind w:left="420" w:firstLine="180"/>
        <w:jc w:val="right"/>
      </w:pPr>
      <w:r w:rsidRPr="00F56C8A">
        <w:rPr>
          <w:rFonts w:hint="eastAsia"/>
          <w:sz w:val="18"/>
          <w:szCs w:val="21"/>
        </w:rPr>
        <w:t>(https://www.mlit.go.jp/sogoseisaku/jouhouka/sosei_jouhouka_tk4_000112.html)</w:t>
      </w:r>
    </w:p>
    <w:p w14:paraId="06ED9999" w14:textId="11C40404" w:rsidR="00A65FDD" w:rsidRDefault="00443C09" w:rsidP="00443C09">
      <w:pPr>
        <w:pStyle w:val="aa"/>
      </w:pPr>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2</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3</w:t>
      </w:r>
      <w:r w:rsidR="006A0316">
        <w:fldChar w:fldCharType="end"/>
      </w:r>
      <w:r>
        <w:rPr>
          <w:rFonts w:hint="eastAsia"/>
        </w:rPr>
        <w:t xml:space="preserve">　建設工事費デフレーター（土木総合）の推移</w:t>
      </w:r>
    </w:p>
    <w:p w14:paraId="16770328" w14:textId="77777777" w:rsidR="00A201F3" w:rsidRDefault="00A201F3" w:rsidP="00A65FDD">
      <w:pPr>
        <w:pStyle w:val="40"/>
        <w:ind w:left="420" w:firstLine="210"/>
      </w:pPr>
    </w:p>
    <w:p w14:paraId="765A3D50" w14:textId="2E71FF6C" w:rsidR="00A201F3" w:rsidRDefault="00A201F3">
      <w:pPr>
        <w:widowControl/>
        <w:jc w:val="left"/>
      </w:pPr>
      <w:r>
        <w:br w:type="page"/>
      </w:r>
    </w:p>
    <w:p w14:paraId="6ECD8633" w14:textId="6ED65BC5" w:rsidR="00E667AA" w:rsidRDefault="00A65FDD" w:rsidP="00E667AA">
      <w:pPr>
        <w:pStyle w:val="3"/>
      </w:pPr>
      <w:bookmarkStart w:id="143" w:name="_Toc180647278"/>
      <w:r>
        <w:rPr>
          <w:rFonts w:hint="eastAsia"/>
        </w:rPr>
        <w:lastRenderedPageBreak/>
        <w:t>実施体制</w:t>
      </w:r>
      <w:bookmarkEnd w:id="143"/>
    </w:p>
    <w:p w14:paraId="51391F8D" w14:textId="70DA8276" w:rsidR="00B87A0D" w:rsidRDefault="00A65FDD" w:rsidP="00377BC6">
      <w:pPr>
        <w:pStyle w:val="40"/>
        <w:ind w:left="420" w:firstLine="210"/>
        <w:rPr>
          <w:rFonts w:hAnsi="HG丸ｺﾞｼｯｸM-PRO"/>
        </w:rPr>
      </w:pPr>
      <w:r w:rsidRPr="00A65FDD">
        <w:rPr>
          <w:rFonts w:hAnsi="HG丸ｺﾞｼｯｸM-PRO" w:hint="eastAsia"/>
        </w:rPr>
        <w:t>大阪府の技術系職員は高齢化が進んでおり、50歳代以上の熟練技術者は全体の4割以上を占め、10年後には熟練技術者が大量に退職することから、専門的な知識を備え、現場経験と技術的知見等に基づいた適切な評価・判断を行うことができるようにするため、技術研修等の体系化（人材育成プラン）や技術継承に関する取組を実施している。</w:t>
      </w:r>
    </w:p>
    <w:p w14:paraId="6CDC72D3" w14:textId="77777777" w:rsidR="00F56C8A" w:rsidRDefault="00F56C8A" w:rsidP="00377BC6">
      <w:pPr>
        <w:pStyle w:val="40"/>
        <w:ind w:left="420" w:firstLine="210"/>
        <w:rPr>
          <w:rFonts w:hAnsi="HG丸ｺﾞｼｯｸM-PRO"/>
        </w:rPr>
      </w:pPr>
    </w:p>
    <w:p w14:paraId="0CF3C31E" w14:textId="72731165" w:rsidR="00F56C8A" w:rsidRDefault="00277C00" w:rsidP="00277C00">
      <w:pPr>
        <w:pStyle w:val="40"/>
        <w:ind w:left="420" w:firstLine="210"/>
        <w:jc w:val="center"/>
        <w:rPr>
          <w:rFonts w:hAnsi="HG丸ｺﾞｼｯｸM-PRO"/>
        </w:rPr>
      </w:pPr>
      <w:r w:rsidRPr="00277C00">
        <w:rPr>
          <w:noProof/>
        </w:rPr>
        <w:drawing>
          <wp:inline distT="0" distB="0" distL="0" distR="0" wp14:anchorId="493A5C18" wp14:editId="3C871007">
            <wp:extent cx="2823667" cy="2411856"/>
            <wp:effectExtent l="0" t="0" r="0" b="7620"/>
            <wp:docPr id="1462679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2236" cy="2427717"/>
                    </a:xfrm>
                    <a:prstGeom prst="rect">
                      <a:avLst/>
                    </a:prstGeom>
                    <a:noFill/>
                    <a:ln>
                      <a:noFill/>
                    </a:ln>
                  </pic:spPr>
                </pic:pic>
              </a:graphicData>
            </a:graphic>
          </wp:inline>
        </w:drawing>
      </w:r>
    </w:p>
    <w:p w14:paraId="3334D0AE" w14:textId="77777777" w:rsidR="00277C00" w:rsidRPr="00277C00" w:rsidRDefault="00277C00" w:rsidP="00277C00">
      <w:pPr>
        <w:pStyle w:val="40"/>
        <w:ind w:left="420" w:firstLine="210"/>
        <w:rPr>
          <w:rFonts w:hAnsi="HG丸ｺﾞｼｯｸM-PRO"/>
        </w:rPr>
      </w:pPr>
      <w:r w:rsidRPr="00277C00">
        <w:rPr>
          <w:rFonts w:hAnsi="HG丸ｺﾞｼｯｸM-PRO" w:hint="eastAsia"/>
        </w:rPr>
        <w:t>※対象は、都市整備部内の技術職員（派遣・研修等除く）</w:t>
      </w:r>
    </w:p>
    <w:p w14:paraId="3581B1E8" w14:textId="0C367D5A" w:rsidR="00277C00" w:rsidRDefault="00277C00" w:rsidP="00277C00">
      <w:pPr>
        <w:pStyle w:val="40"/>
        <w:ind w:left="420" w:firstLine="210"/>
        <w:rPr>
          <w:rFonts w:hAnsi="HG丸ｺﾞｼｯｸM-PRO"/>
        </w:rPr>
      </w:pPr>
      <w:r w:rsidRPr="00277C00">
        <w:rPr>
          <w:rFonts w:hAnsi="HG丸ｺﾞｼｯｸM-PRO" w:hint="eastAsia"/>
        </w:rPr>
        <w:t>※年齢はR5年度末時点のもの</w:t>
      </w:r>
    </w:p>
    <w:p w14:paraId="0B127EDF" w14:textId="25109EDD" w:rsidR="00277C00" w:rsidRDefault="00277C00" w:rsidP="00277C00">
      <w:pPr>
        <w:pStyle w:val="aa"/>
      </w:pPr>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2</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4</w:t>
      </w:r>
      <w:r w:rsidR="006A0316">
        <w:fldChar w:fldCharType="end"/>
      </w:r>
      <w:r>
        <w:rPr>
          <w:rFonts w:hint="eastAsia"/>
        </w:rPr>
        <w:t xml:space="preserve">　都市整備部技術職員の年齢構成（年代別）</w:t>
      </w:r>
    </w:p>
    <w:p w14:paraId="6C0D287E" w14:textId="77777777" w:rsidR="00F56C8A" w:rsidRDefault="00F56C8A" w:rsidP="00377BC6">
      <w:pPr>
        <w:pStyle w:val="40"/>
        <w:ind w:left="420" w:firstLine="210"/>
      </w:pPr>
    </w:p>
    <w:p w14:paraId="1D159BF5" w14:textId="46800E0D" w:rsidR="00377BC6" w:rsidRDefault="00A65FDD" w:rsidP="00B22F03">
      <w:pPr>
        <w:pStyle w:val="40"/>
        <w:ind w:left="420" w:firstLine="210"/>
      </w:pPr>
      <w:r w:rsidRPr="00A65FDD">
        <w:rPr>
          <w:rFonts w:hint="eastAsia"/>
        </w:rPr>
        <w:t>平成12年から本格的に実施したアドプト・プログラムをきっかけに、府民協働は着実に根付き、令和5年6月時点では610団体</w:t>
      </w:r>
      <w:r w:rsidR="001418D1">
        <w:rPr>
          <w:rFonts w:hint="eastAsia"/>
        </w:rPr>
        <w:t>（</w:t>
      </w:r>
      <w:r w:rsidRPr="00A65FDD">
        <w:rPr>
          <w:rFonts w:hint="eastAsia"/>
        </w:rPr>
        <w:t>約41,600人</w:t>
      </w:r>
      <w:r w:rsidR="001418D1">
        <w:rPr>
          <w:rFonts w:hint="eastAsia"/>
        </w:rPr>
        <w:t>）</w:t>
      </w:r>
      <w:r w:rsidRPr="00A65FDD">
        <w:rPr>
          <w:rFonts w:hint="eastAsia"/>
        </w:rPr>
        <w:t>が参加している。引き続き、参加団体等との交流等を継続していく仕組みづくりやフォローアップ体制の整備・充実が必要である。</w:t>
      </w:r>
    </w:p>
    <w:p w14:paraId="5EF655DE" w14:textId="77777777" w:rsidR="00F56C8A" w:rsidRDefault="00F56C8A" w:rsidP="00B22F03">
      <w:pPr>
        <w:pStyle w:val="40"/>
        <w:ind w:left="420" w:firstLine="210"/>
      </w:pPr>
    </w:p>
    <w:p w14:paraId="77C4DFF5" w14:textId="7B43CE3F" w:rsidR="00F56C8A" w:rsidRDefault="001418D1" w:rsidP="001418D1">
      <w:pPr>
        <w:pStyle w:val="40"/>
        <w:ind w:left="420" w:firstLine="210"/>
        <w:jc w:val="center"/>
      </w:pPr>
      <w:r w:rsidRPr="001418D1">
        <w:rPr>
          <w:noProof/>
        </w:rPr>
        <w:drawing>
          <wp:inline distT="0" distB="0" distL="0" distR="0" wp14:anchorId="2F6B43CB" wp14:editId="17C4D054">
            <wp:extent cx="5231958" cy="2200162"/>
            <wp:effectExtent l="0" t="0" r="6985" b="0"/>
            <wp:docPr id="49903123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7326" cy="2202420"/>
                    </a:xfrm>
                    <a:prstGeom prst="rect">
                      <a:avLst/>
                    </a:prstGeom>
                    <a:noFill/>
                    <a:ln>
                      <a:noFill/>
                    </a:ln>
                  </pic:spPr>
                </pic:pic>
              </a:graphicData>
            </a:graphic>
          </wp:inline>
        </w:drawing>
      </w:r>
    </w:p>
    <w:p w14:paraId="3C55144B" w14:textId="7D939918" w:rsidR="00277C00" w:rsidRDefault="00277C00" w:rsidP="00277C00">
      <w:pPr>
        <w:pStyle w:val="aa"/>
      </w:pPr>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2</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5</w:t>
      </w:r>
      <w:r w:rsidR="006A0316">
        <w:fldChar w:fldCharType="end"/>
      </w:r>
      <w:r>
        <w:rPr>
          <w:rFonts w:hint="eastAsia"/>
        </w:rPr>
        <w:t xml:space="preserve">　</w:t>
      </w:r>
      <w:r w:rsidR="001418D1">
        <w:rPr>
          <w:rFonts w:hint="eastAsia"/>
        </w:rPr>
        <w:t>アドプト・プログラム参加団体数の推移</w:t>
      </w:r>
    </w:p>
    <w:p w14:paraId="173500D7" w14:textId="77777777" w:rsidR="00F56C8A" w:rsidRDefault="00F56C8A" w:rsidP="00B22F03">
      <w:pPr>
        <w:pStyle w:val="40"/>
        <w:ind w:left="420" w:firstLine="210"/>
      </w:pPr>
    </w:p>
    <w:p w14:paraId="3A2794D9" w14:textId="5F97A80E" w:rsidR="001418D1" w:rsidRDefault="001418D1" w:rsidP="00EA6CFF">
      <w:pPr>
        <w:pStyle w:val="40"/>
        <w:ind w:left="420" w:firstLine="210"/>
      </w:pPr>
      <w:r>
        <w:rPr>
          <w:rFonts w:hint="eastAsia"/>
        </w:rPr>
        <w:lastRenderedPageBreak/>
        <w:t>また、</w:t>
      </w:r>
      <w:r w:rsidRPr="00A4504E">
        <w:rPr>
          <w:rFonts w:hint="eastAsia"/>
        </w:rPr>
        <w:t>大阪府内の市町村では、深刻な職員数不足が生じており、都市基盤施設の老朽化が進む中で、その対応に支障が出る可能性があることから、土木事務所単位で府、市町村、大学等と連携し、維持管理に関する情報</w:t>
      </w:r>
      <w:r>
        <w:rPr>
          <w:rFonts w:hint="eastAsia"/>
        </w:rPr>
        <w:t>および</w:t>
      </w:r>
      <w:r w:rsidRPr="00A4504E">
        <w:rPr>
          <w:rFonts w:hint="eastAsia"/>
        </w:rPr>
        <w:t>ノウハウの共有や研修等を通じて、技術連携や人材育成等に取り組み、それぞれの施設管理者が責任をもって、将来にわたり良好に都市基盤施設を維持管理し府民の安全、安心を確保していくことを目的に平成26年度に「地域維持管理連携プラットフォーム」を設立し、維持管理ノウハウや情報の共有、橋梁・トンネル点検の地域一括発注の検討などに取り組んでいる。</w:t>
      </w:r>
    </w:p>
    <w:p w14:paraId="18B8C34B" w14:textId="77777777" w:rsidR="001418D1" w:rsidRDefault="001418D1" w:rsidP="00EA6CFF">
      <w:pPr>
        <w:pStyle w:val="40"/>
        <w:ind w:left="420" w:firstLine="210"/>
      </w:pPr>
    </w:p>
    <w:p w14:paraId="0F4330DA" w14:textId="77777777" w:rsidR="001418D1" w:rsidRDefault="001418D1" w:rsidP="001418D1">
      <w:pPr>
        <w:pStyle w:val="20"/>
        <w:ind w:left="105" w:firstLine="210"/>
      </w:pPr>
      <w:r w:rsidRPr="0038526F">
        <w:rPr>
          <w:noProof/>
        </w:rPr>
        <w:drawing>
          <wp:inline distT="0" distB="0" distL="0" distR="0" wp14:anchorId="1F41B194" wp14:editId="364637C2">
            <wp:extent cx="5560744" cy="1968638"/>
            <wp:effectExtent l="0" t="0" r="1905" b="0"/>
            <wp:docPr id="18815544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0744" cy="1968638"/>
                    </a:xfrm>
                    <a:prstGeom prst="rect">
                      <a:avLst/>
                    </a:prstGeom>
                    <a:noFill/>
                    <a:ln>
                      <a:noFill/>
                    </a:ln>
                  </pic:spPr>
                </pic:pic>
              </a:graphicData>
            </a:graphic>
          </wp:inline>
        </w:drawing>
      </w:r>
    </w:p>
    <w:p w14:paraId="1FB5DF3C" w14:textId="47E99D60" w:rsidR="001418D1" w:rsidRDefault="001418D1" w:rsidP="001418D1">
      <w:pPr>
        <w:pStyle w:val="aa"/>
        <w:ind w:left="105" w:firstLine="210"/>
      </w:pPr>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2</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6</w:t>
      </w:r>
      <w:r w:rsidR="006A0316">
        <w:fldChar w:fldCharType="end"/>
      </w:r>
      <w:r>
        <w:rPr>
          <w:rFonts w:hint="eastAsia"/>
        </w:rPr>
        <w:t xml:space="preserve">　地域維持管理連携プラットフォームの構成</w:t>
      </w:r>
    </w:p>
    <w:p w14:paraId="63199DC5" w14:textId="77777777" w:rsidR="001418D1" w:rsidRDefault="001418D1" w:rsidP="00EA6CFF">
      <w:pPr>
        <w:pStyle w:val="40"/>
        <w:ind w:left="420" w:firstLine="210"/>
      </w:pPr>
    </w:p>
    <w:p w14:paraId="43E40B55" w14:textId="200B28F2" w:rsidR="00EA6CFF" w:rsidRDefault="001418D1" w:rsidP="00EA6CFF">
      <w:pPr>
        <w:pStyle w:val="40"/>
        <w:ind w:left="420" w:firstLine="210"/>
      </w:pPr>
      <w:r>
        <w:rPr>
          <w:rFonts w:hint="eastAsia"/>
        </w:rPr>
        <w:t>一方、</w:t>
      </w:r>
      <w:r w:rsidR="00EA6CFF">
        <w:rPr>
          <w:rFonts w:hint="eastAsia"/>
        </w:rPr>
        <w:t>平成29年度より、池田土木事務所能勢地域での試行的な包括業務発注を開始し、試行業務の状況や事例を踏まえながら、課題解決や事業展開方法を検討している。</w:t>
      </w:r>
    </w:p>
    <w:p w14:paraId="30053B59" w14:textId="4E690015" w:rsidR="00A4504E" w:rsidRDefault="00EA6CFF" w:rsidP="00A4504E">
      <w:pPr>
        <w:pStyle w:val="40"/>
        <w:ind w:left="420" w:firstLine="210"/>
      </w:pPr>
      <w:r>
        <w:rPr>
          <w:rFonts w:hint="eastAsia"/>
        </w:rPr>
        <w:t>平成31年度には、「大阪府都市基盤施設維持管理データベースシステム（以下、維持管理ＤＢ）」にて、各施設の点検・診断結果や補修履歴等のデータを一元管理するとともに、施設の劣化予測や補修対策の検討に活用することで予防保全のレベルアップを図っている。一部施設においては点検データの蓄積が不十分（紙媒体での管理）であったり、点検データを維持管理DBに蓄積しているものの活用が不十分な状況である。</w:t>
      </w:r>
      <w:r w:rsidR="00A4504E">
        <w:rPr>
          <w:rFonts w:hint="eastAsia"/>
        </w:rPr>
        <w:t>また、維持管理ＤＢを府内市町村も利用可能なシステムとすることで、府域全体の維持管理のレベルアップを図っている（令和６年４月時点で16市町村が利用中）。</w:t>
      </w:r>
    </w:p>
    <w:p w14:paraId="7CA070C4" w14:textId="77777777" w:rsidR="001418D1" w:rsidRPr="001418D1" w:rsidRDefault="001418D1" w:rsidP="00A4504E">
      <w:pPr>
        <w:pStyle w:val="40"/>
        <w:ind w:left="420" w:firstLine="210"/>
      </w:pPr>
    </w:p>
    <w:p w14:paraId="7BBFE453" w14:textId="77777777" w:rsidR="001418D1" w:rsidRDefault="001418D1" w:rsidP="001418D1">
      <w:pPr>
        <w:pStyle w:val="20"/>
        <w:ind w:left="105" w:firstLine="210"/>
        <w:jc w:val="center"/>
      </w:pPr>
      <w:r w:rsidRPr="0083338B">
        <w:rPr>
          <w:noProof/>
        </w:rPr>
        <w:drawing>
          <wp:inline distT="0" distB="0" distL="0" distR="0" wp14:anchorId="27D43B33" wp14:editId="506736DE">
            <wp:extent cx="3792991" cy="2055571"/>
            <wp:effectExtent l="0" t="0" r="0" b="1905"/>
            <wp:docPr id="368483486" name="図 1" descr="機械のスクリーンショッ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83486" name="図 1" descr="機械のスクリーンショット&#10;&#10;中程度の精度で自動的に生成された説明"/>
                    <pic:cNvPicPr/>
                  </pic:nvPicPr>
                  <pic:blipFill rotWithShape="1">
                    <a:blip r:embed="rId20"/>
                    <a:srcRect b="24285"/>
                    <a:stretch/>
                  </pic:blipFill>
                  <pic:spPr bwMode="auto">
                    <a:xfrm>
                      <a:off x="0" y="0"/>
                      <a:ext cx="3883455" cy="2104597"/>
                    </a:xfrm>
                    <a:prstGeom prst="rect">
                      <a:avLst/>
                    </a:prstGeom>
                    <a:ln>
                      <a:noFill/>
                    </a:ln>
                    <a:extLst>
                      <a:ext uri="{53640926-AAD7-44D8-BBD7-CCE9431645EC}">
                        <a14:shadowObscured xmlns:a14="http://schemas.microsoft.com/office/drawing/2010/main"/>
                      </a:ext>
                    </a:extLst>
                  </pic:spPr>
                </pic:pic>
              </a:graphicData>
            </a:graphic>
          </wp:inline>
        </w:drawing>
      </w:r>
    </w:p>
    <w:p w14:paraId="0BA72F74" w14:textId="623E0BD6" w:rsidR="001418D1" w:rsidRDefault="001418D1" w:rsidP="001418D1">
      <w:pPr>
        <w:pStyle w:val="aa"/>
        <w:ind w:left="105" w:firstLine="210"/>
      </w:pPr>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2</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7</w:t>
      </w:r>
      <w:r w:rsidR="006A0316">
        <w:fldChar w:fldCharType="end"/>
      </w:r>
      <w:r>
        <w:rPr>
          <w:rFonts w:hint="eastAsia"/>
        </w:rPr>
        <w:t xml:space="preserve">　大阪府維持管理データベースシステムの概要</w:t>
      </w:r>
    </w:p>
    <w:p w14:paraId="0247458F" w14:textId="0857A874" w:rsidR="00931EC0" w:rsidRDefault="00931EC0" w:rsidP="006D1D30">
      <w:pPr>
        <w:pStyle w:val="2"/>
      </w:pPr>
      <w:bookmarkStart w:id="144" w:name="_Toc180647279"/>
      <w:r>
        <w:rPr>
          <w:rFonts w:hint="eastAsia"/>
        </w:rPr>
        <w:lastRenderedPageBreak/>
        <w:t>課題認識</w:t>
      </w:r>
      <w:bookmarkStart w:id="145" w:name="課題認識"/>
      <w:bookmarkEnd w:id="144"/>
      <w:bookmarkEnd w:id="145"/>
    </w:p>
    <w:p w14:paraId="5E183A20" w14:textId="77777777" w:rsidR="00A4504E" w:rsidRPr="00A4504E" w:rsidRDefault="00A4504E" w:rsidP="00A4504E">
      <w:pPr>
        <w:pStyle w:val="20"/>
        <w:ind w:left="105" w:firstLine="210"/>
      </w:pPr>
      <w:r w:rsidRPr="00A4504E">
        <w:rPr>
          <w:rFonts w:hint="eastAsia"/>
        </w:rPr>
        <w:t>人命に関わる事故の発生や都市機能阻害のリスク等を未然に防ぐためには、日常的な維持管理の着実な実施とあわせ、新技術等を活用した不可視部分も含めた点検業務の効率化、施設に現れる変状の兆候等を基にした的確な診断・評価、蓄積データに基づく最適なタイミングでの維持管理の実施、および施設の特性等を考慮した更新の見極めも行っていく必要がある。</w:t>
      </w:r>
    </w:p>
    <w:p w14:paraId="627ACC38" w14:textId="77777777" w:rsidR="00A4504E" w:rsidRPr="00A4504E" w:rsidRDefault="00A4504E" w:rsidP="00A4504E">
      <w:pPr>
        <w:pStyle w:val="20"/>
        <w:ind w:left="105" w:firstLine="210"/>
      </w:pPr>
      <w:r w:rsidRPr="00A4504E">
        <w:rPr>
          <w:rFonts w:hint="eastAsia"/>
        </w:rPr>
        <w:t>そのため、分野横断的な視点によるアプローチを行うことにより、全体としての最適化を目指すとともに、データを確実に蓄積し、分野横断的な情報共有を図り、継続的に検証、改善等を行っていくことが課題となる。</w:t>
      </w:r>
    </w:p>
    <w:p w14:paraId="1BF95E15" w14:textId="77777777" w:rsidR="00A4504E" w:rsidRPr="00A4504E" w:rsidRDefault="00A4504E" w:rsidP="00A4504E">
      <w:pPr>
        <w:pStyle w:val="20"/>
        <w:ind w:left="105" w:firstLine="210"/>
      </w:pPr>
      <w:r w:rsidRPr="00A4504E">
        <w:rPr>
          <w:rFonts w:hint="eastAsia"/>
        </w:rPr>
        <w:t>担当職員の経験に基づく判断や科学的、専門的な知見を駆使し、継続的に取組むことが必要となるが、技術職員の年齢構成に偏りがあり、10年後には多くの職員が退職時期を迎えるため、一定の技術を持った職員が不足することから、確実な技術の継承と合わせて、分野を俯瞰的に把握し、かつ専門的な技術を有する職員の育成や確保も課題である。</w:t>
      </w:r>
    </w:p>
    <w:p w14:paraId="489B0805" w14:textId="77777777" w:rsidR="00A4504E" w:rsidRPr="00A4504E" w:rsidRDefault="00A4504E" w:rsidP="00A4504E">
      <w:pPr>
        <w:pStyle w:val="20"/>
        <w:ind w:left="105" w:firstLine="210"/>
      </w:pPr>
      <w:r w:rsidRPr="00A4504E">
        <w:rPr>
          <w:rFonts w:hint="eastAsia"/>
        </w:rPr>
        <w:t>また、市町村においては、予算、人員、技術力不足から維持管理・更新業務において、様々な懸案を抱えており、府民の安全・安心を確保する上では、施設管理者が責任をもって管理し、地域全体のインフラ機能が適切に維持されていることが極めて重要であり、管理者同士が一体となって維持管理の連携体制を強化することも課題である。</w:t>
      </w:r>
    </w:p>
    <w:p w14:paraId="69B4D145" w14:textId="7C324C27" w:rsidR="00BD29C0" w:rsidRDefault="00A4504E" w:rsidP="00A4504E">
      <w:pPr>
        <w:pStyle w:val="20"/>
        <w:ind w:left="105" w:firstLine="210"/>
      </w:pPr>
      <w:r w:rsidRPr="00A4504E">
        <w:rPr>
          <w:rFonts w:hint="eastAsia"/>
        </w:rPr>
        <w:t>アドプトロードなど府民協働の取組も</w:t>
      </w:r>
      <w:r w:rsidR="00C75BDF">
        <w:rPr>
          <w:rFonts w:hint="eastAsia"/>
        </w:rPr>
        <w:t>さら</w:t>
      </w:r>
      <w:r w:rsidRPr="00A4504E">
        <w:rPr>
          <w:rFonts w:hint="eastAsia"/>
        </w:rPr>
        <w:t>に根付かせ、企業など多様な主体と連携しながら地域が都市基盤施設を守り活かしていく仕組みの充実を図ることが重要であり、また、このような取組と併せて維持管理の重要性を府民に向けて発信していくことも課題である。</w:t>
      </w:r>
    </w:p>
    <w:p w14:paraId="167FC7D0" w14:textId="77777777" w:rsidR="00A4504E" w:rsidRDefault="00A4504E" w:rsidP="00A4504E">
      <w:pPr>
        <w:pStyle w:val="20"/>
        <w:ind w:left="105" w:firstLine="210"/>
      </w:pPr>
    </w:p>
    <w:p w14:paraId="542E6ED8" w14:textId="145F2F5C" w:rsidR="00BD29C0" w:rsidRDefault="00BD29C0">
      <w:pPr>
        <w:widowControl/>
        <w:jc w:val="left"/>
      </w:pPr>
      <w:r>
        <w:br w:type="page"/>
      </w:r>
    </w:p>
    <w:p w14:paraId="0D309E79" w14:textId="7C182EAF" w:rsidR="00284AC7" w:rsidRDefault="002F51AE" w:rsidP="00377BC6">
      <w:pPr>
        <w:pStyle w:val="1"/>
      </w:pPr>
      <w:bookmarkStart w:id="146" w:name="_Toc180647280"/>
      <w:r>
        <w:rPr>
          <w:rFonts w:hint="eastAsia"/>
        </w:rPr>
        <w:lastRenderedPageBreak/>
        <w:t>戦略的維持管理の</w:t>
      </w:r>
      <w:r w:rsidR="00D15ABA">
        <w:rPr>
          <w:rFonts w:hint="eastAsia"/>
        </w:rPr>
        <w:t>方針</w:t>
      </w:r>
      <w:bookmarkEnd w:id="146"/>
    </w:p>
    <w:p w14:paraId="6CE5B5C9" w14:textId="71055B1A" w:rsidR="00A4504E" w:rsidRDefault="00A4504E" w:rsidP="00A4504E">
      <w:pPr>
        <w:pStyle w:val="10"/>
        <w:ind w:firstLine="210"/>
        <w:rPr>
          <w:rFonts w:hAnsi="HG丸ｺﾞｼｯｸM-PRO"/>
        </w:rPr>
      </w:pPr>
      <w:r w:rsidRPr="00A4504E">
        <w:rPr>
          <w:rFonts w:hAnsi="HG丸ｺﾞｼｯｸM-PRO" w:hint="eastAsia"/>
        </w:rPr>
        <w:t>大阪府の都市基盤施設を、限られた資源（財源・人材）を有効に活用し、最大の効果を生み出すために、以下の使命および戦略的維持管理の基本方針に則り、取組を推進していく。また</w:t>
      </w:r>
      <w:r w:rsidRPr="006B0D5C">
        <w:rPr>
          <w:rFonts w:hAnsi="HG丸ｺﾞｼｯｸM-PRO" w:hint="eastAsia"/>
          <w:color w:val="4F81BD" w:themeColor="accent1"/>
        </w:rPr>
        <w:t>、</w:t>
      </w:r>
      <w:r w:rsidRPr="006B0D5C">
        <w:rPr>
          <w:rFonts w:hAnsi="HG丸ｺﾞｼｯｸM-PRO" w:hint="eastAsia"/>
          <w:color w:val="4F81BD" w:themeColor="accent1"/>
          <w:u w:val="single"/>
        </w:rPr>
        <w:t>施設毎</w:t>
      </w:r>
      <w:r w:rsidR="003363B5" w:rsidRPr="006B0D5C">
        <w:rPr>
          <w:rFonts w:hAnsi="HG丸ｺﾞｼｯｸM-PRO" w:hint="eastAsia"/>
          <w:color w:val="4F81BD" w:themeColor="accent1"/>
          <w:u w:val="single"/>
        </w:rPr>
        <w:t>の</w:t>
      </w:r>
      <w:r w:rsidRPr="006B0D5C">
        <w:rPr>
          <w:rFonts w:hAnsi="HG丸ｺﾞｼｯｸM-PRO" w:hint="eastAsia"/>
          <w:color w:val="4F81BD" w:themeColor="accent1"/>
          <w:u w:val="single"/>
        </w:rPr>
        <w:t>維持管理水準・優先度・更新の考え方や捉え方を分野横断的に俯瞰することにより、各</w:t>
      </w:r>
      <w:r w:rsidRPr="0079798B">
        <w:rPr>
          <w:rFonts w:hAnsi="HG丸ｺﾞｼｯｸM-PRO" w:hint="eastAsia"/>
          <w:color w:val="4F81BD" w:themeColor="accent1"/>
          <w:u w:val="single"/>
        </w:rPr>
        <w:t>施設の特性を深く理解し、管理水準等を見直す際、各分野の状況を確認することなどで、整合性を図りながら、管理する施設全体の最適化を</w:t>
      </w:r>
      <w:r w:rsidR="00311BD1" w:rsidRPr="0079798B">
        <w:rPr>
          <w:rFonts w:hint="eastAsia"/>
          <w:color w:val="4F81BD" w:themeColor="accent1"/>
          <w:u w:val="single"/>
        </w:rPr>
        <w:t>目指す</w:t>
      </w:r>
      <w:r w:rsidRPr="00A4504E">
        <w:rPr>
          <w:rFonts w:hAnsi="HG丸ｺﾞｼｯｸM-PRO" w:hint="eastAsia"/>
        </w:rPr>
        <w:t>。</w:t>
      </w:r>
    </w:p>
    <w:p w14:paraId="68AFD070" w14:textId="77777777" w:rsidR="00A4504E" w:rsidRDefault="00A4504E" w:rsidP="00A4504E">
      <w:pPr>
        <w:pStyle w:val="10"/>
        <w:ind w:firstLine="210"/>
        <w:rPr>
          <w:rFonts w:hAnsi="HG丸ｺﾞｼｯｸM-PRO"/>
        </w:rPr>
      </w:pPr>
    </w:p>
    <w:p w14:paraId="264A1FAD" w14:textId="17231947" w:rsidR="00A4504E" w:rsidRPr="00953028" w:rsidRDefault="00A4504E" w:rsidP="00A4504E">
      <w:pPr>
        <w:pStyle w:val="4"/>
        <w:rPr>
          <w:u w:val="none"/>
        </w:rPr>
      </w:pPr>
      <w:r w:rsidRPr="00953028">
        <w:rPr>
          <w:rFonts w:hint="eastAsia"/>
          <w:u w:val="none"/>
        </w:rPr>
        <w:t>維持管理の使命</w:t>
      </w:r>
    </w:p>
    <w:p w14:paraId="17D84D4C" w14:textId="6254A0D1"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府民が‘安全’に‘安心’して暮らせるようにする。</w:t>
      </w:r>
    </w:p>
    <w:p w14:paraId="35038907" w14:textId="6E4F7D03"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良好な施設を‘次世代に継承’する。</w:t>
      </w:r>
    </w:p>
    <w:p w14:paraId="45CBE137" w14:textId="30F9CDBE"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より多くの府民とともに‘協働’の取り組みを大切にしていく。</w:t>
      </w:r>
    </w:p>
    <w:p w14:paraId="2679886C" w14:textId="77777777" w:rsidR="00A4504E" w:rsidRDefault="00A4504E" w:rsidP="00A4504E">
      <w:pPr>
        <w:pStyle w:val="40"/>
        <w:ind w:left="420" w:firstLine="210"/>
      </w:pPr>
    </w:p>
    <w:p w14:paraId="6B933497" w14:textId="283FD3FB" w:rsidR="00A4504E" w:rsidRPr="00953028" w:rsidRDefault="00A4504E" w:rsidP="00A4504E">
      <w:pPr>
        <w:pStyle w:val="4"/>
        <w:rPr>
          <w:u w:val="none"/>
        </w:rPr>
      </w:pPr>
      <w:r w:rsidRPr="00953028">
        <w:rPr>
          <w:rFonts w:hint="eastAsia"/>
          <w:u w:val="none"/>
        </w:rPr>
        <w:t>戦略的維持管理の基本方針</w:t>
      </w:r>
    </w:p>
    <w:p w14:paraId="15708331" w14:textId="6B07ACD0" w:rsidR="006B4667" w:rsidRDefault="003E2364" w:rsidP="006B4667">
      <w:pPr>
        <w:pStyle w:val="40"/>
        <w:ind w:left="420" w:firstLine="210"/>
      </w:pPr>
      <w:r w:rsidRPr="003E2364">
        <w:rPr>
          <w:rFonts w:hint="eastAsia"/>
        </w:rPr>
        <w:t>戦略的な維持管理の実現に向けて、引き続き</w:t>
      </w:r>
      <w:r w:rsidR="005E4C14">
        <w:rPr>
          <w:rFonts w:hint="eastAsia"/>
        </w:rPr>
        <w:t>、</w:t>
      </w:r>
      <w:r w:rsidRPr="003E2364">
        <w:rPr>
          <w:rFonts w:hint="eastAsia"/>
        </w:rPr>
        <w:t>効率的・効果的な維持管理の推進や、持続可能な維持管理の仕組みづくり</w:t>
      </w:r>
      <w:r w:rsidR="00061907">
        <w:rPr>
          <w:rFonts w:hint="eastAsia"/>
        </w:rPr>
        <w:t>に関する</w:t>
      </w:r>
      <w:r w:rsidRPr="003E2364">
        <w:rPr>
          <w:rFonts w:hint="eastAsia"/>
        </w:rPr>
        <w:t>取組を実施していく。さらに、限られた資源（財源・人材）を有効に活用し、継続的に計画を検証・改善するために、メンテナンスマネジメント委員会において維持管理目標（方針）の明確化、共有、PDCAの確認などを行い、PDCAサイクルによるマネジメントを推進していく。</w:t>
      </w:r>
    </w:p>
    <w:p w14:paraId="11792827" w14:textId="146C1E94" w:rsidR="006B4667" w:rsidRPr="006B4667" w:rsidRDefault="006B4667" w:rsidP="006B4667">
      <w:pPr>
        <w:pStyle w:val="40"/>
        <w:ind w:left="420" w:firstLine="210"/>
      </w:pPr>
    </w:p>
    <w:p w14:paraId="1680873A" w14:textId="4E0646F4" w:rsidR="00812BBE" w:rsidRPr="002960E5" w:rsidRDefault="00126664" w:rsidP="00A4504E">
      <w:pPr>
        <w:pStyle w:val="40"/>
        <w:numPr>
          <w:ilvl w:val="0"/>
          <w:numId w:val="47"/>
        </w:numPr>
        <w:ind w:leftChars="0" w:firstLineChars="0"/>
        <w:rPr>
          <w:rFonts w:hAnsi="HG丸ｺﾞｼｯｸM-PRO"/>
        </w:rPr>
      </w:pPr>
      <w:r>
        <w:rPr>
          <w:rFonts w:hAnsi="HG丸ｺﾞｼｯｸM-PRO" w:hint="eastAsia"/>
        </w:rPr>
        <w:t>効率的・効果的な維持管理の推進</w:t>
      </w:r>
      <w:r w:rsid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_Ref177717654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3201F6">
        <w:rPr>
          <w:rFonts w:hAnsi="HG丸ｺﾞｼｯｸM-PRO"/>
        </w:rPr>
        <w:t>4</w:t>
      </w:r>
      <w:r w:rsidR="00DA145D">
        <w:rPr>
          <w:rFonts w:hAnsi="HG丸ｺﾞｼｯｸM-PRO"/>
        </w:rPr>
        <w:fldChar w:fldCharType="end"/>
      </w:r>
      <w:r w:rsid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日常的な維持管理を着実に実践するとともに、予防保全を中心とした計画的な維持管理により、都市基盤施設を可能な限り使い続けることを基本としつつ、施設の更新についても的確に見極めていく等、効率的・効果的な維持管理を推進する。</w:t>
      </w:r>
    </w:p>
    <w:p w14:paraId="18BF4CE6" w14:textId="77777777" w:rsidR="00812BBE" w:rsidRPr="00D90EC7" w:rsidRDefault="00812BBE" w:rsidP="00812BBE">
      <w:pPr>
        <w:pStyle w:val="af2"/>
        <w:ind w:firstLine="210"/>
        <w:rPr>
          <w:rFonts w:hAnsi="HG丸ｺﾞｼｯｸM-PRO"/>
        </w:rPr>
      </w:pPr>
    </w:p>
    <w:p w14:paraId="7DF5C142" w14:textId="6EB4D779" w:rsidR="00812BBE" w:rsidRPr="002960E5" w:rsidRDefault="00480BC3" w:rsidP="00A4504E">
      <w:pPr>
        <w:pStyle w:val="40"/>
        <w:numPr>
          <w:ilvl w:val="0"/>
          <w:numId w:val="47"/>
        </w:numPr>
        <w:ind w:leftChars="0" w:firstLineChars="0"/>
        <w:rPr>
          <w:rFonts w:hAnsi="HG丸ｺﾞｼｯｸM-PRO"/>
        </w:rPr>
      </w:pPr>
      <w:r>
        <w:rPr>
          <w:rFonts w:hAnsi="HG丸ｺﾞｼｯｸM-PRO" w:hint="eastAsia"/>
        </w:rPr>
        <w:t>持続可能な維持管理の仕組みづくり</w:t>
      </w:r>
      <w:r w:rsidR="00DA145D" w:rsidRP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_Ref177717723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3201F6">
        <w:rPr>
          <w:rFonts w:hAnsi="HG丸ｺﾞｼｯｸM-PRO"/>
        </w:rPr>
        <w:t>5</w:t>
      </w:r>
      <w:r w:rsidR="00DA145D">
        <w:rPr>
          <w:rFonts w:hAnsi="HG丸ｺﾞｼｯｸM-PRO"/>
        </w:rPr>
        <w:fldChar w:fldCharType="end"/>
      </w:r>
      <w:r w:rsidR="00DA145D" w:rsidRP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将来にわたり的確に維持管理を実践するため、人材の育成と確保、技術力の向上と継承に加え、市町村など多様な主体と連携しながら地域単位で都市基盤施設を守り活かしていく持続可能な仕組みを構築する。</w:t>
      </w:r>
    </w:p>
    <w:p w14:paraId="3D1F1F04" w14:textId="77777777" w:rsidR="00812BBE" w:rsidRDefault="00812BBE" w:rsidP="00812BBE">
      <w:pPr>
        <w:pStyle w:val="af2"/>
        <w:ind w:firstLine="210"/>
        <w:rPr>
          <w:rFonts w:hAnsi="HG丸ｺﾞｼｯｸM-PRO"/>
        </w:rPr>
      </w:pPr>
    </w:p>
    <w:p w14:paraId="3CFBE253" w14:textId="77777777" w:rsidR="005E4C14" w:rsidRDefault="005E4C14" w:rsidP="00812BBE">
      <w:pPr>
        <w:pStyle w:val="af2"/>
        <w:ind w:firstLine="210"/>
        <w:rPr>
          <w:rFonts w:hAnsi="HG丸ｺﾞｼｯｸM-PRO"/>
        </w:rPr>
      </w:pPr>
    </w:p>
    <w:p w14:paraId="68E54901" w14:textId="32CFDA67" w:rsidR="00E1164F" w:rsidRDefault="00E1164F">
      <w:pPr>
        <w:widowControl/>
        <w:jc w:val="left"/>
        <w:rPr>
          <w:rFonts w:hAnsi="HG丸ｺﾞｼｯｸM-PRO"/>
        </w:rPr>
      </w:pPr>
      <w:r>
        <w:rPr>
          <w:rFonts w:hAnsi="HG丸ｺﾞｼｯｸM-PRO"/>
        </w:rPr>
        <w:br w:type="page"/>
      </w:r>
    </w:p>
    <w:p w14:paraId="3E39A56E" w14:textId="5F1D4755" w:rsidR="003A5F2B" w:rsidRDefault="00C53080">
      <w:pPr>
        <w:pStyle w:val="1"/>
      </w:pPr>
      <w:bookmarkStart w:id="147" w:name="_Toc406686693"/>
      <w:bookmarkStart w:id="148" w:name="_Toc406769173"/>
      <w:bookmarkStart w:id="149" w:name="_Toc406686694"/>
      <w:bookmarkStart w:id="150" w:name="_Toc406769174"/>
      <w:bookmarkStart w:id="151" w:name="_Toc406686695"/>
      <w:bookmarkStart w:id="152" w:name="_Toc406769175"/>
      <w:bookmarkStart w:id="153" w:name="_Toc406686696"/>
      <w:bookmarkStart w:id="154" w:name="_Toc406769176"/>
      <w:bookmarkStart w:id="155" w:name="_Toc406686697"/>
      <w:bookmarkStart w:id="156" w:name="_Toc406769177"/>
      <w:bookmarkStart w:id="157" w:name="_Toc406686698"/>
      <w:bookmarkStart w:id="158" w:name="_Toc406769178"/>
      <w:bookmarkStart w:id="159" w:name="_Toc406686699"/>
      <w:bookmarkStart w:id="160" w:name="_Toc406769179"/>
      <w:bookmarkStart w:id="161" w:name="_Toc406686700"/>
      <w:bookmarkStart w:id="162" w:name="_Toc406769180"/>
      <w:bookmarkStart w:id="163" w:name="_Toc406686701"/>
      <w:bookmarkStart w:id="164" w:name="_Toc406769181"/>
      <w:bookmarkStart w:id="165" w:name="_Toc406686702"/>
      <w:bookmarkStart w:id="166" w:name="_Toc406769182"/>
      <w:bookmarkStart w:id="167" w:name="_Toc406686703"/>
      <w:bookmarkStart w:id="168" w:name="_Toc406769183"/>
      <w:bookmarkStart w:id="169" w:name="_Toc406686704"/>
      <w:bookmarkStart w:id="170" w:name="_Toc406769184"/>
      <w:bookmarkStart w:id="171" w:name="_Toc406686705"/>
      <w:bookmarkStart w:id="172" w:name="_Toc406769185"/>
      <w:bookmarkStart w:id="173" w:name="_Toc406686706"/>
      <w:bookmarkStart w:id="174" w:name="_Toc406769186"/>
      <w:bookmarkStart w:id="175" w:name="_Toc406686707"/>
      <w:bookmarkStart w:id="176" w:name="_Toc406769187"/>
      <w:bookmarkStart w:id="177" w:name="_Toc406686709"/>
      <w:bookmarkStart w:id="178" w:name="_Toc406769189"/>
      <w:bookmarkStart w:id="179" w:name="_Toc406686710"/>
      <w:bookmarkStart w:id="180" w:name="_Toc406769190"/>
      <w:bookmarkStart w:id="181" w:name="_Toc406686711"/>
      <w:bookmarkStart w:id="182" w:name="_Toc406769191"/>
      <w:bookmarkStart w:id="183" w:name="_Toc406686712"/>
      <w:bookmarkStart w:id="184" w:name="_Toc406769192"/>
      <w:bookmarkStart w:id="185" w:name="_Toc406686713"/>
      <w:bookmarkStart w:id="186" w:name="_Toc406769193"/>
      <w:bookmarkStart w:id="187" w:name="_Toc406686714"/>
      <w:bookmarkStart w:id="188" w:name="_Toc406769194"/>
      <w:bookmarkStart w:id="189" w:name="_Toc406686715"/>
      <w:bookmarkStart w:id="190" w:name="_Toc406769195"/>
      <w:bookmarkStart w:id="191" w:name="_Toc406686833"/>
      <w:bookmarkStart w:id="192" w:name="_Toc406769313"/>
      <w:bookmarkStart w:id="193" w:name="_Toc406686834"/>
      <w:bookmarkStart w:id="194" w:name="_Toc406769314"/>
      <w:bookmarkStart w:id="195" w:name="_Toc406686835"/>
      <w:bookmarkStart w:id="196" w:name="_Toc406769315"/>
      <w:bookmarkStart w:id="197" w:name="_Toc406686857"/>
      <w:bookmarkStart w:id="198" w:name="_Toc406769337"/>
      <w:bookmarkStart w:id="199" w:name="_Toc397531386"/>
      <w:bookmarkStart w:id="200" w:name="_Toc397604674"/>
      <w:bookmarkStart w:id="201" w:name="_Toc397531387"/>
      <w:bookmarkStart w:id="202" w:name="_Toc397604675"/>
      <w:bookmarkStart w:id="203" w:name="_Toc397531388"/>
      <w:bookmarkStart w:id="204" w:name="_Toc397604676"/>
      <w:bookmarkStart w:id="205" w:name="_Toc397531389"/>
      <w:bookmarkStart w:id="206" w:name="_Toc397604677"/>
      <w:bookmarkStart w:id="207" w:name="_Toc397531390"/>
      <w:bookmarkStart w:id="208" w:name="_Toc397604678"/>
      <w:bookmarkStart w:id="209" w:name="_Toc397531391"/>
      <w:bookmarkStart w:id="210" w:name="_Toc397604679"/>
      <w:bookmarkStart w:id="211" w:name="_Toc397531392"/>
      <w:bookmarkStart w:id="212" w:name="_Toc397604680"/>
      <w:bookmarkStart w:id="213" w:name="_Toc397531393"/>
      <w:bookmarkStart w:id="214" w:name="_Toc397604681"/>
      <w:bookmarkStart w:id="215" w:name="_Toc397531394"/>
      <w:bookmarkStart w:id="216" w:name="_Toc397604682"/>
      <w:bookmarkStart w:id="217" w:name="_Toc397531395"/>
      <w:bookmarkStart w:id="218" w:name="_Toc397604683"/>
      <w:bookmarkStart w:id="219" w:name="_Toc397531396"/>
      <w:bookmarkStart w:id="220" w:name="_Toc397604684"/>
      <w:bookmarkStart w:id="221" w:name="_Toc397531397"/>
      <w:bookmarkStart w:id="222" w:name="_Toc397604685"/>
      <w:bookmarkStart w:id="223" w:name="_Toc397531398"/>
      <w:bookmarkStart w:id="224" w:name="_Toc397604686"/>
      <w:bookmarkStart w:id="225" w:name="_Toc397531399"/>
      <w:bookmarkStart w:id="226" w:name="_Toc397604687"/>
      <w:bookmarkStart w:id="227" w:name="_Toc406686858"/>
      <w:bookmarkStart w:id="228" w:name="_Toc406769338"/>
      <w:bookmarkStart w:id="229" w:name="_Toc406686859"/>
      <w:bookmarkStart w:id="230" w:name="_Toc406769339"/>
      <w:bookmarkStart w:id="231" w:name="_Toc406686860"/>
      <w:bookmarkStart w:id="232" w:name="_Toc406769340"/>
      <w:bookmarkStart w:id="233" w:name="_Toc406686861"/>
      <w:bookmarkStart w:id="234" w:name="_Toc406769341"/>
      <w:bookmarkStart w:id="235" w:name="_Toc406686862"/>
      <w:bookmarkStart w:id="236" w:name="_Toc406769342"/>
      <w:bookmarkStart w:id="237" w:name="_Toc406686863"/>
      <w:bookmarkStart w:id="238" w:name="_Toc406769343"/>
      <w:bookmarkStart w:id="239" w:name="_Toc406686864"/>
      <w:bookmarkStart w:id="240" w:name="_Toc406769344"/>
      <w:bookmarkStart w:id="241" w:name="_Toc406686865"/>
      <w:bookmarkStart w:id="242" w:name="_Toc406769345"/>
      <w:bookmarkStart w:id="243" w:name="_Toc406686866"/>
      <w:bookmarkStart w:id="244" w:name="_Toc406769346"/>
      <w:bookmarkStart w:id="245" w:name="_Toc406686867"/>
      <w:bookmarkStart w:id="246" w:name="_Toc406769347"/>
      <w:bookmarkStart w:id="247" w:name="_Toc406686868"/>
      <w:bookmarkStart w:id="248" w:name="_Toc406769348"/>
      <w:bookmarkStart w:id="249" w:name="_Toc406686869"/>
      <w:bookmarkStart w:id="250" w:name="_Toc406769349"/>
      <w:bookmarkStart w:id="251" w:name="_Toc406686870"/>
      <w:bookmarkStart w:id="252" w:name="_Toc406769350"/>
      <w:bookmarkStart w:id="253" w:name="_Toc406686871"/>
      <w:bookmarkStart w:id="254" w:name="_Toc406769351"/>
      <w:bookmarkStart w:id="255" w:name="_Toc406686872"/>
      <w:bookmarkStart w:id="256" w:name="_Toc406769352"/>
      <w:bookmarkStart w:id="257" w:name="_Toc406686873"/>
      <w:bookmarkStart w:id="258" w:name="_Toc406769353"/>
      <w:bookmarkStart w:id="259" w:name="_Toc406686874"/>
      <w:bookmarkStart w:id="260" w:name="_Toc406769354"/>
      <w:bookmarkStart w:id="261" w:name="_Toc406686875"/>
      <w:bookmarkStart w:id="262" w:name="_Toc406769355"/>
      <w:bookmarkStart w:id="263" w:name="_Toc406686876"/>
      <w:bookmarkStart w:id="264" w:name="_Toc406769356"/>
      <w:bookmarkStart w:id="265" w:name="_Toc406686877"/>
      <w:bookmarkStart w:id="266" w:name="_Toc406769357"/>
      <w:bookmarkStart w:id="267" w:name="_Toc406686878"/>
      <w:bookmarkStart w:id="268" w:name="_Toc406769358"/>
      <w:bookmarkStart w:id="269" w:name="_Toc406686879"/>
      <w:bookmarkStart w:id="270" w:name="_Toc406769359"/>
      <w:bookmarkStart w:id="271" w:name="_Toc406686880"/>
      <w:bookmarkStart w:id="272" w:name="_Toc406769360"/>
      <w:bookmarkStart w:id="273" w:name="_Toc406686881"/>
      <w:bookmarkStart w:id="274" w:name="_Toc406769361"/>
      <w:bookmarkStart w:id="275" w:name="_Toc406686882"/>
      <w:bookmarkStart w:id="276" w:name="_Toc406769362"/>
      <w:bookmarkStart w:id="277" w:name="_Toc406686883"/>
      <w:bookmarkStart w:id="278" w:name="_Toc406769363"/>
      <w:bookmarkStart w:id="279" w:name="_Toc406686884"/>
      <w:bookmarkStart w:id="280" w:name="_Toc406769364"/>
      <w:bookmarkStart w:id="281" w:name="_Toc406686885"/>
      <w:bookmarkStart w:id="282" w:name="_Toc406769365"/>
      <w:bookmarkStart w:id="283" w:name="_Toc406686886"/>
      <w:bookmarkStart w:id="284" w:name="_Toc406769366"/>
      <w:bookmarkStart w:id="285" w:name="_Toc406686887"/>
      <w:bookmarkStart w:id="286" w:name="_Toc406769367"/>
      <w:bookmarkStart w:id="287" w:name="_Toc406686888"/>
      <w:bookmarkStart w:id="288" w:name="_Toc406769368"/>
      <w:bookmarkStart w:id="289" w:name="_Toc406686889"/>
      <w:bookmarkStart w:id="290" w:name="_Toc406769369"/>
      <w:bookmarkStart w:id="291" w:name="_Toc406686890"/>
      <w:bookmarkStart w:id="292" w:name="_Toc406769370"/>
      <w:bookmarkStart w:id="293" w:name="_Toc406686891"/>
      <w:bookmarkStart w:id="294" w:name="_Toc406769371"/>
      <w:bookmarkStart w:id="295" w:name="_Toc406686892"/>
      <w:bookmarkStart w:id="296" w:name="_Toc406769372"/>
      <w:bookmarkStart w:id="297" w:name="_Toc406686893"/>
      <w:bookmarkStart w:id="298" w:name="_Toc406769373"/>
      <w:bookmarkStart w:id="299" w:name="_Toc406686920"/>
      <w:bookmarkStart w:id="300" w:name="_Toc406769400"/>
      <w:bookmarkStart w:id="301" w:name="_Toc406686924"/>
      <w:bookmarkStart w:id="302" w:name="_Toc406769404"/>
      <w:bookmarkStart w:id="303" w:name="_Toc406686928"/>
      <w:bookmarkStart w:id="304" w:name="_Toc406769408"/>
      <w:bookmarkStart w:id="305" w:name="_Toc406686932"/>
      <w:bookmarkStart w:id="306" w:name="_Toc406769412"/>
      <w:bookmarkStart w:id="307" w:name="_Toc406686937"/>
      <w:bookmarkStart w:id="308" w:name="_Toc406769417"/>
      <w:bookmarkStart w:id="309" w:name="_Toc406686941"/>
      <w:bookmarkStart w:id="310" w:name="_Toc406769421"/>
      <w:bookmarkStart w:id="311" w:name="_Toc406686945"/>
      <w:bookmarkStart w:id="312" w:name="_Toc406769425"/>
      <w:bookmarkStart w:id="313" w:name="_Toc406686949"/>
      <w:bookmarkStart w:id="314" w:name="_Toc406769429"/>
      <w:bookmarkStart w:id="315" w:name="_Toc406686953"/>
      <w:bookmarkStart w:id="316" w:name="_Toc406769433"/>
      <w:bookmarkStart w:id="317" w:name="_Toc406686960"/>
      <w:bookmarkStart w:id="318" w:name="_Toc406769440"/>
      <w:bookmarkStart w:id="319" w:name="_Toc406686961"/>
      <w:bookmarkStart w:id="320" w:name="_Toc406769441"/>
      <w:bookmarkStart w:id="321" w:name="_Toc406686962"/>
      <w:bookmarkStart w:id="322" w:name="_Toc406769442"/>
      <w:bookmarkStart w:id="323" w:name="_Toc406686987"/>
      <w:bookmarkStart w:id="324" w:name="_Toc406769467"/>
      <w:bookmarkStart w:id="325" w:name="_Toc406686988"/>
      <w:bookmarkStart w:id="326" w:name="_Toc406769468"/>
      <w:bookmarkStart w:id="327" w:name="_Toc392091079"/>
      <w:bookmarkStart w:id="328" w:name="_Toc392092668"/>
      <w:bookmarkStart w:id="329" w:name="_Toc392091080"/>
      <w:bookmarkStart w:id="330" w:name="_Toc392092669"/>
      <w:bookmarkStart w:id="331" w:name="_Toc397531402"/>
      <w:bookmarkStart w:id="332" w:name="_Toc397604690"/>
      <w:bookmarkStart w:id="333" w:name="_Toc397531403"/>
      <w:bookmarkStart w:id="334" w:name="_Toc397604691"/>
      <w:bookmarkStart w:id="335" w:name="_Toc397531404"/>
      <w:bookmarkStart w:id="336" w:name="_Toc397604692"/>
      <w:bookmarkStart w:id="337" w:name="_Toc397531415"/>
      <w:bookmarkStart w:id="338" w:name="_Toc397604703"/>
      <w:bookmarkStart w:id="339" w:name="_Toc397531420"/>
      <w:bookmarkStart w:id="340" w:name="_Toc397604708"/>
      <w:bookmarkStart w:id="341" w:name="_Toc397531425"/>
      <w:bookmarkStart w:id="342" w:name="_Toc397604713"/>
      <w:bookmarkStart w:id="343" w:name="_Toc397531430"/>
      <w:bookmarkStart w:id="344" w:name="_Toc397604718"/>
      <w:bookmarkStart w:id="345" w:name="_Toc397531435"/>
      <w:bookmarkStart w:id="346" w:name="_Toc397604723"/>
      <w:bookmarkStart w:id="347" w:name="_Toc397531440"/>
      <w:bookmarkStart w:id="348" w:name="_Toc397604728"/>
      <w:bookmarkStart w:id="349" w:name="_Toc397531445"/>
      <w:bookmarkStart w:id="350" w:name="_Toc397604733"/>
      <w:bookmarkStart w:id="351" w:name="_Toc397531450"/>
      <w:bookmarkStart w:id="352" w:name="_Toc397604738"/>
      <w:bookmarkStart w:id="353" w:name="_Toc397531455"/>
      <w:bookmarkStart w:id="354" w:name="_Toc397604743"/>
      <w:bookmarkStart w:id="355" w:name="_Toc397531460"/>
      <w:bookmarkStart w:id="356" w:name="_Toc397604748"/>
      <w:bookmarkStart w:id="357" w:name="_Toc397531470"/>
      <w:bookmarkStart w:id="358" w:name="_Toc397604758"/>
      <w:bookmarkStart w:id="359" w:name="_Toc397531475"/>
      <w:bookmarkStart w:id="360" w:name="_Toc397604763"/>
      <w:bookmarkStart w:id="361" w:name="_Toc397531480"/>
      <w:bookmarkStart w:id="362" w:name="_Toc397604768"/>
      <w:bookmarkStart w:id="363" w:name="_Toc397531485"/>
      <w:bookmarkStart w:id="364" w:name="_Toc397604773"/>
      <w:bookmarkStart w:id="365" w:name="_Toc397531490"/>
      <w:bookmarkStart w:id="366" w:name="_Toc397604778"/>
      <w:bookmarkStart w:id="367" w:name="_Toc397531495"/>
      <w:bookmarkStart w:id="368" w:name="_Toc397604783"/>
      <w:bookmarkStart w:id="369" w:name="_Toc397531500"/>
      <w:bookmarkStart w:id="370" w:name="_Toc397604788"/>
      <w:bookmarkStart w:id="371" w:name="_Toc397531505"/>
      <w:bookmarkStart w:id="372" w:name="_Toc397604793"/>
      <w:bookmarkStart w:id="373" w:name="_Toc397531510"/>
      <w:bookmarkStart w:id="374" w:name="_Toc397604798"/>
      <w:bookmarkStart w:id="375" w:name="_Toc397531515"/>
      <w:bookmarkStart w:id="376" w:name="_Toc397604803"/>
      <w:bookmarkStart w:id="377" w:name="_Toc397531520"/>
      <w:bookmarkStart w:id="378" w:name="_Toc397604808"/>
      <w:bookmarkStart w:id="379" w:name="_Toc397531525"/>
      <w:bookmarkStart w:id="380" w:name="_Toc397604813"/>
      <w:bookmarkStart w:id="381" w:name="_Toc397531530"/>
      <w:bookmarkStart w:id="382" w:name="_Toc397604818"/>
      <w:bookmarkStart w:id="383" w:name="_Toc397531535"/>
      <w:bookmarkStart w:id="384" w:name="_Toc397604823"/>
      <w:bookmarkStart w:id="385" w:name="_Toc397531540"/>
      <w:bookmarkStart w:id="386" w:name="_Toc397604828"/>
      <w:bookmarkStart w:id="387" w:name="_Toc397531545"/>
      <w:bookmarkStart w:id="388" w:name="_Toc397604833"/>
      <w:bookmarkStart w:id="389" w:name="_Toc397531550"/>
      <w:bookmarkStart w:id="390" w:name="_Toc397604838"/>
      <w:bookmarkStart w:id="391" w:name="_Toc397531555"/>
      <w:bookmarkStart w:id="392" w:name="_Toc397604843"/>
      <w:bookmarkStart w:id="393" w:name="_Toc397531560"/>
      <w:bookmarkStart w:id="394" w:name="_Toc397604848"/>
      <w:bookmarkStart w:id="395" w:name="_Toc397531565"/>
      <w:bookmarkStart w:id="396" w:name="_Toc397604853"/>
      <w:bookmarkStart w:id="397" w:name="_Toc397531570"/>
      <w:bookmarkStart w:id="398" w:name="_Toc397604858"/>
      <w:bookmarkStart w:id="399" w:name="_Toc397531580"/>
      <w:bookmarkStart w:id="400" w:name="_Toc397604868"/>
      <w:bookmarkStart w:id="401" w:name="_Toc397531585"/>
      <w:bookmarkStart w:id="402" w:name="_Toc397604873"/>
      <w:bookmarkStart w:id="403" w:name="_Toc397531605"/>
      <w:bookmarkStart w:id="404" w:name="_Toc397604893"/>
      <w:bookmarkStart w:id="405" w:name="_Toc397531610"/>
      <w:bookmarkStart w:id="406" w:name="_Toc397604898"/>
      <w:bookmarkStart w:id="407" w:name="_Toc397531615"/>
      <w:bookmarkStart w:id="408" w:name="_Toc397604903"/>
      <w:bookmarkStart w:id="409" w:name="_Toc397531620"/>
      <w:bookmarkStart w:id="410" w:name="_Toc397604908"/>
      <w:bookmarkStart w:id="411" w:name="_Toc397531630"/>
      <w:bookmarkStart w:id="412" w:name="_Toc397604918"/>
      <w:bookmarkStart w:id="413" w:name="_Toc397531635"/>
      <w:bookmarkStart w:id="414" w:name="_Toc397604923"/>
      <w:bookmarkStart w:id="415" w:name="_Toc397531640"/>
      <w:bookmarkStart w:id="416" w:name="_Toc397604928"/>
      <w:bookmarkStart w:id="417" w:name="_Toc397531645"/>
      <w:bookmarkStart w:id="418" w:name="_Toc397604933"/>
      <w:bookmarkStart w:id="419" w:name="_Toc397531650"/>
      <w:bookmarkStart w:id="420" w:name="_Toc397604938"/>
      <w:bookmarkStart w:id="421" w:name="_Toc397531655"/>
      <w:bookmarkStart w:id="422" w:name="_Toc397604943"/>
      <w:bookmarkStart w:id="423" w:name="_Toc397531666"/>
      <w:bookmarkStart w:id="424" w:name="_Toc397604954"/>
      <w:bookmarkStart w:id="425" w:name="_Toc397531676"/>
      <w:bookmarkStart w:id="426" w:name="_Toc397604964"/>
      <w:bookmarkStart w:id="427" w:name="_Toc397531681"/>
      <w:bookmarkStart w:id="428" w:name="_Toc397604969"/>
      <w:bookmarkStart w:id="429" w:name="_Toc397531686"/>
      <w:bookmarkStart w:id="430" w:name="_Toc397604974"/>
      <w:bookmarkStart w:id="431" w:name="_Toc397531691"/>
      <w:bookmarkStart w:id="432" w:name="_Toc397604979"/>
      <w:bookmarkStart w:id="433" w:name="_Toc397531696"/>
      <w:bookmarkStart w:id="434" w:name="_Toc397604984"/>
      <w:bookmarkStart w:id="435" w:name="_Toc397531697"/>
      <w:bookmarkStart w:id="436" w:name="_Toc397604985"/>
      <w:bookmarkStart w:id="437" w:name="_Toc397531698"/>
      <w:bookmarkStart w:id="438" w:name="_Toc397604986"/>
      <w:bookmarkStart w:id="439" w:name="_Toc392091082"/>
      <w:bookmarkStart w:id="440" w:name="_Toc392092671"/>
      <w:bookmarkStart w:id="441" w:name="_Toc392091083"/>
      <w:bookmarkStart w:id="442" w:name="_Toc392092672"/>
      <w:bookmarkStart w:id="443" w:name="_Toc392091090"/>
      <w:bookmarkStart w:id="444" w:name="_Toc392092679"/>
      <w:bookmarkStart w:id="445" w:name="_Toc392091094"/>
      <w:bookmarkStart w:id="446" w:name="_Toc392092683"/>
      <w:bookmarkStart w:id="447" w:name="_Toc392091100"/>
      <w:bookmarkStart w:id="448" w:name="_Toc392092689"/>
      <w:bookmarkStart w:id="449" w:name="_Toc392091107"/>
      <w:bookmarkStart w:id="450" w:name="_Toc392092696"/>
      <w:bookmarkStart w:id="451" w:name="_Toc392091115"/>
      <w:bookmarkStart w:id="452" w:name="_Toc392092704"/>
      <w:bookmarkStart w:id="453" w:name="_Toc392091122"/>
      <w:bookmarkStart w:id="454" w:name="_Toc392092711"/>
      <w:bookmarkStart w:id="455" w:name="_Toc392091128"/>
      <w:bookmarkStart w:id="456" w:name="_Toc392092717"/>
      <w:bookmarkStart w:id="457" w:name="_Toc392091149"/>
      <w:bookmarkStart w:id="458" w:name="_Toc392092738"/>
      <w:bookmarkStart w:id="459" w:name="_Toc392091186"/>
      <w:bookmarkStart w:id="460" w:name="_Toc392092775"/>
      <w:bookmarkStart w:id="461" w:name="_Toc392091207"/>
      <w:bookmarkStart w:id="462" w:name="_Toc392092796"/>
      <w:bookmarkStart w:id="463" w:name="_Toc392091210"/>
      <w:bookmarkStart w:id="464" w:name="_Toc392092799"/>
      <w:bookmarkStart w:id="465" w:name="_Toc392091211"/>
      <w:bookmarkStart w:id="466" w:name="_Toc392092800"/>
      <w:bookmarkStart w:id="467" w:name="_Toc392091212"/>
      <w:bookmarkStart w:id="468" w:name="_Toc392092801"/>
      <w:bookmarkStart w:id="469" w:name="_Toc392091213"/>
      <w:bookmarkStart w:id="470" w:name="_Toc392092802"/>
      <w:bookmarkStart w:id="471" w:name="_Toc392091214"/>
      <w:bookmarkStart w:id="472" w:name="_Toc392092803"/>
      <w:bookmarkStart w:id="473" w:name="_Toc392091215"/>
      <w:bookmarkStart w:id="474" w:name="_Toc392092804"/>
      <w:bookmarkStart w:id="475" w:name="_Toc392091216"/>
      <w:bookmarkStart w:id="476" w:name="_Toc392092805"/>
      <w:bookmarkStart w:id="477" w:name="_Ref177717654"/>
      <w:bookmarkStart w:id="478" w:name="_Ref177717661"/>
      <w:bookmarkStart w:id="479" w:name="_Ref177717665"/>
      <w:bookmarkStart w:id="480" w:name="_Ref177717668"/>
      <w:bookmarkStart w:id="481" w:name="_Ref177717687"/>
      <w:bookmarkStart w:id="482" w:name="_Ref177717691"/>
      <w:bookmarkStart w:id="483" w:name="_Ref177717710"/>
      <w:bookmarkStart w:id="484" w:name="_Ref177717714"/>
      <w:bookmarkStart w:id="485" w:name="_Ref177717798"/>
      <w:bookmarkStart w:id="486" w:name="_Ref177718333"/>
      <w:bookmarkStart w:id="487" w:name="_Toc18064728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hint="eastAsia"/>
        </w:rPr>
        <w:lastRenderedPageBreak/>
        <w:t>効率的・効果的な維持管理の推進</w:t>
      </w:r>
      <w:bookmarkEnd w:id="477"/>
      <w:bookmarkEnd w:id="478"/>
      <w:bookmarkEnd w:id="479"/>
      <w:bookmarkEnd w:id="480"/>
      <w:bookmarkEnd w:id="481"/>
      <w:bookmarkEnd w:id="482"/>
      <w:bookmarkEnd w:id="483"/>
      <w:bookmarkEnd w:id="484"/>
      <w:bookmarkEnd w:id="485"/>
      <w:bookmarkEnd w:id="486"/>
      <w:bookmarkEnd w:id="487"/>
    </w:p>
    <w:p w14:paraId="00122889" w14:textId="6137FC54" w:rsidR="005D0A19" w:rsidRPr="006323E1" w:rsidRDefault="009D3BE8" w:rsidP="005D0A19">
      <w:pPr>
        <w:pStyle w:val="10"/>
        <w:ind w:firstLine="210"/>
      </w:pPr>
      <w:r w:rsidRPr="006323E1">
        <w:rPr>
          <w:rFonts w:hint="eastAsia"/>
        </w:rPr>
        <w:t>効率的・効果的な維持管理を推進するため、日常的</w:t>
      </w:r>
      <w:r w:rsidR="000466DE">
        <w:rPr>
          <w:rFonts w:hint="eastAsia"/>
        </w:rPr>
        <w:t>な</w:t>
      </w:r>
      <w:r w:rsidRPr="006323E1">
        <w:rPr>
          <w:rFonts w:hint="eastAsia"/>
        </w:rPr>
        <w:t>維持管理や、点検・診断手法、予防保全などの維持管理手法、維持管理・更新の最適化など</w:t>
      </w:r>
      <w:r w:rsidR="000466DE">
        <w:rPr>
          <w:rFonts w:hint="eastAsia"/>
        </w:rPr>
        <w:t>の</w:t>
      </w:r>
      <w:r w:rsidRPr="006323E1">
        <w:rPr>
          <w:rFonts w:hint="eastAsia"/>
        </w:rPr>
        <w:t>計画的</w:t>
      </w:r>
      <w:r w:rsidR="000466DE">
        <w:rPr>
          <w:rFonts w:hint="eastAsia"/>
        </w:rPr>
        <w:t>な</w:t>
      </w:r>
      <w:r w:rsidRPr="006323E1">
        <w:rPr>
          <w:rFonts w:hint="eastAsia"/>
        </w:rPr>
        <w:t>維持管理に関する考え方や留意事項等を明確にし、維持管理・更新に的確に対応する。</w:t>
      </w:r>
    </w:p>
    <w:p w14:paraId="379C228C" w14:textId="6DAE9F35" w:rsidR="006323E1" w:rsidRPr="001E7413" w:rsidRDefault="006323E1" w:rsidP="005D0A19">
      <w:pPr>
        <w:pStyle w:val="10"/>
        <w:ind w:firstLine="210"/>
      </w:pPr>
      <w:r w:rsidRPr="001E7413">
        <w:rPr>
          <w:rFonts w:hint="eastAsia"/>
        </w:rPr>
        <w:t>実施面では</w:t>
      </w:r>
      <w:r w:rsidR="00787606" w:rsidRPr="001E7413">
        <w:rPr>
          <w:rFonts w:hint="eastAsia"/>
        </w:rPr>
        <w:t>直ち</w:t>
      </w:r>
      <w:r w:rsidRPr="001E7413">
        <w:rPr>
          <w:rFonts w:hint="eastAsia"/>
        </w:rPr>
        <w:t>に取組を実践できるもののほか、維持管理データの蓄積や科学的、専門的な知見の高まり等により段階的に取組が実現できるものもあることから、段階的に充実を図り、継続的に見直していく。</w:t>
      </w:r>
    </w:p>
    <w:p w14:paraId="612C6943" w14:textId="77777777" w:rsidR="005135B4" w:rsidRPr="005135B4" w:rsidRDefault="005135B4" w:rsidP="005135B4">
      <w:pPr>
        <w:pStyle w:val="10"/>
        <w:ind w:firstLine="210"/>
      </w:pPr>
    </w:p>
    <w:p w14:paraId="63527966" w14:textId="0395610D" w:rsidR="00964FFB" w:rsidRDefault="00964FFB" w:rsidP="00C53080">
      <w:pPr>
        <w:pStyle w:val="2"/>
      </w:pPr>
      <w:bookmarkStart w:id="488" w:name="_Toc180647282"/>
      <w:r>
        <w:rPr>
          <w:rFonts w:hint="eastAsia"/>
        </w:rPr>
        <w:t>点検、診断・評価の手法や体制等の充実</w:t>
      </w:r>
      <w:bookmarkEnd w:id="488"/>
    </w:p>
    <w:p w14:paraId="0B772878" w14:textId="77777777" w:rsidR="00E000C2" w:rsidRPr="00953028" w:rsidRDefault="00E000C2" w:rsidP="003363B5">
      <w:pPr>
        <w:pStyle w:val="4"/>
        <w:rPr>
          <w:u w:val="none"/>
        </w:rPr>
      </w:pPr>
      <w:r w:rsidRPr="00953028">
        <w:rPr>
          <w:rFonts w:hint="eastAsia"/>
          <w:u w:val="none"/>
        </w:rPr>
        <w:t>点検業務の充実</w:t>
      </w:r>
    </w:p>
    <w:p w14:paraId="30957F92" w14:textId="725C881E" w:rsidR="003363B5" w:rsidRDefault="003363B5" w:rsidP="003363B5">
      <w:pPr>
        <w:pStyle w:val="40"/>
        <w:ind w:left="420" w:firstLine="210"/>
        <w:rPr>
          <w:rFonts w:hAnsi="HG丸ｺﾞｼｯｸM-PRO"/>
          <w:color w:val="000000" w:themeColor="text1"/>
        </w:rPr>
      </w:pPr>
      <w:r w:rsidRPr="003363B5">
        <w:rPr>
          <w:rFonts w:hAnsi="HG丸ｺﾞｼｯｸM-PRO" w:hint="eastAsia"/>
          <w:color w:val="000000" w:themeColor="text1"/>
        </w:rPr>
        <w:t>点検業務は、「施設の現状を把握し、不具合の早期発見、適切な</w:t>
      </w:r>
      <w:r w:rsidR="00186370">
        <w:rPr>
          <w:rFonts w:hAnsi="HG丸ｺﾞｼｯｸM-PRO" w:hint="eastAsia"/>
          <w:color w:val="000000" w:themeColor="text1"/>
        </w:rPr>
        <w:t>措置</w:t>
      </w:r>
      <w:r w:rsidRPr="003363B5">
        <w:rPr>
          <w:rFonts w:hAnsi="HG丸ｺﾞｼｯｸM-PRO" w:hint="eastAsia"/>
          <w:color w:val="000000" w:themeColor="text1"/>
        </w:rPr>
        <w:t>により、利用者および第三者への安全を確保すること」および「点検データ（基礎資料）を</w:t>
      </w:r>
      <w:r w:rsidRPr="00886686">
        <w:rPr>
          <w:rFonts w:hAnsi="HG丸ｺﾞｼｯｸM-PRO" w:hint="eastAsia"/>
          <w:color w:val="4F81BD" w:themeColor="accent1"/>
          <w:u w:val="single"/>
        </w:rPr>
        <w:t>確実に</w:t>
      </w:r>
      <w:r w:rsidRPr="003363B5">
        <w:rPr>
          <w:rFonts w:hAnsi="HG丸ｺﾞｼｯｸM-PRO" w:hint="eastAsia"/>
          <w:color w:val="000000" w:themeColor="text1"/>
        </w:rPr>
        <w:t>蓄積し、</w:t>
      </w:r>
      <w:r w:rsidRPr="00886686">
        <w:rPr>
          <w:rFonts w:hAnsi="HG丸ｺﾞｼｯｸM-PRO" w:hint="eastAsia"/>
          <w:color w:val="4F81BD" w:themeColor="accent1"/>
          <w:u w:val="single"/>
        </w:rPr>
        <w:t>積極的な新技術の導入などによる</w:t>
      </w:r>
      <w:r w:rsidRPr="003363B5">
        <w:rPr>
          <w:rFonts w:hAnsi="HG丸ｺﾞｼｯｸM-PRO" w:hint="eastAsia"/>
          <w:color w:val="000000" w:themeColor="text1"/>
        </w:rPr>
        <w:t>点検の充実や予防保全対策の拡充、計画的な維持管理や更新の最適化など効率的・効果的な維持管理・更新につなげること」の視点で充実を図る。</w:t>
      </w:r>
      <w:r w:rsidR="00E012B4" w:rsidRPr="002B6420">
        <w:rPr>
          <w:rFonts w:hAnsi="HG丸ｺﾞｼｯｸM-PRO" w:hint="eastAsia"/>
          <w:color w:val="4F81BD" w:themeColor="accent1"/>
          <w:u w:val="single"/>
        </w:rPr>
        <w:t>近接目視が困難な箇所の点検や、業務効率化が図れる場合には、ドローン（無人航空機）も活用する。</w:t>
      </w:r>
      <w:r w:rsidR="00E012B4" w:rsidRPr="00750180">
        <w:rPr>
          <w:rFonts w:hAnsi="HG丸ｺﾞｼｯｸM-PRO" w:hint="eastAsia"/>
          <w:color w:val="4F81BD" w:themeColor="accent1"/>
          <w:u w:val="single"/>
        </w:rPr>
        <w:t>ドローンの活用にあたり、近接目視と同等の水準を確保することを基本とし、施設特性に応じた活用方法を検討する。また、</w:t>
      </w:r>
      <w:r w:rsidR="00F73668">
        <w:rPr>
          <w:rFonts w:hAnsi="HG丸ｺﾞｼｯｸM-PRO" w:hint="eastAsia"/>
          <w:color w:val="4F81BD" w:themeColor="accent1"/>
          <w:u w:val="single"/>
        </w:rPr>
        <w:t>点検者によって</w:t>
      </w:r>
      <w:r w:rsidR="00E012B4" w:rsidRPr="00750180">
        <w:rPr>
          <w:rFonts w:hAnsi="HG丸ｺﾞｼｯｸM-PRO" w:hint="eastAsia"/>
          <w:color w:val="4F81BD" w:themeColor="accent1"/>
          <w:u w:val="single"/>
        </w:rPr>
        <w:t>、</w:t>
      </w:r>
      <w:r w:rsidR="00E012B4">
        <w:rPr>
          <w:rFonts w:hAnsi="HG丸ｺﾞｼｯｸM-PRO" w:hint="eastAsia"/>
          <w:color w:val="4F81BD" w:themeColor="accent1"/>
          <w:u w:val="single"/>
        </w:rPr>
        <w:t>点検結果に相違が生じないよう</w:t>
      </w:r>
      <w:r w:rsidR="00E012B4" w:rsidRPr="00750180">
        <w:rPr>
          <w:rFonts w:hAnsi="HG丸ｺﾞｼｯｸM-PRO" w:hint="eastAsia"/>
          <w:color w:val="4F81BD" w:themeColor="accent1"/>
          <w:u w:val="single"/>
        </w:rPr>
        <w:t>、同等の水準確保を目指す。</w:t>
      </w:r>
      <w:r w:rsidR="00E012B4" w:rsidRPr="002B6420">
        <w:rPr>
          <w:rFonts w:hAnsi="HG丸ｺﾞｼｯｸM-PRO" w:hint="eastAsia"/>
          <w:color w:val="4F81BD" w:themeColor="accent1"/>
          <w:u w:val="single"/>
        </w:rPr>
        <w:t>また、近年発展が著しいAI（人工知能）の活用も検討する。</w:t>
      </w:r>
    </w:p>
    <w:p w14:paraId="62D99A6D" w14:textId="77777777" w:rsidR="003363B5" w:rsidRPr="003363B5" w:rsidRDefault="003363B5" w:rsidP="00E000C2">
      <w:pPr>
        <w:pStyle w:val="40"/>
        <w:ind w:left="420" w:firstLine="210"/>
        <w:rPr>
          <w:rFonts w:hAnsi="HG丸ｺﾞｼｯｸM-PRO"/>
          <w:color w:val="000000" w:themeColor="text1"/>
        </w:rPr>
      </w:pPr>
    </w:p>
    <w:p w14:paraId="4E05A1E0" w14:textId="77777777" w:rsidR="00E000C2" w:rsidRPr="00953028" w:rsidRDefault="00E000C2" w:rsidP="003363B5">
      <w:pPr>
        <w:pStyle w:val="4"/>
        <w:rPr>
          <w:u w:val="none"/>
        </w:rPr>
      </w:pPr>
      <w:r w:rsidRPr="00953028">
        <w:rPr>
          <w:rFonts w:hint="eastAsia"/>
          <w:u w:val="none"/>
        </w:rPr>
        <w:t>点検業務種別の選定</w:t>
      </w:r>
    </w:p>
    <w:p w14:paraId="27E3A389" w14:textId="0D3C8FFF" w:rsidR="003363B5" w:rsidRDefault="003363B5" w:rsidP="00750180">
      <w:pPr>
        <w:pStyle w:val="40"/>
        <w:ind w:left="420" w:firstLine="210"/>
        <w:rPr>
          <w:rFonts w:hAnsi="HG丸ｺﾞｼｯｸM-PRO"/>
          <w:color w:val="000000" w:themeColor="text1"/>
        </w:rPr>
      </w:pPr>
      <w:r w:rsidRPr="003363B5">
        <w:rPr>
          <w:rFonts w:hAnsi="HG丸ｺﾞｼｯｸM-PRO" w:hint="eastAsia"/>
          <w:color w:val="000000" w:themeColor="text1"/>
        </w:rPr>
        <w:t>全ての施設を対象に、法令や基準等に則り、施設の特性や状態、重要度等を考慮し、点検頻度や点検実施手法を設定し、点検業務種別を選定する。</w:t>
      </w:r>
    </w:p>
    <w:p w14:paraId="49CFA436" w14:textId="60429255" w:rsidR="001970AC" w:rsidRDefault="001970AC" w:rsidP="001970AC">
      <w:pPr>
        <w:pStyle w:val="aa"/>
        <w:rPr>
          <w:color w:val="000000" w:themeColor="text1"/>
        </w:rPr>
      </w:pPr>
      <w:r>
        <w:rPr>
          <w:rFonts w:hint="eastAsia"/>
        </w:rPr>
        <w:t xml:space="preserve">表 </w:t>
      </w:r>
      <w:r w:rsidR="00547BBA">
        <w:fldChar w:fldCharType="begin"/>
      </w:r>
      <w:r w:rsidR="00547BBA">
        <w:instrText xml:space="preserve"> </w:instrText>
      </w:r>
      <w:r w:rsidR="00547BBA">
        <w:rPr>
          <w:rFonts w:hint="eastAsia"/>
        </w:rPr>
        <w:instrText>STYLEREF 1 \s</w:instrText>
      </w:r>
      <w:r w:rsidR="00547BBA">
        <w:instrText xml:space="preserve"> </w:instrText>
      </w:r>
      <w:r w:rsidR="00547BBA">
        <w:fldChar w:fldCharType="separate"/>
      </w:r>
      <w:r w:rsidR="003201F6">
        <w:rPr>
          <w:noProof/>
        </w:rPr>
        <w:t>4</w:t>
      </w:r>
      <w:r w:rsidR="00547BBA">
        <w:fldChar w:fldCharType="end"/>
      </w:r>
      <w:r w:rsidR="00547BBA">
        <w:noBreakHyphen/>
      </w:r>
      <w:r w:rsidR="00547BBA">
        <w:fldChar w:fldCharType="begin"/>
      </w:r>
      <w:r w:rsidR="00547BBA">
        <w:instrText xml:space="preserve"> </w:instrText>
      </w:r>
      <w:r w:rsidR="00547BBA">
        <w:rPr>
          <w:rFonts w:hint="eastAsia"/>
        </w:rPr>
        <w:instrText>SEQ 表 \* ARABIC \s 1</w:instrText>
      </w:r>
      <w:r w:rsidR="00547BBA">
        <w:instrText xml:space="preserve"> </w:instrText>
      </w:r>
      <w:r w:rsidR="00547BBA">
        <w:fldChar w:fldCharType="separate"/>
      </w:r>
      <w:r w:rsidR="003201F6">
        <w:rPr>
          <w:noProof/>
        </w:rPr>
        <w:t>1</w:t>
      </w:r>
      <w:r w:rsidR="00547BBA">
        <w:fldChar w:fldCharType="end"/>
      </w:r>
      <w:r>
        <w:rPr>
          <w:rFonts w:hint="eastAsia"/>
        </w:rPr>
        <w:t xml:space="preserve">　点検業務種別</w:t>
      </w:r>
    </w:p>
    <w:tbl>
      <w:tblPr>
        <w:tblStyle w:val="af3"/>
        <w:tblW w:w="0" w:type="auto"/>
        <w:tblInd w:w="420" w:type="dxa"/>
        <w:tblLook w:val="04A0" w:firstRow="1" w:lastRow="0" w:firstColumn="1" w:lastColumn="0" w:noHBand="0" w:noVBand="1"/>
      </w:tblPr>
      <w:tblGrid>
        <w:gridCol w:w="2190"/>
        <w:gridCol w:w="6450"/>
      </w:tblGrid>
      <w:tr w:rsidR="001970AC" w14:paraId="60DC7D4E" w14:textId="77777777" w:rsidTr="001970AC">
        <w:tc>
          <w:tcPr>
            <w:tcW w:w="2240" w:type="dxa"/>
            <w:shd w:val="clear" w:color="auto" w:fill="F2F2F2" w:themeFill="background1" w:themeFillShade="F2"/>
            <w:vAlign w:val="center"/>
          </w:tcPr>
          <w:p w14:paraId="02D8C045" w14:textId="3AD183CC" w:rsidR="001970AC" w:rsidRDefault="001970AC" w:rsidP="001970AC">
            <w:pPr>
              <w:pStyle w:val="40"/>
              <w:ind w:leftChars="0" w:left="0" w:firstLineChars="0" w:firstLine="0"/>
              <w:jc w:val="center"/>
              <w:rPr>
                <w:rFonts w:hAnsi="HG丸ｺﾞｼｯｸM-PRO"/>
                <w:color w:val="000000" w:themeColor="text1"/>
              </w:rPr>
            </w:pPr>
            <w:r>
              <w:rPr>
                <w:rFonts w:hAnsi="HG丸ｺﾞｼｯｸM-PRO" w:hint="eastAsia"/>
                <w:color w:val="000000" w:themeColor="text1"/>
              </w:rPr>
              <w:t>点検業務種別</w:t>
            </w:r>
          </w:p>
        </w:tc>
        <w:tc>
          <w:tcPr>
            <w:tcW w:w="6626" w:type="dxa"/>
            <w:shd w:val="clear" w:color="auto" w:fill="F2F2F2" w:themeFill="background1" w:themeFillShade="F2"/>
            <w:vAlign w:val="center"/>
          </w:tcPr>
          <w:p w14:paraId="5054D0D6" w14:textId="573B2A7F" w:rsidR="001970AC" w:rsidRDefault="001970AC" w:rsidP="001970AC">
            <w:pPr>
              <w:pStyle w:val="40"/>
              <w:ind w:leftChars="0" w:left="0" w:firstLineChars="0" w:firstLine="0"/>
              <w:jc w:val="center"/>
              <w:rPr>
                <w:rFonts w:hAnsi="HG丸ｺﾞｼｯｸM-PRO"/>
                <w:color w:val="000000" w:themeColor="text1"/>
              </w:rPr>
            </w:pPr>
            <w:r>
              <w:rPr>
                <w:rFonts w:hAnsi="HG丸ｺﾞｼｯｸM-PRO" w:hint="eastAsia"/>
                <w:color w:val="000000" w:themeColor="text1"/>
              </w:rPr>
              <w:t>点検内容</w:t>
            </w:r>
          </w:p>
        </w:tc>
      </w:tr>
      <w:tr w:rsidR="001970AC" w14:paraId="5D233E9B" w14:textId="77777777" w:rsidTr="001970AC">
        <w:tc>
          <w:tcPr>
            <w:tcW w:w="2240" w:type="dxa"/>
          </w:tcPr>
          <w:p w14:paraId="4AC4E8AF" w14:textId="77777777" w:rsidR="001970AC" w:rsidRDefault="001970AC" w:rsidP="00E000C2">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簡易点検</w:t>
            </w:r>
          </w:p>
          <w:p w14:paraId="05C008D5" w14:textId="53B7BC70" w:rsidR="001970AC" w:rsidRDefault="001970AC" w:rsidP="00E000C2">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（日常ﾊﾟﾄﾛｰﾙ）</w:t>
            </w:r>
          </w:p>
        </w:tc>
        <w:tc>
          <w:tcPr>
            <w:tcW w:w="6626" w:type="dxa"/>
          </w:tcPr>
          <w:p w14:paraId="331F91A5" w14:textId="15F5EBFF" w:rsidR="001970AC" w:rsidRDefault="001970AC" w:rsidP="00E000C2">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日常的に職員により目視できる範囲内で行う点検（パトロール）</w:t>
            </w:r>
          </w:p>
        </w:tc>
      </w:tr>
      <w:tr w:rsidR="001970AC" w14:paraId="17ACA9A1" w14:textId="77777777" w:rsidTr="001970AC">
        <w:tc>
          <w:tcPr>
            <w:tcW w:w="2240" w:type="dxa"/>
          </w:tcPr>
          <w:p w14:paraId="2C25AE14" w14:textId="75F4A149" w:rsidR="001970AC" w:rsidRDefault="001970AC" w:rsidP="00E000C2">
            <w:pPr>
              <w:pStyle w:val="40"/>
              <w:ind w:leftChars="0" w:left="0" w:firstLineChars="0" w:firstLine="0"/>
              <w:rPr>
                <w:rFonts w:hAnsi="HG丸ｺﾞｼｯｸM-PRO"/>
                <w:color w:val="000000" w:themeColor="text1"/>
              </w:rPr>
            </w:pPr>
            <w:r>
              <w:rPr>
                <w:rFonts w:hAnsi="HG丸ｺﾞｼｯｸM-PRO" w:hint="eastAsia"/>
                <w:color w:val="000000" w:themeColor="text1"/>
              </w:rPr>
              <w:t>定期点検</w:t>
            </w:r>
          </w:p>
        </w:tc>
        <w:tc>
          <w:tcPr>
            <w:tcW w:w="6626" w:type="dxa"/>
          </w:tcPr>
          <w:p w14:paraId="3C941314" w14:textId="4B90D023" w:rsidR="001970AC" w:rsidRDefault="001970AC" w:rsidP="00E000C2">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5年に一度など、定期的に施設の状態・変状を把握するための点検</w:t>
            </w:r>
          </w:p>
        </w:tc>
      </w:tr>
      <w:tr w:rsidR="001970AC" w14:paraId="7F75174B" w14:textId="77777777" w:rsidTr="001970AC">
        <w:tc>
          <w:tcPr>
            <w:tcW w:w="2240" w:type="dxa"/>
          </w:tcPr>
          <w:p w14:paraId="2BADFFA5" w14:textId="77777777" w:rsidR="001970AC" w:rsidRDefault="001970AC" w:rsidP="00E000C2">
            <w:pPr>
              <w:pStyle w:val="40"/>
              <w:ind w:leftChars="0" w:left="0" w:firstLineChars="0" w:firstLine="0"/>
              <w:rPr>
                <w:rFonts w:hAnsi="HG丸ｺﾞｼｯｸM-PRO"/>
                <w:color w:val="000000" w:themeColor="text1"/>
              </w:rPr>
            </w:pPr>
            <w:r>
              <w:rPr>
                <w:rFonts w:hAnsi="HG丸ｺﾞｼｯｸM-PRO" w:hint="eastAsia"/>
                <w:color w:val="000000" w:themeColor="text1"/>
              </w:rPr>
              <w:t>詳細点検</w:t>
            </w:r>
          </w:p>
          <w:p w14:paraId="55F44447" w14:textId="471FD7FE" w:rsidR="001970AC" w:rsidRDefault="001970AC" w:rsidP="00E000C2">
            <w:pPr>
              <w:pStyle w:val="40"/>
              <w:ind w:leftChars="0" w:left="0" w:firstLineChars="0" w:firstLine="0"/>
              <w:rPr>
                <w:rFonts w:hAnsi="HG丸ｺﾞｼｯｸM-PRO"/>
                <w:color w:val="000000" w:themeColor="text1"/>
              </w:rPr>
            </w:pPr>
            <w:r>
              <w:rPr>
                <w:rFonts w:hAnsi="HG丸ｺﾞｼｯｸM-PRO" w:hint="eastAsia"/>
                <w:color w:val="000000" w:themeColor="text1"/>
              </w:rPr>
              <w:t>（調査）</w:t>
            </w:r>
          </w:p>
        </w:tc>
        <w:tc>
          <w:tcPr>
            <w:tcW w:w="6626" w:type="dxa"/>
          </w:tcPr>
          <w:p w14:paraId="11E4AE91" w14:textId="77777777" w:rsidR="001970AC" w:rsidRPr="001970AC" w:rsidRDefault="001970AC" w:rsidP="001970AC">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施設の劣化・損傷状態を詳細に把握するための調査・点検</w:t>
            </w:r>
          </w:p>
          <w:p w14:paraId="16EC39E0" w14:textId="0D09B1F1" w:rsidR="001970AC" w:rsidRDefault="001970AC" w:rsidP="001970AC">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法定点検や保守点検</w:t>
            </w:r>
          </w:p>
        </w:tc>
      </w:tr>
      <w:tr w:rsidR="001970AC" w14:paraId="6D806C6A" w14:textId="77777777" w:rsidTr="001970AC">
        <w:tc>
          <w:tcPr>
            <w:tcW w:w="2240" w:type="dxa"/>
          </w:tcPr>
          <w:p w14:paraId="32513449" w14:textId="77777777" w:rsidR="001970AC" w:rsidRDefault="001970AC" w:rsidP="00E000C2">
            <w:pPr>
              <w:pStyle w:val="40"/>
              <w:ind w:leftChars="0" w:left="0" w:firstLineChars="0" w:firstLine="0"/>
              <w:rPr>
                <w:rFonts w:hAnsi="HG丸ｺﾞｼｯｸM-PRO"/>
                <w:color w:val="000000" w:themeColor="text1"/>
              </w:rPr>
            </w:pPr>
            <w:r>
              <w:rPr>
                <w:rFonts w:hAnsi="HG丸ｺﾞｼｯｸM-PRO" w:hint="eastAsia"/>
                <w:color w:val="000000" w:themeColor="text1"/>
              </w:rPr>
              <w:t>モニタリング</w:t>
            </w:r>
          </w:p>
          <w:p w14:paraId="4A0B9F0B" w14:textId="748BCD55" w:rsidR="001970AC" w:rsidRDefault="001970AC" w:rsidP="00E000C2">
            <w:pPr>
              <w:pStyle w:val="40"/>
              <w:ind w:leftChars="0" w:left="0" w:firstLineChars="0" w:firstLine="0"/>
              <w:rPr>
                <w:rFonts w:hAnsi="HG丸ｺﾞｼｯｸM-PRO"/>
                <w:color w:val="000000" w:themeColor="text1"/>
              </w:rPr>
            </w:pPr>
            <w:r>
              <w:rPr>
                <w:rFonts w:hAnsi="HG丸ｺﾞｼｯｸM-PRO" w:hint="eastAsia"/>
                <w:color w:val="000000" w:themeColor="text1"/>
              </w:rPr>
              <w:t>（追跡調査）</w:t>
            </w:r>
          </w:p>
        </w:tc>
        <w:tc>
          <w:tcPr>
            <w:tcW w:w="6626" w:type="dxa"/>
          </w:tcPr>
          <w:p w14:paraId="3AE13A25" w14:textId="0C39068F" w:rsidR="001970AC" w:rsidRDefault="001970AC" w:rsidP="00E000C2">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進行状況を把握する必要がある劣化・損傷等について継続的に実施する調査</w:t>
            </w:r>
          </w:p>
        </w:tc>
      </w:tr>
      <w:tr w:rsidR="001970AC" w14:paraId="2901428D" w14:textId="77777777" w:rsidTr="001970AC">
        <w:tc>
          <w:tcPr>
            <w:tcW w:w="2240" w:type="dxa"/>
          </w:tcPr>
          <w:p w14:paraId="72CC0994" w14:textId="759FC08A" w:rsidR="001970AC" w:rsidRDefault="001970AC" w:rsidP="00E000C2">
            <w:pPr>
              <w:pStyle w:val="40"/>
              <w:ind w:leftChars="0" w:left="0" w:firstLineChars="0" w:firstLine="0"/>
              <w:rPr>
                <w:rFonts w:hAnsi="HG丸ｺﾞｼｯｸM-PRO"/>
                <w:color w:val="000000" w:themeColor="text1"/>
              </w:rPr>
            </w:pPr>
            <w:r>
              <w:rPr>
                <w:rFonts w:hAnsi="HG丸ｺﾞｼｯｸM-PRO" w:hint="eastAsia"/>
                <w:color w:val="000000" w:themeColor="text1"/>
              </w:rPr>
              <w:t>緊急点検</w:t>
            </w:r>
          </w:p>
        </w:tc>
        <w:tc>
          <w:tcPr>
            <w:tcW w:w="6626" w:type="dxa"/>
          </w:tcPr>
          <w:p w14:paraId="13D441F1" w14:textId="77777777" w:rsidR="001970AC" w:rsidRPr="001970AC" w:rsidRDefault="001970AC" w:rsidP="001970AC">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施設の劣化・損傷状態の有無を把握するための点検</w:t>
            </w:r>
          </w:p>
          <w:p w14:paraId="18986256" w14:textId="39933895" w:rsidR="001970AC" w:rsidRDefault="001970AC" w:rsidP="001970AC">
            <w:pPr>
              <w:pStyle w:val="40"/>
              <w:numPr>
                <w:ilvl w:val="0"/>
                <w:numId w:val="54"/>
              </w:numPr>
              <w:ind w:leftChars="0" w:left="313" w:firstLineChars="0" w:hanging="313"/>
              <w:rPr>
                <w:rFonts w:hAnsi="HG丸ｺﾞｼｯｸM-PRO"/>
                <w:color w:val="000000" w:themeColor="text1"/>
              </w:rPr>
            </w:pPr>
            <w:r w:rsidRPr="001970AC">
              <w:rPr>
                <w:rFonts w:hAnsi="HG丸ｺﾞｼｯｸM-PRO" w:hint="eastAsia"/>
                <w:color w:val="000000" w:themeColor="text1"/>
              </w:rPr>
              <w:t>地震や台風、集中豪雨等の災害や社会的に大きな事故が発生した場合に必要に応じて実施する点検</w:t>
            </w:r>
          </w:p>
        </w:tc>
      </w:tr>
      <w:tr w:rsidR="001970AC" w14:paraId="69DD7F73" w14:textId="77777777" w:rsidTr="001970AC">
        <w:tc>
          <w:tcPr>
            <w:tcW w:w="2240" w:type="dxa"/>
          </w:tcPr>
          <w:p w14:paraId="6F23F7E9" w14:textId="77777777" w:rsidR="001970AC" w:rsidRDefault="001970AC" w:rsidP="00E000C2">
            <w:pPr>
              <w:pStyle w:val="40"/>
              <w:ind w:leftChars="0" w:left="0" w:firstLineChars="0" w:firstLine="0"/>
              <w:rPr>
                <w:rFonts w:hAnsi="HG丸ｺﾞｼｯｸM-PRO"/>
                <w:color w:val="000000" w:themeColor="text1"/>
              </w:rPr>
            </w:pPr>
            <w:r>
              <w:rPr>
                <w:rFonts w:hAnsi="HG丸ｺﾞｼｯｸM-PRO" w:hint="eastAsia"/>
                <w:color w:val="000000" w:themeColor="text1"/>
              </w:rPr>
              <w:t>臨時点検</w:t>
            </w:r>
          </w:p>
          <w:p w14:paraId="3062F5BD" w14:textId="498DE1F0" w:rsidR="001970AC" w:rsidRDefault="001970AC" w:rsidP="00E000C2">
            <w:pPr>
              <w:pStyle w:val="40"/>
              <w:ind w:leftChars="0" w:left="0" w:firstLineChars="0" w:firstLine="0"/>
              <w:rPr>
                <w:rFonts w:hAnsi="HG丸ｺﾞｼｯｸM-PRO"/>
                <w:color w:val="000000" w:themeColor="text1"/>
              </w:rPr>
            </w:pPr>
            <w:r>
              <w:rPr>
                <w:rFonts w:hAnsi="HG丸ｺﾞｼｯｸM-PRO" w:hint="eastAsia"/>
                <w:color w:val="000000" w:themeColor="text1"/>
              </w:rPr>
              <w:t>（施工時点検）</w:t>
            </w:r>
          </w:p>
        </w:tc>
        <w:tc>
          <w:tcPr>
            <w:tcW w:w="6626" w:type="dxa"/>
          </w:tcPr>
          <w:p w14:paraId="5F7A1752" w14:textId="3154325F" w:rsidR="001970AC" w:rsidRDefault="001970AC" w:rsidP="00E000C2">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補修、補強工事等の実施と併せて、工事用の足場などを利用して臨時的に行う点検</w:t>
            </w:r>
          </w:p>
        </w:tc>
      </w:tr>
      <w:tr w:rsidR="001970AC" w14:paraId="0168EEFB" w14:textId="77777777" w:rsidTr="001970AC">
        <w:tc>
          <w:tcPr>
            <w:tcW w:w="2240" w:type="dxa"/>
          </w:tcPr>
          <w:p w14:paraId="716F56BC" w14:textId="6046063C" w:rsidR="001970AC" w:rsidRDefault="001970AC" w:rsidP="00E000C2">
            <w:pPr>
              <w:pStyle w:val="40"/>
              <w:ind w:leftChars="0" w:left="0" w:firstLineChars="0" w:firstLine="0"/>
              <w:rPr>
                <w:rFonts w:hAnsi="HG丸ｺﾞｼｯｸM-PRO"/>
                <w:color w:val="000000" w:themeColor="text1"/>
              </w:rPr>
            </w:pPr>
            <w:r>
              <w:rPr>
                <w:rFonts w:hAnsi="HG丸ｺﾞｼｯｸM-PRO" w:hint="eastAsia"/>
                <w:color w:val="000000" w:themeColor="text1"/>
              </w:rPr>
              <w:t>その他</w:t>
            </w:r>
          </w:p>
        </w:tc>
        <w:tc>
          <w:tcPr>
            <w:tcW w:w="6626" w:type="dxa"/>
          </w:tcPr>
          <w:p w14:paraId="575F6315" w14:textId="02280E20" w:rsidR="001970AC" w:rsidRDefault="001970AC" w:rsidP="00E000C2">
            <w:pPr>
              <w:pStyle w:val="40"/>
              <w:ind w:leftChars="0" w:left="0" w:firstLineChars="0" w:firstLine="0"/>
              <w:rPr>
                <w:rFonts w:hAnsi="HG丸ｺﾞｼｯｸM-PRO"/>
                <w:color w:val="000000" w:themeColor="text1"/>
              </w:rPr>
            </w:pPr>
            <w:r w:rsidRPr="001970AC">
              <w:rPr>
                <w:rFonts w:hAnsi="HG丸ｺﾞｼｯｸM-PRO" w:hint="eastAsia"/>
                <w:color w:val="000000" w:themeColor="text1"/>
              </w:rPr>
              <w:t>住民や企業との協働で行う点検</w:t>
            </w:r>
          </w:p>
        </w:tc>
      </w:tr>
    </w:tbl>
    <w:p w14:paraId="62051864" w14:textId="77777777" w:rsidR="00E000C2" w:rsidRPr="00953028" w:rsidRDefault="00E000C2" w:rsidP="003363B5">
      <w:pPr>
        <w:pStyle w:val="4"/>
        <w:rPr>
          <w:u w:val="none"/>
        </w:rPr>
      </w:pPr>
      <w:r w:rsidRPr="00953028">
        <w:rPr>
          <w:rFonts w:hint="eastAsia"/>
          <w:u w:val="none"/>
        </w:rPr>
        <w:lastRenderedPageBreak/>
        <w:t>点検業務の標準的なフロー</w:t>
      </w:r>
    </w:p>
    <w:p w14:paraId="5CCE0506" w14:textId="0C3B986E" w:rsidR="003363B5" w:rsidRPr="00264155" w:rsidRDefault="003363B5" w:rsidP="00E000C2">
      <w:pPr>
        <w:pStyle w:val="40"/>
        <w:ind w:left="420" w:firstLine="210"/>
        <w:rPr>
          <w:rFonts w:hAnsi="HG丸ｺﾞｼｯｸM-PRO"/>
        </w:rPr>
      </w:pPr>
      <w:r w:rsidRPr="003363B5">
        <w:rPr>
          <w:rFonts w:hAnsi="HG丸ｺﾞｼｯｸM-PRO" w:hint="eastAsia"/>
        </w:rPr>
        <w:t>点検にあたっては、施設利用者等の安全確保の観点から緊急対応の有無を確認し、診断・評価を行う。</w:t>
      </w:r>
      <w:r w:rsidR="00F1577D" w:rsidRPr="003363B5">
        <w:rPr>
          <w:rFonts w:hAnsi="HG丸ｺﾞｼｯｸM-PRO" w:hint="eastAsia"/>
        </w:rPr>
        <w:t>必要な場合は応急措置を行う。</w:t>
      </w:r>
      <w:r w:rsidRPr="003363B5">
        <w:rPr>
          <w:rFonts w:hAnsi="HG丸ｺﾞｼｯｸM-PRO" w:hint="eastAsia"/>
        </w:rPr>
        <w:t>合わせて、</w:t>
      </w:r>
      <w:r w:rsidRPr="002B6420">
        <w:rPr>
          <w:rFonts w:hAnsi="HG丸ｺﾞｼｯｸM-PRO" w:hint="eastAsia"/>
          <w:color w:val="4F81BD" w:themeColor="accent1"/>
          <w:u w:val="single"/>
        </w:rPr>
        <w:t>維持管理DBにデータを蓄積し</w:t>
      </w:r>
      <w:r w:rsidRPr="00950D75">
        <w:rPr>
          <w:rFonts w:hAnsi="HG丸ｺﾞｼｯｸM-PRO" w:hint="eastAsia"/>
          <w:color w:val="548DD4" w:themeColor="text2" w:themeTint="99"/>
          <w:u w:val="single"/>
        </w:rPr>
        <w:t>、</w:t>
      </w:r>
      <w:r w:rsidR="00950D75" w:rsidRPr="00950D75">
        <w:rPr>
          <w:rFonts w:hAnsi="HG丸ｺﾞｼｯｸM-PRO" w:hint="eastAsia"/>
          <w:color w:val="548DD4" w:themeColor="text2" w:themeTint="99"/>
          <w:u w:val="single"/>
        </w:rPr>
        <w:t>補修計画</w:t>
      </w:r>
      <w:r w:rsidRPr="00264155">
        <w:rPr>
          <w:rFonts w:hAnsi="HG丸ｺﾞｼｯｸM-PRO" w:hint="eastAsia"/>
          <w:color w:val="000000" w:themeColor="text1"/>
        </w:rPr>
        <w:t>の立案への活用など、計画的な補修等につなげる。</w:t>
      </w:r>
    </w:p>
    <w:p w14:paraId="3F502396" w14:textId="77777777" w:rsidR="003363B5" w:rsidRDefault="003363B5" w:rsidP="00E000C2">
      <w:pPr>
        <w:pStyle w:val="40"/>
        <w:ind w:left="420" w:firstLine="210"/>
        <w:rPr>
          <w:rFonts w:hAnsi="HG丸ｺﾞｼｯｸM-PRO"/>
        </w:rPr>
      </w:pPr>
    </w:p>
    <w:p w14:paraId="3A3008AB" w14:textId="77777777" w:rsidR="00E000C2" w:rsidRPr="00953028" w:rsidRDefault="00E000C2" w:rsidP="003363B5">
      <w:pPr>
        <w:pStyle w:val="4"/>
        <w:rPr>
          <w:u w:val="none"/>
        </w:rPr>
      </w:pPr>
      <w:r w:rsidRPr="00953028">
        <w:rPr>
          <w:rFonts w:hint="eastAsia"/>
          <w:u w:val="none"/>
        </w:rPr>
        <w:t>点検業務の実施</w:t>
      </w:r>
    </w:p>
    <w:p w14:paraId="5FC96242" w14:textId="66497382" w:rsidR="00E000C2" w:rsidRDefault="003363B5" w:rsidP="00E000C2">
      <w:pPr>
        <w:pStyle w:val="40"/>
        <w:ind w:left="420" w:firstLine="210"/>
        <w:rPr>
          <w:rFonts w:hAnsi="HG丸ｺﾞｼｯｸM-PRO"/>
          <w:color w:val="000000" w:themeColor="text1"/>
        </w:rPr>
      </w:pPr>
      <w:r w:rsidRPr="003363B5">
        <w:rPr>
          <w:rFonts w:hAnsi="HG丸ｺﾞｼｯｸM-PRO" w:hint="eastAsia"/>
          <w:color w:val="000000" w:themeColor="text1"/>
        </w:rPr>
        <w:t>施設の状態を継続的に把握し、</w:t>
      </w:r>
      <w:r w:rsidRPr="007461EA">
        <w:rPr>
          <w:rFonts w:hAnsi="HG丸ｺﾞｼｯｸM-PRO" w:hint="eastAsia"/>
        </w:rPr>
        <w:t>施設不具合に対して</w:t>
      </w:r>
      <w:r w:rsidR="00471F0A" w:rsidRPr="007461EA">
        <w:rPr>
          <w:rFonts w:hAnsi="HG丸ｺﾞｼｯｸM-PRO" w:hint="eastAsia"/>
        </w:rPr>
        <w:t>直ちに判断や行動をできるように</w:t>
      </w:r>
      <w:r w:rsidRPr="007461EA">
        <w:rPr>
          <w:rFonts w:hAnsi="HG丸ｺﾞｼｯｸM-PRO" w:hint="eastAsia"/>
        </w:rPr>
        <w:t>するため、</w:t>
      </w:r>
      <w:r w:rsidRPr="003363B5">
        <w:rPr>
          <w:rFonts w:hAnsi="HG丸ｺﾞｼｯｸM-PRO" w:hint="eastAsia"/>
          <w:color w:val="000000" w:themeColor="text1"/>
        </w:rPr>
        <w:t>直営（府職員）で実施することを基本とするが、施設の特性や専門性、実施難易度等を考慮し、効率性などの観点から、委託（業務委託や指定管理委託により企業等が実施）が望ましい場合には、委託により実施する。なお、分野・施設別「行動計画」においては、分野・施設毎の点検業務実施方針等を設定する。</w:t>
      </w:r>
    </w:p>
    <w:p w14:paraId="48390AD2" w14:textId="77777777" w:rsidR="003363B5" w:rsidRPr="007B0805" w:rsidRDefault="003363B5" w:rsidP="00E000C2">
      <w:pPr>
        <w:pStyle w:val="40"/>
        <w:ind w:left="420" w:firstLine="210"/>
        <w:rPr>
          <w:rFonts w:hAnsi="HG丸ｺﾞｼｯｸM-PRO"/>
          <w:color w:val="000000" w:themeColor="text1"/>
        </w:rPr>
      </w:pPr>
    </w:p>
    <w:p w14:paraId="3D03B2FB" w14:textId="77777777" w:rsidR="00E000C2" w:rsidRPr="00953028" w:rsidRDefault="00E000C2" w:rsidP="003363B5">
      <w:pPr>
        <w:pStyle w:val="4"/>
        <w:rPr>
          <w:u w:val="none"/>
        </w:rPr>
      </w:pPr>
      <w:r w:rsidRPr="00953028">
        <w:rPr>
          <w:rFonts w:hint="eastAsia"/>
          <w:u w:val="none"/>
        </w:rPr>
        <w:t>点検業務における留意事項</w:t>
      </w:r>
    </w:p>
    <w:p w14:paraId="5D032E05" w14:textId="02C6D497" w:rsidR="00F9393C" w:rsidRPr="00953028" w:rsidRDefault="00F9393C" w:rsidP="00F9393C">
      <w:pPr>
        <w:pStyle w:val="5"/>
        <w:rPr>
          <w:u w:val="none"/>
        </w:rPr>
      </w:pPr>
      <w:r w:rsidRPr="00953028">
        <w:rPr>
          <w:rFonts w:hint="eastAsia"/>
          <w:u w:val="none"/>
        </w:rPr>
        <w:t>緊急事象への対応</w:t>
      </w:r>
    </w:p>
    <w:p w14:paraId="0E736246" w14:textId="14C25808" w:rsidR="00F9393C" w:rsidRPr="00F9393C" w:rsidRDefault="00F9393C" w:rsidP="003F27CC">
      <w:pPr>
        <w:pStyle w:val="50"/>
        <w:numPr>
          <w:ilvl w:val="0"/>
          <w:numId w:val="50"/>
        </w:numPr>
        <w:ind w:leftChars="0" w:firstLineChars="0"/>
      </w:pPr>
      <w:r w:rsidRPr="003363B5">
        <w:rPr>
          <w:rFonts w:hAnsi="HG丸ｺﾞｼｯｸM-PRO" w:hint="eastAsia"/>
        </w:rPr>
        <w:t>緊急事象が発生した場合、同様の不具合が発生する恐れがあることから、情報共有を行い、同様な箇所の緊急点検などの水平展開を実施する。</w:t>
      </w:r>
    </w:p>
    <w:p w14:paraId="64ED645E" w14:textId="40F5AD9E" w:rsidR="00F9393C" w:rsidRDefault="00F9393C" w:rsidP="003363B5">
      <w:pPr>
        <w:pStyle w:val="40"/>
        <w:ind w:left="420" w:firstLine="210"/>
        <w:rPr>
          <w:rFonts w:hAnsi="HG丸ｺﾞｼｯｸM-PRO"/>
        </w:rPr>
      </w:pPr>
    </w:p>
    <w:p w14:paraId="7B172C10" w14:textId="14E308AC" w:rsidR="00F9393C" w:rsidRPr="00953028" w:rsidRDefault="00F9393C" w:rsidP="00F9393C">
      <w:pPr>
        <w:pStyle w:val="5"/>
        <w:rPr>
          <w:u w:val="none"/>
        </w:rPr>
      </w:pPr>
      <w:r w:rsidRPr="00953028">
        <w:rPr>
          <w:rFonts w:hint="eastAsia"/>
          <w:u w:val="none"/>
        </w:rPr>
        <w:t>点検</w:t>
      </w:r>
    </w:p>
    <w:p w14:paraId="55C27FB3" w14:textId="77777777" w:rsidR="00856DEF" w:rsidRDefault="00856DEF" w:rsidP="003F27CC">
      <w:pPr>
        <w:pStyle w:val="50"/>
        <w:numPr>
          <w:ilvl w:val="0"/>
          <w:numId w:val="51"/>
        </w:numPr>
        <w:ind w:leftChars="0" w:firstLineChars="0"/>
      </w:pPr>
      <w:r>
        <w:rPr>
          <w:rFonts w:hint="eastAsia"/>
        </w:rPr>
        <w:t>老朽化や使用環境、構造等により致命的な不具合が発生する可能性、施設の劣化や損傷等により人的・物的被害を与える可能性、災害を誘発する可能性のある箇所等をあらかじめ明確にし、致命的な不具合を見逃さないようにする。</w:t>
      </w:r>
    </w:p>
    <w:p w14:paraId="21A9EB71" w14:textId="77777777" w:rsidR="00856DEF" w:rsidRDefault="00856DEF" w:rsidP="003F27CC">
      <w:pPr>
        <w:pStyle w:val="50"/>
        <w:numPr>
          <w:ilvl w:val="0"/>
          <w:numId w:val="51"/>
        </w:numPr>
        <w:ind w:leftChars="0" w:firstLineChars="0"/>
      </w:pPr>
      <w:r>
        <w:rPr>
          <w:rFonts w:hint="eastAsia"/>
        </w:rPr>
        <w:t>不可視部分について、構造の特性等の情報を共有し、</w:t>
      </w:r>
      <w:r w:rsidRPr="007461EA">
        <w:rPr>
          <w:rFonts w:hint="eastAsia"/>
        </w:rPr>
        <w:t>さらに、非破壊検査などの点検方法の検討を行い、対応方法を明確にする。</w:t>
      </w:r>
      <w:r w:rsidRPr="00DB5F6A">
        <w:rPr>
          <w:rFonts w:hint="eastAsia"/>
          <w:color w:val="4F81BD" w:themeColor="accent1"/>
          <w:u w:val="single"/>
        </w:rPr>
        <w:t>点検が不可能となる場合は、箇所を明確化し、当該箇所に起因する不具合の可能性を把握する。</w:t>
      </w:r>
    </w:p>
    <w:p w14:paraId="0EBA19BB" w14:textId="77777777" w:rsidR="00856DEF" w:rsidRDefault="00856DEF" w:rsidP="003F27CC">
      <w:pPr>
        <w:pStyle w:val="50"/>
        <w:numPr>
          <w:ilvl w:val="0"/>
          <w:numId w:val="51"/>
        </w:numPr>
        <w:ind w:leftChars="0" w:firstLineChars="0"/>
      </w:pPr>
      <w:r>
        <w:rPr>
          <w:rFonts w:hint="eastAsia"/>
        </w:rPr>
        <w:t>点検データを補修・補強データと合わせ、有効活用可能な形で蓄積していく。</w:t>
      </w:r>
    </w:p>
    <w:p w14:paraId="466C2626" w14:textId="4B025C1B" w:rsidR="00F9393C" w:rsidRDefault="00856DEF" w:rsidP="003F27CC">
      <w:pPr>
        <w:pStyle w:val="50"/>
        <w:numPr>
          <w:ilvl w:val="0"/>
          <w:numId w:val="51"/>
        </w:numPr>
        <w:ind w:leftChars="0" w:firstLineChars="0"/>
      </w:pPr>
      <w:bookmarkStart w:id="489" w:name="点検頻度の見直し"/>
      <w:r>
        <w:rPr>
          <w:rFonts w:hint="eastAsia"/>
        </w:rPr>
        <w:t>法令等に基づき、安全確保を最優先とし、施設の特性や状態、補修タイミング、施設の重要度に応じて点検頻度を見直すなど、点検のメリハリを考慮して点検計画を策定する。また、</w:t>
      </w:r>
      <w:r w:rsidRPr="00DB5F6A">
        <w:rPr>
          <w:rFonts w:hint="eastAsia"/>
          <w:color w:val="4F81BD" w:themeColor="accent1"/>
          <w:u w:val="single"/>
        </w:rPr>
        <w:t>データ蓄積により、劣化曲線の精度が向上することによっても、点検頻度を見直すことができることに留意する。ただし、気象条件等のデータの条件の確認や適切な将来予測であることが必要</w:t>
      </w:r>
      <w:r w:rsidR="00BE35D4">
        <w:rPr>
          <w:rFonts w:hint="eastAsia"/>
          <w:color w:val="4F81BD" w:themeColor="accent1"/>
          <w:u w:val="single"/>
        </w:rPr>
        <w:t>となることに留意する。また、突発的事象に伴う対策履歴のデータを蓄積する。さらに、</w:t>
      </w:r>
      <w:r w:rsidRPr="00DB5F6A">
        <w:rPr>
          <w:rFonts w:hint="eastAsia"/>
          <w:color w:val="4F81BD" w:themeColor="accent1"/>
          <w:u w:val="single"/>
        </w:rPr>
        <w:t>点検頻度を見直した際には、見直した結果を検証する必要がある。</w:t>
      </w:r>
    </w:p>
    <w:bookmarkEnd w:id="489"/>
    <w:p w14:paraId="1EC22C3D" w14:textId="77777777" w:rsidR="005F22AF" w:rsidRDefault="005F22AF" w:rsidP="005F22AF">
      <w:pPr>
        <w:pStyle w:val="50"/>
        <w:ind w:leftChars="0" w:left="1385" w:firstLineChars="0" w:firstLine="0"/>
      </w:pPr>
    </w:p>
    <w:p w14:paraId="63735A30" w14:textId="0D706C80" w:rsidR="002A0510" w:rsidRPr="00953028" w:rsidRDefault="002A0510" w:rsidP="002A0510">
      <w:pPr>
        <w:pStyle w:val="5"/>
        <w:rPr>
          <w:u w:val="none"/>
        </w:rPr>
      </w:pPr>
      <w:r w:rsidRPr="00953028">
        <w:rPr>
          <w:rFonts w:hint="eastAsia"/>
          <w:u w:val="none"/>
        </w:rPr>
        <w:t>診断・評価</w:t>
      </w:r>
    </w:p>
    <w:p w14:paraId="1758D9BF" w14:textId="77777777" w:rsidR="0092353D" w:rsidRDefault="0092353D" w:rsidP="003F27CC">
      <w:pPr>
        <w:pStyle w:val="50"/>
        <w:numPr>
          <w:ilvl w:val="0"/>
          <w:numId w:val="52"/>
        </w:numPr>
        <w:ind w:leftChars="0" w:firstLineChars="0"/>
      </w:pPr>
      <w:r>
        <w:rPr>
          <w:rFonts w:hint="eastAsia"/>
        </w:rPr>
        <w:t>点検を委託する場合、施設の特性や重要度に応じて、「点検」と「診断」を一括で評価するか、2段階で評価するか等を検討するとともに、点検・診断それぞれに必要な資格を明示する。</w:t>
      </w:r>
    </w:p>
    <w:p w14:paraId="46A63AF8" w14:textId="77777777" w:rsidR="0092353D" w:rsidRDefault="0092353D" w:rsidP="003F27CC">
      <w:pPr>
        <w:pStyle w:val="50"/>
        <w:numPr>
          <w:ilvl w:val="0"/>
          <w:numId w:val="52"/>
        </w:numPr>
        <w:ind w:leftChars="0" w:firstLineChars="0"/>
      </w:pPr>
      <w:r>
        <w:rPr>
          <w:rFonts w:hint="eastAsia"/>
        </w:rPr>
        <w:t>点検結果が前回と比較して、（大幅な）変更がある場合などには、過去の結果等によるキャリブレーションについて検討する。</w:t>
      </w:r>
    </w:p>
    <w:p w14:paraId="723119FA" w14:textId="3B00E0DC" w:rsidR="0092353D" w:rsidRDefault="0092353D" w:rsidP="003F27CC">
      <w:pPr>
        <w:pStyle w:val="50"/>
        <w:numPr>
          <w:ilvl w:val="0"/>
          <w:numId w:val="52"/>
        </w:numPr>
        <w:ind w:leftChars="0" w:firstLineChars="0"/>
      </w:pPr>
      <w:r>
        <w:rPr>
          <w:rFonts w:hint="eastAsia"/>
        </w:rPr>
        <w:lastRenderedPageBreak/>
        <w:t>施設毎の診断、評価基準を統一することは困難であるが、トンネル等の健全性の診断結果の分類に関する告示（平成二十六年国土交通省告示第四百二十六号）を基に、各分野・施設の診断、評価基準と比較し</w:t>
      </w:r>
      <w:r w:rsidR="00264D3A">
        <w:rPr>
          <w:rFonts w:hint="eastAsia"/>
        </w:rPr>
        <w:t>（</w:t>
      </w:r>
      <w:r w:rsidR="00264D3A">
        <w:fldChar w:fldCharType="begin"/>
      </w:r>
      <w:r w:rsidR="00264D3A">
        <w:instrText xml:space="preserve"> </w:instrText>
      </w:r>
      <w:r w:rsidR="00264D3A">
        <w:rPr>
          <w:rFonts w:hint="eastAsia"/>
        </w:rPr>
        <w:instrText>REF _Ref179049349 \h</w:instrText>
      </w:r>
      <w:r w:rsidR="00264D3A">
        <w:instrText xml:space="preserve"> </w:instrText>
      </w:r>
      <w:r w:rsidR="00264D3A">
        <w:fldChar w:fldCharType="separate"/>
      </w:r>
      <w:r w:rsidR="003201F6" w:rsidRPr="009F499A">
        <w:rPr>
          <w:rFonts w:hint="eastAsia"/>
          <w:color w:val="4F81BD" w:themeColor="accent1"/>
        </w:rPr>
        <w:t xml:space="preserve">表 </w:t>
      </w:r>
      <w:r w:rsidR="003201F6">
        <w:rPr>
          <w:noProof/>
          <w:color w:val="4F81BD" w:themeColor="accent1"/>
        </w:rPr>
        <w:t>4</w:t>
      </w:r>
      <w:r w:rsidR="003201F6" w:rsidRPr="009F499A">
        <w:rPr>
          <w:color w:val="4F81BD" w:themeColor="accent1"/>
        </w:rPr>
        <w:noBreakHyphen/>
      </w:r>
      <w:r w:rsidR="003201F6">
        <w:rPr>
          <w:noProof/>
          <w:color w:val="4F81BD" w:themeColor="accent1"/>
        </w:rPr>
        <w:t>2</w:t>
      </w:r>
      <w:r w:rsidR="00264D3A">
        <w:fldChar w:fldCharType="end"/>
      </w:r>
      <w:r w:rsidR="00264D3A">
        <w:rPr>
          <w:rFonts w:hint="eastAsia"/>
        </w:rPr>
        <w:t>参照）</w:t>
      </w:r>
      <w:r>
        <w:rPr>
          <w:rFonts w:hint="eastAsia"/>
        </w:rPr>
        <w:t>、府が管理する施設全体の状況を横断的に把握することで、全体の最適化を</w:t>
      </w:r>
      <w:r w:rsidR="00311BD1">
        <w:rPr>
          <w:rFonts w:hint="eastAsia"/>
        </w:rPr>
        <w:t>目指す</w:t>
      </w:r>
      <w:r>
        <w:rPr>
          <w:rFonts w:hint="eastAsia"/>
        </w:rPr>
        <w:t>。</w:t>
      </w:r>
    </w:p>
    <w:p w14:paraId="6D90D75E" w14:textId="60BE7C83" w:rsidR="002A0510" w:rsidRPr="002A0510" w:rsidRDefault="0092353D" w:rsidP="003F27CC">
      <w:pPr>
        <w:pStyle w:val="50"/>
        <w:numPr>
          <w:ilvl w:val="0"/>
          <w:numId w:val="52"/>
        </w:numPr>
        <w:ind w:leftChars="0" w:firstLineChars="0"/>
      </w:pPr>
      <w:r>
        <w:rPr>
          <w:rFonts w:hint="eastAsia"/>
        </w:rPr>
        <w:t>誤った点検データをすぐに気付くことができる技術力を養うため、分野・施設毎に応じたフィールドワークを中心とした研修やOJTを実施する。</w:t>
      </w:r>
    </w:p>
    <w:p w14:paraId="00178AB2" w14:textId="77777777" w:rsidR="0092353D" w:rsidRDefault="0092353D" w:rsidP="003363B5">
      <w:pPr>
        <w:pStyle w:val="40"/>
        <w:ind w:left="420" w:firstLine="210"/>
        <w:rPr>
          <w:rFonts w:hAnsi="HG丸ｺﾞｼｯｸM-PRO"/>
        </w:rPr>
      </w:pPr>
    </w:p>
    <w:p w14:paraId="30CD08C4" w14:textId="40E6FFBF" w:rsidR="0092353D" w:rsidRPr="00953028" w:rsidRDefault="0092353D" w:rsidP="0092353D">
      <w:pPr>
        <w:pStyle w:val="5"/>
        <w:rPr>
          <w:u w:val="none"/>
        </w:rPr>
      </w:pPr>
      <w:r w:rsidRPr="00953028">
        <w:rPr>
          <w:rFonts w:hint="eastAsia"/>
          <w:u w:val="none"/>
        </w:rPr>
        <w:t>データ蓄積・活用・管理</w:t>
      </w:r>
    </w:p>
    <w:p w14:paraId="412B7672" w14:textId="344BA59E" w:rsidR="0092353D" w:rsidRPr="00374577" w:rsidRDefault="0092353D" w:rsidP="003F27CC">
      <w:pPr>
        <w:pStyle w:val="50"/>
        <w:numPr>
          <w:ilvl w:val="0"/>
          <w:numId w:val="53"/>
        </w:numPr>
        <w:ind w:leftChars="0" w:firstLineChars="0"/>
        <w:rPr>
          <w:u w:val="single"/>
        </w:rPr>
      </w:pPr>
      <w:r w:rsidRPr="00374577">
        <w:rPr>
          <w:rFonts w:hAnsi="HG丸ｺﾞｼｯｸM-PRO" w:hint="eastAsia"/>
          <w:color w:val="4F81BD" w:themeColor="accent1"/>
          <w:u w:val="single"/>
        </w:rPr>
        <w:t>点検時に維持管理DBへの登録漏れが無いよう、また、点検時期に注意喚起ができるよう、仕組みづくりを行う。</w:t>
      </w:r>
    </w:p>
    <w:p w14:paraId="3B225841" w14:textId="77777777" w:rsidR="00B4141D" w:rsidRDefault="00B4141D" w:rsidP="003363B5">
      <w:pPr>
        <w:pStyle w:val="40"/>
        <w:ind w:left="420" w:firstLine="210"/>
        <w:rPr>
          <w:rFonts w:hAnsi="HG丸ｺﾞｼｯｸM-PRO"/>
        </w:rPr>
      </w:pPr>
    </w:p>
    <w:p w14:paraId="546A84E3" w14:textId="77777777" w:rsidR="001970AC" w:rsidRDefault="001970AC" w:rsidP="003363B5">
      <w:pPr>
        <w:pStyle w:val="40"/>
        <w:ind w:left="420" w:firstLine="210"/>
        <w:rPr>
          <w:rFonts w:hAnsi="HG丸ｺﾞｼｯｸM-PRO"/>
        </w:rPr>
      </w:pPr>
    </w:p>
    <w:p w14:paraId="058D8BF8" w14:textId="77777777" w:rsidR="00B22552" w:rsidRDefault="00B22552" w:rsidP="00BE35D4">
      <w:pPr>
        <w:pStyle w:val="40"/>
        <w:ind w:leftChars="95" w:left="199" w:firstLineChars="47" w:firstLine="99"/>
        <w:rPr>
          <w:rFonts w:hAnsi="HG丸ｺﾞｼｯｸM-PRO"/>
        </w:rPr>
        <w:sectPr w:rsidR="00B22552" w:rsidSect="002D16B1">
          <w:headerReference w:type="default" r:id="rId21"/>
          <w:footerReference w:type="default" r:id="rId22"/>
          <w:pgSz w:w="11906" w:h="16838" w:code="9"/>
          <w:pgMar w:top="1418" w:right="1418" w:bottom="1418" w:left="1418" w:header="851" w:footer="567" w:gutter="0"/>
          <w:lnNumType w:countBy="1"/>
          <w:pgNumType w:start="1"/>
          <w:cols w:space="425"/>
          <w:docGrid w:type="lines" w:linePitch="360" w:charSpace="5874"/>
        </w:sectPr>
      </w:pPr>
    </w:p>
    <w:p w14:paraId="2BDD1B43" w14:textId="0F3FFCCD" w:rsidR="00B22552" w:rsidRDefault="00B22552" w:rsidP="00BE35D4">
      <w:pPr>
        <w:pStyle w:val="40"/>
        <w:ind w:leftChars="0" w:left="0" w:firstLineChars="0" w:firstLine="0"/>
        <w:rPr>
          <w:rFonts w:hAnsi="HG丸ｺﾞｼｯｸM-PRO"/>
        </w:rPr>
      </w:pPr>
    </w:p>
    <w:p w14:paraId="15473AE0" w14:textId="55343252" w:rsidR="00B22552" w:rsidRDefault="00B22552" w:rsidP="003363B5">
      <w:pPr>
        <w:pStyle w:val="40"/>
        <w:ind w:left="420" w:firstLine="210"/>
        <w:rPr>
          <w:rFonts w:hAnsi="HG丸ｺﾞｼｯｸM-PRO"/>
        </w:rPr>
      </w:pPr>
    </w:p>
    <w:p w14:paraId="1EE667AD" w14:textId="1F11956E" w:rsidR="00B22552" w:rsidRPr="009F499A" w:rsidRDefault="00B22552" w:rsidP="00B22552">
      <w:pPr>
        <w:pStyle w:val="aa"/>
        <w:rPr>
          <w:color w:val="4F81BD" w:themeColor="accent1"/>
        </w:rPr>
      </w:pPr>
      <w:bookmarkStart w:id="490" w:name="_Ref179049349"/>
      <w:r w:rsidRPr="009F499A">
        <w:rPr>
          <w:rFonts w:hint="eastAsia"/>
          <w:color w:val="4F81BD" w:themeColor="accent1"/>
        </w:rPr>
        <w:t xml:space="preserve">表 </w:t>
      </w:r>
      <w:r w:rsidR="00547BBA" w:rsidRPr="009F499A">
        <w:rPr>
          <w:color w:val="4F81BD" w:themeColor="accent1"/>
        </w:rPr>
        <w:fldChar w:fldCharType="begin"/>
      </w:r>
      <w:r w:rsidR="00547BBA" w:rsidRPr="009F499A">
        <w:rPr>
          <w:color w:val="4F81BD" w:themeColor="accent1"/>
        </w:rPr>
        <w:instrText xml:space="preserve"> </w:instrText>
      </w:r>
      <w:r w:rsidR="00547BBA" w:rsidRPr="009F499A">
        <w:rPr>
          <w:rFonts w:hint="eastAsia"/>
          <w:color w:val="4F81BD" w:themeColor="accent1"/>
        </w:rPr>
        <w:instrText>STYLEREF 1 \s</w:instrText>
      </w:r>
      <w:r w:rsidR="00547BBA" w:rsidRPr="009F499A">
        <w:rPr>
          <w:color w:val="4F81BD" w:themeColor="accent1"/>
        </w:rPr>
        <w:instrText xml:space="preserve"> </w:instrText>
      </w:r>
      <w:r w:rsidR="00547BBA" w:rsidRPr="009F499A">
        <w:rPr>
          <w:color w:val="4F81BD" w:themeColor="accent1"/>
        </w:rPr>
        <w:fldChar w:fldCharType="separate"/>
      </w:r>
      <w:r w:rsidR="003201F6">
        <w:rPr>
          <w:noProof/>
          <w:color w:val="4F81BD" w:themeColor="accent1"/>
        </w:rPr>
        <w:t>4</w:t>
      </w:r>
      <w:r w:rsidR="00547BBA" w:rsidRPr="009F499A">
        <w:rPr>
          <w:color w:val="4F81BD" w:themeColor="accent1"/>
        </w:rPr>
        <w:fldChar w:fldCharType="end"/>
      </w:r>
      <w:r w:rsidR="00547BBA" w:rsidRPr="009F499A">
        <w:rPr>
          <w:color w:val="4F81BD" w:themeColor="accent1"/>
        </w:rPr>
        <w:noBreakHyphen/>
      </w:r>
      <w:r w:rsidR="00547BBA" w:rsidRPr="009F499A">
        <w:rPr>
          <w:color w:val="4F81BD" w:themeColor="accent1"/>
        </w:rPr>
        <w:fldChar w:fldCharType="begin"/>
      </w:r>
      <w:r w:rsidR="00547BBA" w:rsidRPr="009F499A">
        <w:rPr>
          <w:color w:val="4F81BD" w:themeColor="accent1"/>
        </w:rPr>
        <w:instrText xml:space="preserve"> </w:instrText>
      </w:r>
      <w:r w:rsidR="00547BBA" w:rsidRPr="009F499A">
        <w:rPr>
          <w:rFonts w:hint="eastAsia"/>
          <w:color w:val="4F81BD" w:themeColor="accent1"/>
        </w:rPr>
        <w:instrText>SEQ 表 \* ARABIC \s 1</w:instrText>
      </w:r>
      <w:r w:rsidR="00547BBA" w:rsidRPr="009F499A">
        <w:rPr>
          <w:color w:val="4F81BD" w:themeColor="accent1"/>
        </w:rPr>
        <w:instrText xml:space="preserve"> </w:instrText>
      </w:r>
      <w:r w:rsidR="00547BBA" w:rsidRPr="009F499A">
        <w:rPr>
          <w:color w:val="4F81BD" w:themeColor="accent1"/>
        </w:rPr>
        <w:fldChar w:fldCharType="separate"/>
      </w:r>
      <w:r w:rsidR="003201F6">
        <w:rPr>
          <w:noProof/>
          <w:color w:val="4F81BD" w:themeColor="accent1"/>
        </w:rPr>
        <w:t>2</w:t>
      </w:r>
      <w:r w:rsidR="00547BBA" w:rsidRPr="009F499A">
        <w:rPr>
          <w:color w:val="4F81BD" w:themeColor="accent1"/>
        </w:rPr>
        <w:fldChar w:fldCharType="end"/>
      </w:r>
      <w:bookmarkEnd w:id="490"/>
      <w:r w:rsidRPr="009F499A">
        <w:rPr>
          <w:rFonts w:hint="eastAsia"/>
          <w:color w:val="4F81BD" w:themeColor="accent1"/>
        </w:rPr>
        <w:t xml:space="preserve">　各分野・施設の診断評価基準の比較（主なもの）</w:t>
      </w:r>
    </w:p>
    <w:p w14:paraId="0B5B5494" w14:textId="729B448B" w:rsidR="006945BC" w:rsidRPr="00B22552" w:rsidRDefault="006945BC" w:rsidP="00B22552"/>
    <w:p w14:paraId="50C670B6" w14:textId="2487940D" w:rsidR="001970AC" w:rsidRDefault="00580978" w:rsidP="00B22552">
      <w:pPr>
        <w:pStyle w:val="40"/>
        <w:ind w:leftChars="0" w:left="0" w:firstLineChars="0" w:firstLine="0"/>
        <w:rPr>
          <w:rFonts w:hAnsi="HG丸ｺﾞｼｯｸM-PRO"/>
        </w:rPr>
      </w:pPr>
      <w:r w:rsidRPr="00580978">
        <w:rPr>
          <w:noProof/>
        </w:rPr>
        <w:drawing>
          <wp:inline distT="0" distB="0" distL="0" distR="0" wp14:anchorId="4BCB7631" wp14:editId="31381A85">
            <wp:extent cx="8891270" cy="3602355"/>
            <wp:effectExtent l="0" t="0" r="5080" b="0"/>
            <wp:docPr id="20623190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1270" cy="3602355"/>
                    </a:xfrm>
                    <a:prstGeom prst="rect">
                      <a:avLst/>
                    </a:prstGeom>
                    <a:noFill/>
                    <a:ln>
                      <a:noFill/>
                    </a:ln>
                  </pic:spPr>
                </pic:pic>
              </a:graphicData>
            </a:graphic>
          </wp:inline>
        </w:drawing>
      </w:r>
    </w:p>
    <w:p w14:paraId="7AD3A0CD" w14:textId="77777777" w:rsidR="001970AC" w:rsidRDefault="001970AC" w:rsidP="003363B5">
      <w:pPr>
        <w:pStyle w:val="40"/>
        <w:ind w:left="420" w:firstLine="210"/>
        <w:rPr>
          <w:rFonts w:hAnsi="HG丸ｺﾞｼｯｸM-PRO"/>
        </w:rPr>
      </w:pPr>
    </w:p>
    <w:p w14:paraId="7E1FAB94" w14:textId="77777777" w:rsidR="00B22552" w:rsidRDefault="00B22552" w:rsidP="003363B5">
      <w:pPr>
        <w:pStyle w:val="40"/>
        <w:ind w:left="420" w:firstLine="210"/>
        <w:rPr>
          <w:rFonts w:hAnsi="HG丸ｺﾞｼｯｸM-PRO"/>
        </w:rPr>
      </w:pPr>
    </w:p>
    <w:p w14:paraId="01D49861" w14:textId="77777777" w:rsidR="00B22552" w:rsidRDefault="00B22552" w:rsidP="003363B5">
      <w:pPr>
        <w:pStyle w:val="40"/>
        <w:ind w:left="420" w:firstLine="210"/>
        <w:rPr>
          <w:rFonts w:hAnsi="HG丸ｺﾞｼｯｸM-PRO"/>
        </w:rPr>
        <w:sectPr w:rsidR="00B22552" w:rsidSect="00B22552">
          <w:headerReference w:type="default" r:id="rId24"/>
          <w:footerReference w:type="default" r:id="rId25"/>
          <w:pgSz w:w="16838" w:h="11906" w:orient="landscape" w:code="9"/>
          <w:pgMar w:top="1418" w:right="1418" w:bottom="1418" w:left="1418" w:header="851" w:footer="567" w:gutter="0"/>
          <w:lnNumType w:countBy="1"/>
          <w:cols w:space="425"/>
          <w:docGrid w:type="lines" w:linePitch="360" w:charSpace="5874"/>
        </w:sectPr>
      </w:pPr>
    </w:p>
    <w:p w14:paraId="4AA2DA2B" w14:textId="2795E38F" w:rsidR="00964FFB" w:rsidRDefault="00964FFB" w:rsidP="00C53080">
      <w:pPr>
        <w:pStyle w:val="2"/>
      </w:pPr>
      <w:bookmarkStart w:id="491" w:name="_Toc180647283"/>
      <w:r w:rsidRPr="00964FFB">
        <w:rPr>
          <w:rFonts w:hint="eastAsia"/>
        </w:rPr>
        <w:lastRenderedPageBreak/>
        <w:t>施設特性に応じた維持管理手法の体系化</w:t>
      </w:r>
      <w:bookmarkEnd w:id="491"/>
    </w:p>
    <w:p w14:paraId="13E5A2DF" w14:textId="77777777" w:rsidR="006C01A7" w:rsidRPr="00782149" w:rsidRDefault="006C01A7" w:rsidP="00C53080">
      <w:pPr>
        <w:pStyle w:val="3"/>
      </w:pPr>
      <w:bookmarkStart w:id="492" w:name="_Toc411883421"/>
      <w:bookmarkStart w:id="493" w:name="_Toc180647284"/>
      <w:r w:rsidRPr="00782149">
        <w:rPr>
          <w:rFonts w:hint="eastAsia"/>
        </w:rPr>
        <w:t>維持管理手法</w:t>
      </w:r>
      <w:bookmarkEnd w:id="492"/>
      <w:bookmarkEnd w:id="493"/>
    </w:p>
    <w:p w14:paraId="6BA6060C" w14:textId="24FB68D5" w:rsidR="006C01A7" w:rsidRPr="00953028" w:rsidRDefault="006C01A7" w:rsidP="00C53080">
      <w:pPr>
        <w:pStyle w:val="4"/>
        <w:rPr>
          <w:u w:val="none"/>
        </w:rPr>
      </w:pPr>
      <w:r w:rsidRPr="00953028">
        <w:rPr>
          <w:rFonts w:hint="eastAsia"/>
          <w:u w:val="none"/>
        </w:rPr>
        <w:t>維持管理手法の設定</w:t>
      </w:r>
    </w:p>
    <w:p w14:paraId="51A6F0CA" w14:textId="4E481654" w:rsidR="00B4141D" w:rsidRDefault="00B4141D" w:rsidP="00B4141D">
      <w:pPr>
        <w:pStyle w:val="40"/>
        <w:ind w:left="420" w:firstLine="210"/>
      </w:pPr>
      <w:r>
        <w:rPr>
          <w:rFonts w:hint="eastAsia"/>
        </w:rPr>
        <w:t>安全性・信頼性やLCC最小化の観点から、予防保全による維持管理を原則とし、継続的にレベルアップを図る。また、適切な維持管理手法や最適な補修時期を設定するため、点検結果などのデータの蓄積を</w:t>
      </w:r>
      <w:r w:rsidR="00F26510">
        <w:rPr>
          <w:rFonts w:hint="eastAsia"/>
        </w:rPr>
        <w:t>行</w:t>
      </w:r>
      <w:r w:rsidRPr="0079106F">
        <w:rPr>
          <w:rFonts w:hint="eastAsia"/>
        </w:rPr>
        <w:t>い、施設の特性や重要度を考慮し、施設ごとの維持</w:t>
      </w:r>
      <w:r>
        <w:rPr>
          <w:rFonts w:hint="eastAsia"/>
        </w:rPr>
        <w:t>管理手法を設定する。</w:t>
      </w:r>
    </w:p>
    <w:p w14:paraId="5B33E0FE" w14:textId="1D0513FC" w:rsidR="00B4141D" w:rsidRDefault="00B4141D" w:rsidP="00B4141D">
      <w:pPr>
        <w:pStyle w:val="40"/>
        <w:ind w:left="420" w:firstLine="210"/>
        <w:rPr>
          <w:color w:val="4F81BD" w:themeColor="accent1"/>
          <w:u w:val="single"/>
        </w:rPr>
      </w:pPr>
      <w:bookmarkStart w:id="494" w:name="維持管理手法"/>
      <w:r>
        <w:rPr>
          <w:rFonts w:hint="eastAsia"/>
        </w:rPr>
        <w:t>維持管理手法は、「事後保全型」もしくは「予防保全型」を設定する。「予防保全型」の維持管理を設定した場合は、劣化予測の難易度、点検データなどの蓄積状況、施設の安全性・信頼性などから「状態監視」、「予測計画」</w:t>
      </w:r>
      <w:r w:rsidR="009D3BE8">
        <w:rPr>
          <w:rFonts w:hint="eastAsia"/>
        </w:rPr>
        <w:t>、「時間計画」</w:t>
      </w:r>
      <w:r>
        <w:rPr>
          <w:rFonts w:hint="eastAsia"/>
        </w:rPr>
        <w:t>を設定することを基本とする。</w:t>
      </w:r>
      <w:r w:rsidR="009F47A6">
        <w:rPr>
          <w:rFonts w:hint="eastAsia"/>
        </w:rPr>
        <w:t>なお、</w:t>
      </w:r>
      <w:r w:rsidR="009F47A6" w:rsidRPr="00374577">
        <w:rPr>
          <w:rFonts w:hint="eastAsia"/>
          <w:color w:val="4F81BD" w:themeColor="accent1"/>
          <w:u w:val="single"/>
        </w:rPr>
        <w:t>「予測計画」の維持管理</w:t>
      </w:r>
      <w:r w:rsidR="00455812" w:rsidRPr="00374577">
        <w:rPr>
          <w:rFonts w:hint="eastAsia"/>
          <w:color w:val="4F81BD" w:themeColor="accent1"/>
          <w:u w:val="single"/>
        </w:rPr>
        <w:t>で</w:t>
      </w:r>
      <w:r w:rsidR="009F47A6" w:rsidRPr="00374577">
        <w:rPr>
          <w:rFonts w:hint="eastAsia"/>
          <w:color w:val="4F81BD" w:themeColor="accent1"/>
          <w:u w:val="single"/>
        </w:rPr>
        <w:t>は、</w:t>
      </w:r>
      <w:r w:rsidR="00455812" w:rsidRPr="00374577">
        <w:rPr>
          <w:rFonts w:hint="eastAsia"/>
          <w:color w:val="4F81BD" w:themeColor="accent1"/>
          <w:u w:val="single"/>
        </w:rPr>
        <w:t>劣化予測結果に基づき補修のタイミングを設定</w:t>
      </w:r>
      <w:r w:rsidR="00DE2C2F" w:rsidRPr="00374577">
        <w:rPr>
          <w:rFonts w:hint="eastAsia"/>
          <w:color w:val="4F81BD" w:themeColor="accent1"/>
          <w:u w:val="single"/>
        </w:rPr>
        <w:t>するため</w:t>
      </w:r>
      <w:r w:rsidR="00455812" w:rsidRPr="00374577">
        <w:rPr>
          <w:rFonts w:hint="eastAsia"/>
          <w:color w:val="4F81BD" w:themeColor="accent1"/>
          <w:u w:val="single"/>
        </w:rPr>
        <w:t>、劣化予測手法</w:t>
      </w:r>
      <w:r w:rsidR="00DE2C2F" w:rsidRPr="00374577">
        <w:rPr>
          <w:rFonts w:hint="eastAsia"/>
          <w:color w:val="4F81BD" w:themeColor="accent1"/>
          <w:u w:val="single"/>
        </w:rPr>
        <w:t>や条件設定などが重要となり、これらの情報を明確に示す必要があることに</w:t>
      </w:r>
      <w:r w:rsidR="00455812" w:rsidRPr="00374577">
        <w:rPr>
          <w:rFonts w:hint="eastAsia"/>
          <w:color w:val="4F81BD" w:themeColor="accent1"/>
          <w:u w:val="single"/>
        </w:rPr>
        <w:t>留意する。</w:t>
      </w:r>
    </w:p>
    <w:p w14:paraId="66DC6AC2" w14:textId="3B6EF7A8" w:rsidR="003201F6" w:rsidRDefault="003201F6" w:rsidP="00B4141D">
      <w:pPr>
        <w:pStyle w:val="40"/>
        <w:ind w:left="420" w:firstLine="210"/>
        <w:rPr>
          <w:color w:val="4F81BD" w:themeColor="accent1"/>
          <w:u w:val="single"/>
        </w:rPr>
      </w:pPr>
    </w:p>
    <w:p w14:paraId="2B1FC1A6" w14:textId="77777777" w:rsidR="003201F6" w:rsidRDefault="003201F6" w:rsidP="00B4141D">
      <w:pPr>
        <w:pStyle w:val="40"/>
        <w:ind w:left="420" w:firstLine="210"/>
      </w:pPr>
    </w:p>
    <w:bookmarkEnd w:id="494"/>
    <w:p w14:paraId="595E43D8" w14:textId="694701EF" w:rsidR="009400CD" w:rsidRDefault="001F6DFE" w:rsidP="001F6DFE">
      <w:pPr>
        <w:pStyle w:val="aa"/>
      </w:pPr>
      <w:r>
        <w:t xml:space="preserve">表 </w:t>
      </w:r>
      <w:fldSimple w:instr=" STYLEREF 1 \s ">
        <w:r w:rsidR="003201F6">
          <w:rPr>
            <w:noProof/>
          </w:rPr>
          <w:t>4</w:t>
        </w:r>
      </w:fldSimple>
      <w:r w:rsidR="00547BBA">
        <w:noBreakHyphen/>
      </w:r>
      <w:fldSimple w:instr=" SEQ 表 \* ARABIC \s 1 ">
        <w:r w:rsidR="003201F6">
          <w:rPr>
            <w:noProof/>
          </w:rPr>
          <w:t>3</w:t>
        </w:r>
      </w:fldSimple>
      <w:r w:rsidR="00E6462D">
        <w:rPr>
          <w:rFonts w:hint="eastAsia"/>
        </w:rPr>
        <w:t xml:space="preserve">　維持管理手法の区分と考え方</w:t>
      </w:r>
    </w:p>
    <w:tbl>
      <w:tblPr>
        <w:tblStyle w:val="af3"/>
        <w:tblW w:w="0" w:type="auto"/>
        <w:tblInd w:w="420" w:type="dxa"/>
        <w:tblLook w:val="04A0" w:firstRow="1" w:lastRow="0" w:firstColumn="1" w:lastColumn="0" w:noHBand="0" w:noVBand="1"/>
      </w:tblPr>
      <w:tblGrid>
        <w:gridCol w:w="1304"/>
        <w:gridCol w:w="1305"/>
        <w:gridCol w:w="6031"/>
      </w:tblGrid>
      <w:tr w:rsidR="009776B9" w14:paraId="123CD810" w14:textId="77777777" w:rsidTr="009400CD">
        <w:tc>
          <w:tcPr>
            <w:tcW w:w="2665" w:type="dxa"/>
            <w:gridSpan w:val="2"/>
            <w:shd w:val="clear" w:color="auto" w:fill="F2F2F2" w:themeFill="background1" w:themeFillShade="F2"/>
            <w:vAlign w:val="center"/>
          </w:tcPr>
          <w:p w14:paraId="5FB5B2CE" w14:textId="6FAD70B6" w:rsidR="009776B9" w:rsidRDefault="009400CD" w:rsidP="009400CD">
            <w:pPr>
              <w:pStyle w:val="40"/>
              <w:ind w:leftChars="0" w:left="0" w:firstLineChars="0" w:firstLine="0"/>
              <w:jc w:val="center"/>
            </w:pPr>
            <w:r>
              <w:rPr>
                <w:rFonts w:hint="eastAsia"/>
              </w:rPr>
              <w:t>維持管理手法</w:t>
            </w:r>
            <w:r w:rsidR="00E6462D">
              <w:rPr>
                <w:rFonts w:hint="eastAsia"/>
              </w:rPr>
              <w:t>の区分</w:t>
            </w:r>
          </w:p>
        </w:tc>
        <w:tc>
          <w:tcPr>
            <w:tcW w:w="6201" w:type="dxa"/>
            <w:shd w:val="clear" w:color="auto" w:fill="F2F2F2" w:themeFill="background1" w:themeFillShade="F2"/>
            <w:vAlign w:val="center"/>
          </w:tcPr>
          <w:p w14:paraId="5899757B" w14:textId="42488B36" w:rsidR="009776B9" w:rsidRDefault="00E6462D" w:rsidP="009400CD">
            <w:pPr>
              <w:pStyle w:val="40"/>
              <w:ind w:leftChars="0" w:left="0" w:firstLineChars="0" w:firstLine="0"/>
              <w:jc w:val="center"/>
            </w:pPr>
            <w:r>
              <w:rPr>
                <w:rFonts w:hint="eastAsia"/>
              </w:rPr>
              <w:t>定義</w:t>
            </w:r>
          </w:p>
        </w:tc>
      </w:tr>
      <w:tr w:rsidR="009776B9" w14:paraId="02ACF4AF" w14:textId="77777777" w:rsidTr="003F27CC">
        <w:tc>
          <w:tcPr>
            <w:tcW w:w="1332" w:type="dxa"/>
            <w:vMerge w:val="restart"/>
          </w:tcPr>
          <w:p w14:paraId="43399243" w14:textId="5881C25F" w:rsidR="009776B9" w:rsidRDefault="009776B9" w:rsidP="00B4141D">
            <w:pPr>
              <w:pStyle w:val="40"/>
              <w:ind w:leftChars="0" w:left="0" w:firstLineChars="0" w:firstLine="0"/>
            </w:pPr>
            <w:r>
              <w:rPr>
                <w:rFonts w:hint="eastAsia"/>
              </w:rPr>
              <w:t>予防保全型</w:t>
            </w:r>
          </w:p>
        </w:tc>
        <w:tc>
          <w:tcPr>
            <w:tcW w:w="1333" w:type="dxa"/>
          </w:tcPr>
          <w:p w14:paraId="12ACF3E0" w14:textId="0325EC34" w:rsidR="009776B9" w:rsidRDefault="009776B9" w:rsidP="00B4141D">
            <w:pPr>
              <w:pStyle w:val="40"/>
              <w:ind w:leftChars="0" w:left="0" w:firstLineChars="0" w:firstLine="0"/>
            </w:pPr>
            <w:r>
              <w:rPr>
                <w:rFonts w:hint="eastAsia"/>
              </w:rPr>
              <w:t>状態監視型</w:t>
            </w:r>
          </w:p>
        </w:tc>
        <w:tc>
          <w:tcPr>
            <w:tcW w:w="6201" w:type="dxa"/>
          </w:tcPr>
          <w:p w14:paraId="1014A28F" w14:textId="343D9210" w:rsidR="009776B9" w:rsidRDefault="009776B9" w:rsidP="00B4141D">
            <w:pPr>
              <w:pStyle w:val="40"/>
              <w:ind w:leftChars="0" w:left="0" w:firstLineChars="0" w:firstLine="0"/>
            </w:pPr>
            <w:r w:rsidRPr="00B4141D">
              <w:rPr>
                <w:rFonts w:hint="eastAsia"/>
              </w:rPr>
              <w:t>点検結果により、劣化や損傷状態を評価し、目標管理水準を下回る場合に修繕を行う</w:t>
            </w:r>
            <w:r w:rsidR="00554C17">
              <w:rPr>
                <w:rFonts w:hint="eastAsia"/>
              </w:rPr>
              <w:t>。</w:t>
            </w:r>
          </w:p>
        </w:tc>
      </w:tr>
      <w:tr w:rsidR="009776B9" w14:paraId="73BD2EC5" w14:textId="77777777" w:rsidTr="003F27CC">
        <w:tc>
          <w:tcPr>
            <w:tcW w:w="1332" w:type="dxa"/>
            <w:vMerge/>
          </w:tcPr>
          <w:p w14:paraId="4033A1E9" w14:textId="77777777" w:rsidR="009776B9" w:rsidRDefault="009776B9" w:rsidP="00B4141D">
            <w:pPr>
              <w:pStyle w:val="40"/>
              <w:ind w:leftChars="0" w:left="0" w:firstLineChars="0" w:firstLine="0"/>
            </w:pPr>
          </w:p>
        </w:tc>
        <w:tc>
          <w:tcPr>
            <w:tcW w:w="1333" w:type="dxa"/>
          </w:tcPr>
          <w:p w14:paraId="17D7344D" w14:textId="302B507A" w:rsidR="009776B9" w:rsidRDefault="009776B9" w:rsidP="00B4141D">
            <w:pPr>
              <w:pStyle w:val="40"/>
              <w:ind w:leftChars="0" w:left="0" w:firstLineChars="0" w:firstLine="0"/>
            </w:pPr>
            <w:r>
              <w:rPr>
                <w:rFonts w:hint="eastAsia"/>
              </w:rPr>
              <w:t>予測計画型</w:t>
            </w:r>
          </w:p>
        </w:tc>
        <w:tc>
          <w:tcPr>
            <w:tcW w:w="6201" w:type="dxa"/>
          </w:tcPr>
          <w:p w14:paraId="35FE317C" w14:textId="26AA8483" w:rsidR="009776B9" w:rsidRDefault="009776B9" w:rsidP="00B4141D">
            <w:pPr>
              <w:pStyle w:val="40"/>
              <w:ind w:leftChars="0" w:left="0" w:firstLineChars="0" w:firstLine="0"/>
            </w:pPr>
            <w:r w:rsidRPr="00374577">
              <w:rPr>
                <w:rFonts w:hint="eastAsia"/>
              </w:rPr>
              <w:t>橋梁（上部構造）、モノレール（支柱・軌道桁など）、舗装等、すでに劣化予測を行っている施設を対象とする。引き続き、点検データを蓄積し、劣化予測の精度向上を図る。</w:t>
            </w:r>
          </w:p>
        </w:tc>
      </w:tr>
      <w:tr w:rsidR="009776B9" w14:paraId="5D1DB856" w14:textId="77777777" w:rsidTr="003F27CC">
        <w:tc>
          <w:tcPr>
            <w:tcW w:w="1332" w:type="dxa"/>
            <w:vMerge/>
          </w:tcPr>
          <w:p w14:paraId="3BB83BC5" w14:textId="77777777" w:rsidR="009776B9" w:rsidRDefault="009776B9" w:rsidP="00B4141D">
            <w:pPr>
              <w:pStyle w:val="40"/>
              <w:ind w:leftChars="0" w:left="0" w:firstLineChars="0" w:firstLine="0"/>
            </w:pPr>
          </w:p>
        </w:tc>
        <w:tc>
          <w:tcPr>
            <w:tcW w:w="1333" w:type="dxa"/>
          </w:tcPr>
          <w:p w14:paraId="25D9C651" w14:textId="1074FB2D" w:rsidR="009776B9" w:rsidRDefault="009776B9" w:rsidP="00B4141D">
            <w:pPr>
              <w:pStyle w:val="40"/>
              <w:ind w:leftChars="0" w:left="0" w:firstLineChars="0" w:firstLine="0"/>
            </w:pPr>
            <w:r>
              <w:rPr>
                <w:rFonts w:hint="eastAsia"/>
              </w:rPr>
              <w:t>時間計画型</w:t>
            </w:r>
          </w:p>
        </w:tc>
        <w:tc>
          <w:tcPr>
            <w:tcW w:w="6201" w:type="dxa"/>
          </w:tcPr>
          <w:p w14:paraId="6C986186" w14:textId="77777777" w:rsidR="009776B9" w:rsidRPr="00374577" w:rsidRDefault="009776B9" w:rsidP="00B4141D">
            <w:pPr>
              <w:pStyle w:val="40"/>
              <w:ind w:leftChars="0" w:left="0" w:firstLineChars="0" w:firstLine="0"/>
            </w:pPr>
            <w:r w:rsidRPr="00374577">
              <w:rPr>
                <w:rFonts w:hint="eastAsia"/>
              </w:rPr>
              <w:t>施設の信頼性の観点から定期的に修繕を行う下水、河川、海岸等の電気設備を対象とすることを基本とする。</w:t>
            </w:r>
          </w:p>
          <w:p w14:paraId="2E99CB6C" w14:textId="555C1B43" w:rsidR="009776B9" w:rsidRDefault="009776B9" w:rsidP="00B4141D">
            <w:pPr>
              <w:pStyle w:val="40"/>
              <w:ind w:leftChars="0" w:left="0" w:firstLineChars="0" w:firstLine="0"/>
            </w:pPr>
            <w:r w:rsidRPr="00374577">
              <w:rPr>
                <w:rFonts w:hint="eastAsia"/>
              </w:rPr>
              <w:t>道路施設の内、不具合事例が発生した場合、社会的影響度の大きい道路照明灯や、案内標識については、状態監視型とともに時間計画型の管理も考慮する。</w:t>
            </w:r>
          </w:p>
        </w:tc>
      </w:tr>
      <w:tr w:rsidR="009776B9" w14:paraId="05139FB9" w14:textId="77777777" w:rsidTr="009400CD">
        <w:tc>
          <w:tcPr>
            <w:tcW w:w="2665" w:type="dxa"/>
            <w:gridSpan w:val="2"/>
          </w:tcPr>
          <w:p w14:paraId="1E56CDC1" w14:textId="21C0BE40" w:rsidR="009776B9" w:rsidRDefault="009776B9" w:rsidP="00B4141D">
            <w:pPr>
              <w:pStyle w:val="40"/>
              <w:ind w:leftChars="0" w:left="0" w:firstLineChars="0" w:firstLine="0"/>
            </w:pPr>
            <w:r>
              <w:rPr>
                <w:rFonts w:hint="eastAsia"/>
              </w:rPr>
              <w:t>事後保全型</w:t>
            </w:r>
          </w:p>
        </w:tc>
        <w:tc>
          <w:tcPr>
            <w:tcW w:w="6201" w:type="dxa"/>
          </w:tcPr>
          <w:p w14:paraId="0B93B961" w14:textId="77777777" w:rsidR="009776B9" w:rsidRDefault="009776B9" w:rsidP="00B4141D">
            <w:pPr>
              <w:pStyle w:val="40"/>
              <w:ind w:leftChars="0" w:left="0" w:firstLineChars="0" w:firstLine="0"/>
            </w:pPr>
            <w:r w:rsidRPr="00B4141D">
              <w:rPr>
                <w:rFonts w:hint="eastAsia"/>
              </w:rPr>
              <w:t>事故や洪水など予測不可能な損傷によって不具合が発生する可能性があり、計画的に修繕することが困難な施設を対象とする。</w:t>
            </w:r>
          </w:p>
          <w:p w14:paraId="03203165" w14:textId="3D3B70F7" w:rsidR="009776B9" w:rsidRDefault="009776B9" w:rsidP="00B4141D">
            <w:pPr>
              <w:pStyle w:val="40"/>
              <w:ind w:leftChars="0" w:left="0" w:firstLineChars="0" w:firstLine="0"/>
            </w:pPr>
            <w:r w:rsidRPr="00374577">
              <w:rPr>
                <w:rFonts w:hint="eastAsia"/>
              </w:rPr>
              <w:t>その他、維持管理、更新に合わせた防災耐震性能の向上や社会ニーズによる機能向上、既存不適格への対応などについても配慮する。また、施設の劣化や損傷等により人的・物的被害を与えると予想される箇所、構造等については、被害を予防するための対策についても考慮する。</w:t>
            </w:r>
          </w:p>
        </w:tc>
      </w:tr>
    </w:tbl>
    <w:p w14:paraId="0662C51C" w14:textId="77777777" w:rsidR="00A36C0B" w:rsidRDefault="00A36C0B" w:rsidP="00F73668">
      <w:pPr>
        <w:pStyle w:val="80"/>
        <w:ind w:leftChars="0" w:left="0" w:firstLineChars="0" w:firstLine="0"/>
      </w:pPr>
    </w:p>
    <w:p w14:paraId="3080EBD8" w14:textId="02C9907C" w:rsidR="0079106F" w:rsidRPr="00953028" w:rsidRDefault="0079106F" w:rsidP="0079106F">
      <w:pPr>
        <w:pStyle w:val="4"/>
        <w:rPr>
          <w:u w:val="none"/>
        </w:rPr>
      </w:pPr>
      <w:r w:rsidRPr="00953028">
        <w:rPr>
          <w:rFonts w:hint="eastAsia"/>
          <w:u w:val="none"/>
        </w:rPr>
        <w:lastRenderedPageBreak/>
        <w:t>維持管理水準の設定</w:t>
      </w:r>
    </w:p>
    <w:p w14:paraId="07FCD2A9" w14:textId="2AB3847A" w:rsidR="0079106F" w:rsidRDefault="0079106F" w:rsidP="0079106F">
      <w:pPr>
        <w:pStyle w:val="40"/>
        <w:ind w:left="420" w:firstLine="210"/>
      </w:pPr>
      <w:r w:rsidRPr="0079106F">
        <w:rPr>
          <w:rFonts w:hint="eastAsia"/>
        </w:rPr>
        <w:t>安全性・信頼性やLCC最小化の観点から、</w:t>
      </w:r>
      <w:r w:rsidRPr="00BD36F0">
        <w:rPr>
          <w:rFonts w:hint="eastAsia"/>
          <w:color w:val="4F81BD" w:themeColor="accent1"/>
          <w:u w:val="single"/>
        </w:rPr>
        <w:t>施設の設計条件を含め</w:t>
      </w:r>
      <w:r w:rsidRPr="0079106F">
        <w:rPr>
          <w:rFonts w:hint="eastAsia"/>
        </w:rPr>
        <w:t>施設特性や重要性を考慮し、施設もしくは部材単位毎に適切に維持管理水準</w:t>
      </w:r>
      <w:r w:rsidR="005E6A4B">
        <w:rPr>
          <w:rFonts w:hint="eastAsia"/>
        </w:rPr>
        <w:t>（目標管理水準および限界管理水準）</w:t>
      </w:r>
      <w:r w:rsidRPr="0079106F">
        <w:rPr>
          <w:rFonts w:hint="eastAsia"/>
        </w:rPr>
        <w:t>を設定する。</w:t>
      </w:r>
      <w:r w:rsidRPr="00BD36F0">
        <w:rPr>
          <w:rFonts w:hint="eastAsia"/>
          <w:color w:val="4F81BD" w:themeColor="accent1"/>
          <w:u w:val="single"/>
        </w:rPr>
        <w:t>管理水準を見直した際には、見直した結果を検証する必要がある。</w:t>
      </w:r>
      <w:bookmarkStart w:id="495" w:name="管理水準の設定"/>
      <w:bookmarkEnd w:id="495"/>
    </w:p>
    <w:p w14:paraId="2D58D178" w14:textId="77777777" w:rsidR="00A36C0B" w:rsidRDefault="00A36C0B" w:rsidP="0079106F">
      <w:pPr>
        <w:pStyle w:val="40"/>
        <w:ind w:left="420" w:firstLine="210"/>
      </w:pPr>
    </w:p>
    <w:p w14:paraId="357C3C67" w14:textId="69D95EA4" w:rsidR="00E06492" w:rsidRDefault="00E06492" w:rsidP="00E06492">
      <w:pPr>
        <w:pStyle w:val="aa"/>
      </w:pPr>
      <w:r>
        <w:rPr>
          <w:rFonts w:hint="eastAsia"/>
        </w:rPr>
        <w:t xml:space="preserve">表 </w:t>
      </w:r>
      <w:r w:rsidR="00547BBA">
        <w:fldChar w:fldCharType="begin"/>
      </w:r>
      <w:r w:rsidR="00547BBA">
        <w:instrText xml:space="preserve"> </w:instrText>
      </w:r>
      <w:r w:rsidR="00547BBA">
        <w:rPr>
          <w:rFonts w:hint="eastAsia"/>
        </w:rPr>
        <w:instrText>STYLEREF 1 \s</w:instrText>
      </w:r>
      <w:r w:rsidR="00547BBA">
        <w:instrText xml:space="preserve"> </w:instrText>
      </w:r>
      <w:r w:rsidR="00547BBA">
        <w:fldChar w:fldCharType="separate"/>
      </w:r>
      <w:r w:rsidR="003201F6">
        <w:rPr>
          <w:noProof/>
        </w:rPr>
        <w:t>4</w:t>
      </w:r>
      <w:r w:rsidR="00547BBA">
        <w:fldChar w:fldCharType="end"/>
      </w:r>
      <w:r w:rsidR="00547BBA">
        <w:noBreakHyphen/>
      </w:r>
      <w:r w:rsidR="00547BBA">
        <w:fldChar w:fldCharType="begin"/>
      </w:r>
      <w:r w:rsidR="00547BBA">
        <w:instrText xml:space="preserve"> </w:instrText>
      </w:r>
      <w:r w:rsidR="00547BBA">
        <w:rPr>
          <w:rFonts w:hint="eastAsia"/>
        </w:rPr>
        <w:instrText>SEQ 表 \* ARABIC \s 1</w:instrText>
      </w:r>
      <w:r w:rsidR="00547BBA">
        <w:instrText xml:space="preserve"> </w:instrText>
      </w:r>
      <w:r w:rsidR="00547BBA">
        <w:fldChar w:fldCharType="separate"/>
      </w:r>
      <w:r w:rsidR="003201F6">
        <w:rPr>
          <w:noProof/>
        </w:rPr>
        <w:t>4</w:t>
      </w:r>
      <w:r w:rsidR="00547BBA">
        <w:fldChar w:fldCharType="end"/>
      </w:r>
      <w:r>
        <w:rPr>
          <w:rFonts w:hint="eastAsia"/>
        </w:rPr>
        <w:t xml:space="preserve">　管理水準の基本的な考え方</w:t>
      </w:r>
    </w:p>
    <w:tbl>
      <w:tblPr>
        <w:tblStyle w:val="af3"/>
        <w:tblW w:w="0" w:type="auto"/>
        <w:tblInd w:w="420" w:type="dxa"/>
        <w:tblLook w:val="04A0" w:firstRow="1" w:lastRow="0" w:firstColumn="1" w:lastColumn="0" w:noHBand="0" w:noVBand="1"/>
      </w:tblPr>
      <w:tblGrid>
        <w:gridCol w:w="2187"/>
        <w:gridCol w:w="6453"/>
      </w:tblGrid>
      <w:tr w:rsidR="00E06492" w14:paraId="16B1A85E" w14:textId="77777777" w:rsidTr="00E06492">
        <w:tc>
          <w:tcPr>
            <w:tcW w:w="2240" w:type="dxa"/>
            <w:shd w:val="clear" w:color="auto" w:fill="F2F2F2" w:themeFill="background1" w:themeFillShade="F2"/>
            <w:vAlign w:val="center"/>
          </w:tcPr>
          <w:p w14:paraId="6489FF4A" w14:textId="4C60E3B2" w:rsidR="00E06492" w:rsidRDefault="00E06492" w:rsidP="00A04FA1">
            <w:pPr>
              <w:pStyle w:val="40"/>
              <w:ind w:leftChars="0" w:left="0" w:firstLineChars="0" w:firstLine="0"/>
              <w:jc w:val="center"/>
            </w:pPr>
            <w:r>
              <w:rPr>
                <w:rFonts w:hint="eastAsia"/>
              </w:rPr>
              <w:t>区分</w:t>
            </w:r>
          </w:p>
        </w:tc>
        <w:tc>
          <w:tcPr>
            <w:tcW w:w="6626" w:type="dxa"/>
            <w:shd w:val="clear" w:color="auto" w:fill="F2F2F2" w:themeFill="background1" w:themeFillShade="F2"/>
            <w:vAlign w:val="center"/>
          </w:tcPr>
          <w:p w14:paraId="1D13ABC7" w14:textId="4858A845" w:rsidR="00E06492" w:rsidRDefault="00E06492" w:rsidP="00A04FA1">
            <w:pPr>
              <w:pStyle w:val="40"/>
              <w:ind w:leftChars="0" w:left="0" w:firstLineChars="0" w:firstLine="0"/>
              <w:jc w:val="center"/>
            </w:pPr>
            <w:r>
              <w:rPr>
                <w:rFonts w:hint="eastAsia"/>
              </w:rPr>
              <w:t>説明</w:t>
            </w:r>
          </w:p>
        </w:tc>
      </w:tr>
      <w:tr w:rsidR="00E06492" w14:paraId="1B3B2E61" w14:textId="77777777" w:rsidTr="00E06492">
        <w:tc>
          <w:tcPr>
            <w:tcW w:w="2240" w:type="dxa"/>
            <w:shd w:val="clear" w:color="auto" w:fill="auto"/>
          </w:tcPr>
          <w:p w14:paraId="4970F798" w14:textId="489F6393" w:rsidR="00E06492" w:rsidRDefault="00E06492" w:rsidP="00E06492">
            <w:pPr>
              <w:pStyle w:val="40"/>
              <w:ind w:leftChars="0" w:left="0" w:firstLineChars="0" w:firstLine="0"/>
            </w:pPr>
            <w:r w:rsidRPr="00E06492">
              <w:rPr>
                <w:rFonts w:hint="eastAsia"/>
              </w:rPr>
              <w:t>目標管理水準</w:t>
            </w:r>
          </w:p>
        </w:tc>
        <w:tc>
          <w:tcPr>
            <w:tcW w:w="6626" w:type="dxa"/>
            <w:shd w:val="clear" w:color="auto" w:fill="auto"/>
            <w:vAlign w:val="center"/>
          </w:tcPr>
          <w:p w14:paraId="0DD7649A" w14:textId="2825412D" w:rsidR="00E06492" w:rsidRDefault="00E06492" w:rsidP="00E06492">
            <w:pPr>
              <w:pStyle w:val="40"/>
              <w:ind w:leftChars="0" w:left="0" w:firstLineChars="0" w:firstLine="0"/>
            </w:pPr>
            <w:r w:rsidRPr="00E06492">
              <w:rPr>
                <w:rFonts w:hint="eastAsia"/>
              </w:rPr>
              <w:t>管理上目標とする基準。これを下回ると施設の補修を実施する。不測の事態が発生した場合でも対応可能となるよう、限界管理水準との間に適切な余裕を見込んで設定する。</w:t>
            </w:r>
            <w:r w:rsidRPr="00CD4CCC">
              <w:rPr>
                <w:rFonts w:hint="eastAsia"/>
                <w:color w:val="4F81BD" w:themeColor="accent1"/>
                <w:u w:val="single"/>
              </w:rPr>
              <w:t>蓄積されたデータに基づき、より最適なLCCとなるよう、目標管理水準を最適化する。</w:t>
            </w:r>
          </w:p>
        </w:tc>
      </w:tr>
      <w:tr w:rsidR="00E06492" w14:paraId="17AFC752" w14:textId="77777777" w:rsidTr="00E06492">
        <w:tc>
          <w:tcPr>
            <w:tcW w:w="2240" w:type="dxa"/>
            <w:shd w:val="clear" w:color="auto" w:fill="auto"/>
          </w:tcPr>
          <w:p w14:paraId="78306802" w14:textId="3A347560" w:rsidR="00E06492" w:rsidRDefault="00E06492" w:rsidP="00E06492">
            <w:pPr>
              <w:pStyle w:val="40"/>
              <w:ind w:leftChars="0" w:left="0" w:firstLineChars="0" w:firstLine="0"/>
            </w:pPr>
            <w:r w:rsidRPr="00E06492">
              <w:rPr>
                <w:rFonts w:hint="eastAsia"/>
              </w:rPr>
              <w:t>限界管理水準</w:t>
            </w:r>
          </w:p>
        </w:tc>
        <w:tc>
          <w:tcPr>
            <w:tcW w:w="6626" w:type="dxa"/>
            <w:shd w:val="clear" w:color="auto" w:fill="auto"/>
            <w:vAlign w:val="center"/>
          </w:tcPr>
          <w:p w14:paraId="7412FE39" w14:textId="47F2F7D2" w:rsidR="00E06492" w:rsidRDefault="00E06492" w:rsidP="00E06492">
            <w:pPr>
              <w:pStyle w:val="40"/>
              <w:ind w:leftChars="0" w:left="0" w:firstLineChars="0" w:firstLine="0"/>
            </w:pPr>
            <w:r w:rsidRPr="00E06492">
              <w:rPr>
                <w:rFonts w:hint="eastAsia"/>
              </w:rPr>
              <w:t>施設の安全性・信頼性を損なう状態。これを下回ると、大規模補修や更新等が必要になる。</w:t>
            </w:r>
          </w:p>
        </w:tc>
      </w:tr>
    </w:tbl>
    <w:p w14:paraId="563F91C5" w14:textId="0FCAEE16" w:rsidR="001C2039" w:rsidRDefault="001C2039" w:rsidP="0079106F">
      <w:pPr>
        <w:pStyle w:val="40"/>
        <w:ind w:leftChars="350" w:left="2205" w:hangingChars="700" w:hanging="1470"/>
      </w:pPr>
    </w:p>
    <w:p w14:paraId="3BCEA690" w14:textId="659D99F7" w:rsidR="001C2039" w:rsidRPr="009F499A" w:rsidRDefault="005E6A4B" w:rsidP="005E6A4B">
      <w:pPr>
        <w:pStyle w:val="aa"/>
        <w:rPr>
          <w:bCs w:val="0"/>
          <w:color w:val="4F81BD" w:themeColor="accent1"/>
        </w:rPr>
      </w:pPr>
      <w:r w:rsidRPr="009F499A">
        <w:rPr>
          <w:rFonts w:hint="eastAsia"/>
          <w:color w:val="4F81BD" w:themeColor="accent1"/>
        </w:rPr>
        <w:t xml:space="preserve">表 </w:t>
      </w:r>
      <w:r w:rsidR="00547BBA" w:rsidRPr="009F499A">
        <w:rPr>
          <w:color w:val="4F81BD" w:themeColor="accent1"/>
        </w:rPr>
        <w:fldChar w:fldCharType="begin"/>
      </w:r>
      <w:r w:rsidR="00547BBA" w:rsidRPr="009F499A">
        <w:rPr>
          <w:color w:val="4F81BD" w:themeColor="accent1"/>
        </w:rPr>
        <w:instrText xml:space="preserve"> </w:instrText>
      </w:r>
      <w:r w:rsidR="00547BBA" w:rsidRPr="009F499A">
        <w:rPr>
          <w:rFonts w:hint="eastAsia"/>
          <w:color w:val="4F81BD" w:themeColor="accent1"/>
        </w:rPr>
        <w:instrText>STYLEREF 1 \s</w:instrText>
      </w:r>
      <w:r w:rsidR="00547BBA" w:rsidRPr="009F499A">
        <w:rPr>
          <w:color w:val="4F81BD" w:themeColor="accent1"/>
        </w:rPr>
        <w:instrText xml:space="preserve"> </w:instrText>
      </w:r>
      <w:r w:rsidR="00547BBA" w:rsidRPr="009F499A">
        <w:rPr>
          <w:color w:val="4F81BD" w:themeColor="accent1"/>
        </w:rPr>
        <w:fldChar w:fldCharType="separate"/>
      </w:r>
      <w:r w:rsidR="003201F6">
        <w:rPr>
          <w:noProof/>
          <w:color w:val="4F81BD" w:themeColor="accent1"/>
        </w:rPr>
        <w:t>4</w:t>
      </w:r>
      <w:r w:rsidR="00547BBA" w:rsidRPr="009F499A">
        <w:rPr>
          <w:color w:val="4F81BD" w:themeColor="accent1"/>
        </w:rPr>
        <w:fldChar w:fldCharType="end"/>
      </w:r>
      <w:r w:rsidR="00547BBA" w:rsidRPr="009F499A">
        <w:rPr>
          <w:color w:val="4F81BD" w:themeColor="accent1"/>
        </w:rPr>
        <w:noBreakHyphen/>
      </w:r>
      <w:r w:rsidR="00547BBA" w:rsidRPr="009F499A">
        <w:rPr>
          <w:color w:val="4F81BD" w:themeColor="accent1"/>
        </w:rPr>
        <w:fldChar w:fldCharType="begin"/>
      </w:r>
      <w:r w:rsidR="00547BBA" w:rsidRPr="009F499A">
        <w:rPr>
          <w:color w:val="4F81BD" w:themeColor="accent1"/>
        </w:rPr>
        <w:instrText xml:space="preserve"> </w:instrText>
      </w:r>
      <w:r w:rsidR="00547BBA" w:rsidRPr="009F499A">
        <w:rPr>
          <w:rFonts w:hint="eastAsia"/>
          <w:color w:val="4F81BD" w:themeColor="accent1"/>
        </w:rPr>
        <w:instrText>SEQ 表 \* ARABIC \s 1</w:instrText>
      </w:r>
      <w:r w:rsidR="00547BBA" w:rsidRPr="009F499A">
        <w:rPr>
          <w:color w:val="4F81BD" w:themeColor="accent1"/>
        </w:rPr>
        <w:instrText xml:space="preserve"> </w:instrText>
      </w:r>
      <w:r w:rsidR="00547BBA" w:rsidRPr="009F499A">
        <w:rPr>
          <w:color w:val="4F81BD" w:themeColor="accent1"/>
        </w:rPr>
        <w:fldChar w:fldCharType="separate"/>
      </w:r>
      <w:r w:rsidR="003201F6">
        <w:rPr>
          <w:noProof/>
          <w:color w:val="4F81BD" w:themeColor="accent1"/>
        </w:rPr>
        <w:t>5</w:t>
      </w:r>
      <w:r w:rsidR="00547BBA" w:rsidRPr="009F499A">
        <w:rPr>
          <w:color w:val="4F81BD" w:themeColor="accent1"/>
        </w:rPr>
        <w:fldChar w:fldCharType="end"/>
      </w:r>
      <w:r w:rsidRPr="009F499A">
        <w:rPr>
          <w:rFonts w:hint="eastAsia"/>
          <w:color w:val="4F81BD" w:themeColor="accent1"/>
        </w:rPr>
        <w:t xml:space="preserve">　管理水準の設定例</w:t>
      </w:r>
    </w:p>
    <w:tbl>
      <w:tblPr>
        <w:tblStyle w:val="af3"/>
        <w:tblW w:w="0" w:type="auto"/>
        <w:tblInd w:w="420" w:type="dxa"/>
        <w:tblLook w:val="04A0" w:firstRow="1" w:lastRow="0" w:firstColumn="1" w:lastColumn="0" w:noHBand="0" w:noVBand="1"/>
      </w:tblPr>
      <w:tblGrid>
        <w:gridCol w:w="1918"/>
        <w:gridCol w:w="1792"/>
        <w:gridCol w:w="2483"/>
        <w:gridCol w:w="2447"/>
      </w:tblGrid>
      <w:tr w:rsidR="006A0316" w14:paraId="40DA291D" w14:textId="77777777" w:rsidTr="0040023D">
        <w:tc>
          <w:tcPr>
            <w:tcW w:w="1918" w:type="dxa"/>
            <w:shd w:val="clear" w:color="auto" w:fill="F2F2F2" w:themeFill="background1" w:themeFillShade="F2"/>
            <w:vAlign w:val="center"/>
          </w:tcPr>
          <w:p w14:paraId="68604E60" w14:textId="41488051" w:rsidR="006A0316" w:rsidRDefault="006A0316" w:rsidP="00031BCB">
            <w:pPr>
              <w:pStyle w:val="40"/>
              <w:ind w:leftChars="0" w:left="0" w:firstLineChars="0" w:firstLine="0"/>
              <w:jc w:val="center"/>
            </w:pPr>
            <w:r>
              <w:rPr>
                <w:rFonts w:hint="eastAsia"/>
              </w:rPr>
              <w:t>施設</w:t>
            </w:r>
          </w:p>
        </w:tc>
        <w:tc>
          <w:tcPr>
            <w:tcW w:w="1792" w:type="dxa"/>
            <w:shd w:val="clear" w:color="auto" w:fill="F2F2F2" w:themeFill="background1" w:themeFillShade="F2"/>
          </w:tcPr>
          <w:p w14:paraId="222C69E5" w14:textId="1CD60BFC" w:rsidR="006A0316" w:rsidRDefault="006A0316" w:rsidP="00031BCB">
            <w:pPr>
              <w:pStyle w:val="40"/>
              <w:ind w:leftChars="0" w:left="0" w:firstLineChars="0" w:firstLine="0"/>
              <w:jc w:val="center"/>
            </w:pPr>
            <w:r>
              <w:rPr>
                <w:rFonts w:hint="eastAsia"/>
              </w:rPr>
              <w:t>維持管理手法</w:t>
            </w:r>
          </w:p>
        </w:tc>
        <w:tc>
          <w:tcPr>
            <w:tcW w:w="2483" w:type="dxa"/>
            <w:shd w:val="clear" w:color="auto" w:fill="F2F2F2" w:themeFill="background1" w:themeFillShade="F2"/>
          </w:tcPr>
          <w:p w14:paraId="2600CF89" w14:textId="712B10FF" w:rsidR="006A0316" w:rsidRDefault="006A0316" w:rsidP="00031BCB">
            <w:pPr>
              <w:pStyle w:val="40"/>
              <w:ind w:leftChars="0" w:left="0" w:firstLineChars="0" w:firstLine="0"/>
              <w:jc w:val="center"/>
            </w:pPr>
            <w:r>
              <w:rPr>
                <w:rFonts w:hint="eastAsia"/>
              </w:rPr>
              <w:t>目標管理水準</w:t>
            </w:r>
          </w:p>
        </w:tc>
        <w:tc>
          <w:tcPr>
            <w:tcW w:w="2447" w:type="dxa"/>
            <w:shd w:val="clear" w:color="auto" w:fill="F2F2F2" w:themeFill="background1" w:themeFillShade="F2"/>
            <w:vAlign w:val="center"/>
          </w:tcPr>
          <w:p w14:paraId="51ABA4B2" w14:textId="52EDFB9B" w:rsidR="006A0316" w:rsidRDefault="006A0316" w:rsidP="00031BCB">
            <w:pPr>
              <w:pStyle w:val="40"/>
              <w:ind w:leftChars="0" w:left="0" w:firstLineChars="0" w:firstLine="0"/>
              <w:jc w:val="center"/>
            </w:pPr>
            <w:r>
              <w:rPr>
                <w:rFonts w:hint="eastAsia"/>
              </w:rPr>
              <w:t>限界管理水準</w:t>
            </w:r>
          </w:p>
        </w:tc>
      </w:tr>
      <w:tr w:rsidR="006A0316" w14:paraId="66989FA8" w14:textId="77777777" w:rsidTr="0040023D">
        <w:tc>
          <w:tcPr>
            <w:tcW w:w="1918" w:type="dxa"/>
            <w:shd w:val="clear" w:color="auto" w:fill="auto"/>
          </w:tcPr>
          <w:p w14:paraId="0C681F52" w14:textId="6FCA3A44" w:rsidR="006A0316" w:rsidRDefault="006A0316" w:rsidP="00031BCB">
            <w:pPr>
              <w:pStyle w:val="40"/>
              <w:ind w:leftChars="0" w:left="0" w:firstLineChars="0" w:firstLine="0"/>
            </w:pPr>
            <w:r>
              <w:rPr>
                <w:rFonts w:hint="eastAsia"/>
              </w:rPr>
              <w:t>橋梁</w:t>
            </w:r>
          </w:p>
        </w:tc>
        <w:tc>
          <w:tcPr>
            <w:tcW w:w="1792" w:type="dxa"/>
          </w:tcPr>
          <w:p w14:paraId="6CD4442B" w14:textId="52250C6F" w:rsidR="006A0316" w:rsidRPr="00E06492" w:rsidRDefault="006A0316" w:rsidP="00031BCB">
            <w:pPr>
              <w:pStyle w:val="40"/>
              <w:ind w:leftChars="0" w:left="0" w:firstLineChars="0" w:firstLine="0"/>
            </w:pPr>
            <w:r>
              <w:rPr>
                <w:rFonts w:hint="eastAsia"/>
              </w:rPr>
              <w:t>予測計画</w:t>
            </w:r>
          </w:p>
        </w:tc>
        <w:tc>
          <w:tcPr>
            <w:tcW w:w="2483" w:type="dxa"/>
          </w:tcPr>
          <w:p w14:paraId="4859F649" w14:textId="409B4F04" w:rsidR="006A0316" w:rsidRPr="00E06492" w:rsidRDefault="006A0316" w:rsidP="00031BCB">
            <w:pPr>
              <w:pStyle w:val="40"/>
              <w:ind w:leftChars="0" w:left="0" w:firstLineChars="0" w:firstLine="0"/>
            </w:pPr>
            <w:r>
              <w:rPr>
                <w:rFonts w:hint="eastAsia"/>
              </w:rPr>
              <w:t>健全度</w:t>
            </w:r>
            <w:r w:rsidRPr="0040023D">
              <w:rPr>
                <w:rFonts w:hint="eastAsia"/>
                <w:color w:val="4F81BD" w:themeColor="accent1"/>
                <w:u w:val="single"/>
              </w:rPr>
              <w:t>60</w:t>
            </w:r>
          </w:p>
        </w:tc>
        <w:tc>
          <w:tcPr>
            <w:tcW w:w="2447" w:type="dxa"/>
            <w:shd w:val="clear" w:color="auto" w:fill="auto"/>
            <w:vAlign w:val="center"/>
          </w:tcPr>
          <w:p w14:paraId="33323D13" w14:textId="77777777" w:rsidR="006A0316" w:rsidRDefault="006A0316" w:rsidP="00031BCB">
            <w:pPr>
              <w:pStyle w:val="40"/>
              <w:ind w:leftChars="0" w:left="0" w:firstLineChars="0" w:firstLine="0"/>
            </w:pPr>
            <w:r>
              <w:rPr>
                <w:rFonts w:hint="eastAsia"/>
              </w:rPr>
              <w:t>健全度0</w:t>
            </w:r>
          </w:p>
          <w:p w14:paraId="118641D7" w14:textId="30CAE149" w:rsidR="006A0316" w:rsidRDefault="006A0316" w:rsidP="00031BCB">
            <w:pPr>
              <w:pStyle w:val="40"/>
              <w:ind w:leftChars="0" w:left="0" w:firstLineChars="0" w:firstLine="0"/>
            </w:pPr>
            <w:r>
              <w:rPr>
                <w:rFonts w:hint="eastAsia"/>
              </w:rPr>
              <w:t>※橋梁本体の機能を脅かすものではない</w:t>
            </w:r>
          </w:p>
        </w:tc>
      </w:tr>
      <w:tr w:rsidR="006A0316" w14:paraId="7F2E210D" w14:textId="77777777" w:rsidTr="0040023D">
        <w:tc>
          <w:tcPr>
            <w:tcW w:w="1918" w:type="dxa"/>
            <w:shd w:val="clear" w:color="auto" w:fill="auto"/>
          </w:tcPr>
          <w:p w14:paraId="7155AB7C" w14:textId="28D8063B" w:rsidR="006A0316" w:rsidRDefault="006A0316" w:rsidP="00031BCB">
            <w:pPr>
              <w:pStyle w:val="40"/>
              <w:ind w:leftChars="0" w:left="0" w:firstLineChars="0" w:firstLine="0"/>
            </w:pPr>
            <w:r>
              <w:rPr>
                <w:rFonts w:hint="eastAsia"/>
              </w:rPr>
              <w:t>護岸</w:t>
            </w:r>
          </w:p>
        </w:tc>
        <w:tc>
          <w:tcPr>
            <w:tcW w:w="1792" w:type="dxa"/>
          </w:tcPr>
          <w:p w14:paraId="7EA09B4B" w14:textId="0CB5BE8B" w:rsidR="006A0316" w:rsidRPr="00E06492" w:rsidRDefault="006A0316" w:rsidP="00031BCB">
            <w:pPr>
              <w:pStyle w:val="40"/>
              <w:ind w:leftChars="0" w:left="0" w:firstLineChars="0" w:firstLine="0"/>
            </w:pPr>
            <w:r>
              <w:rPr>
                <w:rFonts w:hint="eastAsia"/>
              </w:rPr>
              <w:t>状態監視</w:t>
            </w:r>
          </w:p>
        </w:tc>
        <w:tc>
          <w:tcPr>
            <w:tcW w:w="2483" w:type="dxa"/>
          </w:tcPr>
          <w:p w14:paraId="72729822" w14:textId="040B2170" w:rsidR="006A0316" w:rsidRPr="00E06492" w:rsidRDefault="006A0316" w:rsidP="00031BCB">
            <w:pPr>
              <w:pStyle w:val="40"/>
              <w:ind w:leftChars="0" w:left="0" w:firstLineChars="0" w:firstLine="0"/>
            </w:pPr>
            <w:r>
              <w:rPr>
                <w:rFonts w:hint="eastAsia"/>
              </w:rPr>
              <w:t>健全度3</w:t>
            </w:r>
          </w:p>
        </w:tc>
        <w:tc>
          <w:tcPr>
            <w:tcW w:w="2447" w:type="dxa"/>
            <w:shd w:val="clear" w:color="auto" w:fill="auto"/>
            <w:vAlign w:val="center"/>
          </w:tcPr>
          <w:p w14:paraId="3143555A" w14:textId="127C83A1" w:rsidR="006A0316" w:rsidRDefault="006A0316" w:rsidP="00031BCB">
            <w:pPr>
              <w:pStyle w:val="40"/>
              <w:ind w:leftChars="0" w:left="0" w:firstLineChars="0" w:firstLine="0"/>
            </w:pPr>
            <w:r>
              <w:rPr>
                <w:rFonts w:hint="eastAsia"/>
              </w:rPr>
              <w:t>健全度4</w:t>
            </w:r>
          </w:p>
        </w:tc>
      </w:tr>
      <w:tr w:rsidR="006A0316" w14:paraId="1B6B01F8" w14:textId="77777777" w:rsidTr="0040023D">
        <w:tc>
          <w:tcPr>
            <w:tcW w:w="1918" w:type="dxa"/>
            <w:shd w:val="clear" w:color="auto" w:fill="auto"/>
          </w:tcPr>
          <w:p w14:paraId="05F69261" w14:textId="098D63C0" w:rsidR="006A0316" w:rsidRDefault="006A0316" w:rsidP="00031BCB">
            <w:pPr>
              <w:pStyle w:val="40"/>
              <w:ind w:leftChars="0" w:left="0" w:firstLineChars="0" w:firstLine="0"/>
            </w:pPr>
            <w:r>
              <w:rPr>
                <w:rFonts w:hint="eastAsia"/>
              </w:rPr>
              <w:t>港湾施設（Mt）</w:t>
            </w:r>
          </w:p>
        </w:tc>
        <w:tc>
          <w:tcPr>
            <w:tcW w:w="1792" w:type="dxa"/>
          </w:tcPr>
          <w:p w14:paraId="5F5A3CA2" w14:textId="38285ECB" w:rsidR="006A0316" w:rsidRPr="00E06492" w:rsidRDefault="006A0316" w:rsidP="00031BCB">
            <w:pPr>
              <w:pStyle w:val="40"/>
              <w:ind w:leftChars="0" w:left="0" w:firstLineChars="0" w:firstLine="0"/>
            </w:pPr>
            <w:r>
              <w:rPr>
                <w:rFonts w:hint="eastAsia"/>
              </w:rPr>
              <w:t>予測計画</w:t>
            </w:r>
          </w:p>
        </w:tc>
        <w:tc>
          <w:tcPr>
            <w:tcW w:w="2483" w:type="dxa"/>
          </w:tcPr>
          <w:p w14:paraId="1A3AA62C" w14:textId="1557D386" w:rsidR="006A0316" w:rsidRDefault="006A0316" w:rsidP="00031BCB">
            <w:pPr>
              <w:pStyle w:val="40"/>
              <w:ind w:leftChars="0" w:left="0" w:firstLineChars="0" w:firstLine="0"/>
            </w:pPr>
            <w:r>
              <w:rPr>
                <w:rFonts w:hint="eastAsia"/>
              </w:rPr>
              <w:t>総合評価B</w:t>
            </w:r>
          </w:p>
          <w:p w14:paraId="23D50D8C" w14:textId="0D1321D7" w:rsidR="006A0316" w:rsidRPr="00E06492" w:rsidRDefault="006A0316" w:rsidP="00031BCB">
            <w:pPr>
              <w:pStyle w:val="40"/>
              <w:ind w:leftChars="0" w:left="0" w:firstLineChars="0" w:firstLine="0"/>
            </w:pPr>
            <w:r>
              <w:rPr>
                <w:rFonts w:hint="eastAsia"/>
              </w:rPr>
              <w:t>※放置した場合に施設性能が低下する恐れがある状態</w:t>
            </w:r>
          </w:p>
        </w:tc>
        <w:tc>
          <w:tcPr>
            <w:tcW w:w="2447" w:type="dxa"/>
            <w:shd w:val="clear" w:color="auto" w:fill="auto"/>
            <w:vAlign w:val="center"/>
          </w:tcPr>
          <w:p w14:paraId="2B89D70C" w14:textId="6DC33A43" w:rsidR="006A0316" w:rsidRDefault="006A0316" w:rsidP="00031BCB">
            <w:pPr>
              <w:pStyle w:val="40"/>
              <w:ind w:leftChars="0" w:left="0" w:firstLineChars="0" w:firstLine="0"/>
            </w:pPr>
            <w:r>
              <w:rPr>
                <w:rFonts w:hint="eastAsia"/>
              </w:rPr>
              <w:t>総合評価A</w:t>
            </w:r>
          </w:p>
          <w:p w14:paraId="3F758B3A" w14:textId="2B0CAC1E" w:rsidR="006A0316" w:rsidRDefault="006A0316" w:rsidP="00031BCB">
            <w:pPr>
              <w:pStyle w:val="40"/>
              <w:ind w:leftChars="0" w:left="0" w:firstLineChars="0" w:firstLine="0"/>
            </w:pPr>
            <w:r>
              <w:rPr>
                <w:rFonts w:hint="eastAsia"/>
              </w:rPr>
              <w:t>※機能や安全上に影響が出るほど施設</w:t>
            </w:r>
            <w:r w:rsidR="00396F5E">
              <w:rPr>
                <w:rFonts w:hint="eastAsia"/>
              </w:rPr>
              <w:t>の</w:t>
            </w:r>
            <w:r>
              <w:rPr>
                <w:rFonts w:hint="eastAsia"/>
              </w:rPr>
              <w:t>性能が低下し</w:t>
            </w:r>
            <w:r w:rsidR="00396F5E">
              <w:rPr>
                <w:rFonts w:hint="eastAsia"/>
              </w:rPr>
              <w:t>ている</w:t>
            </w:r>
            <w:r>
              <w:rPr>
                <w:rFonts w:hint="eastAsia"/>
              </w:rPr>
              <w:t>状態</w:t>
            </w:r>
          </w:p>
        </w:tc>
      </w:tr>
      <w:tr w:rsidR="006A0316" w14:paraId="60F38B41" w14:textId="77777777" w:rsidTr="00396F5E">
        <w:tc>
          <w:tcPr>
            <w:tcW w:w="1918" w:type="dxa"/>
            <w:shd w:val="clear" w:color="auto" w:fill="auto"/>
          </w:tcPr>
          <w:p w14:paraId="585BFADC" w14:textId="361B9A3A" w:rsidR="006A0316" w:rsidRDefault="006A0316" w:rsidP="00031BCB">
            <w:pPr>
              <w:pStyle w:val="40"/>
              <w:ind w:leftChars="0" w:left="0" w:firstLineChars="0" w:firstLine="0"/>
            </w:pPr>
            <w:r>
              <w:rPr>
                <w:rFonts w:hint="eastAsia"/>
              </w:rPr>
              <w:t>遊具（公園）</w:t>
            </w:r>
          </w:p>
        </w:tc>
        <w:tc>
          <w:tcPr>
            <w:tcW w:w="1792" w:type="dxa"/>
          </w:tcPr>
          <w:p w14:paraId="5FE0D533" w14:textId="77777777" w:rsidR="006A0316" w:rsidRDefault="006A0316" w:rsidP="00031BCB">
            <w:pPr>
              <w:pStyle w:val="40"/>
              <w:ind w:leftChars="0" w:left="0" w:firstLineChars="0" w:firstLine="0"/>
            </w:pPr>
            <w:r>
              <w:rPr>
                <w:rFonts w:hint="eastAsia"/>
              </w:rPr>
              <w:t>状態監視</w:t>
            </w:r>
          </w:p>
          <w:p w14:paraId="5BB39FA3" w14:textId="1A98EF88" w:rsidR="00396F5E" w:rsidRPr="00E06492" w:rsidRDefault="00396F5E" w:rsidP="00031BCB">
            <w:pPr>
              <w:pStyle w:val="40"/>
              <w:ind w:leftChars="0" w:left="0" w:firstLineChars="0" w:firstLine="0"/>
            </w:pPr>
            <w:r w:rsidRPr="00396F5E">
              <w:rPr>
                <w:rFonts w:hint="eastAsia"/>
                <w:color w:val="4F81BD" w:themeColor="accent1"/>
                <w:u w:val="single"/>
              </w:rPr>
              <w:t>時間計画</w:t>
            </w:r>
          </w:p>
        </w:tc>
        <w:tc>
          <w:tcPr>
            <w:tcW w:w="2483" w:type="dxa"/>
          </w:tcPr>
          <w:p w14:paraId="150028A1" w14:textId="15606CB7" w:rsidR="006A0316" w:rsidRPr="00E06492" w:rsidRDefault="006A0316" w:rsidP="00396F5E">
            <w:pPr>
              <w:pStyle w:val="40"/>
              <w:ind w:leftChars="0" w:left="0" w:firstLineChars="0" w:firstLine="0"/>
            </w:pPr>
            <w:r>
              <w:rPr>
                <w:rFonts w:hint="eastAsia"/>
              </w:rPr>
              <w:t>健全度B</w:t>
            </w:r>
            <w:r w:rsidR="00BC62BB">
              <w:rPr>
                <w:rFonts w:hint="eastAsia"/>
              </w:rPr>
              <w:t>判定</w:t>
            </w:r>
            <w:r>
              <w:rPr>
                <w:rFonts w:hint="eastAsia"/>
              </w:rPr>
              <w:t>以上</w:t>
            </w:r>
          </w:p>
        </w:tc>
        <w:tc>
          <w:tcPr>
            <w:tcW w:w="2447" w:type="dxa"/>
            <w:shd w:val="clear" w:color="auto" w:fill="auto"/>
          </w:tcPr>
          <w:p w14:paraId="422357FE" w14:textId="3B5C7C01" w:rsidR="006A0316" w:rsidRDefault="006A0316" w:rsidP="00396F5E">
            <w:pPr>
              <w:pStyle w:val="40"/>
              <w:ind w:leftChars="0" w:left="0" w:firstLineChars="0" w:firstLine="0"/>
            </w:pPr>
            <w:r>
              <w:rPr>
                <w:rFonts w:hint="eastAsia"/>
              </w:rPr>
              <w:t>健全度C</w:t>
            </w:r>
            <w:r w:rsidR="00BC62BB" w:rsidRPr="00BC62BB">
              <w:rPr>
                <w:rFonts w:hint="eastAsia"/>
              </w:rPr>
              <w:t>判定</w:t>
            </w:r>
            <w:r w:rsidR="00BC62BB" w:rsidRPr="00BC62BB">
              <w:rPr>
                <w:rFonts w:hint="eastAsia"/>
                <w:color w:val="4F81BD" w:themeColor="accent1"/>
                <w:u w:val="single"/>
              </w:rPr>
              <w:t>以下</w:t>
            </w:r>
          </w:p>
        </w:tc>
      </w:tr>
      <w:tr w:rsidR="0040023D" w14:paraId="087BCCF7" w14:textId="77777777" w:rsidTr="00396F5E">
        <w:tc>
          <w:tcPr>
            <w:tcW w:w="1918" w:type="dxa"/>
            <w:shd w:val="clear" w:color="auto" w:fill="auto"/>
          </w:tcPr>
          <w:p w14:paraId="0831E5F9" w14:textId="7A80C042" w:rsidR="0040023D" w:rsidRDefault="0040023D" w:rsidP="0040023D">
            <w:pPr>
              <w:pStyle w:val="40"/>
              <w:ind w:leftChars="0" w:left="0" w:firstLineChars="0" w:firstLine="0"/>
            </w:pPr>
            <w:r>
              <w:rPr>
                <w:rFonts w:hint="eastAsia"/>
              </w:rPr>
              <w:t>下水道設備</w:t>
            </w:r>
          </w:p>
        </w:tc>
        <w:tc>
          <w:tcPr>
            <w:tcW w:w="1792" w:type="dxa"/>
          </w:tcPr>
          <w:p w14:paraId="361CC137" w14:textId="2F9A8CBD" w:rsidR="0040023D" w:rsidRPr="00E06492" w:rsidRDefault="0040023D" w:rsidP="0040023D">
            <w:pPr>
              <w:pStyle w:val="40"/>
              <w:ind w:leftChars="0" w:left="0" w:firstLineChars="0" w:firstLine="0"/>
            </w:pPr>
            <w:r>
              <w:rPr>
                <w:rFonts w:hint="eastAsia"/>
              </w:rPr>
              <w:t>状態監視</w:t>
            </w:r>
          </w:p>
        </w:tc>
        <w:tc>
          <w:tcPr>
            <w:tcW w:w="2483" w:type="dxa"/>
            <w:vAlign w:val="center"/>
          </w:tcPr>
          <w:p w14:paraId="40FAA090" w14:textId="6B907AC9" w:rsidR="0040023D" w:rsidRPr="0040023D" w:rsidRDefault="0040023D" w:rsidP="00396F5E">
            <w:pPr>
              <w:pStyle w:val="40"/>
              <w:ind w:leftChars="0" w:left="0" w:firstLineChars="0" w:firstLine="0"/>
              <w:rPr>
                <w:color w:val="4F81BD" w:themeColor="accent1"/>
                <w:u w:val="single"/>
              </w:rPr>
            </w:pPr>
            <w:r w:rsidRPr="0040023D">
              <w:rPr>
                <w:rFonts w:hint="eastAsia"/>
                <w:color w:val="4F81BD" w:themeColor="accent1"/>
                <w:u w:val="single"/>
              </w:rPr>
              <w:t>健全度3</w:t>
            </w:r>
          </w:p>
        </w:tc>
        <w:tc>
          <w:tcPr>
            <w:tcW w:w="2447" w:type="dxa"/>
            <w:shd w:val="clear" w:color="auto" w:fill="auto"/>
            <w:vAlign w:val="center"/>
          </w:tcPr>
          <w:p w14:paraId="7D50312F" w14:textId="0625CB5E" w:rsidR="0040023D" w:rsidRPr="0040023D" w:rsidRDefault="0040023D" w:rsidP="00396F5E">
            <w:pPr>
              <w:pStyle w:val="40"/>
              <w:ind w:leftChars="0" w:left="0" w:firstLineChars="0" w:firstLine="0"/>
              <w:rPr>
                <w:color w:val="4F81BD" w:themeColor="accent1"/>
                <w:u w:val="single"/>
              </w:rPr>
            </w:pPr>
            <w:r w:rsidRPr="0040023D">
              <w:rPr>
                <w:rFonts w:hint="eastAsia"/>
                <w:color w:val="4F81BD" w:themeColor="accent1"/>
                <w:u w:val="single"/>
              </w:rPr>
              <w:t>健全度２</w:t>
            </w:r>
          </w:p>
        </w:tc>
      </w:tr>
      <w:tr w:rsidR="006A0316" w14:paraId="0BBA808D" w14:textId="77777777" w:rsidTr="00396F5E">
        <w:tc>
          <w:tcPr>
            <w:tcW w:w="1918" w:type="dxa"/>
            <w:shd w:val="clear" w:color="auto" w:fill="auto"/>
          </w:tcPr>
          <w:p w14:paraId="221503A6" w14:textId="389ED6B6" w:rsidR="006A0316" w:rsidRDefault="006A0316" w:rsidP="00031BCB">
            <w:pPr>
              <w:pStyle w:val="40"/>
              <w:ind w:leftChars="0" w:left="0" w:firstLineChars="0" w:firstLine="0"/>
            </w:pPr>
            <w:r>
              <w:rPr>
                <w:rFonts w:hint="eastAsia"/>
              </w:rPr>
              <w:t>河川</w:t>
            </w:r>
            <w:r w:rsidR="00FE366E">
              <w:rPr>
                <w:rFonts w:hint="eastAsia"/>
              </w:rPr>
              <w:t>・海岸</w:t>
            </w:r>
            <w:r>
              <w:rPr>
                <w:rFonts w:hint="eastAsia"/>
              </w:rPr>
              <w:t>設備</w:t>
            </w:r>
          </w:p>
        </w:tc>
        <w:tc>
          <w:tcPr>
            <w:tcW w:w="1792" w:type="dxa"/>
          </w:tcPr>
          <w:p w14:paraId="1B39BC2B" w14:textId="6D50E1AC" w:rsidR="006A0316" w:rsidRDefault="006A0316" w:rsidP="00031BCB">
            <w:pPr>
              <w:pStyle w:val="40"/>
              <w:ind w:leftChars="0" w:left="0" w:firstLineChars="0" w:firstLine="0"/>
            </w:pPr>
            <w:r>
              <w:rPr>
                <w:rFonts w:hint="eastAsia"/>
              </w:rPr>
              <w:t>状態監視</w:t>
            </w:r>
          </w:p>
        </w:tc>
        <w:tc>
          <w:tcPr>
            <w:tcW w:w="2483" w:type="dxa"/>
            <w:vAlign w:val="center"/>
          </w:tcPr>
          <w:p w14:paraId="10F46E54" w14:textId="1BFD30E7" w:rsidR="006A0316" w:rsidRPr="0040023D" w:rsidRDefault="00FE366E" w:rsidP="00396F5E">
            <w:pPr>
              <w:pStyle w:val="40"/>
              <w:ind w:leftChars="0" w:left="0" w:firstLineChars="0" w:firstLine="0"/>
              <w:rPr>
                <w:color w:val="4F81BD" w:themeColor="accent1"/>
                <w:u w:val="single"/>
              </w:rPr>
            </w:pPr>
            <w:r w:rsidRPr="0040023D">
              <w:rPr>
                <w:rFonts w:hint="eastAsia"/>
                <w:color w:val="4F81BD" w:themeColor="accent1"/>
                <w:u w:val="single"/>
              </w:rPr>
              <w:t>健全度４</w:t>
            </w:r>
          </w:p>
        </w:tc>
        <w:tc>
          <w:tcPr>
            <w:tcW w:w="2447" w:type="dxa"/>
            <w:shd w:val="clear" w:color="auto" w:fill="auto"/>
            <w:vAlign w:val="center"/>
          </w:tcPr>
          <w:p w14:paraId="0C39428B" w14:textId="0FE1E2AE" w:rsidR="006A0316" w:rsidRPr="0040023D" w:rsidRDefault="00FE366E" w:rsidP="00396F5E">
            <w:pPr>
              <w:pStyle w:val="40"/>
              <w:ind w:leftChars="0" w:left="0" w:firstLineChars="0" w:firstLine="0"/>
              <w:rPr>
                <w:color w:val="4F81BD" w:themeColor="accent1"/>
                <w:u w:val="single"/>
              </w:rPr>
            </w:pPr>
            <w:r w:rsidRPr="0040023D">
              <w:rPr>
                <w:rFonts w:hint="eastAsia"/>
                <w:color w:val="4F81BD" w:themeColor="accent1"/>
                <w:u w:val="single"/>
              </w:rPr>
              <w:t>健全度２</w:t>
            </w:r>
          </w:p>
        </w:tc>
      </w:tr>
    </w:tbl>
    <w:p w14:paraId="335889EE" w14:textId="77777777" w:rsidR="005E6A4B" w:rsidRDefault="005E6A4B" w:rsidP="0079106F">
      <w:pPr>
        <w:pStyle w:val="40"/>
        <w:ind w:leftChars="350" w:left="2205" w:hangingChars="700" w:hanging="1470"/>
        <w:rPr>
          <w:rFonts w:hAnsi="HG丸ｺﾞｼｯｸM-PRO"/>
          <w:bCs/>
          <w:szCs w:val="20"/>
        </w:rPr>
      </w:pPr>
    </w:p>
    <w:p w14:paraId="5CFBBEA5" w14:textId="77777777" w:rsidR="005E6A4B" w:rsidRDefault="005E6A4B" w:rsidP="0079106F">
      <w:pPr>
        <w:pStyle w:val="40"/>
        <w:ind w:leftChars="350" w:left="2205" w:hangingChars="700" w:hanging="1470"/>
        <w:rPr>
          <w:rFonts w:hAnsi="HG丸ｺﾞｼｯｸM-PRO"/>
          <w:bCs/>
          <w:szCs w:val="20"/>
        </w:rPr>
      </w:pPr>
    </w:p>
    <w:p w14:paraId="7FD8B24C" w14:textId="5BCB6E1F" w:rsidR="006A0316" w:rsidRDefault="006A0316">
      <w:pPr>
        <w:widowControl/>
        <w:jc w:val="left"/>
      </w:pPr>
      <w:r>
        <w:br w:type="page"/>
      </w:r>
    </w:p>
    <w:p w14:paraId="779F7FBD" w14:textId="3847150E" w:rsidR="0079106F" w:rsidRDefault="0079106F" w:rsidP="0079106F">
      <w:pPr>
        <w:pStyle w:val="3"/>
      </w:pPr>
      <w:bookmarkStart w:id="496" w:name="_Toc180647285"/>
      <w:r>
        <w:rPr>
          <w:rFonts w:hint="eastAsia"/>
        </w:rPr>
        <w:lastRenderedPageBreak/>
        <w:t>更新の考え方</w:t>
      </w:r>
      <w:bookmarkEnd w:id="496"/>
    </w:p>
    <w:p w14:paraId="7BA72A9B" w14:textId="4206A75D" w:rsidR="0079106F" w:rsidRDefault="0079106F" w:rsidP="0079106F">
      <w:pPr>
        <w:pStyle w:val="30"/>
        <w:ind w:left="105" w:firstLine="210"/>
      </w:pPr>
      <w:r>
        <w:rPr>
          <w:rFonts w:hint="eastAsia"/>
        </w:rPr>
        <w:t>各分野・施設の特性や重要性を考慮し、物理的、機能的、社会的、経済的視点などから総合的に評価し、更新について見極める。施設毎に設定する更新判定フローに基づき、更新すべき施設の抽出を行う。将来の地域・社会構造変化を</w:t>
      </w:r>
      <w:r w:rsidR="00B3714B">
        <w:rPr>
          <w:rFonts w:hint="eastAsia"/>
        </w:rPr>
        <w:t>踏まえ</w:t>
      </w:r>
      <w:r>
        <w:rPr>
          <w:rFonts w:hint="eastAsia"/>
        </w:rPr>
        <w:t>、施設の廃止や集約化も考慮する。</w:t>
      </w:r>
    </w:p>
    <w:p w14:paraId="2B738A6C" w14:textId="77777777" w:rsidR="0079106F" w:rsidRDefault="0079106F" w:rsidP="0079106F">
      <w:pPr>
        <w:pStyle w:val="30"/>
        <w:ind w:left="105" w:firstLine="210"/>
      </w:pPr>
    </w:p>
    <w:p w14:paraId="223B2438" w14:textId="303B6442" w:rsidR="0079106F" w:rsidRPr="00953028" w:rsidRDefault="0079106F" w:rsidP="0079106F">
      <w:pPr>
        <w:pStyle w:val="4"/>
        <w:rPr>
          <w:u w:val="none"/>
        </w:rPr>
      </w:pPr>
      <w:r w:rsidRPr="00953028">
        <w:rPr>
          <w:rFonts w:hint="eastAsia"/>
          <w:u w:val="none"/>
        </w:rPr>
        <w:t>考慮すべき視点</w:t>
      </w:r>
    </w:p>
    <w:p w14:paraId="5B8A82AC" w14:textId="77777777" w:rsidR="0079106F" w:rsidRDefault="0079106F" w:rsidP="0079106F">
      <w:pPr>
        <w:pStyle w:val="40"/>
        <w:ind w:left="420" w:firstLine="210"/>
      </w:pPr>
      <w:r>
        <w:rPr>
          <w:rFonts w:hint="eastAsia"/>
        </w:rPr>
        <w:t>更新の見極めにあたっては、以下の視点等を考慮する。</w:t>
      </w:r>
    </w:p>
    <w:p w14:paraId="60CAE41A" w14:textId="77777777" w:rsidR="003F27CC" w:rsidRDefault="003F27CC" w:rsidP="0079106F">
      <w:pPr>
        <w:pStyle w:val="40"/>
        <w:ind w:left="420" w:firstLine="210"/>
      </w:pPr>
    </w:p>
    <w:p w14:paraId="5C357A60" w14:textId="1E2BDB3C" w:rsidR="00F728C4" w:rsidRDefault="00F728C4" w:rsidP="00F728C4">
      <w:pPr>
        <w:pStyle w:val="aa"/>
      </w:pPr>
      <w:r>
        <w:rPr>
          <w:rFonts w:hint="eastAsia"/>
        </w:rPr>
        <w:t xml:space="preserve">表 </w:t>
      </w:r>
      <w:r w:rsidR="00547BBA">
        <w:fldChar w:fldCharType="begin"/>
      </w:r>
      <w:r w:rsidR="00547BBA">
        <w:instrText xml:space="preserve"> </w:instrText>
      </w:r>
      <w:r w:rsidR="00547BBA">
        <w:rPr>
          <w:rFonts w:hint="eastAsia"/>
        </w:rPr>
        <w:instrText>STYLEREF 1 \s</w:instrText>
      </w:r>
      <w:r w:rsidR="00547BBA">
        <w:instrText xml:space="preserve"> </w:instrText>
      </w:r>
      <w:r w:rsidR="00547BBA">
        <w:fldChar w:fldCharType="separate"/>
      </w:r>
      <w:r w:rsidR="003201F6">
        <w:rPr>
          <w:noProof/>
        </w:rPr>
        <w:t>4</w:t>
      </w:r>
      <w:r w:rsidR="00547BBA">
        <w:fldChar w:fldCharType="end"/>
      </w:r>
      <w:r w:rsidR="00547BBA">
        <w:noBreakHyphen/>
      </w:r>
      <w:r w:rsidR="00547BBA">
        <w:fldChar w:fldCharType="begin"/>
      </w:r>
      <w:r w:rsidR="00547BBA">
        <w:instrText xml:space="preserve"> </w:instrText>
      </w:r>
      <w:r w:rsidR="00547BBA">
        <w:rPr>
          <w:rFonts w:hint="eastAsia"/>
        </w:rPr>
        <w:instrText>SEQ 表 \* ARABIC \s 1</w:instrText>
      </w:r>
      <w:r w:rsidR="00547BBA">
        <w:instrText xml:space="preserve"> </w:instrText>
      </w:r>
      <w:r w:rsidR="00547BBA">
        <w:fldChar w:fldCharType="separate"/>
      </w:r>
      <w:r w:rsidR="003201F6">
        <w:rPr>
          <w:noProof/>
        </w:rPr>
        <w:t>6</w:t>
      </w:r>
      <w:r w:rsidR="00547BBA">
        <w:fldChar w:fldCharType="end"/>
      </w:r>
      <w:r>
        <w:rPr>
          <w:rFonts w:hint="eastAsia"/>
        </w:rPr>
        <w:t xml:space="preserve">　更新の見極めにあたり考慮すべき視点</w:t>
      </w:r>
    </w:p>
    <w:tbl>
      <w:tblPr>
        <w:tblStyle w:val="af3"/>
        <w:tblW w:w="0" w:type="auto"/>
        <w:tblInd w:w="420" w:type="dxa"/>
        <w:tblLook w:val="04A0" w:firstRow="1" w:lastRow="0" w:firstColumn="1" w:lastColumn="0" w:noHBand="0" w:noVBand="1"/>
      </w:tblPr>
      <w:tblGrid>
        <w:gridCol w:w="2050"/>
        <w:gridCol w:w="6590"/>
      </w:tblGrid>
      <w:tr w:rsidR="00F728C4" w14:paraId="642FFB9B" w14:textId="77777777" w:rsidTr="00F728C4">
        <w:tc>
          <w:tcPr>
            <w:tcW w:w="2098" w:type="dxa"/>
            <w:shd w:val="clear" w:color="auto" w:fill="F2F2F2" w:themeFill="background1" w:themeFillShade="F2"/>
            <w:vAlign w:val="center"/>
          </w:tcPr>
          <w:p w14:paraId="4A01BDA2" w14:textId="77777777" w:rsidR="00F728C4" w:rsidRDefault="00F728C4" w:rsidP="00A04FA1">
            <w:pPr>
              <w:pStyle w:val="40"/>
              <w:ind w:leftChars="0" w:left="0" w:firstLineChars="0" w:firstLine="0"/>
              <w:jc w:val="center"/>
            </w:pPr>
            <w:r>
              <w:rPr>
                <w:rFonts w:hint="eastAsia"/>
              </w:rPr>
              <w:t>区分</w:t>
            </w:r>
          </w:p>
        </w:tc>
        <w:tc>
          <w:tcPr>
            <w:tcW w:w="6768" w:type="dxa"/>
            <w:shd w:val="clear" w:color="auto" w:fill="F2F2F2" w:themeFill="background1" w:themeFillShade="F2"/>
            <w:vAlign w:val="center"/>
          </w:tcPr>
          <w:p w14:paraId="3FD4DD06" w14:textId="77777777" w:rsidR="00F728C4" w:rsidRDefault="00F728C4" w:rsidP="00A04FA1">
            <w:pPr>
              <w:pStyle w:val="40"/>
              <w:ind w:leftChars="0" w:left="0" w:firstLineChars="0" w:firstLine="0"/>
              <w:jc w:val="center"/>
            </w:pPr>
            <w:r>
              <w:rPr>
                <w:rFonts w:hint="eastAsia"/>
              </w:rPr>
              <w:t>説明</w:t>
            </w:r>
          </w:p>
        </w:tc>
      </w:tr>
      <w:tr w:rsidR="00F728C4" w14:paraId="2EEC3C67" w14:textId="77777777" w:rsidTr="00F728C4">
        <w:tc>
          <w:tcPr>
            <w:tcW w:w="2098" w:type="dxa"/>
            <w:shd w:val="clear" w:color="auto" w:fill="auto"/>
          </w:tcPr>
          <w:p w14:paraId="1FD44DA4" w14:textId="5DF3BCDC" w:rsidR="00F728C4" w:rsidRDefault="00F728C4" w:rsidP="00A04FA1">
            <w:pPr>
              <w:pStyle w:val="40"/>
              <w:ind w:leftChars="0" w:left="0" w:firstLineChars="0" w:firstLine="0"/>
            </w:pPr>
            <w:r>
              <w:rPr>
                <w:rFonts w:hint="eastAsia"/>
              </w:rPr>
              <w:t>物理的視点</w:t>
            </w:r>
          </w:p>
        </w:tc>
        <w:tc>
          <w:tcPr>
            <w:tcW w:w="6768" w:type="dxa"/>
            <w:shd w:val="clear" w:color="auto" w:fill="auto"/>
            <w:vAlign w:val="center"/>
          </w:tcPr>
          <w:p w14:paraId="2EB3485F" w14:textId="112E37FA" w:rsidR="00F728C4" w:rsidRDefault="00F728C4" w:rsidP="00A04FA1">
            <w:pPr>
              <w:pStyle w:val="40"/>
              <w:ind w:leftChars="0" w:left="0" w:firstLineChars="0" w:firstLine="0"/>
            </w:pPr>
            <w:r w:rsidRPr="00F728C4">
              <w:rPr>
                <w:rFonts w:hint="eastAsia"/>
              </w:rPr>
              <w:t>限界管理水準を下回り、通常の維持・修繕を行っても安全性等から使用に耐えられなくなった状態</w:t>
            </w:r>
          </w:p>
        </w:tc>
      </w:tr>
      <w:tr w:rsidR="00F728C4" w14:paraId="17EE9E17" w14:textId="77777777" w:rsidTr="00F728C4">
        <w:tc>
          <w:tcPr>
            <w:tcW w:w="2098" w:type="dxa"/>
            <w:shd w:val="clear" w:color="auto" w:fill="auto"/>
          </w:tcPr>
          <w:p w14:paraId="37D617BB" w14:textId="66031851" w:rsidR="00F728C4" w:rsidRDefault="00F728C4" w:rsidP="00A04FA1">
            <w:pPr>
              <w:pStyle w:val="40"/>
              <w:ind w:leftChars="0" w:left="0" w:firstLineChars="0" w:firstLine="0"/>
            </w:pPr>
            <w:r>
              <w:rPr>
                <w:rFonts w:hint="eastAsia"/>
              </w:rPr>
              <w:t>機能的視点</w:t>
            </w:r>
          </w:p>
        </w:tc>
        <w:tc>
          <w:tcPr>
            <w:tcW w:w="6768" w:type="dxa"/>
            <w:shd w:val="clear" w:color="auto" w:fill="auto"/>
            <w:vAlign w:val="center"/>
          </w:tcPr>
          <w:p w14:paraId="2B593262" w14:textId="06B8BF2C" w:rsidR="00F728C4" w:rsidRDefault="00F728C4" w:rsidP="00A04FA1">
            <w:pPr>
              <w:pStyle w:val="40"/>
              <w:ind w:leftChars="0" w:left="0" w:firstLineChars="0" w:firstLine="0"/>
            </w:pPr>
            <w:r w:rsidRPr="00F728C4">
              <w:rPr>
                <w:rFonts w:hint="eastAsia"/>
              </w:rPr>
              <w:t>技術基準などの改正などによる既存不適格状態の解消等</w:t>
            </w:r>
          </w:p>
        </w:tc>
      </w:tr>
      <w:tr w:rsidR="00F728C4" w14:paraId="539E09B2" w14:textId="77777777" w:rsidTr="00F728C4">
        <w:tc>
          <w:tcPr>
            <w:tcW w:w="2098" w:type="dxa"/>
            <w:shd w:val="clear" w:color="auto" w:fill="auto"/>
          </w:tcPr>
          <w:p w14:paraId="4AAF4B15" w14:textId="0F1E7A64" w:rsidR="00F728C4" w:rsidRDefault="00F728C4" w:rsidP="00A04FA1">
            <w:pPr>
              <w:pStyle w:val="40"/>
              <w:ind w:leftChars="0" w:left="0" w:firstLineChars="0" w:firstLine="0"/>
            </w:pPr>
            <w:r>
              <w:rPr>
                <w:rFonts w:hint="eastAsia"/>
              </w:rPr>
              <w:t>社会的視点</w:t>
            </w:r>
          </w:p>
        </w:tc>
        <w:tc>
          <w:tcPr>
            <w:tcW w:w="6768" w:type="dxa"/>
            <w:shd w:val="clear" w:color="auto" w:fill="auto"/>
            <w:vAlign w:val="center"/>
          </w:tcPr>
          <w:p w14:paraId="41E04403" w14:textId="53E1F9D6" w:rsidR="00F728C4" w:rsidRPr="00E06492" w:rsidRDefault="00F728C4" w:rsidP="00A04FA1">
            <w:pPr>
              <w:pStyle w:val="40"/>
              <w:ind w:leftChars="0" w:left="0" w:firstLineChars="0" w:firstLine="0"/>
            </w:pPr>
            <w:r w:rsidRPr="00F728C4">
              <w:rPr>
                <w:rFonts w:hint="eastAsia"/>
              </w:rPr>
              <w:t>防災・耐震性能の向上や事故を防ぐための安全性能、環境、景観等に配慮した空間整備、利用者ニーズ等</w:t>
            </w:r>
          </w:p>
        </w:tc>
      </w:tr>
      <w:tr w:rsidR="00F728C4" w14:paraId="525F012D" w14:textId="77777777" w:rsidTr="00F728C4">
        <w:tc>
          <w:tcPr>
            <w:tcW w:w="2098" w:type="dxa"/>
            <w:shd w:val="clear" w:color="auto" w:fill="auto"/>
          </w:tcPr>
          <w:p w14:paraId="5707D81F" w14:textId="375436A2" w:rsidR="00F728C4" w:rsidRDefault="00F728C4" w:rsidP="00A04FA1">
            <w:pPr>
              <w:pStyle w:val="40"/>
              <w:ind w:leftChars="0" w:left="0" w:firstLineChars="0" w:firstLine="0"/>
            </w:pPr>
            <w:r>
              <w:rPr>
                <w:rFonts w:hint="eastAsia"/>
              </w:rPr>
              <w:t>経済的視点</w:t>
            </w:r>
          </w:p>
        </w:tc>
        <w:tc>
          <w:tcPr>
            <w:tcW w:w="6768" w:type="dxa"/>
            <w:shd w:val="clear" w:color="auto" w:fill="auto"/>
            <w:vAlign w:val="center"/>
          </w:tcPr>
          <w:p w14:paraId="62FB00EA" w14:textId="417705DC" w:rsidR="00F728C4" w:rsidRPr="00E06492" w:rsidRDefault="00F728C4" w:rsidP="00A04FA1">
            <w:pPr>
              <w:pStyle w:val="40"/>
              <w:ind w:leftChars="0" w:left="0" w:firstLineChars="0" w:firstLine="0"/>
            </w:pPr>
            <w:r w:rsidRPr="00F728C4">
              <w:rPr>
                <w:rFonts w:hint="eastAsia"/>
              </w:rPr>
              <w:t>ライフサイクルコスト、資産価値等</w:t>
            </w:r>
          </w:p>
        </w:tc>
      </w:tr>
      <w:tr w:rsidR="00F728C4" w14:paraId="533A9E05" w14:textId="77777777" w:rsidTr="00F728C4">
        <w:tc>
          <w:tcPr>
            <w:tcW w:w="2098" w:type="dxa"/>
            <w:shd w:val="clear" w:color="auto" w:fill="auto"/>
          </w:tcPr>
          <w:p w14:paraId="2D31B644" w14:textId="35CEE9DE" w:rsidR="00F728C4" w:rsidRDefault="00F728C4" w:rsidP="00A04FA1">
            <w:pPr>
              <w:pStyle w:val="40"/>
              <w:ind w:leftChars="0" w:left="0" w:firstLineChars="0" w:firstLine="0"/>
            </w:pPr>
            <w:r>
              <w:rPr>
                <w:rFonts w:hint="eastAsia"/>
              </w:rPr>
              <w:t>技術的実現可能性</w:t>
            </w:r>
          </w:p>
        </w:tc>
        <w:tc>
          <w:tcPr>
            <w:tcW w:w="6768" w:type="dxa"/>
            <w:shd w:val="clear" w:color="auto" w:fill="auto"/>
            <w:vAlign w:val="center"/>
          </w:tcPr>
          <w:p w14:paraId="672A0CD1" w14:textId="262360F6" w:rsidR="00F728C4" w:rsidRPr="00E06492" w:rsidRDefault="00F728C4" w:rsidP="00A04FA1">
            <w:pPr>
              <w:pStyle w:val="40"/>
              <w:ind w:leftChars="0" w:left="0" w:firstLineChars="0" w:firstLine="0"/>
            </w:pPr>
            <w:r w:rsidRPr="00F728C4">
              <w:rPr>
                <w:rFonts w:hint="eastAsia"/>
              </w:rPr>
              <w:t>現在の技術では実現困難な場合等</w:t>
            </w:r>
          </w:p>
        </w:tc>
      </w:tr>
      <w:tr w:rsidR="00F728C4" w14:paraId="701E148A" w14:textId="77777777" w:rsidTr="00F728C4">
        <w:tc>
          <w:tcPr>
            <w:tcW w:w="2098" w:type="dxa"/>
            <w:shd w:val="clear" w:color="auto" w:fill="auto"/>
          </w:tcPr>
          <w:p w14:paraId="1A780EA7" w14:textId="157D7449" w:rsidR="00F728C4" w:rsidRDefault="00F728C4" w:rsidP="00A04FA1">
            <w:pPr>
              <w:pStyle w:val="40"/>
              <w:ind w:leftChars="0" w:left="0" w:firstLineChars="0" w:firstLine="0"/>
            </w:pPr>
            <w:r>
              <w:rPr>
                <w:rFonts w:hint="eastAsia"/>
              </w:rPr>
              <w:t>社会的影響</w:t>
            </w:r>
          </w:p>
        </w:tc>
        <w:tc>
          <w:tcPr>
            <w:tcW w:w="6768" w:type="dxa"/>
            <w:shd w:val="clear" w:color="auto" w:fill="auto"/>
            <w:vAlign w:val="center"/>
          </w:tcPr>
          <w:p w14:paraId="0AD6DE62" w14:textId="286DB756" w:rsidR="00F728C4" w:rsidRPr="00E06492" w:rsidRDefault="00F728C4" w:rsidP="00A04FA1">
            <w:pPr>
              <w:pStyle w:val="40"/>
              <w:ind w:leftChars="0" w:left="0" w:firstLineChars="0" w:firstLine="0"/>
            </w:pPr>
            <w:r w:rsidRPr="00F728C4">
              <w:rPr>
                <w:rFonts w:hint="eastAsia"/>
              </w:rPr>
              <w:t>更新する場合の代替性確保等</w:t>
            </w:r>
          </w:p>
        </w:tc>
      </w:tr>
    </w:tbl>
    <w:p w14:paraId="67AA6124" w14:textId="77777777" w:rsidR="00F728C4" w:rsidRDefault="00F728C4" w:rsidP="0079106F">
      <w:pPr>
        <w:pStyle w:val="40"/>
        <w:ind w:left="420" w:firstLine="210"/>
      </w:pPr>
    </w:p>
    <w:p w14:paraId="0B9C51E4" w14:textId="799112D2" w:rsidR="006A0316" w:rsidRDefault="006A0316" w:rsidP="0079106F">
      <w:pPr>
        <w:pStyle w:val="40"/>
        <w:ind w:left="420" w:firstLine="210"/>
      </w:pPr>
      <w:r>
        <w:rPr>
          <w:rFonts w:hint="eastAsia"/>
        </w:rPr>
        <w:t>更新の見極めを行うための判定フローの一例を</w:t>
      </w:r>
      <w:r w:rsidR="00A00CAB">
        <w:fldChar w:fldCharType="begin"/>
      </w:r>
      <w:r w:rsidR="00A00CAB">
        <w:instrText xml:space="preserve"> </w:instrText>
      </w:r>
      <w:r w:rsidR="00A00CAB">
        <w:rPr>
          <w:rFonts w:hint="eastAsia"/>
        </w:rPr>
        <w:instrText>REF _Ref179052062 \h</w:instrText>
      </w:r>
      <w:r w:rsidR="00A00CAB">
        <w:instrText xml:space="preserve"> </w:instrText>
      </w:r>
      <w:r w:rsidR="00A00CAB">
        <w:fldChar w:fldCharType="separate"/>
      </w:r>
      <w:r w:rsidR="003201F6">
        <w:rPr>
          <w:rFonts w:hint="eastAsia"/>
        </w:rPr>
        <w:t xml:space="preserve">図 </w:t>
      </w:r>
      <w:r w:rsidR="003201F6">
        <w:rPr>
          <w:noProof/>
        </w:rPr>
        <w:t>4</w:t>
      </w:r>
      <w:r w:rsidR="003201F6">
        <w:noBreakHyphen/>
      </w:r>
      <w:r w:rsidR="003201F6">
        <w:rPr>
          <w:noProof/>
        </w:rPr>
        <w:t>1</w:t>
      </w:r>
      <w:r w:rsidR="00A00CAB">
        <w:fldChar w:fldCharType="end"/>
      </w:r>
      <w:r>
        <w:rPr>
          <w:rFonts w:hint="eastAsia"/>
        </w:rPr>
        <w:t>に示す。</w:t>
      </w:r>
    </w:p>
    <w:p w14:paraId="624161A0" w14:textId="77777777" w:rsidR="006A0316" w:rsidRDefault="006A0316" w:rsidP="0079106F">
      <w:pPr>
        <w:pStyle w:val="40"/>
        <w:ind w:left="420" w:firstLine="210"/>
      </w:pPr>
    </w:p>
    <w:p w14:paraId="42A65EBD" w14:textId="58FDEE13" w:rsidR="006A0316" w:rsidRDefault="006A0316" w:rsidP="0079106F">
      <w:pPr>
        <w:pStyle w:val="40"/>
        <w:ind w:left="420" w:firstLine="210"/>
      </w:pPr>
      <w:bookmarkStart w:id="497" w:name="更新判定フロー"/>
      <w:bookmarkEnd w:id="497"/>
      <w:r>
        <w:rPr>
          <w:rFonts w:hint="eastAsia"/>
          <w:noProof/>
        </w:rPr>
        <mc:AlternateContent>
          <mc:Choice Requires="wpc">
            <w:drawing>
              <wp:inline distT="0" distB="0" distL="0" distR="0" wp14:anchorId="20A34272" wp14:editId="4220628C">
                <wp:extent cx="5286375" cy="3495674"/>
                <wp:effectExtent l="0" t="0" r="9525" b="10160"/>
                <wp:docPr id="18578667"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16855416" name="正方形/長方形 1116855416"/>
                        <wps:cNvSpPr/>
                        <wps:spPr>
                          <a:xfrm>
                            <a:off x="1777721" y="931642"/>
                            <a:ext cx="2343150" cy="958203"/>
                          </a:xfrm>
                          <a:prstGeom prst="rect">
                            <a:avLst/>
                          </a:prstGeom>
                          <a:solidFill>
                            <a:srgbClr val="FFFFCC"/>
                          </a:solidFill>
                          <a:ln w="1270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7E62F637" w14:textId="42A1A4F1" w:rsidR="00B9784E" w:rsidRPr="00B9784E" w:rsidRDefault="00B9784E" w:rsidP="00B9784E">
                              <w:pPr>
                                <w:spacing w:line="240" w:lineRule="exact"/>
                                <w:jc w:val="center"/>
                                <w:rPr>
                                  <w:b/>
                                  <w:bCs/>
                                </w:rPr>
                              </w:pPr>
                              <w:r>
                                <w:rPr>
                                  <w:rFonts w:hint="eastAsia"/>
                                  <w:b/>
                                  <w:bCs/>
                                </w:rPr>
                                <w:t>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7074778" name="フローチャート: 端子 1357074778"/>
                        <wps:cNvSpPr/>
                        <wps:spPr>
                          <a:xfrm>
                            <a:off x="2260600" y="8"/>
                            <a:ext cx="1371600" cy="323876"/>
                          </a:xfrm>
                          <a:prstGeom prst="flowChartTerminator">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336E3FDB" w14:textId="6EE75B90" w:rsidR="006A0316" w:rsidRDefault="006A0316" w:rsidP="00A00CAB">
                              <w:pPr>
                                <w:spacing w:line="200" w:lineRule="exact"/>
                                <w:jc w:val="center"/>
                              </w:pPr>
                              <w:r>
                                <w:rPr>
                                  <w:rFonts w:hint="eastAsia"/>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265000" name="直線矢印コネクタ 1476265000"/>
                        <wps:cNvCnPr>
                          <a:stCxn id="1357074778" idx="2"/>
                          <a:endCxn id="43350384" idx="0"/>
                        </wps:cNvCnPr>
                        <wps:spPr>
                          <a:xfrm>
                            <a:off x="2946400" y="323884"/>
                            <a:ext cx="0" cy="17450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3350384" name="正方形/長方形 43350384"/>
                        <wps:cNvSpPr/>
                        <wps:spPr>
                          <a:xfrm>
                            <a:off x="1885950" y="498385"/>
                            <a:ext cx="21209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03D3C169" w14:textId="63A90DAD" w:rsidR="00B9784E" w:rsidRDefault="00B9784E" w:rsidP="00B9784E">
                              <w:pPr>
                                <w:spacing w:line="240" w:lineRule="exact"/>
                                <w:jc w:val="center"/>
                              </w:pPr>
                              <w:r>
                                <w:rPr>
                                  <w:rFonts w:hint="eastAsia"/>
                                </w:rPr>
                                <w:t>機能的視点・物理的視点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306976" name="正方形/長方形 1162306976"/>
                        <wps:cNvSpPr/>
                        <wps:spPr>
                          <a:xfrm>
                            <a:off x="196353" y="398965"/>
                            <a:ext cx="1339850" cy="457643"/>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362249" name="正方形/長方形 807362249"/>
                        <wps:cNvSpPr/>
                        <wps:spPr>
                          <a:xfrm>
                            <a:off x="19110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19088C" w14:textId="7B4547A9" w:rsidR="00B9784E" w:rsidRDefault="00B9784E" w:rsidP="00B9784E">
                              <w:pPr>
                                <w:spacing w:line="240" w:lineRule="exact"/>
                                <w:jc w:val="center"/>
                              </w:pPr>
                              <w:r>
                                <w:rPr>
                                  <w:rFonts w:hint="eastAsia"/>
                                </w:rPr>
                                <w:t>社会的視点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440876" name="正方形/長方形 988440876"/>
                        <wps:cNvSpPr/>
                        <wps:spPr>
                          <a:xfrm>
                            <a:off x="30032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297F258F" w14:textId="75722D62" w:rsidR="00B9784E" w:rsidRDefault="00B9784E" w:rsidP="00B9784E">
                              <w:pPr>
                                <w:spacing w:line="240" w:lineRule="exact"/>
                                <w:jc w:val="center"/>
                              </w:pPr>
                              <w:r>
                                <w:rPr>
                                  <w:rFonts w:hint="eastAsia"/>
                                </w:rPr>
                                <w:t>経済的視点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171853" name="正方形/長方形 2142171853"/>
                        <wps:cNvSpPr/>
                        <wps:spPr>
                          <a:xfrm>
                            <a:off x="1911071" y="1440360"/>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802464" w14:textId="77777777" w:rsidR="00B9784E" w:rsidRDefault="00B9784E" w:rsidP="00B9784E">
                              <w:pPr>
                                <w:spacing w:line="240" w:lineRule="exact"/>
                                <w:jc w:val="center"/>
                              </w:pPr>
                              <w:r>
                                <w:rPr>
                                  <w:rFonts w:hint="eastAsia"/>
                                </w:rPr>
                                <w:t>技術的実現性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42041" name="正方形/長方形 131042041"/>
                        <wps:cNvSpPr/>
                        <wps:spPr>
                          <a:xfrm>
                            <a:off x="3003271" y="1440301"/>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6C02E8F2" w14:textId="7E2BDF4F" w:rsidR="00B9784E" w:rsidRDefault="00B9784E" w:rsidP="00B9784E">
                              <w:pPr>
                                <w:spacing w:line="240" w:lineRule="exact"/>
                                <w:jc w:val="center"/>
                              </w:pPr>
                              <w:r>
                                <w:rPr>
                                  <w:rFonts w:hint="eastAsia"/>
                                </w:rPr>
                                <w:t>社会的影響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559531" name="正方形/長方形 327559531"/>
                        <wps:cNvSpPr/>
                        <wps:spPr>
                          <a:xfrm>
                            <a:off x="3003271" y="1664339"/>
                            <a:ext cx="1028700" cy="267954"/>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678485" name="正方形/長方形 757678485"/>
                        <wps:cNvSpPr/>
                        <wps:spPr>
                          <a:xfrm>
                            <a:off x="745224" y="2959295"/>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A5AB7EC" w14:textId="4453177A" w:rsidR="00B9784E" w:rsidRPr="00B9784E" w:rsidRDefault="00B9784E" w:rsidP="00B9784E">
                              <w:pPr>
                                <w:spacing w:line="240" w:lineRule="exact"/>
                                <w:jc w:val="center"/>
                              </w:pPr>
                              <w:r w:rsidRPr="00B9784E">
                                <w:rPr>
                                  <w:rFonts w:hint="eastAsia"/>
                                </w:rPr>
                                <w:t>撤去・集約化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388732" name="正方形/長方形 306388732"/>
                        <wps:cNvSpPr/>
                        <wps:spPr>
                          <a:xfrm>
                            <a:off x="2369307" y="2959251"/>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7C86F48" w14:textId="187BF17F" w:rsidR="00B9784E" w:rsidRPr="00B9784E" w:rsidRDefault="00B9784E" w:rsidP="00B9784E">
                              <w:pPr>
                                <w:spacing w:line="240" w:lineRule="exact"/>
                                <w:jc w:val="center"/>
                              </w:pPr>
                              <w:r>
                                <w:rPr>
                                  <w:rFonts w:hint="eastAsia"/>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20278" name="正方形/長方形 23220278"/>
                        <wps:cNvSpPr/>
                        <wps:spPr>
                          <a:xfrm>
                            <a:off x="4095750" y="2959252"/>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20A7380" w14:textId="34B8062E" w:rsidR="00B9784E" w:rsidRPr="00B9784E" w:rsidRDefault="00B9784E" w:rsidP="00B9784E">
                              <w:pPr>
                                <w:spacing w:line="240" w:lineRule="exact"/>
                                <w:jc w:val="center"/>
                              </w:pPr>
                              <w:r>
                                <w:rPr>
                                  <w:rFonts w:hint="eastAsia"/>
                                </w:rPr>
                                <w:t>維持管理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802429" name="正方形/長方形 1994802429"/>
                        <wps:cNvSpPr/>
                        <wps:spPr>
                          <a:xfrm>
                            <a:off x="2369307" y="3242452"/>
                            <a:ext cx="2867168"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45FD42E" w14:textId="0B0B5BA8" w:rsidR="00B9784E" w:rsidRPr="00B9784E" w:rsidRDefault="00B9784E" w:rsidP="00B9784E">
                              <w:pPr>
                                <w:spacing w:line="240" w:lineRule="exact"/>
                                <w:jc w:val="center"/>
                              </w:pPr>
                              <w:r>
                                <w:rPr>
                                  <w:rFonts w:hint="eastAsia"/>
                                </w:rPr>
                                <w:t>長寿命化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794221" name="正方形/長方形 1032794221"/>
                        <wps:cNvSpPr/>
                        <wps:spPr>
                          <a:xfrm>
                            <a:off x="14477" y="1521870"/>
                            <a:ext cx="1521726" cy="590996"/>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81174" name="直線矢印コネクタ 2117081174"/>
                        <wps:cNvCnPr>
                          <a:endCxn id="1116855416" idx="0"/>
                        </wps:cNvCnPr>
                        <wps:spPr>
                          <a:xfrm>
                            <a:off x="2946400" y="755561"/>
                            <a:ext cx="2896" cy="17608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6479267" name="コネクタ: カギ線 666479267"/>
                        <wps:cNvCnPr>
                          <a:stCxn id="43350384" idx="3"/>
                          <a:endCxn id="23220278" idx="0"/>
                        </wps:cNvCnPr>
                        <wps:spPr>
                          <a:xfrm>
                            <a:off x="4006850" y="624385"/>
                            <a:ext cx="659263" cy="2334867"/>
                          </a:xfrm>
                          <a:prstGeom prst="bentConnector2">
                            <a:avLst/>
                          </a:prstGeom>
                          <a:ln w="12700">
                            <a:tailEnd type="triangle"/>
                          </a:ln>
                        </wps:spPr>
                        <wps:style>
                          <a:lnRef idx="1">
                            <a:schemeClr val="dk1"/>
                          </a:lnRef>
                          <a:fillRef idx="0">
                            <a:schemeClr val="dk1"/>
                          </a:fillRef>
                          <a:effectRef idx="0">
                            <a:schemeClr val="dk1"/>
                          </a:effectRef>
                          <a:fontRef idx="minor">
                            <a:schemeClr val="tx1"/>
                          </a:fontRef>
                        </wps:style>
                        <wps:bodyPr/>
                      </wps:wsp>
                      <wpg:wgp>
                        <wpg:cNvPr id="1838044546" name="グループ化 1838044546"/>
                        <wpg:cNvGrpSpPr/>
                        <wpg:grpSpPr>
                          <a:xfrm>
                            <a:off x="2138433" y="2344338"/>
                            <a:ext cx="1602950" cy="486490"/>
                            <a:chOff x="2179376" y="2234610"/>
                            <a:chExt cx="1602950" cy="486490"/>
                          </a:xfrm>
                        </wpg:grpSpPr>
                        <wps:wsp>
                          <wps:cNvPr id="213070374" name="ひし形 213070374"/>
                          <wps:cNvSpPr/>
                          <wps:spPr>
                            <a:xfrm>
                              <a:off x="2179376" y="2258295"/>
                              <a:ext cx="1602950" cy="423080"/>
                            </a:xfrm>
                            <a:prstGeom prst="diamond">
                              <a:avLst/>
                            </a:prstGeom>
                            <a:solidFill>
                              <a:schemeClr val="accent1">
                                <a:lumMod val="20000"/>
                                <a:lumOff val="8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275248" name="正方形/長方形 889275248"/>
                          <wps:cNvSpPr/>
                          <wps:spPr>
                            <a:xfrm>
                              <a:off x="2219657" y="2234610"/>
                              <a:ext cx="1521726" cy="48649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3640335" name="直線矢印コネクタ 33640335"/>
                        <wps:cNvCnPr>
                          <a:stCxn id="1116855416" idx="2"/>
                          <a:endCxn id="213070374" idx="0"/>
                        </wps:cNvCnPr>
                        <wps:spPr>
                          <a:xfrm flipH="1">
                            <a:off x="2939908" y="1889502"/>
                            <a:ext cx="0" cy="47809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46769216" name="直線矢印コネクタ 1646769216"/>
                        <wps:cNvCnPr>
                          <a:stCxn id="213070374" idx="2"/>
                          <a:endCxn id="306388732" idx="0"/>
                        </wps:cNvCnPr>
                        <wps:spPr>
                          <a:xfrm flipH="1">
                            <a:off x="2939670" y="2790597"/>
                            <a:ext cx="238" cy="168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51976982" name="直線矢印コネクタ 1951976982"/>
                        <wps:cNvCnPr/>
                        <wps:spPr>
                          <a:xfrm>
                            <a:off x="3722257" y="2577217"/>
                            <a:ext cx="943856"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19771415" name="直線矢印コネクタ 2019771415"/>
                        <wps:cNvCnPr/>
                        <wps:spPr>
                          <a:xfrm>
                            <a:off x="1315825" y="2173426"/>
                            <a:ext cx="3350288"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90334366" name="直線矢印コネクタ 590334366"/>
                        <wps:cNvCnPr/>
                        <wps:spPr>
                          <a:xfrm>
                            <a:off x="1315825" y="2173426"/>
                            <a:ext cx="0" cy="80193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109902030" name="直線コネクタ 2109902030"/>
                        <wps:cNvCnPr>
                          <a:stCxn id="1162306976" idx="3"/>
                        </wps:cNvCnPr>
                        <wps:spPr>
                          <a:xfrm flipV="1">
                            <a:off x="1536203" y="624283"/>
                            <a:ext cx="313019"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31581133" name="直線コネクタ 1631581133"/>
                        <wps:cNvCnPr/>
                        <wps:spPr>
                          <a:xfrm>
                            <a:off x="1536203" y="1995272"/>
                            <a:ext cx="134347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0A34272" id="キャンバス 13" o:spid="_x0000_s1069" editas="canvas" style="width:416.25pt;height:275.25pt;mso-position-horizontal-relative:char;mso-position-vertical-relative:line" coordsize="52863,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7TDwsAAEhhAAAOAAAAZHJzL2Uyb0RvYy54bWzsXU2P28YZvhfofyB0r8WZ4afgdWAosVvA&#10;TYzYbc5cifpAKVIluavd3rx76aEBckkCtIcCydFwE7QFggIt+mMEx+i/6DMzHA4pidJKjj+gpQ8y&#10;Jb4cDofv+8z7vXc/uJhFxnmYZtMkPumQO2bHCONBMpzG45POb54++IXXMbI8iIdBlMThSecyzDof&#10;3Pv5z+4u5r2QJpMkGoapgUHirLeYn3QmeT7vdbvZYBLOguxOMg9jnBwl6SzI8TUdd4dpsMDos6hL&#10;TdPpLpJ0OE+TQZhl+PVDebJzT4w/GoWD/JPRKAtzIzrpYG65+EzF5yn/7N67G/TGaTCfTAfFNIID&#10;ZjELpjFuWg71YZAHxlk6XRtqNh2kSZaM8juDZNZNRqPpIBTPgKch5srT9IP4PMjEwwywOmqCOPoJ&#10;xz0d83lnSTQdPphGEf8yT7O8H6XGeYBVW0ymecjXqVuj6mIWPX4t/3+B9xiCZDHHW8zm5fvMXm+e&#10;TybBPBSPn/UGH58/To3pEExGiOPZtkWcjhEHMzDVjy++/fGrf738zzfd/335gzwyKlTFxDDCk/nj&#10;tPiW4ZA/68UonfH/8SqMCwzu4h8lHePypOMz4lhUskh4kRsDnKfMYsQGJw04ge1RkxVrowbii/cw&#10;TGYGPzjppGBBwRnB+aMsl8uoSNYWPkvHp+XCP8C/fn995YNeFBsLTJW6pimGrr08ITphOUowGIRx&#10;7gi66Gz262QoX6trm7hazqe8ZO0l83vhR/5e5YKJo/wyCvnco/jTcIR3wtdFToSLrb738HekuIOg&#10;5JeMwGLlRWTTRVGuLipo+WWhEOXywuKxm+5WUos7JnFeXjibxkm66a56qiNJr55aPit/7Pzi9EIy&#10;oMWfiv90mgwvwZVpInElmw8eTPHWHwVZ/jhIASRgFIBj/gk+RlGCl5YURx1jkqR/2PQ7p4fY4GzH&#10;WACYTjrZ78+CNOwY0a9iCJRPLIsjmfhi2S7Fl7R65rR6Jj6b9RNIMTgasxOHnD6P1OEoTWafAUPv&#10;87viVBAPcO+TTq4O+7mES2DwILx/XxABu+ZB/ih+wpFIvkXO008vPgvSecH4OUTm40SJcNBb4X9J&#10;y19QnNw/y5PRVAiHXtXiBQBO3hauMNs1Xct1sWVJXFlef7m8frG8/vfy+tny+ltx8Mee8er5dy9f&#10;fGEQTV+ww40QhlLHdCB6HGE8zkjg7gJcCHOJOMXBhVHmuU4hPw3gwnmqPwnS/GmYgrWDvGDulbXm&#10;cMTvsxsn5Lus4gQ2WYkTEPezGTZTCR+e+pnvCkoOV+GjjlQcawR8COQVR7cdSOxbACSDPL19UGK5&#10;DnXEDltAyau//PPVD39+9ddvXn7+/fLqH8vrz5dX3y2v/msQTapRpB9L5QRq2EUs9xwNNmrDldAR&#10;DxWJxZhtMs/qSAK5uXMxAyzJAbX0rek91Lccq0AljjwYpgZNwCsOSsS1bFPtzw2glOVpMB1P8n4S&#10;x1B+klSCSgMmreoyeTCNPoqHRn45h2aXp9MgHkdK/7yhMrJRr9A7/GZlZIdO8TaVkfxCLXGjMiI1&#10;DwWpb2+T1EzWrHqXNJqhb6B4e57tc8UaXGb5HvMENuq9kRJq+pxBORtSm29L2/fGwxXvfv8mirda&#10;+1YvLvVioa1wkDlivfhWbmfEocx0fKijWy3ukmovwfcdZjMh98z3fGdF7gnDr8rghrnjWK9pcFc3&#10;nNeQYWlXFzvNJBiGUi+Gb6AEprpevHnX2bhVqbH59EqTWRgKNzCD6xcfYApXDPDdprDbarBHaQx7&#10;psscSi1/m8Rrov0EnhDTlS42uPJM6q+KvEk97tpqt3rlLrup7Gsd9wC51xc3ap3aBSY8F+1Wf3RO&#10;MB+Wn2Vyx9OWnV4T7SP3zDQZbeVeWucb9/3Kzivd5O+f3Pvtfn+U+z0lFiUu8bgm3mzZV6j2kXzi&#10;V3Z8wAtzisBr6fhud/zS4/OeSj7CTMUrb437Iwt7EdOipgWFvFnwCVNE+8h9bcfnci9dx9qpR1q5&#10;f+/lXkyw1fSPTtOHLm7D4862yr0mOljuHXjsmFAbm+TecX1bhJvg7GqIKe1y5scJz13CHOshZ/69&#10;PIXRbxg/uk3JLFQkOLXyfXTy7cJX7noW4mhb9nVNtI98IwgM16Bw2cN556878IhluhQuhDcTq1Pp&#10;JtLj3pTghkQa6YmvJ64gyN3goK9lx1SjBBxFaidLx76cgQ7XVqhatMk2pM5REbxp0ebo0AbhQSSN&#10;uIxuQxtNtA/aUOb4zHQ13NhCJa1oEy3c8Dhhq9zwrGSOLWWYAptUwWmt0+KonBaUUWpSnam7qQKg&#10;pNkHbCzTt5EaXwGblQIA0oJNCza9jbqNCGO3us3R6TbE9y3PpBbdmgxRodoHcKraDcM9YFrxPUtr&#10;N9RzUBWAmoTWmGrLB+raTZtvaRxlMJbwRAnforwOcUtMRlPtAzgoH3OlMUVsSpBoVYcb/mPpu7F9&#10;0/d31CDtcs1WPSmY56EyrNIahTPm1uZb0jbf8jhFnhLimh4+4FaVIt9YMVQh1XKvKoZCXQ9UqYB+&#10;3YogRIpsZ8XrQpGrLZUS4jqYOoeR5gBOWxSEIlydYXlAeqb2MjemZ76roiAHMT7Xpw62Fcm71Qq3&#10;nrG8er68+hvK3wxNuM65utatrB+SbCtcxtCHNWeXlv0hfI0AANoHSAvfodZaoZGDgIaDLCihbjNm&#10;Qf3eztqnqK8va91k6LCtdYMBU7CpfEeNhfeHsvW4txjrRhNoNrLSOWSvRhsP0+RsjrYAi/m42mgC&#10;VWimZdlWmQy7vPp+ef1c1IF//fJPXxlEUwiGFlc/TOdludsYvUXEN662qNh20WqCEhRrMln5grYS&#10;OFwtBxe58UUePPjQ8gtdbTDhddi86wJxfcZzdXlNHMZwSEnxkaop3zxIidTQxyqT5PbFG2/ggQc3&#10;XZPprW757O/LZ1+jf4ehT2mAKBdT9aDYsJLVZUBTjrWKgtoioJbJE+tULoJseVLp2jGcBrMkHopO&#10;EQ3CXIn1VUrgqzFJmeP7Zorp30VM8lar4G0A4agCCJ7nI/+JWmWvj00RBE20FxpRgirGIl5ZBeUy&#10;27lqYmtcb0ajXSZ2meLUZj/VtOxGRVkHCNs6prduTwuNA8rbW2rrwxgaW6A1hrJNGu3qklALu7Kq&#10;tW2yZlQrb33FOtHqjWiNJVUNrlk1NuIwRtF0/kvVSknphz7zfRMAxftuAIpsU92rUO2UZuh6pi9O&#10;NSNIa37XgOG4zG90qXNcx6e6IV4jj1dIt3G5VsOl9aYYTzO5TuW5sQ3eyOQOfNDCgnF90/aFtV0J&#10;f8EqErY4YmBwj203xVs2P2Y2922CFhS+V+aYNbO5Jq2zefEt29z8kbmUUqW52bwP5Aoz+txdVHg9&#10;d1iQLSseMSuiV6vvusQiu7WKCuk+rIiCK/gxMDz37BCXWUinxvUaF3mzL+oV2NjyIu/0W3b53NHK&#10;67h2f8Ro4aVmTumkbERFTfmTcmKhhnqQCaT/YuhWDVVdcW8VI1KCZAGTosqzbmpVg0Fw8JZEdSYU&#10;Dk3d7pCUvaSkfimbPu02on67YkQRG21s0KOZ4yiiPdRT0aTChmIw1gjyuni0ZweKRtOYN6Ne62Sr&#10;uqvKRAfqIX9UdhiuttReKxlRklJxI0NubpjDvbF7hHLPSgnc3G5qI0PWL9yz0WH94uOCVuLwXZig&#10;BdkWjq4Q1Tm6+Naga1YZE6mDNnWVkaUCNwB1C6zUsuahDcHfEWvCv4WO+POB2AiLPy3A/x5A9TuO&#10;q38A4d7/AQAA//8DAFBLAwQUAAYACAAAACEA9IOeQtwAAAAFAQAADwAAAGRycy9kb3ducmV2Lnht&#10;bEyPwWrDMBBE74X8g9hCLqWR6+ISXMshBHIpJCWOP0CxNpaxtTKSkjh/H7WX9rIwzDDztlhNZmBX&#10;dL6zJOBtkQBDaqzqqBVQH7evS2A+SFJysIQC7uhhVc6eCpkre6MDXqvQslhCPpcCdAhjzrlvNBrp&#10;F3ZEit7ZOiNDlK7lyslbLDcDT5PkgxvZUVzQcsSNxqavLkbA926zrb7cS78Ph3uqFdVUn3sh5s/T&#10;+hNYwCn8heEHP6JDGZlO9kLKs0FAfCT83ugt39MM2ElAliUZ8LLg/+nLBwAAAP//AwBQSwECLQAU&#10;AAYACAAAACEAtoM4kv4AAADhAQAAEwAAAAAAAAAAAAAAAAAAAAAAW0NvbnRlbnRfVHlwZXNdLnht&#10;bFBLAQItABQABgAIAAAAIQA4/SH/1gAAAJQBAAALAAAAAAAAAAAAAAAAAC8BAABfcmVscy8ucmVs&#10;c1BLAQItABQABgAIAAAAIQDii67TDwsAAEhhAAAOAAAAAAAAAAAAAAAAAC4CAABkcnMvZTJvRG9j&#10;LnhtbFBLAQItABQABgAIAAAAIQD0g55C3AAAAAUBAAAPAAAAAAAAAAAAAAAAAGkNAABkcnMvZG93&#10;bnJldi54bWxQSwUGAAAAAAQABADzAAAAcg4AAAAA&#10;">
                <v:shape id="_x0000_s1070" type="#_x0000_t75" style="position:absolute;width:52863;height:34950;visibility:visible;mso-wrap-style:square" filled="t">
                  <v:fill o:detectmouseclick="t"/>
                  <v:path o:connecttype="none"/>
                </v:shape>
                <v:rect id="正方形/長方形 1116855416" o:spid="_x0000_s1071" style="position:absolute;left:17777;top:9316;width:23431;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7dbygAAAOMAAAAPAAAAZHJzL2Rvd25yZXYueG1sRE/NSsNA&#10;EL4LvsMygje7SbEhxG5LLbTYg0JTUbyN2TEJzc6G7JqkPr1bKPQ43//Ml6NpRE+dqy0riCcRCOLC&#10;6ppLBe+HzUMKwnlkjY1lUnAiB8vF7c0cM20H3lOf+1KEEHYZKqi8bzMpXVGRQTexLXHgfmxn0Iez&#10;K6XucAjhppHTKEqkwZpDQ4UtrSsqjvmvUTB88P7z7fC8XaXfu9djnffy669X6v5uXD2B8DT6q/ji&#10;ftFhfhwn6Wz2GCdw/ikAIBf/AAAA//8DAFBLAQItABQABgAIAAAAIQDb4fbL7gAAAIUBAAATAAAA&#10;AAAAAAAAAAAAAAAAAABbQ29udGVudF9UeXBlc10ueG1sUEsBAi0AFAAGAAgAAAAhAFr0LFu/AAAA&#10;FQEAAAsAAAAAAAAAAAAAAAAAHwEAAF9yZWxzLy5yZWxzUEsBAi0AFAAGAAgAAAAhAHjLt1vKAAAA&#10;4wAAAA8AAAAAAAAAAAAAAAAABwIAAGRycy9kb3ducmV2LnhtbFBLBQYAAAAAAwADALcAAAD+AgAA&#10;AAA=&#10;" fillcolor="#ffc" strokecolor="#e36c0a [2409]" strokeweight="1pt">
                  <v:textbox>
                    <w:txbxContent>
                      <w:p w14:paraId="7E62F637" w14:textId="42A1A4F1" w:rsidR="00B9784E" w:rsidRPr="00B9784E" w:rsidRDefault="00B9784E" w:rsidP="00B9784E">
                        <w:pPr>
                          <w:spacing w:line="240" w:lineRule="exact"/>
                          <w:jc w:val="center"/>
                          <w:rPr>
                            <w:b/>
                            <w:bCs/>
                          </w:rPr>
                        </w:pPr>
                        <w:r>
                          <w:rPr>
                            <w:rFonts w:hint="eastAsia"/>
                            <w:b/>
                            <w:bCs/>
                          </w:rPr>
                          <w:t>総合評価</w:t>
                        </w:r>
                      </w:p>
                    </w:txbxContent>
                  </v:textbox>
                </v:rect>
                <v:shapetype id="_x0000_t116" coordsize="21600,21600" o:spt="116" path="m3475,qx,10800,3475,21600l18125,21600qx21600,10800,18125,xe">
                  <v:stroke joinstyle="miter"/>
                  <v:path gradientshapeok="t" o:connecttype="rect" textboxrect="1018,3163,20582,18437"/>
                </v:shapetype>
                <v:shape id="フローチャート: 端子 1357074778" o:spid="_x0000_s1072" type="#_x0000_t116" style="position:absolute;left:22606;width:1371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jMygAAAOMAAAAPAAAAZHJzL2Rvd25yZXYueG1sRI9NT8Mw&#10;DIbvSPyHyEhcEEv4WlBZNlVok2A3BhI7eo1pKxqnarKu/Ht8QOJo+/14vFhNoVMjDamN7OBmZkAR&#10;V9G3XDv4eN9cP4JKGdljF5kc/FCC1fL8bIGFjyd+o3GXayUhnAp00OTcF1qnqqGAaRZ7Yrl9xSFg&#10;lnGotR/wJOGh07fGzHXAlqWhwZ6eG6q+d8cgJXFry8rY1/1mPM7X+/Jwtf48OHd5MZVPoDJN+V/8&#10;537xgn/3YI29t1ag5SdZgF7+AgAA//8DAFBLAQItABQABgAIAAAAIQDb4fbL7gAAAIUBAAATAAAA&#10;AAAAAAAAAAAAAAAAAABbQ29udGVudF9UeXBlc10ueG1sUEsBAi0AFAAGAAgAAAAhAFr0LFu/AAAA&#10;FQEAAAsAAAAAAAAAAAAAAAAAHwEAAF9yZWxzLy5yZWxzUEsBAi0AFAAGAAgAAAAhAMmB6MzKAAAA&#10;4wAAAA8AAAAAAAAAAAAAAAAABwIAAGRycy9kb3ducmV2LnhtbFBLBQYAAAAAAwADALcAAAD+AgAA&#10;AAA=&#10;" fillcolor="#dbe5f1 [660]" strokecolor="black [3200]" strokeweight="1pt">
                  <v:textbox>
                    <w:txbxContent>
                      <w:p w14:paraId="336E3FDB" w14:textId="6EE75B90" w:rsidR="006A0316" w:rsidRDefault="006A0316" w:rsidP="00A00CAB">
                        <w:pPr>
                          <w:spacing w:line="200" w:lineRule="exact"/>
                          <w:jc w:val="center"/>
                        </w:pPr>
                        <w:r>
                          <w:rPr>
                            <w:rFonts w:hint="eastAsia"/>
                          </w:rPr>
                          <w:t>START</w:t>
                        </w:r>
                      </w:p>
                    </w:txbxContent>
                  </v:textbox>
                </v:shape>
                <v:shapetype id="_x0000_t32" coordsize="21600,21600" o:spt="32" o:oned="t" path="m,l21600,21600e" filled="f">
                  <v:path arrowok="t" fillok="f" o:connecttype="none"/>
                  <o:lock v:ext="edit" shapetype="t"/>
                </v:shapetype>
                <v:shape id="直線矢印コネクタ 1476265000" o:spid="_x0000_s1073" type="#_x0000_t32" style="position:absolute;left:29464;top:3238;width:0;height: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NywAAAOMAAAAPAAAAZHJzL2Rvd25yZXYueG1sRI9BawIx&#10;EIXvBf9DGKG3mnTRWFajlIJQ6KFUReht3Ex3FzeTJUl1t7++ORR6nJk3771vvR1cJ64UYuvZwONM&#10;gSCuvG25NnA87B6eQMSEbLHzTAZGirDdTO7WWFp/4w+67lMtsgnHEg00KfWllLFqyGGc+Z443758&#10;cJjyGGppA96yuetkoZSWDlvOCQ329NJQddl/OwNvVhfzU/8zfi7sTp/58D5egjTmfjo8r0AkGtK/&#10;+O/71eb686Uu9EKpTJGZ8gLk5hcAAP//AwBQSwECLQAUAAYACAAAACEA2+H2y+4AAACFAQAAEwAA&#10;AAAAAAAAAAAAAAAAAAAAW0NvbnRlbnRfVHlwZXNdLnhtbFBLAQItABQABgAIAAAAIQBa9CxbvwAA&#10;ABUBAAALAAAAAAAAAAAAAAAAAB8BAABfcmVscy8ucmVsc1BLAQItABQABgAIAAAAIQApz+cNywAA&#10;AOMAAAAPAAAAAAAAAAAAAAAAAAcCAABkcnMvZG93bnJldi54bWxQSwUGAAAAAAMAAwC3AAAA/wIA&#10;AAAA&#10;" strokecolor="black [3040]" strokeweight="1pt">
                  <v:stroke endarrow="block"/>
                </v:shape>
                <v:rect id="正方形/長方形 43350384" o:spid="_x0000_s1074" style="position:absolute;left:18859;top:4983;width:21209;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YUygAAAOEAAAAPAAAAZHJzL2Rvd25yZXYueG1sRI9BS8NA&#10;FITvgv9heYI3u6lJS43dFhEFC720qXh9ZJ/ZkOzbsLtto7++Kwg9DjPzDbNcj7YXJ/KhdaxgOslA&#10;ENdOt9woOFTvDwsQISJr7B2Tgh8KsF7d3iyx1O7MOzrtYyMShEOJCkyMQyllqA1ZDBM3ECfv23mL&#10;MUnfSO3xnOC2l49ZNpcWW04LBgd6NVR3+6NV4Gfzt6dp/Vsd28+u2G66r21lcqXu78aXZxCRxngN&#10;/7c/tIIiz2dZvijg71F6A3J1AQAA//8DAFBLAQItABQABgAIAAAAIQDb4fbL7gAAAIUBAAATAAAA&#10;AAAAAAAAAAAAAAAAAABbQ29udGVudF9UeXBlc10ueG1sUEsBAi0AFAAGAAgAAAAhAFr0LFu/AAAA&#10;FQEAAAsAAAAAAAAAAAAAAAAAHwEAAF9yZWxzLy5yZWxzUEsBAi0AFAAGAAgAAAAhACWQRhTKAAAA&#10;4QAAAA8AAAAAAAAAAAAAAAAABwIAAGRycy9kb3ducmV2LnhtbFBLBQYAAAAAAwADALcAAAD+AgAA&#10;AAA=&#10;" fillcolor="#cfc" strokecolor="black [3200]" strokeweight="1pt">
                  <v:textbox>
                    <w:txbxContent>
                      <w:p w14:paraId="03D3C169" w14:textId="63A90DAD" w:rsidR="00B9784E" w:rsidRDefault="00B9784E" w:rsidP="00B9784E">
                        <w:pPr>
                          <w:spacing w:line="240" w:lineRule="exact"/>
                          <w:jc w:val="center"/>
                        </w:pPr>
                        <w:r>
                          <w:rPr>
                            <w:rFonts w:hint="eastAsia"/>
                          </w:rPr>
                          <w:t>機能的視点・物理的視点</w:t>
                        </w:r>
                      </w:p>
                    </w:txbxContent>
                  </v:textbox>
                </v:rect>
                <v:rect id="正方形/長方形 1162306976" o:spid="_x0000_s1075" style="position:absolute;left:1963;top:3989;width:13399;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krxgAAAOMAAAAPAAAAZHJzL2Rvd25yZXYueG1sRE/NagIx&#10;EL4X+g5hhN5qouJWt0aRYkFv1YrnYTPuLiaTZRN19emNUOhxvv+ZLTpnxYXaUHvWMOgrEMSFNzWX&#10;Gva/3+8TECEiG7SeScONAizmry8zzI2/8pYuu1iKFMIhRw1VjE0uZSgqchj6viFO3NG3DmM621Ka&#10;Fq8p3Fk5VCqTDmtODRU29FVRcdqdnYb75ijVT1hN9svNdDyqt/ZwQKv1W69bfoKI1MV/8Z97bdL8&#10;QTYcqWz6kcHzpwSAnD8AAAD//wMAUEsBAi0AFAAGAAgAAAAhANvh9svuAAAAhQEAABMAAAAAAAAA&#10;AAAAAAAAAAAAAFtDb250ZW50X1R5cGVzXS54bWxQSwECLQAUAAYACAAAACEAWvQsW78AAAAVAQAA&#10;CwAAAAAAAAAAAAAAAAAfAQAAX3JlbHMvLnJlbHNQSwECLQAUAAYACAAAACEAhBwJK8YAAADjAAAA&#10;DwAAAAAAAAAAAAAAAAAHAgAAZHJzL2Rvd25yZXYueG1sUEsFBgAAAAADAAMAtwAAAPoCAAAAAA==&#10;" fillcolor="#4f81bd [3204]" strokecolor="#0a121c [484]" strokeweight="1pt">
                  <v:textbo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v:textbox>
                </v:rect>
                <v:rect id="正方形/長方形 807362249" o:spid="_x0000_s1076" style="position:absolute;left:19110;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OwywAAAOIAAAAPAAAAZHJzL2Rvd25yZXYueG1sRI9BS8NA&#10;FITvgv9heYI3u2laYxu7LSIKCr3YWHp9ZJ/ZkOzbsLtto7/eFQoeh5n5hlltRtuLE/nQOlYwnWQg&#10;iGunW24UfFavdwsQISJr7B2Tgm8KsFlfX62w1O7MH3TaxUYkCIcSFZgYh1LKUBuyGCZuIE7el/MW&#10;Y5K+kdrjOcFtL/MsK6TFltOCwYGeDdXd7mgV+PviZTmtf6pju+/m2/fusK3MTKnbm/HpEUSkMf6H&#10;L+03rWCRPcyKPJ8v4e9SugNy/QsAAP//AwBQSwECLQAUAAYACAAAACEA2+H2y+4AAACFAQAAEwAA&#10;AAAAAAAAAAAAAAAAAAAAW0NvbnRlbnRfVHlwZXNdLnhtbFBLAQItABQABgAIAAAAIQBa9CxbvwAA&#10;ABUBAAALAAAAAAAAAAAAAAAAAB8BAABfcmVscy8ucmVsc1BLAQItABQABgAIAAAAIQAugyOwywAA&#10;AOIAAAAPAAAAAAAAAAAAAAAAAAcCAABkcnMvZG93bnJldi54bWxQSwUGAAAAAAMAAwC3AAAA/wIA&#10;AAAA&#10;" fillcolor="#cfc" strokecolor="black [3200]" strokeweight="1pt">
                  <v:textbox>
                    <w:txbxContent>
                      <w:p w14:paraId="1B19088C" w14:textId="7B4547A9" w:rsidR="00B9784E" w:rsidRDefault="00B9784E" w:rsidP="00B9784E">
                        <w:pPr>
                          <w:spacing w:line="240" w:lineRule="exact"/>
                          <w:jc w:val="center"/>
                        </w:pPr>
                        <w:r>
                          <w:rPr>
                            <w:rFonts w:hint="eastAsia"/>
                          </w:rPr>
                          <w:t>社会的視点</w:t>
                        </w:r>
                      </w:p>
                    </w:txbxContent>
                  </v:textbox>
                </v:rect>
                <v:rect id="正方形/長方形 988440876" o:spid="_x0000_s1077" style="position:absolute;left:30032;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c4ywAAAOIAAAAPAAAAZHJzL2Rvd25yZXYueG1sRI9BS8NA&#10;FITvgv9heYI3u6nGmMZui4iCQi82ll4f2Wc2JPs27G7b6K93hYLHYWa+YZbryQ7iSD50jhXMZxkI&#10;4sbpjlsFn/XrTQkiRGSNg2NS8E0B1qvLiyVW2p34g47b2IoE4VChAhPjWEkZGkMWw8yNxMn7ct5i&#10;TNK3Uns8Jbgd5G2WFdJix2nB4EjPhpp+e7AK/H3xspg3P/Wh2/X55r3fb2pzp9T11fT0CCLSFP/D&#10;5/abVrAoyzzPyocC/i6lOyBXvwAAAP//AwBQSwECLQAUAAYACAAAACEA2+H2y+4AAACFAQAAEwAA&#10;AAAAAAAAAAAAAAAAAAAAW0NvbnRlbnRfVHlwZXNdLnhtbFBLAQItABQABgAIAAAAIQBa9CxbvwAA&#10;ABUBAAALAAAAAAAAAAAAAAAAAB8BAABfcmVscy8ucmVsc1BLAQItABQABgAIAAAAIQAYwEc4ywAA&#10;AOIAAAAPAAAAAAAAAAAAAAAAAAcCAABkcnMvZG93bnJldi54bWxQSwUGAAAAAAMAAwC3AAAA/wIA&#10;AAAA&#10;" fillcolor="#cfc" strokecolor="black [3200]" strokeweight="1pt">
                  <v:textbox>
                    <w:txbxContent>
                      <w:p w14:paraId="297F258F" w14:textId="75722D62" w:rsidR="00B9784E" w:rsidRDefault="00B9784E" w:rsidP="00B9784E">
                        <w:pPr>
                          <w:spacing w:line="240" w:lineRule="exact"/>
                          <w:jc w:val="center"/>
                        </w:pPr>
                        <w:r>
                          <w:rPr>
                            <w:rFonts w:hint="eastAsia"/>
                          </w:rPr>
                          <w:t>経済的視点</w:t>
                        </w:r>
                      </w:p>
                    </w:txbxContent>
                  </v:textbox>
                </v:rect>
                <v:rect id="正方形/長方形 2142171853" o:spid="_x0000_s1078" style="position:absolute;left:19110;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G86zAAAAOMAAAAPAAAAZHJzL2Rvd25yZXYueG1sRI/NasMw&#10;EITvgbyD2EJviSznp6kbJYTSQgu5NG7IVVhby9haGUlJ3D59VQj0OMzMN8x6O9iOXdCHxpEEMc2A&#10;IVVON1RL+CxfJytgISrSqnOEEr4xwHYzHq1Vod2VPvByiDVLEAqFkmBi7AvOQ2XQqjB1PVLyvpy3&#10;Kibpa669uia47XieZUtuVUNpwagenw1W7eFsJfjF8uVRVD/luTm28/17e9qXZibl/d2wewIWcYj/&#10;4Vv7TUvIxTwXD2K1mMHfp/QH+OYXAAD//wMAUEsBAi0AFAAGAAgAAAAhANvh9svuAAAAhQEAABMA&#10;AAAAAAAAAAAAAAAAAAAAAFtDb250ZW50X1R5cGVzXS54bWxQSwECLQAUAAYACAAAACEAWvQsW78A&#10;AAAVAQAACwAAAAAAAAAAAAAAAAAfAQAAX3JlbHMvLnJlbHNQSwECLQAUAAYACAAAACEA+IRvOswA&#10;AADjAAAADwAAAAAAAAAAAAAAAAAHAgAAZHJzL2Rvd25yZXYueG1sUEsFBgAAAAADAAMAtwAAAAAD&#10;AAAAAA==&#10;" fillcolor="#cfc" strokecolor="black [3200]" strokeweight="1pt">
                  <v:textbox>
                    <w:txbxContent>
                      <w:p w14:paraId="1B802464" w14:textId="77777777" w:rsidR="00B9784E" w:rsidRDefault="00B9784E" w:rsidP="00B9784E">
                        <w:pPr>
                          <w:spacing w:line="240" w:lineRule="exact"/>
                          <w:jc w:val="center"/>
                        </w:pPr>
                        <w:r>
                          <w:rPr>
                            <w:rFonts w:hint="eastAsia"/>
                          </w:rPr>
                          <w:t>技術的実現性</w:t>
                        </w:r>
                      </w:p>
                    </w:txbxContent>
                  </v:textbox>
                </v:rect>
                <v:rect id="正方形/長方形 131042041" o:spid="_x0000_s1079" style="position:absolute;left:30032;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3WxwAAAOIAAAAPAAAAZHJzL2Rvd25yZXYueG1sRE9dS8Mw&#10;FH0X/A/hCr65pFsdWpcNEQWFvbg69npprk1pc1OSbKv+eiMIPh7O92ozuUGcKMTOs4ZipkAQN950&#10;3Gr4qF9u7kDEhGxw8EwavijCZn15scLK+DO/02mXWpFDOFaowaY0VlLGxpLDOPMjceY+fXCYMgyt&#10;NAHPOdwNcq7UUjrsODdYHOnJUtPvjk5DuF0+3xfNd33s9n25fesP29outL6+mh4fQCSa0r/4z/1q&#10;8vxFocq5Kgv4vZQxyPUPAAAA//8DAFBLAQItABQABgAIAAAAIQDb4fbL7gAAAIUBAAATAAAAAAAA&#10;AAAAAAAAAAAAAABbQ29udGVudF9UeXBlc10ueG1sUEsBAi0AFAAGAAgAAAAhAFr0LFu/AAAAFQEA&#10;AAsAAAAAAAAAAAAAAAAAHwEAAF9yZWxzLy5yZWxzUEsBAi0AFAAGAAgAAAAhAEKY7dbHAAAA4gAA&#10;AA8AAAAAAAAAAAAAAAAABwIAAGRycy9kb3ducmV2LnhtbFBLBQYAAAAAAwADALcAAAD7AgAAAAA=&#10;" fillcolor="#cfc" strokecolor="black [3200]" strokeweight="1pt">
                  <v:textbox>
                    <w:txbxContent>
                      <w:p w14:paraId="6C02E8F2" w14:textId="7E2BDF4F" w:rsidR="00B9784E" w:rsidRDefault="00B9784E" w:rsidP="00B9784E">
                        <w:pPr>
                          <w:spacing w:line="240" w:lineRule="exact"/>
                          <w:jc w:val="center"/>
                        </w:pPr>
                        <w:r>
                          <w:rPr>
                            <w:rFonts w:hint="eastAsia"/>
                          </w:rPr>
                          <w:t>社会的影響</w:t>
                        </w:r>
                      </w:p>
                    </w:txbxContent>
                  </v:textbox>
                </v:rect>
                <v:rect id="正方形/長方形 327559531" o:spid="_x0000_s1080" style="position:absolute;left:30032;top:16643;width:10287;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AcygAAAOIAAAAPAAAAZHJzL2Rvd25yZXYueG1sRI9BSwMx&#10;FITvQv9DeII3m23Lars2LSqISg9ibe+vyevu0s3LkqS7239vhILHYWa+YZbrwTaiIx9qxwom4wwE&#10;sXam5lLB7uftfg4iRGSDjWNScKEA69XoZomFcT1/U7eNpUgQDgUqqGJsCymDrshiGLuWOHlH5y3G&#10;JH0pjcc+wW0jp1n2IC3WnBYqbOm1In3anq2CvTu+9FYf+LO7fNXn943Xer5R6u52eH4CEWmI/+Fr&#10;+8MomE0f83yRzybwdyndAbn6BQAA//8DAFBLAQItABQABgAIAAAAIQDb4fbL7gAAAIUBAAATAAAA&#10;AAAAAAAAAAAAAAAAAABbQ29udGVudF9UeXBlc10ueG1sUEsBAi0AFAAGAAgAAAAhAFr0LFu/AAAA&#10;FQEAAAsAAAAAAAAAAAAAAAAAHwEAAF9yZWxzLy5yZWxzUEsBAi0AFAAGAAgAAAAhAKArMBzKAAAA&#10;4gAAAA8AAAAAAAAAAAAAAAAABwIAAGRycy9kb3ducmV2LnhtbFBLBQYAAAAAAwADALcAAAD+AgAA&#10;AAA=&#10;" filled="f" stroked="f" strokeweight="1pt">
                  <v:textbo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v:textbox>
                </v:rect>
                <v:rect id="正方形/長方形 757678485" o:spid="_x0000_s1081" style="position:absolute;left:7452;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EJ+ygAAAOIAAAAPAAAAZHJzL2Rvd25yZXYueG1sRI9Ba8JA&#10;FITvgv9heQVvuqmoCdFVRFrIQShVofT2zL5mQ7NvY3bV9N93CwWPw8x8w6w2vW3EjTpfO1bwPElA&#10;EJdO11wpOB1fxxkIH5A1No5JwQ952KyHgxXm2t35nW6HUIkIYZ+jAhNCm0vpS0MW/cS1xNH7cp3F&#10;EGVXSd3hPcJtI6dJspAWa44LBlvaGSq/D1erYH8tXrKikUzny8f2LVx2n2ZWKzV66rdLEIH68Aj/&#10;twutIJ2nizSbZXP4uxTvgFz/AgAA//8DAFBLAQItABQABgAIAAAAIQDb4fbL7gAAAIUBAAATAAAA&#10;AAAAAAAAAAAAAAAAAABbQ29udGVudF9UeXBlc10ueG1sUEsBAi0AFAAGAAgAAAAhAFr0LFu/AAAA&#10;FQEAAAsAAAAAAAAAAAAAAAAAHwEAAF9yZWxzLy5yZWxzUEsBAi0AFAAGAAgAAAAhALfQQn7KAAAA&#10;4gAAAA8AAAAAAAAAAAAAAAAABwIAAGRycy9kb3ducmV2LnhtbFBLBQYAAAAAAwADALcAAAD+AgAA&#10;AAA=&#10;" fillcolor="#fabf8f [1945]" strokecolor="black [3213]" strokeweight="1pt">
                  <v:textbox>
                    <w:txbxContent>
                      <w:p w14:paraId="7A5AB7EC" w14:textId="4453177A" w:rsidR="00B9784E" w:rsidRPr="00B9784E" w:rsidRDefault="00B9784E" w:rsidP="00B9784E">
                        <w:pPr>
                          <w:spacing w:line="240" w:lineRule="exact"/>
                          <w:jc w:val="center"/>
                        </w:pPr>
                        <w:r w:rsidRPr="00B9784E">
                          <w:rPr>
                            <w:rFonts w:hint="eastAsia"/>
                          </w:rPr>
                          <w:t>撤去・集約化</w:t>
                        </w:r>
                      </w:p>
                    </w:txbxContent>
                  </v:textbox>
                </v:rect>
                <v:rect id="正方形/長方形 306388732" o:spid="_x0000_s1082" style="position:absolute;left:23693;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0ygAAAOIAAAAPAAAAZHJzL2Rvd25yZXYueG1sRI9Ba8JA&#10;FITvBf/D8oTe6kZTbIiuImIhh4JUC+LtmX3Nhmbfxuyq6b/vCgWPw8x8w8yXvW3ElTpfO1YwHiUg&#10;iEuna64UfO3fXzIQPiBrbByTgl/ysFwMnuaYa3fjT7ruQiUihH2OCkwIbS6lLw1Z9CPXEkfv23UW&#10;Q5RdJXWHtwi3jZwkyVRarDkuGGxpbaj82V2sgo9LscmKRjKdzofVNpzXR/NaK/U87FczEIH68Aj/&#10;twutIE2maZa9pRO4X4p3QC7+AAAA//8DAFBLAQItABQABgAIAAAAIQDb4fbL7gAAAIUBAAATAAAA&#10;AAAAAAAAAAAAAAAAAABbQ29udGVudF9UeXBlc10ueG1sUEsBAi0AFAAGAAgAAAAhAFr0LFu/AAAA&#10;FQEAAAsAAAAAAAAAAAAAAAAAHwEAAF9yZWxzLy5yZWxzUEsBAi0AFAAGAAgAAAAhAPT4A3TKAAAA&#10;4gAAAA8AAAAAAAAAAAAAAAAABwIAAGRycy9kb3ducmV2LnhtbFBLBQYAAAAAAwADALcAAAD+AgAA&#10;AAA=&#10;" fillcolor="#fabf8f [1945]" strokecolor="black [3213]" strokeweight="1pt">
                  <v:textbox>
                    <w:txbxContent>
                      <w:p w14:paraId="17C86F48" w14:textId="187BF17F" w:rsidR="00B9784E" w:rsidRPr="00B9784E" w:rsidRDefault="00B9784E" w:rsidP="00B9784E">
                        <w:pPr>
                          <w:spacing w:line="240" w:lineRule="exact"/>
                          <w:jc w:val="center"/>
                        </w:pPr>
                        <w:r>
                          <w:rPr>
                            <w:rFonts w:hint="eastAsia"/>
                          </w:rPr>
                          <w:t>更新</w:t>
                        </w:r>
                      </w:p>
                    </w:txbxContent>
                  </v:textbox>
                </v:rect>
                <v:rect id="正方形/長方形 23220278" o:spid="_x0000_s1083" style="position:absolute;left:40957;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xgAAAOEAAAAPAAAAZHJzL2Rvd25yZXYueG1sRE/Pa8Iw&#10;FL4L/g/hCd40XRQnnVFENuhBEN1g7PbWvDVlzUttonb//XIQPH58v1eb3jXiSl2oPWt4mmYgiEtv&#10;aq40fLy/TZYgQkQ22HgmDX8UYLMeDlaYG3/jI11PsRIphEOOGmyMbS5lKC05DFPfEifux3cOY4Jd&#10;JU2HtxTuGqmybCEd1pwaLLa0s1T+ni5Ow/5SvC6LRjJ9nz+3h3jefdl5rfV41G9fQETq40N8dxdG&#10;g5oplannNDk9Sm9Arv8BAAD//wMAUEsBAi0AFAAGAAgAAAAhANvh9svuAAAAhQEAABMAAAAAAAAA&#10;AAAAAAAAAAAAAFtDb250ZW50X1R5cGVzXS54bWxQSwECLQAUAAYACAAAACEAWvQsW78AAAAVAQAA&#10;CwAAAAAAAAAAAAAAAAAfAQAAX3JlbHMvLnJlbHNQSwECLQAUAAYACAAAACEAYvwCVcYAAADhAAAA&#10;DwAAAAAAAAAAAAAAAAAHAgAAZHJzL2Rvd25yZXYueG1sUEsFBgAAAAADAAMAtwAAAPoCAAAAAA==&#10;" fillcolor="#fabf8f [1945]" strokecolor="black [3213]" strokeweight="1pt">
                  <v:textbox>
                    <w:txbxContent>
                      <w:p w14:paraId="520A7380" w14:textId="34B8062E" w:rsidR="00B9784E" w:rsidRPr="00B9784E" w:rsidRDefault="00B9784E" w:rsidP="00B9784E">
                        <w:pPr>
                          <w:spacing w:line="240" w:lineRule="exact"/>
                          <w:jc w:val="center"/>
                        </w:pPr>
                        <w:r>
                          <w:rPr>
                            <w:rFonts w:hint="eastAsia"/>
                          </w:rPr>
                          <w:t>維持管理</w:t>
                        </w:r>
                      </w:p>
                    </w:txbxContent>
                  </v:textbox>
                </v:rect>
                <v:rect id="正方形/長方形 1994802429" o:spid="_x0000_s1084" style="position:absolute;left:23693;top:32424;width:2867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Y+yAAAAOMAAAAPAAAAZHJzL2Rvd25yZXYueG1sRE9fa8Iw&#10;EH8f7DuEG/g205Uy2moUkQ36IMh0MHw7m7Mpay61iVq//TIY7PF+/2++HG0nrjT41rGCl2kCgrh2&#10;uuVGwef+/TkH4QOyxs4xKbiTh+Xi8WGOpXY3/qDrLjQihrAvUYEJoS+l9LUhi37qeuLIndxgMcRz&#10;aKQe8BbDbSfTJHmVFluODQZ7Whuqv3cXq2Bzqd7yqpNMx/PXahvO64PJWqUmT+NqBiLQGP7Ff+5K&#10;x/lFkeVJmqUF/P4UAZCLHwAAAP//AwBQSwECLQAUAAYACAAAACEA2+H2y+4AAACFAQAAEwAAAAAA&#10;AAAAAAAAAAAAAAAAW0NvbnRlbnRfVHlwZXNdLnhtbFBLAQItABQABgAIAAAAIQBa9CxbvwAAABUB&#10;AAALAAAAAAAAAAAAAAAAAB8BAABfcmVscy8ucmVsc1BLAQItABQABgAIAAAAIQD4bKY+yAAAAOMA&#10;AAAPAAAAAAAAAAAAAAAAAAcCAABkcnMvZG93bnJldi54bWxQSwUGAAAAAAMAAwC3AAAA/AIAAAAA&#10;" fillcolor="#fabf8f [1945]" strokecolor="black [3213]" strokeweight="1pt">
                  <v:textbox>
                    <w:txbxContent>
                      <w:p w14:paraId="745FD42E" w14:textId="0B0B5BA8" w:rsidR="00B9784E" w:rsidRPr="00B9784E" w:rsidRDefault="00B9784E" w:rsidP="00B9784E">
                        <w:pPr>
                          <w:spacing w:line="240" w:lineRule="exact"/>
                          <w:jc w:val="center"/>
                        </w:pPr>
                        <w:r>
                          <w:rPr>
                            <w:rFonts w:hint="eastAsia"/>
                          </w:rPr>
                          <w:t>長寿命化</w:t>
                        </w:r>
                      </w:p>
                    </w:txbxContent>
                  </v:textbox>
                </v:rect>
                <v:rect id="正方形/長方形 1032794221" o:spid="_x0000_s1085" style="position:absolute;left:144;top:15218;width:15218;height:5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5QxgAAAOMAAAAPAAAAZHJzL2Rvd25yZXYueG1sRE/NagIx&#10;EL4X+g5hCr3VxNVaXY0ipYLe1IrnYTPuLiaTZZPq6tObQqHH+f5ntuicFRdqQ+1ZQ7+nQBAX3tRc&#10;ajh8r97GIEJENmg9k4YbBVjMn59mmBt/5R1d9rEUKYRDjhqqGJtcylBU5DD0fEOcuJNvHcZ0tqU0&#10;LV5TuLMyU2okHdacGips6LOi4rz/cRrum5NU2/A1Piw3k/dBvbPHI1qtX1+65RREpC7+i//ca5Pm&#10;q0H2MRlmWR9+f0oAyPkDAAD//wMAUEsBAi0AFAAGAAgAAAAhANvh9svuAAAAhQEAABMAAAAAAAAA&#10;AAAAAAAAAAAAAFtDb250ZW50X1R5cGVzXS54bWxQSwECLQAUAAYACAAAACEAWvQsW78AAAAVAQAA&#10;CwAAAAAAAAAAAAAAAAAfAQAAX3JlbHMvLnJlbHNQSwECLQAUAAYACAAAACEAiVOeUMYAAADjAAAA&#10;DwAAAAAAAAAAAAAAAAAHAgAAZHJzL2Rvd25yZXYueG1sUEsFBgAAAAADAAMAtwAAAPoCAAAAAA==&#10;" fillcolor="#4f81bd [3204]" strokecolor="#0a121c [484]" strokeweight="1pt">
                  <v:textbo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v:textbox>
                </v:rect>
                <v:shape id="直線矢印コネクタ 2117081174" o:spid="_x0000_s1086" type="#_x0000_t32" style="position:absolute;left:29464;top:7555;width:28;height:1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yyQAAAOMAAAAPAAAAZHJzL2Rvd25yZXYueG1sRE9da8Iw&#10;FH0f7D+EO9jbTFu0k2qUMRAGPsh0CL5dm7u22NyUJNPWX78Igi8HDueLM1/2phVncr6xrCAdJSCI&#10;S6sbrhT87FZvUxA+IGtsLZOCgTwsF89Pcyy0vfA3nbehErGEfYEK6hC6Qkpf1mTQj2xHHLVf6wyG&#10;SF0ltcNLLDetzJIklwYbjgs1dvRZU3na/hkFa51n4313HQ4TvcqPvNsMJyeVen3pP2YgAvXhYb6n&#10;v7SCLE3fk2mEMdw+xT8gF/8AAAD//wMAUEsBAi0AFAAGAAgAAAAhANvh9svuAAAAhQEAABMAAAAA&#10;AAAAAAAAAAAAAAAAAFtDb250ZW50X1R5cGVzXS54bWxQSwECLQAUAAYACAAAACEAWvQsW78AAAAV&#10;AQAACwAAAAAAAAAAAAAAAAAfAQAAX3JlbHMvLnJlbHNQSwECLQAUAAYACAAAACEAef9FsskAAADj&#10;AAAADwAAAAAAAAAAAAAAAAAHAgAAZHJzL2Rvd25yZXYueG1sUEsFBgAAAAADAAMAtwAAAP0CAAAA&#10;AA==&#10;" strokecolor="black [3040]" strokeweight="1pt">
                  <v:stroke endarrow="block"/>
                </v:shape>
                <v:shapetype id="_x0000_t33" coordsize="21600,21600" o:spt="33" o:oned="t" path="m,l21600,r,21600e" filled="f">
                  <v:stroke joinstyle="miter"/>
                  <v:path arrowok="t" fillok="f" o:connecttype="none"/>
                  <o:lock v:ext="edit" shapetype="t"/>
                </v:shapetype>
                <v:shape id="コネクタ: カギ線 666479267" o:spid="_x0000_s1087" type="#_x0000_t33" style="position:absolute;left:40068;top:6243;width:6593;height:233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YTzAAAAOIAAAAPAAAAZHJzL2Rvd25yZXYueG1sRI9Ba8JA&#10;FITvhf6H5RV6KXVjlI1NXUUqSg8KrQr1+Mg+k9Ds25BdNf77bqHQ4zAz3zDTeW8bcaHO1441DAcJ&#10;COLCmZpLDYf96nkCwgdkg41j0nAjD/PZ/d0Uc+Ou/EmXXShFhLDPUUMVQptL6YuKLPqBa4mjd3Kd&#10;xRBlV0rT4TXCbSPTJFHSYs1xocKW3ioqvndnq2HrWxrTJm2W2XZznBzXX08fp5HWjw/94hVEoD78&#10;h//a70aDUmqcvaQqg99L8Q7I2Q8AAAD//wMAUEsBAi0AFAAGAAgAAAAhANvh9svuAAAAhQEAABMA&#10;AAAAAAAAAAAAAAAAAAAAAFtDb250ZW50X1R5cGVzXS54bWxQSwECLQAUAAYACAAAACEAWvQsW78A&#10;AAAVAQAACwAAAAAAAAAAAAAAAAAfAQAAX3JlbHMvLnJlbHNQSwECLQAUAAYACAAAACEAy2mGE8wA&#10;AADiAAAADwAAAAAAAAAAAAAAAAAHAgAAZHJzL2Rvd25yZXYueG1sUEsFBgAAAAADAAMAtwAAAAAD&#10;AAAAAA==&#10;" strokecolor="black [3040]" strokeweight="1pt">
                  <v:stroke endarrow="block"/>
                </v:shape>
                <v:group id="グループ化 1838044546" o:spid="_x0000_s1088" style="position:absolute;left:21384;top:23443;width:16029;height:4865" coordorigin="21793,22346" coordsize="16029,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RyAAAAOMAAAAPAAAAZHJzL2Rvd25yZXYueG1sRE/NasJA&#10;EL4LfYdlCr3pJjVKSF1FxJYeRKgWSm9DdkyC2dmQXZP49q4geJzvfxarwdSio9ZVlhXEkwgEcW51&#10;xYWC3+PnOAXhPLLG2jIpuJKD1fJltMBM255/qDv4QoQQdhkqKL1vMildXpJBN7ENceBOtjXow9kW&#10;UrfYh3BTy/comkuDFYeGEhvalJSfDxej4KvHfj2Nt93ufNpc/4+z/d8uJqXeXof1BwhPg3+KH+5v&#10;Hean0zRKklkyh/tPAQC5vAEAAP//AwBQSwECLQAUAAYACAAAACEA2+H2y+4AAACFAQAAEwAAAAAA&#10;AAAAAAAAAAAAAAAAW0NvbnRlbnRfVHlwZXNdLnhtbFBLAQItABQABgAIAAAAIQBa9CxbvwAAABUB&#10;AAALAAAAAAAAAAAAAAAAAB8BAABfcmVscy8ucmVsc1BLAQItABQABgAIAAAAIQDP+6BRyAAAAOMA&#10;AAAPAAAAAAAAAAAAAAAAAAcCAABkcnMvZG93bnJldi54bWxQSwUGAAAAAAMAAwC3AAAA/AIAAAAA&#10;">
                  <v:shapetype id="_x0000_t4" coordsize="21600,21600" o:spt="4" path="m10800,l,10800,10800,21600,21600,10800xe">
                    <v:stroke joinstyle="miter"/>
                    <v:path gradientshapeok="t" o:connecttype="rect" textboxrect="5400,5400,16200,16200"/>
                  </v:shapetype>
                  <v:shape id="ひし形 213070374" o:spid="_x0000_s1089" type="#_x0000_t4" style="position:absolute;left:21793;top:22582;width:16030;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RPywAAAOIAAAAPAAAAZHJzL2Rvd25yZXYueG1sRI/dSgMx&#10;FITvBd8hHMEbsUm7au3atEhBFC/8aX2Aw+a4u7g5WZLT7tanN4Lg5TAz3zDL9eg7daCY2sAWphMD&#10;irgKruXawsfu4fIWVBJkh11gsnCkBOvV6ckSSxcGfqfDVmqVIZxKtNCI9KXWqWrIY5qEnjh7nyF6&#10;lCxjrV3EIcN9p2fG3GiPLeeFBnvaNFR9bffewkVaFLvF9xse95vXl8dikOfrKNaen433d6CERvkP&#10;/7WfnIXZtDBzU8yv4PdSvgN69QMAAP//AwBQSwECLQAUAAYACAAAACEA2+H2y+4AAACFAQAAEwAA&#10;AAAAAAAAAAAAAAAAAAAAW0NvbnRlbnRfVHlwZXNdLnhtbFBLAQItABQABgAIAAAAIQBa9CxbvwAA&#10;ABUBAAALAAAAAAAAAAAAAAAAAB8BAABfcmVscy8ucmVsc1BLAQItABQABgAIAAAAIQBg2eRPywAA&#10;AOIAAAAPAAAAAAAAAAAAAAAAAAcCAABkcnMvZG93bnJldi54bWxQSwUGAAAAAAMAAwC3AAAA/wIA&#10;AAAA&#10;" fillcolor="#dbe5f1 [660]" strokecolor="black [3213]" strokeweight="1pt"/>
                  <v:rect id="正方形/長方形 889275248" o:spid="_x0000_s1090" style="position:absolute;left:22196;top:22346;width:15217;height:4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otxwAAAOIAAAAPAAAAZHJzL2Rvd25yZXYueG1sRE/PT8Iw&#10;FL6b+D80z8SbdC6Cc1KIkBAwHIyo92f72BbX16Ut2/jv7YGE45fv93w52lb05EPjWMHjJANBrJ1p&#10;uFLw/bV5KECEiGywdUwKzhRgubi9mWNp3MCf1B9iJVIIhxIV1DF2pZRB12QxTFxHnLij8xZjgr6S&#10;xuOQwm0r8yybSYsNp4YaO1rXpP8OJ6vgxx1Xg9W//N6fP5rTdu+1LvZK3d+Nb68gIo3xKr64d0ZB&#10;Ubzkz9P8KW1Ol9IdkIt/AAAA//8DAFBLAQItABQABgAIAAAAIQDb4fbL7gAAAIUBAAATAAAAAAAA&#10;AAAAAAAAAAAAAABbQ29udGVudF9UeXBlc10ueG1sUEsBAi0AFAAGAAgAAAAhAFr0LFu/AAAAFQEA&#10;AAsAAAAAAAAAAAAAAAAAHwEAAF9yZWxzLy5yZWxzUEsBAi0AFAAGAAgAAAAhAODfqi3HAAAA4gAA&#10;AA8AAAAAAAAAAAAAAAAABwIAAGRycy9kb3ducmV2LnhtbFBLBQYAAAAAAwADALcAAAD7AgAAAAA=&#10;" filled="f" stroked="f" strokeweight="1pt">
                    <v:textbo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v:textbox>
                  </v:rect>
                </v:group>
                <v:shape id="直線矢印コネクタ 33640335" o:spid="_x0000_s1091" type="#_x0000_t32" style="position:absolute;left:29399;top:18895;width:0;height:4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flyAAAAOEAAAAPAAAAZHJzL2Rvd25yZXYueG1sRI9BawIx&#10;FITvQv9DeIIXqdl1dSlbo1RpoT2qxV5fN6+bxc3LkqS6/fdNQehxmJlvmNVmsJ24kA+tYwX5LANB&#10;XDvdcqPg/fhy/wAiRGSNnWNS8EMBNuu70Qor7a68p8shNiJBOFSowMTYV1KG2pDFMHM9cfK+nLcY&#10;k/SN1B6vCW47Oc+yUlpsOS0Y7GlnqD4fvq2CzxO95Ri2+f5jgVN/MuXzcYlKTcbD0yOISEP8D9/a&#10;r1pBUZSLrCiW8PcovQG5/gUAAP//AwBQSwECLQAUAAYACAAAACEA2+H2y+4AAACFAQAAEwAAAAAA&#10;AAAAAAAAAAAAAAAAW0NvbnRlbnRfVHlwZXNdLnhtbFBLAQItABQABgAIAAAAIQBa9CxbvwAAABUB&#10;AAALAAAAAAAAAAAAAAAAAB8BAABfcmVscy8ucmVsc1BLAQItABQABgAIAAAAIQCXgFflyAAAAOEA&#10;AAAPAAAAAAAAAAAAAAAAAAcCAABkcnMvZG93bnJldi54bWxQSwUGAAAAAAMAAwC3AAAA/AIAAAAA&#10;" strokecolor="black [3040]" strokeweight="1pt">
                  <v:stroke endarrow="block"/>
                </v:shape>
                <v:shape id="直線矢印コネクタ 1646769216" o:spid="_x0000_s1092" type="#_x0000_t32" style="position:absolute;left:29396;top:27905;width:3;height:1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XXxgAAAOMAAAAPAAAAZHJzL2Rvd25yZXYueG1sRE/NTgIx&#10;EL6b8A7NkHgx0l2CFVYKUaOJHAED12E7bjdup5u2wvr21sTE43z/s1wPrhNnCrH1rKGcFCCIa29a&#10;bjS8719v5yBiQjbYeSYN3xRhvRpdLbEy/sJbOu9SI3IIxwo12JT6SspYW3IYJ74nztyHDw5TPkMj&#10;TcBLDnednBaFkg5bzg0We3q2VH/uvpyG04E2Jcancnuc4U04WPWyv0Otr8fD4wOIREP6F/+530ye&#10;r2bqXi2mpYLfnzIAcvUDAAD//wMAUEsBAi0AFAAGAAgAAAAhANvh9svuAAAAhQEAABMAAAAAAAAA&#10;AAAAAAAAAAAAAFtDb250ZW50X1R5cGVzXS54bWxQSwECLQAUAAYACAAAACEAWvQsW78AAAAVAQAA&#10;CwAAAAAAAAAAAAAAAAAfAQAAX3JlbHMvLnJlbHNQSwECLQAUAAYACAAAACEASY3l18YAAADjAAAA&#10;DwAAAAAAAAAAAAAAAAAHAgAAZHJzL2Rvd25yZXYueG1sUEsFBgAAAAADAAMAtwAAAPoCAAAAAA==&#10;" strokecolor="black [3040]" strokeweight="1pt">
                  <v:stroke endarrow="block"/>
                </v:shape>
                <v:shape id="直線矢印コネクタ 1951976982" o:spid="_x0000_s1093" type="#_x0000_t32" style="position:absolute;left:37222;top:25772;width:9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08yAAAAOMAAAAPAAAAZHJzL2Rvd25yZXYueG1sRE9fa8Iw&#10;EH8f7DuEE/Y2U8vsbGeUIQiDPQx1DPZ2a8622FxKErX105uB4OP9/t982ZtWnMj5xrKCyTgBQVxa&#10;3XCl4Hu3fp6B8AFZY2uZFAzkYbl4fJhjoe2ZN3TahkrEEPYFKqhD6AopfVmTQT+2HXHk9tYZDPF0&#10;ldQOzzHctDJNkkwabDg21NjRqqbysD0aBZ86S19+usvwO9Xr7I93X8PBSaWeRv37G4hAfbiLb+4P&#10;Hefn00n+muWzFP5/igDIxRUAAP//AwBQSwECLQAUAAYACAAAACEA2+H2y+4AAACFAQAAEwAAAAAA&#10;AAAAAAAAAAAAAAAAW0NvbnRlbnRfVHlwZXNdLnhtbFBLAQItABQABgAIAAAAIQBa9CxbvwAAABUB&#10;AAALAAAAAAAAAAAAAAAAAB8BAABfcmVscy8ucmVsc1BLAQItABQABgAIAAAAIQBRmN08yAAAAOMA&#10;AAAPAAAAAAAAAAAAAAAAAAcCAABkcnMvZG93bnJldi54bWxQSwUGAAAAAAMAAwC3AAAA/AIAAAAA&#10;" strokecolor="black [3040]" strokeweight="1pt">
                  <v:stroke endarrow="block"/>
                </v:shape>
                <v:shape id="直線矢印コネクタ 2019771415" o:spid="_x0000_s1094" type="#_x0000_t32" style="position:absolute;left:13158;top:21734;width:33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TfzAAAAOMAAAAPAAAAZHJzL2Rvd25yZXYueG1sRI9Ba8JA&#10;FITvQv/D8gredJOgsU1dpRQEwYNUS6G31+xrEsy+DbtbTfz1bkHocZiZb5jlujetOJPzjWUF6TQB&#10;QVxa3XCl4OO4mTyB8AFZY2uZFAzkYb16GC2x0PbC73Q+hEpECPsCFdQhdIWUvqzJoJ/ajjh6P9YZ&#10;DFG6SmqHlwg3rcySJJcGG44LNXb0VlN5OvwaBTudZ7PP7jp8zfUm/+bjfjg5qdT4sX99ARGoD//h&#10;e3urFWRJ+rxYpLN0Dn+f4h+QqxsAAAD//wMAUEsBAi0AFAAGAAgAAAAhANvh9svuAAAAhQEAABMA&#10;AAAAAAAAAAAAAAAAAAAAAFtDb250ZW50X1R5cGVzXS54bWxQSwECLQAUAAYACAAAACEAWvQsW78A&#10;AAAVAQAACwAAAAAAAAAAAAAAAAAfAQAAX3JlbHMvLnJlbHNQSwECLQAUAAYACAAAACEAGDCU38wA&#10;AADjAAAADwAAAAAAAAAAAAAAAAAHAgAAZHJzL2Rvd25yZXYueG1sUEsFBgAAAAADAAMAtwAAAAAD&#10;AAAAAA==&#10;" strokecolor="black [3040]" strokeweight="1pt">
                  <v:stroke endarrow="block"/>
                </v:shape>
                <v:shape id="直線矢印コネクタ 590334366" o:spid="_x0000_s1095" type="#_x0000_t32" style="position:absolute;left:13158;top:21734;width:0;height:8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tkywAAAOIAAAAPAAAAZHJzL2Rvd25yZXYueG1sRI9BawIx&#10;FITvhf6H8ArearauBt0apRQEwUOploK35+Z1d3HzsiSp7vrrm0Khx2FmvmGW69624kI+NI41PI0z&#10;EMSlMw1XGj4Om8c5iBCRDbaOScNAAdar+7slFsZd+Z0u+1iJBOFQoIY6xq6QMpQ1WQxj1xEn78t5&#10;izFJX0nj8ZrgtpWTLFPSYsNpocaOXmsqz/tvq2Fn1GT62d2G48xs1IkPb8PZS61HD/3LM4hIffwP&#10;/7W3RsNskeX5NFcKfi+lOyBXPwAAAP//AwBQSwECLQAUAAYACAAAACEA2+H2y+4AAACFAQAAEwAA&#10;AAAAAAAAAAAAAAAAAAAAW0NvbnRlbnRfVHlwZXNdLnhtbFBLAQItABQABgAIAAAAIQBa9CxbvwAA&#10;ABUBAAALAAAAAAAAAAAAAAAAAB8BAABfcmVscy8ucmVsc1BLAQItABQABgAIAAAAIQDZ6XtkywAA&#10;AOIAAAAPAAAAAAAAAAAAAAAAAAcCAABkcnMvZG93bnJldi54bWxQSwUGAAAAAAMAAwC3AAAA/wIA&#10;AAAA&#10;" strokecolor="black [3040]" strokeweight="1pt">
                  <v:stroke endarrow="block"/>
                </v:shape>
                <v:line id="直線コネクタ 2109902030" o:spid="_x0000_s1096" style="position:absolute;flip:y;visibility:visible;mso-wrap-style:square" from="15362,6242" to="18492,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h3oygAAAOMAAAAPAAAAZHJzL2Rvd25yZXYueG1sRI9da8Iw&#10;FIbvhf2HcAbejJm0ypidUTZB3K7GnOAuD81ZWtaclCat9d+bi4GXL+8Xz2ozukYM1IXas4ZspkAQ&#10;l97UbDUcv3ePzyBCRDbYeCYNFwqwWd9NVlgYf+YvGg7RijTCoUANVYxtIWUoK3IYZr4lTt6v7xzG&#10;JDsrTYfnNO4amSv1JB3WnB4qbGlbUfl36J2Gk+2H7SJ7cOOP7SPuF9nn20ej9fR+fH0BEWmMt/B/&#10;+91oyDO1XKpczRNFYko8INdXAAAA//8DAFBLAQItABQABgAIAAAAIQDb4fbL7gAAAIUBAAATAAAA&#10;AAAAAAAAAAAAAAAAAABbQ29udGVudF9UeXBlc10ueG1sUEsBAi0AFAAGAAgAAAAhAFr0LFu/AAAA&#10;FQEAAAsAAAAAAAAAAAAAAAAAHwEAAF9yZWxzLy5yZWxzUEsBAi0AFAAGAAgAAAAhAL02HejKAAAA&#10;4wAAAA8AAAAAAAAAAAAAAAAABwIAAGRycy9kb3ducmV2LnhtbFBLBQYAAAAAAwADALcAAAD+AgAA&#10;AAA=&#10;" strokecolor="#1f497d [3215]" strokeweight="2.25pt"/>
                <v:line id="直線コネクタ 1631581133" o:spid="_x0000_s1097" style="position:absolute;visibility:visible;mso-wrap-style:square" from="15362,19952" to="28796,1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zTyAAAAOMAAAAPAAAAZHJzL2Rvd25yZXYueG1sRE/NasJA&#10;EL4X+g7LFLzVTQwVia5SlFYP9aCWeh2yYxKanV2zq6Z9elcQPM73P5NZZxpxptbXlhWk/QQEcWF1&#10;zaWC793H6wiED8gaG8uk4I88zKbPTxPMtb3whs7bUIoYwj5HBVUILpfSFxUZ9H3riCN3sK3BEM+2&#10;lLrFSww3jRwkyVAarDk2VOhoXlHxuz0ZBUXys/qvO/e5kF/r/eHolsGcMqV6L937GESgLjzEd/dK&#10;x/nDLH0bpWmWwe2nCICcXgEAAP//AwBQSwECLQAUAAYACAAAACEA2+H2y+4AAACFAQAAEwAAAAAA&#10;AAAAAAAAAAAAAAAAW0NvbnRlbnRfVHlwZXNdLnhtbFBLAQItABQABgAIAAAAIQBa9CxbvwAAABUB&#10;AAALAAAAAAAAAAAAAAAAAB8BAABfcmVscy8ucmVsc1BLAQItABQABgAIAAAAIQD5VLzTyAAAAOMA&#10;AAAPAAAAAAAAAAAAAAAAAAcCAABkcnMvZG93bnJldi54bWxQSwUGAAAAAAMAAwC3AAAA/AIAAAAA&#10;" strokecolor="#1f497d [3215]" strokeweight="2.25pt"/>
                <w10:anchorlock/>
              </v:group>
            </w:pict>
          </mc:Fallback>
        </mc:AlternateContent>
      </w:r>
    </w:p>
    <w:p w14:paraId="3FD42352" w14:textId="46D6C5A0" w:rsidR="006A0316" w:rsidRDefault="006A0316" w:rsidP="006A0316">
      <w:pPr>
        <w:pStyle w:val="aa"/>
      </w:pPr>
      <w:bookmarkStart w:id="498" w:name="_Ref179052062"/>
      <w:r>
        <w:rPr>
          <w:rFonts w:hint="eastAsia"/>
        </w:rPr>
        <w:t xml:space="preserve">図 </w:t>
      </w:r>
      <w:r>
        <w:fldChar w:fldCharType="begin"/>
      </w:r>
      <w:r>
        <w:instrText xml:space="preserve"> </w:instrText>
      </w:r>
      <w:r>
        <w:rPr>
          <w:rFonts w:hint="eastAsia"/>
        </w:rPr>
        <w:instrText>STYLEREF 1 \s</w:instrText>
      </w:r>
      <w:r>
        <w:instrText xml:space="preserve"> </w:instrText>
      </w:r>
      <w:r>
        <w:fldChar w:fldCharType="separate"/>
      </w:r>
      <w:r w:rsidR="003201F6">
        <w:rPr>
          <w:noProof/>
        </w:rPr>
        <w:t>4</w:t>
      </w:r>
      <w:r>
        <w:fldChar w:fldCharType="end"/>
      </w:r>
      <w:r>
        <w:noBreakHyphen/>
      </w:r>
      <w:r>
        <w:fldChar w:fldCharType="begin"/>
      </w:r>
      <w:r>
        <w:instrText xml:space="preserve"> </w:instrText>
      </w:r>
      <w:r>
        <w:rPr>
          <w:rFonts w:hint="eastAsia"/>
        </w:rPr>
        <w:instrText>SEQ 図 \* ARABIC \s 1</w:instrText>
      </w:r>
      <w:r>
        <w:instrText xml:space="preserve"> </w:instrText>
      </w:r>
      <w:r>
        <w:fldChar w:fldCharType="separate"/>
      </w:r>
      <w:r w:rsidR="003201F6">
        <w:rPr>
          <w:noProof/>
        </w:rPr>
        <w:t>1</w:t>
      </w:r>
      <w:r>
        <w:fldChar w:fldCharType="end"/>
      </w:r>
      <w:bookmarkEnd w:id="498"/>
      <w:r>
        <w:rPr>
          <w:rFonts w:hint="eastAsia"/>
        </w:rPr>
        <w:t xml:space="preserve">　標準的な更新判定フロー</w:t>
      </w:r>
      <w:r w:rsidR="00B762A1">
        <w:rPr>
          <w:rFonts w:hint="eastAsia"/>
        </w:rPr>
        <w:t>の一例</w:t>
      </w:r>
    </w:p>
    <w:p w14:paraId="54C0B92E" w14:textId="74F2211A" w:rsidR="0079106F" w:rsidRPr="00953028" w:rsidRDefault="0079106F" w:rsidP="0079106F">
      <w:pPr>
        <w:pStyle w:val="4"/>
        <w:rPr>
          <w:u w:val="none"/>
        </w:rPr>
      </w:pPr>
      <w:r w:rsidRPr="00953028">
        <w:rPr>
          <w:rFonts w:hint="eastAsia"/>
          <w:u w:val="none"/>
        </w:rPr>
        <w:lastRenderedPageBreak/>
        <w:t>更新の考え方にあたっての留意事項</w:t>
      </w:r>
    </w:p>
    <w:p w14:paraId="235AF151" w14:textId="19A1DA31" w:rsidR="0079106F" w:rsidRDefault="0079106F" w:rsidP="0079106F">
      <w:pPr>
        <w:pStyle w:val="40"/>
        <w:ind w:left="420" w:firstLine="210"/>
      </w:pPr>
      <w:r>
        <w:rPr>
          <w:rFonts w:hint="eastAsia"/>
        </w:rPr>
        <w:t>施設の</w:t>
      </w:r>
      <w:r w:rsidR="00B35030">
        <w:rPr>
          <w:rFonts w:hint="eastAsia"/>
        </w:rPr>
        <w:t>状態</w:t>
      </w:r>
      <w:r>
        <w:rPr>
          <w:rFonts w:hint="eastAsia"/>
        </w:rPr>
        <w:t>を分析し、補修と更新のコスト比較、更新する場合の社会的影響などを総合的に評価し、LCC最小化の観点から更新すべき施設を抽出する。また</w:t>
      </w:r>
      <w:r w:rsidRPr="0016484D">
        <w:rPr>
          <w:rFonts w:hint="eastAsia"/>
        </w:rPr>
        <w:t>、</w:t>
      </w:r>
      <w:r w:rsidRPr="007D7189">
        <w:rPr>
          <w:rFonts w:hint="eastAsia"/>
          <w:color w:val="4F81BD" w:themeColor="accent1"/>
          <w:u w:val="single"/>
        </w:rPr>
        <w:t>施設の特性に応じて</w:t>
      </w:r>
      <w:r w:rsidR="0003025F" w:rsidRPr="007D7189">
        <w:rPr>
          <w:rFonts w:hint="eastAsia"/>
          <w:color w:val="4F81BD" w:themeColor="accent1"/>
          <w:u w:val="single"/>
        </w:rPr>
        <w:t>評価</w:t>
      </w:r>
      <w:r w:rsidRPr="007D7189">
        <w:rPr>
          <w:rFonts w:hint="eastAsia"/>
          <w:color w:val="4F81BD" w:themeColor="accent1"/>
          <w:u w:val="single"/>
        </w:rPr>
        <w:t>項目を追加することや、施設更新の実態を考慮して考え方を精査し、更新の</w:t>
      </w:r>
      <w:r w:rsidR="00F57C69" w:rsidRPr="007D7189">
        <w:rPr>
          <w:rFonts w:hint="eastAsia"/>
          <w:color w:val="4F81BD" w:themeColor="accent1"/>
          <w:u w:val="single"/>
        </w:rPr>
        <w:t>見極め</w:t>
      </w:r>
      <w:r w:rsidRPr="007D7189">
        <w:rPr>
          <w:rFonts w:hint="eastAsia"/>
          <w:color w:val="4F81BD" w:themeColor="accent1"/>
          <w:u w:val="single"/>
        </w:rPr>
        <w:t>を行う。</w:t>
      </w:r>
    </w:p>
    <w:p w14:paraId="2494D981" w14:textId="72E8664C" w:rsidR="0079106F" w:rsidRDefault="0079106F" w:rsidP="0079106F">
      <w:pPr>
        <w:pStyle w:val="40"/>
        <w:ind w:left="420" w:firstLine="210"/>
      </w:pPr>
      <w:r>
        <w:rPr>
          <w:rFonts w:hint="eastAsia"/>
        </w:rPr>
        <w:t>目標寿命の設定を行うとともに、将来の更新の見極めにおける課題や、その対応についても整理する。</w:t>
      </w:r>
    </w:p>
    <w:p w14:paraId="486271E6" w14:textId="77777777" w:rsidR="006A0316" w:rsidRDefault="006A0316" w:rsidP="0079106F">
      <w:pPr>
        <w:pStyle w:val="40"/>
        <w:ind w:left="420" w:firstLine="210"/>
      </w:pPr>
    </w:p>
    <w:p w14:paraId="39478F07" w14:textId="5BF1C59F" w:rsidR="0079106F" w:rsidRPr="00953028" w:rsidRDefault="0079106F" w:rsidP="0079106F">
      <w:pPr>
        <w:pStyle w:val="4"/>
        <w:rPr>
          <w:u w:val="none"/>
        </w:rPr>
      </w:pPr>
      <w:r w:rsidRPr="00953028">
        <w:rPr>
          <w:rFonts w:hint="eastAsia"/>
          <w:u w:val="none"/>
        </w:rPr>
        <w:t>施設の目標寿命</w:t>
      </w:r>
    </w:p>
    <w:p w14:paraId="0DEA034A" w14:textId="6783658B" w:rsidR="0079106F" w:rsidRDefault="0079106F" w:rsidP="0079106F">
      <w:pPr>
        <w:pStyle w:val="40"/>
        <w:ind w:left="420" w:firstLine="210"/>
      </w:pPr>
      <w:r>
        <w:rPr>
          <w:rFonts w:hint="eastAsia"/>
        </w:rPr>
        <w:t>施設寿命を一律に定めることは困難であるが、更新の検討を行うための一つの目安として、公会計や国の基準、使用実績に基づく耐用年数などを基に定める。</w:t>
      </w:r>
    </w:p>
    <w:p w14:paraId="7A0839A7" w14:textId="658CD990" w:rsidR="0079106F" w:rsidRDefault="0079106F" w:rsidP="0079106F">
      <w:pPr>
        <w:pStyle w:val="40"/>
        <w:ind w:left="420" w:firstLine="210"/>
      </w:pPr>
      <w:r>
        <w:rPr>
          <w:rFonts w:hint="eastAsia"/>
        </w:rPr>
        <w:t>また、設備（機械等）では、製造メーカー推奨の交換時期（工学的寿命）が示されている場合もあるので、これらを参考に検討を行う。</w:t>
      </w:r>
    </w:p>
    <w:p w14:paraId="19D0ED50" w14:textId="77777777" w:rsidR="0079106F" w:rsidRDefault="0079106F" w:rsidP="0079106F">
      <w:pPr>
        <w:pStyle w:val="40"/>
        <w:ind w:left="420" w:firstLine="210"/>
      </w:pPr>
    </w:p>
    <w:p w14:paraId="1D8C5E1D" w14:textId="6ECABD59" w:rsidR="00964FFB" w:rsidRDefault="00964FFB" w:rsidP="003A33AD">
      <w:pPr>
        <w:pStyle w:val="2"/>
      </w:pPr>
      <w:bookmarkStart w:id="499" w:name="_Toc180647286"/>
      <w:r w:rsidRPr="00964FFB">
        <w:rPr>
          <w:rFonts w:hint="eastAsia"/>
        </w:rPr>
        <w:t>重点化指標・優先順位の考え方</w:t>
      </w:r>
      <w:bookmarkEnd w:id="499"/>
    </w:p>
    <w:p w14:paraId="43367A30" w14:textId="73B8EC4C" w:rsidR="003A33AD" w:rsidRDefault="003A33AD" w:rsidP="003A33AD">
      <w:pPr>
        <w:pStyle w:val="20"/>
        <w:ind w:left="105" w:firstLine="210"/>
      </w:pPr>
      <w:r w:rsidRPr="003A33AD">
        <w:rPr>
          <w:rFonts w:hint="eastAsia"/>
        </w:rPr>
        <w:t>限られた人員・予算の中で、維持管理を適切に行うため、府民の安全を最優先に、分野・施設毎の特性や重要性を</w:t>
      </w:r>
      <w:r>
        <w:rPr>
          <w:rFonts w:hint="eastAsia"/>
        </w:rPr>
        <w:t>踏まえ</w:t>
      </w:r>
      <w:r w:rsidRPr="003A33AD">
        <w:rPr>
          <w:rFonts w:hint="eastAsia"/>
        </w:rPr>
        <w:t>、重点化（優先順位）を設定し、戦略的に維持管理</w:t>
      </w:r>
      <w:r>
        <w:rPr>
          <w:rFonts w:hint="eastAsia"/>
        </w:rPr>
        <w:t>を行う</w:t>
      </w:r>
      <w:r w:rsidRPr="003A33AD">
        <w:rPr>
          <w:rFonts w:hint="eastAsia"/>
        </w:rPr>
        <w:t>。</w:t>
      </w:r>
    </w:p>
    <w:p w14:paraId="54AF8B96" w14:textId="6D8AD3EE" w:rsidR="00445CE3" w:rsidRDefault="00445CE3" w:rsidP="00964FFB">
      <w:pPr>
        <w:pStyle w:val="30"/>
        <w:ind w:left="105" w:firstLine="210"/>
      </w:pPr>
    </w:p>
    <w:p w14:paraId="01F13485" w14:textId="1A910288" w:rsidR="00445CE3" w:rsidRPr="00953028" w:rsidRDefault="00445CE3" w:rsidP="00445CE3">
      <w:pPr>
        <w:pStyle w:val="4"/>
        <w:rPr>
          <w:u w:val="none"/>
        </w:rPr>
      </w:pPr>
      <w:r w:rsidRPr="00953028">
        <w:rPr>
          <w:rFonts w:hint="eastAsia"/>
          <w:u w:val="none"/>
        </w:rPr>
        <w:t>基本的な考え方</w:t>
      </w:r>
    </w:p>
    <w:p w14:paraId="0EC17204" w14:textId="3E44554E" w:rsidR="003A33AD" w:rsidRDefault="003A33AD" w:rsidP="003A33AD">
      <w:pPr>
        <w:pStyle w:val="40"/>
        <w:ind w:left="420" w:firstLine="210"/>
      </w:pPr>
      <w:r>
        <w:rPr>
          <w:rFonts w:hint="eastAsia"/>
        </w:rPr>
        <w:t>施設の劣化や損傷により、第三者への悪影響が懸念される場合、もしくは施設の機能に支障をきたす</w:t>
      </w:r>
      <w:r w:rsidR="00B56DDB">
        <w:rPr>
          <w:rFonts w:hint="eastAsia"/>
        </w:rPr>
        <w:t>こと</w:t>
      </w:r>
      <w:r>
        <w:rPr>
          <w:rFonts w:hint="eastAsia"/>
        </w:rPr>
        <w:t>がある場合など、緊急対応が必要な施設は優先的に対策する。その他については、リスクに着目し、</w:t>
      </w:r>
      <w:r w:rsidR="00A24C09">
        <w:rPr>
          <w:rFonts w:hint="eastAsia"/>
        </w:rPr>
        <w:t>施設の劣化速度も加味するなど、</w:t>
      </w:r>
      <w:r>
        <w:rPr>
          <w:rFonts w:hint="eastAsia"/>
        </w:rPr>
        <w:t>優先順位を定め、効率的・効果的な維持管理を行う。</w:t>
      </w:r>
    </w:p>
    <w:p w14:paraId="481AE715" w14:textId="24AD7A42" w:rsidR="00445CE3" w:rsidRDefault="00445CE3" w:rsidP="00445CE3">
      <w:pPr>
        <w:pStyle w:val="40"/>
        <w:ind w:left="420" w:firstLine="210"/>
      </w:pPr>
    </w:p>
    <w:p w14:paraId="2E37FF8F" w14:textId="00EE3A41" w:rsidR="00445CE3" w:rsidRPr="00953028" w:rsidRDefault="00445CE3" w:rsidP="00445CE3">
      <w:pPr>
        <w:pStyle w:val="4"/>
        <w:rPr>
          <w:u w:val="none"/>
        </w:rPr>
      </w:pPr>
      <w:r w:rsidRPr="00953028">
        <w:rPr>
          <w:rFonts w:hint="eastAsia"/>
          <w:u w:val="none"/>
        </w:rPr>
        <w:t>リスクに着目した重点化</w:t>
      </w:r>
    </w:p>
    <w:p w14:paraId="4E3D7574" w14:textId="4B369FA4" w:rsidR="00445CE3" w:rsidRDefault="003A33AD" w:rsidP="003A33AD">
      <w:pPr>
        <w:pStyle w:val="40"/>
        <w:ind w:left="420" w:firstLine="210"/>
      </w:pPr>
      <w:r>
        <w:rPr>
          <w:rFonts w:hint="eastAsia"/>
        </w:rPr>
        <w:t>不具合が発生した場合の社会的な影響をリスクとして評価する。なお、防災施設については、施設等が機能しない場合の社会的影響度を評価する。</w:t>
      </w:r>
    </w:p>
    <w:p w14:paraId="0A7F46A6" w14:textId="77777777" w:rsidR="003A33AD" w:rsidRDefault="003A33AD" w:rsidP="003A33AD">
      <w:pPr>
        <w:pStyle w:val="40"/>
        <w:ind w:left="420" w:firstLine="210"/>
      </w:pPr>
    </w:p>
    <w:p w14:paraId="7C97EC4C" w14:textId="3375C434" w:rsidR="003A33AD" w:rsidRPr="00953028" w:rsidRDefault="003A33AD" w:rsidP="003A33AD">
      <w:pPr>
        <w:pStyle w:val="4"/>
        <w:rPr>
          <w:u w:val="none"/>
        </w:rPr>
      </w:pPr>
      <w:r w:rsidRPr="00953028">
        <w:rPr>
          <w:rFonts w:hint="eastAsia"/>
          <w:u w:val="none"/>
        </w:rPr>
        <w:t>重点化指標（優先順位の判断要素）</w:t>
      </w:r>
    </w:p>
    <w:p w14:paraId="1F94FF09" w14:textId="262440C4" w:rsidR="003A33AD" w:rsidRDefault="003A33AD" w:rsidP="003A33AD">
      <w:pPr>
        <w:pStyle w:val="40"/>
        <w:ind w:left="420" w:firstLine="210"/>
      </w:pPr>
      <w:r>
        <w:rPr>
          <w:rFonts w:hint="eastAsia"/>
        </w:rPr>
        <w:t>リスクを判断する要素は、施設の健全度・</w:t>
      </w:r>
      <w:r w:rsidRPr="00725D81">
        <w:rPr>
          <w:rFonts w:hint="eastAsia"/>
          <w:color w:val="4F81BD" w:themeColor="accent1"/>
          <w:u w:val="single"/>
        </w:rPr>
        <w:t>劣化速度</w:t>
      </w:r>
      <w:r>
        <w:rPr>
          <w:rFonts w:hint="eastAsia"/>
        </w:rPr>
        <w:t>、経過年数、使用環境、設計基準などの不具合発生に関連する項目と、経済活動、防災、快適性などの社会的影響度の大きさに関連する項目を考慮し、施設の特性等に応じて各分野・施設それぞれで設定する。</w:t>
      </w:r>
    </w:p>
    <w:p w14:paraId="175F2449" w14:textId="77777777" w:rsidR="003A33AD" w:rsidRDefault="003A33AD" w:rsidP="003A33AD">
      <w:pPr>
        <w:pStyle w:val="40"/>
        <w:ind w:left="420" w:firstLine="210"/>
      </w:pPr>
    </w:p>
    <w:p w14:paraId="78FB0272" w14:textId="61719D7E" w:rsidR="00547BBA" w:rsidRDefault="00547BBA">
      <w:pPr>
        <w:widowControl/>
        <w:jc w:val="left"/>
      </w:pPr>
      <w:r>
        <w:br w:type="page"/>
      </w:r>
    </w:p>
    <w:p w14:paraId="5EB3D851" w14:textId="4E8D3AE4" w:rsidR="00547BBA" w:rsidRDefault="00547BBA" w:rsidP="003A33AD">
      <w:pPr>
        <w:pStyle w:val="40"/>
        <w:ind w:left="420" w:firstLine="210"/>
      </w:pPr>
    </w:p>
    <w:p w14:paraId="062B0E0B" w14:textId="342AB72C" w:rsidR="00547BBA" w:rsidRPr="009F499A" w:rsidRDefault="00547BBA" w:rsidP="00547BBA">
      <w:pPr>
        <w:pStyle w:val="aa"/>
        <w:rPr>
          <w:color w:val="4F81BD" w:themeColor="accent1"/>
        </w:rPr>
      </w:pPr>
      <w:r w:rsidRPr="009F499A">
        <w:rPr>
          <w:rFonts w:hint="eastAsia"/>
          <w:color w:val="4F81BD" w:themeColor="accent1"/>
        </w:rPr>
        <w:t xml:space="preserve">表 </w:t>
      </w:r>
      <w:r w:rsidRPr="009F499A">
        <w:rPr>
          <w:color w:val="4F81BD" w:themeColor="accent1"/>
        </w:rPr>
        <w:fldChar w:fldCharType="begin"/>
      </w:r>
      <w:r w:rsidRPr="009F499A">
        <w:rPr>
          <w:color w:val="4F81BD" w:themeColor="accent1"/>
        </w:rPr>
        <w:instrText xml:space="preserve"> </w:instrText>
      </w:r>
      <w:r w:rsidRPr="009F499A">
        <w:rPr>
          <w:rFonts w:hint="eastAsia"/>
          <w:color w:val="4F81BD" w:themeColor="accent1"/>
        </w:rPr>
        <w:instrText>STYLEREF 1 \s</w:instrText>
      </w:r>
      <w:r w:rsidRPr="009F499A">
        <w:rPr>
          <w:color w:val="4F81BD" w:themeColor="accent1"/>
        </w:rPr>
        <w:instrText xml:space="preserve"> </w:instrText>
      </w:r>
      <w:r w:rsidRPr="009F499A">
        <w:rPr>
          <w:color w:val="4F81BD" w:themeColor="accent1"/>
        </w:rPr>
        <w:fldChar w:fldCharType="separate"/>
      </w:r>
      <w:r w:rsidR="003201F6">
        <w:rPr>
          <w:noProof/>
          <w:color w:val="4F81BD" w:themeColor="accent1"/>
        </w:rPr>
        <w:t>4</w:t>
      </w:r>
      <w:r w:rsidRPr="009F499A">
        <w:rPr>
          <w:color w:val="4F81BD" w:themeColor="accent1"/>
        </w:rPr>
        <w:fldChar w:fldCharType="end"/>
      </w:r>
      <w:r w:rsidRPr="009F499A">
        <w:rPr>
          <w:color w:val="4F81BD" w:themeColor="accent1"/>
        </w:rPr>
        <w:noBreakHyphen/>
      </w:r>
      <w:r w:rsidRPr="009F499A">
        <w:rPr>
          <w:color w:val="4F81BD" w:themeColor="accent1"/>
        </w:rPr>
        <w:fldChar w:fldCharType="begin"/>
      </w:r>
      <w:r w:rsidRPr="009F499A">
        <w:rPr>
          <w:color w:val="4F81BD" w:themeColor="accent1"/>
        </w:rPr>
        <w:instrText xml:space="preserve"> </w:instrText>
      </w:r>
      <w:r w:rsidRPr="009F499A">
        <w:rPr>
          <w:rFonts w:hint="eastAsia"/>
          <w:color w:val="4F81BD" w:themeColor="accent1"/>
        </w:rPr>
        <w:instrText>SEQ 表 \* ARABIC \s 1</w:instrText>
      </w:r>
      <w:r w:rsidRPr="009F499A">
        <w:rPr>
          <w:color w:val="4F81BD" w:themeColor="accent1"/>
        </w:rPr>
        <w:instrText xml:space="preserve"> </w:instrText>
      </w:r>
      <w:r w:rsidRPr="009F499A">
        <w:rPr>
          <w:color w:val="4F81BD" w:themeColor="accent1"/>
        </w:rPr>
        <w:fldChar w:fldCharType="separate"/>
      </w:r>
      <w:r w:rsidR="003201F6">
        <w:rPr>
          <w:noProof/>
          <w:color w:val="4F81BD" w:themeColor="accent1"/>
        </w:rPr>
        <w:t>7</w:t>
      </w:r>
      <w:r w:rsidRPr="009F499A">
        <w:rPr>
          <w:color w:val="4F81BD" w:themeColor="accent1"/>
        </w:rPr>
        <w:fldChar w:fldCharType="end"/>
      </w:r>
      <w:r w:rsidRPr="009F499A">
        <w:rPr>
          <w:rFonts w:hint="eastAsia"/>
          <w:color w:val="4F81BD" w:themeColor="accent1"/>
        </w:rPr>
        <w:t xml:space="preserve">　重点化指標の設定例</w:t>
      </w:r>
      <w:bookmarkStart w:id="500" w:name="重点化指標"/>
      <w:bookmarkEnd w:id="500"/>
    </w:p>
    <w:p w14:paraId="3ECCB8AC" w14:textId="57E9AB75" w:rsidR="00547BBA" w:rsidRDefault="00107A52" w:rsidP="00547BBA">
      <w:pPr>
        <w:pStyle w:val="40"/>
        <w:ind w:leftChars="0" w:left="0" w:firstLineChars="0" w:firstLine="0"/>
      </w:pPr>
      <w:r w:rsidRPr="00107A52">
        <w:rPr>
          <w:noProof/>
        </w:rPr>
        <w:drawing>
          <wp:inline distT="0" distB="0" distL="0" distR="0" wp14:anchorId="68D113D2" wp14:editId="2BDB35E0">
            <wp:extent cx="5759450" cy="3548380"/>
            <wp:effectExtent l="0" t="0" r="0" b="0"/>
            <wp:docPr id="21284724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3548380"/>
                    </a:xfrm>
                    <a:prstGeom prst="rect">
                      <a:avLst/>
                    </a:prstGeom>
                    <a:noFill/>
                    <a:ln>
                      <a:noFill/>
                    </a:ln>
                  </pic:spPr>
                </pic:pic>
              </a:graphicData>
            </a:graphic>
          </wp:inline>
        </w:drawing>
      </w:r>
    </w:p>
    <w:p w14:paraId="7D5C71F5" w14:textId="77777777" w:rsidR="00547BBA" w:rsidRDefault="00547BBA" w:rsidP="003A33AD">
      <w:pPr>
        <w:pStyle w:val="40"/>
        <w:ind w:left="420" w:firstLine="210"/>
      </w:pPr>
    </w:p>
    <w:p w14:paraId="0E082551" w14:textId="77777777" w:rsidR="00547BBA" w:rsidRDefault="00547BBA" w:rsidP="003A33AD">
      <w:pPr>
        <w:pStyle w:val="40"/>
        <w:ind w:left="420" w:firstLine="210"/>
      </w:pPr>
    </w:p>
    <w:p w14:paraId="2DBF1DAA" w14:textId="77777777" w:rsidR="00547BBA" w:rsidRDefault="00547BBA" w:rsidP="003A33AD">
      <w:pPr>
        <w:pStyle w:val="40"/>
        <w:ind w:left="420" w:firstLine="210"/>
      </w:pPr>
    </w:p>
    <w:p w14:paraId="019CF9A6" w14:textId="1B70C58B" w:rsidR="003F27CC" w:rsidRDefault="003F27CC">
      <w:pPr>
        <w:widowControl/>
        <w:jc w:val="left"/>
      </w:pPr>
      <w:r>
        <w:br w:type="page"/>
      </w:r>
    </w:p>
    <w:p w14:paraId="2FFC75ED" w14:textId="3453E033" w:rsidR="003A33AD" w:rsidRDefault="003A33AD" w:rsidP="003A33AD">
      <w:pPr>
        <w:pStyle w:val="2"/>
      </w:pPr>
      <w:bookmarkStart w:id="501" w:name="_Toc180647287"/>
      <w:r>
        <w:rPr>
          <w:rFonts w:hint="eastAsia"/>
        </w:rPr>
        <w:lastRenderedPageBreak/>
        <w:t>日常的な維持管理の着実な実践</w:t>
      </w:r>
      <w:bookmarkEnd w:id="501"/>
    </w:p>
    <w:p w14:paraId="0F2167F3" w14:textId="21C69D8C" w:rsidR="003A33AD" w:rsidRDefault="003A33AD" w:rsidP="003A33AD">
      <w:pPr>
        <w:pStyle w:val="20"/>
        <w:ind w:left="105" w:firstLine="210"/>
      </w:pPr>
      <w:r>
        <w:rPr>
          <w:rFonts w:hint="eastAsia"/>
        </w:rPr>
        <w:t>日常維持管理においては、施設不具合の早期発見・早期対応、苦情・要望事項への対応等、府民の安心・安全の確保、府民サービスの向上</w:t>
      </w:r>
      <w:r w:rsidR="00B3714B">
        <w:rPr>
          <w:rFonts w:hint="eastAsia"/>
        </w:rPr>
        <w:t>のための</w:t>
      </w:r>
      <w:r>
        <w:rPr>
          <w:rFonts w:hint="eastAsia"/>
        </w:rPr>
        <w:t>取組を引き続き着実に実施する。</w:t>
      </w:r>
    </w:p>
    <w:p w14:paraId="0F9D94E5" w14:textId="77777777" w:rsidR="003A33AD" w:rsidRDefault="003A33AD" w:rsidP="003A33AD">
      <w:pPr>
        <w:pStyle w:val="20"/>
        <w:ind w:left="105" w:firstLine="210"/>
      </w:pPr>
      <w:r>
        <w:rPr>
          <w:rFonts w:hint="eastAsia"/>
        </w:rPr>
        <w:t>日常パトロール（巡視）は職員により実施することを基本とし、分野・施設毎にパトロール頻度等の実施方針（要領）を定め、過去の不具合等の蓄積したデータを考慮して、各路線、区間、施設等毎に実施体制等を設定し、パトロール計画を策定する。</w:t>
      </w:r>
    </w:p>
    <w:p w14:paraId="2B65D0D6" w14:textId="77777777" w:rsidR="003A33AD" w:rsidRDefault="003A33AD" w:rsidP="003A33AD">
      <w:pPr>
        <w:pStyle w:val="20"/>
        <w:ind w:left="105" w:firstLine="210"/>
      </w:pPr>
      <w:r>
        <w:rPr>
          <w:rFonts w:hint="eastAsia"/>
        </w:rPr>
        <w:t>パトロールにて不具合を発見した際は「大阪府建設CALSシステム」に記録し、対応状況を随時更新する。</w:t>
      </w:r>
    </w:p>
    <w:p w14:paraId="7C096BB1" w14:textId="4268F339" w:rsidR="003A33AD" w:rsidRPr="007400D4" w:rsidRDefault="003A33AD" w:rsidP="003A33AD">
      <w:pPr>
        <w:pStyle w:val="20"/>
        <w:ind w:left="105" w:firstLine="210"/>
        <w:rPr>
          <w:color w:val="4F81BD" w:themeColor="accent1"/>
        </w:rPr>
      </w:pPr>
      <w:r w:rsidRPr="008B59C6">
        <w:rPr>
          <w:rFonts w:hint="eastAsia"/>
          <w:color w:val="4F81BD" w:themeColor="accent1"/>
          <w:u w:val="single"/>
        </w:rPr>
        <w:t>さらに、</w:t>
      </w:r>
      <w:r w:rsidR="000A700A">
        <w:rPr>
          <w:rFonts w:hint="eastAsia"/>
          <w:color w:val="4F81BD" w:themeColor="accent1"/>
          <w:u w:val="single"/>
        </w:rPr>
        <w:t>職員による</w:t>
      </w:r>
      <w:r w:rsidRPr="008B59C6">
        <w:rPr>
          <w:rFonts w:hint="eastAsia"/>
          <w:color w:val="4F81BD" w:themeColor="accent1"/>
          <w:u w:val="single"/>
        </w:rPr>
        <w:t>日常パトロールにおいても、ドローン（自動操縦等）を活用するなど、技術水準を維持・向上しつつ、省力化、効率化に努</w:t>
      </w:r>
      <w:r w:rsidRPr="00F73668">
        <w:rPr>
          <w:rFonts w:hint="eastAsia"/>
          <w:color w:val="4F81BD" w:themeColor="accent1"/>
          <w:u w:val="single"/>
        </w:rPr>
        <w:t>める</w:t>
      </w:r>
      <w:r w:rsidRPr="008B59C6">
        <w:rPr>
          <w:rFonts w:hint="eastAsia"/>
          <w:color w:val="4F81BD" w:themeColor="accent1"/>
        </w:rPr>
        <w:t>。</w:t>
      </w:r>
    </w:p>
    <w:p w14:paraId="045EE532" w14:textId="1777866D" w:rsidR="003A33AD" w:rsidRPr="008B59C6" w:rsidRDefault="003A33AD" w:rsidP="003A33AD">
      <w:pPr>
        <w:pStyle w:val="20"/>
        <w:ind w:left="105" w:firstLine="210"/>
        <w:rPr>
          <w:u w:val="single"/>
        </w:rPr>
      </w:pPr>
      <w:r>
        <w:rPr>
          <w:rFonts w:hint="eastAsia"/>
        </w:rPr>
        <w:t>一方、施設特性や点検結果を</w:t>
      </w:r>
      <w:r w:rsidR="00B3714B">
        <w:rPr>
          <w:rFonts w:hint="eastAsia"/>
        </w:rPr>
        <w:t>踏まえ</w:t>
      </w:r>
      <w:r>
        <w:rPr>
          <w:rFonts w:hint="eastAsia"/>
        </w:rPr>
        <w:t>て、日常的な維持管理作業を直営作業により迅速に対応し、府民の安心・安全やサービスの向上に努める。その際、</w:t>
      </w:r>
      <w:r w:rsidRPr="008B59C6">
        <w:rPr>
          <w:rFonts w:hint="eastAsia"/>
          <w:color w:val="4F81BD" w:themeColor="accent1"/>
          <w:u w:val="single"/>
        </w:rPr>
        <w:t>補修・更新を行った際は、維持管理DBに蓄積を行い、予防保全のレベルアップを図る。</w:t>
      </w:r>
    </w:p>
    <w:p w14:paraId="478B6244" w14:textId="77777777" w:rsidR="003A33AD" w:rsidRDefault="003A33AD" w:rsidP="003A33AD">
      <w:pPr>
        <w:pStyle w:val="20"/>
        <w:ind w:left="105" w:firstLine="210"/>
      </w:pPr>
      <w:r>
        <w:rPr>
          <w:rFonts w:hint="eastAsia"/>
        </w:rPr>
        <w:t>また、府民や企業等へ大阪府の維持管理業務への理解と参画を促すため、府民等と協働、連携した維持管理を推進する。</w:t>
      </w:r>
    </w:p>
    <w:p w14:paraId="7773E17A" w14:textId="7BAA0D50" w:rsidR="003A33AD" w:rsidRDefault="003A33AD" w:rsidP="003A33AD">
      <w:pPr>
        <w:pStyle w:val="20"/>
        <w:ind w:left="105" w:firstLine="210"/>
      </w:pPr>
      <w:r>
        <w:rPr>
          <w:rFonts w:hint="eastAsia"/>
        </w:rPr>
        <w:t>これらの取組を着実に実施していくために、PDCAサイクル</w:t>
      </w:r>
      <w:r w:rsidR="0024033D">
        <w:rPr>
          <w:rFonts w:hint="eastAsia"/>
        </w:rPr>
        <w:t>に基づき</w:t>
      </w:r>
      <w:r>
        <w:rPr>
          <w:rFonts w:hint="eastAsia"/>
        </w:rPr>
        <w:t>継続的なマネジメントを実施する。</w:t>
      </w:r>
    </w:p>
    <w:p w14:paraId="0DA4B7CB" w14:textId="77777777" w:rsidR="003A33AD" w:rsidRDefault="003A33AD" w:rsidP="003A33AD">
      <w:pPr>
        <w:pStyle w:val="20"/>
        <w:ind w:left="105" w:firstLine="210"/>
      </w:pPr>
    </w:p>
    <w:p w14:paraId="3B4F684D" w14:textId="5DDD67D1" w:rsidR="003A33AD" w:rsidRDefault="00A814CB" w:rsidP="003A33AD">
      <w:pPr>
        <w:pStyle w:val="2"/>
      </w:pPr>
      <w:bookmarkStart w:id="502" w:name="_Toc180647288"/>
      <w:r>
        <w:rPr>
          <w:rFonts w:hint="eastAsia"/>
        </w:rPr>
        <w:t>長寿命化に資する工夫</w:t>
      </w:r>
      <w:bookmarkEnd w:id="502"/>
    </w:p>
    <w:p w14:paraId="1CC05120" w14:textId="24B92404" w:rsidR="003A33AD" w:rsidRDefault="003A33AD" w:rsidP="003A33AD">
      <w:pPr>
        <w:pStyle w:val="20"/>
        <w:ind w:left="105" w:firstLine="210"/>
      </w:pPr>
      <w:r>
        <w:rPr>
          <w:rFonts w:hint="eastAsia"/>
        </w:rPr>
        <w:t>建設および補修・補強の計画、設計等の段階において、最小限の維持管理でこれまで以上に施設の長寿命化が実現できる新たな技術、材料、工法の活用を検討し、ライフサイクルコストの縮減を図る。</w:t>
      </w:r>
    </w:p>
    <w:p w14:paraId="4E0CA4C8" w14:textId="77777777" w:rsidR="003A33AD" w:rsidRPr="003A33AD" w:rsidRDefault="003A33AD" w:rsidP="003A33AD">
      <w:pPr>
        <w:pStyle w:val="20"/>
        <w:ind w:left="105" w:firstLine="210"/>
      </w:pPr>
    </w:p>
    <w:p w14:paraId="44CEE0E9" w14:textId="561A6718" w:rsidR="003A33AD" w:rsidRDefault="003A33AD">
      <w:pPr>
        <w:widowControl/>
        <w:jc w:val="left"/>
      </w:pPr>
      <w:r>
        <w:br w:type="page"/>
      </w:r>
    </w:p>
    <w:p w14:paraId="4DF1E6C6" w14:textId="2176C83A" w:rsidR="003A33AD" w:rsidRDefault="003A33AD" w:rsidP="003A33AD">
      <w:pPr>
        <w:pStyle w:val="1"/>
      </w:pPr>
      <w:bookmarkStart w:id="503" w:name="_Ref177717723"/>
      <w:bookmarkStart w:id="504" w:name="_Toc180647289"/>
      <w:r>
        <w:rPr>
          <w:rFonts w:hint="eastAsia"/>
        </w:rPr>
        <w:lastRenderedPageBreak/>
        <w:t>持続可能な維持管理の仕組みづくり</w:t>
      </w:r>
      <w:bookmarkEnd w:id="503"/>
      <w:bookmarkEnd w:id="504"/>
    </w:p>
    <w:p w14:paraId="1F2DE83E" w14:textId="77777777" w:rsidR="003A33AD" w:rsidRPr="003A33AD" w:rsidRDefault="003A33AD" w:rsidP="003A33AD">
      <w:pPr>
        <w:pStyle w:val="10"/>
        <w:ind w:firstLine="210"/>
      </w:pPr>
      <w:r w:rsidRPr="003A33AD">
        <w:rPr>
          <w:rFonts w:hint="eastAsia"/>
        </w:rPr>
        <w:t>効率的・効果的な維持管理を持続可能なものにしていくために、必要な仕組みとともに、具体的な目標や取組を明確にする。</w:t>
      </w:r>
    </w:p>
    <w:p w14:paraId="3F3354E9" w14:textId="77777777" w:rsidR="003A33AD" w:rsidRPr="003A33AD" w:rsidRDefault="003A33AD" w:rsidP="003A33AD">
      <w:pPr>
        <w:pStyle w:val="10"/>
        <w:ind w:firstLine="210"/>
      </w:pPr>
      <w:r w:rsidRPr="003A33AD">
        <w:rPr>
          <w:rFonts w:hint="eastAsia"/>
        </w:rPr>
        <w:t>市町村および国等の他管理者や近隣大学などともこれまで以上に連携を強化し、加えて府民や企業とも連携・協働するなど、多様な主体と一体となり、次世代に良好な都市基盤施設を継承していく。</w:t>
      </w:r>
    </w:p>
    <w:p w14:paraId="61667D18" w14:textId="77777777" w:rsidR="003A33AD" w:rsidRDefault="003A33AD" w:rsidP="003A33AD">
      <w:pPr>
        <w:pStyle w:val="10"/>
        <w:ind w:firstLine="210"/>
      </w:pPr>
    </w:p>
    <w:p w14:paraId="2F4D45F0" w14:textId="364A7490" w:rsidR="003A33AD" w:rsidRDefault="003A33AD" w:rsidP="003A33AD">
      <w:pPr>
        <w:pStyle w:val="2"/>
      </w:pPr>
      <w:bookmarkStart w:id="505" w:name="_Toc180647290"/>
      <w:r w:rsidRPr="003A33AD">
        <w:rPr>
          <w:rFonts w:hint="eastAsia"/>
        </w:rPr>
        <w:t>人材の育成と確保、技術力の向上と継承</w:t>
      </w:r>
      <w:bookmarkEnd w:id="505"/>
    </w:p>
    <w:p w14:paraId="55FEF1EB" w14:textId="7DFA41D7" w:rsidR="003A33AD" w:rsidRDefault="003A33AD" w:rsidP="003A33AD">
      <w:pPr>
        <w:pStyle w:val="20"/>
        <w:ind w:left="105" w:firstLine="210"/>
      </w:pPr>
      <w:r w:rsidRPr="003A33AD">
        <w:rPr>
          <w:rFonts w:hint="eastAsia"/>
        </w:rPr>
        <w:t>大阪府技術職員は、施設の管理者として現場の最前線に立ち、施設を良好に保つとともに不具合をいち早く察知、対処するなど府民の安全を確保することが求められている。合わせて、効率的・効果的に維持管理を進めていくため、専門的な知識、現場経験、適切に評価・判断できる高度な施設管理のマネジメント力が必要である。</w:t>
      </w:r>
    </w:p>
    <w:p w14:paraId="7A5F4B42" w14:textId="5BA06AC0" w:rsidR="003A33AD" w:rsidRDefault="003A33AD" w:rsidP="003A33AD">
      <w:pPr>
        <w:pStyle w:val="20"/>
        <w:ind w:left="105" w:firstLine="210"/>
      </w:pPr>
      <w:r w:rsidRPr="003A33AD">
        <w:rPr>
          <w:rFonts w:hint="eastAsia"/>
        </w:rPr>
        <w:t>そのため、技術職員の人材育成および専門的知識をもった人材の確保、技術力の向上と蓄積された技術の継承は引き続き重要であることから、現計画開始以降に取り組んできた専門技術研修の充実・改善を継続しつつ、さらに</w:t>
      </w:r>
      <w:r w:rsidRPr="00835871">
        <w:rPr>
          <w:rFonts w:hint="eastAsia"/>
          <w:color w:val="4F81BD" w:themeColor="accent1"/>
          <w:u w:val="single"/>
        </w:rPr>
        <w:t>外部研修等への職員の積極的な参加促進、設計・施工から点検・補修、更新計画の検討まで、一連のライフサイクルを理解し、施設をマネジメントできる、維持管理技術の習得等に向けた人材育成を検討していく。</w:t>
      </w:r>
      <w:r w:rsidRPr="00835871">
        <w:rPr>
          <w:rFonts w:hint="eastAsia"/>
        </w:rPr>
        <w:t>合わせて、個々の職員のキャリアや業務における過去の経験や研修の履歴などの技術力のデータを蓄積し、職員個々のキャリアアップにつなげていく。</w:t>
      </w:r>
      <w:r w:rsidR="003D5364" w:rsidRPr="00FA5071">
        <w:rPr>
          <w:rFonts w:hint="eastAsia"/>
          <w:color w:val="4F81BD" w:themeColor="accent1"/>
          <w:u w:val="single"/>
        </w:rPr>
        <w:t>また、人材育成にあたっては、育成される側の観点から、若手職員から定期的なニーズ調査やアンケート</w:t>
      </w:r>
      <w:r w:rsidR="00864EDA">
        <w:rPr>
          <w:rFonts w:hint="eastAsia"/>
          <w:color w:val="4F81BD" w:themeColor="accent1"/>
          <w:u w:val="single"/>
        </w:rPr>
        <w:t>など</w:t>
      </w:r>
      <w:r w:rsidR="003D5364" w:rsidRPr="00FA5071">
        <w:rPr>
          <w:rFonts w:hint="eastAsia"/>
          <w:color w:val="4F81BD" w:themeColor="accent1"/>
          <w:u w:val="single"/>
        </w:rPr>
        <w:t>を実施</w:t>
      </w:r>
      <w:r w:rsidR="00864EDA">
        <w:rPr>
          <w:rFonts w:hint="eastAsia"/>
          <w:color w:val="4F81BD" w:themeColor="accent1"/>
          <w:u w:val="single"/>
        </w:rPr>
        <w:t>しP</w:t>
      </w:r>
      <w:r w:rsidR="00864EDA">
        <w:rPr>
          <w:color w:val="4F81BD" w:themeColor="accent1"/>
          <w:u w:val="single"/>
        </w:rPr>
        <w:t>DCA</w:t>
      </w:r>
      <w:r w:rsidR="00864EDA">
        <w:rPr>
          <w:rFonts w:hint="eastAsia"/>
          <w:color w:val="4F81BD" w:themeColor="accent1"/>
          <w:u w:val="single"/>
        </w:rPr>
        <w:t>を行うと</w:t>
      </w:r>
      <w:r w:rsidR="003D5364" w:rsidRPr="00FA5071">
        <w:rPr>
          <w:rFonts w:hint="eastAsia"/>
          <w:color w:val="4F81BD" w:themeColor="accent1"/>
          <w:u w:val="single"/>
        </w:rPr>
        <w:t>ともに、引き続き若手職員とコミュニケーションをとりながら進めていく。</w:t>
      </w:r>
    </w:p>
    <w:p w14:paraId="09610F2D" w14:textId="77777777" w:rsidR="003A33AD" w:rsidRDefault="003A33AD" w:rsidP="003A33AD">
      <w:pPr>
        <w:pStyle w:val="20"/>
        <w:ind w:left="105" w:firstLine="210"/>
      </w:pPr>
    </w:p>
    <w:p w14:paraId="21B14F4D" w14:textId="09689CB1" w:rsidR="003A33AD" w:rsidRDefault="003A33AD" w:rsidP="003A33AD">
      <w:pPr>
        <w:pStyle w:val="2"/>
      </w:pPr>
      <w:bookmarkStart w:id="506" w:name="_Toc180647291"/>
      <w:r>
        <w:rPr>
          <w:rFonts w:hint="eastAsia"/>
        </w:rPr>
        <w:t>データ蓄積・管理体制の確立</w:t>
      </w:r>
      <w:bookmarkEnd w:id="506"/>
    </w:p>
    <w:p w14:paraId="2ADCBFAE" w14:textId="0E393686" w:rsidR="003A33AD" w:rsidRDefault="003A33AD" w:rsidP="003A33AD">
      <w:pPr>
        <w:pStyle w:val="20"/>
        <w:ind w:left="105" w:firstLine="210"/>
      </w:pPr>
      <w:r>
        <w:rPr>
          <w:rFonts w:hint="eastAsia"/>
        </w:rPr>
        <w:t>各施設の点検・診断結果や補修履歴等のデータを継続的に蓄積することで、施設の劣化予測や補修対策の検討に活用し、予防保全のレベルアップを図る</w:t>
      </w:r>
      <w:r w:rsidR="00D30C2F">
        <w:rPr>
          <w:rFonts w:hint="eastAsia"/>
        </w:rPr>
        <w:t>とともに、</w:t>
      </w:r>
      <w:r>
        <w:rPr>
          <w:rFonts w:hint="eastAsia"/>
        </w:rPr>
        <w:t>大阪府内市町村も利用可能なシステムにすることで、府域全体の維持管理のレベルアップを図っていく。</w:t>
      </w:r>
    </w:p>
    <w:p w14:paraId="71B252D2" w14:textId="7C2A2AA9" w:rsidR="003A33AD" w:rsidRPr="00835871" w:rsidRDefault="003A33AD" w:rsidP="003A33AD">
      <w:pPr>
        <w:pStyle w:val="20"/>
        <w:numPr>
          <w:ilvl w:val="0"/>
          <w:numId w:val="48"/>
        </w:numPr>
        <w:ind w:leftChars="0" w:firstLineChars="0"/>
        <w:rPr>
          <w:color w:val="4F81BD" w:themeColor="accent1"/>
          <w:u w:val="single"/>
        </w:rPr>
      </w:pPr>
      <w:bookmarkStart w:id="507" w:name="データ蓄積の今後の取組"/>
      <w:r w:rsidRPr="00835871">
        <w:rPr>
          <w:rFonts w:hint="eastAsia"/>
          <w:color w:val="4F81BD" w:themeColor="accent1"/>
          <w:u w:val="single"/>
        </w:rPr>
        <w:t>維持管理DB</w:t>
      </w:r>
      <w:r w:rsidR="00286A32" w:rsidRPr="00835871">
        <w:rPr>
          <w:rFonts w:hint="eastAsia"/>
          <w:color w:val="4F81BD" w:themeColor="accent1"/>
          <w:u w:val="single"/>
        </w:rPr>
        <w:t>を</w:t>
      </w:r>
      <w:r w:rsidRPr="00835871">
        <w:rPr>
          <w:rFonts w:hint="eastAsia"/>
          <w:color w:val="4F81BD" w:themeColor="accent1"/>
          <w:u w:val="single"/>
        </w:rPr>
        <w:t>有効活用</w:t>
      </w:r>
      <w:r w:rsidR="00B3593E" w:rsidRPr="00835871">
        <w:rPr>
          <w:rFonts w:hint="eastAsia"/>
          <w:color w:val="4F81BD" w:themeColor="accent1"/>
          <w:u w:val="single"/>
        </w:rPr>
        <w:t>したデータ</w:t>
      </w:r>
      <w:r w:rsidRPr="00835871">
        <w:rPr>
          <w:rFonts w:hint="eastAsia"/>
          <w:color w:val="4F81BD" w:themeColor="accent1"/>
          <w:u w:val="single"/>
        </w:rPr>
        <w:t>蓄積の徹底とデータ分析に基づく予防保全のレベルアップ</w:t>
      </w:r>
    </w:p>
    <w:p w14:paraId="61202F9C" w14:textId="07A536CD" w:rsidR="003A33AD" w:rsidRPr="00835871" w:rsidRDefault="003A33AD" w:rsidP="003A33AD">
      <w:pPr>
        <w:pStyle w:val="20"/>
        <w:numPr>
          <w:ilvl w:val="0"/>
          <w:numId w:val="48"/>
        </w:numPr>
        <w:ind w:leftChars="0" w:firstLineChars="0"/>
        <w:rPr>
          <w:color w:val="4F81BD" w:themeColor="accent1"/>
          <w:u w:val="single"/>
        </w:rPr>
      </w:pPr>
      <w:r w:rsidRPr="00835871">
        <w:rPr>
          <w:rFonts w:hint="eastAsia"/>
          <w:color w:val="4F81BD" w:themeColor="accent1"/>
          <w:u w:val="single"/>
        </w:rPr>
        <w:t>府管理施設はもとより、地域</w:t>
      </w:r>
      <w:r w:rsidR="009E2159" w:rsidRPr="00835871">
        <w:rPr>
          <w:rFonts w:hint="eastAsia"/>
          <w:color w:val="4F81BD" w:themeColor="accent1"/>
          <w:u w:val="single"/>
        </w:rPr>
        <w:t>維持管理連携プラットフォーム</w:t>
      </w:r>
      <w:r w:rsidRPr="00835871">
        <w:rPr>
          <w:rFonts w:hint="eastAsia"/>
          <w:color w:val="4F81BD" w:themeColor="accent1"/>
          <w:u w:val="single"/>
        </w:rPr>
        <w:t>を通じ</w:t>
      </w:r>
      <w:r w:rsidR="008D62A9" w:rsidRPr="00835871">
        <w:rPr>
          <w:rFonts w:hint="eastAsia"/>
          <w:color w:val="4F81BD" w:themeColor="accent1"/>
          <w:u w:val="single"/>
        </w:rPr>
        <w:t>て、</w:t>
      </w:r>
      <w:r w:rsidRPr="00835871">
        <w:rPr>
          <w:rFonts w:hint="eastAsia"/>
          <w:color w:val="4F81BD" w:themeColor="accent1"/>
          <w:u w:val="single"/>
        </w:rPr>
        <w:t>市町村のニーズを随時把握し、さらに使用しやすいシステムへの改修</w:t>
      </w:r>
    </w:p>
    <w:p w14:paraId="2ACF4E1D" w14:textId="529849AA" w:rsidR="003A33AD" w:rsidRPr="00835871" w:rsidRDefault="003A33AD" w:rsidP="003A33AD">
      <w:pPr>
        <w:pStyle w:val="20"/>
        <w:numPr>
          <w:ilvl w:val="0"/>
          <w:numId w:val="48"/>
        </w:numPr>
        <w:ind w:leftChars="0" w:firstLineChars="0"/>
        <w:rPr>
          <w:color w:val="4F81BD" w:themeColor="accent1"/>
          <w:u w:val="single"/>
        </w:rPr>
      </w:pPr>
      <w:r w:rsidRPr="00835871">
        <w:rPr>
          <w:rFonts w:hint="eastAsia"/>
          <w:color w:val="4F81BD" w:themeColor="accent1"/>
          <w:u w:val="single"/>
        </w:rPr>
        <w:t>民間等の技術動向（どのようなデータで、何が出来るか＝シーズ）について引き続き調査し、活用を検討</w:t>
      </w:r>
    </w:p>
    <w:p w14:paraId="777DF048" w14:textId="0EB43E2F" w:rsidR="003A33AD" w:rsidRPr="00D2337B" w:rsidRDefault="003A33AD" w:rsidP="00D2337B">
      <w:pPr>
        <w:pStyle w:val="20"/>
        <w:numPr>
          <w:ilvl w:val="0"/>
          <w:numId w:val="48"/>
        </w:numPr>
        <w:ind w:leftChars="0" w:firstLineChars="0"/>
        <w:rPr>
          <w:color w:val="4F81BD" w:themeColor="accent1"/>
          <w:u w:val="single"/>
        </w:rPr>
      </w:pPr>
      <w:r w:rsidRPr="00835871">
        <w:rPr>
          <w:rFonts w:hint="eastAsia"/>
          <w:color w:val="4F81BD" w:themeColor="accent1"/>
          <w:u w:val="single"/>
        </w:rPr>
        <w:t>データ入力の効率化・省力化のためのDX</w:t>
      </w:r>
      <w:r w:rsidR="00DD47AC">
        <w:rPr>
          <w:rFonts w:hint="eastAsia"/>
          <w:color w:val="4F81BD" w:themeColor="accent1"/>
          <w:u w:val="single"/>
        </w:rPr>
        <w:t>技術</w:t>
      </w:r>
      <w:r w:rsidR="00D2337B">
        <w:rPr>
          <w:rFonts w:hint="eastAsia"/>
          <w:color w:val="4F81BD" w:themeColor="accent1"/>
          <w:u w:val="single"/>
        </w:rPr>
        <w:t>の導入</w:t>
      </w:r>
      <w:r w:rsidRPr="00D2337B">
        <w:rPr>
          <w:rFonts w:hint="eastAsia"/>
          <w:color w:val="4F81BD" w:themeColor="accent1"/>
          <w:u w:val="single"/>
        </w:rPr>
        <w:t>を検討</w:t>
      </w:r>
    </w:p>
    <w:p w14:paraId="1209BBEC" w14:textId="42391144" w:rsidR="00BE35D4" w:rsidRDefault="00BE35D4" w:rsidP="003A33AD">
      <w:pPr>
        <w:pStyle w:val="20"/>
        <w:numPr>
          <w:ilvl w:val="0"/>
          <w:numId w:val="48"/>
        </w:numPr>
        <w:ind w:leftChars="0" w:firstLineChars="0"/>
        <w:rPr>
          <w:color w:val="4F81BD" w:themeColor="accent1"/>
          <w:u w:val="single"/>
        </w:rPr>
      </w:pPr>
      <w:r>
        <w:rPr>
          <w:rFonts w:hint="eastAsia"/>
          <w:color w:val="4F81BD" w:themeColor="accent1"/>
          <w:u w:val="single"/>
        </w:rPr>
        <w:t>維持管理DBにて、引き続きデータを蓄積し、</w:t>
      </w:r>
      <w:r w:rsidR="0032535D">
        <w:rPr>
          <w:rFonts w:hint="eastAsia"/>
          <w:color w:val="4F81BD" w:themeColor="accent1"/>
          <w:u w:val="single"/>
        </w:rPr>
        <w:t>保全計画書を作成できるようなDX</w:t>
      </w:r>
      <w:r w:rsidR="00DD47AC">
        <w:rPr>
          <w:rFonts w:hint="eastAsia"/>
          <w:color w:val="4F81BD" w:themeColor="accent1"/>
          <w:u w:val="single"/>
        </w:rPr>
        <w:t>技術</w:t>
      </w:r>
      <w:r w:rsidR="00785C7F">
        <w:rPr>
          <w:rFonts w:hint="eastAsia"/>
          <w:color w:val="4F81BD" w:themeColor="accent1"/>
          <w:u w:val="single"/>
        </w:rPr>
        <w:t>の導入</w:t>
      </w:r>
      <w:r w:rsidR="0032535D">
        <w:rPr>
          <w:rFonts w:hint="eastAsia"/>
          <w:color w:val="4F81BD" w:themeColor="accent1"/>
          <w:u w:val="single"/>
        </w:rPr>
        <w:t>を検討</w:t>
      </w:r>
    </w:p>
    <w:bookmarkEnd w:id="507"/>
    <w:p w14:paraId="57BDE24E" w14:textId="17EEA963" w:rsidR="003F27CC" w:rsidRPr="0032535D" w:rsidRDefault="0032535D" w:rsidP="0032535D">
      <w:pPr>
        <w:pStyle w:val="20"/>
        <w:numPr>
          <w:ilvl w:val="0"/>
          <w:numId w:val="48"/>
        </w:numPr>
        <w:ind w:leftChars="0" w:firstLineChars="0"/>
        <w:rPr>
          <w:color w:val="4F81BD" w:themeColor="accent1"/>
          <w:u w:val="single"/>
        </w:rPr>
      </w:pPr>
      <w:r>
        <w:rPr>
          <w:rFonts w:hint="eastAsia"/>
          <w:color w:val="4F81BD" w:themeColor="accent1"/>
          <w:u w:val="single"/>
        </w:rPr>
        <w:t>新技術にて得られたデータと既存データに齟齬が生じないよう、必要に応じ改修</w:t>
      </w:r>
    </w:p>
    <w:p w14:paraId="5930B5B0" w14:textId="5A0BF3E9" w:rsidR="003A33AD" w:rsidRDefault="009B56AF" w:rsidP="009B56AF">
      <w:pPr>
        <w:pStyle w:val="2"/>
      </w:pPr>
      <w:bookmarkStart w:id="508" w:name="_Toc180647292"/>
      <w:r>
        <w:rPr>
          <w:rFonts w:hint="eastAsia"/>
        </w:rPr>
        <w:lastRenderedPageBreak/>
        <w:t>現場や地域を重視した維持管理の実践</w:t>
      </w:r>
      <w:bookmarkEnd w:id="508"/>
    </w:p>
    <w:p w14:paraId="657FC409" w14:textId="5EDDA0ED" w:rsidR="009B56AF" w:rsidRDefault="009B56AF" w:rsidP="009B56AF">
      <w:pPr>
        <w:pStyle w:val="20"/>
        <w:ind w:left="105" w:firstLine="210"/>
      </w:pPr>
      <w:bookmarkStart w:id="509" w:name="現場や地域を重視した維持管理の実践"/>
      <w:bookmarkEnd w:id="509"/>
      <w:r w:rsidRPr="008D1C47">
        <w:rPr>
          <w:rFonts w:hint="eastAsia"/>
        </w:rPr>
        <w:t>府と市町村等が管理する地域全体のインフラを適切かつ効率的に維持管理することが府民の安全・安心を確保する上で極めて重要であ</w:t>
      </w:r>
      <w:r w:rsidR="00AD5383">
        <w:rPr>
          <w:rFonts w:hint="eastAsia"/>
        </w:rPr>
        <w:t>る。</w:t>
      </w:r>
      <w:r w:rsidRPr="008D1C47">
        <w:rPr>
          <w:rFonts w:hint="eastAsia"/>
        </w:rPr>
        <w:t>土木事務所が中心とな</w:t>
      </w:r>
      <w:r w:rsidR="00AD5383">
        <w:rPr>
          <w:rFonts w:hint="eastAsia"/>
        </w:rPr>
        <w:t>り</w:t>
      </w:r>
      <w:r w:rsidRPr="008D1C47">
        <w:rPr>
          <w:rFonts w:hint="eastAsia"/>
        </w:rPr>
        <w:t>地域特性を踏まえ</w:t>
      </w:r>
      <w:r w:rsidR="00AD5383">
        <w:rPr>
          <w:rFonts w:hint="eastAsia"/>
        </w:rPr>
        <w:t>て</w:t>
      </w:r>
      <w:r w:rsidRPr="008D1C47">
        <w:rPr>
          <w:rFonts w:hint="eastAsia"/>
        </w:rPr>
        <w:t>地域単位で市町村、大学等と</w:t>
      </w:r>
      <w:r w:rsidR="00AD5383">
        <w:rPr>
          <w:rFonts w:hint="eastAsia"/>
        </w:rPr>
        <w:t>の</w:t>
      </w:r>
      <w:r w:rsidRPr="008D1C47">
        <w:rPr>
          <w:rFonts w:hint="eastAsia"/>
        </w:rPr>
        <w:t>連携、維持管理におけるノウハウ</w:t>
      </w:r>
      <w:r w:rsidR="00AD5383">
        <w:rPr>
          <w:rFonts w:hint="eastAsia"/>
        </w:rPr>
        <w:t>の</w:t>
      </w:r>
      <w:r w:rsidRPr="008D1C47">
        <w:rPr>
          <w:rFonts w:hint="eastAsia"/>
        </w:rPr>
        <w:t>共有、人材育成、技術連携に取組</w:t>
      </w:r>
      <w:r w:rsidR="00AD5383">
        <w:rPr>
          <w:rFonts w:hint="eastAsia"/>
        </w:rPr>
        <w:t>むことで、</w:t>
      </w:r>
      <w:r w:rsidRPr="008D1C47">
        <w:rPr>
          <w:rFonts w:hint="eastAsia"/>
        </w:rPr>
        <w:t>それぞれの施設管理者が責任をもって、将来にわたり良好</w:t>
      </w:r>
      <w:r w:rsidR="00AD5383">
        <w:rPr>
          <w:rFonts w:hint="eastAsia"/>
        </w:rPr>
        <w:t>に</w:t>
      </w:r>
      <w:r w:rsidRPr="008D1C47">
        <w:rPr>
          <w:rFonts w:hint="eastAsia"/>
        </w:rPr>
        <w:t>都市基盤施設を維持管理</w:t>
      </w:r>
      <w:r w:rsidR="00AD5383">
        <w:rPr>
          <w:rFonts w:hint="eastAsia"/>
        </w:rPr>
        <w:t>していく。</w:t>
      </w:r>
      <w:r w:rsidRPr="00AD5383">
        <w:rPr>
          <w:rFonts w:hint="eastAsia"/>
          <w:color w:val="4F81BD" w:themeColor="accent1"/>
          <w:u w:val="single"/>
        </w:rPr>
        <w:t>平成27年に構築した地域維持管理連携プラットフォームを活用し、引き続き維持管理の連携体制を強化する。また、市町村の維持管理業務の広域連携や他分野連携による包括委託化（地域インフラ群再生戦略マネジメント）など、市町村の業務効率化に向け、効率的・効果的なマネジメント手法などの市町村支援についても検討する。</w:t>
      </w:r>
      <w:r w:rsidR="00C14426" w:rsidRPr="00AD5383">
        <w:rPr>
          <w:rFonts w:hint="eastAsia"/>
          <w:color w:val="4F81BD" w:themeColor="accent1"/>
          <w:u w:val="single"/>
        </w:rPr>
        <w:t>具体的な取組については、他の自治体での取組なども参考に検討を進めていく。</w:t>
      </w:r>
    </w:p>
    <w:p w14:paraId="5C2D4B8F" w14:textId="22EE00CC" w:rsidR="009B56AF" w:rsidRDefault="009B56AF" w:rsidP="009B56AF">
      <w:pPr>
        <w:pStyle w:val="20"/>
        <w:ind w:left="105" w:firstLine="210"/>
      </w:pPr>
      <w:r>
        <w:rPr>
          <w:rFonts w:hint="eastAsia"/>
        </w:rPr>
        <w:t>大阪府維持管理連携プラットフォーム事務局を中心に、7地域の維持管理連携プラットフォームの考え方の統一やプラットフォーム間の情報共有、分野毎の府内全体の情報共有を行う。</w:t>
      </w:r>
      <w:r w:rsidRPr="00AD5383">
        <w:rPr>
          <w:rFonts w:hint="eastAsia"/>
          <w:color w:val="4F81BD" w:themeColor="accent1"/>
          <w:u w:val="single"/>
        </w:rPr>
        <w:t>市町村の技術者不足や技術力継承のための、技術補完者</w:t>
      </w:r>
      <w:r w:rsidR="009C1F42" w:rsidRPr="00AD5383">
        <w:rPr>
          <w:rFonts w:hint="eastAsia"/>
          <w:color w:val="4F81BD" w:themeColor="accent1"/>
          <w:u w:val="single"/>
        </w:rPr>
        <w:t>である</w:t>
      </w:r>
      <w:r w:rsidRPr="00AD5383">
        <w:rPr>
          <w:rFonts w:hint="eastAsia"/>
          <w:color w:val="4F81BD" w:themeColor="accent1"/>
          <w:u w:val="single"/>
        </w:rPr>
        <w:t>公益財団法人</w:t>
      </w:r>
      <w:r w:rsidR="00E251FA" w:rsidRPr="00AD5383">
        <w:rPr>
          <w:rFonts w:hint="eastAsia"/>
          <w:color w:val="4F81BD" w:themeColor="accent1"/>
          <w:u w:val="single"/>
        </w:rPr>
        <w:t xml:space="preserve"> </w:t>
      </w:r>
      <w:r w:rsidRPr="00AD5383">
        <w:rPr>
          <w:rFonts w:hint="eastAsia"/>
          <w:color w:val="4F81BD" w:themeColor="accent1"/>
          <w:u w:val="single"/>
        </w:rPr>
        <w:t>大阪府都市整備推進センター等を活用し、人材育成や</w:t>
      </w:r>
      <w:r w:rsidR="008D1C47" w:rsidRPr="00AD5383">
        <w:rPr>
          <w:rFonts w:hint="eastAsia"/>
          <w:color w:val="4F81BD" w:themeColor="accent1"/>
          <w:u w:val="single"/>
        </w:rPr>
        <w:t>維持管理の</w:t>
      </w:r>
      <w:r w:rsidRPr="00AD5383">
        <w:rPr>
          <w:rFonts w:hint="eastAsia"/>
          <w:color w:val="4F81BD" w:themeColor="accent1"/>
          <w:u w:val="single"/>
        </w:rPr>
        <w:t>持続性向上を検討する。</w:t>
      </w:r>
    </w:p>
    <w:p w14:paraId="50B8A356" w14:textId="77777777" w:rsidR="009B56AF" w:rsidRDefault="009B56AF" w:rsidP="009B56AF">
      <w:pPr>
        <w:pStyle w:val="20"/>
        <w:ind w:left="105" w:firstLine="210"/>
      </w:pPr>
      <w:r>
        <w:rPr>
          <w:rFonts w:hint="eastAsia"/>
        </w:rPr>
        <w:t>都市基盤施設の適切な維持管理をはじめとした各種技術的課題解決等において、近隣大学と技術連携（技術相談、フィールドの提供、共同研究、講義などへの講師派遣、インターンシップの受け入れ等）を行っていく。</w:t>
      </w:r>
    </w:p>
    <w:p w14:paraId="24A58D53" w14:textId="0DB87217" w:rsidR="009B56AF" w:rsidRDefault="009B56AF" w:rsidP="009B56AF">
      <w:pPr>
        <w:pStyle w:val="20"/>
        <w:ind w:left="105" w:firstLine="210"/>
      </w:pPr>
      <w:r>
        <w:rPr>
          <w:rFonts w:hint="eastAsia"/>
        </w:rPr>
        <w:t>また、企業、住民との協働で</w:t>
      </w:r>
      <w:r w:rsidR="00BA1A75">
        <w:rPr>
          <w:rFonts w:hint="eastAsia"/>
        </w:rPr>
        <w:t>の</w:t>
      </w:r>
      <w:r>
        <w:rPr>
          <w:rFonts w:hint="eastAsia"/>
        </w:rPr>
        <w:t>維持管理</w:t>
      </w:r>
      <w:r w:rsidR="00BA1A75">
        <w:rPr>
          <w:rFonts w:hint="eastAsia"/>
        </w:rPr>
        <w:t>も引き続き</w:t>
      </w:r>
      <w:r>
        <w:rPr>
          <w:rFonts w:hint="eastAsia"/>
        </w:rPr>
        <w:t>進め</w:t>
      </w:r>
      <w:r w:rsidR="00BA1A75">
        <w:rPr>
          <w:rFonts w:hint="eastAsia"/>
        </w:rPr>
        <w:t>ていく</w:t>
      </w:r>
      <w:r>
        <w:rPr>
          <w:rFonts w:hint="eastAsia"/>
        </w:rPr>
        <w:t>。</w:t>
      </w:r>
    </w:p>
    <w:p w14:paraId="45E7E00D" w14:textId="77777777" w:rsidR="00B95B0D" w:rsidRDefault="00B95B0D" w:rsidP="009B56AF">
      <w:pPr>
        <w:pStyle w:val="20"/>
        <w:ind w:left="105" w:firstLine="210"/>
      </w:pPr>
    </w:p>
    <w:p w14:paraId="3EB2142F" w14:textId="30B49F4A" w:rsidR="009B56AF" w:rsidRDefault="00B95B0D" w:rsidP="00B95B0D">
      <w:pPr>
        <w:pStyle w:val="2"/>
      </w:pPr>
      <w:bookmarkStart w:id="510" w:name="_Toc180647293"/>
      <w:r>
        <w:rPr>
          <w:rFonts w:hint="eastAsia"/>
        </w:rPr>
        <w:t>維持管理業務の改善と魅力向上のあり方</w:t>
      </w:r>
      <w:bookmarkEnd w:id="510"/>
    </w:p>
    <w:p w14:paraId="4F3767A8" w14:textId="03E16D48" w:rsidR="009B56AF" w:rsidRPr="00B95B0D" w:rsidRDefault="00B95B0D" w:rsidP="00B95B0D">
      <w:pPr>
        <w:pStyle w:val="3"/>
      </w:pPr>
      <w:bookmarkStart w:id="511" w:name="_Toc180647294"/>
      <w:r>
        <w:rPr>
          <w:rFonts w:hint="eastAsia"/>
        </w:rPr>
        <w:t>新技術等の活用</w:t>
      </w:r>
      <w:bookmarkEnd w:id="511"/>
    </w:p>
    <w:p w14:paraId="66122245" w14:textId="5D1B838D" w:rsidR="00B95B0D" w:rsidRDefault="00B95B0D" w:rsidP="00B95B0D">
      <w:pPr>
        <w:pStyle w:val="20"/>
        <w:ind w:left="105" w:firstLine="210"/>
      </w:pPr>
      <w:r>
        <w:rPr>
          <w:rFonts w:hint="eastAsia"/>
        </w:rPr>
        <w:t>効率的・効果的な維持管理を進めていく上で、点検手法や補修方法など、これまで以上に多種多様な技術的課題に取組むことが必至であり、新技術や新工法が、解決手段として大いに期待される。</w:t>
      </w:r>
    </w:p>
    <w:p w14:paraId="492F76A9" w14:textId="75139FF9" w:rsidR="00B95B0D" w:rsidRPr="00AD5383" w:rsidRDefault="00B95B0D" w:rsidP="00B95B0D">
      <w:pPr>
        <w:pStyle w:val="20"/>
        <w:ind w:left="105" w:firstLine="210"/>
        <w:rPr>
          <w:color w:val="4F81BD" w:themeColor="accent1"/>
          <w:u w:val="single"/>
        </w:rPr>
      </w:pPr>
      <w:r w:rsidRPr="00AD5383">
        <w:rPr>
          <w:rFonts w:hint="eastAsia"/>
          <w:color w:val="4F81BD" w:themeColor="accent1"/>
          <w:u w:val="single"/>
        </w:rPr>
        <w:t>特に、インフラの点検・診断技術については、ドローンや非破壊検査、</w:t>
      </w:r>
      <w:r w:rsidR="00180FC7" w:rsidRPr="00AD5383">
        <w:rPr>
          <w:rFonts w:hint="eastAsia"/>
          <w:color w:val="4F81BD" w:themeColor="accent1"/>
          <w:u w:val="single"/>
        </w:rPr>
        <w:t>AI</w:t>
      </w:r>
      <w:r w:rsidRPr="00AD5383">
        <w:rPr>
          <w:rFonts w:hint="eastAsia"/>
          <w:color w:val="4F81BD" w:themeColor="accent1"/>
          <w:u w:val="single"/>
        </w:rPr>
        <w:t>技術等を活用した点検手法等が広まり始めているところであり、技術開発・活用の重要性が高まっている。</w:t>
      </w:r>
    </w:p>
    <w:p w14:paraId="2C855429" w14:textId="421495FE" w:rsidR="00B95B0D" w:rsidRPr="000B3414" w:rsidRDefault="00B95B0D" w:rsidP="00B95B0D">
      <w:pPr>
        <w:pStyle w:val="20"/>
        <w:ind w:left="105" w:firstLine="210"/>
        <w:rPr>
          <w:color w:val="4F81BD" w:themeColor="accent1"/>
          <w:u w:val="single"/>
        </w:rPr>
      </w:pPr>
      <w:r>
        <w:rPr>
          <w:rFonts w:hint="eastAsia"/>
        </w:rPr>
        <w:t>引き続き、</w:t>
      </w:r>
      <w:r w:rsidRPr="000B3414">
        <w:rPr>
          <w:rFonts w:hint="eastAsia"/>
          <w:color w:val="4F81BD" w:themeColor="accent1"/>
          <w:u w:val="single"/>
        </w:rPr>
        <w:t>インフラメンテナンス国民会議等の管理者ニーズと技術シーズのマッチングの機会を逃さず捉えるとともに、様々な機会を通して、管理者ニーズの発信や技術シーズを知る機会を広げ、新技術の掘り起こしを推進する。</w:t>
      </w:r>
    </w:p>
    <w:p w14:paraId="50D28AD9" w14:textId="5AE1CEEF" w:rsidR="00B95B0D" w:rsidRDefault="00B95B0D" w:rsidP="00B95B0D">
      <w:pPr>
        <w:pStyle w:val="20"/>
        <w:ind w:left="105" w:firstLine="210"/>
      </w:pPr>
      <w:r>
        <w:rPr>
          <w:rFonts w:hint="eastAsia"/>
        </w:rPr>
        <w:t>加えて、</w:t>
      </w:r>
      <w:r w:rsidRPr="00F77D53">
        <w:rPr>
          <w:rFonts w:hint="eastAsia"/>
          <w:color w:val="4F81BD" w:themeColor="accent1"/>
          <w:u w:val="single"/>
        </w:rPr>
        <w:t>大学や研究機関との情報共有や連携の強化</w:t>
      </w:r>
      <w:r>
        <w:rPr>
          <w:rFonts w:hint="eastAsia"/>
        </w:rPr>
        <w:t>、民間が所有する新技術や新材料等を試行・検証できるようフィールドの提供を推進し、より活発な技術開発を促進する。</w:t>
      </w:r>
    </w:p>
    <w:p w14:paraId="15A2EBAC" w14:textId="23CC8F6D" w:rsidR="00B95B0D" w:rsidRDefault="00B95B0D" w:rsidP="00B95B0D">
      <w:pPr>
        <w:pStyle w:val="20"/>
        <w:ind w:left="105" w:firstLine="210"/>
      </w:pPr>
      <w:r>
        <w:rPr>
          <w:rFonts w:hint="eastAsia"/>
        </w:rPr>
        <w:t>また、新技術の効果検証を従来手法との単純なコスト比較や技術の実効性の確認だけではなく、</w:t>
      </w:r>
      <w:r w:rsidRPr="00F77D53">
        <w:rPr>
          <w:rFonts w:hint="eastAsia"/>
          <w:color w:val="4F81BD" w:themeColor="accent1"/>
          <w:u w:val="single"/>
        </w:rPr>
        <w:t>メンテナンスサイクル全体の効率化やインフラの安全性・信頼性の向上の有無等の効果を評価できる方法</w:t>
      </w:r>
      <w:r>
        <w:rPr>
          <w:rFonts w:hint="eastAsia"/>
        </w:rPr>
        <w:t>を検討していく。</w:t>
      </w:r>
    </w:p>
    <w:p w14:paraId="4E453E59" w14:textId="77777777" w:rsidR="00E31BF7" w:rsidRDefault="00E31BF7" w:rsidP="00B95B0D">
      <w:pPr>
        <w:pStyle w:val="20"/>
        <w:ind w:left="105" w:firstLine="210"/>
      </w:pPr>
    </w:p>
    <w:p w14:paraId="6A18C275" w14:textId="3A06F8ED" w:rsidR="00E030C3" w:rsidRDefault="00E030C3">
      <w:pPr>
        <w:widowControl/>
        <w:jc w:val="left"/>
      </w:pPr>
      <w:r>
        <w:br w:type="page"/>
      </w:r>
    </w:p>
    <w:p w14:paraId="6A507253" w14:textId="3EE4E75D" w:rsidR="00E31BF7" w:rsidRDefault="00631236" w:rsidP="00B95B0D">
      <w:pPr>
        <w:pStyle w:val="20"/>
        <w:ind w:left="105" w:firstLine="210"/>
      </w:pPr>
      <w:bookmarkStart w:id="512" w:name="新技術の導入フロー"/>
      <w:bookmarkEnd w:id="512"/>
      <w:r w:rsidRPr="00631236">
        <w:rPr>
          <w:noProof/>
        </w:rPr>
        <w:lastRenderedPageBreak/>
        <w:drawing>
          <wp:inline distT="0" distB="0" distL="0" distR="0" wp14:anchorId="0FBCE003" wp14:editId="4B282E56">
            <wp:extent cx="5580000" cy="2395649"/>
            <wp:effectExtent l="0" t="0" r="0" b="0"/>
            <wp:docPr id="13937710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80000" cy="2395649"/>
                    </a:xfrm>
                    <a:prstGeom prst="rect">
                      <a:avLst/>
                    </a:prstGeom>
                    <a:noFill/>
                    <a:ln>
                      <a:noFill/>
                    </a:ln>
                  </pic:spPr>
                </pic:pic>
              </a:graphicData>
            </a:graphic>
          </wp:inline>
        </w:drawing>
      </w:r>
    </w:p>
    <w:p w14:paraId="40C00B87" w14:textId="512BCEE3" w:rsidR="00E31BF7" w:rsidRDefault="00C928EE" w:rsidP="003F27CC">
      <w:pPr>
        <w:pStyle w:val="aa"/>
      </w:pPr>
      <w:bookmarkStart w:id="513" w:name="_Ref178173793"/>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5</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1</w:t>
      </w:r>
      <w:r w:rsidR="006A0316">
        <w:fldChar w:fldCharType="end"/>
      </w:r>
      <w:bookmarkEnd w:id="513"/>
      <w:r>
        <w:rPr>
          <w:rFonts w:hint="eastAsia"/>
        </w:rPr>
        <w:t xml:space="preserve">　新技術の</w:t>
      </w:r>
      <w:r w:rsidR="001E638C">
        <w:rPr>
          <w:rFonts w:hint="eastAsia"/>
        </w:rPr>
        <w:t>導入フロー</w:t>
      </w:r>
    </w:p>
    <w:p w14:paraId="62FD6C65" w14:textId="77777777" w:rsidR="006D3C0C" w:rsidRPr="006D3C0C" w:rsidRDefault="006D3C0C" w:rsidP="006D3C0C"/>
    <w:p w14:paraId="2637DA50" w14:textId="5B884704" w:rsidR="00B95B0D" w:rsidRDefault="00B95B0D" w:rsidP="00B95B0D">
      <w:pPr>
        <w:pStyle w:val="3"/>
      </w:pPr>
      <w:bookmarkStart w:id="514" w:name="_Toc180647295"/>
      <w:r>
        <w:rPr>
          <w:rFonts w:hint="eastAsia"/>
        </w:rPr>
        <w:t>入札契約制度の改善</w:t>
      </w:r>
      <w:bookmarkEnd w:id="514"/>
    </w:p>
    <w:p w14:paraId="47BEE4B6" w14:textId="77777777" w:rsidR="00B95B0D" w:rsidRDefault="00B95B0D" w:rsidP="00B95B0D">
      <w:pPr>
        <w:pStyle w:val="20"/>
        <w:ind w:left="105" w:firstLine="210"/>
      </w:pPr>
      <w:r>
        <w:rPr>
          <w:rFonts w:hint="eastAsia"/>
        </w:rPr>
        <w:t>単価契約を活用して緊急時の舗装や橋梁の補修などに対応しており、企業の保護育成ならび安定的かつ継続的な維持管理業務に努めている。</w:t>
      </w:r>
    </w:p>
    <w:p w14:paraId="4CE44C0E" w14:textId="008C8883" w:rsidR="00B95B0D" w:rsidRDefault="00B95B0D" w:rsidP="00B95B0D">
      <w:pPr>
        <w:pStyle w:val="20"/>
        <w:ind w:left="105" w:firstLine="210"/>
      </w:pPr>
      <w:r>
        <w:rPr>
          <w:rFonts w:hint="eastAsia"/>
        </w:rPr>
        <w:t>有事の際の迅速な対応に必要な地域企業および現場技能者を確保（安定的雇用の確保）する観点からも、</w:t>
      </w:r>
      <w:r w:rsidRPr="006B0D5C">
        <w:rPr>
          <w:rFonts w:hint="eastAsia"/>
          <w:color w:val="4F81BD" w:themeColor="accent1"/>
          <w:u w:val="single"/>
        </w:rPr>
        <w:t>地域単位における維持管理業務を包括的かつ継続的に契約する仕組みについて試行し、検証を行っているところであり、引き続き検討を進める。</w:t>
      </w:r>
    </w:p>
    <w:p w14:paraId="46C93887" w14:textId="41F6EA92" w:rsidR="00B95B0D" w:rsidRDefault="00B95B0D" w:rsidP="00B95B0D">
      <w:pPr>
        <w:pStyle w:val="20"/>
        <w:ind w:left="105" w:firstLine="210"/>
      </w:pPr>
      <w:r>
        <w:rPr>
          <w:rFonts w:hint="eastAsia"/>
        </w:rPr>
        <w:t>合わせて、受注者の持つ技術力を引き出すため、「点検・診断～小修繕」といったこれまで分かれていた業務を一括で発注すること</w:t>
      </w:r>
      <w:r w:rsidR="0053521B">
        <w:rPr>
          <w:rFonts w:hint="eastAsia"/>
        </w:rPr>
        <w:t>や</w:t>
      </w:r>
      <w:r>
        <w:rPr>
          <w:rFonts w:hint="eastAsia"/>
        </w:rPr>
        <w:t>、発注者の技術力の維持なども考慮し、入札契約制度を検討する。</w:t>
      </w:r>
    </w:p>
    <w:p w14:paraId="5134B821" w14:textId="77777777" w:rsidR="003545DC" w:rsidRDefault="003545DC" w:rsidP="00B95B0D">
      <w:pPr>
        <w:pStyle w:val="20"/>
        <w:ind w:left="105" w:firstLine="210"/>
      </w:pPr>
      <w:bookmarkStart w:id="515" w:name="業務の包括化のイメージ"/>
      <w:bookmarkEnd w:id="515"/>
    </w:p>
    <w:p w14:paraId="154B221A" w14:textId="491BCF47" w:rsidR="003545DC" w:rsidRDefault="001E44EE" w:rsidP="003F27CC">
      <w:pPr>
        <w:pStyle w:val="20"/>
        <w:ind w:left="105" w:firstLine="210"/>
        <w:jc w:val="center"/>
      </w:pPr>
      <w:r w:rsidRPr="001E44EE">
        <w:rPr>
          <w:noProof/>
        </w:rPr>
        <w:drawing>
          <wp:inline distT="0" distB="0" distL="0" distR="0" wp14:anchorId="5E3461B4" wp14:editId="05525660">
            <wp:extent cx="5400000" cy="1767734"/>
            <wp:effectExtent l="0" t="0" r="0" b="0"/>
            <wp:docPr id="10202243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00" cy="1767734"/>
                    </a:xfrm>
                    <a:prstGeom prst="rect">
                      <a:avLst/>
                    </a:prstGeom>
                    <a:noFill/>
                    <a:ln>
                      <a:noFill/>
                    </a:ln>
                  </pic:spPr>
                </pic:pic>
              </a:graphicData>
            </a:graphic>
          </wp:inline>
        </w:drawing>
      </w:r>
    </w:p>
    <w:p w14:paraId="4CB406C7" w14:textId="448D781F" w:rsidR="003545DC" w:rsidRDefault="00371EE8" w:rsidP="003F27CC">
      <w:pPr>
        <w:pStyle w:val="aa"/>
      </w:pPr>
      <w:r>
        <w:rPr>
          <w:rFonts w:hint="eastAsia"/>
        </w:rPr>
        <w:t xml:space="preserve">図 </w:t>
      </w:r>
      <w:r w:rsidR="006A0316">
        <w:fldChar w:fldCharType="begin"/>
      </w:r>
      <w:r w:rsidR="006A0316">
        <w:instrText xml:space="preserve"> </w:instrText>
      </w:r>
      <w:r w:rsidR="006A0316">
        <w:rPr>
          <w:rFonts w:hint="eastAsia"/>
        </w:rPr>
        <w:instrText>STYLEREF 1 \s</w:instrText>
      </w:r>
      <w:r w:rsidR="006A0316">
        <w:instrText xml:space="preserve"> </w:instrText>
      </w:r>
      <w:r w:rsidR="006A0316">
        <w:fldChar w:fldCharType="separate"/>
      </w:r>
      <w:r w:rsidR="003201F6">
        <w:rPr>
          <w:noProof/>
        </w:rPr>
        <w:t>5</w:t>
      </w:r>
      <w:r w:rsidR="006A0316">
        <w:fldChar w:fldCharType="end"/>
      </w:r>
      <w:r w:rsidR="006A0316">
        <w:noBreakHyphen/>
      </w:r>
      <w:r w:rsidR="006A0316">
        <w:fldChar w:fldCharType="begin"/>
      </w:r>
      <w:r w:rsidR="006A0316">
        <w:instrText xml:space="preserve"> </w:instrText>
      </w:r>
      <w:r w:rsidR="006A0316">
        <w:rPr>
          <w:rFonts w:hint="eastAsia"/>
        </w:rPr>
        <w:instrText>SEQ 図 \* ARABIC \s 1</w:instrText>
      </w:r>
      <w:r w:rsidR="006A0316">
        <w:instrText xml:space="preserve"> </w:instrText>
      </w:r>
      <w:r w:rsidR="006A0316">
        <w:fldChar w:fldCharType="separate"/>
      </w:r>
      <w:r w:rsidR="003201F6">
        <w:rPr>
          <w:noProof/>
        </w:rPr>
        <w:t>2</w:t>
      </w:r>
      <w:r w:rsidR="006A0316">
        <w:fldChar w:fldCharType="end"/>
      </w:r>
      <w:r>
        <w:rPr>
          <w:rFonts w:hint="eastAsia"/>
        </w:rPr>
        <w:t xml:space="preserve">　維持管理業務の包括化のイメージ</w:t>
      </w:r>
    </w:p>
    <w:p w14:paraId="26B00050" w14:textId="77777777" w:rsidR="00B95B0D" w:rsidRDefault="00B95B0D" w:rsidP="00B95B0D">
      <w:pPr>
        <w:pStyle w:val="20"/>
        <w:ind w:left="105" w:firstLine="210"/>
      </w:pPr>
    </w:p>
    <w:p w14:paraId="308A6757" w14:textId="4908BAA7" w:rsidR="00B95B0D" w:rsidRDefault="00B95B0D" w:rsidP="00B95B0D">
      <w:pPr>
        <w:pStyle w:val="3"/>
      </w:pPr>
      <w:bookmarkStart w:id="516" w:name="_Toc180647296"/>
      <w:r>
        <w:rPr>
          <w:rFonts w:hint="eastAsia"/>
        </w:rPr>
        <w:t>維持管理業務の魅力向上に向けて</w:t>
      </w:r>
      <w:bookmarkEnd w:id="516"/>
    </w:p>
    <w:p w14:paraId="11F6EC76" w14:textId="739B0092" w:rsidR="009B56AF" w:rsidRDefault="00B95B0D" w:rsidP="00B95B0D">
      <w:pPr>
        <w:pStyle w:val="20"/>
        <w:ind w:left="105" w:firstLine="210"/>
      </w:pPr>
      <w:r>
        <w:rPr>
          <w:rFonts w:hint="eastAsia"/>
        </w:rPr>
        <w:t>都市基盤施設は、府民が日々の生活の中で、当たり前のように使う、身近なサービス</w:t>
      </w:r>
      <w:r w:rsidR="00027DDE">
        <w:rPr>
          <w:rFonts w:hint="eastAsia"/>
        </w:rPr>
        <w:t>を提供するもの</w:t>
      </w:r>
      <w:r>
        <w:rPr>
          <w:rFonts w:hint="eastAsia"/>
        </w:rPr>
        <w:t>であり、維持管理が実感されにくいものであるが、府民等に対し、都市基盤施設の長寿命化の意義・重要性を伝えられるよう、魅力ある維持管理の取り組みを紹介し、府民の理解・信頼・共感の醸成に努める。</w:t>
      </w:r>
    </w:p>
    <w:p w14:paraId="3BFE4004" w14:textId="77777777" w:rsidR="007A2C73" w:rsidRDefault="007A2C73" w:rsidP="00B95B0D">
      <w:pPr>
        <w:pStyle w:val="20"/>
        <w:ind w:left="105" w:firstLine="210"/>
      </w:pPr>
    </w:p>
    <w:p w14:paraId="49E78178" w14:textId="54A67D87" w:rsidR="0002735A" w:rsidRDefault="00375CA5" w:rsidP="0002735A">
      <w:pPr>
        <w:pStyle w:val="2"/>
      </w:pPr>
      <w:bookmarkStart w:id="517" w:name="_Toc180647297"/>
      <w:r>
        <w:rPr>
          <w:rFonts w:hint="eastAsia"/>
        </w:rPr>
        <w:lastRenderedPageBreak/>
        <w:t>計画の検証・改善</w:t>
      </w:r>
      <w:bookmarkEnd w:id="517"/>
    </w:p>
    <w:p w14:paraId="63CBCC61" w14:textId="1B4003EC" w:rsidR="0002735A" w:rsidRDefault="008D62A9" w:rsidP="00B95B0D">
      <w:pPr>
        <w:pStyle w:val="20"/>
        <w:ind w:left="105" w:firstLine="210"/>
      </w:pPr>
      <w:r w:rsidRPr="008D62A9">
        <w:rPr>
          <w:rFonts w:hint="eastAsia"/>
        </w:rPr>
        <w:t>限られた資源（財源・人材）を有効に活用し、</w:t>
      </w:r>
      <w:r w:rsidR="00A365A7">
        <w:rPr>
          <w:rFonts w:hint="eastAsia"/>
        </w:rPr>
        <w:t>長寿命化計画を</w:t>
      </w:r>
      <w:r w:rsidR="00375CA5" w:rsidRPr="00375CA5">
        <w:rPr>
          <w:rFonts w:hint="eastAsia"/>
        </w:rPr>
        <w:t>継続的に検証・改善するため</w:t>
      </w:r>
      <w:r>
        <w:rPr>
          <w:rFonts w:hint="eastAsia"/>
        </w:rPr>
        <w:t>に</w:t>
      </w:r>
      <w:r w:rsidR="00375CA5" w:rsidRPr="00375CA5">
        <w:rPr>
          <w:rFonts w:hint="eastAsia"/>
        </w:rPr>
        <w:t>、</w:t>
      </w:r>
      <w:r w:rsidR="00A965DF" w:rsidRPr="00A965DF">
        <w:rPr>
          <w:rFonts w:hint="eastAsia"/>
        </w:rPr>
        <w:t>メンテナンスマネジメント委員会において維持管理目標（方針）の明確化、共有、PDCAの確認などを行い、PDCAサイクルによるマネジメントを推進していく。</w:t>
      </w:r>
    </w:p>
    <w:p w14:paraId="5FB95D0E" w14:textId="20E73EA7" w:rsidR="00A965DF" w:rsidRPr="000B3414" w:rsidRDefault="008930E0" w:rsidP="00B95B0D">
      <w:pPr>
        <w:pStyle w:val="20"/>
        <w:ind w:left="105" w:firstLine="210"/>
        <w:rPr>
          <w:color w:val="4F81BD" w:themeColor="accent1"/>
          <w:u w:val="single"/>
        </w:rPr>
      </w:pPr>
      <w:r w:rsidRPr="000B3414">
        <w:rPr>
          <w:rFonts w:hint="eastAsia"/>
          <w:color w:val="4F81BD" w:themeColor="accent1"/>
          <w:u w:val="single"/>
        </w:rPr>
        <w:t>また、点検頻度や管理水準などの見直しを行った項目については、見直し結果が妥当であるかを検証していく。</w:t>
      </w:r>
    </w:p>
    <w:p w14:paraId="09DD96A0" w14:textId="77777777" w:rsidR="00FD4E88" w:rsidRPr="008930E0" w:rsidRDefault="00FD4E88" w:rsidP="00B95B0D">
      <w:pPr>
        <w:pStyle w:val="20"/>
        <w:ind w:left="105" w:firstLine="210"/>
      </w:pPr>
    </w:p>
    <w:p w14:paraId="46A9FBF7" w14:textId="77777777" w:rsidR="00FD4E88" w:rsidRDefault="00FD4E88" w:rsidP="00B95B0D">
      <w:pPr>
        <w:pStyle w:val="20"/>
        <w:ind w:left="105" w:firstLine="210"/>
      </w:pPr>
    </w:p>
    <w:p w14:paraId="2E929F0D" w14:textId="77777777" w:rsidR="005F22AF" w:rsidRPr="00EF4860" w:rsidRDefault="005F22AF" w:rsidP="003F27CC">
      <w:pPr>
        <w:pStyle w:val="30"/>
        <w:ind w:left="105" w:firstLine="210"/>
      </w:pPr>
    </w:p>
    <w:p w14:paraId="00424812" w14:textId="77777777" w:rsidR="00BF2B77" w:rsidRPr="00782149" w:rsidRDefault="00BF2B77" w:rsidP="00103325">
      <w:pPr>
        <w:widowControl/>
        <w:jc w:val="left"/>
        <w:rPr>
          <w:rFonts w:hAnsi="HG丸ｺﾞｼｯｸM-PRO"/>
        </w:rPr>
      </w:pPr>
    </w:p>
    <w:p w14:paraId="52E80093" w14:textId="77777777" w:rsidR="003D0270" w:rsidRDefault="003D0270" w:rsidP="00583CFE">
      <w:pPr>
        <w:rPr>
          <w:rFonts w:hAnsi="HG丸ｺﾞｼｯｸM-PRO"/>
        </w:rPr>
        <w:sectPr w:rsidR="003D0270" w:rsidSect="00B22552">
          <w:headerReference w:type="default" r:id="rId29"/>
          <w:footerReference w:type="default" r:id="rId30"/>
          <w:pgSz w:w="11906" w:h="16838" w:code="9"/>
          <w:pgMar w:top="1418" w:right="1418" w:bottom="1418" w:left="1418" w:header="851" w:footer="567" w:gutter="0"/>
          <w:lnNumType w:countBy="1"/>
          <w:cols w:space="425"/>
          <w:docGrid w:type="lines" w:linePitch="360" w:charSpace="5874"/>
        </w:sectPr>
      </w:pPr>
    </w:p>
    <w:p w14:paraId="296AE92F" w14:textId="77777777" w:rsidR="003D0270" w:rsidRPr="00782149" w:rsidRDefault="003D0270" w:rsidP="003D0270">
      <w:pPr>
        <w:rPr>
          <w:rFonts w:hAnsi="HG丸ｺﾞｼｯｸM-PRO"/>
        </w:rPr>
      </w:pPr>
    </w:p>
    <w:p w14:paraId="05808B7E" w14:textId="77777777" w:rsidR="003D0270" w:rsidRPr="00AF4F67" w:rsidRDefault="003D0270" w:rsidP="003D0270">
      <w:pPr>
        <w:rPr>
          <w:rFonts w:hAnsi="HG丸ｺﾞｼｯｸM-PRO"/>
        </w:rPr>
      </w:pPr>
    </w:p>
    <w:p w14:paraId="2F7404F7" w14:textId="77777777" w:rsidR="003D0270" w:rsidRPr="00782149" w:rsidRDefault="003D0270" w:rsidP="003D0270">
      <w:pPr>
        <w:rPr>
          <w:rFonts w:hAnsi="HG丸ｺﾞｼｯｸM-PRO"/>
        </w:rPr>
      </w:pPr>
    </w:p>
    <w:p w14:paraId="10EF474F" w14:textId="77777777" w:rsidR="003D0270" w:rsidRPr="00782149" w:rsidRDefault="003D0270" w:rsidP="003D0270">
      <w:pPr>
        <w:rPr>
          <w:rFonts w:hAnsi="HG丸ｺﾞｼｯｸM-PRO"/>
        </w:rPr>
      </w:pPr>
    </w:p>
    <w:p w14:paraId="468F516E" w14:textId="77777777" w:rsidR="003D0270" w:rsidRPr="00782149" w:rsidRDefault="003D0270" w:rsidP="003D0270">
      <w:pPr>
        <w:rPr>
          <w:rFonts w:hAnsi="HG丸ｺﾞｼｯｸM-PRO"/>
        </w:rPr>
      </w:pPr>
    </w:p>
    <w:p w14:paraId="0333B77D" w14:textId="77777777" w:rsidR="003D0270" w:rsidRPr="00782149" w:rsidRDefault="003D0270" w:rsidP="003D0270">
      <w:pPr>
        <w:rPr>
          <w:rFonts w:hAnsi="HG丸ｺﾞｼｯｸM-PRO"/>
        </w:rPr>
      </w:pPr>
    </w:p>
    <w:p w14:paraId="7212F7AC" w14:textId="77777777" w:rsidR="003D0270" w:rsidRPr="00782149" w:rsidRDefault="003D0270" w:rsidP="003D0270">
      <w:pPr>
        <w:rPr>
          <w:rFonts w:hAnsi="HG丸ｺﾞｼｯｸM-PRO"/>
        </w:rPr>
      </w:pPr>
    </w:p>
    <w:p w14:paraId="5CB46357" w14:textId="77777777" w:rsidR="003D0270" w:rsidRPr="00782149" w:rsidRDefault="003D0270" w:rsidP="003D0270">
      <w:pPr>
        <w:rPr>
          <w:rFonts w:hAnsi="HG丸ｺﾞｼｯｸM-PRO"/>
        </w:rPr>
      </w:pPr>
    </w:p>
    <w:p w14:paraId="0F53FA11" w14:textId="77777777" w:rsidR="003D0270" w:rsidRPr="00782149" w:rsidRDefault="003D0270" w:rsidP="003D0270">
      <w:pPr>
        <w:rPr>
          <w:rFonts w:hAnsi="HG丸ｺﾞｼｯｸM-PRO"/>
        </w:rPr>
      </w:pPr>
    </w:p>
    <w:p w14:paraId="23AD2283" w14:textId="77777777" w:rsidR="003D0270" w:rsidRPr="00782149" w:rsidRDefault="003D0270" w:rsidP="003D0270">
      <w:pPr>
        <w:rPr>
          <w:rFonts w:hAnsi="HG丸ｺﾞｼｯｸM-PRO"/>
        </w:rPr>
      </w:pPr>
    </w:p>
    <w:p w14:paraId="4411C83E" w14:textId="77777777" w:rsidR="003D0270" w:rsidRPr="00782149" w:rsidRDefault="003D0270" w:rsidP="003D0270">
      <w:pPr>
        <w:rPr>
          <w:rFonts w:hAnsi="HG丸ｺﾞｼｯｸM-PRO"/>
        </w:rPr>
      </w:pPr>
    </w:p>
    <w:p w14:paraId="793BC564" w14:textId="77777777" w:rsidR="003D0270" w:rsidRPr="00782149" w:rsidRDefault="003D0270" w:rsidP="003D0270">
      <w:pPr>
        <w:rPr>
          <w:rFonts w:hAnsi="HG丸ｺﾞｼｯｸM-PRO"/>
        </w:rPr>
      </w:pPr>
    </w:p>
    <w:p w14:paraId="0510897D" w14:textId="77777777" w:rsidR="003D0270" w:rsidRPr="00782149" w:rsidRDefault="003D0270" w:rsidP="003D0270">
      <w:pPr>
        <w:rPr>
          <w:rFonts w:hAnsi="HG丸ｺﾞｼｯｸM-PRO"/>
        </w:rPr>
      </w:pPr>
    </w:p>
    <w:p w14:paraId="66773322" w14:textId="77777777" w:rsidR="003D0270" w:rsidRPr="00782149" w:rsidRDefault="003D0270" w:rsidP="003D0270">
      <w:pPr>
        <w:rPr>
          <w:rFonts w:hAnsi="HG丸ｺﾞｼｯｸM-PRO"/>
        </w:rPr>
      </w:pPr>
    </w:p>
    <w:p w14:paraId="05F19E6F" w14:textId="77777777" w:rsidR="003D0270" w:rsidRPr="00782149" w:rsidRDefault="003D0270" w:rsidP="003D0270">
      <w:pPr>
        <w:rPr>
          <w:rFonts w:hAnsi="HG丸ｺﾞｼｯｸM-PRO"/>
        </w:rPr>
      </w:pPr>
    </w:p>
    <w:p w14:paraId="2157BE33" w14:textId="77777777" w:rsidR="003D0270" w:rsidRPr="00782149" w:rsidRDefault="003D0270" w:rsidP="003D0270">
      <w:pPr>
        <w:rPr>
          <w:rFonts w:hAnsi="HG丸ｺﾞｼｯｸM-PRO"/>
        </w:rPr>
      </w:pPr>
    </w:p>
    <w:p w14:paraId="3E287502" w14:textId="77777777" w:rsidR="003D0270" w:rsidRPr="00782149" w:rsidRDefault="003D0270" w:rsidP="003D0270">
      <w:pPr>
        <w:rPr>
          <w:rFonts w:hAnsi="HG丸ｺﾞｼｯｸM-PRO"/>
        </w:rPr>
      </w:pPr>
    </w:p>
    <w:p w14:paraId="311D9655" w14:textId="77777777" w:rsidR="003D0270" w:rsidRPr="00782149" w:rsidRDefault="003D0270" w:rsidP="003D0270">
      <w:pPr>
        <w:rPr>
          <w:rFonts w:hAnsi="HG丸ｺﾞｼｯｸM-PRO"/>
        </w:rPr>
      </w:pPr>
    </w:p>
    <w:p w14:paraId="571D1517" w14:textId="77777777" w:rsidR="003D0270" w:rsidRPr="00782149" w:rsidRDefault="003D0270" w:rsidP="003D0270">
      <w:pPr>
        <w:jc w:val="center"/>
        <w:rPr>
          <w:rFonts w:hAnsi="HG丸ｺﾞｼｯｸM-PRO"/>
          <w:b/>
          <w:sz w:val="48"/>
          <w:szCs w:val="48"/>
        </w:rPr>
      </w:pPr>
      <w:r>
        <w:rPr>
          <w:rFonts w:hAnsi="HG丸ｺﾞｼｯｸM-PRO" w:hint="eastAsia"/>
          <w:b/>
          <w:sz w:val="48"/>
          <w:szCs w:val="48"/>
        </w:rPr>
        <w:t>第２</w:t>
      </w:r>
      <w:r w:rsidRPr="00782149">
        <w:rPr>
          <w:rFonts w:hAnsi="HG丸ｺﾞｼｯｸM-PRO" w:hint="eastAsia"/>
          <w:b/>
          <w:sz w:val="48"/>
          <w:szCs w:val="48"/>
        </w:rPr>
        <w:t xml:space="preserve">編　</w:t>
      </w:r>
      <w:r>
        <w:rPr>
          <w:rFonts w:hAnsi="HG丸ｺﾞｼｯｸM-PRO" w:hint="eastAsia"/>
          <w:b/>
          <w:sz w:val="48"/>
          <w:szCs w:val="48"/>
        </w:rPr>
        <w:t>行動計画</w:t>
      </w:r>
    </w:p>
    <w:p w14:paraId="11BF07DF" w14:textId="77777777" w:rsidR="003D0270" w:rsidRPr="00782149" w:rsidRDefault="003D0270" w:rsidP="003D0270">
      <w:pPr>
        <w:rPr>
          <w:rFonts w:hAnsi="HG丸ｺﾞｼｯｸM-PRO"/>
        </w:rPr>
      </w:pPr>
    </w:p>
    <w:p w14:paraId="689DBACB" w14:textId="77777777" w:rsidR="003D0270" w:rsidRPr="00782149" w:rsidRDefault="003D0270" w:rsidP="003D0270">
      <w:pPr>
        <w:rPr>
          <w:rFonts w:hAnsi="HG丸ｺﾞｼｯｸM-PRO"/>
        </w:rPr>
      </w:pPr>
    </w:p>
    <w:p w14:paraId="0613F436" w14:textId="77777777" w:rsidR="003D0270" w:rsidRPr="00782149" w:rsidRDefault="003D0270" w:rsidP="003D0270">
      <w:pPr>
        <w:rPr>
          <w:rFonts w:hAnsi="HG丸ｺﾞｼｯｸM-PRO"/>
        </w:rPr>
      </w:pPr>
    </w:p>
    <w:p w14:paraId="468C75C3" w14:textId="77777777" w:rsidR="003D0270" w:rsidRPr="00782149" w:rsidRDefault="003D0270" w:rsidP="003D0270">
      <w:pPr>
        <w:rPr>
          <w:rFonts w:hAnsi="HG丸ｺﾞｼｯｸM-PRO"/>
        </w:rPr>
      </w:pPr>
    </w:p>
    <w:p w14:paraId="158E91E2" w14:textId="77777777" w:rsidR="003D0270" w:rsidRPr="00782149" w:rsidRDefault="003D0270" w:rsidP="003D0270">
      <w:pPr>
        <w:rPr>
          <w:rFonts w:hAnsi="HG丸ｺﾞｼｯｸM-PRO"/>
        </w:rPr>
      </w:pPr>
    </w:p>
    <w:p w14:paraId="197F4EFD" w14:textId="77777777" w:rsidR="003D0270" w:rsidRPr="00782149" w:rsidRDefault="003D0270" w:rsidP="003D0270">
      <w:pPr>
        <w:rPr>
          <w:rFonts w:hAnsi="HG丸ｺﾞｼｯｸM-PRO"/>
        </w:rPr>
      </w:pPr>
    </w:p>
    <w:p w14:paraId="4406091D" w14:textId="77777777" w:rsidR="003D0270" w:rsidRPr="00782149" w:rsidRDefault="003D0270" w:rsidP="003D0270">
      <w:pPr>
        <w:rPr>
          <w:rFonts w:hAnsi="HG丸ｺﾞｼｯｸM-PRO"/>
        </w:rPr>
      </w:pPr>
    </w:p>
    <w:p w14:paraId="36988922" w14:textId="77777777" w:rsidR="003D0270" w:rsidRPr="00782149" w:rsidRDefault="003D0270" w:rsidP="003D0270">
      <w:pPr>
        <w:rPr>
          <w:rFonts w:hAnsi="HG丸ｺﾞｼｯｸM-PRO"/>
        </w:rPr>
      </w:pPr>
    </w:p>
    <w:p w14:paraId="14D1B0E6" w14:textId="77777777" w:rsidR="003D0270" w:rsidRPr="00782149" w:rsidRDefault="003D0270" w:rsidP="003D0270">
      <w:pPr>
        <w:rPr>
          <w:rFonts w:hAnsi="HG丸ｺﾞｼｯｸM-PRO"/>
        </w:rPr>
      </w:pPr>
    </w:p>
    <w:p w14:paraId="4B7C2F56" w14:textId="77777777" w:rsidR="003D0270" w:rsidRPr="00782149" w:rsidRDefault="003D0270" w:rsidP="003D0270">
      <w:pPr>
        <w:rPr>
          <w:rFonts w:hAnsi="HG丸ｺﾞｼｯｸM-PRO"/>
        </w:rPr>
      </w:pPr>
    </w:p>
    <w:p w14:paraId="7630D087" w14:textId="77777777" w:rsidR="003D0270" w:rsidRPr="00782149" w:rsidRDefault="003D0270" w:rsidP="003D0270">
      <w:pPr>
        <w:rPr>
          <w:rFonts w:hAnsi="HG丸ｺﾞｼｯｸM-PRO"/>
        </w:rPr>
      </w:pPr>
    </w:p>
    <w:p w14:paraId="49BCC686" w14:textId="77777777" w:rsidR="003D0270" w:rsidRDefault="003D0270" w:rsidP="003D0270">
      <w:pPr>
        <w:rPr>
          <w:rFonts w:hAnsi="HG丸ｺﾞｼｯｸM-PRO"/>
        </w:rPr>
      </w:pPr>
    </w:p>
    <w:p w14:paraId="6A18E9B4" w14:textId="77777777" w:rsidR="003D0270" w:rsidRDefault="003D0270" w:rsidP="003D0270">
      <w:pPr>
        <w:rPr>
          <w:rFonts w:hAnsi="HG丸ｺﾞｼｯｸM-PRO"/>
        </w:rPr>
      </w:pPr>
    </w:p>
    <w:p w14:paraId="58CA953A" w14:textId="77777777" w:rsidR="003D0270" w:rsidRDefault="003D0270" w:rsidP="003D0270">
      <w:pPr>
        <w:rPr>
          <w:rFonts w:hAnsi="HG丸ｺﾞｼｯｸM-PRO"/>
        </w:rPr>
      </w:pPr>
    </w:p>
    <w:p w14:paraId="6ECBAF0E" w14:textId="77777777" w:rsidR="003D0270" w:rsidRDefault="003D0270" w:rsidP="003D0270">
      <w:pPr>
        <w:rPr>
          <w:rFonts w:hAnsi="HG丸ｺﾞｼｯｸM-PRO"/>
        </w:rPr>
      </w:pPr>
    </w:p>
    <w:p w14:paraId="170795E3" w14:textId="77777777" w:rsidR="003D0270" w:rsidRDefault="003D0270" w:rsidP="003D0270">
      <w:pPr>
        <w:rPr>
          <w:rFonts w:hAnsi="HG丸ｺﾞｼｯｸM-PRO"/>
        </w:rPr>
      </w:pPr>
    </w:p>
    <w:p w14:paraId="190DEB3A" w14:textId="77777777" w:rsidR="003D0270" w:rsidRPr="00782149" w:rsidRDefault="003D0270" w:rsidP="003D0270">
      <w:pPr>
        <w:rPr>
          <w:rFonts w:hAnsi="HG丸ｺﾞｼｯｸM-PRO"/>
        </w:rPr>
      </w:pPr>
    </w:p>
    <w:p w14:paraId="4605C7AB" w14:textId="77777777" w:rsidR="003D0270" w:rsidRPr="00782149" w:rsidRDefault="003D0270" w:rsidP="003D0270">
      <w:pPr>
        <w:rPr>
          <w:rFonts w:hAnsi="HG丸ｺﾞｼｯｸM-PRO"/>
        </w:rPr>
      </w:pPr>
    </w:p>
    <w:p w14:paraId="66C9BC6B" w14:textId="77777777" w:rsidR="00103325" w:rsidRPr="00103325" w:rsidRDefault="00103325" w:rsidP="00583CFE">
      <w:pPr>
        <w:rPr>
          <w:rFonts w:hAnsi="HG丸ｺﾞｼｯｸM-PRO"/>
        </w:rPr>
      </w:pPr>
    </w:p>
    <w:sectPr w:rsidR="00103325" w:rsidRPr="00103325" w:rsidSect="001F643C">
      <w:headerReference w:type="default" r:id="rId31"/>
      <w:footerReference w:type="default" r:id="rId32"/>
      <w:pgSz w:w="11906" w:h="16838" w:code="9"/>
      <w:pgMar w:top="1418" w:right="1418" w:bottom="1418" w:left="1418" w:header="851" w:footer="567" w:gutter="0"/>
      <w:cols w:space="425"/>
      <w:docGrid w:type="line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3076" w14:textId="77777777" w:rsidR="008E346C" w:rsidRDefault="008E346C">
      <w:r>
        <w:separator/>
      </w:r>
    </w:p>
  </w:endnote>
  <w:endnote w:type="continuationSeparator" w:id="0">
    <w:p w14:paraId="7F4B9FD6" w14:textId="77777777" w:rsidR="008E346C" w:rsidRDefault="008E346C">
      <w:r>
        <w:continuationSeparator/>
      </w:r>
    </w:p>
  </w:endnote>
  <w:endnote w:type="continuationNotice" w:id="1">
    <w:p w14:paraId="1212C2AA" w14:textId="77777777" w:rsidR="008E346C" w:rsidRDefault="008E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1179" w14:textId="77777777" w:rsidR="00FD3810" w:rsidRPr="003A5F2B" w:rsidRDefault="00FD3810" w:rsidP="0058040D">
    <w:pPr>
      <w:pStyle w:val="a5"/>
      <w:tabs>
        <w:tab w:val="left" w:pos="8305"/>
        <w:tab w:val="right" w:pos="9070"/>
      </w:tabs>
      <w:jc w:val="left"/>
      <w:rPr>
        <w:rFonts w:ascii="Arial Unicode MS" w:eastAsia="Arial Unicode MS" w:hAnsi="Arial Unicode MS" w:cs="Arial Unicode MS"/>
        <w:sz w:val="32"/>
        <w:szCs w:val="32"/>
      </w:rPr>
    </w:pP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ab/>
    </w:r>
    <w:r>
      <w:rPr>
        <w:rFonts w:ascii="Arial Unicode MS" w:eastAsia="Arial Unicode MS" w:hAnsi="Arial Unicode MS" w:cs="Arial Unicode MS"/>
        <w:noProof/>
        <w:sz w:val="32"/>
        <w:szCs w:val="32"/>
      </w:rPr>
      <mc:AlternateContent>
        <mc:Choice Requires="wps">
          <w:drawing>
            <wp:anchor distT="0" distB="0" distL="114300" distR="114300" simplePos="0" relativeHeight="251660288" behindDoc="0" locked="0" layoutInCell="1" allowOverlap="1" wp14:anchorId="1CA88D0D" wp14:editId="21EB01AC">
              <wp:simplePos x="0" y="0"/>
              <wp:positionH relativeFrom="column">
                <wp:posOffset>-5080</wp:posOffset>
              </wp:positionH>
              <wp:positionV relativeFrom="paragraph">
                <wp:posOffset>-35560</wp:posOffset>
              </wp:positionV>
              <wp:extent cx="5762625" cy="85725"/>
              <wp:effectExtent l="0" t="0" r="28575" b="28575"/>
              <wp:wrapNone/>
              <wp:docPr id="440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29A9055A" w14:textId="77777777" w:rsidR="00FD3810" w:rsidRPr="00D856E6" w:rsidRDefault="00FD3810"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8D0D" id="_x0000_t202" coordsize="21600,21600" o:spt="202" path="m,l,21600r21600,l21600,xe">
              <v:stroke joinstyle="miter"/>
              <v:path gradientshapeok="t" o:connecttype="rect"/>
            </v:shapetype>
            <v:shape id="Text Box 7" o:spid="_x0000_s1099" type="#_x0000_t202" style="position:absolute;margin-left:-.4pt;margin-top:-2.8pt;width:453.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xJAIAAFgEAAAOAAAAZHJzL2Uyb0RvYy54bWysVNtu2zAMfR+wfxD0vjgJcjXiFF26DgO6&#10;C9DuA2RZjoXJokYpsbOvHyWnaba9FfODQInU4eEh5c1N3xp2VOg12IJPRmPOlJVQabsv+Pen+3cr&#10;znwQthIGrCr4SXl+s337ZtO5XE2hAVMpZARifd65gjchuDzLvGxUK/wInLLkrAFbEWiL+6xC0RF6&#10;a7LpeLzIOsDKIUjlPZ3eDU6+Tfh1rWT4WtdeBWYKTtxCWjGtZVyz7UbkexSu0fJMQ7yCRSu0paQX&#10;qDsRBDug/geq1RLBQx1GEtoM6lpLlWqgaibjv6p5bIRTqRYSx7uLTP7/wcovx2/IdFXw2Ww8I4Ws&#10;aKlNT6oP7D30bBkV6pzPKfDRUWjo6Zg6nar17gHkD88s7Bph9+oWEbpGiYoYTuLN7OrqgOMjSNl9&#10;horSiEOABNTX2Eb5SBBG6MTjdOlOpCLpcL5cTBfTOWeSfKv5ksyYQeTPlx368FFBy6JRcKTmJ3Bx&#10;fPBhCH0Oibk8GF3da2PSBvflziA7ijgo6Tuj/xFmLOsKvp5T7tdCtDrQxBvdUhGXPCKPqn2wFdEU&#10;eRDaDDZVZ+xZxqjcoGHoyz71LGkcJS6hOpGuCMOA04MkowH8xVlHw11w//MgUHFmPlnqzXI2XZOQ&#10;IW1WqzXpjdeO8sohrCSgggfOBnMXhvdzcKj3DeUZZsHCLXWz1knpF05n8jS+qVfnpxbfx/U+Rb38&#10;ELa/AQAA//8DAFBLAwQUAAYACAAAACEABf0WXtgAAAAGAQAADwAAAGRycy9kb3ducmV2LnhtbEyO&#10;QW6DMBBF95VyB2sidVM1JpFCCsVEKFIPENoDOHiKafEYYRPo7TtZJauv0R+9/4rj4npxxTF0nhRs&#10;NwkIpMabjloFX58fr28gQtRkdO8JFfxhgGO5eip0bvxMZ7zWsRUMoZBrBTbGIZcyNBadDhs/IHH3&#10;7UenI59jK82oZ4a7Xu6SJJVOd8QLVg94stj81pNjSrWleJ6mn6x62TVuX51wtrVSz+ulegcRcYn3&#10;Z7jpszqU7HTxE5kgegU38cixT0FwnSXpAcRFwSEDWRbyUb/8BwAA//8DAFBLAQItABQABgAIAAAA&#10;IQC2gziS/gAAAOEBAAATAAAAAAAAAAAAAAAAAAAAAABbQ29udGVudF9UeXBlc10ueG1sUEsBAi0A&#10;FAAGAAgAAAAhADj9If/WAAAAlAEAAAsAAAAAAAAAAAAAAAAALwEAAF9yZWxzLy5yZWxzUEsBAi0A&#10;FAAGAAgAAAAhANIyX/EkAgAAWAQAAA4AAAAAAAAAAAAAAAAALgIAAGRycy9lMm9Eb2MueG1sUEsB&#10;Ai0AFAAGAAgAAAAhAAX9Fl7YAAAABgEAAA8AAAAAAAAAAAAAAAAAfgQAAGRycy9kb3ducmV2Lnht&#10;bFBLBQYAAAAABAAEAPMAAACDBQAAAAA=&#10;" fillcolor="black">
              <v:textbox inset="5.85pt,.7pt,5.85pt,.7pt">
                <w:txbxContent>
                  <w:p w14:paraId="29A9055A" w14:textId="77777777" w:rsidR="00FD3810" w:rsidRPr="00D856E6" w:rsidRDefault="00FD3810"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30381F" w:rsidRPr="0030381F">
      <w:rPr>
        <w:rFonts w:ascii="Arial Unicode MS" w:eastAsia="Arial Unicode MS" w:hAnsi="Arial Unicode MS" w:cs="Arial Unicode MS"/>
        <w:noProof/>
        <w:sz w:val="32"/>
        <w:szCs w:val="32"/>
        <w:lang w:val="ja-JP"/>
      </w:rPr>
      <w:t>II</w:t>
    </w:r>
    <w:r w:rsidRPr="003A5F2B">
      <w:rPr>
        <w:rFonts w:ascii="Arial Unicode MS" w:eastAsia="Arial Unicode MS" w:hAnsi="Arial Unicode MS" w:cs="Arial Unicode MS"/>
        <w:sz w:val="32"/>
        <w:szCs w:val="32"/>
      </w:rPr>
      <w:fldChar w:fldCharType="end"/>
    </w:r>
  </w:p>
  <w:p w14:paraId="41DB13E5" w14:textId="77777777" w:rsidR="00FD3810" w:rsidRDefault="00FD38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141F" w14:textId="77777777" w:rsidR="00FD3810" w:rsidRPr="003A5F2B" w:rsidRDefault="00FD3810">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5168" behindDoc="0" locked="0" layoutInCell="1" allowOverlap="1" wp14:anchorId="5EBE74DF" wp14:editId="461316B0">
              <wp:simplePos x="0" y="0"/>
              <wp:positionH relativeFrom="column">
                <wp:posOffset>-5080</wp:posOffset>
              </wp:positionH>
              <wp:positionV relativeFrom="paragraph">
                <wp:posOffset>-35560</wp:posOffset>
              </wp:positionV>
              <wp:extent cx="5762625" cy="85725"/>
              <wp:effectExtent l="0" t="0" r="19050" b="21590"/>
              <wp:wrapNone/>
              <wp:docPr id="31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070DF148" w14:textId="77777777" w:rsidR="00FD3810" w:rsidRPr="00D856E6" w:rsidRDefault="00FD3810"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E74DF" id="_x0000_t202" coordsize="21600,21600" o:spt="202" path="m,l,21600r21600,l21600,xe">
              <v:stroke joinstyle="miter"/>
              <v:path gradientshapeok="t" o:connecttype="rect"/>
            </v:shapetype>
            <v:shape id="_x0000_s1101" type="#_x0000_t202" style="position:absolute;left:0;text-align:left;margin-left:-.4pt;margin-top:-2.8pt;width:453.75pt;height: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kyJAIAAFcEAAAOAAAAZHJzL2Uyb0RvYy54bWysVNtu2zAMfR+wfxD0vjhJl5sRp+jSdRjQ&#10;XYB2H0DLcixMFjVJiZ19/Sg5ybLtrZgfBEqkDslzKK9v+1azg3ReoSn4ZDTmTBqBlTK7gn97fniz&#10;5MwHMBVoNLLgR+n57eb1q3VncznFBnUlHSMQ4/POFrwJweZZ5kUjW/AjtNKQs0bXQqCt22WVg47Q&#10;W51Nx+N51qGrrEMhvafT+8HJNwm/rqUIX+ray8B0wam2kFaX1jKu2WYN+c6BbZQ4lQEvqKIFZSjp&#10;BeoeArC9U/9AtUo49FiHkcA2w7pWQqYeqJvJ+K9unhqwMvVC5Hh7ocn/P1jx+fDVMVUV/GZys+DM&#10;QEsqPcs+sHfYs0UkqLM+p7gnS5Ghp2MSOjXr7SOK754Z3DZgdvLOOewaCRUVOIk3s6urA46PIGX3&#10;CStKA/uACaivXRvZIz4YoZNQx4s4sRRBh7PFfDqfzjgT5FvOFmTGDJCfL1vnwweJLYtGwR1pn8Dh&#10;8OjDEHoOibk8alU9KK3Txu3KrXbsAHFO0ndC/yNMG9YVfDWj3C+FaFWggdeqpSYueSCPrL03FZUJ&#10;eQClB5u60+ZEY2Ru4DD0ZT9IdlanxOpIvDoc5pveIxkNup+cdTTbBfc/9uAkZ/qjIW0Wb6crIjKk&#10;zXK5Ir7dtaO8coARBFTwwNlgbsPwfPbWqV1DeYZZMHhHatYqMR1lH2o6FU/Tm7Q6vbT4PK73Ker3&#10;/2DzCwAA//8DAFBLAwQUAAYACAAAACEABf0WXtgAAAAGAQAADwAAAGRycy9kb3ducmV2LnhtbEyO&#10;QW6DMBBF95VyB2sidVM1JpFCCsVEKFIPENoDOHiKafEYYRPo7TtZJauv0R+9/4rj4npxxTF0nhRs&#10;NwkIpMabjloFX58fr28gQtRkdO8JFfxhgGO5eip0bvxMZ7zWsRUMoZBrBTbGIZcyNBadDhs/IHH3&#10;7UenI59jK82oZ4a7Xu6SJJVOd8QLVg94stj81pNjSrWleJ6mn6x62TVuX51wtrVSz+ulegcRcYn3&#10;Z7jpszqU7HTxE5kgegU38cixT0FwnSXpAcRFwSEDWRbyUb/8BwAA//8DAFBLAQItABQABgAIAAAA&#10;IQC2gziS/gAAAOEBAAATAAAAAAAAAAAAAAAAAAAAAABbQ29udGVudF9UeXBlc10ueG1sUEsBAi0A&#10;FAAGAAgAAAAhADj9If/WAAAAlAEAAAsAAAAAAAAAAAAAAAAALwEAAF9yZWxzLy5yZWxzUEsBAi0A&#10;FAAGAAgAAAAhAMlNCTIkAgAAVwQAAA4AAAAAAAAAAAAAAAAALgIAAGRycy9lMm9Eb2MueG1sUEsB&#10;Ai0AFAAGAAgAAAAhAAX9Fl7YAAAABgEAAA8AAAAAAAAAAAAAAAAAfgQAAGRycy9kb3ducmV2Lnht&#10;bFBLBQYAAAAABAAEAPMAAACDBQAAAAA=&#10;" fillcolor="black">
              <v:textbox inset="5.85pt,.7pt,5.85pt,.7pt">
                <w:txbxContent>
                  <w:p w14:paraId="070DF148" w14:textId="77777777" w:rsidR="00FD3810" w:rsidRPr="00D856E6" w:rsidRDefault="00FD3810"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30381F"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3C73A548" w14:textId="77777777" w:rsidR="00FD3810" w:rsidRDefault="00FD38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B4BE"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6192" behindDoc="0" locked="0" layoutInCell="1" allowOverlap="1" wp14:anchorId="76C90064" wp14:editId="655A3CA5">
              <wp:simplePos x="0" y="0"/>
              <wp:positionH relativeFrom="column">
                <wp:posOffset>-5080</wp:posOffset>
              </wp:positionH>
              <wp:positionV relativeFrom="paragraph">
                <wp:posOffset>-35560</wp:posOffset>
              </wp:positionV>
              <wp:extent cx="8892000" cy="85725"/>
              <wp:effectExtent l="0" t="0" r="23495" b="28575"/>
              <wp:wrapNone/>
              <wp:docPr id="13691347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85725"/>
                      </a:xfrm>
                      <a:prstGeom prst="rect">
                        <a:avLst/>
                      </a:prstGeom>
                      <a:solidFill>
                        <a:srgbClr val="000000"/>
                      </a:solidFill>
                      <a:ln w="9525">
                        <a:solidFill>
                          <a:srgbClr val="000000"/>
                        </a:solidFill>
                        <a:miter lim="800000"/>
                        <a:headEnd/>
                        <a:tailEnd/>
                      </a:ln>
                    </wps:spPr>
                    <wps:txbx>
                      <w:txbxContent>
                        <w:p w14:paraId="3A64A464"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90064" id="_x0000_t202" coordsize="21600,21600" o:spt="202" path="m,l,21600r21600,l21600,xe">
              <v:stroke joinstyle="miter"/>
              <v:path gradientshapeok="t" o:connecttype="rect"/>
            </v:shapetype>
            <v:shape id="_x0000_s1103" type="#_x0000_t202" style="position:absolute;left:0;text-align:left;margin-left:-.4pt;margin-top:-2.8pt;width:700.1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cvKQIAAF0EAAAOAAAAZHJzL2Uyb0RvYy54bWysVNtu2zAMfR+wfxD0vjhxmyYx4hRdug4D&#10;ugvQ7gNoWY6FyaImKbG7rx8lp2m2vRXzgyCJ1CF5Dun19dBpdpDOKzQln02mnEkjsFZmV/Lvj3fv&#10;lpz5AKYGjUaW/El6fr15+2bd20Lm2KKupWMEYnzR25K3Idgiy7xoZQd+glYaMjboOgh0dLusdtAT&#10;eqezfDq9ynp0tXUopPd0ezsa+SbhN40U4WvTeBmYLjnlFtLq0lrFNdusodg5sK0SxzTgFVl0oAwF&#10;PUHdQgC2d+ofqE4Jhx6bMBHYZdg0SshUA1Uzm/5VzUMLVqZaiBxvTzT5/wcrvhy+OaZq0u7iajW7&#10;uFzkOWcGOtLqUQ6BvceBLSJNvfUFeT9Y8g8DXdOTVLK39yh+eGZw24LZyRvnsG8l1JTmLL7Mzp6O&#10;OD6CVP1nrCkM7AMmoKFxXeSQWGGETnI9nSSKqQi6XC5XJDuZBNmW80U+TxGgeH5snQ8fJXYsbkru&#10;qAMSOBzufYjJQPHsEmN51Kq+U1qng9tVW+3YAWK3pO+I/oebNqwv+WpOsV8L0alAba9VR0Wc4kAR&#10;Wftg6tSUAZQe95SyNkcaI3Mjh2GohiRcYiBSXGH9RLw6HLucppI2LbpfnPXU4SX3P/fgJGf6kyFt&#10;Fpf5ak4jkQ7EK5Hqzg3VmQGMIKCSB87G7TaMQ7S3Tu1aijP2gsEbUrNRiemXnI7JUw8nAY7zFofk&#10;/Jy8Xv4Km98AAAD//wMAUEsDBBQABgAIAAAAIQBUkNGZ2QAAAAcBAAAPAAAAZHJzL2Rvd25yZXYu&#10;eG1sTI5BTsMwEEX3SNzBGiQ2iDotSiEhThVV4gANHMCNp3FKPI7iSRNuj7OC1dfoj95/xWFxvbjh&#10;GDpPCrabBARS401HrYKvz4/nNxCBNRnde0IFPxjgUN7fFTo3fqYT3mpuRYRQyLUCyzzkUobGotNh&#10;4wek2F386DTHc2ylGfUc4a6XuyTZS6c7igtWD3i02HzXk4uUakt8mqZrVj3tGpdWR5xtrdTjw1K9&#10;g2Bc+O8ZVv2oDmV0OvuJTBC9glWcY6R7EGv9kmUpiLOC1wxkWcj//uUvAAAA//8DAFBLAQItABQA&#10;BgAIAAAAIQC2gziS/gAAAOEBAAATAAAAAAAAAAAAAAAAAAAAAABbQ29udGVudF9UeXBlc10ueG1s&#10;UEsBAi0AFAAGAAgAAAAhADj9If/WAAAAlAEAAAsAAAAAAAAAAAAAAAAALwEAAF9yZWxzLy5yZWxz&#10;UEsBAi0AFAAGAAgAAAAhAEMChy8pAgAAXQQAAA4AAAAAAAAAAAAAAAAALgIAAGRycy9lMm9Eb2Mu&#10;eG1sUEsBAi0AFAAGAAgAAAAhAFSQ0ZnZAAAABwEAAA8AAAAAAAAAAAAAAAAAgwQAAGRycy9kb3du&#10;cmV2LnhtbFBLBQYAAAAABAAEAPMAAACJBQAAAAA=&#10;" fillcolor="black">
              <v:textbox inset="5.85pt,.7pt,5.85pt,.7pt">
                <w:txbxContent>
                  <w:p w14:paraId="3A64A464"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602E99A4" w14:textId="77777777" w:rsidR="00B22552" w:rsidRDefault="00B2255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A05B"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7216" behindDoc="0" locked="0" layoutInCell="1" allowOverlap="1" wp14:anchorId="2B6FC6BF" wp14:editId="6B20FBAB">
              <wp:simplePos x="0" y="0"/>
              <wp:positionH relativeFrom="column">
                <wp:posOffset>-5080</wp:posOffset>
              </wp:positionH>
              <wp:positionV relativeFrom="paragraph">
                <wp:posOffset>-35560</wp:posOffset>
              </wp:positionV>
              <wp:extent cx="5762625" cy="85725"/>
              <wp:effectExtent l="0" t="0" r="19050" b="21590"/>
              <wp:wrapNone/>
              <wp:docPr id="14619016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18033F69"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C6BF" id="_x0000_t202" coordsize="21600,21600" o:spt="202" path="m,l,21600r21600,l21600,xe">
              <v:stroke joinstyle="miter"/>
              <v:path gradientshapeok="t" o:connecttype="rect"/>
            </v:shapetype>
            <v:shape id="_x0000_s1105" type="#_x0000_t202" style="position:absolute;left:0;text-align:left;margin-left:-.4pt;margin-top:-2.8pt;width:453.7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XOKQIAAF0EAAAOAAAAZHJzL2Uyb0RvYy54bWysVNtu2zAMfR+wfxD0vjjJcjXiFF26DgO6&#10;C9DuA2RZjoXJokYpsbOvHyWnWba9FfODQInUIXkO5c1N3xp2VOg12IJPRmPOlJVQabsv+Len+zcr&#10;znwQthIGrCr4SXl+s339atO5XE2hAVMpZARifd65gjchuDzLvGxUK/wInLLkrAFbEWiL+6xC0RF6&#10;a7LpeLzIOsDKIUjlPZ3eDU6+Tfh1rWT4UtdeBWYKTrWFtGJay7hm243I9yhco+W5DPGCKlqhLSW9&#10;QN2JINgB9T9QrZYIHuowktBmUNdaqtQDdTMZ/9XNYyOcSr0QOd5daPL/D1Z+Pn5FpivSbraYrMeT&#10;xdsZZ1a0pNWT6gN7Bz1bRpo653OKfnQUH3o6piupZe8eQH73zMKuEXavbhGha5SoqMxJvJldXR1w&#10;fAQpu09QURpxCJCA+hrbyCGxwgid5DpdJIqlSDqcLxfTxXTOmSTfar4kM2YQ+fNlhz58UNCyaBQc&#10;aQISuDg++DCEPofEXB6Mru61MWmD+3JnkB1FnJb0ndH/CDOWdQVfzyn3SyFaHWjsjW6piUsekUfW&#10;3tuKyhR5ENoMNnVn7JnGyNzAYejLPgl3UaeE6kS8IgxTTq+SjAbwJ2cdTXjB/Y+DQMWZ+WhJm+Vs&#10;uiYiQ9qsVmviG68d5ZVDWElABQ+cDeYuDI/o4FDvG8ozzIKFW1Kz1onpKPtQ07l4muGk1fm9xUdy&#10;vU9Rv/8K218AAAD//wMAUEsDBBQABgAIAAAAIQAF/RZe2AAAAAYBAAAPAAAAZHJzL2Rvd25yZXYu&#10;eG1sTI5BboMwEEX3lXIHayJ1UzUmkUIKxUQoUg8Q2gM4eIpp8RhhE+jtO1klq6/RH73/iuPienHF&#10;MXSeFGw3CQikxpuOWgVfnx+vbyBC1GR07wkV/GGAY7l6KnRu/ExnvNaxFQyhkGsFNsYhlzI0Fp0O&#10;Gz8gcfftR6cjn2Mrzahnhrte7pIklU53xAtWD3iy2PzWk2NKtaV4nqafrHrZNW5fnXC2tVLP66V6&#10;BxFxifdnuOmzOpTsdPETmSB6BTfxyLFPQXCdJekBxEXBIQNZFvJRv/wHAAD//wMAUEsBAi0AFAAG&#10;AAgAAAAhALaDOJL+AAAA4QEAABMAAAAAAAAAAAAAAAAAAAAAAFtDb250ZW50X1R5cGVzXS54bWxQ&#10;SwECLQAUAAYACAAAACEAOP0h/9YAAACUAQAACwAAAAAAAAAAAAAAAAAvAQAAX3JlbHMvLnJlbHNQ&#10;SwECLQAUAAYACAAAACEAaD91zikCAABdBAAADgAAAAAAAAAAAAAAAAAuAgAAZHJzL2Uyb0RvYy54&#10;bWxQSwECLQAUAAYACAAAACEABf0WXtgAAAAGAQAADwAAAAAAAAAAAAAAAACDBAAAZHJzL2Rvd25y&#10;ZXYueG1sUEsFBgAAAAAEAAQA8wAAAIgFAAAAAA==&#10;" fillcolor="black">
              <v:textbox inset="5.85pt,.7pt,5.85pt,.7pt">
                <w:txbxContent>
                  <w:p w14:paraId="18033F69"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30D9B7E0" w14:textId="77777777" w:rsidR="00B22552" w:rsidRDefault="00B2255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811" w14:textId="77777777" w:rsidR="00FD3810" w:rsidRDefault="00FD38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131F" w14:textId="77777777" w:rsidR="008E346C" w:rsidRDefault="008E346C">
      <w:r>
        <w:separator/>
      </w:r>
    </w:p>
  </w:footnote>
  <w:footnote w:type="continuationSeparator" w:id="0">
    <w:p w14:paraId="714CDAF4" w14:textId="77777777" w:rsidR="008E346C" w:rsidRDefault="008E346C">
      <w:r>
        <w:continuationSeparator/>
      </w:r>
    </w:p>
  </w:footnote>
  <w:footnote w:type="continuationNotice" w:id="1">
    <w:p w14:paraId="2FA9AC49" w14:textId="77777777" w:rsidR="008E346C" w:rsidRDefault="008E3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330B" w14:textId="77777777" w:rsidR="00FD3810" w:rsidRDefault="00FD3810">
    <w:pPr>
      <w:pStyle w:val="a8"/>
    </w:pPr>
    <w:r>
      <w:rPr>
        <w:noProof/>
      </w:rPr>
      <mc:AlternateContent>
        <mc:Choice Requires="wps">
          <w:drawing>
            <wp:anchor distT="0" distB="0" distL="114300" distR="114300" simplePos="0" relativeHeight="251654144" behindDoc="0" locked="0" layoutInCell="1" allowOverlap="1" wp14:anchorId="0D455D39" wp14:editId="4BBA531B">
              <wp:simplePos x="0" y="0"/>
              <wp:positionH relativeFrom="column">
                <wp:posOffset>-5080</wp:posOffset>
              </wp:positionH>
              <wp:positionV relativeFrom="paragraph">
                <wp:posOffset>-52705</wp:posOffset>
              </wp:positionV>
              <wp:extent cx="5762625" cy="314325"/>
              <wp:effectExtent l="0" t="0" r="2857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B79419" w14:textId="578B6809" w:rsidR="00FD3810" w:rsidRPr="00D856E6"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55D39" id="_x0000_t202" coordsize="21600,21600" o:spt="202" path="m,l,21600r21600,l21600,xe">
              <v:stroke joinstyle="miter"/>
              <v:path gradientshapeok="t" o:connecttype="rect"/>
            </v:shapetype>
            <v:shape id="Text Box 8" o:spid="_x0000_s1098" type="#_x0000_t202" style="position:absolute;left:0;text-align:left;margin-left:-.4pt;margin-top:-4.15pt;width:453.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JVIQIAAE4EAAAOAAAAZHJzL2Uyb0RvYy54bWysVNtu2zAMfR+wfxD0vjiXJk2MOEWXrsOA&#10;7gK0+wBZlmNhsqhRSuzs60fJaZptb8X8IJAidUgekl7f9K1hB4Vegy34ZDTmTFkJlba7gn9/un+3&#10;5MwHYSthwKqCH5XnN5u3b9ady9UUGjCVQkYg1uedK3gTgsuzzMtGtcKPwClLxhqwFYFU3GUVio7Q&#10;W5NNx+NF1gFWDkEq7+n2bjDyTcKvayXD17r2KjBTcMotpBPTWcYz26xFvkPhGi1PaYhXZNEKbSno&#10;GepOBMH2qP+BarVE8FCHkYQ2g7rWUqUaqJrJ+K9qHhvhVKqFyPHuTJP/f7Dyy+EbMl0VfMaZFS21&#10;6En1gb2Hni0jO53zOTk9OnILPV1Tl1Ol3j2A/OGZhW0j7E7dIkLXKFFRdpP4Mrt4OuD4CFJ2n6Gi&#10;MGIfIAH1NbaROiKDETp16XjuTExF0uX8ejFdTOecSbLNJlczkmMIkT+/dujDRwUti0LBkTqf0MXh&#10;wYfB9dklBvNgdHWvjUkK7sqtQXYQcUrSd0L/w81Y1hV8NafYr4VodaBxN7ot+PIcR+SRtg+2ojRF&#10;HoQ2g0zVGXviMVI3kBj6sifHSG4J1ZEYRRjGmtaQhAbwF2cdjXTB/c+9QMWZ+WSpK9dX0xVRGJKy&#10;XK6Iabw0lBcGYSUBFTxwNojbMGzN3qHeNRRnmAILt9THWieKX3I6ZU1Dm5p0WrC4FZd68nr5DWx+&#10;AwAA//8DAFBLAwQUAAYACAAAACEAjCI/ZdkAAAAHAQAADwAAAGRycy9kb3ducmV2LnhtbEyOQU7D&#10;MBBF90jcwRokNog6CVDaEKeKKnGABg7gxkOcEo+j2GnC7ZmsYPU1+qP3X3FYXC+uOIbOk4J0k4BA&#10;arzpqFXw+fH+uAMRoiaje0+o4AcDHMrbm0Lnxs90wmsdW8EQCrlWYGMccilDY9HpsPEDEndffnQ6&#10;8jm20ox6ZrjrZZYkW+l0R7xg9YBHi813PTmmVCnF0zRd9tVD1riX6oizrZW6v1uqNxARl/j3DKs+&#10;q0PJTmc/kQmiV7CKxzWeQHC9T7avIM4KntMMZFnI//7lLwAAAP//AwBQSwECLQAUAAYACAAAACEA&#10;toM4kv4AAADhAQAAEwAAAAAAAAAAAAAAAAAAAAAAW0NvbnRlbnRfVHlwZXNdLnhtbFBLAQItABQA&#10;BgAIAAAAIQA4/SH/1gAAAJQBAAALAAAAAAAAAAAAAAAAAC8BAABfcmVscy8ucmVsc1BLAQItABQA&#10;BgAIAAAAIQD39HJVIQIAAE4EAAAOAAAAAAAAAAAAAAAAAC4CAABkcnMvZTJvRG9jLnhtbFBLAQIt&#10;ABQABgAIAAAAIQCMIj9l2QAAAAcBAAAPAAAAAAAAAAAAAAAAAHsEAABkcnMvZG93bnJldi54bWxQ&#10;SwUGAAAAAAQABADzAAAAgQUAAAAA&#10;" fillcolor="black">
              <v:textbox inset="5.85pt,.7pt,5.85pt,.7pt">
                <w:txbxContent>
                  <w:p w14:paraId="7FB79419" w14:textId="578B6809" w:rsidR="00FD3810" w:rsidRPr="00D856E6"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16" w14:textId="77777777" w:rsidR="00FD3810" w:rsidRDefault="00FD3810">
    <w:pPr>
      <w:pStyle w:val="a8"/>
    </w:pPr>
    <w:r>
      <w:rPr>
        <w:noProof/>
      </w:rPr>
      <mc:AlternateContent>
        <mc:Choice Requires="wps">
          <w:drawing>
            <wp:anchor distT="0" distB="0" distL="114300" distR="114300" simplePos="0" relativeHeight="251658240" behindDoc="0" locked="0" layoutInCell="1" allowOverlap="1" wp14:anchorId="43EEA128" wp14:editId="7FE8D2C6">
              <wp:simplePos x="0" y="0"/>
              <wp:positionH relativeFrom="column">
                <wp:posOffset>-5080</wp:posOffset>
              </wp:positionH>
              <wp:positionV relativeFrom="paragraph">
                <wp:posOffset>-52705</wp:posOffset>
              </wp:positionV>
              <wp:extent cx="5762625" cy="314325"/>
              <wp:effectExtent l="0" t="0" r="28575" b="28575"/>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29CF062F" w14:textId="41E384CA" w:rsidR="00FD3810"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p w14:paraId="506A1445" w14:textId="77777777" w:rsidR="00494C20" w:rsidRPr="00D856E6" w:rsidRDefault="00494C20" w:rsidP="00D856E6">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EA128" id="_x0000_t202" coordsize="21600,21600" o:spt="202" path="m,l,21600r21600,l21600,xe">
              <v:stroke joinstyle="miter"/>
              <v:path gradientshapeok="t" o:connecttype="rect"/>
            </v:shapetype>
            <v:shape id="_x0000_s1100" type="#_x0000_t202" style="position:absolute;left:0;text-align:left;margin-left:-.4pt;margin-top:-4.15pt;width:453.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3JgIAAFcEAAAOAAAAZHJzL2Uyb0RvYy54bWysVNtu2zAMfR+wfxD0vjhxmzQx4hRdug4D&#10;ugvQ7gNkWbaFSaImKbGzry8lJ1m2vRXzg0CJ1CF5DuX17aAV2QvnJZiSziZTSoThUEvTlvT788O7&#10;JSU+MFMzBUaU9CA8vd28fbPubSFy6EDVwhEEMb7obUm7EGyRZZ53QjM/ASsMOhtwmgXcujarHesR&#10;Xassn04XWQ+utg648B5P70cn3ST8phE8fG0aLwJRJcXaQlpdWqu4Zps1K1rHbCf5sQz2iio0kwaT&#10;nqHuWWBk5+Q/UFpyBx6aMOGgM2gayUXqAbuZTf/q5qljVqRekBxvzzT5/wfLv+y/OSJr1G4+o8Qw&#10;jSI9iyGQ9zCQZeSnt77AsCeLgWHAY4xNvXr7CPyHJwa2HTOtuHMO+k6wGuubxZvZxdURx0eQqv8M&#10;NaZhuwAJaGicjuQhHQTRUafDWZtYCsfD+c0iX+RzSjj6rmbXV2jHFKw43bbOh48CNIlGSR1qn9DZ&#10;/tGHMfQUEpN5ULJ+kEqljWurrXJkz+KcpO+I/keYMqQv6WqOuV8LoWXAgVdSl3R5zsOKSNsHU2OZ&#10;rAhMqtHG7pQ58hipG0kMQzUkyfKTPBXUByTWwTjf+B7R6MD9oqTH2S6p/7ljTlCiPhkU5+Y6XyGT&#10;IW2WyxUS7i4d1YWDGY5AJQ2UjOY2jM9nZ51sO8wzDoOBO5SzkYnpqPtY07F4nN6k1fGlxedxuU9R&#10;v/8HmxcAAAD//wMAUEsDBBQABgAIAAAAIQCMIj9l2QAAAAcBAAAPAAAAZHJzL2Rvd25yZXYueG1s&#10;TI5BTsMwEEX3SNzBGiQ2iDoJUNoQp4oqcYAGDuDGQ5wSj6PYacLtmaxg9TX6o/dfcVhcL644hs6T&#10;gnSTgEBqvOmoVfD58f64AxGiJqN7T6jgBwMcytubQufGz3TCax1bwRAKuVZgYxxyKUNj0emw8QMS&#10;d19+dDryObbSjHpmuOtlliRb6XRHvGD1gEeLzXc9OaZUKcXTNF321UPWuJfqiLOtlbq/W6o3EBGX&#10;+PcMqz6rQ8lOZz+RCaJXsIrHNZ5AcL1Ptq8gzgqe0wxkWcj//uUvAAAA//8DAFBLAQItABQABgAI&#10;AAAAIQC2gziS/gAAAOEBAAATAAAAAAAAAAAAAAAAAAAAAABbQ29udGVudF9UeXBlc10ueG1sUEsB&#10;Ai0AFAAGAAgAAAAhADj9If/WAAAAlAEAAAsAAAAAAAAAAAAAAAAALwEAAF9yZWxzLy5yZWxzUEsB&#10;Ai0AFAAGAAgAAAAhABK2dPcmAgAAVwQAAA4AAAAAAAAAAAAAAAAALgIAAGRycy9lMm9Eb2MueG1s&#10;UEsBAi0AFAAGAAgAAAAhAIwiP2XZAAAABwEAAA8AAAAAAAAAAAAAAAAAgAQAAGRycy9kb3ducmV2&#10;LnhtbFBLBQYAAAAABAAEAPMAAACGBQAAAAA=&#10;" fillcolor="black">
              <v:textbox inset="5.85pt,.7pt,5.85pt,.7pt">
                <w:txbxContent>
                  <w:p w14:paraId="29CF062F" w14:textId="41E384CA" w:rsidR="00FD3810"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p w14:paraId="506A1445" w14:textId="77777777" w:rsidR="00494C20" w:rsidRPr="00D856E6" w:rsidRDefault="00494C20" w:rsidP="00D856E6">
                    <w:pPr>
                      <w:spacing w:line="400" w:lineRule="exact"/>
                      <w:jc w:val="right"/>
                      <w:rPr>
                        <w:rFonts w:hAnsi="HG丸ｺﾞｼｯｸM-PRO"/>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1670" w14:textId="77777777" w:rsidR="00B22552" w:rsidRDefault="00B22552">
    <w:pPr>
      <w:pStyle w:val="a8"/>
    </w:pPr>
    <w:r>
      <w:rPr>
        <w:noProof/>
      </w:rPr>
      <mc:AlternateContent>
        <mc:Choice Requires="wps">
          <w:drawing>
            <wp:anchor distT="0" distB="0" distL="114300" distR="114300" simplePos="0" relativeHeight="251661312" behindDoc="0" locked="0" layoutInCell="1" allowOverlap="1" wp14:anchorId="2A4A82DB" wp14:editId="05322604">
              <wp:simplePos x="0" y="0"/>
              <wp:positionH relativeFrom="column">
                <wp:posOffset>-5080</wp:posOffset>
              </wp:positionH>
              <wp:positionV relativeFrom="paragraph">
                <wp:posOffset>-54610</wp:posOffset>
              </wp:positionV>
              <wp:extent cx="8892000" cy="314325"/>
              <wp:effectExtent l="0" t="0" r="23495" b="28575"/>
              <wp:wrapNone/>
              <wp:docPr id="783288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314325"/>
                      </a:xfrm>
                      <a:prstGeom prst="rect">
                        <a:avLst/>
                      </a:prstGeom>
                      <a:solidFill>
                        <a:srgbClr val="000000"/>
                      </a:solidFill>
                      <a:ln w="9525">
                        <a:solidFill>
                          <a:srgbClr val="000000"/>
                        </a:solidFill>
                        <a:miter lim="800000"/>
                        <a:headEnd/>
                        <a:tailEnd/>
                      </a:ln>
                    </wps:spPr>
                    <wps:txbx>
                      <w:txbxContent>
                        <w:p w14:paraId="33160B4B" w14:textId="59C6D0A5" w:rsidR="00B22552" w:rsidRPr="00D856E6" w:rsidRDefault="00494C20" w:rsidP="00D856E6">
                          <w:pPr>
                            <w:spacing w:line="400" w:lineRule="exact"/>
                            <w:jc w:val="right"/>
                            <w:rPr>
                              <w:rFonts w:hAnsi="HG丸ｺﾞｼｯｸM-PRO"/>
                            </w:rPr>
                          </w:pPr>
                          <w:r>
                            <w:rPr>
                              <w:rFonts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82DB" id="_x0000_t202" coordsize="21600,21600" o:spt="202" path="m,l,21600r21600,l21600,xe">
              <v:stroke joinstyle="miter"/>
              <v:path gradientshapeok="t" o:connecttype="rect"/>
            </v:shapetype>
            <v:shape id="_x0000_s1102" type="#_x0000_t202" style="position:absolute;left:0;text-align:left;margin-left:-.4pt;margin-top:-4.3pt;width:700.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QnKQIAAF0EAAAOAAAAZHJzL2Uyb0RvYy54bWysVNuO2yAQfa/Uf0C8N86161hxVttst6q0&#10;vUi7/QCMsY0KDAUSO/36DjhJ0/ZtVT8gYIYzM+fMeHM7aEUOwnkJpqSzyZQSYTjU0rQl/fb88Can&#10;xAdmaqbAiJIehae329evNr0txBw6ULVwBEGML3pb0i4EW2SZ553QzE/ACoPGBpxmAY+uzWrHekTX&#10;KptPp2+zHlxtHXDhPd7ej0a6TfhNI3j40jReBKJKirmFtLq0VnHNthtWtI7ZTvJTGuwFWWgmDQa9&#10;QN2zwMjeyX+gtOQOPDRhwkFn0DSSi1QDVjOb/lXNU8esSLUgOd5eaPL/D5Z/Pnx1RNYlvckX8zyf&#10;rWaUGKZRqmcxBPIOBpJHlnrrC3R+sugeBrxGtVPF3j4C/+6JgV3HTCvunIO+E6zGLGfxZXb1dMTx&#10;EaTqP0GNYdg+QAIaGqcjhUgKQXRU63hRKKbC8TLP16g6mjjaFrPlYr5KIVhxfm2dDx8EaBI3JXXY&#10;AQmdHR59iNmw4uwSg3lQsn6QSqWDa6udcuTAYrek74T+h5sypC/peoWxXwqhZcC2V1JjSZc4rIi0&#10;vTd1asrApBr3mLIyJx4jdSOJYaiGJNzyLE8F9RGJdTB2OU4lbjpwPynpscNL6n/smROUqI8GxblZ&#10;ztcrHIl0QGKRVXdtqK4MzHAEKmmgZNzuwjhEe+tk22GcsRkM3KGcjUxMR93HnE7JYw8nAU7zFofk&#10;+py8fv8Vtr8AAAD//wMAUEsDBBQABgAIAAAAIQAKvnhI2gAAAAgBAAAPAAAAZHJzL2Rvd25yZXYu&#10;eG1sTI9BboMwEEX3lXIHayJlUzUmaRMVgolQpB4gtAeY4CmmxWOETaC3r1m1q9Hof715k59n24k7&#10;Db51rGC3TUAQ10633Cj4eH97egXhA7LGzjEp+CEP52L1kGOm3cRXulehERHCPkMFJoQ+k9LXhiz6&#10;reuJY/bpBoshrkMj9YBThNtO7pPkKC22HC8Y7OliqP6uRhsp5Y7DdRy/0vJxX9tDeaHJVEpt1nN5&#10;AhFoDn9lWPSjOhTR6eZG1l50ChbxsIwjiCV+TtMDiJuClyQFWeTy/wPFLwAAAP//AwBQSwECLQAU&#10;AAYACAAAACEAtoM4kv4AAADhAQAAEwAAAAAAAAAAAAAAAAAAAAAAW0NvbnRlbnRfVHlwZXNdLnht&#10;bFBLAQItABQABgAIAAAAIQA4/SH/1gAAAJQBAAALAAAAAAAAAAAAAAAAAC8BAABfcmVscy8ucmVs&#10;c1BLAQItABQABgAIAAAAIQClg2QnKQIAAF0EAAAOAAAAAAAAAAAAAAAAAC4CAABkcnMvZTJvRG9j&#10;LnhtbFBLAQItABQABgAIAAAAIQAKvnhI2gAAAAgBAAAPAAAAAAAAAAAAAAAAAIMEAABkcnMvZG93&#10;bnJldi54bWxQSwUGAAAAAAQABADzAAAAigUAAAAA&#10;" fillcolor="black">
              <v:textbox inset="5.85pt,.7pt,5.85pt,.7pt">
                <w:txbxContent>
                  <w:p w14:paraId="33160B4B" w14:textId="59C6D0A5" w:rsidR="00B22552" w:rsidRPr="00D856E6" w:rsidRDefault="00494C20" w:rsidP="00D856E6">
                    <w:pPr>
                      <w:spacing w:line="400" w:lineRule="exact"/>
                      <w:jc w:val="right"/>
                      <w:rPr>
                        <w:rFonts w:hAnsi="HG丸ｺﾞｼｯｸM-PRO"/>
                      </w:rPr>
                    </w:pPr>
                    <w:r>
                      <w:rPr>
                        <w:rFonts w:hAnsi="HG丸ｺﾞｼｯｸM-PRO" w:hint="eastAsia"/>
                      </w:rPr>
                      <w:t>大阪府都市基盤施設維持管理技術審議会</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68B1" w14:textId="77777777" w:rsidR="00B22552" w:rsidRDefault="00B22552">
    <w:pPr>
      <w:pStyle w:val="a8"/>
    </w:pPr>
    <w:r>
      <w:rPr>
        <w:noProof/>
      </w:rPr>
      <mc:AlternateContent>
        <mc:Choice Requires="wps">
          <w:drawing>
            <wp:anchor distT="0" distB="0" distL="114300" distR="114300" simplePos="0" relativeHeight="251659264" behindDoc="0" locked="0" layoutInCell="1" allowOverlap="1" wp14:anchorId="0B3F15F0" wp14:editId="51D5768F">
              <wp:simplePos x="0" y="0"/>
              <wp:positionH relativeFrom="column">
                <wp:posOffset>-5080</wp:posOffset>
              </wp:positionH>
              <wp:positionV relativeFrom="paragraph">
                <wp:posOffset>-52705</wp:posOffset>
              </wp:positionV>
              <wp:extent cx="5762625" cy="314325"/>
              <wp:effectExtent l="0" t="0" r="28575" b="28575"/>
              <wp:wrapNone/>
              <wp:docPr id="2619901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57CD1950" w14:textId="7C947DB4" w:rsidR="00B22552" w:rsidRPr="00D856E6" w:rsidRDefault="00494C20" w:rsidP="00C01A1C">
                          <w:pPr>
                            <w:spacing w:line="400" w:lineRule="exact"/>
                            <w:jc w:val="right"/>
                            <w:rPr>
                              <w:rFonts w:hAnsi="HG丸ｺﾞｼｯｸM-PRO"/>
                            </w:rPr>
                          </w:pPr>
                          <w:r>
                            <w:rPr>
                              <w:rFonts w:hAnsi="HG丸ｺﾞｼｯｸM-PRO" w:hint="eastAsia"/>
                            </w:rPr>
                            <w:t>大阪府都市基盤施設維持管理技術審議会</w:t>
                          </w:r>
                        </w:p>
                        <w:p w14:paraId="72510034" w14:textId="77777777" w:rsidR="00B22552" w:rsidRPr="00D856E6" w:rsidRDefault="00B22552" w:rsidP="00D856E6">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F15F0" id="_x0000_t202" coordsize="21600,21600" o:spt="202" path="m,l,21600r21600,l21600,xe">
              <v:stroke joinstyle="miter"/>
              <v:path gradientshapeok="t" o:connecttype="rect"/>
            </v:shapetype>
            <v:shape id="_x0000_s1104" type="#_x0000_t202" style="position:absolute;left:0;text-align:left;margin-left:-.4pt;margin-top:-4.15pt;width:45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ZzLAIAAF0EAAAOAAAAZHJzL2Uyb0RvYy54bWysVNtu2zAMfR+wfxD0vjh2mzQ24hRdug4D&#10;ugvQ7gNkWbaFyaImKbGzry8lJ1m2vRXzg0CJ1CF5DuX17dgrshfWSdAlTWdzSoTmUEvdlvT788O7&#10;FSXOM10zBVqU9CAcvd28fbMeTCEy6EDVwhIE0a4YTEk7702RJI53omduBkZodDZge+Zxa9uktmxA&#10;9F4l2Xy+TAawtbHAhXN4ej856SbiN43g/mvTOOGJKinW5uNq41qFNdmsWdFaZjrJj2WwV1TRM6kx&#10;6RnqnnlGdlb+A9VLbsFB42cc+gSaRnIRe8Bu0vlf3Tx1zIjYC5LjzJkm9/9g+Zf9N0tkXdJsmeb5&#10;PM0zSjTrUapnMXryHkayCiwNxhUY/GQw3I94jGrHjp15BP7DEQ3bjulW3FkLQydYjVWm4WZycXXC&#10;cQGkGj5DjWnYzkMEGhvbBwqRFILoqNbhrFAohePh4maZLbMFJRx9V+n1FdohBStOt411/qOAngSj&#10;pBYnIKKz/aPzU+gpJCRzoGT9IJWKG9tWW2XJnoVpid8R/Y8wpclQ0nyBuV8L0UuPY69kX9LVOQ8r&#10;Am0fdI1lssIzqSYbu1P6yGOgbiLRj9UYhVue5KmgPiCxFqYpx1eJRgf2FyUDTnhJ3c8ds4IS9Umj&#10;ODfXWY5M+rhZrXIk3F46qgsH0xyBSuopmcytnx7RzljZdphnGgYNdyhnIyPTQfeppmPxOMNRq+N7&#10;C4/kch+jfv8VNi8AAAD//wMAUEsDBBQABgAIAAAAIQCMIj9l2QAAAAcBAAAPAAAAZHJzL2Rvd25y&#10;ZXYueG1sTI5BTsMwEEX3SNzBGiQ2iDoJUNoQp4oqcYAGDuDGQ5wSj6PYacLtmaxg9TX6o/dfcVhc&#10;L644hs6TgnSTgEBqvOmoVfD58f64AxGiJqN7T6jgBwMcytubQufGz3TCax1bwRAKuVZgYxxyKUNj&#10;0emw8QMSd19+dDryObbSjHpmuOtlliRb6XRHvGD1gEeLzXc9OaZUKcXTNF321UPWuJfqiLOtlbq/&#10;W6o3EBGX+PcMqz6rQ8lOZz+RCaJXsIrHNZ5AcL1Ptq8gzgqe0wxkWcj//uUvAAAA//8DAFBLAQIt&#10;ABQABgAIAAAAIQC2gziS/gAAAOEBAAATAAAAAAAAAAAAAAAAAAAAAABbQ29udGVudF9UeXBlc10u&#10;eG1sUEsBAi0AFAAGAAgAAAAhADj9If/WAAAAlAEAAAsAAAAAAAAAAAAAAAAALwEAAF9yZWxzLy5y&#10;ZWxzUEsBAi0AFAAGAAgAAAAhAGRAdnMsAgAAXQQAAA4AAAAAAAAAAAAAAAAALgIAAGRycy9lMm9E&#10;b2MueG1sUEsBAi0AFAAGAAgAAAAhAIwiP2XZAAAABwEAAA8AAAAAAAAAAAAAAAAAhgQAAGRycy9k&#10;b3ducmV2LnhtbFBLBQYAAAAABAAEAPMAAACMBQAAAAA=&#10;" fillcolor="black">
              <v:textbox inset="5.85pt,.7pt,5.85pt,.7pt">
                <w:txbxContent>
                  <w:p w14:paraId="57CD1950" w14:textId="7C947DB4" w:rsidR="00B22552" w:rsidRPr="00D856E6" w:rsidRDefault="00494C20" w:rsidP="00C01A1C">
                    <w:pPr>
                      <w:spacing w:line="400" w:lineRule="exact"/>
                      <w:jc w:val="right"/>
                      <w:rPr>
                        <w:rFonts w:hAnsi="HG丸ｺﾞｼｯｸM-PRO"/>
                      </w:rPr>
                    </w:pPr>
                    <w:r>
                      <w:rPr>
                        <w:rFonts w:hAnsi="HG丸ｺﾞｼｯｸM-PRO" w:hint="eastAsia"/>
                      </w:rPr>
                      <w:t>大阪府都市基盤施設維持管理技術審議会</w:t>
                    </w:r>
                  </w:p>
                  <w:p w14:paraId="72510034" w14:textId="77777777" w:rsidR="00B22552" w:rsidRPr="00D856E6" w:rsidRDefault="00B22552" w:rsidP="00D856E6">
                    <w:pPr>
                      <w:spacing w:line="400" w:lineRule="exact"/>
                      <w:jc w:val="right"/>
                      <w:rPr>
                        <w:rFonts w:hAnsi="HG丸ｺﾞｼｯｸM-PRO"/>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4DCD" w14:textId="77777777" w:rsidR="00FD3810" w:rsidRDefault="00FD381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BA7"/>
    <w:multiLevelType w:val="hybridMultilevel"/>
    <w:tmpl w:val="A3FA5E7A"/>
    <w:lvl w:ilvl="0" w:tplc="FFFFFFFF">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A3C0C"/>
    <w:multiLevelType w:val="hybridMultilevel"/>
    <w:tmpl w:val="AE4636B0"/>
    <w:lvl w:ilvl="0" w:tplc="FFFFFFFF">
      <w:numFmt w:val="bullet"/>
      <w:lvlText w:val="・"/>
      <w:lvlJc w:val="left"/>
      <w:pPr>
        <w:ind w:left="735" w:hanging="420"/>
      </w:pPr>
      <w:rPr>
        <w:rFonts w:ascii="HG丸ｺﾞｼｯｸM-PRO" w:eastAsia="HG丸ｺﾞｼｯｸM-PRO" w:hAnsi="Times New Roman"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9F81CCE"/>
    <w:multiLevelType w:val="hybridMultilevel"/>
    <w:tmpl w:val="64FA50B4"/>
    <w:lvl w:ilvl="0" w:tplc="4928F9A8">
      <w:start w:val="1"/>
      <w:numFmt w:val="decimalEnclosedCircle"/>
      <w:lvlText w:val="%1"/>
      <w:lvlJc w:val="left"/>
      <w:pPr>
        <w:tabs>
          <w:tab w:val="num" w:pos="1666"/>
        </w:tabs>
        <w:ind w:left="1666" w:hanging="360"/>
      </w:pPr>
      <w:rPr>
        <w:rFonts w:hint="default"/>
      </w:rPr>
    </w:lvl>
    <w:lvl w:ilvl="1" w:tplc="04090017" w:tentative="1">
      <w:start w:val="1"/>
      <w:numFmt w:val="aiueoFullWidth"/>
      <w:lvlText w:val="(%2)"/>
      <w:lvlJc w:val="left"/>
      <w:pPr>
        <w:tabs>
          <w:tab w:val="num" w:pos="2146"/>
        </w:tabs>
        <w:ind w:left="2146" w:hanging="420"/>
      </w:pPr>
    </w:lvl>
    <w:lvl w:ilvl="2" w:tplc="04090011" w:tentative="1">
      <w:start w:val="1"/>
      <w:numFmt w:val="decimalEnclosedCircle"/>
      <w:lvlText w:val="%3"/>
      <w:lvlJc w:val="left"/>
      <w:pPr>
        <w:tabs>
          <w:tab w:val="num" w:pos="2566"/>
        </w:tabs>
        <w:ind w:left="2566" w:hanging="420"/>
      </w:pPr>
    </w:lvl>
    <w:lvl w:ilvl="3" w:tplc="0409000F" w:tentative="1">
      <w:start w:val="1"/>
      <w:numFmt w:val="decimal"/>
      <w:lvlText w:val="%4."/>
      <w:lvlJc w:val="left"/>
      <w:pPr>
        <w:tabs>
          <w:tab w:val="num" w:pos="2986"/>
        </w:tabs>
        <w:ind w:left="2986" w:hanging="420"/>
      </w:pPr>
    </w:lvl>
    <w:lvl w:ilvl="4" w:tplc="04090017" w:tentative="1">
      <w:start w:val="1"/>
      <w:numFmt w:val="aiueoFullWidth"/>
      <w:lvlText w:val="(%5)"/>
      <w:lvlJc w:val="left"/>
      <w:pPr>
        <w:tabs>
          <w:tab w:val="num" w:pos="3406"/>
        </w:tabs>
        <w:ind w:left="3406" w:hanging="420"/>
      </w:pPr>
    </w:lvl>
    <w:lvl w:ilvl="5" w:tplc="04090011" w:tentative="1">
      <w:start w:val="1"/>
      <w:numFmt w:val="decimalEnclosedCircle"/>
      <w:lvlText w:val="%6"/>
      <w:lvlJc w:val="left"/>
      <w:pPr>
        <w:tabs>
          <w:tab w:val="num" w:pos="3826"/>
        </w:tabs>
        <w:ind w:left="3826" w:hanging="420"/>
      </w:pPr>
    </w:lvl>
    <w:lvl w:ilvl="6" w:tplc="0409000F" w:tentative="1">
      <w:start w:val="1"/>
      <w:numFmt w:val="decimal"/>
      <w:lvlText w:val="%7."/>
      <w:lvlJc w:val="left"/>
      <w:pPr>
        <w:tabs>
          <w:tab w:val="num" w:pos="4246"/>
        </w:tabs>
        <w:ind w:left="4246" w:hanging="420"/>
      </w:pPr>
    </w:lvl>
    <w:lvl w:ilvl="7" w:tplc="04090017" w:tentative="1">
      <w:start w:val="1"/>
      <w:numFmt w:val="aiueoFullWidth"/>
      <w:lvlText w:val="(%8)"/>
      <w:lvlJc w:val="left"/>
      <w:pPr>
        <w:tabs>
          <w:tab w:val="num" w:pos="4666"/>
        </w:tabs>
        <w:ind w:left="4666" w:hanging="420"/>
      </w:pPr>
    </w:lvl>
    <w:lvl w:ilvl="8" w:tplc="04090011" w:tentative="1">
      <w:start w:val="1"/>
      <w:numFmt w:val="decimalEnclosedCircle"/>
      <w:lvlText w:val="%9"/>
      <w:lvlJc w:val="left"/>
      <w:pPr>
        <w:tabs>
          <w:tab w:val="num" w:pos="5086"/>
        </w:tabs>
        <w:ind w:left="5086" w:hanging="420"/>
      </w:pPr>
    </w:lvl>
  </w:abstractNum>
  <w:abstractNum w:abstractNumId="3" w15:restartNumberingAfterBreak="0">
    <w:nsid w:val="0BCF3E32"/>
    <w:multiLevelType w:val="hybridMultilevel"/>
    <w:tmpl w:val="6CC8C99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0F7E19BB"/>
    <w:multiLevelType w:val="hybridMultilevel"/>
    <w:tmpl w:val="EB8AC062"/>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426B74"/>
    <w:multiLevelType w:val="hybridMultilevel"/>
    <w:tmpl w:val="08A4C40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6" w15:restartNumberingAfterBreak="0">
    <w:nsid w:val="11866F0D"/>
    <w:multiLevelType w:val="hybridMultilevel"/>
    <w:tmpl w:val="3852ECD2"/>
    <w:lvl w:ilvl="0" w:tplc="04090001">
      <w:start w:val="1"/>
      <w:numFmt w:val="bullet"/>
      <w:lvlText w:val=""/>
      <w:lvlJc w:val="left"/>
      <w:pPr>
        <w:ind w:left="420" w:hanging="420"/>
      </w:pPr>
      <w:rPr>
        <w:rFonts w:ascii="Wingdings" w:hAnsi="Wingdings" w:hint="default"/>
      </w:rPr>
    </w:lvl>
    <w:lvl w:ilvl="1" w:tplc="CC5EB49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C969CA"/>
    <w:multiLevelType w:val="hybridMultilevel"/>
    <w:tmpl w:val="613E23F6"/>
    <w:lvl w:ilvl="0" w:tplc="B5588AC2">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983AB5"/>
    <w:multiLevelType w:val="hybridMultilevel"/>
    <w:tmpl w:val="EC7004FA"/>
    <w:lvl w:ilvl="0" w:tplc="E01872BC">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6865777"/>
    <w:multiLevelType w:val="hybridMultilevel"/>
    <w:tmpl w:val="B7F49540"/>
    <w:lvl w:ilvl="0" w:tplc="5E28A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B52E5"/>
    <w:multiLevelType w:val="hybridMultilevel"/>
    <w:tmpl w:val="DDE2BEC8"/>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1"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248C5379"/>
    <w:multiLevelType w:val="hybridMultilevel"/>
    <w:tmpl w:val="FAC8577E"/>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FFFFFFFF">
      <w:numFmt w:val="bullet"/>
      <w:lvlText w:val="・"/>
      <w:lvlJc w:val="left"/>
      <w:pPr>
        <w:ind w:left="1460" w:hanging="420"/>
      </w:pPr>
      <w:rPr>
        <w:rFonts w:ascii="HG丸ｺﾞｼｯｸM-PRO" w:eastAsia="HG丸ｺﾞｼｯｸM-PRO" w:hAnsi="Times New Roman" w:cs="Times New Roman" w:hint="eastAsia"/>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272E41CE"/>
    <w:multiLevelType w:val="hybridMultilevel"/>
    <w:tmpl w:val="D62A7FD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0409000D">
      <w:start w:val="1"/>
      <w:numFmt w:val="bullet"/>
      <w:lvlText w:val=""/>
      <w:lvlJc w:val="left"/>
      <w:pPr>
        <w:ind w:left="1470" w:hanging="420"/>
      </w:pPr>
      <w:rPr>
        <w:rFonts w:ascii="Wingdings" w:hAnsi="Wingdings" w:hint="default"/>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A1361C7"/>
    <w:multiLevelType w:val="hybridMultilevel"/>
    <w:tmpl w:val="9EE8C068"/>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AF121B6"/>
    <w:multiLevelType w:val="hybridMultilevel"/>
    <w:tmpl w:val="D0C25DEE"/>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6" w15:restartNumberingAfterBreak="0">
    <w:nsid w:val="2B7035E0"/>
    <w:multiLevelType w:val="hybridMultilevel"/>
    <w:tmpl w:val="1D162756"/>
    <w:lvl w:ilvl="0" w:tplc="1EE6DA22">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2C62686C"/>
    <w:multiLevelType w:val="hybridMultilevel"/>
    <w:tmpl w:val="8416CB36"/>
    <w:lvl w:ilvl="0" w:tplc="04090001">
      <w:start w:val="1"/>
      <w:numFmt w:val="bullet"/>
      <w:lvlText w:val=""/>
      <w:lvlJc w:val="left"/>
      <w:pPr>
        <w:ind w:left="420" w:hanging="420"/>
      </w:pPr>
      <w:rPr>
        <w:rFonts w:ascii="Wingdings" w:hAnsi="Wingdings" w:hint="default"/>
      </w:rPr>
    </w:lvl>
    <w:lvl w:ilvl="1" w:tplc="264C8718">
      <w:numFmt w:val="bullet"/>
      <w:lvlText w:val="・"/>
      <w:lvlJc w:val="left"/>
      <w:pPr>
        <w:ind w:left="840" w:hanging="420"/>
      </w:pPr>
      <w:rPr>
        <w:rFonts w:ascii="HG丸ｺﾞｼｯｸM-PRO" w:eastAsia="HG丸ｺﾞｼｯｸM-PRO" w:hAnsi="HG丸ｺﾞｼｯｸM-PRO" w:cs="Times New Roman" w:hint="eastAsia"/>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317796"/>
    <w:multiLevelType w:val="hybridMultilevel"/>
    <w:tmpl w:val="8AF2FC38"/>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9" w15:restartNumberingAfterBreak="0">
    <w:nsid w:val="2DD63501"/>
    <w:multiLevelType w:val="hybridMultilevel"/>
    <w:tmpl w:val="30D00ABE"/>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CA01C6"/>
    <w:multiLevelType w:val="hybridMultilevel"/>
    <w:tmpl w:val="D966C6D2"/>
    <w:lvl w:ilvl="0" w:tplc="FFFFFFFF">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FFFFFFFF">
      <w:start w:val="1"/>
      <w:numFmt w:val="bullet"/>
      <w:lvlText w:val=""/>
      <w:lvlJc w:val="left"/>
      <w:pPr>
        <w:tabs>
          <w:tab w:val="num" w:pos="590"/>
        </w:tabs>
        <w:ind w:left="590" w:hanging="170"/>
      </w:pPr>
      <w:rPr>
        <w:rFonts w:ascii="Symbol" w:hAnsi="Symbol" w:hint="default"/>
        <w:color w:val="auto"/>
        <w:lang w:val="en-US"/>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16522A4"/>
    <w:multiLevelType w:val="hybridMultilevel"/>
    <w:tmpl w:val="8C1C6E94"/>
    <w:lvl w:ilvl="0" w:tplc="1BCE29A8">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2" w15:restartNumberingAfterBreak="0">
    <w:nsid w:val="34DE5411"/>
    <w:multiLevelType w:val="hybridMultilevel"/>
    <w:tmpl w:val="17EABAC6"/>
    <w:lvl w:ilvl="0" w:tplc="D2769E16">
      <w:start w:val="1"/>
      <w:numFmt w:val="bullet"/>
      <w:lvlText w:val="・"/>
      <w:lvlJc w:val="left"/>
      <w:pPr>
        <w:ind w:left="420" w:hanging="420"/>
      </w:pPr>
      <w:rPr>
        <w:rFonts w:ascii="ＭＳ 明朝" w:eastAsia="ＭＳ 明朝" w:hAnsi="ＭＳ 明朝" w:cs="Times New Roman"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965099"/>
    <w:multiLevelType w:val="hybridMultilevel"/>
    <w:tmpl w:val="9FECCCC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4A8F151C"/>
    <w:multiLevelType w:val="hybridMultilevel"/>
    <w:tmpl w:val="1B40D39E"/>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AB8495A"/>
    <w:multiLevelType w:val="hybridMultilevel"/>
    <w:tmpl w:val="6D389670"/>
    <w:lvl w:ilvl="0" w:tplc="C7A48ED4">
      <w:numFmt w:val="bullet"/>
      <w:lvlText w:val="・"/>
      <w:lvlJc w:val="left"/>
      <w:pPr>
        <w:tabs>
          <w:tab w:val="num" w:pos="1305"/>
        </w:tabs>
        <w:ind w:left="1305" w:hanging="360"/>
      </w:pPr>
      <w:rPr>
        <w:rFonts w:ascii="ＭＳ 明朝" w:eastAsia="ＭＳ 明朝" w:hAnsi="ＭＳ 明朝" w:cs="Times New Roman" w:hint="eastAsia"/>
        <w:lang w:val="en-US"/>
      </w:rPr>
    </w:lvl>
    <w:lvl w:ilvl="1" w:tplc="0409000F">
      <w:start w:val="1"/>
      <w:numFmt w:val="decimal"/>
      <w:lvlText w:val="%2."/>
      <w:lvlJc w:val="left"/>
      <w:pPr>
        <w:tabs>
          <w:tab w:val="num" w:pos="1785"/>
        </w:tabs>
        <w:ind w:left="1785" w:hanging="420"/>
      </w:pPr>
      <w:rPr>
        <w:rFonts w:hint="eastAsia"/>
      </w:rPr>
    </w:lvl>
    <w:lvl w:ilvl="2" w:tplc="C3C299AE">
      <w:numFmt w:val="decimalFullWidth"/>
      <w:lvlText w:val="%3．"/>
      <w:lvlJc w:val="left"/>
      <w:pPr>
        <w:tabs>
          <w:tab w:val="num" w:pos="2235"/>
        </w:tabs>
        <w:ind w:left="2235" w:hanging="450"/>
      </w:pPr>
      <w:rPr>
        <w:rFonts w:hint="default"/>
        <w:lang w:val="en-US"/>
      </w:rPr>
    </w:lvl>
    <w:lvl w:ilvl="3" w:tplc="04090001">
      <w:start w:val="1"/>
      <w:numFmt w:val="bullet"/>
      <w:lvlText w:val=""/>
      <w:lvlJc w:val="left"/>
      <w:pPr>
        <w:tabs>
          <w:tab w:val="num" w:pos="2625"/>
        </w:tabs>
        <w:ind w:left="2625" w:hanging="420"/>
      </w:pPr>
      <w:rPr>
        <w:rFonts w:ascii="Wingdings" w:hAnsi="Wingdings" w:hint="default"/>
      </w:rPr>
    </w:lvl>
    <w:lvl w:ilvl="4" w:tplc="029675E4">
      <w:numFmt w:val="bullet"/>
      <w:lvlText w:val="※"/>
      <w:lvlJc w:val="left"/>
      <w:pPr>
        <w:tabs>
          <w:tab w:val="num" w:pos="3045"/>
        </w:tabs>
        <w:ind w:left="3045" w:hanging="420"/>
      </w:pPr>
      <w:rPr>
        <w:rFonts w:ascii="ＭＳ 明朝" w:eastAsia="ＭＳ 明朝" w:hAnsi="ＭＳ 明朝" w:cs="Times New Roman" w:hint="eastAsia"/>
      </w:rPr>
    </w:lvl>
    <w:lvl w:ilvl="5" w:tplc="0DACD0A4">
      <w:start w:val="1"/>
      <w:numFmt w:val="decimalEnclosedCircle"/>
      <w:lvlText w:val="%6"/>
      <w:lvlJc w:val="left"/>
      <w:pPr>
        <w:tabs>
          <w:tab w:val="num" w:pos="3405"/>
        </w:tabs>
        <w:ind w:left="3405" w:hanging="360"/>
      </w:pPr>
      <w:rPr>
        <w:rFont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6" w15:restartNumberingAfterBreak="0">
    <w:nsid w:val="4AE31DD0"/>
    <w:multiLevelType w:val="hybridMultilevel"/>
    <w:tmpl w:val="B248DFE2"/>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7" w15:restartNumberingAfterBreak="0">
    <w:nsid w:val="4BF65E3F"/>
    <w:multiLevelType w:val="hybridMultilevel"/>
    <w:tmpl w:val="246A5CF0"/>
    <w:lvl w:ilvl="0" w:tplc="FFFFFFFF">
      <w:start w:val="1"/>
      <w:numFmt w:val="decimal"/>
      <w:lvlText w:val="%1."/>
      <w:lvlJc w:val="left"/>
      <w:pPr>
        <w:ind w:left="980" w:hanging="360"/>
      </w:pPr>
      <w:rPr>
        <w:rFonts w:hint="eastAsia"/>
        <w:lang w:val="en-US"/>
      </w:rPr>
    </w:lvl>
    <w:lvl w:ilvl="1" w:tplc="FFFFFFFF">
      <w:start w:val="1"/>
      <w:numFmt w:val="bullet"/>
      <w:lvlText w:val=""/>
      <w:lvlJc w:val="left"/>
      <w:pPr>
        <w:ind w:left="1460" w:hanging="420"/>
      </w:pPr>
      <w:rPr>
        <w:rFonts w:ascii="Wingdings" w:hAnsi="Wingdings" w:hint="default"/>
      </w:rPr>
    </w:lvl>
    <w:lvl w:ilvl="2" w:tplc="FFFFFFFF">
      <w:numFmt w:val="bullet"/>
      <w:lvlText w:val="※"/>
      <w:lvlJc w:val="left"/>
      <w:pPr>
        <w:ind w:left="1820" w:hanging="360"/>
      </w:pPr>
      <w:rPr>
        <w:rFonts w:ascii="HG丸ｺﾞｼｯｸM-PRO" w:eastAsia="HG丸ｺﾞｼｯｸM-PRO" w:hAnsi="HG丸ｺﾞｼｯｸM-PRO" w:cs="Times New Roman" w:hint="eastAsia"/>
      </w:rPr>
    </w:lvl>
    <w:lvl w:ilvl="3" w:tplc="FFFFFFFF" w:tentative="1">
      <w:start w:val="1"/>
      <w:numFmt w:val="bullet"/>
      <w:lvlText w:val=""/>
      <w:lvlJc w:val="left"/>
      <w:pPr>
        <w:ind w:left="2300" w:hanging="420"/>
      </w:pPr>
      <w:rPr>
        <w:rFonts w:ascii="Wingdings" w:hAnsi="Wingdings" w:hint="default"/>
      </w:rPr>
    </w:lvl>
    <w:lvl w:ilvl="4" w:tplc="FFFFFFFF" w:tentative="1">
      <w:start w:val="1"/>
      <w:numFmt w:val="bullet"/>
      <w:lvlText w:val=""/>
      <w:lvlJc w:val="left"/>
      <w:pPr>
        <w:ind w:left="2720" w:hanging="420"/>
      </w:pPr>
      <w:rPr>
        <w:rFonts w:ascii="Wingdings" w:hAnsi="Wingdings" w:hint="default"/>
      </w:rPr>
    </w:lvl>
    <w:lvl w:ilvl="5" w:tplc="FFFFFFFF" w:tentative="1">
      <w:start w:val="1"/>
      <w:numFmt w:val="bullet"/>
      <w:lvlText w:val=""/>
      <w:lvlJc w:val="left"/>
      <w:pPr>
        <w:ind w:left="3140" w:hanging="420"/>
      </w:pPr>
      <w:rPr>
        <w:rFonts w:ascii="Wingdings" w:hAnsi="Wingdings" w:hint="default"/>
      </w:rPr>
    </w:lvl>
    <w:lvl w:ilvl="6" w:tplc="FFFFFFFF" w:tentative="1">
      <w:start w:val="1"/>
      <w:numFmt w:val="bullet"/>
      <w:lvlText w:val=""/>
      <w:lvlJc w:val="left"/>
      <w:pPr>
        <w:ind w:left="3560" w:hanging="420"/>
      </w:pPr>
      <w:rPr>
        <w:rFonts w:ascii="Wingdings" w:hAnsi="Wingdings" w:hint="default"/>
      </w:rPr>
    </w:lvl>
    <w:lvl w:ilvl="7" w:tplc="FFFFFFFF" w:tentative="1">
      <w:start w:val="1"/>
      <w:numFmt w:val="bullet"/>
      <w:lvlText w:val=""/>
      <w:lvlJc w:val="left"/>
      <w:pPr>
        <w:ind w:left="3980" w:hanging="420"/>
      </w:pPr>
      <w:rPr>
        <w:rFonts w:ascii="Wingdings" w:hAnsi="Wingdings" w:hint="default"/>
      </w:rPr>
    </w:lvl>
    <w:lvl w:ilvl="8" w:tplc="FFFFFFFF" w:tentative="1">
      <w:start w:val="1"/>
      <w:numFmt w:val="bullet"/>
      <w:lvlText w:val=""/>
      <w:lvlJc w:val="left"/>
      <w:pPr>
        <w:ind w:left="4400" w:hanging="420"/>
      </w:pPr>
      <w:rPr>
        <w:rFonts w:ascii="Wingdings" w:hAnsi="Wingdings" w:hint="default"/>
      </w:rPr>
    </w:lvl>
  </w:abstractNum>
  <w:abstractNum w:abstractNumId="28" w15:restartNumberingAfterBreak="0">
    <w:nsid w:val="4D3F3B7B"/>
    <w:multiLevelType w:val="hybridMultilevel"/>
    <w:tmpl w:val="734ED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F20FB9"/>
    <w:multiLevelType w:val="hybridMultilevel"/>
    <w:tmpl w:val="DC925C24"/>
    <w:lvl w:ilvl="0" w:tplc="B5588AC2">
      <w:numFmt w:val="bullet"/>
      <w:lvlText w:val="・"/>
      <w:lvlJc w:val="left"/>
      <w:pPr>
        <w:ind w:left="126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0FF02B7"/>
    <w:multiLevelType w:val="hybridMultilevel"/>
    <w:tmpl w:val="246A5CF0"/>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F3F6A61C">
      <w:numFmt w:val="bullet"/>
      <w:lvlText w:val="※"/>
      <w:lvlJc w:val="left"/>
      <w:pPr>
        <w:ind w:left="182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57A0563E"/>
    <w:multiLevelType w:val="hybridMultilevel"/>
    <w:tmpl w:val="AEF6C288"/>
    <w:lvl w:ilvl="0" w:tplc="FFFFFFFF">
      <w:start w:val="1"/>
      <w:numFmt w:val="bullet"/>
      <w:lvlText w:val=""/>
      <w:lvlJc w:val="left"/>
      <w:pPr>
        <w:ind w:left="1260" w:hanging="420"/>
      </w:pPr>
      <w:rPr>
        <w:rFonts w:ascii="Symbol" w:hAnsi="Symbol" w:hint="default"/>
        <w:color w:val="auto"/>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3602ED0"/>
    <w:multiLevelType w:val="hybridMultilevel"/>
    <w:tmpl w:val="60C0161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33" w15:restartNumberingAfterBreak="0">
    <w:nsid w:val="684A3306"/>
    <w:multiLevelType w:val="hybridMultilevel"/>
    <w:tmpl w:val="7ACC8776"/>
    <w:lvl w:ilvl="0" w:tplc="B5588AC2">
      <w:numFmt w:val="bullet"/>
      <w:lvlText w:val="・"/>
      <w:lvlJc w:val="left"/>
      <w:pPr>
        <w:ind w:left="755"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4" w15:restartNumberingAfterBreak="0">
    <w:nsid w:val="6C1A6882"/>
    <w:multiLevelType w:val="hybridMultilevel"/>
    <w:tmpl w:val="EFDA41AA"/>
    <w:lvl w:ilvl="0" w:tplc="B5588AC2">
      <w:numFmt w:val="bullet"/>
      <w:lvlText w:val="・"/>
      <w:lvlJc w:val="left"/>
      <w:pPr>
        <w:ind w:left="1139"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5" w15:restartNumberingAfterBreak="0">
    <w:nsid w:val="6F2820B7"/>
    <w:multiLevelType w:val="hybridMultilevel"/>
    <w:tmpl w:val="9EA00E40"/>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5A455A1"/>
    <w:multiLevelType w:val="hybridMultilevel"/>
    <w:tmpl w:val="64FA50B4"/>
    <w:lvl w:ilvl="0" w:tplc="4928F9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7C4127A0"/>
    <w:multiLevelType w:val="multilevel"/>
    <w:tmpl w:val="B5449ADA"/>
    <w:lvl w:ilvl="0">
      <w:start w:val="1"/>
      <w:numFmt w:val="decimal"/>
      <w:pStyle w:val="1"/>
      <w:lvlText w:val="%1."/>
      <w:lvlJc w:val="left"/>
      <w:pPr>
        <w:ind w:left="516" w:hanging="516"/>
      </w:pPr>
      <w:rPr>
        <w:b w:val="0"/>
        <w:bCs w:val="0"/>
        <w:i w:val="0"/>
        <w:iCs w:val="0"/>
        <w:caps w:val="0"/>
        <w:smallCaps w:val="0"/>
        <w:strike w:val="0"/>
        <w:dstrike w:val="0"/>
        <w:noProof w:val="0"/>
        <w:vanish w:val="0"/>
        <w:color w:val="000000"/>
        <w:spacing w:val="0"/>
        <w:position w:val="0"/>
        <w:sz w:val="40"/>
        <w:szCs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140" w:hanging="572"/>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3"/>
      <w:suff w:val="nothing"/>
      <w:lvlText w:val="%1.%2.%3　"/>
      <w:lvlJc w:val="left"/>
      <w:pPr>
        <w:ind w:left="703" w:hanging="703"/>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suff w:val="nothing"/>
      <w:lvlText w:val="(%4)　"/>
      <w:lvlJc w:val="left"/>
      <w:pPr>
        <w:ind w:left="1032" w:hanging="465"/>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suff w:val="nothing"/>
      <w:lvlText w:val="%5)　"/>
      <w:lvlJc w:val="left"/>
      <w:pPr>
        <w:ind w:left="964" w:hanging="397"/>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123" w:hanging="414"/>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414" w:hanging="414"/>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39" w15:restartNumberingAfterBreak="0">
    <w:nsid w:val="7D562CA4"/>
    <w:multiLevelType w:val="hybridMultilevel"/>
    <w:tmpl w:val="8EF0F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36"/>
  </w:num>
  <w:num w:numId="3">
    <w:abstractNumId w:val="13"/>
  </w:num>
  <w:num w:numId="4">
    <w:abstractNumId w:val="3"/>
  </w:num>
  <w:num w:numId="5">
    <w:abstractNumId w:val="11"/>
  </w:num>
  <w:num w:numId="6">
    <w:abstractNumId w:val="28"/>
  </w:num>
  <w:num w:numId="7">
    <w:abstractNumId w:val="25"/>
  </w:num>
  <w:num w:numId="8">
    <w:abstractNumId w:val="37"/>
  </w:num>
  <w:num w:numId="9">
    <w:abstractNumId w:val="2"/>
  </w:num>
  <w:num w:numId="10">
    <w:abstractNumId w:val="20"/>
  </w:num>
  <w:num w:numId="11">
    <w:abstractNumId w:val="12"/>
  </w:num>
  <w:num w:numId="12">
    <w:abstractNumId w:val="0"/>
  </w:num>
  <w:num w:numId="13">
    <w:abstractNumId w:val="4"/>
  </w:num>
  <w:num w:numId="14">
    <w:abstractNumId w:val="19"/>
  </w:num>
  <w:num w:numId="15">
    <w:abstractNumId w:val="30"/>
  </w:num>
  <w:num w:numId="16">
    <w:abstractNumId w:val="26"/>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3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4"/>
  </w:num>
  <w:num w:numId="24">
    <w:abstractNumId w:val="24"/>
  </w:num>
  <w:num w:numId="25">
    <w:abstractNumId w:val="23"/>
  </w:num>
  <w:num w:numId="26">
    <w:abstractNumId w:val="35"/>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num>
  <w:num w:numId="43">
    <w:abstractNumId w:val="16"/>
  </w:num>
  <w:num w:numId="44">
    <w:abstractNumId w:val="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7"/>
  </w:num>
  <w:num w:numId="48">
    <w:abstractNumId w:val="33"/>
  </w:num>
  <w:num w:numId="49">
    <w:abstractNumId w:val="21"/>
  </w:num>
  <w:num w:numId="50">
    <w:abstractNumId w:val="5"/>
  </w:num>
  <w:num w:numId="51">
    <w:abstractNumId w:val="10"/>
  </w:num>
  <w:num w:numId="52">
    <w:abstractNumId w:val="32"/>
  </w:num>
  <w:num w:numId="53">
    <w:abstractNumId w:val="15"/>
  </w:num>
  <w:num w:numId="54">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B2"/>
    <w:rsid w:val="00000EC4"/>
    <w:rsid w:val="00001696"/>
    <w:rsid w:val="00001C18"/>
    <w:rsid w:val="00002AB9"/>
    <w:rsid w:val="00006860"/>
    <w:rsid w:val="0001046B"/>
    <w:rsid w:val="000104C2"/>
    <w:rsid w:val="000105A7"/>
    <w:rsid w:val="000105C7"/>
    <w:rsid w:val="00010BA8"/>
    <w:rsid w:val="00010E53"/>
    <w:rsid w:val="00011DD0"/>
    <w:rsid w:val="00012A13"/>
    <w:rsid w:val="00013055"/>
    <w:rsid w:val="00014EE9"/>
    <w:rsid w:val="000153E3"/>
    <w:rsid w:val="00016746"/>
    <w:rsid w:val="00016F3C"/>
    <w:rsid w:val="0001711F"/>
    <w:rsid w:val="00017978"/>
    <w:rsid w:val="00017DDB"/>
    <w:rsid w:val="000200D2"/>
    <w:rsid w:val="000207CA"/>
    <w:rsid w:val="00022079"/>
    <w:rsid w:val="000234C9"/>
    <w:rsid w:val="00024212"/>
    <w:rsid w:val="00025ADC"/>
    <w:rsid w:val="000262B0"/>
    <w:rsid w:val="0002735A"/>
    <w:rsid w:val="00027D64"/>
    <w:rsid w:val="00027DDE"/>
    <w:rsid w:val="0003025F"/>
    <w:rsid w:val="00031B1C"/>
    <w:rsid w:val="0003444A"/>
    <w:rsid w:val="00036AED"/>
    <w:rsid w:val="00036B40"/>
    <w:rsid w:val="00036E98"/>
    <w:rsid w:val="00037692"/>
    <w:rsid w:val="00037AB4"/>
    <w:rsid w:val="00037E48"/>
    <w:rsid w:val="000408B8"/>
    <w:rsid w:val="000424B9"/>
    <w:rsid w:val="00043BD7"/>
    <w:rsid w:val="00044435"/>
    <w:rsid w:val="000456D3"/>
    <w:rsid w:val="0004609E"/>
    <w:rsid w:val="000466DE"/>
    <w:rsid w:val="00047198"/>
    <w:rsid w:val="000477AF"/>
    <w:rsid w:val="00047834"/>
    <w:rsid w:val="00047EEF"/>
    <w:rsid w:val="00051612"/>
    <w:rsid w:val="00052C31"/>
    <w:rsid w:val="00052C89"/>
    <w:rsid w:val="000536FF"/>
    <w:rsid w:val="00053B6E"/>
    <w:rsid w:val="00053BD7"/>
    <w:rsid w:val="00055C55"/>
    <w:rsid w:val="00056152"/>
    <w:rsid w:val="00057891"/>
    <w:rsid w:val="00060CBF"/>
    <w:rsid w:val="00061907"/>
    <w:rsid w:val="0006237B"/>
    <w:rsid w:val="00062EAD"/>
    <w:rsid w:val="00064223"/>
    <w:rsid w:val="000643FD"/>
    <w:rsid w:val="00064AA8"/>
    <w:rsid w:val="00064D6A"/>
    <w:rsid w:val="00065546"/>
    <w:rsid w:val="00065B95"/>
    <w:rsid w:val="00072D10"/>
    <w:rsid w:val="0007479A"/>
    <w:rsid w:val="00075282"/>
    <w:rsid w:val="000801C7"/>
    <w:rsid w:val="000806BF"/>
    <w:rsid w:val="00080F6F"/>
    <w:rsid w:val="00082205"/>
    <w:rsid w:val="000825A4"/>
    <w:rsid w:val="00084D37"/>
    <w:rsid w:val="00086A2D"/>
    <w:rsid w:val="000875D4"/>
    <w:rsid w:val="00087E43"/>
    <w:rsid w:val="00090952"/>
    <w:rsid w:val="00092212"/>
    <w:rsid w:val="000925BF"/>
    <w:rsid w:val="00094DEC"/>
    <w:rsid w:val="0009554E"/>
    <w:rsid w:val="000961A2"/>
    <w:rsid w:val="00096CFA"/>
    <w:rsid w:val="0009724D"/>
    <w:rsid w:val="000A0631"/>
    <w:rsid w:val="000A13E1"/>
    <w:rsid w:val="000A1F6C"/>
    <w:rsid w:val="000A21A2"/>
    <w:rsid w:val="000A2F8D"/>
    <w:rsid w:val="000A3C1C"/>
    <w:rsid w:val="000A6572"/>
    <w:rsid w:val="000A700A"/>
    <w:rsid w:val="000A718F"/>
    <w:rsid w:val="000A7551"/>
    <w:rsid w:val="000A7BA6"/>
    <w:rsid w:val="000A7E51"/>
    <w:rsid w:val="000B0109"/>
    <w:rsid w:val="000B0CB2"/>
    <w:rsid w:val="000B19B5"/>
    <w:rsid w:val="000B2340"/>
    <w:rsid w:val="000B24B9"/>
    <w:rsid w:val="000B2821"/>
    <w:rsid w:val="000B32AB"/>
    <w:rsid w:val="000B3403"/>
    <w:rsid w:val="000B3414"/>
    <w:rsid w:val="000B3AA3"/>
    <w:rsid w:val="000B3D14"/>
    <w:rsid w:val="000B3D26"/>
    <w:rsid w:val="000B45E6"/>
    <w:rsid w:val="000B4812"/>
    <w:rsid w:val="000B4F99"/>
    <w:rsid w:val="000B5021"/>
    <w:rsid w:val="000B5DAA"/>
    <w:rsid w:val="000B5F42"/>
    <w:rsid w:val="000B6B6E"/>
    <w:rsid w:val="000B73DA"/>
    <w:rsid w:val="000B7868"/>
    <w:rsid w:val="000C027A"/>
    <w:rsid w:val="000C420F"/>
    <w:rsid w:val="000C483A"/>
    <w:rsid w:val="000C52B6"/>
    <w:rsid w:val="000C61D2"/>
    <w:rsid w:val="000C64B6"/>
    <w:rsid w:val="000C6B18"/>
    <w:rsid w:val="000C787E"/>
    <w:rsid w:val="000D0C02"/>
    <w:rsid w:val="000D39E0"/>
    <w:rsid w:val="000D43DD"/>
    <w:rsid w:val="000D4850"/>
    <w:rsid w:val="000D514D"/>
    <w:rsid w:val="000D5422"/>
    <w:rsid w:val="000D556D"/>
    <w:rsid w:val="000D55ED"/>
    <w:rsid w:val="000D5614"/>
    <w:rsid w:val="000D5E83"/>
    <w:rsid w:val="000D66E1"/>
    <w:rsid w:val="000D6C51"/>
    <w:rsid w:val="000D7D12"/>
    <w:rsid w:val="000E0E67"/>
    <w:rsid w:val="000E1FEA"/>
    <w:rsid w:val="000E3077"/>
    <w:rsid w:val="000E3202"/>
    <w:rsid w:val="000E3247"/>
    <w:rsid w:val="000E332E"/>
    <w:rsid w:val="000E3C51"/>
    <w:rsid w:val="000E3EF7"/>
    <w:rsid w:val="000E424B"/>
    <w:rsid w:val="000E65C2"/>
    <w:rsid w:val="000E7474"/>
    <w:rsid w:val="000E748D"/>
    <w:rsid w:val="000E7725"/>
    <w:rsid w:val="000E786B"/>
    <w:rsid w:val="000E7A6C"/>
    <w:rsid w:val="000F0CF8"/>
    <w:rsid w:val="000F1249"/>
    <w:rsid w:val="000F13C0"/>
    <w:rsid w:val="000F2F48"/>
    <w:rsid w:val="000F37BE"/>
    <w:rsid w:val="000F3D43"/>
    <w:rsid w:val="000F40F6"/>
    <w:rsid w:val="000F531B"/>
    <w:rsid w:val="000F5438"/>
    <w:rsid w:val="000F554D"/>
    <w:rsid w:val="000F643F"/>
    <w:rsid w:val="0010161D"/>
    <w:rsid w:val="0010241D"/>
    <w:rsid w:val="001027A8"/>
    <w:rsid w:val="001028BE"/>
    <w:rsid w:val="00103325"/>
    <w:rsid w:val="00103563"/>
    <w:rsid w:val="00103823"/>
    <w:rsid w:val="00104580"/>
    <w:rsid w:val="001050A3"/>
    <w:rsid w:val="0010693A"/>
    <w:rsid w:val="00107A52"/>
    <w:rsid w:val="00110937"/>
    <w:rsid w:val="00111DA6"/>
    <w:rsid w:val="0011393A"/>
    <w:rsid w:val="00114758"/>
    <w:rsid w:val="00115145"/>
    <w:rsid w:val="00115330"/>
    <w:rsid w:val="0011652E"/>
    <w:rsid w:val="0011675F"/>
    <w:rsid w:val="0011762A"/>
    <w:rsid w:val="0012087F"/>
    <w:rsid w:val="00121708"/>
    <w:rsid w:val="0012174D"/>
    <w:rsid w:val="00122BB4"/>
    <w:rsid w:val="00124B6D"/>
    <w:rsid w:val="00125A8B"/>
    <w:rsid w:val="00125D75"/>
    <w:rsid w:val="001262FF"/>
    <w:rsid w:val="00126664"/>
    <w:rsid w:val="0012786F"/>
    <w:rsid w:val="00130400"/>
    <w:rsid w:val="00130AB2"/>
    <w:rsid w:val="001339E7"/>
    <w:rsid w:val="00133BD5"/>
    <w:rsid w:val="00134443"/>
    <w:rsid w:val="0013447C"/>
    <w:rsid w:val="00135FD4"/>
    <w:rsid w:val="00136236"/>
    <w:rsid w:val="0013684B"/>
    <w:rsid w:val="00137FB7"/>
    <w:rsid w:val="001413D4"/>
    <w:rsid w:val="001418D1"/>
    <w:rsid w:val="00142307"/>
    <w:rsid w:val="0014295A"/>
    <w:rsid w:val="00142977"/>
    <w:rsid w:val="00142C85"/>
    <w:rsid w:val="001449AA"/>
    <w:rsid w:val="00144C34"/>
    <w:rsid w:val="00145C0E"/>
    <w:rsid w:val="00146B21"/>
    <w:rsid w:val="00147049"/>
    <w:rsid w:val="001479FF"/>
    <w:rsid w:val="00150299"/>
    <w:rsid w:val="00150436"/>
    <w:rsid w:val="001505E7"/>
    <w:rsid w:val="00150642"/>
    <w:rsid w:val="00150831"/>
    <w:rsid w:val="00152911"/>
    <w:rsid w:val="001534C8"/>
    <w:rsid w:val="001534D1"/>
    <w:rsid w:val="001534DB"/>
    <w:rsid w:val="0015438D"/>
    <w:rsid w:val="0015477B"/>
    <w:rsid w:val="00155564"/>
    <w:rsid w:val="00156A25"/>
    <w:rsid w:val="001576D6"/>
    <w:rsid w:val="001602A5"/>
    <w:rsid w:val="00160854"/>
    <w:rsid w:val="00161006"/>
    <w:rsid w:val="00162B62"/>
    <w:rsid w:val="001630EB"/>
    <w:rsid w:val="0016314A"/>
    <w:rsid w:val="00163FDA"/>
    <w:rsid w:val="00164311"/>
    <w:rsid w:val="0016484D"/>
    <w:rsid w:val="00166517"/>
    <w:rsid w:val="00166C50"/>
    <w:rsid w:val="0016767F"/>
    <w:rsid w:val="00171026"/>
    <w:rsid w:val="00171FAD"/>
    <w:rsid w:val="00172E86"/>
    <w:rsid w:val="00173484"/>
    <w:rsid w:val="001738D4"/>
    <w:rsid w:val="00173C41"/>
    <w:rsid w:val="001759EC"/>
    <w:rsid w:val="00175CFB"/>
    <w:rsid w:val="001760AE"/>
    <w:rsid w:val="00177A3F"/>
    <w:rsid w:val="00177BAC"/>
    <w:rsid w:val="001801AD"/>
    <w:rsid w:val="001807AF"/>
    <w:rsid w:val="00180EE2"/>
    <w:rsid w:val="00180FC7"/>
    <w:rsid w:val="00181BCE"/>
    <w:rsid w:val="00181F88"/>
    <w:rsid w:val="00182F6B"/>
    <w:rsid w:val="00184D33"/>
    <w:rsid w:val="00185D75"/>
    <w:rsid w:val="00186370"/>
    <w:rsid w:val="001868AC"/>
    <w:rsid w:val="00186FEB"/>
    <w:rsid w:val="00192D37"/>
    <w:rsid w:val="001947AA"/>
    <w:rsid w:val="001950EA"/>
    <w:rsid w:val="001960C5"/>
    <w:rsid w:val="00196B66"/>
    <w:rsid w:val="00196E26"/>
    <w:rsid w:val="001970AC"/>
    <w:rsid w:val="00197539"/>
    <w:rsid w:val="00197ADA"/>
    <w:rsid w:val="001A0027"/>
    <w:rsid w:val="001A030C"/>
    <w:rsid w:val="001A0D67"/>
    <w:rsid w:val="001A11F3"/>
    <w:rsid w:val="001A1FA8"/>
    <w:rsid w:val="001A3448"/>
    <w:rsid w:val="001A3D8F"/>
    <w:rsid w:val="001A42B9"/>
    <w:rsid w:val="001A485D"/>
    <w:rsid w:val="001A54B6"/>
    <w:rsid w:val="001A5D63"/>
    <w:rsid w:val="001A75A4"/>
    <w:rsid w:val="001B099C"/>
    <w:rsid w:val="001B1B51"/>
    <w:rsid w:val="001B2429"/>
    <w:rsid w:val="001B58B9"/>
    <w:rsid w:val="001B68B3"/>
    <w:rsid w:val="001B7CFC"/>
    <w:rsid w:val="001C01BD"/>
    <w:rsid w:val="001C08E3"/>
    <w:rsid w:val="001C2039"/>
    <w:rsid w:val="001C26A3"/>
    <w:rsid w:val="001C4F4F"/>
    <w:rsid w:val="001C6E0D"/>
    <w:rsid w:val="001C7617"/>
    <w:rsid w:val="001D02BF"/>
    <w:rsid w:val="001D0468"/>
    <w:rsid w:val="001D0EBC"/>
    <w:rsid w:val="001D2342"/>
    <w:rsid w:val="001D3397"/>
    <w:rsid w:val="001D36E5"/>
    <w:rsid w:val="001D39B7"/>
    <w:rsid w:val="001D4F03"/>
    <w:rsid w:val="001D5D92"/>
    <w:rsid w:val="001D70E5"/>
    <w:rsid w:val="001D788D"/>
    <w:rsid w:val="001E11AE"/>
    <w:rsid w:val="001E1558"/>
    <w:rsid w:val="001E22A9"/>
    <w:rsid w:val="001E23F9"/>
    <w:rsid w:val="001E33ED"/>
    <w:rsid w:val="001E3458"/>
    <w:rsid w:val="001E3766"/>
    <w:rsid w:val="001E3AED"/>
    <w:rsid w:val="001E4399"/>
    <w:rsid w:val="001E44EE"/>
    <w:rsid w:val="001E469C"/>
    <w:rsid w:val="001E51EA"/>
    <w:rsid w:val="001E5F94"/>
    <w:rsid w:val="001E638C"/>
    <w:rsid w:val="001E66EB"/>
    <w:rsid w:val="001E7413"/>
    <w:rsid w:val="001F18D9"/>
    <w:rsid w:val="001F2160"/>
    <w:rsid w:val="001F23DB"/>
    <w:rsid w:val="001F3175"/>
    <w:rsid w:val="001F362C"/>
    <w:rsid w:val="001F6316"/>
    <w:rsid w:val="001F643C"/>
    <w:rsid w:val="001F6889"/>
    <w:rsid w:val="001F6DFE"/>
    <w:rsid w:val="001F7C7D"/>
    <w:rsid w:val="0020010E"/>
    <w:rsid w:val="00201696"/>
    <w:rsid w:val="00201C0F"/>
    <w:rsid w:val="00201F5F"/>
    <w:rsid w:val="002021D0"/>
    <w:rsid w:val="00202E54"/>
    <w:rsid w:val="00203B30"/>
    <w:rsid w:val="00204271"/>
    <w:rsid w:val="00206766"/>
    <w:rsid w:val="00210199"/>
    <w:rsid w:val="00210F2E"/>
    <w:rsid w:val="00211E5D"/>
    <w:rsid w:val="00211F62"/>
    <w:rsid w:val="0021329B"/>
    <w:rsid w:val="00215D7F"/>
    <w:rsid w:val="002174AE"/>
    <w:rsid w:val="00221B92"/>
    <w:rsid w:val="002225AB"/>
    <w:rsid w:val="0022485F"/>
    <w:rsid w:val="00225300"/>
    <w:rsid w:val="002254C6"/>
    <w:rsid w:val="00225D59"/>
    <w:rsid w:val="0022740B"/>
    <w:rsid w:val="00227799"/>
    <w:rsid w:val="0023002B"/>
    <w:rsid w:val="00230440"/>
    <w:rsid w:val="00230725"/>
    <w:rsid w:val="00232101"/>
    <w:rsid w:val="00233AA0"/>
    <w:rsid w:val="00234107"/>
    <w:rsid w:val="002342EF"/>
    <w:rsid w:val="002344E5"/>
    <w:rsid w:val="002347B1"/>
    <w:rsid w:val="002356B7"/>
    <w:rsid w:val="00235CEC"/>
    <w:rsid w:val="002363E1"/>
    <w:rsid w:val="0024033D"/>
    <w:rsid w:val="00240B45"/>
    <w:rsid w:val="00240FBD"/>
    <w:rsid w:val="00241BE6"/>
    <w:rsid w:val="00242974"/>
    <w:rsid w:val="002435EE"/>
    <w:rsid w:val="002436DA"/>
    <w:rsid w:val="00243BFC"/>
    <w:rsid w:val="002450A6"/>
    <w:rsid w:val="002454C5"/>
    <w:rsid w:val="00246D54"/>
    <w:rsid w:val="00246DFB"/>
    <w:rsid w:val="00247093"/>
    <w:rsid w:val="00247D98"/>
    <w:rsid w:val="0025172B"/>
    <w:rsid w:val="00251A3E"/>
    <w:rsid w:val="00251E3E"/>
    <w:rsid w:val="00252B9E"/>
    <w:rsid w:val="00253840"/>
    <w:rsid w:val="00253BCF"/>
    <w:rsid w:val="00254AC7"/>
    <w:rsid w:val="00256081"/>
    <w:rsid w:val="00256BC9"/>
    <w:rsid w:val="002570FC"/>
    <w:rsid w:val="002578EA"/>
    <w:rsid w:val="00257C0B"/>
    <w:rsid w:val="002603F6"/>
    <w:rsid w:val="00260D5D"/>
    <w:rsid w:val="002618E3"/>
    <w:rsid w:val="00261A3C"/>
    <w:rsid w:val="00263C2A"/>
    <w:rsid w:val="00264155"/>
    <w:rsid w:val="00264272"/>
    <w:rsid w:val="00264A68"/>
    <w:rsid w:val="00264D3A"/>
    <w:rsid w:val="002650F0"/>
    <w:rsid w:val="00265223"/>
    <w:rsid w:val="002652E8"/>
    <w:rsid w:val="00265994"/>
    <w:rsid w:val="00265EE1"/>
    <w:rsid w:val="0026629F"/>
    <w:rsid w:val="002665B9"/>
    <w:rsid w:val="00267A21"/>
    <w:rsid w:val="002705A9"/>
    <w:rsid w:val="00272AEB"/>
    <w:rsid w:val="002754EF"/>
    <w:rsid w:val="00275942"/>
    <w:rsid w:val="0027793B"/>
    <w:rsid w:val="00277C00"/>
    <w:rsid w:val="00280506"/>
    <w:rsid w:val="00282184"/>
    <w:rsid w:val="00282281"/>
    <w:rsid w:val="00282C45"/>
    <w:rsid w:val="002834C9"/>
    <w:rsid w:val="00284AC7"/>
    <w:rsid w:val="00285AC9"/>
    <w:rsid w:val="00286A32"/>
    <w:rsid w:val="00287BDC"/>
    <w:rsid w:val="0029012E"/>
    <w:rsid w:val="002913BF"/>
    <w:rsid w:val="002918DC"/>
    <w:rsid w:val="0029232A"/>
    <w:rsid w:val="00293BF4"/>
    <w:rsid w:val="00293EF0"/>
    <w:rsid w:val="00295668"/>
    <w:rsid w:val="002957DF"/>
    <w:rsid w:val="002957E2"/>
    <w:rsid w:val="002960E5"/>
    <w:rsid w:val="00296419"/>
    <w:rsid w:val="0029739C"/>
    <w:rsid w:val="002A0510"/>
    <w:rsid w:val="002A07AA"/>
    <w:rsid w:val="002A0954"/>
    <w:rsid w:val="002A200C"/>
    <w:rsid w:val="002A2204"/>
    <w:rsid w:val="002A254F"/>
    <w:rsid w:val="002A28A4"/>
    <w:rsid w:val="002A3066"/>
    <w:rsid w:val="002A446C"/>
    <w:rsid w:val="002A4903"/>
    <w:rsid w:val="002A7049"/>
    <w:rsid w:val="002B0172"/>
    <w:rsid w:val="002B0A32"/>
    <w:rsid w:val="002B181C"/>
    <w:rsid w:val="002B1F2E"/>
    <w:rsid w:val="002B2316"/>
    <w:rsid w:val="002B31A8"/>
    <w:rsid w:val="002B3FBA"/>
    <w:rsid w:val="002B4E59"/>
    <w:rsid w:val="002B54A8"/>
    <w:rsid w:val="002B55F1"/>
    <w:rsid w:val="002B6420"/>
    <w:rsid w:val="002B6F44"/>
    <w:rsid w:val="002B6FB9"/>
    <w:rsid w:val="002B73F8"/>
    <w:rsid w:val="002C02EA"/>
    <w:rsid w:val="002C19F3"/>
    <w:rsid w:val="002C1B78"/>
    <w:rsid w:val="002C27ED"/>
    <w:rsid w:val="002C2A72"/>
    <w:rsid w:val="002C2BBD"/>
    <w:rsid w:val="002C4439"/>
    <w:rsid w:val="002C4D35"/>
    <w:rsid w:val="002C5CCF"/>
    <w:rsid w:val="002C6023"/>
    <w:rsid w:val="002C639B"/>
    <w:rsid w:val="002C63A4"/>
    <w:rsid w:val="002C6588"/>
    <w:rsid w:val="002C6735"/>
    <w:rsid w:val="002C67AC"/>
    <w:rsid w:val="002C6A2D"/>
    <w:rsid w:val="002C6F8E"/>
    <w:rsid w:val="002C6F96"/>
    <w:rsid w:val="002C77DA"/>
    <w:rsid w:val="002D032B"/>
    <w:rsid w:val="002D099E"/>
    <w:rsid w:val="002D0BD9"/>
    <w:rsid w:val="002D16B1"/>
    <w:rsid w:val="002D1CDD"/>
    <w:rsid w:val="002D2041"/>
    <w:rsid w:val="002D38ED"/>
    <w:rsid w:val="002D4E88"/>
    <w:rsid w:val="002D511B"/>
    <w:rsid w:val="002D5270"/>
    <w:rsid w:val="002D52BF"/>
    <w:rsid w:val="002D5301"/>
    <w:rsid w:val="002D59F8"/>
    <w:rsid w:val="002D6418"/>
    <w:rsid w:val="002D64F9"/>
    <w:rsid w:val="002D72C5"/>
    <w:rsid w:val="002D7457"/>
    <w:rsid w:val="002E059A"/>
    <w:rsid w:val="002E2590"/>
    <w:rsid w:val="002E33DA"/>
    <w:rsid w:val="002E3721"/>
    <w:rsid w:val="002E3741"/>
    <w:rsid w:val="002E55CC"/>
    <w:rsid w:val="002E5884"/>
    <w:rsid w:val="002E61CF"/>
    <w:rsid w:val="002E6264"/>
    <w:rsid w:val="002E6CF2"/>
    <w:rsid w:val="002E6EF0"/>
    <w:rsid w:val="002E79AD"/>
    <w:rsid w:val="002F2E98"/>
    <w:rsid w:val="002F3518"/>
    <w:rsid w:val="002F36E3"/>
    <w:rsid w:val="002F3E65"/>
    <w:rsid w:val="002F4595"/>
    <w:rsid w:val="002F51AE"/>
    <w:rsid w:val="002F576C"/>
    <w:rsid w:val="002F5915"/>
    <w:rsid w:val="002F6932"/>
    <w:rsid w:val="002F6BAB"/>
    <w:rsid w:val="002F742C"/>
    <w:rsid w:val="003001A5"/>
    <w:rsid w:val="00300AF1"/>
    <w:rsid w:val="00300F25"/>
    <w:rsid w:val="00301028"/>
    <w:rsid w:val="003010F4"/>
    <w:rsid w:val="00301475"/>
    <w:rsid w:val="00301825"/>
    <w:rsid w:val="0030184D"/>
    <w:rsid w:val="0030208C"/>
    <w:rsid w:val="0030333D"/>
    <w:rsid w:val="0030381F"/>
    <w:rsid w:val="0030684E"/>
    <w:rsid w:val="00311090"/>
    <w:rsid w:val="003110F6"/>
    <w:rsid w:val="00311149"/>
    <w:rsid w:val="003112A4"/>
    <w:rsid w:val="00311BD1"/>
    <w:rsid w:val="00311C7B"/>
    <w:rsid w:val="003134F4"/>
    <w:rsid w:val="00314988"/>
    <w:rsid w:val="00315D0D"/>
    <w:rsid w:val="00317ACD"/>
    <w:rsid w:val="003201F6"/>
    <w:rsid w:val="0032129A"/>
    <w:rsid w:val="0032130F"/>
    <w:rsid w:val="00321E0D"/>
    <w:rsid w:val="00324474"/>
    <w:rsid w:val="003244ED"/>
    <w:rsid w:val="00324A14"/>
    <w:rsid w:val="0032535D"/>
    <w:rsid w:val="00325522"/>
    <w:rsid w:val="003274E9"/>
    <w:rsid w:val="0032754D"/>
    <w:rsid w:val="00330E3F"/>
    <w:rsid w:val="003315C9"/>
    <w:rsid w:val="00331C99"/>
    <w:rsid w:val="00331CDA"/>
    <w:rsid w:val="00331FB9"/>
    <w:rsid w:val="003324A7"/>
    <w:rsid w:val="00333708"/>
    <w:rsid w:val="00333D36"/>
    <w:rsid w:val="003346EA"/>
    <w:rsid w:val="00334802"/>
    <w:rsid w:val="00334BE6"/>
    <w:rsid w:val="003363B5"/>
    <w:rsid w:val="00340526"/>
    <w:rsid w:val="00340DA4"/>
    <w:rsid w:val="003421B6"/>
    <w:rsid w:val="00342300"/>
    <w:rsid w:val="00342C20"/>
    <w:rsid w:val="0034369B"/>
    <w:rsid w:val="00343E69"/>
    <w:rsid w:val="0034409E"/>
    <w:rsid w:val="0034434E"/>
    <w:rsid w:val="003447A3"/>
    <w:rsid w:val="00344F70"/>
    <w:rsid w:val="0034541C"/>
    <w:rsid w:val="0034654E"/>
    <w:rsid w:val="003465EE"/>
    <w:rsid w:val="00346674"/>
    <w:rsid w:val="003470CC"/>
    <w:rsid w:val="003474F4"/>
    <w:rsid w:val="0035149D"/>
    <w:rsid w:val="003524A3"/>
    <w:rsid w:val="003539C9"/>
    <w:rsid w:val="00353C06"/>
    <w:rsid w:val="003545DC"/>
    <w:rsid w:val="0035557A"/>
    <w:rsid w:val="003557DD"/>
    <w:rsid w:val="00356B27"/>
    <w:rsid w:val="00357012"/>
    <w:rsid w:val="0036026C"/>
    <w:rsid w:val="00360735"/>
    <w:rsid w:val="00360CAB"/>
    <w:rsid w:val="0036602F"/>
    <w:rsid w:val="0036756C"/>
    <w:rsid w:val="003678B1"/>
    <w:rsid w:val="003706CA"/>
    <w:rsid w:val="003719A5"/>
    <w:rsid w:val="00371EE8"/>
    <w:rsid w:val="003721DC"/>
    <w:rsid w:val="00372AAC"/>
    <w:rsid w:val="00372D36"/>
    <w:rsid w:val="0037343B"/>
    <w:rsid w:val="00373EBA"/>
    <w:rsid w:val="00374577"/>
    <w:rsid w:val="0037534A"/>
    <w:rsid w:val="00375CA5"/>
    <w:rsid w:val="0037700A"/>
    <w:rsid w:val="003778B7"/>
    <w:rsid w:val="00377BC6"/>
    <w:rsid w:val="00380EB4"/>
    <w:rsid w:val="00380F74"/>
    <w:rsid w:val="00381C47"/>
    <w:rsid w:val="00383FC4"/>
    <w:rsid w:val="00384969"/>
    <w:rsid w:val="0038526F"/>
    <w:rsid w:val="003858C3"/>
    <w:rsid w:val="0038742A"/>
    <w:rsid w:val="00387EAC"/>
    <w:rsid w:val="00391156"/>
    <w:rsid w:val="00391414"/>
    <w:rsid w:val="00391777"/>
    <w:rsid w:val="003920B6"/>
    <w:rsid w:val="00393097"/>
    <w:rsid w:val="0039339B"/>
    <w:rsid w:val="00393742"/>
    <w:rsid w:val="003938DA"/>
    <w:rsid w:val="003943C7"/>
    <w:rsid w:val="003943DA"/>
    <w:rsid w:val="00394475"/>
    <w:rsid w:val="00394641"/>
    <w:rsid w:val="00394744"/>
    <w:rsid w:val="00394AE2"/>
    <w:rsid w:val="00394FEE"/>
    <w:rsid w:val="00395107"/>
    <w:rsid w:val="00395905"/>
    <w:rsid w:val="00395D5A"/>
    <w:rsid w:val="003968B4"/>
    <w:rsid w:val="00396F5E"/>
    <w:rsid w:val="003975D5"/>
    <w:rsid w:val="003A082C"/>
    <w:rsid w:val="003A09EB"/>
    <w:rsid w:val="003A1093"/>
    <w:rsid w:val="003A1439"/>
    <w:rsid w:val="003A1932"/>
    <w:rsid w:val="003A28D6"/>
    <w:rsid w:val="003A33AD"/>
    <w:rsid w:val="003A34EE"/>
    <w:rsid w:val="003A3AFB"/>
    <w:rsid w:val="003A3F9D"/>
    <w:rsid w:val="003A4BD5"/>
    <w:rsid w:val="003A51E5"/>
    <w:rsid w:val="003A55CF"/>
    <w:rsid w:val="003A5F2B"/>
    <w:rsid w:val="003A67C3"/>
    <w:rsid w:val="003A741C"/>
    <w:rsid w:val="003B0953"/>
    <w:rsid w:val="003B0D5B"/>
    <w:rsid w:val="003B165A"/>
    <w:rsid w:val="003B1D05"/>
    <w:rsid w:val="003B264D"/>
    <w:rsid w:val="003B42A4"/>
    <w:rsid w:val="003B435C"/>
    <w:rsid w:val="003B4808"/>
    <w:rsid w:val="003B503F"/>
    <w:rsid w:val="003B537A"/>
    <w:rsid w:val="003B5D46"/>
    <w:rsid w:val="003B5FD3"/>
    <w:rsid w:val="003B675C"/>
    <w:rsid w:val="003B6DA1"/>
    <w:rsid w:val="003B7338"/>
    <w:rsid w:val="003B7619"/>
    <w:rsid w:val="003B7D08"/>
    <w:rsid w:val="003C058A"/>
    <w:rsid w:val="003C08DF"/>
    <w:rsid w:val="003C0EE2"/>
    <w:rsid w:val="003C17B6"/>
    <w:rsid w:val="003C191C"/>
    <w:rsid w:val="003C342C"/>
    <w:rsid w:val="003C36EF"/>
    <w:rsid w:val="003C408F"/>
    <w:rsid w:val="003C4444"/>
    <w:rsid w:val="003C4555"/>
    <w:rsid w:val="003C4788"/>
    <w:rsid w:val="003C4927"/>
    <w:rsid w:val="003C4B33"/>
    <w:rsid w:val="003C4FAC"/>
    <w:rsid w:val="003C5A81"/>
    <w:rsid w:val="003C6D48"/>
    <w:rsid w:val="003C7B9E"/>
    <w:rsid w:val="003C7D84"/>
    <w:rsid w:val="003D0270"/>
    <w:rsid w:val="003D03B9"/>
    <w:rsid w:val="003D0B5E"/>
    <w:rsid w:val="003D1E8C"/>
    <w:rsid w:val="003D1F80"/>
    <w:rsid w:val="003D2014"/>
    <w:rsid w:val="003D24AC"/>
    <w:rsid w:val="003D24B2"/>
    <w:rsid w:val="003D27AD"/>
    <w:rsid w:val="003D35C4"/>
    <w:rsid w:val="003D5364"/>
    <w:rsid w:val="003D5ADD"/>
    <w:rsid w:val="003D67D4"/>
    <w:rsid w:val="003D70FD"/>
    <w:rsid w:val="003D775A"/>
    <w:rsid w:val="003E0CDD"/>
    <w:rsid w:val="003E1179"/>
    <w:rsid w:val="003E2364"/>
    <w:rsid w:val="003E5047"/>
    <w:rsid w:val="003E523B"/>
    <w:rsid w:val="003E528D"/>
    <w:rsid w:val="003E547C"/>
    <w:rsid w:val="003E5A12"/>
    <w:rsid w:val="003E5E51"/>
    <w:rsid w:val="003E6E6F"/>
    <w:rsid w:val="003E7952"/>
    <w:rsid w:val="003F1905"/>
    <w:rsid w:val="003F1957"/>
    <w:rsid w:val="003F2049"/>
    <w:rsid w:val="003F27CC"/>
    <w:rsid w:val="003F34E1"/>
    <w:rsid w:val="003F61EC"/>
    <w:rsid w:val="003F63F1"/>
    <w:rsid w:val="003F7342"/>
    <w:rsid w:val="003F7C68"/>
    <w:rsid w:val="0040023D"/>
    <w:rsid w:val="00400AEF"/>
    <w:rsid w:val="0040145F"/>
    <w:rsid w:val="004014EE"/>
    <w:rsid w:val="00401BA2"/>
    <w:rsid w:val="004023CA"/>
    <w:rsid w:val="00403543"/>
    <w:rsid w:val="0040624A"/>
    <w:rsid w:val="00406901"/>
    <w:rsid w:val="004070DD"/>
    <w:rsid w:val="00407118"/>
    <w:rsid w:val="0041029C"/>
    <w:rsid w:val="0041251C"/>
    <w:rsid w:val="00412F44"/>
    <w:rsid w:val="0041364E"/>
    <w:rsid w:val="00413D09"/>
    <w:rsid w:val="0041433D"/>
    <w:rsid w:val="00414E45"/>
    <w:rsid w:val="0041542C"/>
    <w:rsid w:val="0041670C"/>
    <w:rsid w:val="00416AA5"/>
    <w:rsid w:val="004178B7"/>
    <w:rsid w:val="004179BD"/>
    <w:rsid w:val="00417F26"/>
    <w:rsid w:val="00420944"/>
    <w:rsid w:val="00422245"/>
    <w:rsid w:val="004234C6"/>
    <w:rsid w:val="004241FF"/>
    <w:rsid w:val="00425B58"/>
    <w:rsid w:val="00425E35"/>
    <w:rsid w:val="004263FC"/>
    <w:rsid w:val="00426A16"/>
    <w:rsid w:val="00427752"/>
    <w:rsid w:val="0042776D"/>
    <w:rsid w:val="00431A44"/>
    <w:rsid w:val="00432015"/>
    <w:rsid w:val="00432CD1"/>
    <w:rsid w:val="00433A35"/>
    <w:rsid w:val="00435B4F"/>
    <w:rsid w:val="00437950"/>
    <w:rsid w:val="00437C47"/>
    <w:rsid w:val="00441564"/>
    <w:rsid w:val="00441AEB"/>
    <w:rsid w:val="00441DBA"/>
    <w:rsid w:val="00442E18"/>
    <w:rsid w:val="00442E81"/>
    <w:rsid w:val="00443C09"/>
    <w:rsid w:val="004440BD"/>
    <w:rsid w:val="0044434F"/>
    <w:rsid w:val="004443A8"/>
    <w:rsid w:val="00445620"/>
    <w:rsid w:val="00445CA1"/>
    <w:rsid w:val="00445CE3"/>
    <w:rsid w:val="00446071"/>
    <w:rsid w:val="004460FE"/>
    <w:rsid w:val="00446305"/>
    <w:rsid w:val="0044713D"/>
    <w:rsid w:val="00450157"/>
    <w:rsid w:val="00452C8D"/>
    <w:rsid w:val="00453CED"/>
    <w:rsid w:val="004546FF"/>
    <w:rsid w:val="0045482F"/>
    <w:rsid w:val="004555DB"/>
    <w:rsid w:val="00455812"/>
    <w:rsid w:val="0045680E"/>
    <w:rsid w:val="00456DFD"/>
    <w:rsid w:val="00457356"/>
    <w:rsid w:val="0045752F"/>
    <w:rsid w:val="00457A27"/>
    <w:rsid w:val="00457A56"/>
    <w:rsid w:val="0046023A"/>
    <w:rsid w:val="0046277C"/>
    <w:rsid w:val="00462907"/>
    <w:rsid w:val="00462E29"/>
    <w:rsid w:val="004638D9"/>
    <w:rsid w:val="00463FC1"/>
    <w:rsid w:val="00465D92"/>
    <w:rsid w:val="0046756D"/>
    <w:rsid w:val="00470B5D"/>
    <w:rsid w:val="00470FF5"/>
    <w:rsid w:val="00471F0A"/>
    <w:rsid w:val="00471F2E"/>
    <w:rsid w:val="004720C8"/>
    <w:rsid w:val="00473ACF"/>
    <w:rsid w:val="004742D3"/>
    <w:rsid w:val="00474783"/>
    <w:rsid w:val="00474900"/>
    <w:rsid w:val="004759BD"/>
    <w:rsid w:val="00475C25"/>
    <w:rsid w:val="0047676D"/>
    <w:rsid w:val="00480A1A"/>
    <w:rsid w:val="00480BC3"/>
    <w:rsid w:val="00481193"/>
    <w:rsid w:val="00481D18"/>
    <w:rsid w:val="004823A5"/>
    <w:rsid w:val="00482ACE"/>
    <w:rsid w:val="004838CE"/>
    <w:rsid w:val="004838FF"/>
    <w:rsid w:val="00483B90"/>
    <w:rsid w:val="00484CAB"/>
    <w:rsid w:val="00484D26"/>
    <w:rsid w:val="004852A3"/>
    <w:rsid w:val="00486363"/>
    <w:rsid w:val="00486585"/>
    <w:rsid w:val="004867A8"/>
    <w:rsid w:val="004910FB"/>
    <w:rsid w:val="00492F8F"/>
    <w:rsid w:val="00494B3E"/>
    <w:rsid w:val="00494C20"/>
    <w:rsid w:val="0049510E"/>
    <w:rsid w:val="004952F6"/>
    <w:rsid w:val="00495874"/>
    <w:rsid w:val="004960F0"/>
    <w:rsid w:val="00497375"/>
    <w:rsid w:val="004A0171"/>
    <w:rsid w:val="004A0508"/>
    <w:rsid w:val="004A07D9"/>
    <w:rsid w:val="004A07E2"/>
    <w:rsid w:val="004A1FCD"/>
    <w:rsid w:val="004A220B"/>
    <w:rsid w:val="004A2459"/>
    <w:rsid w:val="004A2502"/>
    <w:rsid w:val="004A4B3A"/>
    <w:rsid w:val="004A59F2"/>
    <w:rsid w:val="004A7130"/>
    <w:rsid w:val="004B2833"/>
    <w:rsid w:val="004B330C"/>
    <w:rsid w:val="004B40D0"/>
    <w:rsid w:val="004B4325"/>
    <w:rsid w:val="004B45AA"/>
    <w:rsid w:val="004B46F1"/>
    <w:rsid w:val="004B56B4"/>
    <w:rsid w:val="004B60F2"/>
    <w:rsid w:val="004B6664"/>
    <w:rsid w:val="004B71ED"/>
    <w:rsid w:val="004B72A3"/>
    <w:rsid w:val="004B7D12"/>
    <w:rsid w:val="004C0C31"/>
    <w:rsid w:val="004C1924"/>
    <w:rsid w:val="004C1B5A"/>
    <w:rsid w:val="004C1FA4"/>
    <w:rsid w:val="004C220E"/>
    <w:rsid w:val="004C2A3C"/>
    <w:rsid w:val="004C3902"/>
    <w:rsid w:val="004C4252"/>
    <w:rsid w:val="004C4A51"/>
    <w:rsid w:val="004C4DB4"/>
    <w:rsid w:val="004C4ED7"/>
    <w:rsid w:val="004C5E6B"/>
    <w:rsid w:val="004C604A"/>
    <w:rsid w:val="004C7570"/>
    <w:rsid w:val="004C79BC"/>
    <w:rsid w:val="004D0C14"/>
    <w:rsid w:val="004D1791"/>
    <w:rsid w:val="004D2AE2"/>
    <w:rsid w:val="004D3B45"/>
    <w:rsid w:val="004D4037"/>
    <w:rsid w:val="004D4824"/>
    <w:rsid w:val="004D5641"/>
    <w:rsid w:val="004D5729"/>
    <w:rsid w:val="004D5D67"/>
    <w:rsid w:val="004D5D90"/>
    <w:rsid w:val="004D5D92"/>
    <w:rsid w:val="004D6334"/>
    <w:rsid w:val="004D7441"/>
    <w:rsid w:val="004E0780"/>
    <w:rsid w:val="004E26C4"/>
    <w:rsid w:val="004E2C01"/>
    <w:rsid w:val="004E2C8D"/>
    <w:rsid w:val="004E356B"/>
    <w:rsid w:val="004E4C0B"/>
    <w:rsid w:val="004E51CC"/>
    <w:rsid w:val="004E5335"/>
    <w:rsid w:val="004E6639"/>
    <w:rsid w:val="004E682A"/>
    <w:rsid w:val="004E6B0E"/>
    <w:rsid w:val="004E70A5"/>
    <w:rsid w:val="004E7163"/>
    <w:rsid w:val="004E78BD"/>
    <w:rsid w:val="004F14EA"/>
    <w:rsid w:val="004F185C"/>
    <w:rsid w:val="004F18D4"/>
    <w:rsid w:val="004F1C21"/>
    <w:rsid w:val="004F1F79"/>
    <w:rsid w:val="004F2B8D"/>
    <w:rsid w:val="004F31BA"/>
    <w:rsid w:val="004F3A70"/>
    <w:rsid w:val="004F4A7A"/>
    <w:rsid w:val="004F4D1D"/>
    <w:rsid w:val="004F4F45"/>
    <w:rsid w:val="004F5D06"/>
    <w:rsid w:val="004F6A0E"/>
    <w:rsid w:val="004F6A69"/>
    <w:rsid w:val="004F6BCE"/>
    <w:rsid w:val="004F74A4"/>
    <w:rsid w:val="004F7FE0"/>
    <w:rsid w:val="0050007B"/>
    <w:rsid w:val="0050087F"/>
    <w:rsid w:val="00501262"/>
    <w:rsid w:val="0050318A"/>
    <w:rsid w:val="00503A2D"/>
    <w:rsid w:val="00504706"/>
    <w:rsid w:val="00505621"/>
    <w:rsid w:val="0050613C"/>
    <w:rsid w:val="0050640B"/>
    <w:rsid w:val="00506A5A"/>
    <w:rsid w:val="00506B1A"/>
    <w:rsid w:val="005071FC"/>
    <w:rsid w:val="00510638"/>
    <w:rsid w:val="0051079B"/>
    <w:rsid w:val="00510BFE"/>
    <w:rsid w:val="005113CF"/>
    <w:rsid w:val="00512133"/>
    <w:rsid w:val="00512540"/>
    <w:rsid w:val="005135B4"/>
    <w:rsid w:val="00513D59"/>
    <w:rsid w:val="00514594"/>
    <w:rsid w:val="00514780"/>
    <w:rsid w:val="0051516C"/>
    <w:rsid w:val="00515E1C"/>
    <w:rsid w:val="00515F87"/>
    <w:rsid w:val="00517216"/>
    <w:rsid w:val="005179C6"/>
    <w:rsid w:val="005207CC"/>
    <w:rsid w:val="0052146C"/>
    <w:rsid w:val="00522F9E"/>
    <w:rsid w:val="00524119"/>
    <w:rsid w:val="00524FCC"/>
    <w:rsid w:val="00525BDF"/>
    <w:rsid w:val="005269C8"/>
    <w:rsid w:val="00526E4E"/>
    <w:rsid w:val="0052748F"/>
    <w:rsid w:val="0052751E"/>
    <w:rsid w:val="005307B5"/>
    <w:rsid w:val="005319B3"/>
    <w:rsid w:val="0053280F"/>
    <w:rsid w:val="0053312C"/>
    <w:rsid w:val="00533329"/>
    <w:rsid w:val="00533C0E"/>
    <w:rsid w:val="0053521B"/>
    <w:rsid w:val="005359B6"/>
    <w:rsid w:val="00536FA7"/>
    <w:rsid w:val="005374B5"/>
    <w:rsid w:val="00537CB7"/>
    <w:rsid w:val="00540862"/>
    <w:rsid w:val="00540992"/>
    <w:rsid w:val="00541843"/>
    <w:rsid w:val="00541F50"/>
    <w:rsid w:val="005421E7"/>
    <w:rsid w:val="00542319"/>
    <w:rsid w:val="00546B4B"/>
    <w:rsid w:val="00547BBA"/>
    <w:rsid w:val="00547D4E"/>
    <w:rsid w:val="00547FD3"/>
    <w:rsid w:val="00550305"/>
    <w:rsid w:val="005507E4"/>
    <w:rsid w:val="00550A09"/>
    <w:rsid w:val="0055166F"/>
    <w:rsid w:val="005533AB"/>
    <w:rsid w:val="005535E5"/>
    <w:rsid w:val="005548F7"/>
    <w:rsid w:val="00554AAA"/>
    <w:rsid w:val="00554C17"/>
    <w:rsid w:val="00554C7A"/>
    <w:rsid w:val="00554E0F"/>
    <w:rsid w:val="00555B2F"/>
    <w:rsid w:val="00555FDC"/>
    <w:rsid w:val="00557705"/>
    <w:rsid w:val="00560281"/>
    <w:rsid w:val="005608D7"/>
    <w:rsid w:val="00560A82"/>
    <w:rsid w:val="00560ED9"/>
    <w:rsid w:val="0056169A"/>
    <w:rsid w:val="00561BC2"/>
    <w:rsid w:val="0056380D"/>
    <w:rsid w:val="00563868"/>
    <w:rsid w:val="00563EBB"/>
    <w:rsid w:val="00570AAD"/>
    <w:rsid w:val="00571A09"/>
    <w:rsid w:val="00571AB2"/>
    <w:rsid w:val="00572C27"/>
    <w:rsid w:val="0057311B"/>
    <w:rsid w:val="005747E3"/>
    <w:rsid w:val="005754E4"/>
    <w:rsid w:val="00576C8F"/>
    <w:rsid w:val="0057771F"/>
    <w:rsid w:val="0058040D"/>
    <w:rsid w:val="00580978"/>
    <w:rsid w:val="0058132C"/>
    <w:rsid w:val="005822EC"/>
    <w:rsid w:val="0058350D"/>
    <w:rsid w:val="00583CFE"/>
    <w:rsid w:val="00584E76"/>
    <w:rsid w:val="005854AD"/>
    <w:rsid w:val="005857FE"/>
    <w:rsid w:val="00585D49"/>
    <w:rsid w:val="005861A6"/>
    <w:rsid w:val="00587139"/>
    <w:rsid w:val="00587BCE"/>
    <w:rsid w:val="00590080"/>
    <w:rsid w:val="0059088F"/>
    <w:rsid w:val="00591C38"/>
    <w:rsid w:val="00591C53"/>
    <w:rsid w:val="0059234A"/>
    <w:rsid w:val="00592DE5"/>
    <w:rsid w:val="00593945"/>
    <w:rsid w:val="00595006"/>
    <w:rsid w:val="0059538C"/>
    <w:rsid w:val="0059570A"/>
    <w:rsid w:val="00596706"/>
    <w:rsid w:val="0059739D"/>
    <w:rsid w:val="005A0129"/>
    <w:rsid w:val="005A022F"/>
    <w:rsid w:val="005A0401"/>
    <w:rsid w:val="005A0699"/>
    <w:rsid w:val="005A0B37"/>
    <w:rsid w:val="005A0D6B"/>
    <w:rsid w:val="005A191D"/>
    <w:rsid w:val="005A1C29"/>
    <w:rsid w:val="005A2AAE"/>
    <w:rsid w:val="005A35FE"/>
    <w:rsid w:val="005A37D9"/>
    <w:rsid w:val="005A3D04"/>
    <w:rsid w:val="005A4761"/>
    <w:rsid w:val="005A48A1"/>
    <w:rsid w:val="005A4988"/>
    <w:rsid w:val="005A5916"/>
    <w:rsid w:val="005A5A8E"/>
    <w:rsid w:val="005A5F7A"/>
    <w:rsid w:val="005A61D2"/>
    <w:rsid w:val="005A77FE"/>
    <w:rsid w:val="005B0130"/>
    <w:rsid w:val="005B0C62"/>
    <w:rsid w:val="005B1132"/>
    <w:rsid w:val="005B16C2"/>
    <w:rsid w:val="005B22DA"/>
    <w:rsid w:val="005B230D"/>
    <w:rsid w:val="005B25B6"/>
    <w:rsid w:val="005B39E4"/>
    <w:rsid w:val="005B4A46"/>
    <w:rsid w:val="005B4ABD"/>
    <w:rsid w:val="005B4E7D"/>
    <w:rsid w:val="005B4EAB"/>
    <w:rsid w:val="005B50AF"/>
    <w:rsid w:val="005B5109"/>
    <w:rsid w:val="005B5BB0"/>
    <w:rsid w:val="005B5C75"/>
    <w:rsid w:val="005B5E28"/>
    <w:rsid w:val="005B68CE"/>
    <w:rsid w:val="005C15DB"/>
    <w:rsid w:val="005C1856"/>
    <w:rsid w:val="005C2304"/>
    <w:rsid w:val="005C312C"/>
    <w:rsid w:val="005C3B45"/>
    <w:rsid w:val="005C50E7"/>
    <w:rsid w:val="005C544D"/>
    <w:rsid w:val="005C5D92"/>
    <w:rsid w:val="005C6545"/>
    <w:rsid w:val="005C70F4"/>
    <w:rsid w:val="005C7EA9"/>
    <w:rsid w:val="005D0998"/>
    <w:rsid w:val="005D0A19"/>
    <w:rsid w:val="005D0CF0"/>
    <w:rsid w:val="005D1763"/>
    <w:rsid w:val="005D1897"/>
    <w:rsid w:val="005D39DE"/>
    <w:rsid w:val="005D3B56"/>
    <w:rsid w:val="005D4471"/>
    <w:rsid w:val="005D4BDD"/>
    <w:rsid w:val="005D548F"/>
    <w:rsid w:val="005D5C4B"/>
    <w:rsid w:val="005D6609"/>
    <w:rsid w:val="005E04E9"/>
    <w:rsid w:val="005E1A00"/>
    <w:rsid w:val="005E1B72"/>
    <w:rsid w:val="005E33A9"/>
    <w:rsid w:val="005E3DD3"/>
    <w:rsid w:val="005E4803"/>
    <w:rsid w:val="005E4C0D"/>
    <w:rsid w:val="005E4C14"/>
    <w:rsid w:val="005E6A4B"/>
    <w:rsid w:val="005E7E7A"/>
    <w:rsid w:val="005F0F3F"/>
    <w:rsid w:val="005F0F7D"/>
    <w:rsid w:val="005F2100"/>
    <w:rsid w:val="005F22AF"/>
    <w:rsid w:val="005F3AEA"/>
    <w:rsid w:val="005F3DE3"/>
    <w:rsid w:val="005F40CA"/>
    <w:rsid w:val="005F524E"/>
    <w:rsid w:val="005F555E"/>
    <w:rsid w:val="005F55DD"/>
    <w:rsid w:val="005F5A53"/>
    <w:rsid w:val="005F6269"/>
    <w:rsid w:val="005F73CD"/>
    <w:rsid w:val="005F785E"/>
    <w:rsid w:val="00601A4E"/>
    <w:rsid w:val="00602968"/>
    <w:rsid w:val="00603631"/>
    <w:rsid w:val="00603FED"/>
    <w:rsid w:val="006045E0"/>
    <w:rsid w:val="0060595E"/>
    <w:rsid w:val="00606271"/>
    <w:rsid w:val="00606737"/>
    <w:rsid w:val="0060679D"/>
    <w:rsid w:val="00607F2D"/>
    <w:rsid w:val="006105BC"/>
    <w:rsid w:val="00610CD3"/>
    <w:rsid w:val="0061117B"/>
    <w:rsid w:val="00611992"/>
    <w:rsid w:val="006119F6"/>
    <w:rsid w:val="0061237C"/>
    <w:rsid w:val="00612C2B"/>
    <w:rsid w:val="00614199"/>
    <w:rsid w:val="00614408"/>
    <w:rsid w:val="00617711"/>
    <w:rsid w:val="00617941"/>
    <w:rsid w:val="006179E6"/>
    <w:rsid w:val="00620116"/>
    <w:rsid w:val="0062075B"/>
    <w:rsid w:val="00620C3A"/>
    <w:rsid w:val="00621347"/>
    <w:rsid w:val="006219C8"/>
    <w:rsid w:val="00621ED0"/>
    <w:rsid w:val="0062314D"/>
    <w:rsid w:val="00623586"/>
    <w:rsid w:val="00623764"/>
    <w:rsid w:val="00624725"/>
    <w:rsid w:val="00624E03"/>
    <w:rsid w:val="00624F4F"/>
    <w:rsid w:val="0062549F"/>
    <w:rsid w:val="006256DB"/>
    <w:rsid w:val="006256E5"/>
    <w:rsid w:val="00627725"/>
    <w:rsid w:val="006277C8"/>
    <w:rsid w:val="006278C3"/>
    <w:rsid w:val="00627E7A"/>
    <w:rsid w:val="00630ED1"/>
    <w:rsid w:val="00631236"/>
    <w:rsid w:val="00631A09"/>
    <w:rsid w:val="00632390"/>
    <w:rsid w:val="006323E1"/>
    <w:rsid w:val="00632812"/>
    <w:rsid w:val="00632847"/>
    <w:rsid w:val="00633183"/>
    <w:rsid w:val="00633804"/>
    <w:rsid w:val="006342AD"/>
    <w:rsid w:val="006343AD"/>
    <w:rsid w:val="006362C7"/>
    <w:rsid w:val="00636777"/>
    <w:rsid w:val="006374AE"/>
    <w:rsid w:val="00640AA9"/>
    <w:rsid w:val="0064187D"/>
    <w:rsid w:val="00642052"/>
    <w:rsid w:val="00642592"/>
    <w:rsid w:val="00642A4D"/>
    <w:rsid w:val="00642E49"/>
    <w:rsid w:val="006451CB"/>
    <w:rsid w:val="006454B0"/>
    <w:rsid w:val="006502B9"/>
    <w:rsid w:val="00650A51"/>
    <w:rsid w:val="00650C37"/>
    <w:rsid w:val="00652221"/>
    <w:rsid w:val="006522FB"/>
    <w:rsid w:val="00652690"/>
    <w:rsid w:val="006526F1"/>
    <w:rsid w:val="00652755"/>
    <w:rsid w:val="00652987"/>
    <w:rsid w:val="00654DF8"/>
    <w:rsid w:val="00654E78"/>
    <w:rsid w:val="00656B0C"/>
    <w:rsid w:val="0066021B"/>
    <w:rsid w:val="00662180"/>
    <w:rsid w:val="00662597"/>
    <w:rsid w:val="00662A6D"/>
    <w:rsid w:val="00664016"/>
    <w:rsid w:val="00664EBD"/>
    <w:rsid w:val="00665EFC"/>
    <w:rsid w:val="0066660E"/>
    <w:rsid w:val="0066728F"/>
    <w:rsid w:val="00667B9B"/>
    <w:rsid w:val="00667CF1"/>
    <w:rsid w:val="00667D6A"/>
    <w:rsid w:val="006712DB"/>
    <w:rsid w:val="00673028"/>
    <w:rsid w:val="006731A1"/>
    <w:rsid w:val="00673A35"/>
    <w:rsid w:val="00674216"/>
    <w:rsid w:val="006742EB"/>
    <w:rsid w:val="0067479D"/>
    <w:rsid w:val="006748BD"/>
    <w:rsid w:val="00675626"/>
    <w:rsid w:val="00675DA8"/>
    <w:rsid w:val="00676D3E"/>
    <w:rsid w:val="0067751B"/>
    <w:rsid w:val="006776A1"/>
    <w:rsid w:val="006816D5"/>
    <w:rsid w:val="00682CC8"/>
    <w:rsid w:val="00683A53"/>
    <w:rsid w:val="0068411C"/>
    <w:rsid w:val="006843B9"/>
    <w:rsid w:val="0068555D"/>
    <w:rsid w:val="00686CEC"/>
    <w:rsid w:val="006876B7"/>
    <w:rsid w:val="0069080D"/>
    <w:rsid w:val="00690A3C"/>
    <w:rsid w:val="00691577"/>
    <w:rsid w:val="00693E46"/>
    <w:rsid w:val="00694294"/>
    <w:rsid w:val="006945BC"/>
    <w:rsid w:val="00694AF6"/>
    <w:rsid w:val="006954AE"/>
    <w:rsid w:val="00697B66"/>
    <w:rsid w:val="00697F33"/>
    <w:rsid w:val="006A0316"/>
    <w:rsid w:val="006A0AD5"/>
    <w:rsid w:val="006A0B6D"/>
    <w:rsid w:val="006A1540"/>
    <w:rsid w:val="006A1E10"/>
    <w:rsid w:val="006A34FA"/>
    <w:rsid w:val="006A3843"/>
    <w:rsid w:val="006A3F86"/>
    <w:rsid w:val="006A401C"/>
    <w:rsid w:val="006A42B1"/>
    <w:rsid w:val="006A5454"/>
    <w:rsid w:val="006A5B7B"/>
    <w:rsid w:val="006A5D47"/>
    <w:rsid w:val="006A5FA2"/>
    <w:rsid w:val="006A63AF"/>
    <w:rsid w:val="006A698F"/>
    <w:rsid w:val="006A77FC"/>
    <w:rsid w:val="006A7D7C"/>
    <w:rsid w:val="006B02BE"/>
    <w:rsid w:val="006B052B"/>
    <w:rsid w:val="006B059D"/>
    <w:rsid w:val="006B0D5C"/>
    <w:rsid w:val="006B1D2C"/>
    <w:rsid w:val="006B3228"/>
    <w:rsid w:val="006B3826"/>
    <w:rsid w:val="006B4667"/>
    <w:rsid w:val="006B5141"/>
    <w:rsid w:val="006B58D0"/>
    <w:rsid w:val="006B5FBF"/>
    <w:rsid w:val="006B61F8"/>
    <w:rsid w:val="006B639D"/>
    <w:rsid w:val="006C01A7"/>
    <w:rsid w:val="006C0AB3"/>
    <w:rsid w:val="006C17BE"/>
    <w:rsid w:val="006C2EB1"/>
    <w:rsid w:val="006C4A46"/>
    <w:rsid w:val="006C4E00"/>
    <w:rsid w:val="006C4E02"/>
    <w:rsid w:val="006C4F2A"/>
    <w:rsid w:val="006C53E3"/>
    <w:rsid w:val="006C59E8"/>
    <w:rsid w:val="006C607F"/>
    <w:rsid w:val="006C6A6D"/>
    <w:rsid w:val="006C6D7D"/>
    <w:rsid w:val="006C6E96"/>
    <w:rsid w:val="006C7E85"/>
    <w:rsid w:val="006D00AF"/>
    <w:rsid w:val="006D0440"/>
    <w:rsid w:val="006D080C"/>
    <w:rsid w:val="006D11F6"/>
    <w:rsid w:val="006D1D30"/>
    <w:rsid w:val="006D3947"/>
    <w:rsid w:val="006D3C0C"/>
    <w:rsid w:val="006D4679"/>
    <w:rsid w:val="006D4DD6"/>
    <w:rsid w:val="006D663B"/>
    <w:rsid w:val="006D68F4"/>
    <w:rsid w:val="006D6EEA"/>
    <w:rsid w:val="006D703A"/>
    <w:rsid w:val="006D78E5"/>
    <w:rsid w:val="006D7FD5"/>
    <w:rsid w:val="006E0149"/>
    <w:rsid w:val="006E1AD4"/>
    <w:rsid w:val="006E1B1E"/>
    <w:rsid w:val="006E1DCB"/>
    <w:rsid w:val="006E2C92"/>
    <w:rsid w:val="006E302A"/>
    <w:rsid w:val="006E3A7A"/>
    <w:rsid w:val="006E3CF4"/>
    <w:rsid w:val="006E4066"/>
    <w:rsid w:val="006E43C8"/>
    <w:rsid w:val="006E474E"/>
    <w:rsid w:val="006E55F6"/>
    <w:rsid w:val="006E6070"/>
    <w:rsid w:val="006E6A82"/>
    <w:rsid w:val="006E6F9C"/>
    <w:rsid w:val="006F12AF"/>
    <w:rsid w:val="006F1314"/>
    <w:rsid w:val="006F1873"/>
    <w:rsid w:val="006F47F9"/>
    <w:rsid w:val="006F4B67"/>
    <w:rsid w:val="006F5CB9"/>
    <w:rsid w:val="006F5FB0"/>
    <w:rsid w:val="006F6588"/>
    <w:rsid w:val="006F663E"/>
    <w:rsid w:val="006F6D29"/>
    <w:rsid w:val="006F724A"/>
    <w:rsid w:val="00700048"/>
    <w:rsid w:val="00703231"/>
    <w:rsid w:val="0070348B"/>
    <w:rsid w:val="0070493E"/>
    <w:rsid w:val="00704A03"/>
    <w:rsid w:val="007056C8"/>
    <w:rsid w:val="00705B26"/>
    <w:rsid w:val="00705CA8"/>
    <w:rsid w:val="00706CF9"/>
    <w:rsid w:val="00707257"/>
    <w:rsid w:val="007076B3"/>
    <w:rsid w:val="00710633"/>
    <w:rsid w:val="00710BC5"/>
    <w:rsid w:val="00710CF4"/>
    <w:rsid w:val="00710E55"/>
    <w:rsid w:val="00713242"/>
    <w:rsid w:val="007144B4"/>
    <w:rsid w:val="00714F76"/>
    <w:rsid w:val="007153DA"/>
    <w:rsid w:val="0071593B"/>
    <w:rsid w:val="00716BC7"/>
    <w:rsid w:val="00716E68"/>
    <w:rsid w:val="00717FCF"/>
    <w:rsid w:val="0072069B"/>
    <w:rsid w:val="007207BC"/>
    <w:rsid w:val="00720829"/>
    <w:rsid w:val="00720F12"/>
    <w:rsid w:val="007212BB"/>
    <w:rsid w:val="00722445"/>
    <w:rsid w:val="0072395C"/>
    <w:rsid w:val="00723A6D"/>
    <w:rsid w:val="0072406F"/>
    <w:rsid w:val="0072527A"/>
    <w:rsid w:val="007252AB"/>
    <w:rsid w:val="00725D81"/>
    <w:rsid w:val="00726093"/>
    <w:rsid w:val="00726564"/>
    <w:rsid w:val="0072794E"/>
    <w:rsid w:val="00727EB3"/>
    <w:rsid w:val="00730549"/>
    <w:rsid w:val="00732C8E"/>
    <w:rsid w:val="00733CEB"/>
    <w:rsid w:val="00734C52"/>
    <w:rsid w:val="00735139"/>
    <w:rsid w:val="00735485"/>
    <w:rsid w:val="00735762"/>
    <w:rsid w:val="00736433"/>
    <w:rsid w:val="007400D4"/>
    <w:rsid w:val="007426D5"/>
    <w:rsid w:val="0074386E"/>
    <w:rsid w:val="007439C6"/>
    <w:rsid w:val="007441A0"/>
    <w:rsid w:val="00744894"/>
    <w:rsid w:val="00745249"/>
    <w:rsid w:val="00745EB6"/>
    <w:rsid w:val="007461EA"/>
    <w:rsid w:val="007461FC"/>
    <w:rsid w:val="00746629"/>
    <w:rsid w:val="00746B62"/>
    <w:rsid w:val="00746FE0"/>
    <w:rsid w:val="007470D0"/>
    <w:rsid w:val="0075001A"/>
    <w:rsid w:val="00750180"/>
    <w:rsid w:val="007504A5"/>
    <w:rsid w:val="00750789"/>
    <w:rsid w:val="00750902"/>
    <w:rsid w:val="00750E21"/>
    <w:rsid w:val="007516FE"/>
    <w:rsid w:val="00751836"/>
    <w:rsid w:val="0075203E"/>
    <w:rsid w:val="00753397"/>
    <w:rsid w:val="00753639"/>
    <w:rsid w:val="00754C2C"/>
    <w:rsid w:val="00754D2B"/>
    <w:rsid w:val="00755BD7"/>
    <w:rsid w:val="00755EB5"/>
    <w:rsid w:val="007564D0"/>
    <w:rsid w:val="00756FCC"/>
    <w:rsid w:val="0075761E"/>
    <w:rsid w:val="00760087"/>
    <w:rsid w:val="0076129F"/>
    <w:rsid w:val="007614F3"/>
    <w:rsid w:val="00761993"/>
    <w:rsid w:val="00761FAA"/>
    <w:rsid w:val="00762AA9"/>
    <w:rsid w:val="00763333"/>
    <w:rsid w:val="00763CDE"/>
    <w:rsid w:val="007654DE"/>
    <w:rsid w:val="007669F9"/>
    <w:rsid w:val="00766D7D"/>
    <w:rsid w:val="0077078E"/>
    <w:rsid w:val="007707C7"/>
    <w:rsid w:val="00771A53"/>
    <w:rsid w:val="00771DF1"/>
    <w:rsid w:val="007728B0"/>
    <w:rsid w:val="00773D62"/>
    <w:rsid w:val="00774798"/>
    <w:rsid w:val="00774850"/>
    <w:rsid w:val="00774E00"/>
    <w:rsid w:val="00775537"/>
    <w:rsid w:val="00775575"/>
    <w:rsid w:val="00775D08"/>
    <w:rsid w:val="00776729"/>
    <w:rsid w:val="007803E4"/>
    <w:rsid w:val="00780C27"/>
    <w:rsid w:val="00780E3F"/>
    <w:rsid w:val="00782149"/>
    <w:rsid w:val="0078359E"/>
    <w:rsid w:val="00783968"/>
    <w:rsid w:val="00785701"/>
    <w:rsid w:val="00785C7F"/>
    <w:rsid w:val="00786DD4"/>
    <w:rsid w:val="007874F3"/>
    <w:rsid w:val="00787606"/>
    <w:rsid w:val="0079106F"/>
    <w:rsid w:val="007917B0"/>
    <w:rsid w:val="00791937"/>
    <w:rsid w:val="0079193B"/>
    <w:rsid w:val="00791EEE"/>
    <w:rsid w:val="00792D84"/>
    <w:rsid w:val="00792E9B"/>
    <w:rsid w:val="00793979"/>
    <w:rsid w:val="00795BD7"/>
    <w:rsid w:val="00796CD5"/>
    <w:rsid w:val="007973D1"/>
    <w:rsid w:val="0079798B"/>
    <w:rsid w:val="007A163A"/>
    <w:rsid w:val="007A21A0"/>
    <w:rsid w:val="007A2C73"/>
    <w:rsid w:val="007A3E3F"/>
    <w:rsid w:val="007A4234"/>
    <w:rsid w:val="007A4DE3"/>
    <w:rsid w:val="007A5AD0"/>
    <w:rsid w:val="007A5B11"/>
    <w:rsid w:val="007A5D26"/>
    <w:rsid w:val="007A7EFA"/>
    <w:rsid w:val="007B0152"/>
    <w:rsid w:val="007B0805"/>
    <w:rsid w:val="007B280C"/>
    <w:rsid w:val="007B3C65"/>
    <w:rsid w:val="007B42CC"/>
    <w:rsid w:val="007B46A3"/>
    <w:rsid w:val="007B4881"/>
    <w:rsid w:val="007B4A45"/>
    <w:rsid w:val="007B4F41"/>
    <w:rsid w:val="007C21B4"/>
    <w:rsid w:val="007C2331"/>
    <w:rsid w:val="007C3534"/>
    <w:rsid w:val="007C3666"/>
    <w:rsid w:val="007C4162"/>
    <w:rsid w:val="007C50D8"/>
    <w:rsid w:val="007C5388"/>
    <w:rsid w:val="007C5E0E"/>
    <w:rsid w:val="007C5F2E"/>
    <w:rsid w:val="007C729C"/>
    <w:rsid w:val="007C7583"/>
    <w:rsid w:val="007D0022"/>
    <w:rsid w:val="007D08F1"/>
    <w:rsid w:val="007D186C"/>
    <w:rsid w:val="007D197E"/>
    <w:rsid w:val="007D19B9"/>
    <w:rsid w:val="007D2003"/>
    <w:rsid w:val="007D2458"/>
    <w:rsid w:val="007D2698"/>
    <w:rsid w:val="007D3434"/>
    <w:rsid w:val="007D3D0E"/>
    <w:rsid w:val="007D4925"/>
    <w:rsid w:val="007D5A4B"/>
    <w:rsid w:val="007D7189"/>
    <w:rsid w:val="007D7247"/>
    <w:rsid w:val="007D72FA"/>
    <w:rsid w:val="007E048C"/>
    <w:rsid w:val="007E0698"/>
    <w:rsid w:val="007E0A15"/>
    <w:rsid w:val="007E25AF"/>
    <w:rsid w:val="007E2685"/>
    <w:rsid w:val="007E2E98"/>
    <w:rsid w:val="007E4071"/>
    <w:rsid w:val="007E4144"/>
    <w:rsid w:val="007E4667"/>
    <w:rsid w:val="007E73B5"/>
    <w:rsid w:val="007F0192"/>
    <w:rsid w:val="007F033B"/>
    <w:rsid w:val="007F0912"/>
    <w:rsid w:val="007F0A11"/>
    <w:rsid w:val="007F0A74"/>
    <w:rsid w:val="007F0B87"/>
    <w:rsid w:val="007F156D"/>
    <w:rsid w:val="007F18A4"/>
    <w:rsid w:val="007F2958"/>
    <w:rsid w:val="007F2A24"/>
    <w:rsid w:val="007F33DB"/>
    <w:rsid w:val="007F49F1"/>
    <w:rsid w:val="007F4E80"/>
    <w:rsid w:val="007F534C"/>
    <w:rsid w:val="007F5F88"/>
    <w:rsid w:val="007F7A32"/>
    <w:rsid w:val="007F7CB0"/>
    <w:rsid w:val="008000E9"/>
    <w:rsid w:val="00800229"/>
    <w:rsid w:val="008002DD"/>
    <w:rsid w:val="00801E32"/>
    <w:rsid w:val="00802CAF"/>
    <w:rsid w:val="008033E4"/>
    <w:rsid w:val="00804F2E"/>
    <w:rsid w:val="008053F4"/>
    <w:rsid w:val="0080598D"/>
    <w:rsid w:val="00805E8F"/>
    <w:rsid w:val="00811233"/>
    <w:rsid w:val="008113E7"/>
    <w:rsid w:val="00811813"/>
    <w:rsid w:val="00812AE1"/>
    <w:rsid w:val="00812BBE"/>
    <w:rsid w:val="00812E3B"/>
    <w:rsid w:val="008138B4"/>
    <w:rsid w:val="00813E95"/>
    <w:rsid w:val="00814830"/>
    <w:rsid w:val="00814C71"/>
    <w:rsid w:val="0081514E"/>
    <w:rsid w:val="00816DB4"/>
    <w:rsid w:val="00817224"/>
    <w:rsid w:val="00817320"/>
    <w:rsid w:val="008174A7"/>
    <w:rsid w:val="008209EE"/>
    <w:rsid w:val="00821648"/>
    <w:rsid w:val="00821F73"/>
    <w:rsid w:val="00822BB5"/>
    <w:rsid w:val="00822CCD"/>
    <w:rsid w:val="0082356E"/>
    <w:rsid w:val="0082382E"/>
    <w:rsid w:val="00823D9E"/>
    <w:rsid w:val="00824132"/>
    <w:rsid w:val="00825D68"/>
    <w:rsid w:val="00827A58"/>
    <w:rsid w:val="00827CA4"/>
    <w:rsid w:val="00830708"/>
    <w:rsid w:val="00831058"/>
    <w:rsid w:val="00831846"/>
    <w:rsid w:val="00831DCA"/>
    <w:rsid w:val="00832396"/>
    <w:rsid w:val="00832C3A"/>
    <w:rsid w:val="00832DF0"/>
    <w:rsid w:val="00833170"/>
    <w:rsid w:val="0083338B"/>
    <w:rsid w:val="00833EE5"/>
    <w:rsid w:val="00834073"/>
    <w:rsid w:val="00834870"/>
    <w:rsid w:val="00835871"/>
    <w:rsid w:val="008362CD"/>
    <w:rsid w:val="00836578"/>
    <w:rsid w:val="00836DCA"/>
    <w:rsid w:val="00837175"/>
    <w:rsid w:val="008372B1"/>
    <w:rsid w:val="00837924"/>
    <w:rsid w:val="00837B2C"/>
    <w:rsid w:val="00837B98"/>
    <w:rsid w:val="00837E93"/>
    <w:rsid w:val="00840469"/>
    <w:rsid w:val="008414FF"/>
    <w:rsid w:val="00841521"/>
    <w:rsid w:val="00841F59"/>
    <w:rsid w:val="0084229C"/>
    <w:rsid w:val="00842B7F"/>
    <w:rsid w:val="00842E28"/>
    <w:rsid w:val="008437CD"/>
    <w:rsid w:val="00843D04"/>
    <w:rsid w:val="00844068"/>
    <w:rsid w:val="0084500A"/>
    <w:rsid w:val="0084500F"/>
    <w:rsid w:val="0084595C"/>
    <w:rsid w:val="00845DCB"/>
    <w:rsid w:val="008468D0"/>
    <w:rsid w:val="00851E66"/>
    <w:rsid w:val="00851FE6"/>
    <w:rsid w:val="00852047"/>
    <w:rsid w:val="00853AB0"/>
    <w:rsid w:val="00855F11"/>
    <w:rsid w:val="008560E9"/>
    <w:rsid w:val="00856DEF"/>
    <w:rsid w:val="00857430"/>
    <w:rsid w:val="0085772B"/>
    <w:rsid w:val="008602F1"/>
    <w:rsid w:val="00861A7C"/>
    <w:rsid w:val="008626B3"/>
    <w:rsid w:val="008628AA"/>
    <w:rsid w:val="00863380"/>
    <w:rsid w:val="00863D57"/>
    <w:rsid w:val="00864EDA"/>
    <w:rsid w:val="00864F45"/>
    <w:rsid w:val="0086641A"/>
    <w:rsid w:val="008668B8"/>
    <w:rsid w:val="008703A6"/>
    <w:rsid w:val="00870A8F"/>
    <w:rsid w:val="00870E80"/>
    <w:rsid w:val="00871869"/>
    <w:rsid w:val="0087192A"/>
    <w:rsid w:val="008727D6"/>
    <w:rsid w:val="00872BD2"/>
    <w:rsid w:val="00873CE7"/>
    <w:rsid w:val="00874D27"/>
    <w:rsid w:val="00874E29"/>
    <w:rsid w:val="00876BB2"/>
    <w:rsid w:val="00877A98"/>
    <w:rsid w:val="008805B1"/>
    <w:rsid w:val="008809F6"/>
    <w:rsid w:val="00881426"/>
    <w:rsid w:val="0088450F"/>
    <w:rsid w:val="00885207"/>
    <w:rsid w:val="00885B3A"/>
    <w:rsid w:val="00886686"/>
    <w:rsid w:val="00886A17"/>
    <w:rsid w:val="00886D93"/>
    <w:rsid w:val="00886EBB"/>
    <w:rsid w:val="00887326"/>
    <w:rsid w:val="00887DFA"/>
    <w:rsid w:val="00891CAC"/>
    <w:rsid w:val="00891FCA"/>
    <w:rsid w:val="00892AA1"/>
    <w:rsid w:val="00893034"/>
    <w:rsid w:val="008930E0"/>
    <w:rsid w:val="0089542B"/>
    <w:rsid w:val="00896976"/>
    <w:rsid w:val="008A0D8B"/>
    <w:rsid w:val="008A2F29"/>
    <w:rsid w:val="008A360A"/>
    <w:rsid w:val="008A3A8C"/>
    <w:rsid w:val="008A3BDE"/>
    <w:rsid w:val="008A3CFA"/>
    <w:rsid w:val="008A4C24"/>
    <w:rsid w:val="008A4DAA"/>
    <w:rsid w:val="008A5AC4"/>
    <w:rsid w:val="008A5C39"/>
    <w:rsid w:val="008A61DD"/>
    <w:rsid w:val="008A63D2"/>
    <w:rsid w:val="008A6564"/>
    <w:rsid w:val="008A6A18"/>
    <w:rsid w:val="008B08E4"/>
    <w:rsid w:val="008B0EF8"/>
    <w:rsid w:val="008B1C35"/>
    <w:rsid w:val="008B3D1E"/>
    <w:rsid w:val="008B4C61"/>
    <w:rsid w:val="008B52AB"/>
    <w:rsid w:val="008B538A"/>
    <w:rsid w:val="008B59C6"/>
    <w:rsid w:val="008B5F03"/>
    <w:rsid w:val="008B651A"/>
    <w:rsid w:val="008B6710"/>
    <w:rsid w:val="008B6A3B"/>
    <w:rsid w:val="008C02CA"/>
    <w:rsid w:val="008C0D17"/>
    <w:rsid w:val="008C103A"/>
    <w:rsid w:val="008C3566"/>
    <w:rsid w:val="008C3946"/>
    <w:rsid w:val="008C3EB8"/>
    <w:rsid w:val="008C408F"/>
    <w:rsid w:val="008C4A94"/>
    <w:rsid w:val="008C52E1"/>
    <w:rsid w:val="008C5337"/>
    <w:rsid w:val="008C557A"/>
    <w:rsid w:val="008C6382"/>
    <w:rsid w:val="008C65E4"/>
    <w:rsid w:val="008C6943"/>
    <w:rsid w:val="008C6997"/>
    <w:rsid w:val="008C6ACC"/>
    <w:rsid w:val="008C7A99"/>
    <w:rsid w:val="008D040F"/>
    <w:rsid w:val="008D196D"/>
    <w:rsid w:val="008D1C47"/>
    <w:rsid w:val="008D29F5"/>
    <w:rsid w:val="008D2B0C"/>
    <w:rsid w:val="008D3E49"/>
    <w:rsid w:val="008D4BA0"/>
    <w:rsid w:val="008D62A9"/>
    <w:rsid w:val="008D687E"/>
    <w:rsid w:val="008D7592"/>
    <w:rsid w:val="008D7B95"/>
    <w:rsid w:val="008E1735"/>
    <w:rsid w:val="008E1BDA"/>
    <w:rsid w:val="008E25F4"/>
    <w:rsid w:val="008E30C2"/>
    <w:rsid w:val="008E346C"/>
    <w:rsid w:val="008E3E9B"/>
    <w:rsid w:val="008E47A7"/>
    <w:rsid w:val="008E4A82"/>
    <w:rsid w:val="008E5E9E"/>
    <w:rsid w:val="008E6987"/>
    <w:rsid w:val="008F02AA"/>
    <w:rsid w:val="008F266B"/>
    <w:rsid w:val="008F2811"/>
    <w:rsid w:val="008F38CF"/>
    <w:rsid w:val="008F39E9"/>
    <w:rsid w:val="008F4340"/>
    <w:rsid w:val="008F4CA6"/>
    <w:rsid w:val="00902481"/>
    <w:rsid w:val="00902FA7"/>
    <w:rsid w:val="0090305C"/>
    <w:rsid w:val="009043D0"/>
    <w:rsid w:val="00904861"/>
    <w:rsid w:val="00904903"/>
    <w:rsid w:val="009052E6"/>
    <w:rsid w:val="009052F8"/>
    <w:rsid w:val="00906078"/>
    <w:rsid w:val="00906A88"/>
    <w:rsid w:val="00906ED7"/>
    <w:rsid w:val="00907275"/>
    <w:rsid w:val="0090729F"/>
    <w:rsid w:val="00910C27"/>
    <w:rsid w:val="00912F4E"/>
    <w:rsid w:val="009142D3"/>
    <w:rsid w:val="00914BEE"/>
    <w:rsid w:val="00916313"/>
    <w:rsid w:val="00916375"/>
    <w:rsid w:val="00916EC5"/>
    <w:rsid w:val="009176CE"/>
    <w:rsid w:val="00920C93"/>
    <w:rsid w:val="00921800"/>
    <w:rsid w:val="009219D0"/>
    <w:rsid w:val="00921B25"/>
    <w:rsid w:val="0092200E"/>
    <w:rsid w:val="0092353D"/>
    <w:rsid w:val="00924C8D"/>
    <w:rsid w:val="00926502"/>
    <w:rsid w:val="009267ED"/>
    <w:rsid w:val="00926827"/>
    <w:rsid w:val="009276DF"/>
    <w:rsid w:val="00930FA8"/>
    <w:rsid w:val="00931133"/>
    <w:rsid w:val="009317FA"/>
    <w:rsid w:val="00931DB5"/>
    <w:rsid w:val="00931EC0"/>
    <w:rsid w:val="00932A44"/>
    <w:rsid w:val="0093349A"/>
    <w:rsid w:val="009343A8"/>
    <w:rsid w:val="00934701"/>
    <w:rsid w:val="00934ED7"/>
    <w:rsid w:val="00934F68"/>
    <w:rsid w:val="00935754"/>
    <w:rsid w:val="00936EAA"/>
    <w:rsid w:val="00937256"/>
    <w:rsid w:val="00937947"/>
    <w:rsid w:val="009400CD"/>
    <w:rsid w:val="009403FE"/>
    <w:rsid w:val="00941A77"/>
    <w:rsid w:val="00941B2A"/>
    <w:rsid w:val="00942FC3"/>
    <w:rsid w:val="00943AD4"/>
    <w:rsid w:val="00943C92"/>
    <w:rsid w:val="009453FB"/>
    <w:rsid w:val="00947B8A"/>
    <w:rsid w:val="00950D75"/>
    <w:rsid w:val="00951156"/>
    <w:rsid w:val="00951404"/>
    <w:rsid w:val="00951BF0"/>
    <w:rsid w:val="00953028"/>
    <w:rsid w:val="00953561"/>
    <w:rsid w:val="0095399E"/>
    <w:rsid w:val="00953AD3"/>
    <w:rsid w:val="00954220"/>
    <w:rsid w:val="00954C1A"/>
    <w:rsid w:val="00954C87"/>
    <w:rsid w:val="00954F7B"/>
    <w:rsid w:val="0095689D"/>
    <w:rsid w:val="00956C56"/>
    <w:rsid w:val="009578B6"/>
    <w:rsid w:val="009616CD"/>
    <w:rsid w:val="00961D84"/>
    <w:rsid w:val="009621AB"/>
    <w:rsid w:val="00964D3E"/>
    <w:rsid w:val="00964DB3"/>
    <w:rsid w:val="00964FFB"/>
    <w:rsid w:val="0096643A"/>
    <w:rsid w:val="009665E9"/>
    <w:rsid w:val="00967F34"/>
    <w:rsid w:val="00971D1D"/>
    <w:rsid w:val="00972545"/>
    <w:rsid w:val="00974F43"/>
    <w:rsid w:val="00975D2D"/>
    <w:rsid w:val="00975FE0"/>
    <w:rsid w:val="00976E50"/>
    <w:rsid w:val="00977001"/>
    <w:rsid w:val="009776B9"/>
    <w:rsid w:val="00981A6B"/>
    <w:rsid w:val="00981B6B"/>
    <w:rsid w:val="00984CC5"/>
    <w:rsid w:val="0099012E"/>
    <w:rsid w:val="0099016E"/>
    <w:rsid w:val="009903CB"/>
    <w:rsid w:val="00991036"/>
    <w:rsid w:val="00991048"/>
    <w:rsid w:val="00991260"/>
    <w:rsid w:val="0099203E"/>
    <w:rsid w:val="00992CFB"/>
    <w:rsid w:val="00993012"/>
    <w:rsid w:val="00994220"/>
    <w:rsid w:val="009950C0"/>
    <w:rsid w:val="00996490"/>
    <w:rsid w:val="00997686"/>
    <w:rsid w:val="009977B2"/>
    <w:rsid w:val="009A013F"/>
    <w:rsid w:val="009A0EBC"/>
    <w:rsid w:val="009A1572"/>
    <w:rsid w:val="009A21F1"/>
    <w:rsid w:val="009A23FB"/>
    <w:rsid w:val="009A310F"/>
    <w:rsid w:val="009A3C0D"/>
    <w:rsid w:val="009A490F"/>
    <w:rsid w:val="009A497D"/>
    <w:rsid w:val="009A5079"/>
    <w:rsid w:val="009A6260"/>
    <w:rsid w:val="009A6D1F"/>
    <w:rsid w:val="009A7A8B"/>
    <w:rsid w:val="009A7BDD"/>
    <w:rsid w:val="009B080A"/>
    <w:rsid w:val="009B159C"/>
    <w:rsid w:val="009B2863"/>
    <w:rsid w:val="009B3A9D"/>
    <w:rsid w:val="009B3E10"/>
    <w:rsid w:val="009B4583"/>
    <w:rsid w:val="009B4D78"/>
    <w:rsid w:val="009B4F4F"/>
    <w:rsid w:val="009B56AF"/>
    <w:rsid w:val="009B5E4F"/>
    <w:rsid w:val="009B6267"/>
    <w:rsid w:val="009B62B0"/>
    <w:rsid w:val="009B687C"/>
    <w:rsid w:val="009B6AED"/>
    <w:rsid w:val="009C0832"/>
    <w:rsid w:val="009C1F42"/>
    <w:rsid w:val="009C3067"/>
    <w:rsid w:val="009C49DB"/>
    <w:rsid w:val="009C4DBD"/>
    <w:rsid w:val="009C52D9"/>
    <w:rsid w:val="009C566A"/>
    <w:rsid w:val="009C5ADB"/>
    <w:rsid w:val="009C601C"/>
    <w:rsid w:val="009C6556"/>
    <w:rsid w:val="009C6622"/>
    <w:rsid w:val="009C698A"/>
    <w:rsid w:val="009C6F6A"/>
    <w:rsid w:val="009C747F"/>
    <w:rsid w:val="009D0E52"/>
    <w:rsid w:val="009D1186"/>
    <w:rsid w:val="009D1766"/>
    <w:rsid w:val="009D3BE8"/>
    <w:rsid w:val="009D4222"/>
    <w:rsid w:val="009D4A1E"/>
    <w:rsid w:val="009D5821"/>
    <w:rsid w:val="009D67C3"/>
    <w:rsid w:val="009D7DE9"/>
    <w:rsid w:val="009E089A"/>
    <w:rsid w:val="009E2159"/>
    <w:rsid w:val="009E27C0"/>
    <w:rsid w:val="009E31EF"/>
    <w:rsid w:val="009E3E8F"/>
    <w:rsid w:val="009E4AF8"/>
    <w:rsid w:val="009E59F5"/>
    <w:rsid w:val="009E605E"/>
    <w:rsid w:val="009E69DD"/>
    <w:rsid w:val="009E77A4"/>
    <w:rsid w:val="009F1514"/>
    <w:rsid w:val="009F230A"/>
    <w:rsid w:val="009F23AA"/>
    <w:rsid w:val="009F47A6"/>
    <w:rsid w:val="009F486E"/>
    <w:rsid w:val="009F499A"/>
    <w:rsid w:val="009F4C30"/>
    <w:rsid w:val="009F65A7"/>
    <w:rsid w:val="009F7102"/>
    <w:rsid w:val="009F7920"/>
    <w:rsid w:val="009F7F37"/>
    <w:rsid w:val="00A00C3D"/>
    <w:rsid w:val="00A00CAB"/>
    <w:rsid w:val="00A00F69"/>
    <w:rsid w:val="00A013D0"/>
    <w:rsid w:val="00A01689"/>
    <w:rsid w:val="00A017DA"/>
    <w:rsid w:val="00A01835"/>
    <w:rsid w:val="00A01C4A"/>
    <w:rsid w:val="00A01E06"/>
    <w:rsid w:val="00A01E31"/>
    <w:rsid w:val="00A021CF"/>
    <w:rsid w:val="00A02F6E"/>
    <w:rsid w:val="00A036C2"/>
    <w:rsid w:val="00A04B3F"/>
    <w:rsid w:val="00A0573F"/>
    <w:rsid w:val="00A0584F"/>
    <w:rsid w:val="00A05898"/>
    <w:rsid w:val="00A05A8F"/>
    <w:rsid w:val="00A05FC9"/>
    <w:rsid w:val="00A06301"/>
    <w:rsid w:val="00A07127"/>
    <w:rsid w:val="00A10732"/>
    <w:rsid w:val="00A10E9D"/>
    <w:rsid w:val="00A116B0"/>
    <w:rsid w:val="00A1194A"/>
    <w:rsid w:val="00A1493A"/>
    <w:rsid w:val="00A1509C"/>
    <w:rsid w:val="00A16818"/>
    <w:rsid w:val="00A201F3"/>
    <w:rsid w:val="00A20A2C"/>
    <w:rsid w:val="00A224A2"/>
    <w:rsid w:val="00A22812"/>
    <w:rsid w:val="00A234D4"/>
    <w:rsid w:val="00A23F8B"/>
    <w:rsid w:val="00A24C09"/>
    <w:rsid w:val="00A25D63"/>
    <w:rsid w:val="00A25DFC"/>
    <w:rsid w:val="00A30356"/>
    <w:rsid w:val="00A3074E"/>
    <w:rsid w:val="00A32A6A"/>
    <w:rsid w:val="00A334F8"/>
    <w:rsid w:val="00A33C1F"/>
    <w:rsid w:val="00A33CB5"/>
    <w:rsid w:val="00A34939"/>
    <w:rsid w:val="00A34D4B"/>
    <w:rsid w:val="00A3580F"/>
    <w:rsid w:val="00A3597E"/>
    <w:rsid w:val="00A35F73"/>
    <w:rsid w:val="00A365A7"/>
    <w:rsid w:val="00A365AA"/>
    <w:rsid w:val="00A36C0B"/>
    <w:rsid w:val="00A3730D"/>
    <w:rsid w:val="00A37A1C"/>
    <w:rsid w:val="00A37B3A"/>
    <w:rsid w:val="00A4081D"/>
    <w:rsid w:val="00A40C35"/>
    <w:rsid w:val="00A426CA"/>
    <w:rsid w:val="00A42DFF"/>
    <w:rsid w:val="00A42F1A"/>
    <w:rsid w:val="00A42FC4"/>
    <w:rsid w:val="00A4354D"/>
    <w:rsid w:val="00A43ECC"/>
    <w:rsid w:val="00A44BB8"/>
    <w:rsid w:val="00A4504E"/>
    <w:rsid w:val="00A45DBA"/>
    <w:rsid w:val="00A4699D"/>
    <w:rsid w:val="00A47D54"/>
    <w:rsid w:val="00A50179"/>
    <w:rsid w:val="00A50624"/>
    <w:rsid w:val="00A51453"/>
    <w:rsid w:val="00A52D3A"/>
    <w:rsid w:val="00A52D91"/>
    <w:rsid w:val="00A53C46"/>
    <w:rsid w:val="00A5558C"/>
    <w:rsid w:val="00A558DF"/>
    <w:rsid w:val="00A55CEE"/>
    <w:rsid w:val="00A56283"/>
    <w:rsid w:val="00A563E6"/>
    <w:rsid w:val="00A56457"/>
    <w:rsid w:val="00A564BD"/>
    <w:rsid w:val="00A566AA"/>
    <w:rsid w:val="00A5719D"/>
    <w:rsid w:val="00A61245"/>
    <w:rsid w:val="00A61EFE"/>
    <w:rsid w:val="00A64B59"/>
    <w:rsid w:val="00A650C4"/>
    <w:rsid w:val="00A65FDD"/>
    <w:rsid w:val="00A66023"/>
    <w:rsid w:val="00A662A9"/>
    <w:rsid w:val="00A66921"/>
    <w:rsid w:val="00A67B72"/>
    <w:rsid w:val="00A70724"/>
    <w:rsid w:val="00A71C47"/>
    <w:rsid w:val="00A71EAC"/>
    <w:rsid w:val="00A72EDE"/>
    <w:rsid w:val="00A74D6C"/>
    <w:rsid w:val="00A764E3"/>
    <w:rsid w:val="00A76984"/>
    <w:rsid w:val="00A7760A"/>
    <w:rsid w:val="00A77A00"/>
    <w:rsid w:val="00A80328"/>
    <w:rsid w:val="00A80627"/>
    <w:rsid w:val="00A806F2"/>
    <w:rsid w:val="00A80F02"/>
    <w:rsid w:val="00A814CB"/>
    <w:rsid w:val="00A81510"/>
    <w:rsid w:val="00A817FB"/>
    <w:rsid w:val="00A819DF"/>
    <w:rsid w:val="00A82490"/>
    <w:rsid w:val="00A85080"/>
    <w:rsid w:val="00A85211"/>
    <w:rsid w:val="00A85862"/>
    <w:rsid w:val="00A85CF7"/>
    <w:rsid w:val="00A87152"/>
    <w:rsid w:val="00A90A9A"/>
    <w:rsid w:val="00A90AF5"/>
    <w:rsid w:val="00A91C22"/>
    <w:rsid w:val="00A92911"/>
    <w:rsid w:val="00A93EB7"/>
    <w:rsid w:val="00A94333"/>
    <w:rsid w:val="00A96444"/>
    <w:rsid w:val="00A965DF"/>
    <w:rsid w:val="00A976B6"/>
    <w:rsid w:val="00A97AD2"/>
    <w:rsid w:val="00AA0C12"/>
    <w:rsid w:val="00AA14FB"/>
    <w:rsid w:val="00AA1D24"/>
    <w:rsid w:val="00AA3697"/>
    <w:rsid w:val="00AA4CC9"/>
    <w:rsid w:val="00AA4FD7"/>
    <w:rsid w:val="00AA667A"/>
    <w:rsid w:val="00AA7076"/>
    <w:rsid w:val="00AA7081"/>
    <w:rsid w:val="00AA7576"/>
    <w:rsid w:val="00AA7EC1"/>
    <w:rsid w:val="00AB0A5B"/>
    <w:rsid w:val="00AB0F71"/>
    <w:rsid w:val="00AB1042"/>
    <w:rsid w:val="00AB2E3B"/>
    <w:rsid w:val="00AB34BF"/>
    <w:rsid w:val="00AB3F78"/>
    <w:rsid w:val="00AB4387"/>
    <w:rsid w:val="00AB45B6"/>
    <w:rsid w:val="00AB49AE"/>
    <w:rsid w:val="00AB4D22"/>
    <w:rsid w:val="00AB5BAB"/>
    <w:rsid w:val="00AC033B"/>
    <w:rsid w:val="00AC0630"/>
    <w:rsid w:val="00AC06D7"/>
    <w:rsid w:val="00AC0A73"/>
    <w:rsid w:val="00AC199E"/>
    <w:rsid w:val="00AC1CC7"/>
    <w:rsid w:val="00AC1F20"/>
    <w:rsid w:val="00AC2147"/>
    <w:rsid w:val="00AC290E"/>
    <w:rsid w:val="00AC30C1"/>
    <w:rsid w:val="00AC3AE8"/>
    <w:rsid w:val="00AC3B23"/>
    <w:rsid w:val="00AC3E2A"/>
    <w:rsid w:val="00AC4DEE"/>
    <w:rsid w:val="00AC6212"/>
    <w:rsid w:val="00AC640C"/>
    <w:rsid w:val="00AC6A06"/>
    <w:rsid w:val="00AC6B38"/>
    <w:rsid w:val="00AC6E3A"/>
    <w:rsid w:val="00AC7B45"/>
    <w:rsid w:val="00AD093C"/>
    <w:rsid w:val="00AD18EC"/>
    <w:rsid w:val="00AD1C3E"/>
    <w:rsid w:val="00AD3C4F"/>
    <w:rsid w:val="00AD444F"/>
    <w:rsid w:val="00AD5106"/>
    <w:rsid w:val="00AD5383"/>
    <w:rsid w:val="00AD564C"/>
    <w:rsid w:val="00AD5D2E"/>
    <w:rsid w:val="00AD5D41"/>
    <w:rsid w:val="00AD697A"/>
    <w:rsid w:val="00AD785B"/>
    <w:rsid w:val="00AE03EE"/>
    <w:rsid w:val="00AE095E"/>
    <w:rsid w:val="00AE186F"/>
    <w:rsid w:val="00AE28CD"/>
    <w:rsid w:val="00AE3897"/>
    <w:rsid w:val="00AE3C8B"/>
    <w:rsid w:val="00AE3EC1"/>
    <w:rsid w:val="00AE417D"/>
    <w:rsid w:val="00AE6A31"/>
    <w:rsid w:val="00AE76AA"/>
    <w:rsid w:val="00AE7AAD"/>
    <w:rsid w:val="00AF0093"/>
    <w:rsid w:val="00AF0A9F"/>
    <w:rsid w:val="00AF1DD1"/>
    <w:rsid w:val="00AF4056"/>
    <w:rsid w:val="00AF4BE0"/>
    <w:rsid w:val="00AF4D00"/>
    <w:rsid w:val="00AF4F67"/>
    <w:rsid w:val="00AF5176"/>
    <w:rsid w:val="00AF5487"/>
    <w:rsid w:val="00AF6FAE"/>
    <w:rsid w:val="00AF7408"/>
    <w:rsid w:val="00AF7B7B"/>
    <w:rsid w:val="00B00695"/>
    <w:rsid w:val="00B00E13"/>
    <w:rsid w:val="00B01418"/>
    <w:rsid w:val="00B01C37"/>
    <w:rsid w:val="00B02322"/>
    <w:rsid w:val="00B02DB2"/>
    <w:rsid w:val="00B04862"/>
    <w:rsid w:val="00B05689"/>
    <w:rsid w:val="00B06506"/>
    <w:rsid w:val="00B079F7"/>
    <w:rsid w:val="00B1026E"/>
    <w:rsid w:val="00B10295"/>
    <w:rsid w:val="00B108CA"/>
    <w:rsid w:val="00B10B70"/>
    <w:rsid w:val="00B10D87"/>
    <w:rsid w:val="00B1102A"/>
    <w:rsid w:val="00B11683"/>
    <w:rsid w:val="00B11BA3"/>
    <w:rsid w:val="00B1213C"/>
    <w:rsid w:val="00B12DF1"/>
    <w:rsid w:val="00B1469C"/>
    <w:rsid w:val="00B14813"/>
    <w:rsid w:val="00B150BF"/>
    <w:rsid w:val="00B15BB5"/>
    <w:rsid w:val="00B16395"/>
    <w:rsid w:val="00B1680D"/>
    <w:rsid w:val="00B17674"/>
    <w:rsid w:val="00B17D72"/>
    <w:rsid w:val="00B200EB"/>
    <w:rsid w:val="00B214F2"/>
    <w:rsid w:val="00B22552"/>
    <w:rsid w:val="00B22D5E"/>
    <w:rsid w:val="00B22F03"/>
    <w:rsid w:val="00B239B5"/>
    <w:rsid w:val="00B24A4E"/>
    <w:rsid w:val="00B24AB9"/>
    <w:rsid w:val="00B2556B"/>
    <w:rsid w:val="00B25D03"/>
    <w:rsid w:val="00B271BB"/>
    <w:rsid w:val="00B2733D"/>
    <w:rsid w:val="00B2782B"/>
    <w:rsid w:val="00B3017A"/>
    <w:rsid w:val="00B30211"/>
    <w:rsid w:val="00B3023D"/>
    <w:rsid w:val="00B310D5"/>
    <w:rsid w:val="00B311EA"/>
    <w:rsid w:val="00B31280"/>
    <w:rsid w:val="00B312A0"/>
    <w:rsid w:val="00B3183B"/>
    <w:rsid w:val="00B3207F"/>
    <w:rsid w:val="00B330D7"/>
    <w:rsid w:val="00B33C5D"/>
    <w:rsid w:val="00B33EBD"/>
    <w:rsid w:val="00B34D8A"/>
    <w:rsid w:val="00B34E54"/>
    <w:rsid w:val="00B34F38"/>
    <w:rsid w:val="00B34F41"/>
    <w:rsid w:val="00B35030"/>
    <w:rsid w:val="00B3593E"/>
    <w:rsid w:val="00B360F8"/>
    <w:rsid w:val="00B3714B"/>
    <w:rsid w:val="00B37653"/>
    <w:rsid w:val="00B379FC"/>
    <w:rsid w:val="00B37BAA"/>
    <w:rsid w:val="00B401B3"/>
    <w:rsid w:val="00B407F0"/>
    <w:rsid w:val="00B409D4"/>
    <w:rsid w:val="00B4141D"/>
    <w:rsid w:val="00B414A3"/>
    <w:rsid w:val="00B416AA"/>
    <w:rsid w:val="00B4187D"/>
    <w:rsid w:val="00B42104"/>
    <w:rsid w:val="00B42624"/>
    <w:rsid w:val="00B42CAC"/>
    <w:rsid w:val="00B434A2"/>
    <w:rsid w:val="00B43588"/>
    <w:rsid w:val="00B43DC2"/>
    <w:rsid w:val="00B44E7C"/>
    <w:rsid w:val="00B466AA"/>
    <w:rsid w:val="00B469A0"/>
    <w:rsid w:val="00B474BA"/>
    <w:rsid w:val="00B47C1B"/>
    <w:rsid w:val="00B50221"/>
    <w:rsid w:val="00B51012"/>
    <w:rsid w:val="00B52088"/>
    <w:rsid w:val="00B522DC"/>
    <w:rsid w:val="00B528FC"/>
    <w:rsid w:val="00B53BEB"/>
    <w:rsid w:val="00B53E8E"/>
    <w:rsid w:val="00B558A3"/>
    <w:rsid w:val="00B56DDB"/>
    <w:rsid w:val="00B57614"/>
    <w:rsid w:val="00B60560"/>
    <w:rsid w:val="00B6076F"/>
    <w:rsid w:val="00B6253E"/>
    <w:rsid w:val="00B625A2"/>
    <w:rsid w:val="00B63059"/>
    <w:rsid w:val="00B636D5"/>
    <w:rsid w:val="00B6415B"/>
    <w:rsid w:val="00B64532"/>
    <w:rsid w:val="00B64DDF"/>
    <w:rsid w:val="00B650D1"/>
    <w:rsid w:val="00B65316"/>
    <w:rsid w:val="00B66062"/>
    <w:rsid w:val="00B669A6"/>
    <w:rsid w:val="00B708BE"/>
    <w:rsid w:val="00B717F4"/>
    <w:rsid w:val="00B723E5"/>
    <w:rsid w:val="00B742F6"/>
    <w:rsid w:val="00B75086"/>
    <w:rsid w:val="00B75487"/>
    <w:rsid w:val="00B7604C"/>
    <w:rsid w:val="00B762A1"/>
    <w:rsid w:val="00B769A6"/>
    <w:rsid w:val="00B76FB1"/>
    <w:rsid w:val="00B8017E"/>
    <w:rsid w:val="00B8070B"/>
    <w:rsid w:val="00B80BB2"/>
    <w:rsid w:val="00B81D82"/>
    <w:rsid w:val="00B83103"/>
    <w:rsid w:val="00B84FF6"/>
    <w:rsid w:val="00B8513D"/>
    <w:rsid w:val="00B859D3"/>
    <w:rsid w:val="00B8614A"/>
    <w:rsid w:val="00B86909"/>
    <w:rsid w:val="00B87368"/>
    <w:rsid w:val="00B87A0D"/>
    <w:rsid w:val="00B87D00"/>
    <w:rsid w:val="00B91C42"/>
    <w:rsid w:val="00B922F7"/>
    <w:rsid w:val="00B9246C"/>
    <w:rsid w:val="00B92D8A"/>
    <w:rsid w:val="00B9332D"/>
    <w:rsid w:val="00B9467B"/>
    <w:rsid w:val="00B95311"/>
    <w:rsid w:val="00B95983"/>
    <w:rsid w:val="00B95AF2"/>
    <w:rsid w:val="00B95B0D"/>
    <w:rsid w:val="00B95B40"/>
    <w:rsid w:val="00B96557"/>
    <w:rsid w:val="00B9784E"/>
    <w:rsid w:val="00B97B13"/>
    <w:rsid w:val="00BA0F5C"/>
    <w:rsid w:val="00BA1257"/>
    <w:rsid w:val="00BA1A75"/>
    <w:rsid w:val="00BA1B6D"/>
    <w:rsid w:val="00BA2E09"/>
    <w:rsid w:val="00BA2FCD"/>
    <w:rsid w:val="00BA30BA"/>
    <w:rsid w:val="00BA3C8C"/>
    <w:rsid w:val="00BA4CD4"/>
    <w:rsid w:val="00BA5626"/>
    <w:rsid w:val="00BA6C81"/>
    <w:rsid w:val="00BA71E8"/>
    <w:rsid w:val="00BA7CF0"/>
    <w:rsid w:val="00BB0133"/>
    <w:rsid w:val="00BB0483"/>
    <w:rsid w:val="00BB0F12"/>
    <w:rsid w:val="00BB10D5"/>
    <w:rsid w:val="00BB1FF7"/>
    <w:rsid w:val="00BB247A"/>
    <w:rsid w:val="00BB267A"/>
    <w:rsid w:val="00BB2BDB"/>
    <w:rsid w:val="00BB3C62"/>
    <w:rsid w:val="00BB3F54"/>
    <w:rsid w:val="00BB4BEC"/>
    <w:rsid w:val="00BB4D3E"/>
    <w:rsid w:val="00BB54CB"/>
    <w:rsid w:val="00BB6B14"/>
    <w:rsid w:val="00BB6C3B"/>
    <w:rsid w:val="00BB7DD1"/>
    <w:rsid w:val="00BC1353"/>
    <w:rsid w:val="00BC14E3"/>
    <w:rsid w:val="00BC2AE8"/>
    <w:rsid w:val="00BC2C8C"/>
    <w:rsid w:val="00BC30A3"/>
    <w:rsid w:val="00BC47D3"/>
    <w:rsid w:val="00BC4B33"/>
    <w:rsid w:val="00BC4D56"/>
    <w:rsid w:val="00BC53F9"/>
    <w:rsid w:val="00BC57BB"/>
    <w:rsid w:val="00BC58CC"/>
    <w:rsid w:val="00BC5C83"/>
    <w:rsid w:val="00BC62BB"/>
    <w:rsid w:val="00BC6354"/>
    <w:rsid w:val="00BC6B7A"/>
    <w:rsid w:val="00BC6C76"/>
    <w:rsid w:val="00BC6E20"/>
    <w:rsid w:val="00BD0F1B"/>
    <w:rsid w:val="00BD16FF"/>
    <w:rsid w:val="00BD29C0"/>
    <w:rsid w:val="00BD339B"/>
    <w:rsid w:val="00BD36F0"/>
    <w:rsid w:val="00BD787D"/>
    <w:rsid w:val="00BE077C"/>
    <w:rsid w:val="00BE1548"/>
    <w:rsid w:val="00BE18B4"/>
    <w:rsid w:val="00BE1B17"/>
    <w:rsid w:val="00BE356E"/>
    <w:rsid w:val="00BE35D4"/>
    <w:rsid w:val="00BE5901"/>
    <w:rsid w:val="00BE5B9A"/>
    <w:rsid w:val="00BE6998"/>
    <w:rsid w:val="00BE72F1"/>
    <w:rsid w:val="00BE75DD"/>
    <w:rsid w:val="00BF03C5"/>
    <w:rsid w:val="00BF0D83"/>
    <w:rsid w:val="00BF1910"/>
    <w:rsid w:val="00BF1BE1"/>
    <w:rsid w:val="00BF1DDC"/>
    <w:rsid w:val="00BF20A9"/>
    <w:rsid w:val="00BF2749"/>
    <w:rsid w:val="00BF2B77"/>
    <w:rsid w:val="00BF33AB"/>
    <w:rsid w:val="00BF3F24"/>
    <w:rsid w:val="00BF4754"/>
    <w:rsid w:val="00BF52F6"/>
    <w:rsid w:val="00BF5D52"/>
    <w:rsid w:val="00BF6DDE"/>
    <w:rsid w:val="00BF71E8"/>
    <w:rsid w:val="00C000CB"/>
    <w:rsid w:val="00C001CA"/>
    <w:rsid w:val="00C0027F"/>
    <w:rsid w:val="00C00C36"/>
    <w:rsid w:val="00C01A1C"/>
    <w:rsid w:val="00C02E86"/>
    <w:rsid w:val="00C04162"/>
    <w:rsid w:val="00C05014"/>
    <w:rsid w:val="00C05819"/>
    <w:rsid w:val="00C060A6"/>
    <w:rsid w:val="00C060CB"/>
    <w:rsid w:val="00C06C97"/>
    <w:rsid w:val="00C12480"/>
    <w:rsid w:val="00C12C57"/>
    <w:rsid w:val="00C12CD4"/>
    <w:rsid w:val="00C13198"/>
    <w:rsid w:val="00C13570"/>
    <w:rsid w:val="00C1439E"/>
    <w:rsid w:val="00C14426"/>
    <w:rsid w:val="00C1445D"/>
    <w:rsid w:val="00C1459A"/>
    <w:rsid w:val="00C14CC8"/>
    <w:rsid w:val="00C158B3"/>
    <w:rsid w:val="00C15C3E"/>
    <w:rsid w:val="00C15CD9"/>
    <w:rsid w:val="00C16F64"/>
    <w:rsid w:val="00C17BF3"/>
    <w:rsid w:val="00C2018E"/>
    <w:rsid w:val="00C20780"/>
    <w:rsid w:val="00C20D42"/>
    <w:rsid w:val="00C20D94"/>
    <w:rsid w:val="00C228A9"/>
    <w:rsid w:val="00C23304"/>
    <w:rsid w:val="00C241BC"/>
    <w:rsid w:val="00C2444A"/>
    <w:rsid w:val="00C247AB"/>
    <w:rsid w:val="00C25926"/>
    <w:rsid w:val="00C262F2"/>
    <w:rsid w:val="00C266ED"/>
    <w:rsid w:val="00C26AB8"/>
    <w:rsid w:val="00C275DD"/>
    <w:rsid w:val="00C3070F"/>
    <w:rsid w:val="00C3089D"/>
    <w:rsid w:val="00C325B9"/>
    <w:rsid w:val="00C32F93"/>
    <w:rsid w:val="00C352A7"/>
    <w:rsid w:val="00C355E7"/>
    <w:rsid w:val="00C35C4E"/>
    <w:rsid w:val="00C364CF"/>
    <w:rsid w:val="00C3671B"/>
    <w:rsid w:val="00C37D9D"/>
    <w:rsid w:val="00C41319"/>
    <w:rsid w:val="00C41FC5"/>
    <w:rsid w:val="00C42293"/>
    <w:rsid w:val="00C4236B"/>
    <w:rsid w:val="00C42A97"/>
    <w:rsid w:val="00C43062"/>
    <w:rsid w:val="00C43691"/>
    <w:rsid w:val="00C43B58"/>
    <w:rsid w:val="00C44FA6"/>
    <w:rsid w:val="00C4562C"/>
    <w:rsid w:val="00C460F8"/>
    <w:rsid w:val="00C462F2"/>
    <w:rsid w:val="00C4697C"/>
    <w:rsid w:val="00C46B74"/>
    <w:rsid w:val="00C47620"/>
    <w:rsid w:val="00C47AA8"/>
    <w:rsid w:val="00C503B4"/>
    <w:rsid w:val="00C50BC3"/>
    <w:rsid w:val="00C516B2"/>
    <w:rsid w:val="00C5192B"/>
    <w:rsid w:val="00C53080"/>
    <w:rsid w:val="00C53639"/>
    <w:rsid w:val="00C53CAB"/>
    <w:rsid w:val="00C560E1"/>
    <w:rsid w:val="00C60414"/>
    <w:rsid w:val="00C60B0C"/>
    <w:rsid w:val="00C60F19"/>
    <w:rsid w:val="00C62FEB"/>
    <w:rsid w:val="00C6336F"/>
    <w:rsid w:val="00C66963"/>
    <w:rsid w:val="00C6732E"/>
    <w:rsid w:val="00C702AD"/>
    <w:rsid w:val="00C71542"/>
    <w:rsid w:val="00C72003"/>
    <w:rsid w:val="00C72F02"/>
    <w:rsid w:val="00C748FE"/>
    <w:rsid w:val="00C75BDF"/>
    <w:rsid w:val="00C76B67"/>
    <w:rsid w:val="00C76F6E"/>
    <w:rsid w:val="00C776B7"/>
    <w:rsid w:val="00C811AF"/>
    <w:rsid w:val="00C82C0B"/>
    <w:rsid w:val="00C83397"/>
    <w:rsid w:val="00C8433D"/>
    <w:rsid w:val="00C848F5"/>
    <w:rsid w:val="00C8547E"/>
    <w:rsid w:val="00C857CF"/>
    <w:rsid w:val="00C8627C"/>
    <w:rsid w:val="00C862BA"/>
    <w:rsid w:val="00C86A50"/>
    <w:rsid w:val="00C87429"/>
    <w:rsid w:val="00C87624"/>
    <w:rsid w:val="00C87F63"/>
    <w:rsid w:val="00C90225"/>
    <w:rsid w:val="00C9074D"/>
    <w:rsid w:val="00C910B4"/>
    <w:rsid w:val="00C91A90"/>
    <w:rsid w:val="00C928EE"/>
    <w:rsid w:val="00C93545"/>
    <w:rsid w:val="00C94B68"/>
    <w:rsid w:val="00C9523B"/>
    <w:rsid w:val="00C9571F"/>
    <w:rsid w:val="00C95BCE"/>
    <w:rsid w:val="00CA02C9"/>
    <w:rsid w:val="00CA03B8"/>
    <w:rsid w:val="00CA179C"/>
    <w:rsid w:val="00CA1EDF"/>
    <w:rsid w:val="00CA2326"/>
    <w:rsid w:val="00CA2AF8"/>
    <w:rsid w:val="00CA2B0F"/>
    <w:rsid w:val="00CA2C56"/>
    <w:rsid w:val="00CA2E2F"/>
    <w:rsid w:val="00CA3891"/>
    <w:rsid w:val="00CA5146"/>
    <w:rsid w:val="00CA5B82"/>
    <w:rsid w:val="00CA62A8"/>
    <w:rsid w:val="00CA71A1"/>
    <w:rsid w:val="00CA75C2"/>
    <w:rsid w:val="00CB0121"/>
    <w:rsid w:val="00CB0756"/>
    <w:rsid w:val="00CB0A7A"/>
    <w:rsid w:val="00CB1263"/>
    <w:rsid w:val="00CB3BC6"/>
    <w:rsid w:val="00CB4E9F"/>
    <w:rsid w:val="00CB53AE"/>
    <w:rsid w:val="00CB739F"/>
    <w:rsid w:val="00CB747E"/>
    <w:rsid w:val="00CB7B48"/>
    <w:rsid w:val="00CC02D8"/>
    <w:rsid w:val="00CC194E"/>
    <w:rsid w:val="00CC2B54"/>
    <w:rsid w:val="00CC2E93"/>
    <w:rsid w:val="00CC531C"/>
    <w:rsid w:val="00CC5394"/>
    <w:rsid w:val="00CC5516"/>
    <w:rsid w:val="00CC5A0A"/>
    <w:rsid w:val="00CC612B"/>
    <w:rsid w:val="00CC6D11"/>
    <w:rsid w:val="00CD09EC"/>
    <w:rsid w:val="00CD0ADA"/>
    <w:rsid w:val="00CD1074"/>
    <w:rsid w:val="00CD1375"/>
    <w:rsid w:val="00CD167E"/>
    <w:rsid w:val="00CD1C47"/>
    <w:rsid w:val="00CD1D3C"/>
    <w:rsid w:val="00CD3F53"/>
    <w:rsid w:val="00CD43FF"/>
    <w:rsid w:val="00CD441C"/>
    <w:rsid w:val="00CD4CCC"/>
    <w:rsid w:val="00CD4D67"/>
    <w:rsid w:val="00CD56D0"/>
    <w:rsid w:val="00CD601A"/>
    <w:rsid w:val="00CD6D00"/>
    <w:rsid w:val="00CE02BF"/>
    <w:rsid w:val="00CE0548"/>
    <w:rsid w:val="00CE0D26"/>
    <w:rsid w:val="00CE1DE8"/>
    <w:rsid w:val="00CE2080"/>
    <w:rsid w:val="00CE2683"/>
    <w:rsid w:val="00CE39AD"/>
    <w:rsid w:val="00CE4C7C"/>
    <w:rsid w:val="00CE4E39"/>
    <w:rsid w:val="00CE54CD"/>
    <w:rsid w:val="00CF0124"/>
    <w:rsid w:val="00CF07B0"/>
    <w:rsid w:val="00CF0EEC"/>
    <w:rsid w:val="00CF14D9"/>
    <w:rsid w:val="00CF24CD"/>
    <w:rsid w:val="00CF3855"/>
    <w:rsid w:val="00CF39D4"/>
    <w:rsid w:val="00CF3D00"/>
    <w:rsid w:val="00CF42F5"/>
    <w:rsid w:val="00CF5E4D"/>
    <w:rsid w:val="00CF6CBE"/>
    <w:rsid w:val="00D003EC"/>
    <w:rsid w:val="00D006AE"/>
    <w:rsid w:val="00D007A7"/>
    <w:rsid w:val="00D01DD3"/>
    <w:rsid w:val="00D0243D"/>
    <w:rsid w:val="00D037F9"/>
    <w:rsid w:val="00D038D2"/>
    <w:rsid w:val="00D03D6E"/>
    <w:rsid w:val="00D03F1D"/>
    <w:rsid w:val="00D04835"/>
    <w:rsid w:val="00D0513F"/>
    <w:rsid w:val="00D0523F"/>
    <w:rsid w:val="00D06722"/>
    <w:rsid w:val="00D0729A"/>
    <w:rsid w:val="00D0783B"/>
    <w:rsid w:val="00D07B4F"/>
    <w:rsid w:val="00D1002E"/>
    <w:rsid w:val="00D1089F"/>
    <w:rsid w:val="00D10EF6"/>
    <w:rsid w:val="00D11C89"/>
    <w:rsid w:val="00D1283B"/>
    <w:rsid w:val="00D12F69"/>
    <w:rsid w:val="00D13116"/>
    <w:rsid w:val="00D137F3"/>
    <w:rsid w:val="00D13933"/>
    <w:rsid w:val="00D14F4E"/>
    <w:rsid w:val="00D15ABA"/>
    <w:rsid w:val="00D16039"/>
    <w:rsid w:val="00D17F05"/>
    <w:rsid w:val="00D202D7"/>
    <w:rsid w:val="00D209B5"/>
    <w:rsid w:val="00D219F1"/>
    <w:rsid w:val="00D21BF9"/>
    <w:rsid w:val="00D21D0B"/>
    <w:rsid w:val="00D2337B"/>
    <w:rsid w:val="00D23800"/>
    <w:rsid w:val="00D2443F"/>
    <w:rsid w:val="00D249E8"/>
    <w:rsid w:val="00D24C4E"/>
    <w:rsid w:val="00D24F1A"/>
    <w:rsid w:val="00D26A34"/>
    <w:rsid w:val="00D3070A"/>
    <w:rsid w:val="00D30739"/>
    <w:rsid w:val="00D30A7E"/>
    <w:rsid w:val="00D30C2F"/>
    <w:rsid w:val="00D30DB3"/>
    <w:rsid w:val="00D31C8F"/>
    <w:rsid w:val="00D3291D"/>
    <w:rsid w:val="00D35EB8"/>
    <w:rsid w:val="00D40724"/>
    <w:rsid w:val="00D4174B"/>
    <w:rsid w:val="00D419BC"/>
    <w:rsid w:val="00D41CDC"/>
    <w:rsid w:val="00D41E92"/>
    <w:rsid w:val="00D41EDF"/>
    <w:rsid w:val="00D458AE"/>
    <w:rsid w:val="00D465EA"/>
    <w:rsid w:val="00D47A97"/>
    <w:rsid w:val="00D52138"/>
    <w:rsid w:val="00D52320"/>
    <w:rsid w:val="00D52CD6"/>
    <w:rsid w:val="00D53EC2"/>
    <w:rsid w:val="00D541C5"/>
    <w:rsid w:val="00D54DAE"/>
    <w:rsid w:val="00D55762"/>
    <w:rsid w:val="00D55F05"/>
    <w:rsid w:val="00D5638E"/>
    <w:rsid w:val="00D56C20"/>
    <w:rsid w:val="00D56E97"/>
    <w:rsid w:val="00D61930"/>
    <w:rsid w:val="00D62219"/>
    <w:rsid w:val="00D62FED"/>
    <w:rsid w:val="00D63A68"/>
    <w:rsid w:val="00D63B70"/>
    <w:rsid w:val="00D63BDC"/>
    <w:rsid w:val="00D64AC0"/>
    <w:rsid w:val="00D66AB8"/>
    <w:rsid w:val="00D6732F"/>
    <w:rsid w:val="00D67B2B"/>
    <w:rsid w:val="00D67C42"/>
    <w:rsid w:val="00D70578"/>
    <w:rsid w:val="00D7059F"/>
    <w:rsid w:val="00D71B3B"/>
    <w:rsid w:val="00D71ED8"/>
    <w:rsid w:val="00D728F5"/>
    <w:rsid w:val="00D7314C"/>
    <w:rsid w:val="00D73549"/>
    <w:rsid w:val="00D74513"/>
    <w:rsid w:val="00D76047"/>
    <w:rsid w:val="00D768E5"/>
    <w:rsid w:val="00D76D30"/>
    <w:rsid w:val="00D76EC1"/>
    <w:rsid w:val="00D76F5C"/>
    <w:rsid w:val="00D77B05"/>
    <w:rsid w:val="00D80025"/>
    <w:rsid w:val="00D80371"/>
    <w:rsid w:val="00D82693"/>
    <w:rsid w:val="00D82D25"/>
    <w:rsid w:val="00D82DC3"/>
    <w:rsid w:val="00D833B6"/>
    <w:rsid w:val="00D83448"/>
    <w:rsid w:val="00D856E6"/>
    <w:rsid w:val="00D85834"/>
    <w:rsid w:val="00D8586F"/>
    <w:rsid w:val="00D871D1"/>
    <w:rsid w:val="00D87A4F"/>
    <w:rsid w:val="00D87DF1"/>
    <w:rsid w:val="00D90B18"/>
    <w:rsid w:val="00D90EC7"/>
    <w:rsid w:val="00D91FEB"/>
    <w:rsid w:val="00D92EF4"/>
    <w:rsid w:val="00D93089"/>
    <w:rsid w:val="00D9508D"/>
    <w:rsid w:val="00D95367"/>
    <w:rsid w:val="00D95EE2"/>
    <w:rsid w:val="00D96F97"/>
    <w:rsid w:val="00DA0688"/>
    <w:rsid w:val="00DA116D"/>
    <w:rsid w:val="00DA145D"/>
    <w:rsid w:val="00DA1FCE"/>
    <w:rsid w:val="00DA2AC0"/>
    <w:rsid w:val="00DA54B3"/>
    <w:rsid w:val="00DA690E"/>
    <w:rsid w:val="00DB0FCE"/>
    <w:rsid w:val="00DB36E5"/>
    <w:rsid w:val="00DB3B3D"/>
    <w:rsid w:val="00DB4102"/>
    <w:rsid w:val="00DB4296"/>
    <w:rsid w:val="00DB49AE"/>
    <w:rsid w:val="00DB4E28"/>
    <w:rsid w:val="00DB5F6A"/>
    <w:rsid w:val="00DB7068"/>
    <w:rsid w:val="00DB7475"/>
    <w:rsid w:val="00DB7CBA"/>
    <w:rsid w:val="00DC16DA"/>
    <w:rsid w:val="00DC1992"/>
    <w:rsid w:val="00DC1DDA"/>
    <w:rsid w:val="00DC23C6"/>
    <w:rsid w:val="00DC2695"/>
    <w:rsid w:val="00DC2BDC"/>
    <w:rsid w:val="00DC3069"/>
    <w:rsid w:val="00DC3D4E"/>
    <w:rsid w:val="00DC4436"/>
    <w:rsid w:val="00DC4D7C"/>
    <w:rsid w:val="00DC56FC"/>
    <w:rsid w:val="00DC6084"/>
    <w:rsid w:val="00DC6126"/>
    <w:rsid w:val="00DC66BA"/>
    <w:rsid w:val="00DC6A6B"/>
    <w:rsid w:val="00DC6DDC"/>
    <w:rsid w:val="00DC79A1"/>
    <w:rsid w:val="00DC7B9C"/>
    <w:rsid w:val="00DD0171"/>
    <w:rsid w:val="00DD0874"/>
    <w:rsid w:val="00DD12C0"/>
    <w:rsid w:val="00DD29E1"/>
    <w:rsid w:val="00DD3000"/>
    <w:rsid w:val="00DD47AC"/>
    <w:rsid w:val="00DD55D1"/>
    <w:rsid w:val="00DD562D"/>
    <w:rsid w:val="00DD568A"/>
    <w:rsid w:val="00DE0093"/>
    <w:rsid w:val="00DE00BC"/>
    <w:rsid w:val="00DE08FF"/>
    <w:rsid w:val="00DE1A9B"/>
    <w:rsid w:val="00DE23DD"/>
    <w:rsid w:val="00DE24A5"/>
    <w:rsid w:val="00DE2C2F"/>
    <w:rsid w:val="00DE3C4E"/>
    <w:rsid w:val="00DE3E30"/>
    <w:rsid w:val="00DE3EC3"/>
    <w:rsid w:val="00DE67E7"/>
    <w:rsid w:val="00DE6B83"/>
    <w:rsid w:val="00DF014B"/>
    <w:rsid w:val="00DF442E"/>
    <w:rsid w:val="00DF4C34"/>
    <w:rsid w:val="00DF581D"/>
    <w:rsid w:val="00DF60F7"/>
    <w:rsid w:val="00DF6513"/>
    <w:rsid w:val="00DF687B"/>
    <w:rsid w:val="00DF68F7"/>
    <w:rsid w:val="00DF748E"/>
    <w:rsid w:val="00DF7868"/>
    <w:rsid w:val="00DF7FFB"/>
    <w:rsid w:val="00E000C2"/>
    <w:rsid w:val="00E001EB"/>
    <w:rsid w:val="00E006D6"/>
    <w:rsid w:val="00E012B4"/>
    <w:rsid w:val="00E017FF"/>
    <w:rsid w:val="00E0195E"/>
    <w:rsid w:val="00E030C3"/>
    <w:rsid w:val="00E03217"/>
    <w:rsid w:val="00E03FCF"/>
    <w:rsid w:val="00E04CD7"/>
    <w:rsid w:val="00E0526A"/>
    <w:rsid w:val="00E06210"/>
    <w:rsid w:val="00E06492"/>
    <w:rsid w:val="00E07EE9"/>
    <w:rsid w:val="00E1159F"/>
    <w:rsid w:val="00E1164F"/>
    <w:rsid w:val="00E12107"/>
    <w:rsid w:val="00E1219C"/>
    <w:rsid w:val="00E123EF"/>
    <w:rsid w:val="00E127CD"/>
    <w:rsid w:val="00E13016"/>
    <w:rsid w:val="00E13220"/>
    <w:rsid w:val="00E13A6C"/>
    <w:rsid w:val="00E13D40"/>
    <w:rsid w:val="00E149C8"/>
    <w:rsid w:val="00E14A3B"/>
    <w:rsid w:val="00E14F69"/>
    <w:rsid w:val="00E15EA7"/>
    <w:rsid w:val="00E175A0"/>
    <w:rsid w:val="00E20A29"/>
    <w:rsid w:val="00E2166A"/>
    <w:rsid w:val="00E21F53"/>
    <w:rsid w:val="00E21FEA"/>
    <w:rsid w:val="00E221D6"/>
    <w:rsid w:val="00E222EF"/>
    <w:rsid w:val="00E2305A"/>
    <w:rsid w:val="00E237EB"/>
    <w:rsid w:val="00E251FA"/>
    <w:rsid w:val="00E26D16"/>
    <w:rsid w:val="00E27BC1"/>
    <w:rsid w:val="00E31278"/>
    <w:rsid w:val="00E316A8"/>
    <w:rsid w:val="00E31BF7"/>
    <w:rsid w:val="00E31C83"/>
    <w:rsid w:val="00E31DDC"/>
    <w:rsid w:val="00E32C82"/>
    <w:rsid w:val="00E32D91"/>
    <w:rsid w:val="00E32F65"/>
    <w:rsid w:val="00E34C59"/>
    <w:rsid w:val="00E34D11"/>
    <w:rsid w:val="00E350E7"/>
    <w:rsid w:val="00E3531D"/>
    <w:rsid w:val="00E35856"/>
    <w:rsid w:val="00E35880"/>
    <w:rsid w:val="00E36B44"/>
    <w:rsid w:val="00E37519"/>
    <w:rsid w:val="00E404BF"/>
    <w:rsid w:val="00E40DC5"/>
    <w:rsid w:val="00E410AE"/>
    <w:rsid w:val="00E42518"/>
    <w:rsid w:val="00E42839"/>
    <w:rsid w:val="00E4299F"/>
    <w:rsid w:val="00E4655C"/>
    <w:rsid w:val="00E46C50"/>
    <w:rsid w:val="00E46CCE"/>
    <w:rsid w:val="00E503F4"/>
    <w:rsid w:val="00E50DDD"/>
    <w:rsid w:val="00E524E4"/>
    <w:rsid w:val="00E526B8"/>
    <w:rsid w:val="00E52EEB"/>
    <w:rsid w:val="00E53081"/>
    <w:rsid w:val="00E533F8"/>
    <w:rsid w:val="00E53A3D"/>
    <w:rsid w:val="00E53B25"/>
    <w:rsid w:val="00E5475F"/>
    <w:rsid w:val="00E55552"/>
    <w:rsid w:val="00E55C96"/>
    <w:rsid w:val="00E56004"/>
    <w:rsid w:val="00E56472"/>
    <w:rsid w:val="00E56843"/>
    <w:rsid w:val="00E57DB5"/>
    <w:rsid w:val="00E60ADE"/>
    <w:rsid w:val="00E61707"/>
    <w:rsid w:val="00E61BFA"/>
    <w:rsid w:val="00E62C20"/>
    <w:rsid w:val="00E6462D"/>
    <w:rsid w:val="00E64BF2"/>
    <w:rsid w:val="00E667AA"/>
    <w:rsid w:val="00E67CD2"/>
    <w:rsid w:val="00E70DAF"/>
    <w:rsid w:val="00E70FF9"/>
    <w:rsid w:val="00E71B56"/>
    <w:rsid w:val="00E72898"/>
    <w:rsid w:val="00E72CC3"/>
    <w:rsid w:val="00E7300D"/>
    <w:rsid w:val="00E744A7"/>
    <w:rsid w:val="00E7483F"/>
    <w:rsid w:val="00E7497A"/>
    <w:rsid w:val="00E74C18"/>
    <w:rsid w:val="00E74FC1"/>
    <w:rsid w:val="00E75F7D"/>
    <w:rsid w:val="00E760E3"/>
    <w:rsid w:val="00E76C46"/>
    <w:rsid w:val="00E7762E"/>
    <w:rsid w:val="00E800F5"/>
    <w:rsid w:val="00E8024A"/>
    <w:rsid w:val="00E8091F"/>
    <w:rsid w:val="00E82CC1"/>
    <w:rsid w:val="00E833E8"/>
    <w:rsid w:val="00E835CF"/>
    <w:rsid w:val="00E83E2B"/>
    <w:rsid w:val="00E83F46"/>
    <w:rsid w:val="00E84959"/>
    <w:rsid w:val="00E857C7"/>
    <w:rsid w:val="00E87107"/>
    <w:rsid w:val="00E875FE"/>
    <w:rsid w:val="00E904C2"/>
    <w:rsid w:val="00E91072"/>
    <w:rsid w:val="00E92D61"/>
    <w:rsid w:val="00E9358C"/>
    <w:rsid w:val="00E93D6D"/>
    <w:rsid w:val="00E95804"/>
    <w:rsid w:val="00E95916"/>
    <w:rsid w:val="00E966D4"/>
    <w:rsid w:val="00E96B4B"/>
    <w:rsid w:val="00E97812"/>
    <w:rsid w:val="00E978A9"/>
    <w:rsid w:val="00EA00FB"/>
    <w:rsid w:val="00EA0D94"/>
    <w:rsid w:val="00EA1547"/>
    <w:rsid w:val="00EA1F04"/>
    <w:rsid w:val="00EA2609"/>
    <w:rsid w:val="00EA3155"/>
    <w:rsid w:val="00EA40A8"/>
    <w:rsid w:val="00EA592E"/>
    <w:rsid w:val="00EA5E33"/>
    <w:rsid w:val="00EA67A8"/>
    <w:rsid w:val="00EA6827"/>
    <w:rsid w:val="00EA6A8B"/>
    <w:rsid w:val="00EA6CFF"/>
    <w:rsid w:val="00EA6D53"/>
    <w:rsid w:val="00EB0196"/>
    <w:rsid w:val="00EB2C87"/>
    <w:rsid w:val="00EB3C48"/>
    <w:rsid w:val="00EB3C6F"/>
    <w:rsid w:val="00EB3CBE"/>
    <w:rsid w:val="00EB4126"/>
    <w:rsid w:val="00EB54BC"/>
    <w:rsid w:val="00EB5C56"/>
    <w:rsid w:val="00EB60BE"/>
    <w:rsid w:val="00EB66A2"/>
    <w:rsid w:val="00EB6ABC"/>
    <w:rsid w:val="00EB79D9"/>
    <w:rsid w:val="00EB7C01"/>
    <w:rsid w:val="00EB7EDC"/>
    <w:rsid w:val="00EC1B66"/>
    <w:rsid w:val="00EC2D68"/>
    <w:rsid w:val="00EC2DE8"/>
    <w:rsid w:val="00EC31D4"/>
    <w:rsid w:val="00EC355A"/>
    <w:rsid w:val="00EC462D"/>
    <w:rsid w:val="00EC4B52"/>
    <w:rsid w:val="00EC500C"/>
    <w:rsid w:val="00EC54B6"/>
    <w:rsid w:val="00EC5C40"/>
    <w:rsid w:val="00EC7F53"/>
    <w:rsid w:val="00ED0650"/>
    <w:rsid w:val="00ED0DDD"/>
    <w:rsid w:val="00ED1FEC"/>
    <w:rsid w:val="00ED2401"/>
    <w:rsid w:val="00ED2B52"/>
    <w:rsid w:val="00ED2B5F"/>
    <w:rsid w:val="00ED2CA5"/>
    <w:rsid w:val="00ED2D61"/>
    <w:rsid w:val="00ED3D9A"/>
    <w:rsid w:val="00ED4C49"/>
    <w:rsid w:val="00ED4F00"/>
    <w:rsid w:val="00ED6AA2"/>
    <w:rsid w:val="00EE26E7"/>
    <w:rsid w:val="00EE2A5C"/>
    <w:rsid w:val="00EE3B66"/>
    <w:rsid w:val="00EE3E83"/>
    <w:rsid w:val="00EE44CA"/>
    <w:rsid w:val="00EE594F"/>
    <w:rsid w:val="00EE694E"/>
    <w:rsid w:val="00EF0C0A"/>
    <w:rsid w:val="00EF160F"/>
    <w:rsid w:val="00EF198E"/>
    <w:rsid w:val="00EF1EA3"/>
    <w:rsid w:val="00EF285E"/>
    <w:rsid w:val="00EF2CD8"/>
    <w:rsid w:val="00EF2F3C"/>
    <w:rsid w:val="00EF338F"/>
    <w:rsid w:val="00EF3712"/>
    <w:rsid w:val="00EF4274"/>
    <w:rsid w:val="00EF4860"/>
    <w:rsid w:val="00EF4C52"/>
    <w:rsid w:val="00EF51AD"/>
    <w:rsid w:val="00EF5391"/>
    <w:rsid w:val="00EF5CF8"/>
    <w:rsid w:val="00EF60A4"/>
    <w:rsid w:val="00EF6FB6"/>
    <w:rsid w:val="00EF7EBD"/>
    <w:rsid w:val="00F01933"/>
    <w:rsid w:val="00F01CA6"/>
    <w:rsid w:val="00F022C8"/>
    <w:rsid w:val="00F024AE"/>
    <w:rsid w:val="00F03242"/>
    <w:rsid w:val="00F033DE"/>
    <w:rsid w:val="00F03915"/>
    <w:rsid w:val="00F03D3A"/>
    <w:rsid w:val="00F04C0D"/>
    <w:rsid w:val="00F04C16"/>
    <w:rsid w:val="00F04CA7"/>
    <w:rsid w:val="00F054DC"/>
    <w:rsid w:val="00F0579F"/>
    <w:rsid w:val="00F06304"/>
    <w:rsid w:val="00F07CAD"/>
    <w:rsid w:val="00F07FD8"/>
    <w:rsid w:val="00F1002E"/>
    <w:rsid w:val="00F110BA"/>
    <w:rsid w:val="00F111DB"/>
    <w:rsid w:val="00F11C55"/>
    <w:rsid w:val="00F12988"/>
    <w:rsid w:val="00F13298"/>
    <w:rsid w:val="00F13AE5"/>
    <w:rsid w:val="00F140E7"/>
    <w:rsid w:val="00F1577D"/>
    <w:rsid w:val="00F15B92"/>
    <w:rsid w:val="00F207DC"/>
    <w:rsid w:val="00F21D08"/>
    <w:rsid w:val="00F22E2E"/>
    <w:rsid w:val="00F232B6"/>
    <w:rsid w:val="00F23575"/>
    <w:rsid w:val="00F245C5"/>
    <w:rsid w:val="00F25B82"/>
    <w:rsid w:val="00F26510"/>
    <w:rsid w:val="00F2738A"/>
    <w:rsid w:val="00F27AC8"/>
    <w:rsid w:val="00F27C22"/>
    <w:rsid w:val="00F3009E"/>
    <w:rsid w:val="00F32521"/>
    <w:rsid w:val="00F3264B"/>
    <w:rsid w:val="00F33A05"/>
    <w:rsid w:val="00F34791"/>
    <w:rsid w:val="00F347F2"/>
    <w:rsid w:val="00F36D3C"/>
    <w:rsid w:val="00F37DB4"/>
    <w:rsid w:val="00F40567"/>
    <w:rsid w:val="00F406DA"/>
    <w:rsid w:val="00F435F0"/>
    <w:rsid w:val="00F452A2"/>
    <w:rsid w:val="00F4551B"/>
    <w:rsid w:val="00F46789"/>
    <w:rsid w:val="00F50489"/>
    <w:rsid w:val="00F50757"/>
    <w:rsid w:val="00F5128F"/>
    <w:rsid w:val="00F51347"/>
    <w:rsid w:val="00F5170D"/>
    <w:rsid w:val="00F52245"/>
    <w:rsid w:val="00F5255E"/>
    <w:rsid w:val="00F52D62"/>
    <w:rsid w:val="00F52FD3"/>
    <w:rsid w:val="00F53BB2"/>
    <w:rsid w:val="00F54B13"/>
    <w:rsid w:val="00F56B31"/>
    <w:rsid w:val="00F56C8A"/>
    <w:rsid w:val="00F57C69"/>
    <w:rsid w:val="00F612A4"/>
    <w:rsid w:val="00F61E06"/>
    <w:rsid w:val="00F62092"/>
    <w:rsid w:val="00F6249E"/>
    <w:rsid w:val="00F636BF"/>
    <w:rsid w:val="00F637E7"/>
    <w:rsid w:val="00F64E6C"/>
    <w:rsid w:val="00F671A8"/>
    <w:rsid w:val="00F678A5"/>
    <w:rsid w:val="00F678FC"/>
    <w:rsid w:val="00F67D40"/>
    <w:rsid w:val="00F71C6F"/>
    <w:rsid w:val="00F72724"/>
    <w:rsid w:val="00F728C4"/>
    <w:rsid w:val="00F731DD"/>
    <w:rsid w:val="00F73668"/>
    <w:rsid w:val="00F743E2"/>
    <w:rsid w:val="00F75AB4"/>
    <w:rsid w:val="00F75DB0"/>
    <w:rsid w:val="00F7646F"/>
    <w:rsid w:val="00F76E7D"/>
    <w:rsid w:val="00F77D53"/>
    <w:rsid w:val="00F80A19"/>
    <w:rsid w:val="00F83862"/>
    <w:rsid w:val="00F83E1F"/>
    <w:rsid w:val="00F83EF2"/>
    <w:rsid w:val="00F84B77"/>
    <w:rsid w:val="00F85595"/>
    <w:rsid w:val="00F856B5"/>
    <w:rsid w:val="00F86A22"/>
    <w:rsid w:val="00F86E1C"/>
    <w:rsid w:val="00F91813"/>
    <w:rsid w:val="00F918CF"/>
    <w:rsid w:val="00F91A0C"/>
    <w:rsid w:val="00F91DB9"/>
    <w:rsid w:val="00F92383"/>
    <w:rsid w:val="00F92925"/>
    <w:rsid w:val="00F92AE8"/>
    <w:rsid w:val="00F92B01"/>
    <w:rsid w:val="00F9393C"/>
    <w:rsid w:val="00F93DB6"/>
    <w:rsid w:val="00F94449"/>
    <w:rsid w:val="00F965B7"/>
    <w:rsid w:val="00FA0BC4"/>
    <w:rsid w:val="00FA13AC"/>
    <w:rsid w:val="00FA15D9"/>
    <w:rsid w:val="00FA2113"/>
    <w:rsid w:val="00FA2856"/>
    <w:rsid w:val="00FA29F2"/>
    <w:rsid w:val="00FA2EDF"/>
    <w:rsid w:val="00FA308B"/>
    <w:rsid w:val="00FA3D2E"/>
    <w:rsid w:val="00FA43C7"/>
    <w:rsid w:val="00FA4859"/>
    <w:rsid w:val="00FA4916"/>
    <w:rsid w:val="00FA4C76"/>
    <w:rsid w:val="00FA5071"/>
    <w:rsid w:val="00FA5F50"/>
    <w:rsid w:val="00FB00E8"/>
    <w:rsid w:val="00FB019B"/>
    <w:rsid w:val="00FB1196"/>
    <w:rsid w:val="00FB11F3"/>
    <w:rsid w:val="00FB2C20"/>
    <w:rsid w:val="00FB31C9"/>
    <w:rsid w:val="00FB4BA9"/>
    <w:rsid w:val="00FB4CFF"/>
    <w:rsid w:val="00FB5C78"/>
    <w:rsid w:val="00FB6828"/>
    <w:rsid w:val="00FB7096"/>
    <w:rsid w:val="00FC0531"/>
    <w:rsid w:val="00FC10DB"/>
    <w:rsid w:val="00FC1D2D"/>
    <w:rsid w:val="00FC202F"/>
    <w:rsid w:val="00FC2123"/>
    <w:rsid w:val="00FC2ECC"/>
    <w:rsid w:val="00FD05B2"/>
    <w:rsid w:val="00FD080E"/>
    <w:rsid w:val="00FD1160"/>
    <w:rsid w:val="00FD25C8"/>
    <w:rsid w:val="00FD2835"/>
    <w:rsid w:val="00FD2A3A"/>
    <w:rsid w:val="00FD3133"/>
    <w:rsid w:val="00FD3810"/>
    <w:rsid w:val="00FD4E88"/>
    <w:rsid w:val="00FD5D5A"/>
    <w:rsid w:val="00FD5FEF"/>
    <w:rsid w:val="00FD60B5"/>
    <w:rsid w:val="00FD636B"/>
    <w:rsid w:val="00FD6634"/>
    <w:rsid w:val="00FD78B3"/>
    <w:rsid w:val="00FD7BD7"/>
    <w:rsid w:val="00FE06B8"/>
    <w:rsid w:val="00FE111A"/>
    <w:rsid w:val="00FE182E"/>
    <w:rsid w:val="00FE1AE2"/>
    <w:rsid w:val="00FE1E6C"/>
    <w:rsid w:val="00FE1E90"/>
    <w:rsid w:val="00FE366E"/>
    <w:rsid w:val="00FE3877"/>
    <w:rsid w:val="00FE4D78"/>
    <w:rsid w:val="00FE515B"/>
    <w:rsid w:val="00FE558B"/>
    <w:rsid w:val="00FE6073"/>
    <w:rsid w:val="00FE7441"/>
    <w:rsid w:val="00FF0971"/>
    <w:rsid w:val="00FF2F3F"/>
    <w:rsid w:val="00FF311A"/>
    <w:rsid w:val="00FF324E"/>
    <w:rsid w:val="00FF3D4C"/>
    <w:rsid w:val="00FF3DC6"/>
    <w:rsid w:val="00FF4E13"/>
    <w:rsid w:val="00FF5422"/>
    <w:rsid w:val="00FF54A3"/>
    <w:rsid w:val="00FF5E73"/>
    <w:rsid w:val="00FF6820"/>
    <w:rsid w:val="00FF68C7"/>
    <w:rsid w:val="00FF7943"/>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A591D"/>
  <w15:docId w15:val="{F46C52B3-2BCB-43A3-9478-2D0C988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6334"/>
    <w:pPr>
      <w:widowControl w:val="0"/>
      <w:jc w:val="both"/>
    </w:pPr>
    <w:rPr>
      <w:rFonts w:ascii="HG丸ｺﾞｼｯｸM-PRO" w:eastAsia="HG丸ｺﾞｼｯｸM-PRO"/>
      <w:kern w:val="2"/>
      <w:sz w:val="21"/>
      <w:szCs w:val="24"/>
    </w:rPr>
  </w:style>
  <w:style w:type="paragraph" w:styleId="1">
    <w:name w:val="heading 1"/>
    <w:basedOn w:val="a"/>
    <w:next w:val="10"/>
    <w:link w:val="11"/>
    <w:qFormat/>
    <w:rsid w:val="00525BDF"/>
    <w:pPr>
      <w:keepNext/>
      <w:keepLines/>
      <w:widowControl/>
      <w:numPr>
        <w:numId w:val="1"/>
      </w:numPr>
      <w:snapToGrid w:val="0"/>
      <w:outlineLvl w:val="0"/>
    </w:pPr>
    <w:rPr>
      <w:rFonts w:hAnsi="HG丸ｺﾞｼｯｸM-PRO"/>
      <w:sz w:val="40"/>
      <w:szCs w:val="40"/>
    </w:rPr>
  </w:style>
  <w:style w:type="paragraph" w:styleId="2">
    <w:name w:val="heading 2"/>
    <w:basedOn w:val="a"/>
    <w:next w:val="20"/>
    <w:qFormat/>
    <w:rsid w:val="008C3EB8"/>
    <w:pPr>
      <w:keepNext/>
      <w:keepLines/>
      <w:widowControl/>
      <w:numPr>
        <w:ilvl w:val="1"/>
        <w:numId w:val="1"/>
      </w:numPr>
      <w:ind w:left="681" w:hanging="573"/>
      <w:outlineLvl w:val="1"/>
    </w:pPr>
    <w:rPr>
      <w:rFonts w:hAnsi="HG丸ｺﾞｼｯｸM-PRO"/>
      <w:sz w:val="28"/>
      <w:szCs w:val="28"/>
    </w:rPr>
  </w:style>
  <w:style w:type="paragraph" w:styleId="3">
    <w:name w:val="heading 3"/>
    <w:basedOn w:val="a"/>
    <w:next w:val="30"/>
    <w:link w:val="31"/>
    <w:qFormat/>
    <w:rsid w:val="008C3EB8"/>
    <w:pPr>
      <w:keepNext/>
      <w:keepLines/>
      <w:widowControl/>
      <w:numPr>
        <w:ilvl w:val="2"/>
        <w:numId w:val="1"/>
      </w:numPr>
      <w:ind w:left="811"/>
      <w:outlineLvl w:val="2"/>
    </w:pPr>
    <w:rPr>
      <w:rFonts w:hAnsi="HG丸ｺﾞｼｯｸM-PRO"/>
      <w:sz w:val="24"/>
    </w:rPr>
  </w:style>
  <w:style w:type="paragraph" w:styleId="4">
    <w:name w:val="heading 4"/>
    <w:basedOn w:val="a"/>
    <w:next w:val="40"/>
    <w:link w:val="41"/>
    <w:qFormat/>
    <w:rsid w:val="008C3EB8"/>
    <w:pPr>
      <w:keepNext/>
      <w:keepLines/>
      <w:widowControl/>
      <w:numPr>
        <w:ilvl w:val="3"/>
        <w:numId w:val="1"/>
      </w:numPr>
      <w:ind w:left="885"/>
      <w:outlineLvl w:val="3"/>
    </w:pPr>
    <w:rPr>
      <w:rFonts w:hAnsi="HG丸ｺﾞｼｯｸM-PRO"/>
      <w:b/>
      <w:bCs/>
      <w:sz w:val="22"/>
      <w:szCs w:val="22"/>
      <w:u w:val="single"/>
    </w:rPr>
  </w:style>
  <w:style w:type="paragraph" w:styleId="5">
    <w:name w:val="heading 5"/>
    <w:basedOn w:val="a"/>
    <w:next w:val="50"/>
    <w:link w:val="51"/>
    <w:qFormat/>
    <w:rsid w:val="003346EA"/>
    <w:pPr>
      <w:keepNext/>
      <w:keepLines/>
      <w:widowControl/>
      <w:numPr>
        <w:ilvl w:val="4"/>
        <w:numId w:val="1"/>
      </w:numPr>
      <w:outlineLvl w:val="4"/>
    </w:pPr>
    <w:rPr>
      <w:rFonts w:hAnsi="HG丸ｺﾞｼｯｸM-PRO"/>
      <w:u w:val="single"/>
    </w:rPr>
  </w:style>
  <w:style w:type="paragraph" w:styleId="6">
    <w:name w:val="heading 6"/>
    <w:basedOn w:val="a"/>
    <w:next w:val="60"/>
    <w:qFormat/>
    <w:rsid w:val="003346EA"/>
    <w:pPr>
      <w:keepNext/>
      <w:keepLines/>
      <w:widowControl/>
      <w:numPr>
        <w:ilvl w:val="5"/>
        <w:numId w:val="1"/>
      </w:numPr>
      <w:outlineLvl w:val="5"/>
    </w:pPr>
    <w:rPr>
      <w:rFonts w:hAnsi="HG丸ｺﾞｼｯｸM-PRO"/>
      <w:bCs/>
    </w:rPr>
  </w:style>
  <w:style w:type="paragraph" w:styleId="7">
    <w:name w:val="heading 7"/>
    <w:basedOn w:val="a0"/>
    <w:next w:val="70"/>
    <w:qFormat/>
    <w:rsid w:val="007504A5"/>
    <w:pPr>
      <w:keepNext/>
      <w:keepLines/>
      <w:widowControl/>
      <w:numPr>
        <w:ilvl w:val="6"/>
        <w:numId w:val="1"/>
      </w:numPr>
      <w:outlineLvl w:val="6"/>
    </w:pPr>
    <w:rPr>
      <w:rFonts w:hAnsi="HG丸ｺﾞｼｯｸM-PRO"/>
      <w:u w:val="single"/>
    </w:rPr>
  </w:style>
  <w:style w:type="paragraph" w:styleId="8">
    <w:name w:val="heading 8"/>
    <w:basedOn w:val="a0"/>
    <w:next w:val="80"/>
    <w:link w:val="81"/>
    <w:qFormat/>
    <w:rsid w:val="008C3EB8"/>
    <w:pPr>
      <w:keepNext/>
      <w:keepLines/>
      <w:widowControl/>
      <w:numPr>
        <w:ilvl w:val="7"/>
        <w:numId w:val="1"/>
      </w:numPr>
      <w:ind w:left="1361"/>
      <w:outlineLvl w:val="7"/>
    </w:pPr>
    <w:rPr>
      <w:rFonts w:hAnsi="HG丸ｺﾞｼｯｸM-PRO"/>
    </w:rPr>
  </w:style>
  <w:style w:type="paragraph" w:styleId="9">
    <w:name w:val="heading 9"/>
    <w:basedOn w:val="a0"/>
    <w:next w:val="90"/>
    <w:qFormat/>
    <w:rsid w:val="008668B8"/>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8668B8"/>
  </w:style>
  <w:style w:type="paragraph" w:customStyle="1" w:styleId="10">
    <w:name w:val="本文 1"/>
    <w:basedOn w:val="a0"/>
    <w:rsid w:val="008668B8"/>
    <w:pPr>
      <w:widowControl/>
      <w:ind w:firstLineChars="100" w:firstLine="100"/>
    </w:pPr>
  </w:style>
  <w:style w:type="paragraph" w:styleId="20">
    <w:name w:val="Body Text 2"/>
    <w:basedOn w:val="a0"/>
    <w:link w:val="21"/>
    <w:rsid w:val="008668B8"/>
    <w:pPr>
      <w:widowControl/>
      <w:ind w:leftChars="50" w:left="50" w:firstLineChars="100" w:firstLine="100"/>
    </w:pPr>
  </w:style>
  <w:style w:type="paragraph" w:styleId="30">
    <w:name w:val="Body Text 3"/>
    <w:basedOn w:val="a0"/>
    <w:link w:val="32"/>
    <w:rsid w:val="008668B8"/>
    <w:pPr>
      <w:widowControl/>
      <w:ind w:leftChars="50" w:left="50" w:firstLineChars="100" w:firstLine="100"/>
    </w:pPr>
    <w:rPr>
      <w:szCs w:val="16"/>
    </w:rPr>
  </w:style>
  <w:style w:type="paragraph" w:customStyle="1" w:styleId="40">
    <w:name w:val="本文 4"/>
    <w:basedOn w:val="a0"/>
    <w:rsid w:val="008668B8"/>
    <w:pPr>
      <w:widowControl/>
      <w:ind w:leftChars="200" w:left="200" w:firstLineChars="100" w:firstLine="100"/>
    </w:pPr>
  </w:style>
  <w:style w:type="paragraph" w:customStyle="1" w:styleId="50">
    <w:name w:val="本文 5"/>
    <w:basedOn w:val="a0"/>
    <w:rsid w:val="008668B8"/>
    <w:pPr>
      <w:widowControl/>
      <w:ind w:leftChars="350" w:left="350" w:firstLineChars="100" w:firstLine="100"/>
    </w:pPr>
  </w:style>
  <w:style w:type="paragraph" w:customStyle="1" w:styleId="60">
    <w:name w:val="本文 6"/>
    <w:basedOn w:val="a0"/>
    <w:rsid w:val="008668B8"/>
    <w:pPr>
      <w:widowControl/>
      <w:ind w:leftChars="350" w:left="350" w:firstLineChars="100" w:firstLine="100"/>
    </w:pPr>
  </w:style>
  <w:style w:type="paragraph" w:customStyle="1" w:styleId="70">
    <w:name w:val="本文 7"/>
    <w:basedOn w:val="a0"/>
    <w:rsid w:val="008668B8"/>
    <w:pPr>
      <w:widowControl/>
      <w:ind w:leftChars="400" w:left="400" w:firstLineChars="100" w:firstLine="100"/>
    </w:pPr>
  </w:style>
  <w:style w:type="paragraph" w:customStyle="1" w:styleId="80">
    <w:name w:val="本文 8"/>
    <w:basedOn w:val="a0"/>
    <w:rsid w:val="008668B8"/>
    <w:pPr>
      <w:widowControl/>
      <w:ind w:leftChars="450" w:left="450" w:firstLineChars="100" w:firstLine="100"/>
    </w:pPr>
  </w:style>
  <w:style w:type="paragraph" w:customStyle="1" w:styleId="90">
    <w:name w:val="本文 9"/>
    <w:basedOn w:val="a"/>
    <w:rsid w:val="008668B8"/>
    <w:pPr>
      <w:widowControl/>
      <w:ind w:leftChars="500" w:left="500" w:firstLineChars="100" w:firstLine="100"/>
    </w:pPr>
  </w:style>
  <w:style w:type="paragraph" w:styleId="a5">
    <w:name w:val="footer"/>
    <w:basedOn w:val="a"/>
    <w:link w:val="a6"/>
    <w:rsid w:val="008668B8"/>
    <w:pPr>
      <w:tabs>
        <w:tab w:val="center" w:pos="4252"/>
        <w:tab w:val="right" w:pos="8504"/>
      </w:tabs>
      <w:snapToGrid w:val="0"/>
      <w:jc w:val="right"/>
    </w:pPr>
  </w:style>
  <w:style w:type="character" w:styleId="a7">
    <w:name w:val="page number"/>
    <w:basedOn w:val="a1"/>
    <w:rsid w:val="008668B8"/>
  </w:style>
  <w:style w:type="paragraph" w:styleId="a8">
    <w:name w:val="header"/>
    <w:basedOn w:val="a"/>
    <w:link w:val="a9"/>
    <w:rsid w:val="008668B8"/>
    <w:pPr>
      <w:tabs>
        <w:tab w:val="center" w:pos="4252"/>
        <w:tab w:val="right" w:pos="8504"/>
      </w:tabs>
      <w:snapToGrid w:val="0"/>
    </w:pPr>
  </w:style>
  <w:style w:type="paragraph" w:styleId="aa">
    <w:name w:val="caption"/>
    <w:aliases w:val="Char,Char Char Char,Char Char"/>
    <w:basedOn w:val="a0"/>
    <w:next w:val="a"/>
    <w:qFormat/>
    <w:rsid w:val="00B6415B"/>
    <w:pPr>
      <w:keepLines/>
      <w:jc w:val="center"/>
    </w:pPr>
    <w:rPr>
      <w:rFonts w:hAnsi="HG丸ｺﾞｼｯｸM-PRO"/>
      <w:bCs/>
      <w:szCs w:val="20"/>
    </w:rPr>
  </w:style>
  <w:style w:type="paragraph" w:customStyle="1" w:styleId="22">
    <w:name w:val="タイトル 2"/>
    <w:basedOn w:val="a0"/>
    <w:next w:val="a"/>
    <w:rsid w:val="008668B8"/>
    <w:pPr>
      <w:jc w:val="center"/>
    </w:pPr>
    <w:rPr>
      <w:rFonts w:ascii="Arial" w:eastAsia="ＭＳ ゴシック" w:hAnsi="Arial"/>
      <w:sz w:val="44"/>
    </w:rPr>
  </w:style>
  <w:style w:type="paragraph" w:customStyle="1" w:styleId="12">
    <w:name w:val="タイトル 1"/>
    <w:basedOn w:val="a0"/>
    <w:next w:val="a"/>
    <w:rsid w:val="008668B8"/>
    <w:pPr>
      <w:jc w:val="center"/>
    </w:pPr>
    <w:rPr>
      <w:rFonts w:ascii="Arial" w:eastAsia="ＭＳ ゴシック" w:hAnsi="Arial"/>
      <w:sz w:val="48"/>
    </w:rPr>
  </w:style>
  <w:style w:type="paragraph" w:customStyle="1" w:styleId="33">
    <w:name w:val="タイトル 3"/>
    <w:basedOn w:val="a0"/>
    <w:next w:val="a"/>
    <w:rsid w:val="008668B8"/>
    <w:pPr>
      <w:jc w:val="center"/>
    </w:pPr>
    <w:rPr>
      <w:rFonts w:ascii="Arial" w:eastAsia="ＭＳ ゴシック" w:hAnsi="Arial"/>
      <w:sz w:val="40"/>
    </w:rPr>
  </w:style>
  <w:style w:type="paragraph" w:customStyle="1" w:styleId="42">
    <w:name w:val="タイトル 4"/>
    <w:basedOn w:val="a0"/>
    <w:next w:val="a"/>
    <w:rsid w:val="008668B8"/>
    <w:pPr>
      <w:jc w:val="center"/>
    </w:pPr>
    <w:rPr>
      <w:rFonts w:ascii="Arial" w:eastAsia="ＭＳ ゴシック" w:hAnsi="Arial"/>
      <w:sz w:val="24"/>
    </w:rPr>
  </w:style>
  <w:style w:type="paragraph" w:customStyle="1" w:styleId="ab">
    <w:name w:val="サマリー"/>
    <w:basedOn w:val="a"/>
    <w:rsid w:val="008668B8"/>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rsid w:val="008668B8"/>
    <w:pPr>
      <w:widowControl/>
      <w:ind w:leftChars="100" w:left="700" w:hangingChars="600" w:hanging="600"/>
    </w:pPr>
    <w:rPr>
      <w:sz w:val="24"/>
    </w:rPr>
  </w:style>
  <w:style w:type="paragraph" w:customStyle="1" w:styleId="23">
    <w:name w:val="はじめに 2"/>
    <w:basedOn w:val="a0"/>
    <w:next w:val="43"/>
    <w:rsid w:val="008668B8"/>
    <w:pPr>
      <w:keepNext/>
      <w:keepLines/>
      <w:widowControl/>
    </w:pPr>
    <w:rPr>
      <w:rFonts w:ascii="Arial" w:eastAsia="ＭＳ ゴシック" w:hAnsi="Arial"/>
      <w:sz w:val="24"/>
    </w:rPr>
  </w:style>
  <w:style w:type="paragraph" w:customStyle="1" w:styleId="34">
    <w:name w:val="はじめに 3"/>
    <w:basedOn w:val="a0"/>
    <w:rsid w:val="008668B8"/>
    <w:pPr>
      <w:widowControl/>
      <w:ind w:firstLineChars="100" w:firstLine="100"/>
    </w:pPr>
    <w:rPr>
      <w:sz w:val="24"/>
    </w:rPr>
  </w:style>
  <w:style w:type="paragraph" w:customStyle="1" w:styleId="13">
    <w:name w:val="はじめに 1"/>
    <w:basedOn w:val="a0"/>
    <w:next w:val="34"/>
    <w:rsid w:val="008668B8"/>
    <w:pPr>
      <w:keepNext/>
      <w:keepLines/>
      <w:widowControl/>
      <w:snapToGrid w:val="0"/>
    </w:pPr>
    <w:rPr>
      <w:rFonts w:ascii="Arial" w:eastAsia="ＭＳ ゴシック" w:hAnsi="Arial"/>
      <w:sz w:val="28"/>
    </w:rPr>
  </w:style>
  <w:style w:type="paragraph" w:styleId="14">
    <w:name w:val="toc 1"/>
    <w:basedOn w:val="a"/>
    <w:next w:val="a"/>
    <w:autoRedefine/>
    <w:uiPriority w:val="39"/>
    <w:rsid w:val="006F4B67"/>
    <w:pPr>
      <w:tabs>
        <w:tab w:val="left" w:pos="630"/>
        <w:tab w:val="right" w:leader="middleDot" w:pos="9060"/>
      </w:tabs>
      <w:spacing w:beforeLines="100"/>
    </w:pPr>
    <w:rPr>
      <w:rFonts w:hAnsi="HG丸ｺﾞｼｯｸM-PRO"/>
      <w:noProof/>
      <w:sz w:val="24"/>
    </w:rPr>
  </w:style>
  <w:style w:type="paragraph" w:styleId="24">
    <w:name w:val="toc 2"/>
    <w:basedOn w:val="a"/>
    <w:next w:val="a"/>
    <w:autoRedefine/>
    <w:uiPriority w:val="39"/>
    <w:rsid w:val="00525BDF"/>
    <w:pPr>
      <w:spacing w:beforeLines="50"/>
      <w:ind w:leftChars="100" w:left="210"/>
    </w:pPr>
    <w:rPr>
      <w:rFonts w:hAnsi="Arial"/>
    </w:rPr>
  </w:style>
  <w:style w:type="paragraph" w:styleId="35">
    <w:name w:val="toc 3"/>
    <w:basedOn w:val="a"/>
    <w:next w:val="a"/>
    <w:autoRedefine/>
    <w:uiPriority w:val="39"/>
    <w:rsid w:val="00525BDF"/>
    <w:pPr>
      <w:ind w:leftChars="200" w:left="200"/>
    </w:pPr>
  </w:style>
  <w:style w:type="paragraph" w:customStyle="1" w:styleId="ac">
    <w:name w:val="図表の番号"/>
    <w:basedOn w:val="a"/>
    <w:semiHidden/>
    <w:rsid w:val="008668B8"/>
    <w:pPr>
      <w:spacing w:after="60"/>
      <w:jc w:val="center"/>
    </w:pPr>
    <w:rPr>
      <w:rFonts w:ascii="Arial" w:eastAsia="ＭＳ Ｐゴシック" w:hAnsi="Arial"/>
      <w:szCs w:val="21"/>
    </w:rPr>
  </w:style>
  <w:style w:type="paragraph" w:styleId="44">
    <w:name w:val="toc 4"/>
    <w:basedOn w:val="a"/>
    <w:next w:val="a"/>
    <w:autoRedefine/>
    <w:uiPriority w:val="39"/>
    <w:rsid w:val="008668B8"/>
    <w:pPr>
      <w:ind w:leftChars="300" w:left="630"/>
    </w:pPr>
  </w:style>
  <w:style w:type="paragraph" w:styleId="52">
    <w:name w:val="toc 5"/>
    <w:basedOn w:val="a"/>
    <w:next w:val="a"/>
    <w:autoRedefine/>
    <w:semiHidden/>
    <w:rsid w:val="008668B8"/>
    <w:pPr>
      <w:ind w:leftChars="400" w:left="840"/>
    </w:pPr>
  </w:style>
  <w:style w:type="paragraph" w:styleId="61">
    <w:name w:val="toc 6"/>
    <w:basedOn w:val="a"/>
    <w:next w:val="a"/>
    <w:autoRedefine/>
    <w:semiHidden/>
    <w:rsid w:val="008668B8"/>
    <w:pPr>
      <w:ind w:leftChars="500" w:left="1050"/>
    </w:pPr>
  </w:style>
  <w:style w:type="paragraph" w:styleId="71">
    <w:name w:val="toc 7"/>
    <w:basedOn w:val="a"/>
    <w:next w:val="a"/>
    <w:autoRedefine/>
    <w:semiHidden/>
    <w:rsid w:val="008668B8"/>
    <w:pPr>
      <w:ind w:leftChars="600" w:left="1260"/>
    </w:pPr>
  </w:style>
  <w:style w:type="paragraph" w:styleId="82">
    <w:name w:val="toc 8"/>
    <w:basedOn w:val="a"/>
    <w:next w:val="a"/>
    <w:autoRedefine/>
    <w:semiHidden/>
    <w:rsid w:val="008668B8"/>
    <w:pPr>
      <w:ind w:leftChars="700" w:left="1470"/>
    </w:pPr>
  </w:style>
  <w:style w:type="paragraph" w:styleId="91">
    <w:name w:val="toc 9"/>
    <w:basedOn w:val="a"/>
    <w:next w:val="a"/>
    <w:autoRedefine/>
    <w:semiHidden/>
    <w:rsid w:val="008668B8"/>
    <w:pPr>
      <w:ind w:leftChars="800" w:left="1680"/>
    </w:pPr>
  </w:style>
  <w:style w:type="paragraph" w:customStyle="1" w:styleId="15">
    <w:name w:val="引用箇所 1"/>
    <w:basedOn w:val="a0"/>
    <w:next w:val="25"/>
    <w:rsid w:val="008668B8"/>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8668B8"/>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rsid w:val="008668B8"/>
    <w:pPr>
      <w:widowControl/>
      <w:ind w:leftChars="350" w:left="350"/>
    </w:pPr>
  </w:style>
  <w:style w:type="paragraph" w:customStyle="1" w:styleId="16">
    <w:name w:val="参考文献 1"/>
    <w:basedOn w:val="a0"/>
    <w:next w:val="26"/>
    <w:rsid w:val="008668B8"/>
    <w:pPr>
      <w:keepNext/>
      <w:keepLines/>
      <w:widowControl/>
      <w:ind w:leftChars="250" w:left="250"/>
    </w:pPr>
    <w:rPr>
      <w:rFonts w:ascii="Arial" w:eastAsia="ＭＳ ゴシック" w:hAnsi="Arial"/>
    </w:rPr>
  </w:style>
  <w:style w:type="character" w:styleId="ad">
    <w:name w:val="Hyperlink"/>
    <w:uiPriority w:val="99"/>
    <w:rsid w:val="008668B8"/>
    <w:rPr>
      <w:color w:val="0000FF"/>
      <w:u w:val="single"/>
    </w:rPr>
  </w:style>
  <w:style w:type="character" w:customStyle="1" w:styleId="a6">
    <w:name w:val="フッター (文字)"/>
    <w:link w:val="a5"/>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rsid w:val="003A5F2B"/>
    <w:pPr>
      <w:numPr>
        <w:ilvl w:val="4"/>
        <w:numId w:val="2"/>
      </w:numPr>
    </w:pPr>
    <w:rPr>
      <w:rFonts w:ascii="Times New Roman" w:hAnsi="Times New Roman"/>
      <w:kern w:val="0"/>
      <w:szCs w:val="20"/>
    </w:rPr>
  </w:style>
  <w:style w:type="paragraph" w:styleId="ae">
    <w:name w:val="Balloon Text"/>
    <w:basedOn w:val="a"/>
    <w:link w:val="af"/>
    <w:rsid w:val="008D040F"/>
    <w:rPr>
      <w:rFonts w:asciiTheme="majorHAnsi" w:eastAsiaTheme="majorEastAsia" w:hAnsiTheme="majorHAnsi" w:cstheme="majorBidi"/>
      <w:sz w:val="18"/>
      <w:szCs w:val="18"/>
    </w:rPr>
  </w:style>
  <w:style w:type="character" w:customStyle="1" w:styleId="af">
    <w:name w:val="吹き出し (文字)"/>
    <w:basedOn w:val="a1"/>
    <w:link w:val="ae"/>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0">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8C3EB8"/>
    <w:rPr>
      <w:rFonts w:ascii="HG丸ｺﾞｼｯｸM-PRO" w:eastAsia="HG丸ｺﾞｼｯｸM-PRO" w:hAnsi="HG丸ｺﾞｼｯｸM-PRO"/>
      <w:kern w:val="2"/>
      <w:sz w:val="24"/>
      <w:szCs w:val="24"/>
    </w:rPr>
  </w:style>
  <w:style w:type="character" w:customStyle="1" w:styleId="41">
    <w:name w:val="見出し 4 (文字)"/>
    <w:basedOn w:val="a1"/>
    <w:link w:val="4"/>
    <w:rsid w:val="008C3EB8"/>
    <w:rPr>
      <w:rFonts w:ascii="HG丸ｺﾞｼｯｸM-PRO" w:eastAsia="HG丸ｺﾞｼｯｸM-PRO" w:hAnsi="HG丸ｺﾞｼｯｸM-PRO"/>
      <w:b/>
      <w:bCs/>
      <w:kern w:val="2"/>
      <w:sz w:val="22"/>
      <w:szCs w:val="22"/>
      <w:u w:val="single"/>
    </w:rPr>
  </w:style>
  <w:style w:type="paragraph" w:styleId="af1">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2">
    <w:name w:val="List Paragraph"/>
    <w:basedOn w:val="a"/>
    <w:uiPriority w:val="34"/>
    <w:qFormat/>
    <w:rsid w:val="00D76F5C"/>
    <w:pPr>
      <w:ind w:leftChars="400" w:left="840"/>
    </w:pPr>
  </w:style>
  <w:style w:type="character" w:customStyle="1" w:styleId="51">
    <w:name w:val="見出し 5 (文字)"/>
    <w:basedOn w:val="a1"/>
    <w:link w:val="5"/>
    <w:rsid w:val="003346EA"/>
    <w:rPr>
      <w:rFonts w:ascii="HG丸ｺﾞｼｯｸM-PRO" w:eastAsia="HG丸ｺﾞｼｯｸM-PRO" w:hAnsi="HG丸ｺﾞｼｯｸM-PRO"/>
      <w:kern w:val="2"/>
      <w:sz w:val="21"/>
      <w:szCs w:val="24"/>
      <w:u w:val="single"/>
    </w:rPr>
  </w:style>
  <w:style w:type="table" w:styleId="af3">
    <w:name w:val="Table Grid"/>
    <w:basedOn w:val="a2"/>
    <w:uiPriority w:val="5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4">
    <w:name w:val="見出し文章１"/>
    <w:basedOn w:val="a"/>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5">
    <w:name w:val="見出し文章４"/>
    <w:basedOn w:val="a"/>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6">
    <w:name w:val="見出し文章３"/>
    <w:basedOn w:val="a"/>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
    <w:rsid w:val="00FA4916"/>
    <w:pPr>
      <w:adjustRightInd w:val="0"/>
      <w:textAlignment w:val="baseline"/>
    </w:pPr>
    <w:rPr>
      <w:rFonts w:hAnsi="Century Gothic"/>
      <w:kern w:val="0"/>
      <w:szCs w:val="20"/>
    </w:rPr>
  </w:style>
  <w:style w:type="paragraph" w:styleId="af7">
    <w:name w:val="Body Text Indent"/>
    <w:basedOn w:val="a"/>
    <w:link w:val="af8"/>
    <w:rsid w:val="00425E35"/>
    <w:pPr>
      <w:ind w:leftChars="400" w:left="851"/>
    </w:pPr>
    <w:rPr>
      <w:rFonts w:ascii="Times New Roman" w:hAnsi="Times New Roman"/>
      <w:kern w:val="0"/>
      <w:szCs w:val="22"/>
    </w:rPr>
  </w:style>
  <w:style w:type="character" w:customStyle="1" w:styleId="af8">
    <w:name w:val="本文インデント (文字)"/>
    <w:basedOn w:val="a1"/>
    <w:link w:val="af7"/>
    <w:rsid w:val="00425E35"/>
    <w:rPr>
      <w:rFonts w:ascii="Times New Roman" w:eastAsia="HG丸ｺﾞｼｯｸM-PRO" w:hAnsi="Times New Roman"/>
      <w:sz w:val="21"/>
      <w:szCs w:val="22"/>
    </w:rPr>
  </w:style>
  <w:style w:type="character" w:customStyle="1" w:styleId="32">
    <w:name w:val="本文 3 (文字)"/>
    <w:basedOn w:val="a1"/>
    <w:link w:val="30"/>
    <w:rsid w:val="003D1F80"/>
    <w:rPr>
      <w:kern w:val="2"/>
      <w:sz w:val="21"/>
      <w:szCs w:val="16"/>
    </w:rPr>
  </w:style>
  <w:style w:type="character" w:customStyle="1" w:styleId="a4">
    <w:name w:val="本文 (文字)"/>
    <w:basedOn w:val="a1"/>
    <w:link w:val="a0"/>
    <w:uiPriority w:val="99"/>
    <w:rsid w:val="008C02CA"/>
    <w:rPr>
      <w:kern w:val="2"/>
      <w:sz w:val="21"/>
      <w:szCs w:val="24"/>
    </w:rPr>
  </w:style>
  <w:style w:type="paragraph" w:customStyle="1" w:styleId="title13">
    <w:name w:val="title13"/>
    <w:basedOn w:val="a"/>
    <w:rsid w:val="00240B4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40B4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40B4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240B45"/>
  </w:style>
  <w:style w:type="character" w:customStyle="1" w:styleId="num57">
    <w:name w:val="num57"/>
    <w:basedOn w:val="a1"/>
    <w:rsid w:val="00240B45"/>
  </w:style>
  <w:style w:type="character" w:customStyle="1" w:styleId="p20">
    <w:name w:val="p20"/>
    <w:basedOn w:val="a1"/>
    <w:rsid w:val="00240B45"/>
  </w:style>
  <w:style w:type="character" w:customStyle="1" w:styleId="num58">
    <w:name w:val="num58"/>
    <w:basedOn w:val="a1"/>
    <w:rsid w:val="00240B45"/>
  </w:style>
  <w:style w:type="character" w:customStyle="1" w:styleId="p21">
    <w:name w:val="p21"/>
    <w:basedOn w:val="a1"/>
    <w:rsid w:val="00240B45"/>
  </w:style>
  <w:style w:type="character" w:customStyle="1" w:styleId="num59">
    <w:name w:val="num59"/>
    <w:basedOn w:val="a1"/>
    <w:rsid w:val="00240B45"/>
  </w:style>
  <w:style w:type="character" w:customStyle="1" w:styleId="p22">
    <w:name w:val="p22"/>
    <w:basedOn w:val="a1"/>
    <w:rsid w:val="00240B45"/>
  </w:style>
  <w:style w:type="character" w:customStyle="1" w:styleId="num60">
    <w:name w:val="num60"/>
    <w:basedOn w:val="a1"/>
    <w:rsid w:val="00240B45"/>
  </w:style>
  <w:style w:type="character" w:customStyle="1" w:styleId="p23">
    <w:name w:val="p23"/>
    <w:basedOn w:val="a1"/>
    <w:rsid w:val="00240B45"/>
  </w:style>
  <w:style w:type="character" w:customStyle="1" w:styleId="num61">
    <w:name w:val="num61"/>
    <w:basedOn w:val="a1"/>
    <w:rsid w:val="00240B45"/>
  </w:style>
  <w:style w:type="character" w:customStyle="1" w:styleId="p24">
    <w:name w:val="p24"/>
    <w:basedOn w:val="a1"/>
    <w:rsid w:val="00240B45"/>
  </w:style>
  <w:style w:type="character" w:customStyle="1" w:styleId="num62">
    <w:name w:val="num62"/>
    <w:basedOn w:val="a1"/>
    <w:rsid w:val="00240B45"/>
  </w:style>
  <w:style w:type="character" w:customStyle="1" w:styleId="p25">
    <w:name w:val="p25"/>
    <w:basedOn w:val="a1"/>
    <w:rsid w:val="00240B45"/>
  </w:style>
  <w:style w:type="character" w:customStyle="1" w:styleId="num63">
    <w:name w:val="num63"/>
    <w:basedOn w:val="a1"/>
    <w:rsid w:val="00240B45"/>
  </w:style>
  <w:style w:type="character" w:customStyle="1" w:styleId="p26">
    <w:name w:val="p26"/>
    <w:basedOn w:val="a1"/>
    <w:rsid w:val="00240B45"/>
  </w:style>
  <w:style w:type="character" w:styleId="af9">
    <w:name w:val="annotation reference"/>
    <w:basedOn w:val="a1"/>
    <w:semiHidden/>
    <w:unhideWhenUsed/>
    <w:rsid w:val="007D2458"/>
    <w:rPr>
      <w:sz w:val="18"/>
      <w:szCs w:val="18"/>
    </w:rPr>
  </w:style>
  <w:style w:type="paragraph" w:styleId="afa">
    <w:name w:val="annotation text"/>
    <w:basedOn w:val="a"/>
    <w:link w:val="afb"/>
    <w:unhideWhenUsed/>
    <w:rsid w:val="007D2458"/>
    <w:pPr>
      <w:jc w:val="left"/>
    </w:pPr>
  </w:style>
  <w:style w:type="character" w:customStyle="1" w:styleId="afb">
    <w:name w:val="コメント文字列 (文字)"/>
    <w:basedOn w:val="a1"/>
    <w:link w:val="afa"/>
    <w:rsid w:val="007D2458"/>
    <w:rPr>
      <w:kern w:val="2"/>
      <w:sz w:val="21"/>
      <w:szCs w:val="24"/>
    </w:rPr>
  </w:style>
  <w:style w:type="paragraph" w:styleId="afc">
    <w:name w:val="Revision"/>
    <w:hidden/>
    <w:uiPriority w:val="99"/>
    <w:semiHidden/>
    <w:rsid w:val="00A4699D"/>
    <w:rPr>
      <w:kern w:val="2"/>
      <w:sz w:val="21"/>
      <w:szCs w:val="24"/>
    </w:rPr>
  </w:style>
  <w:style w:type="paragraph" w:styleId="afd">
    <w:name w:val="annotation subject"/>
    <w:basedOn w:val="afa"/>
    <w:next w:val="afa"/>
    <w:link w:val="afe"/>
    <w:semiHidden/>
    <w:unhideWhenUsed/>
    <w:rsid w:val="002B1F2E"/>
    <w:rPr>
      <w:b/>
      <w:bCs/>
    </w:rPr>
  </w:style>
  <w:style w:type="character" w:customStyle="1" w:styleId="afe">
    <w:name w:val="コメント内容 (文字)"/>
    <w:basedOn w:val="afb"/>
    <w:link w:val="afd"/>
    <w:semiHidden/>
    <w:rsid w:val="002B1F2E"/>
    <w:rPr>
      <w:b/>
      <w:bCs/>
      <w:kern w:val="2"/>
      <w:sz w:val="21"/>
      <w:szCs w:val="24"/>
    </w:rPr>
  </w:style>
  <w:style w:type="paragraph" w:styleId="aff">
    <w:name w:val="table of figures"/>
    <w:basedOn w:val="a"/>
    <w:next w:val="a"/>
    <w:semiHidden/>
    <w:unhideWhenUsed/>
    <w:rsid w:val="005A5F7A"/>
    <w:pPr>
      <w:ind w:leftChars="200" w:left="200" w:hangingChars="200" w:hanging="200"/>
    </w:pPr>
  </w:style>
  <w:style w:type="character" w:customStyle="1" w:styleId="11">
    <w:name w:val="見出し 1 (文字)"/>
    <w:basedOn w:val="a1"/>
    <w:link w:val="1"/>
    <w:rsid w:val="005374B5"/>
    <w:rPr>
      <w:rFonts w:ascii="HG丸ｺﾞｼｯｸM-PRO" w:eastAsia="HG丸ｺﾞｼｯｸM-PRO" w:hAnsi="HG丸ｺﾞｼｯｸM-PRO"/>
      <w:kern w:val="2"/>
      <w:sz w:val="40"/>
      <w:szCs w:val="40"/>
    </w:rPr>
  </w:style>
  <w:style w:type="character" w:customStyle="1" w:styleId="81">
    <w:name w:val="見出し 8 (文字)"/>
    <w:basedOn w:val="a1"/>
    <w:link w:val="8"/>
    <w:rsid w:val="00445CE3"/>
    <w:rPr>
      <w:rFonts w:ascii="HG丸ｺﾞｼｯｸM-PRO" w:eastAsia="HG丸ｺﾞｼｯｸM-PRO" w:hAnsi="HG丸ｺﾞｼｯｸM-PRO"/>
      <w:kern w:val="2"/>
      <w:sz w:val="21"/>
      <w:szCs w:val="24"/>
    </w:rPr>
  </w:style>
  <w:style w:type="character" w:customStyle="1" w:styleId="a9">
    <w:name w:val="ヘッダー (文字)"/>
    <w:basedOn w:val="a1"/>
    <w:link w:val="a8"/>
    <w:rsid w:val="006C01A7"/>
    <w:rPr>
      <w:rFonts w:ascii="HG丸ｺﾞｼｯｸM-PRO" w:eastAsia="HG丸ｺﾞｼｯｸM-PRO"/>
      <w:kern w:val="2"/>
      <w:sz w:val="21"/>
      <w:szCs w:val="24"/>
    </w:rPr>
  </w:style>
  <w:style w:type="paragraph" w:styleId="aff0">
    <w:name w:val="Title"/>
    <w:basedOn w:val="a"/>
    <w:next w:val="a"/>
    <w:link w:val="aff1"/>
    <w:qFormat/>
    <w:rsid w:val="0079106F"/>
    <w:pPr>
      <w:spacing w:before="240" w:after="120"/>
      <w:jc w:val="center"/>
      <w:outlineLvl w:val="0"/>
    </w:pPr>
    <w:rPr>
      <w:rFonts w:asciiTheme="majorHAnsi" w:eastAsiaTheme="majorEastAsia" w:hAnsiTheme="majorHAnsi" w:cstheme="majorBidi"/>
      <w:sz w:val="32"/>
      <w:szCs w:val="32"/>
    </w:rPr>
  </w:style>
  <w:style w:type="character" w:customStyle="1" w:styleId="aff1">
    <w:name w:val="表題 (文字)"/>
    <w:basedOn w:val="a1"/>
    <w:link w:val="aff0"/>
    <w:rsid w:val="0079106F"/>
    <w:rPr>
      <w:rFonts w:asciiTheme="majorHAnsi" w:eastAsiaTheme="majorEastAsia" w:hAnsiTheme="majorHAnsi" w:cstheme="majorBidi"/>
      <w:kern w:val="2"/>
      <w:sz w:val="32"/>
      <w:szCs w:val="32"/>
    </w:rPr>
  </w:style>
  <w:style w:type="character" w:styleId="aff2">
    <w:name w:val="line number"/>
    <w:basedOn w:val="a1"/>
    <w:semiHidden/>
    <w:unhideWhenUsed/>
    <w:rsid w:val="0077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9845743">
      <w:bodyDiv w:val="1"/>
      <w:marLeft w:val="0"/>
      <w:marRight w:val="0"/>
      <w:marTop w:val="0"/>
      <w:marBottom w:val="0"/>
      <w:divBdr>
        <w:top w:val="none" w:sz="0" w:space="0" w:color="auto"/>
        <w:left w:val="none" w:sz="0" w:space="0" w:color="auto"/>
        <w:bottom w:val="none" w:sz="0" w:space="0" w:color="auto"/>
        <w:right w:val="none" w:sz="0" w:space="0" w:color="auto"/>
      </w:divBdr>
    </w:div>
    <w:div w:id="66194376">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0595054">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644622261">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883099104">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177765013">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646229530">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20616117">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90999725">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9.emf"/><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image" Target="media/image11.emf"/><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414CCE9-63C3-4765-8B6D-B003E40A7C63}">
  <ds:schemaRefs>
    <ds:schemaRef ds:uri="http://schemas.openxmlformats.org/officeDocument/2006/bibliography"/>
  </ds:schemaRefs>
</ds:datastoreItem>
</file>

<file path=customXml/itemProps2.xml><?xml version="1.0" encoding="utf-8"?>
<ds:datastoreItem xmlns:ds="http://schemas.openxmlformats.org/officeDocument/2006/customXml" ds:itemID="{56FF0287-3280-4C76-A5F7-86C577E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301D57-04F4-4CF1-9E8A-DBC5F481E17E}">
  <ds:schemaRefs>
    <ds:schemaRef ds:uri="http://schemas.microsoft.com/sharepoint/v3/contenttype/forms"/>
  </ds:schemaRefs>
</ds:datastoreItem>
</file>

<file path=customXml/itemProps4.xml><?xml version="1.0" encoding="utf-8"?>
<ds:datastoreItem xmlns:ds="http://schemas.openxmlformats.org/officeDocument/2006/customXml" ds:itemID="{2E319F3A-ADF7-4D65-988E-1A8B0CB4BEC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0</TotalTime>
  <Pages>30</Pages>
  <Words>13830</Words>
  <Characters>4427</Characters>
  <Application>Microsoft Office Word</Application>
  <DocSecurity>4</DocSecurity>
  <Lines>36</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事業管理室</dc:creator>
  <cp:lastModifiedBy>入谷　真弘</cp:lastModifiedBy>
  <cp:revision>2</cp:revision>
  <cp:lastPrinted>2024-11-26T07:34:00Z</cp:lastPrinted>
  <dcterms:created xsi:type="dcterms:W3CDTF">2024-11-27T03:10:00Z</dcterms:created>
  <dcterms:modified xsi:type="dcterms:W3CDTF">2024-11-27T03:10:00Z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-939111744</vt:i4>
  </property>
</Properties>
</file>