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148B" w14:textId="44B39EB8" w:rsidR="00BA4CFD" w:rsidRPr="0010269C" w:rsidRDefault="0055459E" w:rsidP="004D7B21">
      <w:pPr>
        <w:jc w:val="right"/>
        <w:rPr>
          <w:rFonts w:ascii="ＭＳ 明朝" w:hAnsi="ＭＳ 明朝"/>
          <w:szCs w:val="24"/>
        </w:rPr>
      </w:pPr>
      <w:r w:rsidRPr="0010269C">
        <w:rPr>
          <w:rFonts w:ascii="ＭＳ 明朝" w:hAnsi="ＭＳ 明朝" w:hint="eastAsia"/>
          <w:szCs w:val="24"/>
        </w:rPr>
        <w:t>１.</w:t>
      </w:r>
      <w:r w:rsidR="00125496" w:rsidRPr="0010269C">
        <w:rPr>
          <w:rFonts w:ascii="ＭＳ 明朝" w:hAnsi="ＭＳ 明朝" w:hint="eastAsia"/>
          <w:szCs w:val="24"/>
        </w:rPr>
        <w:t>事業の概要</w:t>
      </w:r>
      <w:r w:rsidRPr="0010269C">
        <w:rPr>
          <w:rFonts w:ascii="ＭＳ 明朝" w:hAnsi="ＭＳ 明朝" w:hint="eastAsia"/>
          <w:szCs w:val="24"/>
        </w:rPr>
        <w:t>（様式第３号）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0269C" w:rsidRPr="0010269C" w14:paraId="36571703" w14:textId="77777777" w:rsidTr="0047059D">
        <w:trPr>
          <w:trHeight w:val="6200"/>
        </w:trPr>
        <w:tc>
          <w:tcPr>
            <w:tcW w:w="9408" w:type="dxa"/>
          </w:tcPr>
          <w:p w14:paraId="04CAD9B0" w14:textId="77777777" w:rsidR="00125496" w:rsidRPr="0010269C" w:rsidRDefault="00125496" w:rsidP="005B12F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【記載事項】</w:t>
            </w:r>
          </w:p>
          <w:p w14:paraId="750DE976" w14:textId="77777777" w:rsidR="00125496" w:rsidRPr="0010269C" w:rsidRDefault="003D57B5" w:rsidP="00BF42DE">
            <w:pPr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125496" w:rsidRPr="0010269C">
              <w:rPr>
                <w:rFonts w:asciiTheme="majorEastAsia" w:eastAsiaTheme="majorEastAsia" w:hAnsiTheme="majorEastAsia" w:hint="eastAsia"/>
                <w:szCs w:val="21"/>
              </w:rPr>
              <w:t>事業の実施方針</w:t>
            </w:r>
          </w:p>
          <w:p w14:paraId="31C2515D" w14:textId="77777777" w:rsidR="00232493" w:rsidRPr="0010269C" w:rsidRDefault="00232493" w:rsidP="00BF42DE">
            <w:pPr>
              <w:ind w:rightChars="79" w:right="166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①事業運営の基本的考え方</w:t>
            </w:r>
          </w:p>
          <w:p w14:paraId="06B830EF" w14:textId="77777777" w:rsidR="00D12DF6" w:rsidRPr="0010269C" w:rsidRDefault="00D12DF6" w:rsidP="00D12DF6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・上位計画（マスタープラン、マネジメントプラン等）を踏まえた事業目的や基本方針、当該地における事業の必要性　など</w:t>
            </w:r>
          </w:p>
          <w:p w14:paraId="6339F3A0" w14:textId="77777777" w:rsidR="00125496" w:rsidRPr="0010269C" w:rsidRDefault="00125496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・事業コンセプト</w:t>
            </w:r>
          </w:p>
          <w:p w14:paraId="414420CF" w14:textId="30781195" w:rsidR="00296225" w:rsidRPr="0010269C" w:rsidRDefault="00296225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</w:t>
            </w:r>
            <w:r w:rsidR="00D12DF6" w:rsidRPr="0010269C">
              <w:rPr>
                <w:rFonts w:hAnsi="ＭＳ 明朝" w:hint="eastAsia"/>
                <w:szCs w:val="21"/>
              </w:rPr>
              <w:t>当該地</w:t>
            </w:r>
            <w:r w:rsidR="007943A1" w:rsidRPr="0010269C">
              <w:rPr>
                <w:rFonts w:hAnsi="ＭＳ 明朝" w:hint="eastAsia"/>
                <w:szCs w:val="21"/>
              </w:rPr>
              <w:t>の</w:t>
            </w:r>
            <w:r w:rsidR="00D12DF6" w:rsidRPr="0010269C">
              <w:rPr>
                <w:rFonts w:hAnsi="ＭＳ 明朝" w:hint="eastAsia"/>
                <w:szCs w:val="21"/>
              </w:rPr>
              <w:t>地域特性や立地特性など</w:t>
            </w:r>
            <w:r w:rsidR="007943A1" w:rsidRPr="0010269C">
              <w:rPr>
                <w:rFonts w:hAnsi="ＭＳ 明朝" w:hint="eastAsia"/>
                <w:szCs w:val="21"/>
              </w:rPr>
              <w:t>を踏まえた</w:t>
            </w:r>
            <w:r w:rsidR="000A7453" w:rsidRPr="0010269C">
              <w:rPr>
                <w:rFonts w:hAnsi="ＭＳ 明朝" w:hint="eastAsia"/>
                <w:szCs w:val="21"/>
              </w:rPr>
              <w:t>整備</w:t>
            </w:r>
            <w:r w:rsidR="007943A1" w:rsidRPr="0010269C">
              <w:rPr>
                <w:rFonts w:hAnsi="ＭＳ 明朝" w:hint="eastAsia"/>
                <w:szCs w:val="21"/>
              </w:rPr>
              <w:t>運営についての</w:t>
            </w:r>
            <w:r w:rsidR="000A7453" w:rsidRPr="0010269C">
              <w:rPr>
                <w:rFonts w:hAnsi="ＭＳ 明朝" w:hint="eastAsia"/>
                <w:szCs w:val="21"/>
              </w:rPr>
              <w:t>基本的な考え方</w:t>
            </w:r>
          </w:p>
          <w:p w14:paraId="6DAB7D50" w14:textId="77777777" w:rsidR="00BF42DE" w:rsidRPr="0010269C" w:rsidRDefault="00BF42DE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</w:t>
            </w:r>
            <w:r w:rsidR="004C2FE4" w:rsidRPr="0010269C">
              <w:rPr>
                <w:rFonts w:hAnsi="ＭＳ 明朝" w:hint="eastAsia"/>
                <w:szCs w:val="21"/>
              </w:rPr>
              <w:t>中地区</w:t>
            </w:r>
            <w:r w:rsidR="00B32B63" w:rsidRPr="0010269C">
              <w:rPr>
                <w:rFonts w:hAnsi="ＭＳ 明朝" w:hint="eastAsia"/>
                <w:szCs w:val="21"/>
              </w:rPr>
              <w:t>の魅力創出</w:t>
            </w:r>
            <w:r w:rsidRPr="0010269C">
              <w:rPr>
                <w:rFonts w:hAnsi="ＭＳ 明朝" w:hint="eastAsia"/>
                <w:szCs w:val="21"/>
              </w:rPr>
              <w:t>や利用者の利便性に寄与するための事業方針　など</w:t>
            </w:r>
          </w:p>
          <w:p w14:paraId="66F35747" w14:textId="77777777" w:rsidR="00BF42DE" w:rsidRPr="0010269C" w:rsidRDefault="00BF42DE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</w:p>
          <w:p w14:paraId="20682A51" w14:textId="77777777" w:rsidR="00232493" w:rsidRPr="0010269C" w:rsidRDefault="00232493" w:rsidP="005B12FE">
            <w:pPr>
              <w:ind w:leftChars="100" w:left="210"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②公園全体及び地域との連携の方針</w:t>
            </w:r>
          </w:p>
          <w:p w14:paraId="572C3200" w14:textId="77777777" w:rsidR="00391F15" w:rsidRPr="0010269C" w:rsidRDefault="00391F15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</w:t>
            </w:r>
            <w:r w:rsidR="00D12DF6" w:rsidRPr="0010269C">
              <w:rPr>
                <w:rFonts w:hAnsi="ＭＳ 明朝" w:hint="eastAsia"/>
                <w:szCs w:val="21"/>
              </w:rPr>
              <w:t>りんくう</w:t>
            </w:r>
            <w:r w:rsidR="007E7F8F" w:rsidRPr="0010269C">
              <w:rPr>
                <w:rFonts w:hAnsi="ＭＳ 明朝" w:hint="eastAsia"/>
                <w:szCs w:val="21"/>
              </w:rPr>
              <w:t>公園全体の魅力向上や地域との連携に関する方針</w:t>
            </w:r>
          </w:p>
          <w:p w14:paraId="55871C44" w14:textId="4109BFBF" w:rsidR="002F2713" w:rsidRPr="00430CA4" w:rsidRDefault="00A973A7" w:rsidP="00D12DF6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430CA4">
              <w:rPr>
                <w:rFonts w:hAnsi="ＭＳ 明朝" w:hint="eastAsia"/>
                <w:szCs w:val="21"/>
              </w:rPr>
              <w:t>・</w:t>
            </w:r>
            <w:r w:rsidR="00B32B63" w:rsidRPr="00430CA4">
              <w:rPr>
                <w:rFonts w:hAnsi="ＭＳ 明朝"/>
                <w:szCs w:val="21"/>
              </w:rPr>
              <w:t>P-PFI</w:t>
            </w:r>
            <w:r w:rsidR="00B32B63" w:rsidRPr="00430CA4">
              <w:rPr>
                <w:rFonts w:hAnsi="ＭＳ 明朝" w:hint="eastAsia"/>
                <w:szCs w:val="21"/>
              </w:rPr>
              <w:t>にて整備後、</w:t>
            </w:r>
            <w:r w:rsidR="00D12DF6" w:rsidRPr="00430CA4">
              <w:rPr>
                <w:rFonts w:hAnsi="ＭＳ 明朝" w:hint="eastAsia"/>
                <w:szCs w:val="21"/>
              </w:rPr>
              <w:t>既存の</w:t>
            </w:r>
            <w:r w:rsidR="00443EC8" w:rsidRPr="00430CA4">
              <w:rPr>
                <w:rFonts w:hAnsi="ＭＳ 明朝" w:hint="eastAsia"/>
                <w:szCs w:val="21"/>
              </w:rPr>
              <w:t>りんくう公園</w:t>
            </w:r>
            <w:r w:rsidR="00D12DF6" w:rsidRPr="00430CA4">
              <w:rPr>
                <w:rFonts w:hAnsi="ＭＳ 明朝" w:hint="eastAsia"/>
                <w:szCs w:val="21"/>
              </w:rPr>
              <w:t>指定管理者による</w:t>
            </w:r>
            <w:r w:rsidR="000A7453" w:rsidRPr="00430CA4">
              <w:rPr>
                <w:rFonts w:hAnsi="ＭＳ 明朝" w:hint="eastAsia"/>
                <w:szCs w:val="21"/>
              </w:rPr>
              <w:t>公園全体の管理運営やイベント等との連携方針</w:t>
            </w:r>
            <w:r w:rsidR="007E7F8F" w:rsidRPr="00430CA4">
              <w:rPr>
                <w:rFonts w:hAnsi="ＭＳ 明朝" w:hint="eastAsia"/>
                <w:szCs w:val="21"/>
              </w:rPr>
              <w:t xml:space="preserve">　</w:t>
            </w:r>
            <w:r w:rsidR="000A7453" w:rsidRPr="00430CA4">
              <w:rPr>
                <w:rFonts w:hAnsi="ＭＳ 明朝" w:hint="eastAsia"/>
                <w:szCs w:val="21"/>
              </w:rPr>
              <w:t>など</w:t>
            </w:r>
          </w:p>
          <w:p w14:paraId="3B54369E" w14:textId="77777777" w:rsidR="00BF42DE" w:rsidRPr="0010269C" w:rsidRDefault="00BF42DE" w:rsidP="005B12FE">
            <w:pPr>
              <w:ind w:rightChars="79" w:right="166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28C0240A" w14:textId="77777777" w:rsidR="00232493" w:rsidRPr="0010269C" w:rsidRDefault="00BF42DE" w:rsidP="00BF42DE">
            <w:pPr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232493" w:rsidRPr="0010269C">
              <w:rPr>
                <w:rFonts w:asciiTheme="majorEastAsia" w:eastAsiaTheme="majorEastAsia" w:hAnsiTheme="majorEastAsia" w:hint="eastAsia"/>
                <w:szCs w:val="21"/>
              </w:rPr>
              <w:t>事業の実施体制</w:t>
            </w:r>
          </w:p>
          <w:p w14:paraId="6E3368E6" w14:textId="77777777" w:rsidR="00125496" w:rsidRPr="0010269C" w:rsidRDefault="00063616" w:rsidP="005B12FE">
            <w:pPr>
              <w:ind w:leftChars="101" w:left="397" w:rightChars="79" w:right="166" w:hangingChars="88" w:hanging="185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125496" w:rsidRPr="0010269C">
              <w:rPr>
                <w:rFonts w:asciiTheme="majorEastAsia" w:eastAsiaTheme="majorEastAsia" w:hAnsiTheme="majorEastAsia" w:hint="eastAsia"/>
                <w:szCs w:val="21"/>
              </w:rPr>
              <w:t>事業</w:t>
            </w:r>
            <w:r w:rsidR="00AE644B" w:rsidRPr="0010269C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125496" w:rsidRPr="0010269C">
              <w:rPr>
                <w:rFonts w:asciiTheme="majorEastAsia" w:eastAsiaTheme="majorEastAsia" w:hAnsiTheme="majorEastAsia" w:hint="eastAsia"/>
                <w:szCs w:val="21"/>
              </w:rPr>
              <w:t>実施体制</w:t>
            </w:r>
          </w:p>
          <w:p w14:paraId="454C3485" w14:textId="77777777" w:rsidR="00125496" w:rsidRPr="0010269C" w:rsidRDefault="00217086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・申請法人、申請</w:t>
            </w:r>
            <w:r w:rsidR="00E8715D" w:rsidRPr="0010269C">
              <w:rPr>
                <w:rFonts w:hAnsi="ＭＳ 明朝" w:hint="eastAsia"/>
                <w:szCs w:val="21"/>
              </w:rPr>
              <w:t>グループの代表構成団体</w:t>
            </w:r>
            <w:r w:rsidR="00B46179" w:rsidRPr="0010269C">
              <w:rPr>
                <w:rFonts w:hAnsi="ＭＳ 明朝" w:hint="eastAsia"/>
                <w:szCs w:val="21"/>
              </w:rPr>
              <w:t>及び</w:t>
            </w:r>
            <w:r w:rsidR="00125496" w:rsidRPr="0010269C">
              <w:rPr>
                <w:rFonts w:hAnsi="ＭＳ 明朝" w:hint="eastAsia"/>
                <w:szCs w:val="21"/>
              </w:rPr>
              <w:t>構成団体の役割分担</w:t>
            </w:r>
            <w:r w:rsidR="00063616" w:rsidRPr="0010269C">
              <w:rPr>
                <w:rFonts w:hAnsi="ＭＳ 明朝" w:hint="eastAsia"/>
                <w:szCs w:val="21"/>
              </w:rPr>
              <w:t>と業務実績</w:t>
            </w:r>
          </w:p>
          <w:p w14:paraId="17879AA0" w14:textId="77777777" w:rsidR="00BF42DE" w:rsidRPr="0010269C" w:rsidRDefault="00BF42DE" w:rsidP="00BF42DE">
            <w:pPr>
              <w:ind w:leftChars="201" w:left="607" w:rightChars="79" w:right="166" w:hangingChars="88" w:hanging="185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</w:t>
            </w:r>
            <w:r w:rsidRPr="0010269C">
              <w:rPr>
                <w:rFonts w:hAnsi="ＭＳ 明朝" w:cs="Generic4-Regular" w:hint="eastAsia"/>
                <w:kern w:val="0"/>
                <w:szCs w:val="21"/>
              </w:rPr>
              <w:t>業務の実施体制、緊急時の体制、人員の配置</w:t>
            </w:r>
            <w:r w:rsidRPr="0010269C">
              <w:rPr>
                <w:rFonts w:hAnsi="ＭＳ 明朝" w:hint="eastAsia"/>
                <w:szCs w:val="21"/>
              </w:rPr>
              <w:t xml:space="preserve">　など</w:t>
            </w:r>
          </w:p>
          <w:p w14:paraId="4843AA77" w14:textId="77777777" w:rsidR="00BF42DE" w:rsidRPr="0010269C" w:rsidRDefault="00BF42DE" w:rsidP="00BF42DE">
            <w:pPr>
              <w:ind w:leftChars="201" w:left="607" w:rightChars="79" w:right="166" w:hangingChars="88" w:hanging="185"/>
              <w:rPr>
                <w:rFonts w:hAnsi="ＭＳ 明朝"/>
                <w:szCs w:val="21"/>
              </w:rPr>
            </w:pPr>
          </w:p>
          <w:p w14:paraId="66EF75DD" w14:textId="77777777" w:rsidR="00063616" w:rsidRPr="0010269C" w:rsidRDefault="00063616" w:rsidP="005B12FE">
            <w:pPr>
              <w:ind w:leftChars="101" w:left="397" w:rightChars="79" w:right="166" w:hangingChars="88" w:hanging="185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②リスクと対応方針</w:t>
            </w:r>
          </w:p>
          <w:p w14:paraId="0B8988F0" w14:textId="77777777" w:rsidR="00125496" w:rsidRPr="0010269C" w:rsidRDefault="00BF42DE" w:rsidP="005B12FE">
            <w:pPr>
              <w:widowControl/>
              <w:ind w:rightChars="79" w:right="166" w:firstLineChars="200" w:firstLine="420"/>
              <w:jc w:val="left"/>
              <w:rPr>
                <w:rFonts w:hAnsi="ＭＳ 明朝"/>
              </w:rPr>
            </w:pPr>
            <w:r w:rsidRPr="0010269C">
              <w:rPr>
                <w:rFonts w:hAnsi="ＭＳ 明朝" w:hint="eastAsia"/>
              </w:rPr>
              <w:t>・社会情勢の変化等の不測の事態発生時のリスク管理等の計画　など</w:t>
            </w:r>
          </w:p>
        </w:tc>
      </w:tr>
      <w:tr w:rsidR="00BD47B8" w:rsidRPr="005142BA" w14:paraId="03C3B403" w14:textId="77777777" w:rsidTr="002564F7">
        <w:trPr>
          <w:trHeight w:val="80"/>
        </w:trPr>
        <w:tc>
          <w:tcPr>
            <w:tcW w:w="9408" w:type="dxa"/>
          </w:tcPr>
          <w:p w14:paraId="461A8DEE" w14:textId="77777777" w:rsidR="00BD47B8" w:rsidRPr="005142BA" w:rsidRDefault="00BD47B8" w:rsidP="00125496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hAnsi="ＭＳ 明朝"/>
                <w:szCs w:val="21"/>
              </w:rPr>
            </w:pPr>
          </w:p>
        </w:tc>
      </w:tr>
    </w:tbl>
    <w:p w14:paraId="05DD94AF" w14:textId="77777777" w:rsidR="002564F7" w:rsidRPr="005142BA" w:rsidRDefault="002564F7" w:rsidP="00BA4CFD">
      <w:pPr>
        <w:autoSpaceDN w:val="0"/>
        <w:rPr>
          <w:rFonts w:hAnsi="ＭＳ 明朝"/>
          <w:kern w:val="0"/>
          <w:szCs w:val="21"/>
        </w:rPr>
      </w:pPr>
    </w:p>
    <w:p w14:paraId="209DBCE4" w14:textId="77777777" w:rsidR="00BA4CFD" w:rsidRPr="005142BA" w:rsidRDefault="00BA4CFD" w:rsidP="00BA4CFD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【記載における注意事項】</w:t>
      </w:r>
    </w:p>
    <w:p w14:paraId="5E643CF6" w14:textId="77777777" w:rsidR="00BA4CFD" w:rsidRPr="005142BA" w:rsidRDefault="00BA4CFD" w:rsidP="005B1D84">
      <w:pPr>
        <w:pStyle w:val="a7"/>
        <w:tabs>
          <w:tab w:val="clear" w:pos="4252"/>
          <w:tab w:val="clear" w:pos="8504"/>
        </w:tabs>
        <w:autoSpaceDN w:val="0"/>
        <w:snapToGrid/>
        <w:ind w:leftChars="100" w:left="210" w:rightChars="2" w:right="4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・上記の各事項について、図</w:t>
      </w:r>
      <w:r w:rsidR="003A360F" w:rsidRPr="005142BA">
        <w:rPr>
          <w:rFonts w:hAnsi="ＭＳ 明朝" w:hint="eastAsia"/>
          <w:szCs w:val="21"/>
        </w:rPr>
        <w:t>や表を用いながら、わ</w:t>
      </w:r>
      <w:r w:rsidRPr="005142BA">
        <w:rPr>
          <w:rFonts w:hAnsi="ＭＳ 明朝" w:hint="eastAsia"/>
          <w:szCs w:val="21"/>
        </w:rPr>
        <w:t>かりやすく記載してください。</w:t>
      </w:r>
    </w:p>
    <w:p w14:paraId="468383CE" w14:textId="77777777" w:rsidR="00A75A6D" w:rsidRPr="005142BA" w:rsidRDefault="00A75A6D" w:rsidP="004B1D63">
      <w:pPr>
        <w:pStyle w:val="a7"/>
        <w:tabs>
          <w:tab w:val="clear" w:pos="4252"/>
          <w:tab w:val="clear" w:pos="8504"/>
        </w:tabs>
        <w:autoSpaceDN w:val="0"/>
        <w:snapToGrid/>
        <w:ind w:rightChars="2" w:right="4"/>
        <w:rPr>
          <w:rFonts w:hAnsi="ＭＳ 明朝"/>
          <w:szCs w:val="21"/>
        </w:rPr>
      </w:pPr>
    </w:p>
    <w:sectPr w:rsidR="00A75A6D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B324" w14:textId="77777777" w:rsidR="00063616" w:rsidRDefault="00063616" w:rsidP="00766C22">
      <w:r>
        <w:separator/>
      </w:r>
    </w:p>
  </w:endnote>
  <w:endnote w:type="continuationSeparator" w:id="0">
    <w:p w14:paraId="2922415C" w14:textId="77777777"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F38C" w14:textId="77777777" w:rsidR="00063616" w:rsidRDefault="00063616">
    <w:pPr>
      <w:pStyle w:val="a7"/>
      <w:jc w:val="center"/>
    </w:pPr>
  </w:p>
  <w:p w14:paraId="23A83061" w14:textId="77777777"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B542" w14:textId="77777777" w:rsidR="00063616" w:rsidRDefault="00063616" w:rsidP="00766C22">
      <w:r>
        <w:separator/>
      </w:r>
    </w:p>
  </w:footnote>
  <w:footnote w:type="continuationSeparator" w:id="0">
    <w:p w14:paraId="1FAF7053" w14:textId="77777777"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0269C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17086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2EE7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08E8"/>
    <w:rsid w:val="003D2262"/>
    <w:rsid w:val="003D57B5"/>
    <w:rsid w:val="003D6EB9"/>
    <w:rsid w:val="003E02F8"/>
    <w:rsid w:val="003E1794"/>
    <w:rsid w:val="003F7E12"/>
    <w:rsid w:val="00402C64"/>
    <w:rsid w:val="0040738B"/>
    <w:rsid w:val="004112E8"/>
    <w:rsid w:val="0041193A"/>
    <w:rsid w:val="0041310B"/>
    <w:rsid w:val="00415DDE"/>
    <w:rsid w:val="0042734B"/>
    <w:rsid w:val="00430CA4"/>
    <w:rsid w:val="00433ABC"/>
    <w:rsid w:val="004377FB"/>
    <w:rsid w:val="0043783B"/>
    <w:rsid w:val="0044096D"/>
    <w:rsid w:val="00443EC8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1D63"/>
    <w:rsid w:val="004B30E2"/>
    <w:rsid w:val="004B49EF"/>
    <w:rsid w:val="004B573A"/>
    <w:rsid w:val="004C13E1"/>
    <w:rsid w:val="004C2356"/>
    <w:rsid w:val="004C2FE4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459E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2F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E1AD6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31900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E7F8F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5E12"/>
    <w:rsid w:val="00B31285"/>
    <w:rsid w:val="00B3200A"/>
    <w:rsid w:val="00B32B63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280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2DE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3A76"/>
    <w:rsid w:val="00CD4E29"/>
    <w:rsid w:val="00CD6961"/>
    <w:rsid w:val="00CE4BDC"/>
    <w:rsid w:val="00CE52CD"/>
    <w:rsid w:val="00D12DF6"/>
    <w:rsid w:val="00D1453D"/>
    <w:rsid w:val="00D20B43"/>
    <w:rsid w:val="00D366D3"/>
    <w:rsid w:val="00D5132B"/>
    <w:rsid w:val="00D543E6"/>
    <w:rsid w:val="00D63FE3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161A1"/>
    <w:rsid w:val="00E202D9"/>
    <w:rsid w:val="00E2095D"/>
    <w:rsid w:val="00E2358B"/>
    <w:rsid w:val="00E269DD"/>
    <w:rsid w:val="00E3245C"/>
    <w:rsid w:val="00E32685"/>
    <w:rsid w:val="00E35D0C"/>
    <w:rsid w:val="00E3701A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3C9F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0F01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4EDB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70E2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83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DC0B-8743-49CC-83A9-E7F5CAC1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2023-03-27T04:18:00Z</dcterms:created>
  <dcterms:modified xsi:type="dcterms:W3CDTF">2024-05-28T02:21:00Z</dcterms:modified>
</cp:coreProperties>
</file>