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0D5E" w14:textId="77777777" w:rsidR="00E41CB4" w:rsidRPr="00FB2DA9" w:rsidRDefault="007C6410" w:rsidP="001C346E">
      <w:pPr>
        <w:spacing w:line="300" w:lineRule="exact"/>
        <w:jc w:val="center"/>
        <w:rPr>
          <w:rFonts w:ascii="ＭＳ ゴシック" w:eastAsia="ＭＳ ゴシック" w:hAnsi="ＭＳ ゴシック"/>
          <w:b/>
          <w:color w:val="000000"/>
          <w:sz w:val="26"/>
          <w:szCs w:val="26"/>
        </w:rPr>
      </w:pPr>
      <w:r w:rsidRPr="00FB2DA9">
        <w:rPr>
          <w:rFonts w:ascii="ＭＳ ゴシック" w:eastAsia="ＭＳ ゴシック" w:hAnsi="ＭＳ ゴシック" w:hint="eastAsia"/>
          <w:b/>
          <w:color w:val="000000"/>
          <w:sz w:val="26"/>
          <w:szCs w:val="26"/>
        </w:rPr>
        <w:t>令和</w:t>
      </w:r>
      <w:r w:rsidR="00B23B70" w:rsidRPr="00FB2DA9">
        <w:rPr>
          <w:rFonts w:ascii="ＭＳ ゴシック" w:eastAsia="ＭＳ ゴシック" w:hAnsi="ＭＳ ゴシック" w:hint="eastAsia"/>
          <w:b/>
          <w:color w:val="000000"/>
          <w:sz w:val="26"/>
          <w:szCs w:val="26"/>
        </w:rPr>
        <w:t>５</w:t>
      </w:r>
      <w:r w:rsidR="00A62656" w:rsidRPr="00FB2DA9">
        <w:rPr>
          <w:rFonts w:ascii="ＭＳ ゴシック" w:eastAsia="ＭＳ ゴシック" w:hAnsi="ＭＳ ゴシック" w:hint="eastAsia"/>
          <w:b/>
          <w:color w:val="000000"/>
          <w:sz w:val="26"/>
          <w:szCs w:val="26"/>
        </w:rPr>
        <w:t>年度</w:t>
      </w:r>
      <w:r w:rsidR="0054395D" w:rsidRPr="00FB2DA9">
        <w:rPr>
          <w:rFonts w:ascii="ＭＳ ゴシック" w:eastAsia="ＭＳ ゴシック" w:hAnsi="ＭＳ ゴシック" w:hint="eastAsia"/>
          <w:b/>
          <w:color w:val="000000"/>
          <w:sz w:val="26"/>
          <w:szCs w:val="26"/>
        </w:rPr>
        <w:t xml:space="preserve">　</w:t>
      </w:r>
      <w:r w:rsidR="00DC3AFC" w:rsidRPr="00FB2DA9">
        <w:rPr>
          <w:rFonts w:ascii="ＭＳ ゴシック" w:eastAsia="ＭＳ ゴシック" w:hAnsi="ＭＳ ゴシック" w:hint="eastAsia"/>
          <w:b/>
          <w:color w:val="000000"/>
          <w:sz w:val="26"/>
          <w:szCs w:val="26"/>
        </w:rPr>
        <w:t>カーボンニュートラル技術開発・実証事業費</w:t>
      </w:r>
      <w:r w:rsidR="00E41CB4" w:rsidRPr="00FB2DA9">
        <w:rPr>
          <w:rFonts w:ascii="ＭＳ ゴシック" w:eastAsia="ＭＳ ゴシック" w:hAnsi="ＭＳ ゴシック" w:hint="eastAsia"/>
          <w:b/>
          <w:color w:val="000000"/>
          <w:sz w:val="26"/>
          <w:szCs w:val="26"/>
        </w:rPr>
        <w:t>補助金</w:t>
      </w:r>
    </w:p>
    <w:p w14:paraId="06F590B7" w14:textId="77777777" w:rsidR="00A62656" w:rsidRPr="00FB2DA9" w:rsidRDefault="00A62656" w:rsidP="001C346E">
      <w:pPr>
        <w:spacing w:line="300" w:lineRule="exact"/>
        <w:jc w:val="center"/>
        <w:rPr>
          <w:rFonts w:ascii="ＭＳ ゴシック" w:eastAsia="ＭＳ ゴシック" w:hAnsi="ＭＳ ゴシック"/>
          <w:b/>
          <w:color w:val="000000"/>
          <w:sz w:val="26"/>
          <w:szCs w:val="26"/>
        </w:rPr>
      </w:pPr>
      <w:r w:rsidRPr="00FB2DA9">
        <w:rPr>
          <w:rFonts w:ascii="ＭＳ ゴシック" w:eastAsia="ＭＳ ゴシック" w:hAnsi="ＭＳ ゴシック" w:hint="eastAsia"/>
          <w:b/>
          <w:color w:val="000000"/>
          <w:sz w:val="26"/>
          <w:szCs w:val="26"/>
        </w:rPr>
        <w:t>交付決定案件の概要</w:t>
      </w:r>
    </w:p>
    <w:p w14:paraId="15BD6D7D" w14:textId="77777777" w:rsidR="004B3F8C" w:rsidRPr="00FB2DA9" w:rsidRDefault="004B3F8C" w:rsidP="006E4092">
      <w:pPr>
        <w:jc w:val="right"/>
        <w:rPr>
          <w:rFonts w:ascii="ＭＳ ゴシック" w:eastAsia="ＭＳ ゴシック" w:hAnsi="ＭＳ ゴシック"/>
          <w:b/>
          <w:color w:val="000000"/>
          <w:sz w:val="24"/>
        </w:rPr>
      </w:pPr>
    </w:p>
    <w:p w14:paraId="1F1DFFF2" w14:textId="77777777" w:rsidR="0001736E" w:rsidRPr="00FB2DA9" w:rsidRDefault="003E0CEE" w:rsidP="00537C12">
      <w:pPr>
        <w:snapToGrid w:val="0"/>
        <w:ind w:leftChars="132" w:left="283"/>
        <w:jc w:val="right"/>
        <w:rPr>
          <w:rFonts w:ascii="ＭＳ ゴシック" w:eastAsia="ＭＳ ゴシック" w:hAnsi="ＭＳ ゴシック"/>
          <w:color w:val="000000"/>
          <w:sz w:val="16"/>
          <w:szCs w:val="20"/>
        </w:rPr>
      </w:pPr>
      <w:r w:rsidRPr="00FB2DA9">
        <w:rPr>
          <w:rFonts w:ascii="ＭＳ ゴシック" w:eastAsia="ＭＳ ゴシック" w:hAnsi="ＭＳ ゴシック" w:hint="eastAsia"/>
          <w:color w:val="000000"/>
          <w:sz w:val="16"/>
          <w:szCs w:val="20"/>
        </w:rPr>
        <w:t>※</w:t>
      </w:r>
      <w:r w:rsidR="00C73F30" w:rsidRPr="00FB2DA9">
        <w:rPr>
          <w:rFonts w:ascii="ＭＳ ゴシック" w:eastAsia="ＭＳ ゴシック" w:hAnsi="ＭＳ ゴシック" w:hint="eastAsia"/>
          <w:color w:val="000000"/>
          <w:sz w:val="16"/>
          <w:szCs w:val="20"/>
        </w:rPr>
        <w:t>改訂版＜</w:t>
      </w:r>
      <w:r w:rsidR="00C73F30" w:rsidRPr="00FB2DA9">
        <w:rPr>
          <w:rFonts w:ascii="ＭＳ ゴシック" w:eastAsia="ＭＳ ゴシック" w:hAnsi="ＭＳ ゴシック"/>
          <w:color w:val="000000"/>
          <w:sz w:val="16"/>
          <w:szCs w:val="20"/>
        </w:rPr>
        <w:t>EXPO 2025</w:t>
      </w:r>
      <w:r w:rsidR="00C73F30" w:rsidRPr="00FB2DA9">
        <w:rPr>
          <w:rFonts w:ascii="ＭＳ ゴシック" w:eastAsia="ＭＳ ゴシック" w:hAnsi="ＭＳ ゴシック" w:hint="eastAsia"/>
          <w:color w:val="000000"/>
          <w:sz w:val="16"/>
          <w:szCs w:val="20"/>
        </w:rPr>
        <w:t>グリーンビジョン＞（</w:t>
      </w:r>
      <w:r w:rsidR="00C73F30" w:rsidRPr="00FB2DA9">
        <w:rPr>
          <w:rFonts w:ascii="ＭＳ ゴシック" w:eastAsia="ＭＳ ゴシック" w:hAnsi="ＭＳ ゴシック"/>
          <w:color w:val="000000"/>
          <w:sz w:val="16"/>
          <w:szCs w:val="20"/>
        </w:rPr>
        <w:t>2022</w:t>
      </w:r>
      <w:r w:rsidR="00C73F30" w:rsidRPr="00FB2DA9">
        <w:rPr>
          <w:rFonts w:ascii="ＭＳ ゴシック" w:eastAsia="ＭＳ ゴシック" w:hAnsi="ＭＳ ゴシック" w:hint="eastAsia"/>
          <w:color w:val="000000"/>
          <w:sz w:val="16"/>
          <w:szCs w:val="20"/>
        </w:rPr>
        <w:t>年４月</w:t>
      </w:r>
      <w:r w:rsidR="00C73F30" w:rsidRPr="00FB2DA9">
        <w:rPr>
          <w:rFonts w:ascii="ＭＳ ゴシック" w:eastAsia="ＭＳ ゴシック" w:hAnsi="ＭＳ ゴシック"/>
          <w:color w:val="000000"/>
          <w:sz w:val="16"/>
          <w:szCs w:val="20"/>
        </w:rPr>
        <w:t>27</w:t>
      </w:r>
      <w:r w:rsidR="00C73F30" w:rsidRPr="00FB2DA9">
        <w:rPr>
          <w:rFonts w:ascii="ＭＳ ゴシック" w:eastAsia="ＭＳ ゴシック" w:hAnsi="ＭＳ ゴシック" w:hint="eastAsia"/>
          <w:color w:val="000000"/>
          <w:sz w:val="16"/>
          <w:szCs w:val="20"/>
        </w:rPr>
        <w:t>日公益社団法人</w:t>
      </w:r>
      <w:r w:rsidR="00C73F30" w:rsidRPr="00FB2DA9">
        <w:rPr>
          <w:rFonts w:ascii="ＭＳ ゴシック" w:eastAsia="ＭＳ ゴシック" w:hAnsi="ＭＳ ゴシック"/>
          <w:color w:val="000000"/>
          <w:sz w:val="16"/>
          <w:szCs w:val="20"/>
        </w:rPr>
        <w:t>2025</w:t>
      </w:r>
      <w:r w:rsidR="00C73F30" w:rsidRPr="00FB2DA9">
        <w:rPr>
          <w:rFonts w:ascii="ＭＳ ゴシック" w:eastAsia="ＭＳ ゴシック" w:hAnsi="ＭＳ ゴシック" w:hint="eastAsia"/>
          <w:color w:val="000000"/>
          <w:sz w:val="16"/>
          <w:szCs w:val="20"/>
        </w:rPr>
        <w:t>年日本国際博覧会協会）</w:t>
      </w:r>
    </w:p>
    <w:p w14:paraId="5CF0AED8" w14:textId="77777777" w:rsidR="00C73F30" w:rsidRPr="00FB2DA9" w:rsidRDefault="00C73F30" w:rsidP="00537C12">
      <w:pPr>
        <w:snapToGrid w:val="0"/>
        <w:ind w:leftChars="132" w:left="283" w:firstLineChars="100" w:firstLine="164"/>
        <w:jc w:val="right"/>
        <w:rPr>
          <w:rFonts w:ascii="ＭＳ ゴシック" w:eastAsia="ＭＳ ゴシック" w:hAnsi="ＭＳ ゴシック"/>
          <w:color w:val="000000"/>
          <w:sz w:val="16"/>
          <w:szCs w:val="20"/>
        </w:rPr>
      </w:pPr>
      <w:r w:rsidRPr="00FB2DA9">
        <w:rPr>
          <w:rFonts w:ascii="ＭＳ ゴシック" w:eastAsia="ＭＳ ゴシック" w:hAnsi="ＭＳ ゴシック" w:hint="eastAsia"/>
          <w:color w:val="000000"/>
          <w:sz w:val="16"/>
          <w:szCs w:val="20"/>
        </w:rPr>
        <w:t>「</w:t>
      </w:r>
      <w:r w:rsidRPr="00FB2DA9">
        <w:rPr>
          <w:rFonts w:ascii="ＭＳ ゴシック" w:eastAsia="ＭＳ ゴシック" w:hAnsi="ＭＳ ゴシック"/>
          <w:color w:val="000000"/>
          <w:sz w:val="16"/>
          <w:szCs w:val="20"/>
        </w:rPr>
        <w:t>4．核となる対策の候補」の記載順</w:t>
      </w:r>
      <w:r w:rsidR="003D4B93" w:rsidRPr="00FB2DA9">
        <w:rPr>
          <w:rFonts w:ascii="ＭＳ ゴシック" w:eastAsia="ＭＳ ゴシック" w:hAnsi="ＭＳ ゴシック" w:hint="eastAsia"/>
          <w:color w:val="000000"/>
          <w:sz w:val="16"/>
          <w:szCs w:val="20"/>
        </w:rPr>
        <w:t>に準拠</w:t>
      </w:r>
    </w:p>
    <w:p w14:paraId="18707CB2" w14:textId="77777777" w:rsidR="006E4092" w:rsidRPr="00FB2DA9" w:rsidRDefault="005E329F" w:rsidP="00537C12">
      <w:pPr>
        <w:snapToGrid w:val="0"/>
        <w:ind w:firstLineChars="200" w:firstLine="328"/>
        <w:jc w:val="right"/>
        <w:rPr>
          <w:rFonts w:ascii="ＭＳ ゴシック" w:eastAsia="ＭＳ ゴシック" w:hAnsi="ＭＳ ゴシック"/>
          <w:color w:val="000000"/>
          <w:sz w:val="16"/>
          <w:szCs w:val="20"/>
        </w:rPr>
      </w:pPr>
      <w:r w:rsidRPr="00FB2DA9">
        <w:rPr>
          <w:rFonts w:ascii="ＭＳ ゴシック" w:eastAsia="ＭＳ ゴシック" w:hAnsi="ＭＳ ゴシック" w:hint="eastAsia"/>
          <w:color w:val="000000"/>
          <w:sz w:val="16"/>
          <w:szCs w:val="20"/>
        </w:rPr>
        <w:t>共同</w:t>
      </w:r>
      <w:r w:rsidR="00C77F7A" w:rsidRPr="00FB2DA9">
        <w:rPr>
          <w:rFonts w:ascii="ＭＳ ゴシック" w:eastAsia="ＭＳ ゴシック" w:hAnsi="ＭＳ ゴシック" w:hint="eastAsia"/>
          <w:color w:val="000000"/>
          <w:sz w:val="16"/>
          <w:szCs w:val="20"/>
        </w:rPr>
        <w:t>事</w:t>
      </w:r>
      <w:r w:rsidR="006E4092" w:rsidRPr="00FB2DA9">
        <w:rPr>
          <w:rFonts w:ascii="ＭＳ ゴシック" w:eastAsia="ＭＳ ゴシック" w:hAnsi="ＭＳ ゴシック" w:hint="eastAsia"/>
          <w:color w:val="000000"/>
          <w:sz w:val="16"/>
          <w:szCs w:val="20"/>
        </w:rPr>
        <w:t>業</w:t>
      </w:r>
      <w:r w:rsidR="007D5992" w:rsidRPr="00FB2DA9">
        <w:rPr>
          <w:rFonts w:ascii="ＭＳ ゴシック" w:eastAsia="ＭＳ ゴシック" w:hAnsi="ＭＳ ゴシック" w:hint="eastAsia"/>
          <w:color w:val="000000"/>
          <w:sz w:val="16"/>
          <w:szCs w:val="20"/>
        </w:rPr>
        <w:t>者</w:t>
      </w:r>
      <w:r w:rsidR="006E4092" w:rsidRPr="00FB2DA9">
        <w:rPr>
          <w:rFonts w:ascii="ＭＳ ゴシック" w:eastAsia="ＭＳ ゴシック" w:hAnsi="ＭＳ ゴシック" w:hint="eastAsia"/>
          <w:color w:val="000000"/>
          <w:sz w:val="16"/>
          <w:szCs w:val="20"/>
        </w:rPr>
        <w:t>名</w:t>
      </w:r>
      <w:r w:rsidR="007D5992" w:rsidRPr="00FB2DA9">
        <w:rPr>
          <w:rFonts w:ascii="ＭＳ ゴシック" w:eastAsia="ＭＳ ゴシック" w:hAnsi="ＭＳ ゴシック" w:hint="eastAsia"/>
          <w:color w:val="000000"/>
          <w:sz w:val="16"/>
          <w:szCs w:val="20"/>
        </w:rPr>
        <w:t xml:space="preserve">　</w:t>
      </w:r>
      <w:r w:rsidR="006E4092" w:rsidRPr="00FB2DA9">
        <w:rPr>
          <w:rFonts w:ascii="ＭＳ ゴシック" w:eastAsia="ＭＳ ゴシック" w:hAnsi="ＭＳ ゴシック" w:hint="eastAsia"/>
          <w:color w:val="000000"/>
          <w:sz w:val="16"/>
          <w:szCs w:val="20"/>
        </w:rPr>
        <w:t>五十音順</w:t>
      </w:r>
    </w:p>
    <w:p w14:paraId="2E6C858B" w14:textId="77777777" w:rsidR="00F438D0" w:rsidRPr="00FB2DA9" w:rsidRDefault="00F438D0" w:rsidP="00F438D0">
      <w:pPr>
        <w:jc w:val="right"/>
        <w:rPr>
          <w:rFonts w:ascii="ＭＳ ゴシック" w:eastAsia="ＭＳ ゴシック" w:hAnsi="ＭＳ ゴシック"/>
          <w:b/>
          <w:color w:val="000000"/>
          <w:sz w:val="24"/>
        </w:rPr>
      </w:pPr>
    </w:p>
    <w:p w14:paraId="144BE6E9" w14:textId="77777777" w:rsidR="00C73F30" w:rsidRPr="00FB2DA9" w:rsidRDefault="00B23B70" w:rsidP="00C73F30">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t>【水素</w:t>
      </w:r>
      <w:r w:rsidR="00C73F30" w:rsidRPr="00FB2DA9">
        <w:rPr>
          <w:rFonts w:ascii="ＭＳ ゴシック" w:eastAsia="ＭＳ ゴシック" w:hAnsi="ＭＳ ゴシック" w:hint="eastAsia"/>
          <w:b/>
          <w:color w:val="000000"/>
          <w:sz w:val="24"/>
        </w:rPr>
        <w:t>】</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C42E10" w:rsidRPr="00FB2DA9" w14:paraId="63D8462D" w14:textId="77777777" w:rsidTr="00F414D1">
        <w:trPr>
          <w:trHeight w:val="464"/>
          <w:jc w:val="center"/>
        </w:trPr>
        <w:tc>
          <w:tcPr>
            <w:tcW w:w="2247" w:type="dxa"/>
            <w:vAlign w:val="center"/>
          </w:tcPr>
          <w:p w14:paraId="3EE64213" w14:textId="77777777" w:rsidR="00C42E10" w:rsidRPr="00FB2DA9" w:rsidRDefault="00C42E10" w:rsidP="00C42E10">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2281AD0B" w14:textId="77777777" w:rsidR="00C42E10" w:rsidRPr="00FB2DA9" w:rsidRDefault="00C42E10" w:rsidP="00C42E10">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SOEC（固体酸化物形電解セル）水素製造装置の開発・実証</w:t>
            </w:r>
          </w:p>
        </w:tc>
      </w:tr>
      <w:tr w:rsidR="00C42E10" w:rsidRPr="00FB2DA9" w14:paraId="5E19AF59" w14:textId="77777777" w:rsidTr="00C42E10">
        <w:trPr>
          <w:trHeight w:val="567"/>
          <w:jc w:val="center"/>
        </w:trPr>
        <w:tc>
          <w:tcPr>
            <w:tcW w:w="2247" w:type="dxa"/>
            <w:vAlign w:val="center"/>
          </w:tcPr>
          <w:p w14:paraId="7B091B9D" w14:textId="77777777" w:rsidR="00C42E10" w:rsidRPr="00FB2DA9" w:rsidRDefault="00C42E10" w:rsidP="00C42E10">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27754C20" w14:textId="77777777" w:rsidR="00C42E10" w:rsidRPr="00FB2DA9" w:rsidRDefault="00C42E10" w:rsidP="00F414D1">
            <w:pPr>
              <w:spacing w:line="320" w:lineRule="exact"/>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14:paraId="59F6254A" w14:textId="77777777" w:rsidR="00C42E10" w:rsidRPr="00FB2DA9" w:rsidRDefault="00136413" w:rsidP="00F414D1">
            <w:pPr>
              <w:spacing w:line="320" w:lineRule="exact"/>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C42E10" w:rsidRPr="00FB2DA9">
              <w:rPr>
                <w:rFonts w:ascii="ＭＳ ゴシック" w:eastAsia="ＭＳ ゴシック" w:hAnsi="ＭＳ ゴシック" w:cs="ＭＳ Ｐゴシック" w:hint="eastAsia"/>
                <w:sz w:val="20"/>
                <w:szCs w:val="20"/>
              </w:rPr>
              <w:t>株式会社グリーン・メタネーション研究所（大阪市）</w:t>
            </w:r>
          </w:p>
          <w:p w14:paraId="53017487" w14:textId="77777777" w:rsidR="00C42E10" w:rsidRPr="00FB2DA9" w:rsidRDefault="00C42E10" w:rsidP="00F414D1">
            <w:pPr>
              <w:spacing w:line="320" w:lineRule="exact"/>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共同事業者</w:t>
            </w:r>
          </w:p>
          <w:p w14:paraId="79E0476A" w14:textId="77777777" w:rsidR="00C42E10" w:rsidRPr="00FB2DA9" w:rsidRDefault="00C42E10" w:rsidP="00F414D1">
            <w:pPr>
              <w:spacing w:line="320" w:lineRule="exact"/>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・新宮エネルギー株式会社（高槻市）</w:t>
            </w:r>
          </w:p>
          <w:p w14:paraId="2C20AEB0" w14:textId="77777777" w:rsidR="00F62F71" w:rsidRPr="00FB2DA9" w:rsidRDefault="00F62F71" w:rsidP="00F414D1">
            <w:pPr>
              <w:spacing w:line="320" w:lineRule="exact"/>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・有限会社ティー・エヌ・プラン（和泉市）</w:t>
            </w:r>
          </w:p>
          <w:p w14:paraId="7CDA4F1B" w14:textId="77777777" w:rsidR="00CE447D" w:rsidRPr="00FB2DA9" w:rsidRDefault="00C31BEB" w:rsidP="00F414D1">
            <w:pPr>
              <w:spacing w:line="320" w:lineRule="exact"/>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・株式会社ルネッサンス・エナジー・リサーチ（京都府京都</w:t>
            </w:r>
            <w:r w:rsidR="00C42E10" w:rsidRPr="00FB2DA9">
              <w:rPr>
                <w:rFonts w:ascii="ＭＳ ゴシック" w:eastAsia="ＭＳ ゴシック" w:hAnsi="ＭＳ ゴシック" w:cs="ＭＳ Ｐゴシック" w:hint="eastAsia"/>
                <w:sz w:val="20"/>
                <w:szCs w:val="20"/>
              </w:rPr>
              <w:t>市）</w:t>
            </w:r>
          </w:p>
        </w:tc>
      </w:tr>
      <w:tr w:rsidR="00C42E10" w:rsidRPr="00FB2DA9" w14:paraId="2EDC192F" w14:textId="77777777" w:rsidTr="00C42E10">
        <w:trPr>
          <w:trHeight w:val="1016"/>
          <w:jc w:val="center"/>
        </w:trPr>
        <w:tc>
          <w:tcPr>
            <w:tcW w:w="2247" w:type="dxa"/>
            <w:vAlign w:val="center"/>
          </w:tcPr>
          <w:p w14:paraId="1A68E2F1" w14:textId="77777777" w:rsidR="00C42E10" w:rsidRPr="00FB2DA9" w:rsidRDefault="00C42E10" w:rsidP="00C42E10">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p w14:paraId="44D709D2" w14:textId="77777777" w:rsidR="00EF65C0" w:rsidRPr="00FB2DA9" w:rsidRDefault="00EF65C0" w:rsidP="00C42E10">
            <w:pPr>
              <w:jc w:val="center"/>
              <w:rPr>
                <w:rFonts w:ascii="ＭＳ ゴシック" w:eastAsia="ＭＳ ゴシック" w:hAnsi="ＭＳ ゴシック"/>
                <w:sz w:val="20"/>
                <w:szCs w:val="20"/>
              </w:rPr>
            </w:pPr>
          </w:p>
          <w:p w14:paraId="08A0A811" w14:textId="77777777" w:rsidR="00EF65C0" w:rsidRPr="00FB2DA9" w:rsidRDefault="00EF65C0" w:rsidP="00C42E10">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＜継続事業＞</w:t>
            </w:r>
          </w:p>
        </w:tc>
        <w:tc>
          <w:tcPr>
            <w:tcW w:w="7491" w:type="dxa"/>
            <w:vAlign w:val="center"/>
          </w:tcPr>
          <w:p w14:paraId="165C416F" w14:textId="77777777" w:rsidR="00BE0B5E" w:rsidRPr="00FB2DA9" w:rsidRDefault="00BE0B5E" w:rsidP="00F414D1">
            <w:pPr>
              <w:spacing w:line="320" w:lineRule="exact"/>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9618E7" w:rsidRPr="00FB2DA9">
              <w:rPr>
                <w:rFonts w:ascii="ＭＳ ゴシック" w:eastAsia="ＭＳ ゴシック" w:hAnsi="ＭＳ ゴシック" w:hint="eastAsia"/>
                <w:sz w:val="20"/>
                <w:szCs w:val="20"/>
              </w:rPr>
              <w:t>本事業は</w:t>
            </w:r>
            <w:r w:rsidR="00C31BEB" w:rsidRPr="00FB2DA9">
              <w:rPr>
                <w:rFonts w:ascii="ＭＳ ゴシック" w:eastAsia="ＭＳ ゴシック" w:hAnsi="ＭＳ ゴシック" w:hint="eastAsia"/>
                <w:sz w:val="20"/>
                <w:szCs w:val="20"/>
              </w:rPr>
              <w:t>、</w:t>
            </w:r>
            <w:r w:rsidR="009618E7" w:rsidRPr="00FB2DA9">
              <w:rPr>
                <w:rFonts w:ascii="ＭＳ ゴシック" w:eastAsia="ＭＳ ゴシック" w:hAnsi="ＭＳ ゴシック" w:hint="eastAsia"/>
                <w:sz w:val="20"/>
                <w:szCs w:val="20"/>
              </w:rPr>
              <w:t>高効率の電気分解水素製造装置の開発をめざしており、</w:t>
            </w:r>
            <w:r w:rsidRPr="00FB2DA9">
              <w:rPr>
                <w:rFonts w:ascii="ＭＳ ゴシック" w:eastAsia="ＭＳ ゴシック" w:hAnsi="ＭＳ ゴシック" w:hint="eastAsia"/>
                <w:sz w:val="20"/>
                <w:szCs w:val="20"/>
              </w:rPr>
              <w:t>令和4年度はS</w:t>
            </w:r>
            <w:r w:rsidRPr="00FB2DA9">
              <w:rPr>
                <w:rFonts w:ascii="ＭＳ ゴシック" w:eastAsia="ＭＳ ゴシック" w:hAnsi="ＭＳ ゴシック"/>
                <w:sz w:val="20"/>
                <w:szCs w:val="20"/>
              </w:rPr>
              <w:t>OEC</w:t>
            </w:r>
            <w:r w:rsidRPr="00FB2DA9">
              <w:rPr>
                <w:rFonts w:ascii="ＭＳ ゴシック" w:eastAsia="ＭＳ ゴシック" w:hAnsi="ＭＳ ゴシック" w:hint="eastAsia"/>
                <w:sz w:val="20"/>
                <w:szCs w:val="20"/>
              </w:rPr>
              <w:t>セル</w:t>
            </w:r>
            <w:r w:rsidR="004D3293"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スタック（3</w:t>
            </w:r>
            <w:r w:rsidRPr="00FB2DA9">
              <w:rPr>
                <w:rFonts w:ascii="ＭＳ ゴシック" w:eastAsia="ＭＳ ゴシック" w:hAnsi="ＭＳ ゴシック"/>
                <w:sz w:val="20"/>
                <w:szCs w:val="20"/>
              </w:rPr>
              <w:t>kW</w:t>
            </w:r>
            <w:r w:rsidRPr="00FB2DA9">
              <w:rPr>
                <w:rFonts w:ascii="ＭＳ ゴシック" w:eastAsia="ＭＳ ゴシック" w:hAnsi="ＭＳ ゴシック" w:hint="eastAsia"/>
                <w:sz w:val="20"/>
                <w:szCs w:val="20"/>
              </w:rPr>
              <w:t>）を導入して水素製造装置を構築し、水素製造実証運転を</w:t>
            </w:r>
            <w:r w:rsidR="009618E7" w:rsidRPr="00FB2DA9">
              <w:rPr>
                <w:rFonts w:ascii="ＭＳ ゴシック" w:eastAsia="ＭＳ ゴシック" w:hAnsi="ＭＳ ゴシック" w:hint="eastAsia"/>
                <w:sz w:val="20"/>
                <w:szCs w:val="20"/>
              </w:rPr>
              <w:t>実施</w:t>
            </w:r>
            <w:r w:rsidRPr="00FB2DA9">
              <w:rPr>
                <w:rFonts w:ascii="ＭＳ ゴシック" w:eastAsia="ＭＳ ゴシック" w:hAnsi="ＭＳ ゴシック" w:hint="eastAsia"/>
                <w:sz w:val="20"/>
                <w:szCs w:val="20"/>
              </w:rPr>
              <w:t>。</w:t>
            </w:r>
          </w:p>
          <w:p w14:paraId="6C470E12" w14:textId="77777777" w:rsidR="00DF26E8" w:rsidRPr="00FB2DA9" w:rsidRDefault="00C42E10" w:rsidP="00F414D1">
            <w:pPr>
              <w:spacing w:line="320" w:lineRule="exact"/>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BE0B5E" w:rsidRPr="00FB2DA9">
              <w:rPr>
                <w:rFonts w:ascii="ＭＳ ゴシック" w:eastAsia="ＭＳ ゴシック" w:hAnsi="ＭＳ ゴシック" w:hint="eastAsia"/>
                <w:sz w:val="20"/>
                <w:szCs w:val="20"/>
              </w:rPr>
              <w:t>令和5</w:t>
            </w:r>
            <w:r w:rsidR="00460081" w:rsidRPr="00FB2DA9">
              <w:rPr>
                <w:rFonts w:ascii="ＭＳ ゴシック" w:eastAsia="ＭＳ ゴシック" w:hAnsi="ＭＳ ゴシック" w:hint="eastAsia"/>
                <w:sz w:val="20"/>
                <w:szCs w:val="20"/>
              </w:rPr>
              <w:t>年度は、</w:t>
            </w:r>
            <w:r w:rsidR="00BE0B5E" w:rsidRPr="00FB2DA9">
              <w:rPr>
                <w:rFonts w:ascii="ＭＳ ゴシック" w:eastAsia="ＭＳ ゴシック" w:hAnsi="ＭＳ ゴシック" w:hint="eastAsia"/>
                <w:sz w:val="20"/>
                <w:szCs w:val="20"/>
              </w:rPr>
              <w:t>令和</w:t>
            </w:r>
            <w:r w:rsidR="00460081" w:rsidRPr="00FB2DA9">
              <w:rPr>
                <w:rFonts w:ascii="ＭＳ ゴシック" w:eastAsia="ＭＳ ゴシック" w:hAnsi="ＭＳ ゴシック" w:hint="eastAsia"/>
                <w:sz w:val="20"/>
                <w:szCs w:val="20"/>
              </w:rPr>
              <w:t>4年度</w:t>
            </w:r>
            <w:r w:rsidR="00BE0B5E" w:rsidRPr="00FB2DA9">
              <w:rPr>
                <w:rFonts w:ascii="ＭＳ ゴシック" w:eastAsia="ＭＳ ゴシック" w:hAnsi="ＭＳ ゴシック" w:hint="eastAsia"/>
                <w:sz w:val="20"/>
                <w:szCs w:val="20"/>
              </w:rPr>
              <w:t>に</w:t>
            </w:r>
            <w:r w:rsidR="00460081" w:rsidRPr="00FB2DA9">
              <w:rPr>
                <w:rFonts w:ascii="ＭＳ ゴシック" w:eastAsia="ＭＳ ゴシック" w:hAnsi="ＭＳ ゴシック" w:hint="eastAsia"/>
                <w:sz w:val="20"/>
                <w:szCs w:val="20"/>
              </w:rPr>
              <w:t>開発したSOEC（3</w:t>
            </w:r>
            <w:r w:rsidR="00460081" w:rsidRPr="00FB2DA9">
              <w:rPr>
                <w:rFonts w:ascii="ＭＳ ゴシック" w:eastAsia="ＭＳ ゴシック" w:hAnsi="ＭＳ ゴシック"/>
                <w:sz w:val="20"/>
                <w:szCs w:val="20"/>
              </w:rPr>
              <w:t>kW</w:t>
            </w:r>
            <w:r w:rsidR="00460081" w:rsidRPr="00FB2DA9">
              <w:rPr>
                <w:rFonts w:ascii="ＭＳ ゴシック" w:eastAsia="ＭＳ ゴシック" w:hAnsi="ＭＳ ゴシック" w:hint="eastAsia"/>
                <w:sz w:val="20"/>
                <w:szCs w:val="20"/>
              </w:rPr>
              <w:t>）水素製造装置の周辺装置（直流電源、改質器としての利用も可能な水蒸気発生装置等）を活用して</w:t>
            </w:r>
            <w:r w:rsidR="00BE0B5E" w:rsidRPr="00FB2DA9">
              <w:rPr>
                <w:rFonts w:ascii="ＭＳ ゴシック" w:eastAsia="ＭＳ ゴシック" w:hAnsi="ＭＳ ゴシック" w:hint="eastAsia"/>
                <w:sz w:val="20"/>
                <w:szCs w:val="20"/>
              </w:rPr>
              <w:t>、</w:t>
            </w:r>
            <w:r w:rsidR="00460081" w:rsidRPr="00FB2DA9">
              <w:rPr>
                <w:rFonts w:ascii="ＭＳ ゴシック" w:eastAsia="ＭＳ ゴシック" w:hAnsi="ＭＳ ゴシック" w:hint="eastAsia"/>
                <w:sz w:val="20"/>
                <w:szCs w:val="20"/>
              </w:rPr>
              <w:t>高効率化に向けた技術開発と水素製造実証を行う（水素製造量目標3</w:t>
            </w:r>
            <w:r w:rsidR="00460081" w:rsidRPr="00FB2DA9">
              <w:rPr>
                <w:rFonts w:ascii="ＭＳ ゴシック" w:eastAsia="ＭＳ ゴシック" w:hAnsi="ＭＳ ゴシック"/>
                <w:sz w:val="20"/>
                <w:szCs w:val="20"/>
              </w:rPr>
              <w:t>Nm</w:t>
            </w:r>
            <w:r w:rsidR="00460081" w:rsidRPr="00FB2DA9">
              <w:rPr>
                <w:rFonts w:ascii="ＭＳ ゴシック" w:eastAsia="ＭＳ ゴシック" w:hAnsi="ＭＳ ゴシック"/>
                <w:sz w:val="20"/>
                <w:szCs w:val="20"/>
                <w:vertAlign w:val="superscript"/>
              </w:rPr>
              <w:t>3</w:t>
            </w:r>
            <w:r w:rsidR="00460081" w:rsidRPr="00FB2DA9">
              <w:rPr>
                <w:rFonts w:ascii="ＭＳ ゴシック" w:eastAsia="ＭＳ ゴシック" w:hAnsi="ＭＳ ゴシック"/>
                <w:sz w:val="20"/>
                <w:szCs w:val="20"/>
              </w:rPr>
              <w:t>/h</w:t>
            </w:r>
            <w:r w:rsidR="00460081" w:rsidRPr="00FB2DA9">
              <w:rPr>
                <w:rFonts w:ascii="ＭＳ ゴシック" w:eastAsia="ＭＳ ゴシック" w:hAnsi="ＭＳ ゴシック" w:hint="eastAsia"/>
                <w:sz w:val="20"/>
                <w:szCs w:val="20"/>
              </w:rPr>
              <w:t>）とともに、SOFC</w:t>
            </w:r>
            <w:r w:rsidR="00C31BEB" w:rsidRPr="00FB2DA9">
              <w:rPr>
                <w:rFonts w:ascii="ＭＳ ゴシック" w:eastAsia="ＭＳ ゴシック" w:hAnsi="ＭＳ ゴシック" w:hint="eastAsia"/>
                <w:sz w:val="20"/>
                <w:szCs w:val="20"/>
              </w:rPr>
              <w:t>（固体酸化物形燃料電池）</w:t>
            </w:r>
            <w:r w:rsidR="00460081" w:rsidRPr="00FB2DA9">
              <w:rPr>
                <w:rFonts w:ascii="ＭＳ ゴシック" w:eastAsia="ＭＳ ゴシック" w:hAnsi="ＭＳ ゴシック" w:hint="eastAsia"/>
                <w:sz w:val="20"/>
                <w:szCs w:val="20"/>
              </w:rPr>
              <w:t>-SOEC両用型のシステムを開発する（具体的には蒸気発生器を兼ねる改質器付のSOFC（3kW）とSOEC（</w:t>
            </w:r>
            <w:r w:rsidR="00E3096B" w:rsidRPr="00FB2DA9">
              <w:rPr>
                <w:rFonts w:ascii="ＭＳ ゴシック" w:eastAsia="ＭＳ ゴシック" w:hAnsi="ＭＳ ゴシック" w:hint="eastAsia"/>
                <w:sz w:val="20"/>
                <w:szCs w:val="20"/>
              </w:rPr>
              <w:t>3k</w:t>
            </w:r>
            <w:r w:rsidR="00460081" w:rsidRPr="00FB2DA9">
              <w:rPr>
                <w:rFonts w:ascii="ＭＳ ゴシック" w:eastAsia="ＭＳ ゴシック" w:hAnsi="ＭＳ ゴシック" w:hint="eastAsia"/>
                <w:sz w:val="20"/>
                <w:szCs w:val="20"/>
              </w:rPr>
              <w:t>W）を試作し、性能を確認）。また</w:t>
            </w:r>
            <w:r w:rsidR="007509D2" w:rsidRPr="00FB2DA9">
              <w:rPr>
                <w:rFonts w:ascii="ＭＳ ゴシック" w:eastAsia="ＭＳ ゴシック" w:hAnsi="ＭＳ ゴシック" w:hint="eastAsia"/>
                <w:sz w:val="20"/>
                <w:szCs w:val="20"/>
              </w:rPr>
              <w:t>、</w:t>
            </w:r>
            <w:r w:rsidR="00460081" w:rsidRPr="00FB2DA9">
              <w:rPr>
                <w:rFonts w:ascii="ＭＳ ゴシック" w:eastAsia="ＭＳ ゴシック" w:hAnsi="ＭＳ ゴシック" w:hint="eastAsia"/>
                <w:sz w:val="20"/>
                <w:szCs w:val="20"/>
              </w:rPr>
              <w:t>高温排ガスからの熱回収・スチーム製造についても検討（ガスエンジンと組み合わせたS</w:t>
            </w:r>
            <w:r w:rsidR="00460081" w:rsidRPr="00FB2DA9">
              <w:rPr>
                <w:rFonts w:ascii="ＭＳ ゴシック" w:eastAsia="ＭＳ ゴシック" w:hAnsi="ＭＳ ゴシック"/>
                <w:sz w:val="20"/>
                <w:szCs w:val="20"/>
              </w:rPr>
              <w:t>OEC3kW</w:t>
            </w:r>
            <w:r w:rsidR="00460081" w:rsidRPr="00FB2DA9">
              <w:rPr>
                <w:rFonts w:ascii="ＭＳ ゴシック" w:eastAsia="ＭＳ ゴシック" w:hAnsi="ＭＳ ゴシック" w:hint="eastAsia"/>
                <w:sz w:val="20"/>
                <w:szCs w:val="20"/>
              </w:rPr>
              <w:t>システム構築・水素製造実証、水素製造量目標3</w:t>
            </w:r>
            <w:r w:rsidR="00460081" w:rsidRPr="00FB2DA9">
              <w:rPr>
                <w:rFonts w:ascii="ＭＳ ゴシック" w:eastAsia="ＭＳ ゴシック" w:hAnsi="ＭＳ ゴシック"/>
                <w:sz w:val="20"/>
                <w:szCs w:val="20"/>
              </w:rPr>
              <w:t>Nm</w:t>
            </w:r>
            <w:r w:rsidR="00460081" w:rsidRPr="00FB2DA9">
              <w:rPr>
                <w:rFonts w:ascii="ＭＳ ゴシック" w:eastAsia="ＭＳ ゴシック" w:hAnsi="ＭＳ ゴシック"/>
                <w:sz w:val="20"/>
                <w:szCs w:val="20"/>
                <w:vertAlign w:val="superscript"/>
              </w:rPr>
              <w:t>3</w:t>
            </w:r>
            <w:r w:rsidR="00460081" w:rsidRPr="00FB2DA9">
              <w:rPr>
                <w:rFonts w:ascii="ＭＳ ゴシック" w:eastAsia="ＭＳ ゴシック" w:hAnsi="ＭＳ ゴシック"/>
                <w:sz w:val="20"/>
                <w:szCs w:val="20"/>
              </w:rPr>
              <w:t>/h</w:t>
            </w:r>
            <w:r w:rsidR="00074601" w:rsidRPr="00FB2DA9">
              <w:rPr>
                <w:rFonts w:ascii="ＭＳ ゴシック" w:eastAsia="ＭＳ ゴシック" w:hAnsi="ＭＳ ゴシック" w:hint="eastAsia"/>
                <w:sz w:val="20"/>
                <w:szCs w:val="20"/>
              </w:rPr>
              <w:t>）するととも</w:t>
            </w:r>
            <w:r w:rsidR="00460081" w:rsidRPr="00FB2DA9">
              <w:rPr>
                <w:rFonts w:ascii="ＭＳ ゴシック" w:eastAsia="ＭＳ ゴシック" w:hAnsi="ＭＳ ゴシック" w:hint="eastAsia"/>
                <w:sz w:val="20"/>
                <w:szCs w:val="20"/>
              </w:rPr>
              <w:t>に、膜分離による排ガスからのCO</w:t>
            </w:r>
            <w:r w:rsidR="00460081" w:rsidRPr="00FB2DA9">
              <w:rPr>
                <w:rFonts w:ascii="ＭＳ ゴシック" w:eastAsia="ＭＳ ゴシック" w:hAnsi="ＭＳ ゴシック" w:hint="eastAsia"/>
                <w:sz w:val="16"/>
                <w:szCs w:val="16"/>
              </w:rPr>
              <w:t>2</w:t>
            </w:r>
            <w:r w:rsidR="00460081" w:rsidRPr="00FB2DA9">
              <w:rPr>
                <w:rFonts w:ascii="ＭＳ ゴシック" w:eastAsia="ＭＳ ゴシック" w:hAnsi="ＭＳ ゴシック" w:hint="eastAsia"/>
                <w:sz w:val="20"/>
                <w:szCs w:val="20"/>
              </w:rPr>
              <w:t>回収と組み合わせて水素・メタン併産型SOECの検討（S</w:t>
            </w:r>
            <w:r w:rsidR="00460081" w:rsidRPr="00FB2DA9">
              <w:rPr>
                <w:rFonts w:ascii="ＭＳ ゴシック" w:eastAsia="ＭＳ ゴシック" w:hAnsi="ＭＳ ゴシック"/>
                <w:sz w:val="20"/>
                <w:szCs w:val="20"/>
              </w:rPr>
              <w:t>OEC</w:t>
            </w:r>
            <w:r w:rsidR="00460081" w:rsidRPr="00FB2DA9">
              <w:rPr>
                <w:rFonts w:ascii="ＭＳ ゴシック" w:eastAsia="ＭＳ ゴシック" w:hAnsi="ＭＳ ゴシック" w:hint="eastAsia"/>
                <w:sz w:val="20"/>
                <w:szCs w:val="20"/>
              </w:rPr>
              <w:t>3</w:t>
            </w:r>
            <w:r w:rsidR="00460081" w:rsidRPr="00FB2DA9">
              <w:rPr>
                <w:rFonts w:ascii="ＭＳ ゴシック" w:eastAsia="ＭＳ ゴシック" w:hAnsi="ＭＳ ゴシック"/>
                <w:sz w:val="20"/>
                <w:szCs w:val="20"/>
              </w:rPr>
              <w:t>kW</w:t>
            </w:r>
            <w:r w:rsidR="00460081" w:rsidRPr="00FB2DA9">
              <w:rPr>
                <w:rFonts w:ascii="ＭＳ ゴシック" w:eastAsia="ＭＳ ゴシック" w:hAnsi="ＭＳ ゴシック" w:hint="eastAsia"/>
                <w:sz w:val="20"/>
                <w:szCs w:val="20"/>
              </w:rPr>
              <w:t>システム構築・稼働）も実施する。</w:t>
            </w:r>
          </w:p>
          <w:p w14:paraId="7CF3C511" w14:textId="77777777" w:rsidR="00C42E10" w:rsidRPr="00FB2DA9" w:rsidRDefault="00460081" w:rsidP="00F414D1">
            <w:pPr>
              <w:spacing w:line="320" w:lineRule="exact"/>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製造した水素の用途としては</w:t>
            </w:r>
            <w:r w:rsidR="00C31BEB" w:rsidRPr="00FB2DA9">
              <w:rPr>
                <w:rFonts w:ascii="ＭＳ ゴシック" w:eastAsia="ＭＳ ゴシック" w:hAnsi="ＭＳ ゴシック" w:hint="eastAsia"/>
                <w:sz w:val="20"/>
                <w:szCs w:val="20"/>
              </w:rPr>
              <w:t>燃料電池（</w:t>
            </w:r>
            <w:r w:rsidRPr="00FB2DA9">
              <w:rPr>
                <w:rFonts w:ascii="ＭＳ ゴシック" w:eastAsia="ＭＳ ゴシック" w:hAnsi="ＭＳ ゴシック" w:hint="eastAsia"/>
                <w:sz w:val="20"/>
                <w:szCs w:val="20"/>
              </w:rPr>
              <w:t>FC</w:t>
            </w:r>
            <w:r w:rsidR="00C31BEB"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フォークリフト、</w:t>
            </w:r>
            <w:r w:rsidR="00C31BEB" w:rsidRPr="00FB2DA9">
              <w:rPr>
                <w:rFonts w:ascii="ＭＳ ゴシック" w:eastAsia="ＭＳ ゴシック" w:hAnsi="ＭＳ ゴシック" w:hint="eastAsia"/>
                <w:sz w:val="20"/>
                <w:szCs w:val="20"/>
              </w:rPr>
              <w:t>燃料電池車（</w:t>
            </w:r>
            <w:r w:rsidRPr="00FB2DA9">
              <w:rPr>
                <w:rFonts w:ascii="ＭＳ ゴシック" w:eastAsia="ＭＳ ゴシック" w:hAnsi="ＭＳ ゴシック" w:hint="eastAsia"/>
                <w:sz w:val="20"/>
                <w:szCs w:val="20"/>
              </w:rPr>
              <w:t>FCV</w:t>
            </w:r>
            <w:r w:rsidR="00C31BEB"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、FCトラックの燃料等を検討する。なお、SOECの実用化については、水素製造装置として、年間で3,000kW（12kW型で250機分）の規模で販売を目指すものとする。</w:t>
            </w:r>
          </w:p>
        </w:tc>
      </w:tr>
      <w:tr w:rsidR="00C42E10" w:rsidRPr="00FB2DA9" w14:paraId="7697856D" w14:textId="77777777" w:rsidTr="00C42E10">
        <w:trPr>
          <w:trHeight w:val="1016"/>
          <w:jc w:val="center"/>
        </w:trPr>
        <w:tc>
          <w:tcPr>
            <w:tcW w:w="2247" w:type="dxa"/>
            <w:vAlign w:val="center"/>
          </w:tcPr>
          <w:p w14:paraId="4CBEEB3A" w14:textId="77777777" w:rsidR="00C42E10" w:rsidRPr="00FB2DA9" w:rsidRDefault="00C42E10" w:rsidP="00C42E10">
            <w:pPr>
              <w:jc w:val="center"/>
              <w:rPr>
                <w:rFonts w:ascii="ＭＳ ゴシック" w:eastAsia="ＭＳ ゴシック" w:hAnsi="ＭＳ ゴシック"/>
              </w:rPr>
            </w:pPr>
            <w:r w:rsidRPr="00FB2DA9">
              <w:rPr>
                <w:rFonts w:ascii="ＭＳ ゴシック" w:eastAsia="ＭＳ ゴシック" w:hAnsi="ＭＳ ゴシック" w:hint="eastAsia"/>
                <w:sz w:val="20"/>
                <w:szCs w:val="20"/>
              </w:rPr>
              <w:t>万博での披露の内容</w:t>
            </w:r>
          </w:p>
        </w:tc>
        <w:tc>
          <w:tcPr>
            <w:tcW w:w="7491" w:type="dxa"/>
          </w:tcPr>
          <w:p w14:paraId="5352F107" w14:textId="77777777" w:rsidR="00C42E10" w:rsidRPr="00FB2DA9" w:rsidRDefault="00C42E10" w:rsidP="00F414D1">
            <w:pPr>
              <w:spacing w:line="320" w:lineRule="exact"/>
              <w:rPr>
                <w:rFonts w:ascii="ＭＳ ゴシック" w:eastAsia="ＭＳ ゴシック" w:hAnsi="ＭＳ ゴシック"/>
                <w:sz w:val="20"/>
              </w:rPr>
            </w:pPr>
            <w:r w:rsidRPr="00FB2DA9">
              <w:rPr>
                <w:rFonts w:ascii="ＭＳ ゴシック" w:eastAsia="ＭＳ ゴシック" w:hAnsi="ＭＳ ゴシック" w:hint="eastAsia"/>
              </w:rPr>
              <w:t xml:space="preserve">　</w:t>
            </w:r>
            <w:r w:rsidRPr="00FB2DA9">
              <w:rPr>
                <w:rFonts w:ascii="ＭＳ ゴシック" w:eastAsia="ＭＳ ゴシック" w:hAnsi="ＭＳ ゴシック" w:hint="eastAsia"/>
                <w:sz w:val="20"/>
              </w:rPr>
              <w:t>府内で製造されたグリーン水素やグリーンメタンを、大手運輸会社のFCトラック用燃料や都市ガス代替のエネルギーとして府域で供給し、披露する。</w:t>
            </w:r>
          </w:p>
          <w:p w14:paraId="2FF57508" w14:textId="77777777" w:rsidR="00C42E10" w:rsidRPr="00FB2DA9" w:rsidRDefault="00C42E10" w:rsidP="00F414D1">
            <w:pPr>
              <w:spacing w:line="320" w:lineRule="exact"/>
              <w:rPr>
                <w:rFonts w:ascii="ＭＳ ゴシック" w:eastAsia="ＭＳ ゴシック" w:hAnsi="ＭＳ ゴシック"/>
                <w:sz w:val="20"/>
              </w:rPr>
            </w:pPr>
            <w:r w:rsidRPr="00FB2DA9">
              <w:rPr>
                <w:rFonts w:ascii="ＭＳ ゴシック" w:eastAsia="ＭＳ ゴシック" w:hAnsi="ＭＳ ゴシック" w:hint="eastAsia"/>
                <w:sz w:val="20"/>
              </w:rPr>
              <w:t xml:space="preserve">　</w:t>
            </w:r>
            <w:r w:rsidR="00DF26E8" w:rsidRPr="00FB2DA9">
              <w:rPr>
                <w:rFonts w:ascii="ＭＳ ゴシック" w:eastAsia="ＭＳ ゴシック" w:hAnsi="ＭＳ ゴシック" w:hint="eastAsia"/>
                <w:sz w:val="20"/>
              </w:rPr>
              <w:t>令和5</w:t>
            </w:r>
            <w:r w:rsidRPr="00FB2DA9">
              <w:rPr>
                <w:rFonts w:ascii="ＭＳ ゴシック" w:eastAsia="ＭＳ ゴシック" w:hAnsi="ＭＳ ゴシック" w:hint="eastAsia"/>
                <w:sz w:val="20"/>
              </w:rPr>
              <w:t>年度以降に、他社の本事業への参画や国の補助制度の活用により水素ステーションを整備する予定で（敷地は今後府域に確保予定）、当該水素ステーションにおいて、本事業で開発したSOECにより製造した水素を一般車両に供給することを計画中。</w:t>
            </w:r>
          </w:p>
        </w:tc>
      </w:tr>
      <w:tr w:rsidR="00C42E10" w:rsidRPr="00FB2DA9" w14:paraId="683951B1" w14:textId="77777777" w:rsidTr="00C42E10">
        <w:trPr>
          <w:trHeight w:val="1016"/>
          <w:jc w:val="center"/>
        </w:trPr>
        <w:tc>
          <w:tcPr>
            <w:tcW w:w="2247" w:type="dxa"/>
            <w:vAlign w:val="center"/>
          </w:tcPr>
          <w:p w14:paraId="2DE6986A" w14:textId="77777777" w:rsidR="00C42E10" w:rsidRPr="00FB2DA9" w:rsidRDefault="00C42E10" w:rsidP="00C42E10">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0271F10E" w14:textId="77777777" w:rsidR="00C42E10" w:rsidRPr="00FB2DA9" w:rsidRDefault="00C42E10" w:rsidP="00F414D1">
            <w:pPr>
              <w:spacing w:line="320" w:lineRule="exact"/>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国内外の各地域において脱炭素化の一翼を担う水素社会の実現が必要となる。また、温暖化は、世界各国の共通の課題であり、水素利用の普及を迅速に進めなければならない。万博後は、大手プラントメーカー、ゼネコン、エネルギー会社と提携することで展開を加速させていきたい。さらに、地球上の温暖化ガスを制御できる技術（メタネーション技術など）を開発する。</w:t>
            </w:r>
          </w:p>
        </w:tc>
      </w:tr>
      <w:tr w:rsidR="00C42E10" w:rsidRPr="00FB2DA9" w14:paraId="681A0E7E" w14:textId="77777777" w:rsidTr="00C42E10">
        <w:trPr>
          <w:trHeight w:val="1016"/>
          <w:jc w:val="center"/>
        </w:trPr>
        <w:tc>
          <w:tcPr>
            <w:tcW w:w="2247" w:type="dxa"/>
            <w:vAlign w:val="center"/>
          </w:tcPr>
          <w:p w14:paraId="79FFE890" w14:textId="77777777" w:rsidR="00C42E10" w:rsidRPr="00FB2DA9" w:rsidRDefault="00C42E10" w:rsidP="00C42E10">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6989D76B" w14:textId="77777777" w:rsidR="00C42E10" w:rsidRPr="00FB2DA9" w:rsidRDefault="00C42E10" w:rsidP="00F414D1">
            <w:pPr>
              <w:spacing w:line="320" w:lineRule="exact"/>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本水素製造装置の製作には、鉄工会社、配管工事会社、電気工事会社などの建設会社や機器製作時のバルブ、センサー、制御システムなどの中小企業に展開する可能性がある。また、昨今の円安もあり、SOECセル・スタックメーカーとは、日本国内での生産（国産化）も視野に入れて協議を行っている。</w:t>
            </w:r>
          </w:p>
        </w:tc>
      </w:tr>
    </w:tbl>
    <w:p w14:paraId="4AAAE3D2" w14:textId="77777777" w:rsidR="005A5CDD" w:rsidRPr="00FB2DA9" w:rsidRDefault="00B23B70" w:rsidP="00C73F30">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【水素</w:t>
      </w:r>
      <w:r w:rsidR="005A5CDD" w:rsidRPr="00FB2DA9">
        <w:rPr>
          <w:rFonts w:ascii="ＭＳ ゴシック" w:eastAsia="ＭＳ ゴシック" w:hAnsi="ＭＳ ゴシック" w:hint="eastAsia"/>
          <w:b/>
          <w:color w:val="000000"/>
          <w:sz w:val="24"/>
        </w:rPr>
        <w:t>】</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ED14DB" w:rsidRPr="00FB2DA9" w14:paraId="011D1CF1" w14:textId="77777777" w:rsidTr="00ED14DB">
        <w:trPr>
          <w:trHeight w:val="567"/>
          <w:jc w:val="center"/>
        </w:trPr>
        <w:tc>
          <w:tcPr>
            <w:tcW w:w="2247" w:type="dxa"/>
            <w:vAlign w:val="center"/>
          </w:tcPr>
          <w:p w14:paraId="18F2C649" w14:textId="77777777" w:rsidR="00ED14DB" w:rsidRPr="00FB2DA9" w:rsidRDefault="00ED14DB" w:rsidP="00ED14DB">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34AD8D93" w14:textId="77777777" w:rsidR="00ED14DB" w:rsidRPr="00FB2DA9" w:rsidRDefault="00ED14DB" w:rsidP="00ED14DB">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小型水素容器の充填温度制御式多連型充填システムの開発・実証及び水素マイクロモビリティの</w:t>
            </w:r>
            <w:r w:rsidR="00321CC7" w:rsidRPr="00FB2DA9">
              <w:rPr>
                <w:rFonts w:ascii="ＭＳ ゴシック" w:eastAsia="ＭＳ ゴシック" w:hAnsi="ＭＳ ゴシック" w:cs="ＭＳ Ｐゴシック" w:hint="eastAsia"/>
                <w:sz w:val="20"/>
                <w:szCs w:val="20"/>
              </w:rPr>
              <w:t>開発・</w:t>
            </w:r>
            <w:r w:rsidRPr="00FB2DA9">
              <w:rPr>
                <w:rFonts w:ascii="ＭＳ ゴシック" w:eastAsia="ＭＳ ゴシック" w:hAnsi="ＭＳ ゴシック" w:cs="ＭＳ Ｐゴシック" w:hint="eastAsia"/>
                <w:sz w:val="20"/>
                <w:szCs w:val="20"/>
              </w:rPr>
              <w:t>利用実証</w:t>
            </w:r>
          </w:p>
        </w:tc>
      </w:tr>
      <w:tr w:rsidR="00ED14DB" w:rsidRPr="00FB2DA9" w14:paraId="2D0056C7" w14:textId="77777777" w:rsidTr="00ED14DB">
        <w:trPr>
          <w:trHeight w:val="567"/>
          <w:jc w:val="center"/>
        </w:trPr>
        <w:tc>
          <w:tcPr>
            <w:tcW w:w="2247" w:type="dxa"/>
            <w:vAlign w:val="center"/>
          </w:tcPr>
          <w:p w14:paraId="54EC098A" w14:textId="77777777" w:rsidR="00ED14DB" w:rsidRPr="00FB2DA9" w:rsidRDefault="00ED14DB" w:rsidP="00ED14DB">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7E36D19D" w14:textId="77777777" w:rsidR="00ED14DB" w:rsidRPr="00FB2DA9" w:rsidRDefault="00ED14DB" w:rsidP="00ED14DB">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14:paraId="18148194" w14:textId="77777777" w:rsidR="00ED14DB" w:rsidRPr="00FB2DA9" w:rsidRDefault="00136413" w:rsidP="00ED14DB">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ED14DB" w:rsidRPr="00FB2DA9">
              <w:rPr>
                <w:rFonts w:ascii="ＭＳ ゴシック" w:eastAsia="ＭＳ ゴシック" w:hAnsi="ＭＳ ゴシック" w:cs="ＭＳ Ｐゴシック" w:hint="eastAsia"/>
                <w:sz w:val="20"/>
                <w:szCs w:val="20"/>
              </w:rPr>
              <w:t>株式会社ミライト・ワン（東京都江東区）</w:t>
            </w:r>
          </w:p>
          <w:p w14:paraId="65BBC2E3" w14:textId="77777777" w:rsidR="00ED14DB" w:rsidRPr="00FB2DA9" w:rsidRDefault="00ED14DB" w:rsidP="00ED14DB">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共同事業者</w:t>
            </w:r>
          </w:p>
          <w:p w14:paraId="6F305A2D" w14:textId="77777777" w:rsidR="00ED14DB" w:rsidRPr="00FB2DA9" w:rsidRDefault="00136413" w:rsidP="00ED14DB">
            <w:pPr>
              <w:jc w:val="left"/>
              <w:rPr>
                <w:rFonts w:ascii="ＭＳ ゴシック" w:eastAsia="ＭＳ ゴシック" w:hAnsi="ＭＳ ゴシック"/>
                <w:sz w:val="20"/>
                <w:szCs w:val="20"/>
              </w:rPr>
            </w:pPr>
            <w:r w:rsidRPr="00FB2DA9">
              <w:rPr>
                <w:rFonts w:ascii="ＭＳ ゴシック" w:eastAsia="ＭＳ ゴシック" w:hAnsi="ＭＳ ゴシック" w:cs="ＭＳ Ｐゴシック" w:hint="eastAsia"/>
                <w:sz w:val="20"/>
                <w:szCs w:val="20"/>
              </w:rPr>
              <w:t xml:space="preserve">　</w:t>
            </w:r>
            <w:r w:rsidR="00ED14DB" w:rsidRPr="00FB2DA9">
              <w:rPr>
                <w:rFonts w:ascii="ＭＳ ゴシック" w:eastAsia="ＭＳ ゴシック" w:hAnsi="ＭＳ ゴシック" w:cs="ＭＳ Ｐゴシック" w:hint="eastAsia"/>
                <w:sz w:val="20"/>
                <w:szCs w:val="20"/>
              </w:rPr>
              <w:t>近畿電機株式会社（和泉市）</w:t>
            </w:r>
          </w:p>
        </w:tc>
      </w:tr>
      <w:tr w:rsidR="00ED14DB" w:rsidRPr="00FB2DA9" w14:paraId="435FD732" w14:textId="77777777" w:rsidTr="00ED14DB">
        <w:trPr>
          <w:trHeight w:val="1016"/>
          <w:jc w:val="center"/>
        </w:trPr>
        <w:tc>
          <w:tcPr>
            <w:tcW w:w="2247" w:type="dxa"/>
            <w:vAlign w:val="center"/>
          </w:tcPr>
          <w:p w14:paraId="010DCF76" w14:textId="77777777" w:rsidR="00ED14DB" w:rsidRPr="00FB2DA9" w:rsidRDefault="00ED14DB" w:rsidP="00ED14DB">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p w14:paraId="09DC9A11" w14:textId="77777777" w:rsidR="009618E7" w:rsidRPr="00FB2DA9" w:rsidRDefault="009618E7" w:rsidP="00ED14DB">
            <w:pPr>
              <w:jc w:val="center"/>
              <w:rPr>
                <w:rFonts w:ascii="ＭＳ ゴシック" w:eastAsia="ＭＳ ゴシック" w:hAnsi="ＭＳ ゴシック"/>
                <w:sz w:val="20"/>
                <w:szCs w:val="20"/>
              </w:rPr>
            </w:pPr>
          </w:p>
          <w:p w14:paraId="6F0F3A7E" w14:textId="77777777" w:rsidR="009618E7" w:rsidRPr="00FB2DA9" w:rsidRDefault="009618E7" w:rsidP="00ED14DB">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＜継続事業＞</w:t>
            </w:r>
          </w:p>
        </w:tc>
        <w:tc>
          <w:tcPr>
            <w:tcW w:w="7491" w:type="dxa"/>
            <w:vAlign w:val="center"/>
          </w:tcPr>
          <w:p w14:paraId="3643E195" w14:textId="77777777" w:rsidR="00C77F7A" w:rsidRPr="00FB2DA9" w:rsidRDefault="00ED14DB" w:rsidP="00ED14DB">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C77F7A" w:rsidRPr="00FB2DA9">
              <w:rPr>
                <w:rFonts w:ascii="ＭＳ ゴシック" w:eastAsia="ＭＳ ゴシック" w:hAnsi="ＭＳ ゴシック" w:hint="eastAsia"/>
                <w:sz w:val="20"/>
                <w:szCs w:val="20"/>
              </w:rPr>
              <w:t>本事業は、</w:t>
            </w:r>
            <w:r w:rsidRPr="00FB2DA9">
              <w:rPr>
                <w:rFonts w:ascii="ＭＳ ゴシック" w:eastAsia="ＭＳ ゴシック" w:hAnsi="ＭＳ ゴシック" w:hint="eastAsia"/>
                <w:sz w:val="20"/>
                <w:szCs w:val="20"/>
              </w:rPr>
              <w:t>小型水素容器</w:t>
            </w:r>
            <w:r w:rsidRPr="00FB2DA9">
              <w:rPr>
                <w:rFonts w:ascii="ＭＳ ゴシック" w:eastAsia="ＭＳ ゴシック" w:hAnsi="ＭＳ ゴシック"/>
                <w:sz w:val="20"/>
                <w:szCs w:val="20"/>
              </w:rPr>
              <w:t>(6</w:t>
            </w:r>
            <w:r w:rsidRPr="00FB2DA9">
              <w:rPr>
                <w:rFonts w:ascii="ＭＳ ゴシック" w:eastAsia="ＭＳ ゴシック" w:hAnsi="ＭＳ ゴシック" w:hint="eastAsia"/>
                <w:sz w:val="20"/>
                <w:szCs w:val="20"/>
              </w:rPr>
              <w:t>.</w:t>
            </w:r>
            <w:r w:rsidR="00F414D1" w:rsidRPr="00FB2DA9">
              <w:rPr>
                <w:rFonts w:ascii="ＭＳ ゴシック" w:eastAsia="ＭＳ ゴシック" w:hAnsi="ＭＳ ゴシック"/>
                <w:sz w:val="20"/>
                <w:szCs w:val="20"/>
              </w:rPr>
              <w:t>8</w:t>
            </w:r>
            <w:r w:rsidR="00F414D1" w:rsidRPr="00FB2DA9">
              <w:rPr>
                <w:rFonts w:ascii="ＭＳ ゴシック" w:eastAsia="ＭＳ ゴシック" w:hAnsi="ＭＳ ゴシック" w:hint="eastAsia"/>
                <w:sz w:val="20"/>
                <w:szCs w:val="20"/>
              </w:rPr>
              <w:t>L</w:t>
            </w:r>
            <w:r w:rsidRPr="00FB2DA9">
              <w:rPr>
                <w:rFonts w:ascii="ＭＳ ゴシック" w:eastAsia="ＭＳ ゴシック" w:hAnsi="ＭＳ ゴシック"/>
                <w:sz w:val="20"/>
                <w:szCs w:val="20"/>
              </w:rPr>
              <w:t>)</w:t>
            </w:r>
            <w:r w:rsidRPr="00FB2DA9">
              <w:rPr>
                <w:rFonts w:ascii="ＭＳ ゴシック" w:eastAsia="ＭＳ ゴシック" w:hAnsi="ＭＳ ゴシック" w:hint="eastAsia"/>
                <w:sz w:val="20"/>
                <w:szCs w:val="20"/>
              </w:rPr>
              <w:t>への充填時の温度上昇制御による充填時間の短縮（既存設備：1本2時間→5</w:t>
            </w:r>
            <w:r w:rsidR="002E0D95" w:rsidRPr="00FB2DA9">
              <w:rPr>
                <w:rFonts w:ascii="ＭＳ ゴシック" w:eastAsia="ＭＳ ゴシック" w:hAnsi="ＭＳ ゴシック" w:hint="eastAsia"/>
                <w:sz w:val="20"/>
                <w:szCs w:val="20"/>
              </w:rPr>
              <w:t>～1</w:t>
            </w:r>
            <w:r w:rsidR="002E0D95" w:rsidRPr="00FB2DA9">
              <w:rPr>
                <w:rFonts w:ascii="ＭＳ ゴシック" w:eastAsia="ＭＳ ゴシック" w:hAnsi="ＭＳ ゴシック"/>
                <w:sz w:val="20"/>
                <w:szCs w:val="20"/>
              </w:rPr>
              <w:t>0</w:t>
            </w:r>
            <w:r w:rsidRPr="00FB2DA9">
              <w:rPr>
                <w:rFonts w:ascii="ＭＳ ゴシック" w:eastAsia="ＭＳ ゴシック" w:hAnsi="ＭＳ ゴシック" w:hint="eastAsia"/>
                <w:sz w:val="20"/>
                <w:szCs w:val="20"/>
              </w:rPr>
              <w:t>本同時充填約</w:t>
            </w:r>
            <w:r w:rsidR="002E0D95" w:rsidRPr="00FB2DA9">
              <w:rPr>
                <w:rFonts w:ascii="ＭＳ ゴシック" w:eastAsia="ＭＳ ゴシック" w:hAnsi="ＭＳ ゴシック" w:hint="eastAsia"/>
                <w:sz w:val="20"/>
                <w:szCs w:val="20"/>
              </w:rPr>
              <w:t>6</w:t>
            </w:r>
            <w:r w:rsidRPr="00FB2DA9">
              <w:rPr>
                <w:rFonts w:ascii="ＭＳ ゴシック" w:eastAsia="ＭＳ ゴシック" w:hAnsi="ＭＳ ゴシック"/>
                <w:sz w:val="20"/>
                <w:szCs w:val="20"/>
              </w:rPr>
              <w:t>0</w:t>
            </w:r>
            <w:r w:rsidR="002E0D95" w:rsidRPr="00FB2DA9">
              <w:rPr>
                <w:rFonts w:ascii="ＭＳ ゴシック" w:eastAsia="ＭＳ ゴシック" w:hAnsi="ＭＳ ゴシック" w:hint="eastAsia"/>
                <w:sz w:val="20"/>
                <w:szCs w:val="20"/>
              </w:rPr>
              <w:t>～1</w:t>
            </w:r>
            <w:r w:rsidR="002E0D95" w:rsidRPr="00FB2DA9">
              <w:rPr>
                <w:rFonts w:ascii="ＭＳ ゴシック" w:eastAsia="ＭＳ ゴシック" w:hAnsi="ＭＳ ゴシック"/>
                <w:sz w:val="20"/>
                <w:szCs w:val="20"/>
              </w:rPr>
              <w:t>20</w:t>
            </w:r>
            <w:r w:rsidRPr="00FB2DA9">
              <w:rPr>
                <w:rFonts w:ascii="ＭＳ ゴシック" w:eastAsia="ＭＳ ゴシック" w:hAnsi="ＭＳ ゴシック" w:hint="eastAsia"/>
                <w:sz w:val="20"/>
                <w:szCs w:val="20"/>
              </w:rPr>
              <w:t>分）を目標に、充填温度制御式多連型充填</w:t>
            </w:r>
            <w:r w:rsidR="00F414D1" w:rsidRPr="00FB2DA9">
              <w:rPr>
                <w:rFonts w:ascii="ＭＳ ゴシック" w:eastAsia="ＭＳ ゴシック" w:hAnsi="ＭＳ ゴシック" w:hint="eastAsia"/>
                <w:sz w:val="20"/>
                <w:szCs w:val="20"/>
              </w:rPr>
              <w:t>システムを開発・実証するとともに、小型水素容器の輸送実証及び燃料電池（</w:t>
            </w:r>
            <w:r w:rsidRPr="00FB2DA9">
              <w:rPr>
                <w:rFonts w:ascii="ＭＳ ゴシック" w:eastAsia="ＭＳ ゴシック" w:hAnsi="ＭＳ ゴシック" w:hint="eastAsia"/>
                <w:sz w:val="20"/>
                <w:szCs w:val="20"/>
              </w:rPr>
              <w:t>FC）を活用したマイクロモビリティ（</w:t>
            </w:r>
            <w:r w:rsidR="00586AEB" w:rsidRPr="00FB2DA9">
              <w:rPr>
                <w:rFonts w:ascii="ＭＳ ゴシック" w:eastAsia="ＭＳ ゴシック" w:hAnsi="ＭＳ ゴシック" w:hint="eastAsia"/>
                <w:sz w:val="20"/>
                <w:szCs w:val="20"/>
              </w:rPr>
              <w:t>ドローン</w:t>
            </w:r>
            <w:r w:rsidRPr="00FB2DA9">
              <w:rPr>
                <w:rFonts w:ascii="ＭＳ ゴシック" w:eastAsia="ＭＳ ゴシック" w:hAnsi="ＭＳ ゴシック" w:hint="eastAsia"/>
                <w:sz w:val="20"/>
                <w:szCs w:val="20"/>
              </w:rPr>
              <w:t>）の利用実証を行う。</w:t>
            </w:r>
            <w:r w:rsidR="00C77F7A" w:rsidRPr="00FB2DA9">
              <w:rPr>
                <w:rFonts w:ascii="ＭＳ ゴシック" w:eastAsia="ＭＳ ゴシック" w:hAnsi="ＭＳ ゴシック" w:hint="eastAsia"/>
                <w:sz w:val="20"/>
                <w:szCs w:val="20"/>
              </w:rPr>
              <w:t>令和4年度は事業性評価、実証項目検討、F</w:t>
            </w:r>
            <w:r w:rsidR="00C77F7A" w:rsidRPr="00FB2DA9">
              <w:rPr>
                <w:rFonts w:ascii="ＭＳ ゴシック" w:eastAsia="ＭＳ ゴシック" w:hAnsi="ＭＳ ゴシック"/>
                <w:sz w:val="20"/>
                <w:szCs w:val="20"/>
              </w:rPr>
              <w:t>C</w:t>
            </w:r>
            <w:r w:rsidR="00C77F7A" w:rsidRPr="00FB2DA9">
              <w:rPr>
                <w:rFonts w:ascii="ＭＳ ゴシック" w:eastAsia="ＭＳ ゴシック" w:hAnsi="ＭＳ ゴシック" w:hint="eastAsia"/>
                <w:sz w:val="20"/>
                <w:szCs w:val="20"/>
              </w:rPr>
              <w:t>ドローンの機体製作及び飛行実証等を実施。</w:t>
            </w:r>
          </w:p>
          <w:p w14:paraId="6531DF47" w14:textId="77777777" w:rsidR="00ED14DB" w:rsidRPr="00FB2DA9" w:rsidRDefault="00ED14DB" w:rsidP="00ED14DB">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C77F7A" w:rsidRPr="00FB2DA9">
              <w:rPr>
                <w:rFonts w:ascii="ＭＳ ゴシック" w:eastAsia="ＭＳ ゴシック" w:hAnsi="ＭＳ ゴシック" w:hint="eastAsia"/>
                <w:sz w:val="20"/>
                <w:szCs w:val="20"/>
              </w:rPr>
              <w:t>令和</w:t>
            </w:r>
            <w:r w:rsidR="00672EC2">
              <w:rPr>
                <w:rFonts w:ascii="ＭＳ ゴシック" w:eastAsia="ＭＳ ゴシック" w:hAnsi="ＭＳ ゴシック"/>
                <w:sz w:val="20"/>
                <w:szCs w:val="20"/>
              </w:rPr>
              <w:t>5</w:t>
            </w:r>
            <w:r w:rsidRPr="00FB2DA9">
              <w:rPr>
                <w:rFonts w:ascii="ＭＳ ゴシック" w:eastAsia="ＭＳ ゴシック" w:hAnsi="ＭＳ ゴシック" w:hint="eastAsia"/>
                <w:sz w:val="20"/>
                <w:szCs w:val="20"/>
              </w:rPr>
              <w:t>年度は、小</w:t>
            </w:r>
            <w:r w:rsidR="002E0D95" w:rsidRPr="00FB2DA9">
              <w:rPr>
                <w:rFonts w:ascii="ＭＳ ゴシック" w:eastAsia="ＭＳ ゴシック" w:hAnsi="ＭＳ ゴシック" w:hint="eastAsia"/>
                <w:sz w:val="20"/>
                <w:szCs w:val="20"/>
              </w:rPr>
              <w:t>型水素容器の充填温度制御式多連型充填システムの開発</w:t>
            </w:r>
            <w:r w:rsidRPr="00FB2DA9">
              <w:rPr>
                <w:rFonts w:ascii="ＭＳ ゴシック" w:eastAsia="ＭＳ ゴシック" w:hAnsi="ＭＳ ゴシック" w:hint="eastAsia"/>
                <w:sz w:val="20"/>
                <w:szCs w:val="20"/>
              </w:rPr>
              <w:t>、</w:t>
            </w:r>
            <w:r w:rsidR="00742CC1" w:rsidRPr="00FB2DA9">
              <w:rPr>
                <w:rFonts w:ascii="ＭＳ ゴシック" w:eastAsia="ＭＳ ゴシック" w:hAnsi="ＭＳ ゴシック" w:hint="eastAsia"/>
                <w:sz w:val="20"/>
                <w:szCs w:val="20"/>
              </w:rPr>
              <w:t>FCドローンの機体改造・水素充填容器輸送の準備等を行う。</w:t>
            </w:r>
          </w:p>
          <w:p w14:paraId="454F91F1" w14:textId="77777777" w:rsidR="00C77F7A" w:rsidRPr="00FB2DA9" w:rsidRDefault="00C77F7A" w:rsidP="00ED14DB">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w:t>
            </w:r>
            <w:r w:rsidR="00ED14DB" w:rsidRPr="00FB2DA9">
              <w:rPr>
                <w:rFonts w:ascii="ＭＳ ゴシック" w:eastAsia="ＭＳ ゴシック" w:hAnsi="ＭＳ ゴシック" w:hint="eastAsia"/>
                <w:sz w:val="20"/>
                <w:szCs w:val="20"/>
              </w:rPr>
              <w:t>FCドローン仕様</w:t>
            </w:r>
            <w:r w:rsidRPr="00FB2DA9">
              <w:rPr>
                <w:rFonts w:ascii="ＭＳ ゴシック" w:eastAsia="ＭＳ ゴシック" w:hAnsi="ＭＳ ゴシック" w:hint="eastAsia"/>
                <w:sz w:val="20"/>
                <w:szCs w:val="20"/>
              </w:rPr>
              <w:t>（</w:t>
            </w:r>
            <w:r w:rsidR="00ED14DB" w:rsidRPr="00FB2DA9">
              <w:rPr>
                <w:rFonts w:ascii="ＭＳ ゴシック" w:eastAsia="ＭＳ ゴシック" w:hAnsi="ＭＳ ゴシック" w:hint="eastAsia"/>
                <w:sz w:val="20"/>
                <w:szCs w:val="20"/>
              </w:rPr>
              <w:t>予定</w:t>
            </w:r>
            <w:r w:rsidRPr="00FB2DA9">
              <w:rPr>
                <w:rFonts w:ascii="ＭＳ ゴシック" w:eastAsia="ＭＳ ゴシック" w:hAnsi="ＭＳ ゴシック" w:hint="eastAsia"/>
                <w:sz w:val="20"/>
                <w:szCs w:val="20"/>
              </w:rPr>
              <w:t>）</w:t>
            </w:r>
            <w:r w:rsidR="00ED14DB" w:rsidRPr="00FB2DA9">
              <w:rPr>
                <w:rFonts w:ascii="ＭＳ ゴシック" w:eastAsia="ＭＳ ゴシック" w:hAnsi="ＭＳ ゴシック" w:hint="eastAsia"/>
                <w:sz w:val="20"/>
                <w:szCs w:val="20"/>
              </w:rPr>
              <w:t>機体総重量：約</w:t>
            </w:r>
            <w:r w:rsidR="002E0D95" w:rsidRPr="00FB2DA9">
              <w:rPr>
                <w:rFonts w:ascii="ＭＳ ゴシック" w:eastAsia="ＭＳ ゴシック" w:hAnsi="ＭＳ ゴシック" w:hint="eastAsia"/>
                <w:sz w:val="20"/>
                <w:szCs w:val="20"/>
              </w:rPr>
              <w:t>3</w:t>
            </w:r>
            <w:r w:rsidR="002E0D95" w:rsidRPr="00FB2DA9">
              <w:rPr>
                <w:rFonts w:ascii="ＭＳ ゴシック" w:eastAsia="ＭＳ ゴシック" w:hAnsi="ＭＳ ゴシック"/>
                <w:sz w:val="20"/>
                <w:szCs w:val="20"/>
              </w:rPr>
              <w:t>3</w:t>
            </w:r>
            <w:r w:rsidR="00ED14DB" w:rsidRPr="00FB2DA9">
              <w:rPr>
                <w:rFonts w:ascii="ＭＳ ゴシック" w:eastAsia="ＭＳ ゴシック" w:hAnsi="ＭＳ ゴシック" w:hint="eastAsia"/>
                <w:sz w:val="20"/>
                <w:szCs w:val="20"/>
              </w:rPr>
              <w:t>kg、FC出力：</w:t>
            </w:r>
            <w:r w:rsidR="002E0D95" w:rsidRPr="00FB2DA9">
              <w:rPr>
                <w:rFonts w:ascii="ＭＳ ゴシック" w:eastAsia="ＭＳ ゴシック" w:hAnsi="ＭＳ ゴシック"/>
                <w:sz w:val="20"/>
                <w:szCs w:val="20"/>
              </w:rPr>
              <w:t>5</w:t>
            </w:r>
            <w:r w:rsidR="002E0D95" w:rsidRPr="00FB2DA9">
              <w:rPr>
                <w:rFonts w:ascii="ＭＳ ゴシック" w:eastAsia="ＭＳ ゴシック" w:hAnsi="ＭＳ ゴシック" w:hint="eastAsia"/>
                <w:sz w:val="20"/>
                <w:szCs w:val="20"/>
              </w:rPr>
              <w:t>.</w:t>
            </w:r>
            <w:r w:rsidR="002E0D95" w:rsidRPr="00FB2DA9">
              <w:rPr>
                <w:rFonts w:ascii="ＭＳ ゴシック" w:eastAsia="ＭＳ ゴシック" w:hAnsi="ＭＳ ゴシック"/>
                <w:sz w:val="20"/>
                <w:szCs w:val="20"/>
              </w:rPr>
              <w:t>4</w:t>
            </w:r>
            <w:r w:rsidR="00ED14DB" w:rsidRPr="00FB2DA9">
              <w:rPr>
                <w:rFonts w:ascii="ＭＳ ゴシック" w:eastAsia="ＭＳ ゴシック" w:hAnsi="ＭＳ ゴシック" w:hint="eastAsia"/>
                <w:sz w:val="20"/>
                <w:szCs w:val="20"/>
              </w:rPr>
              <w:t>kW、機体搭載</w:t>
            </w:r>
          </w:p>
          <w:p w14:paraId="189E9AA7" w14:textId="77777777" w:rsidR="00ED14DB" w:rsidRPr="00FB2DA9" w:rsidRDefault="00ED14DB" w:rsidP="00322B57">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容器本数：1本、最大稼働時間：約</w:t>
            </w:r>
            <w:r w:rsidR="002E0D95" w:rsidRPr="00FB2DA9">
              <w:rPr>
                <w:rFonts w:ascii="ＭＳ ゴシック" w:eastAsia="ＭＳ ゴシック" w:hAnsi="ＭＳ ゴシック" w:hint="eastAsia"/>
                <w:sz w:val="20"/>
                <w:szCs w:val="20"/>
              </w:rPr>
              <w:t>8</w:t>
            </w:r>
            <w:r w:rsidR="002E0D95" w:rsidRPr="00FB2DA9">
              <w:rPr>
                <w:rFonts w:ascii="ＭＳ ゴシック" w:eastAsia="ＭＳ ゴシック" w:hAnsi="ＭＳ ゴシック"/>
                <w:sz w:val="20"/>
                <w:szCs w:val="20"/>
              </w:rPr>
              <w:t>0</w:t>
            </w:r>
            <w:r w:rsidR="002E0D95" w:rsidRPr="00FB2DA9">
              <w:rPr>
                <w:rFonts w:ascii="ＭＳ ゴシック" w:eastAsia="ＭＳ ゴシック" w:hAnsi="ＭＳ ゴシック" w:hint="eastAsia"/>
                <w:sz w:val="20"/>
                <w:szCs w:val="20"/>
              </w:rPr>
              <w:t>分</w:t>
            </w:r>
          </w:p>
          <w:p w14:paraId="179FB2D1" w14:textId="77777777" w:rsidR="00C77F7A" w:rsidRPr="00FB2DA9" w:rsidRDefault="00C77F7A" w:rsidP="00C77F7A">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w:t>
            </w:r>
            <w:r w:rsidR="00ED14DB" w:rsidRPr="00FB2DA9">
              <w:rPr>
                <w:rFonts w:ascii="ＭＳ ゴシック" w:eastAsia="ＭＳ ゴシック" w:hAnsi="ＭＳ ゴシック" w:hint="eastAsia"/>
                <w:sz w:val="20"/>
                <w:szCs w:val="20"/>
              </w:rPr>
              <w:t>水素容器（1本あたり）</w:t>
            </w:r>
            <w:r w:rsidRPr="00FB2DA9">
              <w:rPr>
                <w:rFonts w:ascii="ＭＳ ゴシック" w:eastAsia="ＭＳ ゴシック" w:hAnsi="ＭＳ ゴシック" w:hint="eastAsia"/>
                <w:sz w:val="20"/>
                <w:szCs w:val="20"/>
              </w:rPr>
              <w:t>（</w:t>
            </w:r>
            <w:r w:rsidR="00ED14DB" w:rsidRPr="00FB2DA9">
              <w:rPr>
                <w:rFonts w:ascii="ＭＳ ゴシック" w:eastAsia="ＭＳ ゴシック" w:hAnsi="ＭＳ ゴシック" w:hint="eastAsia"/>
                <w:sz w:val="20"/>
                <w:szCs w:val="20"/>
              </w:rPr>
              <w:t>予定</w:t>
            </w:r>
            <w:r w:rsidRPr="00FB2DA9">
              <w:rPr>
                <w:rFonts w:ascii="ＭＳ ゴシック" w:eastAsia="ＭＳ ゴシック" w:hAnsi="ＭＳ ゴシック" w:hint="eastAsia"/>
                <w:sz w:val="20"/>
                <w:szCs w:val="20"/>
              </w:rPr>
              <w:t>）</w:t>
            </w:r>
            <w:r w:rsidR="00ED14DB" w:rsidRPr="00FB2DA9">
              <w:rPr>
                <w:rFonts w:ascii="ＭＳ ゴシック" w:eastAsia="ＭＳ ゴシック" w:hAnsi="ＭＳ ゴシック" w:hint="eastAsia"/>
                <w:sz w:val="20"/>
                <w:szCs w:val="20"/>
              </w:rPr>
              <w:t>容量：</w:t>
            </w:r>
            <w:r w:rsidR="00ED14DB" w:rsidRPr="00FB2DA9">
              <w:rPr>
                <w:rFonts w:ascii="ＭＳ ゴシック" w:eastAsia="ＭＳ ゴシック" w:hAnsi="ＭＳ ゴシック"/>
                <w:sz w:val="20"/>
                <w:szCs w:val="20"/>
              </w:rPr>
              <w:t>6.8ℓ(153g)</w:t>
            </w:r>
            <w:r w:rsidR="00ED14DB" w:rsidRPr="00FB2DA9">
              <w:rPr>
                <w:rFonts w:ascii="ＭＳ ゴシック" w:eastAsia="ＭＳ ゴシック" w:hAnsi="ＭＳ ゴシック" w:hint="eastAsia"/>
                <w:sz w:val="20"/>
                <w:szCs w:val="20"/>
              </w:rPr>
              <w:t>、圧力：</w:t>
            </w:r>
            <w:r w:rsidR="00ED14DB" w:rsidRPr="00FB2DA9">
              <w:rPr>
                <w:rFonts w:ascii="ＭＳ ゴシック" w:eastAsia="ＭＳ ゴシック" w:hAnsi="ＭＳ ゴシック"/>
                <w:sz w:val="20"/>
                <w:szCs w:val="20"/>
              </w:rPr>
              <w:t>29.4MPa</w:t>
            </w:r>
            <w:r w:rsidR="00ED14DB" w:rsidRPr="00FB2DA9">
              <w:rPr>
                <w:rFonts w:ascii="ＭＳ ゴシック" w:eastAsia="ＭＳ ゴシック" w:hAnsi="ＭＳ ゴシック" w:hint="eastAsia"/>
                <w:sz w:val="20"/>
                <w:szCs w:val="20"/>
              </w:rPr>
              <w:t>、</w:t>
            </w:r>
          </w:p>
          <w:p w14:paraId="649BAD9A" w14:textId="77777777" w:rsidR="00ED14DB" w:rsidRPr="00FB2DA9" w:rsidRDefault="00ED14DB" w:rsidP="00322B57">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重量：</w:t>
            </w:r>
            <w:r w:rsidRPr="00FB2DA9">
              <w:rPr>
                <w:rFonts w:ascii="ＭＳ ゴシック" w:eastAsia="ＭＳ ゴシック" w:hAnsi="ＭＳ ゴシック"/>
                <w:sz w:val="20"/>
                <w:szCs w:val="20"/>
              </w:rPr>
              <w:t>4.4kg</w:t>
            </w:r>
          </w:p>
        </w:tc>
      </w:tr>
      <w:tr w:rsidR="00ED14DB" w:rsidRPr="00FB2DA9" w14:paraId="104CC1EF" w14:textId="77777777" w:rsidTr="00ED14DB">
        <w:trPr>
          <w:trHeight w:val="1016"/>
          <w:jc w:val="center"/>
        </w:trPr>
        <w:tc>
          <w:tcPr>
            <w:tcW w:w="2247" w:type="dxa"/>
            <w:vAlign w:val="center"/>
          </w:tcPr>
          <w:p w14:paraId="4ECF625E" w14:textId="77777777" w:rsidR="00ED14DB" w:rsidRPr="00FB2DA9" w:rsidRDefault="00ED14DB" w:rsidP="00ED14DB">
            <w:pPr>
              <w:jc w:val="center"/>
              <w:rPr>
                <w:rFonts w:ascii="ＭＳ ゴシック" w:eastAsia="ＭＳ ゴシック" w:hAnsi="ＭＳ ゴシック"/>
              </w:rPr>
            </w:pPr>
            <w:r w:rsidRPr="00FB2DA9">
              <w:rPr>
                <w:rFonts w:ascii="ＭＳ ゴシック" w:eastAsia="ＭＳ ゴシック" w:hAnsi="ＭＳ ゴシック" w:hint="eastAsia"/>
                <w:sz w:val="20"/>
                <w:szCs w:val="20"/>
              </w:rPr>
              <w:t>万博での披露の内容</w:t>
            </w:r>
          </w:p>
        </w:tc>
        <w:tc>
          <w:tcPr>
            <w:tcW w:w="7491" w:type="dxa"/>
          </w:tcPr>
          <w:p w14:paraId="04FD9BC0" w14:textId="77777777" w:rsidR="00ED14DB" w:rsidRPr="00FB2DA9" w:rsidRDefault="00ED14DB" w:rsidP="00ED14DB">
            <w:pPr>
              <w:rPr>
                <w:rFonts w:ascii="ＭＳ ゴシック" w:eastAsia="ＭＳ ゴシック" w:hAnsi="ＭＳ ゴシック"/>
                <w:sz w:val="20"/>
              </w:rPr>
            </w:pPr>
            <w:r w:rsidRPr="00FB2DA9">
              <w:rPr>
                <w:rFonts w:ascii="ＭＳ ゴシック" w:eastAsia="ＭＳ ゴシック" w:hAnsi="ＭＳ ゴシック" w:hint="eastAsia"/>
                <w:sz w:val="20"/>
              </w:rPr>
              <w:t xml:space="preserve">　FCマイクロモビリティの利活用</w:t>
            </w:r>
            <w:r w:rsidR="004D3293" w:rsidRPr="00FB2DA9">
              <w:rPr>
                <w:rFonts w:ascii="ＭＳ ゴシック" w:eastAsia="ＭＳ ゴシック" w:hAnsi="ＭＳ ゴシック" w:hint="eastAsia"/>
                <w:sz w:val="20"/>
              </w:rPr>
              <w:t>（本技術により充填した小型水素容器の水素を活用して、来場者にF</w:t>
            </w:r>
            <w:r w:rsidR="004D3293" w:rsidRPr="00FB2DA9">
              <w:rPr>
                <w:rFonts w:ascii="ＭＳ ゴシック" w:eastAsia="ＭＳ ゴシック" w:hAnsi="ＭＳ ゴシック"/>
                <w:sz w:val="20"/>
              </w:rPr>
              <w:t>C</w:t>
            </w:r>
            <w:r w:rsidR="004D3293" w:rsidRPr="00FB2DA9">
              <w:rPr>
                <w:rFonts w:ascii="ＭＳ ゴシック" w:eastAsia="ＭＳ ゴシック" w:hAnsi="ＭＳ ゴシック" w:hint="eastAsia"/>
                <w:sz w:val="20"/>
              </w:rPr>
              <w:t>アシスト自転車に試乗してもらう）のほか、</w:t>
            </w:r>
            <w:r w:rsidRPr="00FB2DA9">
              <w:rPr>
                <w:rFonts w:ascii="ＭＳ ゴシック" w:eastAsia="ＭＳ ゴシック" w:hAnsi="ＭＳ ゴシック" w:hint="eastAsia"/>
                <w:sz w:val="20"/>
              </w:rPr>
              <w:t>万博</w:t>
            </w:r>
            <w:r w:rsidR="00821C33" w:rsidRPr="00FB2DA9">
              <w:rPr>
                <w:rFonts w:ascii="ＭＳ ゴシック" w:eastAsia="ＭＳ ゴシック" w:hAnsi="ＭＳ ゴシック" w:hint="eastAsia"/>
                <w:sz w:val="20"/>
              </w:rPr>
              <w:t>開催期間の数日間、大阪府内の適切な屋外施設</w:t>
            </w:r>
            <w:r w:rsidRPr="00FB2DA9">
              <w:rPr>
                <w:rFonts w:ascii="ＭＳ ゴシック" w:eastAsia="ＭＳ ゴシック" w:hAnsi="ＭＳ ゴシック" w:hint="eastAsia"/>
                <w:sz w:val="20"/>
              </w:rPr>
              <w:t>において小型水素容器充填温度制御式多連型充填システム実機及び水素燃料電池マイクロモビリティを展示する。</w:t>
            </w:r>
          </w:p>
        </w:tc>
      </w:tr>
      <w:tr w:rsidR="00ED14DB" w:rsidRPr="00FB2DA9" w14:paraId="4EDE23C6" w14:textId="77777777" w:rsidTr="00ED14DB">
        <w:trPr>
          <w:trHeight w:val="1016"/>
          <w:jc w:val="center"/>
        </w:trPr>
        <w:tc>
          <w:tcPr>
            <w:tcW w:w="2247" w:type="dxa"/>
            <w:vAlign w:val="center"/>
          </w:tcPr>
          <w:p w14:paraId="6BB8B59A" w14:textId="77777777" w:rsidR="00ED14DB" w:rsidRPr="00FB2DA9" w:rsidRDefault="00ED14DB" w:rsidP="00ED14DB">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281BD599" w14:textId="77777777" w:rsidR="00ED14DB" w:rsidRPr="00FB2DA9" w:rsidRDefault="00ED14DB" w:rsidP="00ED14DB">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水素ガス利用のメリットの一つは長期保管を得意とする点にある。その特性を活かし、水素マイクロモビリティの防災減災分野への普及拡大を図る。非常時に活用することで、日本をより災害に強い国へと強化することができ、併せて、労働人口減少対策としての省人化・省力化も可能となる。普及拡大のためには、供給側が経済合理性を成立させること、また需要側ニーズを高める働きかけを実施していく必要があると理解している。</w:t>
            </w:r>
          </w:p>
        </w:tc>
      </w:tr>
      <w:tr w:rsidR="00ED14DB" w:rsidRPr="00FB2DA9" w14:paraId="2E8299FE" w14:textId="77777777" w:rsidTr="00ED14DB">
        <w:trPr>
          <w:trHeight w:val="1016"/>
          <w:jc w:val="center"/>
        </w:trPr>
        <w:tc>
          <w:tcPr>
            <w:tcW w:w="2247" w:type="dxa"/>
            <w:vAlign w:val="center"/>
          </w:tcPr>
          <w:p w14:paraId="3B0F50ED" w14:textId="77777777" w:rsidR="00ED14DB" w:rsidRPr="00FB2DA9" w:rsidRDefault="00ED14DB" w:rsidP="00ED14DB">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55A06073" w14:textId="77777777" w:rsidR="00ED14DB" w:rsidRPr="00FB2DA9" w:rsidRDefault="00ED14DB" w:rsidP="00ED14DB">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水素マイクロモビリティの普及拡大に伴い、小型水素容器の輸送分野が拡大し、高圧ガス取扱いのノウハウがあるLPガスボンベや在宅医療用酸素ボンベの配送を実施する府内中小企業のビジネスチャンス創出・拡大に寄与する。</w:t>
            </w:r>
          </w:p>
          <w:p w14:paraId="04A0F924" w14:textId="77777777" w:rsidR="00ED14DB" w:rsidRPr="00FB2DA9" w:rsidRDefault="00ED14DB" w:rsidP="00ED14DB">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ドローン運航サービスを実施する府内中小企業において、防災や災害対応におけるFCドローンの運航サービスのビジネスチャンス創出に寄与する。</w:t>
            </w:r>
          </w:p>
        </w:tc>
      </w:tr>
    </w:tbl>
    <w:p w14:paraId="635A7CCA" w14:textId="77777777" w:rsidR="005E329F" w:rsidRPr="00FB2DA9" w:rsidRDefault="005E329F" w:rsidP="00C73F30">
      <w:pPr>
        <w:jc w:val="left"/>
        <w:rPr>
          <w:rFonts w:ascii="ＭＳ ゴシック" w:eastAsia="ＭＳ ゴシック" w:hAnsi="ＭＳ ゴシック"/>
          <w:b/>
          <w:color w:val="000000"/>
          <w:sz w:val="24"/>
        </w:rPr>
      </w:pPr>
    </w:p>
    <w:p w14:paraId="21723138" w14:textId="77777777" w:rsidR="005E329F" w:rsidRPr="00FB2DA9" w:rsidRDefault="005E329F" w:rsidP="00C73F30">
      <w:pPr>
        <w:jc w:val="left"/>
        <w:rPr>
          <w:rFonts w:ascii="ＭＳ ゴシック" w:eastAsia="ＭＳ ゴシック" w:hAnsi="ＭＳ ゴシック"/>
          <w:b/>
          <w:color w:val="000000"/>
          <w:sz w:val="24"/>
        </w:rPr>
      </w:pPr>
    </w:p>
    <w:p w14:paraId="34D6F109" w14:textId="77777777" w:rsidR="005E329F" w:rsidRPr="00FB2DA9" w:rsidRDefault="005E329F">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14:paraId="34E9A8E2" w14:textId="77777777" w:rsidR="005A5CDD" w:rsidRPr="00FB2DA9" w:rsidRDefault="005A5CDD" w:rsidP="00C73F30">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【次世代燃料】</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F438D0" w:rsidRPr="00FB2DA9" w14:paraId="257EBD4B" w14:textId="77777777" w:rsidTr="00DC3AFC">
        <w:trPr>
          <w:trHeight w:val="567"/>
          <w:jc w:val="center"/>
        </w:trPr>
        <w:tc>
          <w:tcPr>
            <w:tcW w:w="2247" w:type="dxa"/>
            <w:vAlign w:val="center"/>
          </w:tcPr>
          <w:p w14:paraId="0300ABF0" w14:textId="77777777" w:rsidR="00F438D0" w:rsidRPr="00FB2DA9" w:rsidRDefault="00F438D0" w:rsidP="00635D1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4BD0D4C1" w14:textId="77777777" w:rsidR="00893F3A" w:rsidRPr="00FB2DA9" w:rsidRDefault="005E329F" w:rsidP="00FB740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リニューアブルディーゼルを用いた建設・輸送分野における脱炭素化実証</w:t>
            </w:r>
          </w:p>
        </w:tc>
      </w:tr>
      <w:tr w:rsidR="00F438D0" w:rsidRPr="00FB2DA9" w14:paraId="3F22ADE2" w14:textId="77777777" w:rsidTr="00DC3AFC">
        <w:trPr>
          <w:trHeight w:val="567"/>
          <w:jc w:val="center"/>
        </w:trPr>
        <w:tc>
          <w:tcPr>
            <w:tcW w:w="2247" w:type="dxa"/>
            <w:vAlign w:val="center"/>
          </w:tcPr>
          <w:p w14:paraId="0A30B42D" w14:textId="77777777" w:rsidR="00F438D0" w:rsidRPr="00FB2DA9" w:rsidRDefault="00F438D0" w:rsidP="00635D1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097CD23B" w14:textId="77777777" w:rsidR="00DC3AFC" w:rsidRPr="00FB2DA9" w:rsidRDefault="00DC3AFC" w:rsidP="00DC3AF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14:paraId="1499D789" w14:textId="77777777" w:rsidR="00F438D0" w:rsidRPr="00FB2DA9" w:rsidRDefault="00DC3AFC" w:rsidP="00DC3AF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FB740C" w:rsidRPr="00FB2DA9">
              <w:rPr>
                <w:rFonts w:ascii="ＭＳ ゴシック" w:eastAsia="ＭＳ ゴシック" w:hAnsi="ＭＳ ゴシック" w:cs="ＭＳ Ｐゴシック" w:hint="eastAsia"/>
                <w:sz w:val="20"/>
                <w:szCs w:val="20"/>
              </w:rPr>
              <w:t>伊藤忠エネクス株式会社（東京都千代田区）</w:t>
            </w:r>
          </w:p>
          <w:p w14:paraId="6CEE5BCA" w14:textId="77777777" w:rsidR="00DC3AFC" w:rsidRPr="00FB2DA9" w:rsidRDefault="00DC3AFC" w:rsidP="00DC3AF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共同事業者</w:t>
            </w:r>
          </w:p>
          <w:p w14:paraId="0F4436FE" w14:textId="77777777" w:rsidR="00F62F71" w:rsidRPr="00FB2DA9" w:rsidRDefault="00DC3AFC" w:rsidP="00FB740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F62F71" w:rsidRPr="00FB2DA9">
              <w:rPr>
                <w:rFonts w:ascii="ＭＳ ゴシック" w:eastAsia="ＭＳ ゴシック" w:hAnsi="ＭＳ ゴシック" w:cs="ＭＳ Ｐゴシック" w:hint="eastAsia"/>
                <w:sz w:val="20"/>
                <w:szCs w:val="20"/>
              </w:rPr>
              <w:t>・いすゞ自動車株式会社（神奈川県）</w:t>
            </w:r>
          </w:p>
          <w:p w14:paraId="46FE633F" w14:textId="77777777" w:rsidR="005C30C4" w:rsidRPr="00FB2DA9" w:rsidRDefault="00911AC8" w:rsidP="00F62F71">
            <w:pPr>
              <w:ind w:firstLineChars="100" w:firstLine="204"/>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w:t>
            </w:r>
            <w:r w:rsidR="00FB740C" w:rsidRPr="00FB2DA9">
              <w:rPr>
                <w:rFonts w:ascii="ＭＳ ゴシック" w:eastAsia="ＭＳ ゴシック" w:hAnsi="ＭＳ ゴシック" w:cs="ＭＳ Ｐゴシック" w:hint="eastAsia"/>
                <w:sz w:val="20"/>
                <w:szCs w:val="20"/>
              </w:rPr>
              <w:t>伊藤忠商事株式会社</w:t>
            </w:r>
            <w:r w:rsidRPr="00FB2DA9">
              <w:rPr>
                <w:rFonts w:ascii="ＭＳ ゴシック" w:eastAsia="ＭＳ ゴシック" w:hAnsi="ＭＳ ゴシック" w:cs="ＭＳ Ｐゴシック" w:hint="eastAsia"/>
                <w:sz w:val="20"/>
                <w:szCs w:val="20"/>
              </w:rPr>
              <w:t>（</w:t>
            </w:r>
            <w:r w:rsidR="00403194" w:rsidRPr="00FB2DA9">
              <w:rPr>
                <w:rFonts w:ascii="ＭＳ ゴシック" w:eastAsia="ＭＳ ゴシック" w:hAnsi="ＭＳ ゴシック" w:cs="ＭＳ Ｐゴシック" w:hint="eastAsia"/>
                <w:sz w:val="20"/>
                <w:szCs w:val="20"/>
              </w:rPr>
              <w:t>大阪市</w:t>
            </w:r>
            <w:r w:rsidRPr="00FB2DA9">
              <w:rPr>
                <w:rFonts w:ascii="ＭＳ ゴシック" w:eastAsia="ＭＳ ゴシック" w:hAnsi="ＭＳ ゴシック" w:cs="ＭＳ Ｐゴシック" w:hint="eastAsia"/>
                <w:sz w:val="20"/>
                <w:szCs w:val="20"/>
              </w:rPr>
              <w:t>）</w:t>
            </w:r>
          </w:p>
          <w:p w14:paraId="283251D6" w14:textId="77777777" w:rsidR="005C30C4" w:rsidRPr="00FB2DA9" w:rsidRDefault="005C30C4" w:rsidP="00FB740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・鹿島建設株式会社（東京都港区）</w:t>
            </w:r>
          </w:p>
          <w:p w14:paraId="2D7A5270" w14:textId="77777777" w:rsidR="005C30C4" w:rsidRPr="00FB2DA9" w:rsidRDefault="005C30C4" w:rsidP="00FB740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・株式会社鴻池組（大阪市）</w:t>
            </w:r>
          </w:p>
          <w:p w14:paraId="48B96868" w14:textId="77777777" w:rsidR="005C30C4" w:rsidRPr="00FB2DA9" w:rsidRDefault="005C30C4" w:rsidP="00FB740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・清水建設株式会社（東京都中央区）</w:t>
            </w:r>
          </w:p>
          <w:p w14:paraId="0BE72FD5" w14:textId="77777777" w:rsidR="005C30C4" w:rsidRPr="00FB2DA9" w:rsidRDefault="005C30C4" w:rsidP="00FB740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・株式会社竹中工務店（大阪市）</w:t>
            </w:r>
          </w:p>
        </w:tc>
      </w:tr>
      <w:tr w:rsidR="00DC3AFC" w:rsidRPr="00FB2DA9" w14:paraId="76338E85" w14:textId="77777777" w:rsidTr="00DC3AFC">
        <w:trPr>
          <w:trHeight w:val="1016"/>
          <w:jc w:val="center"/>
        </w:trPr>
        <w:tc>
          <w:tcPr>
            <w:tcW w:w="2247" w:type="dxa"/>
            <w:vAlign w:val="center"/>
          </w:tcPr>
          <w:p w14:paraId="30759716" w14:textId="77777777" w:rsidR="00DC3AFC" w:rsidRPr="00FB2DA9" w:rsidRDefault="00DC3AFC" w:rsidP="00DC3AF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p w14:paraId="2A31F49F" w14:textId="77777777" w:rsidR="009618E7" w:rsidRPr="00FB2DA9" w:rsidRDefault="009618E7" w:rsidP="00DC3AFC">
            <w:pPr>
              <w:jc w:val="center"/>
              <w:rPr>
                <w:rFonts w:ascii="ＭＳ ゴシック" w:eastAsia="ＭＳ ゴシック" w:hAnsi="ＭＳ ゴシック"/>
                <w:sz w:val="20"/>
                <w:szCs w:val="20"/>
              </w:rPr>
            </w:pPr>
          </w:p>
          <w:p w14:paraId="59823221" w14:textId="77777777" w:rsidR="009618E7" w:rsidRPr="00FB2DA9" w:rsidRDefault="009618E7" w:rsidP="00DC3AF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＜継続事業＞</w:t>
            </w:r>
          </w:p>
        </w:tc>
        <w:tc>
          <w:tcPr>
            <w:tcW w:w="7491" w:type="dxa"/>
            <w:vAlign w:val="center"/>
          </w:tcPr>
          <w:p w14:paraId="72CA08EE" w14:textId="77777777" w:rsidR="00EF65C0" w:rsidRPr="00FB2DA9" w:rsidRDefault="00FB740C" w:rsidP="00DC3AF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EF65C0" w:rsidRPr="00FB2DA9">
              <w:rPr>
                <w:rFonts w:ascii="ＭＳ ゴシック" w:eastAsia="ＭＳ ゴシック" w:hAnsi="ＭＳ ゴシック" w:hint="eastAsia"/>
                <w:sz w:val="20"/>
                <w:szCs w:val="20"/>
              </w:rPr>
              <w:t>本事業は、</w:t>
            </w:r>
            <w:r w:rsidRPr="00FB2DA9">
              <w:rPr>
                <w:rFonts w:ascii="ＭＳ ゴシック" w:eastAsia="ＭＳ ゴシック" w:hAnsi="ＭＳ ゴシック" w:hint="eastAsia"/>
                <w:sz w:val="20"/>
                <w:szCs w:val="20"/>
              </w:rPr>
              <w:t>万博の施設建設、物品・資材運送、来場者輸送において使用される軽油の代替燃料として、再生可能資源由来燃料であるリニューアブルディーゼル（</w:t>
            </w:r>
            <w:r w:rsidRPr="00FB2DA9">
              <w:rPr>
                <w:rFonts w:ascii="ＭＳ ゴシック" w:eastAsia="ＭＳ ゴシック" w:hAnsi="ＭＳ ゴシック"/>
                <w:sz w:val="20"/>
                <w:szCs w:val="20"/>
              </w:rPr>
              <w:t>RD）の導入を図り（</w:t>
            </w:r>
            <w:r w:rsidR="00DF26E8" w:rsidRPr="00FB2DA9">
              <w:rPr>
                <w:rFonts w:ascii="ＭＳ ゴシック" w:eastAsia="ＭＳ ゴシック" w:hAnsi="ＭＳ ゴシック" w:hint="eastAsia"/>
                <w:sz w:val="20"/>
                <w:szCs w:val="20"/>
              </w:rPr>
              <w:t>令和</w:t>
            </w:r>
            <w:r w:rsidR="00DF26E8" w:rsidRPr="00FB2DA9">
              <w:rPr>
                <w:rFonts w:ascii="ＭＳ ゴシック" w:eastAsia="ＭＳ ゴシック" w:hAnsi="ＭＳ ゴシック"/>
                <w:sz w:val="20"/>
                <w:szCs w:val="20"/>
              </w:rPr>
              <w:t>5</w:t>
            </w:r>
            <w:r w:rsidRPr="00FB2DA9">
              <w:rPr>
                <w:rFonts w:ascii="ＭＳ ゴシック" w:eastAsia="ＭＳ ゴシック" w:hAnsi="ＭＳ ゴシック" w:hint="eastAsia"/>
                <w:sz w:val="20"/>
                <w:szCs w:val="20"/>
              </w:rPr>
              <w:t>年</w:t>
            </w:r>
            <w:r w:rsidRPr="00FB2DA9">
              <w:rPr>
                <w:rFonts w:ascii="ＭＳ ゴシック" w:eastAsia="ＭＳ ゴシック" w:hAnsi="ＭＳ ゴシック"/>
                <w:sz w:val="20"/>
                <w:szCs w:val="20"/>
              </w:rPr>
              <w:t>4月～</w:t>
            </w:r>
            <w:r w:rsidR="00DF26E8" w:rsidRPr="00FB2DA9">
              <w:rPr>
                <w:rFonts w:ascii="ＭＳ ゴシック" w:eastAsia="ＭＳ ゴシック" w:hAnsi="ＭＳ ゴシック" w:hint="eastAsia"/>
                <w:sz w:val="20"/>
                <w:szCs w:val="20"/>
              </w:rPr>
              <w:t>令和</w:t>
            </w:r>
            <w:r w:rsidR="00AB137C" w:rsidRPr="00FB2DA9">
              <w:rPr>
                <w:rFonts w:ascii="ＭＳ ゴシック" w:eastAsia="ＭＳ ゴシック" w:hAnsi="ＭＳ ゴシック"/>
                <w:sz w:val="20"/>
                <w:szCs w:val="20"/>
              </w:rPr>
              <w:t>8</w:t>
            </w:r>
            <w:r w:rsidRPr="00FB2DA9">
              <w:rPr>
                <w:rFonts w:ascii="ＭＳ ゴシック" w:eastAsia="ＭＳ ゴシック" w:hAnsi="ＭＳ ゴシック" w:hint="eastAsia"/>
                <w:sz w:val="20"/>
                <w:szCs w:val="20"/>
              </w:rPr>
              <w:t>年</w:t>
            </w:r>
            <w:r w:rsidRPr="00FB2DA9">
              <w:rPr>
                <w:rFonts w:ascii="ＭＳ ゴシック" w:eastAsia="ＭＳ ゴシック" w:hAnsi="ＭＳ ゴシック"/>
                <w:sz w:val="20"/>
                <w:szCs w:val="20"/>
              </w:rPr>
              <w:t>11月の間におけるRD想定使用量：</w:t>
            </w:r>
            <w:r w:rsidR="00284552" w:rsidRPr="00FB2DA9">
              <w:rPr>
                <w:rFonts w:ascii="ＭＳ ゴシック" w:eastAsia="ＭＳ ゴシック" w:hAnsi="ＭＳ ゴシック"/>
                <w:sz w:val="20"/>
                <w:szCs w:val="20"/>
              </w:rPr>
              <w:t>20</w:t>
            </w:r>
            <w:r w:rsidRPr="00FB2DA9">
              <w:rPr>
                <w:rFonts w:ascii="ＭＳ ゴシック" w:eastAsia="ＭＳ ゴシック" w:hAnsi="ＭＳ ゴシック"/>
                <w:sz w:val="20"/>
                <w:szCs w:val="20"/>
              </w:rPr>
              <w:t>kL程度/月）、2020年代後半には軽油使用車両・機械の経済性・利便性を満たす脱炭素施策として社会実装を図る。</w:t>
            </w:r>
            <w:r w:rsidR="00EF65C0" w:rsidRPr="00FB2DA9">
              <w:rPr>
                <w:rFonts w:ascii="ＭＳ ゴシック" w:eastAsia="ＭＳ ゴシック" w:hAnsi="ＭＳ ゴシック" w:hint="eastAsia"/>
                <w:sz w:val="20"/>
                <w:szCs w:val="20"/>
              </w:rPr>
              <w:t>令和4年度は、実機による試験利用、エンジン・車両適合性評価等を実施。</w:t>
            </w:r>
          </w:p>
          <w:p w14:paraId="4BC596B5" w14:textId="77777777" w:rsidR="00DC3AFC" w:rsidRPr="00FB2DA9" w:rsidRDefault="00FB740C" w:rsidP="00DC3AF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C77F7A" w:rsidRPr="00FB2DA9">
              <w:rPr>
                <w:rFonts w:ascii="ＭＳ ゴシック" w:eastAsia="ＭＳ ゴシック" w:hAnsi="ＭＳ ゴシック" w:hint="eastAsia"/>
                <w:sz w:val="20"/>
                <w:szCs w:val="20"/>
              </w:rPr>
              <w:t>令和</w:t>
            </w:r>
            <w:r w:rsidR="00C77F7A" w:rsidRPr="00FB2DA9">
              <w:rPr>
                <w:rFonts w:ascii="ＭＳ ゴシック" w:eastAsia="ＭＳ ゴシック" w:hAnsi="ＭＳ ゴシック"/>
                <w:sz w:val="20"/>
                <w:szCs w:val="20"/>
              </w:rPr>
              <w:t>5</w:t>
            </w:r>
            <w:r w:rsidRPr="00FB2DA9">
              <w:rPr>
                <w:rFonts w:ascii="ＭＳ ゴシック" w:eastAsia="ＭＳ ゴシック" w:hAnsi="ＭＳ ゴシック" w:hint="eastAsia"/>
                <w:sz w:val="20"/>
                <w:szCs w:val="20"/>
              </w:rPr>
              <w:t>年度は、車両・機械メーカーとともにエンジン・車両・機械適合評価と燃料配送システムの実証を進めながら、</w:t>
            </w:r>
            <w:r w:rsidR="00084893" w:rsidRPr="00FB2DA9">
              <w:rPr>
                <w:rFonts w:ascii="ＭＳ ゴシック" w:eastAsia="ＭＳ ゴシック" w:hAnsi="ＭＳ ゴシック"/>
                <w:szCs w:val="21"/>
              </w:rPr>
              <w:t>府内において海上受入可能な陸上タンク</w:t>
            </w:r>
            <w:r w:rsidR="00672EC2">
              <w:rPr>
                <w:rFonts w:ascii="ＭＳ ゴシック" w:eastAsia="ＭＳ ゴシック" w:hAnsi="ＭＳ ゴシック" w:hint="eastAsia"/>
                <w:szCs w:val="21"/>
              </w:rPr>
              <w:t>1</w:t>
            </w:r>
            <w:r w:rsidR="00084893" w:rsidRPr="00FB2DA9">
              <w:rPr>
                <w:rFonts w:ascii="ＭＳ ゴシック" w:eastAsia="ＭＳ ゴシック" w:hAnsi="ＭＳ ゴシック"/>
                <w:szCs w:val="21"/>
              </w:rPr>
              <w:t>基（容量</w:t>
            </w:r>
            <w:r w:rsidR="00403194" w:rsidRPr="00FB2DA9">
              <w:rPr>
                <w:rFonts w:ascii="ＭＳ ゴシック" w:eastAsia="ＭＳ ゴシック" w:hAnsi="ＭＳ ゴシック"/>
                <w:szCs w:val="21"/>
              </w:rPr>
              <w:t>998k</w:t>
            </w:r>
            <w:r w:rsidR="00403194" w:rsidRPr="00FB2DA9">
              <w:rPr>
                <w:rFonts w:ascii="ＭＳ ゴシック" w:eastAsia="ＭＳ ゴシック" w:hAnsi="ＭＳ ゴシック" w:hint="eastAsia"/>
                <w:szCs w:val="21"/>
              </w:rPr>
              <w:t>L</w:t>
            </w:r>
            <w:r w:rsidR="00084893" w:rsidRPr="00FB2DA9">
              <w:rPr>
                <w:rFonts w:ascii="ＭＳ ゴシック" w:eastAsia="ＭＳ ゴシック" w:hAnsi="ＭＳ ゴシック" w:hint="eastAsia"/>
                <w:szCs w:val="21"/>
              </w:rPr>
              <w:t>）</w:t>
            </w:r>
            <w:r w:rsidR="00084893" w:rsidRPr="00FB2DA9">
              <w:rPr>
                <w:rFonts w:ascii="ＭＳ ゴシック" w:eastAsia="ＭＳ ゴシック" w:hAnsi="ＭＳ ゴシック"/>
                <w:szCs w:val="21"/>
              </w:rPr>
              <w:t>の運用を開始</w:t>
            </w:r>
            <w:r w:rsidR="00084893" w:rsidRPr="00FB2DA9">
              <w:rPr>
                <w:rFonts w:ascii="ＭＳ ゴシック" w:eastAsia="ＭＳ ゴシック" w:hAnsi="ＭＳ ゴシック"/>
                <w:sz w:val="20"/>
                <w:szCs w:val="20"/>
              </w:rPr>
              <w:t>し</w:t>
            </w:r>
            <w:r w:rsidR="00084893" w:rsidRPr="00FB2DA9">
              <w:rPr>
                <w:rFonts w:ascii="ＭＳ ゴシック" w:eastAsia="ＭＳ ゴシック" w:hAnsi="ＭＳ ゴシック" w:hint="eastAsia"/>
                <w:sz w:val="20"/>
                <w:szCs w:val="20"/>
              </w:rPr>
              <w:t>、</w:t>
            </w:r>
            <w:r w:rsidR="00084893" w:rsidRPr="00FB2DA9">
              <w:rPr>
                <w:rFonts w:ascii="ＭＳ ゴシック" w:eastAsia="ＭＳ ゴシック" w:hAnsi="ＭＳ ゴシック"/>
                <w:sz w:val="20"/>
                <w:szCs w:val="20"/>
              </w:rPr>
              <w:t>府内の中小企業とともに</w:t>
            </w:r>
            <w:r w:rsidR="00403194" w:rsidRPr="00FB2DA9">
              <w:rPr>
                <w:rFonts w:ascii="ＭＳ ゴシック" w:eastAsia="ＭＳ ゴシック" w:hAnsi="ＭＳ ゴシック"/>
                <w:sz w:val="20"/>
                <w:szCs w:val="20"/>
              </w:rPr>
              <w:t>4k</w:t>
            </w:r>
            <w:r w:rsidR="00403194" w:rsidRPr="00FB2DA9">
              <w:rPr>
                <w:rFonts w:ascii="ＭＳ ゴシック" w:eastAsia="ＭＳ ゴシック" w:hAnsi="ＭＳ ゴシック" w:hint="eastAsia"/>
                <w:sz w:val="20"/>
                <w:szCs w:val="20"/>
              </w:rPr>
              <w:t>L</w:t>
            </w:r>
            <w:r w:rsidR="00084893" w:rsidRPr="00FB2DA9">
              <w:rPr>
                <w:rFonts w:ascii="ＭＳ ゴシック" w:eastAsia="ＭＳ ゴシック" w:hAnsi="ＭＳ ゴシック" w:hint="eastAsia"/>
                <w:sz w:val="20"/>
                <w:szCs w:val="20"/>
              </w:rPr>
              <w:t>ローリー</w:t>
            </w:r>
            <w:r w:rsidR="00672EC2">
              <w:rPr>
                <w:rFonts w:ascii="ＭＳ ゴシック" w:eastAsia="ＭＳ ゴシック" w:hAnsi="ＭＳ ゴシック" w:hint="eastAsia"/>
                <w:sz w:val="20"/>
                <w:szCs w:val="20"/>
              </w:rPr>
              <w:t>1</w:t>
            </w:r>
            <w:r w:rsidR="00084893" w:rsidRPr="00FB2DA9">
              <w:rPr>
                <w:rFonts w:ascii="ＭＳ ゴシック" w:eastAsia="ＭＳ ゴシック" w:hAnsi="ＭＳ ゴシック" w:hint="eastAsia"/>
                <w:sz w:val="20"/>
                <w:szCs w:val="20"/>
              </w:rPr>
              <w:t>台を確保して</w:t>
            </w:r>
            <w:r w:rsidR="00084893" w:rsidRPr="00FB2DA9">
              <w:rPr>
                <w:rFonts w:ascii="ＭＳ ゴシック" w:eastAsia="ＭＳ ゴシック" w:hAnsi="ＭＳ ゴシック"/>
                <w:sz w:val="20"/>
                <w:szCs w:val="20"/>
              </w:rPr>
              <w:t>燃料</w:t>
            </w:r>
            <w:r w:rsidR="00084893" w:rsidRPr="00FB2DA9">
              <w:rPr>
                <w:rFonts w:ascii="ＭＳ ゴシック" w:eastAsia="ＭＳ ゴシック" w:hAnsi="ＭＳ ゴシック" w:hint="eastAsia"/>
                <w:sz w:val="20"/>
                <w:szCs w:val="20"/>
              </w:rPr>
              <w:t>貯蔵・</w:t>
            </w:r>
            <w:r w:rsidR="00084893" w:rsidRPr="00FB2DA9">
              <w:rPr>
                <w:rFonts w:ascii="ＭＳ ゴシック" w:eastAsia="ＭＳ ゴシック" w:hAnsi="ＭＳ ゴシック"/>
                <w:sz w:val="20"/>
                <w:szCs w:val="20"/>
              </w:rPr>
              <w:t>配送</w:t>
            </w:r>
            <w:r w:rsidR="00084893" w:rsidRPr="00FB2DA9">
              <w:rPr>
                <w:rFonts w:ascii="ＭＳ ゴシック" w:eastAsia="ＭＳ ゴシック" w:hAnsi="ＭＳ ゴシック" w:hint="eastAsia"/>
                <w:sz w:val="20"/>
                <w:szCs w:val="20"/>
              </w:rPr>
              <w:t>体制を拡充し</w:t>
            </w:r>
            <w:r w:rsidR="00403194" w:rsidRPr="00FB2DA9">
              <w:rPr>
                <w:rFonts w:ascii="ＭＳ ゴシック" w:eastAsia="ＭＳ ゴシック" w:hAnsi="ＭＳ ゴシック"/>
                <w:sz w:val="20"/>
                <w:szCs w:val="20"/>
              </w:rPr>
              <w:t>、</w:t>
            </w:r>
            <w:r w:rsidR="00084893" w:rsidRPr="00FB2DA9">
              <w:rPr>
                <w:rFonts w:ascii="ＭＳ ゴシック" w:eastAsia="ＭＳ ゴシック" w:hAnsi="ＭＳ ゴシック"/>
                <w:sz w:val="20"/>
                <w:szCs w:val="20"/>
              </w:rPr>
              <w:t>府内</w:t>
            </w:r>
            <w:r w:rsidR="00084893" w:rsidRPr="00FB2DA9">
              <w:rPr>
                <w:rFonts w:ascii="ＭＳ ゴシック" w:eastAsia="ＭＳ ゴシック" w:hAnsi="ＭＳ ゴシック" w:hint="eastAsia"/>
                <w:sz w:val="20"/>
                <w:szCs w:val="20"/>
              </w:rPr>
              <w:t>の主に</w:t>
            </w:r>
            <w:r w:rsidR="00084893" w:rsidRPr="00FB2DA9">
              <w:rPr>
                <w:rFonts w:ascii="ＭＳ ゴシック" w:eastAsia="ＭＳ ゴシック" w:hAnsi="ＭＳ ゴシック"/>
                <w:sz w:val="20"/>
                <w:szCs w:val="20"/>
              </w:rPr>
              <w:t>万博会場敷地（夢洲）</w:t>
            </w:r>
            <w:r w:rsidR="00084893" w:rsidRPr="00FB2DA9">
              <w:rPr>
                <w:rFonts w:ascii="ＭＳ ゴシック" w:eastAsia="ＭＳ ゴシック" w:hAnsi="ＭＳ ゴシック" w:hint="eastAsia"/>
                <w:sz w:val="20"/>
                <w:szCs w:val="20"/>
              </w:rPr>
              <w:t>の</w:t>
            </w:r>
            <w:r w:rsidR="00403194" w:rsidRPr="00FB2DA9">
              <w:rPr>
                <w:rFonts w:ascii="ＭＳ ゴシック" w:eastAsia="ＭＳ ゴシック" w:hAnsi="ＭＳ ゴシック"/>
                <w:sz w:val="20"/>
                <w:szCs w:val="20"/>
              </w:rPr>
              <w:t>万博関連工事において複数の大手ゼネコンや</w:t>
            </w:r>
            <w:r w:rsidR="00084893" w:rsidRPr="00FB2DA9">
              <w:rPr>
                <w:rFonts w:ascii="ＭＳ ゴシック" w:eastAsia="ＭＳ ゴシック" w:hAnsi="ＭＳ ゴシック"/>
                <w:sz w:val="20"/>
                <w:szCs w:val="20"/>
              </w:rPr>
              <w:t>府内の中小建設業者等による実機を用いた実証試験を実施する</w:t>
            </w:r>
            <w:r w:rsidR="00084893" w:rsidRPr="00FB2DA9">
              <w:rPr>
                <w:rFonts w:ascii="ＭＳ ゴシック" w:eastAsia="ＭＳ ゴシック" w:hAnsi="ＭＳ ゴシック" w:hint="eastAsia"/>
                <w:sz w:val="20"/>
                <w:szCs w:val="20"/>
              </w:rPr>
              <w:t>（</w:t>
            </w:r>
            <w:r w:rsidR="00DF26E8" w:rsidRPr="00FB2DA9">
              <w:rPr>
                <w:rFonts w:ascii="ＭＳ ゴシック" w:eastAsia="ＭＳ ゴシック" w:hAnsi="ＭＳ ゴシック"/>
                <w:sz w:val="20"/>
                <w:szCs w:val="20"/>
              </w:rPr>
              <w:t>令和5</w:t>
            </w:r>
            <w:r w:rsidR="00084893" w:rsidRPr="00FB2DA9">
              <w:rPr>
                <w:rFonts w:ascii="ＭＳ ゴシック" w:eastAsia="ＭＳ ゴシック" w:hAnsi="ＭＳ ゴシック" w:hint="eastAsia"/>
                <w:sz w:val="20"/>
                <w:szCs w:val="20"/>
              </w:rPr>
              <w:t>年度</w:t>
            </w:r>
            <w:r w:rsidR="00084893" w:rsidRPr="00FB2DA9">
              <w:rPr>
                <w:rFonts w:ascii="ＭＳ ゴシック" w:eastAsia="ＭＳ ゴシック" w:hAnsi="ＭＳ ゴシック"/>
                <w:sz w:val="20"/>
                <w:szCs w:val="20"/>
              </w:rPr>
              <w:t>RD</w:t>
            </w:r>
            <w:r w:rsidR="00084893" w:rsidRPr="00FB2DA9">
              <w:rPr>
                <w:rFonts w:ascii="ＭＳ ゴシック" w:eastAsia="ＭＳ ゴシック" w:hAnsi="ＭＳ ゴシック" w:hint="eastAsia"/>
                <w:sz w:val="20"/>
                <w:szCs w:val="20"/>
              </w:rPr>
              <w:t>想定使用量：</w:t>
            </w:r>
            <w:r w:rsidR="00084893" w:rsidRPr="00FB2DA9">
              <w:rPr>
                <w:rFonts w:ascii="ＭＳ ゴシック" w:eastAsia="ＭＳ ゴシック" w:hAnsi="ＭＳ ゴシック"/>
                <w:sz w:val="20"/>
                <w:szCs w:val="20"/>
              </w:rPr>
              <w:t>90kL</w:t>
            </w:r>
            <w:r w:rsidR="00084893" w:rsidRPr="00FB2DA9">
              <w:rPr>
                <w:rFonts w:ascii="ＭＳ ゴシック" w:eastAsia="ＭＳ ゴシック" w:hAnsi="ＭＳ ゴシック" w:hint="eastAsia"/>
                <w:sz w:val="20"/>
                <w:szCs w:val="20"/>
              </w:rPr>
              <w:t>程度）</w:t>
            </w:r>
            <w:r w:rsidR="00084893" w:rsidRPr="00FB2DA9">
              <w:rPr>
                <w:rFonts w:ascii="ＭＳ ゴシック" w:eastAsia="ＭＳ ゴシック" w:hAnsi="ＭＳ ゴシック"/>
                <w:sz w:val="20"/>
                <w:szCs w:val="20"/>
              </w:rPr>
              <w:t>。</w:t>
            </w:r>
          </w:p>
        </w:tc>
      </w:tr>
      <w:tr w:rsidR="00DC3AFC" w:rsidRPr="00FB2DA9" w14:paraId="40B888B4" w14:textId="77777777" w:rsidTr="00DC3AFC">
        <w:trPr>
          <w:trHeight w:val="1016"/>
          <w:jc w:val="center"/>
        </w:trPr>
        <w:tc>
          <w:tcPr>
            <w:tcW w:w="2247" w:type="dxa"/>
            <w:vAlign w:val="center"/>
          </w:tcPr>
          <w:p w14:paraId="32EF6C51" w14:textId="77777777" w:rsidR="00DC3AFC" w:rsidRPr="00FB2DA9" w:rsidRDefault="00DC3AFC" w:rsidP="00DC3AF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14:paraId="261B3DC3" w14:textId="77777777" w:rsidR="00FB740C" w:rsidRPr="00FB2DA9" w:rsidRDefault="00FB740C" w:rsidP="00911AC8">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万博施設の建設工事における温室効果ガスの削減量を会場内の展示・広告・ウェブサイト・レポート等を通じてメディア・来場者に広くアピールする。</w:t>
            </w:r>
          </w:p>
          <w:p w14:paraId="7E1D2F9D" w14:textId="77777777" w:rsidR="00DC3AFC" w:rsidRPr="00FB2DA9" w:rsidRDefault="00FB740C" w:rsidP="00911AC8">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また、物品、車両・バス等の包装・ラッピングにおいてRDの使用と温室効果ガスの削減量を明示する。</w:t>
            </w:r>
          </w:p>
        </w:tc>
      </w:tr>
      <w:tr w:rsidR="00DC3AFC" w:rsidRPr="00FB2DA9" w14:paraId="3914013D" w14:textId="77777777" w:rsidTr="00DC3AFC">
        <w:trPr>
          <w:trHeight w:val="1016"/>
          <w:jc w:val="center"/>
        </w:trPr>
        <w:tc>
          <w:tcPr>
            <w:tcW w:w="2247" w:type="dxa"/>
            <w:vAlign w:val="center"/>
          </w:tcPr>
          <w:p w14:paraId="0261462C" w14:textId="77777777" w:rsidR="00DC3AFC" w:rsidRPr="00FB2DA9" w:rsidRDefault="00DC3AFC" w:rsidP="00DC3AF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68CDC539" w14:textId="77777777" w:rsidR="00DC3AFC" w:rsidRPr="00FB2DA9" w:rsidRDefault="00FB740C" w:rsidP="00911AC8">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配送・給油エリアを拡大し、東名阪を中心とする長距離輸送、建設現場における使用が拡大する。中長期的に</w:t>
            </w:r>
            <w:r w:rsidR="00403194" w:rsidRPr="00FB2DA9">
              <w:rPr>
                <w:rFonts w:ascii="ＭＳ ゴシック" w:eastAsia="ＭＳ ゴシック" w:hAnsi="ＭＳ ゴシック" w:hint="eastAsia"/>
                <w:sz w:val="20"/>
                <w:szCs w:val="20"/>
              </w:rPr>
              <w:t>電気自動車（</w:t>
            </w:r>
            <w:r w:rsidRPr="00FB2DA9">
              <w:rPr>
                <w:rFonts w:ascii="ＭＳ ゴシック" w:eastAsia="ＭＳ ゴシック" w:hAnsi="ＭＳ ゴシック" w:hint="eastAsia"/>
                <w:sz w:val="20"/>
                <w:szCs w:val="20"/>
              </w:rPr>
              <w:t>EV</w:t>
            </w:r>
            <w:r w:rsidR="00403194"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w:t>
            </w:r>
            <w:r w:rsidR="00403194" w:rsidRPr="00FB2DA9">
              <w:rPr>
                <w:rFonts w:ascii="ＭＳ ゴシック" w:eastAsia="ＭＳ ゴシック" w:hAnsi="ＭＳ ゴシック" w:hint="eastAsia"/>
                <w:sz w:val="20"/>
                <w:szCs w:val="20"/>
              </w:rPr>
              <w:t>燃料電池車（</w:t>
            </w:r>
            <w:r w:rsidRPr="00FB2DA9">
              <w:rPr>
                <w:rFonts w:ascii="ＭＳ ゴシック" w:eastAsia="ＭＳ ゴシック" w:hAnsi="ＭＳ ゴシック" w:hint="eastAsia"/>
                <w:sz w:val="20"/>
                <w:szCs w:val="20"/>
              </w:rPr>
              <w:t>FCV</w:t>
            </w:r>
            <w:r w:rsidR="00403194"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化は進む一方で、遠隔地、高出力・長時間稼働の現場に加えて、電力ひっ迫時や激甚災害等の備えとして内燃機関車および発電機、船舶の用途で使用が拡大するとともに、廃棄物の燃料化を進め、循環型社会の実現に貢献する。</w:t>
            </w:r>
          </w:p>
        </w:tc>
      </w:tr>
      <w:tr w:rsidR="00F438D0" w:rsidRPr="00FB2DA9" w14:paraId="3EBC4366" w14:textId="77777777" w:rsidTr="00DC3AFC">
        <w:trPr>
          <w:trHeight w:val="1016"/>
          <w:jc w:val="center"/>
        </w:trPr>
        <w:tc>
          <w:tcPr>
            <w:tcW w:w="2247" w:type="dxa"/>
            <w:vAlign w:val="center"/>
          </w:tcPr>
          <w:p w14:paraId="4F80505C" w14:textId="77777777" w:rsidR="00F438D0" w:rsidRPr="00FB2DA9" w:rsidRDefault="00DC3AFC" w:rsidP="00DC3AF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0897B30A" w14:textId="77777777" w:rsidR="00F438D0" w:rsidRPr="00FB2DA9" w:rsidRDefault="00403194" w:rsidP="00DC3AF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府域</w:t>
            </w:r>
            <w:r w:rsidR="00FB740C" w:rsidRPr="00FB2DA9">
              <w:rPr>
                <w:rFonts w:ascii="ＭＳ ゴシック" w:eastAsia="ＭＳ ゴシック" w:hAnsi="ＭＳ ゴシック" w:hint="eastAsia"/>
                <w:sz w:val="20"/>
                <w:szCs w:val="20"/>
              </w:rPr>
              <w:t>における貯蔵・配送拠点・給油施設を府内中小企業と連携して取</w:t>
            </w:r>
            <w:r w:rsidRPr="00FB2DA9">
              <w:rPr>
                <w:rFonts w:ascii="ＭＳ ゴシック" w:eastAsia="ＭＳ ゴシック" w:hAnsi="ＭＳ ゴシック" w:hint="eastAsia"/>
                <w:sz w:val="20"/>
                <w:szCs w:val="20"/>
              </w:rPr>
              <w:t>り</w:t>
            </w:r>
            <w:r w:rsidR="00FB740C" w:rsidRPr="00FB2DA9">
              <w:rPr>
                <w:rFonts w:ascii="ＭＳ ゴシック" w:eastAsia="ＭＳ ゴシック" w:hAnsi="ＭＳ ゴシック" w:hint="eastAsia"/>
                <w:sz w:val="20"/>
                <w:szCs w:val="20"/>
              </w:rPr>
              <w:t>組むことにより、脱炭素が急速に進む中で化石燃料（ガソリン・軽油）需要の減少に直面する中小企業の成長に寄与する新規商材として活用</w:t>
            </w:r>
            <w:r w:rsidR="00F20097" w:rsidRPr="00FB2DA9">
              <w:rPr>
                <w:rFonts w:ascii="ＭＳ ゴシック" w:eastAsia="ＭＳ ゴシック" w:hAnsi="ＭＳ ゴシック" w:hint="eastAsia"/>
                <w:sz w:val="20"/>
                <w:szCs w:val="20"/>
              </w:rPr>
              <w:t>できる</w:t>
            </w:r>
            <w:r w:rsidR="00FB740C" w:rsidRPr="00FB2DA9">
              <w:rPr>
                <w:rFonts w:ascii="ＭＳ ゴシック" w:eastAsia="ＭＳ ゴシック" w:hAnsi="ＭＳ ゴシック" w:hint="eastAsia"/>
                <w:sz w:val="20"/>
                <w:szCs w:val="20"/>
              </w:rPr>
              <w:t>。</w:t>
            </w:r>
          </w:p>
        </w:tc>
      </w:tr>
    </w:tbl>
    <w:p w14:paraId="577285CE" w14:textId="77777777" w:rsidR="00F438D0" w:rsidRPr="00FB2DA9" w:rsidRDefault="00F438D0" w:rsidP="00FD7C74">
      <w:pPr>
        <w:jc w:val="left"/>
        <w:rPr>
          <w:rFonts w:ascii="ＭＳ ゴシック" w:eastAsia="ＭＳ ゴシック" w:hAnsi="ＭＳ ゴシック"/>
          <w:b/>
          <w:color w:val="000000"/>
          <w:sz w:val="24"/>
        </w:rPr>
      </w:pPr>
    </w:p>
    <w:p w14:paraId="5F84234D" w14:textId="77777777" w:rsidR="00FB740C" w:rsidRPr="00FB2DA9" w:rsidRDefault="00FB740C">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14:paraId="6B4B174A" w14:textId="77777777" w:rsidR="00A06AA4" w:rsidRPr="00FB2DA9" w:rsidRDefault="00A06AA4" w:rsidP="00A06AA4">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【二酸化炭素</w:t>
      </w:r>
      <w:r w:rsidR="00403194" w:rsidRPr="00FB2DA9">
        <w:rPr>
          <w:rFonts w:ascii="ＭＳ ゴシック" w:eastAsia="ＭＳ ゴシック" w:hAnsi="ＭＳ ゴシック" w:hint="eastAsia"/>
          <w:b/>
          <w:color w:val="000000"/>
          <w:sz w:val="24"/>
        </w:rPr>
        <w:t>（CO2）</w:t>
      </w:r>
      <w:r w:rsidRPr="00FB2DA9">
        <w:rPr>
          <w:rFonts w:ascii="ＭＳ ゴシック" w:eastAsia="ＭＳ ゴシック" w:hAnsi="ＭＳ ゴシック" w:hint="eastAsia"/>
          <w:b/>
          <w:color w:val="000000"/>
          <w:sz w:val="24"/>
        </w:rPr>
        <w:t>回収・資源化技術】</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A06AA4" w:rsidRPr="00FB2DA9" w14:paraId="5A076801" w14:textId="77777777" w:rsidTr="004A5ED9">
        <w:trPr>
          <w:trHeight w:val="567"/>
          <w:jc w:val="center"/>
        </w:trPr>
        <w:tc>
          <w:tcPr>
            <w:tcW w:w="2247" w:type="dxa"/>
            <w:vAlign w:val="center"/>
          </w:tcPr>
          <w:p w14:paraId="3AC95550" w14:textId="77777777" w:rsidR="00A06AA4" w:rsidRPr="00FB2DA9" w:rsidRDefault="00A06AA4" w:rsidP="004A5ED9">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58DAB966" w14:textId="77777777" w:rsidR="00A06AA4" w:rsidRPr="00FB2DA9" w:rsidRDefault="00A06AA4" w:rsidP="004A5ED9">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炭酸金属粉を生成するCO</w:t>
            </w:r>
            <w:r w:rsidRPr="00FB2DA9">
              <w:rPr>
                <w:rFonts w:ascii="ＭＳ ゴシック" w:eastAsia="ＭＳ ゴシック" w:hAnsi="ＭＳ ゴシック" w:cs="ＭＳ Ｐゴシック" w:hint="eastAsia"/>
                <w:sz w:val="20"/>
                <w:szCs w:val="20"/>
                <w:vertAlign w:val="subscript"/>
              </w:rPr>
              <w:t>2</w:t>
            </w:r>
            <w:r w:rsidRPr="00FB2DA9">
              <w:rPr>
                <w:rFonts w:ascii="ＭＳ ゴシック" w:eastAsia="ＭＳ ゴシック" w:hAnsi="ＭＳ ゴシック" w:cs="ＭＳ Ｐゴシック" w:hint="eastAsia"/>
                <w:sz w:val="20"/>
                <w:szCs w:val="20"/>
              </w:rPr>
              <w:t>回収・資源化技術と装置の開発・実証及び炭酸金属粉を原料とした製品の商用化</w:t>
            </w:r>
          </w:p>
        </w:tc>
      </w:tr>
      <w:tr w:rsidR="00A06AA4" w:rsidRPr="00FB2DA9" w14:paraId="725B0ED0" w14:textId="77777777" w:rsidTr="004A5ED9">
        <w:trPr>
          <w:trHeight w:val="567"/>
          <w:jc w:val="center"/>
        </w:trPr>
        <w:tc>
          <w:tcPr>
            <w:tcW w:w="2247" w:type="dxa"/>
            <w:vAlign w:val="center"/>
          </w:tcPr>
          <w:p w14:paraId="692DC20E" w14:textId="77777777" w:rsidR="00A06AA4" w:rsidRPr="00FB2DA9" w:rsidRDefault="00A06AA4" w:rsidP="004A5ED9">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1B7A8F2B" w14:textId="77777777" w:rsidR="00A06AA4" w:rsidRPr="00FB2DA9" w:rsidRDefault="00A06AA4" w:rsidP="004A5ED9">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14:paraId="47D336AB" w14:textId="77777777" w:rsidR="00A06AA4" w:rsidRPr="00FB2DA9" w:rsidRDefault="00136413" w:rsidP="004A5ED9">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A06AA4" w:rsidRPr="00FB2DA9">
              <w:rPr>
                <w:rFonts w:ascii="ＭＳ ゴシック" w:eastAsia="ＭＳ ゴシック" w:hAnsi="ＭＳ ゴシック" w:cs="ＭＳ Ｐゴシック" w:hint="eastAsia"/>
                <w:sz w:val="20"/>
                <w:szCs w:val="20"/>
              </w:rPr>
              <w:t>住友電気工業株式会社（大阪市）</w:t>
            </w:r>
          </w:p>
          <w:p w14:paraId="0CE513FE" w14:textId="77777777" w:rsidR="00A06AA4" w:rsidRPr="00FB2DA9" w:rsidRDefault="00A06AA4" w:rsidP="004A5ED9">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協力事業者</w:t>
            </w:r>
          </w:p>
          <w:p w14:paraId="4B3CB0E5" w14:textId="77777777" w:rsidR="00A06AA4" w:rsidRPr="00FB2DA9" w:rsidRDefault="00136413" w:rsidP="004A5ED9">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A06AA4" w:rsidRPr="00FB2DA9">
              <w:rPr>
                <w:rFonts w:ascii="ＭＳ ゴシック" w:eastAsia="ＭＳ ゴシック" w:hAnsi="ＭＳ ゴシック" w:cs="ＭＳ Ｐゴシック" w:hint="eastAsia"/>
                <w:sz w:val="20"/>
                <w:szCs w:val="20"/>
              </w:rPr>
              <w:t>一般社団法人関西イノベーションセンター（大阪市）</w:t>
            </w:r>
          </w:p>
        </w:tc>
      </w:tr>
      <w:tr w:rsidR="00A06AA4" w:rsidRPr="00FB2DA9" w14:paraId="7F72E11F" w14:textId="77777777" w:rsidTr="004A5ED9">
        <w:trPr>
          <w:trHeight w:val="1016"/>
          <w:jc w:val="center"/>
        </w:trPr>
        <w:tc>
          <w:tcPr>
            <w:tcW w:w="2247" w:type="dxa"/>
            <w:vAlign w:val="center"/>
          </w:tcPr>
          <w:p w14:paraId="2A5448A9" w14:textId="77777777" w:rsidR="00A06AA4" w:rsidRPr="00FB2DA9" w:rsidRDefault="00A06AA4" w:rsidP="004A5ED9">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14:paraId="7E74420C" w14:textId="77777777" w:rsidR="00A06AA4" w:rsidRPr="00FB2DA9" w:rsidRDefault="00A06AA4" w:rsidP="004A5ED9">
            <w:pPr>
              <w:ind w:firstLineChars="100" w:firstLine="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本事業は、「CO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を固定化し、炭酸金属粉へと資源化する技術」を社会実装することにより、</w:t>
            </w:r>
            <w:r w:rsidRPr="00FB2DA9">
              <w:rPr>
                <w:rFonts w:ascii="ＭＳ ゴシック" w:eastAsia="ＭＳ ゴシック" w:hAnsi="ＭＳ ゴシック"/>
                <w:sz w:val="20"/>
                <w:szCs w:val="20"/>
              </w:rPr>
              <w:t>2030年代には、中小規模工場（</w:t>
            </w:r>
            <w:r w:rsidRPr="00FB2DA9">
              <w:rPr>
                <w:rFonts w:ascii="ＭＳ ゴシック" w:eastAsia="ＭＳ ゴシック" w:hAnsi="ＭＳ ゴシック" w:hint="eastAsia"/>
                <w:sz w:val="20"/>
                <w:szCs w:val="20"/>
              </w:rPr>
              <w:t>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排出濃度</w:t>
            </w:r>
            <w:r w:rsidRPr="00FB2DA9">
              <w:rPr>
                <w:rFonts w:ascii="ＭＳ ゴシック" w:eastAsia="ＭＳ ゴシック" w:hAnsi="ＭＳ ゴシック"/>
                <w:sz w:val="20"/>
                <w:szCs w:val="20"/>
              </w:rPr>
              <w:t>1</w:t>
            </w:r>
            <w:r w:rsidRPr="00FB2DA9">
              <w:rPr>
                <w:rFonts w:ascii="ＭＳ ゴシック" w:eastAsia="ＭＳ ゴシック" w:hAnsi="ＭＳ ゴシック" w:hint="eastAsia"/>
                <w:sz w:val="20"/>
                <w:szCs w:val="20"/>
              </w:rPr>
              <w:t>～</w:t>
            </w:r>
            <w:r w:rsidRPr="00FB2DA9">
              <w:rPr>
                <w:rFonts w:ascii="ＭＳ ゴシック" w:eastAsia="ＭＳ ゴシック" w:hAnsi="ＭＳ ゴシック"/>
                <w:sz w:val="20"/>
                <w:szCs w:val="20"/>
              </w:rPr>
              <w:t>10%</w:t>
            </w:r>
            <w:r w:rsidRPr="00FB2DA9">
              <w:rPr>
                <w:rFonts w:ascii="ＭＳ ゴシック" w:eastAsia="ＭＳ ゴシック" w:hAnsi="ＭＳ ゴシック" w:hint="eastAsia"/>
                <w:sz w:val="20"/>
                <w:szCs w:val="20"/>
              </w:rPr>
              <w:t>）、オフィスビル・商業施設（</w:t>
            </w:r>
            <w:r w:rsidRPr="00FB2DA9">
              <w:rPr>
                <w:rFonts w:ascii="ＭＳ ゴシック" w:eastAsia="ＭＳ ゴシック" w:hAnsi="ＭＳ ゴシック"/>
                <w:sz w:val="20"/>
                <w:szCs w:val="20"/>
              </w:rPr>
              <w:t>0.04</w:t>
            </w:r>
            <w:r w:rsidRPr="00FB2DA9">
              <w:rPr>
                <w:rFonts w:ascii="ＭＳ ゴシック" w:eastAsia="ＭＳ ゴシック" w:hAnsi="ＭＳ ゴシック" w:hint="eastAsia"/>
                <w:sz w:val="20"/>
                <w:szCs w:val="20"/>
              </w:rPr>
              <w:t>～</w:t>
            </w:r>
            <w:r w:rsidRPr="00FB2DA9">
              <w:rPr>
                <w:rFonts w:ascii="ＭＳ ゴシック" w:eastAsia="ＭＳ ゴシック" w:hAnsi="ＭＳ ゴシック"/>
                <w:sz w:val="20"/>
                <w:szCs w:val="20"/>
              </w:rPr>
              <w:t>1%</w:t>
            </w:r>
            <w:r w:rsidRPr="00FB2DA9">
              <w:rPr>
                <w:rFonts w:ascii="ＭＳ ゴシック" w:eastAsia="ＭＳ ゴシック" w:hAnsi="ＭＳ ゴシック" w:hint="eastAsia"/>
                <w:sz w:val="20"/>
                <w:szCs w:val="20"/>
              </w:rPr>
              <w:t>）、ひいては大規模工場にて、「排出されるCO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の資源化」、という行動様式の普及を目指す。</w:t>
            </w:r>
          </w:p>
          <w:p w14:paraId="4D16D193" w14:textId="77777777" w:rsidR="00A06AA4" w:rsidRPr="00FB2DA9" w:rsidRDefault="00A06AA4" w:rsidP="00E86412">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令和5年度は、中小規模工場やオフィスビルでのCO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固定化検証を踏まえたCO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資源化装置の仕様確立（工場向け装置×1台以上、オフィス向け装置×1台以上）、CO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鉱物である炭酸金属粉、かつ、それを原料とした樹脂混練材の品質安定化と生成コスト低減、炭酸金属粉を原料のひとつとするペレット等の樹脂混錬原料製造を図るとともに、これらの商品化に向けた用途開発（炭酸金属粉または樹脂ペレット等安全データ等の取得とノベルティ等の試作）の検討も実施する。</w:t>
            </w:r>
          </w:p>
        </w:tc>
      </w:tr>
      <w:tr w:rsidR="00A06AA4" w:rsidRPr="00FB2DA9" w14:paraId="43DEB02B" w14:textId="77777777" w:rsidTr="004A5ED9">
        <w:trPr>
          <w:trHeight w:val="1016"/>
          <w:jc w:val="center"/>
        </w:trPr>
        <w:tc>
          <w:tcPr>
            <w:tcW w:w="2247" w:type="dxa"/>
            <w:vAlign w:val="center"/>
          </w:tcPr>
          <w:p w14:paraId="7533519A" w14:textId="77777777" w:rsidR="00A06AA4" w:rsidRPr="00FB2DA9" w:rsidRDefault="00A06AA4" w:rsidP="004A5ED9">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14:paraId="4CCE7E26" w14:textId="77777777" w:rsidR="00A06AA4" w:rsidRPr="00FB2DA9" w:rsidRDefault="00A06AA4" w:rsidP="004A5ED9">
            <w:pPr>
              <w:ind w:left="204" w:hangingChars="100" w:hanging="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・万博会場内における「CO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を固定化し、炭酸金属粉へと資源化する技術</w:t>
            </w:r>
            <w:r w:rsidRPr="00FB2DA9">
              <w:rPr>
                <w:rFonts w:ascii="ＭＳ ゴシック" w:eastAsia="ＭＳ ゴシック" w:hAnsi="ＭＳ ゴシック"/>
                <w:sz w:val="20"/>
                <w:szCs w:val="20"/>
              </w:rPr>
              <w:t>」に基づく</w:t>
            </w:r>
            <w:r w:rsidRPr="00FB2DA9">
              <w:rPr>
                <w:rFonts w:ascii="ＭＳ ゴシック" w:eastAsia="ＭＳ ゴシック" w:hAnsi="ＭＳ ゴシック" w:hint="eastAsia"/>
                <w:sz w:val="20"/>
                <w:szCs w:val="20"/>
              </w:rPr>
              <w:t>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吸収・資源化装置と炭酸金属を原料とした製品の展示・使用</w:t>
            </w:r>
          </w:p>
          <w:p w14:paraId="28CA65BA" w14:textId="77777777" w:rsidR="00A06AA4" w:rsidRPr="00FB2DA9" w:rsidRDefault="00A06AA4" w:rsidP="004A5ED9">
            <w:pPr>
              <w:ind w:left="176" w:hangingChars="86" w:hanging="176"/>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・万博会場内におけるカーボンニュートラルへの貢献を実感できるサービスの提供</w:t>
            </w:r>
          </w:p>
          <w:p w14:paraId="77AD55F3" w14:textId="77777777" w:rsidR="00A06AA4" w:rsidRPr="00FB2DA9" w:rsidRDefault="00A06AA4" w:rsidP="004A5ED9">
            <w:pPr>
              <w:ind w:left="176"/>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(例)上記C</w:t>
            </w:r>
            <w:r w:rsidRPr="00FB2DA9">
              <w:rPr>
                <w:rFonts w:ascii="ＭＳ ゴシック" w:eastAsia="ＭＳ ゴシック" w:hAnsi="ＭＳ ゴシック"/>
                <w:sz w:val="20"/>
                <w:szCs w:val="20"/>
              </w:rPr>
              <w:t>O</w:t>
            </w:r>
            <w:r w:rsidRPr="00FB2DA9">
              <w:rPr>
                <w:rFonts w:ascii="ＭＳ ゴシック" w:eastAsia="ＭＳ ゴシック" w:hAnsi="ＭＳ ゴシック"/>
                <w:sz w:val="20"/>
                <w:szCs w:val="20"/>
                <w:vertAlign w:val="subscript"/>
              </w:rPr>
              <w:t>2</w:t>
            </w:r>
            <w:r w:rsidRPr="00FB2DA9">
              <w:rPr>
                <w:rFonts w:ascii="ＭＳ ゴシック" w:eastAsia="ＭＳ ゴシック" w:hAnsi="ＭＳ ゴシック" w:hint="eastAsia"/>
                <w:sz w:val="20"/>
                <w:szCs w:val="20"/>
              </w:rPr>
              <w:t>固定化製品の使用に伴うC</w:t>
            </w:r>
            <w:r w:rsidRPr="00FB2DA9">
              <w:rPr>
                <w:rFonts w:ascii="ＭＳ ゴシック" w:eastAsia="ＭＳ ゴシック" w:hAnsi="ＭＳ ゴシック"/>
                <w:sz w:val="20"/>
                <w:szCs w:val="20"/>
              </w:rPr>
              <w:t>O</w:t>
            </w:r>
            <w:r w:rsidRPr="00FB2DA9">
              <w:rPr>
                <w:rFonts w:ascii="ＭＳ ゴシック" w:eastAsia="ＭＳ ゴシック" w:hAnsi="ＭＳ ゴシック"/>
                <w:sz w:val="20"/>
                <w:szCs w:val="20"/>
                <w:vertAlign w:val="subscript"/>
              </w:rPr>
              <w:t>2</w:t>
            </w:r>
            <w:r w:rsidRPr="00FB2DA9">
              <w:rPr>
                <w:rFonts w:ascii="ＭＳ ゴシック" w:eastAsia="ＭＳ ゴシック" w:hAnsi="ＭＳ ゴシック" w:hint="eastAsia"/>
                <w:sz w:val="20"/>
                <w:szCs w:val="20"/>
              </w:rPr>
              <w:t>資源化プロセスの現地実演等</w:t>
            </w:r>
          </w:p>
          <w:p w14:paraId="4FC7531F" w14:textId="77777777" w:rsidR="00A06AA4" w:rsidRPr="00FB2DA9" w:rsidRDefault="00A06AA4" w:rsidP="004A5ED9">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・万博会場内における本技術に基づく科学教材やノベルティの配布</w:t>
            </w:r>
          </w:p>
          <w:p w14:paraId="2CCCB23E" w14:textId="77777777" w:rsidR="00A06AA4" w:rsidRPr="00FB2DA9" w:rsidRDefault="00A06AA4" w:rsidP="004A5ED9">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・バーチャル含む万博への来場に応じて上記製品等があたるプレゼント企画</w:t>
            </w:r>
          </w:p>
        </w:tc>
      </w:tr>
      <w:tr w:rsidR="00A06AA4" w:rsidRPr="00FB2DA9" w14:paraId="712F29EA" w14:textId="77777777" w:rsidTr="004A5ED9">
        <w:trPr>
          <w:trHeight w:val="1016"/>
          <w:jc w:val="center"/>
        </w:trPr>
        <w:tc>
          <w:tcPr>
            <w:tcW w:w="2247" w:type="dxa"/>
            <w:vAlign w:val="center"/>
          </w:tcPr>
          <w:p w14:paraId="51192B93" w14:textId="77777777" w:rsidR="00A06AA4" w:rsidRPr="00FB2DA9" w:rsidRDefault="00A06AA4" w:rsidP="004A5ED9">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4DA98AF5" w14:textId="77777777" w:rsidR="00A06AA4" w:rsidRPr="00FB2DA9" w:rsidRDefault="00A06AA4" w:rsidP="004A5ED9">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吸収装置をCO</w:t>
            </w:r>
            <w:r w:rsidRPr="00FB2DA9">
              <w:rPr>
                <w:rFonts w:ascii="ＭＳ ゴシック" w:eastAsia="ＭＳ ゴシック" w:hAnsi="ＭＳ ゴシック"/>
                <w:sz w:val="20"/>
                <w:szCs w:val="20"/>
                <w:vertAlign w:val="subscript"/>
              </w:rPr>
              <w:t>2</w:t>
            </w:r>
            <w:r w:rsidRPr="00FB2DA9">
              <w:rPr>
                <w:rFonts w:ascii="ＭＳ ゴシック" w:eastAsia="ＭＳ ゴシック" w:hAnsi="ＭＳ ゴシック" w:hint="eastAsia"/>
                <w:sz w:val="20"/>
                <w:szCs w:val="20"/>
              </w:rPr>
              <w:t>排出源に装備し、そのCO</w:t>
            </w:r>
            <w:r w:rsidRPr="00FB2DA9">
              <w:rPr>
                <w:rFonts w:ascii="ＭＳ ゴシック" w:eastAsia="ＭＳ ゴシック" w:hAnsi="ＭＳ ゴシック"/>
                <w:sz w:val="20"/>
                <w:szCs w:val="20"/>
                <w:vertAlign w:val="subscript"/>
              </w:rPr>
              <w:t>2</w:t>
            </w:r>
            <w:r w:rsidRPr="00FB2DA9">
              <w:rPr>
                <w:rFonts w:ascii="ＭＳ ゴシック" w:eastAsia="ＭＳ ゴシック" w:hAnsi="ＭＳ ゴシック" w:hint="eastAsia"/>
                <w:sz w:val="20"/>
                <w:szCs w:val="20"/>
              </w:rPr>
              <w:t>を産業素材にリサイクルすることを目指したい。まずは、2050年カーボンニュートラル実現に向けた最終課題とされている、スコープ1の「CO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直接排出のゼロ化」および「回収したCO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資源の商用化」に万博直後(2025年)から着手したい。</w:t>
            </w:r>
          </w:p>
          <w:p w14:paraId="7C44A9B3" w14:textId="77777777" w:rsidR="00A06AA4" w:rsidRPr="00FB2DA9" w:rsidRDefault="00A06AA4" w:rsidP="004A5ED9">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その後、CO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排出を避けられない製造業等が競争力ある既存インフラを運用しつつ、2050年にカーボンニュートラルを目指せる道筋を見極める。</w:t>
            </w:r>
          </w:p>
        </w:tc>
      </w:tr>
      <w:tr w:rsidR="00A06AA4" w:rsidRPr="00FB2DA9" w14:paraId="16BB75E6" w14:textId="77777777" w:rsidTr="004A5ED9">
        <w:trPr>
          <w:trHeight w:val="1016"/>
          <w:jc w:val="center"/>
        </w:trPr>
        <w:tc>
          <w:tcPr>
            <w:tcW w:w="2247" w:type="dxa"/>
            <w:vAlign w:val="center"/>
          </w:tcPr>
          <w:p w14:paraId="3967F9CF" w14:textId="77777777" w:rsidR="00A06AA4" w:rsidRPr="00FB2DA9" w:rsidRDefault="00A06AA4" w:rsidP="004A5ED9">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64E74128" w14:textId="77777777" w:rsidR="00A06AA4" w:rsidRPr="00FB2DA9" w:rsidRDefault="00A06AA4" w:rsidP="00E86412">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本技術によりCO</w:t>
            </w:r>
            <w:r w:rsidRPr="00FB2DA9">
              <w:rPr>
                <w:rFonts w:ascii="ＭＳ ゴシック" w:eastAsia="ＭＳ ゴシック" w:hAnsi="ＭＳ ゴシック" w:hint="eastAsia"/>
                <w:sz w:val="20"/>
                <w:szCs w:val="20"/>
                <w:vertAlign w:val="subscript"/>
              </w:rPr>
              <w:t>2</w:t>
            </w:r>
            <w:r w:rsidR="00403194" w:rsidRPr="00FB2DA9">
              <w:rPr>
                <w:rFonts w:ascii="ＭＳ ゴシック" w:eastAsia="ＭＳ ゴシック" w:hAnsi="ＭＳ ゴシック" w:hint="eastAsia"/>
                <w:sz w:val="20"/>
                <w:szCs w:val="20"/>
              </w:rPr>
              <w:t>を変換した産業素材（原料）を、中小製造業をはじめとする</w:t>
            </w:r>
            <w:r w:rsidRPr="00FB2DA9">
              <w:rPr>
                <w:rFonts w:ascii="ＭＳ ゴシック" w:eastAsia="ＭＳ ゴシック" w:hAnsi="ＭＳ ゴシック" w:hint="eastAsia"/>
                <w:sz w:val="20"/>
                <w:szCs w:val="20"/>
              </w:rPr>
              <w:t>府</w:t>
            </w:r>
            <w:r w:rsidR="00403194" w:rsidRPr="00FB2DA9">
              <w:rPr>
                <w:rFonts w:ascii="ＭＳ ゴシック" w:eastAsia="ＭＳ ゴシック" w:hAnsi="ＭＳ ゴシック" w:hint="eastAsia"/>
                <w:sz w:val="20"/>
                <w:szCs w:val="20"/>
              </w:rPr>
              <w:t>内</w:t>
            </w:r>
            <w:r w:rsidRPr="00FB2DA9">
              <w:rPr>
                <w:rFonts w:ascii="ＭＳ ゴシック" w:eastAsia="ＭＳ ゴシック" w:hAnsi="ＭＳ ゴシック" w:hint="eastAsia"/>
                <w:sz w:val="20"/>
                <w:szCs w:val="20"/>
              </w:rPr>
              <w:t>の多種多様な事業者へ提供し、各社の創意工夫や主力製品と組み合わせて</w:t>
            </w:r>
            <w:r w:rsidR="00A84E80" w:rsidRPr="00FB2DA9">
              <w:rPr>
                <w:rFonts w:ascii="ＭＳ ゴシック" w:eastAsia="ＭＳ ゴシック" w:hAnsi="ＭＳ ゴシック" w:hint="eastAsia"/>
                <w:sz w:val="20"/>
                <w:szCs w:val="20"/>
              </w:rPr>
              <w:t>CO</w:t>
            </w:r>
            <w:r w:rsidR="00A84E80" w:rsidRPr="00FB2DA9">
              <w:rPr>
                <w:rFonts w:ascii="ＭＳ ゴシック" w:eastAsia="ＭＳ ゴシック" w:hAnsi="ＭＳ ゴシック" w:hint="eastAsia"/>
                <w:sz w:val="20"/>
                <w:szCs w:val="20"/>
                <w:vertAlign w:val="subscript"/>
              </w:rPr>
              <w:t>2</w:t>
            </w:r>
            <w:r w:rsidR="00A84E80" w:rsidRPr="00FB2DA9">
              <w:rPr>
                <w:rFonts w:ascii="ＭＳ ゴシック" w:eastAsia="ＭＳ ゴシック" w:hAnsi="ＭＳ ゴシック" w:hint="eastAsia"/>
                <w:sz w:val="20"/>
                <w:szCs w:val="20"/>
              </w:rPr>
              <w:t>回収・有効利用（</w:t>
            </w:r>
            <w:r w:rsidRPr="00FB2DA9">
              <w:rPr>
                <w:rFonts w:ascii="ＭＳ ゴシック" w:eastAsia="ＭＳ ゴシック" w:hAnsi="ＭＳ ゴシック" w:hint="eastAsia"/>
                <w:sz w:val="20"/>
                <w:szCs w:val="20"/>
              </w:rPr>
              <w:t>CCU</w:t>
            </w:r>
            <w:r w:rsidR="00A84E80"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製品を大阪から世界に発信していきたい。</w:t>
            </w:r>
          </w:p>
        </w:tc>
      </w:tr>
    </w:tbl>
    <w:p w14:paraId="30A6AE48" w14:textId="77777777" w:rsidR="00A06AA4" w:rsidRPr="00FB2DA9" w:rsidRDefault="00A06AA4" w:rsidP="00A06AA4">
      <w:pPr>
        <w:widowControl/>
        <w:jc w:val="left"/>
        <w:rPr>
          <w:rFonts w:ascii="ＭＳ ゴシック" w:eastAsia="ＭＳ ゴシック" w:hAnsi="ＭＳ ゴシック"/>
          <w:b/>
          <w:color w:val="000000"/>
          <w:sz w:val="24"/>
        </w:rPr>
      </w:pPr>
    </w:p>
    <w:p w14:paraId="0578BCB4" w14:textId="77777777" w:rsidR="00A06AA4" w:rsidRPr="00FB2DA9" w:rsidRDefault="00A06AA4" w:rsidP="00A06AA4">
      <w:pPr>
        <w:widowControl/>
        <w:jc w:val="left"/>
        <w:rPr>
          <w:rFonts w:ascii="ＭＳ ゴシック" w:eastAsia="ＭＳ ゴシック" w:hAnsi="ＭＳ ゴシック"/>
          <w:b/>
          <w:color w:val="000000"/>
          <w:sz w:val="24"/>
        </w:rPr>
      </w:pPr>
    </w:p>
    <w:p w14:paraId="03EBEFE1" w14:textId="77777777" w:rsidR="00F20097" w:rsidRPr="00FB2DA9" w:rsidRDefault="00F20097">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14:paraId="0D5E3DD8" w14:textId="77777777" w:rsidR="005E329F" w:rsidRPr="00FB2DA9" w:rsidRDefault="005E329F" w:rsidP="005E329F">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【再生可能エネルギー】</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DA5D03" w:rsidRPr="00FB2DA9" w14:paraId="0476D9AA" w14:textId="77777777" w:rsidTr="00DA5D03">
        <w:trPr>
          <w:trHeight w:val="567"/>
          <w:jc w:val="center"/>
        </w:trPr>
        <w:tc>
          <w:tcPr>
            <w:tcW w:w="2247" w:type="dxa"/>
            <w:vAlign w:val="center"/>
          </w:tcPr>
          <w:p w14:paraId="7377364C" w14:textId="77777777" w:rsidR="00DA5D03" w:rsidRPr="00FB2DA9" w:rsidRDefault="00DA5D03"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3F6AEF9B" w14:textId="77777777" w:rsidR="00DA5D03" w:rsidRPr="00FB2DA9" w:rsidRDefault="00DA5D03"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未利用バイオマス資源の前処理技術による高効率メタン化システムの開発・実証</w:t>
            </w:r>
          </w:p>
        </w:tc>
      </w:tr>
      <w:tr w:rsidR="00DA5D03" w:rsidRPr="00FB2DA9" w14:paraId="414B737F" w14:textId="77777777" w:rsidTr="00DA5D03">
        <w:trPr>
          <w:trHeight w:val="567"/>
          <w:jc w:val="center"/>
        </w:trPr>
        <w:tc>
          <w:tcPr>
            <w:tcW w:w="2247" w:type="dxa"/>
            <w:vAlign w:val="center"/>
          </w:tcPr>
          <w:p w14:paraId="5E8905C1" w14:textId="77777777" w:rsidR="00DA5D03" w:rsidRPr="00FB2DA9" w:rsidRDefault="00DA5D03"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49AEA364" w14:textId="77777777" w:rsidR="00DA5D03" w:rsidRPr="00FB2DA9" w:rsidRDefault="00DA5D03"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14:paraId="4BBF0AD8" w14:textId="77777777" w:rsidR="00DA5D03" w:rsidRPr="00FB2DA9" w:rsidRDefault="00136413"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BC2618" w:rsidRPr="00FB2DA9">
              <w:rPr>
                <w:rFonts w:ascii="ＭＳ ゴシック" w:eastAsia="ＭＳ ゴシック" w:hAnsi="ＭＳ ゴシック" w:cs="ＭＳ Ｐゴシック" w:hint="eastAsia"/>
                <w:sz w:val="20"/>
                <w:szCs w:val="20"/>
              </w:rPr>
              <w:t>株式会社ルネッサンス・エナジー・リサーチ（京都府京都</w:t>
            </w:r>
            <w:r w:rsidR="00DA5D03" w:rsidRPr="00FB2DA9">
              <w:rPr>
                <w:rFonts w:ascii="ＭＳ ゴシック" w:eastAsia="ＭＳ ゴシック" w:hAnsi="ＭＳ ゴシック" w:cs="ＭＳ Ｐゴシック" w:hint="eastAsia"/>
                <w:sz w:val="20"/>
                <w:szCs w:val="20"/>
              </w:rPr>
              <w:t>市）</w:t>
            </w:r>
          </w:p>
          <w:p w14:paraId="7B0FE04C" w14:textId="77777777" w:rsidR="00DA5D03" w:rsidRPr="00FB2DA9" w:rsidRDefault="00DA5D03"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共同事業者</w:t>
            </w:r>
          </w:p>
          <w:p w14:paraId="2B1CD007" w14:textId="77777777" w:rsidR="00DA5D03" w:rsidRPr="00FB2DA9" w:rsidRDefault="00DA5D03"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・株式会社グリーン・メタネーション研究所（大阪市）</w:t>
            </w:r>
          </w:p>
          <w:p w14:paraId="0B655F4F" w14:textId="77777777" w:rsidR="00DA5D03" w:rsidRPr="00FB2DA9" w:rsidRDefault="00DA5D03"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・新宮エネルギー株式会社（高槻市）</w:t>
            </w:r>
          </w:p>
          <w:p w14:paraId="4B06071B" w14:textId="77777777" w:rsidR="00CE447D" w:rsidRPr="00FB2DA9" w:rsidRDefault="00CE447D" w:rsidP="00DA5D03">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・有限会社ティー・エヌ・プラン（和泉市）</w:t>
            </w:r>
          </w:p>
        </w:tc>
      </w:tr>
      <w:tr w:rsidR="00DA5D03" w:rsidRPr="00FB2DA9" w14:paraId="10CFF082" w14:textId="77777777" w:rsidTr="00DA5D03">
        <w:trPr>
          <w:trHeight w:val="1016"/>
          <w:jc w:val="center"/>
        </w:trPr>
        <w:tc>
          <w:tcPr>
            <w:tcW w:w="2247" w:type="dxa"/>
            <w:vAlign w:val="center"/>
          </w:tcPr>
          <w:p w14:paraId="069A9D11" w14:textId="77777777" w:rsidR="00DA5D03" w:rsidRPr="00FB2DA9" w:rsidRDefault="00DA5D03"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p w14:paraId="7488450D" w14:textId="77777777" w:rsidR="009618E7" w:rsidRPr="00FB2DA9" w:rsidRDefault="009618E7" w:rsidP="00DA5D03">
            <w:pPr>
              <w:jc w:val="center"/>
              <w:rPr>
                <w:rFonts w:ascii="ＭＳ ゴシック" w:eastAsia="ＭＳ ゴシック" w:hAnsi="ＭＳ ゴシック"/>
                <w:sz w:val="20"/>
                <w:szCs w:val="20"/>
              </w:rPr>
            </w:pPr>
          </w:p>
          <w:p w14:paraId="2ACE068D" w14:textId="77777777" w:rsidR="009618E7" w:rsidRPr="00FB2DA9" w:rsidRDefault="009618E7"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＜継続事業＞</w:t>
            </w:r>
          </w:p>
        </w:tc>
        <w:tc>
          <w:tcPr>
            <w:tcW w:w="7491" w:type="dxa"/>
            <w:vAlign w:val="center"/>
          </w:tcPr>
          <w:p w14:paraId="3CDE0865" w14:textId="77777777" w:rsidR="009618E7" w:rsidRPr="00FB2DA9" w:rsidRDefault="00DA5D03" w:rsidP="00322B57">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本事業は、これまで木材の皮（バーク）や間伐材</w:t>
            </w:r>
            <w:r w:rsidR="004D6687" w:rsidRPr="00FB2DA9">
              <w:rPr>
                <w:rFonts w:ascii="ＭＳ ゴシック" w:eastAsia="ＭＳ ゴシック" w:hAnsi="ＭＳ ゴシック" w:hint="eastAsia"/>
                <w:sz w:val="20"/>
                <w:szCs w:val="20"/>
              </w:rPr>
              <w:t>、廃油</w:t>
            </w:r>
            <w:r w:rsidRPr="00FB2DA9">
              <w:rPr>
                <w:rFonts w:ascii="ＭＳ ゴシック" w:eastAsia="ＭＳ ゴシック" w:hAnsi="ＭＳ ゴシック" w:hint="eastAsia"/>
                <w:sz w:val="20"/>
                <w:szCs w:val="20"/>
              </w:rPr>
              <w:t>等貴重なエネルギー資源であるにも関わらずエネルギーとして有効利用されず廃棄されていたものを、独自の前処理技術により効率的なメタンガス化（メタン発酵）を実現することで、カーボンニュートラルな再生可能エネルギーシステムを構築する。</w:t>
            </w:r>
            <w:r w:rsidR="00B051D7" w:rsidRPr="00FB2DA9">
              <w:rPr>
                <w:rFonts w:ascii="ＭＳ ゴシック" w:eastAsia="ＭＳ ゴシック" w:hAnsi="ＭＳ ゴシック" w:hint="eastAsia"/>
                <w:sz w:val="20"/>
                <w:szCs w:val="20"/>
              </w:rPr>
              <w:t>本システムで発生した電力は、万博会場の一部の電力として利用可能。</w:t>
            </w:r>
            <w:r w:rsidR="009618E7" w:rsidRPr="00FB2DA9">
              <w:rPr>
                <w:rFonts w:ascii="ＭＳ ゴシック" w:eastAsia="ＭＳ ゴシック" w:hAnsi="ＭＳ ゴシック" w:hint="eastAsia"/>
                <w:sz w:val="20"/>
                <w:szCs w:val="20"/>
              </w:rPr>
              <w:t>令和4年度はバイオマスの前処理技術の開発、パッケージ型メタン発酵槽の開発・実証等を実施。</w:t>
            </w:r>
          </w:p>
          <w:p w14:paraId="2CF4D4DF" w14:textId="77777777" w:rsidR="00B051D7" w:rsidRPr="00FB2DA9" w:rsidRDefault="00B051D7" w:rsidP="007509D2">
            <w:pPr>
              <w:ind w:firstLineChars="100" w:firstLine="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令和</w:t>
            </w:r>
            <w:r w:rsidR="00EF65C0" w:rsidRPr="00FB2DA9">
              <w:rPr>
                <w:rFonts w:ascii="ＭＳ ゴシック" w:eastAsia="ＭＳ ゴシック" w:hAnsi="ＭＳ ゴシック" w:hint="eastAsia"/>
                <w:sz w:val="20"/>
                <w:szCs w:val="20"/>
              </w:rPr>
              <w:t>5</w:t>
            </w:r>
            <w:r w:rsidRPr="00FB2DA9">
              <w:rPr>
                <w:rFonts w:ascii="ＭＳ ゴシック" w:eastAsia="ＭＳ ゴシック" w:hAnsi="ＭＳ ゴシック" w:hint="eastAsia"/>
                <w:sz w:val="20"/>
                <w:szCs w:val="20"/>
              </w:rPr>
              <w:t>年度は前処理＋メタン発酵＋CO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膜分離からなる次世代型メタン</w:t>
            </w:r>
            <w:r w:rsidR="00241891" w:rsidRPr="00FB2DA9">
              <w:rPr>
                <w:rFonts w:ascii="ＭＳ ゴシック" w:eastAsia="ＭＳ ゴシック" w:hAnsi="ＭＳ ゴシック" w:hint="eastAsia"/>
                <w:sz w:val="20"/>
                <w:szCs w:val="20"/>
              </w:rPr>
              <w:t>発酵システムの数十㎥</w:t>
            </w:r>
            <w:r w:rsidRPr="00FB2DA9">
              <w:rPr>
                <w:rFonts w:ascii="ＭＳ ゴシック" w:eastAsia="ＭＳ ゴシック" w:hAnsi="ＭＳ ゴシック" w:hint="eastAsia"/>
                <w:sz w:val="20"/>
                <w:szCs w:val="20"/>
              </w:rPr>
              <w:t>/</w:t>
            </w:r>
            <w:r w:rsidR="00241891" w:rsidRPr="00FB2DA9">
              <w:rPr>
                <w:rFonts w:ascii="ＭＳ ゴシック" w:eastAsia="ＭＳ ゴシック" w:hAnsi="ＭＳ ゴシック"/>
                <w:sz w:val="20"/>
                <w:szCs w:val="20"/>
              </w:rPr>
              <w:t>h</w:t>
            </w:r>
            <w:r w:rsidRPr="00FB2DA9">
              <w:rPr>
                <w:rFonts w:ascii="ＭＳ ゴシック" w:eastAsia="ＭＳ ゴシック" w:hAnsi="ＭＳ ゴシック" w:hint="eastAsia"/>
                <w:sz w:val="20"/>
                <w:szCs w:val="20"/>
              </w:rPr>
              <w:t>級の実証機を</w:t>
            </w:r>
            <w:r w:rsidR="0001736E" w:rsidRPr="00FB2DA9">
              <w:rPr>
                <w:rFonts w:ascii="ＭＳ ゴシック" w:eastAsia="ＭＳ ゴシック" w:hAnsi="ＭＳ ゴシック" w:hint="eastAsia"/>
                <w:sz w:val="20"/>
                <w:szCs w:val="20"/>
              </w:rPr>
              <w:t>１</w:t>
            </w:r>
            <w:r w:rsidRPr="00FB2DA9">
              <w:rPr>
                <w:rFonts w:ascii="ＭＳ ゴシック" w:eastAsia="ＭＳ ゴシック" w:hAnsi="ＭＳ ゴシック" w:hint="eastAsia"/>
                <w:sz w:val="20"/>
                <w:szCs w:val="20"/>
              </w:rPr>
              <w:t>基製作し、メタン発酵不適物を原料とした性能実証を</w:t>
            </w:r>
            <w:r w:rsidR="009618E7" w:rsidRPr="00FB2DA9">
              <w:rPr>
                <w:rFonts w:ascii="ＭＳ ゴシック" w:eastAsia="ＭＳ ゴシック" w:hAnsi="ＭＳ ゴシック" w:hint="eastAsia"/>
                <w:sz w:val="20"/>
                <w:szCs w:val="20"/>
              </w:rPr>
              <w:t>行う</w:t>
            </w:r>
            <w:r w:rsidRPr="00FB2DA9">
              <w:rPr>
                <w:rFonts w:ascii="ＭＳ ゴシック" w:eastAsia="ＭＳ ゴシック" w:hAnsi="ＭＳ ゴシック" w:hint="eastAsia"/>
                <w:sz w:val="20"/>
                <w:szCs w:val="20"/>
              </w:rPr>
              <w:t>。</w:t>
            </w:r>
          </w:p>
          <w:p w14:paraId="4797421B" w14:textId="77777777" w:rsidR="00DA5D03" w:rsidRPr="00FB2DA9" w:rsidRDefault="00B051D7" w:rsidP="00241891">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社会実装は、国内外の各地域において未利用資源が存在する量や種類に応じて順次に導入していくことが可能であり、本技術は、今後国内外の各地域でカーボンニュートラルに資する最先端な技術として披露できるものである。</w:t>
            </w:r>
          </w:p>
        </w:tc>
      </w:tr>
      <w:tr w:rsidR="00DA5D03" w:rsidRPr="00FB2DA9" w14:paraId="14DAC778" w14:textId="77777777" w:rsidTr="00DA5D03">
        <w:trPr>
          <w:trHeight w:val="1016"/>
          <w:jc w:val="center"/>
        </w:trPr>
        <w:tc>
          <w:tcPr>
            <w:tcW w:w="2247" w:type="dxa"/>
            <w:vAlign w:val="center"/>
          </w:tcPr>
          <w:p w14:paraId="144A77E2" w14:textId="77777777" w:rsidR="00DA5D03" w:rsidRPr="00FB2DA9" w:rsidRDefault="00DA5D03"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14:paraId="07E5C59D" w14:textId="77777777" w:rsidR="00DA5D03" w:rsidRPr="00FB2DA9" w:rsidRDefault="00B051D7" w:rsidP="00DA5D03">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実証場所（泉佐野市</w:t>
            </w:r>
            <w:r w:rsidR="00DA5D03" w:rsidRPr="00FB2DA9">
              <w:rPr>
                <w:rFonts w:ascii="ＭＳ ゴシック" w:eastAsia="ＭＳ ゴシック" w:hAnsi="ＭＳ ゴシック" w:hint="eastAsia"/>
                <w:sz w:val="20"/>
                <w:szCs w:val="20"/>
              </w:rPr>
              <w:t>）では、バークを原料とした次世代型バイオガス発電トータルシステム（前処理装置付きのパッケージ型メタン発酵装置（バイオガス発生量</w:t>
            </w:r>
            <w:r w:rsidRPr="00FB2DA9">
              <w:rPr>
                <w:rFonts w:ascii="ＭＳ ゴシック" w:eastAsia="ＭＳ ゴシック" w:hAnsi="ＭＳ ゴシック" w:hint="eastAsia"/>
                <w:sz w:val="20"/>
                <w:szCs w:val="20"/>
              </w:rPr>
              <w:t>数十</w:t>
            </w:r>
            <w:r w:rsidR="00241891" w:rsidRPr="00FB2DA9">
              <w:rPr>
                <w:rFonts w:ascii="ＭＳ ゴシック" w:eastAsia="ＭＳ ゴシック" w:hAnsi="ＭＳ ゴシック" w:hint="eastAsia"/>
                <w:sz w:val="20"/>
                <w:szCs w:val="20"/>
              </w:rPr>
              <w:t>㎥</w:t>
            </w:r>
            <w:r w:rsidR="00DA5D03" w:rsidRPr="00FB2DA9">
              <w:rPr>
                <w:rFonts w:ascii="ＭＳ ゴシック" w:eastAsia="ＭＳ ゴシック" w:hAnsi="ＭＳ ゴシック" w:hint="eastAsia"/>
                <w:sz w:val="20"/>
                <w:szCs w:val="20"/>
              </w:rPr>
              <w:t>/h程度）＋CO</w:t>
            </w:r>
            <w:r w:rsidR="00DA5D03" w:rsidRPr="00FB2DA9">
              <w:rPr>
                <w:rFonts w:ascii="ＭＳ ゴシック" w:eastAsia="ＭＳ ゴシック" w:hAnsi="ＭＳ ゴシック" w:hint="eastAsia"/>
                <w:sz w:val="20"/>
                <w:szCs w:val="20"/>
                <w:vertAlign w:val="subscript"/>
              </w:rPr>
              <w:t>2</w:t>
            </w:r>
            <w:r w:rsidR="00DA5D03" w:rsidRPr="00FB2DA9">
              <w:rPr>
                <w:rFonts w:ascii="ＭＳ ゴシック" w:eastAsia="ＭＳ ゴシック" w:hAnsi="ＭＳ ゴシック" w:hint="eastAsia"/>
                <w:sz w:val="20"/>
                <w:szCs w:val="20"/>
              </w:rPr>
              <w:t>膜分離装置＋汎用低コスト天然ガスエンジン（</w:t>
            </w:r>
            <w:r w:rsidRPr="00FB2DA9">
              <w:rPr>
                <w:rFonts w:ascii="ＭＳ ゴシック" w:eastAsia="ＭＳ ゴシック" w:hAnsi="ＭＳ ゴシック" w:hint="eastAsia"/>
                <w:sz w:val="20"/>
                <w:szCs w:val="20"/>
              </w:rPr>
              <w:t>数十</w:t>
            </w:r>
            <w:r w:rsidR="00DA5D03" w:rsidRPr="00FB2DA9">
              <w:rPr>
                <w:rFonts w:ascii="ＭＳ ゴシック" w:eastAsia="ＭＳ ゴシック" w:hAnsi="ＭＳ ゴシック" w:hint="eastAsia"/>
                <w:sz w:val="20"/>
                <w:szCs w:val="20"/>
              </w:rPr>
              <w:t>kW級））のデモンストレーションを行う。見学者への対応も可能なサイトとし、安全面の配慮だけでなく、説明パネル・紹介ビデオ等も設置する。</w:t>
            </w:r>
          </w:p>
        </w:tc>
      </w:tr>
      <w:tr w:rsidR="00DA5D03" w:rsidRPr="00FB2DA9" w14:paraId="2339CFB3" w14:textId="77777777" w:rsidTr="00DA5D03">
        <w:trPr>
          <w:trHeight w:val="1016"/>
          <w:jc w:val="center"/>
        </w:trPr>
        <w:tc>
          <w:tcPr>
            <w:tcW w:w="2247" w:type="dxa"/>
            <w:vAlign w:val="center"/>
          </w:tcPr>
          <w:p w14:paraId="2822F93F" w14:textId="77777777" w:rsidR="00DA5D03" w:rsidRPr="00FB2DA9" w:rsidRDefault="00DA5D03"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60C0B7A2" w14:textId="77777777" w:rsidR="00DA5D03" w:rsidRPr="00FB2DA9" w:rsidRDefault="00DA5D03" w:rsidP="00DA5D03">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国内外において</w:t>
            </w:r>
            <w:r w:rsidR="00A31EBE"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これまで各地域でエネルギー的に有効利用が困難であった未利用バイオマス資源をエネルギー化することで</w:t>
            </w:r>
            <w:r w:rsidR="00A31EBE" w:rsidRPr="00FB2DA9">
              <w:rPr>
                <w:rFonts w:ascii="ＭＳ ゴシック" w:eastAsia="ＭＳ ゴシック" w:hAnsi="ＭＳ ゴシック" w:hint="eastAsia"/>
                <w:sz w:val="20"/>
                <w:szCs w:val="20"/>
              </w:rPr>
              <w:t>、</w:t>
            </w:r>
            <w:r w:rsidRPr="00FB2DA9">
              <w:rPr>
                <w:rFonts w:ascii="ＭＳ ゴシック" w:eastAsia="ＭＳ ゴシック" w:hAnsi="ＭＳ ゴシック" w:hint="eastAsia"/>
                <w:sz w:val="20"/>
                <w:szCs w:val="20"/>
              </w:rPr>
              <w:t>地球規模でのカーボンニュートラル化を図ることができる。</w:t>
            </w:r>
          </w:p>
          <w:p w14:paraId="5C51A235" w14:textId="77777777" w:rsidR="00DA5D03" w:rsidRPr="00FB2DA9" w:rsidRDefault="00DA5D03" w:rsidP="00DA5D03">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想定売り上げ規模は2026年でバイオガス発電システム（200kW級に換算）を4基/年程度を想定している。（売上金額は3億円/１基程度）</w:t>
            </w:r>
          </w:p>
          <w:p w14:paraId="42C8BBB9" w14:textId="77777777" w:rsidR="00DA5D03" w:rsidRPr="00FB2DA9" w:rsidRDefault="00DA5D03" w:rsidP="00DA5D03">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温暖化対策は、世界各国の共通の課題であり普及を迅速に進めなければならない。万博後は大手プラントメーカー、ゼネコン、エネルギー会社と提携することで展開を加速させていきたい。</w:t>
            </w:r>
          </w:p>
          <w:p w14:paraId="29D67456" w14:textId="77777777" w:rsidR="00DA5D03" w:rsidRPr="00FB2DA9" w:rsidRDefault="00DA5D03" w:rsidP="00DA5D03">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さらに、バイオガスのCO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膜分離により得られる高純度のCO</w:t>
            </w:r>
            <w:r w:rsidRPr="00FB2DA9">
              <w:rPr>
                <w:rFonts w:ascii="ＭＳ ゴシック" w:eastAsia="ＭＳ ゴシック" w:hAnsi="ＭＳ ゴシック" w:hint="eastAsia"/>
                <w:sz w:val="20"/>
                <w:szCs w:val="20"/>
                <w:vertAlign w:val="subscript"/>
              </w:rPr>
              <w:t>2</w:t>
            </w:r>
            <w:r w:rsidR="00BC2618" w:rsidRPr="00FB2DA9">
              <w:rPr>
                <w:rFonts w:ascii="ＭＳ ゴシック" w:eastAsia="ＭＳ ゴシック" w:hAnsi="ＭＳ ゴシック" w:hint="eastAsia"/>
                <w:sz w:val="20"/>
                <w:szCs w:val="20"/>
              </w:rPr>
              <w:t>の有効利用（メタネーション等）にも注力してい</w:t>
            </w:r>
            <w:r w:rsidRPr="00FB2DA9">
              <w:rPr>
                <w:rFonts w:ascii="ＭＳ ゴシック" w:eastAsia="ＭＳ ゴシック" w:hAnsi="ＭＳ ゴシック" w:hint="eastAsia"/>
                <w:sz w:val="20"/>
                <w:szCs w:val="20"/>
              </w:rPr>
              <w:t>きたい。</w:t>
            </w:r>
          </w:p>
        </w:tc>
      </w:tr>
      <w:tr w:rsidR="00DA5D03" w:rsidRPr="00FB2DA9" w14:paraId="4F84361B" w14:textId="77777777" w:rsidTr="00DA5D03">
        <w:trPr>
          <w:trHeight w:val="1016"/>
          <w:jc w:val="center"/>
        </w:trPr>
        <w:tc>
          <w:tcPr>
            <w:tcW w:w="2247" w:type="dxa"/>
            <w:vAlign w:val="center"/>
          </w:tcPr>
          <w:p w14:paraId="7BE1D24D" w14:textId="77777777" w:rsidR="00DA5D03" w:rsidRPr="00FB2DA9" w:rsidRDefault="00DA5D03" w:rsidP="00DA5D03">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214DD0BB" w14:textId="77777777" w:rsidR="00DA5D03" w:rsidRPr="00FB2DA9" w:rsidRDefault="00DA5D03" w:rsidP="00DA5D03">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本メタンガス発酵システムの建設時には、配管工事会社、電気工事会社などの建設会社や機器製作時のバルブ、センサー、制御システムなどの中小企業に発注する可能性がある。</w:t>
            </w:r>
          </w:p>
          <w:p w14:paraId="414D5A0B" w14:textId="77777777" w:rsidR="00DA5D03" w:rsidRPr="00FB2DA9" w:rsidRDefault="00DA5D03" w:rsidP="00DA5D03">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また、前処理装置やメタン発酵装置については個別に設計するのではなく、標準品を同じ設計で量産するパッケージ型の装置の開発を検討しており、従来、メタン発酵設備の設置場所周辺地域の亊業者が手掛けていた部分も、大阪を中心とした近畿エリアの中小企業が活躍できる機会が増えると思われる。</w:t>
            </w:r>
          </w:p>
        </w:tc>
      </w:tr>
    </w:tbl>
    <w:p w14:paraId="1E1C890B" w14:textId="77777777" w:rsidR="005E329F" w:rsidRPr="00FB2DA9" w:rsidRDefault="005E329F" w:rsidP="005E329F">
      <w:pPr>
        <w:jc w:val="left"/>
        <w:rPr>
          <w:rFonts w:ascii="ＭＳ ゴシック" w:eastAsia="ＭＳ ゴシック" w:hAnsi="ＭＳ ゴシック"/>
          <w:b/>
          <w:color w:val="000000"/>
          <w:sz w:val="24"/>
        </w:rPr>
      </w:pPr>
    </w:p>
    <w:p w14:paraId="473A9275" w14:textId="1C14DB85" w:rsidR="001B7D87" w:rsidRPr="00FB2DA9" w:rsidRDefault="003D4B93" w:rsidP="001B7D87">
      <w:pPr>
        <w:widowControl/>
        <w:jc w:val="left"/>
        <w:rPr>
          <w:rFonts w:ascii="ＭＳ ゴシック" w:eastAsia="ＭＳ ゴシック" w:hAnsi="ＭＳ ゴシック" w:hint="eastAsia"/>
          <w:b/>
          <w:color w:val="000000"/>
          <w:sz w:val="24"/>
        </w:rPr>
      </w:pPr>
      <w:r w:rsidRPr="00FB2DA9">
        <w:rPr>
          <w:rFonts w:ascii="ＭＳ ゴシック" w:eastAsia="ＭＳ ゴシック" w:hAnsi="ＭＳ ゴシック"/>
          <w:b/>
          <w:color w:val="000000"/>
          <w:sz w:val="24"/>
        </w:rPr>
        <w:br w:type="page"/>
      </w:r>
    </w:p>
    <w:p w14:paraId="2D116BD2" w14:textId="77777777" w:rsidR="001B7D87" w:rsidRPr="00FB2DA9" w:rsidRDefault="001B7D87" w:rsidP="001B7D87">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【再生可能エネルギー】</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1B7D87" w:rsidRPr="00FB2DA9" w14:paraId="299AE7E7" w14:textId="77777777" w:rsidTr="00DC1EA5">
        <w:trPr>
          <w:trHeight w:val="567"/>
          <w:jc w:val="center"/>
        </w:trPr>
        <w:tc>
          <w:tcPr>
            <w:tcW w:w="2247" w:type="dxa"/>
            <w:vAlign w:val="center"/>
          </w:tcPr>
          <w:p w14:paraId="10621E8D" w14:textId="77777777" w:rsidR="001B7D87" w:rsidRPr="00FB2DA9" w:rsidRDefault="001B7D87" w:rsidP="00DC1EA5">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1F3AB0BC" w14:textId="77777777" w:rsidR="001B7D87" w:rsidRPr="00C63383" w:rsidRDefault="001B7D87" w:rsidP="00DC1EA5">
            <w:pPr>
              <w:jc w:val="left"/>
              <w:rPr>
                <w:rFonts w:ascii="ＭＳ ゴシック" w:eastAsia="ＭＳ ゴシック" w:hAnsi="ＭＳ ゴシック" w:cs="ＭＳ Ｐゴシック"/>
                <w:sz w:val="20"/>
                <w:szCs w:val="20"/>
              </w:rPr>
            </w:pPr>
            <w:r w:rsidRPr="00C63383">
              <w:rPr>
                <w:rFonts w:ascii="ＭＳ ゴシック" w:eastAsia="ＭＳ ゴシック" w:hAnsi="ＭＳ ゴシック" w:cs="ＭＳ Ｐゴシック" w:hint="eastAsia"/>
                <w:sz w:val="20"/>
                <w:szCs w:val="20"/>
              </w:rPr>
              <w:t>燃料電池を備えたバイオマスガス化発電用タール改質触媒の開発・実証</w:t>
            </w:r>
          </w:p>
        </w:tc>
      </w:tr>
      <w:tr w:rsidR="001B7D87" w:rsidRPr="00FB2DA9" w14:paraId="46B4DBC2" w14:textId="77777777" w:rsidTr="00DC1EA5">
        <w:trPr>
          <w:trHeight w:val="567"/>
          <w:jc w:val="center"/>
        </w:trPr>
        <w:tc>
          <w:tcPr>
            <w:tcW w:w="2247" w:type="dxa"/>
            <w:vAlign w:val="center"/>
          </w:tcPr>
          <w:p w14:paraId="36BF46F6" w14:textId="77777777" w:rsidR="001B7D87" w:rsidRPr="00FB2DA9" w:rsidRDefault="001B7D87" w:rsidP="00DC1EA5">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63120E20" w14:textId="77777777" w:rsidR="001B7D87" w:rsidRPr="00C63383" w:rsidRDefault="001B7D87" w:rsidP="00DC1EA5">
            <w:pPr>
              <w:jc w:val="left"/>
              <w:rPr>
                <w:rFonts w:ascii="ＭＳ ゴシック" w:eastAsia="ＭＳ ゴシック" w:hAnsi="ＭＳ ゴシック" w:cs="ＭＳ Ｐゴシック"/>
                <w:sz w:val="20"/>
                <w:szCs w:val="20"/>
              </w:rPr>
            </w:pPr>
            <w:r w:rsidRPr="00C63383">
              <w:rPr>
                <w:rFonts w:ascii="ＭＳ ゴシック" w:eastAsia="ＭＳ ゴシック" w:hAnsi="ＭＳ ゴシック" w:cs="ＭＳ Ｐゴシック" w:hint="eastAsia"/>
                <w:sz w:val="20"/>
                <w:szCs w:val="20"/>
              </w:rPr>
              <w:t>関西触媒化学株式会社（堺市）</w:t>
            </w:r>
          </w:p>
        </w:tc>
      </w:tr>
      <w:tr w:rsidR="001B7D87" w:rsidRPr="00FB2DA9" w14:paraId="0EB9E452" w14:textId="77777777" w:rsidTr="00DC1EA5">
        <w:trPr>
          <w:trHeight w:val="1016"/>
          <w:jc w:val="center"/>
        </w:trPr>
        <w:tc>
          <w:tcPr>
            <w:tcW w:w="2247" w:type="dxa"/>
            <w:vAlign w:val="center"/>
          </w:tcPr>
          <w:p w14:paraId="235F7E2A" w14:textId="77777777" w:rsidR="001B7D87" w:rsidRPr="00FB2DA9" w:rsidRDefault="001B7D87" w:rsidP="00DC1EA5">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14:paraId="2177DF2F" w14:textId="77777777" w:rsidR="001B7D87" w:rsidRPr="00C63383" w:rsidRDefault="001B7D87" w:rsidP="00DC1EA5">
            <w:pPr>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 xml:space="preserve">　万博のエネルギー利用に伴うCO</w:t>
            </w:r>
            <w:r w:rsidRPr="00C63383">
              <w:rPr>
                <w:rFonts w:ascii="ＭＳ ゴシック" w:eastAsia="ＭＳ ゴシック" w:hAnsi="ＭＳ ゴシック" w:hint="eastAsia"/>
                <w:sz w:val="20"/>
                <w:szCs w:val="20"/>
                <w:vertAlign w:val="subscript"/>
              </w:rPr>
              <w:t>2</w:t>
            </w:r>
            <w:r w:rsidRPr="00C63383">
              <w:rPr>
                <w:rFonts w:ascii="ＭＳ ゴシック" w:eastAsia="ＭＳ ゴシック" w:hAnsi="ＭＳ ゴシック" w:hint="eastAsia"/>
                <w:sz w:val="20"/>
                <w:szCs w:val="20"/>
              </w:rPr>
              <w:t>排出削減対策に向け、酸化・還元により再生するスピネル酸化物触媒を用いたタール改質器を備えたバイオマスガス化発電システムを確立し、木質チップのガス化、タール改質、ならびに発電を行うことで、既存電力に対して温室効果ガスの削減を目指す。これによるカーボンニュートラルへの寄与は、年間8割の稼働において約3 [t</w:t>
            </w:r>
            <w:r>
              <w:rPr>
                <w:rFonts w:ascii="ＭＳ ゴシック" w:eastAsia="ＭＳ ゴシック" w:hAnsi="ＭＳ ゴシック"/>
                <w:sz w:val="20"/>
                <w:szCs w:val="20"/>
              </w:rPr>
              <w:t>-</w:t>
            </w:r>
            <w:r w:rsidRPr="00C63383">
              <w:rPr>
                <w:rFonts w:ascii="ＭＳ ゴシック" w:eastAsia="ＭＳ ゴシック" w:hAnsi="ＭＳ ゴシック" w:hint="eastAsia"/>
                <w:sz w:val="20"/>
                <w:szCs w:val="20"/>
              </w:rPr>
              <w:t>CO</w:t>
            </w:r>
            <w:r w:rsidRPr="00C63383">
              <w:rPr>
                <w:rFonts w:ascii="ＭＳ ゴシック" w:eastAsia="ＭＳ ゴシック" w:hAnsi="ＭＳ ゴシック" w:hint="eastAsia"/>
                <w:sz w:val="20"/>
                <w:szCs w:val="20"/>
                <w:vertAlign w:val="subscript"/>
              </w:rPr>
              <w:t>2</w:t>
            </w:r>
            <w:r w:rsidRPr="00C63383">
              <w:rPr>
                <w:rFonts w:ascii="ＭＳ ゴシック" w:eastAsia="ＭＳ ゴシック" w:hAnsi="ＭＳ ゴシック" w:hint="eastAsia"/>
                <w:sz w:val="20"/>
                <w:szCs w:val="20"/>
              </w:rPr>
              <w:t>/kW]のCO</w:t>
            </w:r>
            <w:r w:rsidRPr="00C63383">
              <w:rPr>
                <w:rFonts w:ascii="ＭＳ ゴシック" w:eastAsia="ＭＳ ゴシック" w:hAnsi="ＭＳ ゴシック" w:hint="eastAsia"/>
                <w:sz w:val="20"/>
                <w:szCs w:val="20"/>
                <w:vertAlign w:val="subscript"/>
              </w:rPr>
              <w:t>2</w:t>
            </w:r>
            <w:r w:rsidRPr="00C63383">
              <w:rPr>
                <w:rFonts w:ascii="ＭＳ ゴシック" w:eastAsia="ＭＳ ゴシック" w:hAnsi="ＭＳ ゴシック" w:hint="eastAsia"/>
                <w:sz w:val="20"/>
                <w:szCs w:val="20"/>
              </w:rPr>
              <w:t>が削減される。現時点で、システムの核となる当該触媒の製造技術の確立および、数十W規模の実用条件での性能評価が達成されているが、大規模化による熱効率向上ならびに耐久性向上の課題がある。本事業では、大規模化を見据えた中規模検討を行うことで、基本システムの確立とCO</w:t>
            </w:r>
            <w:r w:rsidRPr="00C63383">
              <w:rPr>
                <w:rFonts w:ascii="ＭＳ ゴシック" w:eastAsia="ＭＳ ゴシック" w:hAnsi="ＭＳ ゴシック" w:hint="eastAsia"/>
                <w:sz w:val="20"/>
                <w:szCs w:val="20"/>
                <w:vertAlign w:val="subscript"/>
              </w:rPr>
              <w:t>2</w:t>
            </w:r>
            <w:r w:rsidRPr="00C63383">
              <w:rPr>
                <w:rFonts w:ascii="ＭＳ ゴシック" w:eastAsia="ＭＳ ゴシック" w:hAnsi="ＭＳ ゴシック" w:hint="eastAsia"/>
                <w:sz w:val="20"/>
                <w:szCs w:val="20"/>
              </w:rPr>
              <w:t>排出削減効果検証を目的とする。</w:t>
            </w:r>
          </w:p>
        </w:tc>
      </w:tr>
      <w:tr w:rsidR="001B7D87" w:rsidRPr="00FB2DA9" w14:paraId="5C8C8970" w14:textId="77777777" w:rsidTr="00DC1EA5">
        <w:trPr>
          <w:trHeight w:val="1016"/>
          <w:jc w:val="center"/>
        </w:trPr>
        <w:tc>
          <w:tcPr>
            <w:tcW w:w="2247" w:type="dxa"/>
            <w:vAlign w:val="center"/>
          </w:tcPr>
          <w:p w14:paraId="0C78D3E4" w14:textId="77777777" w:rsidR="001B7D87" w:rsidRPr="00FB2DA9" w:rsidRDefault="001B7D87" w:rsidP="00DC1EA5">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14:paraId="12658ADA" w14:textId="77777777" w:rsidR="001B7D87" w:rsidRPr="00C63383" w:rsidRDefault="001B7D87" w:rsidP="00DC1EA5">
            <w:pPr>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 xml:space="preserve">　触媒やタール改質器のみの展示では効果が見えにくいため、本触媒を搭載したバイオマス発電システムを協力会社とともに作製し、万博会場等において、数kW規模のバイオマス発電システムのデモンストレーションを行う。木質チップの投入から電力が得られるまでを実演し、ブース内電力の一部を本システムにて賄うことで技術のアピールを行う。また、本システムの核となる触媒のタール改質性能について、タールが除去された状況を目視などでわかりやすく見せる工夫を行う。</w:t>
            </w:r>
          </w:p>
        </w:tc>
      </w:tr>
      <w:tr w:rsidR="001B7D87" w:rsidRPr="00FB2DA9" w14:paraId="0916C6B0" w14:textId="77777777" w:rsidTr="00DC1EA5">
        <w:trPr>
          <w:trHeight w:val="1016"/>
          <w:jc w:val="center"/>
        </w:trPr>
        <w:tc>
          <w:tcPr>
            <w:tcW w:w="2247" w:type="dxa"/>
            <w:vAlign w:val="center"/>
          </w:tcPr>
          <w:p w14:paraId="16816907" w14:textId="77777777" w:rsidR="001B7D87" w:rsidRPr="00FB2DA9" w:rsidRDefault="001B7D87" w:rsidP="00DC1EA5">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7DA6F520" w14:textId="77777777" w:rsidR="001B7D87" w:rsidRPr="00C63383" w:rsidRDefault="001B7D87" w:rsidP="00DC1EA5">
            <w:pPr>
              <w:ind w:firstLineChars="100" w:firstLine="204"/>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本触媒を搭載したバイオマス発電システムは木質チップによる発電だけでなく、プラスチックなどの有機廃棄物を用いても発電可能であり、従来ごみとして処理されていたものを電力として有効活用できるようになる。100 kW級のバイオマス発電システムに本触媒は約400 kg搭載される。触媒単価は20000円/kgを想定しており、100 kW級バイオマス発電システム1基に対し800万円の売り上げが期待できる。2026年度以降は年間10基程度、2030年代には累計1000基をめざしており、触媒の売上げとしては80億円を見込んでいる。</w:t>
            </w:r>
          </w:p>
        </w:tc>
      </w:tr>
      <w:tr w:rsidR="001B7D87" w:rsidRPr="00FB2DA9" w14:paraId="76359500" w14:textId="77777777" w:rsidTr="00DC1EA5">
        <w:trPr>
          <w:trHeight w:val="1016"/>
          <w:jc w:val="center"/>
        </w:trPr>
        <w:tc>
          <w:tcPr>
            <w:tcW w:w="2247" w:type="dxa"/>
            <w:vAlign w:val="center"/>
          </w:tcPr>
          <w:p w14:paraId="49D0FD5E" w14:textId="77777777" w:rsidR="001B7D87" w:rsidRPr="00FB2DA9" w:rsidRDefault="001B7D87" w:rsidP="00DC1EA5">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7194D829" w14:textId="77777777" w:rsidR="001B7D87" w:rsidRPr="00C63383" w:rsidRDefault="001B7D87" w:rsidP="00DC1EA5">
            <w:pPr>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 xml:space="preserve">　大阪府でバイオマス発電に取り組んでいる会社は24社あるが上場企業が多い。従来のバイオマス発電は木質チップの大量輸入により調達しているためMWクラスの設備が多く、中・大企業でしか事業化されていなかった。本触媒を搭載したバイオマス発電システムは100 kW以下の小型のため、発電だけでなく、自社から排出されるごみの減容化および系統からの消費電力削減も目的にしている。そのため多くの中小企業、自治体、農業・林業事業者等での導入が期待できる。</w:t>
            </w:r>
          </w:p>
        </w:tc>
      </w:tr>
    </w:tbl>
    <w:p w14:paraId="00A227CD" w14:textId="77777777" w:rsidR="001B7D87" w:rsidRPr="00FB2DA9" w:rsidRDefault="001B7D87" w:rsidP="001B7D87">
      <w:pPr>
        <w:widowControl/>
        <w:jc w:val="left"/>
        <w:rPr>
          <w:rFonts w:ascii="ＭＳ ゴシック" w:eastAsia="ＭＳ ゴシック" w:hAnsi="ＭＳ ゴシック"/>
          <w:b/>
          <w:color w:val="000000"/>
          <w:sz w:val="24"/>
        </w:rPr>
      </w:pPr>
    </w:p>
    <w:p w14:paraId="67DD8E41" w14:textId="77777777" w:rsidR="001B7D87" w:rsidRPr="00FB2DA9" w:rsidRDefault="001B7D87" w:rsidP="001B7D87">
      <w:pPr>
        <w:widowControl/>
        <w:jc w:val="left"/>
        <w:rPr>
          <w:rFonts w:ascii="ＭＳ ゴシック" w:eastAsia="ＭＳ ゴシック" w:hAnsi="ＭＳ ゴシック"/>
          <w:b/>
          <w:color w:val="000000"/>
          <w:sz w:val="24"/>
        </w:rPr>
      </w:pPr>
    </w:p>
    <w:p w14:paraId="39A748F4" w14:textId="77777777" w:rsidR="001B7D87" w:rsidRDefault="001B7D87" w:rsidP="001B7D87">
      <w:pPr>
        <w:widowControl/>
        <w:jc w:val="left"/>
        <w:rPr>
          <w:rFonts w:ascii="ＭＳ ゴシック" w:eastAsia="ＭＳ ゴシック" w:hAnsi="ＭＳ ゴシック"/>
          <w:b/>
          <w:color w:val="000000"/>
          <w:sz w:val="24"/>
        </w:rPr>
      </w:pPr>
    </w:p>
    <w:p w14:paraId="61A688D0" w14:textId="77777777" w:rsidR="001B7D87" w:rsidRDefault="001B7D87" w:rsidP="001B7D87">
      <w:pPr>
        <w:widowControl/>
        <w:jc w:val="left"/>
        <w:rPr>
          <w:rFonts w:ascii="ＭＳ ゴシック" w:eastAsia="ＭＳ ゴシック" w:hAnsi="ＭＳ ゴシック"/>
          <w:b/>
          <w:color w:val="000000"/>
          <w:sz w:val="24"/>
        </w:rPr>
      </w:pPr>
    </w:p>
    <w:p w14:paraId="4CDB7B0A" w14:textId="77777777" w:rsidR="001B7D87" w:rsidRPr="00FB2DA9" w:rsidRDefault="001B7D87" w:rsidP="001B7D87">
      <w:pPr>
        <w:widowControl/>
        <w:jc w:val="left"/>
        <w:rPr>
          <w:rFonts w:ascii="ＭＳ ゴシック" w:eastAsia="ＭＳ ゴシック" w:hAnsi="ＭＳ ゴシック"/>
          <w:b/>
          <w:color w:val="000000"/>
          <w:sz w:val="24"/>
        </w:rPr>
      </w:pPr>
    </w:p>
    <w:p w14:paraId="3B872445" w14:textId="77777777" w:rsidR="001B7D87" w:rsidRPr="001B7D87" w:rsidRDefault="001B7D87" w:rsidP="009E199D">
      <w:pPr>
        <w:jc w:val="left"/>
        <w:rPr>
          <w:rFonts w:ascii="ＭＳ ゴシック" w:eastAsia="ＭＳ ゴシック" w:hAnsi="ＭＳ ゴシック"/>
          <w:b/>
          <w:color w:val="000000"/>
          <w:sz w:val="24"/>
        </w:rPr>
      </w:pPr>
    </w:p>
    <w:p w14:paraId="441796AF" w14:textId="77777777" w:rsidR="001B7D87" w:rsidRDefault="001B7D87" w:rsidP="009E199D">
      <w:pPr>
        <w:jc w:val="left"/>
        <w:rPr>
          <w:rFonts w:ascii="ＭＳ ゴシック" w:eastAsia="ＭＳ ゴシック" w:hAnsi="ＭＳ ゴシック"/>
          <w:b/>
          <w:color w:val="000000"/>
          <w:sz w:val="24"/>
        </w:rPr>
      </w:pPr>
    </w:p>
    <w:p w14:paraId="0F498259" w14:textId="77777777" w:rsidR="001B7D87" w:rsidRDefault="001B7D87" w:rsidP="009E199D">
      <w:pPr>
        <w:jc w:val="left"/>
        <w:rPr>
          <w:rFonts w:ascii="ＭＳ ゴシック" w:eastAsia="ＭＳ ゴシック" w:hAnsi="ＭＳ ゴシック"/>
          <w:b/>
          <w:color w:val="000000"/>
          <w:sz w:val="24"/>
        </w:rPr>
      </w:pPr>
    </w:p>
    <w:p w14:paraId="146610D9" w14:textId="77777777" w:rsidR="001B7D87" w:rsidRDefault="001B7D87" w:rsidP="009E199D">
      <w:pPr>
        <w:jc w:val="left"/>
        <w:rPr>
          <w:rFonts w:ascii="ＭＳ ゴシック" w:eastAsia="ＭＳ ゴシック" w:hAnsi="ＭＳ ゴシック"/>
          <w:b/>
          <w:color w:val="000000"/>
          <w:sz w:val="24"/>
        </w:rPr>
      </w:pPr>
    </w:p>
    <w:p w14:paraId="5C389B20" w14:textId="77777777" w:rsidR="001B7D87" w:rsidRDefault="001B7D87" w:rsidP="001B7D87">
      <w:pPr>
        <w:widowControl/>
        <w:jc w:val="left"/>
        <w:rPr>
          <w:rFonts w:ascii="ＭＳ ゴシック" w:eastAsia="ＭＳ ゴシック" w:hAnsi="ＭＳ ゴシック" w:hint="eastAsia"/>
          <w:b/>
          <w:color w:val="000000"/>
          <w:sz w:val="24"/>
        </w:rPr>
      </w:pPr>
    </w:p>
    <w:p w14:paraId="02A3F358" w14:textId="77777777" w:rsidR="001B7D87" w:rsidRPr="00FB2DA9" w:rsidRDefault="001B7D87" w:rsidP="001B7D87">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【エネルギー</w:t>
      </w:r>
      <w:r>
        <w:rPr>
          <w:rFonts w:ascii="ＭＳ ゴシック" w:eastAsia="ＭＳ ゴシック" w:hAnsi="ＭＳ ゴシック" w:hint="eastAsia"/>
          <w:b/>
          <w:color w:val="000000"/>
          <w:sz w:val="24"/>
        </w:rPr>
        <w:t>マネジメント</w:t>
      </w:r>
      <w:r w:rsidRPr="00FB2DA9">
        <w:rPr>
          <w:rFonts w:ascii="ＭＳ ゴシック" w:eastAsia="ＭＳ ゴシック" w:hAnsi="ＭＳ ゴシック" w:hint="eastAsia"/>
          <w:b/>
          <w:color w:val="000000"/>
          <w:sz w:val="24"/>
        </w:rPr>
        <w:t>】</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1B7D87" w:rsidRPr="00FB2DA9" w14:paraId="5AFA5DE2" w14:textId="77777777" w:rsidTr="00DC1EA5">
        <w:trPr>
          <w:trHeight w:val="567"/>
          <w:jc w:val="center"/>
        </w:trPr>
        <w:tc>
          <w:tcPr>
            <w:tcW w:w="2247" w:type="dxa"/>
            <w:vAlign w:val="center"/>
          </w:tcPr>
          <w:p w14:paraId="66BB2CD7" w14:textId="77777777" w:rsidR="001B7D87" w:rsidRPr="00FB2DA9" w:rsidRDefault="001B7D87" w:rsidP="00DC1EA5">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35B424F3" w14:textId="77777777" w:rsidR="001B7D87" w:rsidRPr="00FB2DA9" w:rsidRDefault="001B7D87" w:rsidP="00DC1EA5">
            <w:pPr>
              <w:jc w:val="left"/>
              <w:rPr>
                <w:rFonts w:ascii="ＭＳ ゴシック" w:eastAsia="ＭＳ ゴシック" w:hAnsi="ＭＳ ゴシック" w:cs="ＭＳ Ｐゴシック"/>
                <w:sz w:val="20"/>
                <w:szCs w:val="20"/>
              </w:rPr>
            </w:pPr>
            <w:r w:rsidRPr="00020378">
              <w:rPr>
                <w:rFonts w:ascii="ＭＳ ゴシック" w:eastAsia="ＭＳ ゴシック" w:hAnsi="ＭＳ ゴシック" w:cs="ＭＳ Ｐゴシック" w:hint="eastAsia"/>
                <w:sz w:val="20"/>
                <w:szCs w:val="20"/>
              </w:rPr>
              <w:t>次世代型太陽電池とエネルギーマネジメントシステムを搭載した燃料電池船の開発・実証</w:t>
            </w:r>
          </w:p>
        </w:tc>
      </w:tr>
      <w:tr w:rsidR="001B7D87" w:rsidRPr="00FB2DA9" w14:paraId="2AB1CF12" w14:textId="77777777" w:rsidTr="00DC1EA5">
        <w:trPr>
          <w:trHeight w:val="567"/>
          <w:jc w:val="center"/>
        </w:trPr>
        <w:tc>
          <w:tcPr>
            <w:tcW w:w="2247" w:type="dxa"/>
            <w:vAlign w:val="center"/>
          </w:tcPr>
          <w:p w14:paraId="51F09E9D" w14:textId="77777777" w:rsidR="001B7D87" w:rsidRPr="00FB2DA9" w:rsidRDefault="001B7D87" w:rsidP="00DC1EA5">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1701BC03" w14:textId="77777777" w:rsidR="001B7D87" w:rsidRPr="00C63383" w:rsidRDefault="001B7D87" w:rsidP="00DC1EA5">
            <w:pPr>
              <w:jc w:val="left"/>
              <w:rPr>
                <w:rFonts w:ascii="ＭＳ ゴシック" w:eastAsia="ＭＳ ゴシック" w:hAnsi="ＭＳ ゴシック" w:cs="ＭＳ Ｐゴシック"/>
                <w:sz w:val="20"/>
                <w:szCs w:val="20"/>
              </w:rPr>
            </w:pPr>
            <w:r w:rsidRPr="00C63383">
              <w:rPr>
                <w:rFonts w:ascii="ＭＳ ゴシック" w:eastAsia="ＭＳ ゴシック" w:hAnsi="ＭＳ ゴシック" w:cs="ＭＳ Ｐゴシック" w:hint="eastAsia"/>
                <w:sz w:val="20"/>
                <w:szCs w:val="20"/>
              </w:rPr>
              <w:t>代表事業者</w:t>
            </w:r>
          </w:p>
          <w:p w14:paraId="389683CD" w14:textId="77777777" w:rsidR="001B7D87" w:rsidRPr="00C63383" w:rsidRDefault="001B7D87" w:rsidP="00DC1EA5">
            <w:pPr>
              <w:jc w:val="left"/>
              <w:rPr>
                <w:rFonts w:ascii="ＭＳ ゴシック" w:eastAsia="ＭＳ ゴシック" w:hAnsi="ＭＳ ゴシック" w:cs="ＭＳ Ｐゴシック"/>
                <w:sz w:val="20"/>
                <w:szCs w:val="20"/>
              </w:rPr>
            </w:pPr>
            <w:r w:rsidRPr="00C63383">
              <w:rPr>
                <w:rFonts w:ascii="ＭＳ ゴシック" w:eastAsia="ＭＳ ゴシック" w:hAnsi="ＭＳ ゴシック" w:cs="ＭＳ Ｐゴシック" w:hint="eastAsia"/>
                <w:sz w:val="20"/>
                <w:szCs w:val="20"/>
              </w:rPr>
              <w:t xml:space="preserve">　株式会社スマートデザイン（長崎県佐世保市）</w:t>
            </w:r>
          </w:p>
          <w:p w14:paraId="014B189B" w14:textId="77777777" w:rsidR="001B7D87" w:rsidRPr="00C63383" w:rsidRDefault="001B7D87" w:rsidP="00DC1EA5">
            <w:pPr>
              <w:jc w:val="left"/>
              <w:rPr>
                <w:rFonts w:ascii="ＭＳ ゴシック" w:eastAsia="ＭＳ ゴシック" w:hAnsi="ＭＳ ゴシック" w:cs="ＭＳ Ｐゴシック"/>
                <w:sz w:val="20"/>
                <w:szCs w:val="20"/>
              </w:rPr>
            </w:pPr>
            <w:r w:rsidRPr="00C63383">
              <w:rPr>
                <w:rFonts w:ascii="ＭＳ ゴシック" w:eastAsia="ＭＳ ゴシック" w:hAnsi="ＭＳ ゴシック" w:cs="ＭＳ Ｐゴシック" w:hint="eastAsia"/>
                <w:sz w:val="20"/>
                <w:szCs w:val="20"/>
              </w:rPr>
              <w:t>協力事業者</w:t>
            </w:r>
          </w:p>
          <w:p w14:paraId="38FBB093" w14:textId="77777777" w:rsidR="001B7D87" w:rsidRPr="00C63383" w:rsidRDefault="001B7D87" w:rsidP="00DC1EA5">
            <w:pPr>
              <w:jc w:val="left"/>
              <w:rPr>
                <w:rFonts w:ascii="ＭＳ ゴシック" w:eastAsia="ＭＳ ゴシック" w:hAnsi="ＭＳ ゴシック" w:cs="ＭＳ Ｐゴシック"/>
                <w:sz w:val="20"/>
                <w:szCs w:val="20"/>
              </w:rPr>
            </w:pPr>
            <w:r w:rsidRPr="00C63383">
              <w:rPr>
                <w:rFonts w:ascii="ＭＳ ゴシック" w:eastAsia="ＭＳ ゴシック" w:hAnsi="ＭＳ ゴシック" w:cs="ＭＳ Ｐゴシック" w:hint="eastAsia"/>
                <w:sz w:val="20"/>
                <w:szCs w:val="20"/>
              </w:rPr>
              <w:t xml:space="preserve">　大阪公立大学工業高等専門学校（寝屋川市）</w:t>
            </w:r>
          </w:p>
        </w:tc>
      </w:tr>
      <w:tr w:rsidR="001B7D87" w:rsidRPr="00FB2DA9" w14:paraId="55D3B4B7" w14:textId="77777777" w:rsidTr="00DC1EA5">
        <w:trPr>
          <w:trHeight w:val="1016"/>
          <w:jc w:val="center"/>
        </w:trPr>
        <w:tc>
          <w:tcPr>
            <w:tcW w:w="2247" w:type="dxa"/>
            <w:vAlign w:val="center"/>
          </w:tcPr>
          <w:p w14:paraId="0261B86A" w14:textId="77777777" w:rsidR="001B7D87" w:rsidRPr="00FB2DA9" w:rsidRDefault="001B7D87" w:rsidP="00DC1EA5">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14:paraId="79EC69EF" w14:textId="77777777" w:rsidR="001B7D87" w:rsidRPr="00C63383" w:rsidRDefault="001B7D87" w:rsidP="00DC1EA5">
            <w:pPr>
              <w:ind w:firstLineChars="100" w:firstLine="204"/>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帆などに搭載した薄膜型太陽電池や塗布型太陽電池による発電エネルギーを電気や水素として貯蔵し、気象条件によらずいつでも推進力に変換し得るエネルギーマネジメントシステムを搭載した船の開発・実証を行う。本システムはいわゆる自立型のエネルギー発生/貯蔵/消費システムを持つ電動船であり、従来船のような燃料によるCO</w:t>
            </w:r>
            <w:r w:rsidRPr="00C63383">
              <w:rPr>
                <w:rFonts w:ascii="ＭＳ ゴシック" w:eastAsia="ＭＳ ゴシック" w:hAnsi="ＭＳ ゴシック" w:hint="eastAsia"/>
                <w:sz w:val="20"/>
                <w:szCs w:val="20"/>
                <w:vertAlign w:val="subscript"/>
              </w:rPr>
              <w:t>2</w:t>
            </w:r>
            <w:r w:rsidRPr="00C63383">
              <w:rPr>
                <w:rFonts w:ascii="ＭＳ ゴシック" w:eastAsia="ＭＳ ゴシック" w:hAnsi="ＭＳ ゴシック" w:hint="eastAsia"/>
                <w:sz w:val="20"/>
                <w:szCs w:val="20"/>
              </w:rPr>
              <w:t>排出を一切行わない。</w:t>
            </w:r>
          </w:p>
          <w:p w14:paraId="7DA8F534" w14:textId="77777777" w:rsidR="001B7D87" w:rsidRPr="00C63383" w:rsidRDefault="001B7D87" w:rsidP="00DC1EA5">
            <w:pPr>
              <w:ind w:firstLineChars="100" w:firstLine="204"/>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R5年度は、①エネルギーマネジメントシステム設計、②太陽光発電特性に及ぼす水分や塩分の影響解明、③船の基本設計を実施。R6年度以降で実装、実証試験を行う。</w:t>
            </w:r>
          </w:p>
        </w:tc>
      </w:tr>
      <w:tr w:rsidR="001B7D87" w:rsidRPr="00FB2DA9" w14:paraId="3BCFA2B2" w14:textId="77777777" w:rsidTr="00DC1EA5">
        <w:trPr>
          <w:trHeight w:val="1016"/>
          <w:jc w:val="center"/>
        </w:trPr>
        <w:tc>
          <w:tcPr>
            <w:tcW w:w="2247" w:type="dxa"/>
            <w:vAlign w:val="center"/>
          </w:tcPr>
          <w:p w14:paraId="35C8AED1" w14:textId="77777777" w:rsidR="001B7D87" w:rsidRPr="00FB2DA9" w:rsidRDefault="001B7D87" w:rsidP="00DC1EA5">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14:paraId="6EE755B3" w14:textId="77777777" w:rsidR="001B7D87" w:rsidRPr="00C63383" w:rsidRDefault="001B7D87" w:rsidP="00DC1EA5">
            <w:pPr>
              <w:ind w:firstLineChars="100" w:firstLine="204"/>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万博においては会場あるいは隣接地で船を展示。船内で実際に太陽電池やエネルギーマネジメントシステムを紹介。また船内でデモ動画を上映し、技術的な仕組みや観光業や運送業に使用された場合や、教育へ活用された場合のイメージと効果の映像を用いて説明を行う予定。また、大阪湾での航行実証に向けてH2Osakaビジョン推進会議のFC船研究会のメンバー等との連携についても検討し、大阪における観光ビジョンの計画を紹介予定。</w:t>
            </w:r>
          </w:p>
        </w:tc>
      </w:tr>
      <w:tr w:rsidR="001B7D87" w:rsidRPr="00FB2DA9" w14:paraId="012FF333" w14:textId="77777777" w:rsidTr="00DC1EA5">
        <w:trPr>
          <w:trHeight w:val="1016"/>
          <w:jc w:val="center"/>
        </w:trPr>
        <w:tc>
          <w:tcPr>
            <w:tcW w:w="2247" w:type="dxa"/>
            <w:vAlign w:val="center"/>
          </w:tcPr>
          <w:p w14:paraId="27A16B72" w14:textId="77777777" w:rsidR="001B7D87" w:rsidRPr="00FB2DA9" w:rsidRDefault="001B7D87" w:rsidP="00DC1EA5">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76A3B3A7" w14:textId="77777777" w:rsidR="001B7D87" w:rsidRPr="00C63383" w:rsidRDefault="001B7D87" w:rsidP="00DC1EA5">
            <w:pPr>
              <w:ind w:firstLineChars="100" w:firstLine="204"/>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本エネルギーマネジメントシステムを搭載した船を大阪湾や長崎県で商用や観光などにおいて使用し、地元企業の雇用や経済効果の創出につなげる。また万博で展示することで日本だけでなく広く世界（中国や特に環境意識が高い欧州等）への展開も視野に入れている。さらに共同開発を行う高等専門学校の教員と協力し、本船のカーボンニュートラルの仕組みを解説する動画や教材を作成し、特に小中学生や一般市民を対象としたカーボンニュートラルやサイエンス教育のビジネスにも展開していきたい。</w:t>
            </w:r>
          </w:p>
        </w:tc>
      </w:tr>
      <w:tr w:rsidR="001B7D87" w:rsidRPr="00FB2DA9" w14:paraId="21E7A62A" w14:textId="77777777" w:rsidTr="00DC1EA5">
        <w:trPr>
          <w:trHeight w:val="1016"/>
          <w:jc w:val="center"/>
        </w:trPr>
        <w:tc>
          <w:tcPr>
            <w:tcW w:w="2247" w:type="dxa"/>
            <w:vAlign w:val="center"/>
          </w:tcPr>
          <w:p w14:paraId="2791A3CD" w14:textId="77777777" w:rsidR="001B7D87" w:rsidRPr="00FB2DA9" w:rsidRDefault="001B7D87" w:rsidP="00DC1EA5">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1945B2C3" w14:textId="77777777" w:rsidR="001B7D87" w:rsidRPr="00C63383" w:rsidRDefault="001B7D87" w:rsidP="00DC1EA5">
            <w:pPr>
              <w:ind w:firstLineChars="100" w:firstLine="204"/>
              <w:jc w:val="left"/>
              <w:rPr>
                <w:rFonts w:ascii="ＭＳ ゴシック" w:eastAsia="ＭＳ ゴシック" w:hAnsi="ＭＳ ゴシック"/>
                <w:sz w:val="20"/>
                <w:szCs w:val="20"/>
              </w:rPr>
            </w:pPr>
            <w:r w:rsidRPr="00C63383">
              <w:rPr>
                <w:rFonts w:ascii="ＭＳ ゴシック" w:eastAsia="ＭＳ ゴシック" w:hAnsi="ＭＳ ゴシック" w:hint="eastAsia"/>
                <w:sz w:val="20"/>
                <w:szCs w:val="20"/>
              </w:rPr>
              <w:t>エネルギーマネジメントシステム、薄膜型太陽電池や塗布型太陽電池、燃料電池などは、まだまだ発展途上の技術であり、大量生産やコスト削減が課題である。そこでそれらの技術的な課題解決のために大阪の中小企業の技術開発力を活用することを想定している。一方、利用シーンとして道頓堀などのような幅の小さい川の遊覧から大阪湾のような広い場所におけるゼロエミッション遊覧船、輸送等、地元企業と連携して、ニーズに合わせた船の設計、開発を進めていくことで、商業的にも経済効果、雇用効果拡大に貢献する予定である。</w:t>
            </w:r>
          </w:p>
        </w:tc>
      </w:tr>
    </w:tbl>
    <w:p w14:paraId="4EDE67BF" w14:textId="77777777" w:rsidR="001B7D87" w:rsidRDefault="001B7D87" w:rsidP="001B7D87">
      <w:pPr>
        <w:widowControl/>
        <w:jc w:val="left"/>
        <w:rPr>
          <w:rFonts w:ascii="ＭＳ ゴシック" w:eastAsia="ＭＳ ゴシック" w:hAnsi="ＭＳ ゴシック"/>
          <w:b/>
          <w:color w:val="000000"/>
          <w:sz w:val="24"/>
        </w:rPr>
      </w:pPr>
    </w:p>
    <w:p w14:paraId="453EDB59" w14:textId="77777777" w:rsidR="001B7D87" w:rsidRDefault="001B7D87" w:rsidP="001B7D87">
      <w:pPr>
        <w:widowControl/>
        <w:jc w:val="left"/>
        <w:rPr>
          <w:rFonts w:ascii="ＭＳ ゴシック" w:eastAsia="ＭＳ ゴシック" w:hAnsi="ＭＳ ゴシック"/>
          <w:b/>
          <w:color w:val="000000"/>
          <w:sz w:val="24"/>
        </w:rPr>
      </w:pPr>
    </w:p>
    <w:p w14:paraId="1771B61C" w14:textId="77777777" w:rsidR="001B7D87" w:rsidRDefault="001B7D87" w:rsidP="001B7D87">
      <w:pPr>
        <w:widowControl/>
        <w:jc w:val="left"/>
        <w:rPr>
          <w:rFonts w:ascii="ＭＳ ゴシック" w:eastAsia="ＭＳ ゴシック" w:hAnsi="ＭＳ ゴシック"/>
          <w:b/>
          <w:color w:val="000000"/>
          <w:sz w:val="24"/>
        </w:rPr>
      </w:pPr>
    </w:p>
    <w:p w14:paraId="0063FC4F" w14:textId="77777777" w:rsidR="001B7D87" w:rsidRPr="00AE1BC1" w:rsidRDefault="001B7D87" w:rsidP="001B7D87">
      <w:pPr>
        <w:widowControl/>
        <w:jc w:val="left"/>
        <w:rPr>
          <w:rFonts w:ascii="ＭＳ ゴシック" w:eastAsia="ＭＳ ゴシック" w:hAnsi="ＭＳ ゴシック"/>
          <w:b/>
          <w:color w:val="000000"/>
          <w:sz w:val="24"/>
        </w:rPr>
      </w:pPr>
    </w:p>
    <w:p w14:paraId="16D315A7" w14:textId="77777777" w:rsidR="001B7D87" w:rsidRPr="00FB2DA9" w:rsidRDefault="001B7D87" w:rsidP="001B7D87">
      <w:pPr>
        <w:widowControl/>
        <w:jc w:val="left"/>
        <w:rPr>
          <w:rFonts w:ascii="ＭＳ ゴシック" w:eastAsia="ＭＳ ゴシック" w:hAnsi="ＭＳ ゴシック"/>
          <w:b/>
          <w:color w:val="000000"/>
          <w:sz w:val="24"/>
        </w:rPr>
      </w:pPr>
    </w:p>
    <w:p w14:paraId="0DFABCCC" w14:textId="77777777" w:rsidR="001B7D87" w:rsidRPr="001B7D87" w:rsidRDefault="001B7D87" w:rsidP="009E199D">
      <w:pPr>
        <w:jc w:val="left"/>
        <w:rPr>
          <w:rFonts w:ascii="ＭＳ ゴシック" w:eastAsia="ＭＳ ゴシック" w:hAnsi="ＭＳ ゴシック"/>
          <w:b/>
          <w:color w:val="000000"/>
          <w:sz w:val="24"/>
        </w:rPr>
      </w:pPr>
    </w:p>
    <w:p w14:paraId="42D5514E" w14:textId="7FC7D047" w:rsidR="001B7D87" w:rsidRDefault="001B7D87" w:rsidP="009E199D">
      <w:pPr>
        <w:jc w:val="left"/>
        <w:rPr>
          <w:rFonts w:ascii="ＭＳ ゴシック" w:eastAsia="ＭＳ ゴシック" w:hAnsi="ＭＳ ゴシック"/>
          <w:b/>
          <w:color w:val="000000"/>
          <w:sz w:val="24"/>
        </w:rPr>
      </w:pPr>
    </w:p>
    <w:p w14:paraId="2F8E295C" w14:textId="7BD56D49" w:rsidR="001B7D87" w:rsidRDefault="001B7D87" w:rsidP="009E199D">
      <w:pPr>
        <w:jc w:val="left"/>
        <w:rPr>
          <w:rFonts w:ascii="ＭＳ ゴシック" w:eastAsia="ＭＳ ゴシック" w:hAnsi="ＭＳ ゴシック"/>
          <w:b/>
          <w:color w:val="000000"/>
          <w:sz w:val="24"/>
        </w:rPr>
      </w:pPr>
    </w:p>
    <w:p w14:paraId="45CE7292" w14:textId="1C0E17FE" w:rsidR="001B7D87" w:rsidRDefault="001B7D87" w:rsidP="009E199D">
      <w:pPr>
        <w:jc w:val="left"/>
        <w:rPr>
          <w:rFonts w:ascii="ＭＳ ゴシック" w:eastAsia="ＭＳ ゴシック" w:hAnsi="ＭＳ ゴシック"/>
          <w:b/>
          <w:color w:val="000000"/>
          <w:sz w:val="24"/>
        </w:rPr>
      </w:pPr>
    </w:p>
    <w:p w14:paraId="63BB33A7" w14:textId="1FB97958" w:rsidR="001B7D87" w:rsidRDefault="001B7D87" w:rsidP="009E199D">
      <w:pPr>
        <w:jc w:val="left"/>
        <w:rPr>
          <w:rFonts w:ascii="ＭＳ ゴシック" w:eastAsia="ＭＳ ゴシック" w:hAnsi="ＭＳ ゴシック"/>
          <w:b/>
          <w:color w:val="000000"/>
          <w:sz w:val="24"/>
        </w:rPr>
      </w:pPr>
    </w:p>
    <w:p w14:paraId="2970D91F" w14:textId="77777777" w:rsidR="001B7D87" w:rsidRDefault="001B7D87" w:rsidP="009E199D">
      <w:pPr>
        <w:jc w:val="left"/>
        <w:rPr>
          <w:rFonts w:ascii="ＭＳ ゴシック" w:eastAsia="ＭＳ ゴシック" w:hAnsi="ＭＳ ゴシック" w:hint="eastAsia"/>
          <w:b/>
          <w:color w:val="000000"/>
          <w:sz w:val="24"/>
        </w:rPr>
      </w:pPr>
    </w:p>
    <w:p w14:paraId="02114057" w14:textId="67299F68" w:rsidR="009E199D" w:rsidRPr="00FB2DA9" w:rsidRDefault="009E199D" w:rsidP="009E199D">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【省エネルギー】</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9E199D" w:rsidRPr="00FB2DA9" w14:paraId="2C06A5F4" w14:textId="77777777" w:rsidTr="00D3214C">
        <w:trPr>
          <w:trHeight w:val="567"/>
          <w:jc w:val="center"/>
        </w:trPr>
        <w:tc>
          <w:tcPr>
            <w:tcW w:w="2247" w:type="dxa"/>
            <w:vAlign w:val="center"/>
          </w:tcPr>
          <w:p w14:paraId="6ADE0C70" w14:textId="77777777"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639025CA" w14:textId="77777777" w:rsidR="009E199D" w:rsidRPr="00FB2DA9" w:rsidRDefault="009E199D" w:rsidP="00D3214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ステンレス密封長寿命不燃真空断熱パネル技術開発・実証</w:t>
            </w:r>
          </w:p>
        </w:tc>
      </w:tr>
      <w:tr w:rsidR="009E199D" w:rsidRPr="00FB2DA9" w14:paraId="1A686F85" w14:textId="77777777" w:rsidTr="00D3214C">
        <w:trPr>
          <w:trHeight w:val="567"/>
          <w:jc w:val="center"/>
        </w:trPr>
        <w:tc>
          <w:tcPr>
            <w:tcW w:w="2247" w:type="dxa"/>
            <w:vAlign w:val="center"/>
          </w:tcPr>
          <w:p w14:paraId="161946E1" w14:textId="77777777"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62C0D2EB" w14:textId="77777777" w:rsidR="009E199D" w:rsidRPr="00FB2DA9" w:rsidRDefault="00BC2618" w:rsidP="00D3214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タイガー魔法瓶株式会社（</w:t>
            </w:r>
            <w:r w:rsidR="009E199D" w:rsidRPr="00FB2DA9">
              <w:rPr>
                <w:rFonts w:ascii="ＭＳ ゴシック" w:eastAsia="ＭＳ ゴシック" w:hAnsi="ＭＳ ゴシック" w:cs="ＭＳ Ｐゴシック" w:hint="eastAsia"/>
                <w:sz w:val="20"/>
                <w:szCs w:val="20"/>
              </w:rPr>
              <w:t>門真市）</w:t>
            </w:r>
          </w:p>
        </w:tc>
      </w:tr>
      <w:tr w:rsidR="009E199D" w:rsidRPr="00FB2DA9" w14:paraId="2E6BA445" w14:textId="77777777" w:rsidTr="00D3214C">
        <w:trPr>
          <w:trHeight w:val="1016"/>
          <w:jc w:val="center"/>
        </w:trPr>
        <w:tc>
          <w:tcPr>
            <w:tcW w:w="2247" w:type="dxa"/>
            <w:vAlign w:val="center"/>
          </w:tcPr>
          <w:p w14:paraId="338AF53E" w14:textId="77777777"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p w14:paraId="74EF20A4" w14:textId="77777777" w:rsidR="009E199D" w:rsidRPr="00FB2DA9" w:rsidRDefault="009E199D" w:rsidP="00D3214C">
            <w:pPr>
              <w:jc w:val="center"/>
              <w:rPr>
                <w:rFonts w:ascii="ＭＳ ゴシック" w:eastAsia="ＭＳ ゴシック" w:hAnsi="ＭＳ ゴシック"/>
                <w:sz w:val="20"/>
                <w:szCs w:val="20"/>
              </w:rPr>
            </w:pPr>
          </w:p>
          <w:p w14:paraId="14C41A9C" w14:textId="77777777"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＜継続事業＞</w:t>
            </w:r>
          </w:p>
        </w:tc>
        <w:tc>
          <w:tcPr>
            <w:tcW w:w="7491" w:type="dxa"/>
            <w:vAlign w:val="center"/>
          </w:tcPr>
          <w:p w14:paraId="423D7CDB" w14:textId="77777777" w:rsidR="009E199D" w:rsidRPr="00FB2DA9" w:rsidRDefault="009E199D"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本事業は、市場の断熱パネルに求められる課題である、高性能で、長寿命な「断熱材」があれば社会が変わり、そしてCO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の削減にも寄与できることから、</w:t>
            </w:r>
            <w:r w:rsidRPr="00FB2DA9">
              <w:rPr>
                <w:rFonts w:ascii="ＭＳ ゴシック" w:eastAsia="ＭＳ ゴシック" w:hAnsi="ＭＳ ゴシック" w:cs="ＭＳ Ｐゴシック" w:hint="eastAsia"/>
                <w:sz w:val="20"/>
                <w:szCs w:val="20"/>
              </w:rPr>
              <w:t>長寿命不燃</w:t>
            </w:r>
            <w:r w:rsidRPr="00FB2DA9">
              <w:rPr>
                <w:rFonts w:ascii="ＭＳ ゴシック" w:eastAsia="ＭＳ ゴシック" w:hAnsi="ＭＳ ゴシック" w:hint="eastAsia"/>
                <w:sz w:val="20"/>
                <w:szCs w:val="20"/>
              </w:rPr>
              <w:t>真空断熱パネルを開発し、大きく2つの分野「物流市場」「建築市場」におけるCO</w:t>
            </w:r>
            <w:r w:rsidRPr="00FB2DA9">
              <w:rPr>
                <w:rFonts w:ascii="ＭＳ ゴシック" w:eastAsia="ＭＳ ゴシック" w:hAnsi="ＭＳ ゴシック" w:hint="eastAsia"/>
                <w:sz w:val="20"/>
                <w:szCs w:val="20"/>
                <w:vertAlign w:val="subscript"/>
              </w:rPr>
              <w:t>2</w:t>
            </w:r>
            <w:r w:rsidRPr="00FB2DA9">
              <w:rPr>
                <w:rFonts w:ascii="ＭＳ ゴシック" w:eastAsia="ＭＳ ゴシック" w:hAnsi="ＭＳ ゴシック" w:hint="eastAsia"/>
                <w:sz w:val="20"/>
                <w:szCs w:val="20"/>
              </w:rPr>
              <w:t>の削減につなげる。令和4年度以前の試作品にて高断熱性能、長寿命につながる設計理論構築済。令和4年度は本補助金を活用し技術課題である溶接技術について研究開発を実施。量産化につながる知見・技術を獲得。</w:t>
            </w:r>
          </w:p>
          <w:p w14:paraId="4BEBC183" w14:textId="77777777" w:rsidR="009E199D" w:rsidRPr="00FB2DA9" w:rsidRDefault="009E199D" w:rsidP="00D3214C">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令和5年度は、真空断熱パネル製造技術構築（想定：建材用途、運輸用途を想定し、大型サイズパネルの製造・加工技術の確立）を目指す。また、運輸関連を候補とした小規模実証実験（想定：保冷車2ｔ車、保冷コンテナ20</w:t>
            </w:r>
            <w:r w:rsidR="00BC2618" w:rsidRPr="00FB2DA9">
              <w:rPr>
                <w:rFonts w:ascii="ＭＳ ゴシック" w:eastAsia="ＭＳ ゴシック" w:hAnsi="ＭＳ ゴシック" w:hint="eastAsia"/>
                <w:sz w:val="20"/>
                <w:szCs w:val="20"/>
              </w:rPr>
              <w:t>ft</w:t>
            </w:r>
            <w:r w:rsidRPr="00FB2DA9">
              <w:rPr>
                <w:rFonts w:ascii="ＭＳ ゴシック" w:eastAsia="ＭＳ ゴシック" w:hAnsi="ＭＳ ゴシック" w:hint="eastAsia"/>
                <w:sz w:val="20"/>
                <w:szCs w:val="20"/>
              </w:rPr>
              <w:t>での関西エリア内での実証実験）を開始し更なる課題抽出を行う。また、建築建材関連でもアプローチを行い、小規模実証実験を準備（想定：最大約</w:t>
            </w:r>
            <w:r w:rsidRPr="00FB2DA9">
              <w:rPr>
                <w:rFonts w:ascii="ＭＳ ゴシック" w:eastAsia="ＭＳ ゴシック" w:hAnsi="ＭＳ ゴシック"/>
                <w:sz w:val="20"/>
                <w:szCs w:val="20"/>
              </w:rPr>
              <w:t>3.0</w:t>
            </w:r>
            <w:r w:rsidRPr="00FB2DA9">
              <w:rPr>
                <w:rFonts w:ascii="ＭＳ ゴシック" w:eastAsia="ＭＳ ゴシック" w:hAnsi="ＭＳ ゴシック" w:hint="eastAsia"/>
                <w:sz w:val="20"/>
                <w:szCs w:val="20"/>
              </w:rPr>
              <w:t>坪のプレハブハウス、床面約</w:t>
            </w:r>
            <w:r w:rsidRPr="00FB2DA9">
              <w:rPr>
                <w:rFonts w:ascii="ＭＳ ゴシック" w:eastAsia="ＭＳ ゴシック" w:hAnsi="ＭＳ ゴシック"/>
                <w:sz w:val="20"/>
                <w:szCs w:val="20"/>
              </w:rPr>
              <w:t>9m</w:t>
            </w:r>
            <w:r w:rsidRPr="00FB2DA9">
              <w:rPr>
                <w:rFonts w:ascii="ＭＳ ゴシック" w:eastAsia="ＭＳ ゴシック" w:hAnsi="ＭＳ ゴシック"/>
                <w:sz w:val="20"/>
                <w:szCs w:val="20"/>
                <w:vertAlign w:val="superscript"/>
              </w:rPr>
              <w:t>2</w:t>
            </w:r>
            <w:r w:rsidRPr="00FB2DA9">
              <w:rPr>
                <w:rFonts w:ascii="ＭＳ ゴシック" w:eastAsia="ＭＳ ゴシック" w:hAnsi="ＭＳ ゴシック" w:hint="eastAsia"/>
                <w:sz w:val="20"/>
                <w:szCs w:val="20"/>
              </w:rPr>
              <w:t>、壁面約30</w:t>
            </w:r>
            <w:r w:rsidRPr="00FB2DA9">
              <w:rPr>
                <w:rFonts w:ascii="ＭＳ ゴシック" w:eastAsia="ＭＳ ゴシック" w:hAnsi="ＭＳ ゴシック"/>
                <w:sz w:val="20"/>
                <w:szCs w:val="20"/>
              </w:rPr>
              <w:t>m</w:t>
            </w:r>
            <w:r w:rsidRPr="00FB2DA9">
              <w:rPr>
                <w:rFonts w:ascii="ＭＳ ゴシック" w:eastAsia="ＭＳ ゴシック" w:hAnsi="ＭＳ ゴシック"/>
                <w:sz w:val="20"/>
                <w:szCs w:val="20"/>
                <w:vertAlign w:val="superscript"/>
              </w:rPr>
              <w:t>2</w:t>
            </w:r>
            <w:r w:rsidRPr="00FB2DA9">
              <w:rPr>
                <w:rFonts w:ascii="ＭＳ ゴシック" w:eastAsia="ＭＳ ゴシック" w:hAnsi="ＭＳ ゴシック" w:hint="eastAsia"/>
                <w:sz w:val="20"/>
                <w:szCs w:val="20"/>
              </w:rPr>
              <w:t>）。</w:t>
            </w:r>
          </w:p>
        </w:tc>
      </w:tr>
      <w:tr w:rsidR="009E199D" w:rsidRPr="00FB2DA9" w14:paraId="2120A5DD" w14:textId="77777777" w:rsidTr="00D3214C">
        <w:trPr>
          <w:trHeight w:val="1016"/>
          <w:jc w:val="center"/>
        </w:trPr>
        <w:tc>
          <w:tcPr>
            <w:tcW w:w="2247" w:type="dxa"/>
            <w:vAlign w:val="center"/>
          </w:tcPr>
          <w:p w14:paraId="7289B132" w14:textId="77777777"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14:paraId="275FCBF8" w14:textId="77777777" w:rsidR="009E199D" w:rsidRPr="00FB2DA9" w:rsidRDefault="00BC2618" w:rsidP="00D3214C">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万博開催期間中、</w:t>
            </w:r>
            <w:r w:rsidR="009E199D" w:rsidRPr="00FB2DA9">
              <w:rPr>
                <w:rFonts w:ascii="ＭＳ ゴシック" w:eastAsia="ＭＳ ゴシック" w:hAnsi="ＭＳ ゴシック" w:hint="eastAsia"/>
                <w:sz w:val="20"/>
                <w:szCs w:val="20"/>
              </w:rPr>
              <w:t>門真市にて、</w:t>
            </w:r>
            <w:r w:rsidR="009E199D" w:rsidRPr="00FB2DA9">
              <w:rPr>
                <w:rFonts w:ascii="ＭＳ ゴシック" w:eastAsia="ＭＳ ゴシック" w:hAnsi="ＭＳ ゴシック" w:cs="ＭＳ Ｐゴシック" w:hint="eastAsia"/>
                <w:sz w:val="20"/>
                <w:szCs w:val="20"/>
              </w:rPr>
              <w:t>長寿命不燃</w:t>
            </w:r>
            <w:r w:rsidR="009E199D" w:rsidRPr="00FB2DA9">
              <w:rPr>
                <w:rFonts w:ascii="ＭＳ ゴシック" w:eastAsia="ＭＳ ゴシック" w:hAnsi="ＭＳ ゴシック" w:hint="eastAsia"/>
                <w:sz w:val="20"/>
                <w:szCs w:val="20"/>
              </w:rPr>
              <w:t>真空断熱パネルを使ったコンテナと使っていないコンテナを設置し、概要展示説明とともに、断熱性能の体感機会や、使用電力量削減の見える化などを提供する。</w:t>
            </w:r>
            <w:r w:rsidR="002F442D" w:rsidRPr="00FB2DA9">
              <w:rPr>
                <w:rFonts w:ascii="ＭＳ ゴシック" w:eastAsia="ＭＳ ゴシック" w:hAnsi="ＭＳ ゴシック" w:hint="eastAsia"/>
                <w:sz w:val="20"/>
                <w:szCs w:val="20"/>
              </w:rPr>
              <w:t>また、万博関連輸送における保冷コンテナへの適用も検討中。</w:t>
            </w:r>
          </w:p>
        </w:tc>
      </w:tr>
      <w:tr w:rsidR="009E199D" w:rsidRPr="00FB2DA9" w14:paraId="75B83D4E" w14:textId="77777777" w:rsidTr="00D3214C">
        <w:trPr>
          <w:trHeight w:val="1016"/>
          <w:jc w:val="center"/>
        </w:trPr>
        <w:tc>
          <w:tcPr>
            <w:tcW w:w="2247" w:type="dxa"/>
            <w:vAlign w:val="center"/>
          </w:tcPr>
          <w:p w14:paraId="7C87CEAC" w14:textId="77777777"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01108FF4" w14:textId="77777777" w:rsidR="009E199D" w:rsidRPr="00FB2DA9" w:rsidRDefault="009E199D" w:rsidP="00D3214C">
            <w:pPr>
              <w:ind w:left="204" w:hangingChars="100" w:hanging="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・「国内輸送」に関しては、保冷輸送機材の断熱材として（鉄道、航空コンテナ、保冷車荷台、小型クールコンテナ各種）展開</w:t>
            </w:r>
          </w:p>
          <w:p w14:paraId="736F33AB" w14:textId="77777777" w:rsidR="009E199D" w:rsidRPr="00FB2DA9" w:rsidRDefault="009E199D"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・「海外輸送」に関しては、保冷輸送機材の断熱材として（海上コンテナ等）展　</w:t>
            </w:r>
          </w:p>
          <w:p w14:paraId="0C1E1186" w14:textId="77777777" w:rsidR="009E199D" w:rsidRPr="00FB2DA9" w:rsidRDefault="009E199D"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開</w:t>
            </w:r>
          </w:p>
          <w:p w14:paraId="7892FDFE" w14:textId="77777777" w:rsidR="009E199D" w:rsidRPr="00FB2DA9" w:rsidRDefault="009E199D" w:rsidP="00D3214C">
            <w:pPr>
              <w:ind w:left="204" w:hangingChars="100" w:hanging="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・「建築物」に関しては、住居、ビル、倉庫などの断熱材として（壁、床、天井）展開</w:t>
            </w:r>
          </w:p>
          <w:p w14:paraId="3A2701F1" w14:textId="77777777" w:rsidR="009E199D" w:rsidRPr="00FB2DA9" w:rsidRDefault="009E199D" w:rsidP="00D3214C">
            <w:pPr>
              <w:jc w:val="left"/>
              <w:rPr>
                <w:rFonts w:ascii="ＭＳ ゴシック" w:eastAsia="ＭＳ ゴシック" w:hAnsi="ＭＳ ゴシック"/>
                <w:sz w:val="20"/>
                <w:szCs w:val="20"/>
              </w:rPr>
            </w:pPr>
          </w:p>
          <w:p w14:paraId="05826062" w14:textId="77777777" w:rsidR="009E199D" w:rsidRPr="00FB2DA9" w:rsidRDefault="009E199D"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コールドチェーン運輸会社と実証実験を踏まえてのビジネス展開について検討着手。運送会社の課題としては、保冷電力の省エネルギー化、保冷剤やドライアイスなどの保冷資材の使用量削減があり、これらが実現できればCO2削減につながる。</w:t>
            </w:r>
          </w:p>
        </w:tc>
      </w:tr>
      <w:tr w:rsidR="009E199D" w:rsidRPr="00FB2DA9" w14:paraId="1B25C082" w14:textId="77777777" w:rsidTr="00D3214C">
        <w:trPr>
          <w:trHeight w:val="1016"/>
          <w:jc w:val="center"/>
        </w:trPr>
        <w:tc>
          <w:tcPr>
            <w:tcW w:w="2247" w:type="dxa"/>
            <w:vAlign w:val="center"/>
          </w:tcPr>
          <w:p w14:paraId="3814D1E5" w14:textId="77777777" w:rsidR="009E199D" w:rsidRPr="00FB2DA9" w:rsidRDefault="009E199D"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11C52213" w14:textId="77777777" w:rsidR="009E199D" w:rsidRPr="00FB2DA9" w:rsidRDefault="00BC2618"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同</w:t>
            </w:r>
            <w:r w:rsidR="009E199D" w:rsidRPr="00FB2DA9">
              <w:rPr>
                <w:rFonts w:ascii="ＭＳ ゴシック" w:eastAsia="ＭＳ ゴシック" w:hAnsi="ＭＳ ゴシック" w:hint="eastAsia"/>
                <w:sz w:val="20"/>
                <w:szCs w:val="20"/>
              </w:rPr>
              <w:t>社は国内メーカーで数少ない日本製真空断熱ボトルを生産しており、その</w:t>
            </w:r>
            <w:r w:rsidR="00136413" w:rsidRPr="00FB2DA9">
              <w:rPr>
                <w:rFonts w:ascii="ＭＳ ゴシック" w:eastAsia="ＭＳ ゴシック" w:hAnsi="ＭＳ ゴシック" w:hint="eastAsia"/>
                <w:sz w:val="20"/>
                <w:szCs w:val="20"/>
              </w:rPr>
              <w:t>主たる生産地は</w:t>
            </w:r>
            <w:r w:rsidR="009E199D" w:rsidRPr="00FB2DA9">
              <w:rPr>
                <w:rFonts w:ascii="ＭＳ ゴシック" w:eastAsia="ＭＳ ゴシック" w:hAnsi="ＭＳ ゴシック" w:hint="eastAsia"/>
                <w:sz w:val="20"/>
                <w:szCs w:val="20"/>
              </w:rPr>
              <w:t>府内である。本取組</w:t>
            </w:r>
            <w:r w:rsidR="00136413" w:rsidRPr="00FB2DA9">
              <w:rPr>
                <w:rFonts w:ascii="ＭＳ ゴシック" w:eastAsia="ＭＳ ゴシック" w:hAnsi="ＭＳ ゴシック" w:hint="eastAsia"/>
                <w:sz w:val="20"/>
                <w:szCs w:val="20"/>
              </w:rPr>
              <w:t>みも</w:t>
            </w:r>
            <w:r w:rsidR="009E199D" w:rsidRPr="00FB2DA9">
              <w:rPr>
                <w:rFonts w:ascii="ＭＳ ゴシック" w:eastAsia="ＭＳ ゴシック" w:hAnsi="ＭＳ ゴシック" w:hint="eastAsia"/>
                <w:sz w:val="20"/>
                <w:szCs w:val="20"/>
              </w:rPr>
              <w:t>府内の自社工場および協力</w:t>
            </w:r>
            <w:r w:rsidR="00136413" w:rsidRPr="00FB2DA9">
              <w:rPr>
                <w:rFonts w:ascii="ＭＳ ゴシック" w:eastAsia="ＭＳ ゴシック" w:hAnsi="ＭＳ ゴシック" w:hint="eastAsia"/>
                <w:sz w:val="20"/>
                <w:szCs w:val="20"/>
              </w:rPr>
              <w:t>工場（中小企業）で生産加工するものもあり、本事業の推進拡大が</w:t>
            </w:r>
            <w:r w:rsidR="009E199D" w:rsidRPr="00FB2DA9">
              <w:rPr>
                <w:rFonts w:ascii="ＭＳ ゴシック" w:eastAsia="ＭＳ ゴシック" w:hAnsi="ＭＳ ゴシック" w:hint="eastAsia"/>
                <w:sz w:val="20"/>
                <w:szCs w:val="20"/>
              </w:rPr>
              <w:t>府内中小企業のビジネス拡大へ寄与する。</w:t>
            </w:r>
          </w:p>
          <w:p w14:paraId="52B8EB3F" w14:textId="77777777" w:rsidR="009E199D" w:rsidRPr="00FB2DA9" w:rsidRDefault="00136413"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また、事業化後は、</w:t>
            </w:r>
            <w:r w:rsidR="009E199D" w:rsidRPr="00FB2DA9">
              <w:rPr>
                <w:rFonts w:ascii="ＭＳ ゴシック" w:eastAsia="ＭＳ ゴシック" w:hAnsi="ＭＳ ゴシック" w:hint="eastAsia"/>
                <w:sz w:val="20"/>
                <w:szCs w:val="20"/>
              </w:rPr>
              <w:t>府内中小の輸送事業</w:t>
            </w:r>
            <w:r w:rsidR="00362ADC" w:rsidRPr="00FB2DA9">
              <w:rPr>
                <w:rFonts w:ascii="ＭＳ ゴシック" w:eastAsia="ＭＳ ゴシック" w:hAnsi="ＭＳ ゴシック" w:hint="eastAsia"/>
                <w:sz w:val="20"/>
                <w:szCs w:val="20"/>
              </w:rPr>
              <w:t>者</w:t>
            </w:r>
            <w:r w:rsidR="009E199D" w:rsidRPr="00FB2DA9">
              <w:rPr>
                <w:rFonts w:ascii="ＭＳ ゴシック" w:eastAsia="ＭＳ ゴシック" w:hAnsi="ＭＳ ゴシック" w:hint="eastAsia"/>
                <w:sz w:val="20"/>
                <w:szCs w:val="20"/>
              </w:rPr>
              <w:t>、工務店での真空断熱パネルの活用が品質、サービス向上にもつながり、またCO</w:t>
            </w:r>
            <w:r w:rsidR="009E199D" w:rsidRPr="00FB2DA9">
              <w:rPr>
                <w:rFonts w:ascii="ＭＳ ゴシック" w:eastAsia="ＭＳ ゴシック" w:hAnsi="ＭＳ ゴシック" w:hint="eastAsia"/>
                <w:sz w:val="20"/>
                <w:szCs w:val="20"/>
                <w:vertAlign w:val="subscript"/>
              </w:rPr>
              <w:t>2</w:t>
            </w:r>
            <w:r w:rsidR="009E199D" w:rsidRPr="00FB2DA9">
              <w:rPr>
                <w:rFonts w:ascii="ＭＳ ゴシック" w:eastAsia="ＭＳ ゴシック" w:hAnsi="ＭＳ ゴシック" w:hint="eastAsia"/>
                <w:sz w:val="20"/>
                <w:szCs w:val="20"/>
              </w:rPr>
              <w:t>排出削減にもつながる。</w:t>
            </w:r>
          </w:p>
        </w:tc>
      </w:tr>
    </w:tbl>
    <w:p w14:paraId="1256EEEE" w14:textId="77777777" w:rsidR="009E199D" w:rsidRPr="00FB2DA9" w:rsidRDefault="009E199D" w:rsidP="009E199D">
      <w:pPr>
        <w:widowControl/>
        <w:jc w:val="left"/>
        <w:rPr>
          <w:rFonts w:ascii="ＭＳ ゴシック" w:eastAsia="ＭＳ ゴシック" w:hAnsi="ＭＳ ゴシック"/>
          <w:b/>
          <w:color w:val="000000"/>
          <w:sz w:val="24"/>
        </w:rPr>
      </w:pPr>
    </w:p>
    <w:p w14:paraId="2C18E0AD" w14:textId="77777777" w:rsidR="009E199D" w:rsidRPr="00FB2DA9" w:rsidRDefault="009E199D" w:rsidP="009E199D">
      <w:pPr>
        <w:widowControl/>
        <w:jc w:val="left"/>
        <w:rPr>
          <w:rFonts w:ascii="ＭＳ ゴシック" w:eastAsia="ＭＳ ゴシック" w:hAnsi="ＭＳ ゴシック"/>
          <w:b/>
          <w:color w:val="000000"/>
          <w:sz w:val="24"/>
        </w:rPr>
      </w:pPr>
    </w:p>
    <w:p w14:paraId="517019E0" w14:textId="77777777" w:rsidR="00453910" w:rsidRPr="00FB2DA9" w:rsidRDefault="00453910">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14:paraId="549D75B9" w14:textId="77777777" w:rsidR="00453910" w:rsidRPr="00FB2DA9" w:rsidRDefault="00453910" w:rsidP="00453910">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【省エネルギー】</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453910" w:rsidRPr="00FB2DA9" w14:paraId="7D04D849" w14:textId="77777777" w:rsidTr="00381B3D">
        <w:trPr>
          <w:trHeight w:val="567"/>
          <w:jc w:val="center"/>
        </w:trPr>
        <w:tc>
          <w:tcPr>
            <w:tcW w:w="2247" w:type="dxa"/>
            <w:vAlign w:val="center"/>
          </w:tcPr>
          <w:p w14:paraId="37BA21C2"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7AADEA5C" w14:textId="77777777" w:rsidR="00453910" w:rsidRPr="00FB2DA9" w:rsidRDefault="006A3CEA"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産業分野のエネルギー高効率化に寄与するハイパワーレーザーシステムの高精度ターゲット連続供給照射技術</w:t>
            </w:r>
            <w:r w:rsidR="00453910" w:rsidRPr="00FB2DA9">
              <w:rPr>
                <w:rFonts w:ascii="ＭＳ ゴシック" w:eastAsia="ＭＳ ゴシック" w:hAnsi="ＭＳ ゴシック" w:cs="ＭＳ Ｐゴシック" w:hint="eastAsia"/>
                <w:sz w:val="20"/>
                <w:szCs w:val="20"/>
              </w:rPr>
              <w:t>開発・実証</w:t>
            </w:r>
          </w:p>
        </w:tc>
      </w:tr>
      <w:tr w:rsidR="00453910" w:rsidRPr="00FB2DA9" w14:paraId="089E07DE" w14:textId="77777777" w:rsidTr="00381B3D">
        <w:trPr>
          <w:trHeight w:val="567"/>
          <w:jc w:val="center"/>
        </w:trPr>
        <w:tc>
          <w:tcPr>
            <w:tcW w:w="2247" w:type="dxa"/>
            <w:vAlign w:val="center"/>
          </w:tcPr>
          <w:p w14:paraId="3DEA54F1"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61C97518" w14:textId="77777777" w:rsidR="00453910" w:rsidRPr="00FB2DA9" w:rsidRDefault="00453910"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株式会社EX-Fusion（吹田市）</w:t>
            </w:r>
          </w:p>
        </w:tc>
      </w:tr>
      <w:tr w:rsidR="00453910" w:rsidRPr="00FB2DA9" w14:paraId="5BEAAC84" w14:textId="77777777" w:rsidTr="00381B3D">
        <w:trPr>
          <w:trHeight w:val="1016"/>
          <w:jc w:val="center"/>
        </w:trPr>
        <w:tc>
          <w:tcPr>
            <w:tcW w:w="2247" w:type="dxa"/>
            <w:vAlign w:val="center"/>
          </w:tcPr>
          <w:p w14:paraId="31A08393"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14:paraId="75E47385" w14:textId="77777777" w:rsidR="00FF0DFB" w:rsidRPr="00FB2DA9" w:rsidRDefault="00453910" w:rsidP="003C7F1D">
            <w:pPr>
              <w:jc w:val="left"/>
              <w:rPr>
                <w:rFonts w:ascii="ＭＳ ゴシック" w:eastAsia="ＭＳ ゴシック" w:hAnsi="ＭＳ ゴシック" w:cs="ＭＳ ゴシック"/>
                <w:sz w:val="20"/>
                <w:szCs w:val="20"/>
              </w:rPr>
            </w:pPr>
            <w:r w:rsidRPr="00FB2DA9">
              <w:rPr>
                <w:rFonts w:ascii="ＭＳ ゴシック" w:eastAsia="ＭＳ ゴシック" w:hAnsi="ＭＳ ゴシック" w:hint="eastAsia"/>
                <w:sz w:val="20"/>
                <w:szCs w:val="20"/>
              </w:rPr>
              <w:t xml:space="preserve">　</w:t>
            </w:r>
            <w:r w:rsidR="00136413" w:rsidRPr="00FB2DA9">
              <w:rPr>
                <w:rFonts w:ascii="ＭＳ ゴシック" w:eastAsia="ＭＳ ゴシック" w:hAnsi="ＭＳ ゴシック" w:cs="ＭＳ ゴシック" w:hint="eastAsia"/>
                <w:sz w:val="20"/>
                <w:szCs w:val="20"/>
              </w:rPr>
              <w:t>本事業</w:t>
            </w:r>
            <w:r w:rsidR="003C7F1D" w:rsidRPr="00FB2DA9">
              <w:rPr>
                <w:rFonts w:ascii="ＭＳ ゴシック" w:eastAsia="ＭＳ ゴシック" w:hAnsi="ＭＳ ゴシック" w:cs="ＭＳ ゴシック" w:hint="eastAsia"/>
                <w:sz w:val="20"/>
                <w:szCs w:val="20"/>
              </w:rPr>
              <w:t>は</w:t>
            </w:r>
            <w:r w:rsidR="00136413" w:rsidRPr="00FB2DA9">
              <w:rPr>
                <w:rFonts w:ascii="ＭＳ ゴシック" w:eastAsia="ＭＳ ゴシック" w:hAnsi="ＭＳ ゴシック" w:cs="ＭＳ ゴシック" w:hint="eastAsia"/>
                <w:sz w:val="20"/>
                <w:szCs w:val="20"/>
              </w:rPr>
              <w:t>、</w:t>
            </w:r>
            <w:r w:rsidR="003C7F1D" w:rsidRPr="00FB2DA9">
              <w:rPr>
                <w:rFonts w:ascii="ＭＳ ゴシック" w:eastAsia="ＭＳ ゴシック" w:hAnsi="ＭＳ ゴシック" w:cs="ＭＳ ゴシック" w:hint="eastAsia"/>
                <w:sz w:val="20"/>
                <w:szCs w:val="20"/>
              </w:rPr>
              <w:t>ハイパワーレーザー</w:t>
            </w:r>
            <w:r w:rsidR="000A63CE" w:rsidRPr="00FB2DA9">
              <w:rPr>
                <w:rFonts w:ascii="ＭＳ ゴシック" w:eastAsia="ＭＳ ゴシック" w:hAnsi="ＭＳ ゴシック" w:cs="ＭＳ ゴシック" w:hint="eastAsia"/>
                <w:sz w:val="20"/>
                <w:szCs w:val="20"/>
              </w:rPr>
              <w:t>システムの設計、構築、開発実証に取り組み、万博期間で披露す</w:t>
            </w:r>
            <w:r w:rsidR="003C7F1D" w:rsidRPr="00FB2DA9">
              <w:rPr>
                <w:rFonts w:ascii="ＭＳ ゴシック" w:eastAsia="ＭＳ ゴシック" w:hAnsi="ＭＳ ゴシック" w:cs="ＭＳ ゴシック" w:hint="eastAsia"/>
                <w:sz w:val="20"/>
                <w:szCs w:val="20"/>
              </w:rPr>
              <w:t>ることを目標とする。本システムは、エネルギー</w:t>
            </w:r>
            <w:r w:rsidR="000A63CE" w:rsidRPr="00FB2DA9">
              <w:rPr>
                <w:rFonts w:ascii="ＭＳ ゴシック" w:eastAsia="ＭＳ ゴシック" w:hAnsi="ＭＳ ゴシック" w:cs="ＭＳ ゴシック" w:hint="eastAsia"/>
                <w:sz w:val="20"/>
                <w:szCs w:val="20"/>
              </w:rPr>
              <w:t>効率の良いハイパワーレーザーを使った光産業の基盤技術となりうるため短期的に事業化することができ、</w:t>
            </w:r>
            <w:r w:rsidR="004A3D44" w:rsidRPr="00FB2DA9">
              <w:rPr>
                <w:rFonts w:ascii="ＭＳ ゴシック" w:eastAsia="ＭＳ ゴシック" w:hAnsi="ＭＳ ゴシック" w:cs="ＭＳ ゴシック" w:hint="eastAsia"/>
                <w:sz w:val="20"/>
                <w:szCs w:val="20"/>
              </w:rPr>
              <w:t>部品</w:t>
            </w:r>
            <w:r w:rsidR="00A31EBE" w:rsidRPr="00FB2DA9">
              <w:rPr>
                <w:rFonts w:ascii="ＭＳ ゴシック" w:eastAsia="ＭＳ ゴシック" w:hAnsi="ＭＳ ゴシック" w:cs="ＭＳ ゴシック" w:hint="eastAsia"/>
                <w:sz w:val="20"/>
                <w:szCs w:val="20"/>
              </w:rPr>
              <w:t>加工</w:t>
            </w:r>
            <w:r w:rsidR="004A3D44" w:rsidRPr="00FB2DA9">
              <w:rPr>
                <w:rFonts w:ascii="ＭＳ ゴシック" w:eastAsia="ＭＳ ゴシック" w:hAnsi="ＭＳ ゴシック" w:cs="ＭＳ ゴシック" w:hint="eastAsia"/>
                <w:sz w:val="20"/>
                <w:szCs w:val="20"/>
              </w:rPr>
              <w:t>や半導体製造</w:t>
            </w:r>
            <w:r w:rsidR="00A31EBE" w:rsidRPr="00FB2DA9">
              <w:rPr>
                <w:rFonts w:ascii="ＭＳ ゴシック" w:eastAsia="ＭＳ ゴシック" w:hAnsi="ＭＳ ゴシック" w:cs="ＭＳ ゴシック" w:hint="eastAsia"/>
                <w:sz w:val="20"/>
                <w:szCs w:val="20"/>
              </w:rPr>
              <w:t>などの</w:t>
            </w:r>
            <w:r w:rsidR="000A63CE" w:rsidRPr="00FB2DA9">
              <w:rPr>
                <w:rFonts w:ascii="ＭＳ ゴシック" w:eastAsia="ＭＳ ゴシック" w:hAnsi="ＭＳ ゴシック" w:cs="ＭＳ ゴシック" w:hint="eastAsia"/>
                <w:sz w:val="20"/>
                <w:szCs w:val="20"/>
              </w:rPr>
              <w:t>生産工程や試験分析など幅広い分野における</w:t>
            </w:r>
            <w:r w:rsidR="00136413" w:rsidRPr="00FB2DA9">
              <w:rPr>
                <w:rFonts w:ascii="ＭＳ ゴシック" w:eastAsia="ＭＳ ゴシック" w:hAnsi="ＭＳ ゴシック" w:hint="eastAsia"/>
                <w:sz w:val="20"/>
                <w:szCs w:val="20"/>
              </w:rPr>
              <w:t>CO</w:t>
            </w:r>
            <w:r w:rsidR="00136413" w:rsidRPr="00FB2DA9">
              <w:rPr>
                <w:rFonts w:ascii="ＭＳ ゴシック" w:eastAsia="ＭＳ ゴシック" w:hAnsi="ＭＳ ゴシック" w:hint="eastAsia"/>
                <w:sz w:val="20"/>
                <w:szCs w:val="20"/>
                <w:vertAlign w:val="subscript"/>
              </w:rPr>
              <w:t>2</w:t>
            </w:r>
            <w:r w:rsidR="000A63CE" w:rsidRPr="00FB2DA9">
              <w:rPr>
                <w:rFonts w:ascii="ＭＳ ゴシック" w:eastAsia="ＭＳ ゴシック" w:hAnsi="ＭＳ ゴシック" w:cs="ＭＳ ゴシック" w:hint="eastAsia"/>
                <w:sz w:val="20"/>
                <w:szCs w:val="20"/>
              </w:rPr>
              <w:t>排出削減に貢献する。新しい光産業を大阪で創出しながら、万博で世界</w:t>
            </w:r>
            <w:r w:rsidR="00DB731C" w:rsidRPr="00FB2DA9">
              <w:rPr>
                <w:rFonts w:ascii="ＭＳ ゴシック" w:eastAsia="ＭＳ ゴシック" w:hAnsi="ＭＳ ゴシック" w:cs="ＭＳ ゴシック" w:hint="eastAsia"/>
                <w:sz w:val="20"/>
                <w:szCs w:val="20"/>
              </w:rPr>
              <w:t>の注目</w:t>
            </w:r>
            <w:r w:rsidR="000A63CE" w:rsidRPr="00FB2DA9">
              <w:rPr>
                <w:rFonts w:ascii="ＭＳ ゴシック" w:eastAsia="ＭＳ ゴシック" w:hAnsi="ＭＳ ゴシック" w:cs="ＭＳ ゴシック" w:hint="eastAsia"/>
                <w:sz w:val="20"/>
                <w:szCs w:val="20"/>
              </w:rPr>
              <w:t>を大阪に</w:t>
            </w:r>
            <w:r w:rsidR="00DB731C" w:rsidRPr="00FB2DA9">
              <w:rPr>
                <w:rFonts w:ascii="ＭＳ ゴシック" w:eastAsia="ＭＳ ゴシック" w:hAnsi="ＭＳ ゴシック" w:cs="ＭＳ ゴシック" w:hint="eastAsia"/>
                <w:sz w:val="20"/>
                <w:szCs w:val="20"/>
              </w:rPr>
              <w:t>集め</w:t>
            </w:r>
            <w:r w:rsidR="00A31EBE"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hint="eastAsia"/>
                <w:sz w:val="20"/>
                <w:szCs w:val="20"/>
              </w:rPr>
              <w:t>そして</w:t>
            </w:r>
            <w:r w:rsidR="00A31EBE"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hint="eastAsia"/>
                <w:sz w:val="20"/>
                <w:szCs w:val="20"/>
              </w:rPr>
              <w:t>万博をきっかけに大阪から世界に飛び立つ企業を目指す。</w:t>
            </w:r>
          </w:p>
          <w:p w14:paraId="58309C57" w14:textId="77777777" w:rsidR="00453910" w:rsidRPr="00FB2DA9" w:rsidRDefault="000A63CE">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cs="ＭＳ ゴシック" w:hint="eastAsia"/>
                <w:sz w:val="20"/>
                <w:szCs w:val="20"/>
              </w:rPr>
              <w:t>令和</w:t>
            </w:r>
            <w:r w:rsidR="00A31EBE" w:rsidRPr="00FB2DA9">
              <w:rPr>
                <w:rFonts w:ascii="ＭＳ ゴシック" w:eastAsia="ＭＳ ゴシック" w:hAnsi="ＭＳ ゴシック" w:cs="ＭＳ ゴシック" w:hint="eastAsia"/>
                <w:sz w:val="20"/>
                <w:szCs w:val="20"/>
              </w:rPr>
              <w:t>5</w:t>
            </w:r>
            <w:r w:rsidRPr="00FB2DA9">
              <w:rPr>
                <w:rFonts w:ascii="ＭＳ ゴシック" w:eastAsia="ＭＳ ゴシック" w:hAnsi="ＭＳ ゴシック" w:cs="ＭＳ ゴシック" w:hint="eastAsia"/>
                <w:sz w:val="20"/>
                <w:szCs w:val="20"/>
              </w:rPr>
              <w:t>年度はターゲットを１秒間に1回以上連続で供給し、供給されたターゲットに誤差1</w:t>
            </w:r>
            <w:r w:rsidRPr="00FB2DA9">
              <w:rPr>
                <w:rFonts w:ascii="ＭＳ ゴシック" w:eastAsia="ＭＳ ゴシック" w:hAnsi="ＭＳ ゴシック" w:cs="ＭＳ ゴシック"/>
                <w:sz w:val="20"/>
                <w:szCs w:val="20"/>
              </w:rPr>
              <w:t>0</w:t>
            </w:r>
            <w:r w:rsidRPr="00FB2DA9">
              <w:rPr>
                <w:rFonts w:ascii="ＭＳ ゴシック" w:eastAsia="ＭＳ ゴシック" w:hAnsi="ＭＳ ゴシック" w:cs="ＭＳ ゴシック" w:hint="eastAsia"/>
                <w:sz w:val="20"/>
                <w:szCs w:val="20"/>
              </w:rPr>
              <w:t>ミクロン以内の精度でレーザーを高精度に照射するシステムの開発試作とその実証を行う。</w:t>
            </w:r>
          </w:p>
        </w:tc>
      </w:tr>
      <w:tr w:rsidR="00453910" w:rsidRPr="00FB2DA9" w14:paraId="6D90B3F0" w14:textId="77777777" w:rsidTr="00381B3D">
        <w:trPr>
          <w:trHeight w:val="1016"/>
          <w:jc w:val="center"/>
        </w:trPr>
        <w:tc>
          <w:tcPr>
            <w:tcW w:w="2247" w:type="dxa"/>
            <w:vAlign w:val="center"/>
          </w:tcPr>
          <w:p w14:paraId="54E927E8"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14:paraId="0FACD4F6" w14:textId="77777777" w:rsidR="00453910" w:rsidRPr="00FB2DA9" w:rsidRDefault="00453910" w:rsidP="009672E0">
            <w:pPr>
              <w:jc w:val="left"/>
              <w:rPr>
                <w:rFonts w:ascii="ＭＳ ゴシック" w:eastAsia="ＭＳ ゴシック" w:hAnsi="ＭＳ ゴシック" w:cs="ＭＳ ゴシック"/>
                <w:sz w:val="20"/>
                <w:szCs w:val="20"/>
              </w:rPr>
            </w:pPr>
            <w:r w:rsidRPr="00FB2DA9">
              <w:rPr>
                <w:rFonts w:ascii="ＭＳ ゴシック" w:eastAsia="ＭＳ ゴシック" w:hAnsi="ＭＳ ゴシック" w:hint="eastAsia"/>
                <w:sz w:val="20"/>
                <w:szCs w:val="20"/>
              </w:rPr>
              <w:t xml:space="preserve">　</w:t>
            </w:r>
            <w:r w:rsidR="003C7F1D" w:rsidRPr="00FB2DA9">
              <w:rPr>
                <w:rFonts w:ascii="ＭＳ ゴシック" w:eastAsia="ＭＳ ゴシック" w:hAnsi="ＭＳ ゴシック" w:cs="ＭＳ ゴシック" w:hint="eastAsia"/>
                <w:sz w:val="20"/>
                <w:szCs w:val="20"/>
              </w:rPr>
              <w:t>設計したレーザーシステムを</w:t>
            </w:r>
            <w:r w:rsidR="000A63CE" w:rsidRPr="00FB2DA9">
              <w:rPr>
                <w:rFonts w:ascii="ＭＳ ゴシック" w:eastAsia="ＭＳ ゴシック" w:hAnsi="ＭＳ ゴシック" w:cs="ＭＳ ゴシック" w:hint="eastAsia"/>
                <w:sz w:val="20"/>
                <w:szCs w:val="20"/>
              </w:rPr>
              <w:t>構築し</w:t>
            </w:r>
            <w:r w:rsidR="00596D21"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hint="eastAsia"/>
                <w:sz w:val="20"/>
                <w:szCs w:val="20"/>
              </w:rPr>
              <w:t>開発実証</w:t>
            </w:r>
            <w:r w:rsidR="003C7F1D" w:rsidRPr="00FB2DA9">
              <w:rPr>
                <w:rFonts w:ascii="ＭＳ ゴシック" w:eastAsia="ＭＳ ゴシック" w:hAnsi="ＭＳ ゴシック" w:cs="ＭＳ ゴシック" w:hint="eastAsia"/>
                <w:sz w:val="20"/>
                <w:szCs w:val="20"/>
              </w:rPr>
              <w:t>を行</w:t>
            </w:r>
            <w:r w:rsidR="009672E0" w:rsidRPr="00FB2DA9">
              <w:rPr>
                <w:rFonts w:ascii="ＭＳ ゴシック" w:eastAsia="ＭＳ ゴシック" w:hAnsi="ＭＳ ゴシック" w:cs="ＭＳ ゴシック" w:hint="eastAsia"/>
                <w:sz w:val="20"/>
                <w:szCs w:val="20"/>
              </w:rPr>
              <w:t>い</w:t>
            </w:r>
            <w:r w:rsidR="00596D21" w:rsidRPr="00FB2DA9">
              <w:rPr>
                <w:rFonts w:ascii="ＭＳ ゴシック" w:eastAsia="ＭＳ ゴシック" w:hAnsi="ＭＳ ゴシック" w:cs="ＭＳ ゴシック" w:hint="eastAsia"/>
                <w:sz w:val="20"/>
                <w:szCs w:val="20"/>
              </w:rPr>
              <w:t>、国立</w:t>
            </w:r>
            <w:r w:rsidR="000A63CE" w:rsidRPr="00FB2DA9">
              <w:rPr>
                <w:rFonts w:ascii="ＭＳ ゴシック" w:eastAsia="ＭＳ ゴシック" w:hAnsi="ＭＳ ゴシック" w:cs="ＭＳ ゴシック" w:hint="eastAsia"/>
                <w:sz w:val="20"/>
                <w:szCs w:val="20"/>
              </w:rPr>
              <w:t>大学内に設置されたシステムの見学を会期中にのべ</w:t>
            </w:r>
            <w:r w:rsidR="000A63CE" w:rsidRPr="00FB2DA9">
              <w:rPr>
                <w:rFonts w:ascii="ＭＳ ゴシック" w:eastAsia="ＭＳ ゴシック" w:hAnsi="ＭＳ ゴシック" w:cs="ＭＳ ゴシック"/>
                <w:sz w:val="20"/>
                <w:szCs w:val="20"/>
              </w:rPr>
              <w:t>5</w:t>
            </w:r>
            <w:r w:rsidR="003C7F1D" w:rsidRPr="00FB2DA9">
              <w:rPr>
                <w:rFonts w:ascii="ＭＳ ゴシック" w:eastAsia="ＭＳ ゴシック" w:hAnsi="ＭＳ ゴシック" w:cs="ＭＳ ゴシック" w:hint="eastAsia"/>
                <w:sz w:val="20"/>
                <w:szCs w:val="20"/>
              </w:rPr>
              <w:t>回以上開催し、大阪発のハイパワーレーザー</w:t>
            </w:r>
            <w:r w:rsidR="000A63CE" w:rsidRPr="00FB2DA9">
              <w:rPr>
                <w:rFonts w:ascii="ＭＳ ゴシック" w:eastAsia="ＭＳ ゴシック" w:hAnsi="ＭＳ ゴシック" w:cs="ＭＳ ゴシック" w:hint="eastAsia"/>
                <w:sz w:val="20"/>
                <w:szCs w:val="20"/>
              </w:rPr>
              <w:t>技術に触れてもらう機会を最大限創出する。</w:t>
            </w:r>
          </w:p>
          <w:p w14:paraId="7472A77F" w14:textId="77777777" w:rsidR="004A3D44" w:rsidRPr="00FB2DA9" w:rsidRDefault="004A3D44" w:rsidP="009672E0">
            <w:pPr>
              <w:jc w:val="left"/>
              <w:rPr>
                <w:rFonts w:ascii="ＭＳ ゴシック" w:eastAsia="ＭＳ ゴシック" w:hAnsi="ＭＳ ゴシック"/>
                <w:sz w:val="20"/>
                <w:szCs w:val="20"/>
              </w:rPr>
            </w:pPr>
            <w:r w:rsidRPr="00FB2DA9">
              <w:rPr>
                <w:rFonts w:ascii="ＭＳ ゴシック" w:eastAsia="ＭＳ ゴシック" w:hAnsi="ＭＳ ゴシック" w:cs="ＭＳ ゴシック" w:hint="eastAsia"/>
                <w:sz w:val="20"/>
                <w:szCs w:val="20"/>
              </w:rPr>
              <w:t xml:space="preserve">　会場内のパビリオンにおいてシステムの一部を展示する。</w:t>
            </w:r>
          </w:p>
        </w:tc>
      </w:tr>
      <w:tr w:rsidR="00453910" w:rsidRPr="00FB2DA9" w14:paraId="737D7FAE" w14:textId="77777777" w:rsidTr="00381B3D">
        <w:trPr>
          <w:trHeight w:val="1016"/>
          <w:jc w:val="center"/>
        </w:trPr>
        <w:tc>
          <w:tcPr>
            <w:tcW w:w="2247" w:type="dxa"/>
            <w:vAlign w:val="center"/>
          </w:tcPr>
          <w:p w14:paraId="6353E151"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23F7C641" w14:textId="77777777" w:rsidR="00453910" w:rsidRPr="00FB2DA9" w:rsidRDefault="00453910" w:rsidP="000A63CE">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0A63CE" w:rsidRPr="00FB2DA9">
              <w:rPr>
                <w:rFonts w:ascii="ＭＳ ゴシック" w:eastAsia="ＭＳ ゴシック" w:hAnsi="ＭＳ ゴシック" w:cs="ＭＳ ゴシック"/>
                <w:sz w:val="20"/>
                <w:szCs w:val="20"/>
              </w:rPr>
              <w:t>世界各国で建設が進む1Hz以上の高繰り返しハイパワーレーザー施設に当システム</w:t>
            </w:r>
            <w:r w:rsidR="000A63CE" w:rsidRPr="00FB2DA9">
              <w:rPr>
                <w:rFonts w:ascii="ＭＳ ゴシック" w:eastAsia="ＭＳ ゴシック" w:hAnsi="ＭＳ ゴシック" w:cs="ＭＳ ゴシック" w:hint="eastAsia"/>
                <w:sz w:val="20"/>
                <w:szCs w:val="20"/>
              </w:rPr>
              <w:t>を</w:t>
            </w:r>
            <w:r w:rsidR="000A63CE" w:rsidRPr="00FB2DA9">
              <w:rPr>
                <w:rFonts w:ascii="ＭＳ ゴシック" w:eastAsia="ＭＳ ゴシック" w:hAnsi="ＭＳ ゴシック" w:cs="ＭＳ ゴシック"/>
                <w:sz w:val="20"/>
                <w:szCs w:val="20"/>
              </w:rPr>
              <w:t>導入することを目指す。</w:t>
            </w:r>
            <w:r w:rsidR="000A63CE" w:rsidRPr="00FB2DA9">
              <w:rPr>
                <w:rFonts w:ascii="ＭＳ ゴシック" w:eastAsia="ＭＳ ゴシック" w:hAnsi="ＭＳ ゴシック" w:cs="ＭＳ ゴシック" w:hint="eastAsia"/>
                <w:sz w:val="20"/>
                <w:szCs w:val="20"/>
              </w:rPr>
              <w:t>すでにいくつかのレーザープロジェクトとMOUを締結し、レーザー施設建設後には本システムを導入する計画がある。</w:t>
            </w:r>
            <w:r w:rsidR="000A63CE" w:rsidRPr="00FB2DA9">
              <w:rPr>
                <w:rFonts w:ascii="ＭＳ ゴシック" w:eastAsia="ＭＳ ゴシック" w:hAnsi="ＭＳ ゴシック" w:cs="ＭＳ ゴシック"/>
                <w:sz w:val="20"/>
                <w:szCs w:val="20"/>
              </w:rPr>
              <w:t>また</w:t>
            </w:r>
            <w:r w:rsidR="00FF0DFB"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sz w:val="20"/>
                <w:szCs w:val="20"/>
              </w:rPr>
              <w:t>本</w:t>
            </w:r>
            <w:r w:rsidR="000A63CE" w:rsidRPr="00FB2DA9">
              <w:rPr>
                <w:rFonts w:ascii="ＭＳ ゴシック" w:eastAsia="ＭＳ ゴシック" w:hAnsi="ＭＳ ゴシック" w:cs="ＭＳ ゴシック" w:hint="eastAsia"/>
                <w:sz w:val="20"/>
                <w:szCs w:val="20"/>
              </w:rPr>
              <w:t>事業</w:t>
            </w:r>
            <w:r w:rsidR="000A63CE" w:rsidRPr="00FB2DA9">
              <w:rPr>
                <w:rFonts w:ascii="ＭＳ ゴシック" w:eastAsia="ＭＳ ゴシック" w:hAnsi="ＭＳ ゴシック" w:cs="ＭＳ ゴシック"/>
                <w:sz w:val="20"/>
                <w:szCs w:val="20"/>
              </w:rPr>
              <w:t>で開発したシステム</w:t>
            </w:r>
            <w:r w:rsidR="000A63CE" w:rsidRPr="00FB2DA9">
              <w:rPr>
                <w:rFonts w:ascii="ＭＳ ゴシック" w:eastAsia="ＭＳ ゴシック" w:hAnsi="ＭＳ ゴシック" w:cs="ＭＳ ゴシック" w:hint="eastAsia"/>
                <w:sz w:val="20"/>
                <w:szCs w:val="20"/>
              </w:rPr>
              <w:t>は</w:t>
            </w:r>
            <w:r w:rsidR="000A63CE" w:rsidRPr="00FB2DA9">
              <w:rPr>
                <w:rFonts w:ascii="ＭＳ ゴシック" w:eastAsia="ＭＳ ゴシック" w:hAnsi="ＭＳ ゴシック" w:cs="ＭＳ ゴシック"/>
                <w:sz w:val="20"/>
                <w:szCs w:val="20"/>
              </w:rPr>
              <w:t>、</w:t>
            </w:r>
            <w:r w:rsidR="000A63CE" w:rsidRPr="00FB2DA9">
              <w:rPr>
                <w:rFonts w:ascii="ＭＳ ゴシック" w:eastAsia="ＭＳ ゴシック" w:hAnsi="ＭＳ ゴシック" w:cs="ＭＳ ゴシック" w:hint="eastAsia"/>
                <w:sz w:val="20"/>
                <w:szCs w:val="20"/>
              </w:rPr>
              <w:t>将来的に</w:t>
            </w:r>
            <w:r w:rsidR="000A63CE" w:rsidRPr="00FB2DA9">
              <w:rPr>
                <w:rFonts w:ascii="ＭＳ ゴシック" w:eastAsia="ＭＳ ゴシック" w:hAnsi="ＭＳ ゴシック" w:cs="ＭＳ ゴシック"/>
                <w:sz w:val="20"/>
                <w:szCs w:val="20"/>
              </w:rPr>
              <w:t>核融合やその他の大型</w:t>
            </w:r>
            <w:r w:rsidR="000A63CE" w:rsidRPr="00FB2DA9">
              <w:rPr>
                <w:rFonts w:ascii="ＭＳ ゴシック" w:eastAsia="ＭＳ ゴシック" w:hAnsi="ＭＳ ゴシック" w:cs="ＭＳ ゴシック" w:hint="eastAsia"/>
                <w:sz w:val="20"/>
                <w:szCs w:val="20"/>
              </w:rPr>
              <w:t>レーザー</w:t>
            </w:r>
            <w:r w:rsidR="000A63CE" w:rsidRPr="00FB2DA9">
              <w:rPr>
                <w:rFonts w:ascii="ＭＳ ゴシック" w:eastAsia="ＭＳ ゴシック" w:hAnsi="ＭＳ ゴシック" w:cs="ＭＳ ゴシック"/>
                <w:sz w:val="20"/>
                <w:szCs w:val="20"/>
              </w:rPr>
              <w:t>プロジェク</w:t>
            </w:r>
            <w:r w:rsidR="00ED23F9" w:rsidRPr="00FB2DA9">
              <w:rPr>
                <w:rFonts w:ascii="ＭＳ ゴシック" w:eastAsia="ＭＳ ゴシック" w:hAnsi="ＭＳ ゴシック" w:cs="ＭＳ ゴシック" w:hint="eastAsia"/>
                <w:sz w:val="20"/>
                <w:szCs w:val="20"/>
              </w:rPr>
              <w:t>ト</w:t>
            </w:r>
            <w:r w:rsidR="000A63CE" w:rsidRPr="00FB2DA9">
              <w:rPr>
                <w:rFonts w:ascii="ＭＳ ゴシック" w:eastAsia="ＭＳ ゴシック" w:hAnsi="ＭＳ ゴシック" w:cs="ＭＳ ゴシック" w:hint="eastAsia"/>
                <w:sz w:val="20"/>
                <w:szCs w:val="20"/>
              </w:rPr>
              <w:t>に</w:t>
            </w:r>
            <w:r w:rsidR="000A63CE" w:rsidRPr="00FB2DA9">
              <w:rPr>
                <w:rFonts w:ascii="ＭＳ ゴシック" w:eastAsia="ＭＳ ゴシック" w:hAnsi="ＭＳ ゴシック" w:cs="ＭＳ ゴシック"/>
                <w:sz w:val="20"/>
                <w:szCs w:val="20"/>
              </w:rPr>
              <w:t>導入され</w:t>
            </w:r>
            <w:r w:rsidR="000A63CE" w:rsidRPr="00FB2DA9">
              <w:rPr>
                <w:rFonts w:ascii="ＭＳ ゴシック" w:eastAsia="ＭＳ ゴシック" w:hAnsi="ＭＳ ゴシック" w:cs="ＭＳ ゴシック" w:hint="eastAsia"/>
                <w:sz w:val="20"/>
                <w:szCs w:val="20"/>
              </w:rPr>
              <w:t>ることも見込まれる</w:t>
            </w:r>
            <w:r w:rsidR="00136413"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hint="eastAsia"/>
                <w:sz w:val="20"/>
                <w:szCs w:val="20"/>
              </w:rPr>
              <w:t>想定売上規模は2</w:t>
            </w:r>
            <w:r w:rsidR="000A63CE" w:rsidRPr="00FB2DA9">
              <w:rPr>
                <w:rFonts w:ascii="ＭＳ ゴシック" w:eastAsia="ＭＳ ゴシック" w:hAnsi="ＭＳ ゴシック" w:cs="ＭＳ ゴシック"/>
                <w:sz w:val="20"/>
                <w:szCs w:val="20"/>
              </w:rPr>
              <w:t>026</w:t>
            </w:r>
            <w:r w:rsidR="000A63CE" w:rsidRPr="00FB2DA9">
              <w:rPr>
                <w:rFonts w:ascii="ＭＳ ゴシック" w:eastAsia="ＭＳ ゴシック" w:hAnsi="ＭＳ ゴシック" w:cs="ＭＳ ゴシック" w:hint="eastAsia"/>
                <w:sz w:val="20"/>
                <w:szCs w:val="20"/>
              </w:rPr>
              <w:t>年頃時点で</w:t>
            </w:r>
            <w:r w:rsidR="000A63CE" w:rsidRPr="00FB2DA9">
              <w:rPr>
                <w:rFonts w:ascii="ＭＳ ゴシック" w:eastAsia="ＭＳ ゴシック" w:hAnsi="ＭＳ ゴシック" w:cs="ＭＳ ゴシック"/>
                <w:sz w:val="20"/>
                <w:szCs w:val="20"/>
              </w:rPr>
              <w:t>2</w:t>
            </w:r>
            <w:r w:rsidR="000A63CE"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sz w:val="20"/>
                <w:szCs w:val="20"/>
              </w:rPr>
              <w:t>3</w:t>
            </w:r>
            <w:r w:rsidR="000A63CE" w:rsidRPr="00FB2DA9">
              <w:rPr>
                <w:rFonts w:ascii="ＭＳ ゴシック" w:eastAsia="ＭＳ ゴシック" w:hAnsi="ＭＳ ゴシック" w:cs="ＭＳ ゴシック" w:hint="eastAsia"/>
                <w:sz w:val="20"/>
                <w:szCs w:val="20"/>
              </w:rPr>
              <w:t>億円、本技術を活用したシステムの想定市場規模は</w:t>
            </w:r>
            <w:r w:rsidR="000A63CE" w:rsidRPr="00FB2DA9">
              <w:rPr>
                <w:rFonts w:ascii="ＭＳ ゴシック" w:eastAsia="ＭＳ ゴシック" w:hAnsi="ＭＳ ゴシック" w:cs="ＭＳ ゴシック"/>
                <w:sz w:val="20"/>
                <w:szCs w:val="20"/>
              </w:rPr>
              <w:t>50</w:t>
            </w:r>
            <w:r w:rsidR="000A63CE" w:rsidRPr="00FB2DA9">
              <w:rPr>
                <w:rFonts w:ascii="ＭＳ ゴシック" w:eastAsia="ＭＳ ゴシック" w:hAnsi="ＭＳ ゴシック" w:cs="ＭＳ ゴシック" w:hint="eastAsia"/>
                <w:sz w:val="20"/>
                <w:szCs w:val="20"/>
              </w:rPr>
              <w:t>～</w:t>
            </w:r>
            <w:r w:rsidR="000A63CE" w:rsidRPr="00FB2DA9">
              <w:rPr>
                <w:rFonts w:ascii="ＭＳ ゴシック" w:eastAsia="ＭＳ ゴシック" w:hAnsi="ＭＳ ゴシック" w:cs="ＭＳ ゴシック"/>
                <w:sz w:val="20"/>
                <w:szCs w:val="20"/>
              </w:rPr>
              <w:t>200</w:t>
            </w:r>
            <w:r w:rsidR="000A63CE" w:rsidRPr="00FB2DA9">
              <w:rPr>
                <w:rFonts w:ascii="ＭＳ ゴシック" w:eastAsia="ＭＳ ゴシック" w:hAnsi="ＭＳ ゴシック" w:cs="ＭＳ ゴシック" w:hint="eastAsia"/>
                <w:sz w:val="20"/>
                <w:szCs w:val="20"/>
              </w:rPr>
              <w:t>億</w:t>
            </w:r>
            <w:r w:rsidR="00136413" w:rsidRPr="00FB2DA9">
              <w:rPr>
                <w:rFonts w:ascii="ＭＳ ゴシック" w:eastAsia="ＭＳ ゴシック" w:hAnsi="ＭＳ ゴシック" w:cs="ＭＳ ゴシック" w:hint="eastAsia"/>
                <w:sz w:val="20"/>
                <w:szCs w:val="20"/>
              </w:rPr>
              <w:t>円）</w:t>
            </w:r>
            <w:r w:rsidR="000A63CE" w:rsidRPr="00FB2DA9">
              <w:rPr>
                <w:rFonts w:ascii="ＭＳ ゴシック" w:eastAsia="ＭＳ ゴシック" w:hAnsi="ＭＳ ゴシック" w:cs="ＭＳ ゴシック" w:hint="eastAsia"/>
                <w:sz w:val="20"/>
                <w:szCs w:val="20"/>
              </w:rPr>
              <w:t>。</w:t>
            </w:r>
          </w:p>
        </w:tc>
      </w:tr>
      <w:tr w:rsidR="00453910" w:rsidRPr="00FB2DA9" w14:paraId="5BF3E1CD" w14:textId="77777777" w:rsidTr="00381B3D">
        <w:trPr>
          <w:trHeight w:val="1016"/>
          <w:jc w:val="center"/>
        </w:trPr>
        <w:tc>
          <w:tcPr>
            <w:tcW w:w="2247" w:type="dxa"/>
            <w:vAlign w:val="center"/>
          </w:tcPr>
          <w:p w14:paraId="30982EC6"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59471F72" w14:textId="77777777" w:rsidR="000A63CE" w:rsidRPr="00FB2DA9" w:rsidRDefault="003C7F1D" w:rsidP="007C4E82">
            <w:pPr>
              <w:ind w:firstLineChars="100" w:firstLine="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システムは</w:t>
            </w:r>
            <w:r w:rsidR="000A63CE" w:rsidRPr="00FB2DA9">
              <w:rPr>
                <w:rFonts w:ascii="ＭＳ ゴシック" w:eastAsia="ＭＳ ゴシック" w:hAnsi="ＭＳ ゴシック" w:hint="eastAsia"/>
                <w:sz w:val="20"/>
                <w:szCs w:val="20"/>
              </w:rPr>
              <w:t>レーザー実験を高効率化し短期的には装置販売での事業化が期待できる。</w:t>
            </w:r>
          </w:p>
          <w:p w14:paraId="188E3720" w14:textId="77777777" w:rsidR="000A63CE" w:rsidRPr="00FB2DA9" w:rsidRDefault="000A63CE" w:rsidP="007C4E82">
            <w:pPr>
              <w:ind w:firstLineChars="100" w:firstLine="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この分野は宇宙、ものづくり、医療分野など多様な産業領域を包括しており、本システムはこれら応用技術の開発スピードを飛躍的に高め、中期的に日本が世界に先駆け、新</w:t>
            </w:r>
            <w:r w:rsidR="00A31EBE" w:rsidRPr="00FB2DA9">
              <w:rPr>
                <w:rFonts w:ascii="ＭＳ ゴシック" w:eastAsia="ＭＳ ゴシック" w:hAnsi="ＭＳ ゴシック" w:hint="eastAsia"/>
                <w:sz w:val="20"/>
                <w:szCs w:val="20"/>
              </w:rPr>
              <w:t>しい</w:t>
            </w:r>
            <w:r w:rsidRPr="00FB2DA9">
              <w:rPr>
                <w:rFonts w:ascii="ＭＳ ゴシック" w:eastAsia="ＭＳ ゴシック" w:hAnsi="ＭＳ ゴシック" w:hint="eastAsia"/>
                <w:sz w:val="20"/>
                <w:szCs w:val="20"/>
              </w:rPr>
              <w:t>光産業を開拓していくうえで必須となる。</w:t>
            </w:r>
          </w:p>
          <w:p w14:paraId="22E590E2" w14:textId="77777777" w:rsidR="00453910" w:rsidRPr="00FB2DA9" w:rsidRDefault="000A63CE" w:rsidP="007C4E82">
            <w:pPr>
              <w:ind w:firstLineChars="100" w:firstLine="204"/>
            </w:pPr>
            <w:r w:rsidRPr="00FB2DA9">
              <w:rPr>
                <w:rFonts w:ascii="ＭＳ ゴシック" w:eastAsia="ＭＳ ゴシック" w:hAnsi="ＭＳ ゴシック" w:hint="eastAsia"/>
                <w:sz w:val="20"/>
                <w:szCs w:val="20"/>
              </w:rPr>
              <w:t>ものづくり中小企業と連携し装置の構成部品の製造を依頼、自社はシステムインテグレーションに特化することで府内中小企業のビジネス拡大に貢献する。</w:t>
            </w:r>
          </w:p>
        </w:tc>
      </w:tr>
    </w:tbl>
    <w:p w14:paraId="362A5C0D" w14:textId="77777777" w:rsidR="00453910" w:rsidRPr="00FB2DA9" w:rsidRDefault="00453910" w:rsidP="00453910">
      <w:pPr>
        <w:widowControl/>
        <w:jc w:val="left"/>
        <w:rPr>
          <w:rFonts w:ascii="ＭＳ ゴシック" w:eastAsia="ＭＳ ゴシック" w:hAnsi="ＭＳ ゴシック"/>
          <w:b/>
          <w:color w:val="000000"/>
          <w:sz w:val="24"/>
        </w:rPr>
      </w:pPr>
    </w:p>
    <w:p w14:paraId="121A2BC1" w14:textId="77777777" w:rsidR="00453910" w:rsidRPr="00FB2DA9" w:rsidRDefault="00453910" w:rsidP="00453910">
      <w:pPr>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r w:rsidRPr="00FB2DA9">
        <w:rPr>
          <w:rFonts w:ascii="ＭＳ ゴシック" w:eastAsia="ＭＳ ゴシック" w:hAnsi="ＭＳ ゴシック" w:hint="eastAsia"/>
          <w:b/>
          <w:color w:val="000000"/>
          <w:sz w:val="24"/>
        </w:rPr>
        <w:lastRenderedPageBreak/>
        <w:t>【省エネルギー】</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453910" w:rsidRPr="00FB2DA9" w14:paraId="579743BD" w14:textId="77777777" w:rsidTr="00381B3D">
        <w:trPr>
          <w:trHeight w:val="567"/>
          <w:jc w:val="center"/>
        </w:trPr>
        <w:tc>
          <w:tcPr>
            <w:tcW w:w="2247" w:type="dxa"/>
            <w:vAlign w:val="center"/>
          </w:tcPr>
          <w:p w14:paraId="110D341A"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42948AA2" w14:textId="77777777" w:rsidR="00453910" w:rsidRPr="00FB2DA9" w:rsidRDefault="00453910"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放射冷却素材の建築物への適用に向けた建材開発・実証</w:t>
            </w:r>
          </w:p>
        </w:tc>
      </w:tr>
      <w:tr w:rsidR="00453910" w:rsidRPr="00FB2DA9" w14:paraId="0348B9DA" w14:textId="77777777" w:rsidTr="00381B3D">
        <w:trPr>
          <w:trHeight w:val="567"/>
          <w:jc w:val="center"/>
        </w:trPr>
        <w:tc>
          <w:tcPr>
            <w:tcW w:w="2247" w:type="dxa"/>
            <w:vAlign w:val="center"/>
          </w:tcPr>
          <w:p w14:paraId="610E9029"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06BD6152" w14:textId="77777777" w:rsidR="00453910" w:rsidRPr="00FB2DA9" w:rsidRDefault="00453910"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14:paraId="2A4B33E6" w14:textId="77777777" w:rsidR="00453910" w:rsidRPr="00FB2DA9" w:rsidRDefault="00136413"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453910" w:rsidRPr="00FB2DA9">
              <w:rPr>
                <w:rFonts w:ascii="ＭＳ ゴシック" w:eastAsia="ＭＳ ゴシック" w:hAnsi="ＭＳ ゴシック" w:cs="ＭＳ Ｐゴシック" w:hint="eastAsia"/>
                <w:sz w:val="20"/>
                <w:szCs w:val="20"/>
              </w:rPr>
              <w:t>SPACECOOL株式会社</w:t>
            </w:r>
            <w:r w:rsidRPr="00FB2DA9">
              <w:rPr>
                <w:rFonts w:ascii="ＭＳ ゴシック" w:eastAsia="ＭＳ ゴシック" w:hAnsi="ＭＳ ゴシック" w:cs="ＭＳ Ｐゴシック" w:hint="eastAsia"/>
                <w:sz w:val="20"/>
                <w:szCs w:val="20"/>
              </w:rPr>
              <w:t>（東京都港区</w:t>
            </w:r>
            <w:r w:rsidR="00453910" w:rsidRPr="00FB2DA9">
              <w:rPr>
                <w:rFonts w:ascii="ＭＳ ゴシック" w:eastAsia="ＭＳ ゴシック" w:hAnsi="ＭＳ ゴシック" w:cs="ＭＳ Ｐゴシック" w:hint="eastAsia"/>
                <w:sz w:val="20"/>
                <w:szCs w:val="20"/>
              </w:rPr>
              <w:t>）</w:t>
            </w:r>
          </w:p>
          <w:p w14:paraId="2212BF5F" w14:textId="77777777" w:rsidR="00453910" w:rsidRPr="00FB2DA9" w:rsidRDefault="00453910"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共同事業者</w:t>
            </w:r>
          </w:p>
          <w:p w14:paraId="4444578F" w14:textId="77777777" w:rsidR="00453910" w:rsidRPr="00FB2DA9" w:rsidRDefault="00136413"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・日本ワイドクロス株式会社（奈良県</w:t>
            </w:r>
            <w:r w:rsidR="00453910" w:rsidRPr="00FB2DA9">
              <w:rPr>
                <w:rFonts w:ascii="ＭＳ ゴシック" w:eastAsia="ＭＳ ゴシック" w:hAnsi="ＭＳ ゴシック" w:cs="ＭＳ Ｐゴシック" w:hint="eastAsia"/>
                <w:sz w:val="20"/>
                <w:szCs w:val="20"/>
              </w:rPr>
              <w:t>）</w:t>
            </w:r>
          </w:p>
          <w:p w14:paraId="0CDFDDB2" w14:textId="77777777" w:rsidR="00453910" w:rsidRPr="00FB2DA9" w:rsidRDefault="00453910"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・ロンシール工業株式会社（東京都墨田区）</w:t>
            </w:r>
          </w:p>
        </w:tc>
      </w:tr>
      <w:tr w:rsidR="00453910" w:rsidRPr="00FB2DA9" w14:paraId="6AC1F4AB" w14:textId="77777777" w:rsidTr="00381B3D">
        <w:trPr>
          <w:trHeight w:val="1016"/>
          <w:jc w:val="center"/>
        </w:trPr>
        <w:tc>
          <w:tcPr>
            <w:tcW w:w="2247" w:type="dxa"/>
            <w:vAlign w:val="center"/>
          </w:tcPr>
          <w:p w14:paraId="180E9EEA"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14:paraId="03F32BC3" w14:textId="77777777" w:rsidR="00FF0DFB" w:rsidRPr="00FB2DA9" w:rsidRDefault="00453910" w:rsidP="00381B3D">
            <w:pPr>
              <w:jc w:val="left"/>
              <w:rPr>
                <w:rFonts w:ascii="ＭＳ ゴシック" w:eastAsia="ＭＳ ゴシック" w:hAnsi="ＭＳ ゴシック" w:cs="ＭＳ 明朝"/>
                <w:sz w:val="20"/>
                <w:szCs w:val="20"/>
              </w:rPr>
            </w:pPr>
            <w:r w:rsidRPr="00FB2DA9">
              <w:rPr>
                <w:rFonts w:ascii="ＭＳ ゴシック" w:eastAsia="ＭＳ ゴシック" w:hAnsi="ＭＳ ゴシック" w:hint="eastAsia"/>
                <w:sz w:val="20"/>
                <w:szCs w:val="20"/>
              </w:rPr>
              <w:t xml:space="preserve">　</w:t>
            </w:r>
            <w:r w:rsidR="00A31EBE" w:rsidRPr="00FB2DA9">
              <w:rPr>
                <w:rFonts w:ascii="ＭＳ ゴシック" w:eastAsia="ＭＳ ゴシック" w:hAnsi="ＭＳ ゴシック" w:hint="eastAsia"/>
                <w:sz w:val="20"/>
                <w:szCs w:val="20"/>
              </w:rPr>
              <w:t>本事業は、</w:t>
            </w:r>
            <w:r w:rsidR="000A63CE" w:rsidRPr="00FB2DA9">
              <w:rPr>
                <w:rFonts w:ascii="ＭＳ ゴシック" w:eastAsia="ＭＳ ゴシック" w:hAnsi="ＭＳ ゴシック" w:cs="ＭＳ 明朝"/>
                <w:sz w:val="20"/>
                <w:szCs w:val="20"/>
              </w:rPr>
              <w:t>ゼロエネルギーで外気温よりも温度低下できる放射冷却素材を建築物の屋根に導入することで、建築物内の冷房のエネルギーを削減することが可能である。2025年度までに、ルーフィングシートなどの建材開発・施工方法の確立を完了し、冷房のエネルギー負荷が大きい、工場や商業施設・行政施設などの屋根へ導入を進めることで広く社会実装を図る。</w:t>
            </w:r>
          </w:p>
          <w:p w14:paraId="22E29D86" w14:textId="77777777" w:rsidR="00453910" w:rsidRPr="00FB2DA9" w:rsidRDefault="00A31EBE" w:rsidP="00FF0DFB">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cs="ＭＳ 明朝" w:hint="eastAsia"/>
                <w:sz w:val="20"/>
                <w:szCs w:val="20"/>
              </w:rPr>
              <w:t>令和5</w:t>
            </w:r>
            <w:r w:rsidR="000A63CE" w:rsidRPr="00FB2DA9">
              <w:rPr>
                <w:rFonts w:ascii="ＭＳ ゴシック" w:eastAsia="ＭＳ ゴシック" w:hAnsi="ＭＳ ゴシック" w:cs="ＭＳ 明朝"/>
                <w:sz w:val="20"/>
                <w:szCs w:val="20"/>
              </w:rPr>
              <w:t>年度は、①</w:t>
            </w:r>
            <w:r w:rsidR="00A405B5">
              <w:rPr>
                <w:rFonts w:ascii="ＭＳ ゴシック" w:eastAsia="ＭＳ ゴシック" w:hAnsi="ＭＳ ゴシック" w:cs="ＭＳ 明朝"/>
                <w:sz w:val="20"/>
                <w:szCs w:val="20"/>
              </w:rPr>
              <w:t>ハゼ式折</w:t>
            </w:r>
            <w:r w:rsidR="00A405B5">
              <w:rPr>
                <w:rFonts w:ascii="ＭＳ ゴシック" w:eastAsia="ＭＳ ゴシック" w:hAnsi="ＭＳ ゴシック" w:cs="ＭＳ 明朝" w:hint="eastAsia"/>
                <w:sz w:val="20"/>
                <w:szCs w:val="20"/>
              </w:rPr>
              <w:t>板</w:t>
            </w:r>
            <w:r w:rsidR="000A63CE" w:rsidRPr="00FB2DA9">
              <w:rPr>
                <w:rFonts w:ascii="ＭＳ ゴシック" w:eastAsia="ＭＳ ゴシック" w:hAnsi="ＭＳ ゴシック" w:cs="ＭＳ 明朝"/>
                <w:sz w:val="20"/>
                <w:szCs w:val="20"/>
              </w:rPr>
              <w:t>屋根への施工方法の開発・実証、②</w:t>
            </w:r>
            <w:r w:rsidR="00A405B5">
              <w:rPr>
                <w:rFonts w:ascii="ＭＳ ゴシック" w:eastAsia="ＭＳ ゴシック" w:hAnsi="ＭＳ ゴシック" w:cs="ＭＳ 明朝"/>
                <w:sz w:val="20"/>
                <w:szCs w:val="20"/>
              </w:rPr>
              <w:t>重ね式折</w:t>
            </w:r>
            <w:r w:rsidR="00A405B5">
              <w:rPr>
                <w:rFonts w:ascii="ＭＳ ゴシック" w:eastAsia="ＭＳ ゴシック" w:hAnsi="ＭＳ ゴシック" w:cs="ＭＳ 明朝" w:hint="eastAsia"/>
                <w:sz w:val="20"/>
                <w:szCs w:val="20"/>
              </w:rPr>
              <w:t>板</w:t>
            </w:r>
            <w:r w:rsidR="000A63CE" w:rsidRPr="00FB2DA9">
              <w:rPr>
                <w:rFonts w:ascii="ＭＳ ゴシック" w:eastAsia="ＭＳ ゴシック" w:hAnsi="ＭＳ ゴシック" w:cs="ＭＳ 明朝"/>
                <w:sz w:val="20"/>
                <w:szCs w:val="20"/>
              </w:rPr>
              <w:t>屋根への施工方法の開発・実証、③放射冷却素材を用いたルーフィングシートの開発・実証　以上3点を行い、建築物の屋根への導入による冷房エネルギー削減効果の検証を目標とする。</w:t>
            </w:r>
          </w:p>
        </w:tc>
      </w:tr>
      <w:tr w:rsidR="00453910" w:rsidRPr="00FB2DA9" w14:paraId="36A2117E" w14:textId="77777777" w:rsidTr="00381B3D">
        <w:trPr>
          <w:trHeight w:val="1016"/>
          <w:jc w:val="center"/>
        </w:trPr>
        <w:tc>
          <w:tcPr>
            <w:tcW w:w="2247" w:type="dxa"/>
            <w:vAlign w:val="center"/>
          </w:tcPr>
          <w:p w14:paraId="2DD43FE7"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14:paraId="42A45D74" w14:textId="77777777" w:rsidR="00453910" w:rsidRPr="00FB2DA9" w:rsidRDefault="00453910" w:rsidP="009672E0">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0A63CE" w:rsidRPr="00FB2DA9">
              <w:rPr>
                <w:rFonts w:ascii="ＭＳ ゴシック" w:eastAsia="ＭＳ ゴシック" w:hAnsi="ＭＳ ゴシック" w:cs="ＭＳ ゴシック"/>
                <w:sz w:val="20"/>
                <w:szCs w:val="20"/>
              </w:rPr>
              <w:t>施工現場の見学、温度低下やエネルギー削減効果が確認できる体験イベントを、万博会期中に会場内及び会場外の実証サイト（大阪府大阪市）において開催することを目指す。</w:t>
            </w:r>
          </w:p>
        </w:tc>
      </w:tr>
      <w:tr w:rsidR="00453910" w:rsidRPr="00FB2DA9" w14:paraId="00E4BE5F" w14:textId="77777777" w:rsidTr="00381B3D">
        <w:trPr>
          <w:trHeight w:val="1016"/>
          <w:jc w:val="center"/>
        </w:trPr>
        <w:tc>
          <w:tcPr>
            <w:tcW w:w="2247" w:type="dxa"/>
            <w:vAlign w:val="center"/>
          </w:tcPr>
          <w:p w14:paraId="0285ED43"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66EBD8B0" w14:textId="77777777" w:rsidR="00453910" w:rsidRPr="00FB2DA9" w:rsidRDefault="00453910" w:rsidP="00381B3D">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0A63CE" w:rsidRPr="00FB2DA9">
              <w:rPr>
                <w:rFonts w:ascii="ＭＳ ゴシック" w:eastAsia="ＭＳ ゴシック" w:hAnsi="ＭＳ ゴシック" w:cs="ＭＳ ゴシック"/>
                <w:sz w:val="20"/>
                <w:szCs w:val="20"/>
              </w:rPr>
              <w:t>工場や商業施設・行政施設など、冷房のエネルギー負荷が大きい建築物において、新築、既築問わず手軽に導入できる建材として展開し、建物内の省エネルギー化、</w:t>
            </w:r>
            <w:r w:rsidR="00136413" w:rsidRPr="00FB2DA9">
              <w:rPr>
                <w:rFonts w:ascii="ＭＳ ゴシック" w:eastAsia="ＭＳ ゴシック" w:hAnsi="ＭＳ ゴシック" w:hint="eastAsia"/>
                <w:sz w:val="20"/>
                <w:szCs w:val="20"/>
              </w:rPr>
              <w:t>CO</w:t>
            </w:r>
            <w:r w:rsidR="00136413" w:rsidRPr="00FB2DA9">
              <w:rPr>
                <w:rFonts w:ascii="ＭＳ ゴシック" w:eastAsia="ＭＳ ゴシック" w:hAnsi="ＭＳ ゴシック" w:hint="eastAsia"/>
                <w:sz w:val="20"/>
                <w:szCs w:val="20"/>
                <w:vertAlign w:val="subscript"/>
              </w:rPr>
              <w:t>2</w:t>
            </w:r>
            <w:r w:rsidR="000A63CE" w:rsidRPr="00FB2DA9">
              <w:rPr>
                <w:rFonts w:ascii="ＭＳ ゴシック" w:eastAsia="ＭＳ ゴシック" w:hAnsi="ＭＳ ゴシック" w:cs="ＭＳ ゴシック"/>
                <w:sz w:val="20"/>
                <w:szCs w:val="20"/>
              </w:rPr>
              <w:t>排出量の削減に繋げる。また都市などの密集したエリアで普及させることで、都市部の課題であるヒートアイランド現象の抑制にも貢献する。ZEBの認証や環境価値も得られるように、官公庁への働きかけを行う。</w:t>
            </w:r>
          </w:p>
        </w:tc>
      </w:tr>
      <w:tr w:rsidR="00453910" w:rsidRPr="00FB2DA9" w14:paraId="72B9D39D" w14:textId="77777777" w:rsidTr="00381B3D">
        <w:trPr>
          <w:trHeight w:val="1016"/>
          <w:jc w:val="center"/>
        </w:trPr>
        <w:tc>
          <w:tcPr>
            <w:tcW w:w="2247" w:type="dxa"/>
            <w:vAlign w:val="center"/>
          </w:tcPr>
          <w:p w14:paraId="6267F23D"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48C5030D" w14:textId="77777777" w:rsidR="000A63CE" w:rsidRPr="00FB2DA9" w:rsidRDefault="000A63CE" w:rsidP="000A63CE">
            <w:pPr>
              <w:ind w:firstLineChars="100" w:firstLine="204"/>
              <w:rPr>
                <w:rFonts w:ascii="ＭＳ ゴシック" w:eastAsia="ＭＳ ゴシック" w:hAnsi="ＭＳ ゴシック" w:cs="ＭＳ ゴシック"/>
                <w:sz w:val="20"/>
                <w:szCs w:val="20"/>
              </w:rPr>
            </w:pPr>
            <w:r w:rsidRPr="00FB2DA9">
              <w:rPr>
                <w:rFonts w:ascii="ＭＳ ゴシック" w:eastAsia="ＭＳ ゴシック" w:hAnsi="ＭＳ ゴシック" w:cs="ＭＳ ゴシック"/>
                <w:sz w:val="20"/>
                <w:szCs w:val="20"/>
              </w:rPr>
              <w:t>放射冷却素材や、放射冷却素材を活用した建材の製造・販売する製造業や、導入を推進する建設業・設計事務所、工場や施設を運営する事業者など広範な中小企業に展開の可能性がある。</w:t>
            </w:r>
          </w:p>
          <w:p w14:paraId="4912D673" w14:textId="77777777" w:rsidR="00453910" w:rsidRPr="00FB2DA9" w:rsidRDefault="00A405B5" w:rsidP="000A63CE">
            <w:pPr>
              <w:ind w:firstLineChars="100" w:firstLine="204"/>
              <w:jc w:val="left"/>
              <w:rPr>
                <w:rFonts w:ascii="ＭＳ ゴシック" w:eastAsia="ＭＳ ゴシック" w:hAnsi="ＭＳ ゴシック"/>
                <w:sz w:val="20"/>
                <w:szCs w:val="20"/>
              </w:rPr>
            </w:pPr>
            <w:r>
              <w:rPr>
                <w:rFonts w:ascii="ＭＳ ゴシック" w:eastAsia="ＭＳ ゴシック" w:hAnsi="ＭＳ ゴシック" w:cs="ＭＳ ゴシック"/>
                <w:sz w:val="20"/>
                <w:szCs w:val="20"/>
              </w:rPr>
              <w:t>今回は折</w:t>
            </w:r>
            <w:r>
              <w:rPr>
                <w:rFonts w:ascii="ＭＳ ゴシック" w:eastAsia="ＭＳ ゴシック" w:hAnsi="ＭＳ ゴシック" w:cs="ＭＳ ゴシック" w:hint="eastAsia"/>
                <w:sz w:val="20"/>
                <w:szCs w:val="20"/>
              </w:rPr>
              <w:t>板</w:t>
            </w:r>
            <w:r w:rsidR="000A63CE" w:rsidRPr="00FB2DA9">
              <w:rPr>
                <w:rFonts w:ascii="ＭＳ ゴシック" w:eastAsia="ＭＳ ゴシック" w:hAnsi="ＭＳ ゴシック" w:cs="ＭＳ ゴシック"/>
                <w:sz w:val="20"/>
                <w:szCs w:val="20"/>
              </w:rPr>
              <w:t>屋根やルーフィングシートを対象とし、効果検証を行うが、他の建材にも適用できる可能性があり、新たな建材の開発や施工方法開発という立場で製造業や建築工事業の中小企業に展開できる可能性がある。</w:t>
            </w:r>
          </w:p>
        </w:tc>
      </w:tr>
    </w:tbl>
    <w:p w14:paraId="5DF82612" w14:textId="77777777" w:rsidR="00453910" w:rsidRPr="00FB2DA9" w:rsidRDefault="00453910" w:rsidP="00453910">
      <w:pPr>
        <w:widowControl/>
        <w:jc w:val="left"/>
        <w:rPr>
          <w:rFonts w:ascii="ＭＳ ゴシック" w:eastAsia="ＭＳ ゴシック" w:hAnsi="ＭＳ ゴシック"/>
          <w:b/>
          <w:color w:val="000000"/>
          <w:sz w:val="24"/>
        </w:rPr>
      </w:pPr>
    </w:p>
    <w:p w14:paraId="13D95A15" w14:textId="77777777" w:rsidR="00453910" w:rsidRPr="00FB2DA9" w:rsidRDefault="00453910" w:rsidP="00453910">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14:paraId="14618D6E" w14:textId="77777777" w:rsidR="00814334" w:rsidRPr="00FB2DA9" w:rsidRDefault="00814334" w:rsidP="00814334">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【リサイクル】</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814334" w:rsidRPr="00FB2DA9" w14:paraId="4240C16A" w14:textId="77777777" w:rsidTr="00D3214C">
        <w:trPr>
          <w:trHeight w:val="567"/>
          <w:jc w:val="center"/>
        </w:trPr>
        <w:tc>
          <w:tcPr>
            <w:tcW w:w="2247" w:type="dxa"/>
            <w:vAlign w:val="center"/>
          </w:tcPr>
          <w:p w14:paraId="7D7B7878" w14:textId="77777777" w:rsidR="00814334" w:rsidRPr="00FB2DA9" w:rsidRDefault="00814334"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04C986B0" w14:textId="77777777" w:rsidR="00814334" w:rsidRPr="00FB2DA9" w:rsidRDefault="00814334" w:rsidP="00D3214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マイクロ波加熱技術を適用した小型分散型ケミカルリサイクルシステム構築の開発・実証</w:t>
            </w:r>
          </w:p>
        </w:tc>
      </w:tr>
      <w:tr w:rsidR="00814334" w:rsidRPr="00FB2DA9" w14:paraId="355E0B99" w14:textId="77777777" w:rsidTr="00D3214C">
        <w:trPr>
          <w:trHeight w:val="567"/>
          <w:jc w:val="center"/>
        </w:trPr>
        <w:tc>
          <w:tcPr>
            <w:tcW w:w="2247" w:type="dxa"/>
            <w:vAlign w:val="center"/>
          </w:tcPr>
          <w:p w14:paraId="4948D12E" w14:textId="77777777" w:rsidR="00814334" w:rsidRPr="00FB2DA9" w:rsidRDefault="00814334"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098DAB1B" w14:textId="77777777" w:rsidR="00814334" w:rsidRPr="00FB2DA9" w:rsidRDefault="00814334" w:rsidP="00D3214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代表事業者</w:t>
            </w:r>
          </w:p>
          <w:p w14:paraId="1AE9D2AC" w14:textId="77777777" w:rsidR="00814334" w:rsidRPr="00FB2DA9" w:rsidRDefault="00136413" w:rsidP="00D3214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 xml:space="preserve">　</w:t>
            </w:r>
            <w:r w:rsidR="00814334" w:rsidRPr="00FB2DA9">
              <w:rPr>
                <w:rFonts w:ascii="ＭＳ ゴシック" w:eastAsia="ＭＳ ゴシック" w:hAnsi="ＭＳ ゴシック" w:cs="ＭＳ Ｐゴシック" w:hint="eastAsia"/>
                <w:sz w:val="20"/>
                <w:szCs w:val="20"/>
              </w:rPr>
              <w:t>マイクロ波化学株式会社（大阪市）</w:t>
            </w:r>
          </w:p>
          <w:p w14:paraId="1743DC3D" w14:textId="77777777" w:rsidR="00814334" w:rsidRPr="00FB2DA9" w:rsidRDefault="00814334" w:rsidP="00D3214C">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共同事業者</w:t>
            </w:r>
          </w:p>
          <w:p w14:paraId="2164DC24" w14:textId="77777777" w:rsidR="00814334" w:rsidRPr="00FB2DA9" w:rsidRDefault="00136413" w:rsidP="00D3214C">
            <w:pPr>
              <w:jc w:val="left"/>
              <w:rPr>
                <w:rFonts w:ascii="ＭＳ ゴシック" w:eastAsia="ＭＳ ゴシック" w:hAnsi="ＭＳ ゴシック"/>
                <w:sz w:val="20"/>
                <w:szCs w:val="20"/>
              </w:rPr>
            </w:pPr>
            <w:r w:rsidRPr="00FB2DA9">
              <w:rPr>
                <w:rFonts w:ascii="ＭＳ ゴシック" w:eastAsia="ＭＳ ゴシック" w:hAnsi="ＭＳ ゴシック" w:cs="ＭＳ Ｐゴシック" w:hint="eastAsia"/>
                <w:sz w:val="20"/>
                <w:szCs w:val="20"/>
              </w:rPr>
              <w:t xml:space="preserve">　</w:t>
            </w:r>
            <w:r w:rsidR="00814334" w:rsidRPr="00FB2DA9">
              <w:rPr>
                <w:rFonts w:ascii="ＭＳ ゴシック" w:eastAsia="ＭＳ ゴシック" w:hAnsi="ＭＳ ゴシック" w:cs="ＭＳ Ｐゴシック" w:hint="eastAsia"/>
                <w:sz w:val="20"/>
                <w:szCs w:val="20"/>
              </w:rPr>
              <w:t>株式会社セブン-イレブン・ジャパン（東京都千代田区）</w:t>
            </w:r>
          </w:p>
        </w:tc>
      </w:tr>
      <w:tr w:rsidR="00814334" w:rsidRPr="00FB2DA9" w14:paraId="006B7894" w14:textId="77777777" w:rsidTr="00D3214C">
        <w:trPr>
          <w:trHeight w:val="1016"/>
          <w:jc w:val="center"/>
        </w:trPr>
        <w:tc>
          <w:tcPr>
            <w:tcW w:w="2247" w:type="dxa"/>
            <w:vAlign w:val="center"/>
          </w:tcPr>
          <w:p w14:paraId="73EFC119" w14:textId="77777777" w:rsidR="00814334" w:rsidRPr="00FB2DA9" w:rsidRDefault="00814334"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p w14:paraId="4FCFD816" w14:textId="77777777" w:rsidR="00814334" w:rsidRPr="00FB2DA9" w:rsidRDefault="00814334" w:rsidP="00D3214C">
            <w:pPr>
              <w:jc w:val="center"/>
              <w:rPr>
                <w:rFonts w:ascii="ＭＳ ゴシック" w:eastAsia="ＭＳ ゴシック" w:hAnsi="ＭＳ ゴシック"/>
                <w:sz w:val="20"/>
                <w:szCs w:val="20"/>
              </w:rPr>
            </w:pPr>
          </w:p>
          <w:p w14:paraId="73A1B581" w14:textId="77777777" w:rsidR="00814334" w:rsidRPr="00FB2DA9" w:rsidRDefault="00814334"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＜継続事業＞</w:t>
            </w:r>
          </w:p>
        </w:tc>
        <w:tc>
          <w:tcPr>
            <w:tcW w:w="7491" w:type="dxa"/>
            <w:vAlign w:val="center"/>
          </w:tcPr>
          <w:p w14:paraId="1DBD1D30" w14:textId="77777777" w:rsidR="00814334" w:rsidRPr="00FB2DA9" w:rsidRDefault="00672EC2" w:rsidP="00D3214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本事業は、コンビニエンスストアやスーパー等で発生する</w:t>
            </w:r>
            <w:r w:rsidR="00814334" w:rsidRPr="00FB2DA9">
              <w:rPr>
                <w:rFonts w:ascii="ＭＳ ゴシック" w:eastAsia="ＭＳ ゴシック" w:hAnsi="ＭＳ ゴシック" w:hint="eastAsia"/>
                <w:sz w:val="20"/>
                <w:szCs w:val="20"/>
              </w:rPr>
              <w:t>プラスチック</w:t>
            </w:r>
            <w:r>
              <w:rPr>
                <w:rFonts w:ascii="ＭＳ ゴシック" w:eastAsia="ＭＳ ゴシック" w:hAnsi="ＭＳ ゴシック" w:hint="eastAsia"/>
                <w:sz w:val="20"/>
                <w:szCs w:val="20"/>
              </w:rPr>
              <w:t>廃棄物</w:t>
            </w:r>
            <w:r w:rsidR="00814334" w:rsidRPr="00FB2DA9">
              <w:rPr>
                <w:rFonts w:ascii="ＭＳ ゴシック" w:eastAsia="ＭＳ ゴシック" w:hAnsi="ＭＳ ゴシック" w:hint="eastAsia"/>
                <w:sz w:val="20"/>
                <w:szCs w:val="20"/>
              </w:rPr>
              <w:t>（廃プラ）を利用して、分解・精製・再重合を行い、新品同等の再生プラスチックを製造するケミカルリサイクルを実施する（2025年の段階で最大廃プラ1万t処理する）。エネルギー消費量の大きい分解プロセスについては、高効率なマイクロ波技術を用いることで省エネ化を図る。最終的には、プラスチックの削減が進む中にあっても残存するプラ資材のニーズに持続的に対応するため、再資源化に際して資源の質を落とさず、かつ、再生可能エネルギー由来の電気を使用することによるCO</w:t>
            </w:r>
            <w:r w:rsidR="00814334" w:rsidRPr="00FB2DA9">
              <w:rPr>
                <w:rFonts w:ascii="ＭＳ ゴシック" w:eastAsia="ＭＳ ゴシック" w:hAnsi="ＭＳ ゴシック" w:hint="eastAsia"/>
                <w:sz w:val="20"/>
                <w:szCs w:val="20"/>
                <w:vertAlign w:val="subscript"/>
              </w:rPr>
              <w:t>2</w:t>
            </w:r>
            <w:r w:rsidR="00814334" w:rsidRPr="00FB2DA9">
              <w:rPr>
                <w:rFonts w:ascii="ＭＳ ゴシック" w:eastAsia="ＭＳ ゴシック" w:hAnsi="ＭＳ ゴシック" w:hint="eastAsia"/>
                <w:sz w:val="20"/>
                <w:szCs w:val="20"/>
              </w:rPr>
              <w:t>フリーなプラ資源循環利用の仕組みの構築を目指す。令和4年度は、収集〜再原料化までのケミカルリサイクルの一連の工程を試験的に実施し検証を行った。</w:t>
            </w:r>
          </w:p>
          <w:p w14:paraId="7B156FB5" w14:textId="77777777" w:rsidR="00814334" w:rsidRPr="00FB2DA9" w:rsidRDefault="00814334"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令和5年度は、前年度の課題であった前処理技術の精査及び精製・分解油の性能評価など後工程の体系化を中心に検証を行い、引き続き廃プラから再生プラスチックを製造するケミカルリサイクルループ構築の実証を行い、実装に向けた事業と技術の両面における課題抽出、仮説検証を行う</w:t>
            </w:r>
            <w:r w:rsidRPr="00FB2DA9">
              <w:rPr>
                <w:rFonts w:ascii="ＭＳ 明朝" w:hAnsi="ＭＳ 明朝" w:hint="eastAsia"/>
                <w:szCs w:val="21"/>
              </w:rPr>
              <w:t>。</w:t>
            </w:r>
          </w:p>
        </w:tc>
      </w:tr>
      <w:tr w:rsidR="00814334" w:rsidRPr="00FB2DA9" w14:paraId="59ED40D6" w14:textId="77777777" w:rsidTr="00D3214C">
        <w:trPr>
          <w:trHeight w:val="1016"/>
          <w:jc w:val="center"/>
        </w:trPr>
        <w:tc>
          <w:tcPr>
            <w:tcW w:w="2247" w:type="dxa"/>
            <w:vAlign w:val="center"/>
          </w:tcPr>
          <w:p w14:paraId="35FD8921" w14:textId="77777777" w:rsidR="00814334" w:rsidRPr="00FB2DA9" w:rsidRDefault="00814334" w:rsidP="00D3214C">
            <w:pPr>
              <w:jc w:val="center"/>
            </w:pPr>
            <w:r w:rsidRPr="00FB2DA9">
              <w:rPr>
                <w:rFonts w:ascii="ＭＳ ゴシック" w:eastAsia="ＭＳ ゴシック" w:hAnsi="ＭＳ ゴシック" w:hint="eastAsia"/>
                <w:sz w:val="20"/>
                <w:szCs w:val="20"/>
              </w:rPr>
              <w:t>万博での披露の内容</w:t>
            </w:r>
          </w:p>
        </w:tc>
        <w:tc>
          <w:tcPr>
            <w:tcW w:w="7491" w:type="dxa"/>
          </w:tcPr>
          <w:p w14:paraId="5A8275C7" w14:textId="77777777" w:rsidR="00814334" w:rsidRPr="00FB2DA9" w:rsidRDefault="00814334" w:rsidP="00D3214C">
            <w:pPr>
              <w:jc w:val="left"/>
            </w:pPr>
            <w:r w:rsidRPr="00FB2DA9">
              <w:rPr>
                <w:rFonts w:ascii="ＭＳ ゴシック" w:eastAsia="ＭＳ ゴシック" w:hAnsi="ＭＳ ゴシック" w:hint="eastAsia"/>
                <w:sz w:val="20"/>
                <w:szCs w:val="20"/>
              </w:rPr>
              <w:t xml:space="preserve">　本事業で構築したケミカルリサイクルループの成果として、大阪府内のセブン-イレブン一部店舗で回収した廃プラから再生したプラスチック製品を万博会場にて披露する。なお、</w:t>
            </w:r>
            <w:r w:rsidR="00136413" w:rsidRPr="00FB2DA9">
              <w:rPr>
                <w:rFonts w:ascii="ＭＳ ゴシック" w:eastAsia="ＭＳ ゴシック" w:hAnsi="ＭＳ ゴシック" w:hint="eastAsia"/>
                <w:sz w:val="20"/>
                <w:szCs w:val="20"/>
              </w:rPr>
              <w:t>同社</w:t>
            </w:r>
            <w:r w:rsidRPr="00FB2DA9">
              <w:rPr>
                <w:rFonts w:ascii="ＭＳ ゴシック" w:eastAsia="ＭＳ ゴシック" w:hAnsi="ＭＳ ゴシック" w:hint="eastAsia"/>
                <w:sz w:val="20"/>
                <w:szCs w:val="20"/>
              </w:rPr>
              <w:t>大阪事業所における廃プラ分解の様子は一般見学・公開予定である。</w:t>
            </w:r>
          </w:p>
        </w:tc>
      </w:tr>
      <w:tr w:rsidR="00814334" w:rsidRPr="00FB2DA9" w14:paraId="117E1298" w14:textId="77777777" w:rsidTr="00D3214C">
        <w:trPr>
          <w:trHeight w:val="1016"/>
          <w:jc w:val="center"/>
        </w:trPr>
        <w:tc>
          <w:tcPr>
            <w:tcW w:w="2247" w:type="dxa"/>
            <w:vAlign w:val="center"/>
          </w:tcPr>
          <w:p w14:paraId="7DDD4102" w14:textId="77777777" w:rsidR="00814334" w:rsidRPr="00FB2DA9" w:rsidRDefault="00814334"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2C13DFD1" w14:textId="77777777" w:rsidR="00814334" w:rsidRPr="00FB2DA9" w:rsidRDefault="00814334"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全国規模で小型分散型のケミカルリサイクルシステムを構築するため、国内のリサイクルセン</w:t>
            </w:r>
            <w:r w:rsidR="00672EC2">
              <w:rPr>
                <w:rFonts w:ascii="ＭＳ ゴシック" w:eastAsia="ＭＳ ゴシック" w:hAnsi="ＭＳ ゴシック" w:hint="eastAsia"/>
                <w:sz w:val="20"/>
                <w:szCs w:val="20"/>
              </w:rPr>
              <w:t>ター等にマイクロ波プラスチック分解設備及び精製設備を導入し、</w:t>
            </w:r>
            <w:r w:rsidRPr="00FB2DA9">
              <w:rPr>
                <w:rFonts w:ascii="ＭＳ ゴシック" w:eastAsia="ＭＳ ゴシック" w:hAnsi="ＭＳ ゴシック" w:hint="eastAsia"/>
                <w:sz w:val="20"/>
                <w:szCs w:val="20"/>
              </w:rPr>
              <w:t>プラスチック</w:t>
            </w:r>
            <w:r w:rsidR="00672EC2">
              <w:rPr>
                <w:rFonts w:ascii="ＭＳ ゴシック" w:eastAsia="ＭＳ ゴシック" w:hAnsi="ＭＳ ゴシック" w:hint="eastAsia"/>
                <w:sz w:val="20"/>
                <w:szCs w:val="20"/>
              </w:rPr>
              <w:t>廃棄物</w:t>
            </w:r>
            <w:r w:rsidRPr="00FB2DA9">
              <w:rPr>
                <w:rFonts w:ascii="ＭＳ ゴシック" w:eastAsia="ＭＳ ゴシック" w:hAnsi="ＭＳ ゴシック" w:hint="eastAsia"/>
                <w:sz w:val="20"/>
                <w:szCs w:val="20"/>
              </w:rPr>
              <w:t>の発生源に近い立地で再資源化を行う仕組みを構築する。なお、再重合及び再生資源の流通には、化学メーカーや石油会社などを巻き込んでいく。</w:t>
            </w:r>
          </w:p>
        </w:tc>
      </w:tr>
      <w:tr w:rsidR="00814334" w:rsidRPr="00FB2DA9" w14:paraId="0B6D05F9" w14:textId="77777777" w:rsidTr="00D3214C">
        <w:trPr>
          <w:trHeight w:val="1016"/>
          <w:jc w:val="center"/>
        </w:trPr>
        <w:tc>
          <w:tcPr>
            <w:tcW w:w="2247" w:type="dxa"/>
            <w:vAlign w:val="center"/>
          </w:tcPr>
          <w:p w14:paraId="2C9C1781" w14:textId="77777777" w:rsidR="00814334" w:rsidRPr="00FB2DA9" w:rsidRDefault="00814334" w:rsidP="00D3214C">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7B3E71DF" w14:textId="77777777" w:rsidR="00814334" w:rsidRPr="00FB2DA9" w:rsidRDefault="00814334"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ケミカルリサイクルは廃プラ回収・分解・精製・再重合・流通とバリューチェーンが長いため、製造業・小売業など様々な府内中小企業が関わる可能性が高い。</w:t>
            </w:r>
          </w:p>
          <w:p w14:paraId="25A37931" w14:textId="77777777" w:rsidR="00814334" w:rsidRPr="00FB2DA9" w:rsidRDefault="00814334" w:rsidP="00D3214C">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ケミカルリサイクルシステム構築には、新規の設備投資が必要となるため、電気機器類や缶体メーカー、部品メーカーなどへ発注が増加することが予想される。</w:t>
            </w:r>
          </w:p>
        </w:tc>
      </w:tr>
    </w:tbl>
    <w:p w14:paraId="708AEBA2" w14:textId="77777777" w:rsidR="00814334" w:rsidRPr="00FB2DA9" w:rsidRDefault="00814334" w:rsidP="00814334">
      <w:pPr>
        <w:jc w:val="left"/>
        <w:rPr>
          <w:rFonts w:ascii="ＭＳ ゴシック" w:eastAsia="ＭＳ ゴシック" w:hAnsi="ＭＳ ゴシック"/>
          <w:b/>
          <w:color w:val="000000"/>
          <w:sz w:val="24"/>
        </w:rPr>
      </w:pPr>
    </w:p>
    <w:p w14:paraId="1C7E9F50" w14:textId="77777777" w:rsidR="00814334" w:rsidRPr="00FB2DA9" w:rsidRDefault="00814334" w:rsidP="00814334">
      <w:pPr>
        <w:widowControl/>
        <w:jc w:val="left"/>
        <w:rPr>
          <w:rFonts w:ascii="ＭＳ ゴシック" w:eastAsia="ＭＳ ゴシック" w:hAnsi="ＭＳ ゴシック"/>
          <w:b/>
          <w:color w:val="000000"/>
          <w:sz w:val="24"/>
        </w:rPr>
      </w:pPr>
    </w:p>
    <w:p w14:paraId="009F0D4B" w14:textId="0F727418" w:rsidR="005C31EC" w:rsidRDefault="005C31EC" w:rsidP="005C31EC">
      <w:pPr>
        <w:widowControl/>
        <w:jc w:val="left"/>
        <w:rPr>
          <w:rFonts w:ascii="ＭＳ ゴシック" w:eastAsia="ＭＳ ゴシック" w:hAnsi="ＭＳ ゴシック"/>
          <w:b/>
          <w:color w:val="000000"/>
          <w:sz w:val="24"/>
        </w:rPr>
      </w:pPr>
    </w:p>
    <w:p w14:paraId="34DC68B4" w14:textId="06A98CC6" w:rsidR="001B7D87" w:rsidRDefault="001B7D87" w:rsidP="005C31EC">
      <w:pPr>
        <w:widowControl/>
        <w:jc w:val="left"/>
        <w:rPr>
          <w:rFonts w:ascii="ＭＳ ゴシック" w:eastAsia="ＭＳ ゴシック" w:hAnsi="ＭＳ ゴシック"/>
          <w:b/>
          <w:color w:val="000000"/>
          <w:sz w:val="24"/>
        </w:rPr>
      </w:pPr>
    </w:p>
    <w:p w14:paraId="318A3111" w14:textId="1D89284D" w:rsidR="001B7D87" w:rsidRDefault="001B7D87" w:rsidP="005C31EC">
      <w:pPr>
        <w:widowControl/>
        <w:jc w:val="left"/>
        <w:rPr>
          <w:rFonts w:ascii="ＭＳ ゴシック" w:eastAsia="ＭＳ ゴシック" w:hAnsi="ＭＳ ゴシック"/>
          <w:b/>
          <w:color w:val="000000"/>
          <w:sz w:val="24"/>
        </w:rPr>
      </w:pPr>
    </w:p>
    <w:p w14:paraId="31DBE49F" w14:textId="5BDE68A6" w:rsidR="001B7D87" w:rsidRDefault="001B7D87" w:rsidP="005C31EC">
      <w:pPr>
        <w:widowControl/>
        <w:jc w:val="left"/>
        <w:rPr>
          <w:rFonts w:ascii="ＭＳ ゴシック" w:eastAsia="ＭＳ ゴシック" w:hAnsi="ＭＳ ゴシック"/>
          <w:b/>
          <w:color w:val="000000"/>
          <w:sz w:val="24"/>
        </w:rPr>
      </w:pPr>
    </w:p>
    <w:p w14:paraId="7E618DAE" w14:textId="7F854332" w:rsidR="001B7D87" w:rsidRDefault="001B7D87" w:rsidP="005C31EC">
      <w:pPr>
        <w:widowControl/>
        <w:jc w:val="left"/>
        <w:rPr>
          <w:rFonts w:ascii="ＭＳ ゴシック" w:eastAsia="ＭＳ ゴシック" w:hAnsi="ＭＳ ゴシック"/>
          <w:b/>
          <w:color w:val="000000"/>
          <w:sz w:val="24"/>
        </w:rPr>
      </w:pPr>
    </w:p>
    <w:p w14:paraId="366FC016" w14:textId="7828ED9F" w:rsidR="001B7D87" w:rsidRDefault="001B7D87" w:rsidP="005C31EC">
      <w:pPr>
        <w:widowControl/>
        <w:jc w:val="left"/>
        <w:rPr>
          <w:rFonts w:ascii="ＭＳ ゴシック" w:eastAsia="ＭＳ ゴシック" w:hAnsi="ＭＳ ゴシック"/>
          <w:b/>
          <w:color w:val="000000"/>
          <w:sz w:val="24"/>
        </w:rPr>
      </w:pPr>
    </w:p>
    <w:p w14:paraId="5530E09A" w14:textId="4F2546E4" w:rsidR="001B7D87" w:rsidRDefault="001B7D87" w:rsidP="005C31EC">
      <w:pPr>
        <w:widowControl/>
        <w:jc w:val="left"/>
        <w:rPr>
          <w:rFonts w:ascii="ＭＳ ゴシック" w:eastAsia="ＭＳ ゴシック" w:hAnsi="ＭＳ ゴシック"/>
          <w:b/>
          <w:color w:val="000000"/>
          <w:sz w:val="24"/>
        </w:rPr>
      </w:pPr>
    </w:p>
    <w:p w14:paraId="641D7596" w14:textId="77777777" w:rsidR="001B7D87" w:rsidRPr="00FB2DA9" w:rsidRDefault="001B7D87" w:rsidP="005C31EC">
      <w:pPr>
        <w:widowControl/>
        <w:jc w:val="left"/>
        <w:rPr>
          <w:rFonts w:ascii="ＭＳ ゴシック" w:eastAsia="ＭＳ ゴシック" w:hAnsi="ＭＳ ゴシック" w:hint="eastAsia"/>
          <w:b/>
          <w:color w:val="000000"/>
          <w:sz w:val="24"/>
        </w:rPr>
      </w:pPr>
    </w:p>
    <w:p w14:paraId="70CDA945" w14:textId="77777777" w:rsidR="005C31EC" w:rsidRPr="00FB2DA9" w:rsidRDefault="005C31EC" w:rsidP="005C31EC">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【リサイクル】</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5C31EC" w:rsidRPr="00FB2DA9" w14:paraId="3435DF15" w14:textId="77777777" w:rsidTr="004A3D44">
        <w:trPr>
          <w:trHeight w:val="567"/>
          <w:jc w:val="center"/>
        </w:trPr>
        <w:tc>
          <w:tcPr>
            <w:tcW w:w="2247" w:type="dxa"/>
            <w:vAlign w:val="center"/>
          </w:tcPr>
          <w:p w14:paraId="1CE3B0A9" w14:textId="77777777"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65FCF452" w14:textId="77777777" w:rsidR="005C31EC" w:rsidRPr="00FB2DA9" w:rsidRDefault="005C31EC" w:rsidP="004A3D44">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半導体・電子部品製造工場から排出される廃液からの窒素資源回収</w:t>
            </w:r>
          </w:p>
        </w:tc>
      </w:tr>
      <w:tr w:rsidR="005C31EC" w:rsidRPr="00FB2DA9" w14:paraId="7D30F935" w14:textId="77777777" w:rsidTr="004A3D44">
        <w:trPr>
          <w:trHeight w:val="567"/>
          <w:jc w:val="center"/>
        </w:trPr>
        <w:tc>
          <w:tcPr>
            <w:tcW w:w="2247" w:type="dxa"/>
            <w:vAlign w:val="center"/>
          </w:tcPr>
          <w:p w14:paraId="11BBF4AF" w14:textId="77777777"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72A69F0F" w14:textId="77777777" w:rsidR="005C31EC" w:rsidRPr="00FB2DA9" w:rsidRDefault="005C31EC" w:rsidP="004A3D44">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株式会社興徳クリーナー（岸和田市）</w:t>
            </w:r>
          </w:p>
        </w:tc>
      </w:tr>
      <w:tr w:rsidR="005C31EC" w:rsidRPr="00FB2DA9" w14:paraId="0C3163A4" w14:textId="77777777" w:rsidTr="004A3D44">
        <w:trPr>
          <w:trHeight w:val="1016"/>
          <w:jc w:val="center"/>
        </w:trPr>
        <w:tc>
          <w:tcPr>
            <w:tcW w:w="2247" w:type="dxa"/>
            <w:vAlign w:val="center"/>
          </w:tcPr>
          <w:p w14:paraId="5AD562B5" w14:textId="77777777"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14:paraId="4738AEB8" w14:textId="77777777" w:rsidR="005C31EC" w:rsidRPr="00FB2DA9" w:rsidRDefault="005C31EC" w:rsidP="004A3D44">
            <w:pPr>
              <w:jc w:val="left"/>
              <w:rPr>
                <w:rFonts w:ascii="ＭＳ ゴシック" w:eastAsia="ＭＳ ゴシック" w:hAnsi="ＭＳ ゴシック"/>
                <w:color w:val="000000" w:themeColor="text1"/>
                <w:sz w:val="20"/>
                <w:szCs w:val="20"/>
              </w:rPr>
            </w:pPr>
            <w:r w:rsidRPr="00FB2DA9">
              <w:rPr>
                <w:rFonts w:ascii="ＭＳ ゴシック" w:eastAsia="ＭＳ ゴシック" w:hAnsi="ＭＳ ゴシック" w:hint="eastAsia"/>
                <w:sz w:val="20"/>
                <w:szCs w:val="20"/>
              </w:rPr>
              <w:t xml:space="preserve">　</w:t>
            </w:r>
            <w:r w:rsidR="00233BB8" w:rsidRPr="00FB2DA9">
              <w:rPr>
                <w:rFonts w:ascii="ＭＳ ゴシック" w:eastAsia="ＭＳ ゴシック" w:hAnsi="ＭＳ ゴシック" w:hint="eastAsia"/>
                <w:sz w:val="20"/>
                <w:szCs w:val="20"/>
              </w:rPr>
              <w:t>本事業は、</w:t>
            </w:r>
            <w:r w:rsidRPr="00FB2DA9">
              <w:rPr>
                <w:rFonts w:ascii="ＭＳ ゴシック" w:eastAsia="ＭＳ ゴシック" w:hAnsi="ＭＳ ゴシック" w:hint="eastAsia"/>
                <w:color w:val="000000" w:themeColor="text1"/>
                <w:sz w:val="20"/>
                <w:szCs w:val="20"/>
              </w:rPr>
              <w:t>半導体・電子部品製造工場から発</w:t>
            </w:r>
            <w:r w:rsidR="00157453" w:rsidRPr="00FB2DA9">
              <w:rPr>
                <w:rFonts w:ascii="ＭＳ ゴシック" w:eastAsia="ＭＳ ゴシック" w:hAnsi="ＭＳ ゴシック" w:hint="eastAsia"/>
                <w:color w:val="000000" w:themeColor="text1"/>
                <w:sz w:val="20"/>
                <w:szCs w:val="20"/>
              </w:rPr>
              <w:t>生する窒素含有廃液（産業廃棄物）の処理と資源回収を両立させる取</w:t>
            </w:r>
            <w:r w:rsidRPr="00FB2DA9">
              <w:rPr>
                <w:rFonts w:ascii="ＭＳ ゴシック" w:eastAsia="ＭＳ ゴシック" w:hAnsi="ＭＳ ゴシック" w:hint="eastAsia"/>
                <w:color w:val="000000" w:themeColor="text1"/>
                <w:sz w:val="20"/>
                <w:szCs w:val="20"/>
              </w:rPr>
              <w:t>組みである。前工程となる廃液の安定化処理と資源物（フッ素資源）の回収に加え、本実証事業ではこの工程から多量に発生する窒素含有排水に対し、分離・除去・晶析技術を用いた高純度窒素資源（硫酸アンモニウム、硝酸カルシウム）の回収を行う。前者は排水処理薬剤として、また両者ともに肥料用途への展開を行うとともに、リサイクル品の普及活動を通じて、食品生産と廃棄物リサイクルや資源循環を結び付ける新たな産業連携モデルの構築を目指す。</w:t>
            </w:r>
          </w:p>
          <w:p w14:paraId="64939113" w14:textId="77777777" w:rsidR="005C31EC" w:rsidRPr="00FB2DA9" w:rsidRDefault="005C31EC">
            <w:pPr>
              <w:jc w:val="left"/>
              <w:rPr>
                <w:rFonts w:ascii="ＭＳ ゴシック" w:eastAsia="ＭＳ ゴシック" w:hAnsi="ＭＳ ゴシック"/>
                <w:sz w:val="20"/>
                <w:szCs w:val="20"/>
              </w:rPr>
            </w:pPr>
            <w:r w:rsidRPr="00FB2DA9">
              <w:rPr>
                <w:rFonts w:ascii="ＭＳ ゴシック" w:eastAsia="ＭＳ ゴシック" w:hAnsi="ＭＳ ゴシック" w:hint="eastAsia"/>
                <w:color w:val="000000" w:themeColor="text1"/>
                <w:sz w:val="20"/>
                <w:szCs w:val="20"/>
              </w:rPr>
              <w:t xml:space="preserve">　</w:t>
            </w:r>
            <w:r w:rsidR="00233BB8" w:rsidRPr="00FB2DA9">
              <w:rPr>
                <w:rFonts w:ascii="ＭＳ ゴシック" w:eastAsia="ＭＳ ゴシック" w:hAnsi="ＭＳ ゴシック" w:hint="eastAsia"/>
                <w:color w:val="000000" w:themeColor="text1"/>
                <w:sz w:val="20"/>
                <w:szCs w:val="20"/>
              </w:rPr>
              <w:t>令和5</w:t>
            </w:r>
            <w:r w:rsidR="00E30FE1" w:rsidRPr="00FB2DA9">
              <w:rPr>
                <w:rFonts w:ascii="ＭＳ ゴシック" w:eastAsia="ＭＳ ゴシック" w:hAnsi="ＭＳ ゴシック" w:hint="eastAsia"/>
                <w:color w:val="000000" w:themeColor="text1"/>
                <w:sz w:val="20"/>
                <w:szCs w:val="20"/>
              </w:rPr>
              <w:t>年度は</w:t>
            </w:r>
            <w:r w:rsidRPr="00FB2DA9">
              <w:rPr>
                <w:rFonts w:ascii="ＭＳ ゴシック" w:eastAsia="ＭＳ ゴシック" w:hAnsi="ＭＳ ゴシック" w:hint="eastAsia"/>
                <w:color w:val="000000" w:themeColor="text1"/>
                <w:sz w:val="20"/>
                <w:szCs w:val="20"/>
              </w:rPr>
              <w:t>、まず、ストリッピング技術のベンチスケール実証試験を行い、</w:t>
            </w:r>
            <w:r w:rsidR="00F51381" w:rsidRPr="00FB2DA9">
              <w:rPr>
                <w:rFonts w:ascii="ＭＳ ゴシック" w:eastAsia="ＭＳ ゴシック" w:hAnsi="ＭＳ ゴシック" w:hint="eastAsia"/>
                <w:color w:val="000000" w:themeColor="text1"/>
                <w:sz w:val="20"/>
                <w:szCs w:val="20"/>
              </w:rPr>
              <w:t>その後で回収した硫酸アンモニウム溶液に関して、</w:t>
            </w:r>
            <w:r w:rsidRPr="00FB2DA9">
              <w:rPr>
                <w:rFonts w:ascii="ＭＳ ゴシック" w:eastAsia="ＭＳ ゴシック" w:hAnsi="ＭＳ ゴシック" w:hint="eastAsia"/>
                <w:color w:val="000000" w:themeColor="text1"/>
                <w:sz w:val="20"/>
                <w:szCs w:val="20"/>
              </w:rPr>
              <w:t>社内や関係先と協力し、水処理薬剤としての有効性を確認する。また、上記</w:t>
            </w:r>
            <w:r w:rsidR="00157453" w:rsidRPr="00FB2DA9">
              <w:rPr>
                <w:rFonts w:ascii="ＭＳ ゴシック" w:eastAsia="ＭＳ ゴシック" w:hAnsi="ＭＳ ゴシック" w:hint="eastAsia"/>
                <w:color w:val="000000" w:themeColor="text1"/>
                <w:sz w:val="20"/>
                <w:szCs w:val="20"/>
              </w:rPr>
              <w:t>、</w:t>
            </w:r>
            <w:r w:rsidRPr="00FB2DA9">
              <w:rPr>
                <w:rFonts w:ascii="ＭＳ ゴシック" w:eastAsia="ＭＳ ゴシック" w:hAnsi="ＭＳ ゴシック" w:hint="eastAsia"/>
                <w:color w:val="000000" w:themeColor="text1"/>
                <w:sz w:val="20"/>
                <w:szCs w:val="20"/>
              </w:rPr>
              <w:t>回収液や硝酸カルシウムを含む排水を用いて、晶析技術及びイオン交換樹脂技術を利用した濃縮及び不純物除去を目的としたラボレベルでの検証を行い、次年度以降のスケールアップを見据えた評価を行う。得られた固体状の窒素資源回収物に対しては、植害試験を行い、肥料用途への展開に向けた有効性評価を行う。</w:t>
            </w:r>
          </w:p>
        </w:tc>
      </w:tr>
      <w:tr w:rsidR="005C31EC" w:rsidRPr="00FB2DA9" w14:paraId="230AD4DB" w14:textId="77777777" w:rsidTr="009672E0">
        <w:trPr>
          <w:trHeight w:val="631"/>
          <w:jc w:val="center"/>
        </w:trPr>
        <w:tc>
          <w:tcPr>
            <w:tcW w:w="2247" w:type="dxa"/>
            <w:vAlign w:val="center"/>
          </w:tcPr>
          <w:p w14:paraId="5DC846F8" w14:textId="77777777"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14:paraId="6757815E" w14:textId="77777777" w:rsidR="005C31EC" w:rsidRPr="00FB2DA9" w:rsidRDefault="005C31EC" w:rsidP="009672E0">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157453" w:rsidRPr="00FB2DA9">
              <w:rPr>
                <w:rFonts w:ascii="ＭＳ ゴシック" w:eastAsia="ＭＳ ゴシック" w:hAnsi="ＭＳ ゴシック" w:hint="eastAsia"/>
                <w:sz w:val="20"/>
                <w:szCs w:val="20"/>
              </w:rPr>
              <w:t>連携先である観光バス会社などと、参加者が資源循環の取</w:t>
            </w:r>
            <w:r w:rsidR="009672E0" w:rsidRPr="00FB2DA9">
              <w:rPr>
                <w:rFonts w:ascii="ＭＳ ゴシック" w:eastAsia="ＭＳ ゴシック" w:hAnsi="ＭＳ ゴシック" w:hint="eastAsia"/>
                <w:sz w:val="20"/>
                <w:szCs w:val="20"/>
              </w:rPr>
              <w:t>組みを実感できる</w:t>
            </w:r>
            <w:r w:rsidRPr="00FB2DA9">
              <w:rPr>
                <w:rFonts w:ascii="ＭＳ ゴシック" w:eastAsia="ＭＳ ゴシック" w:hAnsi="ＭＳ ゴシック" w:hint="eastAsia"/>
                <w:color w:val="000000" w:themeColor="text1"/>
                <w:sz w:val="20"/>
                <w:szCs w:val="20"/>
              </w:rPr>
              <w:t>当工場と窒素資源の利用先を巡るツアー</w:t>
            </w:r>
            <w:r w:rsidR="009672E0" w:rsidRPr="00FB2DA9">
              <w:rPr>
                <w:rFonts w:ascii="ＭＳ ゴシック" w:eastAsia="ＭＳ ゴシック" w:hAnsi="ＭＳ ゴシック" w:hint="eastAsia"/>
                <w:color w:val="000000" w:themeColor="text1"/>
                <w:sz w:val="20"/>
                <w:szCs w:val="20"/>
              </w:rPr>
              <w:t>を企画</w:t>
            </w:r>
            <w:r w:rsidRPr="00FB2DA9">
              <w:rPr>
                <w:rFonts w:ascii="ＭＳ ゴシック" w:eastAsia="ＭＳ ゴシック" w:hAnsi="ＭＳ ゴシック" w:hint="eastAsia"/>
                <w:color w:val="000000" w:themeColor="text1"/>
                <w:sz w:val="20"/>
                <w:szCs w:val="20"/>
              </w:rPr>
              <w:t>する。</w:t>
            </w:r>
          </w:p>
        </w:tc>
      </w:tr>
      <w:tr w:rsidR="005C31EC" w:rsidRPr="00FB2DA9" w14:paraId="205CC9FC" w14:textId="77777777" w:rsidTr="004A3D44">
        <w:trPr>
          <w:trHeight w:val="1016"/>
          <w:jc w:val="center"/>
        </w:trPr>
        <w:tc>
          <w:tcPr>
            <w:tcW w:w="2247" w:type="dxa"/>
            <w:vAlign w:val="center"/>
          </w:tcPr>
          <w:p w14:paraId="7194AA00" w14:textId="77777777"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6F4AB709" w14:textId="77777777" w:rsidR="005C31EC" w:rsidRPr="00FB2DA9" w:rsidRDefault="005C31EC" w:rsidP="004A3D44">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C00B49">
              <w:rPr>
                <w:rFonts w:ascii="ＭＳ ゴシック" w:eastAsia="ＭＳ ゴシック" w:hAnsi="ＭＳ ゴシック" w:hint="eastAsia"/>
                <w:color w:val="000000" w:themeColor="text1"/>
                <w:sz w:val="20"/>
                <w:szCs w:val="20"/>
              </w:rPr>
              <w:t>将来、当該技術を社外展開</w:t>
            </w:r>
            <w:r w:rsidRPr="00FB2DA9">
              <w:rPr>
                <w:rFonts w:ascii="ＭＳ ゴシック" w:eastAsia="ＭＳ ゴシック" w:hAnsi="ＭＳ ゴシック" w:hint="eastAsia"/>
                <w:color w:val="000000" w:themeColor="text1"/>
                <w:sz w:val="20"/>
                <w:szCs w:val="20"/>
              </w:rPr>
              <w:t>することを目指しており、20</w:t>
            </w:r>
            <w:r w:rsidRPr="00FB2DA9">
              <w:rPr>
                <w:rFonts w:ascii="ＭＳ ゴシック" w:eastAsia="ＭＳ ゴシック" w:hAnsi="ＭＳ ゴシック"/>
                <w:color w:val="000000" w:themeColor="text1"/>
                <w:sz w:val="20"/>
                <w:szCs w:val="20"/>
              </w:rPr>
              <w:t>25</w:t>
            </w:r>
            <w:r w:rsidRPr="00FB2DA9">
              <w:rPr>
                <w:rFonts w:ascii="ＭＳ ゴシック" w:eastAsia="ＭＳ ゴシック" w:hAnsi="ＭＳ ゴシック" w:hint="eastAsia"/>
                <w:color w:val="000000" w:themeColor="text1"/>
                <w:sz w:val="20"/>
                <w:szCs w:val="20"/>
              </w:rPr>
              <w:t>年までに各技術の事業化を目標にしている。</w:t>
            </w:r>
            <w:r w:rsidR="00E30FE1" w:rsidRPr="00FB2DA9">
              <w:rPr>
                <w:rFonts w:ascii="ＭＳ ゴシック" w:eastAsia="ＭＳ ゴシック" w:hAnsi="ＭＳ ゴシック" w:hint="eastAsia"/>
                <w:color w:val="000000" w:themeColor="text1"/>
                <w:sz w:val="20"/>
                <w:szCs w:val="20"/>
              </w:rPr>
              <w:t>万博開催時</w:t>
            </w:r>
            <w:r w:rsidRPr="00FB2DA9">
              <w:rPr>
                <w:rFonts w:ascii="ＭＳ ゴシック" w:eastAsia="ＭＳ ゴシック" w:hAnsi="ＭＳ ゴシック" w:hint="eastAsia"/>
                <w:color w:val="000000" w:themeColor="text1"/>
                <w:sz w:val="20"/>
                <w:szCs w:val="20"/>
              </w:rPr>
              <w:t>での事業化と認知活動を通じて、排出事業者、ユーザーである農業生産者や食品工場などと連携し、廃棄物リサイクルを通じた新たな産業連携を進める。資源循環型社会の形成のために、リサイクル品</w:t>
            </w:r>
            <w:r w:rsidR="00AA6A5A" w:rsidRPr="00FB2DA9">
              <w:rPr>
                <w:rFonts w:ascii="ＭＳ ゴシック" w:eastAsia="ＭＳ ゴシック" w:hAnsi="ＭＳ ゴシック" w:hint="eastAsia"/>
                <w:color w:val="000000" w:themeColor="text1"/>
                <w:sz w:val="20"/>
                <w:szCs w:val="20"/>
              </w:rPr>
              <w:t>と</w:t>
            </w:r>
            <w:r w:rsidRPr="00FB2DA9">
              <w:rPr>
                <w:rFonts w:ascii="ＭＳ ゴシック" w:eastAsia="ＭＳ ゴシック" w:hAnsi="ＭＳ ゴシック" w:hint="eastAsia"/>
                <w:color w:val="000000" w:themeColor="text1"/>
                <w:sz w:val="20"/>
                <w:szCs w:val="20"/>
              </w:rPr>
              <w:t>一般品</w:t>
            </w:r>
            <w:r w:rsidR="00AA6A5A" w:rsidRPr="00FB2DA9">
              <w:rPr>
                <w:rFonts w:ascii="ＭＳ ゴシック" w:eastAsia="ＭＳ ゴシック" w:hAnsi="ＭＳ ゴシック" w:hint="eastAsia"/>
                <w:color w:val="000000" w:themeColor="text1"/>
                <w:sz w:val="20"/>
                <w:szCs w:val="20"/>
              </w:rPr>
              <w:t>と</w:t>
            </w:r>
            <w:r w:rsidRPr="00FB2DA9">
              <w:rPr>
                <w:rFonts w:ascii="ＭＳ ゴシック" w:eastAsia="ＭＳ ゴシック" w:hAnsi="ＭＳ ゴシック" w:hint="eastAsia"/>
                <w:color w:val="000000" w:themeColor="text1"/>
                <w:sz w:val="20"/>
                <w:szCs w:val="20"/>
              </w:rPr>
              <w:t>の区別が無くなるような社会を目指し、事業規模や販路の拡大を行っていく。</w:t>
            </w:r>
          </w:p>
        </w:tc>
      </w:tr>
      <w:tr w:rsidR="005C31EC" w:rsidRPr="00FB2DA9" w14:paraId="6C90FD06" w14:textId="77777777" w:rsidTr="004A3D44">
        <w:trPr>
          <w:trHeight w:val="1016"/>
          <w:jc w:val="center"/>
        </w:trPr>
        <w:tc>
          <w:tcPr>
            <w:tcW w:w="2247" w:type="dxa"/>
            <w:vAlign w:val="center"/>
          </w:tcPr>
          <w:p w14:paraId="22BD89D0" w14:textId="77777777" w:rsidR="005C31EC" w:rsidRPr="00FB2DA9" w:rsidRDefault="005C31EC" w:rsidP="004A3D44">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5C5CAC0E" w14:textId="77777777" w:rsidR="005C31EC" w:rsidRPr="00FB2DA9" w:rsidRDefault="005C31EC" w:rsidP="004A3D44">
            <w:pPr>
              <w:ind w:firstLineChars="100" w:firstLine="204"/>
              <w:rPr>
                <w:rFonts w:ascii="ＭＳ ゴシック" w:eastAsia="ＭＳ ゴシック" w:hAnsi="ＭＳ ゴシック"/>
                <w:color w:val="000000" w:themeColor="text1"/>
                <w:sz w:val="20"/>
                <w:szCs w:val="20"/>
              </w:rPr>
            </w:pPr>
            <w:r w:rsidRPr="00FB2DA9">
              <w:rPr>
                <w:rFonts w:ascii="ＭＳ ゴシック" w:eastAsia="ＭＳ ゴシック" w:hAnsi="ＭＳ ゴシック" w:hint="eastAsia"/>
                <w:color w:val="000000" w:themeColor="text1"/>
                <w:sz w:val="20"/>
                <w:szCs w:val="20"/>
              </w:rPr>
              <w:t>脱炭素の観点から、事業場を中心とした周辺地域に位置する食品工場や農業生産者にリサ</w:t>
            </w:r>
            <w:r w:rsidR="00C00B49">
              <w:rPr>
                <w:rFonts w:ascii="ＭＳ ゴシック" w:eastAsia="ＭＳ ゴシック" w:hAnsi="ＭＳ ゴシック" w:hint="eastAsia"/>
                <w:color w:val="000000" w:themeColor="text1"/>
                <w:sz w:val="20"/>
                <w:szCs w:val="20"/>
              </w:rPr>
              <w:t>イクル品を提供し、食品生産と資源循環の産業連携を進めることで、地域循環共生圏の構築にも貢献できると考える。そして</w:t>
            </w:r>
            <w:r w:rsidRPr="00FB2DA9">
              <w:rPr>
                <w:rFonts w:ascii="ＭＳ ゴシック" w:eastAsia="ＭＳ ゴシック" w:hAnsi="ＭＳ ゴシック" w:hint="eastAsia"/>
                <w:color w:val="000000" w:themeColor="text1"/>
                <w:sz w:val="20"/>
                <w:szCs w:val="20"/>
              </w:rPr>
              <w:t>、これらの活動を通じてリサイクル品の認知が進むことで、窒素以外の資源リサイクルの促進に繋がることを期待している。</w:t>
            </w:r>
          </w:p>
          <w:p w14:paraId="6A417777" w14:textId="77777777" w:rsidR="005C31EC" w:rsidRPr="00FB2DA9" w:rsidRDefault="005C31EC" w:rsidP="00BE3C6E">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color w:val="000000" w:themeColor="text1"/>
                <w:sz w:val="20"/>
                <w:szCs w:val="20"/>
              </w:rPr>
              <w:t>資源循環活動の普及は、静脈産業に関連する事業者である廃棄物処理業者や水処理関設備業者に新たなビジネスチャンスが生じる</w:t>
            </w:r>
            <w:r w:rsidR="00C00B49">
              <w:rPr>
                <w:rFonts w:ascii="ＭＳ ゴシック" w:eastAsia="ＭＳ ゴシック" w:hAnsi="ＭＳ ゴシック" w:hint="eastAsia"/>
                <w:color w:val="000000" w:themeColor="text1"/>
                <w:sz w:val="20"/>
                <w:szCs w:val="20"/>
              </w:rPr>
              <w:t>とともに、リサイクルビジネスへの異分野からの参入なども予想される</w:t>
            </w:r>
            <w:r w:rsidRPr="00FB2DA9">
              <w:rPr>
                <w:rFonts w:ascii="ＭＳ ゴシック" w:eastAsia="ＭＳ ゴシック" w:hAnsi="ＭＳ ゴシック" w:hint="eastAsia"/>
                <w:color w:val="000000" w:themeColor="text1"/>
                <w:sz w:val="20"/>
                <w:szCs w:val="20"/>
              </w:rPr>
              <w:t>。静脈産業が活性化され、その効果が動脈産業へ波及することで、本質的な資源循環型社会が形成されると考えている。</w:t>
            </w:r>
          </w:p>
        </w:tc>
      </w:tr>
    </w:tbl>
    <w:p w14:paraId="1147C57F" w14:textId="77777777" w:rsidR="005C31EC" w:rsidRPr="00FB2DA9" w:rsidRDefault="005C31EC" w:rsidP="005C31EC">
      <w:pPr>
        <w:widowControl/>
        <w:jc w:val="left"/>
        <w:rPr>
          <w:rFonts w:ascii="ＭＳ ゴシック" w:eastAsia="ＭＳ ゴシック" w:hAnsi="ＭＳ ゴシック"/>
          <w:b/>
          <w:color w:val="000000"/>
          <w:sz w:val="24"/>
        </w:rPr>
      </w:pPr>
    </w:p>
    <w:p w14:paraId="0970456C" w14:textId="77777777" w:rsidR="005C31EC" w:rsidRPr="00FB2DA9" w:rsidRDefault="005C31EC" w:rsidP="005C31EC">
      <w:pPr>
        <w:widowControl/>
        <w:jc w:val="left"/>
        <w:rPr>
          <w:rFonts w:ascii="ＭＳ ゴシック" w:eastAsia="ＭＳ ゴシック" w:hAnsi="ＭＳ ゴシック"/>
          <w:b/>
          <w:color w:val="000000"/>
          <w:sz w:val="24"/>
        </w:rPr>
      </w:pPr>
      <w:r w:rsidRPr="00FB2DA9">
        <w:rPr>
          <w:rFonts w:ascii="ＭＳ ゴシック" w:eastAsia="ＭＳ ゴシック" w:hAnsi="ＭＳ ゴシック"/>
          <w:b/>
          <w:color w:val="000000"/>
          <w:sz w:val="24"/>
        </w:rPr>
        <w:br w:type="page"/>
      </w:r>
    </w:p>
    <w:p w14:paraId="33240120" w14:textId="77777777" w:rsidR="00453910" w:rsidRPr="00FB2DA9" w:rsidRDefault="00453910" w:rsidP="00453910">
      <w:pPr>
        <w:jc w:val="left"/>
        <w:rPr>
          <w:rFonts w:ascii="ＭＳ ゴシック" w:eastAsia="ＭＳ ゴシック" w:hAnsi="ＭＳ ゴシック"/>
          <w:b/>
          <w:color w:val="000000"/>
          <w:sz w:val="24"/>
        </w:rPr>
      </w:pPr>
      <w:r w:rsidRPr="00FB2DA9">
        <w:rPr>
          <w:rFonts w:ascii="ＭＳ ゴシック" w:eastAsia="ＭＳ ゴシック" w:hAnsi="ＭＳ ゴシック" w:hint="eastAsia"/>
          <w:b/>
          <w:color w:val="000000"/>
          <w:sz w:val="24"/>
        </w:rPr>
        <w:lastRenderedPageBreak/>
        <w:t>【</w:t>
      </w:r>
      <w:r w:rsidR="005C31EC" w:rsidRPr="00FB2DA9">
        <w:rPr>
          <w:rFonts w:ascii="ＭＳ ゴシック" w:eastAsia="ＭＳ ゴシック" w:hAnsi="ＭＳ ゴシック" w:hint="eastAsia"/>
          <w:b/>
          <w:color w:val="000000"/>
          <w:sz w:val="24"/>
        </w:rPr>
        <w:t>リサイクル</w:t>
      </w:r>
      <w:r w:rsidRPr="00FB2DA9">
        <w:rPr>
          <w:rFonts w:ascii="ＭＳ ゴシック" w:eastAsia="ＭＳ ゴシック" w:hAnsi="ＭＳ ゴシック" w:hint="eastAsia"/>
          <w:b/>
          <w:color w:val="000000"/>
          <w:sz w:val="24"/>
        </w:rPr>
        <w:t>】</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453910" w:rsidRPr="00FB2DA9" w14:paraId="21A54274" w14:textId="77777777" w:rsidTr="00381B3D">
        <w:trPr>
          <w:trHeight w:val="567"/>
          <w:jc w:val="center"/>
        </w:trPr>
        <w:tc>
          <w:tcPr>
            <w:tcW w:w="2247" w:type="dxa"/>
            <w:vAlign w:val="center"/>
          </w:tcPr>
          <w:p w14:paraId="074BE7A5"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計画名称</w:t>
            </w:r>
          </w:p>
        </w:tc>
        <w:tc>
          <w:tcPr>
            <w:tcW w:w="7491" w:type="dxa"/>
            <w:vAlign w:val="center"/>
          </w:tcPr>
          <w:p w14:paraId="06024F34" w14:textId="77777777" w:rsidR="00453910" w:rsidRPr="00FB2DA9" w:rsidRDefault="00E14539"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もみ殻の活用による地域・窒素循環システム開発</w:t>
            </w:r>
          </w:p>
        </w:tc>
      </w:tr>
      <w:tr w:rsidR="00453910" w:rsidRPr="00FB2DA9" w14:paraId="156A10AB" w14:textId="77777777" w:rsidTr="00381B3D">
        <w:trPr>
          <w:trHeight w:val="567"/>
          <w:jc w:val="center"/>
        </w:trPr>
        <w:tc>
          <w:tcPr>
            <w:tcW w:w="2247" w:type="dxa"/>
            <w:vAlign w:val="center"/>
          </w:tcPr>
          <w:p w14:paraId="5BF31755"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事業者名（所在地）</w:t>
            </w:r>
          </w:p>
        </w:tc>
        <w:tc>
          <w:tcPr>
            <w:tcW w:w="7491" w:type="dxa"/>
            <w:vAlign w:val="center"/>
          </w:tcPr>
          <w:p w14:paraId="17D304C1" w14:textId="77777777" w:rsidR="00453910" w:rsidRPr="00FB2DA9" w:rsidRDefault="00453910" w:rsidP="00381B3D">
            <w:pPr>
              <w:jc w:val="left"/>
              <w:rPr>
                <w:rFonts w:ascii="ＭＳ ゴシック" w:eastAsia="ＭＳ ゴシック" w:hAnsi="ＭＳ ゴシック" w:cs="ＭＳ Ｐゴシック"/>
                <w:sz w:val="20"/>
                <w:szCs w:val="20"/>
              </w:rPr>
            </w:pPr>
            <w:r w:rsidRPr="00FB2DA9">
              <w:rPr>
                <w:rFonts w:ascii="ＭＳ ゴシック" w:eastAsia="ＭＳ ゴシック" w:hAnsi="ＭＳ ゴシック" w:cs="ＭＳ Ｐゴシック" w:hint="eastAsia"/>
                <w:sz w:val="20"/>
                <w:szCs w:val="20"/>
              </w:rPr>
              <w:t>株式会社</w:t>
            </w:r>
            <w:r w:rsidR="00E14539" w:rsidRPr="00FB2DA9">
              <w:rPr>
                <w:rFonts w:ascii="ＭＳ ゴシック" w:eastAsia="ＭＳ ゴシック" w:hAnsi="ＭＳ ゴシック" w:cs="ＭＳ Ｐゴシック" w:hint="eastAsia"/>
                <w:sz w:val="20"/>
                <w:szCs w:val="20"/>
              </w:rPr>
              <w:t>中村超硬</w:t>
            </w:r>
            <w:r w:rsidRPr="00FB2DA9">
              <w:rPr>
                <w:rFonts w:ascii="ＭＳ ゴシック" w:eastAsia="ＭＳ ゴシック" w:hAnsi="ＭＳ ゴシック" w:cs="ＭＳ Ｐゴシック" w:hint="eastAsia"/>
                <w:sz w:val="20"/>
                <w:szCs w:val="20"/>
              </w:rPr>
              <w:t>（</w:t>
            </w:r>
            <w:r w:rsidR="00E14539" w:rsidRPr="00FB2DA9">
              <w:rPr>
                <w:rFonts w:ascii="ＭＳ ゴシック" w:eastAsia="ＭＳ ゴシック" w:hAnsi="ＭＳ ゴシック" w:cs="ＭＳ Ｐゴシック" w:hint="eastAsia"/>
                <w:sz w:val="20"/>
                <w:szCs w:val="20"/>
              </w:rPr>
              <w:t>堺</w:t>
            </w:r>
            <w:r w:rsidRPr="00FB2DA9">
              <w:rPr>
                <w:rFonts w:ascii="ＭＳ ゴシック" w:eastAsia="ＭＳ ゴシック" w:hAnsi="ＭＳ ゴシック" w:cs="ＭＳ Ｐゴシック" w:hint="eastAsia"/>
                <w:sz w:val="20"/>
                <w:szCs w:val="20"/>
              </w:rPr>
              <w:t>市）</w:t>
            </w:r>
          </w:p>
        </w:tc>
      </w:tr>
      <w:tr w:rsidR="00453910" w:rsidRPr="00FB2DA9" w14:paraId="2DAF3E96" w14:textId="77777777" w:rsidTr="00381B3D">
        <w:trPr>
          <w:trHeight w:val="1016"/>
          <w:jc w:val="center"/>
        </w:trPr>
        <w:tc>
          <w:tcPr>
            <w:tcW w:w="2247" w:type="dxa"/>
            <w:vAlign w:val="center"/>
          </w:tcPr>
          <w:p w14:paraId="210E3E93"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開発・実証事業の概要</w:t>
            </w:r>
          </w:p>
        </w:tc>
        <w:tc>
          <w:tcPr>
            <w:tcW w:w="7491" w:type="dxa"/>
            <w:vAlign w:val="center"/>
          </w:tcPr>
          <w:p w14:paraId="3A8347B2" w14:textId="77777777" w:rsidR="000A63CE" w:rsidRPr="00FB2DA9" w:rsidRDefault="00233BB8" w:rsidP="000A63CE">
            <w:pPr>
              <w:ind w:firstLineChars="100" w:firstLine="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本事業は、</w:t>
            </w:r>
            <w:r w:rsidR="000A63CE" w:rsidRPr="00FB2DA9">
              <w:rPr>
                <w:rFonts w:ascii="ＭＳ ゴシック" w:eastAsia="ＭＳ ゴシック" w:hAnsi="ＭＳ ゴシック" w:hint="eastAsia"/>
                <w:sz w:val="20"/>
                <w:szCs w:val="20"/>
              </w:rPr>
              <w:t>農業廃棄物となっているもみ殻を利用し、高機能イオン交換材を安価に製造する技術の開発、及び地域における窒素循環システムを構築する。開発したイオン交換材を用いて畜産業から排出されている</w:t>
            </w:r>
            <w:r w:rsidR="00742CC1" w:rsidRPr="00FB2DA9">
              <w:rPr>
                <w:rFonts w:ascii="ＭＳ ゴシック" w:eastAsia="ＭＳ ゴシック" w:hAnsi="ＭＳ ゴシック" w:hint="eastAsia"/>
                <w:sz w:val="20"/>
                <w:szCs w:val="20"/>
              </w:rPr>
              <w:t>ふん</w:t>
            </w:r>
            <w:r w:rsidR="001B6EF8" w:rsidRPr="00FB2DA9">
              <w:rPr>
                <w:rFonts w:ascii="ＭＳ ゴシック" w:eastAsia="ＭＳ ゴシック" w:hAnsi="ＭＳ ゴシック" w:hint="eastAsia"/>
                <w:sz w:val="20"/>
                <w:szCs w:val="20"/>
              </w:rPr>
              <w:t>尿中のアンモニアを回収</w:t>
            </w:r>
            <w:r w:rsidR="000A63CE" w:rsidRPr="00FB2DA9">
              <w:rPr>
                <w:rFonts w:ascii="ＭＳ ゴシック" w:eastAsia="ＭＳ ゴシック" w:hAnsi="ＭＳ ゴシック" w:hint="eastAsia"/>
                <w:sz w:val="20"/>
                <w:szCs w:val="20"/>
              </w:rPr>
              <w:t>でき、農業(稲作)→合成→アンモニア回収→肥料化によって、栄養源+土壌改良に活用することができる。生物由来のアンモニアを農作物に還元することで窒素及びカーボンを循環させ、カーボンニュートラル社会へ貢献する。</w:t>
            </w:r>
          </w:p>
          <w:p w14:paraId="59625DA4" w14:textId="77777777" w:rsidR="00453910" w:rsidRPr="00FB2DA9" w:rsidRDefault="00233BB8" w:rsidP="00464121">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令和5</w:t>
            </w:r>
            <w:r w:rsidR="00F5083E" w:rsidRPr="00FB2DA9">
              <w:rPr>
                <w:rFonts w:ascii="ＭＳ ゴシック" w:eastAsia="ＭＳ ゴシック" w:hAnsi="ＭＳ ゴシック" w:hint="eastAsia"/>
                <w:sz w:val="20"/>
                <w:szCs w:val="20"/>
              </w:rPr>
              <w:t>年度</w:t>
            </w:r>
            <w:r w:rsidR="004404F3" w:rsidRPr="00FB2DA9">
              <w:rPr>
                <w:rFonts w:ascii="ＭＳ ゴシック" w:eastAsia="ＭＳ ゴシック" w:hAnsi="ＭＳ ゴシック" w:hint="eastAsia"/>
                <w:sz w:val="20"/>
                <w:szCs w:val="20"/>
              </w:rPr>
              <w:t>は、もみ殻燻炭を高機能イオン交換材である燻炭アルミノシリケート材（以降、燻炭AS）</w:t>
            </w:r>
            <w:r w:rsidR="000A63CE" w:rsidRPr="00FB2DA9">
              <w:rPr>
                <w:rFonts w:ascii="ＭＳ ゴシック" w:eastAsia="ＭＳ ゴシック" w:hAnsi="ＭＳ ゴシック" w:hint="eastAsia"/>
                <w:sz w:val="20"/>
                <w:szCs w:val="20"/>
              </w:rPr>
              <w:t>に合成する実生産手法の開発</w:t>
            </w:r>
            <w:r w:rsidRPr="00FB2DA9">
              <w:rPr>
                <w:rFonts w:ascii="ＭＳ ゴシック" w:eastAsia="ＭＳ ゴシック" w:hAnsi="ＭＳ ゴシック" w:hint="eastAsia"/>
                <w:sz w:val="20"/>
                <w:szCs w:val="20"/>
              </w:rPr>
              <w:t>（</w:t>
            </w:r>
            <w:r w:rsidR="009A65BF" w:rsidRPr="00FB2DA9">
              <w:rPr>
                <w:rFonts w:ascii="ＭＳ ゴシック" w:eastAsia="ＭＳ ゴシック" w:hAnsi="ＭＳ ゴシック" w:hint="eastAsia"/>
                <w:sz w:val="20"/>
                <w:szCs w:val="20"/>
              </w:rPr>
              <w:t>攪拌機２基における攪拌手法や添加試薬の組成や添加手法、温度等の</w:t>
            </w:r>
            <w:r w:rsidRPr="00FB2DA9">
              <w:rPr>
                <w:rFonts w:ascii="ＭＳ ゴシック" w:eastAsia="ＭＳ ゴシック" w:hAnsi="ＭＳ ゴシック" w:hint="eastAsia"/>
                <w:sz w:val="20"/>
                <w:szCs w:val="20"/>
              </w:rPr>
              <w:t>合成条件</w:t>
            </w:r>
            <w:r w:rsidR="009A65BF" w:rsidRPr="00FB2DA9">
              <w:rPr>
                <w:rFonts w:ascii="ＭＳ ゴシック" w:eastAsia="ＭＳ ゴシック" w:hAnsi="ＭＳ ゴシック" w:hint="eastAsia"/>
                <w:sz w:val="20"/>
                <w:szCs w:val="20"/>
              </w:rPr>
              <w:t>の</w:t>
            </w:r>
            <w:r w:rsidRPr="00FB2DA9">
              <w:rPr>
                <w:rFonts w:ascii="ＭＳ ゴシック" w:eastAsia="ＭＳ ゴシック" w:hAnsi="ＭＳ ゴシック" w:hint="eastAsia"/>
                <w:sz w:val="20"/>
                <w:szCs w:val="20"/>
              </w:rPr>
              <w:t>最適化）</w:t>
            </w:r>
            <w:r w:rsidR="000A63CE" w:rsidRPr="00FB2DA9">
              <w:rPr>
                <w:rFonts w:ascii="ＭＳ ゴシック" w:eastAsia="ＭＳ ゴシック" w:hAnsi="ＭＳ ゴシック" w:hint="eastAsia"/>
                <w:sz w:val="20"/>
                <w:szCs w:val="20"/>
              </w:rPr>
              <w:t>、及び肥料効果、植物に与える影響</w:t>
            </w:r>
            <w:r w:rsidR="009A65BF" w:rsidRPr="00FB2DA9">
              <w:rPr>
                <w:rFonts w:ascii="ＭＳ ゴシック" w:eastAsia="ＭＳ ゴシック" w:hAnsi="ＭＳ ゴシック" w:hint="eastAsia"/>
                <w:sz w:val="20"/>
                <w:szCs w:val="20"/>
              </w:rPr>
              <w:t>について調査</w:t>
            </w:r>
            <w:r w:rsidR="000A63CE" w:rsidRPr="00FB2DA9">
              <w:rPr>
                <w:rFonts w:ascii="ＭＳ ゴシック" w:eastAsia="ＭＳ ゴシック" w:hAnsi="ＭＳ ゴシック" w:hint="eastAsia"/>
                <w:sz w:val="20"/>
                <w:szCs w:val="20"/>
              </w:rPr>
              <w:t>する。また、長期的な土壌への影響も継続して調査を行う。</w:t>
            </w:r>
          </w:p>
        </w:tc>
      </w:tr>
      <w:tr w:rsidR="00453910" w:rsidRPr="00FB2DA9" w14:paraId="62CC09CA" w14:textId="77777777" w:rsidTr="00381B3D">
        <w:trPr>
          <w:trHeight w:val="1016"/>
          <w:jc w:val="center"/>
        </w:trPr>
        <w:tc>
          <w:tcPr>
            <w:tcW w:w="2247" w:type="dxa"/>
            <w:vAlign w:val="center"/>
          </w:tcPr>
          <w:p w14:paraId="3700CA73"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万博での披露の内容</w:t>
            </w:r>
          </w:p>
        </w:tc>
        <w:tc>
          <w:tcPr>
            <w:tcW w:w="7491" w:type="dxa"/>
          </w:tcPr>
          <w:p w14:paraId="34635BF8" w14:textId="77777777" w:rsidR="00453910" w:rsidRPr="00FB2DA9" w:rsidRDefault="00453910" w:rsidP="009672E0">
            <w:pP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464121" w:rsidRPr="00FB2DA9">
              <w:rPr>
                <w:rFonts w:ascii="ＭＳ ゴシック" w:eastAsia="ＭＳ ゴシック" w:hAnsi="ＭＳ ゴシック" w:hint="eastAsia"/>
                <w:sz w:val="20"/>
                <w:szCs w:val="20"/>
              </w:rPr>
              <w:t>大阪府内の農場、畜産場において、もみ殻処理</w:t>
            </w:r>
            <w:r w:rsidR="001B6EF8" w:rsidRPr="00FB2DA9">
              <w:rPr>
                <w:rFonts w:ascii="ＭＳ ゴシック" w:eastAsia="ＭＳ ゴシック" w:hAnsi="ＭＳ ゴシック" w:hint="eastAsia"/>
                <w:sz w:val="20"/>
                <w:szCs w:val="20"/>
              </w:rPr>
              <w:t>・合成</w:t>
            </w:r>
            <w:r w:rsidR="00464121" w:rsidRPr="00FB2DA9">
              <w:rPr>
                <w:rFonts w:ascii="ＭＳ ゴシック" w:eastAsia="ＭＳ ゴシック" w:hAnsi="ＭＳ ゴシック" w:hint="eastAsia"/>
                <w:sz w:val="20"/>
                <w:szCs w:val="20"/>
              </w:rPr>
              <w:t>装置を稼働させ、合成処理した</w:t>
            </w:r>
            <w:r w:rsidR="004404F3" w:rsidRPr="00FB2DA9">
              <w:rPr>
                <w:rFonts w:ascii="ＭＳ ゴシック" w:eastAsia="ＭＳ ゴシック" w:hAnsi="ＭＳ ゴシック" w:hint="eastAsia"/>
                <w:sz w:val="20"/>
                <w:szCs w:val="20"/>
              </w:rPr>
              <w:t>燻炭AS</w:t>
            </w:r>
            <w:r w:rsidR="00464121" w:rsidRPr="00FB2DA9">
              <w:rPr>
                <w:rFonts w:ascii="ＭＳ ゴシック" w:eastAsia="ＭＳ ゴシック" w:hAnsi="ＭＳ ゴシック" w:hint="eastAsia"/>
                <w:sz w:val="20"/>
                <w:szCs w:val="20"/>
              </w:rPr>
              <w:t>を用いた尿処理施設からのアンモニア回収、及び肥料化施設を設置する。</w:t>
            </w:r>
            <w:r w:rsidR="004404F3" w:rsidRPr="00FB2DA9">
              <w:rPr>
                <w:rFonts w:ascii="ＭＳ ゴシック" w:eastAsia="ＭＳ ゴシック" w:hAnsi="ＭＳ ゴシック" w:hint="eastAsia"/>
                <w:sz w:val="20"/>
                <w:szCs w:val="20"/>
              </w:rPr>
              <w:t>さらに、農地を確保し、肥料化した燻炭AS</w:t>
            </w:r>
            <w:r w:rsidR="00464121" w:rsidRPr="00FB2DA9">
              <w:rPr>
                <w:rFonts w:ascii="ＭＳ ゴシック" w:eastAsia="ＭＳ ゴシック" w:hAnsi="ＭＳ ゴシック" w:hint="eastAsia"/>
                <w:sz w:val="20"/>
                <w:szCs w:val="20"/>
              </w:rPr>
              <w:t>を用いた農業の実施状況を見学できるような形で披露する。</w:t>
            </w:r>
          </w:p>
        </w:tc>
      </w:tr>
      <w:tr w:rsidR="00453910" w:rsidRPr="00FB2DA9" w14:paraId="794749CC" w14:textId="77777777" w:rsidTr="00381B3D">
        <w:trPr>
          <w:trHeight w:val="1016"/>
          <w:jc w:val="center"/>
        </w:trPr>
        <w:tc>
          <w:tcPr>
            <w:tcW w:w="2247" w:type="dxa"/>
            <w:vAlign w:val="center"/>
          </w:tcPr>
          <w:p w14:paraId="48A07C46"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万博後のビジネス展開</w:t>
            </w:r>
          </w:p>
        </w:tc>
        <w:tc>
          <w:tcPr>
            <w:tcW w:w="7491" w:type="dxa"/>
            <w:vAlign w:val="center"/>
          </w:tcPr>
          <w:p w14:paraId="4FCC66DD" w14:textId="77777777" w:rsidR="00464121" w:rsidRPr="00FB2DA9" w:rsidRDefault="00464121" w:rsidP="00464121">
            <w:pPr>
              <w:ind w:firstLineChars="100" w:firstLine="204"/>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堺市の実装モデルを用い、地域における窒素循環モデルを提案する。</w:t>
            </w:r>
          </w:p>
          <w:p w14:paraId="6F931987" w14:textId="77777777" w:rsidR="00453910" w:rsidRPr="00FB2DA9" w:rsidRDefault="00464121" w:rsidP="00AA6A5A">
            <w:pPr>
              <w:ind w:firstLineChars="100" w:firstLine="204"/>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地域循環/窒素循環のモデルについて、権利化、ブランド化を行い、堺市(大阪)発のモデルビジネスを構築する。</w:t>
            </w:r>
            <w:r w:rsidR="001B6EF8" w:rsidRPr="00FB2DA9">
              <w:rPr>
                <w:rFonts w:ascii="ＭＳ ゴシック" w:eastAsia="ＭＳ ゴシック" w:hAnsi="ＭＳ ゴシック" w:hint="eastAsia"/>
                <w:sz w:val="20"/>
                <w:szCs w:val="20"/>
              </w:rPr>
              <w:t>システムの販売を想定する。</w:t>
            </w:r>
          </w:p>
        </w:tc>
      </w:tr>
      <w:tr w:rsidR="00453910" w:rsidRPr="00B86B2D" w14:paraId="55D65D27" w14:textId="77777777" w:rsidTr="00381B3D">
        <w:trPr>
          <w:trHeight w:val="1016"/>
          <w:jc w:val="center"/>
        </w:trPr>
        <w:tc>
          <w:tcPr>
            <w:tcW w:w="2247" w:type="dxa"/>
            <w:vAlign w:val="center"/>
          </w:tcPr>
          <w:p w14:paraId="3EE71DC2" w14:textId="77777777" w:rsidR="00453910" w:rsidRPr="00FB2DA9" w:rsidRDefault="00453910" w:rsidP="00381B3D">
            <w:pPr>
              <w:jc w:val="center"/>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14:paraId="436D5EB0" w14:textId="77777777" w:rsidR="00453910" w:rsidRPr="00464121" w:rsidRDefault="00453910" w:rsidP="00381B3D">
            <w:pPr>
              <w:jc w:val="left"/>
              <w:rPr>
                <w:rFonts w:ascii="ＭＳ ゴシック" w:eastAsia="ＭＳ ゴシック" w:hAnsi="ＭＳ ゴシック"/>
                <w:sz w:val="20"/>
                <w:szCs w:val="20"/>
              </w:rPr>
            </w:pPr>
            <w:r w:rsidRPr="00FB2DA9">
              <w:rPr>
                <w:rFonts w:ascii="ＭＳ ゴシック" w:eastAsia="ＭＳ ゴシック" w:hAnsi="ＭＳ ゴシック" w:hint="eastAsia"/>
                <w:sz w:val="20"/>
                <w:szCs w:val="20"/>
              </w:rPr>
              <w:t xml:space="preserve">　</w:t>
            </w:r>
            <w:r w:rsidR="00464121" w:rsidRPr="00FB2DA9">
              <w:rPr>
                <w:rFonts w:ascii="ＭＳ ゴシック" w:eastAsia="ＭＳ ゴシック" w:hAnsi="ＭＳ ゴシック" w:hint="eastAsia"/>
                <w:color w:val="000000" w:themeColor="text1"/>
                <w:sz w:val="20"/>
                <w:szCs w:val="20"/>
              </w:rPr>
              <w:t>もみ殻収集、システム構築における設備、プラント設計及び製作、システムの利用、肥料登録代行、農業などの各工程において、企業や行政</w:t>
            </w:r>
            <w:r w:rsidR="00E773DB" w:rsidRPr="00FB2DA9">
              <w:rPr>
                <w:rFonts w:ascii="ＭＳ ゴシック" w:eastAsia="ＭＳ ゴシック" w:hAnsi="ＭＳ ゴシック" w:hint="eastAsia"/>
                <w:color w:val="000000" w:themeColor="text1"/>
                <w:sz w:val="20"/>
                <w:szCs w:val="20"/>
              </w:rPr>
              <w:t>機関</w:t>
            </w:r>
            <w:r w:rsidR="00464121" w:rsidRPr="00FB2DA9">
              <w:rPr>
                <w:rFonts w:ascii="ＭＳ ゴシック" w:eastAsia="ＭＳ ゴシック" w:hAnsi="ＭＳ ゴシック" w:hint="eastAsia"/>
                <w:color w:val="000000" w:themeColor="text1"/>
                <w:sz w:val="20"/>
                <w:szCs w:val="20"/>
              </w:rPr>
              <w:t>が参画できる展開を検討中。</w:t>
            </w:r>
          </w:p>
        </w:tc>
      </w:tr>
    </w:tbl>
    <w:p w14:paraId="1BC08B7E" w14:textId="77777777" w:rsidR="00453910" w:rsidRPr="00453910" w:rsidRDefault="00453910" w:rsidP="00453910">
      <w:pPr>
        <w:widowControl/>
        <w:jc w:val="left"/>
        <w:rPr>
          <w:rFonts w:ascii="ＭＳ ゴシック" w:eastAsia="ＭＳ ゴシック" w:hAnsi="ＭＳ ゴシック"/>
          <w:b/>
          <w:color w:val="000000"/>
          <w:sz w:val="24"/>
        </w:rPr>
      </w:pPr>
    </w:p>
    <w:sectPr w:rsidR="00453910" w:rsidRPr="00453910" w:rsidSect="00AD6C5B">
      <w:footerReference w:type="default" r:id="rId7"/>
      <w:pgSz w:w="11907" w:h="16840" w:code="9"/>
      <w:pgMar w:top="1276" w:right="1134" w:bottom="284" w:left="1134" w:header="567" w:footer="270"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6098" w14:textId="77777777" w:rsidR="0054598E" w:rsidRDefault="0054598E">
      <w:r>
        <w:separator/>
      </w:r>
    </w:p>
  </w:endnote>
  <w:endnote w:type="continuationSeparator" w:id="0">
    <w:p w14:paraId="5D288AA1" w14:textId="77777777" w:rsidR="0054598E" w:rsidRDefault="0054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218434"/>
      <w:docPartObj>
        <w:docPartGallery w:val="Page Numbers (Bottom of Page)"/>
        <w:docPartUnique/>
      </w:docPartObj>
    </w:sdtPr>
    <w:sdtEndPr>
      <w:rPr>
        <w:rFonts w:ascii="ＭＳ ゴシック" w:eastAsia="ＭＳ ゴシック" w:hAnsi="ＭＳ ゴシック"/>
      </w:rPr>
    </w:sdtEndPr>
    <w:sdtContent>
      <w:p w14:paraId="5835EDA6" w14:textId="77777777" w:rsidR="004A3D44" w:rsidRPr="001B7D87" w:rsidRDefault="004A3D44" w:rsidP="00AD7A2A">
        <w:pPr>
          <w:pStyle w:val="a5"/>
          <w:jc w:val="center"/>
          <w:rPr>
            <w:rFonts w:ascii="ＭＳ ゴシック" w:eastAsia="ＭＳ ゴシック" w:hAnsi="ＭＳ ゴシック"/>
          </w:rPr>
        </w:pPr>
        <w:r w:rsidRPr="001B7D87">
          <w:rPr>
            <w:rFonts w:ascii="ＭＳ ゴシック" w:eastAsia="ＭＳ ゴシック" w:hAnsi="ＭＳ ゴシック"/>
          </w:rPr>
          <w:fldChar w:fldCharType="begin"/>
        </w:r>
        <w:r w:rsidRPr="001B7D87">
          <w:rPr>
            <w:rFonts w:ascii="ＭＳ ゴシック" w:eastAsia="ＭＳ ゴシック" w:hAnsi="ＭＳ ゴシック"/>
          </w:rPr>
          <w:instrText>PAGE   \* MERGEFORMAT</w:instrText>
        </w:r>
        <w:r w:rsidRPr="001B7D87">
          <w:rPr>
            <w:rFonts w:ascii="ＭＳ ゴシック" w:eastAsia="ＭＳ ゴシック" w:hAnsi="ＭＳ ゴシック"/>
          </w:rPr>
          <w:fldChar w:fldCharType="separate"/>
        </w:r>
        <w:r w:rsidR="00E45DE5" w:rsidRPr="001B7D87">
          <w:rPr>
            <w:rFonts w:ascii="ＭＳ ゴシック" w:eastAsia="ＭＳ ゴシック" w:hAnsi="ＭＳ ゴシック"/>
            <w:noProof/>
            <w:lang w:val="ja-JP"/>
          </w:rPr>
          <w:t>1</w:t>
        </w:r>
        <w:r w:rsidRPr="001B7D87">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5083" w14:textId="77777777" w:rsidR="0054598E" w:rsidRDefault="0054598E">
      <w:r>
        <w:separator/>
      </w:r>
    </w:p>
  </w:footnote>
  <w:footnote w:type="continuationSeparator" w:id="0">
    <w:p w14:paraId="68D44406" w14:textId="77777777" w:rsidR="0054598E" w:rsidRDefault="00545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278E8"/>
    <w:multiLevelType w:val="hybridMultilevel"/>
    <w:tmpl w:val="3A264208"/>
    <w:lvl w:ilvl="0" w:tplc="986048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E0"/>
    <w:rsid w:val="00002C0E"/>
    <w:rsid w:val="000049C1"/>
    <w:rsid w:val="000124A9"/>
    <w:rsid w:val="00015BA1"/>
    <w:rsid w:val="0001736E"/>
    <w:rsid w:val="00021800"/>
    <w:rsid w:val="00026DCA"/>
    <w:rsid w:val="000326DD"/>
    <w:rsid w:val="00036544"/>
    <w:rsid w:val="00036E08"/>
    <w:rsid w:val="00042804"/>
    <w:rsid w:val="00042DD1"/>
    <w:rsid w:val="00045AB8"/>
    <w:rsid w:val="000460E5"/>
    <w:rsid w:val="000469BB"/>
    <w:rsid w:val="00050FB2"/>
    <w:rsid w:val="00051D5C"/>
    <w:rsid w:val="00051F82"/>
    <w:rsid w:val="0005261C"/>
    <w:rsid w:val="00062B59"/>
    <w:rsid w:val="00063953"/>
    <w:rsid w:val="00064A10"/>
    <w:rsid w:val="00073A58"/>
    <w:rsid w:val="00074601"/>
    <w:rsid w:val="00082671"/>
    <w:rsid w:val="000837B2"/>
    <w:rsid w:val="00084893"/>
    <w:rsid w:val="00086BC1"/>
    <w:rsid w:val="00087CF6"/>
    <w:rsid w:val="00093C62"/>
    <w:rsid w:val="00093C6B"/>
    <w:rsid w:val="00094A84"/>
    <w:rsid w:val="000A3801"/>
    <w:rsid w:val="000A38AC"/>
    <w:rsid w:val="000A3981"/>
    <w:rsid w:val="000A63CE"/>
    <w:rsid w:val="000B1E50"/>
    <w:rsid w:val="000B28EC"/>
    <w:rsid w:val="000B4037"/>
    <w:rsid w:val="000B7C1D"/>
    <w:rsid w:val="000C0C74"/>
    <w:rsid w:val="000C5A9C"/>
    <w:rsid w:val="000C7A13"/>
    <w:rsid w:val="000E03A3"/>
    <w:rsid w:val="000E2984"/>
    <w:rsid w:val="000E340B"/>
    <w:rsid w:val="000E4E78"/>
    <w:rsid w:val="000E6379"/>
    <w:rsid w:val="000E6863"/>
    <w:rsid w:val="000F44BB"/>
    <w:rsid w:val="000F5500"/>
    <w:rsid w:val="000F601E"/>
    <w:rsid w:val="00100B0E"/>
    <w:rsid w:val="0010304F"/>
    <w:rsid w:val="00103673"/>
    <w:rsid w:val="00110758"/>
    <w:rsid w:val="00115416"/>
    <w:rsid w:val="00122517"/>
    <w:rsid w:val="00124ABF"/>
    <w:rsid w:val="00125644"/>
    <w:rsid w:val="001268D6"/>
    <w:rsid w:val="00127A51"/>
    <w:rsid w:val="00134FFE"/>
    <w:rsid w:val="00136413"/>
    <w:rsid w:val="00140EA3"/>
    <w:rsid w:val="001458C4"/>
    <w:rsid w:val="00145EE4"/>
    <w:rsid w:val="00150AE5"/>
    <w:rsid w:val="0015322E"/>
    <w:rsid w:val="001543EF"/>
    <w:rsid w:val="00157453"/>
    <w:rsid w:val="00163B34"/>
    <w:rsid w:val="001651F6"/>
    <w:rsid w:val="0016586B"/>
    <w:rsid w:val="0017073E"/>
    <w:rsid w:val="001743C7"/>
    <w:rsid w:val="00177C59"/>
    <w:rsid w:val="00186E70"/>
    <w:rsid w:val="001873D9"/>
    <w:rsid w:val="00187E8B"/>
    <w:rsid w:val="00193A92"/>
    <w:rsid w:val="001947A5"/>
    <w:rsid w:val="00196336"/>
    <w:rsid w:val="00197F46"/>
    <w:rsid w:val="001A08F7"/>
    <w:rsid w:val="001A10A5"/>
    <w:rsid w:val="001A19A1"/>
    <w:rsid w:val="001A282A"/>
    <w:rsid w:val="001A37EA"/>
    <w:rsid w:val="001A5DCF"/>
    <w:rsid w:val="001B6399"/>
    <w:rsid w:val="001B6EF8"/>
    <w:rsid w:val="001B7D87"/>
    <w:rsid w:val="001C01D6"/>
    <w:rsid w:val="001C346E"/>
    <w:rsid w:val="001C3F13"/>
    <w:rsid w:val="001C762E"/>
    <w:rsid w:val="001D416D"/>
    <w:rsid w:val="001D46ED"/>
    <w:rsid w:val="001E087A"/>
    <w:rsid w:val="001F1CD2"/>
    <w:rsid w:val="001F22FE"/>
    <w:rsid w:val="00201D93"/>
    <w:rsid w:val="0020446E"/>
    <w:rsid w:val="00205B98"/>
    <w:rsid w:val="00206312"/>
    <w:rsid w:val="0020759A"/>
    <w:rsid w:val="002109CD"/>
    <w:rsid w:val="00211B7A"/>
    <w:rsid w:val="00214741"/>
    <w:rsid w:val="00230EFF"/>
    <w:rsid w:val="00232D9D"/>
    <w:rsid w:val="00233BB8"/>
    <w:rsid w:val="00235EE6"/>
    <w:rsid w:val="00236E1E"/>
    <w:rsid w:val="00241891"/>
    <w:rsid w:val="00244434"/>
    <w:rsid w:val="00245FA5"/>
    <w:rsid w:val="002531E3"/>
    <w:rsid w:val="00254A1E"/>
    <w:rsid w:val="00257F60"/>
    <w:rsid w:val="002812BD"/>
    <w:rsid w:val="00284552"/>
    <w:rsid w:val="00286DB3"/>
    <w:rsid w:val="00292FB1"/>
    <w:rsid w:val="002974AC"/>
    <w:rsid w:val="002A28C7"/>
    <w:rsid w:val="002A302B"/>
    <w:rsid w:val="002A5EDA"/>
    <w:rsid w:val="002A727C"/>
    <w:rsid w:val="002B1676"/>
    <w:rsid w:val="002B49E2"/>
    <w:rsid w:val="002E0D95"/>
    <w:rsid w:val="002E2B27"/>
    <w:rsid w:val="002E354B"/>
    <w:rsid w:val="002E544B"/>
    <w:rsid w:val="002E7410"/>
    <w:rsid w:val="002E77D7"/>
    <w:rsid w:val="002F442D"/>
    <w:rsid w:val="002F46ED"/>
    <w:rsid w:val="002F67F7"/>
    <w:rsid w:val="003016B6"/>
    <w:rsid w:val="00305D8D"/>
    <w:rsid w:val="00311B46"/>
    <w:rsid w:val="0031681C"/>
    <w:rsid w:val="003216B9"/>
    <w:rsid w:val="00321CC7"/>
    <w:rsid w:val="00322504"/>
    <w:rsid w:val="00322B57"/>
    <w:rsid w:val="00324A4B"/>
    <w:rsid w:val="00341CD9"/>
    <w:rsid w:val="0034439F"/>
    <w:rsid w:val="003469B8"/>
    <w:rsid w:val="00353C91"/>
    <w:rsid w:val="00362ADC"/>
    <w:rsid w:val="00381B3D"/>
    <w:rsid w:val="0038779D"/>
    <w:rsid w:val="00387D17"/>
    <w:rsid w:val="003B06A8"/>
    <w:rsid w:val="003B54B9"/>
    <w:rsid w:val="003B62DD"/>
    <w:rsid w:val="003C0596"/>
    <w:rsid w:val="003C0B22"/>
    <w:rsid w:val="003C335F"/>
    <w:rsid w:val="003C447F"/>
    <w:rsid w:val="003C7F1D"/>
    <w:rsid w:val="003D4B93"/>
    <w:rsid w:val="003D590E"/>
    <w:rsid w:val="003E0CEE"/>
    <w:rsid w:val="003E2A49"/>
    <w:rsid w:val="00401626"/>
    <w:rsid w:val="00402292"/>
    <w:rsid w:val="00403194"/>
    <w:rsid w:val="00407B79"/>
    <w:rsid w:val="00414FAD"/>
    <w:rsid w:val="00421877"/>
    <w:rsid w:val="004232C7"/>
    <w:rsid w:val="00423B0B"/>
    <w:rsid w:val="00430F53"/>
    <w:rsid w:val="00433B7D"/>
    <w:rsid w:val="0043710B"/>
    <w:rsid w:val="0043784F"/>
    <w:rsid w:val="004404F3"/>
    <w:rsid w:val="00440C24"/>
    <w:rsid w:val="00453910"/>
    <w:rsid w:val="0045780E"/>
    <w:rsid w:val="00460081"/>
    <w:rsid w:val="004607F1"/>
    <w:rsid w:val="00464121"/>
    <w:rsid w:val="00464BA1"/>
    <w:rsid w:val="00466A07"/>
    <w:rsid w:val="00466F47"/>
    <w:rsid w:val="0046769C"/>
    <w:rsid w:val="00470DAA"/>
    <w:rsid w:val="00472A0F"/>
    <w:rsid w:val="00474942"/>
    <w:rsid w:val="00482482"/>
    <w:rsid w:val="004826EF"/>
    <w:rsid w:val="00485575"/>
    <w:rsid w:val="00485A6B"/>
    <w:rsid w:val="00486352"/>
    <w:rsid w:val="004903ED"/>
    <w:rsid w:val="004916AC"/>
    <w:rsid w:val="0049588C"/>
    <w:rsid w:val="004A2AE0"/>
    <w:rsid w:val="004A3D44"/>
    <w:rsid w:val="004A629D"/>
    <w:rsid w:val="004B1EDA"/>
    <w:rsid w:val="004B2FEA"/>
    <w:rsid w:val="004B3F8C"/>
    <w:rsid w:val="004B78D4"/>
    <w:rsid w:val="004C1F7A"/>
    <w:rsid w:val="004C4FD2"/>
    <w:rsid w:val="004C6443"/>
    <w:rsid w:val="004D23E1"/>
    <w:rsid w:val="004D3293"/>
    <w:rsid w:val="004D6687"/>
    <w:rsid w:val="004D68A6"/>
    <w:rsid w:val="004E5EBF"/>
    <w:rsid w:val="004F2B9D"/>
    <w:rsid w:val="004F50C4"/>
    <w:rsid w:val="005045E6"/>
    <w:rsid w:val="00506309"/>
    <w:rsid w:val="00507901"/>
    <w:rsid w:val="005136F5"/>
    <w:rsid w:val="005156E9"/>
    <w:rsid w:val="005159B0"/>
    <w:rsid w:val="00515A2A"/>
    <w:rsid w:val="005222B1"/>
    <w:rsid w:val="00523818"/>
    <w:rsid w:val="005245F4"/>
    <w:rsid w:val="00526220"/>
    <w:rsid w:val="00527866"/>
    <w:rsid w:val="00527D15"/>
    <w:rsid w:val="00530865"/>
    <w:rsid w:val="005323BF"/>
    <w:rsid w:val="00532610"/>
    <w:rsid w:val="00533884"/>
    <w:rsid w:val="0053763A"/>
    <w:rsid w:val="00537C12"/>
    <w:rsid w:val="005409A4"/>
    <w:rsid w:val="00540D6F"/>
    <w:rsid w:val="00541BFF"/>
    <w:rsid w:val="0054395D"/>
    <w:rsid w:val="0054598E"/>
    <w:rsid w:val="00551F73"/>
    <w:rsid w:val="00553A74"/>
    <w:rsid w:val="0055719F"/>
    <w:rsid w:val="00557C41"/>
    <w:rsid w:val="00560A0C"/>
    <w:rsid w:val="00570E7D"/>
    <w:rsid w:val="005712EB"/>
    <w:rsid w:val="00571CF2"/>
    <w:rsid w:val="00573EC9"/>
    <w:rsid w:val="00584AAE"/>
    <w:rsid w:val="00586AEB"/>
    <w:rsid w:val="0059216C"/>
    <w:rsid w:val="005960E8"/>
    <w:rsid w:val="00596D21"/>
    <w:rsid w:val="005A275F"/>
    <w:rsid w:val="005A407C"/>
    <w:rsid w:val="005A5CDD"/>
    <w:rsid w:val="005A6EF4"/>
    <w:rsid w:val="005B0038"/>
    <w:rsid w:val="005B4119"/>
    <w:rsid w:val="005B499A"/>
    <w:rsid w:val="005B79B1"/>
    <w:rsid w:val="005C1365"/>
    <w:rsid w:val="005C30C4"/>
    <w:rsid w:val="005C31EC"/>
    <w:rsid w:val="005C5AC2"/>
    <w:rsid w:val="005C71CB"/>
    <w:rsid w:val="005C7412"/>
    <w:rsid w:val="005D0DF3"/>
    <w:rsid w:val="005D22D4"/>
    <w:rsid w:val="005E0663"/>
    <w:rsid w:val="005E2D5E"/>
    <w:rsid w:val="005E329F"/>
    <w:rsid w:val="005E3B09"/>
    <w:rsid w:val="005F1126"/>
    <w:rsid w:val="005F2F7E"/>
    <w:rsid w:val="005F379C"/>
    <w:rsid w:val="0060022B"/>
    <w:rsid w:val="00601951"/>
    <w:rsid w:val="00604335"/>
    <w:rsid w:val="00607E6A"/>
    <w:rsid w:val="00610F17"/>
    <w:rsid w:val="0061314A"/>
    <w:rsid w:val="00616EF7"/>
    <w:rsid w:val="006276AB"/>
    <w:rsid w:val="00627A97"/>
    <w:rsid w:val="0063154B"/>
    <w:rsid w:val="00635D1D"/>
    <w:rsid w:val="006417F4"/>
    <w:rsid w:val="00644CB1"/>
    <w:rsid w:val="00650D7D"/>
    <w:rsid w:val="00672EC2"/>
    <w:rsid w:val="00674890"/>
    <w:rsid w:val="006755A1"/>
    <w:rsid w:val="00676443"/>
    <w:rsid w:val="00680805"/>
    <w:rsid w:val="0068236F"/>
    <w:rsid w:val="006878B0"/>
    <w:rsid w:val="006904FA"/>
    <w:rsid w:val="00697744"/>
    <w:rsid w:val="006A0DD9"/>
    <w:rsid w:val="006A24FD"/>
    <w:rsid w:val="006A3CEA"/>
    <w:rsid w:val="006A3FC8"/>
    <w:rsid w:val="006A5513"/>
    <w:rsid w:val="006A7131"/>
    <w:rsid w:val="006B237C"/>
    <w:rsid w:val="006B2A0B"/>
    <w:rsid w:val="006B656B"/>
    <w:rsid w:val="006B75B5"/>
    <w:rsid w:val="006C4FA3"/>
    <w:rsid w:val="006C6FA0"/>
    <w:rsid w:val="006C753D"/>
    <w:rsid w:val="006D3B25"/>
    <w:rsid w:val="006D7908"/>
    <w:rsid w:val="006E1A51"/>
    <w:rsid w:val="006E4092"/>
    <w:rsid w:val="006E6443"/>
    <w:rsid w:val="006E72BE"/>
    <w:rsid w:val="006F0CD8"/>
    <w:rsid w:val="006F33AE"/>
    <w:rsid w:val="006F3E9A"/>
    <w:rsid w:val="006F623F"/>
    <w:rsid w:val="006F6C1B"/>
    <w:rsid w:val="00701364"/>
    <w:rsid w:val="00705242"/>
    <w:rsid w:val="007115F2"/>
    <w:rsid w:val="00714B20"/>
    <w:rsid w:val="007179C4"/>
    <w:rsid w:val="007345B0"/>
    <w:rsid w:val="007368EB"/>
    <w:rsid w:val="00736C54"/>
    <w:rsid w:val="00742CC1"/>
    <w:rsid w:val="007509D2"/>
    <w:rsid w:val="00752273"/>
    <w:rsid w:val="00752B5F"/>
    <w:rsid w:val="007610A5"/>
    <w:rsid w:val="00762F66"/>
    <w:rsid w:val="00767117"/>
    <w:rsid w:val="007740CB"/>
    <w:rsid w:val="00776127"/>
    <w:rsid w:val="00782B84"/>
    <w:rsid w:val="00783E71"/>
    <w:rsid w:val="00785B30"/>
    <w:rsid w:val="00785CCE"/>
    <w:rsid w:val="00786961"/>
    <w:rsid w:val="00787A6D"/>
    <w:rsid w:val="0079410D"/>
    <w:rsid w:val="0079464C"/>
    <w:rsid w:val="00794E65"/>
    <w:rsid w:val="00796C13"/>
    <w:rsid w:val="0079766B"/>
    <w:rsid w:val="007A4AAD"/>
    <w:rsid w:val="007A6028"/>
    <w:rsid w:val="007A6E3B"/>
    <w:rsid w:val="007B3BBE"/>
    <w:rsid w:val="007B70A4"/>
    <w:rsid w:val="007B7894"/>
    <w:rsid w:val="007C167E"/>
    <w:rsid w:val="007C4E82"/>
    <w:rsid w:val="007C6410"/>
    <w:rsid w:val="007D4766"/>
    <w:rsid w:val="007D5992"/>
    <w:rsid w:val="007D7D00"/>
    <w:rsid w:val="007F218C"/>
    <w:rsid w:val="007F6C00"/>
    <w:rsid w:val="008021E3"/>
    <w:rsid w:val="00804331"/>
    <w:rsid w:val="00805AE2"/>
    <w:rsid w:val="00805C72"/>
    <w:rsid w:val="008067BE"/>
    <w:rsid w:val="00807033"/>
    <w:rsid w:val="00811A72"/>
    <w:rsid w:val="00814334"/>
    <w:rsid w:val="00821C33"/>
    <w:rsid w:val="0082302C"/>
    <w:rsid w:val="00823427"/>
    <w:rsid w:val="00824B1C"/>
    <w:rsid w:val="00827E85"/>
    <w:rsid w:val="00841F80"/>
    <w:rsid w:val="0084455E"/>
    <w:rsid w:val="00851F7F"/>
    <w:rsid w:val="00854182"/>
    <w:rsid w:val="00854BF7"/>
    <w:rsid w:val="0086040B"/>
    <w:rsid w:val="00864875"/>
    <w:rsid w:val="0086562F"/>
    <w:rsid w:val="00867840"/>
    <w:rsid w:val="00872D81"/>
    <w:rsid w:val="00873130"/>
    <w:rsid w:val="008767EC"/>
    <w:rsid w:val="00877776"/>
    <w:rsid w:val="00877A34"/>
    <w:rsid w:val="008805E9"/>
    <w:rsid w:val="00884F82"/>
    <w:rsid w:val="008852F2"/>
    <w:rsid w:val="008872C6"/>
    <w:rsid w:val="0089035F"/>
    <w:rsid w:val="008922D8"/>
    <w:rsid w:val="00893F3A"/>
    <w:rsid w:val="0089642A"/>
    <w:rsid w:val="008A25E4"/>
    <w:rsid w:val="008B0DE7"/>
    <w:rsid w:val="008B135D"/>
    <w:rsid w:val="008B167E"/>
    <w:rsid w:val="008B1D5E"/>
    <w:rsid w:val="008B47B7"/>
    <w:rsid w:val="008C0F7C"/>
    <w:rsid w:val="008C180E"/>
    <w:rsid w:val="008E3864"/>
    <w:rsid w:val="008E4F95"/>
    <w:rsid w:val="008F759D"/>
    <w:rsid w:val="00903B95"/>
    <w:rsid w:val="0090419C"/>
    <w:rsid w:val="00911AC8"/>
    <w:rsid w:val="00912BB4"/>
    <w:rsid w:val="00917704"/>
    <w:rsid w:val="0092035F"/>
    <w:rsid w:val="00921495"/>
    <w:rsid w:val="00924D92"/>
    <w:rsid w:val="009265D2"/>
    <w:rsid w:val="00935D4B"/>
    <w:rsid w:val="009362D5"/>
    <w:rsid w:val="00940A08"/>
    <w:rsid w:val="00940CF2"/>
    <w:rsid w:val="0094449B"/>
    <w:rsid w:val="0094596C"/>
    <w:rsid w:val="0094634E"/>
    <w:rsid w:val="00952F39"/>
    <w:rsid w:val="00954E70"/>
    <w:rsid w:val="00955F06"/>
    <w:rsid w:val="00956A7D"/>
    <w:rsid w:val="00956DC4"/>
    <w:rsid w:val="009570AD"/>
    <w:rsid w:val="009618E7"/>
    <w:rsid w:val="00961C1A"/>
    <w:rsid w:val="009661E1"/>
    <w:rsid w:val="009672E0"/>
    <w:rsid w:val="00970595"/>
    <w:rsid w:val="009724C0"/>
    <w:rsid w:val="00972E2E"/>
    <w:rsid w:val="00974DEA"/>
    <w:rsid w:val="009751D0"/>
    <w:rsid w:val="009777B5"/>
    <w:rsid w:val="00980798"/>
    <w:rsid w:val="00983105"/>
    <w:rsid w:val="00984CDC"/>
    <w:rsid w:val="00997EC7"/>
    <w:rsid w:val="009A3E99"/>
    <w:rsid w:val="009A65BF"/>
    <w:rsid w:val="009A6A3F"/>
    <w:rsid w:val="009B2D64"/>
    <w:rsid w:val="009B3286"/>
    <w:rsid w:val="009B40A3"/>
    <w:rsid w:val="009B49DA"/>
    <w:rsid w:val="009C123B"/>
    <w:rsid w:val="009C210A"/>
    <w:rsid w:val="009C5790"/>
    <w:rsid w:val="009D6FEA"/>
    <w:rsid w:val="009E199D"/>
    <w:rsid w:val="009F073E"/>
    <w:rsid w:val="009F7332"/>
    <w:rsid w:val="009F7D46"/>
    <w:rsid w:val="00A018FD"/>
    <w:rsid w:val="00A026C7"/>
    <w:rsid w:val="00A06AA4"/>
    <w:rsid w:val="00A06D51"/>
    <w:rsid w:val="00A10F8A"/>
    <w:rsid w:val="00A164BD"/>
    <w:rsid w:val="00A1696E"/>
    <w:rsid w:val="00A17410"/>
    <w:rsid w:val="00A259FC"/>
    <w:rsid w:val="00A25DCD"/>
    <w:rsid w:val="00A30D76"/>
    <w:rsid w:val="00A31EBE"/>
    <w:rsid w:val="00A3286A"/>
    <w:rsid w:val="00A330A3"/>
    <w:rsid w:val="00A340BD"/>
    <w:rsid w:val="00A405B5"/>
    <w:rsid w:val="00A44CBE"/>
    <w:rsid w:val="00A450D3"/>
    <w:rsid w:val="00A60427"/>
    <w:rsid w:val="00A6203A"/>
    <w:rsid w:val="00A62656"/>
    <w:rsid w:val="00A65D12"/>
    <w:rsid w:val="00A66143"/>
    <w:rsid w:val="00A66C41"/>
    <w:rsid w:val="00A719CB"/>
    <w:rsid w:val="00A76BB1"/>
    <w:rsid w:val="00A7721F"/>
    <w:rsid w:val="00A77449"/>
    <w:rsid w:val="00A81399"/>
    <w:rsid w:val="00A84E80"/>
    <w:rsid w:val="00A8606D"/>
    <w:rsid w:val="00A87546"/>
    <w:rsid w:val="00A92DDD"/>
    <w:rsid w:val="00AA602A"/>
    <w:rsid w:val="00AA6A5A"/>
    <w:rsid w:val="00AB137C"/>
    <w:rsid w:val="00AB17A6"/>
    <w:rsid w:val="00AC2A5B"/>
    <w:rsid w:val="00AC743C"/>
    <w:rsid w:val="00AD31F8"/>
    <w:rsid w:val="00AD3512"/>
    <w:rsid w:val="00AD3DDC"/>
    <w:rsid w:val="00AD4824"/>
    <w:rsid w:val="00AD4FB8"/>
    <w:rsid w:val="00AD616A"/>
    <w:rsid w:val="00AD6C5B"/>
    <w:rsid w:val="00AD7A2A"/>
    <w:rsid w:val="00AE2EFD"/>
    <w:rsid w:val="00AE43F8"/>
    <w:rsid w:val="00AE701C"/>
    <w:rsid w:val="00AF1660"/>
    <w:rsid w:val="00AF1B9D"/>
    <w:rsid w:val="00AF7087"/>
    <w:rsid w:val="00AF7674"/>
    <w:rsid w:val="00AF7932"/>
    <w:rsid w:val="00B00D94"/>
    <w:rsid w:val="00B051D7"/>
    <w:rsid w:val="00B13DE8"/>
    <w:rsid w:val="00B13F0F"/>
    <w:rsid w:val="00B23B70"/>
    <w:rsid w:val="00B246CC"/>
    <w:rsid w:val="00B2585D"/>
    <w:rsid w:val="00B2742B"/>
    <w:rsid w:val="00B3096D"/>
    <w:rsid w:val="00B30B73"/>
    <w:rsid w:val="00B3555F"/>
    <w:rsid w:val="00B37C38"/>
    <w:rsid w:val="00B40A60"/>
    <w:rsid w:val="00B429F7"/>
    <w:rsid w:val="00B557FE"/>
    <w:rsid w:val="00B55BDD"/>
    <w:rsid w:val="00B624AB"/>
    <w:rsid w:val="00B70D5E"/>
    <w:rsid w:val="00B71BA3"/>
    <w:rsid w:val="00B7486E"/>
    <w:rsid w:val="00B76278"/>
    <w:rsid w:val="00B86B2D"/>
    <w:rsid w:val="00B93360"/>
    <w:rsid w:val="00BA16E5"/>
    <w:rsid w:val="00BA1B5B"/>
    <w:rsid w:val="00BA21A9"/>
    <w:rsid w:val="00BA2269"/>
    <w:rsid w:val="00BA7426"/>
    <w:rsid w:val="00BB202C"/>
    <w:rsid w:val="00BB3251"/>
    <w:rsid w:val="00BC04D4"/>
    <w:rsid w:val="00BC2618"/>
    <w:rsid w:val="00BC51A9"/>
    <w:rsid w:val="00BC6966"/>
    <w:rsid w:val="00BC6F47"/>
    <w:rsid w:val="00BC73EE"/>
    <w:rsid w:val="00BD3794"/>
    <w:rsid w:val="00BD5F98"/>
    <w:rsid w:val="00BD65C2"/>
    <w:rsid w:val="00BD6F3F"/>
    <w:rsid w:val="00BE0B5E"/>
    <w:rsid w:val="00BE3C6E"/>
    <w:rsid w:val="00BE7D43"/>
    <w:rsid w:val="00BF541B"/>
    <w:rsid w:val="00C00B49"/>
    <w:rsid w:val="00C016A3"/>
    <w:rsid w:val="00C109FC"/>
    <w:rsid w:val="00C10C1D"/>
    <w:rsid w:val="00C177AE"/>
    <w:rsid w:val="00C22545"/>
    <w:rsid w:val="00C24475"/>
    <w:rsid w:val="00C26870"/>
    <w:rsid w:val="00C26E32"/>
    <w:rsid w:val="00C27BBA"/>
    <w:rsid w:val="00C31BEB"/>
    <w:rsid w:val="00C326F1"/>
    <w:rsid w:val="00C35B9C"/>
    <w:rsid w:val="00C4208F"/>
    <w:rsid w:val="00C42E10"/>
    <w:rsid w:val="00C46DC8"/>
    <w:rsid w:val="00C52337"/>
    <w:rsid w:val="00C61F4D"/>
    <w:rsid w:val="00C6599F"/>
    <w:rsid w:val="00C7228A"/>
    <w:rsid w:val="00C73F30"/>
    <w:rsid w:val="00C77F7A"/>
    <w:rsid w:val="00C810A4"/>
    <w:rsid w:val="00C845CB"/>
    <w:rsid w:val="00C868EF"/>
    <w:rsid w:val="00C86F8D"/>
    <w:rsid w:val="00C91EDB"/>
    <w:rsid w:val="00C92FDC"/>
    <w:rsid w:val="00C938DB"/>
    <w:rsid w:val="00C93ACB"/>
    <w:rsid w:val="00C93FA3"/>
    <w:rsid w:val="00C94A26"/>
    <w:rsid w:val="00CA32BF"/>
    <w:rsid w:val="00CA5C5E"/>
    <w:rsid w:val="00CA662C"/>
    <w:rsid w:val="00CB0FBC"/>
    <w:rsid w:val="00CB5749"/>
    <w:rsid w:val="00CC0984"/>
    <w:rsid w:val="00CC31F5"/>
    <w:rsid w:val="00CC337C"/>
    <w:rsid w:val="00CC703E"/>
    <w:rsid w:val="00CD22F5"/>
    <w:rsid w:val="00CD293A"/>
    <w:rsid w:val="00CD5282"/>
    <w:rsid w:val="00CD65FE"/>
    <w:rsid w:val="00CD6EDC"/>
    <w:rsid w:val="00CD7304"/>
    <w:rsid w:val="00CD7D63"/>
    <w:rsid w:val="00CE11C0"/>
    <w:rsid w:val="00CE447D"/>
    <w:rsid w:val="00CF4091"/>
    <w:rsid w:val="00CF71AE"/>
    <w:rsid w:val="00D02B78"/>
    <w:rsid w:val="00D02C31"/>
    <w:rsid w:val="00D05D46"/>
    <w:rsid w:val="00D05D7D"/>
    <w:rsid w:val="00D12C79"/>
    <w:rsid w:val="00D17C22"/>
    <w:rsid w:val="00D17EE3"/>
    <w:rsid w:val="00D3382C"/>
    <w:rsid w:val="00D404EA"/>
    <w:rsid w:val="00D40972"/>
    <w:rsid w:val="00D40C1A"/>
    <w:rsid w:val="00D502F5"/>
    <w:rsid w:val="00D50BDE"/>
    <w:rsid w:val="00D53ADE"/>
    <w:rsid w:val="00D54C41"/>
    <w:rsid w:val="00D5601B"/>
    <w:rsid w:val="00D57358"/>
    <w:rsid w:val="00D72D5E"/>
    <w:rsid w:val="00D806DF"/>
    <w:rsid w:val="00D92A02"/>
    <w:rsid w:val="00D94999"/>
    <w:rsid w:val="00D957EF"/>
    <w:rsid w:val="00DA18C7"/>
    <w:rsid w:val="00DA1EB7"/>
    <w:rsid w:val="00DA3DCD"/>
    <w:rsid w:val="00DA44D2"/>
    <w:rsid w:val="00DA4DBD"/>
    <w:rsid w:val="00DA5D03"/>
    <w:rsid w:val="00DB1512"/>
    <w:rsid w:val="00DB17C5"/>
    <w:rsid w:val="00DB3DEC"/>
    <w:rsid w:val="00DB45B4"/>
    <w:rsid w:val="00DB731C"/>
    <w:rsid w:val="00DC1026"/>
    <w:rsid w:val="00DC3AFC"/>
    <w:rsid w:val="00DD4BDA"/>
    <w:rsid w:val="00DD4D56"/>
    <w:rsid w:val="00DE0C7B"/>
    <w:rsid w:val="00DE28EF"/>
    <w:rsid w:val="00DE63F6"/>
    <w:rsid w:val="00DF26E8"/>
    <w:rsid w:val="00DF30E9"/>
    <w:rsid w:val="00DF74C4"/>
    <w:rsid w:val="00E10342"/>
    <w:rsid w:val="00E12773"/>
    <w:rsid w:val="00E14539"/>
    <w:rsid w:val="00E14784"/>
    <w:rsid w:val="00E16B81"/>
    <w:rsid w:val="00E21698"/>
    <w:rsid w:val="00E23BCC"/>
    <w:rsid w:val="00E3096B"/>
    <w:rsid w:val="00E30FE1"/>
    <w:rsid w:val="00E3221F"/>
    <w:rsid w:val="00E41CB4"/>
    <w:rsid w:val="00E45878"/>
    <w:rsid w:val="00E45DE5"/>
    <w:rsid w:val="00E577DA"/>
    <w:rsid w:val="00E60ECA"/>
    <w:rsid w:val="00E6286C"/>
    <w:rsid w:val="00E65067"/>
    <w:rsid w:val="00E6581D"/>
    <w:rsid w:val="00E65F21"/>
    <w:rsid w:val="00E666A2"/>
    <w:rsid w:val="00E71D17"/>
    <w:rsid w:val="00E730A6"/>
    <w:rsid w:val="00E75B4F"/>
    <w:rsid w:val="00E77378"/>
    <w:rsid w:val="00E773DB"/>
    <w:rsid w:val="00E8325B"/>
    <w:rsid w:val="00E84A25"/>
    <w:rsid w:val="00E86412"/>
    <w:rsid w:val="00E91178"/>
    <w:rsid w:val="00E911BE"/>
    <w:rsid w:val="00E92AEF"/>
    <w:rsid w:val="00E9611B"/>
    <w:rsid w:val="00EA18FD"/>
    <w:rsid w:val="00EA280D"/>
    <w:rsid w:val="00EA64D4"/>
    <w:rsid w:val="00EB5ADB"/>
    <w:rsid w:val="00EB6D62"/>
    <w:rsid w:val="00EC42E6"/>
    <w:rsid w:val="00ED0761"/>
    <w:rsid w:val="00ED0FF1"/>
    <w:rsid w:val="00ED14DB"/>
    <w:rsid w:val="00ED23F9"/>
    <w:rsid w:val="00ED58E8"/>
    <w:rsid w:val="00EE2AB7"/>
    <w:rsid w:val="00EE40AC"/>
    <w:rsid w:val="00EE4366"/>
    <w:rsid w:val="00EE5DB1"/>
    <w:rsid w:val="00EF4ED2"/>
    <w:rsid w:val="00EF533C"/>
    <w:rsid w:val="00EF65C0"/>
    <w:rsid w:val="00F010ED"/>
    <w:rsid w:val="00F05268"/>
    <w:rsid w:val="00F0572A"/>
    <w:rsid w:val="00F07BA8"/>
    <w:rsid w:val="00F10830"/>
    <w:rsid w:val="00F117FA"/>
    <w:rsid w:val="00F122B0"/>
    <w:rsid w:val="00F14785"/>
    <w:rsid w:val="00F16230"/>
    <w:rsid w:val="00F20097"/>
    <w:rsid w:val="00F214F0"/>
    <w:rsid w:val="00F3266E"/>
    <w:rsid w:val="00F33415"/>
    <w:rsid w:val="00F33FDD"/>
    <w:rsid w:val="00F340E2"/>
    <w:rsid w:val="00F402C0"/>
    <w:rsid w:val="00F40C21"/>
    <w:rsid w:val="00F414D1"/>
    <w:rsid w:val="00F438D0"/>
    <w:rsid w:val="00F45538"/>
    <w:rsid w:val="00F46040"/>
    <w:rsid w:val="00F46A91"/>
    <w:rsid w:val="00F47459"/>
    <w:rsid w:val="00F4756B"/>
    <w:rsid w:val="00F5083E"/>
    <w:rsid w:val="00F51381"/>
    <w:rsid w:val="00F544B3"/>
    <w:rsid w:val="00F54BC8"/>
    <w:rsid w:val="00F62F71"/>
    <w:rsid w:val="00F63699"/>
    <w:rsid w:val="00F637F6"/>
    <w:rsid w:val="00F65FCB"/>
    <w:rsid w:val="00F7091B"/>
    <w:rsid w:val="00F745A3"/>
    <w:rsid w:val="00F75BAA"/>
    <w:rsid w:val="00F809E9"/>
    <w:rsid w:val="00F80D86"/>
    <w:rsid w:val="00F81572"/>
    <w:rsid w:val="00F817A3"/>
    <w:rsid w:val="00F82A2C"/>
    <w:rsid w:val="00F83268"/>
    <w:rsid w:val="00F9059F"/>
    <w:rsid w:val="00F913C9"/>
    <w:rsid w:val="00F945A0"/>
    <w:rsid w:val="00F94645"/>
    <w:rsid w:val="00F96F76"/>
    <w:rsid w:val="00F9778C"/>
    <w:rsid w:val="00FA0F50"/>
    <w:rsid w:val="00FB15CD"/>
    <w:rsid w:val="00FB2DA9"/>
    <w:rsid w:val="00FB5EDE"/>
    <w:rsid w:val="00FB6EED"/>
    <w:rsid w:val="00FB740C"/>
    <w:rsid w:val="00FD4799"/>
    <w:rsid w:val="00FD55E6"/>
    <w:rsid w:val="00FD7C74"/>
    <w:rsid w:val="00FE06E0"/>
    <w:rsid w:val="00FE2B4B"/>
    <w:rsid w:val="00FE4B38"/>
    <w:rsid w:val="00FE6369"/>
    <w:rsid w:val="00FE6946"/>
    <w:rsid w:val="00FE7E6F"/>
    <w:rsid w:val="00FF0969"/>
    <w:rsid w:val="00FF0DFB"/>
    <w:rsid w:val="00FF212F"/>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AD3C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link w:val="a6"/>
    <w:uiPriority w:val="99"/>
    <w:rsid w:val="00AD7A2A"/>
    <w:pPr>
      <w:tabs>
        <w:tab w:val="center" w:pos="4252"/>
        <w:tab w:val="right" w:pos="8504"/>
      </w:tabs>
      <w:snapToGrid w:val="0"/>
    </w:pPr>
  </w:style>
  <w:style w:type="character" w:styleId="a7">
    <w:name w:val="page number"/>
    <w:basedOn w:val="a0"/>
    <w:rsid w:val="00AD7A2A"/>
  </w:style>
  <w:style w:type="character" w:styleId="a8">
    <w:name w:val="Hyperlink"/>
    <w:rsid w:val="00F7091B"/>
    <w:rPr>
      <w:color w:val="0000FF"/>
      <w:u w:val="single"/>
    </w:rPr>
  </w:style>
  <w:style w:type="character" w:styleId="a9">
    <w:name w:val="FollowedHyperlink"/>
    <w:rsid w:val="002E7410"/>
    <w:rPr>
      <w:color w:val="800080"/>
      <w:u w:val="single"/>
    </w:rPr>
  </w:style>
  <w:style w:type="paragraph" w:styleId="aa">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c">
    <w:name w:val="書式なし (文字)"/>
    <w:link w:val="ab"/>
    <w:uiPriority w:val="99"/>
    <w:rsid w:val="00FF7E0A"/>
    <w:rPr>
      <w:rFonts w:ascii="ＭＳ ゴシック" w:eastAsia="ＭＳ ゴシック" w:hAnsi="ＭＳ ゴシック" w:cs="Arial Unicode MS"/>
    </w:rPr>
  </w:style>
  <w:style w:type="character" w:customStyle="1" w:styleId="a6">
    <w:name w:val="フッター (文字)"/>
    <w:basedOn w:val="a0"/>
    <w:link w:val="a5"/>
    <w:uiPriority w:val="99"/>
    <w:rsid w:val="005A5CDD"/>
    <w:rPr>
      <w:kern w:val="2"/>
      <w:sz w:val="21"/>
      <w:szCs w:val="24"/>
    </w:rPr>
  </w:style>
  <w:style w:type="paragraph" w:styleId="ad">
    <w:name w:val="List Paragraph"/>
    <w:basedOn w:val="a"/>
    <w:uiPriority w:val="34"/>
    <w:qFormat/>
    <w:rsid w:val="000A63CE"/>
    <w:pPr>
      <w:ind w:leftChars="400" w:left="840"/>
    </w:pPr>
    <w:rPr>
      <w:rFonts w:eastAsiaTheme="minorEastAsia"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2150</Words>
  <Characters>12259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2023-06-13T23:25:00Z</dcterms:created>
  <dcterms:modified xsi:type="dcterms:W3CDTF">2024-03-12T05:11:00Z</dcterms:modified>
</cp:coreProperties>
</file>