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840E" w14:textId="2D6E4828" w:rsidR="00427F5C" w:rsidRPr="00C26A07" w:rsidRDefault="008501B9" w:rsidP="00F71C59">
      <w:pPr>
        <w:autoSpaceDE w:val="0"/>
        <w:autoSpaceDN w:val="0"/>
        <w:jc w:val="center"/>
        <w:rPr>
          <w:rFonts w:ascii="ＭＳ ゴシック" w:eastAsia="ＭＳ ゴシック" w:hAnsi="ＭＳ ゴシック"/>
          <w:sz w:val="28"/>
          <w:szCs w:val="28"/>
        </w:rPr>
      </w:pPr>
      <w:r w:rsidRPr="00C26A07">
        <w:rPr>
          <w:rFonts w:ascii="ＭＳ ゴシック" w:eastAsia="ＭＳ ゴシック" w:hAnsi="ＭＳ ゴシック" w:hint="eastAsia"/>
          <w:sz w:val="28"/>
          <w:szCs w:val="28"/>
        </w:rPr>
        <w:t>大阪府議会オンライン</w:t>
      </w:r>
      <w:r w:rsidR="00A661D2">
        <w:rPr>
          <w:rFonts w:ascii="ＭＳ ゴシック" w:eastAsia="ＭＳ ゴシック" w:hAnsi="ＭＳ ゴシック" w:hint="eastAsia"/>
          <w:sz w:val="28"/>
          <w:szCs w:val="28"/>
        </w:rPr>
        <w:t>による質問に関する</w:t>
      </w:r>
      <w:r w:rsidRPr="00C26A07">
        <w:rPr>
          <w:rFonts w:ascii="ＭＳ ゴシック" w:eastAsia="ＭＳ ゴシック" w:hAnsi="ＭＳ ゴシック" w:hint="eastAsia"/>
          <w:sz w:val="28"/>
          <w:szCs w:val="28"/>
        </w:rPr>
        <w:t>運営</w:t>
      </w:r>
      <w:r w:rsidR="00427F5C" w:rsidRPr="00C26A07">
        <w:rPr>
          <w:rFonts w:ascii="ＭＳ ゴシック" w:eastAsia="ＭＳ ゴシック" w:hAnsi="ＭＳ ゴシック" w:hint="eastAsia"/>
          <w:sz w:val="28"/>
          <w:szCs w:val="28"/>
        </w:rPr>
        <w:t>要綱</w:t>
      </w:r>
      <w:r w:rsidR="00A661D2">
        <w:rPr>
          <w:rFonts w:ascii="ＭＳ ゴシック" w:eastAsia="ＭＳ ゴシック" w:hAnsi="ＭＳ ゴシック" w:hint="eastAsia"/>
          <w:sz w:val="28"/>
          <w:szCs w:val="28"/>
        </w:rPr>
        <w:t>（案）</w:t>
      </w:r>
    </w:p>
    <w:p w14:paraId="42F3F9CF" w14:textId="77777777" w:rsidR="00427F5C" w:rsidRPr="00431302" w:rsidRDefault="00427F5C" w:rsidP="00F71C59">
      <w:pPr>
        <w:autoSpaceDE w:val="0"/>
        <w:autoSpaceDN w:val="0"/>
        <w:rPr>
          <w:rFonts w:ascii="ＭＳ ゴシック" w:eastAsia="ＭＳ ゴシック" w:hAnsi="ＭＳ ゴシック"/>
          <w:sz w:val="24"/>
        </w:rPr>
      </w:pPr>
    </w:p>
    <w:p w14:paraId="24C3432E" w14:textId="77777777" w:rsidR="007010C6" w:rsidRPr="00C26A07" w:rsidRDefault="007010C6" w:rsidP="00F71C59">
      <w:pPr>
        <w:autoSpaceDE w:val="0"/>
        <w:autoSpaceDN w:val="0"/>
        <w:rPr>
          <w:rFonts w:ascii="ＭＳ ゴシック" w:eastAsia="ＭＳ ゴシック" w:hAnsi="ＭＳ ゴシック"/>
          <w:sz w:val="24"/>
        </w:rPr>
      </w:pPr>
    </w:p>
    <w:p w14:paraId="71F51266" w14:textId="77777777" w:rsidR="00427F5C" w:rsidRPr="00C26A07" w:rsidRDefault="00427F5C" w:rsidP="00F71C59">
      <w:pPr>
        <w:autoSpaceDE w:val="0"/>
        <w:autoSpaceDN w:val="0"/>
        <w:rPr>
          <w:rFonts w:ascii="ＭＳ ゴシック" w:eastAsia="ＭＳ ゴシック" w:hAnsi="ＭＳ ゴシック"/>
          <w:sz w:val="24"/>
        </w:rPr>
      </w:pPr>
      <w:bookmarkStart w:id="0" w:name="_Hlk165384129"/>
      <w:r w:rsidRPr="00C26A07">
        <w:rPr>
          <w:rFonts w:ascii="ＭＳ ゴシック" w:eastAsia="ＭＳ ゴシック" w:hAnsi="ＭＳ ゴシック" w:hint="eastAsia"/>
          <w:sz w:val="24"/>
        </w:rPr>
        <w:t>（趣旨）</w:t>
      </w:r>
    </w:p>
    <w:p w14:paraId="61CFD953" w14:textId="6F3635FD" w:rsidR="00A73065" w:rsidRDefault="00427F5C" w:rsidP="00F71C59">
      <w:pPr>
        <w:autoSpaceDE w:val="0"/>
        <w:autoSpaceDN w:val="0"/>
        <w:ind w:left="240" w:hangingChars="100" w:hanging="240"/>
        <w:rPr>
          <w:rFonts w:ascii="ＭＳ ゴシック" w:eastAsia="ＭＳ ゴシック" w:hAnsi="ＭＳ ゴシック"/>
          <w:sz w:val="24"/>
        </w:rPr>
      </w:pPr>
      <w:r w:rsidRPr="00C26A07">
        <w:rPr>
          <w:rFonts w:ascii="ＭＳ ゴシック" w:eastAsia="ＭＳ ゴシック" w:hAnsi="ＭＳ ゴシック" w:hint="eastAsia"/>
          <w:sz w:val="24"/>
        </w:rPr>
        <w:t>第１</w:t>
      </w:r>
      <w:r w:rsidR="008501B9" w:rsidRPr="00C26A07">
        <w:rPr>
          <w:rFonts w:ascii="ＭＳ ゴシック" w:eastAsia="ＭＳ ゴシック" w:hAnsi="ＭＳ ゴシック" w:hint="eastAsia"/>
          <w:sz w:val="24"/>
        </w:rPr>
        <w:t xml:space="preserve">条　</w:t>
      </w:r>
      <w:r w:rsidR="003B4BB2" w:rsidRPr="003B4BB2">
        <w:rPr>
          <w:rFonts w:ascii="ＭＳ ゴシック" w:eastAsia="ＭＳ ゴシック" w:hAnsi="ＭＳ ゴシック" w:hint="eastAsia"/>
          <w:sz w:val="24"/>
        </w:rPr>
        <w:t>この要綱は、大阪府議会会議規則（平成３年大阪府議会規則第１号。以下「会議規則」という。）第60条の２第１項に規定するオンラインによる質問に関し、同条第３項の規定に基づき、申請の方法その他必要な事項を定めるも</w:t>
      </w:r>
      <w:bookmarkEnd w:id="0"/>
      <w:r w:rsidR="003B4BB2" w:rsidRPr="003B4BB2">
        <w:rPr>
          <w:rFonts w:ascii="ＭＳ ゴシック" w:eastAsia="ＭＳ ゴシック" w:hAnsi="ＭＳ ゴシック" w:hint="eastAsia"/>
          <w:sz w:val="24"/>
        </w:rPr>
        <w:t>のとする。</w:t>
      </w:r>
    </w:p>
    <w:p w14:paraId="7DD1322B" w14:textId="0DC20B1F" w:rsidR="00F71C59" w:rsidRDefault="00F71C59" w:rsidP="00F71C59">
      <w:pPr>
        <w:autoSpaceDE w:val="0"/>
        <w:autoSpaceDN w:val="0"/>
        <w:rPr>
          <w:rFonts w:ascii="ＭＳ ゴシック" w:eastAsia="ＭＳ ゴシック" w:hAnsi="ＭＳ ゴシック"/>
          <w:sz w:val="24"/>
        </w:rPr>
      </w:pPr>
    </w:p>
    <w:p w14:paraId="3504469D" w14:textId="06660AF9" w:rsidR="003B4BB2" w:rsidRPr="003B4BB2" w:rsidRDefault="003B4BB2" w:rsidP="003B4BB2">
      <w:pPr>
        <w:autoSpaceDE w:val="0"/>
        <w:autoSpaceDN w:val="0"/>
        <w:rPr>
          <w:rFonts w:ascii="ＭＳ ゴシック" w:eastAsia="ＭＳ ゴシック" w:hAnsi="ＭＳ ゴシック"/>
          <w:sz w:val="24"/>
        </w:rPr>
      </w:pPr>
      <w:r w:rsidRPr="003B4BB2">
        <w:rPr>
          <w:rFonts w:ascii="ＭＳ ゴシック" w:eastAsia="ＭＳ ゴシック" w:hAnsi="ＭＳ ゴシック" w:hint="eastAsia"/>
          <w:sz w:val="24"/>
        </w:rPr>
        <w:t>（</w:t>
      </w:r>
      <w:r w:rsidR="00ED4542">
        <w:rPr>
          <w:rFonts w:ascii="ＭＳ ゴシック" w:eastAsia="ＭＳ ゴシック" w:hAnsi="ＭＳ ゴシック" w:hint="eastAsia"/>
          <w:sz w:val="24"/>
        </w:rPr>
        <w:t>オンラインによる質問の</w:t>
      </w:r>
      <w:r>
        <w:rPr>
          <w:rFonts w:ascii="ＭＳ ゴシック" w:eastAsia="ＭＳ ゴシック" w:hAnsi="ＭＳ ゴシック" w:hint="eastAsia"/>
          <w:sz w:val="24"/>
        </w:rPr>
        <w:t>対象</w:t>
      </w:r>
      <w:r w:rsidRPr="003B4BB2">
        <w:rPr>
          <w:rFonts w:ascii="ＭＳ ゴシック" w:eastAsia="ＭＳ ゴシック" w:hAnsi="ＭＳ ゴシック" w:hint="eastAsia"/>
          <w:sz w:val="24"/>
        </w:rPr>
        <w:t>）</w:t>
      </w:r>
    </w:p>
    <w:p w14:paraId="2034570C" w14:textId="77777777" w:rsidR="003B4BB2" w:rsidRDefault="003B4BB2" w:rsidP="003B4BB2">
      <w:pPr>
        <w:autoSpaceDE w:val="0"/>
        <w:autoSpaceDN w:val="0"/>
        <w:rPr>
          <w:rFonts w:ascii="ＭＳ ゴシック" w:eastAsia="ＭＳ ゴシック" w:hAnsi="ＭＳ ゴシック"/>
          <w:sz w:val="24"/>
        </w:rPr>
      </w:pPr>
      <w:r w:rsidRPr="003B4BB2">
        <w:rPr>
          <w:rFonts w:ascii="ＭＳ ゴシック" w:eastAsia="ＭＳ ゴシック" w:hAnsi="ＭＳ ゴシック" w:hint="eastAsia"/>
          <w:sz w:val="24"/>
        </w:rPr>
        <w:t>第</w:t>
      </w:r>
      <w:r>
        <w:rPr>
          <w:rFonts w:ascii="ＭＳ ゴシック" w:eastAsia="ＭＳ ゴシック" w:hAnsi="ＭＳ ゴシック" w:hint="eastAsia"/>
          <w:sz w:val="24"/>
        </w:rPr>
        <w:t>２</w:t>
      </w:r>
      <w:r w:rsidRPr="003B4BB2">
        <w:rPr>
          <w:rFonts w:ascii="ＭＳ ゴシック" w:eastAsia="ＭＳ ゴシック" w:hAnsi="ＭＳ ゴシック" w:hint="eastAsia"/>
          <w:sz w:val="24"/>
        </w:rPr>
        <w:t>条　オンラインによる質問は、会議規則第59条に規定する一般質問において実施する</w:t>
      </w:r>
      <w:r>
        <w:rPr>
          <w:rFonts w:ascii="ＭＳ ゴシック" w:eastAsia="ＭＳ ゴシック" w:hAnsi="ＭＳ ゴシック" w:hint="eastAsia"/>
          <w:sz w:val="24"/>
        </w:rPr>
        <w:t xml:space="preserve">　　</w:t>
      </w:r>
    </w:p>
    <w:p w14:paraId="6831606D" w14:textId="10EAF136" w:rsidR="003B4BB2" w:rsidRDefault="003B4BB2" w:rsidP="003B4BB2">
      <w:pPr>
        <w:autoSpaceDE w:val="0"/>
        <w:autoSpaceDN w:val="0"/>
        <w:ind w:firstLineChars="100" w:firstLine="240"/>
        <w:rPr>
          <w:rFonts w:ascii="ＭＳ ゴシック" w:eastAsia="ＭＳ ゴシック" w:hAnsi="ＭＳ ゴシック"/>
          <w:sz w:val="24"/>
        </w:rPr>
      </w:pPr>
      <w:r w:rsidRPr="003B4BB2">
        <w:rPr>
          <w:rFonts w:ascii="ＭＳ ゴシック" w:eastAsia="ＭＳ ゴシック" w:hAnsi="ＭＳ ゴシック" w:hint="eastAsia"/>
          <w:sz w:val="24"/>
        </w:rPr>
        <w:t>ことができる。</w:t>
      </w:r>
    </w:p>
    <w:p w14:paraId="3143F496" w14:textId="77777777" w:rsidR="003B4BB2" w:rsidRDefault="003B4BB2" w:rsidP="00F71C59">
      <w:pPr>
        <w:autoSpaceDE w:val="0"/>
        <w:autoSpaceDN w:val="0"/>
        <w:rPr>
          <w:rFonts w:ascii="ＭＳ ゴシック" w:eastAsia="ＭＳ ゴシック" w:hAnsi="ＭＳ ゴシック"/>
          <w:sz w:val="24"/>
        </w:rPr>
      </w:pPr>
    </w:p>
    <w:p w14:paraId="5D7EA6D6" w14:textId="54E29DCF" w:rsidR="00A73065" w:rsidRPr="00A73065" w:rsidRDefault="00A73065" w:rsidP="00F71C59">
      <w:pPr>
        <w:autoSpaceDE w:val="0"/>
        <w:autoSpaceDN w:val="0"/>
        <w:rPr>
          <w:rFonts w:ascii="ＭＳ ゴシック" w:eastAsia="ＭＳ ゴシック" w:hAnsi="ＭＳ ゴシック"/>
          <w:sz w:val="24"/>
        </w:rPr>
      </w:pPr>
      <w:r w:rsidRPr="00A73065">
        <w:rPr>
          <w:rFonts w:ascii="ＭＳ ゴシック" w:eastAsia="ＭＳ ゴシック" w:hAnsi="ＭＳ ゴシック" w:hint="eastAsia"/>
          <w:sz w:val="24"/>
        </w:rPr>
        <w:t>（オンライン</w:t>
      </w:r>
      <w:r w:rsidR="003B4BB2">
        <w:rPr>
          <w:rFonts w:ascii="ＭＳ ゴシック" w:eastAsia="ＭＳ ゴシック" w:hAnsi="ＭＳ ゴシック" w:hint="eastAsia"/>
          <w:sz w:val="24"/>
        </w:rPr>
        <w:t>質問議員</w:t>
      </w:r>
      <w:r w:rsidRPr="00A73065">
        <w:rPr>
          <w:rFonts w:ascii="ＭＳ ゴシック" w:eastAsia="ＭＳ ゴシック" w:hAnsi="ＭＳ ゴシック" w:hint="eastAsia"/>
          <w:sz w:val="24"/>
        </w:rPr>
        <w:t>の責務）</w:t>
      </w:r>
    </w:p>
    <w:p w14:paraId="5ED34C76" w14:textId="34FEFED1" w:rsidR="00A73065" w:rsidRDefault="00A73065" w:rsidP="00F71C59">
      <w:pPr>
        <w:autoSpaceDE w:val="0"/>
        <w:autoSpaceDN w:val="0"/>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w:t>
      </w:r>
      <w:r w:rsidR="00361040">
        <w:rPr>
          <w:rFonts w:ascii="ＭＳ ゴシック" w:eastAsia="ＭＳ ゴシック" w:hAnsi="ＭＳ ゴシック" w:hint="eastAsia"/>
          <w:sz w:val="24"/>
        </w:rPr>
        <w:t>３</w:t>
      </w:r>
      <w:r w:rsidRPr="00A73065">
        <w:rPr>
          <w:rFonts w:ascii="ＭＳ ゴシック" w:eastAsia="ＭＳ ゴシック" w:hAnsi="ＭＳ ゴシック" w:hint="eastAsia"/>
          <w:sz w:val="24"/>
        </w:rPr>
        <w:t xml:space="preserve">条　</w:t>
      </w:r>
      <w:r w:rsidR="00361040" w:rsidRPr="00361040">
        <w:rPr>
          <w:rFonts w:ascii="ＭＳ ゴシック" w:eastAsia="ＭＳ ゴシック" w:hAnsi="ＭＳ ゴシック" w:hint="eastAsia"/>
          <w:sz w:val="24"/>
        </w:rPr>
        <w:t>オンラインにより質問を行う議員（以下「オンライン質問議員」という。）は、現に議場にいる状態と同様の環境を確保するため、議長により指名された時から自身の質問が終了するまでの間、映像と音声の送受信により議場の状態を認識しながら通話することができるようにするとともに、次に掲げる事項を遵守しなければならない。</w:t>
      </w:r>
    </w:p>
    <w:p w14:paraId="6B293A35" w14:textId="3D162E2E" w:rsidR="00A73065" w:rsidRDefault="00A73065"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⑴　</w:t>
      </w:r>
      <w:r w:rsidR="00361040" w:rsidRPr="00361040">
        <w:rPr>
          <w:rFonts w:ascii="ＭＳ ゴシック" w:eastAsia="ＭＳ ゴシック" w:hAnsi="ＭＳ ゴシック" w:hint="eastAsia"/>
          <w:sz w:val="24"/>
        </w:rPr>
        <w:t>情報セキュリティ対策を適切に講じること。</w:t>
      </w:r>
    </w:p>
    <w:p w14:paraId="27AB0050" w14:textId="1638FE33" w:rsidR="00A73065" w:rsidRDefault="00A73065"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⑵　</w:t>
      </w:r>
      <w:r w:rsidR="00361040" w:rsidRPr="00361040">
        <w:rPr>
          <w:rFonts w:ascii="ＭＳ ゴシック" w:eastAsia="ＭＳ ゴシック" w:hAnsi="ＭＳ ゴシック" w:hint="eastAsia"/>
          <w:sz w:val="24"/>
        </w:rPr>
        <w:t>オンライン質問議員が現にいる場所に当該議員以外の者を入れないこと。</w:t>
      </w:r>
    </w:p>
    <w:p w14:paraId="6637B6AE" w14:textId="2FDB0A02" w:rsidR="00AE5BBD" w:rsidRDefault="00A73065"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⑶　</w:t>
      </w:r>
      <w:r w:rsidR="00361040" w:rsidRPr="00361040">
        <w:rPr>
          <w:rFonts w:ascii="ＭＳ ゴシック" w:eastAsia="ＭＳ ゴシック" w:hAnsi="ＭＳ ゴシック" w:hint="eastAsia"/>
          <w:sz w:val="24"/>
        </w:rPr>
        <w:t>会議に関係しない映像や音声が入り込まないようにすること。</w:t>
      </w:r>
    </w:p>
    <w:p w14:paraId="02682534" w14:textId="63D8143D" w:rsidR="00A73065" w:rsidRPr="00A73065" w:rsidRDefault="00A73065" w:rsidP="00F71C59">
      <w:pPr>
        <w:autoSpaceDE w:val="0"/>
        <w:autoSpaceDN w:val="0"/>
        <w:ind w:left="240" w:hangingChars="100" w:hanging="240"/>
        <w:rPr>
          <w:rFonts w:ascii="ＭＳ ゴシック" w:eastAsia="ＭＳ ゴシック" w:hAnsi="ＭＳ ゴシック"/>
          <w:sz w:val="24"/>
        </w:rPr>
      </w:pPr>
      <w:r w:rsidRPr="00A73065">
        <w:rPr>
          <w:rFonts w:ascii="ＭＳ ゴシック" w:eastAsia="ＭＳ ゴシック" w:hAnsi="ＭＳ ゴシック" w:hint="eastAsia"/>
          <w:sz w:val="24"/>
        </w:rPr>
        <w:t xml:space="preserve">２　</w:t>
      </w:r>
      <w:r w:rsidR="00361040" w:rsidRPr="00361040">
        <w:rPr>
          <w:rFonts w:ascii="ＭＳ ゴシック" w:eastAsia="ＭＳ ゴシック" w:hAnsi="ＭＳ ゴシック" w:hint="eastAsia"/>
          <w:sz w:val="24"/>
        </w:rPr>
        <w:t>オンライン質問議員は、開議を予定している時刻の30分前又は会議の休憩中に、議会事務局職員との間で通信環境が良好に保たれていることを確認するものとする。</w:t>
      </w:r>
    </w:p>
    <w:p w14:paraId="7067F642" w14:textId="6B9879B9" w:rsidR="009F7D10" w:rsidRPr="00C26A07" w:rsidRDefault="00A73065" w:rsidP="00F71C59">
      <w:pPr>
        <w:autoSpaceDE w:val="0"/>
        <w:autoSpaceDN w:val="0"/>
        <w:ind w:left="240" w:hangingChars="100" w:hanging="240"/>
        <w:rPr>
          <w:rFonts w:ascii="ＭＳ ゴシック" w:eastAsia="ＭＳ ゴシック" w:hAnsi="ＭＳ ゴシック"/>
          <w:sz w:val="24"/>
        </w:rPr>
      </w:pPr>
      <w:r w:rsidRPr="00A73065">
        <w:rPr>
          <w:rFonts w:ascii="ＭＳ ゴシック" w:eastAsia="ＭＳ ゴシック" w:hAnsi="ＭＳ ゴシック" w:hint="eastAsia"/>
          <w:sz w:val="24"/>
        </w:rPr>
        <w:t xml:space="preserve">３　</w:t>
      </w:r>
      <w:r w:rsidR="00361040" w:rsidRPr="00361040">
        <w:rPr>
          <w:rFonts w:ascii="ＭＳ ゴシック" w:eastAsia="ＭＳ ゴシック" w:hAnsi="ＭＳ ゴシック" w:hint="eastAsia"/>
          <w:sz w:val="24"/>
        </w:rPr>
        <w:t>オンラインによる質問を行うために必要な経費は、オンライン質問議員の負担とする。</w:t>
      </w:r>
    </w:p>
    <w:p w14:paraId="5F5F2EEC" w14:textId="77777777" w:rsidR="00F71C59" w:rsidRDefault="00F71C59" w:rsidP="00F71C59">
      <w:pPr>
        <w:autoSpaceDE w:val="0"/>
        <w:autoSpaceDN w:val="0"/>
        <w:rPr>
          <w:rFonts w:ascii="ＭＳ ゴシック" w:eastAsia="ＭＳ ゴシック" w:hAnsi="ＭＳ ゴシック"/>
          <w:sz w:val="24"/>
        </w:rPr>
      </w:pPr>
    </w:p>
    <w:p w14:paraId="619808B2" w14:textId="6267C0FF" w:rsidR="008501B9" w:rsidRPr="00C26A07" w:rsidRDefault="00567041"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w:t>
      </w:r>
      <w:r w:rsidR="00821840" w:rsidRPr="00821840">
        <w:rPr>
          <w:rFonts w:ascii="ＭＳ ゴシック" w:eastAsia="ＭＳ ゴシック" w:hAnsi="ＭＳ ゴシック" w:hint="eastAsia"/>
          <w:sz w:val="24"/>
        </w:rPr>
        <w:t>オンラインによる質問の申請</w:t>
      </w:r>
      <w:r w:rsidR="008501B9" w:rsidRPr="00C26A07">
        <w:rPr>
          <w:rFonts w:ascii="ＭＳ ゴシック" w:eastAsia="ＭＳ ゴシック" w:hAnsi="ＭＳ ゴシック" w:hint="eastAsia"/>
          <w:sz w:val="24"/>
        </w:rPr>
        <w:t>）</w:t>
      </w:r>
    </w:p>
    <w:p w14:paraId="20928343" w14:textId="0756AF1F" w:rsidR="0033302E" w:rsidRDefault="00427F5C" w:rsidP="00F71C59">
      <w:pPr>
        <w:autoSpaceDE w:val="0"/>
        <w:autoSpaceDN w:val="0"/>
        <w:ind w:left="240" w:hangingChars="100" w:hanging="240"/>
        <w:rPr>
          <w:rFonts w:ascii="ＭＳ ゴシック" w:eastAsia="ＭＳ ゴシック" w:hAnsi="ＭＳ ゴシック"/>
          <w:sz w:val="24"/>
        </w:rPr>
      </w:pPr>
      <w:r w:rsidRPr="00C26A07">
        <w:rPr>
          <w:rFonts w:ascii="ＭＳ ゴシック" w:eastAsia="ＭＳ ゴシック" w:hAnsi="ＭＳ ゴシック" w:hint="eastAsia"/>
          <w:sz w:val="24"/>
        </w:rPr>
        <w:t>第</w:t>
      </w:r>
      <w:r w:rsidR="00821840">
        <w:rPr>
          <w:rFonts w:ascii="ＭＳ ゴシック" w:eastAsia="ＭＳ ゴシック" w:hAnsi="ＭＳ ゴシック" w:hint="eastAsia"/>
          <w:sz w:val="24"/>
        </w:rPr>
        <w:t>４</w:t>
      </w:r>
      <w:r w:rsidR="00EB706C">
        <w:rPr>
          <w:rFonts w:ascii="ＭＳ ゴシック" w:eastAsia="ＭＳ ゴシック" w:hAnsi="ＭＳ ゴシック" w:hint="eastAsia"/>
          <w:sz w:val="24"/>
        </w:rPr>
        <w:t>条</w:t>
      </w:r>
      <w:r w:rsidR="0033302E" w:rsidRPr="00C26A07">
        <w:rPr>
          <w:rFonts w:ascii="ＭＳ ゴシック" w:eastAsia="ＭＳ ゴシック" w:hAnsi="ＭＳ ゴシック" w:hint="eastAsia"/>
          <w:sz w:val="24"/>
        </w:rPr>
        <w:t xml:space="preserve">　</w:t>
      </w:r>
      <w:r w:rsidR="00821840" w:rsidRPr="00821840">
        <w:rPr>
          <w:rFonts w:ascii="ＭＳ ゴシック" w:eastAsia="ＭＳ ゴシック" w:hAnsi="ＭＳ ゴシック" w:hint="eastAsia"/>
          <w:sz w:val="24"/>
        </w:rPr>
        <w:t>会議規則第60条の２第１項の場合において、オンラインによる質問を希望する議員は、原則として、質問日の１日前（府の休日に当たる日は、日数に算入しない。）の午後５時までに、会議規則第２条に規定する欠席の届出とあわせて、オンライン質問申請書（別紙様式）を議長に提出しなければならない。</w:t>
      </w:r>
    </w:p>
    <w:p w14:paraId="2FC258B7" w14:textId="03D5C0FF" w:rsidR="006C0B6C" w:rsidRDefault="00EB706C" w:rsidP="00F71C59">
      <w:pPr>
        <w:autoSpaceDE w:val="0"/>
        <w:autoSpaceDN w:val="0"/>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sz w:val="24"/>
        </w:rPr>
        <w:t>２</w:t>
      </w:r>
      <w:r w:rsidR="0033302E">
        <w:rPr>
          <w:rFonts w:ascii="ＭＳ ゴシック" w:eastAsia="ＭＳ ゴシック" w:hAnsi="ＭＳ ゴシック" w:hint="eastAsia"/>
          <w:sz w:val="24"/>
        </w:rPr>
        <w:t xml:space="preserve">　</w:t>
      </w:r>
      <w:r w:rsidR="00821840" w:rsidRPr="00821840">
        <w:rPr>
          <w:rFonts w:ascii="ＭＳ ゴシック" w:eastAsia="ＭＳ ゴシック" w:hAnsi="ＭＳ ゴシック" w:hint="eastAsia"/>
          <w:color w:val="000000"/>
          <w:sz w:val="24"/>
        </w:rPr>
        <w:t>議長は、前項の申請書を提出した議員の出席が困難であると認めるときは、これを許可するものとする。この場合において、議長は、あらかじめ副議長及び議会運営委員会理事の意見を聴くことができる。</w:t>
      </w:r>
    </w:p>
    <w:p w14:paraId="3A599D60" w14:textId="77777777" w:rsidR="00FB4746" w:rsidRPr="00C079F3" w:rsidRDefault="00FB4746" w:rsidP="00F71C59">
      <w:pPr>
        <w:autoSpaceDE w:val="0"/>
        <w:autoSpaceDN w:val="0"/>
        <w:ind w:left="240" w:hangingChars="100" w:hanging="240"/>
        <w:rPr>
          <w:rFonts w:ascii="ＭＳ ゴシック" w:eastAsia="ＭＳ ゴシック" w:hAnsi="ＭＳ ゴシック"/>
          <w:color w:val="000000"/>
          <w:sz w:val="24"/>
        </w:rPr>
      </w:pPr>
    </w:p>
    <w:p w14:paraId="0C25A59B" w14:textId="77777777" w:rsidR="00AD6433" w:rsidRPr="005E754B" w:rsidRDefault="00AD643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（秩序保持に関する措置</w:t>
      </w:r>
      <w:r w:rsidRPr="005E754B">
        <w:rPr>
          <w:rFonts w:ascii="ＭＳ ゴシック" w:eastAsia="ＭＳ ゴシック" w:hAnsi="ＭＳ ゴシック" w:hint="eastAsia"/>
          <w:sz w:val="24"/>
        </w:rPr>
        <w:t>）</w:t>
      </w:r>
    </w:p>
    <w:p w14:paraId="1B4EE994" w14:textId="390F5A09" w:rsidR="00AD6433" w:rsidRDefault="00AD6433" w:rsidP="00F71C59">
      <w:pPr>
        <w:autoSpaceDE w:val="0"/>
        <w:autoSpaceDN w:val="0"/>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w:t>
      </w:r>
      <w:r w:rsidR="00B34681">
        <w:rPr>
          <w:rFonts w:ascii="ＭＳ ゴシック" w:eastAsia="ＭＳ ゴシック" w:hAnsi="ＭＳ ゴシック" w:hint="eastAsia"/>
          <w:sz w:val="24"/>
        </w:rPr>
        <w:t>５</w:t>
      </w:r>
      <w:r w:rsidRPr="005E754B">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オンライン</w:t>
      </w:r>
      <w:r w:rsidR="00FB4746">
        <w:rPr>
          <w:rFonts w:ascii="ＭＳ ゴシック" w:eastAsia="ＭＳ ゴシック" w:hAnsi="ＭＳ ゴシック" w:hint="eastAsia"/>
          <w:sz w:val="24"/>
        </w:rPr>
        <w:t>質問議員</w:t>
      </w:r>
      <w:r>
        <w:rPr>
          <w:rFonts w:ascii="ＭＳ ゴシック" w:eastAsia="ＭＳ ゴシック" w:hAnsi="ＭＳ ゴシック" w:hint="eastAsia"/>
          <w:sz w:val="24"/>
        </w:rPr>
        <w:t>が</w:t>
      </w:r>
      <w:r w:rsidR="00FB4746">
        <w:rPr>
          <w:rFonts w:ascii="ＭＳ ゴシック" w:eastAsia="ＭＳ ゴシック" w:hAnsi="ＭＳ ゴシック" w:hint="eastAsia"/>
          <w:sz w:val="24"/>
        </w:rPr>
        <w:t>地方自治法</w:t>
      </w:r>
      <w:r>
        <w:rPr>
          <w:rFonts w:ascii="ＭＳ ゴシック" w:eastAsia="ＭＳ ゴシック" w:hAnsi="ＭＳ ゴシック" w:hint="eastAsia"/>
          <w:sz w:val="24"/>
        </w:rPr>
        <w:t>第</w:t>
      </w:r>
      <w:r w:rsidR="00FB4746">
        <w:rPr>
          <w:rFonts w:ascii="ＭＳ ゴシック" w:eastAsia="ＭＳ ゴシック" w:hAnsi="ＭＳ ゴシック" w:hint="eastAsia"/>
          <w:sz w:val="24"/>
        </w:rPr>
        <w:t>1</w:t>
      </w:r>
      <w:r w:rsidR="00FB4746">
        <w:rPr>
          <w:rFonts w:ascii="ＭＳ ゴシック" w:eastAsia="ＭＳ ゴシック" w:hAnsi="ＭＳ ゴシック"/>
          <w:sz w:val="24"/>
        </w:rPr>
        <w:t>29</w:t>
      </w:r>
      <w:r w:rsidR="003F4D7A">
        <w:rPr>
          <w:rFonts w:ascii="ＭＳ ゴシック" w:eastAsia="ＭＳ ゴシック" w:hAnsi="ＭＳ ゴシック" w:hint="eastAsia"/>
          <w:sz w:val="24"/>
        </w:rPr>
        <w:t>条第</w:t>
      </w:r>
      <w:r w:rsidR="00FB4746">
        <w:rPr>
          <w:rFonts w:ascii="ＭＳ ゴシック" w:eastAsia="ＭＳ ゴシック" w:hAnsi="ＭＳ ゴシック" w:hint="eastAsia"/>
          <w:sz w:val="24"/>
        </w:rPr>
        <w:t>１</w:t>
      </w:r>
      <w:r w:rsidR="003F4D7A">
        <w:rPr>
          <w:rFonts w:ascii="ＭＳ ゴシック" w:eastAsia="ＭＳ ゴシック" w:hAnsi="ＭＳ ゴシック" w:hint="eastAsia"/>
          <w:sz w:val="24"/>
        </w:rPr>
        <w:t>項に規定する状況にあるときは、</w:t>
      </w:r>
      <w:r w:rsidR="00FB4746">
        <w:rPr>
          <w:rFonts w:ascii="ＭＳ ゴシック" w:eastAsia="ＭＳ ゴシック" w:hAnsi="ＭＳ ゴシック" w:hint="eastAsia"/>
          <w:sz w:val="24"/>
        </w:rPr>
        <w:t>議長</w:t>
      </w:r>
      <w:r w:rsidR="003F4D7A">
        <w:rPr>
          <w:rFonts w:ascii="ＭＳ ゴシック" w:eastAsia="ＭＳ ゴシック" w:hAnsi="ＭＳ ゴシック" w:hint="eastAsia"/>
          <w:sz w:val="24"/>
        </w:rPr>
        <w:t>は、回線の遮断により、映像と音声の送受信を停止する</w:t>
      </w:r>
      <w:r>
        <w:rPr>
          <w:rFonts w:ascii="ＭＳ ゴシック" w:eastAsia="ＭＳ ゴシック" w:hAnsi="ＭＳ ゴシック" w:hint="eastAsia"/>
          <w:sz w:val="24"/>
        </w:rPr>
        <w:t>措置を講じることができる。</w:t>
      </w:r>
    </w:p>
    <w:p w14:paraId="1CFDD321" w14:textId="509953E2" w:rsidR="00FB4746" w:rsidRDefault="00FB4746" w:rsidP="00F71C59">
      <w:pPr>
        <w:autoSpaceDE w:val="0"/>
        <w:autoSpaceDN w:val="0"/>
        <w:ind w:left="240" w:hangingChars="100" w:hanging="240"/>
        <w:rPr>
          <w:rFonts w:ascii="ＭＳ ゴシック" w:eastAsia="ＭＳ ゴシック" w:hAnsi="ＭＳ ゴシック"/>
          <w:sz w:val="24"/>
        </w:rPr>
      </w:pPr>
    </w:p>
    <w:p w14:paraId="2533D61A" w14:textId="50A9647B" w:rsidR="00FB4746" w:rsidRDefault="00FB4746" w:rsidP="00F71C59">
      <w:pPr>
        <w:autoSpaceDE w:val="0"/>
        <w:autoSpaceDN w:val="0"/>
        <w:ind w:left="240" w:hangingChars="100" w:hanging="240"/>
        <w:rPr>
          <w:rFonts w:ascii="ＭＳ ゴシック" w:eastAsia="ＭＳ ゴシック" w:hAnsi="ＭＳ ゴシック"/>
          <w:sz w:val="24"/>
        </w:rPr>
      </w:pPr>
    </w:p>
    <w:p w14:paraId="6144213F" w14:textId="79A8629E" w:rsidR="00FB4746" w:rsidRPr="005E754B" w:rsidRDefault="00FB4746" w:rsidP="00FB4746">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lastRenderedPageBreak/>
        <w:t>（会議規則との関係</w:t>
      </w:r>
      <w:r w:rsidRPr="005E754B">
        <w:rPr>
          <w:rFonts w:ascii="ＭＳ ゴシック" w:eastAsia="ＭＳ ゴシック" w:hAnsi="ＭＳ ゴシック" w:hint="eastAsia"/>
          <w:sz w:val="24"/>
        </w:rPr>
        <w:t>）</w:t>
      </w:r>
    </w:p>
    <w:p w14:paraId="0D80B600" w14:textId="35613AC2" w:rsidR="00FB4746" w:rsidRDefault="00FB4746" w:rsidP="00FB4746">
      <w:pPr>
        <w:autoSpaceDE w:val="0"/>
        <w:autoSpaceDN w:val="0"/>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第６</w:t>
      </w:r>
      <w:r w:rsidRPr="005E754B">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この要綱に定めるもののほか、オンラインによる質問に関しては、会議規則の定めるところによる。</w:t>
      </w:r>
    </w:p>
    <w:p w14:paraId="3D638412" w14:textId="77777777" w:rsidR="00C94EE2" w:rsidRDefault="00C94EE2" w:rsidP="00324E5B">
      <w:pPr>
        <w:autoSpaceDE w:val="0"/>
        <w:autoSpaceDN w:val="0"/>
        <w:rPr>
          <w:rFonts w:ascii="ＭＳ ゴシック" w:eastAsia="ＭＳ ゴシック" w:hAnsi="ＭＳ ゴシック"/>
          <w:sz w:val="24"/>
        </w:rPr>
      </w:pPr>
    </w:p>
    <w:p w14:paraId="635CBAB9" w14:textId="77777777" w:rsidR="00427F5C" w:rsidRPr="00C26A07" w:rsidRDefault="00F71C59"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27F5C" w:rsidRPr="00C26A07">
        <w:rPr>
          <w:rFonts w:ascii="ＭＳ ゴシック" w:eastAsia="ＭＳ ゴシック" w:hAnsi="ＭＳ ゴシック" w:hint="eastAsia"/>
          <w:sz w:val="24"/>
        </w:rPr>
        <w:t>附　則</w:t>
      </w:r>
    </w:p>
    <w:p w14:paraId="777434EE" w14:textId="11A7AD8C" w:rsidR="00347A94" w:rsidRDefault="00F71C59" w:rsidP="00F71C5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50056" w:rsidRPr="00C26A07">
        <w:rPr>
          <w:rFonts w:ascii="ＭＳ ゴシック" w:eastAsia="ＭＳ ゴシック" w:hAnsi="ＭＳ ゴシック" w:hint="eastAsia"/>
          <w:sz w:val="24"/>
        </w:rPr>
        <w:t>この要綱は、令和</w:t>
      </w:r>
      <w:r w:rsidR="00B34681">
        <w:rPr>
          <w:rFonts w:ascii="ＭＳ ゴシック" w:eastAsia="ＭＳ ゴシック" w:hAnsi="ＭＳ ゴシック" w:hint="eastAsia"/>
          <w:sz w:val="24"/>
        </w:rPr>
        <w:t>６</w:t>
      </w:r>
      <w:r w:rsidR="00650056" w:rsidRPr="00C26A07">
        <w:rPr>
          <w:rFonts w:ascii="ＭＳ ゴシック" w:eastAsia="ＭＳ ゴシック" w:hAnsi="ＭＳ ゴシック" w:hint="eastAsia"/>
          <w:sz w:val="24"/>
        </w:rPr>
        <w:t>年</w:t>
      </w:r>
      <w:r w:rsidR="004B05F3">
        <w:rPr>
          <w:rFonts w:ascii="ＭＳ ゴシック" w:eastAsia="ＭＳ ゴシック" w:hAnsi="ＭＳ ゴシック" w:hint="eastAsia"/>
          <w:sz w:val="24"/>
        </w:rPr>
        <w:t xml:space="preserve">　</w:t>
      </w:r>
      <w:r w:rsidR="00A4412B">
        <w:rPr>
          <w:rFonts w:ascii="ＭＳ ゴシック" w:eastAsia="ＭＳ ゴシック" w:hAnsi="ＭＳ ゴシック" w:hint="eastAsia"/>
          <w:sz w:val="24"/>
        </w:rPr>
        <w:t>月</w:t>
      </w:r>
      <w:r w:rsidR="004B05F3">
        <w:rPr>
          <w:rFonts w:ascii="ＭＳ ゴシック" w:eastAsia="ＭＳ ゴシック" w:hAnsi="ＭＳ ゴシック" w:hint="eastAsia"/>
          <w:sz w:val="24"/>
        </w:rPr>
        <w:t xml:space="preserve">　</w:t>
      </w:r>
      <w:r w:rsidR="00427F5C" w:rsidRPr="00C26A07">
        <w:rPr>
          <w:rFonts w:ascii="ＭＳ ゴシック" w:eastAsia="ＭＳ ゴシック" w:hAnsi="ＭＳ ゴシック" w:hint="eastAsia"/>
          <w:sz w:val="24"/>
        </w:rPr>
        <w:t>日から施行する。</w:t>
      </w:r>
    </w:p>
    <w:p w14:paraId="46E05D65" w14:textId="77777777" w:rsidR="00347A94" w:rsidRDefault="00347A94" w:rsidP="00F71C59">
      <w:pPr>
        <w:rPr>
          <w:rFonts w:ascii="ＭＳ ゴシック" w:eastAsia="ＭＳ ゴシック" w:hAnsi="ＭＳ ゴシック"/>
          <w:sz w:val="24"/>
        </w:rPr>
        <w:sectPr w:rsidR="00347A94" w:rsidSect="007E77ED">
          <w:pgSz w:w="11906" w:h="16838" w:code="9"/>
          <w:pgMar w:top="1134" w:right="1134" w:bottom="851" w:left="1134" w:header="851" w:footer="992" w:gutter="0"/>
          <w:cols w:space="425"/>
          <w:docGrid w:type="linesAndChars" w:linePitch="388"/>
        </w:sectPr>
      </w:pPr>
    </w:p>
    <w:p w14:paraId="409A4A88" w14:textId="77777777" w:rsidR="00347A94" w:rsidRPr="00347A94" w:rsidRDefault="00347A94" w:rsidP="00347A94">
      <w:pPr>
        <w:jc w:val="center"/>
        <w:rPr>
          <w:rFonts w:ascii="ＭＳ 明朝"/>
          <w:kern w:val="0"/>
          <w:sz w:val="40"/>
          <w:szCs w:val="40"/>
        </w:rPr>
      </w:pPr>
      <w:r w:rsidRPr="00347A94">
        <w:rPr>
          <w:rFonts w:ascii="ＭＳ 明朝" w:hint="eastAsia"/>
          <w:kern w:val="0"/>
          <w:sz w:val="40"/>
          <w:szCs w:val="40"/>
        </w:rPr>
        <w:lastRenderedPageBreak/>
        <w:t>オンライン質問申請書</w:t>
      </w:r>
    </w:p>
    <w:p w14:paraId="7A2A2A94" w14:textId="77777777" w:rsidR="00347A94" w:rsidRPr="00347A94" w:rsidRDefault="00347A94" w:rsidP="00347A94">
      <w:pPr>
        <w:rPr>
          <w:rFonts w:ascii="ＭＳ 明朝"/>
          <w:sz w:val="24"/>
        </w:rPr>
      </w:pPr>
    </w:p>
    <w:p w14:paraId="3EB0748A" w14:textId="77777777" w:rsidR="00347A94" w:rsidRPr="00347A94" w:rsidRDefault="00347A94" w:rsidP="00347A94">
      <w:pPr>
        <w:jc w:val="right"/>
        <w:rPr>
          <w:rFonts w:ascii="ＭＳ 明朝"/>
          <w:sz w:val="24"/>
        </w:rPr>
      </w:pPr>
      <w:r w:rsidRPr="00347A94">
        <w:rPr>
          <w:rFonts w:ascii="ＭＳ 明朝" w:hint="eastAsia"/>
          <w:sz w:val="24"/>
        </w:rPr>
        <w:t xml:space="preserve">　　年　　月　　日</w:t>
      </w:r>
    </w:p>
    <w:p w14:paraId="1273A6E1" w14:textId="77777777" w:rsidR="00347A94" w:rsidRPr="00347A94" w:rsidRDefault="00347A94" w:rsidP="00347A94">
      <w:pPr>
        <w:rPr>
          <w:rFonts w:ascii="ＭＳ 明朝" w:hAnsi="ＭＳ 明朝"/>
          <w:sz w:val="24"/>
        </w:rPr>
      </w:pPr>
    </w:p>
    <w:p w14:paraId="79D5C9EB" w14:textId="77777777" w:rsidR="00347A94" w:rsidRPr="00347A94" w:rsidRDefault="00347A94" w:rsidP="00347A94">
      <w:pPr>
        <w:rPr>
          <w:rFonts w:ascii="ＭＳ 明朝" w:hAnsi="ＭＳ 明朝"/>
          <w:sz w:val="24"/>
        </w:rPr>
      </w:pPr>
    </w:p>
    <w:p w14:paraId="19B047D1" w14:textId="77777777" w:rsidR="00347A94" w:rsidRPr="00347A94" w:rsidRDefault="00347A94" w:rsidP="00347A94">
      <w:pPr>
        <w:rPr>
          <w:rFonts w:ascii="ＭＳ 明朝" w:hAnsi="ＭＳ 明朝"/>
          <w:sz w:val="24"/>
        </w:rPr>
      </w:pPr>
      <w:r w:rsidRPr="00347A94">
        <w:rPr>
          <w:rFonts w:ascii="ＭＳ 明朝" w:hAnsi="ＭＳ 明朝" w:hint="eastAsia"/>
          <w:sz w:val="24"/>
        </w:rPr>
        <w:t xml:space="preserve">　大阪府議会</w:t>
      </w:r>
    </w:p>
    <w:p w14:paraId="1ABFD1C1" w14:textId="77777777" w:rsidR="00347A94" w:rsidRPr="00347A94" w:rsidRDefault="00347A94" w:rsidP="00347A94">
      <w:pPr>
        <w:rPr>
          <w:rFonts w:ascii="ＭＳ 明朝" w:hAnsi="ＭＳ 明朝"/>
          <w:sz w:val="24"/>
        </w:rPr>
      </w:pPr>
      <w:r w:rsidRPr="00347A94">
        <w:rPr>
          <w:rFonts w:ascii="ＭＳ 明朝" w:hAnsi="ＭＳ 明朝" w:hint="eastAsia"/>
          <w:sz w:val="24"/>
        </w:rPr>
        <w:t xml:space="preserve">　　議長　　　　　　　　　様</w:t>
      </w:r>
    </w:p>
    <w:p w14:paraId="4BDE8EC3" w14:textId="77777777" w:rsidR="00347A94" w:rsidRPr="00347A94" w:rsidRDefault="00347A94" w:rsidP="00347A94">
      <w:pPr>
        <w:rPr>
          <w:rFonts w:ascii="ＭＳ 明朝" w:hAnsi="ＭＳ 明朝"/>
          <w:sz w:val="24"/>
        </w:rPr>
      </w:pPr>
    </w:p>
    <w:p w14:paraId="3417AAC7" w14:textId="77777777" w:rsidR="00347A94" w:rsidRPr="00347A94" w:rsidRDefault="00347A94" w:rsidP="00347A94">
      <w:pPr>
        <w:rPr>
          <w:rFonts w:ascii="ＭＳ 明朝" w:hAnsi="ＭＳ 明朝"/>
          <w:sz w:val="24"/>
        </w:rPr>
      </w:pPr>
    </w:p>
    <w:p w14:paraId="0AFF6944" w14:textId="77777777" w:rsidR="00347A94" w:rsidRPr="00347A94" w:rsidRDefault="00347A94" w:rsidP="00347A94">
      <w:pPr>
        <w:rPr>
          <w:rFonts w:ascii="ＭＳ 明朝" w:hAnsi="ＭＳ 明朝"/>
          <w:sz w:val="24"/>
          <w:u w:val="single"/>
        </w:rPr>
      </w:pPr>
      <w:r w:rsidRPr="00347A94">
        <w:rPr>
          <w:rFonts w:ascii="ＭＳ 明朝" w:hAnsi="ＭＳ 明朝" w:hint="eastAsia"/>
          <w:sz w:val="24"/>
        </w:rPr>
        <w:t xml:space="preserve">　　　　　　　　　　　　　　　　　　　　　　　</w:t>
      </w:r>
      <w:r w:rsidRPr="00347A94">
        <w:rPr>
          <w:rFonts w:ascii="ＭＳ 明朝" w:hAnsi="ＭＳ 明朝" w:hint="eastAsia"/>
          <w:sz w:val="24"/>
          <w:u w:val="single"/>
        </w:rPr>
        <w:t xml:space="preserve">議員名　　　　　　　　　　</w:t>
      </w:r>
    </w:p>
    <w:p w14:paraId="0376086F" w14:textId="77777777" w:rsidR="00347A94" w:rsidRPr="00347A94" w:rsidRDefault="00347A94" w:rsidP="00347A94">
      <w:pPr>
        <w:rPr>
          <w:rFonts w:ascii="ＭＳ 明朝" w:hAnsi="ＭＳ 明朝"/>
          <w:b/>
          <w:spacing w:val="6"/>
          <w:sz w:val="24"/>
        </w:rPr>
      </w:pPr>
    </w:p>
    <w:p w14:paraId="622E3CAD" w14:textId="77777777" w:rsidR="00347A94" w:rsidRPr="00347A94" w:rsidRDefault="00347A94" w:rsidP="00347A94">
      <w:pPr>
        <w:rPr>
          <w:rFonts w:ascii="ＭＳ 明朝" w:hAnsi="ＭＳ 明朝"/>
          <w:b/>
          <w:sz w:val="24"/>
        </w:rPr>
      </w:pPr>
    </w:p>
    <w:p w14:paraId="22DA9516" w14:textId="77777777" w:rsidR="00347A94" w:rsidRPr="00347A94" w:rsidRDefault="00347A94" w:rsidP="00347A94">
      <w:pPr>
        <w:rPr>
          <w:rFonts w:ascii="ＭＳ 明朝" w:hAnsi="ＭＳ 明朝"/>
          <w:sz w:val="24"/>
        </w:rPr>
      </w:pPr>
      <w:r w:rsidRPr="00347A94">
        <w:rPr>
          <w:rFonts w:ascii="ＭＳ 明朝" w:hAnsi="ＭＳ 明朝" w:hint="eastAsia"/>
          <w:sz w:val="24"/>
        </w:rPr>
        <w:t xml:space="preserve">　大阪府議会会議規則第6</w:t>
      </w:r>
      <w:r w:rsidRPr="00347A94">
        <w:rPr>
          <w:rFonts w:ascii="ＭＳ 明朝" w:hAnsi="ＭＳ 明朝"/>
          <w:sz w:val="24"/>
        </w:rPr>
        <w:t>0</w:t>
      </w:r>
      <w:r w:rsidRPr="00347A94">
        <w:rPr>
          <w:rFonts w:ascii="ＭＳ 明朝" w:hAnsi="ＭＳ 明朝" w:hint="eastAsia"/>
          <w:sz w:val="24"/>
        </w:rPr>
        <w:t>条の２第１項の規定により、オンラインにより質問することの許可を求めます。</w:t>
      </w:r>
    </w:p>
    <w:p w14:paraId="36963779" w14:textId="77777777" w:rsidR="00347A94" w:rsidRPr="00347A94" w:rsidRDefault="00347A94" w:rsidP="00347A94">
      <w:pPr>
        <w:rPr>
          <w:rFonts w:ascii="ＭＳ 明朝" w:hAnsi="ＭＳ 明朝"/>
          <w:sz w:val="24"/>
        </w:rPr>
      </w:pPr>
    </w:p>
    <w:p w14:paraId="3BDAE590" w14:textId="77777777" w:rsidR="00347A94" w:rsidRPr="00347A94" w:rsidRDefault="00347A94" w:rsidP="00347A94">
      <w:pPr>
        <w:rPr>
          <w:rFonts w:ascii="ＭＳ 明朝" w:hAnsi="ＭＳ 明朝"/>
          <w:sz w:val="24"/>
        </w:rPr>
      </w:pPr>
    </w:p>
    <w:p w14:paraId="57A59F86" w14:textId="77777777" w:rsidR="00347A94" w:rsidRPr="00347A94" w:rsidRDefault="00347A94" w:rsidP="00347A94">
      <w:pPr>
        <w:rPr>
          <w:rFonts w:ascii="ＭＳ 明朝" w:hAnsi="ＭＳ 明朝"/>
          <w:sz w:val="24"/>
        </w:rPr>
      </w:pPr>
      <w:r w:rsidRPr="00347A94">
        <w:rPr>
          <w:rFonts w:ascii="ＭＳ 明朝" w:hAnsi="ＭＳ 明朝" w:hint="eastAsia"/>
          <w:sz w:val="24"/>
        </w:rPr>
        <w:t xml:space="preserve">　　　１　質問日</w:t>
      </w:r>
    </w:p>
    <w:p w14:paraId="07E5CC32" w14:textId="77777777" w:rsidR="00347A94" w:rsidRPr="00347A94" w:rsidRDefault="00347A94" w:rsidP="00347A94">
      <w:pPr>
        <w:rPr>
          <w:rFonts w:ascii="ＭＳ 明朝" w:hAnsi="ＭＳ 明朝"/>
          <w:sz w:val="24"/>
        </w:rPr>
      </w:pPr>
      <w:r w:rsidRPr="00347A94">
        <w:rPr>
          <w:rFonts w:ascii="ＭＳ 明朝" w:hAnsi="ＭＳ 明朝" w:hint="eastAsia"/>
          <w:sz w:val="24"/>
        </w:rPr>
        <w:t xml:space="preserve">　　　　　　　　　　年　　月　　日</w:t>
      </w:r>
    </w:p>
    <w:p w14:paraId="15D75EF3" w14:textId="77777777" w:rsidR="00347A94" w:rsidRPr="00347A94" w:rsidRDefault="00347A94" w:rsidP="00347A94">
      <w:pPr>
        <w:rPr>
          <w:rFonts w:ascii="ＭＳ 明朝" w:hAnsi="ＭＳ 明朝"/>
          <w:sz w:val="24"/>
        </w:rPr>
      </w:pPr>
    </w:p>
    <w:p w14:paraId="02626061" w14:textId="77777777" w:rsidR="00347A94" w:rsidRPr="00347A94" w:rsidRDefault="00347A94" w:rsidP="00347A94">
      <w:pPr>
        <w:rPr>
          <w:rFonts w:ascii="ＭＳ 明朝" w:hAnsi="ＭＳ 明朝"/>
          <w:sz w:val="24"/>
        </w:rPr>
      </w:pPr>
    </w:p>
    <w:p w14:paraId="13182363" w14:textId="77777777" w:rsidR="00347A94" w:rsidRPr="00347A94" w:rsidRDefault="00347A94" w:rsidP="00347A94">
      <w:pPr>
        <w:rPr>
          <w:rFonts w:ascii="ＭＳ 明朝" w:hAnsi="ＭＳ 明朝"/>
          <w:sz w:val="24"/>
        </w:rPr>
      </w:pPr>
      <w:r w:rsidRPr="00347A94">
        <w:rPr>
          <w:rFonts w:ascii="ＭＳ 明朝" w:hAnsi="ＭＳ 明朝" w:hint="eastAsia"/>
          <w:sz w:val="24"/>
        </w:rPr>
        <w:t xml:space="preserve">　　　２　理由</w:t>
      </w:r>
    </w:p>
    <w:p w14:paraId="20123EA6" w14:textId="77777777" w:rsidR="00347A94" w:rsidRPr="00347A94" w:rsidRDefault="00347A94" w:rsidP="00347A94">
      <w:pPr>
        <w:rPr>
          <w:rFonts w:ascii="ＭＳ 明朝" w:hAnsi="ＭＳ 明朝"/>
          <w:sz w:val="20"/>
          <w:szCs w:val="20"/>
        </w:rPr>
      </w:pPr>
    </w:p>
    <w:p w14:paraId="76FA1AD4" w14:textId="77777777" w:rsidR="00347A94" w:rsidRPr="00347A94" w:rsidRDefault="00347A94" w:rsidP="00347A94">
      <w:pPr>
        <w:rPr>
          <w:rFonts w:ascii="ＭＳ 明朝" w:hAnsi="ＭＳ 明朝"/>
          <w:sz w:val="20"/>
          <w:szCs w:val="20"/>
        </w:rPr>
      </w:pPr>
    </w:p>
    <w:p w14:paraId="73E41D84" w14:textId="77777777" w:rsidR="00347A94" w:rsidRPr="00347A94" w:rsidRDefault="00347A94" w:rsidP="00347A94">
      <w:pPr>
        <w:rPr>
          <w:rFonts w:ascii="ＭＳ 明朝" w:hAnsi="ＭＳ 明朝"/>
          <w:sz w:val="20"/>
          <w:szCs w:val="20"/>
        </w:rPr>
      </w:pPr>
    </w:p>
    <w:p w14:paraId="114D3D61" w14:textId="77777777" w:rsidR="00347A94" w:rsidRPr="00347A94" w:rsidRDefault="00347A94" w:rsidP="00347A94">
      <w:pPr>
        <w:rPr>
          <w:rFonts w:ascii="ＭＳ 明朝" w:hAnsi="ＭＳ 明朝"/>
          <w:sz w:val="24"/>
        </w:rPr>
      </w:pPr>
      <w:r w:rsidRPr="00347A94">
        <w:rPr>
          <w:rFonts w:ascii="ＭＳ 明朝" w:hAnsi="ＭＳ 明朝" w:hint="eastAsia"/>
          <w:sz w:val="24"/>
        </w:rPr>
        <w:t xml:space="preserve">　　　３　メールアドレス（オンラインによる質問に必要な情報等の送付先）</w:t>
      </w:r>
    </w:p>
    <w:p w14:paraId="5B385F6B" w14:textId="77777777" w:rsidR="00347A94" w:rsidRPr="00347A94" w:rsidRDefault="00347A94" w:rsidP="00347A94">
      <w:pPr>
        <w:rPr>
          <w:rFonts w:ascii="ＭＳ 明朝" w:hAnsi="ＭＳ 明朝"/>
          <w:sz w:val="24"/>
        </w:rPr>
      </w:pPr>
    </w:p>
    <w:p w14:paraId="1CB17A05" w14:textId="77777777" w:rsidR="00347A94" w:rsidRPr="00347A94" w:rsidRDefault="00347A94" w:rsidP="00347A94">
      <w:pPr>
        <w:rPr>
          <w:rFonts w:ascii="ＭＳ 明朝" w:hAnsi="ＭＳ 明朝"/>
          <w:sz w:val="24"/>
        </w:rPr>
      </w:pPr>
    </w:p>
    <w:p w14:paraId="5FA2C5BD" w14:textId="77777777" w:rsidR="00347A94" w:rsidRPr="00347A94" w:rsidRDefault="00347A94" w:rsidP="00347A94">
      <w:pPr>
        <w:rPr>
          <w:rFonts w:ascii="ＭＳ 明朝" w:hAnsi="ＭＳ 明朝"/>
          <w:sz w:val="24"/>
        </w:rPr>
      </w:pPr>
    </w:p>
    <w:p w14:paraId="0288DF25" w14:textId="77777777" w:rsidR="00347A94" w:rsidRPr="00347A94" w:rsidRDefault="00347A94" w:rsidP="00347A94">
      <w:pPr>
        <w:rPr>
          <w:rFonts w:ascii="ＭＳ 明朝" w:hAnsi="ＭＳ 明朝"/>
          <w:kern w:val="0"/>
          <w:sz w:val="24"/>
        </w:rPr>
      </w:pPr>
      <w:r w:rsidRPr="00347A94">
        <w:rPr>
          <w:rFonts w:ascii="ＭＳ 明朝" w:hAnsi="ＭＳ 明朝" w:hint="eastAsia"/>
          <w:sz w:val="24"/>
        </w:rPr>
        <w:t xml:space="preserve">　　　</w:t>
      </w:r>
      <w:r w:rsidRPr="00347A94">
        <w:rPr>
          <w:rFonts w:ascii="ＭＳ 明朝" w:hAnsi="ＭＳ 明朝" w:hint="eastAsia"/>
          <w:kern w:val="0"/>
          <w:sz w:val="24"/>
        </w:rPr>
        <w:t>４　緊急連絡先（通信環境に不具合が生じた際等の連絡先）</w:t>
      </w:r>
    </w:p>
    <w:p w14:paraId="57E54F1A" w14:textId="77777777" w:rsidR="00347A94" w:rsidRPr="00347A94" w:rsidRDefault="00347A94" w:rsidP="00347A94">
      <w:pPr>
        <w:rPr>
          <w:rFonts w:ascii="ＭＳ 明朝" w:hAnsi="ＭＳ 明朝"/>
          <w:kern w:val="0"/>
          <w:sz w:val="24"/>
        </w:rPr>
      </w:pPr>
    </w:p>
    <w:p w14:paraId="13188F49" w14:textId="77777777" w:rsidR="00347A94" w:rsidRPr="00347A94" w:rsidRDefault="00347A94" w:rsidP="00347A94">
      <w:pPr>
        <w:rPr>
          <w:rFonts w:ascii="ＭＳ 明朝" w:hAnsi="ＭＳ 明朝"/>
          <w:kern w:val="0"/>
          <w:sz w:val="24"/>
        </w:rPr>
      </w:pPr>
    </w:p>
    <w:p w14:paraId="303DB126" w14:textId="77777777" w:rsidR="00347A94" w:rsidRPr="00347A94" w:rsidRDefault="00347A94" w:rsidP="00347A94">
      <w:pPr>
        <w:rPr>
          <w:rFonts w:ascii="ＭＳ 明朝" w:hAnsi="ＭＳ 明朝"/>
          <w:kern w:val="0"/>
          <w:sz w:val="24"/>
        </w:rPr>
      </w:pPr>
    </w:p>
    <w:p w14:paraId="49C1B92C" w14:textId="77777777" w:rsidR="00347A94" w:rsidRPr="00347A94" w:rsidRDefault="00347A94" w:rsidP="00347A94">
      <w:pPr>
        <w:rPr>
          <w:rFonts w:ascii="ＭＳ 明朝" w:hAnsi="ＭＳ 明朝"/>
          <w:kern w:val="0"/>
          <w:sz w:val="24"/>
        </w:rPr>
      </w:pPr>
    </w:p>
    <w:p w14:paraId="02B5C087" w14:textId="5867FBCD" w:rsidR="001C6BA9" w:rsidRPr="00347A94" w:rsidRDefault="00347A94" w:rsidP="00347A94">
      <w:pPr>
        <w:jc w:val="center"/>
        <w:rPr>
          <w:rFonts w:ascii="ＭＳ 明朝" w:hAnsi="ＭＳ 明朝" w:hint="eastAsia"/>
          <w:spacing w:val="-4"/>
          <w:kern w:val="0"/>
          <w:sz w:val="20"/>
          <w:szCs w:val="20"/>
        </w:rPr>
      </w:pPr>
      <w:r w:rsidRPr="00347A94">
        <w:rPr>
          <w:rFonts w:ascii="ＭＳ 明朝" w:hAnsi="ＭＳ 明朝" w:hint="eastAsia"/>
          <w:spacing w:val="-4"/>
          <w:kern w:val="0"/>
          <w:sz w:val="20"/>
          <w:szCs w:val="20"/>
        </w:rPr>
        <w:t>※本申請書に記載いただいた個人情報は、オンラインによる質問の目的以外には使用いたしません。</w:t>
      </w:r>
    </w:p>
    <w:sectPr w:rsidR="001C6BA9" w:rsidRPr="00347A94" w:rsidSect="00A46CBF">
      <w:headerReference w:type="default" r:id="rId10"/>
      <w:headerReference w:type="first" r:id="rId11"/>
      <w:pgSz w:w="11907" w:h="16840" w:code="9"/>
      <w:pgMar w:top="1701" w:right="1418" w:bottom="1418" w:left="1418" w:header="851" w:footer="851" w:gutter="0"/>
      <w:cols w:space="425"/>
      <w:titlePg/>
      <w:docGrid w:type="linesAndChars" w:linePitch="392"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19AF" w14:textId="77777777" w:rsidR="00E9722F" w:rsidRDefault="00E9722F" w:rsidP="00ED2259">
      <w:r>
        <w:separator/>
      </w:r>
    </w:p>
  </w:endnote>
  <w:endnote w:type="continuationSeparator" w:id="0">
    <w:p w14:paraId="29ADBBE8" w14:textId="77777777" w:rsidR="00E9722F" w:rsidRDefault="00E9722F" w:rsidP="00E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739D" w14:textId="77777777" w:rsidR="00E9722F" w:rsidRDefault="00E9722F" w:rsidP="00ED2259">
      <w:r>
        <w:separator/>
      </w:r>
    </w:p>
  </w:footnote>
  <w:footnote w:type="continuationSeparator" w:id="0">
    <w:p w14:paraId="3C7F7F90" w14:textId="77777777" w:rsidR="00E9722F" w:rsidRDefault="00E9722F" w:rsidP="00ED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BD58" w14:textId="03B88236" w:rsidR="00BE28F3" w:rsidRDefault="00347A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396D" w14:textId="77777777" w:rsidR="00452CDC" w:rsidRDefault="00347A94" w:rsidP="00BE28F3">
    <w:pPr>
      <w:pStyle w:val="a3"/>
      <w:jc w:val="left"/>
    </w:pPr>
    <w:r>
      <w:rPr>
        <w:rFonts w:hint="eastAsia"/>
      </w:rPr>
      <w:t>別紙</w:t>
    </w: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A9"/>
    <w:rsid w:val="000008D5"/>
    <w:rsid w:val="000024EF"/>
    <w:rsid w:val="00010091"/>
    <w:rsid w:val="00011C19"/>
    <w:rsid w:val="00046574"/>
    <w:rsid w:val="00064CAD"/>
    <w:rsid w:val="00072278"/>
    <w:rsid w:val="000729FD"/>
    <w:rsid w:val="000751A9"/>
    <w:rsid w:val="00076EDA"/>
    <w:rsid w:val="00086994"/>
    <w:rsid w:val="000871FF"/>
    <w:rsid w:val="000A5733"/>
    <w:rsid w:val="000B57BA"/>
    <w:rsid w:val="000C2AC1"/>
    <w:rsid w:val="000D2D94"/>
    <w:rsid w:val="000F697D"/>
    <w:rsid w:val="00105A3C"/>
    <w:rsid w:val="001062D4"/>
    <w:rsid w:val="001143C5"/>
    <w:rsid w:val="00136F86"/>
    <w:rsid w:val="001401AD"/>
    <w:rsid w:val="00144106"/>
    <w:rsid w:val="001928CE"/>
    <w:rsid w:val="00194682"/>
    <w:rsid w:val="0019602B"/>
    <w:rsid w:val="001B01D1"/>
    <w:rsid w:val="001C6BA9"/>
    <w:rsid w:val="001D1566"/>
    <w:rsid w:val="001E38F6"/>
    <w:rsid w:val="001F6B42"/>
    <w:rsid w:val="00206599"/>
    <w:rsid w:val="0022322D"/>
    <w:rsid w:val="00237577"/>
    <w:rsid w:val="002450BF"/>
    <w:rsid w:val="0025236D"/>
    <w:rsid w:val="0025458B"/>
    <w:rsid w:val="002617E2"/>
    <w:rsid w:val="00262977"/>
    <w:rsid w:val="002675C0"/>
    <w:rsid w:val="0029636F"/>
    <w:rsid w:val="00297516"/>
    <w:rsid w:val="002B11E3"/>
    <w:rsid w:val="002B68A8"/>
    <w:rsid w:val="002B6B45"/>
    <w:rsid w:val="002B6BB6"/>
    <w:rsid w:val="002B7EFB"/>
    <w:rsid w:val="002D3EC9"/>
    <w:rsid w:val="00300D32"/>
    <w:rsid w:val="0030461D"/>
    <w:rsid w:val="003058D5"/>
    <w:rsid w:val="00324E5B"/>
    <w:rsid w:val="0033302E"/>
    <w:rsid w:val="00347A94"/>
    <w:rsid w:val="0035190C"/>
    <w:rsid w:val="00361040"/>
    <w:rsid w:val="003639D3"/>
    <w:rsid w:val="00366CE0"/>
    <w:rsid w:val="003679EE"/>
    <w:rsid w:val="00370614"/>
    <w:rsid w:val="0038592F"/>
    <w:rsid w:val="003948DF"/>
    <w:rsid w:val="00396E9E"/>
    <w:rsid w:val="003A653A"/>
    <w:rsid w:val="003B3726"/>
    <w:rsid w:val="003B4BB2"/>
    <w:rsid w:val="003C3C2D"/>
    <w:rsid w:val="003C401B"/>
    <w:rsid w:val="003C78C1"/>
    <w:rsid w:val="003F4D7A"/>
    <w:rsid w:val="00402933"/>
    <w:rsid w:val="00417A5B"/>
    <w:rsid w:val="00417E49"/>
    <w:rsid w:val="004253EA"/>
    <w:rsid w:val="00427F5C"/>
    <w:rsid w:val="00431302"/>
    <w:rsid w:val="00440DA1"/>
    <w:rsid w:val="00461A7C"/>
    <w:rsid w:val="00467E67"/>
    <w:rsid w:val="00475AC5"/>
    <w:rsid w:val="00480CF2"/>
    <w:rsid w:val="00481A3A"/>
    <w:rsid w:val="00491DD4"/>
    <w:rsid w:val="00497329"/>
    <w:rsid w:val="004A0802"/>
    <w:rsid w:val="004B05F3"/>
    <w:rsid w:val="004B1DAF"/>
    <w:rsid w:val="004B3979"/>
    <w:rsid w:val="004B5673"/>
    <w:rsid w:val="004B7939"/>
    <w:rsid w:val="004C3948"/>
    <w:rsid w:val="004C5696"/>
    <w:rsid w:val="005229A1"/>
    <w:rsid w:val="00527FD7"/>
    <w:rsid w:val="005341D8"/>
    <w:rsid w:val="00535C7E"/>
    <w:rsid w:val="0055224E"/>
    <w:rsid w:val="00567041"/>
    <w:rsid w:val="005678AF"/>
    <w:rsid w:val="00570881"/>
    <w:rsid w:val="00571833"/>
    <w:rsid w:val="00576C4D"/>
    <w:rsid w:val="00586187"/>
    <w:rsid w:val="0059217B"/>
    <w:rsid w:val="005B3599"/>
    <w:rsid w:val="005B4F96"/>
    <w:rsid w:val="005B7DA5"/>
    <w:rsid w:val="005C1855"/>
    <w:rsid w:val="005C2E32"/>
    <w:rsid w:val="005C632F"/>
    <w:rsid w:val="005E2BEA"/>
    <w:rsid w:val="005E58C2"/>
    <w:rsid w:val="005E754B"/>
    <w:rsid w:val="005F1DCE"/>
    <w:rsid w:val="00600E0D"/>
    <w:rsid w:val="006032EB"/>
    <w:rsid w:val="00634BEE"/>
    <w:rsid w:val="00650056"/>
    <w:rsid w:val="00650B02"/>
    <w:rsid w:val="00661E1C"/>
    <w:rsid w:val="006A5FB8"/>
    <w:rsid w:val="006B0EAC"/>
    <w:rsid w:val="006B4C8A"/>
    <w:rsid w:val="006C0270"/>
    <w:rsid w:val="006C0B6C"/>
    <w:rsid w:val="006D687F"/>
    <w:rsid w:val="006D770F"/>
    <w:rsid w:val="006E3D1F"/>
    <w:rsid w:val="007010C6"/>
    <w:rsid w:val="00710274"/>
    <w:rsid w:val="00723264"/>
    <w:rsid w:val="00726AE2"/>
    <w:rsid w:val="00736007"/>
    <w:rsid w:val="00740232"/>
    <w:rsid w:val="0075703D"/>
    <w:rsid w:val="007911D9"/>
    <w:rsid w:val="007A56D0"/>
    <w:rsid w:val="007B557C"/>
    <w:rsid w:val="007E323F"/>
    <w:rsid w:val="007E77ED"/>
    <w:rsid w:val="007E7A4E"/>
    <w:rsid w:val="00801C03"/>
    <w:rsid w:val="0080337F"/>
    <w:rsid w:val="00804F69"/>
    <w:rsid w:val="00814B59"/>
    <w:rsid w:val="008172DF"/>
    <w:rsid w:val="008175B6"/>
    <w:rsid w:val="00821840"/>
    <w:rsid w:val="00832B37"/>
    <w:rsid w:val="00843CAB"/>
    <w:rsid w:val="008501B9"/>
    <w:rsid w:val="00852B86"/>
    <w:rsid w:val="00855DA9"/>
    <w:rsid w:val="00856A13"/>
    <w:rsid w:val="0086248F"/>
    <w:rsid w:val="008624C7"/>
    <w:rsid w:val="00862D47"/>
    <w:rsid w:val="00883166"/>
    <w:rsid w:val="008979F4"/>
    <w:rsid w:val="008A68DE"/>
    <w:rsid w:val="008B0BC0"/>
    <w:rsid w:val="008C271B"/>
    <w:rsid w:val="008D1254"/>
    <w:rsid w:val="00925BFD"/>
    <w:rsid w:val="0093196D"/>
    <w:rsid w:val="00931FBD"/>
    <w:rsid w:val="009322F6"/>
    <w:rsid w:val="009346DB"/>
    <w:rsid w:val="009364B6"/>
    <w:rsid w:val="00953064"/>
    <w:rsid w:val="0098105E"/>
    <w:rsid w:val="009935D9"/>
    <w:rsid w:val="009B2339"/>
    <w:rsid w:val="009B4491"/>
    <w:rsid w:val="009C7BC9"/>
    <w:rsid w:val="009D53B8"/>
    <w:rsid w:val="009D6C66"/>
    <w:rsid w:val="009D71BD"/>
    <w:rsid w:val="009E3013"/>
    <w:rsid w:val="009F7744"/>
    <w:rsid w:val="009F7D10"/>
    <w:rsid w:val="00A14F7D"/>
    <w:rsid w:val="00A21C83"/>
    <w:rsid w:val="00A24C58"/>
    <w:rsid w:val="00A250F3"/>
    <w:rsid w:val="00A27D82"/>
    <w:rsid w:val="00A30628"/>
    <w:rsid w:val="00A309D6"/>
    <w:rsid w:val="00A37E5A"/>
    <w:rsid w:val="00A4412B"/>
    <w:rsid w:val="00A661D2"/>
    <w:rsid w:val="00A73065"/>
    <w:rsid w:val="00A8500C"/>
    <w:rsid w:val="00A86EA0"/>
    <w:rsid w:val="00AB1330"/>
    <w:rsid w:val="00AB4D8E"/>
    <w:rsid w:val="00AB4EAD"/>
    <w:rsid w:val="00AC772C"/>
    <w:rsid w:val="00AD2EFC"/>
    <w:rsid w:val="00AD6433"/>
    <w:rsid w:val="00AE5BBD"/>
    <w:rsid w:val="00B24BB3"/>
    <w:rsid w:val="00B25F45"/>
    <w:rsid w:val="00B319B1"/>
    <w:rsid w:val="00B34681"/>
    <w:rsid w:val="00B51D89"/>
    <w:rsid w:val="00B6112A"/>
    <w:rsid w:val="00B65436"/>
    <w:rsid w:val="00B6695B"/>
    <w:rsid w:val="00B87578"/>
    <w:rsid w:val="00B9614A"/>
    <w:rsid w:val="00BA441C"/>
    <w:rsid w:val="00BC7339"/>
    <w:rsid w:val="00BD1755"/>
    <w:rsid w:val="00BD2BCE"/>
    <w:rsid w:val="00BF4DF1"/>
    <w:rsid w:val="00C0382E"/>
    <w:rsid w:val="00C079F3"/>
    <w:rsid w:val="00C10F2D"/>
    <w:rsid w:val="00C22356"/>
    <w:rsid w:val="00C26A07"/>
    <w:rsid w:val="00C53987"/>
    <w:rsid w:val="00C54CEF"/>
    <w:rsid w:val="00C66211"/>
    <w:rsid w:val="00C944F2"/>
    <w:rsid w:val="00C94EE2"/>
    <w:rsid w:val="00CB29DA"/>
    <w:rsid w:val="00CB6974"/>
    <w:rsid w:val="00CC0890"/>
    <w:rsid w:val="00CF37D4"/>
    <w:rsid w:val="00CF59F0"/>
    <w:rsid w:val="00D22EBF"/>
    <w:rsid w:val="00D246C7"/>
    <w:rsid w:val="00D3034A"/>
    <w:rsid w:val="00D30492"/>
    <w:rsid w:val="00D45A89"/>
    <w:rsid w:val="00D4737A"/>
    <w:rsid w:val="00D562DF"/>
    <w:rsid w:val="00D61A98"/>
    <w:rsid w:val="00D93501"/>
    <w:rsid w:val="00D9489B"/>
    <w:rsid w:val="00DA135C"/>
    <w:rsid w:val="00DB1897"/>
    <w:rsid w:val="00DB4900"/>
    <w:rsid w:val="00DB5DA5"/>
    <w:rsid w:val="00DE4BA7"/>
    <w:rsid w:val="00DE6D6D"/>
    <w:rsid w:val="00DE6E3C"/>
    <w:rsid w:val="00DF4D14"/>
    <w:rsid w:val="00E03024"/>
    <w:rsid w:val="00E17773"/>
    <w:rsid w:val="00E2098B"/>
    <w:rsid w:val="00E27251"/>
    <w:rsid w:val="00E40370"/>
    <w:rsid w:val="00E40E11"/>
    <w:rsid w:val="00E47F1E"/>
    <w:rsid w:val="00E66C00"/>
    <w:rsid w:val="00E90E54"/>
    <w:rsid w:val="00E9722F"/>
    <w:rsid w:val="00EA1EE7"/>
    <w:rsid w:val="00EB18E8"/>
    <w:rsid w:val="00EB706C"/>
    <w:rsid w:val="00EC1D19"/>
    <w:rsid w:val="00EC520C"/>
    <w:rsid w:val="00ED102C"/>
    <w:rsid w:val="00ED2259"/>
    <w:rsid w:val="00ED4542"/>
    <w:rsid w:val="00EE3891"/>
    <w:rsid w:val="00EE5DED"/>
    <w:rsid w:val="00EF0907"/>
    <w:rsid w:val="00EF523F"/>
    <w:rsid w:val="00F02C02"/>
    <w:rsid w:val="00F068FF"/>
    <w:rsid w:val="00F1304B"/>
    <w:rsid w:val="00F51E6D"/>
    <w:rsid w:val="00F71C59"/>
    <w:rsid w:val="00FB02F3"/>
    <w:rsid w:val="00FB4746"/>
    <w:rsid w:val="00FB7AD6"/>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F6DD8C8"/>
  <w15:chartTrackingRefBased/>
  <w15:docId w15:val="{EBBB1357-DAB3-4721-93AF-7158FE72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2259"/>
    <w:pPr>
      <w:tabs>
        <w:tab w:val="center" w:pos="4252"/>
        <w:tab w:val="right" w:pos="8504"/>
      </w:tabs>
      <w:snapToGrid w:val="0"/>
    </w:pPr>
  </w:style>
  <w:style w:type="character" w:customStyle="1" w:styleId="a4">
    <w:name w:val="ヘッダー (文字)"/>
    <w:link w:val="a3"/>
    <w:rsid w:val="00ED2259"/>
    <w:rPr>
      <w:kern w:val="2"/>
      <w:sz w:val="21"/>
      <w:szCs w:val="24"/>
    </w:rPr>
  </w:style>
  <w:style w:type="paragraph" w:styleId="a5">
    <w:name w:val="footer"/>
    <w:basedOn w:val="a"/>
    <w:link w:val="a6"/>
    <w:rsid w:val="00ED2259"/>
    <w:pPr>
      <w:tabs>
        <w:tab w:val="center" w:pos="4252"/>
        <w:tab w:val="right" w:pos="8504"/>
      </w:tabs>
      <w:snapToGrid w:val="0"/>
    </w:pPr>
  </w:style>
  <w:style w:type="character" w:customStyle="1" w:styleId="a6">
    <w:name w:val="フッター (文字)"/>
    <w:link w:val="a5"/>
    <w:rsid w:val="00ED2259"/>
    <w:rPr>
      <w:kern w:val="2"/>
      <w:sz w:val="21"/>
      <w:szCs w:val="24"/>
    </w:rPr>
  </w:style>
  <w:style w:type="paragraph" w:styleId="a7">
    <w:name w:val="Balloon Text"/>
    <w:basedOn w:val="a"/>
    <w:link w:val="a8"/>
    <w:rsid w:val="001B01D1"/>
    <w:rPr>
      <w:rFonts w:ascii="Arial" w:eastAsia="ＭＳ ゴシック" w:hAnsi="Arial"/>
      <w:sz w:val="18"/>
      <w:szCs w:val="18"/>
    </w:rPr>
  </w:style>
  <w:style w:type="character" w:customStyle="1" w:styleId="a8">
    <w:name w:val="吹き出し (文字)"/>
    <w:link w:val="a7"/>
    <w:rsid w:val="001B01D1"/>
    <w:rPr>
      <w:rFonts w:ascii="Arial" w:eastAsia="ＭＳ ゴシック" w:hAnsi="Arial" w:cs="Times New Roman"/>
      <w:kern w:val="2"/>
      <w:sz w:val="18"/>
      <w:szCs w:val="18"/>
    </w:rPr>
  </w:style>
  <w:style w:type="character" w:styleId="a9">
    <w:name w:val="annotation reference"/>
    <w:rsid w:val="00BA441C"/>
    <w:rPr>
      <w:sz w:val="18"/>
      <w:szCs w:val="18"/>
    </w:rPr>
  </w:style>
  <w:style w:type="paragraph" w:styleId="aa">
    <w:name w:val="annotation text"/>
    <w:basedOn w:val="a"/>
    <w:link w:val="ab"/>
    <w:rsid w:val="00BA441C"/>
    <w:pPr>
      <w:jc w:val="left"/>
    </w:pPr>
  </w:style>
  <w:style w:type="character" w:customStyle="1" w:styleId="ab">
    <w:name w:val="コメント文字列 (文字)"/>
    <w:link w:val="aa"/>
    <w:rsid w:val="00BA441C"/>
    <w:rPr>
      <w:kern w:val="2"/>
      <w:sz w:val="21"/>
      <w:szCs w:val="24"/>
    </w:rPr>
  </w:style>
  <w:style w:type="paragraph" w:styleId="ac">
    <w:name w:val="annotation subject"/>
    <w:basedOn w:val="aa"/>
    <w:next w:val="aa"/>
    <w:link w:val="ad"/>
    <w:rsid w:val="00BA441C"/>
    <w:rPr>
      <w:b/>
      <w:bCs/>
    </w:rPr>
  </w:style>
  <w:style w:type="character" w:customStyle="1" w:styleId="ad">
    <w:name w:val="コメント内容 (文字)"/>
    <w:link w:val="ac"/>
    <w:rsid w:val="00BA44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0CD4F00-C35D-4AB1-9ED0-71DEE62DA02B}">
  <ds:schemaRefs>
    <ds:schemaRef ds:uri="http://schemas.openxmlformats.org/officeDocument/2006/bibliography"/>
  </ds:schemaRefs>
</ds:datastoreItem>
</file>

<file path=customXml/itemProps2.xml><?xml version="1.0" encoding="utf-8"?>
<ds:datastoreItem xmlns:ds="http://schemas.openxmlformats.org/officeDocument/2006/customXml" ds:itemID="{FAE98448-EA7A-4E16-8A6D-D2D7AB5A6598}">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0F2AECBA-FD12-47FA-881A-43D1F3047D26}">
  <ds:schemaRefs>
    <ds:schemaRef ds:uri="http://schemas.microsoft.com/sharepoint/v3/contenttype/forms"/>
  </ds:schemaRefs>
</ds:datastoreItem>
</file>

<file path=customXml/itemProps4.xml><?xml version="1.0" encoding="utf-8"?>
<ds:datastoreItem xmlns:ds="http://schemas.openxmlformats.org/officeDocument/2006/customXml" ds:itemID="{B8CB9E6F-6DED-471C-A5ED-8950C0B66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1169</Words>
  <Characters>178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大阪府議会議会構成委員会運営要綱</vt:lpstr>
      <vt:lpstr>大阪府議会議会構成委員会運営要綱</vt:lpstr>
    </vt:vector>
  </TitlesOfParts>
  <Company>大阪府</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大阪府議会議会構成委員会運営要綱</dc:title>
  <dc:subject/>
  <dc:creator>大阪府職員端末機１７年度１２月調達</dc:creator>
  <cp:keywords/>
  <dc:description/>
  <cp:lastModifiedBy>林田　みよ</cp:lastModifiedBy>
  <cp:revision>15</cp:revision>
  <cp:lastPrinted>2020-09-25T09:42:00Z</cp:lastPrinted>
  <dcterms:created xsi:type="dcterms:W3CDTF">2020-09-25T09:50:00Z</dcterms:created>
  <dcterms:modified xsi:type="dcterms:W3CDTF">2024-05-09T08:27:00Z</dcterms:modified>
</cp:coreProperties>
</file>