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A84D6" w14:textId="77777777" w:rsidR="00114BB4" w:rsidRDefault="00114BB4" w:rsidP="00114BB4">
      <w:pPr>
        <w:rPr>
          <w:sz w:val="28"/>
          <w:szCs w:val="28"/>
        </w:rPr>
      </w:pPr>
    </w:p>
    <w:p w14:paraId="1FA6A7B0" w14:textId="77777777" w:rsidR="00114BB4" w:rsidRDefault="00114BB4" w:rsidP="00114BB4">
      <w:pPr>
        <w:rPr>
          <w:sz w:val="28"/>
          <w:szCs w:val="28"/>
        </w:rPr>
      </w:pPr>
    </w:p>
    <w:p w14:paraId="577BC947" w14:textId="77777777" w:rsidR="00114BB4" w:rsidRDefault="00114BB4" w:rsidP="00114BB4">
      <w:pPr>
        <w:rPr>
          <w:sz w:val="28"/>
          <w:szCs w:val="28"/>
        </w:rPr>
      </w:pPr>
    </w:p>
    <w:p w14:paraId="42E5876D" w14:textId="77777777" w:rsidR="00114BB4" w:rsidRDefault="00114BB4" w:rsidP="00114BB4">
      <w:pPr>
        <w:rPr>
          <w:sz w:val="28"/>
          <w:szCs w:val="28"/>
        </w:rPr>
      </w:pPr>
    </w:p>
    <w:p w14:paraId="7A894A3E" w14:textId="77777777" w:rsidR="00114BB4" w:rsidRDefault="00114BB4" w:rsidP="00114BB4">
      <w:pPr>
        <w:rPr>
          <w:sz w:val="28"/>
          <w:szCs w:val="28"/>
        </w:rPr>
      </w:pPr>
    </w:p>
    <w:p w14:paraId="7FF23111" w14:textId="77777777" w:rsidR="00114BB4" w:rsidRDefault="00114BB4" w:rsidP="00114BB4">
      <w:pPr>
        <w:rPr>
          <w:sz w:val="28"/>
          <w:szCs w:val="28"/>
        </w:rPr>
      </w:pPr>
    </w:p>
    <w:p w14:paraId="095165D2" w14:textId="77777777" w:rsidR="00114BB4" w:rsidRDefault="00114BB4" w:rsidP="00114BB4">
      <w:pPr>
        <w:rPr>
          <w:sz w:val="28"/>
          <w:szCs w:val="28"/>
        </w:rPr>
      </w:pPr>
    </w:p>
    <w:p w14:paraId="12BBDA85" w14:textId="77777777" w:rsidR="00114BB4" w:rsidRDefault="00114BB4" w:rsidP="00114BB4">
      <w:pPr>
        <w:rPr>
          <w:sz w:val="28"/>
          <w:szCs w:val="28"/>
        </w:rPr>
      </w:pPr>
    </w:p>
    <w:p w14:paraId="4BBAE0C1" w14:textId="77777777" w:rsidR="00114BB4" w:rsidRDefault="00114BB4" w:rsidP="00114BB4">
      <w:pPr>
        <w:rPr>
          <w:sz w:val="28"/>
          <w:szCs w:val="28"/>
        </w:rPr>
      </w:pPr>
    </w:p>
    <w:p w14:paraId="5B4D2E0B" w14:textId="77777777" w:rsidR="00114BB4" w:rsidRDefault="00114BB4" w:rsidP="00114BB4">
      <w:pPr>
        <w:rPr>
          <w:sz w:val="28"/>
          <w:szCs w:val="28"/>
        </w:rPr>
      </w:pPr>
    </w:p>
    <w:p w14:paraId="3AEC4559" w14:textId="77777777" w:rsidR="00114BB4" w:rsidRDefault="00114BB4" w:rsidP="00114BB4">
      <w:pPr>
        <w:rPr>
          <w:sz w:val="28"/>
          <w:szCs w:val="28"/>
        </w:rPr>
      </w:pPr>
    </w:p>
    <w:p w14:paraId="152D29A6" w14:textId="77777777" w:rsidR="00114BB4" w:rsidRDefault="00114BB4" w:rsidP="00114BB4">
      <w:pPr>
        <w:rPr>
          <w:sz w:val="28"/>
          <w:szCs w:val="28"/>
        </w:rPr>
      </w:pPr>
    </w:p>
    <w:p w14:paraId="00A36F45" w14:textId="77777777" w:rsidR="00114BB4" w:rsidRDefault="00114BB4" w:rsidP="00114BB4">
      <w:pPr>
        <w:rPr>
          <w:sz w:val="28"/>
          <w:szCs w:val="28"/>
        </w:rPr>
      </w:pPr>
    </w:p>
    <w:p w14:paraId="18F052C1" w14:textId="77777777" w:rsidR="00114BB4" w:rsidRDefault="00114BB4" w:rsidP="00114BB4">
      <w:pPr>
        <w:rPr>
          <w:sz w:val="28"/>
          <w:szCs w:val="28"/>
        </w:rPr>
      </w:pPr>
    </w:p>
    <w:p w14:paraId="56A381CA" w14:textId="77777777" w:rsidR="00114BB4" w:rsidRDefault="00114BB4" w:rsidP="00114BB4">
      <w:pPr>
        <w:rPr>
          <w:sz w:val="28"/>
          <w:szCs w:val="28"/>
        </w:rPr>
      </w:pPr>
    </w:p>
    <w:p w14:paraId="59B71941" w14:textId="77777777" w:rsidR="00114BB4" w:rsidRDefault="00114BB4" w:rsidP="00114BB4">
      <w:pPr>
        <w:rPr>
          <w:sz w:val="28"/>
          <w:szCs w:val="28"/>
        </w:rPr>
      </w:pPr>
    </w:p>
    <w:p w14:paraId="6050C64D" w14:textId="77777777" w:rsidR="00114BB4" w:rsidRDefault="00114BB4" w:rsidP="00114BB4">
      <w:pPr>
        <w:rPr>
          <w:sz w:val="28"/>
          <w:szCs w:val="28"/>
        </w:rPr>
      </w:pPr>
    </w:p>
    <w:p w14:paraId="15D46333" w14:textId="77777777" w:rsidR="00114BB4" w:rsidRDefault="00114BB4" w:rsidP="00114BB4">
      <w:pPr>
        <w:rPr>
          <w:sz w:val="28"/>
          <w:szCs w:val="28"/>
        </w:rPr>
      </w:pPr>
    </w:p>
    <w:p w14:paraId="0FEE4C3C" w14:textId="77777777" w:rsidR="00114BB4" w:rsidRDefault="00114BB4" w:rsidP="00114BB4">
      <w:pPr>
        <w:rPr>
          <w:sz w:val="28"/>
          <w:szCs w:val="28"/>
        </w:rPr>
      </w:pPr>
    </w:p>
    <w:p w14:paraId="32386A14" w14:textId="77777777" w:rsidR="00114BB4" w:rsidRDefault="00114BB4" w:rsidP="00114BB4">
      <w:pPr>
        <w:rPr>
          <w:sz w:val="28"/>
          <w:szCs w:val="28"/>
        </w:rPr>
      </w:pPr>
    </w:p>
    <w:p w14:paraId="394A4F44" w14:textId="77777777" w:rsidR="00114BB4" w:rsidRDefault="00114BB4" w:rsidP="00114BB4">
      <w:pPr>
        <w:rPr>
          <w:sz w:val="28"/>
          <w:szCs w:val="28"/>
        </w:rPr>
      </w:pPr>
    </w:p>
    <w:p w14:paraId="2728A95A" w14:textId="77777777" w:rsidR="00114BB4" w:rsidRDefault="00114BB4" w:rsidP="00114BB4">
      <w:pPr>
        <w:rPr>
          <w:sz w:val="28"/>
          <w:szCs w:val="28"/>
        </w:rPr>
      </w:pPr>
    </w:p>
    <w:p w14:paraId="5DF59B2A" w14:textId="77777777" w:rsidR="00114BB4" w:rsidRPr="00907E43" w:rsidRDefault="00114BB4" w:rsidP="00114BB4">
      <w:pPr>
        <w:jc w:val="center"/>
        <w:rPr>
          <w:b/>
          <w:sz w:val="56"/>
          <w:szCs w:val="50"/>
        </w:rPr>
      </w:pPr>
      <w:r w:rsidRPr="00907E43">
        <w:rPr>
          <w:rFonts w:hint="eastAsia"/>
          <w:b/>
          <w:sz w:val="56"/>
          <w:szCs w:val="50"/>
        </w:rPr>
        <w:t>北陸新幹線の早期全線開業に関する</w:t>
      </w:r>
    </w:p>
    <w:p w14:paraId="324E8050" w14:textId="77777777" w:rsidR="00114BB4" w:rsidRPr="00AA11CB" w:rsidRDefault="00114BB4" w:rsidP="00114BB4">
      <w:pPr>
        <w:jc w:val="center"/>
        <w:rPr>
          <w:sz w:val="112"/>
          <w:szCs w:val="112"/>
        </w:rPr>
      </w:pPr>
      <w:r w:rsidRPr="00AA11CB">
        <w:rPr>
          <w:rFonts w:hint="eastAsia"/>
          <w:sz w:val="112"/>
          <w:szCs w:val="112"/>
        </w:rPr>
        <w:t>要　望　書</w:t>
      </w:r>
    </w:p>
    <w:p w14:paraId="089D3FAD" w14:textId="77777777" w:rsidR="00114BB4" w:rsidRDefault="00114BB4" w:rsidP="00114BB4">
      <w:pPr>
        <w:rPr>
          <w:sz w:val="28"/>
          <w:szCs w:val="28"/>
        </w:rPr>
      </w:pPr>
    </w:p>
    <w:p w14:paraId="13A095AF" w14:textId="77777777" w:rsidR="00114BB4" w:rsidRDefault="00114BB4" w:rsidP="00114BB4">
      <w:pPr>
        <w:rPr>
          <w:sz w:val="28"/>
          <w:szCs w:val="28"/>
        </w:rPr>
      </w:pPr>
    </w:p>
    <w:p w14:paraId="129B1924" w14:textId="77777777" w:rsidR="00114BB4" w:rsidRDefault="00114BB4" w:rsidP="00114BB4">
      <w:pPr>
        <w:rPr>
          <w:sz w:val="28"/>
          <w:szCs w:val="28"/>
        </w:rPr>
      </w:pPr>
    </w:p>
    <w:p w14:paraId="63204741" w14:textId="77777777" w:rsidR="00114BB4" w:rsidRDefault="00114BB4" w:rsidP="00114BB4">
      <w:pPr>
        <w:rPr>
          <w:sz w:val="28"/>
          <w:szCs w:val="28"/>
        </w:rPr>
      </w:pPr>
    </w:p>
    <w:p w14:paraId="685A65E6" w14:textId="77777777" w:rsidR="00114BB4" w:rsidRDefault="00114BB4" w:rsidP="00114BB4">
      <w:pPr>
        <w:rPr>
          <w:sz w:val="28"/>
          <w:szCs w:val="28"/>
        </w:rPr>
      </w:pPr>
    </w:p>
    <w:p w14:paraId="6F0407DC" w14:textId="77777777" w:rsidR="00114BB4" w:rsidRDefault="00114BB4" w:rsidP="00114BB4">
      <w:pPr>
        <w:rPr>
          <w:sz w:val="28"/>
          <w:szCs w:val="28"/>
        </w:rPr>
      </w:pPr>
    </w:p>
    <w:p w14:paraId="08AE84ED" w14:textId="77777777" w:rsidR="00114BB4" w:rsidRPr="00AA11CB" w:rsidRDefault="00114BB4" w:rsidP="00114BB4">
      <w:pPr>
        <w:rPr>
          <w:sz w:val="28"/>
          <w:szCs w:val="28"/>
        </w:rPr>
      </w:pPr>
    </w:p>
    <w:p w14:paraId="2A2E3145" w14:textId="66F63A2B" w:rsidR="00114BB4" w:rsidRPr="00DA4174" w:rsidRDefault="00114BB4" w:rsidP="00114BB4">
      <w:pPr>
        <w:jc w:val="center"/>
        <w:rPr>
          <w:sz w:val="40"/>
          <w:szCs w:val="40"/>
        </w:rPr>
      </w:pPr>
      <w:r w:rsidRPr="00DA4174">
        <w:rPr>
          <w:rFonts w:hint="eastAsia"/>
          <w:sz w:val="40"/>
          <w:szCs w:val="40"/>
        </w:rPr>
        <w:t>令和</w:t>
      </w:r>
      <w:r w:rsidR="00584FEE">
        <w:rPr>
          <w:rFonts w:hint="eastAsia"/>
          <w:sz w:val="40"/>
          <w:szCs w:val="40"/>
        </w:rPr>
        <w:t>６</w:t>
      </w:r>
      <w:r w:rsidR="00824464">
        <w:rPr>
          <w:rFonts w:hint="eastAsia"/>
          <w:sz w:val="40"/>
          <w:szCs w:val="40"/>
        </w:rPr>
        <w:t>年</w:t>
      </w:r>
      <w:r w:rsidR="00584FEE">
        <w:rPr>
          <w:rFonts w:hint="eastAsia"/>
          <w:sz w:val="40"/>
          <w:szCs w:val="40"/>
        </w:rPr>
        <w:t>７</w:t>
      </w:r>
      <w:r w:rsidRPr="00DA4174">
        <w:rPr>
          <w:rFonts w:hint="eastAsia"/>
          <w:sz w:val="40"/>
          <w:szCs w:val="40"/>
        </w:rPr>
        <w:t>月</w:t>
      </w:r>
    </w:p>
    <w:p w14:paraId="43EF4FD2" w14:textId="1F2DF6C1" w:rsidR="00114BB4" w:rsidRDefault="00114BB4" w:rsidP="00114BB4">
      <w:pPr>
        <w:rPr>
          <w:sz w:val="28"/>
          <w:szCs w:val="28"/>
        </w:rPr>
      </w:pPr>
      <w:r w:rsidRPr="00DA4174">
        <w:rPr>
          <w:rFonts w:hint="eastAsia"/>
          <w:noProof/>
        </w:rPr>
        <w:drawing>
          <wp:anchor distT="0" distB="0" distL="114300" distR="114300" simplePos="0" relativeHeight="251659264" behindDoc="1" locked="0" layoutInCell="1" allowOverlap="1" wp14:anchorId="41601CFC" wp14:editId="59F725AA">
            <wp:simplePos x="0" y="0"/>
            <wp:positionH relativeFrom="column">
              <wp:posOffset>0</wp:posOffset>
            </wp:positionH>
            <wp:positionV relativeFrom="paragraph">
              <wp:posOffset>456565</wp:posOffset>
            </wp:positionV>
            <wp:extent cx="6947535" cy="1595755"/>
            <wp:effectExtent l="0" t="0" r="5715" b="44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7535" cy="1595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F5AF0" w14:textId="77777777" w:rsidR="00617796" w:rsidRDefault="00617796">
      <w:pPr>
        <w:widowControl/>
        <w:jc w:val="left"/>
        <w:rPr>
          <w:rFonts w:ascii="HGSｺﾞｼｯｸE" w:eastAsia="HGSｺﾞｼｯｸE" w:hAnsi="HGSｺﾞｼｯｸE"/>
          <w:sz w:val="44"/>
          <w:szCs w:val="44"/>
        </w:rPr>
      </w:pPr>
      <w:r>
        <w:rPr>
          <w:rFonts w:ascii="HGSｺﾞｼｯｸE" w:eastAsia="HGSｺﾞｼｯｸE" w:hAnsi="HGSｺﾞｼｯｸE"/>
          <w:sz w:val="44"/>
          <w:szCs w:val="44"/>
        </w:rPr>
        <w:br w:type="page"/>
      </w:r>
    </w:p>
    <w:p w14:paraId="1EF765FD" w14:textId="0DC13F8A" w:rsidR="00DA52BF" w:rsidRPr="008C1474" w:rsidRDefault="00DA52BF" w:rsidP="00D511FB">
      <w:pPr>
        <w:jc w:val="center"/>
        <w:rPr>
          <w:rFonts w:ascii="HGSｺﾞｼｯｸE" w:eastAsia="HGSｺﾞｼｯｸE" w:hAnsi="HGSｺﾞｼｯｸE"/>
          <w:sz w:val="40"/>
          <w:szCs w:val="40"/>
        </w:rPr>
      </w:pPr>
      <w:r w:rsidRPr="008C1474">
        <w:rPr>
          <w:rFonts w:ascii="HGSｺﾞｼｯｸE" w:eastAsia="HGSｺﾞｼｯｸE" w:hAnsi="HGSｺﾞｼｯｸE" w:hint="eastAsia"/>
          <w:sz w:val="40"/>
          <w:szCs w:val="40"/>
        </w:rPr>
        <w:lastRenderedPageBreak/>
        <w:t>北陸新幹線</w:t>
      </w:r>
      <w:r w:rsidR="00011465" w:rsidRPr="008C1474">
        <w:rPr>
          <w:rFonts w:ascii="HGSｺﾞｼｯｸE" w:eastAsia="HGSｺﾞｼｯｸE" w:hAnsi="HGSｺﾞｼｯｸE" w:hint="eastAsia"/>
          <w:sz w:val="40"/>
          <w:szCs w:val="40"/>
        </w:rPr>
        <w:t>の</w:t>
      </w:r>
      <w:r w:rsidRPr="008C1474">
        <w:rPr>
          <w:rFonts w:ascii="HGSｺﾞｼｯｸE" w:eastAsia="HGSｺﾞｼｯｸE" w:hAnsi="HGSｺﾞｼｯｸE" w:hint="eastAsia"/>
          <w:sz w:val="40"/>
          <w:szCs w:val="40"/>
        </w:rPr>
        <w:t>早期全線開業</w:t>
      </w:r>
      <w:r w:rsidR="00011465" w:rsidRPr="008C1474">
        <w:rPr>
          <w:rFonts w:ascii="HGSｺﾞｼｯｸE" w:eastAsia="HGSｺﾞｼｯｸE" w:hAnsi="HGSｺﾞｼｯｸE" w:hint="eastAsia"/>
          <w:sz w:val="40"/>
          <w:szCs w:val="40"/>
        </w:rPr>
        <w:t>に関する要望書</w:t>
      </w:r>
    </w:p>
    <w:p w14:paraId="14105B34" w14:textId="77777777" w:rsidR="00DA52BF" w:rsidRPr="008C1474" w:rsidRDefault="00DA52BF" w:rsidP="00B201AF">
      <w:pPr>
        <w:overflowPunct w:val="0"/>
        <w:spacing w:line="400" w:lineRule="exact"/>
        <w:ind w:rightChars="-110" w:right="-264"/>
        <w:textAlignment w:val="baseline"/>
        <w:rPr>
          <w:rFonts w:asciiTheme="minorEastAsia" w:eastAsiaTheme="minorEastAsia" w:hAnsiTheme="minorEastAsia" w:cs="ＭＳ 明朝"/>
          <w:color w:val="000000"/>
          <w:kern w:val="0"/>
          <w:sz w:val="26"/>
          <w:szCs w:val="26"/>
        </w:rPr>
      </w:pPr>
    </w:p>
    <w:p w14:paraId="7FFFC334" w14:textId="77777777" w:rsidR="00A67B8A" w:rsidRPr="003D5918" w:rsidRDefault="00A67B8A" w:rsidP="00B201AF">
      <w:pPr>
        <w:overflowPunct w:val="0"/>
        <w:spacing w:line="400" w:lineRule="exact"/>
        <w:ind w:rightChars="43" w:right="103" w:firstLineChars="100" w:firstLine="260"/>
        <w:textAlignment w:val="baseline"/>
        <w:rPr>
          <w:rFonts w:ascii="HGS明朝E" w:eastAsia="HGS明朝E" w:hAnsi="HGS明朝E" w:cs="ＭＳ 明朝"/>
          <w:color w:val="000000"/>
          <w:kern w:val="0"/>
          <w:sz w:val="26"/>
          <w:szCs w:val="26"/>
        </w:rPr>
      </w:pPr>
      <w:r w:rsidRPr="003D5918">
        <w:rPr>
          <w:rFonts w:ascii="HGS明朝E" w:eastAsia="HGS明朝E" w:hAnsi="HGS明朝E" w:cs="ＭＳ 明朝" w:hint="eastAsia"/>
          <w:color w:val="000000"/>
          <w:kern w:val="0"/>
          <w:sz w:val="26"/>
          <w:szCs w:val="26"/>
        </w:rPr>
        <w:t>北陸新幹線は、首都圏、北陸圏及び関西圏をつなぎ、各地域間の交流・連携を強化し、我が国のさらなる成長・発展を支えるとともに、東海道新幹線、リニア中央新幹線とあわせて、東京・大阪の２大都市圏をつなぐ国土軸の多重化により、大規模災害に強い国土形成に資する極めて重要な高速交通インフラである。</w:t>
      </w:r>
    </w:p>
    <w:p w14:paraId="11F0AFF5" w14:textId="77777777" w:rsidR="00A67B8A" w:rsidRPr="003D5918" w:rsidRDefault="00A67B8A" w:rsidP="00B201AF">
      <w:pPr>
        <w:overflowPunct w:val="0"/>
        <w:spacing w:line="400" w:lineRule="exact"/>
        <w:ind w:rightChars="43" w:right="103" w:firstLineChars="100" w:firstLine="260"/>
        <w:textAlignment w:val="baseline"/>
        <w:rPr>
          <w:rFonts w:ascii="HGS明朝E" w:eastAsia="HGS明朝E" w:hAnsi="HGS明朝E" w:cs="ＭＳ 明朝"/>
          <w:color w:val="000000"/>
          <w:kern w:val="0"/>
          <w:sz w:val="26"/>
          <w:szCs w:val="26"/>
        </w:rPr>
      </w:pPr>
      <w:r w:rsidRPr="003D5918">
        <w:rPr>
          <w:rFonts w:ascii="HGS明朝E" w:eastAsia="HGS明朝E" w:hAnsi="HGS明朝E" w:cs="ＭＳ 明朝" w:hint="eastAsia"/>
          <w:color w:val="000000"/>
          <w:kern w:val="0"/>
          <w:sz w:val="26"/>
          <w:szCs w:val="26"/>
        </w:rPr>
        <w:t>また、国土形成計画において、近畿圏は、三大都市圏を結ぶ日本中央回廊の西の拠点として、世界からのゲートウェイ機能の強化等を図ることが求められており、その中でも新大阪駅は、東海道・山陽・九州新幹線に加え、将来的に北陸新幹線、リニア中央新幹線等と結節し、全国へつながる広域交通ネットワークの一大ハブ拠点として、その役割を担うことが期待されている。</w:t>
      </w:r>
    </w:p>
    <w:p w14:paraId="599B0C77" w14:textId="77777777" w:rsidR="00A67B8A" w:rsidRPr="003D5918" w:rsidRDefault="00A67B8A" w:rsidP="00B201AF">
      <w:pPr>
        <w:overflowPunct w:val="0"/>
        <w:spacing w:line="400" w:lineRule="exact"/>
        <w:ind w:rightChars="43" w:right="103" w:firstLineChars="100" w:firstLine="260"/>
        <w:textAlignment w:val="baseline"/>
        <w:rPr>
          <w:rFonts w:ascii="HGS明朝E" w:eastAsia="HGS明朝E" w:hAnsi="HGS明朝E" w:cs="ＭＳ 明朝"/>
          <w:color w:val="000000"/>
          <w:kern w:val="0"/>
          <w:sz w:val="26"/>
          <w:szCs w:val="26"/>
        </w:rPr>
      </w:pPr>
      <w:r w:rsidRPr="003D5918">
        <w:rPr>
          <w:rFonts w:ascii="HGS明朝E" w:eastAsia="HGS明朝E" w:hAnsi="HGS明朝E" w:cs="ＭＳ 明朝" w:hint="eastAsia"/>
          <w:color w:val="000000"/>
          <w:kern w:val="0"/>
          <w:sz w:val="26"/>
          <w:szCs w:val="26"/>
        </w:rPr>
        <w:t>さらに、都市再生緊急整備地域に指定された新大阪駅周辺地域では、官民協働で、まちづくりの検討を進めており、今後、駅の機能強化に向けて、駅位置を踏まえたゾーニングやインフラ計画など具体的な検討を進めていくためには、駅位置を早期に確定することが必要である。</w:t>
      </w:r>
    </w:p>
    <w:p w14:paraId="2C3A0F7E" w14:textId="77777777" w:rsidR="00A67B8A" w:rsidRPr="003D5918" w:rsidRDefault="00A67B8A" w:rsidP="00B201AF">
      <w:pPr>
        <w:overflowPunct w:val="0"/>
        <w:spacing w:line="400" w:lineRule="exact"/>
        <w:ind w:rightChars="43" w:right="103" w:firstLineChars="100" w:firstLine="260"/>
        <w:textAlignment w:val="baseline"/>
        <w:rPr>
          <w:rFonts w:ascii="HGS明朝E" w:eastAsia="HGS明朝E" w:hAnsi="HGS明朝E" w:cs="ＭＳ 明朝"/>
          <w:color w:val="000000"/>
          <w:kern w:val="0"/>
          <w:sz w:val="26"/>
          <w:szCs w:val="26"/>
        </w:rPr>
      </w:pPr>
      <w:r w:rsidRPr="003D5918">
        <w:rPr>
          <w:rFonts w:ascii="HGS明朝E" w:eastAsia="HGS明朝E" w:hAnsi="HGS明朝E" w:cs="ＭＳ 明朝" w:hint="eastAsia"/>
          <w:color w:val="000000"/>
          <w:kern w:val="0"/>
          <w:sz w:val="26"/>
          <w:szCs w:val="26"/>
        </w:rPr>
        <w:t>本年３月16日には、関係各位の格別のご配慮により、金沢・敦賀間が開業したが、北陸新幹線の整備効果は大阪まで早期に全線開業してこそ、最大限発揮されるものである。</w:t>
      </w:r>
    </w:p>
    <w:p w14:paraId="4A711B95" w14:textId="77777777" w:rsidR="00A67B8A" w:rsidRPr="003D5918" w:rsidRDefault="00A67B8A" w:rsidP="00B201AF">
      <w:pPr>
        <w:overflowPunct w:val="0"/>
        <w:spacing w:line="400" w:lineRule="exact"/>
        <w:ind w:rightChars="43" w:right="103" w:firstLineChars="100" w:firstLine="260"/>
        <w:textAlignment w:val="baseline"/>
        <w:rPr>
          <w:rFonts w:ascii="HGS明朝E" w:eastAsia="HGS明朝E" w:hAnsi="HGS明朝E" w:cs="ＭＳ 明朝"/>
          <w:color w:val="000000"/>
          <w:kern w:val="0"/>
          <w:sz w:val="26"/>
          <w:szCs w:val="26"/>
        </w:rPr>
      </w:pPr>
      <w:r w:rsidRPr="003D5918">
        <w:rPr>
          <w:rFonts w:ascii="HGS明朝E" w:eastAsia="HGS明朝E" w:hAnsi="HGS明朝E" w:cs="ＭＳ 明朝" w:hint="eastAsia"/>
          <w:color w:val="000000"/>
          <w:kern w:val="0"/>
          <w:sz w:val="26"/>
          <w:szCs w:val="26"/>
        </w:rPr>
        <w:t>このため、敦賀・新大阪間については、環境アセスメントの手続きとともに、施工に係る検討が進められており、令和４年12月には国土交通省より、「北陸新幹線（敦賀・新大阪間）の取扱いについて」が示され、その中で「開業までの期間を最大限短縮するよう努めるとともに、施工上の課題を解決するなどにより、着工に向けた諸条件についての検討を深め、一日も早い全線開業を実現してまいりたい。」と表明された。現在、与党整備新幹線建設推進プロジェクトチーム北陸新幹線敦賀・新大阪間整備委員会において、整備に向けた諸課題の検討が進められているところであり、我が国の持続的な成長や国土の強靭化、東京一極集中の是正の観点からも、整備財源を速やかに確保し、小浜・京都ルートによる早期着工、早期全線開業が必要不可欠である。</w:t>
      </w:r>
    </w:p>
    <w:p w14:paraId="703BEF8E" w14:textId="77777777" w:rsidR="00A67B8A" w:rsidRPr="003D5918" w:rsidRDefault="00A67B8A" w:rsidP="00B201AF">
      <w:pPr>
        <w:overflowPunct w:val="0"/>
        <w:spacing w:line="400" w:lineRule="exact"/>
        <w:ind w:rightChars="43" w:right="103"/>
        <w:textAlignment w:val="baseline"/>
        <w:rPr>
          <w:rFonts w:ascii="HGS明朝E" w:eastAsia="HGS明朝E" w:hAnsi="HGS明朝E" w:cs="ＭＳ 明朝"/>
          <w:color w:val="000000"/>
          <w:kern w:val="0"/>
          <w:sz w:val="26"/>
          <w:szCs w:val="26"/>
        </w:rPr>
      </w:pPr>
    </w:p>
    <w:p w14:paraId="309DEBCF" w14:textId="64CA9E33" w:rsidR="00796222" w:rsidRPr="003D5918" w:rsidRDefault="00A67B8A" w:rsidP="00B201AF">
      <w:pPr>
        <w:overflowPunct w:val="0"/>
        <w:spacing w:line="400" w:lineRule="exact"/>
        <w:ind w:rightChars="43" w:right="103" w:firstLineChars="100" w:firstLine="260"/>
        <w:textAlignment w:val="baseline"/>
        <w:rPr>
          <w:rFonts w:ascii="HGS明朝E" w:eastAsia="HGS明朝E" w:hAnsi="HGS明朝E" w:cs="ＭＳ 明朝"/>
          <w:color w:val="000000"/>
          <w:kern w:val="0"/>
          <w:sz w:val="26"/>
          <w:szCs w:val="26"/>
        </w:rPr>
      </w:pPr>
      <w:r w:rsidRPr="003D5918">
        <w:rPr>
          <w:rFonts w:ascii="HGS明朝E" w:eastAsia="HGS明朝E" w:hAnsi="HGS明朝E" w:cs="ＭＳ 明朝" w:hint="eastAsia"/>
          <w:color w:val="000000"/>
          <w:kern w:val="0"/>
          <w:sz w:val="26"/>
          <w:szCs w:val="26"/>
        </w:rPr>
        <w:t>よって、次の事項について</w:t>
      </w:r>
      <w:r w:rsidR="00A45A2E">
        <w:rPr>
          <w:rFonts w:ascii="HGS明朝E" w:eastAsia="HGS明朝E" w:hAnsi="HGS明朝E" w:cs="ＭＳ 明朝" w:hint="eastAsia"/>
          <w:color w:val="000000"/>
          <w:kern w:val="0"/>
          <w:sz w:val="26"/>
          <w:szCs w:val="26"/>
        </w:rPr>
        <w:t>、格段の配慮を</w:t>
      </w:r>
      <w:r w:rsidR="007A51BF">
        <w:rPr>
          <w:rFonts w:ascii="HGS明朝E" w:eastAsia="HGS明朝E" w:hAnsi="HGS明朝E" w:cs="ＭＳ 明朝" w:hint="eastAsia"/>
          <w:color w:val="000000"/>
          <w:kern w:val="0"/>
          <w:sz w:val="26"/>
          <w:szCs w:val="26"/>
        </w:rPr>
        <w:t>さ</w:t>
      </w:r>
      <w:r w:rsidR="00A45A2E">
        <w:rPr>
          <w:rFonts w:ascii="HGS明朝E" w:eastAsia="HGS明朝E" w:hAnsi="HGS明朝E" w:cs="ＭＳ 明朝" w:hint="eastAsia"/>
          <w:color w:val="000000"/>
          <w:kern w:val="0"/>
          <w:sz w:val="26"/>
          <w:szCs w:val="26"/>
        </w:rPr>
        <w:t>れるよう要望する。</w:t>
      </w:r>
    </w:p>
    <w:p w14:paraId="7339387D" w14:textId="55611B6D" w:rsidR="007D2085" w:rsidRDefault="007D2085" w:rsidP="003D5918">
      <w:pPr>
        <w:overflowPunct w:val="0"/>
        <w:spacing w:line="440" w:lineRule="exact"/>
        <w:ind w:rightChars="43" w:right="103"/>
        <w:textAlignment w:val="baseline"/>
        <w:rPr>
          <w:rFonts w:ascii="HGS明朝E" w:eastAsia="HGS明朝E" w:hAnsi="HGS明朝E" w:cs="ＭＳ 明朝"/>
          <w:color w:val="000000"/>
          <w:kern w:val="0"/>
          <w:sz w:val="26"/>
          <w:szCs w:val="26"/>
        </w:rPr>
      </w:pPr>
    </w:p>
    <w:p w14:paraId="0966015D" w14:textId="294EFB51" w:rsidR="00B201AF" w:rsidRDefault="00B201AF" w:rsidP="003D5918">
      <w:pPr>
        <w:overflowPunct w:val="0"/>
        <w:spacing w:line="440" w:lineRule="exact"/>
        <w:ind w:rightChars="43" w:right="103"/>
        <w:textAlignment w:val="baseline"/>
        <w:rPr>
          <w:rFonts w:ascii="HGS明朝E" w:eastAsia="HGS明朝E" w:hAnsi="HGS明朝E" w:cs="ＭＳ 明朝"/>
          <w:color w:val="000000"/>
          <w:kern w:val="0"/>
          <w:sz w:val="26"/>
          <w:szCs w:val="26"/>
        </w:rPr>
      </w:pPr>
    </w:p>
    <w:p w14:paraId="560C248C" w14:textId="2AE2EBB2" w:rsidR="00B201AF" w:rsidRDefault="00B201AF" w:rsidP="003D5918">
      <w:pPr>
        <w:overflowPunct w:val="0"/>
        <w:spacing w:line="440" w:lineRule="exact"/>
        <w:ind w:rightChars="43" w:right="103"/>
        <w:textAlignment w:val="baseline"/>
        <w:rPr>
          <w:rFonts w:ascii="HGS明朝E" w:eastAsia="HGS明朝E" w:hAnsi="HGS明朝E" w:cs="ＭＳ 明朝"/>
          <w:color w:val="000000"/>
          <w:kern w:val="0"/>
          <w:sz w:val="26"/>
          <w:szCs w:val="26"/>
        </w:rPr>
      </w:pPr>
    </w:p>
    <w:p w14:paraId="5E78E786" w14:textId="77777777" w:rsidR="00B201AF" w:rsidRPr="003D5918" w:rsidRDefault="00B201AF" w:rsidP="003D5918">
      <w:pPr>
        <w:overflowPunct w:val="0"/>
        <w:spacing w:line="440" w:lineRule="exact"/>
        <w:ind w:rightChars="43" w:right="103"/>
        <w:textAlignment w:val="baseline"/>
        <w:rPr>
          <w:rFonts w:ascii="HGS明朝E" w:eastAsia="HGS明朝E" w:hAnsi="HGS明朝E" w:cs="ＭＳ 明朝"/>
          <w:color w:val="000000"/>
          <w:kern w:val="0"/>
          <w:sz w:val="26"/>
          <w:szCs w:val="26"/>
        </w:rPr>
      </w:pPr>
    </w:p>
    <w:p w14:paraId="4B1C0C31" w14:textId="0E0C9D01" w:rsidR="00F85650" w:rsidRPr="003D5918" w:rsidRDefault="00F85650" w:rsidP="003D5918">
      <w:pPr>
        <w:overflowPunct w:val="0"/>
        <w:spacing w:line="440" w:lineRule="exact"/>
        <w:ind w:rightChars="43" w:right="103"/>
        <w:textAlignment w:val="baseline"/>
        <w:rPr>
          <w:rFonts w:ascii="HGS明朝E" w:eastAsia="HGS明朝E" w:hAnsi="HGS明朝E" w:cs="ＭＳ 明朝"/>
          <w:color w:val="000000"/>
          <w:kern w:val="0"/>
          <w:sz w:val="26"/>
          <w:szCs w:val="26"/>
        </w:rPr>
      </w:pPr>
    </w:p>
    <w:p w14:paraId="14EFE3BE" w14:textId="5200A23A" w:rsidR="00F85650" w:rsidRPr="003D5918" w:rsidRDefault="00F85650" w:rsidP="003D5918">
      <w:pPr>
        <w:overflowPunct w:val="0"/>
        <w:spacing w:line="440" w:lineRule="exact"/>
        <w:ind w:rightChars="43" w:right="103"/>
        <w:textAlignment w:val="baseline"/>
        <w:rPr>
          <w:rFonts w:ascii="HGS明朝E" w:eastAsia="HGS明朝E" w:hAnsi="HGS明朝E" w:cs="ＭＳ 明朝"/>
          <w:color w:val="000000"/>
          <w:kern w:val="0"/>
          <w:sz w:val="26"/>
          <w:szCs w:val="26"/>
        </w:rPr>
      </w:pPr>
    </w:p>
    <w:p w14:paraId="305A992C" w14:textId="77777777" w:rsidR="008A7306" w:rsidRPr="003D5918" w:rsidRDefault="0033082E" w:rsidP="003D5918">
      <w:pPr>
        <w:overflowPunct w:val="0"/>
        <w:spacing w:line="440" w:lineRule="exact"/>
        <w:ind w:rightChars="-110" w:right="-264"/>
        <w:textAlignment w:val="baseline"/>
        <w:rPr>
          <w:rFonts w:ascii="HGS創英角ｺﾞｼｯｸUB" w:eastAsia="HGS創英角ｺﾞｼｯｸUB" w:hAnsi="HGS創英角ｺﾞｼｯｸUB" w:cs="ＭＳ 明朝"/>
          <w:kern w:val="0"/>
          <w:sz w:val="26"/>
          <w:szCs w:val="26"/>
        </w:rPr>
      </w:pPr>
      <w:r w:rsidRPr="003D5918">
        <w:rPr>
          <w:rFonts w:ascii="HGS創英角ｺﾞｼｯｸUB" w:eastAsia="HGS創英角ｺﾞｼｯｸUB" w:hAnsi="HGS創英角ｺﾞｼｯｸUB" w:cs="ＭＳ 明朝" w:hint="eastAsia"/>
          <w:kern w:val="0"/>
          <w:sz w:val="26"/>
          <w:szCs w:val="26"/>
        </w:rPr>
        <w:t>１　小浜・京都ルートによる敦賀・新大阪間の一日も早い認可・着工を実現するため、次の</w:t>
      </w:r>
    </w:p>
    <w:p w14:paraId="4CBADC81" w14:textId="60FF412C" w:rsidR="00B201AF" w:rsidRPr="00B201AF" w:rsidRDefault="0033082E" w:rsidP="00B201AF">
      <w:pPr>
        <w:overflowPunct w:val="0"/>
        <w:spacing w:line="440" w:lineRule="exact"/>
        <w:ind w:rightChars="-110" w:right="-264" w:firstLineChars="100" w:firstLine="260"/>
        <w:textAlignment w:val="baseline"/>
        <w:rPr>
          <w:rFonts w:ascii="HGS創英角ｺﾞｼｯｸUB" w:eastAsia="HGS創英角ｺﾞｼｯｸUB" w:hAnsi="HGS創英角ｺﾞｼｯｸUB" w:cs="ＭＳ 明朝"/>
          <w:kern w:val="0"/>
          <w:sz w:val="26"/>
          <w:szCs w:val="26"/>
        </w:rPr>
      </w:pPr>
      <w:r w:rsidRPr="003D5918">
        <w:rPr>
          <w:rFonts w:ascii="HGS創英角ｺﾞｼｯｸUB" w:eastAsia="HGS創英角ｺﾞｼｯｸUB" w:hAnsi="HGS創英角ｺﾞｼｯｸUB" w:cs="ＭＳ 明朝" w:hint="eastAsia"/>
          <w:kern w:val="0"/>
          <w:sz w:val="26"/>
          <w:szCs w:val="26"/>
        </w:rPr>
        <w:t>事項を確実に実行するとともに、必要な予算を確保すること。</w:t>
      </w:r>
    </w:p>
    <w:p w14:paraId="52A34881" w14:textId="77777777" w:rsidR="00B201AF" w:rsidRDefault="0033082E" w:rsidP="00B201AF">
      <w:pPr>
        <w:overflowPunct w:val="0"/>
        <w:spacing w:line="640" w:lineRule="exact"/>
        <w:ind w:leftChars="100" w:left="500" w:rightChars="-110" w:right="-264" w:hangingChars="100" w:hanging="260"/>
        <w:textAlignment w:val="baseline"/>
        <w:rPr>
          <w:rFonts w:ascii="HGS創英角ｺﾞｼｯｸUB" w:eastAsia="HGS創英角ｺﾞｼｯｸUB" w:hAnsi="HGS創英角ｺﾞｼｯｸUB" w:cs="ＭＳ 明朝"/>
          <w:kern w:val="0"/>
          <w:sz w:val="26"/>
          <w:szCs w:val="26"/>
        </w:rPr>
      </w:pPr>
      <w:r w:rsidRPr="003D5918">
        <w:rPr>
          <w:rFonts w:ascii="HGS創英角ｺﾞｼｯｸUB" w:eastAsia="HGS創英角ｺﾞｼｯｸUB" w:hAnsi="HGS創英角ｺﾞｼｯｸUB" w:cs="ＭＳ 明朝" w:hint="eastAsia"/>
          <w:kern w:val="0"/>
          <w:sz w:val="26"/>
          <w:szCs w:val="26"/>
        </w:rPr>
        <w:t>①沿線地域の意見を踏まえながら、地元調整も含め、環境アセスメント手続きを丁寧かつ</w:t>
      </w:r>
    </w:p>
    <w:p w14:paraId="5A0A3AB6" w14:textId="17B33FCD" w:rsidR="0033082E" w:rsidRPr="003D5918" w:rsidRDefault="0033082E" w:rsidP="00B201AF">
      <w:pPr>
        <w:overflowPunct w:val="0"/>
        <w:spacing w:line="440" w:lineRule="exact"/>
        <w:ind w:leftChars="200" w:left="480" w:rightChars="-110" w:right="-264"/>
        <w:textAlignment w:val="baseline"/>
        <w:rPr>
          <w:rFonts w:ascii="HGS創英角ｺﾞｼｯｸUB" w:eastAsia="HGS創英角ｺﾞｼｯｸUB" w:hAnsi="HGS創英角ｺﾞｼｯｸUB" w:cs="ＭＳ 明朝"/>
          <w:kern w:val="0"/>
          <w:sz w:val="26"/>
          <w:szCs w:val="26"/>
        </w:rPr>
      </w:pPr>
      <w:r w:rsidRPr="003D5918">
        <w:rPr>
          <w:rFonts w:ascii="HGS創英角ｺﾞｼｯｸUB" w:eastAsia="HGS創英角ｺﾞｼｯｸUB" w:hAnsi="HGS創英角ｺﾞｼｯｸUB" w:cs="ＭＳ 明朝" w:hint="eastAsia"/>
          <w:kern w:val="0"/>
          <w:sz w:val="26"/>
          <w:szCs w:val="26"/>
        </w:rPr>
        <w:t>迅速に進めること。</w:t>
      </w:r>
    </w:p>
    <w:p w14:paraId="3CAE4ABA" w14:textId="77777777" w:rsidR="00B201AF" w:rsidRDefault="008A7306" w:rsidP="00B201AF">
      <w:pPr>
        <w:overflowPunct w:val="0"/>
        <w:spacing w:line="500" w:lineRule="exact"/>
        <w:ind w:leftChars="100" w:left="500" w:rightChars="-110" w:right="-264" w:hangingChars="100" w:hanging="260"/>
        <w:textAlignment w:val="baseline"/>
        <w:rPr>
          <w:rFonts w:ascii="HGS創英角ｺﾞｼｯｸUB" w:eastAsia="HGS創英角ｺﾞｼｯｸUB" w:hAnsi="HGS創英角ｺﾞｼｯｸUB" w:cs="ＭＳ 明朝"/>
          <w:kern w:val="0"/>
          <w:sz w:val="26"/>
          <w:szCs w:val="26"/>
        </w:rPr>
      </w:pPr>
      <w:r w:rsidRPr="003D5918">
        <w:rPr>
          <w:rFonts w:ascii="HGS創英角ｺﾞｼｯｸUB" w:eastAsia="HGS創英角ｺﾞｼｯｸUB" w:hAnsi="HGS創英角ｺﾞｼｯｸUB" w:cs="ＭＳ 明朝" w:hint="eastAsia"/>
          <w:kern w:val="0"/>
          <w:sz w:val="26"/>
          <w:szCs w:val="26"/>
        </w:rPr>
        <w:t>②「北陸新幹線事業推進調査」により、従来、工事実施計画の認可後に行っていた調査も</w:t>
      </w:r>
    </w:p>
    <w:p w14:paraId="724994E6" w14:textId="6CA979B0" w:rsidR="0033082E" w:rsidRPr="003D5918" w:rsidRDefault="008A7306" w:rsidP="003D5918">
      <w:pPr>
        <w:overflowPunct w:val="0"/>
        <w:spacing w:line="440" w:lineRule="exact"/>
        <w:ind w:leftChars="100" w:left="500" w:rightChars="-110" w:right="-264" w:hangingChars="100" w:hanging="260"/>
        <w:textAlignment w:val="baseline"/>
        <w:rPr>
          <w:rFonts w:ascii="HGS創英角ｺﾞｼｯｸUB" w:eastAsia="HGS創英角ｺﾞｼｯｸUB" w:hAnsi="HGS創英角ｺﾞｼｯｸUB" w:cs="ＭＳ 明朝"/>
          <w:kern w:val="0"/>
          <w:sz w:val="26"/>
          <w:szCs w:val="26"/>
        </w:rPr>
      </w:pPr>
      <w:r w:rsidRPr="003D5918">
        <w:rPr>
          <w:rFonts w:ascii="HGS創英角ｺﾞｼｯｸUB" w:eastAsia="HGS創英角ｺﾞｼｯｸUB" w:hAnsi="HGS創英角ｺﾞｼｯｸUB" w:cs="ＭＳ 明朝" w:hint="eastAsia"/>
          <w:kern w:val="0"/>
          <w:sz w:val="26"/>
          <w:szCs w:val="26"/>
        </w:rPr>
        <w:t xml:space="preserve">　含め、必要な調査等を先行的・集中的に行い、施工上の課題を早期に解決すること。併せて、安定的な財源の確保を含む着工５条件を早期に解決したうえで、新大阪駅まで一気に整備し、一日も早く全線開業すること。</w:t>
      </w:r>
    </w:p>
    <w:p w14:paraId="730C8DA6" w14:textId="77777777" w:rsidR="00B201AF" w:rsidRDefault="0033082E" w:rsidP="00B201AF">
      <w:pPr>
        <w:overflowPunct w:val="0"/>
        <w:spacing w:line="500" w:lineRule="exact"/>
        <w:ind w:leftChars="100" w:left="500" w:rightChars="-110" w:right="-264" w:hangingChars="100" w:hanging="260"/>
        <w:textAlignment w:val="baseline"/>
        <w:rPr>
          <w:rFonts w:ascii="HGS創英角ｺﾞｼｯｸUB" w:eastAsia="HGS創英角ｺﾞｼｯｸUB" w:hAnsi="HGS創英角ｺﾞｼｯｸUB" w:cs="ＭＳ 明朝"/>
          <w:kern w:val="0"/>
          <w:sz w:val="26"/>
          <w:szCs w:val="26"/>
        </w:rPr>
      </w:pPr>
      <w:r w:rsidRPr="003D5918">
        <w:rPr>
          <w:rFonts w:ascii="HGS創英角ｺﾞｼｯｸUB" w:eastAsia="HGS創英角ｺﾞｼｯｸUB" w:hAnsi="HGS創英角ｺﾞｼｯｸUB" w:cs="ＭＳ 明朝" w:hint="eastAsia"/>
          <w:kern w:val="0"/>
          <w:sz w:val="26"/>
          <w:szCs w:val="26"/>
        </w:rPr>
        <w:t>③施工に係る検討においては、客観性を確保したうえで、事業リスクも十分に考慮し、事</w:t>
      </w:r>
    </w:p>
    <w:p w14:paraId="7D557EAC" w14:textId="6E66A673" w:rsidR="0033082E" w:rsidRPr="003D5918" w:rsidRDefault="0033082E" w:rsidP="00B201AF">
      <w:pPr>
        <w:overflowPunct w:val="0"/>
        <w:spacing w:line="440" w:lineRule="exact"/>
        <w:ind w:leftChars="200" w:left="480" w:rightChars="-110" w:right="-264"/>
        <w:textAlignment w:val="baseline"/>
        <w:rPr>
          <w:rFonts w:ascii="HGS創英角ｺﾞｼｯｸUB" w:eastAsia="HGS創英角ｺﾞｼｯｸUB" w:hAnsi="HGS創英角ｺﾞｼｯｸUB" w:cs="ＭＳ 明朝"/>
          <w:kern w:val="0"/>
          <w:sz w:val="26"/>
          <w:szCs w:val="26"/>
        </w:rPr>
      </w:pPr>
      <w:r w:rsidRPr="003D5918">
        <w:rPr>
          <w:rFonts w:ascii="HGS創英角ｺﾞｼｯｸUB" w:eastAsia="HGS創英角ｺﾞｼｯｸUB" w:hAnsi="HGS創英角ｺﾞｼｯｸUB" w:cs="ＭＳ 明朝" w:hint="eastAsia"/>
          <w:kern w:val="0"/>
          <w:sz w:val="26"/>
          <w:szCs w:val="26"/>
        </w:rPr>
        <w:t>業費抑制・工期短縮に努め、施工上の諸課題を解決するとともに、地域の理解が得られるよう、早い段階で詳細かつ丁寧な説明や情報提供を行うこと。</w:t>
      </w:r>
    </w:p>
    <w:p w14:paraId="614A76AA" w14:textId="77777777" w:rsidR="00B201AF" w:rsidRDefault="008A7306" w:rsidP="00B201AF">
      <w:pPr>
        <w:overflowPunct w:val="0"/>
        <w:spacing w:line="500" w:lineRule="exact"/>
        <w:ind w:leftChars="100" w:left="500" w:rightChars="-110" w:right="-264" w:hangingChars="100" w:hanging="260"/>
        <w:textAlignment w:val="baseline"/>
        <w:rPr>
          <w:rFonts w:ascii="HGS創英角ｺﾞｼｯｸUB" w:eastAsia="HGS創英角ｺﾞｼｯｸUB" w:hAnsi="HGS創英角ｺﾞｼｯｸUB" w:cs="ＭＳ 明朝"/>
          <w:kern w:val="0"/>
          <w:sz w:val="26"/>
          <w:szCs w:val="26"/>
        </w:rPr>
      </w:pPr>
      <w:r w:rsidRPr="003D5918">
        <w:rPr>
          <w:rFonts w:ascii="HGS創英角ｺﾞｼｯｸUB" w:eastAsia="HGS創英角ｺﾞｼｯｸUB" w:hAnsi="HGS創英角ｺﾞｼｯｸUB" w:cs="ＭＳ 明朝" w:hint="eastAsia"/>
          <w:kern w:val="0"/>
          <w:sz w:val="26"/>
          <w:szCs w:val="26"/>
        </w:rPr>
        <w:t>④沿線自治体との情報共有を徹底しながら、調査・検討を加速させ、早期に、駅位置・詳</w:t>
      </w:r>
    </w:p>
    <w:p w14:paraId="5F13D842" w14:textId="43A30D85" w:rsidR="008A7306" w:rsidRPr="003D5918" w:rsidRDefault="008A7306" w:rsidP="00B201AF">
      <w:pPr>
        <w:overflowPunct w:val="0"/>
        <w:spacing w:line="440" w:lineRule="exact"/>
        <w:ind w:leftChars="200" w:left="480" w:rightChars="-110" w:right="-264"/>
        <w:textAlignment w:val="baseline"/>
        <w:rPr>
          <w:rFonts w:ascii="HGS創英角ｺﾞｼｯｸUB" w:eastAsia="HGS創英角ｺﾞｼｯｸUB" w:hAnsi="HGS創英角ｺﾞｼｯｸUB" w:cs="ＭＳ 明朝"/>
          <w:kern w:val="0"/>
          <w:sz w:val="26"/>
          <w:szCs w:val="26"/>
        </w:rPr>
      </w:pPr>
      <w:r w:rsidRPr="003D5918">
        <w:rPr>
          <w:rFonts w:ascii="HGS創英角ｺﾞｼｯｸUB" w:eastAsia="HGS創英角ｺﾞｼｯｸUB" w:hAnsi="HGS創英角ｺﾞｼｯｸUB" w:cs="ＭＳ 明朝" w:hint="eastAsia"/>
          <w:kern w:val="0"/>
          <w:sz w:val="26"/>
          <w:szCs w:val="26"/>
        </w:rPr>
        <w:t>細ルートを確定・公表し、事業費や工期等を示すとともに、認可・着工に向けた具体的なスケジュールを明らかにすること。</w:t>
      </w:r>
    </w:p>
    <w:p w14:paraId="11049497" w14:textId="77777777" w:rsidR="00B201AF" w:rsidRDefault="0033082E" w:rsidP="00B201AF">
      <w:pPr>
        <w:overflowPunct w:val="0"/>
        <w:spacing w:line="500" w:lineRule="exact"/>
        <w:ind w:leftChars="100" w:left="500" w:rightChars="-110" w:right="-264" w:hangingChars="100" w:hanging="260"/>
        <w:textAlignment w:val="baseline"/>
        <w:rPr>
          <w:rFonts w:ascii="HGS創英角ｺﾞｼｯｸUB" w:eastAsia="HGS創英角ｺﾞｼｯｸUB" w:hAnsi="HGS創英角ｺﾞｼｯｸUB" w:cs="ＭＳ 明朝"/>
          <w:kern w:val="0"/>
          <w:sz w:val="26"/>
          <w:szCs w:val="26"/>
        </w:rPr>
      </w:pPr>
      <w:r w:rsidRPr="003D5918">
        <w:rPr>
          <w:rFonts w:ascii="HGS創英角ｺﾞｼｯｸUB" w:eastAsia="HGS創英角ｺﾞｼｯｸUB" w:hAnsi="HGS創英角ｺﾞｼｯｸUB" w:cs="ＭＳ 明朝" w:hint="eastAsia"/>
          <w:kern w:val="0"/>
          <w:sz w:val="26"/>
          <w:szCs w:val="26"/>
        </w:rPr>
        <w:t>⑤新大阪の駅位置については、周辺地域のまちづくりの推進のためにも早期に確定すると</w:t>
      </w:r>
    </w:p>
    <w:p w14:paraId="3E819A31" w14:textId="00B73F50" w:rsidR="0033082E" w:rsidRPr="003D5918" w:rsidRDefault="0033082E" w:rsidP="00B201AF">
      <w:pPr>
        <w:overflowPunct w:val="0"/>
        <w:spacing w:line="440" w:lineRule="exact"/>
        <w:ind w:leftChars="200" w:left="480" w:rightChars="-110" w:right="-264"/>
        <w:textAlignment w:val="baseline"/>
        <w:rPr>
          <w:rFonts w:ascii="HGS創英角ｺﾞｼｯｸUB" w:eastAsia="HGS創英角ｺﾞｼｯｸUB" w:hAnsi="HGS創英角ｺﾞｼｯｸUB" w:cs="ＭＳ 明朝"/>
          <w:kern w:val="0"/>
          <w:sz w:val="26"/>
          <w:szCs w:val="26"/>
        </w:rPr>
      </w:pPr>
      <w:r w:rsidRPr="003D5918">
        <w:rPr>
          <w:rFonts w:ascii="HGS創英角ｺﾞｼｯｸUB" w:eastAsia="HGS創英角ｺﾞｼｯｸUB" w:hAnsi="HGS創英角ｺﾞｼｯｸUB" w:cs="ＭＳ 明朝" w:hint="eastAsia"/>
          <w:kern w:val="0"/>
          <w:sz w:val="26"/>
          <w:szCs w:val="26"/>
        </w:rPr>
        <w:t>ともに、既存の新幹線や在来線との乗換等の利用者利便性を考慮すること。</w:t>
      </w:r>
    </w:p>
    <w:p w14:paraId="61291C32" w14:textId="77777777" w:rsidR="00B201AF" w:rsidRDefault="0033082E" w:rsidP="00B201AF">
      <w:pPr>
        <w:overflowPunct w:val="0"/>
        <w:spacing w:line="500" w:lineRule="exact"/>
        <w:ind w:leftChars="100" w:left="500" w:rightChars="-110" w:right="-264" w:hangingChars="100" w:hanging="260"/>
        <w:textAlignment w:val="baseline"/>
        <w:rPr>
          <w:rFonts w:ascii="HGS創英角ｺﾞｼｯｸUB" w:eastAsia="HGS創英角ｺﾞｼｯｸUB" w:hAnsi="HGS創英角ｺﾞｼｯｸUB" w:cs="ＭＳ 明朝"/>
          <w:kern w:val="0"/>
          <w:sz w:val="26"/>
          <w:szCs w:val="26"/>
        </w:rPr>
      </w:pPr>
      <w:r w:rsidRPr="003D5918">
        <w:rPr>
          <w:rFonts w:ascii="HGS創英角ｺﾞｼｯｸUB" w:eastAsia="HGS創英角ｺﾞｼｯｸUB" w:hAnsi="HGS創英角ｺﾞｼｯｸUB" w:cs="ＭＳ 明朝" w:hint="eastAsia"/>
          <w:kern w:val="0"/>
          <w:sz w:val="26"/>
          <w:szCs w:val="26"/>
        </w:rPr>
        <w:t>⑥財源の検討においては、沿線自治体に過度な地方負担が生じないよう、貸付料財源を最</w:t>
      </w:r>
    </w:p>
    <w:p w14:paraId="1AB36B0D" w14:textId="77C524FE" w:rsidR="0033082E" w:rsidRPr="003D5918" w:rsidRDefault="0033082E" w:rsidP="00B201AF">
      <w:pPr>
        <w:overflowPunct w:val="0"/>
        <w:spacing w:line="440" w:lineRule="exact"/>
        <w:ind w:leftChars="200" w:left="480" w:rightChars="-110" w:right="-264"/>
        <w:textAlignment w:val="baseline"/>
        <w:rPr>
          <w:rFonts w:ascii="HGS創英角ｺﾞｼｯｸUB" w:eastAsia="HGS創英角ｺﾞｼｯｸUB" w:hAnsi="HGS創英角ｺﾞｼｯｸUB" w:cs="ＭＳ 明朝"/>
          <w:kern w:val="0"/>
          <w:sz w:val="26"/>
          <w:szCs w:val="26"/>
        </w:rPr>
      </w:pPr>
      <w:r w:rsidRPr="003D5918">
        <w:rPr>
          <w:rFonts w:ascii="HGS創英角ｺﾞｼｯｸUB" w:eastAsia="HGS創英角ｺﾞｼｯｸUB" w:hAnsi="HGS創英角ｺﾞｼｯｸUB" w:cs="ＭＳ 明朝" w:hint="eastAsia"/>
          <w:kern w:val="0"/>
          <w:sz w:val="26"/>
          <w:szCs w:val="26"/>
        </w:rPr>
        <w:t>大限確保すること等により地方負担の軽減に配慮すること。</w:t>
      </w:r>
    </w:p>
    <w:p w14:paraId="63FC5E11" w14:textId="77777777" w:rsidR="00B201AF" w:rsidRDefault="0033082E" w:rsidP="00B201AF">
      <w:pPr>
        <w:overflowPunct w:val="0"/>
        <w:spacing w:line="640" w:lineRule="exact"/>
        <w:ind w:left="260" w:rightChars="-110" w:right="-264" w:hangingChars="100" w:hanging="260"/>
        <w:textAlignment w:val="baseline"/>
        <w:rPr>
          <w:rFonts w:ascii="HGS創英角ｺﾞｼｯｸUB" w:eastAsia="HGS創英角ｺﾞｼｯｸUB" w:hAnsi="HGS創英角ｺﾞｼｯｸUB" w:cs="ＭＳ 明朝"/>
          <w:kern w:val="0"/>
          <w:sz w:val="26"/>
          <w:szCs w:val="26"/>
        </w:rPr>
      </w:pPr>
      <w:r w:rsidRPr="003D5918">
        <w:rPr>
          <w:rFonts w:ascii="HGS創英角ｺﾞｼｯｸUB" w:eastAsia="HGS創英角ｺﾞｼｯｸUB" w:hAnsi="HGS創英角ｺﾞｼｯｸUB" w:cs="ＭＳ 明朝" w:hint="eastAsia"/>
          <w:kern w:val="0"/>
          <w:sz w:val="26"/>
          <w:szCs w:val="26"/>
        </w:rPr>
        <w:t>２　金沢・敦賀間の開業により、敦賀駅において新幹線と在来線特急との乗換が生じたこと</w:t>
      </w:r>
    </w:p>
    <w:p w14:paraId="701EA018" w14:textId="5D215D12" w:rsidR="0033082E" w:rsidRPr="003D5918" w:rsidRDefault="0033082E" w:rsidP="00B201AF">
      <w:pPr>
        <w:overflowPunct w:val="0"/>
        <w:spacing w:line="440" w:lineRule="exact"/>
        <w:ind w:leftChars="100" w:left="240" w:rightChars="-110" w:right="-264"/>
        <w:textAlignment w:val="baseline"/>
        <w:rPr>
          <w:rFonts w:ascii="HGS創英角ｺﾞｼｯｸUB" w:eastAsia="HGS創英角ｺﾞｼｯｸUB" w:hAnsi="HGS創英角ｺﾞｼｯｸUB" w:cs="ＭＳ 明朝"/>
          <w:kern w:val="0"/>
          <w:sz w:val="26"/>
          <w:szCs w:val="26"/>
        </w:rPr>
      </w:pPr>
      <w:r w:rsidRPr="003D5918">
        <w:rPr>
          <w:rFonts w:ascii="HGS創英角ｺﾞｼｯｸUB" w:eastAsia="HGS創英角ｺﾞｼｯｸUB" w:hAnsi="HGS創英角ｺﾞｼｯｸUB" w:cs="ＭＳ 明朝" w:hint="eastAsia"/>
          <w:kern w:val="0"/>
          <w:sz w:val="26"/>
          <w:szCs w:val="26"/>
        </w:rPr>
        <w:t>から、北陸と関西間の円滑な流動が確保されるよう、利用者の利便性向上を図ること。</w:t>
      </w:r>
    </w:p>
    <w:p w14:paraId="37B78D4D" w14:textId="6E3E0CC1" w:rsidR="00DA52BF" w:rsidRPr="003D5918" w:rsidRDefault="00DA52BF" w:rsidP="003D5918">
      <w:pPr>
        <w:overflowPunct w:val="0"/>
        <w:spacing w:line="440" w:lineRule="exact"/>
        <w:ind w:rightChars="-110" w:right="-264"/>
        <w:textAlignment w:val="baseline"/>
        <w:rPr>
          <w:rFonts w:ascii="HGS創英角ｺﾞｼｯｸUB" w:eastAsia="HGS創英角ｺﾞｼｯｸUB" w:hAnsi="HGS創英角ｺﾞｼｯｸUB"/>
          <w:sz w:val="26"/>
          <w:szCs w:val="26"/>
        </w:rPr>
      </w:pPr>
    </w:p>
    <w:p w14:paraId="2ED81D4B" w14:textId="7B66DF49" w:rsidR="00F3774C" w:rsidRDefault="00DA52BF" w:rsidP="003D5918">
      <w:pPr>
        <w:overflowPunct w:val="0"/>
        <w:spacing w:line="440" w:lineRule="exact"/>
        <w:ind w:rightChars="-110" w:right="-264"/>
        <w:textAlignment w:val="baseline"/>
        <w:rPr>
          <w:rFonts w:ascii="HGS明朝E" w:eastAsia="HGS明朝E" w:hAnsi="HGS明朝E" w:cs="ＭＳ 明朝"/>
          <w:kern w:val="0"/>
          <w:sz w:val="26"/>
          <w:szCs w:val="26"/>
        </w:rPr>
      </w:pPr>
      <w:r w:rsidRPr="003D5918">
        <w:rPr>
          <w:rFonts w:ascii="HGS明朝E" w:eastAsia="HGS明朝E" w:hAnsi="HGS明朝E" w:cs="ＭＳ 明朝" w:hint="eastAsia"/>
          <w:kern w:val="0"/>
          <w:sz w:val="26"/>
          <w:szCs w:val="26"/>
        </w:rPr>
        <w:t>令和</w:t>
      </w:r>
      <w:r w:rsidR="00A67B8A" w:rsidRPr="003D5918">
        <w:rPr>
          <w:rFonts w:ascii="HGS明朝E" w:eastAsia="HGS明朝E" w:hAnsi="HGS明朝E" w:cs="ＭＳ 明朝" w:hint="eastAsia"/>
          <w:kern w:val="0"/>
          <w:sz w:val="26"/>
          <w:szCs w:val="26"/>
        </w:rPr>
        <w:t>６</w:t>
      </w:r>
      <w:r w:rsidRPr="003D5918">
        <w:rPr>
          <w:rFonts w:ascii="HGS明朝E" w:eastAsia="HGS明朝E" w:hAnsi="HGS明朝E" w:cs="ＭＳ 明朝" w:hint="eastAsia"/>
          <w:kern w:val="0"/>
          <w:sz w:val="26"/>
          <w:szCs w:val="26"/>
        </w:rPr>
        <w:t>年</w:t>
      </w:r>
      <w:r w:rsidR="00A67B8A" w:rsidRPr="003D5918">
        <w:rPr>
          <w:rFonts w:ascii="HGS明朝E" w:eastAsia="HGS明朝E" w:hAnsi="HGS明朝E" w:cs="ＭＳ 明朝" w:hint="eastAsia"/>
          <w:kern w:val="0"/>
          <w:sz w:val="26"/>
          <w:szCs w:val="26"/>
        </w:rPr>
        <w:t>７</w:t>
      </w:r>
      <w:r w:rsidR="007A5AB8" w:rsidRPr="003D5918">
        <w:rPr>
          <w:rFonts w:ascii="HGS明朝E" w:eastAsia="HGS明朝E" w:hAnsi="HGS明朝E" w:cs="ＭＳ 明朝" w:hint="eastAsia"/>
          <w:kern w:val="0"/>
          <w:sz w:val="26"/>
          <w:szCs w:val="26"/>
        </w:rPr>
        <w:t>月</w:t>
      </w:r>
    </w:p>
    <w:p w14:paraId="3490F093" w14:textId="77777777" w:rsidR="00F3774C" w:rsidRPr="003D5918" w:rsidRDefault="00F3774C" w:rsidP="003D5918">
      <w:pPr>
        <w:overflowPunct w:val="0"/>
        <w:spacing w:line="440" w:lineRule="exact"/>
        <w:ind w:rightChars="-110" w:right="-264"/>
        <w:textAlignment w:val="baseline"/>
        <w:rPr>
          <w:rFonts w:ascii="HGS明朝E" w:eastAsia="HGS明朝E" w:hAnsi="HGS明朝E" w:cs="ＭＳ 明朝"/>
          <w:kern w:val="0"/>
          <w:sz w:val="26"/>
          <w:szCs w:val="26"/>
        </w:rPr>
      </w:pPr>
    </w:p>
    <w:p w14:paraId="633ACD9C" w14:textId="77777777" w:rsidR="0020386F" w:rsidRPr="003D5918" w:rsidRDefault="00DA52BF" w:rsidP="003D5918">
      <w:pPr>
        <w:spacing w:line="440" w:lineRule="exact"/>
        <w:ind w:right="896" w:firstLineChars="400" w:firstLine="1040"/>
        <w:rPr>
          <w:rFonts w:ascii="HGS明朝E" w:eastAsia="HGS明朝E" w:hAnsi="HGS明朝E" w:cs="ＭＳ 明朝"/>
          <w:kern w:val="0"/>
          <w:sz w:val="26"/>
          <w:szCs w:val="26"/>
        </w:rPr>
      </w:pPr>
      <w:r w:rsidRPr="003D5918">
        <w:rPr>
          <w:rFonts w:ascii="HGS明朝E" w:eastAsia="HGS明朝E" w:hAnsi="HGS明朝E" w:cs="ＭＳ 明朝" w:hint="eastAsia"/>
          <w:kern w:val="0"/>
          <w:sz w:val="26"/>
          <w:szCs w:val="26"/>
        </w:rPr>
        <w:t>北陸新幹線早期全線開業実現大阪協議会</w:t>
      </w:r>
    </w:p>
    <w:p w14:paraId="61EED2FB" w14:textId="6531B3B5" w:rsidR="0020386F" w:rsidRPr="003D5918" w:rsidRDefault="0020386F" w:rsidP="003D5918">
      <w:pPr>
        <w:spacing w:line="440" w:lineRule="exact"/>
        <w:jc w:val="right"/>
        <w:rPr>
          <w:rFonts w:ascii="HGS明朝E" w:eastAsia="HGS明朝E" w:hAnsi="HGS明朝E" w:cs="ＭＳ 明朝"/>
          <w:kern w:val="0"/>
          <w:sz w:val="26"/>
          <w:szCs w:val="26"/>
        </w:rPr>
      </w:pPr>
      <w:r w:rsidRPr="003D5918">
        <w:rPr>
          <w:rFonts w:ascii="HGS明朝E" w:eastAsia="HGS明朝E" w:hAnsi="HGS明朝E" w:cs="ＭＳ 明朝" w:hint="eastAsia"/>
          <w:kern w:val="0"/>
          <w:sz w:val="26"/>
          <w:szCs w:val="26"/>
        </w:rPr>
        <w:t>代　表</w:t>
      </w:r>
      <w:r w:rsidR="003D5918">
        <w:rPr>
          <w:rFonts w:ascii="HGS明朝E" w:eastAsia="HGS明朝E" w:hAnsi="HGS明朝E" w:cs="ＭＳ 明朝" w:hint="eastAsia"/>
          <w:kern w:val="0"/>
          <w:sz w:val="26"/>
          <w:szCs w:val="26"/>
        </w:rPr>
        <w:t xml:space="preserve">　</w:t>
      </w:r>
      <w:r w:rsidRPr="003D5918">
        <w:rPr>
          <w:rFonts w:ascii="HGS明朝E" w:eastAsia="HGS明朝E" w:hAnsi="HGS明朝E" w:cs="ＭＳ 明朝" w:hint="eastAsia"/>
          <w:kern w:val="0"/>
          <w:sz w:val="26"/>
          <w:szCs w:val="26"/>
        </w:rPr>
        <w:t>大阪府知事</w:t>
      </w:r>
      <w:r w:rsidR="003D5918">
        <w:rPr>
          <w:rFonts w:ascii="HGS明朝E" w:eastAsia="HGS明朝E" w:hAnsi="HGS明朝E" w:cs="ＭＳ 明朝" w:hint="eastAsia"/>
          <w:kern w:val="0"/>
          <w:sz w:val="26"/>
          <w:szCs w:val="26"/>
        </w:rPr>
        <w:t xml:space="preserve">　　　</w:t>
      </w:r>
      <w:r w:rsidRPr="003D5918">
        <w:rPr>
          <w:rFonts w:ascii="HGS明朝E" w:eastAsia="HGS明朝E" w:hAnsi="HGS明朝E" w:cs="ＭＳ 明朝" w:hint="eastAsia"/>
          <w:kern w:val="0"/>
          <w:sz w:val="26"/>
          <w:szCs w:val="26"/>
        </w:rPr>
        <w:t xml:space="preserve">　　　　　　　吉村 洋文</w:t>
      </w:r>
    </w:p>
    <w:p w14:paraId="2220C3F2" w14:textId="1EB52178" w:rsidR="0020386F" w:rsidRPr="003D5918" w:rsidRDefault="0020386F" w:rsidP="003D5918">
      <w:pPr>
        <w:spacing w:line="440" w:lineRule="exact"/>
        <w:ind w:firstLineChars="100" w:firstLine="260"/>
        <w:jc w:val="right"/>
        <w:rPr>
          <w:rFonts w:ascii="HGS明朝E" w:eastAsia="HGS明朝E" w:hAnsi="HGS明朝E" w:cs="ＭＳ 明朝"/>
          <w:kern w:val="0"/>
          <w:sz w:val="26"/>
          <w:szCs w:val="26"/>
        </w:rPr>
      </w:pPr>
      <w:r w:rsidRPr="003D5918">
        <w:rPr>
          <w:rFonts w:ascii="HGS明朝E" w:eastAsia="HGS明朝E" w:hAnsi="HGS明朝E" w:cs="ＭＳ 明朝" w:hint="eastAsia"/>
          <w:kern w:val="0"/>
          <w:sz w:val="26"/>
          <w:szCs w:val="26"/>
        </w:rPr>
        <w:t xml:space="preserve">代　表　</w:t>
      </w:r>
      <w:r w:rsidR="003D5918" w:rsidRPr="00F3774C">
        <w:rPr>
          <w:rFonts w:ascii="HGS明朝E" w:eastAsia="HGS明朝E" w:hAnsi="HGS明朝E" w:cs="ＭＳ 明朝" w:hint="eastAsia"/>
          <w:w w:val="61"/>
          <w:kern w:val="0"/>
          <w:sz w:val="26"/>
          <w:szCs w:val="26"/>
        </w:rPr>
        <w:t>大阪商工会議所会頭・大阪府商工会議所連合会会長</w:t>
      </w:r>
      <w:r w:rsidR="00824464" w:rsidRPr="003D5918">
        <w:rPr>
          <w:rFonts w:ascii="HGS明朝E" w:eastAsia="HGS明朝E" w:hAnsi="HGS明朝E" w:cs="ＭＳ 明朝" w:hint="eastAsia"/>
          <w:kern w:val="0"/>
          <w:sz w:val="26"/>
          <w:szCs w:val="26"/>
        </w:rPr>
        <w:t xml:space="preserve">　鳥井 信吾</w:t>
      </w:r>
    </w:p>
    <w:p w14:paraId="5E09EFCE" w14:textId="105EB3EA" w:rsidR="0020386F" w:rsidRPr="003D5918" w:rsidRDefault="0020386F" w:rsidP="003D5918">
      <w:pPr>
        <w:spacing w:line="440" w:lineRule="exact"/>
        <w:ind w:firstLineChars="100" w:firstLine="260"/>
        <w:jc w:val="right"/>
        <w:rPr>
          <w:rFonts w:ascii="HGS明朝E" w:eastAsia="HGS明朝E" w:hAnsi="HGS明朝E" w:cs="ＭＳ 明朝"/>
          <w:kern w:val="0"/>
          <w:sz w:val="26"/>
          <w:szCs w:val="26"/>
        </w:rPr>
      </w:pPr>
      <w:r w:rsidRPr="003D5918">
        <w:rPr>
          <w:rFonts w:ascii="HGS明朝E" w:eastAsia="HGS明朝E" w:hAnsi="HGS明朝E" w:cs="ＭＳ 明朝" w:hint="eastAsia"/>
          <w:kern w:val="0"/>
          <w:sz w:val="26"/>
          <w:szCs w:val="26"/>
        </w:rPr>
        <w:t xml:space="preserve">副代表　大阪市長　</w:t>
      </w:r>
      <w:r w:rsidR="00751FE0" w:rsidRPr="003D5918">
        <w:rPr>
          <w:rFonts w:ascii="HGS明朝E" w:eastAsia="HGS明朝E" w:hAnsi="HGS明朝E" w:cs="ＭＳ 明朝" w:hint="eastAsia"/>
          <w:kern w:val="0"/>
          <w:sz w:val="26"/>
          <w:szCs w:val="26"/>
        </w:rPr>
        <w:t xml:space="preserve">　　</w:t>
      </w:r>
      <w:r w:rsidRPr="003D5918">
        <w:rPr>
          <w:rFonts w:ascii="HGS明朝E" w:eastAsia="HGS明朝E" w:hAnsi="HGS明朝E" w:cs="ＭＳ 明朝" w:hint="eastAsia"/>
          <w:kern w:val="0"/>
          <w:sz w:val="26"/>
          <w:szCs w:val="26"/>
        </w:rPr>
        <w:t xml:space="preserve">　　　　　</w:t>
      </w:r>
      <w:r w:rsidR="00F3774C">
        <w:rPr>
          <w:rFonts w:ascii="HGS明朝E" w:eastAsia="HGS明朝E" w:hAnsi="HGS明朝E" w:cs="ＭＳ 明朝" w:hint="eastAsia"/>
          <w:kern w:val="0"/>
          <w:sz w:val="26"/>
          <w:szCs w:val="26"/>
        </w:rPr>
        <w:t xml:space="preserve">　　　</w:t>
      </w:r>
      <w:r w:rsidR="00751FE0" w:rsidRPr="003D5918">
        <w:rPr>
          <w:rFonts w:ascii="HGS明朝E" w:eastAsia="HGS明朝E" w:hAnsi="HGS明朝E" w:cs="ＭＳ 明朝" w:hint="eastAsia"/>
          <w:kern w:val="0"/>
          <w:sz w:val="26"/>
          <w:szCs w:val="26"/>
        </w:rPr>
        <w:t>横山 英幸</w:t>
      </w:r>
    </w:p>
    <w:p w14:paraId="3E41AA52" w14:textId="637D478F" w:rsidR="0020386F" w:rsidRPr="003D5918" w:rsidRDefault="0020386F" w:rsidP="003D5918">
      <w:pPr>
        <w:spacing w:line="440" w:lineRule="exact"/>
        <w:ind w:firstLineChars="100" w:firstLine="260"/>
        <w:jc w:val="right"/>
        <w:rPr>
          <w:rFonts w:ascii="HGS明朝E" w:eastAsia="HGS明朝E" w:hAnsi="HGS明朝E" w:cs="ＭＳ 明朝"/>
          <w:kern w:val="0"/>
          <w:sz w:val="26"/>
          <w:szCs w:val="26"/>
        </w:rPr>
      </w:pPr>
      <w:r w:rsidRPr="003D5918">
        <w:rPr>
          <w:rFonts w:ascii="HGS明朝E" w:eastAsia="HGS明朝E" w:hAnsi="HGS明朝E" w:cs="ＭＳ 明朝" w:hint="eastAsia"/>
          <w:kern w:val="0"/>
          <w:sz w:val="26"/>
          <w:szCs w:val="26"/>
        </w:rPr>
        <w:t xml:space="preserve">副代表　</w:t>
      </w:r>
      <w:r w:rsidR="00F3774C" w:rsidRPr="00F3774C">
        <w:rPr>
          <w:rFonts w:ascii="HGS明朝E" w:eastAsia="HGS明朝E" w:hAnsi="HGS明朝E" w:cs="ＭＳ 明朝" w:hint="eastAsia"/>
          <w:w w:val="90"/>
          <w:kern w:val="0"/>
          <w:sz w:val="26"/>
          <w:szCs w:val="26"/>
        </w:rPr>
        <w:t>公益社団法人関西経済連合会会長</w:t>
      </w:r>
      <w:r w:rsidR="00F3774C">
        <w:rPr>
          <w:rFonts w:ascii="HGS明朝E" w:eastAsia="HGS明朝E" w:hAnsi="HGS明朝E" w:cs="ＭＳ 明朝" w:hint="eastAsia"/>
          <w:kern w:val="0"/>
          <w:sz w:val="26"/>
          <w:szCs w:val="26"/>
        </w:rPr>
        <w:t xml:space="preserve">　 </w:t>
      </w:r>
      <w:r w:rsidRPr="003D5918">
        <w:rPr>
          <w:rFonts w:ascii="HGS明朝E" w:eastAsia="HGS明朝E" w:hAnsi="HGS明朝E" w:cs="ＭＳ 明朝" w:hint="eastAsia"/>
          <w:kern w:val="0"/>
          <w:sz w:val="26"/>
          <w:szCs w:val="26"/>
        </w:rPr>
        <w:t>松本 正義</w:t>
      </w:r>
    </w:p>
    <w:p w14:paraId="7241CBD8" w14:textId="582F2080" w:rsidR="00751FE0" w:rsidRPr="003D5918" w:rsidRDefault="0020386F" w:rsidP="003D5918">
      <w:pPr>
        <w:spacing w:line="440" w:lineRule="exact"/>
        <w:ind w:firstLineChars="100" w:firstLine="260"/>
        <w:jc w:val="right"/>
        <w:rPr>
          <w:rFonts w:ascii="HGS明朝E" w:eastAsia="HGS明朝E" w:hAnsi="HGS明朝E"/>
          <w:kern w:val="0"/>
          <w:sz w:val="26"/>
          <w:szCs w:val="26"/>
        </w:rPr>
      </w:pPr>
      <w:r w:rsidRPr="003D5918">
        <w:rPr>
          <w:rFonts w:ascii="HGS明朝E" w:eastAsia="HGS明朝E" w:hAnsi="HGS明朝E" w:hint="eastAsia"/>
          <w:sz w:val="26"/>
          <w:szCs w:val="26"/>
        </w:rPr>
        <w:t xml:space="preserve">副代表　</w:t>
      </w:r>
      <w:r w:rsidR="00F3774C" w:rsidRPr="00F3774C">
        <w:rPr>
          <w:rFonts w:ascii="HGS明朝E" w:eastAsia="HGS明朝E" w:hAnsi="HGS明朝E" w:hint="eastAsia"/>
          <w:w w:val="80"/>
          <w:sz w:val="26"/>
          <w:szCs w:val="26"/>
        </w:rPr>
        <w:t>一般社団法人関西経済同友会代表幹事</w:t>
      </w:r>
      <w:r w:rsidR="00F3774C">
        <w:rPr>
          <w:rFonts w:ascii="HGS明朝E" w:eastAsia="HGS明朝E" w:hAnsi="HGS明朝E" w:hint="eastAsia"/>
          <w:kern w:val="0"/>
          <w:sz w:val="26"/>
          <w:szCs w:val="26"/>
        </w:rPr>
        <w:t xml:space="preserve">　 </w:t>
      </w:r>
      <w:r w:rsidR="00A67B8A" w:rsidRPr="003D5918">
        <w:rPr>
          <w:rFonts w:ascii="HGS明朝E" w:eastAsia="HGS明朝E" w:hAnsi="HGS明朝E" w:hint="eastAsia"/>
          <w:kern w:val="0"/>
          <w:sz w:val="26"/>
          <w:szCs w:val="26"/>
        </w:rPr>
        <w:t>宮部 義幸</w:t>
      </w:r>
    </w:p>
    <w:p w14:paraId="60FC1DFC" w14:textId="27EDEFD5" w:rsidR="002838EB" w:rsidRPr="003D5918" w:rsidRDefault="00CE33C3" w:rsidP="003D5918">
      <w:pPr>
        <w:spacing w:line="440" w:lineRule="exact"/>
        <w:ind w:firstLineChars="100" w:firstLine="260"/>
        <w:jc w:val="right"/>
        <w:rPr>
          <w:rFonts w:ascii="HGS明朝E" w:eastAsia="HGS明朝E" w:hAnsi="HGS明朝E"/>
          <w:kern w:val="0"/>
          <w:sz w:val="26"/>
          <w:szCs w:val="26"/>
        </w:rPr>
      </w:pPr>
      <w:r w:rsidRPr="003D5918">
        <w:rPr>
          <w:rFonts w:ascii="HGS明朝E" w:eastAsia="HGS明朝E" w:hAnsi="HGS明朝E" w:hint="eastAsia"/>
          <w:kern w:val="0"/>
          <w:sz w:val="26"/>
          <w:szCs w:val="26"/>
        </w:rPr>
        <w:t xml:space="preserve">　</w:t>
      </w:r>
      <w:r w:rsidR="00F3774C">
        <w:rPr>
          <w:rFonts w:ascii="HGS明朝E" w:eastAsia="HGS明朝E" w:hAnsi="HGS明朝E" w:hint="eastAsia"/>
          <w:kern w:val="0"/>
          <w:sz w:val="26"/>
          <w:szCs w:val="26"/>
        </w:rPr>
        <w:t xml:space="preserve">同 </w:t>
      </w:r>
      <w:r w:rsidRPr="003D5918">
        <w:rPr>
          <w:rFonts w:ascii="HGS明朝E" w:eastAsia="HGS明朝E" w:hAnsi="HGS明朝E" w:hint="eastAsia"/>
          <w:kern w:val="0"/>
          <w:sz w:val="26"/>
          <w:szCs w:val="26"/>
        </w:rPr>
        <w:t xml:space="preserve">　　　　　　　</w:t>
      </w:r>
      <w:r w:rsidR="00A67B8A" w:rsidRPr="003D5918">
        <w:rPr>
          <w:rFonts w:ascii="HGS明朝E" w:eastAsia="HGS明朝E" w:hAnsi="HGS明朝E" w:hint="eastAsia"/>
          <w:kern w:val="0"/>
          <w:sz w:val="26"/>
          <w:szCs w:val="26"/>
        </w:rPr>
        <w:t>永井</w:t>
      </w:r>
      <w:r w:rsidR="00751FE0" w:rsidRPr="003D5918">
        <w:rPr>
          <w:rFonts w:ascii="HGS明朝E" w:eastAsia="HGS明朝E" w:hAnsi="HGS明朝E" w:hint="eastAsia"/>
          <w:kern w:val="0"/>
          <w:sz w:val="26"/>
          <w:szCs w:val="26"/>
        </w:rPr>
        <w:t xml:space="preserve"> </w:t>
      </w:r>
      <w:r w:rsidR="00A67B8A" w:rsidRPr="003D5918">
        <w:rPr>
          <w:rFonts w:ascii="HGS明朝E" w:eastAsia="HGS明朝E" w:hAnsi="HGS明朝E" w:hint="eastAsia"/>
          <w:kern w:val="0"/>
          <w:sz w:val="26"/>
          <w:szCs w:val="26"/>
        </w:rPr>
        <w:t>靖二</w:t>
      </w:r>
    </w:p>
    <w:sectPr w:rsidR="002838EB" w:rsidRPr="003D5918" w:rsidSect="00F3774C">
      <w:pgSz w:w="23811" w:h="16838" w:orient="landscape" w:code="8"/>
      <w:pgMar w:top="1440" w:right="1077" w:bottom="1134" w:left="1077" w:header="851" w:footer="992" w:gutter="0"/>
      <w:cols w:num="2" w:space="1131"/>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8413B" w14:textId="77777777" w:rsidR="00930050" w:rsidRDefault="00930050" w:rsidP="003049FF">
      <w:r>
        <w:separator/>
      </w:r>
    </w:p>
  </w:endnote>
  <w:endnote w:type="continuationSeparator" w:id="0">
    <w:p w14:paraId="1173ED56" w14:textId="77777777" w:rsidR="00930050" w:rsidRDefault="00930050" w:rsidP="0030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6BFEE" w14:textId="77777777" w:rsidR="00930050" w:rsidRDefault="00930050" w:rsidP="003049FF">
      <w:r>
        <w:separator/>
      </w:r>
    </w:p>
  </w:footnote>
  <w:footnote w:type="continuationSeparator" w:id="0">
    <w:p w14:paraId="009C34D9" w14:textId="77777777" w:rsidR="00930050" w:rsidRDefault="00930050" w:rsidP="00304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6E1"/>
    <w:rsid w:val="00011465"/>
    <w:rsid w:val="00065418"/>
    <w:rsid w:val="00086BC2"/>
    <w:rsid w:val="000A75F3"/>
    <w:rsid w:val="000B345E"/>
    <w:rsid w:val="000F12A5"/>
    <w:rsid w:val="00114BB4"/>
    <w:rsid w:val="00126F6D"/>
    <w:rsid w:val="00167019"/>
    <w:rsid w:val="001F7137"/>
    <w:rsid w:val="0020386F"/>
    <w:rsid w:val="002838EB"/>
    <w:rsid w:val="002A003A"/>
    <w:rsid w:val="003049FF"/>
    <w:rsid w:val="00321B57"/>
    <w:rsid w:val="00322B12"/>
    <w:rsid w:val="0033082E"/>
    <w:rsid w:val="00346B3D"/>
    <w:rsid w:val="0035574E"/>
    <w:rsid w:val="003D5918"/>
    <w:rsid w:val="0041767A"/>
    <w:rsid w:val="00427CDE"/>
    <w:rsid w:val="004437D7"/>
    <w:rsid w:val="00464F6C"/>
    <w:rsid w:val="0047439D"/>
    <w:rsid w:val="00481310"/>
    <w:rsid w:val="004E7A92"/>
    <w:rsid w:val="00503CE5"/>
    <w:rsid w:val="00526812"/>
    <w:rsid w:val="00584FEE"/>
    <w:rsid w:val="005902AA"/>
    <w:rsid w:val="00595304"/>
    <w:rsid w:val="005F3527"/>
    <w:rsid w:val="00617796"/>
    <w:rsid w:val="0063017A"/>
    <w:rsid w:val="0063137B"/>
    <w:rsid w:val="006C1FC6"/>
    <w:rsid w:val="006C7A6A"/>
    <w:rsid w:val="006D43CF"/>
    <w:rsid w:val="006E2AA2"/>
    <w:rsid w:val="006F7107"/>
    <w:rsid w:val="00716114"/>
    <w:rsid w:val="00716746"/>
    <w:rsid w:val="00733C6A"/>
    <w:rsid w:val="00751FE0"/>
    <w:rsid w:val="0076208F"/>
    <w:rsid w:val="00771518"/>
    <w:rsid w:val="00795937"/>
    <w:rsid w:val="00796222"/>
    <w:rsid w:val="007A51BF"/>
    <w:rsid w:val="007A5AB8"/>
    <w:rsid w:val="007B3889"/>
    <w:rsid w:val="007D2085"/>
    <w:rsid w:val="007E2F43"/>
    <w:rsid w:val="007E3652"/>
    <w:rsid w:val="00815FEB"/>
    <w:rsid w:val="00824464"/>
    <w:rsid w:val="00824B4C"/>
    <w:rsid w:val="00874598"/>
    <w:rsid w:val="0087625C"/>
    <w:rsid w:val="008867F3"/>
    <w:rsid w:val="0089426C"/>
    <w:rsid w:val="008A7306"/>
    <w:rsid w:val="008C1474"/>
    <w:rsid w:val="008D64EF"/>
    <w:rsid w:val="008E19D1"/>
    <w:rsid w:val="009142D5"/>
    <w:rsid w:val="00915C3C"/>
    <w:rsid w:val="00930050"/>
    <w:rsid w:val="00933A94"/>
    <w:rsid w:val="00940883"/>
    <w:rsid w:val="009821D4"/>
    <w:rsid w:val="009C644D"/>
    <w:rsid w:val="009E3D91"/>
    <w:rsid w:val="00A01CA7"/>
    <w:rsid w:val="00A1406A"/>
    <w:rsid w:val="00A44A8D"/>
    <w:rsid w:val="00A45A2E"/>
    <w:rsid w:val="00A67B8A"/>
    <w:rsid w:val="00A7091B"/>
    <w:rsid w:val="00A933A5"/>
    <w:rsid w:val="00AD3DD8"/>
    <w:rsid w:val="00AE48A0"/>
    <w:rsid w:val="00AF7716"/>
    <w:rsid w:val="00B1744A"/>
    <w:rsid w:val="00B201AF"/>
    <w:rsid w:val="00B209CF"/>
    <w:rsid w:val="00B76E36"/>
    <w:rsid w:val="00B816C0"/>
    <w:rsid w:val="00B87D21"/>
    <w:rsid w:val="00BA0184"/>
    <w:rsid w:val="00C362F4"/>
    <w:rsid w:val="00CA004A"/>
    <w:rsid w:val="00CE33C3"/>
    <w:rsid w:val="00CF5F76"/>
    <w:rsid w:val="00D22BD0"/>
    <w:rsid w:val="00D23ACA"/>
    <w:rsid w:val="00D511FB"/>
    <w:rsid w:val="00D635FC"/>
    <w:rsid w:val="00D716E1"/>
    <w:rsid w:val="00D77451"/>
    <w:rsid w:val="00DA4174"/>
    <w:rsid w:val="00DA52BF"/>
    <w:rsid w:val="00DB2651"/>
    <w:rsid w:val="00DC6935"/>
    <w:rsid w:val="00DD4104"/>
    <w:rsid w:val="00DE546A"/>
    <w:rsid w:val="00E015D1"/>
    <w:rsid w:val="00E0439E"/>
    <w:rsid w:val="00E601A6"/>
    <w:rsid w:val="00E8587A"/>
    <w:rsid w:val="00EA5D64"/>
    <w:rsid w:val="00F06EE1"/>
    <w:rsid w:val="00F3774C"/>
    <w:rsid w:val="00F40F25"/>
    <w:rsid w:val="00F51DCB"/>
    <w:rsid w:val="00F85650"/>
    <w:rsid w:val="00F8796D"/>
    <w:rsid w:val="00FA039E"/>
    <w:rsid w:val="00FB3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8D1758D"/>
  <w15:docId w15:val="{164A5ED1-FC97-4FB2-80BE-5C686992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04A"/>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417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4174"/>
    <w:rPr>
      <w:rFonts w:asciiTheme="majorHAnsi" w:eastAsiaTheme="majorEastAsia" w:hAnsiTheme="majorHAnsi" w:cstheme="majorBidi"/>
      <w:sz w:val="18"/>
      <w:szCs w:val="18"/>
    </w:rPr>
  </w:style>
  <w:style w:type="paragraph" w:styleId="a5">
    <w:name w:val="header"/>
    <w:basedOn w:val="a"/>
    <w:link w:val="a6"/>
    <w:uiPriority w:val="99"/>
    <w:unhideWhenUsed/>
    <w:rsid w:val="003049FF"/>
    <w:pPr>
      <w:tabs>
        <w:tab w:val="center" w:pos="4252"/>
        <w:tab w:val="right" w:pos="8504"/>
      </w:tabs>
      <w:snapToGrid w:val="0"/>
    </w:pPr>
  </w:style>
  <w:style w:type="character" w:customStyle="1" w:styleId="a6">
    <w:name w:val="ヘッダー (文字)"/>
    <w:basedOn w:val="a0"/>
    <w:link w:val="a5"/>
    <w:uiPriority w:val="99"/>
    <w:rsid w:val="003049FF"/>
    <w:rPr>
      <w:rFonts w:ascii="ＭＳ ゴシック" w:eastAsia="ＭＳ ゴシック"/>
      <w:sz w:val="24"/>
    </w:rPr>
  </w:style>
  <w:style w:type="paragraph" w:styleId="a7">
    <w:name w:val="footer"/>
    <w:basedOn w:val="a"/>
    <w:link w:val="a8"/>
    <w:uiPriority w:val="99"/>
    <w:unhideWhenUsed/>
    <w:rsid w:val="003049FF"/>
    <w:pPr>
      <w:tabs>
        <w:tab w:val="center" w:pos="4252"/>
        <w:tab w:val="right" w:pos="8504"/>
      </w:tabs>
      <w:snapToGrid w:val="0"/>
    </w:pPr>
  </w:style>
  <w:style w:type="character" w:customStyle="1" w:styleId="a8">
    <w:name w:val="フッター (文字)"/>
    <w:basedOn w:val="a0"/>
    <w:link w:val="a7"/>
    <w:uiPriority w:val="99"/>
    <w:rsid w:val="003049FF"/>
    <w:rPr>
      <w:rFonts w:ascii="ＭＳ ゴシック" w:eastAsia="ＭＳ ゴシック"/>
      <w:sz w:val="24"/>
    </w:rPr>
  </w:style>
  <w:style w:type="table" w:styleId="a9">
    <w:name w:val="Table Grid"/>
    <w:basedOn w:val="a1"/>
    <w:uiPriority w:val="59"/>
    <w:rsid w:val="00203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3774C"/>
  </w:style>
  <w:style w:type="character" w:customStyle="1" w:styleId="ab">
    <w:name w:val="日付 (文字)"/>
    <w:basedOn w:val="a0"/>
    <w:link w:val="aa"/>
    <w:uiPriority w:val="99"/>
    <w:semiHidden/>
    <w:rsid w:val="00F3774C"/>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onoKu\AppData\Roaming\Microsoft\Templates\ooka&#65288;12pt&#652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74C79-AD6D-4EB4-AA12-ADEDF81F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ooka（12pt）.dotx</Template>
  <TotalTime>243</TotalTime>
  <Pages>2</Pages>
  <Words>278</Words>
  <Characters>1589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2022-07-21T08:26:00Z</cp:lastPrinted>
  <dcterms:created xsi:type="dcterms:W3CDTF">2020-06-24T04:58:00Z</dcterms:created>
  <dcterms:modified xsi:type="dcterms:W3CDTF">2024-07-05T09:50:00Z</dcterms:modified>
</cp:coreProperties>
</file>