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F8" w:rsidRDefault="00C466F8">
      <w:pPr>
        <w:overflowPunct w:val="0"/>
        <w:autoSpaceDE w:val="0"/>
        <w:autoSpaceDN w:val="0"/>
      </w:pPr>
      <w:bookmarkStart w:id="0" w:name="_GoBack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C466F8" w:rsidTr="00867B5E">
        <w:trPr>
          <w:trHeight w:val="12040"/>
        </w:trPr>
        <w:tc>
          <w:tcPr>
            <w:tcW w:w="8490" w:type="dxa"/>
          </w:tcPr>
          <w:bookmarkEnd w:id="0"/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 w:rsidP="00BE02B3">
            <w:pPr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　</w:t>
            </w:r>
            <w:r w:rsidR="0022102B" w:rsidRPr="0022102B">
              <w:rPr>
                <w:rFonts w:hint="eastAsia"/>
              </w:rPr>
              <w:t xml:space="preserve">大 阪 府 </w:t>
            </w:r>
            <w:r w:rsidR="00BE02B3">
              <w:rPr>
                <w:rFonts w:hint="eastAsia"/>
              </w:rPr>
              <w:t>知　事　様</w:t>
            </w:r>
          </w:p>
          <w:p w:rsidR="00BE02B3" w:rsidRPr="00BE02B3" w:rsidRDefault="00BE02B3">
            <w:pPr>
              <w:overflowPunct w:val="0"/>
              <w:autoSpaceDE w:val="0"/>
              <w:autoSpaceDN w:val="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BE02B3" w:rsidRDefault="00C466F8" w:rsidP="00BE02B3">
            <w:pPr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C466F8" w:rsidRDefault="009731C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3053181</wp:posOffset>
                      </wp:positionH>
                      <wp:positionV relativeFrom="paragraph">
                        <wp:posOffset>22626</wp:posOffset>
                      </wp:positionV>
                      <wp:extent cx="1885950" cy="3060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DAF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4pt;margin-top:1.8pt;width:148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GziQIAACE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C466F8">
              <w:rPr>
                <w:rFonts w:hint="eastAsia"/>
              </w:rPr>
              <w:t xml:space="preserve">法人にあっては、事務所の所　</w:t>
            </w:r>
          </w:p>
          <w:p w:rsidR="00C466F8" w:rsidRDefault="00C466F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C466F8" w:rsidRDefault="00C466F8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 w:rsidR="0022102B"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pStyle w:val="a7"/>
            </w:pPr>
            <w:r>
              <w:rPr>
                <w:rFonts w:hint="eastAsia"/>
              </w:rPr>
              <w:t xml:space="preserve">　　　　　　　　　　　一般公共海岸区域内における土地の掘削・盛土・切土許可申請書　　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掘削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次のとおり土地の盛土をしたいので、海岸法第</w:t>
            </w:r>
            <w:r>
              <w:t>37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の規定により申請します。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切土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土地の掘削・盛土・切土の目的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2102B" w:rsidRDefault="0022102B">
            <w:pPr>
              <w:overflowPunct w:val="0"/>
              <w:autoSpaceDE w:val="0"/>
              <w:autoSpaceDN w:val="0"/>
            </w:pPr>
          </w:p>
          <w:p w:rsidR="0022102B" w:rsidRDefault="0022102B">
            <w:pPr>
              <w:overflowPunct w:val="0"/>
              <w:autoSpaceDE w:val="0"/>
              <w:autoSpaceDN w:val="0"/>
            </w:pP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土地の掘削・盛土・切土の場所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土地の掘削・盛土・切土の期間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="00BE02B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　　日から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同　　　年　　月　　日まで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下に掲げる書類を添付すること。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イ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ロ　実測平面図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ハ　求積平面図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ニ　横断面図</w:t>
            </w:r>
            <w:r>
              <w:t>(</w:t>
            </w:r>
            <w:r>
              <w:rPr>
                <w:rFonts w:hint="eastAsia"/>
              </w:rPr>
              <w:t>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ホ　土量計算書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ヘ　工事仕様書及び設計書</w:t>
            </w:r>
          </w:p>
          <w:p w:rsidR="00C466F8" w:rsidRDefault="00C466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66F8" w:rsidRDefault="00867B5E" w:rsidP="0022102B">
      <w:pPr>
        <w:overflowPunct w:val="0"/>
        <w:autoSpaceDE w:val="0"/>
        <w:autoSpaceDN w:val="0"/>
      </w:pPr>
      <w:r w:rsidRPr="00867B5E">
        <w:rPr>
          <w:rFonts w:hint="eastAsia"/>
        </w:rPr>
        <w:t xml:space="preserve">〔連絡先〕所属：　　　　　　　　　　　担当者：　　　　　　　　TEL:　　　　　　　　</w:t>
      </w:r>
    </w:p>
    <w:sectPr w:rsidR="00C466F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9A" w:rsidRDefault="001E549A" w:rsidP="00053C83">
      <w:r>
        <w:separator/>
      </w:r>
    </w:p>
  </w:endnote>
  <w:endnote w:type="continuationSeparator" w:id="0">
    <w:p w:rsidR="001E549A" w:rsidRDefault="001E549A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9A" w:rsidRDefault="001E549A" w:rsidP="00053C83">
      <w:r>
        <w:separator/>
      </w:r>
    </w:p>
  </w:footnote>
  <w:footnote w:type="continuationSeparator" w:id="0">
    <w:p w:rsidR="001E549A" w:rsidRDefault="001E549A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F8"/>
    <w:rsid w:val="00053C83"/>
    <w:rsid w:val="001E549A"/>
    <w:rsid w:val="0022102B"/>
    <w:rsid w:val="00867B5E"/>
    <w:rsid w:val="009731C4"/>
    <w:rsid w:val="00BC1673"/>
    <w:rsid w:val="00BE02B3"/>
    <w:rsid w:val="00C466F8"/>
    <w:rsid w:val="00D17AF3"/>
    <w:rsid w:val="00D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6D409"/>
  <w14:defaultImageDpi w14:val="0"/>
  <w15:docId w15:val="{52A6E60E-BB68-422A-8AF5-484391F8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overflowPunct w:val="0"/>
      <w:autoSpaceDE w:val="0"/>
      <w:autoSpaceDN w:val="0"/>
      <w:ind w:left="2412" w:right="2415" w:hanging="24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様式第9号(第2条関係)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様式第9号(第2条関係)</dc:title>
  <dc:subject/>
  <dc:creator>(株)ぎょうせい</dc:creator>
  <cp:keywords/>
  <dc:description/>
  <cp:lastModifiedBy>髙田　正紀子</cp:lastModifiedBy>
  <cp:revision>2</cp:revision>
  <dcterms:created xsi:type="dcterms:W3CDTF">2021-04-04T23:50:00Z</dcterms:created>
  <dcterms:modified xsi:type="dcterms:W3CDTF">2021-04-04T23:50:00Z</dcterms:modified>
</cp:coreProperties>
</file>