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CD" w:rsidRDefault="00C3146B" w:rsidP="003B2265">
      <w:pPr>
        <w:spacing w:line="400" w:lineRule="exact"/>
        <w:jc w:val="center"/>
        <w:rPr>
          <w:rFonts w:asciiTheme="majorEastAsia" w:eastAsiaTheme="majorEastAsia" w:hAnsiTheme="majorEastAsia" w:cs="Meiryo UI"/>
          <w:b/>
          <w:sz w:val="26"/>
          <w:szCs w:val="26"/>
        </w:rPr>
      </w:pPr>
      <w:r w:rsidRPr="003C75DB">
        <w:rPr>
          <w:noProof/>
          <w:sz w:val="26"/>
          <w:szCs w:val="26"/>
        </w:rPr>
        <mc:AlternateContent>
          <mc:Choice Requires="wps">
            <w:drawing>
              <wp:anchor distT="0" distB="0" distL="114300" distR="114300" simplePos="0" relativeHeight="251659264" behindDoc="0" locked="0" layoutInCell="1" allowOverlap="1" wp14:anchorId="61B7F6B5" wp14:editId="698076E9">
                <wp:simplePos x="0" y="0"/>
                <wp:positionH relativeFrom="column">
                  <wp:posOffset>5391150</wp:posOffset>
                </wp:positionH>
                <wp:positionV relativeFrom="paragraph">
                  <wp:posOffset>-219075</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C3146B" w:rsidRDefault="00C3146B" w:rsidP="00C3146B">
                            <w:pPr>
                              <w:spacing w:line="40" w:lineRule="exact"/>
                              <w:jc w:val="center"/>
                              <w:rPr>
                                <w:rFonts w:asciiTheme="majorEastAsia" w:eastAsiaTheme="majorEastAsia" w:hAnsiTheme="majorEastAsia"/>
                                <w:kern w:val="0"/>
                                <w:sz w:val="24"/>
                                <w:szCs w:val="24"/>
                              </w:rPr>
                            </w:pPr>
                          </w:p>
                          <w:p w:rsidR="00C3146B" w:rsidRPr="00417B96" w:rsidRDefault="00C3146B" w:rsidP="00C3146B">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資料１－２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4.5pt;margin-top:-17.2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">
                <v:textbox>
                  <w:txbxContent>
                    <w:p w:rsidR="00C3146B" w:rsidRDefault="00C3146B" w:rsidP="00C3146B">
                      <w:pPr>
                        <w:spacing w:line="40" w:lineRule="exact"/>
                        <w:jc w:val="center"/>
                        <w:rPr>
                          <w:rFonts w:asciiTheme="majorEastAsia" w:eastAsiaTheme="majorEastAsia" w:hAnsiTheme="majorEastAsia" w:hint="eastAsia"/>
                          <w:kern w:val="0"/>
                          <w:sz w:val="24"/>
                          <w:szCs w:val="24"/>
                        </w:rPr>
                      </w:pPr>
                    </w:p>
                    <w:p w:rsidR="00C3146B" w:rsidRPr="00417B96" w:rsidRDefault="00C3146B" w:rsidP="00C3146B">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資料１－２</w:t>
                      </w:r>
                    </w:p>
                  </w:txbxContent>
                </v:textbox>
              </v:shape>
            </w:pict>
          </mc:Fallback>
        </mc:AlternateContent>
      </w:r>
    </w:p>
    <w:p w:rsidR="00903576" w:rsidRDefault="00903576" w:rsidP="003B2265">
      <w:pPr>
        <w:spacing w:line="400" w:lineRule="exact"/>
        <w:jc w:val="center"/>
        <w:rPr>
          <w:rFonts w:asciiTheme="majorEastAsia" w:eastAsiaTheme="majorEastAsia" w:hAnsiTheme="majorEastAsia" w:cs="Meiryo UI"/>
          <w:b/>
          <w:sz w:val="26"/>
          <w:szCs w:val="26"/>
        </w:rPr>
      </w:pPr>
    </w:p>
    <w:p w:rsidR="00804156" w:rsidRDefault="00B532CD" w:rsidP="00804156">
      <w:pPr>
        <w:spacing w:line="400" w:lineRule="exact"/>
        <w:ind w:leftChars="50" w:left="346" w:hangingChars="100" w:hanging="241"/>
        <w:jc w:val="center"/>
        <w:rPr>
          <w:rFonts w:asciiTheme="majorEastAsia" w:eastAsiaTheme="majorEastAsia" w:hAnsiTheme="majorEastAsia" w:cs="Meiryo UI"/>
          <w:b/>
          <w:sz w:val="24"/>
          <w:szCs w:val="26"/>
        </w:rPr>
      </w:pPr>
      <w:r w:rsidRPr="00C3146B">
        <w:rPr>
          <w:rFonts w:asciiTheme="majorEastAsia" w:eastAsiaTheme="majorEastAsia" w:hAnsiTheme="majorEastAsia" w:cs="Meiryo UI" w:hint="eastAsia"/>
          <w:b/>
          <w:sz w:val="24"/>
          <w:szCs w:val="26"/>
        </w:rPr>
        <w:t>「</w:t>
      </w:r>
      <w:r w:rsidR="00C3146B" w:rsidRPr="00C3146B">
        <w:rPr>
          <w:rFonts w:asciiTheme="majorEastAsia" w:eastAsiaTheme="majorEastAsia" w:hAnsiTheme="majorEastAsia" w:cs="Meiryo UI" w:hint="eastAsia"/>
          <w:b/>
          <w:sz w:val="24"/>
          <w:szCs w:val="26"/>
        </w:rPr>
        <w:t>亜鉛の排水基準に係る経過措置について</w:t>
      </w:r>
      <w:r w:rsidR="00FC566A" w:rsidRPr="00C3146B">
        <w:rPr>
          <w:rFonts w:asciiTheme="majorEastAsia" w:eastAsiaTheme="majorEastAsia" w:hAnsiTheme="majorEastAsia" w:cs="Meiryo UI" w:hint="eastAsia"/>
          <w:b/>
          <w:sz w:val="24"/>
          <w:szCs w:val="26"/>
        </w:rPr>
        <w:t>（案）</w:t>
      </w:r>
      <w:r w:rsidRPr="00C3146B">
        <w:rPr>
          <w:rFonts w:asciiTheme="majorEastAsia" w:eastAsiaTheme="majorEastAsia" w:hAnsiTheme="majorEastAsia" w:cs="Meiryo UI" w:hint="eastAsia"/>
          <w:b/>
          <w:sz w:val="24"/>
          <w:szCs w:val="26"/>
        </w:rPr>
        <w:t>」</w:t>
      </w:r>
      <w:r w:rsidR="00804156">
        <w:rPr>
          <w:rFonts w:asciiTheme="majorEastAsia" w:eastAsiaTheme="majorEastAsia" w:hAnsiTheme="majorEastAsia" w:cs="Meiryo UI" w:hint="eastAsia"/>
          <w:b/>
          <w:sz w:val="24"/>
          <w:szCs w:val="26"/>
        </w:rPr>
        <w:t>に対する</w:t>
      </w:r>
    </w:p>
    <w:p w:rsidR="00804156" w:rsidRPr="00C3146B" w:rsidRDefault="00804156" w:rsidP="00804156">
      <w:pPr>
        <w:spacing w:line="400" w:lineRule="exact"/>
        <w:ind w:leftChars="50" w:left="346" w:hangingChars="100" w:hanging="241"/>
        <w:jc w:val="center"/>
        <w:rPr>
          <w:rFonts w:asciiTheme="majorEastAsia" w:eastAsiaTheme="majorEastAsia" w:hAnsiTheme="majorEastAsia" w:cs="Meiryo UI"/>
          <w:b/>
          <w:sz w:val="24"/>
          <w:szCs w:val="26"/>
        </w:rPr>
      </w:pPr>
      <w:r>
        <w:rPr>
          <w:rFonts w:asciiTheme="majorEastAsia" w:eastAsiaTheme="majorEastAsia" w:hAnsiTheme="majorEastAsia" w:cs="Meiryo UI" w:hint="eastAsia"/>
          <w:b/>
          <w:sz w:val="24"/>
          <w:szCs w:val="26"/>
        </w:rPr>
        <w:t>府民意見等の募集結果及び水質部会の見解について（案）</w:t>
      </w:r>
    </w:p>
    <w:p w:rsidR="007C36CA" w:rsidRDefault="007C36CA" w:rsidP="001519E3">
      <w:pPr>
        <w:tabs>
          <w:tab w:val="left" w:pos="2595"/>
        </w:tabs>
        <w:spacing w:line="360" w:lineRule="exact"/>
        <w:rPr>
          <w:rFonts w:asciiTheme="minorEastAsia" w:hAnsiTheme="minorEastAsia"/>
          <w:sz w:val="22"/>
        </w:rPr>
      </w:pPr>
    </w:p>
    <w:p w:rsidR="00804156" w:rsidRPr="00804156" w:rsidRDefault="00804156" w:rsidP="001519E3">
      <w:pPr>
        <w:tabs>
          <w:tab w:val="left" w:pos="2595"/>
        </w:tabs>
        <w:spacing w:line="360" w:lineRule="exact"/>
        <w:rPr>
          <w:rFonts w:asciiTheme="minorEastAsia" w:hAnsiTheme="minorEastAsia"/>
          <w:sz w:val="22"/>
        </w:rPr>
      </w:pPr>
    </w:p>
    <w:p w:rsidR="00234BD3" w:rsidRDefault="00234BD3" w:rsidP="00903576">
      <w:pPr>
        <w:autoSpaceDE w:val="0"/>
        <w:autoSpaceDN w:val="0"/>
        <w:snapToGrid w:val="0"/>
        <w:spacing w:line="480" w:lineRule="exact"/>
        <w:ind w:firstLineChars="200" w:firstLine="440"/>
        <w:rPr>
          <w:rFonts w:asciiTheme="minorEastAsia" w:hAnsiTheme="minorEastAsia"/>
          <w:sz w:val="22"/>
          <w:szCs w:val="21"/>
        </w:rPr>
      </w:pPr>
      <w:r>
        <w:rPr>
          <w:rFonts w:asciiTheme="minorEastAsia" w:hAnsiTheme="minorEastAsia" w:hint="eastAsia"/>
          <w:sz w:val="22"/>
          <w:szCs w:val="21"/>
        </w:rPr>
        <w:t>○　募集内容：別紙のとおり</w:t>
      </w:r>
    </w:p>
    <w:p w:rsidR="00181163" w:rsidRPr="00181163" w:rsidRDefault="00181163" w:rsidP="00903576">
      <w:pPr>
        <w:autoSpaceDE w:val="0"/>
        <w:autoSpaceDN w:val="0"/>
        <w:snapToGrid w:val="0"/>
        <w:spacing w:line="480" w:lineRule="exact"/>
        <w:ind w:firstLineChars="200" w:firstLine="440"/>
        <w:rPr>
          <w:rFonts w:asciiTheme="minorEastAsia" w:hAnsiTheme="minorEastAsia"/>
          <w:sz w:val="22"/>
          <w:szCs w:val="21"/>
        </w:rPr>
      </w:pPr>
      <w:r w:rsidRPr="00181163">
        <w:rPr>
          <w:rFonts w:asciiTheme="minorEastAsia" w:hAnsiTheme="minorEastAsia" w:hint="eastAsia"/>
          <w:sz w:val="22"/>
          <w:szCs w:val="21"/>
        </w:rPr>
        <w:t>○　募集期間：</w:t>
      </w:r>
      <w:r w:rsidR="00FC566A" w:rsidRPr="00FC566A">
        <w:rPr>
          <w:rFonts w:asciiTheme="minorEastAsia" w:hAnsiTheme="minorEastAsia" w:hint="eastAsia"/>
          <w:sz w:val="22"/>
          <w:szCs w:val="21"/>
        </w:rPr>
        <w:t>平成29</w:t>
      </w:r>
      <w:r w:rsidR="00C3146B">
        <w:rPr>
          <w:rFonts w:asciiTheme="minorEastAsia" w:hAnsiTheme="minorEastAsia" w:hint="eastAsia"/>
          <w:sz w:val="22"/>
          <w:szCs w:val="21"/>
        </w:rPr>
        <w:t>年12</w:t>
      </w:r>
      <w:r w:rsidR="00FC566A" w:rsidRPr="00FC566A">
        <w:rPr>
          <w:rFonts w:asciiTheme="minorEastAsia" w:hAnsiTheme="minorEastAsia" w:hint="eastAsia"/>
          <w:sz w:val="22"/>
          <w:szCs w:val="21"/>
        </w:rPr>
        <w:t>月</w:t>
      </w:r>
      <w:r w:rsidR="00C3146B">
        <w:rPr>
          <w:rFonts w:asciiTheme="minorEastAsia" w:hAnsiTheme="minorEastAsia" w:hint="eastAsia"/>
          <w:sz w:val="22"/>
          <w:szCs w:val="21"/>
        </w:rPr>
        <w:t>15</w:t>
      </w:r>
      <w:r w:rsidR="00FC566A" w:rsidRPr="00FC566A">
        <w:rPr>
          <w:rFonts w:asciiTheme="minorEastAsia" w:hAnsiTheme="minorEastAsia" w:hint="eastAsia"/>
          <w:sz w:val="22"/>
          <w:szCs w:val="21"/>
        </w:rPr>
        <w:t>日（金曜日）から平成</w:t>
      </w:r>
      <w:r w:rsidR="00C3146B">
        <w:rPr>
          <w:rFonts w:asciiTheme="minorEastAsia" w:hAnsiTheme="minorEastAsia" w:hint="eastAsia"/>
          <w:sz w:val="22"/>
          <w:szCs w:val="21"/>
        </w:rPr>
        <w:t>30</w:t>
      </w:r>
      <w:r w:rsidR="00FC566A" w:rsidRPr="00FC566A">
        <w:rPr>
          <w:rFonts w:asciiTheme="minorEastAsia" w:hAnsiTheme="minorEastAsia" w:hint="eastAsia"/>
          <w:sz w:val="22"/>
          <w:szCs w:val="21"/>
        </w:rPr>
        <w:t>年</w:t>
      </w:r>
      <w:r w:rsidR="00C3146B">
        <w:rPr>
          <w:rFonts w:asciiTheme="minorEastAsia" w:hAnsiTheme="minorEastAsia" w:hint="eastAsia"/>
          <w:sz w:val="22"/>
          <w:szCs w:val="21"/>
        </w:rPr>
        <w:t>1</w:t>
      </w:r>
      <w:r w:rsidR="00FC566A" w:rsidRPr="00FC566A">
        <w:rPr>
          <w:rFonts w:asciiTheme="minorEastAsia" w:hAnsiTheme="minorEastAsia" w:hint="eastAsia"/>
          <w:sz w:val="22"/>
          <w:szCs w:val="21"/>
        </w:rPr>
        <w:t>月</w:t>
      </w:r>
      <w:r w:rsidR="00C3146B">
        <w:rPr>
          <w:rFonts w:asciiTheme="minorEastAsia" w:hAnsiTheme="minorEastAsia" w:hint="eastAsia"/>
          <w:sz w:val="22"/>
          <w:szCs w:val="21"/>
        </w:rPr>
        <w:t>15</w:t>
      </w:r>
      <w:r w:rsidR="00FC566A" w:rsidRPr="00FC566A">
        <w:rPr>
          <w:rFonts w:asciiTheme="minorEastAsia" w:hAnsiTheme="minorEastAsia" w:hint="eastAsia"/>
          <w:sz w:val="22"/>
          <w:szCs w:val="21"/>
        </w:rPr>
        <w:t>日（月曜日）まで</w:t>
      </w:r>
    </w:p>
    <w:p w:rsidR="00181163" w:rsidRPr="00181163" w:rsidRDefault="00181163" w:rsidP="00903576">
      <w:pPr>
        <w:autoSpaceDE w:val="0"/>
        <w:autoSpaceDN w:val="0"/>
        <w:snapToGrid w:val="0"/>
        <w:spacing w:line="480" w:lineRule="exact"/>
        <w:ind w:firstLineChars="200" w:firstLine="440"/>
        <w:rPr>
          <w:rFonts w:asciiTheme="minorEastAsia" w:hAnsiTheme="minorEastAsia"/>
          <w:sz w:val="22"/>
          <w:szCs w:val="21"/>
        </w:rPr>
      </w:pPr>
      <w:r w:rsidRPr="00181163">
        <w:rPr>
          <w:rFonts w:asciiTheme="minorEastAsia" w:hAnsiTheme="minorEastAsia" w:hint="eastAsia"/>
          <w:sz w:val="22"/>
          <w:szCs w:val="21"/>
        </w:rPr>
        <w:t>○　募集方法：電子申請、郵便、ファクシミリ</w:t>
      </w:r>
    </w:p>
    <w:p w:rsidR="00181163" w:rsidRDefault="00903576" w:rsidP="00903576">
      <w:pPr>
        <w:autoSpaceDE w:val="0"/>
        <w:autoSpaceDN w:val="0"/>
        <w:snapToGrid w:val="0"/>
        <w:spacing w:line="480" w:lineRule="exact"/>
        <w:ind w:firstLineChars="200" w:firstLine="440"/>
        <w:rPr>
          <w:rFonts w:asciiTheme="minorEastAsia" w:hAnsiTheme="minorEastAsia"/>
          <w:sz w:val="22"/>
          <w:szCs w:val="21"/>
        </w:rPr>
      </w:pPr>
      <w:r>
        <w:rPr>
          <w:rFonts w:asciiTheme="minorEastAsia" w:hAnsiTheme="minorEastAsia" w:hint="eastAsia"/>
          <w:sz w:val="22"/>
          <w:szCs w:val="21"/>
        </w:rPr>
        <w:t>○　提出意見</w:t>
      </w:r>
      <w:r w:rsidR="00C3146B">
        <w:rPr>
          <w:rFonts w:asciiTheme="minorEastAsia" w:hAnsiTheme="minorEastAsia" w:hint="eastAsia"/>
          <w:sz w:val="22"/>
          <w:szCs w:val="21"/>
        </w:rPr>
        <w:t>：</w:t>
      </w:r>
      <w:r w:rsidR="00804156">
        <w:rPr>
          <w:rFonts w:asciiTheme="minorEastAsia" w:hAnsiTheme="minorEastAsia" w:hint="eastAsia"/>
          <w:sz w:val="22"/>
          <w:szCs w:val="21"/>
        </w:rPr>
        <w:t>１</w:t>
      </w:r>
      <w:r w:rsidR="00C3146B">
        <w:rPr>
          <w:rFonts w:asciiTheme="minorEastAsia" w:hAnsiTheme="minorEastAsia" w:hint="eastAsia"/>
          <w:sz w:val="22"/>
          <w:szCs w:val="21"/>
        </w:rPr>
        <w:t>件</w:t>
      </w:r>
    </w:p>
    <w:p w:rsidR="00C3146B" w:rsidRDefault="00C3146B" w:rsidP="00903576">
      <w:pPr>
        <w:autoSpaceDE w:val="0"/>
        <w:autoSpaceDN w:val="0"/>
        <w:snapToGrid w:val="0"/>
        <w:spacing w:line="480" w:lineRule="exact"/>
        <w:ind w:firstLineChars="200" w:firstLine="440"/>
        <w:rPr>
          <w:rFonts w:asciiTheme="minorEastAsia" w:hAnsiTheme="minorEastAsia"/>
          <w:sz w:val="22"/>
          <w:szCs w:val="21"/>
        </w:rPr>
      </w:pPr>
    </w:p>
    <w:p w:rsidR="00142F46" w:rsidRDefault="00C3146B" w:rsidP="00C3146B">
      <w:pPr>
        <w:autoSpaceDE w:val="0"/>
        <w:autoSpaceDN w:val="0"/>
        <w:snapToGrid w:val="0"/>
        <w:spacing w:line="360" w:lineRule="exact"/>
        <w:ind w:firstLineChars="200" w:firstLine="440"/>
        <w:rPr>
          <w:rFonts w:asciiTheme="minorEastAsia" w:hAnsiTheme="minorEastAsia"/>
          <w:sz w:val="22"/>
          <w:szCs w:val="21"/>
        </w:rPr>
      </w:pPr>
      <w:r>
        <w:rPr>
          <w:rFonts w:asciiTheme="minorEastAsia" w:hAnsiTheme="minorEastAsia" w:hint="eastAsia"/>
          <w:sz w:val="22"/>
          <w:szCs w:val="21"/>
        </w:rPr>
        <w:t xml:space="preserve">　寄せられたご意見等の概要、ご意見等に対する水質部会の考え方は以下のとおりです。</w:t>
      </w:r>
    </w:p>
    <w:p w:rsidR="00C3146B" w:rsidRDefault="00C3146B" w:rsidP="00804156">
      <w:pPr>
        <w:autoSpaceDE w:val="0"/>
        <w:autoSpaceDN w:val="0"/>
        <w:snapToGrid w:val="0"/>
        <w:spacing w:line="360" w:lineRule="exact"/>
        <w:ind w:leftChars="200" w:left="420"/>
        <w:rPr>
          <w:rFonts w:asciiTheme="minorEastAsia" w:hAnsiTheme="minorEastAsia"/>
          <w:sz w:val="22"/>
          <w:szCs w:val="21"/>
        </w:rPr>
      </w:pPr>
      <w:r>
        <w:rPr>
          <w:rFonts w:asciiTheme="minorEastAsia" w:hAnsiTheme="minorEastAsia" w:hint="eastAsia"/>
          <w:sz w:val="22"/>
          <w:szCs w:val="21"/>
        </w:rPr>
        <w:t xml:space="preserve">　なお、お寄せいただいたご意見は、趣旨を損なわない範囲で一部要約し、</w:t>
      </w:r>
      <w:r w:rsidR="00804156">
        <w:rPr>
          <w:rFonts w:asciiTheme="minorEastAsia" w:hAnsiTheme="minorEastAsia" w:hint="eastAsia"/>
          <w:sz w:val="22"/>
          <w:szCs w:val="21"/>
        </w:rPr>
        <w:t>個人や団体を特定又は類推できる情報は削除しました。</w:t>
      </w:r>
    </w:p>
    <w:p w:rsidR="00804156" w:rsidRDefault="00804156" w:rsidP="00804156">
      <w:pPr>
        <w:autoSpaceDE w:val="0"/>
        <w:autoSpaceDN w:val="0"/>
        <w:snapToGrid w:val="0"/>
        <w:spacing w:line="360" w:lineRule="exact"/>
        <w:ind w:leftChars="200" w:left="420"/>
        <w:rPr>
          <w:rFonts w:asciiTheme="minorEastAsia" w:hAnsiTheme="minorEastAsia"/>
          <w:sz w:val="22"/>
          <w:szCs w:val="21"/>
        </w:rPr>
      </w:pPr>
    </w:p>
    <w:tbl>
      <w:tblPr>
        <w:tblStyle w:val="a3"/>
        <w:tblW w:w="10241" w:type="dxa"/>
        <w:tblInd w:w="108" w:type="dxa"/>
        <w:tblLook w:val="04A0" w:firstRow="1" w:lastRow="0" w:firstColumn="1" w:lastColumn="0" w:noHBand="0" w:noVBand="1"/>
      </w:tblPr>
      <w:tblGrid>
        <w:gridCol w:w="5259"/>
        <w:gridCol w:w="4982"/>
      </w:tblGrid>
      <w:tr w:rsidR="00804156" w:rsidRPr="00804156" w:rsidTr="00E63545">
        <w:tc>
          <w:tcPr>
            <w:tcW w:w="5259" w:type="dxa"/>
          </w:tcPr>
          <w:p w:rsidR="00804156" w:rsidRPr="00E63545" w:rsidRDefault="00804156" w:rsidP="00804156">
            <w:pPr>
              <w:autoSpaceDE w:val="0"/>
              <w:autoSpaceDN w:val="0"/>
              <w:snapToGrid w:val="0"/>
              <w:spacing w:line="400" w:lineRule="exact"/>
              <w:jc w:val="center"/>
              <w:rPr>
                <w:rFonts w:asciiTheme="majorEastAsia" w:eastAsiaTheme="majorEastAsia" w:hAnsiTheme="majorEastAsia"/>
                <w:szCs w:val="21"/>
              </w:rPr>
            </w:pPr>
            <w:r w:rsidRPr="00E63545">
              <w:rPr>
                <w:rFonts w:asciiTheme="majorEastAsia" w:eastAsiaTheme="majorEastAsia" w:hAnsiTheme="majorEastAsia" w:hint="eastAsia"/>
                <w:szCs w:val="21"/>
              </w:rPr>
              <w:t>ご意見等の概要</w:t>
            </w:r>
          </w:p>
        </w:tc>
        <w:tc>
          <w:tcPr>
            <w:tcW w:w="4982" w:type="dxa"/>
          </w:tcPr>
          <w:p w:rsidR="00804156" w:rsidRPr="00E63545" w:rsidRDefault="00804156" w:rsidP="00804156">
            <w:pPr>
              <w:autoSpaceDE w:val="0"/>
              <w:autoSpaceDN w:val="0"/>
              <w:snapToGrid w:val="0"/>
              <w:spacing w:line="400" w:lineRule="exact"/>
              <w:jc w:val="center"/>
              <w:rPr>
                <w:rFonts w:asciiTheme="majorEastAsia" w:eastAsiaTheme="majorEastAsia" w:hAnsiTheme="majorEastAsia"/>
                <w:szCs w:val="21"/>
              </w:rPr>
            </w:pPr>
            <w:r w:rsidRPr="00E63545">
              <w:rPr>
                <w:rFonts w:asciiTheme="majorEastAsia" w:eastAsiaTheme="majorEastAsia" w:hAnsiTheme="majorEastAsia" w:hint="eastAsia"/>
                <w:szCs w:val="21"/>
              </w:rPr>
              <w:t>水質部会の考え方</w:t>
            </w:r>
          </w:p>
        </w:tc>
      </w:tr>
      <w:tr w:rsidR="00804156" w:rsidRPr="00804156" w:rsidTr="00E63545">
        <w:trPr>
          <w:trHeight w:val="5187"/>
        </w:trPr>
        <w:tc>
          <w:tcPr>
            <w:tcW w:w="5259" w:type="dxa"/>
          </w:tcPr>
          <w:p w:rsidR="004C0045" w:rsidRPr="00E63545" w:rsidRDefault="00312E5E" w:rsidP="00E63545">
            <w:pPr>
              <w:autoSpaceDE w:val="0"/>
              <w:autoSpaceDN w:val="0"/>
              <w:snapToGrid w:val="0"/>
              <w:spacing w:line="400" w:lineRule="exact"/>
              <w:ind w:firstLineChars="100" w:firstLine="198"/>
              <w:rPr>
                <w:rFonts w:asciiTheme="majorEastAsia" w:eastAsiaTheme="majorEastAsia" w:hAnsiTheme="majorEastAsia"/>
                <w:spacing w:val="-6"/>
                <w:szCs w:val="21"/>
              </w:rPr>
            </w:pPr>
            <w:r w:rsidRPr="00E63545">
              <w:rPr>
                <w:rFonts w:asciiTheme="majorEastAsia" w:eastAsiaTheme="majorEastAsia" w:hAnsiTheme="majorEastAsia" w:hint="eastAsia"/>
                <w:spacing w:val="-6"/>
                <w:szCs w:val="21"/>
              </w:rPr>
              <w:t>亜鉛めっきの耐食性</w:t>
            </w:r>
            <w:r w:rsidR="000841E6" w:rsidRPr="00E63545">
              <w:rPr>
                <w:rFonts w:asciiTheme="majorEastAsia" w:eastAsiaTheme="majorEastAsia" w:hAnsiTheme="majorEastAsia" w:hint="eastAsia"/>
                <w:spacing w:val="-6"/>
                <w:szCs w:val="21"/>
              </w:rPr>
              <w:t>の向上のために行う</w:t>
            </w:r>
            <w:r w:rsidR="00816B58" w:rsidRPr="00E63545">
              <w:rPr>
                <w:rFonts w:asciiTheme="majorEastAsia" w:eastAsiaTheme="majorEastAsia" w:hAnsiTheme="majorEastAsia" w:hint="eastAsia"/>
                <w:spacing w:val="-6"/>
                <w:szCs w:val="21"/>
              </w:rPr>
              <w:t>六価クロム</w:t>
            </w:r>
            <w:r w:rsidR="000841E6" w:rsidRPr="00E63545">
              <w:rPr>
                <w:rFonts w:asciiTheme="majorEastAsia" w:eastAsiaTheme="majorEastAsia" w:hAnsiTheme="majorEastAsia" w:hint="eastAsia"/>
                <w:spacing w:val="-6"/>
                <w:szCs w:val="21"/>
              </w:rPr>
              <w:t>による被膜処理において</w:t>
            </w:r>
            <w:r w:rsidR="00321459" w:rsidRPr="00E63545">
              <w:rPr>
                <w:rFonts w:asciiTheme="majorEastAsia" w:eastAsiaTheme="majorEastAsia" w:hAnsiTheme="majorEastAsia" w:hint="eastAsia"/>
                <w:spacing w:val="-6"/>
                <w:szCs w:val="21"/>
              </w:rPr>
              <w:t>、</w:t>
            </w:r>
            <w:r w:rsidR="000841E6" w:rsidRPr="00E63545">
              <w:rPr>
                <w:rFonts w:asciiTheme="majorEastAsia" w:eastAsiaTheme="majorEastAsia" w:hAnsiTheme="majorEastAsia" w:hint="eastAsia"/>
                <w:spacing w:val="-6"/>
                <w:szCs w:val="21"/>
              </w:rPr>
              <w:t>有害な</w:t>
            </w:r>
            <w:r w:rsidR="00321459" w:rsidRPr="00E63545">
              <w:rPr>
                <w:rFonts w:asciiTheme="majorEastAsia" w:eastAsiaTheme="majorEastAsia" w:hAnsiTheme="majorEastAsia" w:hint="eastAsia"/>
                <w:spacing w:val="-6"/>
                <w:szCs w:val="21"/>
              </w:rPr>
              <w:t>六価クロムを使用しないようにとのニーズの高まりを受け、代わりに使用せざる</w:t>
            </w:r>
            <w:r w:rsidR="00321459" w:rsidRPr="00E63545">
              <w:rPr>
                <w:rFonts w:asciiTheme="majorEastAsia" w:eastAsiaTheme="majorEastAsia" w:hAnsiTheme="majorEastAsia" w:hint="eastAsia"/>
                <w:spacing w:val="-8"/>
                <w:szCs w:val="21"/>
              </w:rPr>
              <w:t>を得ない</w:t>
            </w:r>
            <w:r w:rsidRPr="00E63545">
              <w:rPr>
                <w:rFonts w:asciiTheme="majorEastAsia" w:eastAsiaTheme="majorEastAsia" w:hAnsiTheme="majorEastAsia" w:hint="eastAsia"/>
                <w:spacing w:val="-8"/>
                <w:szCs w:val="21"/>
              </w:rPr>
              <w:t>アンモニアの影響</w:t>
            </w:r>
            <w:r w:rsidR="000841E6" w:rsidRPr="00E63545">
              <w:rPr>
                <w:rFonts w:asciiTheme="majorEastAsia" w:eastAsiaTheme="majorEastAsia" w:hAnsiTheme="majorEastAsia" w:hint="eastAsia"/>
                <w:spacing w:val="-8"/>
                <w:szCs w:val="21"/>
              </w:rPr>
              <w:t>で排水処理が困難となるなど</w:t>
            </w:r>
            <w:r w:rsidR="000841E6" w:rsidRPr="00E63545">
              <w:rPr>
                <w:rFonts w:asciiTheme="majorEastAsia" w:eastAsiaTheme="majorEastAsia" w:hAnsiTheme="majorEastAsia" w:hint="eastAsia"/>
                <w:spacing w:val="-6"/>
                <w:szCs w:val="21"/>
              </w:rPr>
              <w:t>、様々な要因で一般排水基準を超過する場合</w:t>
            </w:r>
            <w:r w:rsidRPr="00E63545">
              <w:rPr>
                <w:rFonts w:asciiTheme="majorEastAsia" w:eastAsiaTheme="majorEastAsia" w:hAnsiTheme="majorEastAsia" w:hint="eastAsia"/>
                <w:spacing w:val="-6"/>
                <w:szCs w:val="21"/>
              </w:rPr>
              <w:t>があります。</w:t>
            </w:r>
          </w:p>
          <w:p w:rsidR="00804156" w:rsidRPr="00E63545" w:rsidRDefault="00A71D58" w:rsidP="00E63545">
            <w:pPr>
              <w:autoSpaceDE w:val="0"/>
              <w:autoSpaceDN w:val="0"/>
              <w:snapToGrid w:val="0"/>
              <w:spacing w:line="400" w:lineRule="exact"/>
              <w:ind w:firstLineChars="100" w:firstLine="198"/>
              <w:rPr>
                <w:rFonts w:asciiTheme="majorEastAsia" w:eastAsiaTheme="majorEastAsia" w:hAnsiTheme="majorEastAsia"/>
                <w:spacing w:val="-6"/>
                <w:szCs w:val="21"/>
              </w:rPr>
            </w:pPr>
            <w:r w:rsidRPr="00E63545">
              <w:rPr>
                <w:rFonts w:asciiTheme="majorEastAsia" w:eastAsiaTheme="majorEastAsia" w:hAnsiTheme="majorEastAsia" w:hint="eastAsia"/>
                <w:spacing w:val="-6"/>
                <w:szCs w:val="21"/>
              </w:rPr>
              <w:t>一般排水基準の達成に向けた今後</w:t>
            </w:r>
            <w:r w:rsidR="003926A4" w:rsidRPr="00E63545">
              <w:rPr>
                <w:rFonts w:asciiTheme="majorEastAsia" w:eastAsiaTheme="majorEastAsia" w:hAnsiTheme="majorEastAsia" w:hint="eastAsia"/>
                <w:spacing w:val="-6"/>
                <w:szCs w:val="21"/>
              </w:rPr>
              <w:t>の対策として、排水処理施設の技術開発の動向を注視し、今まで以上に</w:t>
            </w:r>
            <w:r w:rsidRPr="00E63545">
              <w:rPr>
                <w:rFonts w:asciiTheme="majorEastAsia" w:eastAsiaTheme="majorEastAsia" w:hAnsiTheme="majorEastAsia" w:hint="eastAsia"/>
                <w:spacing w:val="-6"/>
                <w:szCs w:val="21"/>
              </w:rPr>
              <w:t>機器類・維持管理装置の管理徹底を図ると共に汚水発生工程の見直しとチェック体制の強化、担当者の教育等、流出事故の未然防止に努めますので、一般排水基準に代えて</w:t>
            </w:r>
            <w:r w:rsidRPr="00E63545">
              <w:rPr>
                <w:rFonts w:asciiTheme="majorEastAsia" w:eastAsiaTheme="majorEastAsia" w:hAnsiTheme="majorEastAsia" w:hint="eastAsia"/>
                <w:spacing w:val="-8"/>
                <w:szCs w:val="21"/>
              </w:rPr>
              <w:t>暫定排水基準を適用する措置を延長するよう要望します。</w:t>
            </w:r>
          </w:p>
        </w:tc>
        <w:tc>
          <w:tcPr>
            <w:tcW w:w="4982" w:type="dxa"/>
          </w:tcPr>
          <w:p w:rsidR="00804156" w:rsidRPr="00E63545" w:rsidRDefault="00A71D58" w:rsidP="00804156">
            <w:pPr>
              <w:autoSpaceDE w:val="0"/>
              <w:autoSpaceDN w:val="0"/>
              <w:snapToGrid w:val="0"/>
              <w:spacing w:line="400" w:lineRule="exact"/>
              <w:rPr>
                <w:rFonts w:asciiTheme="majorEastAsia" w:eastAsiaTheme="majorEastAsia" w:hAnsiTheme="majorEastAsia"/>
                <w:spacing w:val="-6"/>
                <w:szCs w:val="21"/>
              </w:rPr>
            </w:pPr>
            <w:r w:rsidRPr="00E63545">
              <w:rPr>
                <w:rFonts w:asciiTheme="majorEastAsia" w:eastAsiaTheme="majorEastAsia" w:hAnsiTheme="majorEastAsia" w:hint="eastAsia"/>
                <w:spacing w:val="-6"/>
                <w:szCs w:val="21"/>
              </w:rPr>
              <w:t xml:space="preserve">　</w:t>
            </w:r>
            <w:r w:rsidR="00234BD3" w:rsidRPr="00E63545">
              <w:rPr>
                <w:rFonts w:asciiTheme="majorEastAsia" w:eastAsiaTheme="majorEastAsia" w:hAnsiTheme="majorEastAsia" w:hint="eastAsia"/>
                <w:spacing w:val="-6"/>
                <w:szCs w:val="21"/>
              </w:rPr>
              <w:t>亜鉛の暫定排水基準が適用される府内事業場の排水実態を確認した結果、一般排水基準の達成率は向上しているものの、排水処理の困難性により直ちに全ての事業場が一般排水基準を継続的に遵守することは困難であることから、経過措置として、引き続き暫定排水基準を適用することが適当であると考えています。</w:t>
            </w:r>
          </w:p>
          <w:p w:rsidR="00A71D58" w:rsidRPr="00E63545" w:rsidRDefault="00234BD3" w:rsidP="00234BD3">
            <w:pPr>
              <w:autoSpaceDE w:val="0"/>
              <w:autoSpaceDN w:val="0"/>
              <w:snapToGrid w:val="0"/>
              <w:spacing w:line="400" w:lineRule="exact"/>
              <w:rPr>
                <w:rFonts w:asciiTheme="majorEastAsia" w:eastAsiaTheme="majorEastAsia" w:hAnsiTheme="majorEastAsia"/>
                <w:spacing w:val="-6"/>
                <w:szCs w:val="21"/>
              </w:rPr>
            </w:pPr>
            <w:r w:rsidRPr="00E63545">
              <w:rPr>
                <w:rFonts w:asciiTheme="majorEastAsia" w:eastAsiaTheme="majorEastAsia" w:hAnsiTheme="majorEastAsia" w:hint="eastAsia"/>
                <w:spacing w:val="-6"/>
                <w:szCs w:val="21"/>
              </w:rPr>
              <w:t xml:space="preserve">　</w:t>
            </w:r>
            <w:r w:rsidR="00A71D58" w:rsidRPr="00E63545">
              <w:rPr>
                <w:rFonts w:asciiTheme="majorEastAsia" w:eastAsiaTheme="majorEastAsia" w:hAnsiTheme="majorEastAsia" w:hint="eastAsia"/>
                <w:spacing w:val="-6"/>
                <w:szCs w:val="21"/>
              </w:rPr>
              <w:t>適用期間については、排水処理等に関する技術開発の動向</w:t>
            </w:r>
            <w:r w:rsidRPr="00E63545">
              <w:rPr>
                <w:rFonts w:asciiTheme="majorEastAsia" w:eastAsiaTheme="majorEastAsia" w:hAnsiTheme="majorEastAsia" w:hint="eastAsia"/>
                <w:spacing w:val="-6"/>
                <w:szCs w:val="21"/>
              </w:rPr>
              <w:t>等</w:t>
            </w:r>
            <w:r w:rsidR="00A71D58" w:rsidRPr="00E63545">
              <w:rPr>
                <w:rFonts w:asciiTheme="majorEastAsia" w:eastAsiaTheme="majorEastAsia" w:hAnsiTheme="majorEastAsia" w:hint="eastAsia"/>
                <w:spacing w:val="-6"/>
                <w:szCs w:val="21"/>
              </w:rPr>
              <w:t>を踏まえた適切な検討を行う</w:t>
            </w:r>
            <w:r w:rsidRPr="00E63545">
              <w:rPr>
                <w:rFonts w:asciiTheme="majorEastAsia" w:eastAsiaTheme="majorEastAsia" w:hAnsiTheme="majorEastAsia" w:hint="eastAsia"/>
                <w:spacing w:val="-6"/>
                <w:szCs w:val="21"/>
              </w:rPr>
              <w:t>ために必要な</w:t>
            </w:r>
            <w:r w:rsidR="00A71D58" w:rsidRPr="00E63545">
              <w:rPr>
                <w:rFonts w:asciiTheme="majorEastAsia" w:eastAsiaTheme="majorEastAsia" w:hAnsiTheme="majorEastAsia" w:hint="eastAsia"/>
                <w:spacing w:val="-6"/>
                <w:szCs w:val="21"/>
              </w:rPr>
              <w:t>期間として</w:t>
            </w:r>
            <w:r w:rsidRPr="00E63545">
              <w:rPr>
                <w:rFonts w:asciiTheme="majorEastAsia" w:eastAsiaTheme="majorEastAsia" w:hAnsiTheme="majorEastAsia" w:hint="eastAsia"/>
                <w:spacing w:val="-6"/>
                <w:szCs w:val="21"/>
              </w:rPr>
              <w:t>、</w:t>
            </w:r>
            <w:r w:rsidR="00F54C7F" w:rsidRPr="00E63545">
              <w:rPr>
                <w:rFonts w:asciiTheme="majorEastAsia" w:eastAsiaTheme="majorEastAsia" w:hAnsiTheme="majorEastAsia" w:hint="eastAsia"/>
                <w:spacing w:val="-6"/>
                <w:szCs w:val="21"/>
              </w:rPr>
              <w:t>平成30年４月１日からの</w:t>
            </w:r>
            <w:r w:rsidR="00A71D58" w:rsidRPr="00E63545">
              <w:rPr>
                <w:rFonts w:asciiTheme="majorEastAsia" w:eastAsiaTheme="majorEastAsia" w:hAnsiTheme="majorEastAsia" w:hint="eastAsia"/>
                <w:spacing w:val="-6"/>
                <w:szCs w:val="21"/>
              </w:rPr>
              <w:t>５年間とすることが適当であると考えています。</w:t>
            </w:r>
          </w:p>
        </w:tc>
      </w:tr>
    </w:tbl>
    <w:p w:rsidR="00804156" w:rsidRPr="00F54C7F" w:rsidRDefault="00804156" w:rsidP="00804156">
      <w:pPr>
        <w:autoSpaceDE w:val="0"/>
        <w:autoSpaceDN w:val="0"/>
        <w:snapToGrid w:val="0"/>
        <w:spacing w:line="360" w:lineRule="exact"/>
        <w:ind w:leftChars="200" w:left="420"/>
        <w:rPr>
          <w:rFonts w:asciiTheme="majorEastAsia" w:eastAsiaTheme="majorEastAsia" w:hAnsiTheme="majorEastAsia"/>
          <w:sz w:val="22"/>
          <w:szCs w:val="21"/>
        </w:rPr>
      </w:pPr>
      <w:bookmarkStart w:id="0" w:name="_GoBack"/>
      <w:bookmarkEnd w:id="0"/>
    </w:p>
    <w:sectPr w:rsidR="00804156" w:rsidRPr="00F54C7F" w:rsidSect="007F468B">
      <w:footerReference w:type="default" r:id="rId8"/>
      <w:pgSz w:w="11906" w:h="16838" w:code="9"/>
      <w:pgMar w:top="1440" w:right="1080" w:bottom="1440" w:left="1080" w:header="851" w:footer="510" w:gutter="0"/>
      <w:pgNumType w:fmt="numberInDash"/>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80" w:rsidRDefault="00BE6C80" w:rsidP="00394232">
      <w:r>
        <w:separator/>
      </w:r>
    </w:p>
  </w:endnote>
  <w:endnote w:type="continuationSeparator" w:id="0">
    <w:p w:rsidR="00BE6C80" w:rsidRDefault="00BE6C80" w:rsidP="0039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830214"/>
      <w:docPartObj>
        <w:docPartGallery w:val="Page Numbers (Bottom of Page)"/>
        <w:docPartUnique/>
      </w:docPartObj>
    </w:sdtPr>
    <w:sdtEndPr/>
    <w:sdtContent>
      <w:p w:rsidR="00F97B9D" w:rsidRDefault="00F97B9D" w:rsidP="0006695B">
        <w:pPr>
          <w:pStyle w:val="a6"/>
          <w:jc w:val="center"/>
        </w:pPr>
        <w:r>
          <w:fldChar w:fldCharType="begin"/>
        </w:r>
        <w:r>
          <w:instrText>PAGE   \* MERGEFORMAT</w:instrText>
        </w:r>
        <w:r>
          <w:fldChar w:fldCharType="separate"/>
        </w:r>
        <w:r w:rsidR="00E63545" w:rsidRPr="00E63545">
          <w:rPr>
            <w:noProof/>
            <w:lang w:val="ja-JP"/>
          </w:rPr>
          <w:t>-</w:t>
        </w:r>
        <w:r w:rsidR="00E63545">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80" w:rsidRDefault="00BE6C80" w:rsidP="00394232">
      <w:r>
        <w:separator/>
      </w:r>
    </w:p>
  </w:footnote>
  <w:footnote w:type="continuationSeparator" w:id="0">
    <w:p w:rsidR="00BE6C80" w:rsidRDefault="00BE6C80" w:rsidP="00394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E3C"/>
    <w:multiLevelType w:val="hybridMultilevel"/>
    <w:tmpl w:val="22B00CCC"/>
    <w:lvl w:ilvl="0" w:tplc="B0984366">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nsid w:val="118D146A"/>
    <w:multiLevelType w:val="hybridMultilevel"/>
    <w:tmpl w:val="D480D02C"/>
    <w:lvl w:ilvl="0" w:tplc="9432C436">
      <w:start w:val="1"/>
      <w:numFmt w:val="bullet"/>
      <w:lvlText w:val="・"/>
      <w:lvlJc w:val="left"/>
      <w:pPr>
        <w:tabs>
          <w:tab w:val="num" w:pos="885"/>
        </w:tabs>
        <w:ind w:left="885" w:hanging="360"/>
      </w:pPr>
      <w:rPr>
        <w:rFonts w:ascii="ＭＳ 明朝" w:eastAsia="ＭＳ 明朝" w:hAnsi="ＭＳ 明朝" w:cs="Times New Roman"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abstractNum w:abstractNumId="2">
    <w:nsid w:val="20022FD0"/>
    <w:multiLevelType w:val="hybridMultilevel"/>
    <w:tmpl w:val="7A3E3D32"/>
    <w:lvl w:ilvl="0" w:tplc="0A2E03CE">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2E082CD8"/>
    <w:multiLevelType w:val="hybridMultilevel"/>
    <w:tmpl w:val="37A63512"/>
    <w:lvl w:ilvl="0" w:tplc="D10EB222">
      <w:start w:val="1"/>
      <w:numFmt w:val="decimalEnclosedCircle"/>
      <w:lvlText w:val="%1"/>
      <w:lvlJc w:val="left"/>
      <w:pPr>
        <w:ind w:left="780" w:hanging="36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11"/>
    <w:rsid w:val="00004802"/>
    <w:rsid w:val="000144DD"/>
    <w:rsid w:val="000167FE"/>
    <w:rsid w:val="00021534"/>
    <w:rsid w:val="0002429D"/>
    <w:rsid w:val="00032230"/>
    <w:rsid w:val="00032F0D"/>
    <w:rsid w:val="00041E2E"/>
    <w:rsid w:val="00046B7A"/>
    <w:rsid w:val="0005256E"/>
    <w:rsid w:val="000551DB"/>
    <w:rsid w:val="00055D48"/>
    <w:rsid w:val="0005763D"/>
    <w:rsid w:val="00057E7C"/>
    <w:rsid w:val="00061D3C"/>
    <w:rsid w:val="0006695B"/>
    <w:rsid w:val="00072A7F"/>
    <w:rsid w:val="00077F2D"/>
    <w:rsid w:val="000836B8"/>
    <w:rsid w:val="000841E6"/>
    <w:rsid w:val="00085366"/>
    <w:rsid w:val="000911B8"/>
    <w:rsid w:val="00095F41"/>
    <w:rsid w:val="00097FAF"/>
    <w:rsid w:val="000A3AD2"/>
    <w:rsid w:val="000A3ED5"/>
    <w:rsid w:val="000A60B2"/>
    <w:rsid w:val="000D10FB"/>
    <w:rsid w:val="000D18E0"/>
    <w:rsid w:val="000E1987"/>
    <w:rsid w:val="000E6EA1"/>
    <w:rsid w:val="000F5AE4"/>
    <w:rsid w:val="00106B8F"/>
    <w:rsid w:val="001076C4"/>
    <w:rsid w:val="0013598E"/>
    <w:rsid w:val="00142F46"/>
    <w:rsid w:val="00144A4A"/>
    <w:rsid w:val="00147825"/>
    <w:rsid w:val="00147FD8"/>
    <w:rsid w:val="001519E3"/>
    <w:rsid w:val="00155579"/>
    <w:rsid w:val="001618CB"/>
    <w:rsid w:val="001628A2"/>
    <w:rsid w:val="00162B6A"/>
    <w:rsid w:val="00163D63"/>
    <w:rsid w:val="001702B0"/>
    <w:rsid w:val="00181163"/>
    <w:rsid w:val="00185354"/>
    <w:rsid w:val="00186766"/>
    <w:rsid w:val="0018768F"/>
    <w:rsid w:val="00195233"/>
    <w:rsid w:val="001A063B"/>
    <w:rsid w:val="001A2798"/>
    <w:rsid w:val="001B3B8C"/>
    <w:rsid w:val="001C6011"/>
    <w:rsid w:val="001D40FF"/>
    <w:rsid w:val="001D6925"/>
    <w:rsid w:val="001E3AA4"/>
    <w:rsid w:val="001F1E95"/>
    <w:rsid w:val="001F379A"/>
    <w:rsid w:val="001F57D8"/>
    <w:rsid w:val="00200706"/>
    <w:rsid w:val="00202669"/>
    <w:rsid w:val="00210446"/>
    <w:rsid w:val="0021167F"/>
    <w:rsid w:val="00212767"/>
    <w:rsid w:val="00214A3C"/>
    <w:rsid w:val="00214C55"/>
    <w:rsid w:val="0022557A"/>
    <w:rsid w:val="00232CA1"/>
    <w:rsid w:val="00234BD3"/>
    <w:rsid w:val="00237200"/>
    <w:rsid w:val="0024412A"/>
    <w:rsid w:val="00245073"/>
    <w:rsid w:val="00245871"/>
    <w:rsid w:val="00250CE5"/>
    <w:rsid w:val="0025570F"/>
    <w:rsid w:val="00257994"/>
    <w:rsid w:val="00261B2D"/>
    <w:rsid w:val="00270F77"/>
    <w:rsid w:val="00275FB5"/>
    <w:rsid w:val="00284B44"/>
    <w:rsid w:val="00287718"/>
    <w:rsid w:val="002877A0"/>
    <w:rsid w:val="00292144"/>
    <w:rsid w:val="00293773"/>
    <w:rsid w:val="00294978"/>
    <w:rsid w:val="00294F1E"/>
    <w:rsid w:val="00297C7B"/>
    <w:rsid w:val="002B3013"/>
    <w:rsid w:val="002C022B"/>
    <w:rsid w:val="002C4AF8"/>
    <w:rsid w:val="002D6183"/>
    <w:rsid w:val="002D7E55"/>
    <w:rsid w:val="002E0BA0"/>
    <w:rsid w:val="002E356E"/>
    <w:rsid w:val="002E399E"/>
    <w:rsid w:val="002F3A72"/>
    <w:rsid w:val="002F6BF0"/>
    <w:rsid w:val="00301AF3"/>
    <w:rsid w:val="00301BE7"/>
    <w:rsid w:val="00312E5E"/>
    <w:rsid w:val="00315A31"/>
    <w:rsid w:val="00316788"/>
    <w:rsid w:val="00321459"/>
    <w:rsid w:val="003260D3"/>
    <w:rsid w:val="003375C3"/>
    <w:rsid w:val="00342676"/>
    <w:rsid w:val="00351FD6"/>
    <w:rsid w:val="00355B5A"/>
    <w:rsid w:val="00355B8B"/>
    <w:rsid w:val="003602F3"/>
    <w:rsid w:val="003603F4"/>
    <w:rsid w:val="0036701A"/>
    <w:rsid w:val="003733D1"/>
    <w:rsid w:val="003750CE"/>
    <w:rsid w:val="00377986"/>
    <w:rsid w:val="00384D38"/>
    <w:rsid w:val="00390B8A"/>
    <w:rsid w:val="003926A4"/>
    <w:rsid w:val="00394232"/>
    <w:rsid w:val="0039735D"/>
    <w:rsid w:val="003A4DF0"/>
    <w:rsid w:val="003A59F1"/>
    <w:rsid w:val="003A6E09"/>
    <w:rsid w:val="003B2265"/>
    <w:rsid w:val="003C1ABF"/>
    <w:rsid w:val="003C3931"/>
    <w:rsid w:val="003C64A9"/>
    <w:rsid w:val="003C6DB0"/>
    <w:rsid w:val="003C75DB"/>
    <w:rsid w:val="003C7C72"/>
    <w:rsid w:val="003D4DBD"/>
    <w:rsid w:val="003D5F67"/>
    <w:rsid w:val="003E2A84"/>
    <w:rsid w:val="003F31FF"/>
    <w:rsid w:val="00407A84"/>
    <w:rsid w:val="00413153"/>
    <w:rsid w:val="00414C9F"/>
    <w:rsid w:val="00414E3F"/>
    <w:rsid w:val="004150C7"/>
    <w:rsid w:val="004170EA"/>
    <w:rsid w:val="004175C6"/>
    <w:rsid w:val="00424CA2"/>
    <w:rsid w:val="00425C99"/>
    <w:rsid w:val="00430222"/>
    <w:rsid w:val="00434DFD"/>
    <w:rsid w:val="00443980"/>
    <w:rsid w:val="00445EE9"/>
    <w:rsid w:val="004511DE"/>
    <w:rsid w:val="004568C2"/>
    <w:rsid w:val="004645B0"/>
    <w:rsid w:val="0046598F"/>
    <w:rsid w:val="00466C24"/>
    <w:rsid w:val="00472B72"/>
    <w:rsid w:val="00485E4D"/>
    <w:rsid w:val="00492BFD"/>
    <w:rsid w:val="004A43EB"/>
    <w:rsid w:val="004A6886"/>
    <w:rsid w:val="004B7C81"/>
    <w:rsid w:val="004C0045"/>
    <w:rsid w:val="004C5180"/>
    <w:rsid w:val="004D0BF5"/>
    <w:rsid w:val="004D3169"/>
    <w:rsid w:val="004D6280"/>
    <w:rsid w:val="004D6E02"/>
    <w:rsid w:val="004F2ACC"/>
    <w:rsid w:val="00503A10"/>
    <w:rsid w:val="00505EF6"/>
    <w:rsid w:val="00507015"/>
    <w:rsid w:val="005159EA"/>
    <w:rsid w:val="00516EA6"/>
    <w:rsid w:val="00530666"/>
    <w:rsid w:val="0053497B"/>
    <w:rsid w:val="00534B25"/>
    <w:rsid w:val="00547457"/>
    <w:rsid w:val="005506F1"/>
    <w:rsid w:val="00555E41"/>
    <w:rsid w:val="0057000E"/>
    <w:rsid w:val="005731E6"/>
    <w:rsid w:val="00575F12"/>
    <w:rsid w:val="005820D5"/>
    <w:rsid w:val="005845EB"/>
    <w:rsid w:val="00584DBF"/>
    <w:rsid w:val="0058664C"/>
    <w:rsid w:val="005912C9"/>
    <w:rsid w:val="005A2300"/>
    <w:rsid w:val="005A6D36"/>
    <w:rsid w:val="005A6ED5"/>
    <w:rsid w:val="005B0DC4"/>
    <w:rsid w:val="005B6032"/>
    <w:rsid w:val="005C0A1E"/>
    <w:rsid w:val="005D170C"/>
    <w:rsid w:val="005D7E19"/>
    <w:rsid w:val="005D7FFA"/>
    <w:rsid w:val="005E30D1"/>
    <w:rsid w:val="005E73B7"/>
    <w:rsid w:val="005F13AC"/>
    <w:rsid w:val="005F1500"/>
    <w:rsid w:val="005F1CD3"/>
    <w:rsid w:val="005F74E8"/>
    <w:rsid w:val="00600042"/>
    <w:rsid w:val="006155D1"/>
    <w:rsid w:val="006370DB"/>
    <w:rsid w:val="0064265B"/>
    <w:rsid w:val="00642AB2"/>
    <w:rsid w:val="006531D3"/>
    <w:rsid w:val="00656361"/>
    <w:rsid w:val="0066432B"/>
    <w:rsid w:val="00670A52"/>
    <w:rsid w:val="00671628"/>
    <w:rsid w:val="00686973"/>
    <w:rsid w:val="00692FCD"/>
    <w:rsid w:val="006A6EF2"/>
    <w:rsid w:val="006A7B1B"/>
    <w:rsid w:val="006B0162"/>
    <w:rsid w:val="006B42A7"/>
    <w:rsid w:val="006C43E6"/>
    <w:rsid w:val="006C49F8"/>
    <w:rsid w:val="006D03E3"/>
    <w:rsid w:val="006D3345"/>
    <w:rsid w:val="006D3FC2"/>
    <w:rsid w:val="006D6D1C"/>
    <w:rsid w:val="006D743A"/>
    <w:rsid w:val="006E221F"/>
    <w:rsid w:val="006E305E"/>
    <w:rsid w:val="006E36B3"/>
    <w:rsid w:val="006E4DDA"/>
    <w:rsid w:val="006F6216"/>
    <w:rsid w:val="006F6862"/>
    <w:rsid w:val="006F7B06"/>
    <w:rsid w:val="00702BC6"/>
    <w:rsid w:val="00706B95"/>
    <w:rsid w:val="007120B7"/>
    <w:rsid w:val="007140F2"/>
    <w:rsid w:val="00723ABF"/>
    <w:rsid w:val="00725921"/>
    <w:rsid w:val="007310D5"/>
    <w:rsid w:val="00734939"/>
    <w:rsid w:val="007366B3"/>
    <w:rsid w:val="00754512"/>
    <w:rsid w:val="00762A02"/>
    <w:rsid w:val="007641C3"/>
    <w:rsid w:val="0076633A"/>
    <w:rsid w:val="0076796C"/>
    <w:rsid w:val="00780C02"/>
    <w:rsid w:val="00780FBD"/>
    <w:rsid w:val="00783944"/>
    <w:rsid w:val="00787695"/>
    <w:rsid w:val="007908E8"/>
    <w:rsid w:val="00794721"/>
    <w:rsid w:val="007A3D0C"/>
    <w:rsid w:val="007B2370"/>
    <w:rsid w:val="007B2720"/>
    <w:rsid w:val="007C1D2F"/>
    <w:rsid w:val="007C36CA"/>
    <w:rsid w:val="007C5BDB"/>
    <w:rsid w:val="007C7E9F"/>
    <w:rsid w:val="007D5A7E"/>
    <w:rsid w:val="007E50FC"/>
    <w:rsid w:val="007E551E"/>
    <w:rsid w:val="007E5C03"/>
    <w:rsid w:val="007E7DD3"/>
    <w:rsid w:val="007F2EC4"/>
    <w:rsid w:val="007F468B"/>
    <w:rsid w:val="007F475B"/>
    <w:rsid w:val="0080303E"/>
    <w:rsid w:val="008030EC"/>
    <w:rsid w:val="00803A21"/>
    <w:rsid w:val="00804156"/>
    <w:rsid w:val="008104AE"/>
    <w:rsid w:val="00816B58"/>
    <w:rsid w:val="00817A2D"/>
    <w:rsid w:val="00822CD8"/>
    <w:rsid w:val="008234E9"/>
    <w:rsid w:val="00824851"/>
    <w:rsid w:val="00837A06"/>
    <w:rsid w:val="008400D7"/>
    <w:rsid w:val="00840ED0"/>
    <w:rsid w:val="0084151A"/>
    <w:rsid w:val="00850407"/>
    <w:rsid w:val="00850BA0"/>
    <w:rsid w:val="008579E4"/>
    <w:rsid w:val="00864BDA"/>
    <w:rsid w:val="00871520"/>
    <w:rsid w:val="008734CA"/>
    <w:rsid w:val="008934BD"/>
    <w:rsid w:val="008956B0"/>
    <w:rsid w:val="008A583F"/>
    <w:rsid w:val="008A73C2"/>
    <w:rsid w:val="008A779F"/>
    <w:rsid w:val="008B0274"/>
    <w:rsid w:val="008B6612"/>
    <w:rsid w:val="008B7A7C"/>
    <w:rsid w:val="008C0110"/>
    <w:rsid w:val="008C5229"/>
    <w:rsid w:val="008D1421"/>
    <w:rsid w:val="008D2CD6"/>
    <w:rsid w:val="008D31C2"/>
    <w:rsid w:val="008D3730"/>
    <w:rsid w:val="008E0511"/>
    <w:rsid w:val="008F4A1A"/>
    <w:rsid w:val="008F5316"/>
    <w:rsid w:val="008F63FA"/>
    <w:rsid w:val="00901BC3"/>
    <w:rsid w:val="00903576"/>
    <w:rsid w:val="00905DBF"/>
    <w:rsid w:val="00907282"/>
    <w:rsid w:val="009111E6"/>
    <w:rsid w:val="009131D7"/>
    <w:rsid w:val="00916609"/>
    <w:rsid w:val="00920FA4"/>
    <w:rsid w:val="00921AD4"/>
    <w:rsid w:val="00924377"/>
    <w:rsid w:val="00925663"/>
    <w:rsid w:val="00953E3E"/>
    <w:rsid w:val="00960081"/>
    <w:rsid w:val="00961AC3"/>
    <w:rsid w:val="009632AB"/>
    <w:rsid w:val="00971526"/>
    <w:rsid w:val="009838D4"/>
    <w:rsid w:val="00984BA4"/>
    <w:rsid w:val="00986A0B"/>
    <w:rsid w:val="009913E1"/>
    <w:rsid w:val="00991D30"/>
    <w:rsid w:val="009960C7"/>
    <w:rsid w:val="009A156C"/>
    <w:rsid w:val="009A2C5C"/>
    <w:rsid w:val="009A7687"/>
    <w:rsid w:val="009B2337"/>
    <w:rsid w:val="009B686C"/>
    <w:rsid w:val="009B6EF0"/>
    <w:rsid w:val="009C3AB0"/>
    <w:rsid w:val="009C4BF2"/>
    <w:rsid w:val="009C6DB8"/>
    <w:rsid w:val="009F24B4"/>
    <w:rsid w:val="009F6D87"/>
    <w:rsid w:val="00A002F1"/>
    <w:rsid w:val="00A11607"/>
    <w:rsid w:val="00A22334"/>
    <w:rsid w:val="00A243F5"/>
    <w:rsid w:val="00A326AC"/>
    <w:rsid w:val="00A42E5E"/>
    <w:rsid w:val="00A4518C"/>
    <w:rsid w:val="00A47D5F"/>
    <w:rsid w:val="00A50635"/>
    <w:rsid w:val="00A51BC4"/>
    <w:rsid w:val="00A52DC4"/>
    <w:rsid w:val="00A56066"/>
    <w:rsid w:val="00A64BF8"/>
    <w:rsid w:val="00A64D9D"/>
    <w:rsid w:val="00A6698E"/>
    <w:rsid w:val="00A66A8D"/>
    <w:rsid w:val="00A66F6E"/>
    <w:rsid w:val="00A701DF"/>
    <w:rsid w:val="00A719AF"/>
    <w:rsid w:val="00A71D58"/>
    <w:rsid w:val="00A72AC9"/>
    <w:rsid w:val="00A86F8A"/>
    <w:rsid w:val="00AA69C6"/>
    <w:rsid w:val="00AB5854"/>
    <w:rsid w:val="00AC2019"/>
    <w:rsid w:val="00AC332B"/>
    <w:rsid w:val="00AC564D"/>
    <w:rsid w:val="00AD23F9"/>
    <w:rsid w:val="00AD39A1"/>
    <w:rsid w:val="00AD7CD6"/>
    <w:rsid w:val="00AF0BFE"/>
    <w:rsid w:val="00AF748B"/>
    <w:rsid w:val="00B00016"/>
    <w:rsid w:val="00B0072A"/>
    <w:rsid w:val="00B10626"/>
    <w:rsid w:val="00B11392"/>
    <w:rsid w:val="00B122E8"/>
    <w:rsid w:val="00B13EAD"/>
    <w:rsid w:val="00B1438E"/>
    <w:rsid w:val="00B23DA4"/>
    <w:rsid w:val="00B30E3B"/>
    <w:rsid w:val="00B34D36"/>
    <w:rsid w:val="00B35522"/>
    <w:rsid w:val="00B36AC3"/>
    <w:rsid w:val="00B4081D"/>
    <w:rsid w:val="00B45B40"/>
    <w:rsid w:val="00B46160"/>
    <w:rsid w:val="00B50679"/>
    <w:rsid w:val="00B50C80"/>
    <w:rsid w:val="00B532CD"/>
    <w:rsid w:val="00B72DC1"/>
    <w:rsid w:val="00B820C6"/>
    <w:rsid w:val="00B87A87"/>
    <w:rsid w:val="00B90754"/>
    <w:rsid w:val="00B932D5"/>
    <w:rsid w:val="00BA42D7"/>
    <w:rsid w:val="00BB0482"/>
    <w:rsid w:val="00BE6C80"/>
    <w:rsid w:val="00BE7737"/>
    <w:rsid w:val="00C04587"/>
    <w:rsid w:val="00C0529B"/>
    <w:rsid w:val="00C06EDF"/>
    <w:rsid w:val="00C10C45"/>
    <w:rsid w:val="00C25223"/>
    <w:rsid w:val="00C30D56"/>
    <w:rsid w:val="00C3146B"/>
    <w:rsid w:val="00C33381"/>
    <w:rsid w:val="00C33AF9"/>
    <w:rsid w:val="00C41DC0"/>
    <w:rsid w:val="00C43EB5"/>
    <w:rsid w:val="00C46909"/>
    <w:rsid w:val="00C7456F"/>
    <w:rsid w:val="00C7633C"/>
    <w:rsid w:val="00C83E7F"/>
    <w:rsid w:val="00C86EFB"/>
    <w:rsid w:val="00C87064"/>
    <w:rsid w:val="00C930D7"/>
    <w:rsid w:val="00C94040"/>
    <w:rsid w:val="00C9505F"/>
    <w:rsid w:val="00C95AFD"/>
    <w:rsid w:val="00CA3A1D"/>
    <w:rsid w:val="00CB4701"/>
    <w:rsid w:val="00CB5DF3"/>
    <w:rsid w:val="00CB7F45"/>
    <w:rsid w:val="00CC55D3"/>
    <w:rsid w:val="00CD3B18"/>
    <w:rsid w:val="00CD5B83"/>
    <w:rsid w:val="00CE19B3"/>
    <w:rsid w:val="00CE1D69"/>
    <w:rsid w:val="00CE21DC"/>
    <w:rsid w:val="00CE439D"/>
    <w:rsid w:val="00CE55D9"/>
    <w:rsid w:val="00CF4B8C"/>
    <w:rsid w:val="00CF56F0"/>
    <w:rsid w:val="00D11643"/>
    <w:rsid w:val="00D21601"/>
    <w:rsid w:val="00D26F4A"/>
    <w:rsid w:val="00D426EB"/>
    <w:rsid w:val="00D56C27"/>
    <w:rsid w:val="00D61F9B"/>
    <w:rsid w:val="00D62160"/>
    <w:rsid w:val="00D6485F"/>
    <w:rsid w:val="00D74A56"/>
    <w:rsid w:val="00D77FBD"/>
    <w:rsid w:val="00D80987"/>
    <w:rsid w:val="00D84A90"/>
    <w:rsid w:val="00D86173"/>
    <w:rsid w:val="00D91546"/>
    <w:rsid w:val="00D923D7"/>
    <w:rsid w:val="00DA0E38"/>
    <w:rsid w:val="00DB1934"/>
    <w:rsid w:val="00DC0831"/>
    <w:rsid w:val="00DC243B"/>
    <w:rsid w:val="00DC54BF"/>
    <w:rsid w:val="00DC649B"/>
    <w:rsid w:val="00DC7912"/>
    <w:rsid w:val="00DD3DBB"/>
    <w:rsid w:val="00DE072B"/>
    <w:rsid w:val="00DF1DA6"/>
    <w:rsid w:val="00DF3368"/>
    <w:rsid w:val="00DF4256"/>
    <w:rsid w:val="00E0263D"/>
    <w:rsid w:val="00E0397F"/>
    <w:rsid w:val="00E03BA0"/>
    <w:rsid w:val="00E078B1"/>
    <w:rsid w:val="00E10EEE"/>
    <w:rsid w:val="00E15D18"/>
    <w:rsid w:val="00E16021"/>
    <w:rsid w:val="00E30982"/>
    <w:rsid w:val="00E471F0"/>
    <w:rsid w:val="00E47A02"/>
    <w:rsid w:val="00E52199"/>
    <w:rsid w:val="00E54462"/>
    <w:rsid w:val="00E63545"/>
    <w:rsid w:val="00E73ADE"/>
    <w:rsid w:val="00E7452B"/>
    <w:rsid w:val="00E83D5E"/>
    <w:rsid w:val="00E942D8"/>
    <w:rsid w:val="00E96334"/>
    <w:rsid w:val="00E96514"/>
    <w:rsid w:val="00E96C6D"/>
    <w:rsid w:val="00EA28BC"/>
    <w:rsid w:val="00EA4513"/>
    <w:rsid w:val="00EB15D2"/>
    <w:rsid w:val="00EB4D6E"/>
    <w:rsid w:val="00EE27A8"/>
    <w:rsid w:val="00EE3010"/>
    <w:rsid w:val="00EE6E1C"/>
    <w:rsid w:val="00EF19F8"/>
    <w:rsid w:val="00EF3FAF"/>
    <w:rsid w:val="00EF42FF"/>
    <w:rsid w:val="00F075D4"/>
    <w:rsid w:val="00F10F2D"/>
    <w:rsid w:val="00F20124"/>
    <w:rsid w:val="00F22605"/>
    <w:rsid w:val="00F22A6A"/>
    <w:rsid w:val="00F30901"/>
    <w:rsid w:val="00F3303D"/>
    <w:rsid w:val="00F33825"/>
    <w:rsid w:val="00F36409"/>
    <w:rsid w:val="00F54C7F"/>
    <w:rsid w:val="00F54E1E"/>
    <w:rsid w:val="00F57179"/>
    <w:rsid w:val="00F70FDA"/>
    <w:rsid w:val="00F72B69"/>
    <w:rsid w:val="00F74C97"/>
    <w:rsid w:val="00F80589"/>
    <w:rsid w:val="00F81537"/>
    <w:rsid w:val="00F86D1F"/>
    <w:rsid w:val="00F939CE"/>
    <w:rsid w:val="00F95D36"/>
    <w:rsid w:val="00F97B9D"/>
    <w:rsid w:val="00FB0997"/>
    <w:rsid w:val="00FB1A5C"/>
    <w:rsid w:val="00FB31FD"/>
    <w:rsid w:val="00FC566A"/>
    <w:rsid w:val="00FD1973"/>
    <w:rsid w:val="00FD1DEE"/>
    <w:rsid w:val="00FD5D3C"/>
    <w:rsid w:val="00FD6344"/>
    <w:rsid w:val="00FE1560"/>
    <w:rsid w:val="00FE70EC"/>
    <w:rsid w:val="00FE713E"/>
    <w:rsid w:val="00FF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232"/>
    <w:pPr>
      <w:tabs>
        <w:tab w:val="center" w:pos="4252"/>
        <w:tab w:val="right" w:pos="8504"/>
      </w:tabs>
      <w:snapToGrid w:val="0"/>
    </w:pPr>
  </w:style>
  <w:style w:type="character" w:customStyle="1" w:styleId="a5">
    <w:name w:val="ヘッダー (文字)"/>
    <w:basedOn w:val="a0"/>
    <w:link w:val="a4"/>
    <w:uiPriority w:val="99"/>
    <w:rsid w:val="00394232"/>
  </w:style>
  <w:style w:type="paragraph" w:styleId="a6">
    <w:name w:val="footer"/>
    <w:basedOn w:val="a"/>
    <w:link w:val="a7"/>
    <w:uiPriority w:val="99"/>
    <w:unhideWhenUsed/>
    <w:rsid w:val="00394232"/>
    <w:pPr>
      <w:tabs>
        <w:tab w:val="center" w:pos="4252"/>
        <w:tab w:val="right" w:pos="8504"/>
      </w:tabs>
      <w:snapToGrid w:val="0"/>
    </w:pPr>
  </w:style>
  <w:style w:type="character" w:customStyle="1" w:styleId="a7">
    <w:name w:val="フッター (文字)"/>
    <w:basedOn w:val="a0"/>
    <w:link w:val="a6"/>
    <w:uiPriority w:val="99"/>
    <w:rsid w:val="00394232"/>
  </w:style>
  <w:style w:type="paragraph" w:styleId="a8">
    <w:name w:val="Balloon Text"/>
    <w:basedOn w:val="a"/>
    <w:link w:val="a9"/>
    <w:uiPriority w:val="99"/>
    <w:semiHidden/>
    <w:unhideWhenUsed/>
    <w:rsid w:val="009B2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337"/>
    <w:rPr>
      <w:rFonts w:asciiTheme="majorHAnsi" w:eastAsiaTheme="majorEastAsia" w:hAnsiTheme="majorHAnsi" w:cstheme="majorBidi"/>
      <w:sz w:val="18"/>
      <w:szCs w:val="18"/>
    </w:rPr>
  </w:style>
  <w:style w:type="paragraph" w:styleId="aa">
    <w:name w:val="List Paragraph"/>
    <w:basedOn w:val="a"/>
    <w:uiPriority w:val="34"/>
    <w:qFormat/>
    <w:rsid w:val="00D77FBD"/>
    <w:pPr>
      <w:ind w:leftChars="400" w:left="840"/>
    </w:pPr>
  </w:style>
  <w:style w:type="paragraph" w:styleId="Web">
    <w:name w:val="Normal (Web)"/>
    <w:basedOn w:val="a"/>
    <w:uiPriority w:val="99"/>
    <w:unhideWhenUsed/>
    <w:rsid w:val="00106B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rsid w:val="00DC243B"/>
    <w:rPr>
      <w:rFonts w:ascii="ＭＳ 明朝" w:eastAsia="ＭＳ 明朝" w:hAnsi="Courier New" w:cs="Courier New"/>
      <w:kern w:val="0"/>
      <w:sz w:val="22"/>
      <w:szCs w:val="21"/>
    </w:rPr>
  </w:style>
  <w:style w:type="character" w:customStyle="1" w:styleId="ac">
    <w:name w:val="書式なし (文字)"/>
    <w:basedOn w:val="a0"/>
    <w:link w:val="ab"/>
    <w:rsid w:val="00DC243B"/>
    <w:rPr>
      <w:rFonts w:ascii="ＭＳ 明朝" w:eastAsia="ＭＳ 明朝" w:hAnsi="Courier New" w:cs="Courier New"/>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232"/>
    <w:pPr>
      <w:tabs>
        <w:tab w:val="center" w:pos="4252"/>
        <w:tab w:val="right" w:pos="8504"/>
      </w:tabs>
      <w:snapToGrid w:val="0"/>
    </w:pPr>
  </w:style>
  <w:style w:type="character" w:customStyle="1" w:styleId="a5">
    <w:name w:val="ヘッダー (文字)"/>
    <w:basedOn w:val="a0"/>
    <w:link w:val="a4"/>
    <w:uiPriority w:val="99"/>
    <w:rsid w:val="00394232"/>
  </w:style>
  <w:style w:type="paragraph" w:styleId="a6">
    <w:name w:val="footer"/>
    <w:basedOn w:val="a"/>
    <w:link w:val="a7"/>
    <w:uiPriority w:val="99"/>
    <w:unhideWhenUsed/>
    <w:rsid w:val="00394232"/>
    <w:pPr>
      <w:tabs>
        <w:tab w:val="center" w:pos="4252"/>
        <w:tab w:val="right" w:pos="8504"/>
      </w:tabs>
      <w:snapToGrid w:val="0"/>
    </w:pPr>
  </w:style>
  <w:style w:type="character" w:customStyle="1" w:styleId="a7">
    <w:name w:val="フッター (文字)"/>
    <w:basedOn w:val="a0"/>
    <w:link w:val="a6"/>
    <w:uiPriority w:val="99"/>
    <w:rsid w:val="00394232"/>
  </w:style>
  <w:style w:type="paragraph" w:styleId="a8">
    <w:name w:val="Balloon Text"/>
    <w:basedOn w:val="a"/>
    <w:link w:val="a9"/>
    <w:uiPriority w:val="99"/>
    <w:semiHidden/>
    <w:unhideWhenUsed/>
    <w:rsid w:val="009B2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337"/>
    <w:rPr>
      <w:rFonts w:asciiTheme="majorHAnsi" w:eastAsiaTheme="majorEastAsia" w:hAnsiTheme="majorHAnsi" w:cstheme="majorBidi"/>
      <w:sz w:val="18"/>
      <w:szCs w:val="18"/>
    </w:rPr>
  </w:style>
  <w:style w:type="paragraph" w:styleId="aa">
    <w:name w:val="List Paragraph"/>
    <w:basedOn w:val="a"/>
    <w:uiPriority w:val="34"/>
    <w:qFormat/>
    <w:rsid w:val="00D77FBD"/>
    <w:pPr>
      <w:ind w:leftChars="400" w:left="840"/>
    </w:pPr>
  </w:style>
  <w:style w:type="paragraph" w:styleId="Web">
    <w:name w:val="Normal (Web)"/>
    <w:basedOn w:val="a"/>
    <w:uiPriority w:val="99"/>
    <w:unhideWhenUsed/>
    <w:rsid w:val="00106B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rsid w:val="00DC243B"/>
    <w:rPr>
      <w:rFonts w:ascii="ＭＳ 明朝" w:eastAsia="ＭＳ 明朝" w:hAnsi="Courier New" w:cs="Courier New"/>
      <w:kern w:val="0"/>
      <w:sz w:val="22"/>
      <w:szCs w:val="21"/>
    </w:rPr>
  </w:style>
  <w:style w:type="character" w:customStyle="1" w:styleId="ac">
    <w:name w:val="書式なし (文字)"/>
    <w:basedOn w:val="a0"/>
    <w:link w:val="ab"/>
    <w:rsid w:val="00DC243B"/>
    <w:rPr>
      <w:rFonts w:ascii="ＭＳ 明朝" w:eastAsia="ＭＳ 明朝" w:hAnsi="Courier New" w:cs="Courier New"/>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9380">
      <w:bodyDiv w:val="1"/>
      <w:marLeft w:val="0"/>
      <w:marRight w:val="0"/>
      <w:marTop w:val="0"/>
      <w:marBottom w:val="0"/>
      <w:divBdr>
        <w:top w:val="none" w:sz="0" w:space="0" w:color="auto"/>
        <w:left w:val="none" w:sz="0" w:space="0" w:color="auto"/>
        <w:bottom w:val="none" w:sz="0" w:space="0" w:color="auto"/>
        <w:right w:val="none" w:sz="0" w:space="0" w:color="auto"/>
      </w:divBdr>
    </w:div>
    <w:div w:id="916667499">
      <w:bodyDiv w:val="1"/>
      <w:marLeft w:val="0"/>
      <w:marRight w:val="0"/>
      <w:marTop w:val="0"/>
      <w:marBottom w:val="0"/>
      <w:divBdr>
        <w:top w:val="none" w:sz="0" w:space="0" w:color="auto"/>
        <w:left w:val="none" w:sz="0" w:space="0" w:color="auto"/>
        <w:bottom w:val="none" w:sz="0" w:space="0" w:color="auto"/>
        <w:right w:val="none" w:sz="0" w:space="0" w:color="auto"/>
      </w:divBdr>
    </w:div>
    <w:div w:id="1590430168">
      <w:bodyDiv w:val="1"/>
      <w:marLeft w:val="0"/>
      <w:marRight w:val="0"/>
      <w:marTop w:val="0"/>
      <w:marBottom w:val="0"/>
      <w:divBdr>
        <w:top w:val="none" w:sz="0" w:space="0" w:color="auto"/>
        <w:left w:val="none" w:sz="0" w:space="0" w:color="auto"/>
        <w:bottom w:val="none" w:sz="0" w:space="0" w:color="auto"/>
        <w:right w:val="none" w:sz="0" w:space="0" w:color="auto"/>
      </w:divBdr>
    </w:div>
    <w:div w:id="1816296548">
      <w:bodyDiv w:val="1"/>
      <w:marLeft w:val="0"/>
      <w:marRight w:val="0"/>
      <w:marTop w:val="0"/>
      <w:marBottom w:val="0"/>
      <w:divBdr>
        <w:top w:val="none" w:sz="0" w:space="0" w:color="auto"/>
        <w:left w:val="none" w:sz="0" w:space="0" w:color="auto"/>
        <w:bottom w:val="none" w:sz="0" w:space="0" w:color="auto"/>
        <w:right w:val="none" w:sz="0" w:space="0" w:color="auto"/>
      </w:divBdr>
    </w:div>
    <w:div w:id="1817913454">
      <w:bodyDiv w:val="1"/>
      <w:marLeft w:val="0"/>
      <w:marRight w:val="0"/>
      <w:marTop w:val="0"/>
      <w:marBottom w:val="0"/>
      <w:divBdr>
        <w:top w:val="none" w:sz="0" w:space="0" w:color="auto"/>
        <w:left w:val="none" w:sz="0" w:space="0" w:color="auto"/>
        <w:bottom w:val="none" w:sz="0" w:space="0" w:color="auto"/>
        <w:right w:val="none" w:sz="0" w:space="0" w:color="auto"/>
      </w:divBdr>
    </w:div>
    <w:div w:id="1913001736">
      <w:bodyDiv w:val="1"/>
      <w:marLeft w:val="0"/>
      <w:marRight w:val="0"/>
      <w:marTop w:val="0"/>
      <w:marBottom w:val="0"/>
      <w:divBdr>
        <w:top w:val="none" w:sz="0" w:space="0" w:color="auto"/>
        <w:left w:val="none" w:sz="0" w:space="0" w:color="auto"/>
        <w:bottom w:val="none" w:sz="0" w:space="0" w:color="auto"/>
        <w:right w:val="none" w:sz="0" w:space="0" w:color="auto"/>
      </w:divBdr>
    </w:div>
    <w:div w:id="20335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田渕　敬一</dc:creator>
  <cp:lastModifiedBy>奥野　博信</cp:lastModifiedBy>
  <cp:revision>14</cp:revision>
  <cp:lastPrinted>2018-01-23T10:26:00Z</cp:lastPrinted>
  <dcterms:created xsi:type="dcterms:W3CDTF">2017-10-29T16:24:00Z</dcterms:created>
  <dcterms:modified xsi:type="dcterms:W3CDTF">2018-01-23T10:27:00Z</dcterms:modified>
</cp:coreProperties>
</file>