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210463" w14:textId="33597443" w:rsidR="008F77E6" w:rsidRPr="00AC7B40" w:rsidRDefault="001C4258" w:rsidP="008F77E6">
      <w:pPr>
        <w:jc w:val="center"/>
        <w:rPr>
          <w:rFonts w:asciiTheme="majorEastAsia" w:eastAsiaTheme="majorEastAsia" w:hAnsiTheme="majorEastAsia" w:cs="Meiryo UI"/>
          <w:b/>
          <w:sz w:val="28"/>
        </w:rPr>
      </w:pPr>
      <w:r>
        <w:rPr>
          <w:noProof/>
        </w:rPr>
        <w:pict w14:anchorId="63D6E5E0">
          <v:shapetype id="_x0000_t202" coordsize="21600,21600" o:spt="202" path="m,l,21600r21600,l21600,xe">
            <v:stroke joinstyle="miter"/>
            <v:path gradientshapeok="t" o:connecttype="rect"/>
          </v:shapetype>
          <v:shape id="テキスト ボックス 2" o:spid="_x0000_s1039" type="#_x0000_t202" style="position:absolute;left:0;text-align:left;margin-left:403.65pt;margin-top:-27pt;width:87.55pt;height:25.95pt;z-index:25165158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">
            <v:textbox style="mso-fit-shape-to-text:t">
              <w:txbxContent>
                <w:p w14:paraId="0F1A4AD2" w14:textId="64FB612B" w:rsidR="002D2AFF" w:rsidRPr="008A4E10" w:rsidRDefault="002D2AFF" w:rsidP="00036EB9">
                  <w:pPr>
                    <w:jc w:val="center"/>
                    <w:rPr>
                      <w:rFonts w:asciiTheme="majorEastAsia" w:eastAsiaTheme="majorEastAsia" w:hAnsiTheme="majorEastAsia"/>
                      <w:sz w:val="22"/>
                    </w:rPr>
                  </w:pPr>
                  <w:r>
                    <w:rPr>
                      <w:rFonts w:asciiTheme="majorEastAsia" w:eastAsiaTheme="majorEastAsia" w:hAnsiTheme="majorEastAsia" w:hint="eastAsia"/>
                      <w:sz w:val="22"/>
                    </w:rPr>
                    <w:t xml:space="preserve">資料 </w:t>
                  </w:r>
                  <w:r w:rsidR="00BD2964">
                    <w:rPr>
                      <w:rFonts w:asciiTheme="majorEastAsia" w:eastAsiaTheme="majorEastAsia" w:hAnsiTheme="majorEastAsia" w:hint="eastAsia"/>
                      <w:sz w:val="22"/>
                    </w:rPr>
                    <w:t>１－４</w:t>
                  </w:r>
                </w:p>
              </w:txbxContent>
            </v:textbox>
          </v:shape>
        </w:pict>
      </w:r>
      <w:r w:rsidR="00507F72" w:rsidRPr="00AC7B40">
        <w:rPr>
          <w:rFonts w:asciiTheme="majorEastAsia" w:eastAsiaTheme="majorEastAsia" w:hAnsiTheme="majorEastAsia" w:cs="Meiryo UI" w:hint="eastAsia"/>
          <w:b/>
          <w:sz w:val="28"/>
        </w:rPr>
        <w:t>大阪湾へのＣＯＤ、窒素、りんの流入負荷量</w:t>
      </w:r>
      <w:r w:rsidR="008F77E6" w:rsidRPr="00AC7B40">
        <w:rPr>
          <w:rFonts w:asciiTheme="majorEastAsia" w:eastAsiaTheme="majorEastAsia" w:hAnsiTheme="majorEastAsia" w:cs="Meiryo UI" w:hint="eastAsia"/>
          <w:b/>
          <w:sz w:val="28"/>
        </w:rPr>
        <w:t>について</w:t>
      </w:r>
    </w:p>
    <w:p w14:paraId="3EB24945" w14:textId="77777777" w:rsidR="008F77E6" w:rsidRPr="00AC7B40" w:rsidRDefault="008F77E6" w:rsidP="008F77E6">
      <w:pPr>
        <w:spacing w:line="240" w:lineRule="exact"/>
        <w:rPr>
          <w:rFonts w:asciiTheme="majorEastAsia" w:eastAsiaTheme="majorEastAsia" w:hAnsiTheme="majorEastAsia"/>
          <w:b/>
          <w:sz w:val="22"/>
        </w:rPr>
      </w:pPr>
    </w:p>
    <w:p w14:paraId="58B1A6D8" w14:textId="411C7208" w:rsidR="00507F72" w:rsidRPr="00AC7B40" w:rsidRDefault="00507F72" w:rsidP="001F67FC">
      <w:pPr>
        <w:spacing w:line="320" w:lineRule="exact"/>
        <w:rPr>
          <w:rFonts w:asciiTheme="minorEastAsia" w:hAnsiTheme="minorEastAsia"/>
          <w:sz w:val="22"/>
        </w:rPr>
      </w:pPr>
      <w:r w:rsidRPr="00AC7B40">
        <w:rPr>
          <w:rFonts w:asciiTheme="minorEastAsia" w:hAnsiTheme="minorEastAsia" w:hint="eastAsia"/>
          <w:sz w:val="22"/>
        </w:rPr>
        <w:t xml:space="preserve">　大阪府域及び兵庫県域（淡路島を除く。以下同じ。）から大阪湾へ</w:t>
      </w:r>
      <w:r w:rsidR="00AA2EFB" w:rsidRPr="00AC7B40">
        <w:rPr>
          <w:rFonts w:asciiTheme="minorEastAsia" w:hAnsiTheme="minorEastAsia" w:hint="eastAsia"/>
          <w:sz w:val="22"/>
        </w:rPr>
        <w:t>流入する</w:t>
      </w:r>
      <w:r w:rsidRPr="00AC7B40">
        <w:rPr>
          <w:rFonts w:asciiTheme="minorEastAsia" w:hAnsiTheme="minorEastAsia" w:hint="eastAsia"/>
          <w:sz w:val="22"/>
        </w:rPr>
        <w:t>ＣＯＤ、窒素、りんの負荷量</w:t>
      </w:r>
      <w:r w:rsidR="00AA2EFB" w:rsidRPr="00AC7B40">
        <w:rPr>
          <w:rFonts w:asciiTheme="minorEastAsia" w:hAnsiTheme="minorEastAsia" w:hint="eastAsia"/>
          <w:sz w:val="22"/>
        </w:rPr>
        <w:t>（以下「流入負荷量」という。）</w:t>
      </w:r>
      <w:r w:rsidR="008F3C40">
        <w:rPr>
          <w:rFonts w:asciiTheme="minorEastAsia" w:hAnsiTheme="minorEastAsia" w:hint="eastAsia"/>
          <w:sz w:val="22"/>
        </w:rPr>
        <w:t>を試算</w:t>
      </w:r>
      <w:r w:rsidRPr="00AC7B40">
        <w:rPr>
          <w:rFonts w:asciiTheme="minorEastAsia" w:hAnsiTheme="minorEastAsia" w:hint="eastAsia"/>
          <w:sz w:val="22"/>
        </w:rPr>
        <w:t>した。</w:t>
      </w:r>
    </w:p>
    <w:p w14:paraId="325A90F3" w14:textId="77777777" w:rsidR="005316F6" w:rsidRPr="00AC7B40" w:rsidRDefault="005316F6" w:rsidP="00507F72">
      <w:pPr>
        <w:rPr>
          <w:rFonts w:asciiTheme="minorEastAsia" w:hAnsiTheme="minorEastAsia"/>
          <w:sz w:val="22"/>
        </w:rPr>
      </w:pPr>
    </w:p>
    <w:p w14:paraId="57778401" w14:textId="184CBE59" w:rsidR="005316F6" w:rsidRPr="00AC7B40" w:rsidRDefault="008F3C40" w:rsidP="00507F72">
      <w:pPr>
        <w:rPr>
          <w:rFonts w:asciiTheme="majorEastAsia" w:eastAsiaTheme="majorEastAsia" w:hAnsiTheme="majorEastAsia"/>
          <w:b/>
          <w:sz w:val="22"/>
        </w:rPr>
      </w:pPr>
      <w:r>
        <w:rPr>
          <w:rFonts w:asciiTheme="majorEastAsia" w:eastAsiaTheme="majorEastAsia" w:hAnsiTheme="majorEastAsia" w:hint="eastAsia"/>
          <w:b/>
          <w:sz w:val="22"/>
        </w:rPr>
        <w:t>１　試算</w:t>
      </w:r>
      <w:r w:rsidR="005316F6" w:rsidRPr="00AC7B40">
        <w:rPr>
          <w:rFonts w:asciiTheme="majorEastAsia" w:eastAsiaTheme="majorEastAsia" w:hAnsiTheme="majorEastAsia" w:hint="eastAsia"/>
          <w:b/>
          <w:sz w:val="22"/>
        </w:rPr>
        <w:t>方法の概要</w:t>
      </w:r>
    </w:p>
    <w:p w14:paraId="1F101061" w14:textId="6BD3BD2F" w:rsidR="00E106DF" w:rsidRPr="00AC7B40" w:rsidRDefault="00507F72" w:rsidP="001F67FC">
      <w:pPr>
        <w:spacing w:line="320" w:lineRule="exact"/>
        <w:ind w:left="220" w:hangingChars="100" w:hanging="220"/>
        <w:rPr>
          <w:rFonts w:asciiTheme="minorEastAsia" w:hAnsiTheme="minorEastAsia"/>
          <w:sz w:val="22"/>
        </w:rPr>
      </w:pPr>
      <w:r w:rsidRPr="00AC7B40">
        <w:rPr>
          <w:rFonts w:asciiTheme="minorEastAsia" w:hAnsiTheme="minorEastAsia" w:hint="eastAsia"/>
          <w:sz w:val="22"/>
        </w:rPr>
        <w:t xml:space="preserve">　</w:t>
      </w:r>
      <w:r w:rsidR="00F1652B" w:rsidRPr="00AC7B40">
        <w:rPr>
          <w:rFonts w:asciiTheme="minorEastAsia" w:hAnsiTheme="minorEastAsia" w:hint="eastAsia"/>
          <w:sz w:val="22"/>
        </w:rPr>
        <w:t xml:space="preserve">　</w:t>
      </w:r>
      <w:r w:rsidR="00F10823">
        <w:rPr>
          <w:rFonts w:asciiTheme="minorEastAsia" w:hAnsiTheme="minorEastAsia" w:hint="eastAsia"/>
          <w:sz w:val="22"/>
        </w:rPr>
        <w:t>試算</w:t>
      </w:r>
      <w:r w:rsidR="005316F6" w:rsidRPr="00AC7B40">
        <w:rPr>
          <w:rFonts w:asciiTheme="minorEastAsia" w:hAnsiTheme="minorEastAsia" w:hint="eastAsia"/>
          <w:sz w:val="22"/>
        </w:rPr>
        <w:t>に当たって</w:t>
      </w:r>
      <w:r w:rsidRPr="00AC7B40">
        <w:rPr>
          <w:rFonts w:asciiTheme="minorEastAsia" w:hAnsiTheme="minorEastAsia" w:hint="eastAsia"/>
          <w:sz w:val="22"/>
        </w:rPr>
        <w:t>は、</w:t>
      </w:r>
      <w:r w:rsidR="00B03B19" w:rsidRPr="00AC7B40">
        <w:rPr>
          <w:rFonts w:asciiTheme="minorEastAsia" w:hAnsiTheme="minorEastAsia" w:hint="eastAsia"/>
          <w:sz w:val="22"/>
        </w:rPr>
        <w:t>令和元</w:t>
      </w:r>
      <w:r w:rsidRPr="00AC7B40">
        <w:rPr>
          <w:rFonts w:asciiTheme="minorEastAsia" w:hAnsiTheme="minorEastAsia" w:hint="eastAsia"/>
          <w:sz w:val="22"/>
        </w:rPr>
        <w:t>年度における大阪府域及び兵庫県域の公共用水域（河川）の流量</w:t>
      </w:r>
      <w:r w:rsidR="0024280D" w:rsidRPr="00AC7B40">
        <w:rPr>
          <w:rFonts w:asciiTheme="minorEastAsia" w:hAnsiTheme="minorEastAsia" w:hint="eastAsia"/>
          <w:sz w:val="22"/>
          <w:vertAlign w:val="superscript"/>
        </w:rPr>
        <w:t>※</w:t>
      </w:r>
      <w:r w:rsidRPr="00AC7B40">
        <w:rPr>
          <w:rFonts w:asciiTheme="minorEastAsia" w:hAnsiTheme="minorEastAsia" w:hint="eastAsia"/>
          <w:sz w:val="22"/>
        </w:rPr>
        <w:t>、水質（ＣＯＤ、窒素、りん）</w:t>
      </w:r>
      <w:r w:rsidR="00AA2EFB" w:rsidRPr="00AC7B40">
        <w:rPr>
          <w:rFonts w:asciiTheme="minorEastAsia" w:hAnsiTheme="minorEastAsia" w:hint="eastAsia"/>
          <w:sz w:val="22"/>
        </w:rPr>
        <w:t>の年平均</w:t>
      </w:r>
      <w:r w:rsidRPr="00AC7B40">
        <w:rPr>
          <w:rFonts w:asciiTheme="minorEastAsia" w:hAnsiTheme="minorEastAsia" w:hint="eastAsia"/>
          <w:sz w:val="22"/>
        </w:rPr>
        <w:t>データ、</w:t>
      </w:r>
      <w:r w:rsidR="00B03B19" w:rsidRPr="00AC7B40">
        <w:rPr>
          <w:rFonts w:asciiTheme="minorEastAsia" w:hAnsiTheme="minorEastAsia" w:hint="eastAsia"/>
          <w:sz w:val="22"/>
        </w:rPr>
        <w:t>令和元</w:t>
      </w:r>
      <w:r w:rsidRPr="00AC7B40">
        <w:rPr>
          <w:rFonts w:asciiTheme="minorEastAsia" w:hAnsiTheme="minorEastAsia" w:hint="eastAsia"/>
          <w:sz w:val="22"/>
        </w:rPr>
        <w:t>年度における大阪府域及び兵庫県域</w:t>
      </w:r>
      <w:r w:rsidR="00582EE8" w:rsidRPr="00AC7B40">
        <w:rPr>
          <w:rFonts w:asciiTheme="minorEastAsia" w:hAnsiTheme="minorEastAsia" w:hint="eastAsia"/>
          <w:sz w:val="22"/>
        </w:rPr>
        <w:t>の</w:t>
      </w:r>
      <w:r w:rsidR="00AA2EFB" w:rsidRPr="00AC7B40">
        <w:rPr>
          <w:rFonts w:asciiTheme="minorEastAsia" w:hAnsiTheme="minorEastAsia" w:hint="eastAsia"/>
          <w:sz w:val="22"/>
        </w:rPr>
        <w:t>発生負荷量（ＣＯＤ、窒素、りん）</w:t>
      </w:r>
      <w:r w:rsidR="00EE48A3" w:rsidRPr="00AC7B40">
        <w:rPr>
          <w:rFonts w:asciiTheme="minorEastAsia" w:hAnsiTheme="minorEastAsia" w:hint="eastAsia"/>
          <w:sz w:val="22"/>
        </w:rPr>
        <w:t>の</w:t>
      </w:r>
      <w:r w:rsidR="00AA2EFB" w:rsidRPr="00AC7B40">
        <w:rPr>
          <w:rFonts w:asciiTheme="minorEastAsia" w:hAnsiTheme="minorEastAsia" w:hint="eastAsia"/>
          <w:sz w:val="22"/>
        </w:rPr>
        <w:t>データを</w:t>
      </w:r>
      <w:r w:rsidR="005316F6" w:rsidRPr="00AC7B40">
        <w:rPr>
          <w:rFonts w:asciiTheme="minorEastAsia" w:hAnsiTheme="minorEastAsia" w:hint="eastAsia"/>
          <w:sz w:val="22"/>
        </w:rPr>
        <w:t>用いた</w:t>
      </w:r>
      <w:r w:rsidR="00E106DF" w:rsidRPr="00AC7B40">
        <w:rPr>
          <w:rFonts w:asciiTheme="minorEastAsia" w:hAnsiTheme="minorEastAsia" w:hint="eastAsia"/>
          <w:sz w:val="22"/>
        </w:rPr>
        <w:t>。</w:t>
      </w:r>
    </w:p>
    <w:p w14:paraId="2F77FACF" w14:textId="6724ECE8" w:rsidR="0024280D" w:rsidRDefault="0024280D" w:rsidP="00F814F1">
      <w:pPr>
        <w:spacing w:line="280" w:lineRule="exact"/>
        <w:ind w:left="360" w:hangingChars="200" w:hanging="360"/>
        <w:rPr>
          <w:rFonts w:asciiTheme="minorEastAsia" w:hAnsiTheme="minorEastAsia"/>
          <w:sz w:val="18"/>
          <w:szCs w:val="18"/>
        </w:rPr>
      </w:pPr>
      <w:r w:rsidRPr="00AC7B40">
        <w:rPr>
          <w:rFonts w:asciiTheme="minorEastAsia" w:hAnsiTheme="minorEastAsia" w:hint="eastAsia"/>
          <w:sz w:val="18"/>
          <w:szCs w:val="18"/>
        </w:rPr>
        <w:t xml:space="preserve">　※流量データの一部については、令和２年１月～３月のデータが確定していないため、令和元年1月～1</w:t>
      </w:r>
      <w:r w:rsidRPr="00AC7B40">
        <w:rPr>
          <w:rFonts w:asciiTheme="minorEastAsia" w:hAnsiTheme="minorEastAsia"/>
          <w:sz w:val="18"/>
          <w:szCs w:val="18"/>
        </w:rPr>
        <w:t>2</w:t>
      </w:r>
      <w:r w:rsidRPr="00AC7B40">
        <w:rPr>
          <w:rFonts w:asciiTheme="minorEastAsia" w:hAnsiTheme="minorEastAsia" w:hint="eastAsia"/>
          <w:sz w:val="18"/>
          <w:szCs w:val="18"/>
        </w:rPr>
        <w:t>月のデータを用いた</w:t>
      </w:r>
    </w:p>
    <w:p w14:paraId="0EA16391" w14:textId="77777777" w:rsidR="008F3C40" w:rsidRPr="00AC7B40" w:rsidRDefault="008F3C40" w:rsidP="00F814F1">
      <w:pPr>
        <w:spacing w:line="280" w:lineRule="exact"/>
        <w:ind w:left="360" w:hangingChars="200" w:hanging="360"/>
        <w:rPr>
          <w:rFonts w:asciiTheme="minorEastAsia" w:hAnsiTheme="minorEastAsia"/>
          <w:sz w:val="18"/>
          <w:szCs w:val="18"/>
        </w:rPr>
      </w:pPr>
    </w:p>
    <w:p w14:paraId="46510FF0" w14:textId="1B14B532" w:rsidR="00E106DF" w:rsidRDefault="00E106DF" w:rsidP="001F67FC">
      <w:pPr>
        <w:spacing w:line="320" w:lineRule="exact"/>
        <w:rPr>
          <w:rFonts w:asciiTheme="minorEastAsia" w:hAnsiTheme="minorEastAsia"/>
          <w:sz w:val="22"/>
        </w:rPr>
      </w:pPr>
      <w:r w:rsidRPr="00AC7B40">
        <w:rPr>
          <w:rFonts w:asciiTheme="minorEastAsia" w:hAnsiTheme="minorEastAsia" w:hint="eastAsia"/>
          <w:sz w:val="22"/>
        </w:rPr>
        <w:t xml:space="preserve">　具体的には、</w:t>
      </w:r>
      <w:r w:rsidR="00B6398B" w:rsidRPr="00AC7B40">
        <w:rPr>
          <w:rFonts w:asciiTheme="minorEastAsia" w:hAnsiTheme="minorEastAsia" w:hint="eastAsia"/>
          <w:sz w:val="22"/>
        </w:rPr>
        <w:t>河川水域ごとに、</w:t>
      </w:r>
      <w:r w:rsidR="00F10823">
        <w:rPr>
          <w:rFonts w:asciiTheme="minorEastAsia" w:hAnsiTheme="minorEastAsia" w:hint="eastAsia"/>
          <w:sz w:val="22"/>
        </w:rPr>
        <w:t>①と②を算出</w:t>
      </w:r>
      <w:r w:rsidR="008F3C40">
        <w:rPr>
          <w:rFonts w:asciiTheme="minorEastAsia" w:hAnsiTheme="minorEastAsia" w:hint="eastAsia"/>
          <w:sz w:val="22"/>
        </w:rPr>
        <w:t>し、</w:t>
      </w:r>
      <w:r w:rsidR="000A3979">
        <w:rPr>
          <w:rFonts w:asciiTheme="minorEastAsia" w:hAnsiTheme="minorEastAsia" w:hint="eastAsia"/>
          <w:sz w:val="22"/>
        </w:rPr>
        <w:t>その和を</w:t>
      </w:r>
      <w:r w:rsidR="008F3C40" w:rsidRPr="008F3C40">
        <w:rPr>
          <w:rFonts w:asciiTheme="minorEastAsia" w:hAnsiTheme="minorEastAsia" w:hint="eastAsia"/>
          <w:sz w:val="22"/>
        </w:rPr>
        <w:t>令和元年度における流入負荷量とした。</w:t>
      </w:r>
    </w:p>
    <w:tbl>
      <w:tblPr>
        <w:tblStyle w:val="ab"/>
        <w:tblW w:w="9355" w:type="dxa"/>
        <w:tblInd w:w="534" w:type="dxa"/>
        <w:tblLook w:val="04A0" w:firstRow="1" w:lastRow="0" w:firstColumn="1" w:lastColumn="0" w:noHBand="0" w:noVBand="1"/>
      </w:tblPr>
      <w:tblGrid>
        <w:gridCol w:w="9355"/>
      </w:tblGrid>
      <w:tr w:rsidR="008F3C40" w14:paraId="5FD11240" w14:textId="77777777" w:rsidTr="008F3C40">
        <w:tc>
          <w:tcPr>
            <w:tcW w:w="9355" w:type="dxa"/>
          </w:tcPr>
          <w:p w14:paraId="43581328" w14:textId="77777777" w:rsidR="008F3C40" w:rsidRPr="00AC7B40" w:rsidRDefault="008F3C40" w:rsidP="008F3C40">
            <w:pPr>
              <w:spacing w:line="320" w:lineRule="exact"/>
              <w:rPr>
                <w:rFonts w:asciiTheme="minorEastAsia" w:hAnsiTheme="minorEastAsia"/>
                <w:sz w:val="22"/>
              </w:rPr>
            </w:pPr>
            <w:r w:rsidRPr="00AC7B40">
              <w:rPr>
                <w:rFonts w:asciiTheme="minorEastAsia" w:hAnsiTheme="minorEastAsia" w:hint="eastAsia"/>
                <w:sz w:val="22"/>
              </w:rPr>
              <w:t>①　河川の最下流の環境基準点における汚濁負荷量</w:t>
            </w:r>
          </w:p>
          <w:p w14:paraId="57908F2A" w14:textId="24E3B781" w:rsidR="008F3C40" w:rsidRDefault="008F3C40" w:rsidP="008F3C40">
            <w:pPr>
              <w:spacing w:line="320" w:lineRule="exact"/>
              <w:rPr>
                <w:rFonts w:asciiTheme="minorEastAsia" w:hAnsiTheme="minorEastAsia"/>
                <w:sz w:val="22"/>
              </w:rPr>
            </w:pPr>
            <w:r w:rsidRPr="00AC7B40">
              <w:rPr>
                <w:rFonts w:asciiTheme="minorEastAsia" w:hAnsiTheme="minorEastAsia" w:hint="eastAsia"/>
                <w:sz w:val="22"/>
              </w:rPr>
              <w:t xml:space="preserve">　　　　＝　同地点における　年平均流量　×　年平均水質</w:t>
            </w:r>
          </w:p>
        </w:tc>
      </w:tr>
    </w:tbl>
    <w:p w14:paraId="0454F6B6" w14:textId="77777777" w:rsidR="008F3C40" w:rsidRPr="00AC7B40" w:rsidRDefault="008F3C40" w:rsidP="001F67FC">
      <w:pPr>
        <w:spacing w:line="320" w:lineRule="exact"/>
        <w:rPr>
          <w:rFonts w:asciiTheme="minorEastAsia" w:hAnsiTheme="minorEastAsia"/>
          <w:sz w:val="22"/>
        </w:rPr>
      </w:pPr>
      <w:r>
        <w:rPr>
          <w:rFonts w:asciiTheme="minorEastAsia" w:hAnsiTheme="minorEastAsia" w:hint="eastAsia"/>
          <w:sz w:val="22"/>
        </w:rPr>
        <w:t xml:space="preserve">　　</w:t>
      </w:r>
    </w:p>
    <w:tbl>
      <w:tblPr>
        <w:tblStyle w:val="ab"/>
        <w:tblW w:w="9355" w:type="dxa"/>
        <w:tblInd w:w="534" w:type="dxa"/>
        <w:tblLook w:val="04A0" w:firstRow="1" w:lastRow="0" w:firstColumn="1" w:lastColumn="0" w:noHBand="0" w:noVBand="1"/>
      </w:tblPr>
      <w:tblGrid>
        <w:gridCol w:w="9355"/>
      </w:tblGrid>
      <w:tr w:rsidR="008F3C40" w14:paraId="5A468C55" w14:textId="77777777" w:rsidTr="008F3C40">
        <w:tc>
          <w:tcPr>
            <w:tcW w:w="9355" w:type="dxa"/>
          </w:tcPr>
          <w:p w14:paraId="38ED74CD" w14:textId="1F73699E" w:rsidR="008F3C40" w:rsidRDefault="001C4258" w:rsidP="001F67FC">
            <w:pPr>
              <w:spacing w:line="320" w:lineRule="exact"/>
              <w:rPr>
                <w:rFonts w:asciiTheme="minorEastAsia" w:hAnsiTheme="minorEastAsia"/>
                <w:sz w:val="22"/>
              </w:rPr>
            </w:pPr>
            <w:r>
              <w:rPr>
                <w:rFonts w:asciiTheme="minorEastAsia" w:hAnsiTheme="minorEastAsia"/>
                <w:noProof/>
                <w:sz w:val="22"/>
              </w:rPr>
              <w:pict w14:anchorId="29A79922">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70" type="#_x0000_t88" style="position:absolute;left:0;text-align:left;margin-left:266.2pt;margin-top:3.35pt;width:7.15pt;height:38.55pt;z-index:251688448">
                  <v:textbox inset="5.85pt,.7pt,5.85pt,.7pt"/>
                </v:shape>
              </w:pict>
            </w:r>
            <w:r w:rsidR="008F3C40" w:rsidRPr="00AC7B40">
              <w:rPr>
                <w:rFonts w:asciiTheme="minorEastAsia" w:hAnsiTheme="minorEastAsia" w:hint="eastAsia"/>
                <w:sz w:val="22"/>
              </w:rPr>
              <w:t>②　・</w:t>
            </w:r>
            <w:r w:rsidR="008F3C40">
              <w:rPr>
                <w:rFonts w:asciiTheme="minorEastAsia" w:hAnsiTheme="minorEastAsia" w:hint="eastAsia"/>
                <w:sz w:val="22"/>
              </w:rPr>
              <w:t>①の地点より下流域にある発生源</w:t>
            </w:r>
          </w:p>
          <w:p w14:paraId="34487539" w14:textId="710F0A98" w:rsidR="008F3C40" w:rsidRDefault="008F3C40" w:rsidP="008F3C40">
            <w:pPr>
              <w:spacing w:line="320" w:lineRule="exact"/>
              <w:rPr>
                <w:rFonts w:asciiTheme="minorEastAsia" w:hAnsiTheme="minorEastAsia"/>
                <w:sz w:val="22"/>
              </w:rPr>
            </w:pPr>
            <w:r w:rsidRPr="00AC7B40">
              <w:rPr>
                <w:rFonts w:asciiTheme="minorEastAsia" w:hAnsiTheme="minorEastAsia" w:hint="eastAsia"/>
                <w:sz w:val="22"/>
              </w:rPr>
              <w:t xml:space="preserve">　　・</w:t>
            </w:r>
            <w:r>
              <w:rPr>
                <w:rFonts w:asciiTheme="minorEastAsia" w:hAnsiTheme="minorEastAsia" w:hint="eastAsia"/>
                <w:sz w:val="22"/>
              </w:rPr>
              <w:t>環境基準点のない中小河川を経由する発生源　　　の</w:t>
            </w:r>
            <w:r w:rsidRPr="00AC7B40">
              <w:rPr>
                <w:rFonts w:asciiTheme="minorEastAsia" w:hAnsiTheme="minorEastAsia" w:hint="eastAsia"/>
                <w:sz w:val="22"/>
              </w:rPr>
              <w:t>発生負荷量</w:t>
            </w:r>
          </w:p>
          <w:p w14:paraId="14173B31" w14:textId="446F3BAE" w:rsidR="008F3C40" w:rsidRPr="008F3C40" w:rsidRDefault="008F3C40" w:rsidP="001F67FC">
            <w:pPr>
              <w:spacing w:line="320" w:lineRule="exact"/>
              <w:rPr>
                <w:rFonts w:asciiTheme="minorEastAsia" w:hAnsiTheme="minorEastAsia"/>
                <w:sz w:val="22"/>
              </w:rPr>
            </w:pPr>
            <w:r w:rsidRPr="00AC7B40">
              <w:rPr>
                <w:rFonts w:asciiTheme="minorEastAsia" w:hAnsiTheme="minorEastAsia" w:hint="eastAsia"/>
                <w:sz w:val="22"/>
              </w:rPr>
              <w:t xml:space="preserve">　</w:t>
            </w:r>
            <w:r>
              <w:rPr>
                <w:rFonts w:asciiTheme="minorEastAsia" w:hAnsiTheme="minorEastAsia" w:hint="eastAsia"/>
                <w:sz w:val="22"/>
              </w:rPr>
              <w:t xml:space="preserve">　</w:t>
            </w:r>
            <w:r w:rsidRPr="00AC7B40">
              <w:rPr>
                <w:rFonts w:asciiTheme="minorEastAsia" w:hAnsiTheme="minorEastAsia" w:hint="eastAsia"/>
                <w:sz w:val="22"/>
              </w:rPr>
              <w:t>・大阪湾に直接放流している発生源</w:t>
            </w:r>
          </w:p>
        </w:tc>
      </w:tr>
    </w:tbl>
    <w:p w14:paraId="5AB76710" w14:textId="79EE1CE5" w:rsidR="00B6398B" w:rsidRPr="00AC7B40" w:rsidRDefault="00B6398B" w:rsidP="00507F72">
      <w:pPr>
        <w:rPr>
          <w:rFonts w:asciiTheme="minorEastAsia" w:hAnsiTheme="minorEastAsia"/>
          <w:sz w:val="22"/>
        </w:rPr>
      </w:pPr>
    </w:p>
    <w:p w14:paraId="48F9C5ED" w14:textId="77EA90E8" w:rsidR="00582EE8" w:rsidRPr="00AC7B40" w:rsidRDefault="008F3C40" w:rsidP="00507F72">
      <w:pPr>
        <w:rPr>
          <w:rFonts w:asciiTheme="majorEastAsia" w:eastAsiaTheme="majorEastAsia" w:hAnsiTheme="majorEastAsia"/>
          <w:b/>
          <w:sz w:val="22"/>
        </w:rPr>
      </w:pPr>
      <w:r>
        <w:rPr>
          <w:rFonts w:asciiTheme="majorEastAsia" w:eastAsiaTheme="majorEastAsia" w:hAnsiTheme="majorEastAsia" w:hint="eastAsia"/>
          <w:b/>
          <w:sz w:val="22"/>
        </w:rPr>
        <w:t>２　試算</w:t>
      </w:r>
      <w:r w:rsidR="00582EE8" w:rsidRPr="00AC7B40">
        <w:rPr>
          <w:rFonts w:asciiTheme="majorEastAsia" w:eastAsiaTheme="majorEastAsia" w:hAnsiTheme="majorEastAsia" w:hint="eastAsia"/>
          <w:b/>
          <w:sz w:val="22"/>
        </w:rPr>
        <w:t>結果</w:t>
      </w:r>
    </w:p>
    <w:p w14:paraId="312AEB44" w14:textId="6E08AC36" w:rsidR="00B6398B" w:rsidRPr="00AC7B40" w:rsidRDefault="00B03B19" w:rsidP="001F67FC">
      <w:pPr>
        <w:spacing w:line="320" w:lineRule="exact"/>
        <w:ind w:leftChars="126" w:left="265" w:firstLineChars="117" w:firstLine="257"/>
        <w:rPr>
          <w:rFonts w:asciiTheme="minorEastAsia" w:hAnsiTheme="minorEastAsia"/>
          <w:sz w:val="22"/>
        </w:rPr>
      </w:pPr>
      <w:r w:rsidRPr="00AC7B40">
        <w:rPr>
          <w:rFonts w:asciiTheme="minorEastAsia" w:hAnsiTheme="minorEastAsia" w:hint="eastAsia"/>
          <w:sz w:val="22"/>
        </w:rPr>
        <w:t>令和元年度</w:t>
      </w:r>
      <w:r w:rsidR="00D426F2" w:rsidRPr="00AC7B40">
        <w:rPr>
          <w:rFonts w:asciiTheme="minorEastAsia" w:hAnsiTheme="minorEastAsia" w:hint="eastAsia"/>
          <w:sz w:val="22"/>
        </w:rPr>
        <w:t>における</w:t>
      </w:r>
      <w:r w:rsidR="00582EE8" w:rsidRPr="00AC7B40">
        <w:rPr>
          <w:rFonts w:asciiTheme="minorEastAsia" w:hAnsiTheme="minorEastAsia" w:hint="eastAsia"/>
          <w:sz w:val="22"/>
        </w:rPr>
        <w:t>ＣＯＤ</w:t>
      </w:r>
      <w:r w:rsidR="001E27F1">
        <w:rPr>
          <w:rFonts w:asciiTheme="minorEastAsia" w:hAnsiTheme="minorEastAsia" w:hint="eastAsia"/>
          <w:sz w:val="22"/>
        </w:rPr>
        <w:t>、窒素、りんの河川水域の区分ごとの流入負荷量は、それぞれ表１、</w:t>
      </w:r>
      <w:r w:rsidR="00582EE8" w:rsidRPr="00AC7B40">
        <w:rPr>
          <w:rFonts w:asciiTheme="minorEastAsia" w:hAnsiTheme="minorEastAsia" w:hint="eastAsia"/>
          <w:sz w:val="22"/>
        </w:rPr>
        <w:t>３</w:t>
      </w:r>
      <w:r w:rsidR="001E27F1">
        <w:rPr>
          <w:rFonts w:asciiTheme="minorEastAsia" w:hAnsiTheme="minorEastAsia" w:hint="eastAsia"/>
          <w:sz w:val="22"/>
        </w:rPr>
        <w:t>、５</w:t>
      </w:r>
      <w:r w:rsidR="00582EE8" w:rsidRPr="00AC7B40">
        <w:rPr>
          <w:rFonts w:asciiTheme="minorEastAsia" w:hAnsiTheme="minorEastAsia" w:hint="eastAsia"/>
          <w:sz w:val="22"/>
        </w:rPr>
        <w:t>に示すとおりである。</w:t>
      </w:r>
    </w:p>
    <w:p w14:paraId="56906532" w14:textId="0C47CFAC" w:rsidR="00582EE8" w:rsidRPr="00AC7B40" w:rsidRDefault="00582EE8" w:rsidP="001F67FC">
      <w:pPr>
        <w:spacing w:line="320" w:lineRule="exact"/>
        <w:ind w:leftChars="126" w:left="265" w:firstLineChars="117" w:firstLine="257"/>
        <w:rPr>
          <w:rFonts w:asciiTheme="minorEastAsia" w:hAnsiTheme="minorEastAsia"/>
          <w:sz w:val="22"/>
        </w:rPr>
      </w:pPr>
      <w:r w:rsidRPr="00AC7B40">
        <w:rPr>
          <w:rFonts w:asciiTheme="minorEastAsia" w:hAnsiTheme="minorEastAsia" w:hint="eastAsia"/>
          <w:sz w:val="22"/>
        </w:rPr>
        <w:t>なお、各表には、</w:t>
      </w:r>
      <w:r w:rsidR="008F3C40">
        <w:rPr>
          <w:rFonts w:asciiTheme="minorEastAsia" w:hAnsiTheme="minorEastAsia" w:hint="eastAsia"/>
          <w:sz w:val="22"/>
        </w:rPr>
        <w:t>参考に、</w:t>
      </w:r>
      <w:r w:rsidRPr="00AC7B40">
        <w:rPr>
          <w:rFonts w:asciiTheme="minorEastAsia" w:hAnsiTheme="minorEastAsia" w:hint="eastAsia"/>
          <w:sz w:val="22"/>
        </w:rPr>
        <w:t>河川水域の区分ごとの大阪府域の発生負荷量</w:t>
      </w:r>
      <w:r w:rsidR="00D426F2" w:rsidRPr="00AC7B40">
        <w:rPr>
          <w:rFonts w:asciiTheme="minorEastAsia" w:hAnsiTheme="minorEastAsia" w:hint="eastAsia"/>
          <w:sz w:val="22"/>
        </w:rPr>
        <w:t>（生活系、産業系、その他系別）を併せて示している。</w:t>
      </w:r>
    </w:p>
    <w:p w14:paraId="65237AA5" w14:textId="6119A680" w:rsidR="00B6398B" w:rsidRPr="00AC7B40" w:rsidRDefault="006E5A3D" w:rsidP="001F67FC">
      <w:pPr>
        <w:spacing w:line="320" w:lineRule="exact"/>
        <w:ind w:left="220" w:hangingChars="100" w:hanging="220"/>
        <w:rPr>
          <w:rFonts w:asciiTheme="minorEastAsia" w:hAnsiTheme="minorEastAsia"/>
          <w:sz w:val="22"/>
        </w:rPr>
      </w:pPr>
      <w:r w:rsidRPr="00AC7B40">
        <w:rPr>
          <w:rFonts w:asciiTheme="minorEastAsia" w:hAnsiTheme="minorEastAsia" w:hint="eastAsia"/>
          <w:sz w:val="22"/>
        </w:rPr>
        <w:t xml:space="preserve">　　大阪湾への陸域からの汚濁負荷量の流入量については、神崎川、淀川、</w:t>
      </w:r>
      <w:r w:rsidR="004401BC" w:rsidRPr="00AC7B40">
        <w:rPr>
          <w:rFonts w:asciiTheme="minorEastAsia" w:hAnsiTheme="minorEastAsia" w:hint="eastAsia"/>
          <w:sz w:val="22"/>
        </w:rPr>
        <w:t>寝屋川含む大阪市内河川、大和川で多く、</w:t>
      </w:r>
      <w:r w:rsidRPr="00AC7B40">
        <w:rPr>
          <w:rFonts w:asciiTheme="minorEastAsia" w:hAnsiTheme="minorEastAsia" w:hint="eastAsia"/>
          <w:sz w:val="22"/>
        </w:rPr>
        <w:t>湾奥部に集中していると考えられる。</w:t>
      </w:r>
    </w:p>
    <w:p w14:paraId="1D250002" w14:textId="1F10D5B0" w:rsidR="00B03B19" w:rsidRPr="001F67FC" w:rsidRDefault="004401BC" w:rsidP="001F67FC">
      <w:pPr>
        <w:spacing w:line="320" w:lineRule="exact"/>
        <w:ind w:left="220" w:hangingChars="100" w:hanging="220"/>
        <w:rPr>
          <w:rFonts w:asciiTheme="minorEastAsia" w:hAnsiTheme="minorEastAsia"/>
          <w:sz w:val="22"/>
        </w:rPr>
      </w:pPr>
      <w:r w:rsidRPr="00AC7B40">
        <w:rPr>
          <w:rFonts w:asciiTheme="minorEastAsia" w:hAnsiTheme="minorEastAsia" w:hint="eastAsia"/>
          <w:sz w:val="22"/>
        </w:rPr>
        <w:t xml:space="preserve">　　平成25年度におけるＣＯＤ、窒素、りんの河川水</w:t>
      </w:r>
      <w:r w:rsidR="000A3979">
        <w:rPr>
          <w:rFonts w:asciiTheme="minorEastAsia" w:hAnsiTheme="minorEastAsia" w:hint="eastAsia"/>
          <w:sz w:val="22"/>
        </w:rPr>
        <w:t>域の区分ごとの流入負荷量を</w:t>
      </w:r>
      <w:r w:rsidR="001E27F1">
        <w:rPr>
          <w:rFonts w:asciiTheme="minorEastAsia" w:hAnsiTheme="minorEastAsia" w:hint="eastAsia"/>
          <w:sz w:val="22"/>
        </w:rPr>
        <w:t>試算した結果について</w:t>
      </w:r>
      <w:r w:rsidR="008F3C40">
        <w:rPr>
          <w:rFonts w:asciiTheme="minorEastAsia" w:hAnsiTheme="minorEastAsia" w:hint="eastAsia"/>
          <w:sz w:val="22"/>
        </w:rPr>
        <w:t>、</w:t>
      </w:r>
      <w:r w:rsidR="001E27F1">
        <w:rPr>
          <w:rFonts w:asciiTheme="minorEastAsia" w:hAnsiTheme="minorEastAsia" w:hint="eastAsia"/>
          <w:sz w:val="22"/>
        </w:rPr>
        <w:t>参考に表２、４、</w:t>
      </w:r>
      <w:r w:rsidRPr="00AC7B40">
        <w:rPr>
          <w:rFonts w:asciiTheme="minorEastAsia" w:hAnsiTheme="minorEastAsia" w:hint="eastAsia"/>
          <w:sz w:val="22"/>
        </w:rPr>
        <w:t>６に示す。平成25年度については、</w:t>
      </w:r>
      <w:r w:rsidR="00D9695C" w:rsidRPr="00AC7B40">
        <w:rPr>
          <w:rFonts w:asciiTheme="minorEastAsia" w:hAnsiTheme="minorEastAsia" w:hint="eastAsia"/>
          <w:sz w:val="22"/>
        </w:rPr>
        <w:t>河川の最下流の環境基準点における汚濁負荷量の算出に</w:t>
      </w:r>
      <w:r w:rsidRPr="00AC7B40">
        <w:rPr>
          <w:rFonts w:asciiTheme="minorEastAsia" w:hAnsiTheme="minorEastAsia" w:hint="eastAsia"/>
          <w:sz w:val="22"/>
        </w:rPr>
        <w:t>平成24年度から平成26年度の平均水質及び平均水量を用いて</w:t>
      </w:r>
      <w:r w:rsidR="00D9695C" w:rsidRPr="00AC7B40">
        <w:rPr>
          <w:rFonts w:asciiTheme="minorEastAsia" w:hAnsiTheme="minorEastAsia" w:hint="eastAsia"/>
          <w:sz w:val="22"/>
        </w:rPr>
        <w:t>いる</w:t>
      </w:r>
      <w:r w:rsidR="007F1FC5">
        <w:rPr>
          <w:rFonts w:asciiTheme="minorEastAsia" w:hAnsiTheme="minorEastAsia" w:hint="eastAsia"/>
          <w:sz w:val="22"/>
        </w:rPr>
        <w:t>のに対し、今回は令和元年度の平均水質及び平均水量を用いているなど、</w:t>
      </w:r>
      <w:r w:rsidR="00D9695C" w:rsidRPr="00AC7B40">
        <w:rPr>
          <w:rFonts w:asciiTheme="minorEastAsia" w:hAnsiTheme="minorEastAsia" w:hint="eastAsia"/>
          <w:sz w:val="22"/>
        </w:rPr>
        <w:t>単純には比較できないが、令和元年度の流入負荷量は、平成25年度と比較して、減少傾向がみられる。</w:t>
      </w:r>
      <w:r w:rsidR="00B03B19" w:rsidRPr="00AC7B40">
        <w:rPr>
          <w:rFonts w:asciiTheme="majorEastAsia" w:eastAsiaTheme="majorEastAsia" w:hAnsiTheme="majorEastAsia"/>
          <w:b/>
          <w:sz w:val="22"/>
        </w:rPr>
        <w:br w:type="page"/>
      </w:r>
    </w:p>
    <w:p w14:paraId="2F7E0E11" w14:textId="04CB49F9" w:rsidR="00B03B19" w:rsidRPr="00AC7B40" w:rsidRDefault="00B03B19" w:rsidP="00B03B19">
      <w:pPr>
        <w:jc w:val="center"/>
        <w:rPr>
          <w:rFonts w:asciiTheme="majorEastAsia" w:eastAsiaTheme="majorEastAsia" w:hAnsiTheme="majorEastAsia"/>
          <w:b/>
          <w:sz w:val="22"/>
        </w:rPr>
      </w:pPr>
      <w:r w:rsidRPr="00AC7B40">
        <w:rPr>
          <w:rFonts w:asciiTheme="majorEastAsia" w:eastAsiaTheme="majorEastAsia" w:hAnsiTheme="majorEastAsia" w:hint="eastAsia"/>
          <w:b/>
          <w:sz w:val="22"/>
        </w:rPr>
        <w:lastRenderedPageBreak/>
        <w:t>表１　令和元年度におけるＣＯＤの流入負荷量</w:t>
      </w:r>
    </w:p>
    <w:p w14:paraId="11EE64A4" w14:textId="77777777" w:rsidR="00B03B19" w:rsidRPr="00AC7B40" w:rsidRDefault="00B03B19" w:rsidP="00B03B19">
      <w:pPr>
        <w:jc w:val="center"/>
        <w:rPr>
          <w:rFonts w:asciiTheme="minorEastAsia" w:hAnsiTheme="minorEastAsia"/>
          <w:sz w:val="22"/>
        </w:rPr>
      </w:pPr>
      <w:r w:rsidRPr="00AC7B40">
        <w:rPr>
          <w:rFonts w:asciiTheme="minorEastAsia" w:hAnsiTheme="minorEastAsia" w:hint="eastAsia"/>
          <w:sz w:val="22"/>
        </w:rPr>
        <w:t xml:space="preserve">　　　　　　　　　　　　　　　　　　　　　　　　　　　　　　　　（単位：トン日）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1371"/>
        <w:gridCol w:w="1275"/>
        <w:gridCol w:w="1134"/>
        <w:gridCol w:w="1050"/>
        <w:gridCol w:w="1050"/>
      </w:tblGrid>
      <w:tr w:rsidR="00A2579E" w:rsidRPr="00AC7B40" w14:paraId="2E076616" w14:textId="77777777" w:rsidTr="00097777">
        <w:trPr>
          <w:trHeight w:val="465"/>
          <w:jc w:val="center"/>
        </w:trPr>
        <w:tc>
          <w:tcPr>
            <w:tcW w:w="1680" w:type="dxa"/>
            <w:vMerge w:val="restart"/>
            <w:vAlign w:val="center"/>
          </w:tcPr>
          <w:p w14:paraId="01979F7B" w14:textId="77777777" w:rsidR="00A2579E" w:rsidRPr="00AC7B40" w:rsidRDefault="00A2579E" w:rsidP="00D666D2">
            <w:pPr>
              <w:spacing w:line="240" w:lineRule="exact"/>
              <w:jc w:val="center"/>
              <w:rPr>
                <w:rFonts w:asciiTheme="minorEastAsia" w:hAnsiTheme="minorEastAsia"/>
                <w:sz w:val="22"/>
              </w:rPr>
            </w:pPr>
            <w:r w:rsidRPr="00AC7B40">
              <w:rPr>
                <w:rFonts w:asciiTheme="minorEastAsia" w:hAnsiTheme="minorEastAsia" w:hint="eastAsia"/>
                <w:sz w:val="22"/>
              </w:rPr>
              <w:t>河川水域</w:t>
            </w:r>
          </w:p>
        </w:tc>
        <w:tc>
          <w:tcPr>
            <w:tcW w:w="1371" w:type="dxa"/>
            <w:vMerge w:val="restart"/>
            <w:vAlign w:val="center"/>
          </w:tcPr>
          <w:p w14:paraId="30CDD221" w14:textId="77777777" w:rsidR="00A2579E" w:rsidRPr="00AC7B40" w:rsidRDefault="00A2579E" w:rsidP="00D666D2">
            <w:pPr>
              <w:spacing w:line="240" w:lineRule="exact"/>
              <w:jc w:val="center"/>
              <w:rPr>
                <w:rFonts w:asciiTheme="minorEastAsia" w:hAnsiTheme="minorEastAsia"/>
                <w:sz w:val="22"/>
              </w:rPr>
            </w:pPr>
            <w:r w:rsidRPr="00AC7B40">
              <w:rPr>
                <w:rFonts w:asciiTheme="minorEastAsia" w:hAnsiTheme="minorEastAsia" w:hint="eastAsia"/>
                <w:sz w:val="22"/>
              </w:rPr>
              <w:t>流入負荷量</w:t>
            </w:r>
          </w:p>
        </w:tc>
        <w:tc>
          <w:tcPr>
            <w:tcW w:w="4509" w:type="dxa"/>
            <w:gridSpan w:val="4"/>
            <w:vAlign w:val="center"/>
          </w:tcPr>
          <w:p w14:paraId="6303086A" w14:textId="530FEDCF" w:rsidR="00A2579E" w:rsidRPr="00AC7B40" w:rsidRDefault="00097777" w:rsidP="00D666D2">
            <w:pPr>
              <w:widowControl/>
              <w:spacing w:line="240" w:lineRule="exact"/>
              <w:jc w:val="center"/>
              <w:rPr>
                <w:rFonts w:asciiTheme="minorEastAsia" w:hAnsiTheme="minorEastAsia"/>
                <w:sz w:val="22"/>
              </w:rPr>
            </w:pPr>
            <w:r>
              <w:rPr>
                <w:rFonts w:asciiTheme="minorEastAsia" w:hAnsiTheme="minorEastAsia" w:hint="eastAsia"/>
                <w:sz w:val="22"/>
              </w:rPr>
              <w:t>【参考】</w:t>
            </w:r>
            <w:r w:rsidR="00A2579E" w:rsidRPr="00AC7B40">
              <w:rPr>
                <w:rFonts w:asciiTheme="minorEastAsia" w:hAnsiTheme="minorEastAsia" w:hint="eastAsia"/>
                <w:sz w:val="22"/>
              </w:rPr>
              <w:t>大阪府域の発生負荷量</w:t>
            </w:r>
          </w:p>
        </w:tc>
      </w:tr>
      <w:tr w:rsidR="00A2579E" w:rsidRPr="00AC7B40" w14:paraId="3A583675" w14:textId="77777777" w:rsidTr="00097777">
        <w:trPr>
          <w:trHeight w:val="525"/>
          <w:jc w:val="center"/>
        </w:trPr>
        <w:tc>
          <w:tcPr>
            <w:tcW w:w="1680" w:type="dxa"/>
            <w:vMerge/>
            <w:vAlign w:val="center"/>
          </w:tcPr>
          <w:p w14:paraId="6CE42298" w14:textId="77777777" w:rsidR="00A2579E" w:rsidRPr="00AC7B40" w:rsidRDefault="00A2579E" w:rsidP="00D666D2">
            <w:pPr>
              <w:spacing w:line="240" w:lineRule="exact"/>
              <w:rPr>
                <w:rFonts w:asciiTheme="minorEastAsia" w:hAnsiTheme="minorEastAsia"/>
                <w:sz w:val="22"/>
              </w:rPr>
            </w:pPr>
          </w:p>
        </w:tc>
        <w:tc>
          <w:tcPr>
            <w:tcW w:w="1371" w:type="dxa"/>
            <w:vMerge/>
          </w:tcPr>
          <w:p w14:paraId="071021CD" w14:textId="77777777" w:rsidR="00A2579E" w:rsidRPr="00AC7B40" w:rsidRDefault="00A2579E" w:rsidP="00D666D2">
            <w:pPr>
              <w:spacing w:line="240" w:lineRule="exact"/>
              <w:rPr>
                <w:rFonts w:asciiTheme="minorEastAsia" w:hAnsiTheme="minorEastAsia"/>
                <w:sz w:val="22"/>
              </w:rPr>
            </w:pPr>
          </w:p>
        </w:tc>
        <w:tc>
          <w:tcPr>
            <w:tcW w:w="1275" w:type="dxa"/>
            <w:vAlign w:val="center"/>
          </w:tcPr>
          <w:p w14:paraId="10ED5D43" w14:textId="77777777" w:rsidR="00A2579E" w:rsidRPr="00AC7B40" w:rsidRDefault="00A2579E" w:rsidP="00D666D2">
            <w:pPr>
              <w:spacing w:line="240" w:lineRule="exact"/>
              <w:jc w:val="center"/>
              <w:rPr>
                <w:rFonts w:asciiTheme="minorEastAsia" w:hAnsiTheme="minorEastAsia"/>
                <w:sz w:val="22"/>
              </w:rPr>
            </w:pPr>
            <w:r w:rsidRPr="00AC7B40">
              <w:rPr>
                <w:rFonts w:asciiTheme="minorEastAsia" w:hAnsiTheme="minorEastAsia" w:hint="eastAsia"/>
                <w:sz w:val="22"/>
              </w:rPr>
              <w:t>計</w:t>
            </w:r>
          </w:p>
        </w:tc>
        <w:tc>
          <w:tcPr>
            <w:tcW w:w="1134" w:type="dxa"/>
            <w:vAlign w:val="center"/>
          </w:tcPr>
          <w:p w14:paraId="7D1F981F" w14:textId="77777777" w:rsidR="00A2579E" w:rsidRPr="00AC7B40" w:rsidRDefault="00A2579E" w:rsidP="00D666D2">
            <w:pPr>
              <w:spacing w:line="240" w:lineRule="exact"/>
              <w:jc w:val="center"/>
              <w:rPr>
                <w:rFonts w:asciiTheme="minorEastAsia" w:hAnsiTheme="minorEastAsia"/>
                <w:sz w:val="22"/>
              </w:rPr>
            </w:pPr>
            <w:r w:rsidRPr="00AC7B40">
              <w:rPr>
                <w:rFonts w:asciiTheme="minorEastAsia" w:hAnsiTheme="minorEastAsia" w:hint="eastAsia"/>
                <w:sz w:val="22"/>
              </w:rPr>
              <w:t>生活系</w:t>
            </w:r>
          </w:p>
        </w:tc>
        <w:tc>
          <w:tcPr>
            <w:tcW w:w="1050" w:type="dxa"/>
            <w:vAlign w:val="center"/>
          </w:tcPr>
          <w:p w14:paraId="401BD3B9" w14:textId="77777777" w:rsidR="00A2579E" w:rsidRPr="00AC7B40" w:rsidRDefault="00A2579E" w:rsidP="00D666D2">
            <w:pPr>
              <w:spacing w:line="240" w:lineRule="exact"/>
              <w:jc w:val="center"/>
              <w:rPr>
                <w:rFonts w:asciiTheme="minorEastAsia" w:hAnsiTheme="minorEastAsia"/>
                <w:sz w:val="22"/>
              </w:rPr>
            </w:pPr>
            <w:r w:rsidRPr="00AC7B40">
              <w:rPr>
                <w:rFonts w:asciiTheme="minorEastAsia" w:hAnsiTheme="minorEastAsia" w:hint="eastAsia"/>
                <w:sz w:val="22"/>
              </w:rPr>
              <w:t>産業系</w:t>
            </w:r>
          </w:p>
        </w:tc>
        <w:tc>
          <w:tcPr>
            <w:tcW w:w="1050" w:type="dxa"/>
            <w:vAlign w:val="center"/>
          </w:tcPr>
          <w:p w14:paraId="069640CB" w14:textId="77777777" w:rsidR="00A2579E" w:rsidRPr="00AC7B40" w:rsidRDefault="00A2579E" w:rsidP="00D666D2">
            <w:pPr>
              <w:spacing w:line="240" w:lineRule="exact"/>
              <w:jc w:val="center"/>
              <w:rPr>
                <w:rFonts w:asciiTheme="minorEastAsia" w:hAnsiTheme="minorEastAsia"/>
                <w:szCs w:val="21"/>
              </w:rPr>
            </w:pPr>
            <w:r w:rsidRPr="00AC7B40">
              <w:rPr>
                <w:rFonts w:asciiTheme="minorEastAsia" w:hAnsiTheme="minorEastAsia" w:hint="eastAsia"/>
                <w:szCs w:val="21"/>
              </w:rPr>
              <w:t>その他系</w:t>
            </w:r>
          </w:p>
        </w:tc>
      </w:tr>
      <w:tr w:rsidR="00A2579E" w:rsidRPr="00AC7B40" w14:paraId="001C71A5" w14:textId="77777777" w:rsidTr="00097777">
        <w:trPr>
          <w:trHeight w:val="548"/>
          <w:jc w:val="center"/>
        </w:trPr>
        <w:tc>
          <w:tcPr>
            <w:tcW w:w="1680" w:type="dxa"/>
            <w:vAlign w:val="center"/>
          </w:tcPr>
          <w:p w14:paraId="652DF015" w14:textId="77777777" w:rsidR="00A2579E" w:rsidRPr="00AC7B40" w:rsidRDefault="00A2579E" w:rsidP="00D666D2">
            <w:pPr>
              <w:spacing w:line="240" w:lineRule="exact"/>
              <w:rPr>
                <w:rFonts w:asciiTheme="minorEastAsia" w:hAnsiTheme="minorEastAsia"/>
                <w:sz w:val="22"/>
              </w:rPr>
            </w:pPr>
            <w:r w:rsidRPr="00AC7B40">
              <w:rPr>
                <w:rFonts w:asciiTheme="minorEastAsia" w:hAnsiTheme="minorEastAsia" w:hint="eastAsia"/>
                <w:sz w:val="22"/>
              </w:rPr>
              <w:t>朝霧川以東</w:t>
            </w:r>
          </w:p>
          <w:p w14:paraId="2E603DB5" w14:textId="77777777" w:rsidR="00A2579E" w:rsidRPr="00AC7B40" w:rsidRDefault="00A2579E" w:rsidP="00D666D2">
            <w:pPr>
              <w:spacing w:line="240" w:lineRule="exact"/>
              <w:rPr>
                <w:rFonts w:asciiTheme="minorEastAsia" w:hAnsiTheme="minorEastAsia"/>
                <w:sz w:val="22"/>
              </w:rPr>
            </w:pPr>
            <w:r w:rsidRPr="00AC7B40">
              <w:rPr>
                <w:rFonts w:asciiTheme="minorEastAsia" w:hAnsiTheme="minorEastAsia" w:hint="eastAsia"/>
                <w:sz w:val="22"/>
              </w:rPr>
              <w:t>～神崎川以西</w:t>
            </w:r>
          </w:p>
        </w:tc>
        <w:tc>
          <w:tcPr>
            <w:tcW w:w="1371" w:type="dxa"/>
            <w:vAlign w:val="center"/>
          </w:tcPr>
          <w:p w14:paraId="3D2C07B2" w14:textId="6B745AF7" w:rsidR="00A2579E" w:rsidRPr="00AC7B40" w:rsidRDefault="00A2579E" w:rsidP="00D666D2">
            <w:pPr>
              <w:spacing w:line="240" w:lineRule="exact"/>
              <w:rPr>
                <w:rFonts w:asciiTheme="minorEastAsia" w:hAnsiTheme="minorEastAsia"/>
                <w:sz w:val="22"/>
              </w:rPr>
            </w:pPr>
            <w:r w:rsidRPr="00AC7B40">
              <w:rPr>
                <w:rFonts w:asciiTheme="minorEastAsia" w:hAnsiTheme="minorEastAsia" w:hint="eastAsia"/>
                <w:sz w:val="22"/>
              </w:rPr>
              <w:t xml:space="preserve">　　９．５</w:t>
            </w:r>
          </w:p>
        </w:tc>
        <w:tc>
          <w:tcPr>
            <w:tcW w:w="1275" w:type="dxa"/>
            <w:vAlign w:val="center"/>
          </w:tcPr>
          <w:p w14:paraId="5D300151" w14:textId="77777777" w:rsidR="00A2579E" w:rsidRPr="00AC7B40" w:rsidRDefault="00A2579E" w:rsidP="00D666D2">
            <w:pPr>
              <w:spacing w:line="240" w:lineRule="exact"/>
              <w:jc w:val="center"/>
              <w:rPr>
                <w:rFonts w:asciiTheme="minorEastAsia" w:hAnsiTheme="minorEastAsia"/>
                <w:sz w:val="22"/>
              </w:rPr>
            </w:pPr>
            <w:r w:rsidRPr="00AC7B40">
              <w:rPr>
                <w:rFonts w:asciiTheme="minorEastAsia" w:hAnsiTheme="minorEastAsia" w:hint="eastAsia"/>
                <w:sz w:val="22"/>
              </w:rPr>
              <w:t>－</w:t>
            </w:r>
          </w:p>
        </w:tc>
        <w:tc>
          <w:tcPr>
            <w:tcW w:w="1134" w:type="dxa"/>
            <w:vAlign w:val="center"/>
          </w:tcPr>
          <w:p w14:paraId="15AF6F79" w14:textId="77777777" w:rsidR="00A2579E" w:rsidRPr="00AC7B40" w:rsidRDefault="00A2579E" w:rsidP="00D666D2">
            <w:pPr>
              <w:spacing w:line="240" w:lineRule="exact"/>
              <w:jc w:val="center"/>
              <w:rPr>
                <w:rFonts w:asciiTheme="minorEastAsia" w:hAnsiTheme="minorEastAsia"/>
                <w:sz w:val="22"/>
              </w:rPr>
            </w:pPr>
            <w:r w:rsidRPr="00AC7B40">
              <w:rPr>
                <w:rFonts w:asciiTheme="minorEastAsia" w:hAnsiTheme="minorEastAsia" w:hint="eastAsia"/>
                <w:sz w:val="22"/>
              </w:rPr>
              <w:t>－</w:t>
            </w:r>
          </w:p>
        </w:tc>
        <w:tc>
          <w:tcPr>
            <w:tcW w:w="1050" w:type="dxa"/>
            <w:vAlign w:val="center"/>
          </w:tcPr>
          <w:p w14:paraId="06542FC8" w14:textId="77777777" w:rsidR="00A2579E" w:rsidRPr="00AC7B40" w:rsidRDefault="00A2579E" w:rsidP="00D666D2">
            <w:pPr>
              <w:spacing w:line="240" w:lineRule="exact"/>
              <w:jc w:val="center"/>
              <w:rPr>
                <w:rFonts w:asciiTheme="minorEastAsia" w:hAnsiTheme="minorEastAsia"/>
                <w:sz w:val="22"/>
              </w:rPr>
            </w:pPr>
            <w:r w:rsidRPr="00AC7B40">
              <w:rPr>
                <w:rFonts w:asciiTheme="minorEastAsia" w:hAnsiTheme="minorEastAsia" w:hint="eastAsia"/>
                <w:sz w:val="22"/>
              </w:rPr>
              <w:t>－</w:t>
            </w:r>
          </w:p>
        </w:tc>
        <w:tc>
          <w:tcPr>
            <w:tcW w:w="1050" w:type="dxa"/>
            <w:vAlign w:val="center"/>
          </w:tcPr>
          <w:p w14:paraId="66B9AF52" w14:textId="77777777" w:rsidR="00A2579E" w:rsidRPr="00AC7B40" w:rsidRDefault="00A2579E" w:rsidP="00D666D2">
            <w:pPr>
              <w:spacing w:line="240" w:lineRule="exact"/>
              <w:jc w:val="center"/>
              <w:rPr>
                <w:rFonts w:asciiTheme="minorEastAsia" w:hAnsiTheme="minorEastAsia"/>
                <w:sz w:val="22"/>
              </w:rPr>
            </w:pPr>
            <w:r w:rsidRPr="00AC7B40">
              <w:rPr>
                <w:rFonts w:asciiTheme="minorEastAsia" w:hAnsiTheme="minorEastAsia" w:hint="eastAsia"/>
                <w:sz w:val="22"/>
              </w:rPr>
              <w:t>－</w:t>
            </w:r>
          </w:p>
        </w:tc>
      </w:tr>
      <w:tr w:rsidR="00A2579E" w:rsidRPr="00AC7B40" w14:paraId="2CEF2FC2" w14:textId="77777777" w:rsidTr="00097777">
        <w:trPr>
          <w:trHeight w:val="334"/>
          <w:jc w:val="center"/>
        </w:trPr>
        <w:tc>
          <w:tcPr>
            <w:tcW w:w="1680" w:type="dxa"/>
            <w:vAlign w:val="center"/>
          </w:tcPr>
          <w:p w14:paraId="5E406CA1" w14:textId="77777777" w:rsidR="00A2579E" w:rsidRPr="00AC7B40" w:rsidRDefault="00A2579E" w:rsidP="0085665D">
            <w:pPr>
              <w:spacing w:line="240" w:lineRule="exact"/>
              <w:rPr>
                <w:rFonts w:asciiTheme="minorEastAsia" w:hAnsiTheme="minorEastAsia"/>
                <w:sz w:val="22"/>
              </w:rPr>
            </w:pPr>
            <w:r w:rsidRPr="00AC7B40">
              <w:rPr>
                <w:rFonts w:asciiTheme="minorEastAsia" w:hAnsiTheme="minorEastAsia" w:hint="eastAsia"/>
                <w:sz w:val="22"/>
              </w:rPr>
              <w:t>神崎川</w:t>
            </w:r>
          </w:p>
        </w:tc>
        <w:tc>
          <w:tcPr>
            <w:tcW w:w="1371" w:type="dxa"/>
            <w:vAlign w:val="center"/>
          </w:tcPr>
          <w:p w14:paraId="68944457" w14:textId="59FF552F" w:rsidR="00A2579E" w:rsidRPr="00AC7B40" w:rsidRDefault="00D616FC" w:rsidP="0085665D">
            <w:pPr>
              <w:spacing w:line="240" w:lineRule="exact"/>
              <w:rPr>
                <w:rFonts w:asciiTheme="minorEastAsia" w:hAnsiTheme="minorEastAsia"/>
                <w:sz w:val="22"/>
              </w:rPr>
            </w:pPr>
            <w:r>
              <w:rPr>
                <w:rFonts w:asciiTheme="minorEastAsia" w:hAnsiTheme="minorEastAsia" w:hint="eastAsia"/>
                <w:sz w:val="22"/>
              </w:rPr>
              <w:t xml:space="preserve">　２３．９</w:t>
            </w:r>
          </w:p>
        </w:tc>
        <w:tc>
          <w:tcPr>
            <w:tcW w:w="1275" w:type="dxa"/>
            <w:vAlign w:val="center"/>
          </w:tcPr>
          <w:p w14:paraId="1B0E9C64" w14:textId="09D73E89" w:rsidR="00A2579E" w:rsidRPr="00AC7B40" w:rsidRDefault="00A2579E" w:rsidP="001A303B">
            <w:pPr>
              <w:spacing w:line="240" w:lineRule="exact"/>
              <w:jc w:val="right"/>
              <w:rPr>
                <w:rFonts w:asciiTheme="minorEastAsia" w:hAnsiTheme="minorEastAsia"/>
                <w:sz w:val="22"/>
              </w:rPr>
            </w:pPr>
            <w:r w:rsidRPr="00AC7B40">
              <w:rPr>
                <w:rFonts w:asciiTheme="minorEastAsia" w:hAnsiTheme="minorEastAsia" w:hint="eastAsia"/>
                <w:sz w:val="22"/>
              </w:rPr>
              <w:t>１０．１</w:t>
            </w:r>
          </w:p>
        </w:tc>
        <w:tc>
          <w:tcPr>
            <w:tcW w:w="1134" w:type="dxa"/>
            <w:vAlign w:val="center"/>
          </w:tcPr>
          <w:p w14:paraId="1A92798E" w14:textId="6B09F478" w:rsidR="00A2579E" w:rsidRPr="00AC7B40" w:rsidRDefault="00A2579E" w:rsidP="0085665D">
            <w:pPr>
              <w:spacing w:line="240" w:lineRule="exact"/>
              <w:jc w:val="right"/>
              <w:rPr>
                <w:rFonts w:asciiTheme="minorEastAsia" w:hAnsiTheme="minorEastAsia"/>
                <w:sz w:val="22"/>
              </w:rPr>
            </w:pPr>
            <w:r w:rsidRPr="00AC7B40">
              <w:rPr>
                <w:rFonts w:asciiTheme="minorEastAsia" w:hAnsiTheme="minorEastAsia" w:hint="eastAsia"/>
                <w:sz w:val="22"/>
              </w:rPr>
              <w:t>７．７</w:t>
            </w:r>
          </w:p>
        </w:tc>
        <w:tc>
          <w:tcPr>
            <w:tcW w:w="1050" w:type="dxa"/>
            <w:vAlign w:val="center"/>
          </w:tcPr>
          <w:p w14:paraId="004DEC2B" w14:textId="38563841" w:rsidR="00A2579E" w:rsidRPr="00AC7B40" w:rsidRDefault="00A2579E" w:rsidP="0085665D">
            <w:pPr>
              <w:spacing w:line="240" w:lineRule="exact"/>
              <w:jc w:val="right"/>
              <w:rPr>
                <w:rFonts w:asciiTheme="minorEastAsia" w:hAnsiTheme="minorEastAsia"/>
                <w:sz w:val="22"/>
              </w:rPr>
            </w:pPr>
            <w:r w:rsidRPr="00AC7B40">
              <w:rPr>
                <w:rFonts w:asciiTheme="minorEastAsia" w:hAnsiTheme="minorEastAsia" w:hint="eastAsia"/>
                <w:sz w:val="22"/>
              </w:rPr>
              <w:t>１．５</w:t>
            </w:r>
          </w:p>
        </w:tc>
        <w:tc>
          <w:tcPr>
            <w:tcW w:w="1050" w:type="dxa"/>
            <w:vAlign w:val="center"/>
          </w:tcPr>
          <w:p w14:paraId="4869EE36" w14:textId="09AB9199" w:rsidR="00A2579E" w:rsidRPr="00AC7B40" w:rsidRDefault="00A2579E" w:rsidP="0085665D">
            <w:pPr>
              <w:spacing w:line="240" w:lineRule="exact"/>
              <w:jc w:val="right"/>
              <w:rPr>
                <w:rFonts w:asciiTheme="minorEastAsia" w:hAnsiTheme="minorEastAsia"/>
                <w:sz w:val="22"/>
              </w:rPr>
            </w:pPr>
            <w:r w:rsidRPr="00AC7B40">
              <w:rPr>
                <w:rFonts w:asciiTheme="minorEastAsia" w:hAnsiTheme="minorEastAsia" w:hint="eastAsia"/>
                <w:sz w:val="22"/>
              </w:rPr>
              <w:t>０．９</w:t>
            </w:r>
          </w:p>
        </w:tc>
      </w:tr>
      <w:tr w:rsidR="00A2579E" w:rsidRPr="00AC7B40" w14:paraId="3FC4704F" w14:textId="77777777" w:rsidTr="00097777">
        <w:trPr>
          <w:trHeight w:val="330"/>
          <w:jc w:val="center"/>
        </w:trPr>
        <w:tc>
          <w:tcPr>
            <w:tcW w:w="1680" w:type="dxa"/>
            <w:vAlign w:val="center"/>
          </w:tcPr>
          <w:p w14:paraId="6F07E3BD" w14:textId="77777777" w:rsidR="00A2579E" w:rsidRPr="00AC7B40" w:rsidRDefault="00A2579E" w:rsidP="0085665D">
            <w:pPr>
              <w:spacing w:line="240" w:lineRule="exact"/>
              <w:rPr>
                <w:rFonts w:asciiTheme="minorEastAsia" w:hAnsiTheme="minorEastAsia"/>
                <w:sz w:val="22"/>
              </w:rPr>
            </w:pPr>
            <w:r w:rsidRPr="00AC7B40">
              <w:rPr>
                <w:rFonts w:asciiTheme="minorEastAsia" w:hAnsiTheme="minorEastAsia" w:hint="eastAsia"/>
                <w:sz w:val="22"/>
              </w:rPr>
              <w:t>淀川</w:t>
            </w:r>
          </w:p>
        </w:tc>
        <w:tc>
          <w:tcPr>
            <w:tcW w:w="1371" w:type="dxa"/>
            <w:vAlign w:val="center"/>
          </w:tcPr>
          <w:p w14:paraId="1CB8C7B1" w14:textId="523313D0" w:rsidR="00A2579E" w:rsidRPr="00AC7B40" w:rsidRDefault="00A2579E" w:rsidP="0085665D">
            <w:pPr>
              <w:spacing w:line="240" w:lineRule="exact"/>
              <w:rPr>
                <w:rFonts w:asciiTheme="minorEastAsia" w:hAnsiTheme="minorEastAsia"/>
                <w:sz w:val="22"/>
              </w:rPr>
            </w:pPr>
            <w:r w:rsidRPr="00AC7B40">
              <w:rPr>
                <w:rFonts w:asciiTheme="minorEastAsia" w:hAnsiTheme="minorEastAsia" w:hint="eastAsia"/>
                <w:sz w:val="22"/>
              </w:rPr>
              <w:t xml:space="preserve">　３０．０</w:t>
            </w:r>
          </w:p>
        </w:tc>
        <w:tc>
          <w:tcPr>
            <w:tcW w:w="1275" w:type="dxa"/>
            <w:vAlign w:val="center"/>
          </w:tcPr>
          <w:p w14:paraId="77D198DB" w14:textId="08BBD060" w:rsidR="00A2579E" w:rsidRPr="00AC7B40" w:rsidRDefault="00A2579E" w:rsidP="001A303B">
            <w:pPr>
              <w:spacing w:line="240" w:lineRule="exact"/>
              <w:jc w:val="right"/>
              <w:rPr>
                <w:rFonts w:asciiTheme="minorEastAsia" w:hAnsiTheme="minorEastAsia"/>
                <w:sz w:val="22"/>
              </w:rPr>
            </w:pPr>
            <w:r w:rsidRPr="00AC7B40">
              <w:rPr>
                <w:rFonts w:asciiTheme="minorEastAsia" w:hAnsiTheme="minorEastAsia" w:hint="eastAsia"/>
                <w:sz w:val="22"/>
              </w:rPr>
              <w:t>６．４</w:t>
            </w:r>
          </w:p>
        </w:tc>
        <w:tc>
          <w:tcPr>
            <w:tcW w:w="1134" w:type="dxa"/>
            <w:vAlign w:val="center"/>
          </w:tcPr>
          <w:p w14:paraId="3EE1F54E" w14:textId="4958D47A" w:rsidR="00A2579E" w:rsidRPr="00AC7B40" w:rsidRDefault="00A2579E" w:rsidP="0085665D">
            <w:pPr>
              <w:spacing w:line="240" w:lineRule="exact"/>
              <w:jc w:val="right"/>
              <w:rPr>
                <w:rFonts w:asciiTheme="minorEastAsia" w:hAnsiTheme="minorEastAsia"/>
                <w:sz w:val="22"/>
              </w:rPr>
            </w:pPr>
            <w:r w:rsidRPr="00AC7B40">
              <w:rPr>
                <w:rFonts w:asciiTheme="minorEastAsia" w:hAnsiTheme="minorEastAsia" w:hint="eastAsia"/>
                <w:sz w:val="22"/>
              </w:rPr>
              <w:t>５．３</w:t>
            </w:r>
          </w:p>
        </w:tc>
        <w:tc>
          <w:tcPr>
            <w:tcW w:w="1050" w:type="dxa"/>
            <w:vAlign w:val="center"/>
          </w:tcPr>
          <w:p w14:paraId="7D8C92F7" w14:textId="4F8BD31A" w:rsidR="00A2579E" w:rsidRPr="00AC7B40" w:rsidRDefault="00A2579E" w:rsidP="0085665D">
            <w:pPr>
              <w:spacing w:line="240" w:lineRule="exact"/>
              <w:jc w:val="right"/>
              <w:rPr>
                <w:rFonts w:asciiTheme="minorEastAsia" w:hAnsiTheme="minorEastAsia"/>
                <w:sz w:val="22"/>
              </w:rPr>
            </w:pPr>
            <w:r w:rsidRPr="00AC7B40">
              <w:rPr>
                <w:rFonts w:asciiTheme="minorEastAsia" w:hAnsiTheme="minorEastAsia" w:hint="eastAsia"/>
                <w:sz w:val="22"/>
              </w:rPr>
              <w:t>０．５</w:t>
            </w:r>
          </w:p>
        </w:tc>
        <w:tc>
          <w:tcPr>
            <w:tcW w:w="1050" w:type="dxa"/>
            <w:vAlign w:val="center"/>
          </w:tcPr>
          <w:p w14:paraId="14EF0193" w14:textId="3E050CC7" w:rsidR="00A2579E" w:rsidRPr="00AC7B40" w:rsidRDefault="00A2579E" w:rsidP="0085665D">
            <w:pPr>
              <w:spacing w:line="240" w:lineRule="exact"/>
              <w:jc w:val="right"/>
              <w:rPr>
                <w:rFonts w:asciiTheme="minorEastAsia" w:hAnsiTheme="minorEastAsia"/>
                <w:sz w:val="22"/>
              </w:rPr>
            </w:pPr>
            <w:r w:rsidRPr="00AC7B40">
              <w:rPr>
                <w:rFonts w:asciiTheme="minorEastAsia" w:hAnsiTheme="minorEastAsia" w:hint="eastAsia"/>
                <w:sz w:val="22"/>
              </w:rPr>
              <w:t>０．５</w:t>
            </w:r>
          </w:p>
        </w:tc>
      </w:tr>
      <w:tr w:rsidR="00A2579E" w:rsidRPr="00AC7B40" w14:paraId="30FA8C6E" w14:textId="77777777" w:rsidTr="00097777">
        <w:trPr>
          <w:trHeight w:val="479"/>
          <w:jc w:val="center"/>
        </w:trPr>
        <w:tc>
          <w:tcPr>
            <w:tcW w:w="1680" w:type="dxa"/>
            <w:vAlign w:val="center"/>
          </w:tcPr>
          <w:p w14:paraId="6E155B97" w14:textId="77777777" w:rsidR="00A2579E" w:rsidRPr="00AC7B40" w:rsidRDefault="00A2579E" w:rsidP="0085665D">
            <w:pPr>
              <w:spacing w:line="240" w:lineRule="exact"/>
              <w:rPr>
                <w:rFonts w:asciiTheme="minorEastAsia" w:hAnsiTheme="minorEastAsia"/>
                <w:sz w:val="22"/>
              </w:rPr>
            </w:pPr>
            <w:r w:rsidRPr="00AC7B40">
              <w:rPr>
                <w:rFonts w:asciiTheme="minorEastAsia" w:hAnsiTheme="minorEastAsia" w:hint="eastAsia"/>
                <w:sz w:val="22"/>
              </w:rPr>
              <w:t>大阪市内河川</w:t>
            </w:r>
          </w:p>
          <w:p w14:paraId="4467A857" w14:textId="77777777" w:rsidR="00A2579E" w:rsidRPr="00AC7B40" w:rsidRDefault="00A2579E" w:rsidP="0085665D">
            <w:pPr>
              <w:spacing w:line="240" w:lineRule="exact"/>
              <w:rPr>
                <w:rFonts w:asciiTheme="minorEastAsia" w:hAnsiTheme="minorEastAsia"/>
                <w:sz w:val="18"/>
                <w:szCs w:val="18"/>
              </w:rPr>
            </w:pPr>
            <w:r w:rsidRPr="00AC7B40">
              <w:rPr>
                <w:rFonts w:asciiTheme="minorEastAsia" w:hAnsiTheme="minorEastAsia" w:hint="eastAsia"/>
                <w:sz w:val="18"/>
                <w:szCs w:val="18"/>
              </w:rPr>
              <w:t>（寝屋川を含む。）</w:t>
            </w:r>
          </w:p>
        </w:tc>
        <w:tc>
          <w:tcPr>
            <w:tcW w:w="1371" w:type="dxa"/>
            <w:vAlign w:val="center"/>
          </w:tcPr>
          <w:p w14:paraId="57B1EE71" w14:textId="7372FA0D" w:rsidR="00A2579E" w:rsidRPr="00AC7B40" w:rsidRDefault="00A2579E" w:rsidP="0085665D">
            <w:pPr>
              <w:spacing w:line="240" w:lineRule="exact"/>
              <w:rPr>
                <w:rFonts w:asciiTheme="minorEastAsia" w:hAnsiTheme="minorEastAsia"/>
                <w:sz w:val="22"/>
              </w:rPr>
            </w:pPr>
            <w:r w:rsidRPr="00AC7B40">
              <w:rPr>
                <w:rFonts w:asciiTheme="minorEastAsia" w:hAnsiTheme="minorEastAsia" w:hint="eastAsia"/>
                <w:sz w:val="22"/>
              </w:rPr>
              <w:t xml:space="preserve">　３７．４</w:t>
            </w:r>
          </w:p>
        </w:tc>
        <w:tc>
          <w:tcPr>
            <w:tcW w:w="1275" w:type="dxa"/>
            <w:vAlign w:val="center"/>
          </w:tcPr>
          <w:p w14:paraId="601540E9" w14:textId="27177448" w:rsidR="00A2579E" w:rsidRPr="00AC7B40" w:rsidRDefault="00A2579E" w:rsidP="001A303B">
            <w:pPr>
              <w:spacing w:line="240" w:lineRule="exact"/>
              <w:jc w:val="right"/>
              <w:rPr>
                <w:rFonts w:asciiTheme="minorEastAsia" w:hAnsiTheme="minorEastAsia"/>
                <w:sz w:val="22"/>
              </w:rPr>
            </w:pPr>
            <w:r w:rsidRPr="00AC7B40">
              <w:rPr>
                <w:rFonts w:asciiTheme="minorEastAsia" w:hAnsiTheme="minorEastAsia" w:hint="eastAsia"/>
                <w:sz w:val="22"/>
              </w:rPr>
              <w:t>１３．８</w:t>
            </w:r>
          </w:p>
        </w:tc>
        <w:tc>
          <w:tcPr>
            <w:tcW w:w="1134" w:type="dxa"/>
            <w:vAlign w:val="center"/>
          </w:tcPr>
          <w:p w14:paraId="2A681F03" w14:textId="4737E9A7" w:rsidR="00A2579E" w:rsidRPr="00AC7B40" w:rsidRDefault="00A2579E" w:rsidP="0085665D">
            <w:pPr>
              <w:spacing w:line="240" w:lineRule="exact"/>
              <w:jc w:val="right"/>
              <w:rPr>
                <w:rFonts w:asciiTheme="minorEastAsia" w:hAnsiTheme="minorEastAsia"/>
                <w:sz w:val="22"/>
              </w:rPr>
            </w:pPr>
            <w:r w:rsidRPr="00AC7B40">
              <w:rPr>
                <w:rFonts w:asciiTheme="minorEastAsia" w:hAnsiTheme="minorEastAsia" w:hint="eastAsia"/>
                <w:sz w:val="22"/>
              </w:rPr>
              <w:t>１１．０</w:t>
            </w:r>
          </w:p>
        </w:tc>
        <w:tc>
          <w:tcPr>
            <w:tcW w:w="1050" w:type="dxa"/>
            <w:vAlign w:val="center"/>
          </w:tcPr>
          <w:p w14:paraId="777A6CEF" w14:textId="4960E3FC" w:rsidR="00A2579E" w:rsidRPr="00AC7B40" w:rsidRDefault="00A2579E" w:rsidP="0085665D">
            <w:pPr>
              <w:spacing w:line="240" w:lineRule="exact"/>
              <w:jc w:val="right"/>
              <w:rPr>
                <w:rFonts w:asciiTheme="minorEastAsia" w:hAnsiTheme="minorEastAsia"/>
                <w:sz w:val="22"/>
              </w:rPr>
            </w:pPr>
            <w:r w:rsidRPr="00AC7B40">
              <w:rPr>
                <w:rFonts w:asciiTheme="minorEastAsia" w:hAnsiTheme="minorEastAsia" w:hint="eastAsia"/>
                <w:sz w:val="22"/>
              </w:rPr>
              <w:t>１．４</w:t>
            </w:r>
          </w:p>
        </w:tc>
        <w:tc>
          <w:tcPr>
            <w:tcW w:w="1050" w:type="dxa"/>
            <w:vAlign w:val="center"/>
          </w:tcPr>
          <w:p w14:paraId="2EB20B88" w14:textId="28BB06D6" w:rsidR="00A2579E" w:rsidRPr="00AC7B40" w:rsidRDefault="00A2579E" w:rsidP="0085665D">
            <w:pPr>
              <w:spacing w:line="240" w:lineRule="exact"/>
              <w:jc w:val="right"/>
              <w:rPr>
                <w:rFonts w:asciiTheme="minorEastAsia" w:hAnsiTheme="minorEastAsia"/>
                <w:sz w:val="22"/>
              </w:rPr>
            </w:pPr>
            <w:r w:rsidRPr="00AC7B40">
              <w:rPr>
                <w:rFonts w:asciiTheme="minorEastAsia" w:hAnsiTheme="minorEastAsia" w:hint="eastAsia"/>
                <w:sz w:val="22"/>
              </w:rPr>
              <w:t>１．４</w:t>
            </w:r>
          </w:p>
        </w:tc>
      </w:tr>
      <w:tr w:rsidR="00A2579E" w:rsidRPr="00AC7B40" w14:paraId="5B71C3AB" w14:textId="77777777" w:rsidTr="00097777">
        <w:trPr>
          <w:trHeight w:val="330"/>
          <w:jc w:val="center"/>
        </w:trPr>
        <w:tc>
          <w:tcPr>
            <w:tcW w:w="1680" w:type="dxa"/>
            <w:vAlign w:val="center"/>
          </w:tcPr>
          <w:p w14:paraId="16EA1ABA" w14:textId="77777777" w:rsidR="00A2579E" w:rsidRPr="00AC7B40" w:rsidRDefault="00A2579E" w:rsidP="0085665D">
            <w:pPr>
              <w:spacing w:line="240" w:lineRule="exact"/>
              <w:rPr>
                <w:rFonts w:asciiTheme="minorEastAsia" w:hAnsiTheme="minorEastAsia"/>
                <w:sz w:val="22"/>
              </w:rPr>
            </w:pPr>
            <w:r w:rsidRPr="00AC7B40">
              <w:rPr>
                <w:rFonts w:asciiTheme="minorEastAsia" w:hAnsiTheme="minorEastAsia" w:hint="eastAsia"/>
                <w:sz w:val="22"/>
              </w:rPr>
              <w:t>大和川</w:t>
            </w:r>
          </w:p>
        </w:tc>
        <w:tc>
          <w:tcPr>
            <w:tcW w:w="1371" w:type="dxa"/>
            <w:vAlign w:val="center"/>
          </w:tcPr>
          <w:p w14:paraId="2E0FFEFA" w14:textId="6DB42BB3" w:rsidR="00A2579E" w:rsidRPr="00AC7B40" w:rsidRDefault="00A2579E" w:rsidP="0085665D">
            <w:pPr>
              <w:spacing w:line="240" w:lineRule="exact"/>
              <w:rPr>
                <w:rFonts w:asciiTheme="minorEastAsia" w:hAnsiTheme="minorEastAsia"/>
                <w:sz w:val="22"/>
              </w:rPr>
            </w:pPr>
            <w:r w:rsidRPr="00AC7B40">
              <w:rPr>
                <w:rFonts w:asciiTheme="minorEastAsia" w:hAnsiTheme="minorEastAsia" w:hint="eastAsia"/>
                <w:sz w:val="22"/>
              </w:rPr>
              <w:t xml:space="preserve">　１１．７</w:t>
            </w:r>
          </w:p>
        </w:tc>
        <w:tc>
          <w:tcPr>
            <w:tcW w:w="1275" w:type="dxa"/>
            <w:vAlign w:val="center"/>
          </w:tcPr>
          <w:p w14:paraId="36B59982" w14:textId="2A6536DB" w:rsidR="00A2579E" w:rsidRPr="00AC7B40" w:rsidRDefault="00A2579E" w:rsidP="001A303B">
            <w:pPr>
              <w:spacing w:line="240" w:lineRule="exact"/>
              <w:jc w:val="right"/>
              <w:rPr>
                <w:rFonts w:asciiTheme="minorEastAsia" w:hAnsiTheme="minorEastAsia"/>
                <w:sz w:val="22"/>
              </w:rPr>
            </w:pPr>
            <w:r w:rsidRPr="00AC7B40">
              <w:rPr>
                <w:rFonts w:asciiTheme="minorEastAsia" w:hAnsiTheme="minorEastAsia" w:hint="eastAsia"/>
                <w:sz w:val="22"/>
              </w:rPr>
              <w:t xml:space="preserve">　４．９</w:t>
            </w:r>
          </w:p>
        </w:tc>
        <w:tc>
          <w:tcPr>
            <w:tcW w:w="1134" w:type="dxa"/>
            <w:vAlign w:val="center"/>
          </w:tcPr>
          <w:p w14:paraId="6FCEDE26" w14:textId="56A0F077" w:rsidR="00A2579E" w:rsidRPr="00AC7B40" w:rsidRDefault="00A2579E" w:rsidP="0085665D">
            <w:pPr>
              <w:spacing w:line="240" w:lineRule="exact"/>
              <w:jc w:val="right"/>
              <w:rPr>
                <w:rFonts w:asciiTheme="minorEastAsia" w:hAnsiTheme="minorEastAsia"/>
                <w:sz w:val="22"/>
              </w:rPr>
            </w:pPr>
            <w:r w:rsidRPr="00AC7B40">
              <w:rPr>
                <w:rFonts w:asciiTheme="minorEastAsia" w:hAnsiTheme="minorEastAsia" w:hint="eastAsia"/>
                <w:sz w:val="22"/>
              </w:rPr>
              <w:t>４．０</w:t>
            </w:r>
          </w:p>
        </w:tc>
        <w:tc>
          <w:tcPr>
            <w:tcW w:w="1050" w:type="dxa"/>
            <w:vAlign w:val="center"/>
          </w:tcPr>
          <w:p w14:paraId="6E2D5468" w14:textId="17D2A89D" w:rsidR="00A2579E" w:rsidRPr="00AC7B40" w:rsidRDefault="00A2579E" w:rsidP="0085665D">
            <w:pPr>
              <w:spacing w:line="240" w:lineRule="exact"/>
              <w:jc w:val="right"/>
              <w:rPr>
                <w:rFonts w:asciiTheme="minorEastAsia" w:hAnsiTheme="minorEastAsia"/>
                <w:sz w:val="22"/>
              </w:rPr>
            </w:pPr>
            <w:r w:rsidRPr="00AC7B40">
              <w:rPr>
                <w:rFonts w:asciiTheme="minorEastAsia" w:hAnsiTheme="minorEastAsia" w:hint="eastAsia"/>
                <w:sz w:val="22"/>
              </w:rPr>
              <w:t>０．５</w:t>
            </w:r>
          </w:p>
        </w:tc>
        <w:tc>
          <w:tcPr>
            <w:tcW w:w="1050" w:type="dxa"/>
            <w:vAlign w:val="center"/>
          </w:tcPr>
          <w:p w14:paraId="5C0C1CAE" w14:textId="5EF4C999" w:rsidR="00A2579E" w:rsidRPr="00AC7B40" w:rsidRDefault="00A2579E" w:rsidP="0085665D">
            <w:pPr>
              <w:spacing w:line="240" w:lineRule="exact"/>
              <w:jc w:val="right"/>
              <w:rPr>
                <w:rFonts w:asciiTheme="minorEastAsia" w:hAnsiTheme="minorEastAsia"/>
                <w:sz w:val="22"/>
              </w:rPr>
            </w:pPr>
            <w:r w:rsidRPr="00AC7B40">
              <w:rPr>
                <w:rFonts w:asciiTheme="minorEastAsia" w:hAnsiTheme="minorEastAsia" w:hint="eastAsia"/>
                <w:sz w:val="22"/>
              </w:rPr>
              <w:t>０．４</w:t>
            </w:r>
          </w:p>
        </w:tc>
      </w:tr>
      <w:tr w:rsidR="00A2579E" w:rsidRPr="00AC7B40" w14:paraId="6982941B" w14:textId="77777777" w:rsidTr="00097777">
        <w:trPr>
          <w:trHeight w:val="315"/>
          <w:jc w:val="center"/>
        </w:trPr>
        <w:tc>
          <w:tcPr>
            <w:tcW w:w="1680" w:type="dxa"/>
            <w:vAlign w:val="center"/>
          </w:tcPr>
          <w:p w14:paraId="366C4EB7" w14:textId="77777777" w:rsidR="00A2579E" w:rsidRPr="00AC7B40" w:rsidRDefault="00A2579E" w:rsidP="0085665D">
            <w:pPr>
              <w:spacing w:line="240" w:lineRule="exact"/>
              <w:rPr>
                <w:rFonts w:asciiTheme="minorEastAsia" w:hAnsiTheme="minorEastAsia"/>
                <w:sz w:val="22"/>
              </w:rPr>
            </w:pPr>
            <w:r w:rsidRPr="00AC7B40">
              <w:rPr>
                <w:rFonts w:asciiTheme="minorEastAsia" w:hAnsiTheme="minorEastAsia" w:hint="eastAsia"/>
                <w:sz w:val="22"/>
              </w:rPr>
              <w:t>大和川以南</w:t>
            </w:r>
          </w:p>
          <w:p w14:paraId="741482EA" w14:textId="77777777" w:rsidR="00A2579E" w:rsidRPr="00AC7B40" w:rsidRDefault="00A2579E" w:rsidP="0085665D">
            <w:pPr>
              <w:spacing w:line="240" w:lineRule="exact"/>
              <w:rPr>
                <w:rFonts w:asciiTheme="minorEastAsia" w:hAnsiTheme="minorEastAsia"/>
                <w:sz w:val="22"/>
              </w:rPr>
            </w:pPr>
            <w:r w:rsidRPr="00AC7B40">
              <w:rPr>
                <w:rFonts w:asciiTheme="minorEastAsia" w:hAnsiTheme="minorEastAsia" w:hint="eastAsia"/>
                <w:sz w:val="22"/>
              </w:rPr>
              <w:t>～大津川</w:t>
            </w:r>
          </w:p>
        </w:tc>
        <w:tc>
          <w:tcPr>
            <w:tcW w:w="1371" w:type="dxa"/>
            <w:vAlign w:val="center"/>
          </w:tcPr>
          <w:p w14:paraId="51EF534D" w14:textId="33FD771A" w:rsidR="00A2579E" w:rsidRPr="00AC7B40" w:rsidRDefault="00A2579E" w:rsidP="0085665D">
            <w:pPr>
              <w:spacing w:line="240" w:lineRule="exact"/>
              <w:rPr>
                <w:rFonts w:asciiTheme="minorEastAsia" w:hAnsiTheme="minorEastAsia"/>
                <w:sz w:val="22"/>
              </w:rPr>
            </w:pPr>
            <w:r w:rsidRPr="00AC7B40">
              <w:rPr>
                <w:rFonts w:asciiTheme="minorEastAsia" w:hAnsiTheme="minorEastAsia" w:hint="eastAsia"/>
                <w:sz w:val="22"/>
              </w:rPr>
              <w:t xml:space="preserve">　　４．３</w:t>
            </w:r>
          </w:p>
        </w:tc>
        <w:tc>
          <w:tcPr>
            <w:tcW w:w="1275" w:type="dxa"/>
            <w:vAlign w:val="center"/>
          </w:tcPr>
          <w:p w14:paraId="655B9A65" w14:textId="67EDC517" w:rsidR="00A2579E" w:rsidRPr="00AC7B40" w:rsidRDefault="00A2579E" w:rsidP="001A303B">
            <w:pPr>
              <w:spacing w:line="240" w:lineRule="exact"/>
              <w:jc w:val="right"/>
              <w:rPr>
                <w:rFonts w:asciiTheme="minorEastAsia" w:hAnsiTheme="minorEastAsia"/>
                <w:sz w:val="22"/>
              </w:rPr>
            </w:pPr>
            <w:r w:rsidRPr="00AC7B40">
              <w:rPr>
                <w:rFonts w:asciiTheme="minorEastAsia" w:hAnsiTheme="minorEastAsia" w:hint="eastAsia"/>
                <w:sz w:val="22"/>
              </w:rPr>
              <w:t xml:space="preserve">　４．５</w:t>
            </w:r>
          </w:p>
        </w:tc>
        <w:tc>
          <w:tcPr>
            <w:tcW w:w="1134" w:type="dxa"/>
            <w:vAlign w:val="center"/>
          </w:tcPr>
          <w:p w14:paraId="063F0457" w14:textId="76507D5B" w:rsidR="00A2579E" w:rsidRPr="00AC7B40" w:rsidRDefault="00A2579E" w:rsidP="0085665D">
            <w:pPr>
              <w:spacing w:line="240" w:lineRule="exact"/>
              <w:jc w:val="right"/>
              <w:rPr>
                <w:rFonts w:asciiTheme="minorEastAsia" w:hAnsiTheme="minorEastAsia"/>
                <w:sz w:val="22"/>
              </w:rPr>
            </w:pPr>
            <w:r w:rsidRPr="00AC7B40">
              <w:rPr>
                <w:rFonts w:asciiTheme="minorEastAsia" w:hAnsiTheme="minorEastAsia" w:hint="eastAsia"/>
                <w:sz w:val="22"/>
              </w:rPr>
              <w:t>３．０</w:t>
            </w:r>
          </w:p>
        </w:tc>
        <w:tc>
          <w:tcPr>
            <w:tcW w:w="1050" w:type="dxa"/>
            <w:vAlign w:val="center"/>
          </w:tcPr>
          <w:p w14:paraId="3A962372" w14:textId="09A525AE" w:rsidR="00A2579E" w:rsidRPr="00AC7B40" w:rsidRDefault="00A2579E" w:rsidP="0085665D">
            <w:pPr>
              <w:spacing w:line="240" w:lineRule="exact"/>
              <w:jc w:val="right"/>
              <w:rPr>
                <w:rFonts w:asciiTheme="minorEastAsia" w:hAnsiTheme="minorEastAsia"/>
                <w:sz w:val="22"/>
              </w:rPr>
            </w:pPr>
            <w:r w:rsidRPr="00AC7B40">
              <w:rPr>
                <w:rFonts w:asciiTheme="minorEastAsia" w:hAnsiTheme="minorEastAsia" w:hint="eastAsia"/>
                <w:sz w:val="22"/>
              </w:rPr>
              <w:t>１．０</w:t>
            </w:r>
          </w:p>
        </w:tc>
        <w:tc>
          <w:tcPr>
            <w:tcW w:w="1050" w:type="dxa"/>
            <w:vAlign w:val="center"/>
          </w:tcPr>
          <w:p w14:paraId="2CDA9BD7" w14:textId="1821A235" w:rsidR="00A2579E" w:rsidRPr="00AC7B40" w:rsidRDefault="00A2579E" w:rsidP="0085665D">
            <w:pPr>
              <w:spacing w:line="240" w:lineRule="exact"/>
              <w:jc w:val="right"/>
              <w:rPr>
                <w:rFonts w:asciiTheme="minorEastAsia" w:hAnsiTheme="minorEastAsia"/>
                <w:sz w:val="22"/>
              </w:rPr>
            </w:pPr>
            <w:r w:rsidRPr="00AC7B40">
              <w:rPr>
                <w:rFonts w:asciiTheme="minorEastAsia" w:hAnsiTheme="minorEastAsia" w:hint="eastAsia"/>
                <w:sz w:val="22"/>
              </w:rPr>
              <w:t>０．６</w:t>
            </w:r>
          </w:p>
        </w:tc>
      </w:tr>
      <w:tr w:rsidR="00A2579E" w:rsidRPr="00AC7B40" w14:paraId="32D7DAA5" w14:textId="77777777" w:rsidTr="00097777">
        <w:trPr>
          <w:trHeight w:val="390"/>
          <w:jc w:val="center"/>
        </w:trPr>
        <w:tc>
          <w:tcPr>
            <w:tcW w:w="1680" w:type="dxa"/>
            <w:vAlign w:val="center"/>
          </w:tcPr>
          <w:p w14:paraId="5178B6AF" w14:textId="77777777" w:rsidR="00A2579E" w:rsidRPr="00AC7B40" w:rsidRDefault="00A2579E" w:rsidP="0085665D">
            <w:pPr>
              <w:spacing w:line="240" w:lineRule="exact"/>
              <w:rPr>
                <w:rFonts w:asciiTheme="minorEastAsia" w:hAnsiTheme="minorEastAsia"/>
                <w:sz w:val="22"/>
              </w:rPr>
            </w:pPr>
            <w:r w:rsidRPr="00AC7B40">
              <w:rPr>
                <w:rFonts w:asciiTheme="minorEastAsia" w:hAnsiTheme="minorEastAsia" w:hint="eastAsia"/>
                <w:sz w:val="22"/>
              </w:rPr>
              <w:t>大津川以南</w:t>
            </w:r>
          </w:p>
        </w:tc>
        <w:tc>
          <w:tcPr>
            <w:tcW w:w="1371" w:type="dxa"/>
            <w:vAlign w:val="center"/>
          </w:tcPr>
          <w:p w14:paraId="1F05407A" w14:textId="1DCEEAB4" w:rsidR="00A2579E" w:rsidRPr="00AC7B40" w:rsidRDefault="00A2579E" w:rsidP="0085665D">
            <w:pPr>
              <w:spacing w:line="240" w:lineRule="exact"/>
              <w:rPr>
                <w:rFonts w:asciiTheme="minorEastAsia" w:hAnsiTheme="minorEastAsia"/>
                <w:sz w:val="22"/>
              </w:rPr>
            </w:pPr>
            <w:r w:rsidRPr="00AC7B40">
              <w:rPr>
                <w:rFonts w:asciiTheme="minorEastAsia" w:hAnsiTheme="minorEastAsia" w:hint="eastAsia"/>
                <w:sz w:val="22"/>
              </w:rPr>
              <w:t xml:space="preserve">　　４．８</w:t>
            </w:r>
          </w:p>
        </w:tc>
        <w:tc>
          <w:tcPr>
            <w:tcW w:w="1275" w:type="dxa"/>
            <w:vAlign w:val="center"/>
          </w:tcPr>
          <w:p w14:paraId="27874730" w14:textId="2559B1C6" w:rsidR="00A2579E" w:rsidRPr="00AC7B40" w:rsidRDefault="00A2579E" w:rsidP="001A303B">
            <w:pPr>
              <w:spacing w:line="240" w:lineRule="exact"/>
              <w:jc w:val="right"/>
              <w:rPr>
                <w:rFonts w:asciiTheme="minorEastAsia" w:hAnsiTheme="minorEastAsia"/>
                <w:sz w:val="22"/>
              </w:rPr>
            </w:pPr>
            <w:r w:rsidRPr="00AC7B40">
              <w:rPr>
                <w:rFonts w:asciiTheme="minorEastAsia" w:hAnsiTheme="minorEastAsia" w:hint="eastAsia"/>
                <w:sz w:val="22"/>
              </w:rPr>
              <w:t xml:space="preserve">　４．８</w:t>
            </w:r>
          </w:p>
        </w:tc>
        <w:tc>
          <w:tcPr>
            <w:tcW w:w="1134" w:type="dxa"/>
            <w:vAlign w:val="center"/>
          </w:tcPr>
          <w:p w14:paraId="0BC2BF21" w14:textId="1A1C9244" w:rsidR="00A2579E" w:rsidRPr="00AC7B40" w:rsidRDefault="00A2579E" w:rsidP="0085665D">
            <w:pPr>
              <w:spacing w:line="240" w:lineRule="exact"/>
              <w:jc w:val="right"/>
              <w:rPr>
                <w:rFonts w:asciiTheme="minorEastAsia" w:hAnsiTheme="minorEastAsia"/>
                <w:sz w:val="22"/>
              </w:rPr>
            </w:pPr>
            <w:r w:rsidRPr="00AC7B40">
              <w:rPr>
                <w:rFonts w:asciiTheme="minorEastAsia" w:hAnsiTheme="minorEastAsia" w:hint="eastAsia"/>
                <w:sz w:val="22"/>
              </w:rPr>
              <w:t>３．９</w:t>
            </w:r>
          </w:p>
        </w:tc>
        <w:tc>
          <w:tcPr>
            <w:tcW w:w="1050" w:type="dxa"/>
            <w:vAlign w:val="center"/>
          </w:tcPr>
          <w:p w14:paraId="492AFB6D" w14:textId="1F895B71" w:rsidR="00A2579E" w:rsidRPr="00AC7B40" w:rsidRDefault="00A2579E" w:rsidP="0085665D">
            <w:pPr>
              <w:spacing w:line="240" w:lineRule="exact"/>
              <w:jc w:val="right"/>
              <w:rPr>
                <w:rFonts w:asciiTheme="minorEastAsia" w:hAnsiTheme="minorEastAsia"/>
                <w:sz w:val="22"/>
              </w:rPr>
            </w:pPr>
            <w:r w:rsidRPr="00AC7B40">
              <w:rPr>
                <w:rFonts w:asciiTheme="minorEastAsia" w:hAnsiTheme="minorEastAsia" w:hint="eastAsia"/>
                <w:sz w:val="22"/>
              </w:rPr>
              <w:t>０．６</w:t>
            </w:r>
          </w:p>
        </w:tc>
        <w:tc>
          <w:tcPr>
            <w:tcW w:w="1050" w:type="dxa"/>
            <w:vAlign w:val="center"/>
          </w:tcPr>
          <w:p w14:paraId="10FC6569" w14:textId="0D5EA32F" w:rsidR="00A2579E" w:rsidRPr="00AC7B40" w:rsidRDefault="00A2579E" w:rsidP="0085665D">
            <w:pPr>
              <w:spacing w:line="240" w:lineRule="exact"/>
              <w:jc w:val="right"/>
              <w:rPr>
                <w:rFonts w:asciiTheme="minorEastAsia" w:hAnsiTheme="minorEastAsia"/>
                <w:sz w:val="22"/>
              </w:rPr>
            </w:pPr>
            <w:r w:rsidRPr="00AC7B40">
              <w:rPr>
                <w:rFonts w:asciiTheme="minorEastAsia" w:hAnsiTheme="minorEastAsia" w:hint="eastAsia"/>
                <w:sz w:val="22"/>
              </w:rPr>
              <w:t>０．４</w:t>
            </w:r>
          </w:p>
        </w:tc>
      </w:tr>
      <w:tr w:rsidR="00A2579E" w:rsidRPr="00AC7B40" w14:paraId="489283B7" w14:textId="77777777" w:rsidTr="00097777">
        <w:trPr>
          <w:trHeight w:val="366"/>
          <w:jc w:val="center"/>
        </w:trPr>
        <w:tc>
          <w:tcPr>
            <w:tcW w:w="1680" w:type="dxa"/>
            <w:vAlign w:val="center"/>
          </w:tcPr>
          <w:p w14:paraId="1DEBB6A6" w14:textId="77777777" w:rsidR="00A2579E" w:rsidRPr="00AC7B40" w:rsidRDefault="00A2579E" w:rsidP="0085665D">
            <w:pPr>
              <w:spacing w:line="240" w:lineRule="exact"/>
              <w:jc w:val="center"/>
              <w:rPr>
                <w:rFonts w:asciiTheme="minorEastAsia" w:hAnsiTheme="minorEastAsia"/>
                <w:sz w:val="22"/>
              </w:rPr>
            </w:pPr>
            <w:r w:rsidRPr="00AC7B40">
              <w:rPr>
                <w:rFonts w:asciiTheme="minorEastAsia" w:hAnsiTheme="minorEastAsia" w:hint="eastAsia"/>
                <w:sz w:val="22"/>
              </w:rPr>
              <w:t>合　計</w:t>
            </w:r>
          </w:p>
        </w:tc>
        <w:tc>
          <w:tcPr>
            <w:tcW w:w="1371" w:type="dxa"/>
            <w:vAlign w:val="center"/>
          </w:tcPr>
          <w:p w14:paraId="76CAB573" w14:textId="18D757DA" w:rsidR="00A2579E" w:rsidRPr="00AC7B40" w:rsidRDefault="00D616FC" w:rsidP="0085665D">
            <w:pPr>
              <w:spacing w:line="240" w:lineRule="exact"/>
              <w:rPr>
                <w:rFonts w:asciiTheme="minorEastAsia" w:hAnsiTheme="minorEastAsia"/>
                <w:sz w:val="22"/>
              </w:rPr>
            </w:pPr>
            <w:r>
              <w:rPr>
                <w:rFonts w:asciiTheme="minorEastAsia" w:hAnsiTheme="minorEastAsia" w:hint="eastAsia"/>
                <w:sz w:val="22"/>
              </w:rPr>
              <w:t>１２１．５</w:t>
            </w:r>
          </w:p>
        </w:tc>
        <w:tc>
          <w:tcPr>
            <w:tcW w:w="1275" w:type="dxa"/>
            <w:vAlign w:val="center"/>
          </w:tcPr>
          <w:p w14:paraId="599FF0FD" w14:textId="5705C23C" w:rsidR="00A2579E" w:rsidRPr="00AC7B40" w:rsidRDefault="00A2579E" w:rsidP="001A303B">
            <w:pPr>
              <w:spacing w:line="240" w:lineRule="exact"/>
              <w:jc w:val="right"/>
              <w:rPr>
                <w:rFonts w:asciiTheme="minorEastAsia" w:hAnsiTheme="minorEastAsia"/>
                <w:sz w:val="22"/>
              </w:rPr>
            </w:pPr>
            <w:r w:rsidRPr="00AC7B40">
              <w:rPr>
                <w:rFonts w:asciiTheme="minorEastAsia" w:hAnsiTheme="minorEastAsia" w:hint="eastAsia"/>
                <w:sz w:val="22"/>
              </w:rPr>
              <w:t>４４．５</w:t>
            </w:r>
          </w:p>
        </w:tc>
        <w:tc>
          <w:tcPr>
            <w:tcW w:w="1134" w:type="dxa"/>
            <w:vAlign w:val="center"/>
          </w:tcPr>
          <w:p w14:paraId="67ED0F9F" w14:textId="60F9F3FC" w:rsidR="00A2579E" w:rsidRPr="00AC7B40" w:rsidRDefault="00A2579E" w:rsidP="0085665D">
            <w:pPr>
              <w:spacing w:line="240" w:lineRule="exact"/>
              <w:jc w:val="right"/>
              <w:rPr>
                <w:rFonts w:asciiTheme="minorEastAsia" w:hAnsiTheme="minorEastAsia"/>
                <w:sz w:val="22"/>
              </w:rPr>
            </w:pPr>
            <w:r w:rsidRPr="00AC7B40">
              <w:rPr>
                <w:rFonts w:asciiTheme="minorEastAsia" w:hAnsiTheme="minorEastAsia" w:hint="eastAsia"/>
                <w:sz w:val="22"/>
              </w:rPr>
              <w:t>３５．０</w:t>
            </w:r>
          </w:p>
        </w:tc>
        <w:tc>
          <w:tcPr>
            <w:tcW w:w="1050" w:type="dxa"/>
            <w:vAlign w:val="center"/>
          </w:tcPr>
          <w:p w14:paraId="0C7D2E51" w14:textId="5BF052BC" w:rsidR="00A2579E" w:rsidRPr="00AC7B40" w:rsidRDefault="00A2579E" w:rsidP="0085665D">
            <w:pPr>
              <w:spacing w:line="240" w:lineRule="exact"/>
              <w:jc w:val="right"/>
              <w:rPr>
                <w:rFonts w:asciiTheme="minorEastAsia" w:hAnsiTheme="minorEastAsia"/>
                <w:sz w:val="22"/>
              </w:rPr>
            </w:pPr>
            <w:r w:rsidRPr="00AC7B40">
              <w:rPr>
                <w:rFonts w:asciiTheme="minorEastAsia" w:hAnsiTheme="minorEastAsia" w:hint="eastAsia"/>
                <w:sz w:val="22"/>
              </w:rPr>
              <w:t>５．４</w:t>
            </w:r>
          </w:p>
        </w:tc>
        <w:tc>
          <w:tcPr>
            <w:tcW w:w="1050" w:type="dxa"/>
            <w:vAlign w:val="center"/>
          </w:tcPr>
          <w:p w14:paraId="39668DF4" w14:textId="703AFE97" w:rsidR="00A2579E" w:rsidRPr="00AC7B40" w:rsidRDefault="00A2579E" w:rsidP="0085665D">
            <w:pPr>
              <w:spacing w:line="240" w:lineRule="exact"/>
              <w:jc w:val="right"/>
              <w:rPr>
                <w:rFonts w:asciiTheme="minorEastAsia" w:hAnsiTheme="minorEastAsia"/>
                <w:sz w:val="22"/>
              </w:rPr>
            </w:pPr>
            <w:r w:rsidRPr="00AC7B40">
              <w:rPr>
                <w:rFonts w:asciiTheme="minorEastAsia" w:hAnsiTheme="minorEastAsia" w:hint="eastAsia"/>
                <w:sz w:val="22"/>
              </w:rPr>
              <w:t>４．１</w:t>
            </w:r>
          </w:p>
        </w:tc>
      </w:tr>
    </w:tbl>
    <w:p w14:paraId="37D3D6F4" w14:textId="5361B1F9" w:rsidR="00B03B19" w:rsidRPr="00AC7B40" w:rsidRDefault="00B03B19" w:rsidP="00B03B19">
      <w:pPr>
        <w:rPr>
          <w:rFonts w:asciiTheme="minorEastAsia" w:hAnsiTheme="minorEastAsia"/>
          <w:sz w:val="18"/>
          <w:szCs w:val="18"/>
        </w:rPr>
      </w:pPr>
      <w:r w:rsidRPr="00AC7B40">
        <w:rPr>
          <w:rFonts w:asciiTheme="minorEastAsia" w:hAnsiTheme="minorEastAsia" w:hint="eastAsia"/>
          <w:sz w:val="22"/>
        </w:rPr>
        <w:t xml:space="preserve">　</w:t>
      </w:r>
      <w:r w:rsidR="00097777">
        <w:rPr>
          <w:rFonts w:asciiTheme="minorEastAsia" w:hAnsiTheme="minorEastAsia" w:hint="eastAsia"/>
          <w:sz w:val="22"/>
        </w:rPr>
        <w:t xml:space="preserve">　　　　</w:t>
      </w:r>
      <w:r w:rsidRPr="00AC7B40">
        <w:rPr>
          <w:rFonts w:asciiTheme="minorEastAsia" w:hAnsiTheme="minorEastAsia" w:hint="eastAsia"/>
          <w:sz w:val="18"/>
          <w:szCs w:val="18"/>
        </w:rPr>
        <w:t>注：四捨五入の関係で各欄の値の合計と合計欄の値とが一致しないものがある。</w:t>
      </w:r>
    </w:p>
    <w:p w14:paraId="54EA0F74" w14:textId="76345AF7" w:rsidR="00B03B19" w:rsidRDefault="00B03B19" w:rsidP="00B03B19">
      <w:pPr>
        <w:rPr>
          <w:rFonts w:asciiTheme="minorEastAsia" w:hAnsiTheme="minorEastAsia"/>
          <w:sz w:val="18"/>
          <w:szCs w:val="18"/>
        </w:rPr>
      </w:pPr>
    </w:p>
    <w:p w14:paraId="6630772D" w14:textId="77777777" w:rsidR="001F67FC" w:rsidRPr="00AC7B40" w:rsidRDefault="001F67FC" w:rsidP="001F67FC">
      <w:pPr>
        <w:widowControl/>
        <w:jc w:val="left"/>
        <w:rPr>
          <w:rFonts w:asciiTheme="majorEastAsia" w:eastAsiaTheme="majorEastAsia" w:hAnsiTheme="majorEastAsia"/>
          <w:b/>
          <w:sz w:val="22"/>
        </w:rPr>
      </w:pPr>
    </w:p>
    <w:p w14:paraId="6C58D761" w14:textId="1BBC461A" w:rsidR="001F67FC" w:rsidRPr="00AC7B40" w:rsidRDefault="001F67FC" w:rsidP="001F67FC">
      <w:pPr>
        <w:jc w:val="center"/>
        <w:rPr>
          <w:rFonts w:asciiTheme="majorEastAsia" w:eastAsiaTheme="majorEastAsia" w:hAnsiTheme="majorEastAsia"/>
          <w:b/>
          <w:sz w:val="22"/>
        </w:rPr>
      </w:pPr>
      <w:r>
        <w:rPr>
          <w:rFonts w:asciiTheme="majorEastAsia" w:eastAsiaTheme="majorEastAsia" w:hAnsiTheme="majorEastAsia" w:hint="eastAsia"/>
          <w:b/>
          <w:sz w:val="22"/>
        </w:rPr>
        <w:t>表２</w:t>
      </w:r>
      <w:r w:rsidRPr="00AC7B40">
        <w:rPr>
          <w:rFonts w:asciiTheme="majorEastAsia" w:eastAsiaTheme="majorEastAsia" w:hAnsiTheme="majorEastAsia" w:hint="eastAsia"/>
          <w:b/>
          <w:sz w:val="22"/>
        </w:rPr>
        <w:t xml:space="preserve">　平成25年度におけるＣＯＤの流入負荷量</w:t>
      </w:r>
    </w:p>
    <w:p w14:paraId="274BA2DE" w14:textId="77777777" w:rsidR="001F67FC" w:rsidRPr="00AC7B40" w:rsidRDefault="001F67FC" w:rsidP="001F67FC">
      <w:pPr>
        <w:jc w:val="center"/>
        <w:rPr>
          <w:rFonts w:asciiTheme="minorEastAsia" w:hAnsiTheme="minorEastAsia"/>
          <w:sz w:val="22"/>
        </w:rPr>
      </w:pPr>
      <w:r w:rsidRPr="00AC7B40">
        <w:rPr>
          <w:rFonts w:asciiTheme="minorEastAsia" w:hAnsiTheme="minorEastAsia" w:hint="eastAsia"/>
          <w:sz w:val="22"/>
        </w:rPr>
        <w:t xml:space="preserve">　　　　　　　　　　　　　　　　　　　　　　　　　　　　　　　　（単位：トン日）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1371"/>
        <w:gridCol w:w="1275"/>
        <w:gridCol w:w="1134"/>
        <w:gridCol w:w="1050"/>
        <w:gridCol w:w="1050"/>
      </w:tblGrid>
      <w:tr w:rsidR="00A2579E" w:rsidRPr="00AC7B40" w14:paraId="5DD25F52" w14:textId="77777777" w:rsidTr="00097777">
        <w:trPr>
          <w:trHeight w:val="465"/>
          <w:jc w:val="center"/>
        </w:trPr>
        <w:tc>
          <w:tcPr>
            <w:tcW w:w="1680" w:type="dxa"/>
            <w:vMerge w:val="restart"/>
            <w:vAlign w:val="center"/>
          </w:tcPr>
          <w:p w14:paraId="1BB3F797" w14:textId="77777777" w:rsidR="00A2579E" w:rsidRPr="00AC7B40" w:rsidRDefault="00A2579E" w:rsidP="00F36A66">
            <w:pPr>
              <w:spacing w:line="240" w:lineRule="exact"/>
              <w:jc w:val="center"/>
              <w:rPr>
                <w:rFonts w:asciiTheme="minorEastAsia" w:hAnsiTheme="minorEastAsia"/>
                <w:sz w:val="22"/>
              </w:rPr>
            </w:pPr>
            <w:r w:rsidRPr="00AC7B40">
              <w:rPr>
                <w:rFonts w:asciiTheme="minorEastAsia" w:hAnsiTheme="minorEastAsia" w:hint="eastAsia"/>
                <w:sz w:val="22"/>
              </w:rPr>
              <w:t>河川水域</w:t>
            </w:r>
          </w:p>
        </w:tc>
        <w:tc>
          <w:tcPr>
            <w:tcW w:w="1371" w:type="dxa"/>
            <w:vMerge w:val="restart"/>
            <w:vAlign w:val="center"/>
          </w:tcPr>
          <w:p w14:paraId="622E26A2" w14:textId="77777777" w:rsidR="00A2579E" w:rsidRPr="00AC7B40" w:rsidRDefault="00A2579E" w:rsidP="00F36A66">
            <w:pPr>
              <w:spacing w:line="240" w:lineRule="exact"/>
              <w:jc w:val="center"/>
              <w:rPr>
                <w:rFonts w:asciiTheme="minorEastAsia" w:hAnsiTheme="minorEastAsia"/>
                <w:sz w:val="22"/>
              </w:rPr>
            </w:pPr>
            <w:r w:rsidRPr="00AC7B40">
              <w:rPr>
                <w:rFonts w:asciiTheme="minorEastAsia" w:hAnsiTheme="minorEastAsia" w:hint="eastAsia"/>
                <w:sz w:val="22"/>
              </w:rPr>
              <w:t>流入負荷量</w:t>
            </w:r>
          </w:p>
        </w:tc>
        <w:tc>
          <w:tcPr>
            <w:tcW w:w="4509" w:type="dxa"/>
            <w:gridSpan w:val="4"/>
            <w:vAlign w:val="center"/>
          </w:tcPr>
          <w:p w14:paraId="1F8CF955" w14:textId="2053955C" w:rsidR="00A2579E" w:rsidRPr="00AC7B40" w:rsidRDefault="00097777" w:rsidP="00F36A66">
            <w:pPr>
              <w:widowControl/>
              <w:spacing w:line="240" w:lineRule="exact"/>
              <w:jc w:val="center"/>
              <w:rPr>
                <w:rFonts w:asciiTheme="minorEastAsia" w:hAnsiTheme="minorEastAsia"/>
                <w:sz w:val="22"/>
              </w:rPr>
            </w:pPr>
            <w:r>
              <w:rPr>
                <w:rFonts w:asciiTheme="minorEastAsia" w:hAnsiTheme="minorEastAsia" w:hint="eastAsia"/>
                <w:sz w:val="22"/>
              </w:rPr>
              <w:t>【参考】</w:t>
            </w:r>
            <w:r w:rsidR="00A2579E" w:rsidRPr="00AC7B40">
              <w:rPr>
                <w:rFonts w:asciiTheme="minorEastAsia" w:hAnsiTheme="minorEastAsia" w:hint="eastAsia"/>
                <w:sz w:val="22"/>
              </w:rPr>
              <w:t>大阪府域の発生負荷量</w:t>
            </w:r>
          </w:p>
        </w:tc>
      </w:tr>
      <w:tr w:rsidR="00A2579E" w:rsidRPr="00AC7B40" w14:paraId="5DA6403A" w14:textId="77777777" w:rsidTr="00097777">
        <w:trPr>
          <w:trHeight w:val="525"/>
          <w:jc w:val="center"/>
        </w:trPr>
        <w:tc>
          <w:tcPr>
            <w:tcW w:w="1680" w:type="dxa"/>
            <w:vMerge/>
            <w:vAlign w:val="center"/>
          </w:tcPr>
          <w:p w14:paraId="6A9FA9EC" w14:textId="77777777" w:rsidR="00A2579E" w:rsidRPr="00AC7B40" w:rsidRDefault="00A2579E" w:rsidP="00F36A66">
            <w:pPr>
              <w:spacing w:line="240" w:lineRule="exact"/>
              <w:rPr>
                <w:rFonts w:asciiTheme="minorEastAsia" w:hAnsiTheme="minorEastAsia"/>
                <w:sz w:val="22"/>
              </w:rPr>
            </w:pPr>
          </w:p>
        </w:tc>
        <w:tc>
          <w:tcPr>
            <w:tcW w:w="1371" w:type="dxa"/>
            <w:vMerge/>
          </w:tcPr>
          <w:p w14:paraId="0A46BA79" w14:textId="77777777" w:rsidR="00A2579E" w:rsidRPr="00AC7B40" w:rsidRDefault="00A2579E" w:rsidP="00F36A66">
            <w:pPr>
              <w:spacing w:line="240" w:lineRule="exact"/>
              <w:rPr>
                <w:rFonts w:asciiTheme="minorEastAsia" w:hAnsiTheme="minorEastAsia"/>
                <w:sz w:val="22"/>
              </w:rPr>
            </w:pPr>
          </w:p>
        </w:tc>
        <w:tc>
          <w:tcPr>
            <w:tcW w:w="1275" w:type="dxa"/>
            <w:vAlign w:val="center"/>
          </w:tcPr>
          <w:p w14:paraId="566C7179" w14:textId="77777777" w:rsidR="00A2579E" w:rsidRPr="00AC7B40" w:rsidRDefault="00A2579E" w:rsidP="00F36A66">
            <w:pPr>
              <w:spacing w:line="240" w:lineRule="exact"/>
              <w:jc w:val="center"/>
              <w:rPr>
                <w:rFonts w:asciiTheme="minorEastAsia" w:hAnsiTheme="minorEastAsia"/>
                <w:sz w:val="22"/>
              </w:rPr>
            </w:pPr>
            <w:r w:rsidRPr="00AC7B40">
              <w:rPr>
                <w:rFonts w:asciiTheme="minorEastAsia" w:hAnsiTheme="minorEastAsia" w:hint="eastAsia"/>
                <w:sz w:val="22"/>
              </w:rPr>
              <w:t>計</w:t>
            </w:r>
          </w:p>
        </w:tc>
        <w:tc>
          <w:tcPr>
            <w:tcW w:w="1134" w:type="dxa"/>
            <w:vAlign w:val="center"/>
          </w:tcPr>
          <w:p w14:paraId="194A0DAB" w14:textId="77777777" w:rsidR="00A2579E" w:rsidRPr="00AC7B40" w:rsidRDefault="00A2579E" w:rsidP="00F36A66">
            <w:pPr>
              <w:spacing w:line="240" w:lineRule="exact"/>
              <w:jc w:val="center"/>
              <w:rPr>
                <w:rFonts w:asciiTheme="minorEastAsia" w:hAnsiTheme="minorEastAsia"/>
                <w:sz w:val="22"/>
              </w:rPr>
            </w:pPr>
            <w:r w:rsidRPr="00AC7B40">
              <w:rPr>
                <w:rFonts w:asciiTheme="minorEastAsia" w:hAnsiTheme="minorEastAsia" w:hint="eastAsia"/>
                <w:sz w:val="22"/>
              </w:rPr>
              <w:t>生活系</w:t>
            </w:r>
          </w:p>
        </w:tc>
        <w:tc>
          <w:tcPr>
            <w:tcW w:w="1050" w:type="dxa"/>
            <w:vAlign w:val="center"/>
          </w:tcPr>
          <w:p w14:paraId="48FB2360" w14:textId="77777777" w:rsidR="00A2579E" w:rsidRPr="00AC7B40" w:rsidRDefault="00A2579E" w:rsidP="00F36A66">
            <w:pPr>
              <w:spacing w:line="240" w:lineRule="exact"/>
              <w:jc w:val="center"/>
              <w:rPr>
                <w:rFonts w:asciiTheme="minorEastAsia" w:hAnsiTheme="minorEastAsia"/>
                <w:sz w:val="22"/>
              </w:rPr>
            </w:pPr>
            <w:r w:rsidRPr="00AC7B40">
              <w:rPr>
                <w:rFonts w:asciiTheme="minorEastAsia" w:hAnsiTheme="minorEastAsia" w:hint="eastAsia"/>
                <w:sz w:val="22"/>
              </w:rPr>
              <w:t>産業系</w:t>
            </w:r>
          </w:p>
        </w:tc>
        <w:tc>
          <w:tcPr>
            <w:tcW w:w="1050" w:type="dxa"/>
            <w:vAlign w:val="center"/>
          </w:tcPr>
          <w:p w14:paraId="6588F3F0" w14:textId="77777777" w:rsidR="00A2579E" w:rsidRPr="00AC7B40" w:rsidRDefault="00A2579E" w:rsidP="00F36A66">
            <w:pPr>
              <w:spacing w:line="240" w:lineRule="exact"/>
              <w:jc w:val="center"/>
              <w:rPr>
                <w:rFonts w:asciiTheme="minorEastAsia" w:hAnsiTheme="minorEastAsia"/>
                <w:szCs w:val="21"/>
              </w:rPr>
            </w:pPr>
            <w:r w:rsidRPr="00AC7B40">
              <w:rPr>
                <w:rFonts w:asciiTheme="minorEastAsia" w:hAnsiTheme="minorEastAsia" w:hint="eastAsia"/>
                <w:szCs w:val="21"/>
              </w:rPr>
              <w:t>その他系</w:t>
            </w:r>
          </w:p>
        </w:tc>
      </w:tr>
      <w:tr w:rsidR="00A2579E" w:rsidRPr="00AC7B40" w14:paraId="1984B9B0" w14:textId="77777777" w:rsidTr="00097777">
        <w:trPr>
          <w:trHeight w:val="548"/>
          <w:jc w:val="center"/>
        </w:trPr>
        <w:tc>
          <w:tcPr>
            <w:tcW w:w="1680" w:type="dxa"/>
            <w:vAlign w:val="center"/>
          </w:tcPr>
          <w:p w14:paraId="4DFAE6C8" w14:textId="77777777" w:rsidR="00A2579E" w:rsidRPr="00AC7B40" w:rsidRDefault="00A2579E" w:rsidP="00F36A66">
            <w:pPr>
              <w:spacing w:line="240" w:lineRule="exact"/>
              <w:rPr>
                <w:rFonts w:asciiTheme="minorEastAsia" w:hAnsiTheme="minorEastAsia"/>
                <w:sz w:val="22"/>
              </w:rPr>
            </w:pPr>
            <w:r w:rsidRPr="00AC7B40">
              <w:rPr>
                <w:rFonts w:asciiTheme="minorEastAsia" w:hAnsiTheme="minorEastAsia" w:hint="eastAsia"/>
                <w:sz w:val="22"/>
              </w:rPr>
              <w:t>朝霧川以東</w:t>
            </w:r>
          </w:p>
          <w:p w14:paraId="2D746E35" w14:textId="77777777" w:rsidR="00A2579E" w:rsidRPr="00AC7B40" w:rsidRDefault="00A2579E" w:rsidP="00F36A66">
            <w:pPr>
              <w:spacing w:line="240" w:lineRule="exact"/>
              <w:rPr>
                <w:rFonts w:asciiTheme="minorEastAsia" w:hAnsiTheme="minorEastAsia"/>
                <w:sz w:val="22"/>
              </w:rPr>
            </w:pPr>
            <w:r w:rsidRPr="00AC7B40">
              <w:rPr>
                <w:rFonts w:asciiTheme="minorEastAsia" w:hAnsiTheme="minorEastAsia" w:hint="eastAsia"/>
                <w:sz w:val="22"/>
              </w:rPr>
              <w:t>～神崎川以西</w:t>
            </w:r>
          </w:p>
        </w:tc>
        <w:tc>
          <w:tcPr>
            <w:tcW w:w="1371" w:type="dxa"/>
            <w:vAlign w:val="center"/>
          </w:tcPr>
          <w:p w14:paraId="66B4C224" w14:textId="07C96CD5" w:rsidR="00A2579E" w:rsidRPr="00AC7B40" w:rsidRDefault="00A2579E" w:rsidP="00F36A66">
            <w:pPr>
              <w:spacing w:line="240" w:lineRule="exact"/>
              <w:rPr>
                <w:rFonts w:asciiTheme="minorEastAsia" w:hAnsiTheme="minorEastAsia"/>
                <w:sz w:val="22"/>
              </w:rPr>
            </w:pPr>
            <w:r w:rsidRPr="00AC7B40">
              <w:rPr>
                <w:rFonts w:asciiTheme="minorEastAsia" w:hAnsiTheme="minorEastAsia" w:hint="eastAsia"/>
                <w:sz w:val="22"/>
              </w:rPr>
              <w:t xml:space="preserve">　　９．７</w:t>
            </w:r>
          </w:p>
        </w:tc>
        <w:tc>
          <w:tcPr>
            <w:tcW w:w="1275" w:type="dxa"/>
            <w:vAlign w:val="center"/>
          </w:tcPr>
          <w:p w14:paraId="3F88C595" w14:textId="77777777" w:rsidR="00A2579E" w:rsidRPr="00AC7B40" w:rsidRDefault="00A2579E" w:rsidP="00F36A66">
            <w:pPr>
              <w:spacing w:line="240" w:lineRule="exact"/>
              <w:jc w:val="center"/>
              <w:rPr>
                <w:rFonts w:asciiTheme="minorEastAsia" w:hAnsiTheme="minorEastAsia"/>
                <w:sz w:val="22"/>
              </w:rPr>
            </w:pPr>
            <w:r w:rsidRPr="00AC7B40">
              <w:rPr>
                <w:rFonts w:asciiTheme="minorEastAsia" w:hAnsiTheme="minorEastAsia" w:hint="eastAsia"/>
                <w:sz w:val="22"/>
              </w:rPr>
              <w:t>－</w:t>
            </w:r>
          </w:p>
        </w:tc>
        <w:tc>
          <w:tcPr>
            <w:tcW w:w="1134" w:type="dxa"/>
            <w:vAlign w:val="center"/>
          </w:tcPr>
          <w:p w14:paraId="7D10AB2F" w14:textId="77777777" w:rsidR="00A2579E" w:rsidRPr="00AC7B40" w:rsidRDefault="00A2579E" w:rsidP="00F36A66">
            <w:pPr>
              <w:spacing w:line="240" w:lineRule="exact"/>
              <w:jc w:val="center"/>
              <w:rPr>
                <w:rFonts w:asciiTheme="minorEastAsia" w:hAnsiTheme="minorEastAsia"/>
                <w:sz w:val="22"/>
              </w:rPr>
            </w:pPr>
            <w:r w:rsidRPr="00AC7B40">
              <w:rPr>
                <w:rFonts w:asciiTheme="minorEastAsia" w:hAnsiTheme="minorEastAsia" w:hint="eastAsia"/>
                <w:sz w:val="22"/>
              </w:rPr>
              <w:t>－</w:t>
            </w:r>
          </w:p>
        </w:tc>
        <w:tc>
          <w:tcPr>
            <w:tcW w:w="1050" w:type="dxa"/>
            <w:vAlign w:val="center"/>
          </w:tcPr>
          <w:p w14:paraId="038423E9" w14:textId="77777777" w:rsidR="00A2579E" w:rsidRPr="00AC7B40" w:rsidRDefault="00A2579E" w:rsidP="00F36A66">
            <w:pPr>
              <w:spacing w:line="240" w:lineRule="exact"/>
              <w:jc w:val="center"/>
              <w:rPr>
                <w:rFonts w:asciiTheme="minorEastAsia" w:hAnsiTheme="minorEastAsia"/>
                <w:sz w:val="22"/>
              </w:rPr>
            </w:pPr>
            <w:r w:rsidRPr="00AC7B40">
              <w:rPr>
                <w:rFonts w:asciiTheme="minorEastAsia" w:hAnsiTheme="minorEastAsia" w:hint="eastAsia"/>
                <w:sz w:val="22"/>
              </w:rPr>
              <w:t>－</w:t>
            </w:r>
          </w:p>
        </w:tc>
        <w:tc>
          <w:tcPr>
            <w:tcW w:w="1050" w:type="dxa"/>
            <w:vAlign w:val="center"/>
          </w:tcPr>
          <w:p w14:paraId="7F62629B" w14:textId="77777777" w:rsidR="00A2579E" w:rsidRPr="00AC7B40" w:rsidRDefault="00A2579E" w:rsidP="00F36A66">
            <w:pPr>
              <w:spacing w:line="240" w:lineRule="exact"/>
              <w:jc w:val="center"/>
              <w:rPr>
                <w:rFonts w:asciiTheme="minorEastAsia" w:hAnsiTheme="minorEastAsia"/>
                <w:sz w:val="22"/>
              </w:rPr>
            </w:pPr>
            <w:r w:rsidRPr="00AC7B40">
              <w:rPr>
                <w:rFonts w:asciiTheme="minorEastAsia" w:hAnsiTheme="minorEastAsia" w:hint="eastAsia"/>
                <w:sz w:val="22"/>
              </w:rPr>
              <w:t>－</w:t>
            </w:r>
          </w:p>
        </w:tc>
      </w:tr>
      <w:tr w:rsidR="00A2579E" w:rsidRPr="00AC7B40" w14:paraId="3210AF2D" w14:textId="77777777" w:rsidTr="00097777">
        <w:trPr>
          <w:trHeight w:val="334"/>
          <w:jc w:val="center"/>
        </w:trPr>
        <w:tc>
          <w:tcPr>
            <w:tcW w:w="1680" w:type="dxa"/>
            <w:vAlign w:val="center"/>
          </w:tcPr>
          <w:p w14:paraId="13D44186" w14:textId="77777777" w:rsidR="00A2579E" w:rsidRPr="00AC7B40" w:rsidRDefault="00A2579E" w:rsidP="00F36A66">
            <w:pPr>
              <w:spacing w:line="240" w:lineRule="exact"/>
              <w:rPr>
                <w:rFonts w:asciiTheme="minorEastAsia" w:hAnsiTheme="minorEastAsia"/>
                <w:sz w:val="22"/>
              </w:rPr>
            </w:pPr>
            <w:r w:rsidRPr="00AC7B40">
              <w:rPr>
                <w:rFonts w:asciiTheme="minorEastAsia" w:hAnsiTheme="minorEastAsia" w:hint="eastAsia"/>
                <w:sz w:val="22"/>
              </w:rPr>
              <w:t>神崎川</w:t>
            </w:r>
          </w:p>
        </w:tc>
        <w:tc>
          <w:tcPr>
            <w:tcW w:w="1371" w:type="dxa"/>
            <w:vAlign w:val="center"/>
          </w:tcPr>
          <w:p w14:paraId="50E26814" w14:textId="6AF33616" w:rsidR="00A2579E" w:rsidRPr="00AC7B40" w:rsidRDefault="00F8020A" w:rsidP="00F36A66">
            <w:pPr>
              <w:spacing w:line="240" w:lineRule="exact"/>
              <w:rPr>
                <w:rFonts w:asciiTheme="minorEastAsia" w:hAnsiTheme="minorEastAsia"/>
                <w:sz w:val="22"/>
              </w:rPr>
            </w:pPr>
            <w:r>
              <w:rPr>
                <w:rFonts w:asciiTheme="minorEastAsia" w:hAnsiTheme="minorEastAsia" w:hint="eastAsia"/>
                <w:sz w:val="22"/>
              </w:rPr>
              <w:t xml:space="preserve">　２８．７</w:t>
            </w:r>
          </w:p>
        </w:tc>
        <w:tc>
          <w:tcPr>
            <w:tcW w:w="1275" w:type="dxa"/>
            <w:vAlign w:val="center"/>
          </w:tcPr>
          <w:p w14:paraId="18BF9C29" w14:textId="77777777" w:rsidR="00A2579E" w:rsidRPr="00AC7B40" w:rsidRDefault="00A2579E" w:rsidP="001A303B">
            <w:pPr>
              <w:spacing w:line="240" w:lineRule="exact"/>
              <w:jc w:val="right"/>
              <w:rPr>
                <w:rFonts w:asciiTheme="minorEastAsia" w:hAnsiTheme="minorEastAsia"/>
                <w:sz w:val="22"/>
              </w:rPr>
            </w:pPr>
            <w:r w:rsidRPr="00AC7B40">
              <w:rPr>
                <w:rFonts w:asciiTheme="minorEastAsia" w:hAnsiTheme="minorEastAsia" w:hint="eastAsia"/>
                <w:sz w:val="22"/>
              </w:rPr>
              <w:t>１３．６</w:t>
            </w:r>
          </w:p>
        </w:tc>
        <w:tc>
          <w:tcPr>
            <w:tcW w:w="1134" w:type="dxa"/>
            <w:vAlign w:val="center"/>
          </w:tcPr>
          <w:p w14:paraId="09D6A305" w14:textId="77777777" w:rsidR="00A2579E" w:rsidRPr="00AC7B40" w:rsidRDefault="00A2579E" w:rsidP="00F36A66">
            <w:pPr>
              <w:spacing w:line="240" w:lineRule="exact"/>
              <w:jc w:val="right"/>
              <w:rPr>
                <w:rFonts w:asciiTheme="minorEastAsia" w:hAnsiTheme="minorEastAsia"/>
                <w:sz w:val="22"/>
              </w:rPr>
            </w:pPr>
            <w:r w:rsidRPr="00AC7B40">
              <w:rPr>
                <w:rFonts w:asciiTheme="minorEastAsia" w:hAnsiTheme="minorEastAsia" w:hint="eastAsia"/>
                <w:sz w:val="22"/>
              </w:rPr>
              <w:t>１０．９</w:t>
            </w:r>
          </w:p>
        </w:tc>
        <w:tc>
          <w:tcPr>
            <w:tcW w:w="1050" w:type="dxa"/>
            <w:vAlign w:val="center"/>
          </w:tcPr>
          <w:p w14:paraId="0A38AD4B" w14:textId="77777777" w:rsidR="00A2579E" w:rsidRPr="00AC7B40" w:rsidRDefault="00A2579E" w:rsidP="00F36A66">
            <w:pPr>
              <w:spacing w:line="240" w:lineRule="exact"/>
              <w:jc w:val="right"/>
              <w:rPr>
                <w:rFonts w:asciiTheme="minorEastAsia" w:hAnsiTheme="minorEastAsia"/>
                <w:sz w:val="22"/>
              </w:rPr>
            </w:pPr>
            <w:r w:rsidRPr="00AC7B40">
              <w:rPr>
                <w:rFonts w:asciiTheme="minorEastAsia" w:hAnsiTheme="minorEastAsia" w:hint="eastAsia"/>
                <w:sz w:val="22"/>
              </w:rPr>
              <w:t>１．８</w:t>
            </w:r>
          </w:p>
        </w:tc>
        <w:tc>
          <w:tcPr>
            <w:tcW w:w="1050" w:type="dxa"/>
            <w:vAlign w:val="center"/>
          </w:tcPr>
          <w:p w14:paraId="3B5CCBBF" w14:textId="77777777" w:rsidR="00A2579E" w:rsidRPr="00AC7B40" w:rsidRDefault="00A2579E" w:rsidP="00F36A66">
            <w:pPr>
              <w:spacing w:line="240" w:lineRule="exact"/>
              <w:jc w:val="right"/>
              <w:rPr>
                <w:rFonts w:asciiTheme="minorEastAsia" w:hAnsiTheme="minorEastAsia"/>
                <w:sz w:val="22"/>
              </w:rPr>
            </w:pPr>
            <w:r w:rsidRPr="00AC7B40">
              <w:rPr>
                <w:rFonts w:asciiTheme="minorEastAsia" w:hAnsiTheme="minorEastAsia" w:hint="eastAsia"/>
                <w:sz w:val="22"/>
              </w:rPr>
              <w:t>０．９</w:t>
            </w:r>
          </w:p>
        </w:tc>
      </w:tr>
      <w:tr w:rsidR="00A2579E" w:rsidRPr="00AC7B40" w14:paraId="706F05E1" w14:textId="77777777" w:rsidTr="00097777">
        <w:trPr>
          <w:trHeight w:val="330"/>
          <w:jc w:val="center"/>
        </w:trPr>
        <w:tc>
          <w:tcPr>
            <w:tcW w:w="1680" w:type="dxa"/>
            <w:vAlign w:val="center"/>
          </w:tcPr>
          <w:p w14:paraId="451D29B0" w14:textId="77777777" w:rsidR="00A2579E" w:rsidRPr="00AC7B40" w:rsidRDefault="00A2579E" w:rsidP="00F36A66">
            <w:pPr>
              <w:spacing w:line="240" w:lineRule="exact"/>
              <w:rPr>
                <w:rFonts w:asciiTheme="minorEastAsia" w:hAnsiTheme="minorEastAsia"/>
                <w:sz w:val="22"/>
              </w:rPr>
            </w:pPr>
            <w:r w:rsidRPr="00AC7B40">
              <w:rPr>
                <w:rFonts w:asciiTheme="minorEastAsia" w:hAnsiTheme="minorEastAsia" w:hint="eastAsia"/>
                <w:sz w:val="22"/>
              </w:rPr>
              <w:t>淀川</w:t>
            </w:r>
          </w:p>
        </w:tc>
        <w:tc>
          <w:tcPr>
            <w:tcW w:w="1371" w:type="dxa"/>
            <w:vAlign w:val="center"/>
          </w:tcPr>
          <w:p w14:paraId="0AD524B3" w14:textId="29ED3E79" w:rsidR="00A2579E" w:rsidRPr="00AC7B40" w:rsidRDefault="00A2579E" w:rsidP="00F36A66">
            <w:pPr>
              <w:spacing w:line="240" w:lineRule="exact"/>
              <w:rPr>
                <w:rFonts w:asciiTheme="minorEastAsia" w:hAnsiTheme="minorEastAsia"/>
                <w:sz w:val="22"/>
              </w:rPr>
            </w:pPr>
            <w:r w:rsidRPr="00AC7B40">
              <w:rPr>
                <w:rFonts w:asciiTheme="minorEastAsia" w:hAnsiTheme="minorEastAsia" w:hint="eastAsia"/>
                <w:sz w:val="22"/>
              </w:rPr>
              <w:t xml:space="preserve">　３８．８</w:t>
            </w:r>
          </w:p>
        </w:tc>
        <w:tc>
          <w:tcPr>
            <w:tcW w:w="1275" w:type="dxa"/>
            <w:vAlign w:val="center"/>
          </w:tcPr>
          <w:p w14:paraId="2DED9FC0" w14:textId="77777777" w:rsidR="00A2579E" w:rsidRPr="00AC7B40" w:rsidRDefault="00A2579E" w:rsidP="001A303B">
            <w:pPr>
              <w:spacing w:line="240" w:lineRule="exact"/>
              <w:jc w:val="right"/>
              <w:rPr>
                <w:rFonts w:asciiTheme="minorEastAsia" w:hAnsiTheme="minorEastAsia"/>
                <w:sz w:val="22"/>
              </w:rPr>
            </w:pPr>
            <w:r w:rsidRPr="00AC7B40">
              <w:rPr>
                <w:rFonts w:asciiTheme="minorEastAsia" w:hAnsiTheme="minorEastAsia" w:hint="eastAsia"/>
                <w:sz w:val="22"/>
              </w:rPr>
              <w:t>９．５</w:t>
            </w:r>
          </w:p>
        </w:tc>
        <w:tc>
          <w:tcPr>
            <w:tcW w:w="1134" w:type="dxa"/>
            <w:vAlign w:val="center"/>
          </w:tcPr>
          <w:p w14:paraId="10164F7C" w14:textId="77777777" w:rsidR="00A2579E" w:rsidRPr="00AC7B40" w:rsidRDefault="00A2579E" w:rsidP="00F36A66">
            <w:pPr>
              <w:spacing w:line="240" w:lineRule="exact"/>
              <w:jc w:val="right"/>
              <w:rPr>
                <w:rFonts w:asciiTheme="minorEastAsia" w:hAnsiTheme="minorEastAsia"/>
                <w:sz w:val="22"/>
              </w:rPr>
            </w:pPr>
            <w:r w:rsidRPr="00AC7B40">
              <w:rPr>
                <w:rFonts w:asciiTheme="minorEastAsia" w:hAnsiTheme="minorEastAsia" w:hint="eastAsia"/>
                <w:sz w:val="22"/>
              </w:rPr>
              <w:t>８．１</w:t>
            </w:r>
          </w:p>
        </w:tc>
        <w:tc>
          <w:tcPr>
            <w:tcW w:w="1050" w:type="dxa"/>
            <w:vAlign w:val="center"/>
          </w:tcPr>
          <w:p w14:paraId="42F40D81" w14:textId="77777777" w:rsidR="00A2579E" w:rsidRPr="00AC7B40" w:rsidRDefault="00A2579E" w:rsidP="00F36A66">
            <w:pPr>
              <w:spacing w:line="240" w:lineRule="exact"/>
              <w:jc w:val="right"/>
              <w:rPr>
                <w:rFonts w:asciiTheme="minorEastAsia" w:hAnsiTheme="minorEastAsia"/>
                <w:sz w:val="22"/>
              </w:rPr>
            </w:pPr>
            <w:r w:rsidRPr="00AC7B40">
              <w:rPr>
                <w:rFonts w:asciiTheme="minorEastAsia" w:hAnsiTheme="minorEastAsia" w:hint="eastAsia"/>
                <w:sz w:val="22"/>
              </w:rPr>
              <w:t>０．８</w:t>
            </w:r>
          </w:p>
        </w:tc>
        <w:tc>
          <w:tcPr>
            <w:tcW w:w="1050" w:type="dxa"/>
            <w:vAlign w:val="center"/>
          </w:tcPr>
          <w:p w14:paraId="27B6F651" w14:textId="77777777" w:rsidR="00A2579E" w:rsidRPr="00AC7B40" w:rsidRDefault="00A2579E" w:rsidP="00F36A66">
            <w:pPr>
              <w:spacing w:line="240" w:lineRule="exact"/>
              <w:jc w:val="right"/>
              <w:rPr>
                <w:rFonts w:asciiTheme="minorEastAsia" w:hAnsiTheme="minorEastAsia"/>
                <w:sz w:val="22"/>
              </w:rPr>
            </w:pPr>
            <w:r w:rsidRPr="00AC7B40">
              <w:rPr>
                <w:rFonts w:asciiTheme="minorEastAsia" w:hAnsiTheme="minorEastAsia" w:hint="eastAsia"/>
                <w:sz w:val="22"/>
              </w:rPr>
              <w:t>０．６</w:t>
            </w:r>
          </w:p>
        </w:tc>
      </w:tr>
      <w:tr w:rsidR="00A2579E" w:rsidRPr="00AC7B40" w14:paraId="37B38A50" w14:textId="77777777" w:rsidTr="00097777">
        <w:trPr>
          <w:trHeight w:val="479"/>
          <w:jc w:val="center"/>
        </w:trPr>
        <w:tc>
          <w:tcPr>
            <w:tcW w:w="1680" w:type="dxa"/>
            <w:vAlign w:val="center"/>
          </w:tcPr>
          <w:p w14:paraId="6E4179A7" w14:textId="77777777" w:rsidR="00A2579E" w:rsidRPr="00AC7B40" w:rsidRDefault="00A2579E" w:rsidP="00F36A66">
            <w:pPr>
              <w:spacing w:line="240" w:lineRule="exact"/>
              <w:rPr>
                <w:rFonts w:asciiTheme="minorEastAsia" w:hAnsiTheme="minorEastAsia"/>
                <w:sz w:val="22"/>
              </w:rPr>
            </w:pPr>
            <w:r w:rsidRPr="00AC7B40">
              <w:rPr>
                <w:rFonts w:asciiTheme="minorEastAsia" w:hAnsiTheme="minorEastAsia" w:hint="eastAsia"/>
                <w:sz w:val="22"/>
              </w:rPr>
              <w:t>大阪市内河川</w:t>
            </w:r>
          </w:p>
          <w:p w14:paraId="60E4F1AE" w14:textId="77777777" w:rsidR="00A2579E" w:rsidRPr="00AC7B40" w:rsidRDefault="00A2579E" w:rsidP="00F36A66">
            <w:pPr>
              <w:spacing w:line="240" w:lineRule="exact"/>
              <w:rPr>
                <w:rFonts w:asciiTheme="minorEastAsia" w:hAnsiTheme="minorEastAsia"/>
                <w:sz w:val="18"/>
                <w:szCs w:val="18"/>
              </w:rPr>
            </w:pPr>
            <w:r w:rsidRPr="00AC7B40">
              <w:rPr>
                <w:rFonts w:asciiTheme="minorEastAsia" w:hAnsiTheme="minorEastAsia" w:hint="eastAsia"/>
                <w:sz w:val="18"/>
                <w:szCs w:val="18"/>
              </w:rPr>
              <w:t>（寝屋川を含む。）</w:t>
            </w:r>
          </w:p>
        </w:tc>
        <w:tc>
          <w:tcPr>
            <w:tcW w:w="1371" w:type="dxa"/>
            <w:vAlign w:val="center"/>
          </w:tcPr>
          <w:p w14:paraId="4A187D59" w14:textId="6AD83878" w:rsidR="00A2579E" w:rsidRPr="00AC7B40" w:rsidRDefault="00A2579E" w:rsidP="00F36A66">
            <w:pPr>
              <w:spacing w:line="240" w:lineRule="exact"/>
              <w:rPr>
                <w:rFonts w:asciiTheme="minorEastAsia" w:hAnsiTheme="minorEastAsia"/>
                <w:sz w:val="22"/>
              </w:rPr>
            </w:pPr>
            <w:r>
              <w:rPr>
                <w:rFonts w:asciiTheme="minorEastAsia" w:hAnsiTheme="minorEastAsia" w:hint="eastAsia"/>
                <w:sz w:val="22"/>
              </w:rPr>
              <w:t xml:space="preserve">　４４．０</w:t>
            </w:r>
          </w:p>
        </w:tc>
        <w:tc>
          <w:tcPr>
            <w:tcW w:w="1275" w:type="dxa"/>
            <w:vAlign w:val="center"/>
          </w:tcPr>
          <w:p w14:paraId="288D90B5" w14:textId="77777777" w:rsidR="00A2579E" w:rsidRPr="00AC7B40" w:rsidRDefault="00A2579E" w:rsidP="001A303B">
            <w:pPr>
              <w:spacing w:line="240" w:lineRule="exact"/>
              <w:jc w:val="right"/>
              <w:rPr>
                <w:rFonts w:asciiTheme="minorEastAsia" w:hAnsiTheme="minorEastAsia"/>
                <w:sz w:val="22"/>
              </w:rPr>
            </w:pPr>
            <w:r w:rsidRPr="00AC7B40">
              <w:rPr>
                <w:rFonts w:asciiTheme="minorEastAsia" w:hAnsiTheme="minorEastAsia" w:hint="eastAsia"/>
                <w:sz w:val="22"/>
              </w:rPr>
              <w:t>２０．１</w:t>
            </w:r>
          </w:p>
        </w:tc>
        <w:tc>
          <w:tcPr>
            <w:tcW w:w="1134" w:type="dxa"/>
            <w:vAlign w:val="center"/>
          </w:tcPr>
          <w:p w14:paraId="59F52D45" w14:textId="77777777" w:rsidR="00A2579E" w:rsidRPr="00AC7B40" w:rsidRDefault="00A2579E" w:rsidP="00F36A66">
            <w:pPr>
              <w:spacing w:line="240" w:lineRule="exact"/>
              <w:jc w:val="right"/>
              <w:rPr>
                <w:rFonts w:asciiTheme="minorEastAsia" w:hAnsiTheme="minorEastAsia"/>
                <w:sz w:val="22"/>
              </w:rPr>
            </w:pPr>
            <w:r w:rsidRPr="00AC7B40">
              <w:rPr>
                <w:rFonts w:asciiTheme="minorEastAsia" w:hAnsiTheme="minorEastAsia" w:hint="eastAsia"/>
                <w:sz w:val="22"/>
              </w:rPr>
              <w:t>１６．３</w:t>
            </w:r>
          </w:p>
        </w:tc>
        <w:tc>
          <w:tcPr>
            <w:tcW w:w="1050" w:type="dxa"/>
            <w:vAlign w:val="center"/>
          </w:tcPr>
          <w:p w14:paraId="2DD68EC7" w14:textId="77777777" w:rsidR="00A2579E" w:rsidRPr="00AC7B40" w:rsidRDefault="00A2579E" w:rsidP="00F36A66">
            <w:pPr>
              <w:spacing w:line="240" w:lineRule="exact"/>
              <w:jc w:val="right"/>
              <w:rPr>
                <w:rFonts w:asciiTheme="minorEastAsia" w:hAnsiTheme="minorEastAsia"/>
                <w:sz w:val="22"/>
              </w:rPr>
            </w:pPr>
            <w:r w:rsidRPr="00AC7B40">
              <w:rPr>
                <w:rFonts w:asciiTheme="minorEastAsia" w:hAnsiTheme="minorEastAsia" w:hint="eastAsia"/>
                <w:sz w:val="22"/>
              </w:rPr>
              <w:t>２．４</w:t>
            </w:r>
          </w:p>
        </w:tc>
        <w:tc>
          <w:tcPr>
            <w:tcW w:w="1050" w:type="dxa"/>
            <w:vAlign w:val="center"/>
          </w:tcPr>
          <w:p w14:paraId="1B30328D" w14:textId="77777777" w:rsidR="00A2579E" w:rsidRPr="00AC7B40" w:rsidRDefault="00A2579E" w:rsidP="00F36A66">
            <w:pPr>
              <w:spacing w:line="240" w:lineRule="exact"/>
              <w:jc w:val="right"/>
              <w:rPr>
                <w:rFonts w:asciiTheme="minorEastAsia" w:hAnsiTheme="minorEastAsia"/>
                <w:sz w:val="22"/>
              </w:rPr>
            </w:pPr>
            <w:r w:rsidRPr="00AC7B40">
              <w:rPr>
                <w:rFonts w:asciiTheme="minorEastAsia" w:hAnsiTheme="minorEastAsia" w:hint="eastAsia"/>
                <w:sz w:val="22"/>
              </w:rPr>
              <w:t>１．４</w:t>
            </w:r>
          </w:p>
        </w:tc>
      </w:tr>
      <w:tr w:rsidR="00A2579E" w:rsidRPr="00AC7B40" w14:paraId="415BEC2C" w14:textId="77777777" w:rsidTr="00097777">
        <w:trPr>
          <w:trHeight w:val="330"/>
          <w:jc w:val="center"/>
        </w:trPr>
        <w:tc>
          <w:tcPr>
            <w:tcW w:w="1680" w:type="dxa"/>
            <w:vAlign w:val="center"/>
          </w:tcPr>
          <w:p w14:paraId="7DCDEC16" w14:textId="77777777" w:rsidR="00A2579E" w:rsidRPr="00AC7B40" w:rsidRDefault="00A2579E" w:rsidP="00F36A66">
            <w:pPr>
              <w:spacing w:line="240" w:lineRule="exact"/>
              <w:rPr>
                <w:rFonts w:asciiTheme="minorEastAsia" w:hAnsiTheme="minorEastAsia"/>
                <w:sz w:val="22"/>
              </w:rPr>
            </w:pPr>
            <w:r w:rsidRPr="00AC7B40">
              <w:rPr>
                <w:rFonts w:asciiTheme="minorEastAsia" w:hAnsiTheme="minorEastAsia" w:hint="eastAsia"/>
                <w:sz w:val="22"/>
              </w:rPr>
              <w:t>大和川</w:t>
            </w:r>
          </w:p>
        </w:tc>
        <w:tc>
          <w:tcPr>
            <w:tcW w:w="1371" w:type="dxa"/>
            <w:vAlign w:val="center"/>
          </w:tcPr>
          <w:p w14:paraId="5FE6FDB4" w14:textId="3E7BC7AF" w:rsidR="00A2579E" w:rsidRPr="00AC7B40" w:rsidRDefault="00A2579E" w:rsidP="00F36A66">
            <w:pPr>
              <w:spacing w:line="240" w:lineRule="exact"/>
              <w:rPr>
                <w:rFonts w:asciiTheme="minorEastAsia" w:hAnsiTheme="minorEastAsia"/>
                <w:sz w:val="22"/>
              </w:rPr>
            </w:pPr>
            <w:r w:rsidRPr="00AC7B40">
              <w:rPr>
                <w:rFonts w:asciiTheme="minorEastAsia" w:hAnsiTheme="minorEastAsia" w:hint="eastAsia"/>
                <w:sz w:val="22"/>
              </w:rPr>
              <w:t xml:space="preserve">　１５．３</w:t>
            </w:r>
          </w:p>
        </w:tc>
        <w:tc>
          <w:tcPr>
            <w:tcW w:w="1275" w:type="dxa"/>
            <w:vAlign w:val="center"/>
          </w:tcPr>
          <w:p w14:paraId="3B9FCA04" w14:textId="77777777" w:rsidR="00A2579E" w:rsidRPr="00AC7B40" w:rsidRDefault="00A2579E" w:rsidP="001A303B">
            <w:pPr>
              <w:spacing w:line="240" w:lineRule="exact"/>
              <w:jc w:val="right"/>
              <w:rPr>
                <w:rFonts w:asciiTheme="minorEastAsia" w:hAnsiTheme="minorEastAsia"/>
                <w:sz w:val="22"/>
              </w:rPr>
            </w:pPr>
            <w:r w:rsidRPr="00AC7B40">
              <w:rPr>
                <w:rFonts w:asciiTheme="minorEastAsia" w:hAnsiTheme="minorEastAsia" w:hint="eastAsia"/>
                <w:sz w:val="22"/>
              </w:rPr>
              <w:t xml:space="preserve">　６．４</w:t>
            </w:r>
          </w:p>
        </w:tc>
        <w:tc>
          <w:tcPr>
            <w:tcW w:w="1134" w:type="dxa"/>
            <w:vAlign w:val="center"/>
          </w:tcPr>
          <w:p w14:paraId="7C15DD4E" w14:textId="77777777" w:rsidR="00A2579E" w:rsidRPr="00AC7B40" w:rsidRDefault="00A2579E" w:rsidP="00F36A66">
            <w:pPr>
              <w:spacing w:line="240" w:lineRule="exact"/>
              <w:jc w:val="right"/>
              <w:rPr>
                <w:rFonts w:asciiTheme="minorEastAsia" w:hAnsiTheme="minorEastAsia"/>
                <w:sz w:val="22"/>
              </w:rPr>
            </w:pPr>
            <w:r w:rsidRPr="00AC7B40">
              <w:rPr>
                <w:rFonts w:asciiTheme="minorEastAsia" w:hAnsiTheme="minorEastAsia" w:hint="eastAsia"/>
                <w:sz w:val="22"/>
              </w:rPr>
              <w:t>５．４</w:t>
            </w:r>
          </w:p>
        </w:tc>
        <w:tc>
          <w:tcPr>
            <w:tcW w:w="1050" w:type="dxa"/>
            <w:vAlign w:val="center"/>
          </w:tcPr>
          <w:p w14:paraId="6DD80214" w14:textId="77777777" w:rsidR="00A2579E" w:rsidRPr="00AC7B40" w:rsidRDefault="00A2579E" w:rsidP="00F36A66">
            <w:pPr>
              <w:spacing w:line="240" w:lineRule="exact"/>
              <w:jc w:val="right"/>
              <w:rPr>
                <w:rFonts w:asciiTheme="minorEastAsia" w:hAnsiTheme="minorEastAsia"/>
                <w:sz w:val="22"/>
              </w:rPr>
            </w:pPr>
            <w:r w:rsidRPr="00AC7B40">
              <w:rPr>
                <w:rFonts w:asciiTheme="minorEastAsia" w:hAnsiTheme="minorEastAsia" w:hint="eastAsia"/>
                <w:sz w:val="22"/>
              </w:rPr>
              <w:t>０．７</w:t>
            </w:r>
          </w:p>
        </w:tc>
        <w:tc>
          <w:tcPr>
            <w:tcW w:w="1050" w:type="dxa"/>
            <w:vAlign w:val="center"/>
          </w:tcPr>
          <w:p w14:paraId="12D4A624" w14:textId="77777777" w:rsidR="00A2579E" w:rsidRPr="00AC7B40" w:rsidRDefault="00A2579E" w:rsidP="00F36A66">
            <w:pPr>
              <w:spacing w:line="240" w:lineRule="exact"/>
              <w:jc w:val="right"/>
              <w:rPr>
                <w:rFonts w:asciiTheme="minorEastAsia" w:hAnsiTheme="minorEastAsia"/>
                <w:sz w:val="22"/>
              </w:rPr>
            </w:pPr>
            <w:r w:rsidRPr="00AC7B40">
              <w:rPr>
                <w:rFonts w:asciiTheme="minorEastAsia" w:hAnsiTheme="minorEastAsia" w:hint="eastAsia"/>
                <w:sz w:val="22"/>
              </w:rPr>
              <w:t>０．３</w:t>
            </w:r>
          </w:p>
        </w:tc>
      </w:tr>
      <w:tr w:rsidR="00A2579E" w:rsidRPr="00AC7B40" w14:paraId="0AA0EE44" w14:textId="77777777" w:rsidTr="00097777">
        <w:trPr>
          <w:trHeight w:val="315"/>
          <w:jc w:val="center"/>
        </w:trPr>
        <w:tc>
          <w:tcPr>
            <w:tcW w:w="1680" w:type="dxa"/>
            <w:vAlign w:val="center"/>
          </w:tcPr>
          <w:p w14:paraId="7E803085" w14:textId="77777777" w:rsidR="00A2579E" w:rsidRPr="00AC7B40" w:rsidRDefault="00A2579E" w:rsidP="00F36A66">
            <w:pPr>
              <w:spacing w:line="240" w:lineRule="exact"/>
              <w:rPr>
                <w:rFonts w:asciiTheme="minorEastAsia" w:hAnsiTheme="minorEastAsia"/>
                <w:sz w:val="22"/>
              </w:rPr>
            </w:pPr>
            <w:r w:rsidRPr="00AC7B40">
              <w:rPr>
                <w:rFonts w:asciiTheme="minorEastAsia" w:hAnsiTheme="minorEastAsia" w:hint="eastAsia"/>
                <w:sz w:val="22"/>
              </w:rPr>
              <w:t>大和川以南</w:t>
            </w:r>
          </w:p>
          <w:p w14:paraId="16D25BAD" w14:textId="77777777" w:rsidR="00A2579E" w:rsidRPr="00AC7B40" w:rsidRDefault="00A2579E" w:rsidP="00F36A66">
            <w:pPr>
              <w:spacing w:line="240" w:lineRule="exact"/>
              <w:rPr>
                <w:rFonts w:asciiTheme="minorEastAsia" w:hAnsiTheme="minorEastAsia"/>
                <w:sz w:val="22"/>
              </w:rPr>
            </w:pPr>
            <w:r w:rsidRPr="00AC7B40">
              <w:rPr>
                <w:rFonts w:asciiTheme="minorEastAsia" w:hAnsiTheme="minorEastAsia" w:hint="eastAsia"/>
                <w:sz w:val="22"/>
              </w:rPr>
              <w:t>～大津川</w:t>
            </w:r>
          </w:p>
        </w:tc>
        <w:tc>
          <w:tcPr>
            <w:tcW w:w="1371" w:type="dxa"/>
            <w:vAlign w:val="center"/>
          </w:tcPr>
          <w:p w14:paraId="1F13AAFB" w14:textId="7FC2A972" w:rsidR="00A2579E" w:rsidRPr="00AC7B40" w:rsidRDefault="00A2579E" w:rsidP="00F36A66">
            <w:pPr>
              <w:spacing w:line="240" w:lineRule="exact"/>
              <w:rPr>
                <w:rFonts w:asciiTheme="minorEastAsia" w:hAnsiTheme="minorEastAsia"/>
                <w:sz w:val="22"/>
              </w:rPr>
            </w:pPr>
            <w:r w:rsidRPr="00AC7B40">
              <w:rPr>
                <w:rFonts w:asciiTheme="minorEastAsia" w:hAnsiTheme="minorEastAsia" w:hint="eastAsia"/>
                <w:sz w:val="22"/>
              </w:rPr>
              <w:t xml:space="preserve">　　５．３</w:t>
            </w:r>
          </w:p>
        </w:tc>
        <w:tc>
          <w:tcPr>
            <w:tcW w:w="1275" w:type="dxa"/>
            <w:vAlign w:val="center"/>
          </w:tcPr>
          <w:p w14:paraId="50931C53" w14:textId="77777777" w:rsidR="00A2579E" w:rsidRPr="00AC7B40" w:rsidRDefault="00A2579E" w:rsidP="001A303B">
            <w:pPr>
              <w:spacing w:line="240" w:lineRule="exact"/>
              <w:jc w:val="right"/>
              <w:rPr>
                <w:rFonts w:asciiTheme="minorEastAsia" w:hAnsiTheme="minorEastAsia"/>
                <w:sz w:val="22"/>
              </w:rPr>
            </w:pPr>
            <w:r w:rsidRPr="00AC7B40">
              <w:rPr>
                <w:rFonts w:asciiTheme="minorEastAsia" w:hAnsiTheme="minorEastAsia" w:hint="eastAsia"/>
                <w:sz w:val="22"/>
              </w:rPr>
              <w:t xml:space="preserve">　５．５</w:t>
            </w:r>
          </w:p>
        </w:tc>
        <w:tc>
          <w:tcPr>
            <w:tcW w:w="1134" w:type="dxa"/>
            <w:vAlign w:val="center"/>
          </w:tcPr>
          <w:p w14:paraId="36B27E62" w14:textId="77777777" w:rsidR="00A2579E" w:rsidRPr="00AC7B40" w:rsidRDefault="00A2579E" w:rsidP="00F36A66">
            <w:pPr>
              <w:spacing w:line="240" w:lineRule="exact"/>
              <w:jc w:val="right"/>
              <w:rPr>
                <w:rFonts w:asciiTheme="minorEastAsia" w:hAnsiTheme="minorEastAsia"/>
                <w:sz w:val="22"/>
              </w:rPr>
            </w:pPr>
            <w:r w:rsidRPr="00AC7B40">
              <w:rPr>
                <w:rFonts w:asciiTheme="minorEastAsia" w:hAnsiTheme="minorEastAsia" w:hint="eastAsia"/>
                <w:sz w:val="22"/>
              </w:rPr>
              <w:t>３．６</w:t>
            </w:r>
          </w:p>
        </w:tc>
        <w:tc>
          <w:tcPr>
            <w:tcW w:w="1050" w:type="dxa"/>
            <w:vAlign w:val="center"/>
          </w:tcPr>
          <w:p w14:paraId="78A75475" w14:textId="77777777" w:rsidR="00A2579E" w:rsidRPr="00AC7B40" w:rsidRDefault="00A2579E" w:rsidP="00F36A66">
            <w:pPr>
              <w:spacing w:line="240" w:lineRule="exact"/>
              <w:jc w:val="right"/>
              <w:rPr>
                <w:rFonts w:asciiTheme="minorEastAsia" w:hAnsiTheme="minorEastAsia"/>
                <w:sz w:val="22"/>
              </w:rPr>
            </w:pPr>
            <w:r w:rsidRPr="00AC7B40">
              <w:rPr>
                <w:rFonts w:asciiTheme="minorEastAsia" w:hAnsiTheme="minorEastAsia" w:hint="eastAsia"/>
                <w:sz w:val="22"/>
              </w:rPr>
              <w:t>１．４</w:t>
            </w:r>
          </w:p>
        </w:tc>
        <w:tc>
          <w:tcPr>
            <w:tcW w:w="1050" w:type="dxa"/>
            <w:vAlign w:val="center"/>
          </w:tcPr>
          <w:p w14:paraId="46600B0F" w14:textId="77777777" w:rsidR="00A2579E" w:rsidRPr="00AC7B40" w:rsidRDefault="00A2579E" w:rsidP="00F36A66">
            <w:pPr>
              <w:spacing w:line="240" w:lineRule="exact"/>
              <w:jc w:val="right"/>
              <w:rPr>
                <w:rFonts w:asciiTheme="minorEastAsia" w:hAnsiTheme="minorEastAsia"/>
                <w:sz w:val="22"/>
              </w:rPr>
            </w:pPr>
            <w:r w:rsidRPr="00AC7B40">
              <w:rPr>
                <w:rFonts w:asciiTheme="minorEastAsia" w:hAnsiTheme="minorEastAsia" w:hint="eastAsia"/>
                <w:sz w:val="22"/>
              </w:rPr>
              <w:t>０．５</w:t>
            </w:r>
          </w:p>
        </w:tc>
      </w:tr>
      <w:tr w:rsidR="00A2579E" w:rsidRPr="00AC7B40" w14:paraId="1A02766B" w14:textId="77777777" w:rsidTr="00097777">
        <w:trPr>
          <w:trHeight w:val="390"/>
          <w:jc w:val="center"/>
        </w:trPr>
        <w:tc>
          <w:tcPr>
            <w:tcW w:w="1680" w:type="dxa"/>
            <w:vAlign w:val="center"/>
          </w:tcPr>
          <w:p w14:paraId="5AE16890" w14:textId="77777777" w:rsidR="00A2579E" w:rsidRPr="00AC7B40" w:rsidRDefault="00A2579E" w:rsidP="00F36A66">
            <w:pPr>
              <w:spacing w:line="240" w:lineRule="exact"/>
              <w:rPr>
                <w:rFonts w:asciiTheme="minorEastAsia" w:hAnsiTheme="minorEastAsia"/>
                <w:sz w:val="22"/>
              </w:rPr>
            </w:pPr>
            <w:r w:rsidRPr="00AC7B40">
              <w:rPr>
                <w:rFonts w:asciiTheme="minorEastAsia" w:hAnsiTheme="minorEastAsia" w:hint="eastAsia"/>
                <w:sz w:val="22"/>
              </w:rPr>
              <w:t>大津川以南</w:t>
            </w:r>
          </w:p>
        </w:tc>
        <w:tc>
          <w:tcPr>
            <w:tcW w:w="1371" w:type="dxa"/>
            <w:vAlign w:val="center"/>
          </w:tcPr>
          <w:p w14:paraId="14754F8E" w14:textId="24D1C6F9" w:rsidR="00A2579E" w:rsidRPr="00AC7B40" w:rsidRDefault="00A2579E" w:rsidP="00F36A66">
            <w:pPr>
              <w:spacing w:line="240" w:lineRule="exact"/>
              <w:rPr>
                <w:rFonts w:asciiTheme="minorEastAsia" w:hAnsiTheme="minorEastAsia"/>
                <w:sz w:val="22"/>
              </w:rPr>
            </w:pPr>
            <w:r w:rsidRPr="00AC7B40">
              <w:rPr>
                <w:rFonts w:asciiTheme="minorEastAsia" w:hAnsiTheme="minorEastAsia" w:hint="eastAsia"/>
                <w:sz w:val="22"/>
              </w:rPr>
              <w:t xml:space="preserve">　　５．５</w:t>
            </w:r>
          </w:p>
        </w:tc>
        <w:tc>
          <w:tcPr>
            <w:tcW w:w="1275" w:type="dxa"/>
            <w:vAlign w:val="center"/>
          </w:tcPr>
          <w:p w14:paraId="7379BBFF" w14:textId="77777777" w:rsidR="00A2579E" w:rsidRPr="00AC7B40" w:rsidRDefault="00A2579E" w:rsidP="001A303B">
            <w:pPr>
              <w:spacing w:line="240" w:lineRule="exact"/>
              <w:jc w:val="right"/>
              <w:rPr>
                <w:rFonts w:asciiTheme="minorEastAsia" w:hAnsiTheme="minorEastAsia"/>
                <w:sz w:val="22"/>
              </w:rPr>
            </w:pPr>
            <w:r w:rsidRPr="00AC7B40">
              <w:rPr>
                <w:rFonts w:asciiTheme="minorEastAsia" w:hAnsiTheme="minorEastAsia" w:hint="eastAsia"/>
                <w:sz w:val="22"/>
              </w:rPr>
              <w:t xml:space="preserve">　５．７</w:t>
            </w:r>
          </w:p>
        </w:tc>
        <w:tc>
          <w:tcPr>
            <w:tcW w:w="1134" w:type="dxa"/>
            <w:vAlign w:val="center"/>
          </w:tcPr>
          <w:p w14:paraId="202E156F" w14:textId="77777777" w:rsidR="00A2579E" w:rsidRPr="00AC7B40" w:rsidRDefault="00A2579E" w:rsidP="00F36A66">
            <w:pPr>
              <w:spacing w:line="240" w:lineRule="exact"/>
              <w:jc w:val="right"/>
              <w:rPr>
                <w:rFonts w:asciiTheme="minorEastAsia" w:hAnsiTheme="minorEastAsia"/>
                <w:sz w:val="22"/>
              </w:rPr>
            </w:pPr>
            <w:r w:rsidRPr="00AC7B40">
              <w:rPr>
                <w:rFonts w:asciiTheme="minorEastAsia" w:hAnsiTheme="minorEastAsia" w:hint="eastAsia"/>
                <w:sz w:val="22"/>
              </w:rPr>
              <w:t>４．６</w:t>
            </w:r>
          </w:p>
        </w:tc>
        <w:tc>
          <w:tcPr>
            <w:tcW w:w="1050" w:type="dxa"/>
            <w:vAlign w:val="center"/>
          </w:tcPr>
          <w:p w14:paraId="22F8F71A" w14:textId="77777777" w:rsidR="00A2579E" w:rsidRPr="00AC7B40" w:rsidRDefault="00A2579E" w:rsidP="00F36A66">
            <w:pPr>
              <w:spacing w:line="240" w:lineRule="exact"/>
              <w:jc w:val="right"/>
              <w:rPr>
                <w:rFonts w:asciiTheme="minorEastAsia" w:hAnsiTheme="minorEastAsia"/>
                <w:sz w:val="22"/>
              </w:rPr>
            </w:pPr>
            <w:r w:rsidRPr="00AC7B40">
              <w:rPr>
                <w:rFonts w:asciiTheme="minorEastAsia" w:hAnsiTheme="minorEastAsia" w:hint="eastAsia"/>
                <w:sz w:val="22"/>
              </w:rPr>
              <w:t>０．７</w:t>
            </w:r>
          </w:p>
        </w:tc>
        <w:tc>
          <w:tcPr>
            <w:tcW w:w="1050" w:type="dxa"/>
            <w:vAlign w:val="center"/>
          </w:tcPr>
          <w:p w14:paraId="442C67A1" w14:textId="77777777" w:rsidR="00A2579E" w:rsidRPr="00AC7B40" w:rsidRDefault="00A2579E" w:rsidP="00F36A66">
            <w:pPr>
              <w:spacing w:line="240" w:lineRule="exact"/>
              <w:jc w:val="right"/>
              <w:rPr>
                <w:rFonts w:asciiTheme="minorEastAsia" w:hAnsiTheme="minorEastAsia"/>
                <w:sz w:val="22"/>
              </w:rPr>
            </w:pPr>
            <w:r w:rsidRPr="00AC7B40">
              <w:rPr>
                <w:rFonts w:asciiTheme="minorEastAsia" w:hAnsiTheme="minorEastAsia" w:hint="eastAsia"/>
                <w:sz w:val="22"/>
              </w:rPr>
              <w:t>０．４</w:t>
            </w:r>
          </w:p>
        </w:tc>
      </w:tr>
      <w:tr w:rsidR="00A2579E" w:rsidRPr="00AC7B40" w14:paraId="1A5073DE" w14:textId="77777777" w:rsidTr="00097777">
        <w:trPr>
          <w:trHeight w:val="366"/>
          <w:jc w:val="center"/>
        </w:trPr>
        <w:tc>
          <w:tcPr>
            <w:tcW w:w="1680" w:type="dxa"/>
            <w:vAlign w:val="center"/>
          </w:tcPr>
          <w:p w14:paraId="6B85A489" w14:textId="77777777" w:rsidR="00A2579E" w:rsidRPr="00AC7B40" w:rsidRDefault="00A2579E" w:rsidP="00F36A66">
            <w:pPr>
              <w:spacing w:line="240" w:lineRule="exact"/>
              <w:jc w:val="center"/>
              <w:rPr>
                <w:rFonts w:asciiTheme="minorEastAsia" w:hAnsiTheme="minorEastAsia"/>
                <w:sz w:val="22"/>
              </w:rPr>
            </w:pPr>
            <w:r w:rsidRPr="00AC7B40">
              <w:rPr>
                <w:rFonts w:asciiTheme="minorEastAsia" w:hAnsiTheme="minorEastAsia" w:hint="eastAsia"/>
                <w:sz w:val="22"/>
              </w:rPr>
              <w:t>合　計</w:t>
            </w:r>
          </w:p>
        </w:tc>
        <w:tc>
          <w:tcPr>
            <w:tcW w:w="1371" w:type="dxa"/>
            <w:vAlign w:val="center"/>
          </w:tcPr>
          <w:p w14:paraId="0106086B" w14:textId="0E7F45DD" w:rsidR="00A2579E" w:rsidRPr="00AC7B40" w:rsidRDefault="00F8020A" w:rsidP="00F36A66">
            <w:pPr>
              <w:spacing w:line="240" w:lineRule="exact"/>
              <w:rPr>
                <w:rFonts w:asciiTheme="minorEastAsia" w:hAnsiTheme="minorEastAsia"/>
                <w:sz w:val="22"/>
              </w:rPr>
            </w:pPr>
            <w:r>
              <w:rPr>
                <w:rFonts w:asciiTheme="minorEastAsia" w:hAnsiTheme="minorEastAsia" w:hint="eastAsia"/>
                <w:sz w:val="22"/>
              </w:rPr>
              <w:t>１４７．４</w:t>
            </w:r>
          </w:p>
        </w:tc>
        <w:tc>
          <w:tcPr>
            <w:tcW w:w="1275" w:type="dxa"/>
            <w:vAlign w:val="center"/>
          </w:tcPr>
          <w:p w14:paraId="5F7DB308" w14:textId="77777777" w:rsidR="00A2579E" w:rsidRPr="00AC7B40" w:rsidRDefault="00A2579E" w:rsidP="001A303B">
            <w:pPr>
              <w:spacing w:line="240" w:lineRule="exact"/>
              <w:jc w:val="right"/>
              <w:rPr>
                <w:rFonts w:asciiTheme="minorEastAsia" w:hAnsiTheme="minorEastAsia"/>
                <w:sz w:val="22"/>
              </w:rPr>
            </w:pPr>
            <w:r w:rsidRPr="00AC7B40">
              <w:rPr>
                <w:rFonts w:asciiTheme="minorEastAsia" w:hAnsiTheme="minorEastAsia" w:hint="eastAsia"/>
                <w:sz w:val="22"/>
              </w:rPr>
              <w:t>６０．８</w:t>
            </w:r>
          </w:p>
        </w:tc>
        <w:tc>
          <w:tcPr>
            <w:tcW w:w="1134" w:type="dxa"/>
            <w:vAlign w:val="center"/>
          </w:tcPr>
          <w:p w14:paraId="744A22A8" w14:textId="77777777" w:rsidR="00A2579E" w:rsidRPr="00AC7B40" w:rsidRDefault="00A2579E" w:rsidP="00F36A66">
            <w:pPr>
              <w:spacing w:line="240" w:lineRule="exact"/>
              <w:jc w:val="right"/>
              <w:rPr>
                <w:rFonts w:asciiTheme="minorEastAsia" w:hAnsiTheme="minorEastAsia"/>
                <w:sz w:val="22"/>
              </w:rPr>
            </w:pPr>
            <w:r w:rsidRPr="00AC7B40">
              <w:rPr>
                <w:rFonts w:asciiTheme="minorEastAsia" w:hAnsiTheme="minorEastAsia" w:hint="eastAsia"/>
                <w:sz w:val="22"/>
              </w:rPr>
              <w:t>４８．９</w:t>
            </w:r>
          </w:p>
        </w:tc>
        <w:tc>
          <w:tcPr>
            <w:tcW w:w="1050" w:type="dxa"/>
            <w:vAlign w:val="center"/>
          </w:tcPr>
          <w:p w14:paraId="5B2069C9" w14:textId="77777777" w:rsidR="00A2579E" w:rsidRPr="00AC7B40" w:rsidRDefault="00A2579E" w:rsidP="00F36A66">
            <w:pPr>
              <w:spacing w:line="240" w:lineRule="exact"/>
              <w:jc w:val="right"/>
              <w:rPr>
                <w:rFonts w:asciiTheme="minorEastAsia" w:hAnsiTheme="minorEastAsia"/>
                <w:sz w:val="22"/>
              </w:rPr>
            </w:pPr>
            <w:r w:rsidRPr="00AC7B40">
              <w:rPr>
                <w:rFonts w:asciiTheme="minorEastAsia" w:hAnsiTheme="minorEastAsia" w:hint="eastAsia"/>
                <w:sz w:val="22"/>
              </w:rPr>
              <w:t>７．８</w:t>
            </w:r>
          </w:p>
        </w:tc>
        <w:tc>
          <w:tcPr>
            <w:tcW w:w="1050" w:type="dxa"/>
            <w:vAlign w:val="center"/>
          </w:tcPr>
          <w:p w14:paraId="05872D73" w14:textId="77777777" w:rsidR="00A2579E" w:rsidRPr="00AC7B40" w:rsidRDefault="00A2579E" w:rsidP="00F36A66">
            <w:pPr>
              <w:spacing w:line="240" w:lineRule="exact"/>
              <w:jc w:val="right"/>
              <w:rPr>
                <w:rFonts w:asciiTheme="minorEastAsia" w:hAnsiTheme="minorEastAsia"/>
                <w:sz w:val="22"/>
              </w:rPr>
            </w:pPr>
            <w:r w:rsidRPr="00AC7B40">
              <w:rPr>
                <w:rFonts w:asciiTheme="minorEastAsia" w:hAnsiTheme="minorEastAsia" w:hint="eastAsia"/>
                <w:sz w:val="22"/>
              </w:rPr>
              <w:t>４．１</w:t>
            </w:r>
          </w:p>
        </w:tc>
      </w:tr>
    </w:tbl>
    <w:p w14:paraId="1B79DB13" w14:textId="51385DF5" w:rsidR="001F67FC" w:rsidRPr="00AC7B40" w:rsidRDefault="001F67FC" w:rsidP="001F67FC">
      <w:pPr>
        <w:rPr>
          <w:rFonts w:asciiTheme="minorEastAsia" w:hAnsiTheme="minorEastAsia"/>
          <w:sz w:val="18"/>
          <w:szCs w:val="18"/>
        </w:rPr>
      </w:pPr>
      <w:r w:rsidRPr="00AC7B40">
        <w:rPr>
          <w:rFonts w:asciiTheme="minorEastAsia" w:hAnsiTheme="minorEastAsia" w:hint="eastAsia"/>
          <w:sz w:val="22"/>
        </w:rPr>
        <w:t xml:space="preserve">　</w:t>
      </w:r>
      <w:r w:rsidR="00097777">
        <w:rPr>
          <w:rFonts w:asciiTheme="minorEastAsia" w:hAnsiTheme="minorEastAsia" w:hint="eastAsia"/>
          <w:sz w:val="22"/>
        </w:rPr>
        <w:t xml:space="preserve">　　　　</w:t>
      </w:r>
      <w:r w:rsidRPr="00AC7B40">
        <w:rPr>
          <w:rFonts w:asciiTheme="minorEastAsia" w:hAnsiTheme="minorEastAsia" w:hint="eastAsia"/>
          <w:sz w:val="18"/>
          <w:szCs w:val="18"/>
        </w:rPr>
        <w:t>注：四捨五入の関係で各欄の値の合計と合計欄の値とが一致しないものがある。</w:t>
      </w:r>
    </w:p>
    <w:p w14:paraId="2CD6300F" w14:textId="77777777" w:rsidR="001F67FC" w:rsidRPr="00AC7B40" w:rsidRDefault="001F67FC" w:rsidP="001F67FC">
      <w:pPr>
        <w:rPr>
          <w:rFonts w:asciiTheme="minorEastAsia" w:hAnsiTheme="minorEastAsia"/>
          <w:sz w:val="18"/>
          <w:szCs w:val="18"/>
        </w:rPr>
      </w:pPr>
    </w:p>
    <w:p w14:paraId="5192A9F2" w14:textId="60AA9B3D" w:rsidR="001F67FC" w:rsidRDefault="001F67FC">
      <w:pPr>
        <w:widowControl/>
        <w:jc w:val="left"/>
        <w:rPr>
          <w:rFonts w:asciiTheme="minorEastAsia" w:hAnsiTheme="minorEastAsia"/>
          <w:sz w:val="18"/>
          <w:szCs w:val="18"/>
        </w:rPr>
      </w:pPr>
      <w:r>
        <w:rPr>
          <w:rFonts w:asciiTheme="minorEastAsia" w:hAnsiTheme="minorEastAsia"/>
          <w:sz w:val="18"/>
          <w:szCs w:val="18"/>
        </w:rPr>
        <w:br w:type="page"/>
      </w:r>
    </w:p>
    <w:p w14:paraId="0C125AA4" w14:textId="77777777" w:rsidR="001F67FC" w:rsidRPr="001F67FC" w:rsidRDefault="001F67FC" w:rsidP="00B03B19">
      <w:pPr>
        <w:rPr>
          <w:rFonts w:asciiTheme="minorEastAsia" w:hAnsiTheme="minorEastAsia"/>
          <w:sz w:val="18"/>
          <w:szCs w:val="18"/>
        </w:rPr>
      </w:pPr>
    </w:p>
    <w:p w14:paraId="325FB38D" w14:textId="77777777" w:rsidR="00B03B19" w:rsidRPr="00AC7B40" w:rsidRDefault="00B03B19" w:rsidP="00B03B19">
      <w:pPr>
        <w:rPr>
          <w:rFonts w:asciiTheme="minorEastAsia" w:hAnsiTheme="minorEastAsia"/>
          <w:sz w:val="18"/>
          <w:szCs w:val="18"/>
        </w:rPr>
      </w:pPr>
    </w:p>
    <w:p w14:paraId="1C77FCF8" w14:textId="789327AF" w:rsidR="00B03B19" w:rsidRPr="00AC7B40" w:rsidRDefault="001F67FC" w:rsidP="00B03B19">
      <w:pPr>
        <w:jc w:val="center"/>
        <w:rPr>
          <w:rFonts w:asciiTheme="majorEastAsia" w:eastAsiaTheme="majorEastAsia" w:hAnsiTheme="majorEastAsia"/>
          <w:b/>
          <w:sz w:val="22"/>
        </w:rPr>
      </w:pPr>
      <w:r>
        <w:rPr>
          <w:rFonts w:asciiTheme="majorEastAsia" w:eastAsiaTheme="majorEastAsia" w:hAnsiTheme="majorEastAsia" w:hint="eastAsia"/>
          <w:b/>
          <w:sz w:val="22"/>
        </w:rPr>
        <w:t>表３</w:t>
      </w:r>
      <w:r w:rsidR="00B03B19" w:rsidRPr="00AC7B40">
        <w:rPr>
          <w:rFonts w:asciiTheme="majorEastAsia" w:eastAsiaTheme="majorEastAsia" w:hAnsiTheme="majorEastAsia" w:hint="eastAsia"/>
          <w:b/>
          <w:sz w:val="22"/>
        </w:rPr>
        <w:t xml:space="preserve">　令和元年度における窒素の流入負荷量</w:t>
      </w:r>
    </w:p>
    <w:p w14:paraId="42307A47" w14:textId="77777777" w:rsidR="00B03B19" w:rsidRPr="00AC7B40" w:rsidRDefault="00B03B19" w:rsidP="00B03B19">
      <w:pPr>
        <w:jc w:val="center"/>
        <w:rPr>
          <w:rFonts w:asciiTheme="minorEastAsia" w:hAnsiTheme="minorEastAsia"/>
          <w:sz w:val="22"/>
        </w:rPr>
      </w:pPr>
      <w:r w:rsidRPr="00AC7B40">
        <w:rPr>
          <w:rFonts w:asciiTheme="minorEastAsia" w:hAnsiTheme="minorEastAsia" w:hint="eastAsia"/>
          <w:sz w:val="22"/>
        </w:rPr>
        <w:t xml:space="preserve">　　　　　　　　　　　　　　　　　　　　　　　　　　　　　　　　（単位：トン日）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1371"/>
        <w:gridCol w:w="1275"/>
        <w:gridCol w:w="1134"/>
        <w:gridCol w:w="1050"/>
        <w:gridCol w:w="1218"/>
      </w:tblGrid>
      <w:tr w:rsidR="00A2579E" w:rsidRPr="00AC7B40" w14:paraId="1605314F" w14:textId="77777777" w:rsidTr="00097777">
        <w:trPr>
          <w:trHeight w:val="465"/>
          <w:jc w:val="center"/>
        </w:trPr>
        <w:tc>
          <w:tcPr>
            <w:tcW w:w="1680" w:type="dxa"/>
            <w:vMerge w:val="restart"/>
            <w:vAlign w:val="center"/>
          </w:tcPr>
          <w:p w14:paraId="58CFDADF" w14:textId="77777777" w:rsidR="00A2579E" w:rsidRPr="00AC7B40" w:rsidRDefault="00A2579E" w:rsidP="00D666D2">
            <w:pPr>
              <w:spacing w:line="240" w:lineRule="exact"/>
              <w:jc w:val="center"/>
              <w:rPr>
                <w:rFonts w:asciiTheme="minorEastAsia" w:hAnsiTheme="minorEastAsia"/>
                <w:sz w:val="22"/>
              </w:rPr>
            </w:pPr>
            <w:r w:rsidRPr="00AC7B40">
              <w:rPr>
                <w:rFonts w:asciiTheme="minorEastAsia" w:hAnsiTheme="minorEastAsia" w:hint="eastAsia"/>
                <w:sz w:val="22"/>
              </w:rPr>
              <w:t>河川水域</w:t>
            </w:r>
          </w:p>
        </w:tc>
        <w:tc>
          <w:tcPr>
            <w:tcW w:w="1371" w:type="dxa"/>
            <w:vMerge w:val="restart"/>
            <w:vAlign w:val="center"/>
          </w:tcPr>
          <w:p w14:paraId="390C7820" w14:textId="77777777" w:rsidR="00A2579E" w:rsidRPr="00AC7B40" w:rsidRDefault="00A2579E" w:rsidP="00D666D2">
            <w:pPr>
              <w:spacing w:line="240" w:lineRule="exact"/>
              <w:jc w:val="center"/>
              <w:rPr>
                <w:rFonts w:asciiTheme="minorEastAsia" w:hAnsiTheme="minorEastAsia"/>
                <w:sz w:val="22"/>
              </w:rPr>
            </w:pPr>
            <w:r w:rsidRPr="00AC7B40">
              <w:rPr>
                <w:rFonts w:asciiTheme="minorEastAsia" w:hAnsiTheme="minorEastAsia" w:hint="eastAsia"/>
                <w:sz w:val="22"/>
              </w:rPr>
              <w:t>流入負荷量</w:t>
            </w:r>
          </w:p>
        </w:tc>
        <w:tc>
          <w:tcPr>
            <w:tcW w:w="4677" w:type="dxa"/>
            <w:gridSpan w:val="4"/>
            <w:vAlign w:val="center"/>
          </w:tcPr>
          <w:p w14:paraId="2E6938AC" w14:textId="2EE8CC6D" w:rsidR="00A2579E" w:rsidRPr="00AC7B40" w:rsidRDefault="00097777" w:rsidP="00D666D2">
            <w:pPr>
              <w:widowControl/>
              <w:spacing w:line="240" w:lineRule="exact"/>
              <w:jc w:val="center"/>
              <w:rPr>
                <w:rFonts w:asciiTheme="minorEastAsia" w:hAnsiTheme="minorEastAsia"/>
                <w:sz w:val="22"/>
              </w:rPr>
            </w:pPr>
            <w:r>
              <w:rPr>
                <w:rFonts w:asciiTheme="minorEastAsia" w:hAnsiTheme="minorEastAsia" w:hint="eastAsia"/>
                <w:sz w:val="22"/>
              </w:rPr>
              <w:t>【参考】</w:t>
            </w:r>
            <w:r w:rsidR="00A2579E" w:rsidRPr="00AC7B40">
              <w:rPr>
                <w:rFonts w:asciiTheme="minorEastAsia" w:hAnsiTheme="minorEastAsia" w:hint="eastAsia"/>
                <w:sz w:val="22"/>
              </w:rPr>
              <w:t>大阪府域の発生負荷量</w:t>
            </w:r>
          </w:p>
        </w:tc>
      </w:tr>
      <w:tr w:rsidR="00A2579E" w:rsidRPr="00AC7B40" w14:paraId="4C6831AF" w14:textId="77777777" w:rsidTr="00097777">
        <w:trPr>
          <w:trHeight w:val="525"/>
          <w:jc w:val="center"/>
        </w:trPr>
        <w:tc>
          <w:tcPr>
            <w:tcW w:w="1680" w:type="dxa"/>
            <w:vMerge/>
            <w:vAlign w:val="center"/>
          </w:tcPr>
          <w:p w14:paraId="604159F2" w14:textId="77777777" w:rsidR="00A2579E" w:rsidRPr="00AC7B40" w:rsidRDefault="00A2579E" w:rsidP="00D666D2">
            <w:pPr>
              <w:spacing w:line="240" w:lineRule="exact"/>
              <w:rPr>
                <w:rFonts w:asciiTheme="minorEastAsia" w:hAnsiTheme="minorEastAsia"/>
                <w:sz w:val="22"/>
              </w:rPr>
            </w:pPr>
          </w:p>
        </w:tc>
        <w:tc>
          <w:tcPr>
            <w:tcW w:w="1371" w:type="dxa"/>
            <w:vMerge/>
          </w:tcPr>
          <w:p w14:paraId="4624863C" w14:textId="77777777" w:rsidR="00A2579E" w:rsidRPr="00AC7B40" w:rsidRDefault="00A2579E" w:rsidP="00D666D2">
            <w:pPr>
              <w:spacing w:line="240" w:lineRule="exact"/>
              <w:rPr>
                <w:rFonts w:asciiTheme="minorEastAsia" w:hAnsiTheme="minorEastAsia"/>
                <w:sz w:val="22"/>
              </w:rPr>
            </w:pPr>
          </w:p>
        </w:tc>
        <w:tc>
          <w:tcPr>
            <w:tcW w:w="1275" w:type="dxa"/>
            <w:vAlign w:val="center"/>
          </w:tcPr>
          <w:p w14:paraId="023E862A" w14:textId="77777777" w:rsidR="00A2579E" w:rsidRPr="00AC7B40" w:rsidRDefault="00A2579E" w:rsidP="00D666D2">
            <w:pPr>
              <w:spacing w:line="240" w:lineRule="exact"/>
              <w:jc w:val="center"/>
              <w:rPr>
                <w:rFonts w:asciiTheme="minorEastAsia" w:hAnsiTheme="minorEastAsia"/>
                <w:sz w:val="22"/>
              </w:rPr>
            </w:pPr>
            <w:r w:rsidRPr="00AC7B40">
              <w:rPr>
                <w:rFonts w:asciiTheme="minorEastAsia" w:hAnsiTheme="minorEastAsia" w:hint="eastAsia"/>
                <w:sz w:val="22"/>
              </w:rPr>
              <w:t>計</w:t>
            </w:r>
          </w:p>
        </w:tc>
        <w:tc>
          <w:tcPr>
            <w:tcW w:w="1134" w:type="dxa"/>
            <w:vAlign w:val="center"/>
          </w:tcPr>
          <w:p w14:paraId="33ADAEFC" w14:textId="77777777" w:rsidR="00A2579E" w:rsidRPr="00AC7B40" w:rsidRDefault="00A2579E" w:rsidP="00D666D2">
            <w:pPr>
              <w:spacing w:line="240" w:lineRule="exact"/>
              <w:jc w:val="center"/>
              <w:rPr>
                <w:rFonts w:asciiTheme="minorEastAsia" w:hAnsiTheme="minorEastAsia"/>
                <w:sz w:val="22"/>
              </w:rPr>
            </w:pPr>
            <w:r w:rsidRPr="00AC7B40">
              <w:rPr>
                <w:rFonts w:asciiTheme="minorEastAsia" w:hAnsiTheme="minorEastAsia" w:hint="eastAsia"/>
                <w:sz w:val="22"/>
              </w:rPr>
              <w:t>生活系</w:t>
            </w:r>
          </w:p>
        </w:tc>
        <w:tc>
          <w:tcPr>
            <w:tcW w:w="1050" w:type="dxa"/>
            <w:vAlign w:val="center"/>
          </w:tcPr>
          <w:p w14:paraId="291EB618" w14:textId="77777777" w:rsidR="00A2579E" w:rsidRPr="00AC7B40" w:rsidRDefault="00A2579E" w:rsidP="00D666D2">
            <w:pPr>
              <w:spacing w:line="240" w:lineRule="exact"/>
              <w:jc w:val="center"/>
              <w:rPr>
                <w:rFonts w:asciiTheme="minorEastAsia" w:hAnsiTheme="minorEastAsia"/>
                <w:sz w:val="22"/>
              </w:rPr>
            </w:pPr>
            <w:r w:rsidRPr="00AC7B40">
              <w:rPr>
                <w:rFonts w:asciiTheme="minorEastAsia" w:hAnsiTheme="minorEastAsia" w:hint="eastAsia"/>
                <w:sz w:val="22"/>
              </w:rPr>
              <w:t>産業系</w:t>
            </w:r>
          </w:p>
        </w:tc>
        <w:tc>
          <w:tcPr>
            <w:tcW w:w="1218" w:type="dxa"/>
            <w:vAlign w:val="center"/>
          </w:tcPr>
          <w:p w14:paraId="1A3C7835" w14:textId="77777777" w:rsidR="00A2579E" w:rsidRPr="00AC7B40" w:rsidRDefault="00A2579E" w:rsidP="00D666D2">
            <w:pPr>
              <w:spacing w:line="240" w:lineRule="exact"/>
              <w:jc w:val="center"/>
              <w:rPr>
                <w:rFonts w:asciiTheme="minorEastAsia" w:hAnsiTheme="minorEastAsia"/>
                <w:szCs w:val="21"/>
              </w:rPr>
            </w:pPr>
            <w:r w:rsidRPr="00AC7B40">
              <w:rPr>
                <w:rFonts w:asciiTheme="minorEastAsia" w:hAnsiTheme="minorEastAsia" w:hint="eastAsia"/>
                <w:szCs w:val="21"/>
              </w:rPr>
              <w:t>その他系</w:t>
            </w:r>
          </w:p>
        </w:tc>
      </w:tr>
      <w:tr w:rsidR="00A2579E" w:rsidRPr="00AC7B40" w14:paraId="1811E8E9" w14:textId="77777777" w:rsidTr="00097777">
        <w:trPr>
          <w:trHeight w:val="548"/>
          <w:jc w:val="center"/>
        </w:trPr>
        <w:tc>
          <w:tcPr>
            <w:tcW w:w="1680" w:type="dxa"/>
            <w:vAlign w:val="center"/>
          </w:tcPr>
          <w:p w14:paraId="5446F47E" w14:textId="77777777" w:rsidR="00A2579E" w:rsidRPr="00AC7B40" w:rsidRDefault="00A2579E" w:rsidP="00D666D2">
            <w:pPr>
              <w:spacing w:line="240" w:lineRule="exact"/>
              <w:rPr>
                <w:rFonts w:asciiTheme="minorEastAsia" w:hAnsiTheme="minorEastAsia"/>
                <w:sz w:val="22"/>
              </w:rPr>
            </w:pPr>
            <w:r w:rsidRPr="00AC7B40">
              <w:rPr>
                <w:rFonts w:asciiTheme="minorEastAsia" w:hAnsiTheme="minorEastAsia" w:hint="eastAsia"/>
                <w:sz w:val="22"/>
              </w:rPr>
              <w:t>朝霧川以東</w:t>
            </w:r>
          </w:p>
          <w:p w14:paraId="411E7185" w14:textId="77777777" w:rsidR="00A2579E" w:rsidRPr="00AC7B40" w:rsidRDefault="00A2579E" w:rsidP="00D666D2">
            <w:pPr>
              <w:spacing w:line="240" w:lineRule="exact"/>
              <w:rPr>
                <w:rFonts w:asciiTheme="minorEastAsia" w:hAnsiTheme="minorEastAsia"/>
                <w:sz w:val="22"/>
              </w:rPr>
            </w:pPr>
            <w:r w:rsidRPr="00AC7B40">
              <w:rPr>
                <w:rFonts w:asciiTheme="minorEastAsia" w:hAnsiTheme="minorEastAsia" w:hint="eastAsia"/>
                <w:sz w:val="22"/>
              </w:rPr>
              <w:t>～神崎川以西</w:t>
            </w:r>
          </w:p>
        </w:tc>
        <w:tc>
          <w:tcPr>
            <w:tcW w:w="1371" w:type="dxa"/>
            <w:vAlign w:val="center"/>
          </w:tcPr>
          <w:p w14:paraId="47F5DCCC" w14:textId="45FDDD66" w:rsidR="00A2579E" w:rsidRPr="00AC7B40" w:rsidRDefault="00A2579E" w:rsidP="00D666D2">
            <w:pPr>
              <w:spacing w:line="240" w:lineRule="exact"/>
              <w:jc w:val="right"/>
              <w:rPr>
                <w:rFonts w:asciiTheme="minorEastAsia" w:hAnsiTheme="minorEastAsia"/>
                <w:sz w:val="22"/>
              </w:rPr>
            </w:pPr>
            <w:r w:rsidRPr="00AC7B40">
              <w:rPr>
                <w:rFonts w:asciiTheme="minorEastAsia" w:hAnsiTheme="minorEastAsia" w:hint="eastAsia"/>
                <w:sz w:val="22"/>
              </w:rPr>
              <w:t>９．７</w:t>
            </w:r>
          </w:p>
        </w:tc>
        <w:tc>
          <w:tcPr>
            <w:tcW w:w="1275" w:type="dxa"/>
            <w:vAlign w:val="center"/>
          </w:tcPr>
          <w:p w14:paraId="3E246403" w14:textId="77777777" w:rsidR="00A2579E" w:rsidRPr="00AC7B40" w:rsidRDefault="00A2579E" w:rsidP="00D666D2">
            <w:pPr>
              <w:spacing w:line="240" w:lineRule="exact"/>
              <w:jc w:val="center"/>
              <w:rPr>
                <w:rFonts w:asciiTheme="minorEastAsia" w:hAnsiTheme="minorEastAsia"/>
                <w:sz w:val="22"/>
              </w:rPr>
            </w:pPr>
            <w:r w:rsidRPr="00AC7B40">
              <w:rPr>
                <w:rFonts w:asciiTheme="minorEastAsia" w:hAnsiTheme="minorEastAsia" w:hint="eastAsia"/>
                <w:sz w:val="22"/>
              </w:rPr>
              <w:t>－</w:t>
            </w:r>
          </w:p>
        </w:tc>
        <w:tc>
          <w:tcPr>
            <w:tcW w:w="1134" w:type="dxa"/>
            <w:vAlign w:val="center"/>
          </w:tcPr>
          <w:p w14:paraId="151DA221" w14:textId="77777777" w:rsidR="00A2579E" w:rsidRPr="00AC7B40" w:rsidRDefault="00A2579E" w:rsidP="00D666D2">
            <w:pPr>
              <w:spacing w:line="240" w:lineRule="exact"/>
              <w:jc w:val="center"/>
              <w:rPr>
                <w:rFonts w:asciiTheme="minorEastAsia" w:hAnsiTheme="minorEastAsia"/>
                <w:sz w:val="22"/>
              </w:rPr>
            </w:pPr>
            <w:r w:rsidRPr="00AC7B40">
              <w:rPr>
                <w:rFonts w:asciiTheme="minorEastAsia" w:hAnsiTheme="minorEastAsia" w:hint="eastAsia"/>
                <w:sz w:val="22"/>
              </w:rPr>
              <w:t>－</w:t>
            </w:r>
          </w:p>
        </w:tc>
        <w:tc>
          <w:tcPr>
            <w:tcW w:w="1050" w:type="dxa"/>
            <w:vAlign w:val="center"/>
          </w:tcPr>
          <w:p w14:paraId="2CE19A11" w14:textId="77777777" w:rsidR="00A2579E" w:rsidRPr="00AC7B40" w:rsidRDefault="00A2579E" w:rsidP="00D666D2">
            <w:pPr>
              <w:spacing w:line="240" w:lineRule="exact"/>
              <w:jc w:val="center"/>
              <w:rPr>
                <w:rFonts w:asciiTheme="minorEastAsia" w:hAnsiTheme="minorEastAsia"/>
                <w:sz w:val="22"/>
              </w:rPr>
            </w:pPr>
            <w:r w:rsidRPr="00AC7B40">
              <w:rPr>
                <w:rFonts w:asciiTheme="minorEastAsia" w:hAnsiTheme="minorEastAsia" w:hint="eastAsia"/>
                <w:sz w:val="22"/>
              </w:rPr>
              <w:t>－</w:t>
            </w:r>
          </w:p>
        </w:tc>
        <w:tc>
          <w:tcPr>
            <w:tcW w:w="1218" w:type="dxa"/>
            <w:vAlign w:val="center"/>
          </w:tcPr>
          <w:p w14:paraId="65E03BFD" w14:textId="77777777" w:rsidR="00A2579E" w:rsidRPr="00AC7B40" w:rsidRDefault="00A2579E" w:rsidP="00D666D2">
            <w:pPr>
              <w:spacing w:line="240" w:lineRule="exact"/>
              <w:jc w:val="center"/>
              <w:rPr>
                <w:rFonts w:asciiTheme="minorEastAsia" w:hAnsiTheme="minorEastAsia"/>
                <w:sz w:val="22"/>
              </w:rPr>
            </w:pPr>
            <w:r w:rsidRPr="00AC7B40">
              <w:rPr>
                <w:rFonts w:asciiTheme="minorEastAsia" w:hAnsiTheme="minorEastAsia" w:hint="eastAsia"/>
                <w:sz w:val="22"/>
              </w:rPr>
              <w:t>－</w:t>
            </w:r>
          </w:p>
        </w:tc>
      </w:tr>
      <w:tr w:rsidR="00A2579E" w:rsidRPr="00AC7B40" w14:paraId="6EDC1AD0" w14:textId="77777777" w:rsidTr="00097777">
        <w:trPr>
          <w:trHeight w:val="334"/>
          <w:jc w:val="center"/>
        </w:trPr>
        <w:tc>
          <w:tcPr>
            <w:tcW w:w="1680" w:type="dxa"/>
            <w:vAlign w:val="center"/>
          </w:tcPr>
          <w:p w14:paraId="0220E7D9" w14:textId="77777777" w:rsidR="00A2579E" w:rsidRPr="00AC7B40" w:rsidRDefault="00A2579E" w:rsidP="00B328E4">
            <w:pPr>
              <w:spacing w:line="240" w:lineRule="exact"/>
              <w:rPr>
                <w:rFonts w:asciiTheme="minorEastAsia" w:hAnsiTheme="minorEastAsia"/>
                <w:sz w:val="22"/>
              </w:rPr>
            </w:pPr>
            <w:r w:rsidRPr="00AC7B40">
              <w:rPr>
                <w:rFonts w:asciiTheme="minorEastAsia" w:hAnsiTheme="minorEastAsia" w:hint="eastAsia"/>
                <w:sz w:val="22"/>
              </w:rPr>
              <w:t>神崎川</w:t>
            </w:r>
          </w:p>
        </w:tc>
        <w:tc>
          <w:tcPr>
            <w:tcW w:w="1371" w:type="dxa"/>
            <w:vAlign w:val="center"/>
          </w:tcPr>
          <w:p w14:paraId="436B21F6" w14:textId="20F32928" w:rsidR="00A2579E" w:rsidRPr="00AC7B40" w:rsidRDefault="00D616FC" w:rsidP="00B328E4">
            <w:pPr>
              <w:spacing w:line="240" w:lineRule="exact"/>
              <w:jc w:val="right"/>
              <w:rPr>
                <w:rFonts w:asciiTheme="minorEastAsia" w:hAnsiTheme="minorEastAsia"/>
                <w:sz w:val="22"/>
              </w:rPr>
            </w:pPr>
            <w:r>
              <w:rPr>
                <w:rFonts w:asciiTheme="minorEastAsia" w:hAnsiTheme="minorEastAsia" w:hint="eastAsia"/>
                <w:sz w:val="22"/>
              </w:rPr>
              <w:t>１７．９</w:t>
            </w:r>
          </w:p>
        </w:tc>
        <w:tc>
          <w:tcPr>
            <w:tcW w:w="1275" w:type="dxa"/>
            <w:vAlign w:val="center"/>
          </w:tcPr>
          <w:p w14:paraId="0002A1B5" w14:textId="36423A66" w:rsidR="00A2579E" w:rsidRPr="00AC7B40" w:rsidRDefault="00A2579E" w:rsidP="00B328E4">
            <w:pPr>
              <w:spacing w:line="240" w:lineRule="exact"/>
              <w:jc w:val="right"/>
              <w:rPr>
                <w:rFonts w:asciiTheme="minorEastAsia" w:hAnsiTheme="minorEastAsia"/>
                <w:sz w:val="22"/>
              </w:rPr>
            </w:pPr>
            <w:r w:rsidRPr="00AC7B40">
              <w:rPr>
                <w:rFonts w:asciiTheme="minorEastAsia" w:hAnsiTheme="minorEastAsia" w:hint="eastAsia"/>
                <w:sz w:val="22"/>
              </w:rPr>
              <w:t>１１．０</w:t>
            </w:r>
          </w:p>
        </w:tc>
        <w:tc>
          <w:tcPr>
            <w:tcW w:w="1134" w:type="dxa"/>
            <w:vAlign w:val="center"/>
          </w:tcPr>
          <w:p w14:paraId="00023DE0" w14:textId="773BACCF" w:rsidR="00A2579E" w:rsidRPr="00AC7B40" w:rsidRDefault="00A2579E" w:rsidP="00B328E4">
            <w:pPr>
              <w:spacing w:line="240" w:lineRule="exact"/>
              <w:jc w:val="right"/>
              <w:rPr>
                <w:rFonts w:asciiTheme="minorEastAsia" w:hAnsiTheme="minorEastAsia"/>
                <w:sz w:val="22"/>
              </w:rPr>
            </w:pPr>
            <w:r w:rsidRPr="00AC7B40">
              <w:rPr>
                <w:rFonts w:asciiTheme="minorEastAsia" w:hAnsiTheme="minorEastAsia" w:hint="eastAsia"/>
                <w:sz w:val="22"/>
              </w:rPr>
              <w:t>６．５</w:t>
            </w:r>
          </w:p>
        </w:tc>
        <w:tc>
          <w:tcPr>
            <w:tcW w:w="1050" w:type="dxa"/>
            <w:vAlign w:val="center"/>
          </w:tcPr>
          <w:p w14:paraId="710C78CA" w14:textId="2B9BB3CB" w:rsidR="00A2579E" w:rsidRPr="00AC7B40" w:rsidRDefault="00A2579E" w:rsidP="00B328E4">
            <w:pPr>
              <w:spacing w:line="240" w:lineRule="exact"/>
              <w:jc w:val="right"/>
              <w:rPr>
                <w:rFonts w:asciiTheme="minorEastAsia" w:hAnsiTheme="minorEastAsia"/>
                <w:sz w:val="22"/>
              </w:rPr>
            </w:pPr>
            <w:r w:rsidRPr="00AC7B40">
              <w:rPr>
                <w:rFonts w:asciiTheme="minorEastAsia" w:hAnsiTheme="minorEastAsia" w:hint="eastAsia"/>
                <w:sz w:val="22"/>
              </w:rPr>
              <w:t>０．９</w:t>
            </w:r>
          </w:p>
        </w:tc>
        <w:tc>
          <w:tcPr>
            <w:tcW w:w="1218" w:type="dxa"/>
            <w:vAlign w:val="center"/>
          </w:tcPr>
          <w:p w14:paraId="0682D0D3" w14:textId="24986B40" w:rsidR="00A2579E" w:rsidRPr="00AC7B40" w:rsidRDefault="00A2579E" w:rsidP="00B328E4">
            <w:pPr>
              <w:spacing w:line="240" w:lineRule="exact"/>
              <w:jc w:val="right"/>
              <w:rPr>
                <w:rFonts w:asciiTheme="minorEastAsia" w:hAnsiTheme="minorEastAsia"/>
                <w:sz w:val="22"/>
              </w:rPr>
            </w:pPr>
            <w:r w:rsidRPr="00AC7B40">
              <w:rPr>
                <w:rFonts w:asciiTheme="minorEastAsia" w:hAnsiTheme="minorEastAsia" w:hint="eastAsia"/>
                <w:sz w:val="22"/>
              </w:rPr>
              <w:t>３．６</w:t>
            </w:r>
          </w:p>
        </w:tc>
      </w:tr>
      <w:tr w:rsidR="00A2579E" w:rsidRPr="00AC7B40" w14:paraId="31025824" w14:textId="77777777" w:rsidTr="00097777">
        <w:trPr>
          <w:trHeight w:val="330"/>
          <w:jc w:val="center"/>
        </w:trPr>
        <w:tc>
          <w:tcPr>
            <w:tcW w:w="1680" w:type="dxa"/>
            <w:vAlign w:val="center"/>
          </w:tcPr>
          <w:p w14:paraId="0CFD8F62" w14:textId="77777777" w:rsidR="00A2579E" w:rsidRPr="00AC7B40" w:rsidRDefault="00A2579E" w:rsidP="00B328E4">
            <w:pPr>
              <w:spacing w:line="240" w:lineRule="exact"/>
              <w:rPr>
                <w:rFonts w:asciiTheme="minorEastAsia" w:hAnsiTheme="minorEastAsia"/>
                <w:sz w:val="22"/>
              </w:rPr>
            </w:pPr>
            <w:r w:rsidRPr="00AC7B40">
              <w:rPr>
                <w:rFonts w:asciiTheme="minorEastAsia" w:hAnsiTheme="minorEastAsia" w:hint="eastAsia"/>
                <w:sz w:val="22"/>
              </w:rPr>
              <w:t>淀川</w:t>
            </w:r>
          </w:p>
        </w:tc>
        <w:tc>
          <w:tcPr>
            <w:tcW w:w="1371" w:type="dxa"/>
            <w:vAlign w:val="center"/>
          </w:tcPr>
          <w:p w14:paraId="767252C7" w14:textId="5977528F" w:rsidR="00A2579E" w:rsidRPr="00AC7B40" w:rsidRDefault="00A2579E" w:rsidP="00B328E4">
            <w:pPr>
              <w:spacing w:line="240" w:lineRule="exact"/>
              <w:jc w:val="right"/>
              <w:rPr>
                <w:rFonts w:asciiTheme="minorEastAsia" w:hAnsiTheme="minorEastAsia"/>
                <w:sz w:val="22"/>
              </w:rPr>
            </w:pPr>
            <w:r w:rsidRPr="00AC7B40">
              <w:rPr>
                <w:rFonts w:asciiTheme="minorEastAsia" w:hAnsiTheme="minorEastAsia" w:hint="eastAsia"/>
                <w:sz w:val="22"/>
              </w:rPr>
              <w:t>１０．６</w:t>
            </w:r>
          </w:p>
        </w:tc>
        <w:tc>
          <w:tcPr>
            <w:tcW w:w="1275" w:type="dxa"/>
            <w:vAlign w:val="center"/>
          </w:tcPr>
          <w:p w14:paraId="1ADE94A1" w14:textId="246B0F22" w:rsidR="00A2579E" w:rsidRPr="00AC7B40" w:rsidRDefault="00A2579E" w:rsidP="00B328E4">
            <w:pPr>
              <w:spacing w:line="240" w:lineRule="exact"/>
              <w:jc w:val="right"/>
              <w:rPr>
                <w:rFonts w:asciiTheme="minorEastAsia" w:hAnsiTheme="minorEastAsia"/>
                <w:sz w:val="22"/>
              </w:rPr>
            </w:pPr>
            <w:r w:rsidRPr="00AC7B40">
              <w:rPr>
                <w:rFonts w:asciiTheme="minorEastAsia" w:hAnsiTheme="minorEastAsia" w:hint="eastAsia"/>
                <w:sz w:val="22"/>
              </w:rPr>
              <w:t>７．３</w:t>
            </w:r>
          </w:p>
        </w:tc>
        <w:tc>
          <w:tcPr>
            <w:tcW w:w="1134" w:type="dxa"/>
            <w:vAlign w:val="center"/>
          </w:tcPr>
          <w:p w14:paraId="67F8B389" w14:textId="3640E34E" w:rsidR="00A2579E" w:rsidRPr="00AC7B40" w:rsidRDefault="00A2579E" w:rsidP="00B328E4">
            <w:pPr>
              <w:spacing w:line="240" w:lineRule="exact"/>
              <w:jc w:val="right"/>
              <w:rPr>
                <w:rFonts w:asciiTheme="minorEastAsia" w:hAnsiTheme="minorEastAsia"/>
                <w:sz w:val="22"/>
              </w:rPr>
            </w:pPr>
            <w:r w:rsidRPr="00AC7B40">
              <w:rPr>
                <w:rFonts w:asciiTheme="minorEastAsia" w:hAnsiTheme="minorEastAsia" w:hint="eastAsia"/>
                <w:sz w:val="22"/>
              </w:rPr>
              <w:t>４．８</w:t>
            </w:r>
          </w:p>
        </w:tc>
        <w:tc>
          <w:tcPr>
            <w:tcW w:w="1050" w:type="dxa"/>
            <w:vAlign w:val="center"/>
          </w:tcPr>
          <w:p w14:paraId="4B0C80CF" w14:textId="11C4FE0E" w:rsidR="00A2579E" w:rsidRPr="00AC7B40" w:rsidRDefault="00A2579E" w:rsidP="00B328E4">
            <w:pPr>
              <w:spacing w:line="240" w:lineRule="exact"/>
              <w:jc w:val="right"/>
              <w:rPr>
                <w:rFonts w:asciiTheme="minorEastAsia" w:hAnsiTheme="minorEastAsia"/>
                <w:sz w:val="22"/>
              </w:rPr>
            </w:pPr>
            <w:r w:rsidRPr="00AC7B40">
              <w:rPr>
                <w:rFonts w:asciiTheme="minorEastAsia" w:hAnsiTheme="minorEastAsia" w:hint="eastAsia"/>
                <w:sz w:val="22"/>
              </w:rPr>
              <w:t>０．２</w:t>
            </w:r>
          </w:p>
        </w:tc>
        <w:tc>
          <w:tcPr>
            <w:tcW w:w="1218" w:type="dxa"/>
            <w:vAlign w:val="center"/>
          </w:tcPr>
          <w:p w14:paraId="39B67092" w14:textId="4D51FC9F" w:rsidR="00A2579E" w:rsidRPr="00AC7B40" w:rsidRDefault="00A2579E" w:rsidP="00B328E4">
            <w:pPr>
              <w:spacing w:line="240" w:lineRule="exact"/>
              <w:jc w:val="right"/>
              <w:rPr>
                <w:rFonts w:asciiTheme="minorEastAsia" w:hAnsiTheme="minorEastAsia"/>
                <w:sz w:val="22"/>
              </w:rPr>
            </w:pPr>
            <w:r w:rsidRPr="00AC7B40">
              <w:rPr>
                <w:rFonts w:asciiTheme="minorEastAsia" w:hAnsiTheme="minorEastAsia" w:hint="eastAsia"/>
                <w:sz w:val="22"/>
              </w:rPr>
              <w:t>２．４</w:t>
            </w:r>
          </w:p>
        </w:tc>
      </w:tr>
      <w:tr w:rsidR="00A2579E" w:rsidRPr="00AC7B40" w14:paraId="6D6E8209" w14:textId="77777777" w:rsidTr="00097777">
        <w:trPr>
          <w:trHeight w:val="479"/>
          <w:jc w:val="center"/>
        </w:trPr>
        <w:tc>
          <w:tcPr>
            <w:tcW w:w="1680" w:type="dxa"/>
            <w:vAlign w:val="center"/>
          </w:tcPr>
          <w:p w14:paraId="41FC363E" w14:textId="77777777" w:rsidR="00A2579E" w:rsidRPr="00AC7B40" w:rsidRDefault="00A2579E" w:rsidP="00B328E4">
            <w:pPr>
              <w:spacing w:line="240" w:lineRule="exact"/>
              <w:rPr>
                <w:rFonts w:asciiTheme="minorEastAsia" w:hAnsiTheme="minorEastAsia"/>
                <w:sz w:val="22"/>
              </w:rPr>
            </w:pPr>
            <w:r w:rsidRPr="00AC7B40">
              <w:rPr>
                <w:rFonts w:asciiTheme="minorEastAsia" w:hAnsiTheme="minorEastAsia" w:hint="eastAsia"/>
                <w:sz w:val="22"/>
              </w:rPr>
              <w:t>大阪市内河川</w:t>
            </w:r>
          </w:p>
          <w:p w14:paraId="03B9C836" w14:textId="77777777" w:rsidR="00A2579E" w:rsidRPr="00AC7B40" w:rsidRDefault="00A2579E" w:rsidP="00B328E4">
            <w:pPr>
              <w:spacing w:line="240" w:lineRule="exact"/>
              <w:rPr>
                <w:rFonts w:asciiTheme="minorEastAsia" w:hAnsiTheme="minorEastAsia"/>
                <w:sz w:val="18"/>
                <w:szCs w:val="18"/>
              </w:rPr>
            </w:pPr>
            <w:r w:rsidRPr="00AC7B40">
              <w:rPr>
                <w:rFonts w:asciiTheme="minorEastAsia" w:hAnsiTheme="minorEastAsia" w:hint="eastAsia"/>
                <w:sz w:val="18"/>
                <w:szCs w:val="18"/>
              </w:rPr>
              <w:t>（寝屋川を含む。）</w:t>
            </w:r>
          </w:p>
        </w:tc>
        <w:tc>
          <w:tcPr>
            <w:tcW w:w="1371" w:type="dxa"/>
            <w:vAlign w:val="center"/>
          </w:tcPr>
          <w:p w14:paraId="09427160" w14:textId="03D88647" w:rsidR="00A2579E" w:rsidRPr="00AC7B40" w:rsidRDefault="00A2579E" w:rsidP="00B328E4">
            <w:pPr>
              <w:spacing w:line="240" w:lineRule="exact"/>
              <w:jc w:val="right"/>
              <w:rPr>
                <w:rFonts w:asciiTheme="minorEastAsia" w:hAnsiTheme="minorEastAsia"/>
                <w:sz w:val="22"/>
              </w:rPr>
            </w:pPr>
            <w:r w:rsidRPr="00AC7B40">
              <w:rPr>
                <w:rFonts w:asciiTheme="minorEastAsia" w:hAnsiTheme="minorEastAsia" w:hint="eastAsia"/>
                <w:sz w:val="22"/>
              </w:rPr>
              <w:t>２２．</w:t>
            </w:r>
            <w:r>
              <w:rPr>
                <w:rFonts w:asciiTheme="minorEastAsia" w:hAnsiTheme="minorEastAsia" w:hint="eastAsia"/>
                <w:sz w:val="22"/>
              </w:rPr>
              <w:t>２</w:t>
            </w:r>
          </w:p>
        </w:tc>
        <w:tc>
          <w:tcPr>
            <w:tcW w:w="1275" w:type="dxa"/>
            <w:vAlign w:val="center"/>
          </w:tcPr>
          <w:p w14:paraId="5504145D" w14:textId="4FC1A381" w:rsidR="00A2579E" w:rsidRPr="00AC7B40" w:rsidRDefault="00A2579E" w:rsidP="00B328E4">
            <w:pPr>
              <w:spacing w:line="240" w:lineRule="exact"/>
              <w:jc w:val="right"/>
              <w:rPr>
                <w:rFonts w:asciiTheme="minorEastAsia" w:hAnsiTheme="minorEastAsia"/>
                <w:sz w:val="22"/>
              </w:rPr>
            </w:pPr>
            <w:r w:rsidRPr="00AC7B40">
              <w:rPr>
                <w:rFonts w:asciiTheme="minorEastAsia" w:hAnsiTheme="minorEastAsia" w:hint="eastAsia"/>
                <w:sz w:val="22"/>
              </w:rPr>
              <w:t>１３．８</w:t>
            </w:r>
          </w:p>
        </w:tc>
        <w:tc>
          <w:tcPr>
            <w:tcW w:w="1134" w:type="dxa"/>
            <w:vAlign w:val="center"/>
          </w:tcPr>
          <w:p w14:paraId="188E1F3C" w14:textId="07906302" w:rsidR="00A2579E" w:rsidRPr="00AC7B40" w:rsidRDefault="00A2579E" w:rsidP="00B328E4">
            <w:pPr>
              <w:spacing w:line="240" w:lineRule="exact"/>
              <w:jc w:val="right"/>
              <w:rPr>
                <w:rFonts w:asciiTheme="minorEastAsia" w:hAnsiTheme="minorEastAsia"/>
                <w:sz w:val="22"/>
              </w:rPr>
            </w:pPr>
            <w:r w:rsidRPr="00AC7B40">
              <w:rPr>
                <w:rFonts w:asciiTheme="minorEastAsia" w:hAnsiTheme="minorEastAsia" w:hint="eastAsia"/>
                <w:sz w:val="22"/>
              </w:rPr>
              <w:t>８．０</w:t>
            </w:r>
          </w:p>
        </w:tc>
        <w:tc>
          <w:tcPr>
            <w:tcW w:w="1050" w:type="dxa"/>
            <w:vAlign w:val="center"/>
          </w:tcPr>
          <w:p w14:paraId="1F510668" w14:textId="133DA8E6" w:rsidR="00A2579E" w:rsidRPr="00AC7B40" w:rsidRDefault="00A2579E" w:rsidP="00B328E4">
            <w:pPr>
              <w:spacing w:line="240" w:lineRule="exact"/>
              <w:jc w:val="right"/>
              <w:rPr>
                <w:rFonts w:asciiTheme="minorEastAsia" w:hAnsiTheme="minorEastAsia"/>
                <w:sz w:val="22"/>
              </w:rPr>
            </w:pPr>
            <w:r w:rsidRPr="00AC7B40">
              <w:rPr>
                <w:rFonts w:asciiTheme="minorEastAsia" w:hAnsiTheme="minorEastAsia" w:hint="eastAsia"/>
                <w:sz w:val="22"/>
              </w:rPr>
              <w:t>０．７</w:t>
            </w:r>
          </w:p>
        </w:tc>
        <w:tc>
          <w:tcPr>
            <w:tcW w:w="1218" w:type="dxa"/>
            <w:vAlign w:val="center"/>
          </w:tcPr>
          <w:p w14:paraId="026F93CF" w14:textId="67A1ED0F" w:rsidR="00A2579E" w:rsidRPr="00AC7B40" w:rsidRDefault="00A2579E" w:rsidP="00B328E4">
            <w:pPr>
              <w:spacing w:line="240" w:lineRule="exact"/>
              <w:jc w:val="right"/>
              <w:rPr>
                <w:rFonts w:asciiTheme="minorEastAsia" w:hAnsiTheme="minorEastAsia"/>
                <w:sz w:val="22"/>
              </w:rPr>
            </w:pPr>
            <w:r w:rsidRPr="00AC7B40">
              <w:rPr>
                <w:rFonts w:asciiTheme="minorEastAsia" w:hAnsiTheme="minorEastAsia" w:hint="eastAsia"/>
                <w:sz w:val="22"/>
              </w:rPr>
              <w:t>５．２</w:t>
            </w:r>
          </w:p>
        </w:tc>
      </w:tr>
      <w:tr w:rsidR="00A2579E" w:rsidRPr="00AC7B40" w14:paraId="02F6B1A5" w14:textId="77777777" w:rsidTr="00097777">
        <w:trPr>
          <w:trHeight w:val="330"/>
          <w:jc w:val="center"/>
        </w:trPr>
        <w:tc>
          <w:tcPr>
            <w:tcW w:w="1680" w:type="dxa"/>
            <w:vAlign w:val="center"/>
          </w:tcPr>
          <w:p w14:paraId="437F9425" w14:textId="77777777" w:rsidR="00A2579E" w:rsidRPr="00AC7B40" w:rsidRDefault="00A2579E" w:rsidP="00B328E4">
            <w:pPr>
              <w:spacing w:line="240" w:lineRule="exact"/>
              <w:rPr>
                <w:rFonts w:asciiTheme="minorEastAsia" w:hAnsiTheme="minorEastAsia"/>
                <w:sz w:val="22"/>
              </w:rPr>
            </w:pPr>
            <w:r w:rsidRPr="00AC7B40">
              <w:rPr>
                <w:rFonts w:asciiTheme="minorEastAsia" w:hAnsiTheme="minorEastAsia" w:hint="eastAsia"/>
                <w:sz w:val="22"/>
              </w:rPr>
              <w:t>大和川</w:t>
            </w:r>
          </w:p>
        </w:tc>
        <w:tc>
          <w:tcPr>
            <w:tcW w:w="1371" w:type="dxa"/>
            <w:vAlign w:val="center"/>
          </w:tcPr>
          <w:p w14:paraId="10633978" w14:textId="5ECD13A6" w:rsidR="00A2579E" w:rsidRPr="00AC7B40" w:rsidRDefault="00A2579E" w:rsidP="00B328E4">
            <w:pPr>
              <w:spacing w:line="240" w:lineRule="exact"/>
              <w:jc w:val="right"/>
              <w:rPr>
                <w:rFonts w:asciiTheme="minorEastAsia" w:hAnsiTheme="minorEastAsia"/>
                <w:sz w:val="22"/>
              </w:rPr>
            </w:pPr>
            <w:r w:rsidRPr="00AC7B40">
              <w:rPr>
                <w:rFonts w:asciiTheme="minorEastAsia" w:hAnsiTheme="minorEastAsia" w:hint="eastAsia"/>
                <w:sz w:val="22"/>
              </w:rPr>
              <w:t>７．２</w:t>
            </w:r>
          </w:p>
        </w:tc>
        <w:tc>
          <w:tcPr>
            <w:tcW w:w="1275" w:type="dxa"/>
            <w:vAlign w:val="center"/>
          </w:tcPr>
          <w:p w14:paraId="49A064E5" w14:textId="3008C933" w:rsidR="00A2579E" w:rsidRPr="00AC7B40" w:rsidRDefault="00A2579E" w:rsidP="00B328E4">
            <w:pPr>
              <w:spacing w:line="240" w:lineRule="exact"/>
              <w:jc w:val="right"/>
              <w:rPr>
                <w:rFonts w:asciiTheme="minorEastAsia" w:hAnsiTheme="minorEastAsia"/>
                <w:sz w:val="22"/>
              </w:rPr>
            </w:pPr>
            <w:r w:rsidRPr="00AC7B40">
              <w:rPr>
                <w:rFonts w:asciiTheme="minorEastAsia" w:hAnsiTheme="minorEastAsia" w:hint="eastAsia"/>
                <w:sz w:val="22"/>
              </w:rPr>
              <w:t>３．７</w:t>
            </w:r>
          </w:p>
        </w:tc>
        <w:tc>
          <w:tcPr>
            <w:tcW w:w="1134" w:type="dxa"/>
            <w:vAlign w:val="center"/>
          </w:tcPr>
          <w:p w14:paraId="294B76CA" w14:textId="29FDCAA1" w:rsidR="00A2579E" w:rsidRPr="00AC7B40" w:rsidRDefault="00A2579E" w:rsidP="00B328E4">
            <w:pPr>
              <w:spacing w:line="240" w:lineRule="exact"/>
              <w:jc w:val="right"/>
              <w:rPr>
                <w:rFonts w:asciiTheme="minorEastAsia" w:hAnsiTheme="minorEastAsia"/>
                <w:sz w:val="22"/>
              </w:rPr>
            </w:pPr>
            <w:r w:rsidRPr="00AC7B40">
              <w:rPr>
                <w:rFonts w:asciiTheme="minorEastAsia" w:hAnsiTheme="minorEastAsia" w:hint="eastAsia"/>
                <w:sz w:val="22"/>
              </w:rPr>
              <w:t>２．５</w:t>
            </w:r>
          </w:p>
        </w:tc>
        <w:tc>
          <w:tcPr>
            <w:tcW w:w="1050" w:type="dxa"/>
            <w:vAlign w:val="center"/>
          </w:tcPr>
          <w:p w14:paraId="4F18F5CE" w14:textId="0DB3F08B" w:rsidR="00A2579E" w:rsidRPr="00AC7B40" w:rsidRDefault="00A2579E" w:rsidP="00B328E4">
            <w:pPr>
              <w:spacing w:line="240" w:lineRule="exact"/>
              <w:jc w:val="right"/>
              <w:rPr>
                <w:rFonts w:asciiTheme="minorEastAsia" w:hAnsiTheme="minorEastAsia"/>
                <w:sz w:val="22"/>
              </w:rPr>
            </w:pPr>
            <w:r w:rsidRPr="00AC7B40">
              <w:rPr>
                <w:rFonts w:asciiTheme="minorEastAsia" w:hAnsiTheme="minorEastAsia" w:hint="eastAsia"/>
                <w:sz w:val="22"/>
              </w:rPr>
              <w:t>０．２</w:t>
            </w:r>
          </w:p>
        </w:tc>
        <w:tc>
          <w:tcPr>
            <w:tcW w:w="1218" w:type="dxa"/>
            <w:vAlign w:val="center"/>
          </w:tcPr>
          <w:p w14:paraId="0B9AB230" w14:textId="1C7B18F7" w:rsidR="00A2579E" w:rsidRPr="00AC7B40" w:rsidRDefault="00A2579E" w:rsidP="00B328E4">
            <w:pPr>
              <w:spacing w:line="240" w:lineRule="exact"/>
              <w:jc w:val="right"/>
              <w:rPr>
                <w:rFonts w:asciiTheme="minorEastAsia" w:hAnsiTheme="minorEastAsia"/>
                <w:sz w:val="22"/>
              </w:rPr>
            </w:pPr>
            <w:r w:rsidRPr="00AC7B40">
              <w:rPr>
                <w:rFonts w:asciiTheme="minorEastAsia" w:hAnsiTheme="minorEastAsia" w:hint="eastAsia"/>
                <w:sz w:val="22"/>
              </w:rPr>
              <w:t>１．０</w:t>
            </w:r>
          </w:p>
        </w:tc>
      </w:tr>
      <w:tr w:rsidR="00A2579E" w:rsidRPr="00AC7B40" w14:paraId="58A45C0B" w14:textId="77777777" w:rsidTr="00097777">
        <w:trPr>
          <w:trHeight w:val="315"/>
          <w:jc w:val="center"/>
        </w:trPr>
        <w:tc>
          <w:tcPr>
            <w:tcW w:w="1680" w:type="dxa"/>
            <w:vAlign w:val="center"/>
          </w:tcPr>
          <w:p w14:paraId="4D09AFB4" w14:textId="77777777" w:rsidR="00A2579E" w:rsidRPr="00AC7B40" w:rsidRDefault="00A2579E" w:rsidP="00B328E4">
            <w:pPr>
              <w:spacing w:line="240" w:lineRule="exact"/>
              <w:rPr>
                <w:rFonts w:asciiTheme="minorEastAsia" w:hAnsiTheme="minorEastAsia"/>
                <w:sz w:val="22"/>
              </w:rPr>
            </w:pPr>
            <w:r w:rsidRPr="00AC7B40">
              <w:rPr>
                <w:rFonts w:asciiTheme="minorEastAsia" w:hAnsiTheme="minorEastAsia" w:hint="eastAsia"/>
                <w:sz w:val="22"/>
              </w:rPr>
              <w:t>大和川以南</w:t>
            </w:r>
          </w:p>
          <w:p w14:paraId="07A65F0B" w14:textId="77777777" w:rsidR="00A2579E" w:rsidRPr="00AC7B40" w:rsidRDefault="00A2579E" w:rsidP="00B328E4">
            <w:pPr>
              <w:spacing w:line="240" w:lineRule="exact"/>
              <w:rPr>
                <w:rFonts w:asciiTheme="minorEastAsia" w:hAnsiTheme="minorEastAsia"/>
                <w:sz w:val="22"/>
              </w:rPr>
            </w:pPr>
            <w:r w:rsidRPr="00AC7B40">
              <w:rPr>
                <w:rFonts w:asciiTheme="minorEastAsia" w:hAnsiTheme="minorEastAsia" w:hint="eastAsia"/>
                <w:sz w:val="22"/>
              </w:rPr>
              <w:t>～大津川</w:t>
            </w:r>
          </w:p>
        </w:tc>
        <w:tc>
          <w:tcPr>
            <w:tcW w:w="1371" w:type="dxa"/>
            <w:vAlign w:val="center"/>
          </w:tcPr>
          <w:p w14:paraId="1498DA87" w14:textId="1723BB7B" w:rsidR="00A2579E" w:rsidRPr="00AC7B40" w:rsidRDefault="00A2579E" w:rsidP="00B328E4">
            <w:pPr>
              <w:spacing w:line="240" w:lineRule="exact"/>
              <w:jc w:val="right"/>
              <w:rPr>
                <w:rFonts w:asciiTheme="minorEastAsia" w:hAnsiTheme="minorEastAsia"/>
                <w:sz w:val="22"/>
              </w:rPr>
            </w:pPr>
            <w:r w:rsidRPr="00AC7B40">
              <w:rPr>
                <w:rFonts w:asciiTheme="minorEastAsia" w:hAnsiTheme="minorEastAsia" w:hint="eastAsia"/>
                <w:sz w:val="22"/>
              </w:rPr>
              <w:t>５．９</w:t>
            </w:r>
          </w:p>
        </w:tc>
        <w:tc>
          <w:tcPr>
            <w:tcW w:w="1275" w:type="dxa"/>
            <w:vAlign w:val="center"/>
          </w:tcPr>
          <w:p w14:paraId="470422FE" w14:textId="0C1A9E13" w:rsidR="00A2579E" w:rsidRPr="00AC7B40" w:rsidRDefault="00A2579E" w:rsidP="00B328E4">
            <w:pPr>
              <w:spacing w:line="240" w:lineRule="exact"/>
              <w:jc w:val="right"/>
              <w:rPr>
                <w:rFonts w:asciiTheme="minorEastAsia" w:hAnsiTheme="minorEastAsia"/>
                <w:sz w:val="22"/>
              </w:rPr>
            </w:pPr>
            <w:r w:rsidRPr="00AC7B40">
              <w:rPr>
                <w:rFonts w:asciiTheme="minorEastAsia" w:hAnsiTheme="minorEastAsia" w:hint="eastAsia"/>
                <w:sz w:val="22"/>
              </w:rPr>
              <w:t>６</w:t>
            </w:r>
            <w:r w:rsidRPr="00AC7B40">
              <w:rPr>
                <w:rFonts w:asciiTheme="minorEastAsia" w:hAnsiTheme="minorEastAsia"/>
                <w:sz w:val="22"/>
              </w:rPr>
              <w:t>．</w:t>
            </w:r>
            <w:r w:rsidRPr="00AC7B40">
              <w:rPr>
                <w:rFonts w:asciiTheme="minorEastAsia" w:hAnsiTheme="minorEastAsia" w:hint="eastAsia"/>
                <w:sz w:val="22"/>
              </w:rPr>
              <w:t>４</w:t>
            </w:r>
          </w:p>
        </w:tc>
        <w:tc>
          <w:tcPr>
            <w:tcW w:w="1134" w:type="dxa"/>
            <w:vAlign w:val="center"/>
          </w:tcPr>
          <w:p w14:paraId="04BF3BB9" w14:textId="1BD02F3D" w:rsidR="00A2579E" w:rsidRPr="00AC7B40" w:rsidRDefault="00A2579E" w:rsidP="00B328E4">
            <w:pPr>
              <w:spacing w:line="240" w:lineRule="exact"/>
              <w:jc w:val="right"/>
              <w:rPr>
                <w:rFonts w:asciiTheme="minorEastAsia" w:hAnsiTheme="minorEastAsia"/>
                <w:sz w:val="22"/>
              </w:rPr>
            </w:pPr>
            <w:r w:rsidRPr="00AC7B40">
              <w:rPr>
                <w:rFonts w:asciiTheme="minorEastAsia" w:hAnsiTheme="minorEastAsia" w:hint="eastAsia"/>
                <w:sz w:val="22"/>
              </w:rPr>
              <w:t>２</w:t>
            </w:r>
            <w:r w:rsidRPr="00AC7B40">
              <w:rPr>
                <w:rFonts w:asciiTheme="minorEastAsia" w:hAnsiTheme="minorEastAsia"/>
                <w:sz w:val="22"/>
              </w:rPr>
              <w:t>．</w:t>
            </w:r>
            <w:r w:rsidRPr="00AC7B40">
              <w:rPr>
                <w:rFonts w:asciiTheme="minorEastAsia" w:hAnsiTheme="minorEastAsia" w:hint="eastAsia"/>
                <w:sz w:val="22"/>
              </w:rPr>
              <w:t>６</w:t>
            </w:r>
          </w:p>
        </w:tc>
        <w:tc>
          <w:tcPr>
            <w:tcW w:w="1050" w:type="dxa"/>
            <w:vAlign w:val="center"/>
          </w:tcPr>
          <w:p w14:paraId="3762ECB1" w14:textId="03585D87" w:rsidR="00A2579E" w:rsidRPr="00AC7B40" w:rsidRDefault="00A2579E" w:rsidP="00B328E4">
            <w:pPr>
              <w:spacing w:line="240" w:lineRule="exact"/>
              <w:jc w:val="right"/>
              <w:rPr>
                <w:rFonts w:asciiTheme="minorEastAsia" w:hAnsiTheme="minorEastAsia"/>
                <w:sz w:val="22"/>
              </w:rPr>
            </w:pPr>
            <w:r w:rsidRPr="00AC7B40">
              <w:rPr>
                <w:rFonts w:asciiTheme="minorEastAsia" w:hAnsiTheme="minorEastAsia" w:hint="eastAsia"/>
                <w:sz w:val="22"/>
              </w:rPr>
              <w:t>３</w:t>
            </w:r>
            <w:r w:rsidRPr="00AC7B40">
              <w:rPr>
                <w:rFonts w:asciiTheme="minorEastAsia" w:hAnsiTheme="minorEastAsia"/>
                <w:sz w:val="22"/>
              </w:rPr>
              <w:t>．１</w:t>
            </w:r>
          </w:p>
        </w:tc>
        <w:tc>
          <w:tcPr>
            <w:tcW w:w="1218" w:type="dxa"/>
            <w:vAlign w:val="center"/>
          </w:tcPr>
          <w:p w14:paraId="691F1CE3" w14:textId="1F209695" w:rsidR="00A2579E" w:rsidRPr="00AC7B40" w:rsidRDefault="00A2579E" w:rsidP="00B328E4">
            <w:pPr>
              <w:spacing w:line="240" w:lineRule="exact"/>
              <w:jc w:val="right"/>
              <w:rPr>
                <w:rFonts w:asciiTheme="minorEastAsia" w:hAnsiTheme="minorEastAsia"/>
                <w:sz w:val="22"/>
              </w:rPr>
            </w:pPr>
            <w:r w:rsidRPr="00AC7B40">
              <w:rPr>
                <w:rFonts w:asciiTheme="minorEastAsia" w:hAnsiTheme="minorEastAsia"/>
                <w:sz w:val="22"/>
              </w:rPr>
              <w:t>０．</w:t>
            </w:r>
            <w:r w:rsidRPr="00AC7B40">
              <w:rPr>
                <w:rFonts w:asciiTheme="minorEastAsia" w:hAnsiTheme="minorEastAsia" w:hint="eastAsia"/>
                <w:sz w:val="22"/>
              </w:rPr>
              <w:t>７</w:t>
            </w:r>
          </w:p>
        </w:tc>
      </w:tr>
      <w:tr w:rsidR="00A2579E" w:rsidRPr="00AC7B40" w14:paraId="7B7D7BA9" w14:textId="77777777" w:rsidTr="00097777">
        <w:trPr>
          <w:trHeight w:val="390"/>
          <w:jc w:val="center"/>
        </w:trPr>
        <w:tc>
          <w:tcPr>
            <w:tcW w:w="1680" w:type="dxa"/>
            <w:vAlign w:val="center"/>
          </w:tcPr>
          <w:p w14:paraId="346C0A55" w14:textId="77777777" w:rsidR="00A2579E" w:rsidRPr="00AC7B40" w:rsidRDefault="00A2579E" w:rsidP="00B328E4">
            <w:pPr>
              <w:spacing w:line="240" w:lineRule="exact"/>
              <w:rPr>
                <w:rFonts w:asciiTheme="minorEastAsia" w:hAnsiTheme="minorEastAsia"/>
                <w:sz w:val="22"/>
              </w:rPr>
            </w:pPr>
            <w:r w:rsidRPr="00AC7B40">
              <w:rPr>
                <w:rFonts w:asciiTheme="minorEastAsia" w:hAnsiTheme="minorEastAsia" w:hint="eastAsia"/>
                <w:sz w:val="22"/>
              </w:rPr>
              <w:t>大津川以南</w:t>
            </w:r>
          </w:p>
        </w:tc>
        <w:tc>
          <w:tcPr>
            <w:tcW w:w="1371" w:type="dxa"/>
            <w:vAlign w:val="center"/>
          </w:tcPr>
          <w:p w14:paraId="2FD52DC8" w14:textId="7BDCE4B7" w:rsidR="00A2579E" w:rsidRPr="00AC7B40" w:rsidRDefault="00A2579E" w:rsidP="00B328E4">
            <w:pPr>
              <w:spacing w:line="240" w:lineRule="exact"/>
              <w:jc w:val="right"/>
              <w:rPr>
                <w:rFonts w:asciiTheme="minorEastAsia" w:hAnsiTheme="minorEastAsia"/>
                <w:sz w:val="22"/>
              </w:rPr>
            </w:pPr>
            <w:r w:rsidRPr="00AC7B40">
              <w:rPr>
                <w:rFonts w:asciiTheme="minorEastAsia" w:hAnsiTheme="minorEastAsia" w:hint="eastAsia"/>
                <w:sz w:val="22"/>
              </w:rPr>
              <w:t>３．０</w:t>
            </w:r>
          </w:p>
        </w:tc>
        <w:tc>
          <w:tcPr>
            <w:tcW w:w="1275" w:type="dxa"/>
            <w:vAlign w:val="center"/>
          </w:tcPr>
          <w:p w14:paraId="204A0F66" w14:textId="10F0575F" w:rsidR="00A2579E" w:rsidRPr="00AC7B40" w:rsidRDefault="00A2579E" w:rsidP="00B328E4">
            <w:pPr>
              <w:spacing w:line="240" w:lineRule="exact"/>
              <w:jc w:val="right"/>
              <w:rPr>
                <w:rFonts w:asciiTheme="minorEastAsia" w:hAnsiTheme="minorEastAsia"/>
                <w:sz w:val="22"/>
              </w:rPr>
            </w:pPr>
            <w:r w:rsidRPr="00AC7B40">
              <w:rPr>
                <w:rFonts w:asciiTheme="minorEastAsia" w:hAnsiTheme="minorEastAsia"/>
                <w:sz w:val="22"/>
              </w:rPr>
              <w:t>３．</w:t>
            </w:r>
            <w:r w:rsidRPr="00AC7B40">
              <w:rPr>
                <w:rFonts w:asciiTheme="minorEastAsia" w:hAnsiTheme="minorEastAsia" w:hint="eastAsia"/>
                <w:sz w:val="22"/>
              </w:rPr>
              <w:t>５</w:t>
            </w:r>
          </w:p>
        </w:tc>
        <w:tc>
          <w:tcPr>
            <w:tcW w:w="1134" w:type="dxa"/>
            <w:vAlign w:val="center"/>
          </w:tcPr>
          <w:p w14:paraId="543D894E" w14:textId="33BD1CCB" w:rsidR="00A2579E" w:rsidRPr="00AC7B40" w:rsidRDefault="00A2579E" w:rsidP="00B328E4">
            <w:pPr>
              <w:spacing w:line="240" w:lineRule="exact"/>
              <w:jc w:val="right"/>
              <w:rPr>
                <w:rFonts w:asciiTheme="minorEastAsia" w:hAnsiTheme="minorEastAsia"/>
                <w:sz w:val="22"/>
              </w:rPr>
            </w:pPr>
            <w:r w:rsidRPr="00AC7B40">
              <w:rPr>
                <w:rFonts w:asciiTheme="minorEastAsia" w:hAnsiTheme="minorEastAsia"/>
                <w:sz w:val="22"/>
              </w:rPr>
              <w:t>２．</w:t>
            </w:r>
            <w:r w:rsidRPr="00AC7B40">
              <w:rPr>
                <w:rFonts w:asciiTheme="minorEastAsia" w:hAnsiTheme="minorEastAsia" w:hint="eastAsia"/>
                <w:sz w:val="22"/>
              </w:rPr>
              <w:t>２</w:t>
            </w:r>
          </w:p>
        </w:tc>
        <w:tc>
          <w:tcPr>
            <w:tcW w:w="1050" w:type="dxa"/>
            <w:vAlign w:val="center"/>
          </w:tcPr>
          <w:p w14:paraId="57C95997" w14:textId="5325BBC1" w:rsidR="00A2579E" w:rsidRPr="00AC7B40" w:rsidRDefault="00A2579E" w:rsidP="00B328E4">
            <w:pPr>
              <w:spacing w:line="240" w:lineRule="exact"/>
              <w:jc w:val="right"/>
              <w:rPr>
                <w:rFonts w:asciiTheme="minorEastAsia" w:hAnsiTheme="minorEastAsia"/>
                <w:sz w:val="22"/>
              </w:rPr>
            </w:pPr>
            <w:r w:rsidRPr="00AC7B40">
              <w:rPr>
                <w:rFonts w:asciiTheme="minorEastAsia" w:hAnsiTheme="minorEastAsia"/>
                <w:sz w:val="22"/>
              </w:rPr>
              <w:t>０．</w:t>
            </w:r>
            <w:r w:rsidRPr="00AC7B40">
              <w:rPr>
                <w:rFonts w:asciiTheme="minorEastAsia" w:hAnsiTheme="minorEastAsia" w:hint="eastAsia"/>
                <w:sz w:val="22"/>
              </w:rPr>
              <w:t>３</w:t>
            </w:r>
          </w:p>
        </w:tc>
        <w:tc>
          <w:tcPr>
            <w:tcW w:w="1218" w:type="dxa"/>
            <w:vAlign w:val="center"/>
          </w:tcPr>
          <w:p w14:paraId="627ED10B" w14:textId="68736D1C" w:rsidR="00A2579E" w:rsidRPr="00AC7B40" w:rsidRDefault="00A2579E" w:rsidP="00B328E4">
            <w:pPr>
              <w:spacing w:line="240" w:lineRule="exact"/>
              <w:jc w:val="right"/>
              <w:rPr>
                <w:rFonts w:asciiTheme="minorEastAsia" w:hAnsiTheme="minorEastAsia"/>
                <w:sz w:val="22"/>
              </w:rPr>
            </w:pPr>
            <w:r w:rsidRPr="00AC7B40">
              <w:rPr>
                <w:rFonts w:asciiTheme="minorEastAsia" w:hAnsiTheme="minorEastAsia" w:hint="eastAsia"/>
                <w:sz w:val="22"/>
              </w:rPr>
              <w:t>１</w:t>
            </w:r>
            <w:r w:rsidRPr="00AC7B40">
              <w:rPr>
                <w:rFonts w:asciiTheme="minorEastAsia" w:hAnsiTheme="minorEastAsia"/>
                <w:sz w:val="22"/>
              </w:rPr>
              <w:t>．</w:t>
            </w:r>
            <w:r w:rsidRPr="00AC7B40">
              <w:rPr>
                <w:rFonts w:asciiTheme="minorEastAsia" w:hAnsiTheme="minorEastAsia" w:hint="eastAsia"/>
                <w:sz w:val="22"/>
              </w:rPr>
              <w:t>０</w:t>
            </w:r>
          </w:p>
        </w:tc>
      </w:tr>
      <w:tr w:rsidR="00A2579E" w:rsidRPr="00AC7B40" w14:paraId="69423343" w14:textId="77777777" w:rsidTr="00097777">
        <w:trPr>
          <w:trHeight w:val="366"/>
          <w:jc w:val="center"/>
        </w:trPr>
        <w:tc>
          <w:tcPr>
            <w:tcW w:w="1680" w:type="dxa"/>
            <w:vAlign w:val="center"/>
          </w:tcPr>
          <w:p w14:paraId="17FDFDBB" w14:textId="77777777" w:rsidR="00A2579E" w:rsidRPr="00AC7B40" w:rsidRDefault="00A2579E" w:rsidP="00B328E4">
            <w:pPr>
              <w:spacing w:line="240" w:lineRule="exact"/>
              <w:jc w:val="center"/>
              <w:rPr>
                <w:rFonts w:asciiTheme="minorEastAsia" w:hAnsiTheme="minorEastAsia"/>
                <w:sz w:val="22"/>
              </w:rPr>
            </w:pPr>
            <w:r w:rsidRPr="00AC7B40">
              <w:rPr>
                <w:rFonts w:asciiTheme="minorEastAsia" w:hAnsiTheme="minorEastAsia" w:hint="eastAsia"/>
                <w:sz w:val="22"/>
              </w:rPr>
              <w:t>合　計</w:t>
            </w:r>
          </w:p>
        </w:tc>
        <w:tc>
          <w:tcPr>
            <w:tcW w:w="1371" w:type="dxa"/>
            <w:vAlign w:val="center"/>
          </w:tcPr>
          <w:p w14:paraId="05FBA1D0" w14:textId="38FD335C" w:rsidR="00A2579E" w:rsidRPr="00AC7B40" w:rsidRDefault="00D616FC" w:rsidP="00B328E4">
            <w:pPr>
              <w:spacing w:line="240" w:lineRule="exact"/>
              <w:jc w:val="right"/>
              <w:rPr>
                <w:rFonts w:asciiTheme="minorEastAsia" w:hAnsiTheme="minorEastAsia"/>
                <w:sz w:val="22"/>
              </w:rPr>
            </w:pPr>
            <w:r>
              <w:rPr>
                <w:rFonts w:asciiTheme="minorEastAsia" w:hAnsiTheme="minorEastAsia" w:hint="eastAsia"/>
                <w:sz w:val="22"/>
              </w:rPr>
              <w:t>７６．５</w:t>
            </w:r>
          </w:p>
        </w:tc>
        <w:tc>
          <w:tcPr>
            <w:tcW w:w="1275" w:type="dxa"/>
            <w:vAlign w:val="center"/>
          </w:tcPr>
          <w:p w14:paraId="217B68DA" w14:textId="2EB4DCD1" w:rsidR="00A2579E" w:rsidRPr="00AC7B40" w:rsidRDefault="00A2579E" w:rsidP="00B328E4">
            <w:pPr>
              <w:spacing w:line="240" w:lineRule="exact"/>
              <w:jc w:val="right"/>
              <w:rPr>
                <w:rFonts w:asciiTheme="minorEastAsia" w:hAnsiTheme="minorEastAsia"/>
                <w:sz w:val="22"/>
              </w:rPr>
            </w:pPr>
            <w:r w:rsidRPr="00AC7B40">
              <w:rPr>
                <w:rFonts w:asciiTheme="minorEastAsia" w:hAnsiTheme="minorEastAsia" w:hint="eastAsia"/>
                <w:sz w:val="22"/>
              </w:rPr>
              <w:t>４５．８</w:t>
            </w:r>
          </w:p>
        </w:tc>
        <w:tc>
          <w:tcPr>
            <w:tcW w:w="1134" w:type="dxa"/>
            <w:vAlign w:val="center"/>
          </w:tcPr>
          <w:p w14:paraId="16724731" w14:textId="0C420281" w:rsidR="00A2579E" w:rsidRPr="00AC7B40" w:rsidRDefault="00A2579E" w:rsidP="00B328E4">
            <w:pPr>
              <w:spacing w:line="240" w:lineRule="exact"/>
              <w:jc w:val="right"/>
              <w:rPr>
                <w:rFonts w:asciiTheme="minorEastAsia" w:hAnsiTheme="minorEastAsia"/>
                <w:sz w:val="22"/>
              </w:rPr>
            </w:pPr>
            <w:r w:rsidRPr="00AC7B40">
              <w:rPr>
                <w:rFonts w:asciiTheme="minorEastAsia" w:hAnsiTheme="minorEastAsia" w:hint="eastAsia"/>
                <w:sz w:val="22"/>
              </w:rPr>
              <w:t>２６．６</w:t>
            </w:r>
          </w:p>
        </w:tc>
        <w:tc>
          <w:tcPr>
            <w:tcW w:w="1050" w:type="dxa"/>
            <w:vAlign w:val="center"/>
          </w:tcPr>
          <w:p w14:paraId="3921EE08" w14:textId="416EEC79" w:rsidR="00A2579E" w:rsidRPr="00AC7B40" w:rsidRDefault="00A2579E" w:rsidP="00B328E4">
            <w:pPr>
              <w:spacing w:line="240" w:lineRule="exact"/>
              <w:jc w:val="right"/>
              <w:rPr>
                <w:rFonts w:asciiTheme="minorEastAsia" w:hAnsiTheme="minorEastAsia"/>
                <w:sz w:val="22"/>
              </w:rPr>
            </w:pPr>
            <w:r w:rsidRPr="00AC7B40">
              <w:rPr>
                <w:rFonts w:asciiTheme="minorEastAsia" w:hAnsiTheme="minorEastAsia" w:hint="eastAsia"/>
                <w:sz w:val="22"/>
              </w:rPr>
              <w:t>５．４</w:t>
            </w:r>
          </w:p>
        </w:tc>
        <w:tc>
          <w:tcPr>
            <w:tcW w:w="1218" w:type="dxa"/>
            <w:vAlign w:val="center"/>
          </w:tcPr>
          <w:p w14:paraId="65B56A77" w14:textId="5E3BCF63" w:rsidR="00A2579E" w:rsidRPr="00AC7B40" w:rsidRDefault="00A2579E" w:rsidP="00B328E4">
            <w:pPr>
              <w:spacing w:line="240" w:lineRule="exact"/>
              <w:jc w:val="right"/>
              <w:rPr>
                <w:rFonts w:asciiTheme="minorEastAsia" w:hAnsiTheme="minorEastAsia"/>
                <w:sz w:val="22"/>
              </w:rPr>
            </w:pPr>
            <w:r w:rsidRPr="00AC7B40">
              <w:rPr>
                <w:rFonts w:asciiTheme="minorEastAsia" w:hAnsiTheme="minorEastAsia" w:hint="eastAsia"/>
                <w:sz w:val="22"/>
              </w:rPr>
              <w:t>１３．８</w:t>
            </w:r>
          </w:p>
        </w:tc>
      </w:tr>
    </w:tbl>
    <w:p w14:paraId="2BB57FB6" w14:textId="310B5118" w:rsidR="00B03B19" w:rsidRPr="00AC7B40" w:rsidRDefault="00B03B19" w:rsidP="00B03B19">
      <w:pPr>
        <w:rPr>
          <w:rFonts w:asciiTheme="minorEastAsia" w:hAnsiTheme="minorEastAsia"/>
          <w:sz w:val="18"/>
          <w:szCs w:val="18"/>
        </w:rPr>
      </w:pPr>
      <w:r w:rsidRPr="00AC7B40">
        <w:rPr>
          <w:rFonts w:asciiTheme="minorEastAsia" w:hAnsiTheme="minorEastAsia" w:hint="eastAsia"/>
          <w:sz w:val="22"/>
        </w:rPr>
        <w:t xml:space="preserve">　</w:t>
      </w:r>
      <w:r w:rsidR="00097777">
        <w:rPr>
          <w:rFonts w:asciiTheme="minorEastAsia" w:hAnsiTheme="minorEastAsia" w:hint="eastAsia"/>
          <w:sz w:val="22"/>
        </w:rPr>
        <w:t xml:space="preserve">　　　　</w:t>
      </w:r>
      <w:r w:rsidRPr="00AC7B40">
        <w:rPr>
          <w:rFonts w:asciiTheme="minorEastAsia" w:hAnsiTheme="minorEastAsia" w:hint="eastAsia"/>
          <w:sz w:val="18"/>
          <w:szCs w:val="18"/>
        </w:rPr>
        <w:t>注：四捨五入の関係で各欄の値の合計と合計欄の値とが一致しないものがある。</w:t>
      </w:r>
    </w:p>
    <w:p w14:paraId="6CF131F2" w14:textId="77777777" w:rsidR="00B03B19" w:rsidRPr="00AC7B40" w:rsidRDefault="00B03B19" w:rsidP="00B03B19">
      <w:pPr>
        <w:rPr>
          <w:rFonts w:asciiTheme="minorEastAsia" w:hAnsiTheme="minorEastAsia"/>
          <w:sz w:val="18"/>
          <w:szCs w:val="18"/>
        </w:rPr>
      </w:pPr>
    </w:p>
    <w:p w14:paraId="6B060927" w14:textId="77777777" w:rsidR="001F67FC" w:rsidRPr="00AC7B40" w:rsidRDefault="001F67FC" w:rsidP="001F67FC">
      <w:pPr>
        <w:rPr>
          <w:rFonts w:asciiTheme="minorEastAsia" w:hAnsiTheme="minorEastAsia"/>
          <w:sz w:val="18"/>
          <w:szCs w:val="18"/>
        </w:rPr>
      </w:pPr>
    </w:p>
    <w:p w14:paraId="619A0CA9" w14:textId="2B6D87E6" w:rsidR="001F67FC" w:rsidRPr="00AC7B40" w:rsidRDefault="001F67FC" w:rsidP="001F67FC">
      <w:pPr>
        <w:jc w:val="center"/>
        <w:rPr>
          <w:rFonts w:asciiTheme="majorEastAsia" w:eastAsiaTheme="majorEastAsia" w:hAnsiTheme="majorEastAsia"/>
          <w:b/>
          <w:sz w:val="22"/>
        </w:rPr>
      </w:pPr>
      <w:r>
        <w:rPr>
          <w:rFonts w:asciiTheme="majorEastAsia" w:eastAsiaTheme="majorEastAsia" w:hAnsiTheme="majorEastAsia" w:hint="eastAsia"/>
          <w:b/>
          <w:sz w:val="22"/>
        </w:rPr>
        <w:t>表４</w:t>
      </w:r>
      <w:r w:rsidRPr="00AC7B40">
        <w:rPr>
          <w:rFonts w:asciiTheme="majorEastAsia" w:eastAsiaTheme="majorEastAsia" w:hAnsiTheme="majorEastAsia" w:hint="eastAsia"/>
          <w:b/>
          <w:sz w:val="22"/>
        </w:rPr>
        <w:t xml:space="preserve">　平成25年度における窒素の流入負荷量</w:t>
      </w:r>
    </w:p>
    <w:p w14:paraId="6DE49405" w14:textId="77777777" w:rsidR="001F67FC" w:rsidRPr="00AC7B40" w:rsidRDefault="001F67FC" w:rsidP="001F67FC">
      <w:pPr>
        <w:jc w:val="center"/>
        <w:rPr>
          <w:rFonts w:asciiTheme="minorEastAsia" w:hAnsiTheme="minorEastAsia"/>
          <w:sz w:val="22"/>
        </w:rPr>
      </w:pPr>
      <w:r w:rsidRPr="00AC7B40">
        <w:rPr>
          <w:rFonts w:asciiTheme="minorEastAsia" w:hAnsiTheme="minorEastAsia" w:hint="eastAsia"/>
          <w:sz w:val="22"/>
        </w:rPr>
        <w:t xml:space="preserve">　　　　　　　　　　　　　　　　　　　　　　　　　　　　　　　　（単位：トン日）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1371"/>
        <w:gridCol w:w="1218"/>
        <w:gridCol w:w="1192"/>
        <w:gridCol w:w="908"/>
        <w:gridCol w:w="1218"/>
      </w:tblGrid>
      <w:tr w:rsidR="00A2579E" w:rsidRPr="00AC7B40" w14:paraId="1FE69E40" w14:textId="77777777" w:rsidTr="00097777">
        <w:trPr>
          <w:trHeight w:val="465"/>
          <w:jc w:val="center"/>
        </w:trPr>
        <w:tc>
          <w:tcPr>
            <w:tcW w:w="1680" w:type="dxa"/>
            <w:vMerge w:val="restart"/>
            <w:vAlign w:val="center"/>
          </w:tcPr>
          <w:p w14:paraId="750F81D8" w14:textId="77777777" w:rsidR="00A2579E" w:rsidRPr="00AC7B40" w:rsidRDefault="00A2579E" w:rsidP="00F36A66">
            <w:pPr>
              <w:spacing w:line="240" w:lineRule="exact"/>
              <w:jc w:val="center"/>
              <w:rPr>
                <w:rFonts w:asciiTheme="minorEastAsia" w:hAnsiTheme="minorEastAsia"/>
                <w:sz w:val="22"/>
              </w:rPr>
            </w:pPr>
            <w:r w:rsidRPr="00AC7B40">
              <w:rPr>
                <w:rFonts w:asciiTheme="minorEastAsia" w:hAnsiTheme="minorEastAsia" w:hint="eastAsia"/>
                <w:sz w:val="22"/>
              </w:rPr>
              <w:t>河川水域</w:t>
            </w:r>
          </w:p>
        </w:tc>
        <w:tc>
          <w:tcPr>
            <w:tcW w:w="1371" w:type="dxa"/>
            <w:vMerge w:val="restart"/>
            <w:vAlign w:val="center"/>
          </w:tcPr>
          <w:p w14:paraId="6EF52963" w14:textId="77777777" w:rsidR="00A2579E" w:rsidRPr="00AC7B40" w:rsidRDefault="00A2579E" w:rsidP="00F36A66">
            <w:pPr>
              <w:spacing w:line="240" w:lineRule="exact"/>
              <w:jc w:val="center"/>
              <w:rPr>
                <w:rFonts w:asciiTheme="minorEastAsia" w:hAnsiTheme="minorEastAsia"/>
                <w:sz w:val="22"/>
              </w:rPr>
            </w:pPr>
            <w:r w:rsidRPr="00AC7B40">
              <w:rPr>
                <w:rFonts w:asciiTheme="minorEastAsia" w:hAnsiTheme="minorEastAsia" w:hint="eastAsia"/>
                <w:sz w:val="22"/>
              </w:rPr>
              <w:t>流入負荷量</w:t>
            </w:r>
          </w:p>
        </w:tc>
        <w:tc>
          <w:tcPr>
            <w:tcW w:w="4536" w:type="dxa"/>
            <w:gridSpan w:val="4"/>
            <w:vAlign w:val="center"/>
          </w:tcPr>
          <w:p w14:paraId="4E41A6C9" w14:textId="639571F6" w:rsidR="00A2579E" w:rsidRPr="00AC7B40" w:rsidRDefault="00097777" w:rsidP="00F36A66">
            <w:pPr>
              <w:widowControl/>
              <w:spacing w:line="240" w:lineRule="exact"/>
              <w:jc w:val="center"/>
              <w:rPr>
                <w:rFonts w:asciiTheme="minorEastAsia" w:hAnsiTheme="minorEastAsia"/>
                <w:sz w:val="22"/>
              </w:rPr>
            </w:pPr>
            <w:r>
              <w:rPr>
                <w:rFonts w:asciiTheme="minorEastAsia" w:hAnsiTheme="minorEastAsia" w:hint="eastAsia"/>
                <w:sz w:val="22"/>
              </w:rPr>
              <w:t>【参考】</w:t>
            </w:r>
            <w:r w:rsidR="00A2579E" w:rsidRPr="00AC7B40">
              <w:rPr>
                <w:rFonts w:asciiTheme="minorEastAsia" w:hAnsiTheme="minorEastAsia" w:hint="eastAsia"/>
                <w:sz w:val="22"/>
              </w:rPr>
              <w:t>大阪府域の発生負荷量</w:t>
            </w:r>
          </w:p>
        </w:tc>
      </w:tr>
      <w:tr w:rsidR="00A2579E" w:rsidRPr="00AC7B40" w14:paraId="3CB8F2A6" w14:textId="77777777" w:rsidTr="00097777">
        <w:trPr>
          <w:trHeight w:val="525"/>
          <w:jc w:val="center"/>
        </w:trPr>
        <w:tc>
          <w:tcPr>
            <w:tcW w:w="1680" w:type="dxa"/>
            <w:vMerge/>
            <w:vAlign w:val="center"/>
          </w:tcPr>
          <w:p w14:paraId="6D51AE2D" w14:textId="77777777" w:rsidR="00A2579E" w:rsidRPr="00AC7B40" w:rsidRDefault="00A2579E" w:rsidP="00F36A66">
            <w:pPr>
              <w:spacing w:line="240" w:lineRule="exact"/>
              <w:rPr>
                <w:rFonts w:asciiTheme="minorEastAsia" w:hAnsiTheme="minorEastAsia"/>
                <w:sz w:val="22"/>
              </w:rPr>
            </w:pPr>
          </w:p>
        </w:tc>
        <w:tc>
          <w:tcPr>
            <w:tcW w:w="1371" w:type="dxa"/>
            <w:vMerge/>
          </w:tcPr>
          <w:p w14:paraId="7193E5A3" w14:textId="77777777" w:rsidR="00A2579E" w:rsidRPr="00AC7B40" w:rsidRDefault="00A2579E" w:rsidP="00F36A66">
            <w:pPr>
              <w:spacing w:line="240" w:lineRule="exact"/>
              <w:rPr>
                <w:rFonts w:asciiTheme="minorEastAsia" w:hAnsiTheme="minorEastAsia"/>
                <w:sz w:val="22"/>
              </w:rPr>
            </w:pPr>
          </w:p>
        </w:tc>
        <w:tc>
          <w:tcPr>
            <w:tcW w:w="1218" w:type="dxa"/>
            <w:vAlign w:val="center"/>
          </w:tcPr>
          <w:p w14:paraId="51DD90A1" w14:textId="77777777" w:rsidR="00A2579E" w:rsidRPr="00AC7B40" w:rsidRDefault="00A2579E" w:rsidP="00F36A66">
            <w:pPr>
              <w:spacing w:line="240" w:lineRule="exact"/>
              <w:jc w:val="center"/>
              <w:rPr>
                <w:rFonts w:asciiTheme="minorEastAsia" w:hAnsiTheme="minorEastAsia"/>
                <w:sz w:val="22"/>
              </w:rPr>
            </w:pPr>
            <w:r w:rsidRPr="00AC7B40">
              <w:rPr>
                <w:rFonts w:asciiTheme="minorEastAsia" w:hAnsiTheme="minorEastAsia" w:hint="eastAsia"/>
                <w:sz w:val="22"/>
              </w:rPr>
              <w:t>計</w:t>
            </w:r>
          </w:p>
        </w:tc>
        <w:tc>
          <w:tcPr>
            <w:tcW w:w="1192" w:type="dxa"/>
            <w:vAlign w:val="center"/>
          </w:tcPr>
          <w:p w14:paraId="3C02586A" w14:textId="77777777" w:rsidR="00A2579E" w:rsidRPr="00AC7B40" w:rsidRDefault="00A2579E" w:rsidP="00F36A66">
            <w:pPr>
              <w:spacing w:line="240" w:lineRule="exact"/>
              <w:jc w:val="center"/>
              <w:rPr>
                <w:rFonts w:asciiTheme="minorEastAsia" w:hAnsiTheme="minorEastAsia"/>
                <w:sz w:val="22"/>
              </w:rPr>
            </w:pPr>
            <w:r w:rsidRPr="00AC7B40">
              <w:rPr>
                <w:rFonts w:asciiTheme="minorEastAsia" w:hAnsiTheme="minorEastAsia" w:hint="eastAsia"/>
                <w:sz w:val="22"/>
              </w:rPr>
              <w:t>生活系</w:t>
            </w:r>
          </w:p>
        </w:tc>
        <w:tc>
          <w:tcPr>
            <w:tcW w:w="908" w:type="dxa"/>
            <w:vAlign w:val="center"/>
          </w:tcPr>
          <w:p w14:paraId="4106B1E0" w14:textId="77777777" w:rsidR="00A2579E" w:rsidRPr="00AC7B40" w:rsidRDefault="00A2579E" w:rsidP="00F36A66">
            <w:pPr>
              <w:spacing w:line="240" w:lineRule="exact"/>
              <w:jc w:val="center"/>
              <w:rPr>
                <w:rFonts w:asciiTheme="minorEastAsia" w:hAnsiTheme="minorEastAsia"/>
                <w:sz w:val="22"/>
              </w:rPr>
            </w:pPr>
            <w:r w:rsidRPr="00AC7B40">
              <w:rPr>
                <w:rFonts w:asciiTheme="minorEastAsia" w:hAnsiTheme="minorEastAsia" w:hint="eastAsia"/>
                <w:sz w:val="22"/>
              </w:rPr>
              <w:t>産業系</w:t>
            </w:r>
          </w:p>
        </w:tc>
        <w:tc>
          <w:tcPr>
            <w:tcW w:w="1218" w:type="dxa"/>
            <w:vAlign w:val="center"/>
          </w:tcPr>
          <w:p w14:paraId="38E2B046" w14:textId="77777777" w:rsidR="00A2579E" w:rsidRPr="00AC7B40" w:rsidRDefault="00A2579E" w:rsidP="00F36A66">
            <w:pPr>
              <w:spacing w:line="240" w:lineRule="exact"/>
              <w:jc w:val="center"/>
              <w:rPr>
                <w:rFonts w:asciiTheme="minorEastAsia" w:hAnsiTheme="minorEastAsia"/>
                <w:szCs w:val="21"/>
              </w:rPr>
            </w:pPr>
            <w:r w:rsidRPr="00AC7B40">
              <w:rPr>
                <w:rFonts w:asciiTheme="minorEastAsia" w:hAnsiTheme="minorEastAsia" w:hint="eastAsia"/>
                <w:szCs w:val="21"/>
              </w:rPr>
              <w:t>その他系</w:t>
            </w:r>
          </w:p>
        </w:tc>
      </w:tr>
      <w:tr w:rsidR="00A2579E" w:rsidRPr="00AC7B40" w14:paraId="0544D279" w14:textId="77777777" w:rsidTr="00097777">
        <w:trPr>
          <w:trHeight w:val="548"/>
          <w:jc w:val="center"/>
        </w:trPr>
        <w:tc>
          <w:tcPr>
            <w:tcW w:w="1680" w:type="dxa"/>
            <w:vAlign w:val="center"/>
          </w:tcPr>
          <w:p w14:paraId="1E419742" w14:textId="77777777" w:rsidR="00A2579E" w:rsidRPr="00AC7B40" w:rsidRDefault="00A2579E" w:rsidP="00F36A66">
            <w:pPr>
              <w:spacing w:line="240" w:lineRule="exact"/>
              <w:rPr>
                <w:rFonts w:asciiTheme="minorEastAsia" w:hAnsiTheme="minorEastAsia"/>
                <w:sz w:val="22"/>
              </w:rPr>
            </w:pPr>
            <w:r w:rsidRPr="00AC7B40">
              <w:rPr>
                <w:rFonts w:asciiTheme="minorEastAsia" w:hAnsiTheme="minorEastAsia" w:hint="eastAsia"/>
                <w:sz w:val="22"/>
              </w:rPr>
              <w:t>朝霧川以東</w:t>
            </w:r>
          </w:p>
          <w:p w14:paraId="5554875B" w14:textId="77777777" w:rsidR="00A2579E" w:rsidRPr="00AC7B40" w:rsidRDefault="00A2579E" w:rsidP="00F36A66">
            <w:pPr>
              <w:spacing w:line="240" w:lineRule="exact"/>
              <w:rPr>
                <w:rFonts w:asciiTheme="minorEastAsia" w:hAnsiTheme="minorEastAsia"/>
                <w:sz w:val="22"/>
              </w:rPr>
            </w:pPr>
            <w:r w:rsidRPr="00AC7B40">
              <w:rPr>
                <w:rFonts w:asciiTheme="minorEastAsia" w:hAnsiTheme="minorEastAsia" w:hint="eastAsia"/>
                <w:sz w:val="22"/>
              </w:rPr>
              <w:t>～神崎川以西</w:t>
            </w:r>
          </w:p>
        </w:tc>
        <w:tc>
          <w:tcPr>
            <w:tcW w:w="1371" w:type="dxa"/>
            <w:vAlign w:val="center"/>
          </w:tcPr>
          <w:p w14:paraId="26D999BB" w14:textId="77777777" w:rsidR="00A2579E" w:rsidRPr="00AC7B40" w:rsidRDefault="00A2579E" w:rsidP="00F36A66">
            <w:pPr>
              <w:spacing w:line="240" w:lineRule="exact"/>
              <w:jc w:val="right"/>
              <w:rPr>
                <w:rFonts w:asciiTheme="minorEastAsia" w:hAnsiTheme="minorEastAsia"/>
                <w:sz w:val="22"/>
              </w:rPr>
            </w:pPr>
            <w:r w:rsidRPr="00AC7B40">
              <w:rPr>
                <w:rFonts w:asciiTheme="minorEastAsia" w:hAnsiTheme="minorEastAsia" w:hint="eastAsia"/>
                <w:sz w:val="22"/>
              </w:rPr>
              <w:t>１０．５</w:t>
            </w:r>
          </w:p>
        </w:tc>
        <w:tc>
          <w:tcPr>
            <w:tcW w:w="1218" w:type="dxa"/>
            <w:vAlign w:val="center"/>
          </w:tcPr>
          <w:p w14:paraId="04EB7573" w14:textId="77777777" w:rsidR="00A2579E" w:rsidRPr="00AC7B40" w:rsidRDefault="00A2579E" w:rsidP="00F36A66">
            <w:pPr>
              <w:spacing w:line="240" w:lineRule="exact"/>
              <w:jc w:val="center"/>
              <w:rPr>
                <w:rFonts w:asciiTheme="minorEastAsia" w:hAnsiTheme="minorEastAsia"/>
                <w:sz w:val="22"/>
              </w:rPr>
            </w:pPr>
            <w:r w:rsidRPr="00AC7B40">
              <w:rPr>
                <w:rFonts w:asciiTheme="minorEastAsia" w:hAnsiTheme="minorEastAsia" w:hint="eastAsia"/>
                <w:sz w:val="22"/>
              </w:rPr>
              <w:t>－</w:t>
            </w:r>
          </w:p>
        </w:tc>
        <w:tc>
          <w:tcPr>
            <w:tcW w:w="1192" w:type="dxa"/>
            <w:vAlign w:val="center"/>
          </w:tcPr>
          <w:p w14:paraId="58058070" w14:textId="77777777" w:rsidR="00A2579E" w:rsidRPr="00AC7B40" w:rsidRDefault="00A2579E" w:rsidP="00F36A66">
            <w:pPr>
              <w:spacing w:line="240" w:lineRule="exact"/>
              <w:jc w:val="center"/>
              <w:rPr>
                <w:rFonts w:asciiTheme="minorEastAsia" w:hAnsiTheme="minorEastAsia"/>
                <w:sz w:val="22"/>
              </w:rPr>
            </w:pPr>
            <w:r w:rsidRPr="00AC7B40">
              <w:rPr>
                <w:rFonts w:asciiTheme="minorEastAsia" w:hAnsiTheme="minorEastAsia" w:hint="eastAsia"/>
                <w:sz w:val="22"/>
              </w:rPr>
              <w:t>－</w:t>
            </w:r>
          </w:p>
        </w:tc>
        <w:tc>
          <w:tcPr>
            <w:tcW w:w="908" w:type="dxa"/>
            <w:vAlign w:val="center"/>
          </w:tcPr>
          <w:p w14:paraId="661D2359" w14:textId="77777777" w:rsidR="00A2579E" w:rsidRPr="00AC7B40" w:rsidRDefault="00A2579E" w:rsidP="00F36A66">
            <w:pPr>
              <w:spacing w:line="240" w:lineRule="exact"/>
              <w:jc w:val="center"/>
              <w:rPr>
                <w:rFonts w:asciiTheme="minorEastAsia" w:hAnsiTheme="minorEastAsia"/>
                <w:sz w:val="22"/>
              </w:rPr>
            </w:pPr>
            <w:r w:rsidRPr="00AC7B40">
              <w:rPr>
                <w:rFonts w:asciiTheme="minorEastAsia" w:hAnsiTheme="minorEastAsia" w:hint="eastAsia"/>
                <w:sz w:val="22"/>
              </w:rPr>
              <w:t>－</w:t>
            </w:r>
          </w:p>
        </w:tc>
        <w:tc>
          <w:tcPr>
            <w:tcW w:w="1218" w:type="dxa"/>
            <w:vAlign w:val="center"/>
          </w:tcPr>
          <w:p w14:paraId="06E2054C" w14:textId="77777777" w:rsidR="00A2579E" w:rsidRPr="00AC7B40" w:rsidRDefault="00A2579E" w:rsidP="00F36A66">
            <w:pPr>
              <w:spacing w:line="240" w:lineRule="exact"/>
              <w:jc w:val="center"/>
              <w:rPr>
                <w:rFonts w:asciiTheme="minorEastAsia" w:hAnsiTheme="minorEastAsia"/>
                <w:sz w:val="22"/>
              </w:rPr>
            </w:pPr>
            <w:r w:rsidRPr="00AC7B40">
              <w:rPr>
                <w:rFonts w:asciiTheme="minorEastAsia" w:hAnsiTheme="minorEastAsia" w:hint="eastAsia"/>
                <w:sz w:val="22"/>
              </w:rPr>
              <w:t>－</w:t>
            </w:r>
          </w:p>
        </w:tc>
      </w:tr>
      <w:tr w:rsidR="00A2579E" w:rsidRPr="00AC7B40" w14:paraId="627BA45A" w14:textId="77777777" w:rsidTr="00097777">
        <w:trPr>
          <w:trHeight w:val="334"/>
          <w:jc w:val="center"/>
        </w:trPr>
        <w:tc>
          <w:tcPr>
            <w:tcW w:w="1680" w:type="dxa"/>
            <w:vAlign w:val="center"/>
          </w:tcPr>
          <w:p w14:paraId="3C4B10F9" w14:textId="77777777" w:rsidR="00A2579E" w:rsidRPr="00AC7B40" w:rsidRDefault="00A2579E" w:rsidP="00F36A66">
            <w:pPr>
              <w:spacing w:line="240" w:lineRule="exact"/>
              <w:rPr>
                <w:rFonts w:asciiTheme="minorEastAsia" w:hAnsiTheme="minorEastAsia"/>
                <w:sz w:val="22"/>
              </w:rPr>
            </w:pPr>
            <w:r w:rsidRPr="00AC7B40">
              <w:rPr>
                <w:rFonts w:asciiTheme="minorEastAsia" w:hAnsiTheme="minorEastAsia" w:hint="eastAsia"/>
                <w:sz w:val="22"/>
              </w:rPr>
              <w:t>神崎川</w:t>
            </w:r>
          </w:p>
        </w:tc>
        <w:tc>
          <w:tcPr>
            <w:tcW w:w="1371" w:type="dxa"/>
            <w:vAlign w:val="center"/>
          </w:tcPr>
          <w:p w14:paraId="26D6EFF5" w14:textId="5555A506" w:rsidR="00A2579E" w:rsidRPr="00AC7B40" w:rsidRDefault="00F8020A" w:rsidP="00F36A66">
            <w:pPr>
              <w:spacing w:line="240" w:lineRule="exact"/>
              <w:jc w:val="right"/>
              <w:rPr>
                <w:rFonts w:asciiTheme="minorEastAsia" w:hAnsiTheme="minorEastAsia"/>
                <w:sz w:val="22"/>
              </w:rPr>
            </w:pPr>
            <w:r>
              <w:rPr>
                <w:rFonts w:asciiTheme="minorEastAsia" w:hAnsiTheme="minorEastAsia" w:hint="eastAsia"/>
                <w:sz w:val="22"/>
              </w:rPr>
              <w:t>１７．７</w:t>
            </w:r>
          </w:p>
        </w:tc>
        <w:tc>
          <w:tcPr>
            <w:tcW w:w="1218" w:type="dxa"/>
            <w:vAlign w:val="center"/>
          </w:tcPr>
          <w:p w14:paraId="1EC05921" w14:textId="77777777" w:rsidR="00A2579E" w:rsidRPr="00AC7B40" w:rsidRDefault="00A2579E" w:rsidP="00F36A66">
            <w:pPr>
              <w:spacing w:line="240" w:lineRule="exact"/>
              <w:jc w:val="right"/>
              <w:rPr>
                <w:rFonts w:asciiTheme="minorEastAsia" w:hAnsiTheme="minorEastAsia"/>
                <w:sz w:val="22"/>
              </w:rPr>
            </w:pPr>
            <w:r w:rsidRPr="00AC7B40">
              <w:rPr>
                <w:rFonts w:asciiTheme="minorEastAsia" w:hAnsiTheme="minorEastAsia" w:hint="eastAsia"/>
                <w:sz w:val="22"/>
              </w:rPr>
              <w:t>１３．６</w:t>
            </w:r>
          </w:p>
        </w:tc>
        <w:tc>
          <w:tcPr>
            <w:tcW w:w="1192" w:type="dxa"/>
            <w:vAlign w:val="center"/>
          </w:tcPr>
          <w:p w14:paraId="542819A2" w14:textId="77777777" w:rsidR="00A2579E" w:rsidRPr="00AC7B40" w:rsidRDefault="00A2579E" w:rsidP="00F36A66">
            <w:pPr>
              <w:spacing w:line="240" w:lineRule="exact"/>
              <w:jc w:val="right"/>
              <w:rPr>
                <w:rFonts w:asciiTheme="minorEastAsia" w:hAnsiTheme="minorEastAsia"/>
                <w:sz w:val="22"/>
              </w:rPr>
            </w:pPr>
            <w:r w:rsidRPr="00AC7B40">
              <w:rPr>
                <w:rFonts w:asciiTheme="minorEastAsia" w:hAnsiTheme="minorEastAsia" w:hint="eastAsia"/>
                <w:sz w:val="22"/>
              </w:rPr>
              <w:t>８．６</w:t>
            </w:r>
          </w:p>
        </w:tc>
        <w:tc>
          <w:tcPr>
            <w:tcW w:w="908" w:type="dxa"/>
            <w:vAlign w:val="center"/>
          </w:tcPr>
          <w:p w14:paraId="216C431B" w14:textId="77777777" w:rsidR="00A2579E" w:rsidRPr="00AC7B40" w:rsidRDefault="00A2579E" w:rsidP="00F36A66">
            <w:pPr>
              <w:spacing w:line="240" w:lineRule="exact"/>
              <w:jc w:val="right"/>
              <w:rPr>
                <w:rFonts w:asciiTheme="minorEastAsia" w:hAnsiTheme="minorEastAsia"/>
                <w:sz w:val="22"/>
              </w:rPr>
            </w:pPr>
            <w:r w:rsidRPr="00AC7B40">
              <w:rPr>
                <w:rFonts w:asciiTheme="minorEastAsia" w:hAnsiTheme="minorEastAsia" w:hint="eastAsia"/>
                <w:sz w:val="22"/>
              </w:rPr>
              <w:t>１．１</w:t>
            </w:r>
          </w:p>
        </w:tc>
        <w:tc>
          <w:tcPr>
            <w:tcW w:w="1218" w:type="dxa"/>
            <w:vAlign w:val="center"/>
          </w:tcPr>
          <w:p w14:paraId="515721D3" w14:textId="77777777" w:rsidR="00A2579E" w:rsidRPr="00AC7B40" w:rsidRDefault="00A2579E" w:rsidP="00F36A66">
            <w:pPr>
              <w:spacing w:line="240" w:lineRule="exact"/>
              <w:jc w:val="right"/>
              <w:rPr>
                <w:rFonts w:asciiTheme="minorEastAsia" w:hAnsiTheme="minorEastAsia"/>
                <w:sz w:val="22"/>
              </w:rPr>
            </w:pPr>
            <w:r w:rsidRPr="00AC7B40">
              <w:rPr>
                <w:rFonts w:asciiTheme="minorEastAsia" w:hAnsiTheme="minorEastAsia" w:hint="eastAsia"/>
                <w:sz w:val="22"/>
              </w:rPr>
              <w:t>３．９</w:t>
            </w:r>
          </w:p>
        </w:tc>
      </w:tr>
      <w:tr w:rsidR="00A2579E" w:rsidRPr="00AC7B40" w14:paraId="62BE44B9" w14:textId="77777777" w:rsidTr="00097777">
        <w:trPr>
          <w:trHeight w:val="330"/>
          <w:jc w:val="center"/>
        </w:trPr>
        <w:tc>
          <w:tcPr>
            <w:tcW w:w="1680" w:type="dxa"/>
            <w:vAlign w:val="center"/>
          </w:tcPr>
          <w:p w14:paraId="3C5CF241" w14:textId="77777777" w:rsidR="00A2579E" w:rsidRPr="00AC7B40" w:rsidRDefault="00A2579E" w:rsidP="00F36A66">
            <w:pPr>
              <w:spacing w:line="240" w:lineRule="exact"/>
              <w:rPr>
                <w:rFonts w:asciiTheme="minorEastAsia" w:hAnsiTheme="minorEastAsia"/>
                <w:sz w:val="22"/>
              </w:rPr>
            </w:pPr>
            <w:r w:rsidRPr="00AC7B40">
              <w:rPr>
                <w:rFonts w:asciiTheme="minorEastAsia" w:hAnsiTheme="minorEastAsia" w:hint="eastAsia"/>
                <w:sz w:val="22"/>
              </w:rPr>
              <w:t>淀川</w:t>
            </w:r>
          </w:p>
        </w:tc>
        <w:tc>
          <w:tcPr>
            <w:tcW w:w="1371" w:type="dxa"/>
            <w:vAlign w:val="center"/>
          </w:tcPr>
          <w:p w14:paraId="54C66E1F" w14:textId="77777777" w:rsidR="00A2579E" w:rsidRPr="00AC7B40" w:rsidRDefault="00A2579E" w:rsidP="00F36A66">
            <w:pPr>
              <w:spacing w:line="240" w:lineRule="exact"/>
              <w:jc w:val="right"/>
              <w:rPr>
                <w:rFonts w:asciiTheme="minorEastAsia" w:hAnsiTheme="minorEastAsia"/>
                <w:sz w:val="22"/>
              </w:rPr>
            </w:pPr>
            <w:r w:rsidRPr="00AC7B40">
              <w:rPr>
                <w:rFonts w:asciiTheme="minorEastAsia" w:hAnsiTheme="minorEastAsia" w:hint="eastAsia"/>
                <w:sz w:val="22"/>
              </w:rPr>
              <w:t>１３．１</w:t>
            </w:r>
          </w:p>
        </w:tc>
        <w:tc>
          <w:tcPr>
            <w:tcW w:w="1218" w:type="dxa"/>
            <w:vAlign w:val="center"/>
          </w:tcPr>
          <w:p w14:paraId="5B7B722D" w14:textId="77777777" w:rsidR="00A2579E" w:rsidRPr="00AC7B40" w:rsidRDefault="00A2579E" w:rsidP="00F36A66">
            <w:pPr>
              <w:spacing w:line="240" w:lineRule="exact"/>
              <w:jc w:val="right"/>
              <w:rPr>
                <w:rFonts w:asciiTheme="minorEastAsia" w:hAnsiTheme="minorEastAsia"/>
                <w:sz w:val="22"/>
              </w:rPr>
            </w:pPr>
            <w:r w:rsidRPr="00AC7B40">
              <w:rPr>
                <w:rFonts w:asciiTheme="minorEastAsia" w:hAnsiTheme="minorEastAsia" w:hint="eastAsia"/>
                <w:sz w:val="22"/>
              </w:rPr>
              <w:t>９．６</w:t>
            </w:r>
          </w:p>
        </w:tc>
        <w:tc>
          <w:tcPr>
            <w:tcW w:w="1192" w:type="dxa"/>
            <w:vAlign w:val="center"/>
          </w:tcPr>
          <w:p w14:paraId="29D81D2A" w14:textId="77777777" w:rsidR="00A2579E" w:rsidRPr="00AC7B40" w:rsidRDefault="00A2579E" w:rsidP="00F36A66">
            <w:pPr>
              <w:spacing w:line="240" w:lineRule="exact"/>
              <w:jc w:val="right"/>
              <w:rPr>
                <w:rFonts w:asciiTheme="minorEastAsia" w:hAnsiTheme="minorEastAsia"/>
                <w:sz w:val="22"/>
              </w:rPr>
            </w:pPr>
            <w:r w:rsidRPr="00AC7B40">
              <w:rPr>
                <w:rFonts w:asciiTheme="minorEastAsia" w:hAnsiTheme="minorEastAsia" w:hint="eastAsia"/>
                <w:sz w:val="22"/>
              </w:rPr>
              <w:t>６．０</w:t>
            </w:r>
          </w:p>
        </w:tc>
        <w:tc>
          <w:tcPr>
            <w:tcW w:w="908" w:type="dxa"/>
            <w:vAlign w:val="center"/>
          </w:tcPr>
          <w:p w14:paraId="62E38E8D" w14:textId="77777777" w:rsidR="00A2579E" w:rsidRPr="00AC7B40" w:rsidRDefault="00A2579E" w:rsidP="00F36A66">
            <w:pPr>
              <w:spacing w:line="240" w:lineRule="exact"/>
              <w:jc w:val="right"/>
              <w:rPr>
                <w:rFonts w:asciiTheme="minorEastAsia" w:hAnsiTheme="minorEastAsia"/>
                <w:sz w:val="22"/>
              </w:rPr>
            </w:pPr>
            <w:r w:rsidRPr="00AC7B40">
              <w:rPr>
                <w:rFonts w:asciiTheme="minorEastAsia" w:hAnsiTheme="minorEastAsia" w:hint="eastAsia"/>
                <w:sz w:val="22"/>
              </w:rPr>
              <w:t>０．４</w:t>
            </w:r>
          </w:p>
        </w:tc>
        <w:tc>
          <w:tcPr>
            <w:tcW w:w="1218" w:type="dxa"/>
            <w:vAlign w:val="center"/>
          </w:tcPr>
          <w:p w14:paraId="4EE09D33" w14:textId="77777777" w:rsidR="00A2579E" w:rsidRPr="00AC7B40" w:rsidRDefault="00A2579E" w:rsidP="00F36A66">
            <w:pPr>
              <w:spacing w:line="240" w:lineRule="exact"/>
              <w:jc w:val="right"/>
              <w:rPr>
                <w:rFonts w:asciiTheme="minorEastAsia" w:hAnsiTheme="minorEastAsia"/>
                <w:sz w:val="22"/>
              </w:rPr>
            </w:pPr>
            <w:r w:rsidRPr="00AC7B40">
              <w:rPr>
                <w:rFonts w:asciiTheme="minorEastAsia" w:hAnsiTheme="minorEastAsia" w:hint="eastAsia"/>
                <w:sz w:val="22"/>
              </w:rPr>
              <w:t>３．３</w:t>
            </w:r>
          </w:p>
        </w:tc>
      </w:tr>
      <w:tr w:rsidR="00A2579E" w:rsidRPr="00AC7B40" w14:paraId="08F8F010" w14:textId="77777777" w:rsidTr="00097777">
        <w:trPr>
          <w:trHeight w:val="479"/>
          <w:jc w:val="center"/>
        </w:trPr>
        <w:tc>
          <w:tcPr>
            <w:tcW w:w="1680" w:type="dxa"/>
            <w:vAlign w:val="center"/>
          </w:tcPr>
          <w:p w14:paraId="385F51C3" w14:textId="77777777" w:rsidR="00A2579E" w:rsidRPr="00AC7B40" w:rsidRDefault="00A2579E" w:rsidP="00F36A66">
            <w:pPr>
              <w:spacing w:line="240" w:lineRule="exact"/>
              <w:rPr>
                <w:rFonts w:asciiTheme="minorEastAsia" w:hAnsiTheme="minorEastAsia"/>
                <w:sz w:val="22"/>
              </w:rPr>
            </w:pPr>
            <w:r w:rsidRPr="00AC7B40">
              <w:rPr>
                <w:rFonts w:asciiTheme="minorEastAsia" w:hAnsiTheme="minorEastAsia" w:hint="eastAsia"/>
                <w:sz w:val="22"/>
              </w:rPr>
              <w:t>大阪市内河川</w:t>
            </w:r>
          </w:p>
          <w:p w14:paraId="3BD0768A" w14:textId="77777777" w:rsidR="00A2579E" w:rsidRPr="00AC7B40" w:rsidRDefault="00A2579E" w:rsidP="00F36A66">
            <w:pPr>
              <w:spacing w:line="240" w:lineRule="exact"/>
              <w:rPr>
                <w:rFonts w:asciiTheme="minorEastAsia" w:hAnsiTheme="minorEastAsia"/>
                <w:sz w:val="18"/>
                <w:szCs w:val="18"/>
              </w:rPr>
            </w:pPr>
            <w:r w:rsidRPr="00AC7B40">
              <w:rPr>
                <w:rFonts w:asciiTheme="minorEastAsia" w:hAnsiTheme="minorEastAsia" w:hint="eastAsia"/>
                <w:sz w:val="18"/>
                <w:szCs w:val="18"/>
              </w:rPr>
              <w:t>（寝屋川を含む。）</w:t>
            </w:r>
          </w:p>
        </w:tc>
        <w:tc>
          <w:tcPr>
            <w:tcW w:w="1371" w:type="dxa"/>
            <w:vAlign w:val="center"/>
          </w:tcPr>
          <w:p w14:paraId="476057A9" w14:textId="0DC7DBBC" w:rsidR="00A2579E" w:rsidRPr="00AC7B40" w:rsidRDefault="00A2579E" w:rsidP="00F36A66">
            <w:pPr>
              <w:spacing w:line="240" w:lineRule="exact"/>
              <w:jc w:val="right"/>
              <w:rPr>
                <w:rFonts w:asciiTheme="minorEastAsia" w:hAnsiTheme="minorEastAsia"/>
                <w:sz w:val="22"/>
              </w:rPr>
            </w:pPr>
            <w:r>
              <w:rPr>
                <w:rFonts w:asciiTheme="minorEastAsia" w:hAnsiTheme="minorEastAsia" w:hint="eastAsia"/>
                <w:sz w:val="22"/>
              </w:rPr>
              <w:t>２６．２</w:t>
            </w:r>
          </w:p>
        </w:tc>
        <w:tc>
          <w:tcPr>
            <w:tcW w:w="1218" w:type="dxa"/>
            <w:vAlign w:val="center"/>
          </w:tcPr>
          <w:p w14:paraId="560FCBD4" w14:textId="77777777" w:rsidR="00A2579E" w:rsidRPr="00AC7B40" w:rsidRDefault="00A2579E" w:rsidP="00F36A66">
            <w:pPr>
              <w:spacing w:line="240" w:lineRule="exact"/>
              <w:jc w:val="right"/>
              <w:rPr>
                <w:rFonts w:asciiTheme="minorEastAsia" w:hAnsiTheme="minorEastAsia"/>
                <w:sz w:val="22"/>
              </w:rPr>
            </w:pPr>
            <w:r w:rsidRPr="00AC7B40">
              <w:rPr>
                <w:rFonts w:asciiTheme="minorEastAsia" w:hAnsiTheme="minorEastAsia" w:hint="eastAsia"/>
                <w:sz w:val="22"/>
              </w:rPr>
              <w:t>２０．８</w:t>
            </w:r>
          </w:p>
        </w:tc>
        <w:tc>
          <w:tcPr>
            <w:tcW w:w="1192" w:type="dxa"/>
            <w:vAlign w:val="center"/>
          </w:tcPr>
          <w:p w14:paraId="370B7143" w14:textId="77777777" w:rsidR="00A2579E" w:rsidRPr="00AC7B40" w:rsidRDefault="00A2579E" w:rsidP="00F36A66">
            <w:pPr>
              <w:spacing w:line="240" w:lineRule="exact"/>
              <w:jc w:val="right"/>
              <w:rPr>
                <w:rFonts w:asciiTheme="minorEastAsia" w:hAnsiTheme="minorEastAsia"/>
                <w:sz w:val="22"/>
              </w:rPr>
            </w:pPr>
            <w:r w:rsidRPr="00AC7B40">
              <w:rPr>
                <w:rFonts w:asciiTheme="minorEastAsia" w:hAnsiTheme="minorEastAsia" w:hint="eastAsia"/>
                <w:sz w:val="22"/>
              </w:rPr>
              <w:t>１２．９</w:t>
            </w:r>
          </w:p>
        </w:tc>
        <w:tc>
          <w:tcPr>
            <w:tcW w:w="908" w:type="dxa"/>
            <w:vAlign w:val="center"/>
          </w:tcPr>
          <w:p w14:paraId="4D04EABC" w14:textId="77777777" w:rsidR="00A2579E" w:rsidRPr="00AC7B40" w:rsidRDefault="00A2579E" w:rsidP="00F36A66">
            <w:pPr>
              <w:spacing w:line="240" w:lineRule="exact"/>
              <w:jc w:val="right"/>
              <w:rPr>
                <w:rFonts w:asciiTheme="minorEastAsia" w:hAnsiTheme="minorEastAsia"/>
                <w:sz w:val="22"/>
              </w:rPr>
            </w:pPr>
            <w:r w:rsidRPr="00AC7B40">
              <w:rPr>
                <w:rFonts w:asciiTheme="minorEastAsia" w:hAnsiTheme="minorEastAsia" w:hint="eastAsia"/>
                <w:sz w:val="22"/>
              </w:rPr>
              <w:t>１．４</w:t>
            </w:r>
          </w:p>
        </w:tc>
        <w:tc>
          <w:tcPr>
            <w:tcW w:w="1218" w:type="dxa"/>
            <w:vAlign w:val="center"/>
          </w:tcPr>
          <w:p w14:paraId="50AE0E81" w14:textId="77777777" w:rsidR="00A2579E" w:rsidRPr="00AC7B40" w:rsidRDefault="00A2579E" w:rsidP="00F36A66">
            <w:pPr>
              <w:spacing w:line="240" w:lineRule="exact"/>
              <w:jc w:val="right"/>
              <w:rPr>
                <w:rFonts w:asciiTheme="minorEastAsia" w:hAnsiTheme="minorEastAsia"/>
                <w:sz w:val="22"/>
              </w:rPr>
            </w:pPr>
            <w:r w:rsidRPr="00AC7B40">
              <w:rPr>
                <w:rFonts w:asciiTheme="minorEastAsia" w:hAnsiTheme="minorEastAsia" w:hint="eastAsia"/>
                <w:sz w:val="22"/>
              </w:rPr>
              <w:t>６．５</w:t>
            </w:r>
          </w:p>
        </w:tc>
      </w:tr>
      <w:tr w:rsidR="00A2579E" w:rsidRPr="00AC7B40" w14:paraId="71D8D19A" w14:textId="77777777" w:rsidTr="00097777">
        <w:trPr>
          <w:trHeight w:val="330"/>
          <w:jc w:val="center"/>
        </w:trPr>
        <w:tc>
          <w:tcPr>
            <w:tcW w:w="1680" w:type="dxa"/>
            <w:vAlign w:val="center"/>
          </w:tcPr>
          <w:p w14:paraId="511E5D85" w14:textId="77777777" w:rsidR="00A2579E" w:rsidRPr="00AC7B40" w:rsidRDefault="00A2579E" w:rsidP="00F36A66">
            <w:pPr>
              <w:spacing w:line="240" w:lineRule="exact"/>
              <w:rPr>
                <w:rFonts w:asciiTheme="minorEastAsia" w:hAnsiTheme="minorEastAsia"/>
                <w:sz w:val="22"/>
              </w:rPr>
            </w:pPr>
            <w:r w:rsidRPr="00AC7B40">
              <w:rPr>
                <w:rFonts w:asciiTheme="minorEastAsia" w:hAnsiTheme="minorEastAsia" w:hint="eastAsia"/>
                <w:sz w:val="22"/>
              </w:rPr>
              <w:t>大和川</w:t>
            </w:r>
          </w:p>
        </w:tc>
        <w:tc>
          <w:tcPr>
            <w:tcW w:w="1371" w:type="dxa"/>
            <w:vAlign w:val="center"/>
          </w:tcPr>
          <w:p w14:paraId="14F68AA4" w14:textId="77777777" w:rsidR="00A2579E" w:rsidRPr="00AC7B40" w:rsidRDefault="00A2579E" w:rsidP="00F36A66">
            <w:pPr>
              <w:spacing w:line="240" w:lineRule="exact"/>
              <w:jc w:val="right"/>
              <w:rPr>
                <w:rFonts w:asciiTheme="minorEastAsia" w:hAnsiTheme="minorEastAsia"/>
                <w:sz w:val="22"/>
              </w:rPr>
            </w:pPr>
            <w:r w:rsidRPr="00AC7B40">
              <w:rPr>
                <w:rFonts w:asciiTheme="minorEastAsia" w:hAnsiTheme="minorEastAsia" w:hint="eastAsia"/>
                <w:sz w:val="22"/>
              </w:rPr>
              <w:t>９．３</w:t>
            </w:r>
          </w:p>
        </w:tc>
        <w:tc>
          <w:tcPr>
            <w:tcW w:w="1218" w:type="dxa"/>
            <w:vAlign w:val="center"/>
          </w:tcPr>
          <w:p w14:paraId="51316874" w14:textId="77777777" w:rsidR="00A2579E" w:rsidRPr="00AC7B40" w:rsidRDefault="00A2579E" w:rsidP="00F36A66">
            <w:pPr>
              <w:spacing w:line="240" w:lineRule="exact"/>
              <w:jc w:val="right"/>
              <w:rPr>
                <w:rFonts w:asciiTheme="minorEastAsia" w:hAnsiTheme="minorEastAsia"/>
                <w:sz w:val="22"/>
              </w:rPr>
            </w:pPr>
            <w:r w:rsidRPr="00AC7B40">
              <w:rPr>
                <w:rFonts w:asciiTheme="minorEastAsia" w:hAnsiTheme="minorEastAsia" w:hint="eastAsia"/>
                <w:sz w:val="22"/>
              </w:rPr>
              <w:t>４．２</w:t>
            </w:r>
          </w:p>
        </w:tc>
        <w:tc>
          <w:tcPr>
            <w:tcW w:w="1192" w:type="dxa"/>
            <w:vAlign w:val="center"/>
          </w:tcPr>
          <w:p w14:paraId="6F8110CA" w14:textId="77777777" w:rsidR="00A2579E" w:rsidRPr="00AC7B40" w:rsidRDefault="00A2579E" w:rsidP="00F36A66">
            <w:pPr>
              <w:spacing w:line="240" w:lineRule="exact"/>
              <w:jc w:val="right"/>
              <w:rPr>
                <w:rFonts w:asciiTheme="minorEastAsia" w:hAnsiTheme="minorEastAsia"/>
                <w:sz w:val="22"/>
              </w:rPr>
            </w:pPr>
            <w:r w:rsidRPr="00AC7B40">
              <w:rPr>
                <w:rFonts w:asciiTheme="minorEastAsia" w:hAnsiTheme="minorEastAsia" w:hint="eastAsia"/>
                <w:sz w:val="22"/>
              </w:rPr>
              <w:t>３．１</w:t>
            </w:r>
          </w:p>
        </w:tc>
        <w:tc>
          <w:tcPr>
            <w:tcW w:w="908" w:type="dxa"/>
            <w:vAlign w:val="center"/>
          </w:tcPr>
          <w:p w14:paraId="456E0FBE" w14:textId="77777777" w:rsidR="00A2579E" w:rsidRPr="00AC7B40" w:rsidRDefault="00A2579E" w:rsidP="00F36A66">
            <w:pPr>
              <w:spacing w:line="240" w:lineRule="exact"/>
              <w:jc w:val="right"/>
              <w:rPr>
                <w:rFonts w:asciiTheme="minorEastAsia" w:hAnsiTheme="minorEastAsia"/>
                <w:sz w:val="22"/>
              </w:rPr>
            </w:pPr>
            <w:r w:rsidRPr="00AC7B40">
              <w:rPr>
                <w:rFonts w:asciiTheme="minorEastAsia" w:hAnsiTheme="minorEastAsia" w:hint="eastAsia"/>
                <w:sz w:val="22"/>
              </w:rPr>
              <w:t>０．４</w:t>
            </w:r>
          </w:p>
        </w:tc>
        <w:tc>
          <w:tcPr>
            <w:tcW w:w="1218" w:type="dxa"/>
            <w:vAlign w:val="center"/>
          </w:tcPr>
          <w:p w14:paraId="2A5EB754" w14:textId="77777777" w:rsidR="00A2579E" w:rsidRPr="00AC7B40" w:rsidRDefault="00A2579E" w:rsidP="00F36A66">
            <w:pPr>
              <w:spacing w:line="240" w:lineRule="exact"/>
              <w:jc w:val="right"/>
              <w:rPr>
                <w:rFonts w:asciiTheme="minorEastAsia" w:hAnsiTheme="minorEastAsia"/>
                <w:sz w:val="22"/>
              </w:rPr>
            </w:pPr>
            <w:r w:rsidRPr="00AC7B40">
              <w:rPr>
                <w:rFonts w:asciiTheme="minorEastAsia" w:hAnsiTheme="minorEastAsia" w:hint="eastAsia"/>
                <w:sz w:val="22"/>
              </w:rPr>
              <w:t>０．７</w:t>
            </w:r>
          </w:p>
        </w:tc>
      </w:tr>
      <w:tr w:rsidR="00A2579E" w:rsidRPr="00AC7B40" w14:paraId="1A0114F6" w14:textId="77777777" w:rsidTr="00097777">
        <w:trPr>
          <w:trHeight w:val="315"/>
          <w:jc w:val="center"/>
        </w:trPr>
        <w:tc>
          <w:tcPr>
            <w:tcW w:w="1680" w:type="dxa"/>
            <w:vAlign w:val="center"/>
          </w:tcPr>
          <w:p w14:paraId="25EDF995" w14:textId="77777777" w:rsidR="00A2579E" w:rsidRPr="00AC7B40" w:rsidRDefault="00A2579E" w:rsidP="00F36A66">
            <w:pPr>
              <w:spacing w:line="240" w:lineRule="exact"/>
              <w:rPr>
                <w:rFonts w:asciiTheme="minorEastAsia" w:hAnsiTheme="minorEastAsia"/>
                <w:sz w:val="22"/>
              </w:rPr>
            </w:pPr>
            <w:r w:rsidRPr="00AC7B40">
              <w:rPr>
                <w:rFonts w:asciiTheme="minorEastAsia" w:hAnsiTheme="minorEastAsia" w:hint="eastAsia"/>
                <w:sz w:val="22"/>
              </w:rPr>
              <w:t>大和川以南</w:t>
            </w:r>
          </w:p>
          <w:p w14:paraId="358C8DB0" w14:textId="77777777" w:rsidR="00A2579E" w:rsidRPr="00AC7B40" w:rsidRDefault="00A2579E" w:rsidP="00F36A66">
            <w:pPr>
              <w:spacing w:line="240" w:lineRule="exact"/>
              <w:rPr>
                <w:rFonts w:asciiTheme="minorEastAsia" w:hAnsiTheme="minorEastAsia"/>
                <w:sz w:val="22"/>
              </w:rPr>
            </w:pPr>
            <w:r w:rsidRPr="00AC7B40">
              <w:rPr>
                <w:rFonts w:asciiTheme="minorEastAsia" w:hAnsiTheme="minorEastAsia" w:hint="eastAsia"/>
                <w:sz w:val="22"/>
              </w:rPr>
              <w:t>～大津川</w:t>
            </w:r>
          </w:p>
        </w:tc>
        <w:tc>
          <w:tcPr>
            <w:tcW w:w="1371" w:type="dxa"/>
            <w:vAlign w:val="center"/>
          </w:tcPr>
          <w:p w14:paraId="6C247A7E" w14:textId="77777777" w:rsidR="00A2579E" w:rsidRPr="00AC7B40" w:rsidRDefault="00A2579E" w:rsidP="00F36A66">
            <w:pPr>
              <w:spacing w:line="240" w:lineRule="exact"/>
              <w:jc w:val="right"/>
              <w:rPr>
                <w:rFonts w:asciiTheme="minorEastAsia" w:hAnsiTheme="minorEastAsia"/>
                <w:sz w:val="22"/>
              </w:rPr>
            </w:pPr>
            <w:r w:rsidRPr="00AC7B40">
              <w:rPr>
                <w:rFonts w:asciiTheme="minorEastAsia" w:hAnsiTheme="minorEastAsia" w:hint="eastAsia"/>
                <w:sz w:val="22"/>
              </w:rPr>
              <w:t>７．６</w:t>
            </w:r>
          </w:p>
        </w:tc>
        <w:tc>
          <w:tcPr>
            <w:tcW w:w="1218" w:type="dxa"/>
            <w:vAlign w:val="center"/>
          </w:tcPr>
          <w:p w14:paraId="4E7C20A5" w14:textId="77777777" w:rsidR="00A2579E" w:rsidRPr="00AC7B40" w:rsidRDefault="00A2579E" w:rsidP="00F36A66">
            <w:pPr>
              <w:spacing w:line="240" w:lineRule="exact"/>
              <w:jc w:val="right"/>
              <w:rPr>
                <w:rFonts w:asciiTheme="minorEastAsia" w:hAnsiTheme="minorEastAsia"/>
                <w:sz w:val="22"/>
              </w:rPr>
            </w:pPr>
            <w:r w:rsidRPr="00AC7B40">
              <w:rPr>
                <w:rFonts w:asciiTheme="minorEastAsia" w:hAnsiTheme="minorEastAsia"/>
                <w:sz w:val="22"/>
              </w:rPr>
              <w:t>８．５</w:t>
            </w:r>
          </w:p>
        </w:tc>
        <w:tc>
          <w:tcPr>
            <w:tcW w:w="1192" w:type="dxa"/>
            <w:vAlign w:val="center"/>
          </w:tcPr>
          <w:p w14:paraId="0AFD30F0" w14:textId="77777777" w:rsidR="00A2579E" w:rsidRPr="00AC7B40" w:rsidRDefault="00A2579E" w:rsidP="00F36A66">
            <w:pPr>
              <w:spacing w:line="240" w:lineRule="exact"/>
              <w:jc w:val="right"/>
              <w:rPr>
                <w:rFonts w:asciiTheme="minorEastAsia" w:hAnsiTheme="minorEastAsia"/>
                <w:sz w:val="22"/>
              </w:rPr>
            </w:pPr>
            <w:r w:rsidRPr="00AC7B40">
              <w:rPr>
                <w:rFonts w:asciiTheme="minorEastAsia" w:hAnsiTheme="minorEastAsia"/>
                <w:sz w:val="22"/>
              </w:rPr>
              <w:t>３．８</w:t>
            </w:r>
          </w:p>
        </w:tc>
        <w:tc>
          <w:tcPr>
            <w:tcW w:w="908" w:type="dxa"/>
            <w:vAlign w:val="center"/>
          </w:tcPr>
          <w:p w14:paraId="2E4B163E" w14:textId="77777777" w:rsidR="00A2579E" w:rsidRPr="00AC7B40" w:rsidRDefault="00A2579E" w:rsidP="00F36A66">
            <w:pPr>
              <w:spacing w:line="240" w:lineRule="exact"/>
              <w:jc w:val="right"/>
              <w:rPr>
                <w:rFonts w:asciiTheme="minorEastAsia" w:hAnsiTheme="minorEastAsia"/>
                <w:sz w:val="22"/>
              </w:rPr>
            </w:pPr>
            <w:r w:rsidRPr="00AC7B40">
              <w:rPr>
                <w:rFonts w:asciiTheme="minorEastAsia" w:hAnsiTheme="minorEastAsia"/>
                <w:sz w:val="22"/>
              </w:rPr>
              <w:t>４．１</w:t>
            </w:r>
          </w:p>
        </w:tc>
        <w:tc>
          <w:tcPr>
            <w:tcW w:w="1218" w:type="dxa"/>
            <w:vAlign w:val="center"/>
          </w:tcPr>
          <w:p w14:paraId="11A12510" w14:textId="77777777" w:rsidR="00A2579E" w:rsidRPr="00AC7B40" w:rsidRDefault="00A2579E" w:rsidP="00F36A66">
            <w:pPr>
              <w:spacing w:line="240" w:lineRule="exact"/>
              <w:jc w:val="right"/>
              <w:rPr>
                <w:rFonts w:asciiTheme="minorEastAsia" w:hAnsiTheme="minorEastAsia"/>
                <w:sz w:val="22"/>
              </w:rPr>
            </w:pPr>
            <w:r w:rsidRPr="00AC7B40">
              <w:rPr>
                <w:rFonts w:asciiTheme="minorEastAsia" w:hAnsiTheme="minorEastAsia"/>
                <w:sz w:val="22"/>
              </w:rPr>
              <w:t>０．６</w:t>
            </w:r>
          </w:p>
        </w:tc>
      </w:tr>
      <w:tr w:rsidR="00A2579E" w:rsidRPr="00AC7B40" w14:paraId="4279B27F" w14:textId="77777777" w:rsidTr="00097777">
        <w:trPr>
          <w:trHeight w:val="390"/>
          <w:jc w:val="center"/>
        </w:trPr>
        <w:tc>
          <w:tcPr>
            <w:tcW w:w="1680" w:type="dxa"/>
            <w:vAlign w:val="center"/>
          </w:tcPr>
          <w:p w14:paraId="368DD6CB" w14:textId="77777777" w:rsidR="00A2579E" w:rsidRPr="00AC7B40" w:rsidRDefault="00A2579E" w:rsidP="00F36A66">
            <w:pPr>
              <w:spacing w:line="240" w:lineRule="exact"/>
              <w:rPr>
                <w:rFonts w:asciiTheme="minorEastAsia" w:hAnsiTheme="minorEastAsia"/>
                <w:sz w:val="22"/>
              </w:rPr>
            </w:pPr>
            <w:r w:rsidRPr="00AC7B40">
              <w:rPr>
                <w:rFonts w:asciiTheme="minorEastAsia" w:hAnsiTheme="minorEastAsia" w:hint="eastAsia"/>
                <w:sz w:val="22"/>
              </w:rPr>
              <w:t>大津川以南</w:t>
            </w:r>
          </w:p>
        </w:tc>
        <w:tc>
          <w:tcPr>
            <w:tcW w:w="1371" w:type="dxa"/>
            <w:vAlign w:val="center"/>
          </w:tcPr>
          <w:p w14:paraId="7A75F0C6" w14:textId="77777777" w:rsidR="00A2579E" w:rsidRPr="00AC7B40" w:rsidRDefault="00A2579E" w:rsidP="00F36A66">
            <w:pPr>
              <w:spacing w:line="240" w:lineRule="exact"/>
              <w:jc w:val="right"/>
              <w:rPr>
                <w:rFonts w:asciiTheme="minorEastAsia" w:hAnsiTheme="minorEastAsia"/>
                <w:sz w:val="22"/>
              </w:rPr>
            </w:pPr>
            <w:r w:rsidRPr="00AC7B40">
              <w:rPr>
                <w:rFonts w:asciiTheme="minorEastAsia" w:hAnsiTheme="minorEastAsia" w:hint="eastAsia"/>
                <w:sz w:val="22"/>
              </w:rPr>
              <w:t>２．３</w:t>
            </w:r>
          </w:p>
        </w:tc>
        <w:tc>
          <w:tcPr>
            <w:tcW w:w="1218" w:type="dxa"/>
            <w:vAlign w:val="center"/>
          </w:tcPr>
          <w:p w14:paraId="19A2E3A1" w14:textId="77777777" w:rsidR="00A2579E" w:rsidRPr="00AC7B40" w:rsidRDefault="00A2579E" w:rsidP="00F36A66">
            <w:pPr>
              <w:spacing w:line="240" w:lineRule="exact"/>
              <w:jc w:val="right"/>
              <w:rPr>
                <w:rFonts w:asciiTheme="minorEastAsia" w:hAnsiTheme="minorEastAsia"/>
                <w:sz w:val="22"/>
              </w:rPr>
            </w:pPr>
            <w:r w:rsidRPr="00AC7B40">
              <w:rPr>
                <w:rFonts w:asciiTheme="minorEastAsia" w:hAnsiTheme="minorEastAsia"/>
                <w:sz w:val="22"/>
              </w:rPr>
              <w:t>３．６</w:t>
            </w:r>
          </w:p>
        </w:tc>
        <w:tc>
          <w:tcPr>
            <w:tcW w:w="1192" w:type="dxa"/>
            <w:vAlign w:val="center"/>
          </w:tcPr>
          <w:p w14:paraId="1903492B" w14:textId="77777777" w:rsidR="00A2579E" w:rsidRPr="00AC7B40" w:rsidRDefault="00A2579E" w:rsidP="00F36A66">
            <w:pPr>
              <w:spacing w:line="240" w:lineRule="exact"/>
              <w:jc w:val="right"/>
              <w:rPr>
                <w:rFonts w:asciiTheme="minorEastAsia" w:hAnsiTheme="minorEastAsia"/>
                <w:sz w:val="22"/>
              </w:rPr>
            </w:pPr>
            <w:r w:rsidRPr="00AC7B40">
              <w:rPr>
                <w:rFonts w:asciiTheme="minorEastAsia" w:hAnsiTheme="minorEastAsia"/>
                <w:sz w:val="22"/>
              </w:rPr>
              <w:t>２．３</w:t>
            </w:r>
          </w:p>
        </w:tc>
        <w:tc>
          <w:tcPr>
            <w:tcW w:w="908" w:type="dxa"/>
            <w:vAlign w:val="center"/>
          </w:tcPr>
          <w:p w14:paraId="2E1ABA82" w14:textId="77777777" w:rsidR="00A2579E" w:rsidRPr="00AC7B40" w:rsidRDefault="00A2579E" w:rsidP="00F36A66">
            <w:pPr>
              <w:spacing w:line="240" w:lineRule="exact"/>
              <w:jc w:val="right"/>
              <w:rPr>
                <w:rFonts w:asciiTheme="minorEastAsia" w:hAnsiTheme="minorEastAsia"/>
                <w:sz w:val="22"/>
              </w:rPr>
            </w:pPr>
            <w:r w:rsidRPr="00AC7B40">
              <w:rPr>
                <w:rFonts w:asciiTheme="minorEastAsia" w:hAnsiTheme="minorEastAsia"/>
                <w:sz w:val="22"/>
              </w:rPr>
              <w:t>０．４</w:t>
            </w:r>
          </w:p>
        </w:tc>
        <w:tc>
          <w:tcPr>
            <w:tcW w:w="1218" w:type="dxa"/>
            <w:vAlign w:val="center"/>
          </w:tcPr>
          <w:p w14:paraId="5271D66E" w14:textId="77777777" w:rsidR="00A2579E" w:rsidRPr="00AC7B40" w:rsidRDefault="00A2579E" w:rsidP="00F36A66">
            <w:pPr>
              <w:spacing w:line="240" w:lineRule="exact"/>
              <w:jc w:val="right"/>
              <w:rPr>
                <w:rFonts w:asciiTheme="minorEastAsia" w:hAnsiTheme="minorEastAsia"/>
                <w:sz w:val="22"/>
              </w:rPr>
            </w:pPr>
            <w:r w:rsidRPr="00AC7B40">
              <w:rPr>
                <w:rFonts w:asciiTheme="minorEastAsia" w:hAnsiTheme="minorEastAsia"/>
                <w:sz w:val="22"/>
              </w:rPr>
              <w:t>０．９</w:t>
            </w:r>
          </w:p>
        </w:tc>
      </w:tr>
      <w:tr w:rsidR="00A2579E" w:rsidRPr="00AC7B40" w14:paraId="7156712F" w14:textId="77777777" w:rsidTr="00097777">
        <w:trPr>
          <w:trHeight w:val="366"/>
          <w:jc w:val="center"/>
        </w:trPr>
        <w:tc>
          <w:tcPr>
            <w:tcW w:w="1680" w:type="dxa"/>
            <w:vAlign w:val="center"/>
          </w:tcPr>
          <w:p w14:paraId="51C179FE" w14:textId="77777777" w:rsidR="00A2579E" w:rsidRPr="00AC7B40" w:rsidRDefault="00A2579E" w:rsidP="00F36A66">
            <w:pPr>
              <w:spacing w:line="240" w:lineRule="exact"/>
              <w:jc w:val="center"/>
              <w:rPr>
                <w:rFonts w:asciiTheme="minorEastAsia" w:hAnsiTheme="minorEastAsia"/>
                <w:sz w:val="22"/>
              </w:rPr>
            </w:pPr>
            <w:r w:rsidRPr="00AC7B40">
              <w:rPr>
                <w:rFonts w:asciiTheme="minorEastAsia" w:hAnsiTheme="minorEastAsia" w:hint="eastAsia"/>
                <w:sz w:val="22"/>
              </w:rPr>
              <w:t>合　計</w:t>
            </w:r>
          </w:p>
        </w:tc>
        <w:tc>
          <w:tcPr>
            <w:tcW w:w="1371" w:type="dxa"/>
            <w:vAlign w:val="center"/>
          </w:tcPr>
          <w:p w14:paraId="0671E689" w14:textId="53C053A6" w:rsidR="00A2579E" w:rsidRPr="00AC7B40" w:rsidRDefault="00F8020A" w:rsidP="00F36A66">
            <w:pPr>
              <w:spacing w:line="240" w:lineRule="exact"/>
              <w:jc w:val="right"/>
              <w:rPr>
                <w:rFonts w:asciiTheme="minorEastAsia" w:hAnsiTheme="minorEastAsia"/>
                <w:sz w:val="22"/>
              </w:rPr>
            </w:pPr>
            <w:r>
              <w:rPr>
                <w:rFonts w:asciiTheme="minorEastAsia" w:hAnsiTheme="minorEastAsia" w:hint="eastAsia"/>
                <w:sz w:val="22"/>
              </w:rPr>
              <w:t>８６．６</w:t>
            </w:r>
          </w:p>
        </w:tc>
        <w:tc>
          <w:tcPr>
            <w:tcW w:w="1218" w:type="dxa"/>
            <w:vAlign w:val="center"/>
          </w:tcPr>
          <w:p w14:paraId="5AA5C067" w14:textId="77777777" w:rsidR="00A2579E" w:rsidRPr="00AC7B40" w:rsidRDefault="00A2579E" w:rsidP="00F36A66">
            <w:pPr>
              <w:spacing w:line="240" w:lineRule="exact"/>
              <w:jc w:val="right"/>
              <w:rPr>
                <w:rFonts w:asciiTheme="minorEastAsia" w:hAnsiTheme="minorEastAsia"/>
                <w:sz w:val="22"/>
              </w:rPr>
            </w:pPr>
            <w:r w:rsidRPr="00AC7B40">
              <w:rPr>
                <w:rFonts w:asciiTheme="minorEastAsia" w:hAnsiTheme="minorEastAsia" w:hint="eastAsia"/>
                <w:sz w:val="22"/>
              </w:rPr>
              <w:t>６０．２</w:t>
            </w:r>
          </w:p>
        </w:tc>
        <w:tc>
          <w:tcPr>
            <w:tcW w:w="1192" w:type="dxa"/>
            <w:vAlign w:val="center"/>
          </w:tcPr>
          <w:p w14:paraId="23D316D2" w14:textId="77777777" w:rsidR="00A2579E" w:rsidRPr="00AC7B40" w:rsidRDefault="00A2579E" w:rsidP="00F36A66">
            <w:pPr>
              <w:spacing w:line="240" w:lineRule="exact"/>
              <w:jc w:val="right"/>
              <w:rPr>
                <w:rFonts w:asciiTheme="minorEastAsia" w:hAnsiTheme="minorEastAsia"/>
                <w:sz w:val="22"/>
              </w:rPr>
            </w:pPr>
            <w:r w:rsidRPr="00AC7B40">
              <w:rPr>
                <w:rFonts w:asciiTheme="minorEastAsia" w:hAnsiTheme="minorEastAsia" w:hint="eastAsia"/>
                <w:sz w:val="22"/>
              </w:rPr>
              <w:t>３６．６</w:t>
            </w:r>
          </w:p>
        </w:tc>
        <w:tc>
          <w:tcPr>
            <w:tcW w:w="908" w:type="dxa"/>
            <w:vAlign w:val="center"/>
          </w:tcPr>
          <w:p w14:paraId="741F433D" w14:textId="77777777" w:rsidR="00A2579E" w:rsidRPr="00AC7B40" w:rsidRDefault="00A2579E" w:rsidP="00F36A66">
            <w:pPr>
              <w:spacing w:line="240" w:lineRule="exact"/>
              <w:jc w:val="right"/>
              <w:rPr>
                <w:rFonts w:asciiTheme="minorEastAsia" w:hAnsiTheme="minorEastAsia"/>
                <w:sz w:val="22"/>
              </w:rPr>
            </w:pPr>
            <w:r w:rsidRPr="00AC7B40">
              <w:rPr>
                <w:rFonts w:asciiTheme="minorEastAsia" w:hAnsiTheme="minorEastAsia" w:hint="eastAsia"/>
                <w:sz w:val="22"/>
              </w:rPr>
              <w:t>７．６</w:t>
            </w:r>
          </w:p>
        </w:tc>
        <w:tc>
          <w:tcPr>
            <w:tcW w:w="1218" w:type="dxa"/>
            <w:vAlign w:val="center"/>
          </w:tcPr>
          <w:p w14:paraId="6E6369E7" w14:textId="77777777" w:rsidR="00A2579E" w:rsidRPr="00AC7B40" w:rsidRDefault="00A2579E" w:rsidP="00F36A66">
            <w:pPr>
              <w:spacing w:line="240" w:lineRule="exact"/>
              <w:jc w:val="right"/>
              <w:rPr>
                <w:rFonts w:asciiTheme="minorEastAsia" w:hAnsiTheme="minorEastAsia"/>
                <w:sz w:val="22"/>
              </w:rPr>
            </w:pPr>
            <w:r w:rsidRPr="00AC7B40">
              <w:rPr>
                <w:rFonts w:asciiTheme="minorEastAsia" w:hAnsiTheme="minorEastAsia" w:hint="eastAsia"/>
                <w:sz w:val="22"/>
              </w:rPr>
              <w:t>１６．０</w:t>
            </w:r>
          </w:p>
        </w:tc>
      </w:tr>
    </w:tbl>
    <w:p w14:paraId="1C4100E7" w14:textId="3984B786" w:rsidR="001F67FC" w:rsidRPr="00AC7B40" w:rsidRDefault="001F67FC" w:rsidP="001F67FC">
      <w:pPr>
        <w:rPr>
          <w:rFonts w:asciiTheme="minorEastAsia" w:hAnsiTheme="minorEastAsia"/>
          <w:sz w:val="18"/>
          <w:szCs w:val="18"/>
        </w:rPr>
      </w:pPr>
      <w:r w:rsidRPr="00AC7B40">
        <w:rPr>
          <w:rFonts w:asciiTheme="minorEastAsia" w:hAnsiTheme="minorEastAsia" w:hint="eastAsia"/>
          <w:sz w:val="22"/>
        </w:rPr>
        <w:t xml:space="preserve">　</w:t>
      </w:r>
      <w:r w:rsidR="00097777">
        <w:rPr>
          <w:rFonts w:asciiTheme="minorEastAsia" w:hAnsiTheme="minorEastAsia" w:hint="eastAsia"/>
          <w:sz w:val="22"/>
        </w:rPr>
        <w:t xml:space="preserve">　　　　</w:t>
      </w:r>
      <w:r w:rsidRPr="00AC7B40">
        <w:rPr>
          <w:rFonts w:asciiTheme="minorEastAsia" w:hAnsiTheme="minorEastAsia" w:hint="eastAsia"/>
          <w:sz w:val="18"/>
          <w:szCs w:val="18"/>
        </w:rPr>
        <w:t>注：四捨五入の関係で各欄の値の合計と合計欄の値とが一致しないものがある。</w:t>
      </w:r>
    </w:p>
    <w:p w14:paraId="04CC55E5" w14:textId="77777777" w:rsidR="001F67FC" w:rsidRPr="00AC7B40" w:rsidRDefault="001F67FC" w:rsidP="001F67FC">
      <w:pPr>
        <w:rPr>
          <w:rFonts w:asciiTheme="minorEastAsia" w:hAnsiTheme="minorEastAsia"/>
          <w:sz w:val="18"/>
          <w:szCs w:val="18"/>
        </w:rPr>
      </w:pPr>
    </w:p>
    <w:p w14:paraId="7C160008" w14:textId="77777777" w:rsidR="00B03B19" w:rsidRPr="001F67FC" w:rsidRDefault="00B03B19" w:rsidP="00B03B19">
      <w:pPr>
        <w:rPr>
          <w:rFonts w:asciiTheme="minorEastAsia" w:hAnsiTheme="minorEastAsia"/>
          <w:sz w:val="18"/>
          <w:szCs w:val="18"/>
        </w:rPr>
      </w:pPr>
    </w:p>
    <w:p w14:paraId="730C1B21" w14:textId="77777777" w:rsidR="00B03B19" w:rsidRPr="00AC7B40" w:rsidRDefault="00B03B19" w:rsidP="00B03B19">
      <w:pPr>
        <w:rPr>
          <w:rFonts w:asciiTheme="minorEastAsia" w:hAnsiTheme="minorEastAsia"/>
          <w:sz w:val="18"/>
          <w:szCs w:val="18"/>
        </w:rPr>
      </w:pPr>
    </w:p>
    <w:p w14:paraId="5C512406" w14:textId="4C8DC88A" w:rsidR="00B03B19" w:rsidRPr="00AC7B40" w:rsidRDefault="00B03B19" w:rsidP="00B03B19">
      <w:pPr>
        <w:rPr>
          <w:rFonts w:asciiTheme="minorEastAsia" w:hAnsiTheme="minorEastAsia"/>
          <w:sz w:val="18"/>
          <w:szCs w:val="18"/>
        </w:rPr>
      </w:pPr>
    </w:p>
    <w:p w14:paraId="2FDFD093" w14:textId="3633EACB" w:rsidR="00B03B19" w:rsidRPr="00AC7B40" w:rsidRDefault="001F67FC" w:rsidP="00B03B19">
      <w:pPr>
        <w:jc w:val="center"/>
        <w:rPr>
          <w:rFonts w:asciiTheme="majorEastAsia" w:eastAsiaTheme="majorEastAsia" w:hAnsiTheme="majorEastAsia"/>
          <w:b/>
          <w:sz w:val="22"/>
        </w:rPr>
      </w:pPr>
      <w:r>
        <w:rPr>
          <w:rFonts w:asciiTheme="majorEastAsia" w:eastAsiaTheme="majorEastAsia" w:hAnsiTheme="majorEastAsia" w:hint="eastAsia"/>
          <w:b/>
          <w:sz w:val="22"/>
        </w:rPr>
        <w:t>表５</w:t>
      </w:r>
      <w:r w:rsidR="00B03B19" w:rsidRPr="00AC7B40">
        <w:rPr>
          <w:rFonts w:asciiTheme="majorEastAsia" w:eastAsiaTheme="majorEastAsia" w:hAnsiTheme="majorEastAsia" w:hint="eastAsia"/>
          <w:b/>
          <w:sz w:val="22"/>
        </w:rPr>
        <w:t xml:space="preserve">　令和元年度におけるりんの流入負荷量</w:t>
      </w:r>
    </w:p>
    <w:p w14:paraId="38517271" w14:textId="77777777" w:rsidR="00B03B19" w:rsidRPr="00AC7B40" w:rsidRDefault="00B03B19" w:rsidP="00B03B19">
      <w:pPr>
        <w:jc w:val="center"/>
        <w:rPr>
          <w:rFonts w:asciiTheme="minorEastAsia" w:hAnsiTheme="minorEastAsia"/>
          <w:sz w:val="22"/>
        </w:rPr>
      </w:pPr>
      <w:r w:rsidRPr="00AC7B40">
        <w:rPr>
          <w:rFonts w:asciiTheme="minorEastAsia" w:hAnsiTheme="minorEastAsia" w:hint="eastAsia"/>
          <w:sz w:val="22"/>
        </w:rPr>
        <w:t xml:space="preserve">　　　　　　　　　　　　　　　　　　　　　　　　　　　　　　　　（単位：トン日）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1371"/>
        <w:gridCol w:w="1134"/>
        <w:gridCol w:w="992"/>
        <w:gridCol w:w="1134"/>
        <w:gridCol w:w="1249"/>
      </w:tblGrid>
      <w:tr w:rsidR="00A2579E" w:rsidRPr="00AC7B40" w14:paraId="0C7381E9" w14:textId="77777777" w:rsidTr="00097777">
        <w:trPr>
          <w:trHeight w:val="465"/>
          <w:jc w:val="center"/>
        </w:trPr>
        <w:tc>
          <w:tcPr>
            <w:tcW w:w="1680" w:type="dxa"/>
            <w:vMerge w:val="restart"/>
            <w:vAlign w:val="center"/>
          </w:tcPr>
          <w:p w14:paraId="27A02721" w14:textId="77777777" w:rsidR="00A2579E" w:rsidRPr="00AC7B40" w:rsidRDefault="00A2579E" w:rsidP="00D666D2">
            <w:pPr>
              <w:spacing w:line="240" w:lineRule="exact"/>
              <w:jc w:val="center"/>
              <w:rPr>
                <w:rFonts w:asciiTheme="minorEastAsia" w:hAnsiTheme="minorEastAsia"/>
                <w:sz w:val="22"/>
              </w:rPr>
            </w:pPr>
            <w:r w:rsidRPr="00AC7B40">
              <w:rPr>
                <w:rFonts w:asciiTheme="minorEastAsia" w:hAnsiTheme="minorEastAsia" w:hint="eastAsia"/>
                <w:sz w:val="22"/>
              </w:rPr>
              <w:t>河川水域</w:t>
            </w:r>
          </w:p>
        </w:tc>
        <w:tc>
          <w:tcPr>
            <w:tcW w:w="1371" w:type="dxa"/>
            <w:vMerge w:val="restart"/>
            <w:vAlign w:val="center"/>
          </w:tcPr>
          <w:p w14:paraId="4609DACE" w14:textId="77777777" w:rsidR="00A2579E" w:rsidRPr="00AC7B40" w:rsidRDefault="00A2579E" w:rsidP="00D666D2">
            <w:pPr>
              <w:spacing w:line="240" w:lineRule="exact"/>
              <w:jc w:val="center"/>
              <w:rPr>
                <w:rFonts w:asciiTheme="minorEastAsia" w:hAnsiTheme="minorEastAsia"/>
                <w:sz w:val="22"/>
              </w:rPr>
            </w:pPr>
            <w:r w:rsidRPr="00AC7B40">
              <w:rPr>
                <w:rFonts w:asciiTheme="minorEastAsia" w:hAnsiTheme="minorEastAsia" w:hint="eastAsia"/>
                <w:sz w:val="22"/>
              </w:rPr>
              <w:t>流入負荷量</w:t>
            </w:r>
          </w:p>
        </w:tc>
        <w:tc>
          <w:tcPr>
            <w:tcW w:w="4509" w:type="dxa"/>
            <w:gridSpan w:val="4"/>
            <w:vAlign w:val="center"/>
          </w:tcPr>
          <w:p w14:paraId="031BE50F" w14:textId="3A303915" w:rsidR="00A2579E" w:rsidRPr="00AC7B40" w:rsidRDefault="00097777" w:rsidP="00D666D2">
            <w:pPr>
              <w:widowControl/>
              <w:spacing w:line="240" w:lineRule="exact"/>
              <w:jc w:val="center"/>
              <w:rPr>
                <w:rFonts w:asciiTheme="minorEastAsia" w:hAnsiTheme="minorEastAsia"/>
                <w:sz w:val="22"/>
              </w:rPr>
            </w:pPr>
            <w:r>
              <w:rPr>
                <w:rFonts w:asciiTheme="minorEastAsia" w:hAnsiTheme="minorEastAsia" w:hint="eastAsia"/>
                <w:sz w:val="22"/>
              </w:rPr>
              <w:t>【参考】</w:t>
            </w:r>
            <w:r w:rsidR="00A2579E" w:rsidRPr="00AC7B40">
              <w:rPr>
                <w:rFonts w:asciiTheme="minorEastAsia" w:hAnsiTheme="minorEastAsia" w:hint="eastAsia"/>
                <w:sz w:val="22"/>
              </w:rPr>
              <w:t>大阪府域の発生負荷量</w:t>
            </w:r>
          </w:p>
        </w:tc>
      </w:tr>
      <w:tr w:rsidR="00A2579E" w:rsidRPr="00AC7B40" w14:paraId="2C520EBA" w14:textId="77777777" w:rsidTr="00097777">
        <w:trPr>
          <w:trHeight w:val="525"/>
          <w:jc w:val="center"/>
        </w:trPr>
        <w:tc>
          <w:tcPr>
            <w:tcW w:w="1680" w:type="dxa"/>
            <w:vMerge/>
            <w:vAlign w:val="center"/>
          </w:tcPr>
          <w:p w14:paraId="464B90C6" w14:textId="77777777" w:rsidR="00A2579E" w:rsidRPr="00AC7B40" w:rsidRDefault="00A2579E" w:rsidP="00D666D2">
            <w:pPr>
              <w:spacing w:line="240" w:lineRule="exact"/>
              <w:rPr>
                <w:rFonts w:asciiTheme="minorEastAsia" w:hAnsiTheme="minorEastAsia"/>
                <w:sz w:val="22"/>
              </w:rPr>
            </w:pPr>
          </w:p>
        </w:tc>
        <w:tc>
          <w:tcPr>
            <w:tcW w:w="1371" w:type="dxa"/>
            <w:vMerge/>
          </w:tcPr>
          <w:p w14:paraId="5BFDE08F" w14:textId="77777777" w:rsidR="00A2579E" w:rsidRPr="00AC7B40" w:rsidRDefault="00A2579E" w:rsidP="00D666D2">
            <w:pPr>
              <w:spacing w:line="240" w:lineRule="exact"/>
              <w:rPr>
                <w:rFonts w:asciiTheme="minorEastAsia" w:hAnsiTheme="minorEastAsia"/>
                <w:sz w:val="22"/>
              </w:rPr>
            </w:pPr>
          </w:p>
        </w:tc>
        <w:tc>
          <w:tcPr>
            <w:tcW w:w="1134" w:type="dxa"/>
            <w:vAlign w:val="center"/>
          </w:tcPr>
          <w:p w14:paraId="359CA59E" w14:textId="77777777" w:rsidR="00A2579E" w:rsidRPr="00AC7B40" w:rsidRDefault="00A2579E" w:rsidP="00D666D2">
            <w:pPr>
              <w:spacing w:line="240" w:lineRule="exact"/>
              <w:jc w:val="center"/>
              <w:rPr>
                <w:rFonts w:asciiTheme="minorEastAsia" w:hAnsiTheme="minorEastAsia"/>
                <w:sz w:val="22"/>
              </w:rPr>
            </w:pPr>
            <w:r w:rsidRPr="00AC7B40">
              <w:rPr>
                <w:rFonts w:asciiTheme="minorEastAsia" w:hAnsiTheme="minorEastAsia" w:hint="eastAsia"/>
                <w:sz w:val="22"/>
              </w:rPr>
              <w:t>計</w:t>
            </w:r>
          </w:p>
        </w:tc>
        <w:tc>
          <w:tcPr>
            <w:tcW w:w="992" w:type="dxa"/>
            <w:vAlign w:val="center"/>
          </w:tcPr>
          <w:p w14:paraId="558A65CE" w14:textId="77777777" w:rsidR="00A2579E" w:rsidRPr="00AC7B40" w:rsidRDefault="00A2579E" w:rsidP="00D666D2">
            <w:pPr>
              <w:spacing w:line="240" w:lineRule="exact"/>
              <w:jc w:val="center"/>
              <w:rPr>
                <w:rFonts w:asciiTheme="minorEastAsia" w:hAnsiTheme="minorEastAsia"/>
                <w:sz w:val="22"/>
              </w:rPr>
            </w:pPr>
            <w:r w:rsidRPr="00AC7B40">
              <w:rPr>
                <w:rFonts w:asciiTheme="minorEastAsia" w:hAnsiTheme="minorEastAsia" w:hint="eastAsia"/>
                <w:sz w:val="22"/>
              </w:rPr>
              <w:t>生活系</w:t>
            </w:r>
          </w:p>
        </w:tc>
        <w:tc>
          <w:tcPr>
            <w:tcW w:w="1134" w:type="dxa"/>
            <w:vAlign w:val="center"/>
          </w:tcPr>
          <w:p w14:paraId="39706DA6" w14:textId="77777777" w:rsidR="00A2579E" w:rsidRPr="00AC7B40" w:rsidRDefault="00A2579E" w:rsidP="00D666D2">
            <w:pPr>
              <w:spacing w:line="240" w:lineRule="exact"/>
              <w:jc w:val="center"/>
              <w:rPr>
                <w:rFonts w:asciiTheme="minorEastAsia" w:hAnsiTheme="minorEastAsia"/>
                <w:sz w:val="22"/>
              </w:rPr>
            </w:pPr>
            <w:r w:rsidRPr="00AC7B40">
              <w:rPr>
                <w:rFonts w:asciiTheme="minorEastAsia" w:hAnsiTheme="minorEastAsia" w:hint="eastAsia"/>
                <w:sz w:val="22"/>
              </w:rPr>
              <w:t>産業系</w:t>
            </w:r>
          </w:p>
        </w:tc>
        <w:tc>
          <w:tcPr>
            <w:tcW w:w="1249" w:type="dxa"/>
            <w:vAlign w:val="center"/>
          </w:tcPr>
          <w:p w14:paraId="292B3CAB" w14:textId="77777777" w:rsidR="00A2579E" w:rsidRPr="00AC7B40" w:rsidRDefault="00A2579E" w:rsidP="00D666D2">
            <w:pPr>
              <w:spacing w:line="240" w:lineRule="exact"/>
              <w:jc w:val="center"/>
              <w:rPr>
                <w:rFonts w:asciiTheme="minorEastAsia" w:hAnsiTheme="minorEastAsia"/>
                <w:szCs w:val="21"/>
              </w:rPr>
            </w:pPr>
            <w:r w:rsidRPr="00AC7B40">
              <w:rPr>
                <w:rFonts w:asciiTheme="minorEastAsia" w:hAnsiTheme="minorEastAsia" w:hint="eastAsia"/>
                <w:szCs w:val="21"/>
              </w:rPr>
              <w:t>その他系</w:t>
            </w:r>
          </w:p>
        </w:tc>
      </w:tr>
      <w:tr w:rsidR="00A2579E" w:rsidRPr="00AC7B40" w14:paraId="472AC130" w14:textId="77777777" w:rsidTr="00097777">
        <w:trPr>
          <w:trHeight w:val="548"/>
          <w:jc w:val="center"/>
        </w:trPr>
        <w:tc>
          <w:tcPr>
            <w:tcW w:w="1680" w:type="dxa"/>
            <w:vAlign w:val="center"/>
          </w:tcPr>
          <w:p w14:paraId="630BC691" w14:textId="77777777" w:rsidR="00A2579E" w:rsidRPr="00AC7B40" w:rsidRDefault="00A2579E" w:rsidP="0065457F">
            <w:pPr>
              <w:spacing w:line="240" w:lineRule="exact"/>
              <w:rPr>
                <w:rFonts w:asciiTheme="minorEastAsia" w:hAnsiTheme="minorEastAsia"/>
                <w:sz w:val="22"/>
              </w:rPr>
            </w:pPr>
            <w:r w:rsidRPr="00AC7B40">
              <w:rPr>
                <w:rFonts w:asciiTheme="minorEastAsia" w:hAnsiTheme="minorEastAsia" w:hint="eastAsia"/>
                <w:sz w:val="22"/>
              </w:rPr>
              <w:t>朝霧川以東</w:t>
            </w:r>
          </w:p>
          <w:p w14:paraId="55CD9013" w14:textId="77777777" w:rsidR="00A2579E" w:rsidRPr="00AC7B40" w:rsidRDefault="00A2579E" w:rsidP="0065457F">
            <w:pPr>
              <w:spacing w:line="240" w:lineRule="exact"/>
              <w:rPr>
                <w:rFonts w:asciiTheme="minorEastAsia" w:hAnsiTheme="minorEastAsia"/>
                <w:sz w:val="22"/>
              </w:rPr>
            </w:pPr>
            <w:r w:rsidRPr="00AC7B40">
              <w:rPr>
                <w:rFonts w:asciiTheme="minorEastAsia" w:hAnsiTheme="minorEastAsia" w:hint="eastAsia"/>
                <w:sz w:val="22"/>
              </w:rPr>
              <w:t>～神崎川以西</w:t>
            </w:r>
          </w:p>
        </w:tc>
        <w:tc>
          <w:tcPr>
            <w:tcW w:w="1371" w:type="dxa"/>
            <w:vAlign w:val="center"/>
          </w:tcPr>
          <w:p w14:paraId="4A1D1C37" w14:textId="6085E138" w:rsidR="00A2579E" w:rsidRPr="00AC7B40" w:rsidRDefault="00A2579E" w:rsidP="0065457F">
            <w:pPr>
              <w:spacing w:line="240" w:lineRule="exact"/>
              <w:jc w:val="right"/>
              <w:rPr>
                <w:rFonts w:asciiTheme="minorEastAsia" w:hAnsiTheme="minorEastAsia"/>
                <w:sz w:val="22"/>
              </w:rPr>
            </w:pPr>
            <w:r w:rsidRPr="00AC7B40">
              <w:rPr>
                <w:rFonts w:asciiTheme="minorEastAsia" w:hAnsiTheme="minorEastAsia"/>
                <w:sz w:val="22"/>
              </w:rPr>
              <w:t>０．６</w:t>
            </w:r>
          </w:p>
        </w:tc>
        <w:tc>
          <w:tcPr>
            <w:tcW w:w="1134" w:type="dxa"/>
            <w:vAlign w:val="center"/>
          </w:tcPr>
          <w:p w14:paraId="59D058B9" w14:textId="1B50882F" w:rsidR="00A2579E" w:rsidRPr="00AC7B40" w:rsidRDefault="00A2579E" w:rsidP="0065457F">
            <w:pPr>
              <w:spacing w:line="240" w:lineRule="exact"/>
              <w:jc w:val="center"/>
              <w:rPr>
                <w:rFonts w:asciiTheme="minorEastAsia" w:hAnsiTheme="minorEastAsia"/>
                <w:sz w:val="22"/>
              </w:rPr>
            </w:pPr>
            <w:r w:rsidRPr="00AC7B40">
              <w:rPr>
                <w:rFonts w:asciiTheme="minorEastAsia" w:hAnsiTheme="minorEastAsia" w:hint="eastAsia"/>
                <w:sz w:val="22"/>
              </w:rPr>
              <w:t>－</w:t>
            </w:r>
          </w:p>
        </w:tc>
        <w:tc>
          <w:tcPr>
            <w:tcW w:w="992" w:type="dxa"/>
            <w:vAlign w:val="center"/>
          </w:tcPr>
          <w:p w14:paraId="28E89CE1" w14:textId="40B70347" w:rsidR="00A2579E" w:rsidRPr="00AC7B40" w:rsidRDefault="00A2579E" w:rsidP="0065457F">
            <w:pPr>
              <w:spacing w:line="240" w:lineRule="exact"/>
              <w:jc w:val="center"/>
              <w:rPr>
                <w:rFonts w:asciiTheme="minorEastAsia" w:hAnsiTheme="minorEastAsia"/>
                <w:sz w:val="22"/>
              </w:rPr>
            </w:pPr>
            <w:r w:rsidRPr="00AC7B40">
              <w:rPr>
                <w:rFonts w:asciiTheme="minorEastAsia" w:hAnsiTheme="minorEastAsia" w:hint="eastAsia"/>
                <w:sz w:val="22"/>
              </w:rPr>
              <w:t>－</w:t>
            </w:r>
          </w:p>
        </w:tc>
        <w:tc>
          <w:tcPr>
            <w:tcW w:w="1134" w:type="dxa"/>
            <w:vAlign w:val="center"/>
          </w:tcPr>
          <w:p w14:paraId="7ED73E40" w14:textId="1B62C2A9" w:rsidR="00A2579E" w:rsidRPr="00AC7B40" w:rsidRDefault="00A2579E" w:rsidP="0065457F">
            <w:pPr>
              <w:spacing w:line="240" w:lineRule="exact"/>
              <w:jc w:val="center"/>
              <w:rPr>
                <w:rFonts w:asciiTheme="minorEastAsia" w:hAnsiTheme="minorEastAsia"/>
                <w:sz w:val="22"/>
              </w:rPr>
            </w:pPr>
            <w:r w:rsidRPr="00AC7B40">
              <w:rPr>
                <w:rFonts w:asciiTheme="minorEastAsia" w:hAnsiTheme="minorEastAsia" w:hint="eastAsia"/>
                <w:sz w:val="22"/>
              </w:rPr>
              <w:t>－</w:t>
            </w:r>
          </w:p>
        </w:tc>
        <w:tc>
          <w:tcPr>
            <w:tcW w:w="1249" w:type="dxa"/>
            <w:vAlign w:val="center"/>
          </w:tcPr>
          <w:p w14:paraId="227C0747" w14:textId="478C5B51" w:rsidR="00A2579E" w:rsidRPr="00AC7B40" w:rsidRDefault="00A2579E" w:rsidP="0065457F">
            <w:pPr>
              <w:spacing w:line="240" w:lineRule="exact"/>
              <w:jc w:val="center"/>
              <w:rPr>
                <w:rFonts w:asciiTheme="minorEastAsia" w:hAnsiTheme="minorEastAsia"/>
                <w:sz w:val="22"/>
              </w:rPr>
            </w:pPr>
            <w:r w:rsidRPr="00AC7B40">
              <w:rPr>
                <w:rFonts w:asciiTheme="minorEastAsia" w:hAnsiTheme="minorEastAsia" w:hint="eastAsia"/>
                <w:sz w:val="22"/>
              </w:rPr>
              <w:t>－</w:t>
            </w:r>
          </w:p>
        </w:tc>
      </w:tr>
      <w:tr w:rsidR="00A2579E" w:rsidRPr="00AC7B40" w14:paraId="0ADD5E13" w14:textId="77777777" w:rsidTr="00097777">
        <w:trPr>
          <w:trHeight w:val="334"/>
          <w:jc w:val="center"/>
        </w:trPr>
        <w:tc>
          <w:tcPr>
            <w:tcW w:w="1680" w:type="dxa"/>
            <w:vAlign w:val="center"/>
          </w:tcPr>
          <w:p w14:paraId="4E421CBD" w14:textId="77777777" w:rsidR="00A2579E" w:rsidRPr="00AC7B40" w:rsidRDefault="00A2579E" w:rsidP="0065457F">
            <w:pPr>
              <w:spacing w:line="240" w:lineRule="exact"/>
              <w:rPr>
                <w:rFonts w:asciiTheme="minorEastAsia" w:hAnsiTheme="minorEastAsia"/>
                <w:sz w:val="22"/>
              </w:rPr>
            </w:pPr>
            <w:r w:rsidRPr="00AC7B40">
              <w:rPr>
                <w:rFonts w:asciiTheme="minorEastAsia" w:hAnsiTheme="minorEastAsia" w:hint="eastAsia"/>
                <w:sz w:val="22"/>
              </w:rPr>
              <w:t>神崎川</w:t>
            </w:r>
          </w:p>
        </w:tc>
        <w:tc>
          <w:tcPr>
            <w:tcW w:w="1371" w:type="dxa"/>
            <w:vAlign w:val="center"/>
          </w:tcPr>
          <w:p w14:paraId="59555161" w14:textId="545A33CE" w:rsidR="00A2579E" w:rsidRPr="00AC7B40" w:rsidRDefault="00A2579E" w:rsidP="0065457F">
            <w:pPr>
              <w:spacing w:line="240" w:lineRule="exact"/>
              <w:jc w:val="right"/>
              <w:rPr>
                <w:rFonts w:asciiTheme="minorEastAsia" w:hAnsiTheme="minorEastAsia"/>
                <w:sz w:val="22"/>
              </w:rPr>
            </w:pPr>
            <w:r w:rsidRPr="00AC7B40">
              <w:rPr>
                <w:rFonts w:asciiTheme="minorEastAsia" w:hAnsiTheme="minorEastAsia"/>
                <w:sz w:val="22"/>
              </w:rPr>
              <w:t>１．</w:t>
            </w:r>
            <w:r w:rsidR="00D616FC">
              <w:rPr>
                <w:rFonts w:asciiTheme="minorEastAsia" w:hAnsiTheme="minorEastAsia" w:hint="eastAsia"/>
                <w:sz w:val="22"/>
              </w:rPr>
              <w:t>５</w:t>
            </w:r>
          </w:p>
        </w:tc>
        <w:tc>
          <w:tcPr>
            <w:tcW w:w="1134" w:type="dxa"/>
            <w:vAlign w:val="center"/>
          </w:tcPr>
          <w:p w14:paraId="391FE475" w14:textId="1BEB974D" w:rsidR="00A2579E" w:rsidRPr="00AC7B40" w:rsidRDefault="00A2579E" w:rsidP="0065457F">
            <w:pPr>
              <w:spacing w:line="240" w:lineRule="exact"/>
              <w:jc w:val="right"/>
              <w:rPr>
                <w:rFonts w:asciiTheme="minorEastAsia" w:hAnsiTheme="minorEastAsia"/>
                <w:sz w:val="22"/>
              </w:rPr>
            </w:pPr>
            <w:r w:rsidRPr="00AC7B40">
              <w:rPr>
                <w:rFonts w:asciiTheme="minorEastAsia" w:hAnsiTheme="minorEastAsia" w:hint="eastAsia"/>
                <w:sz w:val="22"/>
              </w:rPr>
              <w:t>０</w:t>
            </w:r>
            <w:r w:rsidRPr="00AC7B40">
              <w:rPr>
                <w:rFonts w:asciiTheme="minorEastAsia" w:hAnsiTheme="minorEastAsia"/>
                <w:sz w:val="22"/>
              </w:rPr>
              <w:t>．</w:t>
            </w:r>
            <w:r w:rsidRPr="00AC7B40">
              <w:rPr>
                <w:rFonts w:asciiTheme="minorEastAsia" w:hAnsiTheme="minorEastAsia" w:hint="eastAsia"/>
                <w:sz w:val="22"/>
              </w:rPr>
              <w:t>９</w:t>
            </w:r>
          </w:p>
        </w:tc>
        <w:tc>
          <w:tcPr>
            <w:tcW w:w="992" w:type="dxa"/>
            <w:vAlign w:val="center"/>
          </w:tcPr>
          <w:p w14:paraId="178C3DC3" w14:textId="69BA9B1E" w:rsidR="00A2579E" w:rsidRPr="00AC7B40" w:rsidRDefault="00A2579E" w:rsidP="0065457F">
            <w:pPr>
              <w:spacing w:line="240" w:lineRule="exact"/>
              <w:jc w:val="right"/>
              <w:rPr>
                <w:rFonts w:asciiTheme="minorEastAsia" w:hAnsiTheme="minorEastAsia"/>
                <w:sz w:val="22"/>
              </w:rPr>
            </w:pPr>
            <w:r w:rsidRPr="00AC7B40">
              <w:rPr>
                <w:rFonts w:asciiTheme="minorEastAsia" w:hAnsiTheme="minorEastAsia"/>
                <w:sz w:val="22"/>
              </w:rPr>
              <w:t>０．</w:t>
            </w:r>
            <w:r w:rsidRPr="00AC7B40">
              <w:rPr>
                <w:rFonts w:asciiTheme="minorEastAsia" w:hAnsiTheme="minorEastAsia" w:hint="eastAsia"/>
                <w:sz w:val="22"/>
              </w:rPr>
              <w:t>５</w:t>
            </w:r>
          </w:p>
        </w:tc>
        <w:tc>
          <w:tcPr>
            <w:tcW w:w="1134" w:type="dxa"/>
            <w:vAlign w:val="center"/>
          </w:tcPr>
          <w:p w14:paraId="7A2A32D6" w14:textId="28E435C9" w:rsidR="00A2579E" w:rsidRPr="00AC7B40" w:rsidRDefault="00A2579E" w:rsidP="0065457F">
            <w:pPr>
              <w:wordWrap w:val="0"/>
              <w:spacing w:line="240" w:lineRule="exact"/>
              <w:jc w:val="right"/>
              <w:rPr>
                <w:rFonts w:asciiTheme="minorEastAsia" w:hAnsiTheme="minorEastAsia"/>
                <w:sz w:val="22"/>
              </w:rPr>
            </w:pPr>
            <w:r w:rsidRPr="00AC7B40">
              <w:rPr>
                <w:rFonts w:asciiTheme="minorEastAsia" w:hAnsiTheme="minorEastAsia"/>
                <w:sz w:val="22"/>
              </w:rPr>
              <w:t>０．１</w:t>
            </w:r>
          </w:p>
        </w:tc>
        <w:tc>
          <w:tcPr>
            <w:tcW w:w="1249" w:type="dxa"/>
            <w:vAlign w:val="center"/>
          </w:tcPr>
          <w:p w14:paraId="3FED2325" w14:textId="55F019DD" w:rsidR="00A2579E" w:rsidRPr="00AC7B40" w:rsidRDefault="00A2579E" w:rsidP="0065457F">
            <w:pPr>
              <w:wordWrap w:val="0"/>
              <w:spacing w:line="240" w:lineRule="exact"/>
              <w:jc w:val="right"/>
              <w:rPr>
                <w:rFonts w:asciiTheme="minorEastAsia" w:hAnsiTheme="minorEastAsia"/>
                <w:sz w:val="22"/>
              </w:rPr>
            </w:pPr>
            <w:r w:rsidRPr="00AC7B40">
              <w:rPr>
                <w:rFonts w:asciiTheme="minorEastAsia" w:hAnsiTheme="minorEastAsia"/>
                <w:sz w:val="22"/>
              </w:rPr>
              <w:t>０．２</w:t>
            </w:r>
          </w:p>
        </w:tc>
      </w:tr>
      <w:tr w:rsidR="00A2579E" w:rsidRPr="00AC7B40" w14:paraId="2B238223" w14:textId="77777777" w:rsidTr="00097777">
        <w:trPr>
          <w:trHeight w:val="330"/>
          <w:jc w:val="center"/>
        </w:trPr>
        <w:tc>
          <w:tcPr>
            <w:tcW w:w="1680" w:type="dxa"/>
            <w:vAlign w:val="center"/>
          </w:tcPr>
          <w:p w14:paraId="696EC435" w14:textId="67B2186A" w:rsidR="00A2579E" w:rsidRPr="00AC7B40" w:rsidRDefault="00A2579E" w:rsidP="0065457F">
            <w:pPr>
              <w:spacing w:line="240" w:lineRule="exact"/>
              <w:rPr>
                <w:rFonts w:asciiTheme="minorEastAsia" w:hAnsiTheme="minorEastAsia"/>
                <w:sz w:val="22"/>
              </w:rPr>
            </w:pPr>
            <w:r w:rsidRPr="00AC7B40">
              <w:rPr>
                <w:rFonts w:asciiTheme="minorEastAsia" w:hAnsiTheme="minorEastAsia" w:hint="eastAsia"/>
                <w:sz w:val="22"/>
              </w:rPr>
              <w:t>淀川</w:t>
            </w:r>
          </w:p>
        </w:tc>
        <w:tc>
          <w:tcPr>
            <w:tcW w:w="1371" w:type="dxa"/>
            <w:vAlign w:val="center"/>
          </w:tcPr>
          <w:p w14:paraId="596A2621" w14:textId="10A64C63" w:rsidR="00A2579E" w:rsidRPr="00AC7B40" w:rsidRDefault="00A2579E" w:rsidP="0065457F">
            <w:pPr>
              <w:spacing w:line="240" w:lineRule="exact"/>
              <w:jc w:val="right"/>
              <w:rPr>
                <w:rFonts w:asciiTheme="minorEastAsia" w:hAnsiTheme="minorEastAsia"/>
                <w:sz w:val="22"/>
              </w:rPr>
            </w:pPr>
            <w:r w:rsidRPr="00AC7B40">
              <w:rPr>
                <w:rFonts w:asciiTheme="minorEastAsia" w:hAnsiTheme="minorEastAsia" w:hint="eastAsia"/>
                <w:sz w:val="22"/>
              </w:rPr>
              <w:t>０</w:t>
            </w:r>
            <w:r w:rsidRPr="00AC7B40">
              <w:rPr>
                <w:rFonts w:asciiTheme="minorEastAsia" w:hAnsiTheme="minorEastAsia"/>
                <w:sz w:val="22"/>
              </w:rPr>
              <w:t>．</w:t>
            </w:r>
            <w:r w:rsidRPr="00AC7B40">
              <w:rPr>
                <w:rFonts w:asciiTheme="minorEastAsia" w:hAnsiTheme="minorEastAsia" w:hint="eastAsia"/>
                <w:sz w:val="22"/>
              </w:rPr>
              <w:t>８</w:t>
            </w:r>
          </w:p>
        </w:tc>
        <w:tc>
          <w:tcPr>
            <w:tcW w:w="1134" w:type="dxa"/>
            <w:vAlign w:val="center"/>
          </w:tcPr>
          <w:p w14:paraId="5845AA03" w14:textId="5733FDBE" w:rsidR="00A2579E" w:rsidRPr="00AC7B40" w:rsidRDefault="00A2579E" w:rsidP="0065457F">
            <w:pPr>
              <w:spacing w:line="240" w:lineRule="exact"/>
              <w:jc w:val="right"/>
              <w:rPr>
                <w:rFonts w:asciiTheme="minorEastAsia" w:hAnsiTheme="minorEastAsia"/>
                <w:sz w:val="22"/>
              </w:rPr>
            </w:pPr>
            <w:r>
              <w:rPr>
                <w:rFonts w:asciiTheme="minorEastAsia" w:hAnsiTheme="minorEastAsia" w:hint="eastAsia"/>
                <w:sz w:val="22"/>
              </w:rPr>
              <w:t>０．３</w:t>
            </w:r>
          </w:p>
        </w:tc>
        <w:tc>
          <w:tcPr>
            <w:tcW w:w="992" w:type="dxa"/>
            <w:vAlign w:val="center"/>
          </w:tcPr>
          <w:p w14:paraId="03980FC2" w14:textId="1F44E24D" w:rsidR="00A2579E" w:rsidRPr="00AC7B40" w:rsidRDefault="00A2579E" w:rsidP="0065457F">
            <w:pPr>
              <w:spacing w:line="240" w:lineRule="exact"/>
              <w:jc w:val="right"/>
              <w:rPr>
                <w:rFonts w:asciiTheme="minorEastAsia" w:hAnsiTheme="minorEastAsia"/>
                <w:sz w:val="22"/>
              </w:rPr>
            </w:pPr>
            <w:r>
              <w:rPr>
                <w:rFonts w:asciiTheme="minorEastAsia" w:hAnsiTheme="minorEastAsia" w:hint="eastAsia"/>
                <w:sz w:val="22"/>
              </w:rPr>
              <w:t>０．２</w:t>
            </w:r>
          </w:p>
        </w:tc>
        <w:tc>
          <w:tcPr>
            <w:tcW w:w="1134" w:type="dxa"/>
            <w:vAlign w:val="center"/>
          </w:tcPr>
          <w:p w14:paraId="7BA130B5" w14:textId="31740C52" w:rsidR="00A2579E" w:rsidRPr="00AC7B40" w:rsidRDefault="00A2579E" w:rsidP="0065457F">
            <w:pPr>
              <w:wordWrap w:val="0"/>
              <w:spacing w:line="240" w:lineRule="exact"/>
              <w:jc w:val="right"/>
              <w:rPr>
                <w:rFonts w:asciiTheme="minorEastAsia" w:hAnsiTheme="minorEastAsia"/>
                <w:sz w:val="22"/>
              </w:rPr>
            </w:pPr>
            <w:r w:rsidRPr="00AC7B40">
              <w:rPr>
                <w:rFonts w:asciiTheme="minorEastAsia" w:hAnsiTheme="minorEastAsia" w:hint="eastAsia"/>
                <w:sz w:val="22"/>
              </w:rPr>
              <w:t>０．０３</w:t>
            </w:r>
          </w:p>
        </w:tc>
        <w:tc>
          <w:tcPr>
            <w:tcW w:w="1249" w:type="dxa"/>
            <w:vAlign w:val="center"/>
          </w:tcPr>
          <w:p w14:paraId="71D68889" w14:textId="4C0969AD" w:rsidR="00A2579E" w:rsidRPr="00AC7B40" w:rsidRDefault="00A2579E" w:rsidP="0065457F">
            <w:pPr>
              <w:wordWrap w:val="0"/>
              <w:spacing w:line="240" w:lineRule="exact"/>
              <w:jc w:val="right"/>
              <w:rPr>
                <w:rFonts w:asciiTheme="minorEastAsia" w:hAnsiTheme="minorEastAsia"/>
                <w:sz w:val="22"/>
              </w:rPr>
            </w:pPr>
            <w:r w:rsidRPr="00AC7B40">
              <w:rPr>
                <w:rFonts w:asciiTheme="minorEastAsia" w:hAnsiTheme="minorEastAsia" w:hint="eastAsia"/>
                <w:sz w:val="22"/>
              </w:rPr>
              <w:t>０．１</w:t>
            </w:r>
          </w:p>
        </w:tc>
      </w:tr>
      <w:tr w:rsidR="00A2579E" w:rsidRPr="00AC7B40" w14:paraId="67B41AD3" w14:textId="77777777" w:rsidTr="00097777">
        <w:trPr>
          <w:trHeight w:val="479"/>
          <w:jc w:val="center"/>
        </w:trPr>
        <w:tc>
          <w:tcPr>
            <w:tcW w:w="1680" w:type="dxa"/>
            <w:vAlign w:val="center"/>
          </w:tcPr>
          <w:p w14:paraId="0C444F30" w14:textId="77777777" w:rsidR="00A2579E" w:rsidRPr="00AC7B40" w:rsidRDefault="00A2579E" w:rsidP="0065457F">
            <w:pPr>
              <w:spacing w:line="240" w:lineRule="exact"/>
              <w:rPr>
                <w:rFonts w:asciiTheme="minorEastAsia" w:hAnsiTheme="minorEastAsia"/>
                <w:sz w:val="22"/>
              </w:rPr>
            </w:pPr>
            <w:r w:rsidRPr="00AC7B40">
              <w:rPr>
                <w:rFonts w:asciiTheme="minorEastAsia" w:hAnsiTheme="minorEastAsia" w:hint="eastAsia"/>
                <w:sz w:val="22"/>
              </w:rPr>
              <w:t>大阪市内河川</w:t>
            </w:r>
          </w:p>
          <w:p w14:paraId="339E8914" w14:textId="77777777" w:rsidR="00A2579E" w:rsidRPr="00AC7B40" w:rsidRDefault="00A2579E" w:rsidP="0065457F">
            <w:pPr>
              <w:spacing w:line="240" w:lineRule="exact"/>
              <w:rPr>
                <w:rFonts w:asciiTheme="minorEastAsia" w:hAnsiTheme="minorEastAsia"/>
                <w:sz w:val="18"/>
                <w:szCs w:val="18"/>
              </w:rPr>
            </w:pPr>
            <w:r w:rsidRPr="00AC7B40">
              <w:rPr>
                <w:rFonts w:asciiTheme="minorEastAsia" w:hAnsiTheme="minorEastAsia" w:hint="eastAsia"/>
                <w:sz w:val="18"/>
                <w:szCs w:val="18"/>
              </w:rPr>
              <w:t>（寝屋川を含む。）</w:t>
            </w:r>
          </w:p>
        </w:tc>
        <w:tc>
          <w:tcPr>
            <w:tcW w:w="1371" w:type="dxa"/>
            <w:vAlign w:val="center"/>
          </w:tcPr>
          <w:p w14:paraId="63FD9749" w14:textId="4634EFF4" w:rsidR="00A2579E" w:rsidRPr="00AC7B40" w:rsidRDefault="00A2579E" w:rsidP="0065457F">
            <w:pPr>
              <w:spacing w:line="240" w:lineRule="exact"/>
              <w:jc w:val="right"/>
              <w:rPr>
                <w:rFonts w:asciiTheme="minorEastAsia" w:hAnsiTheme="minorEastAsia"/>
                <w:sz w:val="22"/>
              </w:rPr>
            </w:pPr>
            <w:r w:rsidRPr="00AC7B40">
              <w:rPr>
                <w:rFonts w:asciiTheme="minorEastAsia" w:hAnsiTheme="minorEastAsia"/>
                <w:sz w:val="22"/>
              </w:rPr>
              <w:t>１．</w:t>
            </w:r>
            <w:r w:rsidRPr="00AC7B40">
              <w:rPr>
                <w:rFonts w:asciiTheme="minorEastAsia" w:hAnsiTheme="minorEastAsia" w:hint="eastAsia"/>
                <w:sz w:val="22"/>
              </w:rPr>
              <w:t>３</w:t>
            </w:r>
          </w:p>
        </w:tc>
        <w:tc>
          <w:tcPr>
            <w:tcW w:w="1134" w:type="dxa"/>
            <w:vAlign w:val="center"/>
          </w:tcPr>
          <w:p w14:paraId="12A1AF41" w14:textId="3B6BEC58" w:rsidR="00A2579E" w:rsidRPr="00AC7B40" w:rsidRDefault="00A2579E" w:rsidP="0065457F">
            <w:pPr>
              <w:spacing w:line="240" w:lineRule="exact"/>
              <w:jc w:val="right"/>
              <w:rPr>
                <w:rFonts w:asciiTheme="minorEastAsia" w:hAnsiTheme="minorEastAsia"/>
                <w:sz w:val="22"/>
              </w:rPr>
            </w:pPr>
            <w:r w:rsidRPr="00AC7B40">
              <w:rPr>
                <w:rFonts w:asciiTheme="minorEastAsia" w:hAnsiTheme="minorEastAsia" w:hint="eastAsia"/>
                <w:sz w:val="22"/>
              </w:rPr>
              <w:t>０．９</w:t>
            </w:r>
          </w:p>
        </w:tc>
        <w:tc>
          <w:tcPr>
            <w:tcW w:w="992" w:type="dxa"/>
            <w:vAlign w:val="center"/>
          </w:tcPr>
          <w:p w14:paraId="5FCCFB05" w14:textId="21FF6351" w:rsidR="00A2579E" w:rsidRPr="00AC7B40" w:rsidRDefault="00A2579E" w:rsidP="0065457F">
            <w:pPr>
              <w:spacing w:line="240" w:lineRule="exact"/>
              <w:jc w:val="right"/>
              <w:rPr>
                <w:rFonts w:asciiTheme="minorEastAsia" w:hAnsiTheme="minorEastAsia"/>
                <w:sz w:val="22"/>
              </w:rPr>
            </w:pPr>
            <w:r w:rsidRPr="00AC7B40">
              <w:rPr>
                <w:rFonts w:asciiTheme="minorEastAsia" w:hAnsiTheme="minorEastAsia" w:hint="eastAsia"/>
                <w:sz w:val="22"/>
              </w:rPr>
              <w:t>０．４</w:t>
            </w:r>
          </w:p>
        </w:tc>
        <w:tc>
          <w:tcPr>
            <w:tcW w:w="1134" w:type="dxa"/>
            <w:vAlign w:val="center"/>
          </w:tcPr>
          <w:p w14:paraId="55C6E7AD" w14:textId="5EDF8DC0" w:rsidR="00A2579E" w:rsidRPr="00AC7B40" w:rsidRDefault="00A2579E" w:rsidP="0065457F">
            <w:pPr>
              <w:wordWrap w:val="0"/>
              <w:spacing w:line="240" w:lineRule="exact"/>
              <w:jc w:val="right"/>
              <w:rPr>
                <w:rFonts w:asciiTheme="minorEastAsia" w:hAnsiTheme="minorEastAsia"/>
                <w:sz w:val="22"/>
              </w:rPr>
            </w:pPr>
            <w:r w:rsidRPr="00AC7B40">
              <w:rPr>
                <w:rFonts w:asciiTheme="minorEastAsia" w:hAnsiTheme="minorEastAsia" w:hint="eastAsia"/>
                <w:sz w:val="22"/>
              </w:rPr>
              <w:t>０．１</w:t>
            </w:r>
          </w:p>
        </w:tc>
        <w:tc>
          <w:tcPr>
            <w:tcW w:w="1249" w:type="dxa"/>
            <w:vAlign w:val="center"/>
          </w:tcPr>
          <w:p w14:paraId="4AB2B129" w14:textId="414DEE65" w:rsidR="00A2579E" w:rsidRPr="00AC7B40" w:rsidRDefault="00A2579E" w:rsidP="0065457F">
            <w:pPr>
              <w:wordWrap w:val="0"/>
              <w:spacing w:line="240" w:lineRule="exact"/>
              <w:jc w:val="right"/>
              <w:rPr>
                <w:rFonts w:asciiTheme="minorEastAsia" w:hAnsiTheme="minorEastAsia"/>
                <w:sz w:val="22"/>
              </w:rPr>
            </w:pPr>
            <w:r w:rsidRPr="00AC7B40">
              <w:rPr>
                <w:rFonts w:asciiTheme="minorEastAsia" w:hAnsiTheme="minorEastAsia" w:hint="eastAsia"/>
                <w:sz w:val="22"/>
              </w:rPr>
              <w:t>０．３</w:t>
            </w:r>
          </w:p>
        </w:tc>
      </w:tr>
      <w:tr w:rsidR="00A2579E" w:rsidRPr="00AC7B40" w14:paraId="5CB0CCFB" w14:textId="77777777" w:rsidTr="00097777">
        <w:trPr>
          <w:trHeight w:val="330"/>
          <w:jc w:val="center"/>
        </w:trPr>
        <w:tc>
          <w:tcPr>
            <w:tcW w:w="1680" w:type="dxa"/>
            <w:vAlign w:val="center"/>
          </w:tcPr>
          <w:p w14:paraId="0376029F" w14:textId="77777777" w:rsidR="00A2579E" w:rsidRPr="00AC7B40" w:rsidRDefault="00A2579E" w:rsidP="0065457F">
            <w:pPr>
              <w:spacing w:line="240" w:lineRule="exact"/>
              <w:rPr>
                <w:rFonts w:asciiTheme="minorEastAsia" w:hAnsiTheme="minorEastAsia"/>
                <w:sz w:val="22"/>
              </w:rPr>
            </w:pPr>
            <w:r w:rsidRPr="00AC7B40">
              <w:rPr>
                <w:rFonts w:asciiTheme="minorEastAsia" w:hAnsiTheme="minorEastAsia" w:hint="eastAsia"/>
                <w:sz w:val="22"/>
              </w:rPr>
              <w:t>大和川</w:t>
            </w:r>
          </w:p>
        </w:tc>
        <w:tc>
          <w:tcPr>
            <w:tcW w:w="1371" w:type="dxa"/>
            <w:vAlign w:val="center"/>
          </w:tcPr>
          <w:p w14:paraId="614F4BCD" w14:textId="2346CD5D" w:rsidR="00A2579E" w:rsidRPr="00AC7B40" w:rsidRDefault="00A2579E" w:rsidP="0065457F">
            <w:pPr>
              <w:spacing w:line="240" w:lineRule="exact"/>
              <w:jc w:val="right"/>
              <w:rPr>
                <w:rFonts w:asciiTheme="minorEastAsia" w:hAnsiTheme="minorEastAsia"/>
                <w:sz w:val="22"/>
              </w:rPr>
            </w:pPr>
            <w:r w:rsidRPr="00AC7B40">
              <w:rPr>
                <w:rFonts w:asciiTheme="minorEastAsia" w:hAnsiTheme="minorEastAsia"/>
                <w:sz w:val="22"/>
              </w:rPr>
              <w:t>０．</w:t>
            </w:r>
            <w:r w:rsidRPr="00AC7B40">
              <w:rPr>
                <w:rFonts w:asciiTheme="minorEastAsia" w:hAnsiTheme="minorEastAsia" w:hint="eastAsia"/>
                <w:sz w:val="22"/>
              </w:rPr>
              <w:t>７</w:t>
            </w:r>
          </w:p>
        </w:tc>
        <w:tc>
          <w:tcPr>
            <w:tcW w:w="1134" w:type="dxa"/>
            <w:vAlign w:val="center"/>
          </w:tcPr>
          <w:p w14:paraId="3A1BE099" w14:textId="0FAF23B7" w:rsidR="00A2579E" w:rsidRPr="00AC7B40" w:rsidRDefault="00A2579E" w:rsidP="0065457F">
            <w:pPr>
              <w:spacing w:line="240" w:lineRule="exact"/>
              <w:jc w:val="right"/>
              <w:rPr>
                <w:rFonts w:asciiTheme="minorEastAsia" w:hAnsiTheme="minorEastAsia"/>
                <w:sz w:val="22"/>
              </w:rPr>
            </w:pPr>
            <w:r w:rsidRPr="00AC7B40">
              <w:rPr>
                <w:rFonts w:asciiTheme="minorEastAsia" w:hAnsiTheme="minorEastAsia"/>
                <w:sz w:val="22"/>
              </w:rPr>
              <w:t>０．</w:t>
            </w:r>
            <w:r w:rsidRPr="00AC7B40">
              <w:rPr>
                <w:rFonts w:asciiTheme="minorEastAsia" w:hAnsiTheme="minorEastAsia" w:hint="eastAsia"/>
                <w:sz w:val="22"/>
              </w:rPr>
              <w:t>３</w:t>
            </w:r>
          </w:p>
        </w:tc>
        <w:tc>
          <w:tcPr>
            <w:tcW w:w="992" w:type="dxa"/>
            <w:vAlign w:val="center"/>
          </w:tcPr>
          <w:p w14:paraId="5A84215A" w14:textId="0DF1B45C" w:rsidR="00A2579E" w:rsidRPr="00AC7B40" w:rsidRDefault="00A2579E" w:rsidP="0065457F">
            <w:pPr>
              <w:spacing w:line="240" w:lineRule="exact"/>
              <w:jc w:val="right"/>
              <w:rPr>
                <w:rFonts w:asciiTheme="minorEastAsia" w:hAnsiTheme="minorEastAsia"/>
                <w:sz w:val="22"/>
              </w:rPr>
            </w:pPr>
            <w:r w:rsidRPr="00AC7B40">
              <w:rPr>
                <w:rFonts w:asciiTheme="minorEastAsia" w:hAnsiTheme="minorEastAsia"/>
                <w:sz w:val="22"/>
              </w:rPr>
              <w:t>０．</w:t>
            </w:r>
            <w:r w:rsidRPr="00AC7B40">
              <w:rPr>
                <w:rFonts w:asciiTheme="minorEastAsia" w:hAnsiTheme="minorEastAsia" w:hint="eastAsia"/>
                <w:sz w:val="22"/>
              </w:rPr>
              <w:t>２</w:t>
            </w:r>
          </w:p>
        </w:tc>
        <w:tc>
          <w:tcPr>
            <w:tcW w:w="1134" w:type="dxa"/>
            <w:vAlign w:val="center"/>
          </w:tcPr>
          <w:p w14:paraId="1A005662" w14:textId="529D8A43" w:rsidR="00A2579E" w:rsidRPr="00AC7B40" w:rsidRDefault="00A2579E" w:rsidP="0065457F">
            <w:pPr>
              <w:wordWrap w:val="0"/>
              <w:spacing w:line="240" w:lineRule="exact"/>
              <w:jc w:val="right"/>
              <w:rPr>
                <w:rFonts w:asciiTheme="minorEastAsia" w:hAnsiTheme="minorEastAsia"/>
                <w:sz w:val="22"/>
              </w:rPr>
            </w:pPr>
            <w:r w:rsidRPr="00AC7B40">
              <w:rPr>
                <w:rFonts w:asciiTheme="minorEastAsia" w:hAnsiTheme="minorEastAsia" w:hint="eastAsia"/>
                <w:sz w:val="22"/>
              </w:rPr>
              <w:t>０．０４</w:t>
            </w:r>
          </w:p>
        </w:tc>
        <w:tc>
          <w:tcPr>
            <w:tcW w:w="1249" w:type="dxa"/>
            <w:vAlign w:val="center"/>
          </w:tcPr>
          <w:p w14:paraId="19FEBB88" w14:textId="0FBC6544" w:rsidR="00A2579E" w:rsidRPr="00AC7B40" w:rsidRDefault="00A2579E" w:rsidP="0065457F">
            <w:pPr>
              <w:spacing w:line="240" w:lineRule="exact"/>
              <w:jc w:val="right"/>
              <w:rPr>
                <w:rFonts w:asciiTheme="minorEastAsia" w:hAnsiTheme="minorEastAsia"/>
                <w:sz w:val="22"/>
              </w:rPr>
            </w:pPr>
            <w:r w:rsidRPr="00AC7B40">
              <w:rPr>
                <w:rFonts w:asciiTheme="minorEastAsia" w:hAnsiTheme="minorEastAsia" w:hint="eastAsia"/>
                <w:sz w:val="22"/>
              </w:rPr>
              <w:t>０．０５</w:t>
            </w:r>
          </w:p>
        </w:tc>
      </w:tr>
      <w:tr w:rsidR="00A2579E" w:rsidRPr="00AC7B40" w14:paraId="11979B8D" w14:textId="77777777" w:rsidTr="00097777">
        <w:trPr>
          <w:trHeight w:val="315"/>
          <w:jc w:val="center"/>
        </w:trPr>
        <w:tc>
          <w:tcPr>
            <w:tcW w:w="1680" w:type="dxa"/>
            <w:vAlign w:val="center"/>
          </w:tcPr>
          <w:p w14:paraId="05B49892" w14:textId="77777777" w:rsidR="00A2579E" w:rsidRPr="00AC7B40" w:rsidRDefault="00A2579E" w:rsidP="0065457F">
            <w:pPr>
              <w:spacing w:line="240" w:lineRule="exact"/>
              <w:rPr>
                <w:rFonts w:asciiTheme="minorEastAsia" w:hAnsiTheme="minorEastAsia"/>
                <w:sz w:val="22"/>
              </w:rPr>
            </w:pPr>
            <w:r w:rsidRPr="00AC7B40">
              <w:rPr>
                <w:rFonts w:asciiTheme="minorEastAsia" w:hAnsiTheme="minorEastAsia" w:hint="eastAsia"/>
                <w:sz w:val="22"/>
              </w:rPr>
              <w:t>大和川以南</w:t>
            </w:r>
          </w:p>
          <w:p w14:paraId="7C4DD547" w14:textId="77777777" w:rsidR="00A2579E" w:rsidRPr="00AC7B40" w:rsidRDefault="00A2579E" w:rsidP="0065457F">
            <w:pPr>
              <w:spacing w:line="240" w:lineRule="exact"/>
              <w:rPr>
                <w:rFonts w:asciiTheme="minorEastAsia" w:hAnsiTheme="minorEastAsia"/>
                <w:sz w:val="22"/>
              </w:rPr>
            </w:pPr>
            <w:r w:rsidRPr="00AC7B40">
              <w:rPr>
                <w:rFonts w:asciiTheme="minorEastAsia" w:hAnsiTheme="minorEastAsia" w:hint="eastAsia"/>
                <w:sz w:val="22"/>
              </w:rPr>
              <w:t>～大津川</w:t>
            </w:r>
          </w:p>
        </w:tc>
        <w:tc>
          <w:tcPr>
            <w:tcW w:w="1371" w:type="dxa"/>
            <w:vAlign w:val="center"/>
          </w:tcPr>
          <w:p w14:paraId="50FC067E" w14:textId="3CE2340E" w:rsidR="00A2579E" w:rsidRPr="00AC7B40" w:rsidRDefault="00A2579E" w:rsidP="0065457F">
            <w:pPr>
              <w:spacing w:line="240" w:lineRule="exact"/>
              <w:jc w:val="right"/>
              <w:rPr>
                <w:rFonts w:asciiTheme="minorEastAsia" w:hAnsiTheme="minorEastAsia"/>
                <w:sz w:val="22"/>
              </w:rPr>
            </w:pPr>
            <w:r w:rsidRPr="00AC7B40">
              <w:rPr>
                <w:rFonts w:asciiTheme="minorEastAsia" w:hAnsiTheme="minorEastAsia" w:hint="eastAsia"/>
                <w:sz w:val="22"/>
              </w:rPr>
              <w:t>０．２</w:t>
            </w:r>
          </w:p>
        </w:tc>
        <w:tc>
          <w:tcPr>
            <w:tcW w:w="1134" w:type="dxa"/>
            <w:vAlign w:val="center"/>
          </w:tcPr>
          <w:p w14:paraId="6F91F9CB" w14:textId="3CF854C0" w:rsidR="00A2579E" w:rsidRPr="00AC7B40" w:rsidRDefault="00A2579E" w:rsidP="0065457F">
            <w:pPr>
              <w:spacing w:line="240" w:lineRule="exact"/>
              <w:jc w:val="right"/>
              <w:rPr>
                <w:rFonts w:asciiTheme="minorEastAsia" w:hAnsiTheme="minorEastAsia"/>
                <w:sz w:val="22"/>
              </w:rPr>
            </w:pPr>
            <w:r w:rsidRPr="00AC7B40">
              <w:rPr>
                <w:rFonts w:asciiTheme="minorEastAsia" w:hAnsiTheme="minorEastAsia"/>
                <w:sz w:val="22"/>
              </w:rPr>
              <w:t>０．２</w:t>
            </w:r>
          </w:p>
        </w:tc>
        <w:tc>
          <w:tcPr>
            <w:tcW w:w="992" w:type="dxa"/>
            <w:vAlign w:val="center"/>
          </w:tcPr>
          <w:p w14:paraId="4E28E1C6" w14:textId="1DD824DD" w:rsidR="00A2579E" w:rsidRPr="00AC7B40" w:rsidRDefault="00A2579E" w:rsidP="0065457F">
            <w:pPr>
              <w:spacing w:line="240" w:lineRule="exact"/>
              <w:jc w:val="right"/>
              <w:rPr>
                <w:rFonts w:asciiTheme="minorEastAsia" w:hAnsiTheme="minorEastAsia"/>
                <w:sz w:val="22"/>
              </w:rPr>
            </w:pPr>
            <w:r w:rsidRPr="00AC7B40">
              <w:rPr>
                <w:rFonts w:asciiTheme="minorEastAsia" w:hAnsiTheme="minorEastAsia"/>
                <w:sz w:val="22"/>
              </w:rPr>
              <w:t>０．１</w:t>
            </w:r>
          </w:p>
        </w:tc>
        <w:tc>
          <w:tcPr>
            <w:tcW w:w="1134" w:type="dxa"/>
            <w:vAlign w:val="center"/>
          </w:tcPr>
          <w:p w14:paraId="116A3AAE" w14:textId="23CB918D" w:rsidR="00A2579E" w:rsidRPr="00AC7B40" w:rsidRDefault="00A2579E" w:rsidP="0065457F">
            <w:pPr>
              <w:wordWrap w:val="0"/>
              <w:spacing w:line="240" w:lineRule="exact"/>
              <w:jc w:val="right"/>
              <w:rPr>
                <w:rFonts w:asciiTheme="minorEastAsia" w:hAnsiTheme="minorEastAsia"/>
                <w:sz w:val="22"/>
              </w:rPr>
            </w:pPr>
            <w:r w:rsidRPr="00AC7B40">
              <w:rPr>
                <w:rFonts w:asciiTheme="minorEastAsia" w:hAnsiTheme="minorEastAsia"/>
                <w:sz w:val="22"/>
              </w:rPr>
              <w:t>０．</w:t>
            </w:r>
            <w:r w:rsidRPr="00AC7B40">
              <w:rPr>
                <w:rFonts w:asciiTheme="minorEastAsia" w:hAnsiTheme="minorEastAsia" w:hint="eastAsia"/>
                <w:sz w:val="22"/>
              </w:rPr>
              <w:t>０５</w:t>
            </w:r>
          </w:p>
        </w:tc>
        <w:tc>
          <w:tcPr>
            <w:tcW w:w="1249" w:type="dxa"/>
            <w:vAlign w:val="center"/>
          </w:tcPr>
          <w:p w14:paraId="3359DF35" w14:textId="2A250193" w:rsidR="00A2579E" w:rsidRPr="00AC7B40" w:rsidRDefault="00A2579E" w:rsidP="0065457F">
            <w:pPr>
              <w:spacing w:line="240" w:lineRule="exact"/>
              <w:jc w:val="right"/>
              <w:rPr>
                <w:rFonts w:asciiTheme="minorEastAsia" w:hAnsiTheme="minorEastAsia"/>
                <w:sz w:val="22"/>
              </w:rPr>
            </w:pPr>
            <w:r w:rsidRPr="00AC7B40">
              <w:rPr>
                <w:rFonts w:asciiTheme="minorEastAsia" w:hAnsiTheme="minorEastAsia"/>
                <w:sz w:val="22"/>
              </w:rPr>
              <w:t>０．０２</w:t>
            </w:r>
          </w:p>
        </w:tc>
      </w:tr>
      <w:tr w:rsidR="00A2579E" w:rsidRPr="00AC7B40" w14:paraId="78C10167" w14:textId="77777777" w:rsidTr="00097777">
        <w:trPr>
          <w:trHeight w:val="390"/>
          <w:jc w:val="center"/>
        </w:trPr>
        <w:tc>
          <w:tcPr>
            <w:tcW w:w="1680" w:type="dxa"/>
            <w:vAlign w:val="center"/>
          </w:tcPr>
          <w:p w14:paraId="003738AF" w14:textId="77777777" w:rsidR="00A2579E" w:rsidRPr="00AC7B40" w:rsidRDefault="00A2579E" w:rsidP="0065457F">
            <w:pPr>
              <w:spacing w:line="240" w:lineRule="exact"/>
              <w:rPr>
                <w:rFonts w:asciiTheme="minorEastAsia" w:hAnsiTheme="minorEastAsia"/>
                <w:sz w:val="22"/>
              </w:rPr>
            </w:pPr>
            <w:r w:rsidRPr="00AC7B40">
              <w:rPr>
                <w:rFonts w:asciiTheme="minorEastAsia" w:hAnsiTheme="minorEastAsia" w:hint="eastAsia"/>
                <w:sz w:val="22"/>
              </w:rPr>
              <w:t>大津川以南</w:t>
            </w:r>
          </w:p>
        </w:tc>
        <w:tc>
          <w:tcPr>
            <w:tcW w:w="1371" w:type="dxa"/>
            <w:vAlign w:val="center"/>
          </w:tcPr>
          <w:p w14:paraId="6186377C" w14:textId="0AF82787" w:rsidR="00A2579E" w:rsidRPr="00AC7B40" w:rsidRDefault="00A2579E" w:rsidP="0065457F">
            <w:pPr>
              <w:spacing w:line="240" w:lineRule="exact"/>
              <w:jc w:val="right"/>
              <w:rPr>
                <w:rFonts w:asciiTheme="minorEastAsia" w:hAnsiTheme="minorEastAsia"/>
                <w:sz w:val="22"/>
              </w:rPr>
            </w:pPr>
            <w:r w:rsidRPr="00AC7B40">
              <w:rPr>
                <w:rFonts w:asciiTheme="minorEastAsia" w:hAnsiTheme="minorEastAsia" w:hint="eastAsia"/>
                <w:sz w:val="22"/>
              </w:rPr>
              <w:t>０．３</w:t>
            </w:r>
          </w:p>
        </w:tc>
        <w:tc>
          <w:tcPr>
            <w:tcW w:w="1134" w:type="dxa"/>
            <w:vAlign w:val="center"/>
          </w:tcPr>
          <w:p w14:paraId="750B8CCD" w14:textId="4A05153A" w:rsidR="00A2579E" w:rsidRPr="00AC7B40" w:rsidRDefault="00A2579E" w:rsidP="0065457F">
            <w:pPr>
              <w:spacing w:line="240" w:lineRule="exact"/>
              <w:jc w:val="right"/>
              <w:rPr>
                <w:rFonts w:asciiTheme="minorEastAsia" w:hAnsiTheme="minorEastAsia"/>
                <w:sz w:val="22"/>
              </w:rPr>
            </w:pPr>
            <w:r w:rsidRPr="00AC7B40">
              <w:rPr>
                <w:rFonts w:asciiTheme="minorEastAsia" w:hAnsiTheme="minorEastAsia"/>
                <w:sz w:val="22"/>
              </w:rPr>
              <w:t>０．</w:t>
            </w:r>
            <w:r w:rsidRPr="00AC7B40">
              <w:rPr>
                <w:rFonts w:asciiTheme="minorEastAsia" w:hAnsiTheme="minorEastAsia" w:hint="eastAsia"/>
                <w:sz w:val="22"/>
              </w:rPr>
              <w:t>３</w:t>
            </w:r>
          </w:p>
        </w:tc>
        <w:tc>
          <w:tcPr>
            <w:tcW w:w="992" w:type="dxa"/>
            <w:vAlign w:val="center"/>
          </w:tcPr>
          <w:p w14:paraId="57258D42" w14:textId="0B5A187E" w:rsidR="00A2579E" w:rsidRPr="00AC7B40" w:rsidRDefault="00A2579E" w:rsidP="0065457F">
            <w:pPr>
              <w:spacing w:line="240" w:lineRule="exact"/>
              <w:jc w:val="right"/>
              <w:rPr>
                <w:rFonts w:asciiTheme="minorEastAsia" w:hAnsiTheme="minorEastAsia"/>
                <w:sz w:val="22"/>
              </w:rPr>
            </w:pPr>
            <w:r w:rsidRPr="00AC7B40">
              <w:rPr>
                <w:rFonts w:asciiTheme="minorEastAsia" w:hAnsiTheme="minorEastAsia"/>
                <w:sz w:val="22"/>
              </w:rPr>
              <w:t>０．</w:t>
            </w:r>
            <w:r>
              <w:rPr>
                <w:rFonts w:asciiTheme="minorEastAsia" w:hAnsiTheme="minorEastAsia" w:hint="eastAsia"/>
                <w:sz w:val="22"/>
              </w:rPr>
              <w:t>２</w:t>
            </w:r>
          </w:p>
        </w:tc>
        <w:tc>
          <w:tcPr>
            <w:tcW w:w="1134" w:type="dxa"/>
            <w:vAlign w:val="center"/>
          </w:tcPr>
          <w:p w14:paraId="56A8EF52" w14:textId="68DCEA9E" w:rsidR="00A2579E" w:rsidRPr="00AC7B40" w:rsidRDefault="00A2579E" w:rsidP="0065457F">
            <w:pPr>
              <w:spacing w:line="240" w:lineRule="exact"/>
              <w:jc w:val="right"/>
              <w:rPr>
                <w:rFonts w:asciiTheme="minorEastAsia" w:hAnsiTheme="minorEastAsia"/>
                <w:sz w:val="22"/>
              </w:rPr>
            </w:pPr>
            <w:r w:rsidRPr="00AC7B40">
              <w:rPr>
                <w:rFonts w:asciiTheme="minorEastAsia" w:hAnsiTheme="minorEastAsia"/>
                <w:sz w:val="22"/>
              </w:rPr>
              <w:t>０．０</w:t>
            </w:r>
            <w:r>
              <w:rPr>
                <w:rFonts w:asciiTheme="minorEastAsia" w:hAnsiTheme="minorEastAsia" w:hint="eastAsia"/>
                <w:sz w:val="22"/>
              </w:rPr>
              <w:t>３</w:t>
            </w:r>
          </w:p>
        </w:tc>
        <w:tc>
          <w:tcPr>
            <w:tcW w:w="1249" w:type="dxa"/>
            <w:vAlign w:val="center"/>
          </w:tcPr>
          <w:p w14:paraId="29F20E88" w14:textId="69BC1EFE" w:rsidR="00A2579E" w:rsidRPr="00AC7B40" w:rsidRDefault="00A2579E" w:rsidP="0065457F">
            <w:pPr>
              <w:wordWrap w:val="0"/>
              <w:spacing w:line="240" w:lineRule="exact"/>
              <w:jc w:val="right"/>
              <w:rPr>
                <w:rFonts w:asciiTheme="minorEastAsia" w:hAnsiTheme="minorEastAsia"/>
                <w:sz w:val="22"/>
              </w:rPr>
            </w:pPr>
            <w:r w:rsidRPr="00AC7B40">
              <w:rPr>
                <w:rFonts w:asciiTheme="minorEastAsia" w:hAnsiTheme="minorEastAsia"/>
                <w:sz w:val="22"/>
              </w:rPr>
              <w:t>０．０</w:t>
            </w:r>
            <w:r>
              <w:rPr>
                <w:rFonts w:asciiTheme="minorEastAsia" w:hAnsiTheme="minorEastAsia" w:hint="eastAsia"/>
                <w:sz w:val="22"/>
              </w:rPr>
              <w:t>７</w:t>
            </w:r>
          </w:p>
        </w:tc>
      </w:tr>
      <w:tr w:rsidR="00A2579E" w:rsidRPr="00AC7B40" w14:paraId="18A4EEFD" w14:textId="77777777" w:rsidTr="00097777">
        <w:trPr>
          <w:trHeight w:val="366"/>
          <w:jc w:val="center"/>
        </w:trPr>
        <w:tc>
          <w:tcPr>
            <w:tcW w:w="1680" w:type="dxa"/>
            <w:vAlign w:val="center"/>
          </w:tcPr>
          <w:p w14:paraId="1F5FC56E" w14:textId="77777777" w:rsidR="00A2579E" w:rsidRPr="00AC7B40" w:rsidRDefault="00A2579E" w:rsidP="0065457F">
            <w:pPr>
              <w:spacing w:line="240" w:lineRule="exact"/>
              <w:jc w:val="center"/>
              <w:rPr>
                <w:rFonts w:asciiTheme="minorEastAsia" w:hAnsiTheme="minorEastAsia"/>
                <w:sz w:val="22"/>
              </w:rPr>
            </w:pPr>
            <w:r w:rsidRPr="00AC7B40">
              <w:rPr>
                <w:rFonts w:asciiTheme="minorEastAsia" w:hAnsiTheme="minorEastAsia" w:hint="eastAsia"/>
                <w:sz w:val="22"/>
              </w:rPr>
              <w:t>合　計</w:t>
            </w:r>
          </w:p>
        </w:tc>
        <w:tc>
          <w:tcPr>
            <w:tcW w:w="1371" w:type="dxa"/>
            <w:vAlign w:val="center"/>
          </w:tcPr>
          <w:p w14:paraId="3825CDED" w14:textId="5E8B67E7" w:rsidR="00A2579E" w:rsidRPr="00AC7B40" w:rsidRDefault="00D616FC" w:rsidP="0065457F">
            <w:pPr>
              <w:spacing w:line="240" w:lineRule="exact"/>
              <w:jc w:val="right"/>
              <w:rPr>
                <w:rFonts w:asciiTheme="minorEastAsia" w:hAnsiTheme="minorEastAsia"/>
                <w:sz w:val="22"/>
              </w:rPr>
            </w:pPr>
            <w:r>
              <w:rPr>
                <w:rFonts w:asciiTheme="minorEastAsia" w:hAnsiTheme="minorEastAsia" w:hint="eastAsia"/>
                <w:sz w:val="22"/>
              </w:rPr>
              <w:t>５．４</w:t>
            </w:r>
          </w:p>
        </w:tc>
        <w:tc>
          <w:tcPr>
            <w:tcW w:w="1134" w:type="dxa"/>
            <w:vAlign w:val="center"/>
          </w:tcPr>
          <w:p w14:paraId="1D59C315" w14:textId="7C381FB2" w:rsidR="00A2579E" w:rsidRPr="00AC7B40" w:rsidRDefault="00A2579E" w:rsidP="0065457F">
            <w:pPr>
              <w:spacing w:line="240" w:lineRule="exact"/>
              <w:jc w:val="right"/>
              <w:rPr>
                <w:rFonts w:asciiTheme="minorEastAsia" w:hAnsiTheme="minorEastAsia"/>
                <w:sz w:val="22"/>
              </w:rPr>
            </w:pPr>
            <w:r w:rsidRPr="00AC7B40">
              <w:rPr>
                <w:rFonts w:asciiTheme="minorEastAsia" w:hAnsiTheme="minorEastAsia" w:hint="eastAsia"/>
                <w:sz w:val="22"/>
              </w:rPr>
              <w:t>２．９</w:t>
            </w:r>
          </w:p>
        </w:tc>
        <w:tc>
          <w:tcPr>
            <w:tcW w:w="992" w:type="dxa"/>
            <w:vAlign w:val="center"/>
          </w:tcPr>
          <w:p w14:paraId="179DC922" w14:textId="2F8EF84E" w:rsidR="00A2579E" w:rsidRPr="00AC7B40" w:rsidRDefault="00A2579E" w:rsidP="0065457F">
            <w:pPr>
              <w:spacing w:line="240" w:lineRule="exact"/>
              <w:jc w:val="right"/>
              <w:rPr>
                <w:rFonts w:asciiTheme="minorEastAsia" w:hAnsiTheme="minorEastAsia"/>
                <w:sz w:val="22"/>
              </w:rPr>
            </w:pPr>
            <w:r w:rsidRPr="00AC7B40">
              <w:rPr>
                <w:rFonts w:asciiTheme="minorEastAsia" w:hAnsiTheme="minorEastAsia" w:hint="eastAsia"/>
                <w:sz w:val="22"/>
              </w:rPr>
              <w:t>１．７</w:t>
            </w:r>
          </w:p>
        </w:tc>
        <w:tc>
          <w:tcPr>
            <w:tcW w:w="1134" w:type="dxa"/>
            <w:vAlign w:val="center"/>
          </w:tcPr>
          <w:p w14:paraId="1B39E24A" w14:textId="1BDC5724" w:rsidR="00A2579E" w:rsidRPr="00AC7B40" w:rsidRDefault="00A2579E" w:rsidP="0065457F">
            <w:pPr>
              <w:wordWrap w:val="0"/>
              <w:spacing w:line="240" w:lineRule="exact"/>
              <w:jc w:val="right"/>
              <w:rPr>
                <w:rFonts w:asciiTheme="minorEastAsia" w:hAnsiTheme="minorEastAsia"/>
                <w:sz w:val="22"/>
              </w:rPr>
            </w:pPr>
            <w:r w:rsidRPr="00AC7B40">
              <w:rPr>
                <w:rFonts w:asciiTheme="minorEastAsia" w:hAnsiTheme="minorEastAsia" w:hint="eastAsia"/>
                <w:sz w:val="22"/>
              </w:rPr>
              <w:t>０．４</w:t>
            </w:r>
          </w:p>
        </w:tc>
        <w:tc>
          <w:tcPr>
            <w:tcW w:w="1249" w:type="dxa"/>
            <w:vAlign w:val="center"/>
          </w:tcPr>
          <w:p w14:paraId="16AAE88F" w14:textId="0D9145A1" w:rsidR="00A2579E" w:rsidRPr="00AC7B40" w:rsidRDefault="00A2579E" w:rsidP="0065457F">
            <w:pPr>
              <w:wordWrap w:val="0"/>
              <w:spacing w:line="240" w:lineRule="exact"/>
              <w:jc w:val="right"/>
              <w:rPr>
                <w:rFonts w:asciiTheme="minorEastAsia" w:hAnsiTheme="minorEastAsia"/>
                <w:sz w:val="22"/>
              </w:rPr>
            </w:pPr>
            <w:r w:rsidRPr="00AC7B40">
              <w:rPr>
                <w:rFonts w:asciiTheme="minorEastAsia" w:hAnsiTheme="minorEastAsia" w:hint="eastAsia"/>
                <w:sz w:val="22"/>
              </w:rPr>
              <w:t>０．８</w:t>
            </w:r>
          </w:p>
        </w:tc>
      </w:tr>
    </w:tbl>
    <w:p w14:paraId="0A711CC1" w14:textId="7313B6CD" w:rsidR="00B03B19" w:rsidRPr="00AC7B40" w:rsidRDefault="00B03B19" w:rsidP="00B03B19">
      <w:pPr>
        <w:rPr>
          <w:rFonts w:asciiTheme="minorEastAsia" w:hAnsiTheme="minorEastAsia"/>
          <w:sz w:val="18"/>
          <w:szCs w:val="18"/>
        </w:rPr>
      </w:pPr>
      <w:r w:rsidRPr="00AC7B40">
        <w:rPr>
          <w:rFonts w:asciiTheme="minorEastAsia" w:hAnsiTheme="minorEastAsia" w:hint="eastAsia"/>
          <w:sz w:val="22"/>
        </w:rPr>
        <w:t xml:space="preserve">　</w:t>
      </w:r>
      <w:r w:rsidR="00097777">
        <w:rPr>
          <w:rFonts w:asciiTheme="minorEastAsia" w:hAnsiTheme="minorEastAsia" w:hint="eastAsia"/>
          <w:sz w:val="22"/>
        </w:rPr>
        <w:t xml:space="preserve">　　　　</w:t>
      </w:r>
      <w:r w:rsidRPr="00AC7B40">
        <w:rPr>
          <w:rFonts w:asciiTheme="minorEastAsia" w:hAnsiTheme="minorEastAsia" w:hint="eastAsia"/>
          <w:sz w:val="18"/>
          <w:szCs w:val="18"/>
        </w:rPr>
        <w:t>注：四捨五入の関係で各欄の値の合計と合計欄の値とが一致しないものがある。</w:t>
      </w:r>
    </w:p>
    <w:p w14:paraId="747B3BE0" w14:textId="31C10360" w:rsidR="00B6398B" w:rsidRPr="00AC7B40" w:rsidRDefault="00B6398B" w:rsidP="00507F72">
      <w:pPr>
        <w:rPr>
          <w:rFonts w:asciiTheme="minorEastAsia" w:hAnsiTheme="minorEastAsia"/>
          <w:sz w:val="18"/>
          <w:szCs w:val="18"/>
        </w:rPr>
      </w:pPr>
    </w:p>
    <w:p w14:paraId="36B4E6BA" w14:textId="77777777" w:rsidR="00B6398B" w:rsidRPr="00AC7B40" w:rsidRDefault="00B6398B" w:rsidP="00507F72">
      <w:pPr>
        <w:rPr>
          <w:rFonts w:asciiTheme="minorEastAsia" w:hAnsiTheme="minorEastAsia"/>
          <w:sz w:val="18"/>
          <w:szCs w:val="18"/>
        </w:rPr>
      </w:pPr>
    </w:p>
    <w:p w14:paraId="55044C34" w14:textId="77777777" w:rsidR="002C1643" w:rsidRPr="00AC7B40" w:rsidRDefault="001240B4" w:rsidP="002C1643">
      <w:pPr>
        <w:jc w:val="center"/>
        <w:rPr>
          <w:rFonts w:asciiTheme="majorEastAsia" w:eastAsiaTheme="majorEastAsia" w:hAnsiTheme="majorEastAsia"/>
          <w:b/>
          <w:sz w:val="22"/>
        </w:rPr>
      </w:pPr>
      <w:r w:rsidRPr="00AC7B40">
        <w:rPr>
          <w:rFonts w:asciiTheme="majorEastAsia" w:eastAsiaTheme="majorEastAsia" w:hAnsiTheme="majorEastAsia" w:hint="eastAsia"/>
          <w:b/>
          <w:sz w:val="22"/>
        </w:rPr>
        <w:t>表６</w:t>
      </w:r>
      <w:r w:rsidR="002C1643" w:rsidRPr="00AC7B40">
        <w:rPr>
          <w:rFonts w:asciiTheme="majorEastAsia" w:eastAsiaTheme="majorEastAsia" w:hAnsiTheme="majorEastAsia" w:hint="eastAsia"/>
          <w:b/>
          <w:sz w:val="22"/>
        </w:rPr>
        <w:t xml:space="preserve">　平成25年度におけるりんの流入負荷量</w:t>
      </w:r>
    </w:p>
    <w:p w14:paraId="20EC508B" w14:textId="77777777" w:rsidR="002C1643" w:rsidRPr="00AC7B40" w:rsidRDefault="002C1643" w:rsidP="002C1643">
      <w:pPr>
        <w:jc w:val="center"/>
        <w:rPr>
          <w:rFonts w:asciiTheme="minorEastAsia" w:hAnsiTheme="minorEastAsia"/>
          <w:sz w:val="22"/>
        </w:rPr>
      </w:pPr>
      <w:r w:rsidRPr="00AC7B40">
        <w:rPr>
          <w:rFonts w:asciiTheme="minorEastAsia" w:hAnsiTheme="minorEastAsia" w:hint="eastAsia"/>
          <w:sz w:val="22"/>
        </w:rPr>
        <w:t xml:space="preserve">　　　　　　　　　　　　　　　　　　　　　　　　　　　　　　</w:t>
      </w:r>
      <w:r w:rsidR="00DC0925" w:rsidRPr="00AC7B40">
        <w:rPr>
          <w:rFonts w:asciiTheme="minorEastAsia" w:hAnsiTheme="minorEastAsia" w:hint="eastAsia"/>
          <w:sz w:val="22"/>
        </w:rPr>
        <w:t xml:space="preserve">　</w:t>
      </w:r>
      <w:r w:rsidRPr="00AC7B40">
        <w:rPr>
          <w:rFonts w:asciiTheme="minorEastAsia" w:hAnsiTheme="minorEastAsia" w:hint="eastAsia"/>
          <w:sz w:val="22"/>
        </w:rPr>
        <w:t xml:space="preserve">　（単位：トン日）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1371"/>
        <w:gridCol w:w="1135"/>
        <w:gridCol w:w="965"/>
        <w:gridCol w:w="1134"/>
        <w:gridCol w:w="1276"/>
      </w:tblGrid>
      <w:tr w:rsidR="00A2579E" w:rsidRPr="00AC7B40" w14:paraId="7E033B40" w14:textId="77777777" w:rsidTr="00097777">
        <w:trPr>
          <w:trHeight w:val="465"/>
          <w:jc w:val="center"/>
        </w:trPr>
        <w:tc>
          <w:tcPr>
            <w:tcW w:w="1680" w:type="dxa"/>
            <w:vMerge w:val="restart"/>
            <w:vAlign w:val="center"/>
          </w:tcPr>
          <w:p w14:paraId="24DA9C52" w14:textId="77777777" w:rsidR="00A2579E" w:rsidRPr="00AC7B40" w:rsidRDefault="00A2579E" w:rsidP="00DC0925">
            <w:pPr>
              <w:spacing w:line="240" w:lineRule="exact"/>
              <w:jc w:val="center"/>
              <w:rPr>
                <w:rFonts w:asciiTheme="minorEastAsia" w:hAnsiTheme="minorEastAsia"/>
                <w:sz w:val="22"/>
              </w:rPr>
            </w:pPr>
            <w:r w:rsidRPr="00AC7B40">
              <w:rPr>
                <w:rFonts w:asciiTheme="minorEastAsia" w:hAnsiTheme="minorEastAsia" w:hint="eastAsia"/>
                <w:sz w:val="22"/>
              </w:rPr>
              <w:t>河川水域</w:t>
            </w:r>
          </w:p>
        </w:tc>
        <w:tc>
          <w:tcPr>
            <w:tcW w:w="1371" w:type="dxa"/>
            <w:vMerge w:val="restart"/>
            <w:vAlign w:val="center"/>
          </w:tcPr>
          <w:p w14:paraId="71ABB5A0" w14:textId="77777777" w:rsidR="00A2579E" w:rsidRPr="00AC7B40" w:rsidRDefault="00A2579E" w:rsidP="00DC0925">
            <w:pPr>
              <w:spacing w:line="240" w:lineRule="exact"/>
              <w:jc w:val="center"/>
              <w:rPr>
                <w:rFonts w:asciiTheme="minorEastAsia" w:hAnsiTheme="minorEastAsia"/>
                <w:sz w:val="22"/>
              </w:rPr>
            </w:pPr>
            <w:r w:rsidRPr="00AC7B40">
              <w:rPr>
                <w:rFonts w:asciiTheme="minorEastAsia" w:hAnsiTheme="minorEastAsia" w:hint="eastAsia"/>
                <w:sz w:val="22"/>
              </w:rPr>
              <w:t>流入負荷量</w:t>
            </w:r>
          </w:p>
        </w:tc>
        <w:tc>
          <w:tcPr>
            <w:tcW w:w="4510" w:type="dxa"/>
            <w:gridSpan w:val="4"/>
            <w:vAlign w:val="center"/>
          </w:tcPr>
          <w:p w14:paraId="6363B209" w14:textId="2B77FB6A" w:rsidR="00A2579E" w:rsidRPr="00AC7B40" w:rsidRDefault="00097777" w:rsidP="00DC0925">
            <w:pPr>
              <w:widowControl/>
              <w:spacing w:line="240" w:lineRule="exact"/>
              <w:jc w:val="center"/>
              <w:rPr>
                <w:rFonts w:asciiTheme="minorEastAsia" w:hAnsiTheme="minorEastAsia"/>
                <w:sz w:val="22"/>
              </w:rPr>
            </w:pPr>
            <w:r>
              <w:rPr>
                <w:rFonts w:asciiTheme="minorEastAsia" w:hAnsiTheme="minorEastAsia" w:hint="eastAsia"/>
                <w:sz w:val="22"/>
              </w:rPr>
              <w:t>【参考】</w:t>
            </w:r>
            <w:r w:rsidR="00A2579E" w:rsidRPr="00AC7B40">
              <w:rPr>
                <w:rFonts w:asciiTheme="minorEastAsia" w:hAnsiTheme="minorEastAsia" w:hint="eastAsia"/>
                <w:sz w:val="22"/>
              </w:rPr>
              <w:t>大阪府域の発生負荷量</w:t>
            </w:r>
          </w:p>
        </w:tc>
      </w:tr>
      <w:tr w:rsidR="00A2579E" w:rsidRPr="00AC7B40" w14:paraId="521DDB4B" w14:textId="77777777" w:rsidTr="00097777">
        <w:trPr>
          <w:trHeight w:val="525"/>
          <w:jc w:val="center"/>
        </w:trPr>
        <w:tc>
          <w:tcPr>
            <w:tcW w:w="1680" w:type="dxa"/>
            <w:vMerge/>
            <w:vAlign w:val="center"/>
          </w:tcPr>
          <w:p w14:paraId="5D0514FD" w14:textId="77777777" w:rsidR="00A2579E" w:rsidRPr="00AC7B40" w:rsidRDefault="00A2579E" w:rsidP="00DC0925">
            <w:pPr>
              <w:spacing w:line="240" w:lineRule="exact"/>
              <w:rPr>
                <w:rFonts w:asciiTheme="minorEastAsia" w:hAnsiTheme="minorEastAsia"/>
                <w:sz w:val="22"/>
              </w:rPr>
            </w:pPr>
          </w:p>
        </w:tc>
        <w:tc>
          <w:tcPr>
            <w:tcW w:w="1371" w:type="dxa"/>
            <w:vMerge/>
          </w:tcPr>
          <w:p w14:paraId="27031FBA" w14:textId="77777777" w:rsidR="00A2579E" w:rsidRPr="00AC7B40" w:rsidRDefault="00A2579E" w:rsidP="00DC0925">
            <w:pPr>
              <w:spacing w:line="240" w:lineRule="exact"/>
              <w:rPr>
                <w:rFonts w:asciiTheme="minorEastAsia" w:hAnsiTheme="minorEastAsia"/>
                <w:sz w:val="22"/>
              </w:rPr>
            </w:pPr>
          </w:p>
        </w:tc>
        <w:tc>
          <w:tcPr>
            <w:tcW w:w="1135" w:type="dxa"/>
            <w:vAlign w:val="center"/>
          </w:tcPr>
          <w:p w14:paraId="3DE4F90A" w14:textId="77777777" w:rsidR="00A2579E" w:rsidRPr="00AC7B40" w:rsidRDefault="00A2579E" w:rsidP="00DC0925">
            <w:pPr>
              <w:spacing w:line="240" w:lineRule="exact"/>
              <w:jc w:val="center"/>
              <w:rPr>
                <w:rFonts w:asciiTheme="minorEastAsia" w:hAnsiTheme="minorEastAsia"/>
                <w:sz w:val="22"/>
              </w:rPr>
            </w:pPr>
            <w:r w:rsidRPr="00AC7B40">
              <w:rPr>
                <w:rFonts w:asciiTheme="minorEastAsia" w:hAnsiTheme="minorEastAsia" w:hint="eastAsia"/>
                <w:sz w:val="22"/>
              </w:rPr>
              <w:t>計</w:t>
            </w:r>
          </w:p>
        </w:tc>
        <w:tc>
          <w:tcPr>
            <w:tcW w:w="965" w:type="dxa"/>
            <w:vAlign w:val="center"/>
          </w:tcPr>
          <w:p w14:paraId="1432BFA4" w14:textId="77777777" w:rsidR="00A2579E" w:rsidRPr="00AC7B40" w:rsidRDefault="00A2579E" w:rsidP="00DC0925">
            <w:pPr>
              <w:spacing w:line="240" w:lineRule="exact"/>
              <w:jc w:val="center"/>
              <w:rPr>
                <w:rFonts w:asciiTheme="minorEastAsia" w:hAnsiTheme="minorEastAsia"/>
                <w:sz w:val="22"/>
              </w:rPr>
            </w:pPr>
            <w:r w:rsidRPr="00AC7B40">
              <w:rPr>
                <w:rFonts w:asciiTheme="minorEastAsia" w:hAnsiTheme="minorEastAsia" w:hint="eastAsia"/>
                <w:sz w:val="22"/>
              </w:rPr>
              <w:t>生活系</w:t>
            </w:r>
          </w:p>
        </w:tc>
        <w:tc>
          <w:tcPr>
            <w:tcW w:w="1134" w:type="dxa"/>
            <w:vAlign w:val="center"/>
          </w:tcPr>
          <w:p w14:paraId="79EEA33B" w14:textId="77777777" w:rsidR="00A2579E" w:rsidRPr="00AC7B40" w:rsidRDefault="00A2579E" w:rsidP="00DC0925">
            <w:pPr>
              <w:spacing w:line="240" w:lineRule="exact"/>
              <w:jc w:val="center"/>
              <w:rPr>
                <w:rFonts w:asciiTheme="minorEastAsia" w:hAnsiTheme="minorEastAsia"/>
                <w:sz w:val="22"/>
              </w:rPr>
            </w:pPr>
            <w:r w:rsidRPr="00AC7B40">
              <w:rPr>
                <w:rFonts w:asciiTheme="minorEastAsia" w:hAnsiTheme="minorEastAsia" w:hint="eastAsia"/>
                <w:sz w:val="22"/>
              </w:rPr>
              <w:t>産業系</w:t>
            </w:r>
          </w:p>
        </w:tc>
        <w:tc>
          <w:tcPr>
            <w:tcW w:w="1276" w:type="dxa"/>
            <w:vAlign w:val="center"/>
          </w:tcPr>
          <w:p w14:paraId="52F91887" w14:textId="77777777" w:rsidR="00A2579E" w:rsidRPr="00AC7B40" w:rsidRDefault="00A2579E" w:rsidP="00DC0925">
            <w:pPr>
              <w:spacing w:line="240" w:lineRule="exact"/>
              <w:jc w:val="center"/>
              <w:rPr>
                <w:rFonts w:asciiTheme="minorEastAsia" w:hAnsiTheme="minorEastAsia"/>
                <w:szCs w:val="21"/>
              </w:rPr>
            </w:pPr>
            <w:r w:rsidRPr="00AC7B40">
              <w:rPr>
                <w:rFonts w:asciiTheme="minorEastAsia" w:hAnsiTheme="minorEastAsia" w:hint="eastAsia"/>
                <w:szCs w:val="21"/>
              </w:rPr>
              <w:t>その他系</w:t>
            </w:r>
          </w:p>
        </w:tc>
      </w:tr>
      <w:tr w:rsidR="00A2579E" w:rsidRPr="00AC7B40" w14:paraId="59D463B3" w14:textId="77777777" w:rsidTr="00097777">
        <w:trPr>
          <w:trHeight w:val="548"/>
          <w:jc w:val="center"/>
        </w:trPr>
        <w:tc>
          <w:tcPr>
            <w:tcW w:w="1680" w:type="dxa"/>
            <w:vAlign w:val="center"/>
          </w:tcPr>
          <w:p w14:paraId="5E72A170" w14:textId="77777777" w:rsidR="00A2579E" w:rsidRPr="00AC7B40" w:rsidRDefault="00A2579E" w:rsidP="00E93CD8">
            <w:pPr>
              <w:spacing w:line="240" w:lineRule="exact"/>
              <w:rPr>
                <w:rFonts w:asciiTheme="minorEastAsia" w:hAnsiTheme="minorEastAsia"/>
                <w:sz w:val="22"/>
              </w:rPr>
            </w:pPr>
            <w:r w:rsidRPr="00AC7B40">
              <w:rPr>
                <w:rFonts w:asciiTheme="minorEastAsia" w:hAnsiTheme="minorEastAsia" w:hint="eastAsia"/>
                <w:sz w:val="22"/>
              </w:rPr>
              <w:t>朝霧川以東</w:t>
            </w:r>
          </w:p>
          <w:p w14:paraId="6EA833AE" w14:textId="77777777" w:rsidR="00A2579E" w:rsidRPr="00AC7B40" w:rsidRDefault="00A2579E" w:rsidP="00E93CD8">
            <w:pPr>
              <w:spacing w:line="240" w:lineRule="exact"/>
              <w:rPr>
                <w:rFonts w:asciiTheme="minorEastAsia" w:hAnsiTheme="minorEastAsia"/>
                <w:sz w:val="22"/>
              </w:rPr>
            </w:pPr>
            <w:r w:rsidRPr="00AC7B40">
              <w:rPr>
                <w:rFonts w:asciiTheme="minorEastAsia" w:hAnsiTheme="minorEastAsia" w:hint="eastAsia"/>
                <w:sz w:val="22"/>
              </w:rPr>
              <w:t>～神崎川以西</w:t>
            </w:r>
          </w:p>
        </w:tc>
        <w:tc>
          <w:tcPr>
            <w:tcW w:w="1371" w:type="dxa"/>
            <w:vAlign w:val="center"/>
          </w:tcPr>
          <w:p w14:paraId="45D38CED" w14:textId="77777777" w:rsidR="00A2579E" w:rsidRPr="00AC7B40" w:rsidRDefault="00A2579E" w:rsidP="006138BE">
            <w:pPr>
              <w:spacing w:line="240" w:lineRule="exact"/>
              <w:jc w:val="right"/>
              <w:rPr>
                <w:rFonts w:asciiTheme="minorEastAsia" w:hAnsiTheme="minorEastAsia"/>
                <w:sz w:val="22"/>
              </w:rPr>
            </w:pPr>
            <w:r w:rsidRPr="00AC7B40">
              <w:rPr>
                <w:rFonts w:asciiTheme="minorEastAsia" w:hAnsiTheme="minorEastAsia"/>
                <w:sz w:val="22"/>
              </w:rPr>
              <w:t>０．６</w:t>
            </w:r>
          </w:p>
        </w:tc>
        <w:tc>
          <w:tcPr>
            <w:tcW w:w="1135" w:type="dxa"/>
            <w:vAlign w:val="center"/>
          </w:tcPr>
          <w:p w14:paraId="5FD23D88" w14:textId="77777777" w:rsidR="00A2579E" w:rsidRPr="00AC7B40" w:rsidRDefault="00A2579E" w:rsidP="006138BE">
            <w:pPr>
              <w:spacing w:line="240" w:lineRule="exact"/>
              <w:jc w:val="center"/>
              <w:rPr>
                <w:rFonts w:asciiTheme="minorEastAsia" w:hAnsiTheme="minorEastAsia"/>
                <w:sz w:val="22"/>
              </w:rPr>
            </w:pPr>
            <w:r w:rsidRPr="00AC7B40">
              <w:rPr>
                <w:rFonts w:asciiTheme="minorEastAsia" w:hAnsiTheme="minorEastAsia" w:hint="eastAsia"/>
                <w:sz w:val="22"/>
              </w:rPr>
              <w:t>－</w:t>
            </w:r>
          </w:p>
        </w:tc>
        <w:tc>
          <w:tcPr>
            <w:tcW w:w="965" w:type="dxa"/>
            <w:vAlign w:val="center"/>
          </w:tcPr>
          <w:p w14:paraId="1F8F77A7" w14:textId="77777777" w:rsidR="00A2579E" w:rsidRPr="00AC7B40" w:rsidRDefault="00A2579E" w:rsidP="006138BE">
            <w:pPr>
              <w:spacing w:line="240" w:lineRule="exact"/>
              <w:jc w:val="center"/>
              <w:rPr>
                <w:rFonts w:asciiTheme="minorEastAsia" w:hAnsiTheme="minorEastAsia"/>
                <w:sz w:val="22"/>
              </w:rPr>
            </w:pPr>
            <w:r w:rsidRPr="00AC7B40">
              <w:rPr>
                <w:rFonts w:asciiTheme="minorEastAsia" w:hAnsiTheme="minorEastAsia" w:hint="eastAsia"/>
                <w:sz w:val="22"/>
              </w:rPr>
              <w:t>－</w:t>
            </w:r>
          </w:p>
        </w:tc>
        <w:tc>
          <w:tcPr>
            <w:tcW w:w="1134" w:type="dxa"/>
            <w:vAlign w:val="center"/>
          </w:tcPr>
          <w:p w14:paraId="5DEE1510" w14:textId="77777777" w:rsidR="00A2579E" w:rsidRPr="00AC7B40" w:rsidRDefault="00A2579E" w:rsidP="006138BE">
            <w:pPr>
              <w:spacing w:line="240" w:lineRule="exact"/>
              <w:jc w:val="center"/>
              <w:rPr>
                <w:rFonts w:asciiTheme="minorEastAsia" w:hAnsiTheme="minorEastAsia"/>
                <w:sz w:val="22"/>
              </w:rPr>
            </w:pPr>
            <w:r w:rsidRPr="00AC7B40">
              <w:rPr>
                <w:rFonts w:asciiTheme="minorEastAsia" w:hAnsiTheme="minorEastAsia" w:hint="eastAsia"/>
                <w:sz w:val="22"/>
              </w:rPr>
              <w:t>－</w:t>
            </w:r>
          </w:p>
        </w:tc>
        <w:tc>
          <w:tcPr>
            <w:tcW w:w="1276" w:type="dxa"/>
            <w:vAlign w:val="center"/>
          </w:tcPr>
          <w:p w14:paraId="11AAE706" w14:textId="77777777" w:rsidR="00A2579E" w:rsidRPr="00AC7B40" w:rsidRDefault="00A2579E" w:rsidP="006138BE">
            <w:pPr>
              <w:spacing w:line="240" w:lineRule="exact"/>
              <w:jc w:val="center"/>
              <w:rPr>
                <w:rFonts w:asciiTheme="minorEastAsia" w:hAnsiTheme="minorEastAsia"/>
                <w:sz w:val="22"/>
              </w:rPr>
            </w:pPr>
            <w:r w:rsidRPr="00AC7B40">
              <w:rPr>
                <w:rFonts w:asciiTheme="minorEastAsia" w:hAnsiTheme="minorEastAsia" w:hint="eastAsia"/>
                <w:sz w:val="22"/>
              </w:rPr>
              <w:t>－</w:t>
            </w:r>
          </w:p>
        </w:tc>
      </w:tr>
      <w:tr w:rsidR="00A2579E" w:rsidRPr="00AC7B40" w14:paraId="172C81DC" w14:textId="77777777" w:rsidTr="00097777">
        <w:trPr>
          <w:trHeight w:val="334"/>
          <w:jc w:val="center"/>
        </w:trPr>
        <w:tc>
          <w:tcPr>
            <w:tcW w:w="1680" w:type="dxa"/>
            <w:vAlign w:val="center"/>
          </w:tcPr>
          <w:p w14:paraId="4401B819" w14:textId="77777777" w:rsidR="00A2579E" w:rsidRPr="00AC7B40" w:rsidRDefault="00A2579E" w:rsidP="00DC0925">
            <w:pPr>
              <w:spacing w:line="240" w:lineRule="exact"/>
              <w:rPr>
                <w:rFonts w:asciiTheme="minorEastAsia" w:hAnsiTheme="minorEastAsia"/>
                <w:sz w:val="22"/>
              </w:rPr>
            </w:pPr>
            <w:r w:rsidRPr="00AC7B40">
              <w:rPr>
                <w:rFonts w:asciiTheme="minorEastAsia" w:hAnsiTheme="minorEastAsia" w:hint="eastAsia"/>
                <w:sz w:val="22"/>
              </w:rPr>
              <w:t>神崎川</w:t>
            </w:r>
          </w:p>
        </w:tc>
        <w:tc>
          <w:tcPr>
            <w:tcW w:w="1371" w:type="dxa"/>
            <w:vAlign w:val="center"/>
          </w:tcPr>
          <w:p w14:paraId="11006A68" w14:textId="6FA809D9" w:rsidR="00A2579E" w:rsidRPr="00AC7B40" w:rsidRDefault="00F8020A" w:rsidP="006138BE">
            <w:pPr>
              <w:spacing w:line="240" w:lineRule="exact"/>
              <w:jc w:val="right"/>
              <w:rPr>
                <w:rFonts w:asciiTheme="minorEastAsia" w:hAnsiTheme="minorEastAsia"/>
                <w:sz w:val="22"/>
              </w:rPr>
            </w:pPr>
            <w:r>
              <w:rPr>
                <w:rFonts w:asciiTheme="minorEastAsia" w:hAnsiTheme="minorEastAsia"/>
                <w:sz w:val="22"/>
              </w:rPr>
              <w:t>１．</w:t>
            </w:r>
            <w:r>
              <w:rPr>
                <w:rFonts w:asciiTheme="minorEastAsia" w:hAnsiTheme="minorEastAsia" w:hint="eastAsia"/>
                <w:sz w:val="22"/>
              </w:rPr>
              <w:t>４</w:t>
            </w:r>
          </w:p>
        </w:tc>
        <w:tc>
          <w:tcPr>
            <w:tcW w:w="1135" w:type="dxa"/>
            <w:vAlign w:val="center"/>
          </w:tcPr>
          <w:p w14:paraId="57FECAA8" w14:textId="77777777" w:rsidR="00A2579E" w:rsidRPr="00AC7B40" w:rsidRDefault="00A2579E" w:rsidP="006138BE">
            <w:pPr>
              <w:spacing w:line="240" w:lineRule="exact"/>
              <w:jc w:val="right"/>
              <w:rPr>
                <w:rFonts w:asciiTheme="minorEastAsia" w:hAnsiTheme="minorEastAsia"/>
                <w:sz w:val="22"/>
              </w:rPr>
            </w:pPr>
            <w:r w:rsidRPr="00AC7B40">
              <w:rPr>
                <w:rFonts w:asciiTheme="minorEastAsia" w:hAnsiTheme="minorEastAsia"/>
                <w:sz w:val="22"/>
              </w:rPr>
              <w:t>１．０</w:t>
            </w:r>
          </w:p>
        </w:tc>
        <w:tc>
          <w:tcPr>
            <w:tcW w:w="965" w:type="dxa"/>
            <w:vAlign w:val="center"/>
          </w:tcPr>
          <w:p w14:paraId="64B175AE" w14:textId="77777777" w:rsidR="00A2579E" w:rsidRPr="00AC7B40" w:rsidRDefault="00A2579E" w:rsidP="006138BE">
            <w:pPr>
              <w:spacing w:line="240" w:lineRule="exact"/>
              <w:jc w:val="right"/>
              <w:rPr>
                <w:rFonts w:asciiTheme="minorEastAsia" w:hAnsiTheme="minorEastAsia"/>
                <w:sz w:val="22"/>
              </w:rPr>
            </w:pPr>
            <w:r w:rsidRPr="00AC7B40">
              <w:rPr>
                <w:rFonts w:asciiTheme="minorEastAsia" w:hAnsiTheme="minorEastAsia"/>
                <w:sz w:val="22"/>
              </w:rPr>
              <w:t>０．６</w:t>
            </w:r>
          </w:p>
        </w:tc>
        <w:tc>
          <w:tcPr>
            <w:tcW w:w="1134" w:type="dxa"/>
            <w:vAlign w:val="center"/>
          </w:tcPr>
          <w:p w14:paraId="06FC8E93" w14:textId="77777777" w:rsidR="00A2579E" w:rsidRPr="00AC7B40" w:rsidRDefault="00A2579E" w:rsidP="00DF22DE">
            <w:pPr>
              <w:wordWrap w:val="0"/>
              <w:spacing w:line="240" w:lineRule="exact"/>
              <w:jc w:val="right"/>
              <w:rPr>
                <w:rFonts w:asciiTheme="minorEastAsia" w:hAnsiTheme="minorEastAsia"/>
                <w:sz w:val="22"/>
              </w:rPr>
            </w:pPr>
            <w:r w:rsidRPr="00AC7B40">
              <w:rPr>
                <w:rFonts w:asciiTheme="minorEastAsia" w:hAnsiTheme="minorEastAsia"/>
                <w:sz w:val="22"/>
              </w:rPr>
              <w:t>０．１</w:t>
            </w:r>
            <w:r w:rsidRPr="00AC7B40">
              <w:rPr>
                <w:rFonts w:asciiTheme="minorEastAsia" w:hAnsiTheme="minorEastAsia" w:hint="eastAsia"/>
                <w:sz w:val="22"/>
              </w:rPr>
              <w:t xml:space="preserve">　</w:t>
            </w:r>
          </w:p>
        </w:tc>
        <w:tc>
          <w:tcPr>
            <w:tcW w:w="1276" w:type="dxa"/>
            <w:vAlign w:val="center"/>
          </w:tcPr>
          <w:p w14:paraId="21F64245" w14:textId="77777777" w:rsidR="00A2579E" w:rsidRPr="00AC7B40" w:rsidRDefault="00A2579E" w:rsidP="00DF22DE">
            <w:pPr>
              <w:wordWrap w:val="0"/>
              <w:spacing w:line="240" w:lineRule="exact"/>
              <w:jc w:val="right"/>
              <w:rPr>
                <w:rFonts w:asciiTheme="minorEastAsia" w:hAnsiTheme="minorEastAsia"/>
                <w:sz w:val="22"/>
              </w:rPr>
            </w:pPr>
            <w:r w:rsidRPr="00AC7B40">
              <w:rPr>
                <w:rFonts w:asciiTheme="minorEastAsia" w:hAnsiTheme="minorEastAsia"/>
                <w:sz w:val="22"/>
              </w:rPr>
              <w:t>０．２</w:t>
            </w:r>
            <w:r w:rsidRPr="00AC7B40">
              <w:rPr>
                <w:rFonts w:asciiTheme="minorEastAsia" w:hAnsiTheme="minorEastAsia" w:hint="eastAsia"/>
                <w:sz w:val="22"/>
              </w:rPr>
              <w:t xml:space="preserve">　</w:t>
            </w:r>
          </w:p>
        </w:tc>
      </w:tr>
      <w:tr w:rsidR="00A2579E" w:rsidRPr="00AC7B40" w14:paraId="6E7E7426" w14:textId="77777777" w:rsidTr="00097777">
        <w:trPr>
          <w:trHeight w:val="330"/>
          <w:jc w:val="center"/>
        </w:trPr>
        <w:tc>
          <w:tcPr>
            <w:tcW w:w="1680" w:type="dxa"/>
            <w:vAlign w:val="center"/>
          </w:tcPr>
          <w:p w14:paraId="217E809B" w14:textId="77777777" w:rsidR="00A2579E" w:rsidRPr="00AC7B40" w:rsidRDefault="00A2579E" w:rsidP="00DC0925">
            <w:pPr>
              <w:spacing w:line="240" w:lineRule="exact"/>
              <w:rPr>
                <w:rFonts w:asciiTheme="minorEastAsia" w:hAnsiTheme="minorEastAsia"/>
                <w:sz w:val="22"/>
              </w:rPr>
            </w:pPr>
            <w:r w:rsidRPr="00AC7B40">
              <w:rPr>
                <w:rFonts w:asciiTheme="minorEastAsia" w:hAnsiTheme="minorEastAsia" w:hint="eastAsia"/>
                <w:sz w:val="22"/>
              </w:rPr>
              <w:t>淀川</w:t>
            </w:r>
          </w:p>
        </w:tc>
        <w:tc>
          <w:tcPr>
            <w:tcW w:w="1371" w:type="dxa"/>
            <w:vAlign w:val="center"/>
          </w:tcPr>
          <w:p w14:paraId="0D18902E" w14:textId="77777777" w:rsidR="00A2579E" w:rsidRPr="00AC7B40" w:rsidRDefault="00A2579E" w:rsidP="006138BE">
            <w:pPr>
              <w:spacing w:line="240" w:lineRule="exact"/>
              <w:jc w:val="right"/>
              <w:rPr>
                <w:rFonts w:asciiTheme="minorEastAsia" w:hAnsiTheme="minorEastAsia"/>
                <w:sz w:val="22"/>
              </w:rPr>
            </w:pPr>
            <w:r w:rsidRPr="00AC7B40">
              <w:rPr>
                <w:rFonts w:asciiTheme="minorEastAsia" w:hAnsiTheme="minorEastAsia"/>
                <w:sz w:val="22"/>
              </w:rPr>
              <w:t>１．０</w:t>
            </w:r>
          </w:p>
        </w:tc>
        <w:tc>
          <w:tcPr>
            <w:tcW w:w="1135" w:type="dxa"/>
            <w:vAlign w:val="center"/>
          </w:tcPr>
          <w:p w14:paraId="025FEE56" w14:textId="77777777" w:rsidR="00A2579E" w:rsidRPr="00AC7B40" w:rsidRDefault="00A2579E" w:rsidP="006138BE">
            <w:pPr>
              <w:spacing w:line="240" w:lineRule="exact"/>
              <w:jc w:val="right"/>
              <w:rPr>
                <w:rFonts w:asciiTheme="minorEastAsia" w:hAnsiTheme="minorEastAsia"/>
                <w:sz w:val="22"/>
              </w:rPr>
            </w:pPr>
            <w:r w:rsidRPr="00AC7B40">
              <w:rPr>
                <w:rFonts w:asciiTheme="minorEastAsia" w:hAnsiTheme="minorEastAsia" w:hint="eastAsia"/>
                <w:sz w:val="22"/>
              </w:rPr>
              <w:t>０．４</w:t>
            </w:r>
          </w:p>
        </w:tc>
        <w:tc>
          <w:tcPr>
            <w:tcW w:w="965" w:type="dxa"/>
            <w:vAlign w:val="center"/>
          </w:tcPr>
          <w:p w14:paraId="35470081" w14:textId="77777777" w:rsidR="00A2579E" w:rsidRPr="00AC7B40" w:rsidRDefault="00A2579E" w:rsidP="006138BE">
            <w:pPr>
              <w:spacing w:line="240" w:lineRule="exact"/>
              <w:jc w:val="right"/>
              <w:rPr>
                <w:rFonts w:asciiTheme="minorEastAsia" w:hAnsiTheme="minorEastAsia"/>
                <w:sz w:val="22"/>
              </w:rPr>
            </w:pPr>
            <w:r w:rsidRPr="00AC7B40">
              <w:rPr>
                <w:rFonts w:asciiTheme="minorEastAsia" w:hAnsiTheme="minorEastAsia" w:hint="eastAsia"/>
                <w:sz w:val="22"/>
              </w:rPr>
              <w:t>０．２</w:t>
            </w:r>
          </w:p>
        </w:tc>
        <w:tc>
          <w:tcPr>
            <w:tcW w:w="1134" w:type="dxa"/>
            <w:vAlign w:val="center"/>
          </w:tcPr>
          <w:p w14:paraId="7FEB3598" w14:textId="77777777" w:rsidR="00A2579E" w:rsidRPr="00AC7B40" w:rsidRDefault="00A2579E" w:rsidP="00DF22DE">
            <w:pPr>
              <w:wordWrap w:val="0"/>
              <w:spacing w:line="240" w:lineRule="exact"/>
              <w:jc w:val="right"/>
              <w:rPr>
                <w:rFonts w:asciiTheme="minorEastAsia" w:hAnsiTheme="minorEastAsia"/>
                <w:sz w:val="22"/>
              </w:rPr>
            </w:pPr>
            <w:r w:rsidRPr="00AC7B40">
              <w:rPr>
                <w:rFonts w:asciiTheme="minorEastAsia" w:hAnsiTheme="minorEastAsia" w:hint="eastAsia"/>
                <w:sz w:val="22"/>
              </w:rPr>
              <w:t>０．０４</w:t>
            </w:r>
          </w:p>
        </w:tc>
        <w:tc>
          <w:tcPr>
            <w:tcW w:w="1276" w:type="dxa"/>
            <w:vAlign w:val="center"/>
          </w:tcPr>
          <w:p w14:paraId="7D740C2A" w14:textId="77777777" w:rsidR="00A2579E" w:rsidRPr="00AC7B40" w:rsidRDefault="00A2579E" w:rsidP="00DF22DE">
            <w:pPr>
              <w:wordWrap w:val="0"/>
              <w:spacing w:line="240" w:lineRule="exact"/>
              <w:jc w:val="right"/>
              <w:rPr>
                <w:rFonts w:asciiTheme="minorEastAsia" w:hAnsiTheme="minorEastAsia"/>
                <w:sz w:val="22"/>
              </w:rPr>
            </w:pPr>
            <w:r w:rsidRPr="00AC7B40">
              <w:rPr>
                <w:rFonts w:asciiTheme="minorEastAsia" w:hAnsiTheme="minorEastAsia" w:hint="eastAsia"/>
                <w:sz w:val="22"/>
              </w:rPr>
              <w:t xml:space="preserve">０．１　</w:t>
            </w:r>
          </w:p>
        </w:tc>
      </w:tr>
      <w:tr w:rsidR="00A2579E" w:rsidRPr="00AC7B40" w14:paraId="4EC6D661" w14:textId="77777777" w:rsidTr="00097777">
        <w:trPr>
          <w:trHeight w:val="479"/>
          <w:jc w:val="center"/>
        </w:trPr>
        <w:tc>
          <w:tcPr>
            <w:tcW w:w="1680" w:type="dxa"/>
            <w:vAlign w:val="center"/>
          </w:tcPr>
          <w:p w14:paraId="043AB99D" w14:textId="77777777" w:rsidR="00A2579E" w:rsidRPr="00AC7B40" w:rsidRDefault="00A2579E" w:rsidP="00DC0925">
            <w:pPr>
              <w:spacing w:line="240" w:lineRule="exact"/>
              <w:rPr>
                <w:rFonts w:asciiTheme="minorEastAsia" w:hAnsiTheme="minorEastAsia"/>
                <w:sz w:val="22"/>
              </w:rPr>
            </w:pPr>
            <w:r w:rsidRPr="00AC7B40">
              <w:rPr>
                <w:rFonts w:asciiTheme="minorEastAsia" w:hAnsiTheme="minorEastAsia" w:hint="eastAsia"/>
                <w:sz w:val="22"/>
              </w:rPr>
              <w:t>大阪市内河川</w:t>
            </w:r>
          </w:p>
          <w:p w14:paraId="5BEF6D69" w14:textId="77777777" w:rsidR="00A2579E" w:rsidRPr="00AC7B40" w:rsidRDefault="00A2579E" w:rsidP="00DC0925">
            <w:pPr>
              <w:spacing w:line="240" w:lineRule="exact"/>
              <w:rPr>
                <w:rFonts w:asciiTheme="minorEastAsia" w:hAnsiTheme="minorEastAsia"/>
                <w:sz w:val="18"/>
                <w:szCs w:val="18"/>
              </w:rPr>
            </w:pPr>
            <w:r w:rsidRPr="00AC7B40">
              <w:rPr>
                <w:rFonts w:asciiTheme="minorEastAsia" w:hAnsiTheme="minorEastAsia" w:hint="eastAsia"/>
                <w:sz w:val="18"/>
                <w:szCs w:val="18"/>
              </w:rPr>
              <w:t>（寝屋川を含む。）</w:t>
            </w:r>
          </w:p>
        </w:tc>
        <w:tc>
          <w:tcPr>
            <w:tcW w:w="1371" w:type="dxa"/>
            <w:vAlign w:val="center"/>
          </w:tcPr>
          <w:p w14:paraId="0B4549E3" w14:textId="2AEBE763" w:rsidR="00A2579E" w:rsidRPr="00AC7B40" w:rsidRDefault="00A2579E" w:rsidP="006138BE">
            <w:pPr>
              <w:spacing w:line="240" w:lineRule="exact"/>
              <w:jc w:val="right"/>
              <w:rPr>
                <w:rFonts w:asciiTheme="minorEastAsia" w:hAnsiTheme="minorEastAsia"/>
                <w:sz w:val="22"/>
              </w:rPr>
            </w:pPr>
            <w:r>
              <w:rPr>
                <w:rFonts w:asciiTheme="minorEastAsia" w:hAnsiTheme="minorEastAsia"/>
                <w:sz w:val="22"/>
              </w:rPr>
              <w:t>１．</w:t>
            </w:r>
            <w:r>
              <w:rPr>
                <w:rFonts w:asciiTheme="minorEastAsia" w:hAnsiTheme="minorEastAsia" w:hint="eastAsia"/>
                <w:sz w:val="22"/>
              </w:rPr>
              <w:t>６</w:t>
            </w:r>
          </w:p>
        </w:tc>
        <w:tc>
          <w:tcPr>
            <w:tcW w:w="1135" w:type="dxa"/>
            <w:vAlign w:val="center"/>
          </w:tcPr>
          <w:p w14:paraId="7C303CCA" w14:textId="77777777" w:rsidR="00A2579E" w:rsidRPr="00AC7B40" w:rsidRDefault="00A2579E" w:rsidP="006138BE">
            <w:pPr>
              <w:spacing w:line="240" w:lineRule="exact"/>
              <w:jc w:val="right"/>
              <w:rPr>
                <w:rFonts w:asciiTheme="minorEastAsia" w:hAnsiTheme="minorEastAsia"/>
                <w:sz w:val="22"/>
              </w:rPr>
            </w:pPr>
            <w:r w:rsidRPr="00AC7B40">
              <w:rPr>
                <w:rFonts w:asciiTheme="minorEastAsia" w:hAnsiTheme="minorEastAsia" w:hint="eastAsia"/>
                <w:sz w:val="22"/>
              </w:rPr>
              <w:t>１．４</w:t>
            </w:r>
          </w:p>
        </w:tc>
        <w:tc>
          <w:tcPr>
            <w:tcW w:w="965" w:type="dxa"/>
            <w:vAlign w:val="center"/>
          </w:tcPr>
          <w:p w14:paraId="6198FB7B" w14:textId="77777777" w:rsidR="00A2579E" w:rsidRPr="00AC7B40" w:rsidRDefault="00A2579E" w:rsidP="006138BE">
            <w:pPr>
              <w:spacing w:line="240" w:lineRule="exact"/>
              <w:jc w:val="right"/>
              <w:rPr>
                <w:rFonts w:asciiTheme="minorEastAsia" w:hAnsiTheme="minorEastAsia"/>
                <w:sz w:val="22"/>
              </w:rPr>
            </w:pPr>
            <w:r w:rsidRPr="00AC7B40">
              <w:rPr>
                <w:rFonts w:asciiTheme="minorEastAsia" w:hAnsiTheme="minorEastAsia" w:hint="eastAsia"/>
                <w:sz w:val="22"/>
              </w:rPr>
              <w:t>０．８</w:t>
            </w:r>
          </w:p>
        </w:tc>
        <w:tc>
          <w:tcPr>
            <w:tcW w:w="1134" w:type="dxa"/>
            <w:vAlign w:val="center"/>
          </w:tcPr>
          <w:p w14:paraId="44F47F51" w14:textId="77777777" w:rsidR="00A2579E" w:rsidRPr="00AC7B40" w:rsidRDefault="00A2579E" w:rsidP="009B164F">
            <w:pPr>
              <w:wordWrap w:val="0"/>
              <w:spacing w:line="240" w:lineRule="exact"/>
              <w:jc w:val="right"/>
              <w:rPr>
                <w:rFonts w:asciiTheme="minorEastAsia" w:hAnsiTheme="minorEastAsia"/>
                <w:sz w:val="22"/>
              </w:rPr>
            </w:pPr>
            <w:r w:rsidRPr="00AC7B40">
              <w:rPr>
                <w:rFonts w:asciiTheme="minorEastAsia" w:hAnsiTheme="minorEastAsia" w:hint="eastAsia"/>
                <w:sz w:val="22"/>
              </w:rPr>
              <w:t xml:space="preserve">０．２　</w:t>
            </w:r>
          </w:p>
        </w:tc>
        <w:tc>
          <w:tcPr>
            <w:tcW w:w="1276" w:type="dxa"/>
            <w:vAlign w:val="center"/>
          </w:tcPr>
          <w:p w14:paraId="72C513E6" w14:textId="77777777" w:rsidR="00A2579E" w:rsidRPr="00AC7B40" w:rsidRDefault="00A2579E" w:rsidP="009B164F">
            <w:pPr>
              <w:wordWrap w:val="0"/>
              <w:spacing w:line="240" w:lineRule="exact"/>
              <w:jc w:val="right"/>
              <w:rPr>
                <w:rFonts w:asciiTheme="minorEastAsia" w:hAnsiTheme="minorEastAsia"/>
                <w:sz w:val="22"/>
              </w:rPr>
            </w:pPr>
            <w:r w:rsidRPr="00AC7B40">
              <w:rPr>
                <w:rFonts w:asciiTheme="minorEastAsia" w:hAnsiTheme="minorEastAsia" w:hint="eastAsia"/>
                <w:sz w:val="22"/>
              </w:rPr>
              <w:t xml:space="preserve">０．４　</w:t>
            </w:r>
          </w:p>
        </w:tc>
      </w:tr>
      <w:tr w:rsidR="00A2579E" w:rsidRPr="00AC7B40" w14:paraId="290EEAB7" w14:textId="77777777" w:rsidTr="00097777">
        <w:trPr>
          <w:trHeight w:val="330"/>
          <w:jc w:val="center"/>
        </w:trPr>
        <w:tc>
          <w:tcPr>
            <w:tcW w:w="1680" w:type="dxa"/>
            <w:vAlign w:val="center"/>
          </w:tcPr>
          <w:p w14:paraId="3D1B2B58" w14:textId="77777777" w:rsidR="00A2579E" w:rsidRPr="00AC7B40" w:rsidRDefault="00A2579E" w:rsidP="00DC0925">
            <w:pPr>
              <w:spacing w:line="240" w:lineRule="exact"/>
              <w:rPr>
                <w:rFonts w:asciiTheme="minorEastAsia" w:hAnsiTheme="minorEastAsia"/>
                <w:sz w:val="22"/>
              </w:rPr>
            </w:pPr>
            <w:r w:rsidRPr="00AC7B40">
              <w:rPr>
                <w:rFonts w:asciiTheme="minorEastAsia" w:hAnsiTheme="minorEastAsia" w:hint="eastAsia"/>
                <w:sz w:val="22"/>
              </w:rPr>
              <w:t>大和川</w:t>
            </w:r>
          </w:p>
        </w:tc>
        <w:tc>
          <w:tcPr>
            <w:tcW w:w="1371" w:type="dxa"/>
            <w:vAlign w:val="center"/>
          </w:tcPr>
          <w:p w14:paraId="565A9C38" w14:textId="77777777" w:rsidR="00A2579E" w:rsidRPr="00AC7B40" w:rsidRDefault="00A2579E" w:rsidP="006138BE">
            <w:pPr>
              <w:spacing w:line="240" w:lineRule="exact"/>
              <w:jc w:val="right"/>
              <w:rPr>
                <w:rFonts w:asciiTheme="minorEastAsia" w:hAnsiTheme="minorEastAsia"/>
                <w:sz w:val="22"/>
              </w:rPr>
            </w:pPr>
            <w:r w:rsidRPr="00AC7B40">
              <w:rPr>
                <w:rFonts w:asciiTheme="minorEastAsia" w:hAnsiTheme="minorEastAsia"/>
                <w:sz w:val="22"/>
              </w:rPr>
              <w:t>０．９</w:t>
            </w:r>
          </w:p>
        </w:tc>
        <w:tc>
          <w:tcPr>
            <w:tcW w:w="1135" w:type="dxa"/>
            <w:vAlign w:val="center"/>
          </w:tcPr>
          <w:p w14:paraId="6D27F498" w14:textId="77777777" w:rsidR="00A2579E" w:rsidRPr="00AC7B40" w:rsidRDefault="00A2579E" w:rsidP="006138BE">
            <w:pPr>
              <w:spacing w:line="240" w:lineRule="exact"/>
              <w:jc w:val="right"/>
              <w:rPr>
                <w:rFonts w:asciiTheme="minorEastAsia" w:hAnsiTheme="minorEastAsia"/>
                <w:sz w:val="22"/>
              </w:rPr>
            </w:pPr>
            <w:r w:rsidRPr="00AC7B40">
              <w:rPr>
                <w:rFonts w:asciiTheme="minorEastAsia" w:hAnsiTheme="minorEastAsia"/>
                <w:sz w:val="22"/>
              </w:rPr>
              <w:t>０．４</w:t>
            </w:r>
          </w:p>
        </w:tc>
        <w:tc>
          <w:tcPr>
            <w:tcW w:w="965" w:type="dxa"/>
            <w:vAlign w:val="center"/>
          </w:tcPr>
          <w:p w14:paraId="30DF6CC5" w14:textId="77777777" w:rsidR="00A2579E" w:rsidRPr="00AC7B40" w:rsidRDefault="00A2579E" w:rsidP="006138BE">
            <w:pPr>
              <w:spacing w:line="240" w:lineRule="exact"/>
              <w:jc w:val="right"/>
              <w:rPr>
                <w:rFonts w:asciiTheme="minorEastAsia" w:hAnsiTheme="minorEastAsia"/>
                <w:sz w:val="22"/>
              </w:rPr>
            </w:pPr>
            <w:r w:rsidRPr="00AC7B40">
              <w:rPr>
                <w:rFonts w:asciiTheme="minorEastAsia" w:hAnsiTheme="minorEastAsia"/>
                <w:sz w:val="22"/>
              </w:rPr>
              <w:t>０．３</w:t>
            </w:r>
          </w:p>
        </w:tc>
        <w:tc>
          <w:tcPr>
            <w:tcW w:w="1134" w:type="dxa"/>
            <w:vAlign w:val="center"/>
          </w:tcPr>
          <w:p w14:paraId="065C9DA8" w14:textId="77777777" w:rsidR="00A2579E" w:rsidRPr="00AC7B40" w:rsidRDefault="00A2579E" w:rsidP="00E364DB">
            <w:pPr>
              <w:wordWrap w:val="0"/>
              <w:spacing w:line="240" w:lineRule="exact"/>
              <w:jc w:val="right"/>
              <w:rPr>
                <w:rFonts w:asciiTheme="minorEastAsia" w:hAnsiTheme="minorEastAsia"/>
                <w:sz w:val="22"/>
              </w:rPr>
            </w:pPr>
            <w:r w:rsidRPr="00AC7B40">
              <w:rPr>
                <w:rFonts w:asciiTheme="minorEastAsia" w:hAnsiTheme="minorEastAsia"/>
                <w:sz w:val="22"/>
              </w:rPr>
              <w:t>０．</w:t>
            </w:r>
            <w:r w:rsidRPr="00AC7B40">
              <w:rPr>
                <w:rFonts w:asciiTheme="minorEastAsia" w:hAnsiTheme="minorEastAsia" w:hint="eastAsia"/>
                <w:sz w:val="22"/>
              </w:rPr>
              <w:t xml:space="preserve">１　</w:t>
            </w:r>
          </w:p>
        </w:tc>
        <w:tc>
          <w:tcPr>
            <w:tcW w:w="1276" w:type="dxa"/>
            <w:vAlign w:val="center"/>
          </w:tcPr>
          <w:p w14:paraId="2A18F293" w14:textId="77777777" w:rsidR="00A2579E" w:rsidRPr="00AC7B40" w:rsidRDefault="00A2579E" w:rsidP="006138BE">
            <w:pPr>
              <w:spacing w:line="240" w:lineRule="exact"/>
              <w:jc w:val="right"/>
              <w:rPr>
                <w:rFonts w:asciiTheme="minorEastAsia" w:hAnsiTheme="minorEastAsia"/>
                <w:sz w:val="22"/>
              </w:rPr>
            </w:pPr>
            <w:r w:rsidRPr="00AC7B40">
              <w:rPr>
                <w:rFonts w:asciiTheme="minorEastAsia" w:hAnsiTheme="minorEastAsia"/>
                <w:sz w:val="22"/>
              </w:rPr>
              <w:t>０．０３</w:t>
            </w:r>
          </w:p>
        </w:tc>
      </w:tr>
      <w:tr w:rsidR="00A2579E" w:rsidRPr="00AC7B40" w14:paraId="6CEEC887" w14:textId="77777777" w:rsidTr="00097777">
        <w:trPr>
          <w:trHeight w:val="315"/>
          <w:jc w:val="center"/>
        </w:trPr>
        <w:tc>
          <w:tcPr>
            <w:tcW w:w="1680" w:type="dxa"/>
            <w:vAlign w:val="center"/>
          </w:tcPr>
          <w:p w14:paraId="3C4F43AD" w14:textId="77777777" w:rsidR="00A2579E" w:rsidRPr="00AC7B40" w:rsidRDefault="00A2579E" w:rsidP="00DC0925">
            <w:pPr>
              <w:spacing w:line="240" w:lineRule="exact"/>
              <w:rPr>
                <w:rFonts w:asciiTheme="minorEastAsia" w:hAnsiTheme="minorEastAsia"/>
                <w:sz w:val="22"/>
              </w:rPr>
            </w:pPr>
            <w:r w:rsidRPr="00AC7B40">
              <w:rPr>
                <w:rFonts w:asciiTheme="minorEastAsia" w:hAnsiTheme="minorEastAsia" w:hint="eastAsia"/>
                <w:sz w:val="22"/>
              </w:rPr>
              <w:t>大和川以南</w:t>
            </w:r>
          </w:p>
          <w:p w14:paraId="47E40B7B" w14:textId="77777777" w:rsidR="00A2579E" w:rsidRPr="00AC7B40" w:rsidRDefault="00A2579E" w:rsidP="00DC0925">
            <w:pPr>
              <w:spacing w:line="240" w:lineRule="exact"/>
              <w:rPr>
                <w:rFonts w:asciiTheme="minorEastAsia" w:hAnsiTheme="minorEastAsia"/>
                <w:sz w:val="22"/>
              </w:rPr>
            </w:pPr>
            <w:r w:rsidRPr="00AC7B40">
              <w:rPr>
                <w:rFonts w:asciiTheme="minorEastAsia" w:hAnsiTheme="minorEastAsia" w:hint="eastAsia"/>
                <w:sz w:val="22"/>
              </w:rPr>
              <w:t>～大津川</w:t>
            </w:r>
          </w:p>
        </w:tc>
        <w:tc>
          <w:tcPr>
            <w:tcW w:w="1371" w:type="dxa"/>
            <w:vAlign w:val="center"/>
          </w:tcPr>
          <w:p w14:paraId="12993A0A" w14:textId="77777777" w:rsidR="00A2579E" w:rsidRPr="00AC7B40" w:rsidRDefault="00A2579E" w:rsidP="006138BE">
            <w:pPr>
              <w:spacing w:line="240" w:lineRule="exact"/>
              <w:jc w:val="right"/>
              <w:rPr>
                <w:rFonts w:asciiTheme="minorEastAsia" w:hAnsiTheme="minorEastAsia"/>
                <w:sz w:val="22"/>
              </w:rPr>
            </w:pPr>
            <w:r w:rsidRPr="00AC7B40">
              <w:rPr>
                <w:rFonts w:asciiTheme="minorEastAsia" w:hAnsiTheme="minorEastAsia" w:hint="eastAsia"/>
                <w:sz w:val="22"/>
              </w:rPr>
              <w:t>０．１</w:t>
            </w:r>
          </w:p>
        </w:tc>
        <w:tc>
          <w:tcPr>
            <w:tcW w:w="1135" w:type="dxa"/>
            <w:vAlign w:val="center"/>
          </w:tcPr>
          <w:p w14:paraId="1B5448A2" w14:textId="77777777" w:rsidR="00A2579E" w:rsidRPr="00AC7B40" w:rsidRDefault="00A2579E" w:rsidP="006138BE">
            <w:pPr>
              <w:spacing w:line="240" w:lineRule="exact"/>
              <w:jc w:val="right"/>
              <w:rPr>
                <w:rFonts w:asciiTheme="minorEastAsia" w:hAnsiTheme="minorEastAsia"/>
                <w:sz w:val="22"/>
              </w:rPr>
            </w:pPr>
            <w:r w:rsidRPr="00AC7B40">
              <w:rPr>
                <w:rFonts w:asciiTheme="minorEastAsia" w:hAnsiTheme="minorEastAsia"/>
                <w:sz w:val="22"/>
              </w:rPr>
              <w:t>０．２</w:t>
            </w:r>
          </w:p>
        </w:tc>
        <w:tc>
          <w:tcPr>
            <w:tcW w:w="965" w:type="dxa"/>
            <w:vAlign w:val="center"/>
          </w:tcPr>
          <w:p w14:paraId="0B732EC5" w14:textId="77777777" w:rsidR="00A2579E" w:rsidRPr="00AC7B40" w:rsidRDefault="00A2579E" w:rsidP="006138BE">
            <w:pPr>
              <w:spacing w:line="240" w:lineRule="exact"/>
              <w:jc w:val="right"/>
              <w:rPr>
                <w:rFonts w:asciiTheme="minorEastAsia" w:hAnsiTheme="minorEastAsia"/>
                <w:sz w:val="22"/>
              </w:rPr>
            </w:pPr>
            <w:r w:rsidRPr="00AC7B40">
              <w:rPr>
                <w:rFonts w:asciiTheme="minorEastAsia" w:hAnsiTheme="minorEastAsia"/>
                <w:sz w:val="22"/>
              </w:rPr>
              <w:t>０．１</w:t>
            </w:r>
          </w:p>
        </w:tc>
        <w:tc>
          <w:tcPr>
            <w:tcW w:w="1134" w:type="dxa"/>
            <w:vAlign w:val="center"/>
          </w:tcPr>
          <w:p w14:paraId="5CD5ECB8" w14:textId="77777777" w:rsidR="00A2579E" w:rsidRPr="00AC7B40" w:rsidRDefault="00A2579E" w:rsidP="00E364DB">
            <w:pPr>
              <w:wordWrap w:val="0"/>
              <w:spacing w:line="240" w:lineRule="exact"/>
              <w:jc w:val="right"/>
              <w:rPr>
                <w:rFonts w:asciiTheme="minorEastAsia" w:hAnsiTheme="minorEastAsia"/>
                <w:sz w:val="22"/>
              </w:rPr>
            </w:pPr>
            <w:r w:rsidRPr="00AC7B40">
              <w:rPr>
                <w:rFonts w:asciiTheme="minorEastAsia" w:hAnsiTheme="minorEastAsia"/>
                <w:sz w:val="22"/>
              </w:rPr>
              <w:t>０．</w:t>
            </w:r>
            <w:r w:rsidRPr="00AC7B40">
              <w:rPr>
                <w:rFonts w:asciiTheme="minorEastAsia" w:hAnsiTheme="minorEastAsia" w:hint="eastAsia"/>
                <w:sz w:val="22"/>
              </w:rPr>
              <w:t xml:space="preserve">１　</w:t>
            </w:r>
          </w:p>
        </w:tc>
        <w:tc>
          <w:tcPr>
            <w:tcW w:w="1276" w:type="dxa"/>
            <w:vAlign w:val="center"/>
          </w:tcPr>
          <w:p w14:paraId="15E72EAE" w14:textId="77777777" w:rsidR="00A2579E" w:rsidRPr="00AC7B40" w:rsidRDefault="00A2579E" w:rsidP="006138BE">
            <w:pPr>
              <w:spacing w:line="240" w:lineRule="exact"/>
              <w:jc w:val="right"/>
              <w:rPr>
                <w:rFonts w:asciiTheme="minorEastAsia" w:hAnsiTheme="minorEastAsia"/>
                <w:sz w:val="22"/>
              </w:rPr>
            </w:pPr>
            <w:r w:rsidRPr="00AC7B40">
              <w:rPr>
                <w:rFonts w:asciiTheme="minorEastAsia" w:hAnsiTheme="minorEastAsia"/>
                <w:sz w:val="22"/>
              </w:rPr>
              <w:t>０．０２</w:t>
            </w:r>
          </w:p>
        </w:tc>
      </w:tr>
      <w:tr w:rsidR="00A2579E" w:rsidRPr="00AC7B40" w14:paraId="524696D8" w14:textId="77777777" w:rsidTr="00097777">
        <w:trPr>
          <w:trHeight w:val="390"/>
          <w:jc w:val="center"/>
        </w:trPr>
        <w:tc>
          <w:tcPr>
            <w:tcW w:w="1680" w:type="dxa"/>
            <w:vAlign w:val="center"/>
          </w:tcPr>
          <w:p w14:paraId="1F8FCF3E" w14:textId="77777777" w:rsidR="00A2579E" w:rsidRPr="00AC7B40" w:rsidRDefault="00A2579E" w:rsidP="00DC0925">
            <w:pPr>
              <w:spacing w:line="240" w:lineRule="exact"/>
              <w:rPr>
                <w:rFonts w:asciiTheme="minorEastAsia" w:hAnsiTheme="minorEastAsia"/>
                <w:sz w:val="22"/>
              </w:rPr>
            </w:pPr>
            <w:r w:rsidRPr="00AC7B40">
              <w:rPr>
                <w:rFonts w:asciiTheme="minorEastAsia" w:hAnsiTheme="minorEastAsia" w:hint="eastAsia"/>
                <w:sz w:val="22"/>
              </w:rPr>
              <w:t>大津川以南</w:t>
            </w:r>
          </w:p>
        </w:tc>
        <w:tc>
          <w:tcPr>
            <w:tcW w:w="1371" w:type="dxa"/>
            <w:vAlign w:val="center"/>
          </w:tcPr>
          <w:p w14:paraId="6B0E3C16" w14:textId="77777777" w:rsidR="00A2579E" w:rsidRPr="00AC7B40" w:rsidRDefault="00A2579E" w:rsidP="006138BE">
            <w:pPr>
              <w:spacing w:line="240" w:lineRule="exact"/>
              <w:jc w:val="right"/>
              <w:rPr>
                <w:rFonts w:asciiTheme="minorEastAsia" w:hAnsiTheme="minorEastAsia"/>
                <w:sz w:val="22"/>
              </w:rPr>
            </w:pPr>
            <w:r w:rsidRPr="00AC7B40">
              <w:rPr>
                <w:rFonts w:asciiTheme="minorEastAsia" w:hAnsiTheme="minorEastAsia" w:hint="eastAsia"/>
                <w:sz w:val="22"/>
              </w:rPr>
              <w:t>０．２</w:t>
            </w:r>
          </w:p>
        </w:tc>
        <w:tc>
          <w:tcPr>
            <w:tcW w:w="1135" w:type="dxa"/>
            <w:vAlign w:val="center"/>
          </w:tcPr>
          <w:p w14:paraId="1C240B89" w14:textId="77777777" w:rsidR="00A2579E" w:rsidRPr="00AC7B40" w:rsidRDefault="00A2579E" w:rsidP="006138BE">
            <w:pPr>
              <w:spacing w:line="240" w:lineRule="exact"/>
              <w:jc w:val="right"/>
              <w:rPr>
                <w:rFonts w:asciiTheme="minorEastAsia" w:hAnsiTheme="minorEastAsia"/>
                <w:sz w:val="22"/>
              </w:rPr>
            </w:pPr>
            <w:r w:rsidRPr="00AC7B40">
              <w:rPr>
                <w:rFonts w:asciiTheme="minorEastAsia" w:hAnsiTheme="minorEastAsia"/>
                <w:sz w:val="22"/>
              </w:rPr>
              <w:t>０．４</w:t>
            </w:r>
          </w:p>
        </w:tc>
        <w:tc>
          <w:tcPr>
            <w:tcW w:w="965" w:type="dxa"/>
            <w:vAlign w:val="center"/>
          </w:tcPr>
          <w:p w14:paraId="2DDB3DD8" w14:textId="77777777" w:rsidR="00A2579E" w:rsidRPr="00AC7B40" w:rsidRDefault="00A2579E" w:rsidP="006138BE">
            <w:pPr>
              <w:spacing w:line="240" w:lineRule="exact"/>
              <w:jc w:val="right"/>
              <w:rPr>
                <w:rFonts w:asciiTheme="minorEastAsia" w:hAnsiTheme="minorEastAsia"/>
                <w:sz w:val="22"/>
              </w:rPr>
            </w:pPr>
            <w:r w:rsidRPr="00AC7B40">
              <w:rPr>
                <w:rFonts w:asciiTheme="minorEastAsia" w:hAnsiTheme="minorEastAsia"/>
                <w:sz w:val="22"/>
              </w:rPr>
              <w:t>０．２</w:t>
            </w:r>
          </w:p>
        </w:tc>
        <w:tc>
          <w:tcPr>
            <w:tcW w:w="1134" w:type="dxa"/>
            <w:vAlign w:val="center"/>
          </w:tcPr>
          <w:p w14:paraId="4EE04E5A" w14:textId="77777777" w:rsidR="00A2579E" w:rsidRPr="00AC7B40" w:rsidRDefault="00A2579E" w:rsidP="006138BE">
            <w:pPr>
              <w:spacing w:line="240" w:lineRule="exact"/>
              <w:jc w:val="right"/>
              <w:rPr>
                <w:rFonts w:asciiTheme="minorEastAsia" w:hAnsiTheme="minorEastAsia"/>
                <w:sz w:val="22"/>
              </w:rPr>
            </w:pPr>
            <w:r w:rsidRPr="00AC7B40">
              <w:rPr>
                <w:rFonts w:asciiTheme="minorEastAsia" w:hAnsiTheme="minorEastAsia"/>
                <w:sz w:val="22"/>
              </w:rPr>
              <w:t>０．０４</w:t>
            </w:r>
          </w:p>
        </w:tc>
        <w:tc>
          <w:tcPr>
            <w:tcW w:w="1276" w:type="dxa"/>
            <w:vAlign w:val="center"/>
          </w:tcPr>
          <w:p w14:paraId="0E2AA618" w14:textId="77777777" w:rsidR="00A2579E" w:rsidRPr="00AC7B40" w:rsidRDefault="00A2579E" w:rsidP="00E364DB">
            <w:pPr>
              <w:wordWrap w:val="0"/>
              <w:spacing w:line="240" w:lineRule="exact"/>
              <w:jc w:val="right"/>
              <w:rPr>
                <w:rFonts w:asciiTheme="minorEastAsia" w:hAnsiTheme="minorEastAsia"/>
                <w:sz w:val="22"/>
              </w:rPr>
            </w:pPr>
            <w:r w:rsidRPr="00AC7B40">
              <w:rPr>
                <w:rFonts w:asciiTheme="minorEastAsia" w:hAnsiTheme="minorEastAsia"/>
                <w:sz w:val="22"/>
              </w:rPr>
              <w:t>０．</w:t>
            </w:r>
            <w:r w:rsidRPr="00AC7B40">
              <w:rPr>
                <w:rFonts w:asciiTheme="minorEastAsia" w:hAnsiTheme="minorEastAsia" w:hint="eastAsia"/>
                <w:sz w:val="22"/>
              </w:rPr>
              <w:t xml:space="preserve">１　</w:t>
            </w:r>
          </w:p>
        </w:tc>
      </w:tr>
      <w:tr w:rsidR="00A2579E" w:rsidRPr="00AC7B40" w14:paraId="2B687668" w14:textId="77777777" w:rsidTr="00097777">
        <w:trPr>
          <w:trHeight w:val="366"/>
          <w:jc w:val="center"/>
        </w:trPr>
        <w:tc>
          <w:tcPr>
            <w:tcW w:w="1680" w:type="dxa"/>
            <w:vAlign w:val="center"/>
          </w:tcPr>
          <w:p w14:paraId="7915B0D6" w14:textId="77777777" w:rsidR="00A2579E" w:rsidRPr="00AC7B40" w:rsidRDefault="00A2579E" w:rsidP="00DC0925">
            <w:pPr>
              <w:spacing w:line="240" w:lineRule="exact"/>
              <w:jc w:val="center"/>
              <w:rPr>
                <w:rFonts w:asciiTheme="minorEastAsia" w:hAnsiTheme="minorEastAsia"/>
                <w:sz w:val="22"/>
              </w:rPr>
            </w:pPr>
            <w:r w:rsidRPr="00AC7B40">
              <w:rPr>
                <w:rFonts w:asciiTheme="minorEastAsia" w:hAnsiTheme="minorEastAsia" w:hint="eastAsia"/>
                <w:sz w:val="22"/>
              </w:rPr>
              <w:t>合　計</w:t>
            </w:r>
          </w:p>
        </w:tc>
        <w:tc>
          <w:tcPr>
            <w:tcW w:w="1371" w:type="dxa"/>
            <w:vAlign w:val="center"/>
          </w:tcPr>
          <w:p w14:paraId="502DEFD0" w14:textId="462DEB4A" w:rsidR="00A2579E" w:rsidRPr="00AC7B40" w:rsidRDefault="00F8020A" w:rsidP="006138BE">
            <w:pPr>
              <w:spacing w:line="240" w:lineRule="exact"/>
              <w:jc w:val="right"/>
              <w:rPr>
                <w:rFonts w:asciiTheme="minorEastAsia" w:hAnsiTheme="minorEastAsia"/>
                <w:sz w:val="22"/>
              </w:rPr>
            </w:pPr>
            <w:r>
              <w:rPr>
                <w:rFonts w:asciiTheme="minorEastAsia" w:hAnsiTheme="minorEastAsia" w:hint="eastAsia"/>
                <w:sz w:val="22"/>
              </w:rPr>
              <w:t>５．９</w:t>
            </w:r>
          </w:p>
        </w:tc>
        <w:tc>
          <w:tcPr>
            <w:tcW w:w="1135" w:type="dxa"/>
            <w:vAlign w:val="center"/>
          </w:tcPr>
          <w:p w14:paraId="0D55D1F6" w14:textId="77777777" w:rsidR="00A2579E" w:rsidRPr="00AC7B40" w:rsidRDefault="00A2579E" w:rsidP="006138BE">
            <w:pPr>
              <w:spacing w:line="240" w:lineRule="exact"/>
              <w:jc w:val="right"/>
              <w:rPr>
                <w:rFonts w:asciiTheme="minorEastAsia" w:hAnsiTheme="minorEastAsia"/>
                <w:sz w:val="22"/>
              </w:rPr>
            </w:pPr>
            <w:r w:rsidRPr="00AC7B40">
              <w:rPr>
                <w:rFonts w:asciiTheme="minorEastAsia" w:hAnsiTheme="minorEastAsia" w:hint="eastAsia"/>
                <w:sz w:val="22"/>
              </w:rPr>
              <w:t>３．７</w:t>
            </w:r>
          </w:p>
        </w:tc>
        <w:tc>
          <w:tcPr>
            <w:tcW w:w="965" w:type="dxa"/>
            <w:vAlign w:val="center"/>
          </w:tcPr>
          <w:p w14:paraId="30648437" w14:textId="77777777" w:rsidR="00A2579E" w:rsidRPr="00AC7B40" w:rsidRDefault="00A2579E" w:rsidP="006138BE">
            <w:pPr>
              <w:spacing w:line="240" w:lineRule="exact"/>
              <w:jc w:val="right"/>
              <w:rPr>
                <w:rFonts w:asciiTheme="minorEastAsia" w:hAnsiTheme="minorEastAsia"/>
                <w:sz w:val="22"/>
              </w:rPr>
            </w:pPr>
            <w:r w:rsidRPr="00AC7B40">
              <w:rPr>
                <w:rFonts w:asciiTheme="minorEastAsia" w:hAnsiTheme="minorEastAsia" w:hint="eastAsia"/>
                <w:sz w:val="22"/>
              </w:rPr>
              <w:t>２．３</w:t>
            </w:r>
          </w:p>
        </w:tc>
        <w:tc>
          <w:tcPr>
            <w:tcW w:w="1134" w:type="dxa"/>
            <w:vAlign w:val="center"/>
          </w:tcPr>
          <w:p w14:paraId="1B30EE27" w14:textId="77777777" w:rsidR="00A2579E" w:rsidRPr="00AC7B40" w:rsidRDefault="00A2579E" w:rsidP="00DF22DE">
            <w:pPr>
              <w:wordWrap w:val="0"/>
              <w:spacing w:line="240" w:lineRule="exact"/>
              <w:jc w:val="right"/>
              <w:rPr>
                <w:rFonts w:asciiTheme="minorEastAsia" w:hAnsiTheme="minorEastAsia"/>
                <w:sz w:val="22"/>
              </w:rPr>
            </w:pPr>
            <w:r w:rsidRPr="00AC7B40">
              <w:rPr>
                <w:rFonts w:asciiTheme="minorEastAsia" w:hAnsiTheme="minorEastAsia" w:hint="eastAsia"/>
                <w:sz w:val="22"/>
              </w:rPr>
              <w:t xml:space="preserve">０．５　</w:t>
            </w:r>
          </w:p>
        </w:tc>
        <w:tc>
          <w:tcPr>
            <w:tcW w:w="1276" w:type="dxa"/>
            <w:vAlign w:val="center"/>
          </w:tcPr>
          <w:p w14:paraId="3F2CFC2D" w14:textId="77777777" w:rsidR="00A2579E" w:rsidRPr="00AC7B40" w:rsidRDefault="00A2579E" w:rsidP="00DF22DE">
            <w:pPr>
              <w:wordWrap w:val="0"/>
              <w:spacing w:line="240" w:lineRule="exact"/>
              <w:jc w:val="right"/>
              <w:rPr>
                <w:rFonts w:asciiTheme="minorEastAsia" w:hAnsiTheme="minorEastAsia"/>
                <w:sz w:val="22"/>
              </w:rPr>
            </w:pPr>
            <w:r w:rsidRPr="00AC7B40">
              <w:rPr>
                <w:rFonts w:asciiTheme="minorEastAsia" w:hAnsiTheme="minorEastAsia" w:hint="eastAsia"/>
                <w:sz w:val="22"/>
              </w:rPr>
              <w:t xml:space="preserve">０．９　</w:t>
            </w:r>
          </w:p>
        </w:tc>
      </w:tr>
    </w:tbl>
    <w:p w14:paraId="61934D05" w14:textId="3F6510B0" w:rsidR="002C1643" w:rsidRPr="00AC7B40" w:rsidRDefault="002C1643" w:rsidP="002C1643">
      <w:pPr>
        <w:rPr>
          <w:rFonts w:asciiTheme="minorEastAsia" w:hAnsiTheme="minorEastAsia"/>
          <w:sz w:val="18"/>
          <w:szCs w:val="18"/>
        </w:rPr>
      </w:pPr>
      <w:r w:rsidRPr="00AC7B40">
        <w:rPr>
          <w:rFonts w:asciiTheme="minorEastAsia" w:hAnsiTheme="minorEastAsia" w:hint="eastAsia"/>
          <w:sz w:val="22"/>
        </w:rPr>
        <w:t xml:space="preserve">　</w:t>
      </w:r>
      <w:r w:rsidR="00097777">
        <w:rPr>
          <w:rFonts w:asciiTheme="minorEastAsia" w:hAnsiTheme="minorEastAsia" w:hint="eastAsia"/>
          <w:sz w:val="22"/>
        </w:rPr>
        <w:t xml:space="preserve">　　　　</w:t>
      </w:r>
      <w:r w:rsidRPr="00AC7B40">
        <w:rPr>
          <w:rFonts w:asciiTheme="minorEastAsia" w:hAnsiTheme="minorEastAsia" w:hint="eastAsia"/>
          <w:sz w:val="18"/>
          <w:szCs w:val="18"/>
        </w:rPr>
        <w:t>注：四捨五入の関係で各欄の値の合計と合計欄の値とが一致しないものがある。</w:t>
      </w:r>
    </w:p>
    <w:p w14:paraId="6AFE9F77" w14:textId="14120687" w:rsidR="004401BC" w:rsidRDefault="004401BC">
      <w:pPr>
        <w:widowControl/>
        <w:jc w:val="left"/>
        <w:rPr>
          <w:rFonts w:asciiTheme="minorEastAsia" w:hAnsiTheme="minorEastAsia"/>
          <w:sz w:val="18"/>
          <w:szCs w:val="18"/>
        </w:rPr>
      </w:pPr>
      <w:r w:rsidRPr="00AC7B40">
        <w:rPr>
          <w:rFonts w:asciiTheme="minorEastAsia" w:hAnsiTheme="minorEastAsia"/>
          <w:sz w:val="18"/>
          <w:szCs w:val="18"/>
        </w:rPr>
        <w:br w:type="page"/>
      </w:r>
    </w:p>
    <w:p w14:paraId="53A653EF" w14:textId="23A2E14B" w:rsidR="001F67FC" w:rsidRDefault="001F67FC" w:rsidP="001F67FC">
      <w:pPr>
        <w:ind w:left="221" w:hangingChars="100" w:hanging="221"/>
        <w:rPr>
          <w:rFonts w:asciiTheme="minorEastAsia" w:hAnsiTheme="minorEastAsia"/>
          <w:sz w:val="22"/>
        </w:rPr>
      </w:pPr>
      <w:r>
        <w:rPr>
          <w:rFonts w:asciiTheme="majorEastAsia" w:eastAsiaTheme="majorEastAsia" w:hAnsiTheme="majorEastAsia" w:hint="eastAsia"/>
          <w:b/>
          <w:sz w:val="22"/>
        </w:rPr>
        <w:lastRenderedPageBreak/>
        <w:t>【参考】</w:t>
      </w:r>
      <w:r w:rsidR="00E06338">
        <w:rPr>
          <w:rFonts w:asciiTheme="majorEastAsia" w:eastAsiaTheme="majorEastAsia" w:hAnsiTheme="majorEastAsia" w:hint="eastAsia"/>
          <w:b/>
          <w:sz w:val="22"/>
        </w:rPr>
        <w:t xml:space="preserve">　大阪湾周辺</w:t>
      </w:r>
      <w:r w:rsidR="0006238F">
        <w:rPr>
          <w:rFonts w:asciiTheme="majorEastAsia" w:eastAsiaTheme="majorEastAsia" w:hAnsiTheme="majorEastAsia" w:hint="eastAsia"/>
          <w:b/>
          <w:sz w:val="22"/>
        </w:rPr>
        <w:t>の下水処理場（大阪府域、兵庫県域）について</w:t>
      </w:r>
    </w:p>
    <w:p w14:paraId="3431BBFA" w14:textId="6FE04EE9" w:rsidR="00015220" w:rsidRDefault="001F67FC" w:rsidP="00F814F1">
      <w:pPr>
        <w:ind w:left="220" w:hangingChars="100" w:hanging="220"/>
        <w:rPr>
          <w:rFonts w:asciiTheme="minorEastAsia" w:hAnsiTheme="minorEastAsia"/>
          <w:sz w:val="22"/>
        </w:rPr>
      </w:pPr>
      <w:r w:rsidRPr="00AC7B40">
        <w:rPr>
          <w:rFonts w:asciiTheme="minorEastAsia" w:hAnsiTheme="minorEastAsia" w:hint="eastAsia"/>
          <w:sz w:val="22"/>
        </w:rPr>
        <w:t xml:space="preserve">　　大阪府においては、生活排水の</w:t>
      </w:r>
      <w:r w:rsidR="00F814F1">
        <w:rPr>
          <w:rFonts w:asciiTheme="minorEastAsia" w:hAnsiTheme="minorEastAsia" w:hint="eastAsia"/>
          <w:sz w:val="22"/>
        </w:rPr>
        <w:t>適正処理のため</w:t>
      </w:r>
      <w:r w:rsidRPr="00AC7B40">
        <w:rPr>
          <w:rFonts w:asciiTheme="minorEastAsia" w:hAnsiTheme="minorEastAsia" w:hint="eastAsia"/>
          <w:sz w:val="22"/>
        </w:rPr>
        <w:t>、下水道</w:t>
      </w:r>
      <w:r w:rsidR="0006238F">
        <w:rPr>
          <w:rFonts w:asciiTheme="minorEastAsia" w:hAnsiTheme="minorEastAsia" w:hint="eastAsia"/>
          <w:sz w:val="22"/>
        </w:rPr>
        <w:t>等の生活排水処理施設の整備が進められてきた</w:t>
      </w:r>
      <w:r w:rsidRPr="00AC7B40">
        <w:rPr>
          <w:rFonts w:asciiTheme="minorEastAsia" w:hAnsiTheme="minorEastAsia" w:hint="eastAsia"/>
          <w:sz w:val="22"/>
        </w:rPr>
        <w:t>。</w:t>
      </w:r>
      <w:r w:rsidR="00E06338">
        <w:rPr>
          <w:rFonts w:asciiTheme="minorEastAsia" w:hAnsiTheme="minorEastAsia" w:hint="eastAsia"/>
          <w:sz w:val="22"/>
        </w:rPr>
        <w:t>大阪湾周辺</w:t>
      </w:r>
      <w:r w:rsidR="0096733B">
        <w:rPr>
          <w:rFonts w:asciiTheme="minorEastAsia" w:hAnsiTheme="minorEastAsia" w:hint="eastAsia"/>
          <w:sz w:val="22"/>
        </w:rPr>
        <w:t>の下水処理場（大阪府域・兵庫県域）については、図１</w:t>
      </w:r>
      <w:r w:rsidR="0006238F">
        <w:rPr>
          <w:rFonts w:asciiTheme="minorEastAsia" w:hAnsiTheme="minorEastAsia" w:hint="eastAsia"/>
          <w:sz w:val="22"/>
        </w:rPr>
        <w:t>のとおりであるが、</w:t>
      </w:r>
      <w:r w:rsidRPr="00AC7B40">
        <w:rPr>
          <w:rFonts w:asciiTheme="minorEastAsia" w:hAnsiTheme="minorEastAsia" w:hint="eastAsia"/>
          <w:sz w:val="22"/>
        </w:rPr>
        <w:t>下水処理場の処理水の放流先の多くは、神崎川、淀川、大阪市内河川（寝屋川含む）、大和川等であり、湾奥部に流入する河川となっている。</w:t>
      </w:r>
    </w:p>
    <w:p w14:paraId="299714EA" w14:textId="11DF96F2" w:rsidR="001F67FC" w:rsidRPr="00AC7B40" w:rsidRDefault="00015220" w:rsidP="00F814F1">
      <w:pPr>
        <w:ind w:left="220" w:hangingChars="100" w:hanging="220"/>
        <w:rPr>
          <w:rFonts w:asciiTheme="minorEastAsia" w:hAnsiTheme="minorEastAsia"/>
          <w:sz w:val="22"/>
        </w:rPr>
      </w:pPr>
      <w:bookmarkStart w:id="0" w:name="_GoBack"/>
      <w:r>
        <w:rPr>
          <w:rFonts w:asciiTheme="minorEastAsia" w:hAnsiTheme="minorEastAsia"/>
          <w:noProof/>
          <w:sz w:val="22"/>
        </w:rPr>
        <w:drawing>
          <wp:anchor distT="0" distB="0" distL="114300" distR="114300" simplePos="0" relativeHeight="251658752" behindDoc="0" locked="0" layoutInCell="1" allowOverlap="1" wp14:anchorId="4AEEDF1B" wp14:editId="0E3440D7">
            <wp:simplePos x="0" y="0"/>
            <wp:positionH relativeFrom="column">
              <wp:posOffset>335280</wp:posOffset>
            </wp:positionH>
            <wp:positionV relativeFrom="paragraph">
              <wp:posOffset>137160</wp:posOffset>
            </wp:positionV>
            <wp:extent cx="5352975" cy="425259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349EC2.tmp"/>
                    <pic:cNvPicPr/>
                  </pic:nvPicPr>
                  <pic:blipFill>
                    <a:blip r:embed="rId7">
                      <a:extLst>
                        <a:ext uri="{28A0092B-C50C-407E-A947-70E740481C1C}">
                          <a14:useLocalDpi xmlns:a14="http://schemas.microsoft.com/office/drawing/2010/main" val="0"/>
                        </a:ext>
                      </a:extLst>
                    </a:blip>
                    <a:stretch>
                      <a:fillRect/>
                    </a:stretch>
                  </pic:blipFill>
                  <pic:spPr>
                    <a:xfrm>
                      <a:off x="0" y="0"/>
                      <a:ext cx="5352975" cy="4252595"/>
                    </a:xfrm>
                    <a:prstGeom prst="rect">
                      <a:avLst/>
                    </a:prstGeom>
                  </pic:spPr>
                </pic:pic>
              </a:graphicData>
            </a:graphic>
            <wp14:sizeRelH relativeFrom="margin">
              <wp14:pctWidth>0</wp14:pctWidth>
            </wp14:sizeRelH>
            <wp14:sizeRelV relativeFrom="margin">
              <wp14:pctHeight>0</wp14:pctHeight>
            </wp14:sizeRelV>
          </wp:anchor>
        </w:drawing>
      </w:r>
      <w:bookmarkEnd w:id="0"/>
    </w:p>
    <w:p w14:paraId="240A18BF" w14:textId="0F45CF85" w:rsidR="001F67FC" w:rsidRPr="00AC7B40" w:rsidRDefault="001F67FC" w:rsidP="001F67FC">
      <w:pPr>
        <w:ind w:left="220" w:hangingChars="100" w:hanging="220"/>
        <w:rPr>
          <w:rFonts w:asciiTheme="minorEastAsia" w:hAnsiTheme="minorEastAsia"/>
          <w:sz w:val="22"/>
        </w:rPr>
      </w:pPr>
      <w:r w:rsidRPr="00AC7B40">
        <w:rPr>
          <w:rFonts w:asciiTheme="minorEastAsia" w:hAnsiTheme="minorEastAsia" w:hint="eastAsia"/>
          <w:sz w:val="22"/>
        </w:rPr>
        <w:t xml:space="preserve">　</w:t>
      </w:r>
    </w:p>
    <w:p w14:paraId="326412A8" w14:textId="72F07745" w:rsidR="001F67FC" w:rsidRPr="0096733B" w:rsidRDefault="001F67FC" w:rsidP="001F67FC">
      <w:pPr>
        <w:ind w:left="220" w:hangingChars="100" w:hanging="220"/>
        <w:rPr>
          <w:rFonts w:asciiTheme="minorEastAsia" w:hAnsiTheme="minorEastAsia"/>
          <w:sz w:val="22"/>
        </w:rPr>
      </w:pPr>
    </w:p>
    <w:p w14:paraId="442C8482" w14:textId="42D4AE4D" w:rsidR="001F67FC" w:rsidRPr="00AC7B40" w:rsidRDefault="001F67FC" w:rsidP="001F67FC">
      <w:pPr>
        <w:ind w:left="220" w:hangingChars="100" w:hanging="220"/>
        <w:rPr>
          <w:rFonts w:asciiTheme="minorEastAsia" w:hAnsiTheme="minorEastAsia"/>
          <w:sz w:val="22"/>
        </w:rPr>
      </w:pPr>
    </w:p>
    <w:p w14:paraId="12911B66" w14:textId="1D6C8269" w:rsidR="001F67FC" w:rsidRPr="001F67FC" w:rsidRDefault="001F67FC">
      <w:pPr>
        <w:widowControl/>
        <w:jc w:val="left"/>
        <w:rPr>
          <w:rFonts w:asciiTheme="minorEastAsia" w:hAnsiTheme="minorEastAsia"/>
          <w:sz w:val="18"/>
          <w:szCs w:val="18"/>
        </w:rPr>
      </w:pPr>
    </w:p>
    <w:p w14:paraId="0AD174FD" w14:textId="0DA80DDC" w:rsidR="00BC6674" w:rsidRPr="00AC7B40" w:rsidRDefault="00BC6674">
      <w:pPr>
        <w:widowControl/>
        <w:jc w:val="left"/>
        <w:rPr>
          <w:rFonts w:asciiTheme="minorEastAsia" w:hAnsiTheme="minorEastAsia"/>
          <w:sz w:val="18"/>
          <w:szCs w:val="18"/>
        </w:rPr>
      </w:pPr>
    </w:p>
    <w:p w14:paraId="5175C65F" w14:textId="313BF29C" w:rsidR="004401BC" w:rsidRPr="00AC7B40" w:rsidRDefault="004401BC">
      <w:pPr>
        <w:widowControl/>
        <w:jc w:val="left"/>
        <w:rPr>
          <w:rFonts w:asciiTheme="minorEastAsia" w:hAnsiTheme="minorEastAsia"/>
          <w:sz w:val="18"/>
          <w:szCs w:val="18"/>
        </w:rPr>
      </w:pPr>
    </w:p>
    <w:p w14:paraId="49F5B9E1" w14:textId="42981DB5" w:rsidR="004401BC" w:rsidRPr="00AC7B40" w:rsidRDefault="004401BC" w:rsidP="004401BC">
      <w:pPr>
        <w:widowControl/>
        <w:jc w:val="left"/>
        <w:rPr>
          <w:rFonts w:asciiTheme="majorEastAsia" w:eastAsiaTheme="majorEastAsia" w:hAnsiTheme="majorEastAsia"/>
          <w:b/>
          <w:sz w:val="22"/>
        </w:rPr>
      </w:pPr>
    </w:p>
    <w:p w14:paraId="72E8D928" w14:textId="3473F55B" w:rsidR="004401BC" w:rsidRPr="00AC7B40" w:rsidRDefault="001D2813" w:rsidP="004401BC">
      <w:pPr>
        <w:widowControl/>
        <w:jc w:val="left"/>
        <w:rPr>
          <w:rFonts w:asciiTheme="majorEastAsia" w:eastAsiaTheme="majorEastAsia" w:hAnsiTheme="majorEastAsia"/>
          <w:b/>
          <w:sz w:val="22"/>
        </w:rPr>
      </w:pPr>
      <w:r w:rsidRPr="00AC7B40">
        <w:rPr>
          <w:rFonts w:asciiTheme="majorEastAsia" w:eastAsiaTheme="majorEastAsia" w:hAnsiTheme="majorEastAsia"/>
          <w:b/>
          <w:sz w:val="22"/>
        </w:rPr>
        <w:t xml:space="preserve"> </w:t>
      </w:r>
    </w:p>
    <w:p w14:paraId="587B00CA" w14:textId="1BF36E9D" w:rsidR="00E70F5A" w:rsidRPr="00AC7B40" w:rsidRDefault="001C4258">
      <w:pPr>
        <w:widowControl/>
        <w:jc w:val="left"/>
        <w:rPr>
          <w:rFonts w:asciiTheme="majorEastAsia" w:eastAsiaTheme="majorEastAsia" w:hAnsiTheme="majorEastAsia"/>
          <w:b/>
          <w:sz w:val="22"/>
        </w:rPr>
      </w:pPr>
      <w:r>
        <w:rPr>
          <w:noProof/>
        </w:rPr>
        <w:pict w14:anchorId="528E7AD2">
          <v:shape id="_x0000_s1068" type="#_x0000_t202" style="position:absolute;margin-left:112.55pt;margin-top:218.8pt;width:306.75pt;height:31.75pt;z-index:2516874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" stroked="f">
            <v:textbox>
              <w:txbxContent>
                <w:p w14:paraId="355943D7" w14:textId="77777777" w:rsidR="002D2AFF" w:rsidRPr="0041302C" w:rsidRDefault="002D2AFF" w:rsidP="004401BC">
                  <w:pPr>
                    <w:spacing w:line="240" w:lineRule="exact"/>
                    <w:rPr>
                      <w:rFonts w:asciiTheme="majorEastAsia" w:eastAsiaTheme="majorEastAsia" w:hAnsiTheme="majorEastAsia"/>
                      <w:sz w:val="16"/>
                      <w:szCs w:val="16"/>
                    </w:rPr>
                  </w:pPr>
                  <w:r w:rsidRPr="0041302C">
                    <w:rPr>
                      <w:rFonts w:asciiTheme="majorEastAsia" w:eastAsiaTheme="majorEastAsia" w:hAnsiTheme="majorEastAsia" w:hint="eastAsia"/>
                      <w:sz w:val="16"/>
                      <w:szCs w:val="16"/>
                    </w:rPr>
                    <w:t>（国土数値情報（国土交通省）（</w:t>
                  </w:r>
                  <w:hyperlink r:id="rId8" w:history="1">
                    <w:r w:rsidRPr="0041302C">
                      <w:rPr>
                        <w:rStyle w:val="a9"/>
                        <w:rFonts w:asciiTheme="majorEastAsia" w:eastAsiaTheme="majorEastAsia" w:hAnsiTheme="majorEastAsia"/>
                        <w:sz w:val="16"/>
                        <w:szCs w:val="16"/>
                      </w:rPr>
                      <w:t>https://nlftp.mlit.go.jp/ksj/index.html</w:t>
                    </w:r>
                  </w:hyperlink>
                  <w:r w:rsidRPr="0041302C">
                    <w:rPr>
                      <w:rFonts w:asciiTheme="majorEastAsia" w:eastAsiaTheme="majorEastAsia" w:hAnsiTheme="majorEastAsia" w:hint="eastAsia"/>
                      <w:sz w:val="16"/>
                      <w:szCs w:val="16"/>
                    </w:rPr>
                    <w:t>）</w:t>
                  </w:r>
                </w:p>
                <w:p w14:paraId="4F8E61B3" w14:textId="506451D6" w:rsidR="002D2AFF" w:rsidRPr="0041302C" w:rsidRDefault="002D2AFF" w:rsidP="0041302C">
                  <w:pPr>
                    <w:spacing w:line="240" w:lineRule="exact"/>
                    <w:rPr>
                      <w:rFonts w:asciiTheme="majorEastAsia" w:eastAsiaTheme="majorEastAsia" w:hAnsiTheme="majorEastAsia"/>
                      <w:sz w:val="16"/>
                      <w:szCs w:val="16"/>
                    </w:rPr>
                  </w:pPr>
                  <w:r w:rsidRPr="0041302C">
                    <w:rPr>
                      <w:rFonts w:asciiTheme="majorEastAsia" w:eastAsiaTheme="majorEastAsia" w:hAnsiTheme="majorEastAsia" w:hint="eastAsia"/>
                      <w:sz w:val="16"/>
                      <w:szCs w:val="16"/>
                    </w:rPr>
                    <w:t xml:space="preserve">　を基に大阪府作成）</w:t>
                  </w:r>
                </w:p>
              </w:txbxContent>
            </v:textbox>
          </v:shape>
        </w:pict>
      </w:r>
      <w:r>
        <w:rPr>
          <w:noProof/>
        </w:rPr>
        <w:pict w14:anchorId="528E7AD2">
          <v:shape id="テキスト ボックス 21" o:spid="_x0000_s1043" type="#_x0000_t202" style="position:absolute;margin-left:91pt;margin-top:203pt;width:297.5pt;height:23.3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" stroked="f">
            <v:textbox>
              <w:txbxContent>
                <w:p w14:paraId="213E4DFA" w14:textId="1826618D" w:rsidR="002D2AFF" w:rsidRPr="00F814F1" w:rsidRDefault="0096733B" w:rsidP="004401BC">
                  <w:pPr>
                    <w:spacing w:line="240" w:lineRule="exact"/>
                    <w:rPr>
                      <w:rFonts w:asciiTheme="majorEastAsia" w:eastAsiaTheme="majorEastAsia" w:hAnsiTheme="majorEastAsia"/>
                      <w:b/>
                      <w:sz w:val="22"/>
                    </w:rPr>
                  </w:pPr>
                  <w:r>
                    <w:rPr>
                      <w:rFonts w:asciiTheme="majorEastAsia" w:eastAsiaTheme="majorEastAsia" w:hAnsiTheme="majorEastAsia" w:hint="eastAsia"/>
                      <w:b/>
                      <w:sz w:val="22"/>
                    </w:rPr>
                    <w:t>図１</w:t>
                  </w:r>
                  <w:r w:rsidR="002D2AFF">
                    <w:rPr>
                      <w:rFonts w:asciiTheme="majorEastAsia" w:eastAsiaTheme="majorEastAsia" w:hAnsiTheme="majorEastAsia" w:hint="eastAsia"/>
                      <w:b/>
                      <w:sz w:val="22"/>
                    </w:rPr>
                    <w:t xml:space="preserve">　大阪湾周辺</w:t>
                  </w:r>
                  <w:r w:rsidR="002D2AFF" w:rsidRPr="00F814F1">
                    <w:rPr>
                      <w:rFonts w:asciiTheme="majorEastAsia" w:eastAsiaTheme="majorEastAsia" w:hAnsiTheme="majorEastAsia"/>
                      <w:b/>
                      <w:sz w:val="22"/>
                    </w:rPr>
                    <w:t>の下水処理場</w:t>
                  </w:r>
                  <w:r w:rsidR="002D2AFF" w:rsidRPr="00F814F1">
                    <w:rPr>
                      <w:rFonts w:asciiTheme="majorEastAsia" w:eastAsiaTheme="majorEastAsia" w:hAnsiTheme="majorEastAsia" w:hint="eastAsia"/>
                      <w:b/>
                      <w:sz w:val="22"/>
                    </w:rPr>
                    <w:t>（</w:t>
                  </w:r>
                  <w:r w:rsidR="002D2AFF" w:rsidRPr="00F814F1">
                    <w:rPr>
                      <w:rFonts w:asciiTheme="majorEastAsia" w:eastAsiaTheme="majorEastAsia" w:hAnsiTheme="majorEastAsia"/>
                      <w:b/>
                      <w:sz w:val="22"/>
                    </w:rPr>
                    <w:t>大阪府</w:t>
                  </w:r>
                  <w:r w:rsidR="002D2AFF" w:rsidRPr="00F814F1">
                    <w:rPr>
                      <w:rFonts w:asciiTheme="majorEastAsia" w:eastAsiaTheme="majorEastAsia" w:hAnsiTheme="majorEastAsia" w:hint="eastAsia"/>
                      <w:b/>
                      <w:sz w:val="22"/>
                    </w:rPr>
                    <w:t>・兵庫県</w:t>
                  </w:r>
                  <w:r w:rsidR="002D2AFF" w:rsidRPr="00F814F1">
                    <w:rPr>
                      <w:rFonts w:asciiTheme="majorEastAsia" w:eastAsiaTheme="majorEastAsia" w:hAnsiTheme="majorEastAsia"/>
                      <w:b/>
                      <w:sz w:val="22"/>
                    </w:rPr>
                    <w:t>域）</w:t>
                  </w:r>
                </w:p>
              </w:txbxContent>
            </v:textbox>
          </v:shape>
        </w:pict>
      </w:r>
    </w:p>
    <w:sectPr w:rsidR="00E70F5A" w:rsidRPr="00AC7B40" w:rsidSect="001F67FC">
      <w:footerReference w:type="default" r:id="rId9"/>
      <w:pgSz w:w="11906" w:h="16838" w:code="9"/>
      <w:pgMar w:top="1418" w:right="1077" w:bottom="1418" w:left="1077" w:header="851" w:footer="454"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B20270" w14:textId="77777777" w:rsidR="002D2AFF" w:rsidRDefault="002D2AFF" w:rsidP="00F342B7">
      <w:r>
        <w:separator/>
      </w:r>
    </w:p>
  </w:endnote>
  <w:endnote w:type="continuationSeparator" w:id="0">
    <w:p w14:paraId="1232718B" w14:textId="77777777" w:rsidR="002D2AFF" w:rsidRDefault="002D2AFF" w:rsidP="00F34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9143"/>
      <w:docPartObj>
        <w:docPartGallery w:val="Page Numbers (Bottom of Page)"/>
        <w:docPartUnique/>
      </w:docPartObj>
    </w:sdtPr>
    <w:sdtEndPr/>
    <w:sdtContent>
      <w:p w14:paraId="5DC94345" w14:textId="71D551FB" w:rsidR="002D2AFF" w:rsidRDefault="002D2AFF">
        <w:pPr>
          <w:pStyle w:val="a7"/>
          <w:jc w:val="center"/>
        </w:pPr>
        <w:r>
          <w:fldChar w:fldCharType="begin"/>
        </w:r>
        <w:r>
          <w:instrText xml:space="preserve"> PAGE   \* MERGEFORMAT </w:instrText>
        </w:r>
        <w:r>
          <w:fldChar w:fldCharType="separate"/>
        </w:r>
        <w:r w:rsidR="001C4258" w:rsidRPr="001C4258">
          <w:rPr>
            <w:noProof/>
            <w:lang w:val="ja-JP"/>
          </w:rPr>
          <w:t>-</w:t>
        </w:r>
        <w:r w:rsidR="001C4258">
          <w:rPr>
            <w:noProof/>
          </w:rPr>
          <w:t xml:space="preserve"> 5 -</w:t>
        </w:r>
        <w:r>
          <w:rPr>
            <w:noProof/>
          </w:rPr>
          <w:fldChar w:fldCharType="end"/>
        </w:r>
      </w:p>
    </w:sdtContent>
  </w:sdt>
  <w:p w14:paraId="0D2684D6" w14:textId="77777777" w:rsidR="002D2AFF" w:rsidRDefault="002D2AF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518FA" w14:textId="77777777" w:rsidR="002D2AFF" w:rsidRDefault="002D2AFF" w:rsidP="00F342B7">
      <w:r>
        <w:separator/>
      </w:r>
    </w:p>
  </w:footnote>
  <w:footnote w:type="continuationSeparator" w:id="0">
    <w:p w14:paraId="141BB0C3" w14:textId="77777777" w:rsidR="002D2AFF" w:rsidRDefault="002D2AFF" w:rsidP="00F342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removePersonalInformation/>
  <w:removeDateAndTime/>
  <w:bordersDoNotSurroundHeader/>
  <w:bordersDoNotSurroundFooter/>
  <w:defaultTabStop w:val="840"/>
  <w:characterSpacingControl w:val="doNotCompress"/>
  <w:hdrShapeDefaults>
    <o:shapedefaults v:ext="edit" spidmax="4812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8F77E6"/>
    <w:rsid w:val="00003604"/>
    <w:rsid w:val="00015220"/>
    <w:rsid w:val="00036EB9"/>
    <w:rsid w:val="00060026"/>
    <w:rsid w:val="0006238F"/>
    <w:rsid w:val="0006742D"/>
    <w:rsid w:val="000763A3"/>
    <w:rsid w:val="00097777"/>
    <w:rsid w:val="000A3979"/>
    <w:rsid w:val="000E7C12"/>
    <w:rsid w:val="001111C5"/>
    <w:rsid w:val="001240B4"/>
    <w:rsid w:val="00143BF0"/>
    <w:rsid w:val="0016792A"/>
    <w:rsid w:val="001702B0"/>
    <w:rsid w:val="001A303B"/>
    <w:rsid w:val="001C4258"/>
    <w:rsid w:val="001D2813"/>
    <w:rsid w:val="001E27F1"/>
    <w:rsid w:val="001F375D"/>
    <w:rsid w:val="001F67FC"/>
    <w:rsid w:val="00207BD6"/>
    <w:rsid w:val="00224182"/>
    <w:rsid w:val="0024280D"/>
    <w:rsid w:val="00261050"/>
    <w:rsid w:val="002613E3"/>
    <w:rsid w:val="002C1643"/>
    <w:rsid w:val="002D2AFF"/>
    <w:rsid w:val="002D3C3A"/>
    <w:rsid w:val="002D4B8D"/>
    <w:rsid w:val="00305CC2"/>
    <w:rsid w:val="00313092"/>
    <w:rsid w:val="00317C38"/>
    <w:rsid w:val="003905A4"/>
    <w:rsid w:val="003C6790"/>
    <w:rsid w:val="003E47CF"/>
    <w:rsid w:val="003E488C"/>
    <w:rsid w:val="003E6C7D"/>
    <w:rsid w:val="004074AC"/>
    <w:rsid w:val="0041302C"/>
    <w:rsid w:val="004401BC"/>
    <w:rsid w:val="004419C4"/>
    <w:rsid w:val="004B23D9"/>
    <w:rsid w:val="004B25AC"/>
    <w:rsid w:val="004C1654"/>
    <w:rsid w:val="004F1C33"/>
    <w:rsid w:val="00501977"/>
    <w:rsid w:val="00507F72"/>
    <w:rsid w:val="005316F6"/>
    <w:rsid w:val="00573721"/>
    <w:rsid w:val="00582EE8"/>
    <w:rsid w:val="005A7DBA"/>
    <w:rsid w:val="00604DCE"/>
    <w:rsid w:val="006138BE"/>
    <w:rsid w:val="00613949"/>
    <w:rsid w:val="0064655F"/>
    <w:rsid w:val="0065457F"/>
    <w:rsid w:val="00695A1F"/>
    <w:rsid w:val="006B5C76"/>
    <w:rsid w:val="006E09DC"/>
    <w:rsid w:val="006E5A3D"/>
    <w:rsid w:val="006F1872"/>
    <w:rsid w:val="006F7C0B"/>
    <w:rsid w:val="00741C38"/>
    <w:rsid w:val="00772F11"/>
    <w:rsid w:val="007B4833"/>
    <w:rsid w:val="007F1FC5"/>
    <w:rsid w:val="00816601"/>
    <w:rsid w:val="0083165D"/>
    <w:rsid w:val="00832F94"/>
    <w:rsid w:val="00850407"/>
    <w:rsid w:val="0085665D"/>
    <w:rsid w:val="00874BBA"/>
    <w:rsid w:val="008A2972"/>
    <w:rsid w:val="008F3C40"/>
    <w:rsid w:val="008F6B77"/>
    <w:rsid w:val="008F77E6"/>
    <w:rsid w:val="0095701D"/>
    <w:rsid w:val="0096733B"/>
    <w:rsid w:val="009B164F"/>
    <w:rsid w:val="009B193B"/>
    <w:rsid w:val="009E0284"/>
    <w:rsid w:val="009F022B"/>
    <w:rsid w:val="009F3355"/>
    <w:rsid w:val="00A01785"/>
    <w:rsid w:val="00A2579E"/>
    <w:rsid w:val="00A8474E"/>
    <w:rsid w:val="00AA2EFB"/>
    <w:rsid w:val="00AC7B40"/>
    <w:rsid w:val="00B03B19"/>
    <w:rsid w:val="00B0714B"/>
    <w:rsid w:val="00B21582"/>
    <w:rsid w:val="00B30977"/>
    <w:rsid w:val="00B328E4"/>
    <w:rsid w:val="00B346DA"/>
    <w:rsid w:val="00B45717"/>
    <w:rsid w:val="00B6398B"/>
    <w:rsid w:val="00BC6674"/>
    <w:rsid w:val="00BD2964"/>
    <w:rsid w:val="00C10CF5"/>
    <w:rsid w:val="00C90EB1"/>
    <w:rsid w:val="00CB2E5F"/>
    <w:rsid w:val="00D41616"/>
    <w:rsid w:val="00D426F2"/>
    <w:rsid w:val="00D616FC"/>
    <w:rsid w:val="00D666D2"/>
    <w:rsid w:val="00D9695C"/>
    <w:rsid w:val="00DC0925"/>
    <w:rsid w:val="00DE19F7"/>
    <w:rsid w:val="00DF22DE"/>
    <w:rsid w:val="00E020EC"/>
    <w:rsid w:val="00E02FDD"/>
    <w:rsid w:val="00E06338"/>
    <w:rsid w:val="00E106DF"/>
    <w:rsid w:val="00E268D5"/>
    <w:rsid w:val="00E27A20"/>
    <w:rsid w:val="00E364DB"/>
    <w:rsid w:val="00E57C90"/>
    <w:rsid w:val="00E70D12"/>
    <w:rsid w:val="00E70F5A"/>
    <w:rsid w:val="00E93CD8"/>
    <w:rsid w:val="00EA64D1"/>
    <w:rsid w:val="00EC1095"/>
    <w:rsid w:val="00EE1AFF"/>
    <w:rsid w:val="00EE48A3"/>
    <w:rsid w:val="00EF119F"/>
    <w:rsid w:val="00EF57EB"/>
    <w:rsid w:val="00F10823"/>
    <w:rsid w:val="00F1652B"/>
    <w:rsid w:val="00F342B7"/>
    <w:rsid w:val="00F36A66"/>
    <w:rsid w:val="00F8020A"/>
    <w:rsid w:val="00F814F1"/>
    <w:rsid w:val="00F92DC7"/>
    <w:rsid w:val="00FE24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8129">
      <v:textbox inset="5.85pt,.7pt,5.85pt,.7pt"/>
    </o:shapedefaults>
    <o:shapelayout v:ext="edit">
      <o:idmap v:ext="edit" data="1"/>
    </o:shapelayout>
  </w:shapeDefaults>
  <w:decimalSymbol w:val="."/>
  <w:listSeparator w:val=","/>
  <w14:docId w14:val="74F6A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77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2F9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32F94"/>
    <w:rPr>
      <w:rFonts w:asciiTheme="majorHAnsi" w:eastAsiaTheme="majorEastAsia" w:hAnsiTheme="majorHAnsi" w:cstheme="majorBidi"/>
      <w:sz w:val="18"/>
      <w:szCs w:val="18"/>
    </w:rPr>
  </w:style>
  <w:style w:type="paragraph" w:styleId="a5">
    <w:name w:val="header"/>
    <w:basedOn w:val="a"/>
    <w:link w:val="a6"/>
    <w:uiPriority w:val="99"/>
    <w:unhideWhenUsed/>
    <w:rsid w:val="00F342B7"/>
    <w:pPr>
      <w:tabs>
        <w:tab w:val="center" w:pos="4252"/>
        <w:tab w:val="right" w:pos="8504"/>
      </w:tabs>
      <w:snapToGrid w:val="0"/>
    </w:pPr>
  </w:style>
  <w:style w:type="character" w:customStyle="1" w:styleId="a6">
    <w:name w:val="ヘッダー (文字)"/>
    <w:basedOn w:val="a0"/>
    <w:link w:val="a5"/>
    <w:uiPriority w:val="99"/>
    <w:rsid w:val="00F342B7"/>
  </w:style>
  <w:style w:type="paragraph" w:styleId="a7">
    <w:name w:val="footer"/>
    <w:basedOn w:val="a"/>
    <w:link w:val="a8"/>
    <w:uiPriority w:val="99"/>
    <w:unhideWhenUsed/>
    <w:rsid w:val="00F342B7"/>
    <w:pPr>
      <w:tabs>
        <w:tab w:val="center" w:pos="4252"/>
        <w:tab w:val="right" w:pos="8504"/>
      </w:tabs>
      <w:snapToGrid w:val="0"/>
    </w:pPr>
  </w:style>
  <w:style w:type="character" w:customStyle="1" w:styleId="a8">
    <w:name w:val="フッター (文字)"/>
    <w:basedOn w:val="a0"/>
    <w:link w:val="a7"/>
    <w:uiPriority w:val="99"/>
    <w:rsid w:val="00F342B7"/>
  </w:style>
  <w:style w:type="character" w:styleId="a9">
    <w:name w:val="Hyperlink"/>
    <w:basedOn w:val="a0"/>
    <w:uiPriority w:val="99"/>
    <w:unhideWhenUsed/>
    <w:rsid w:val="0041302C"/>
    <w:rPr>
      <w:color w:val="0000FF" w:themeColor="hyperlink"/>
      <w:u w:val="single"/>
    </w:rPr>
  </w:style>
  <w:style w:type="character" w:styleId="aa">
    <w:name w:val="FollowedHyperlink"/>
    <w:basedOn w:val="a0"/>
    <w:uiPriority w:val="99"/>
    <w:semiHidden/>
    <w:unhideWhenUsed/>
    <w:rsid w:val="002D2AFF"/>
    <w:rPr>
      <w:color w:val="800080" w:themeColor="followedHyperlink"/>
      <w:u w:val="single"/>
    </w:rPr>
  </w:style>
  <w:style w:type="table" w:styleId="ab">
    <w:name w:val="Table Grid"/>
    <w:basedOn w:val="a1"/>
    <w:uiPriority w:val="59"/>
    <w:rsid w:val="008F3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nlftp.mlit.go.jp/ksj/index.html" TargetMode="External"/><Relationship Id="rId3" Type="http://schemas.openxmlformats.org/officeDocument/2006/relationships/settings" Target="settings.xml"/><Relationship Id="rId7" Type="http://schemas.openxmlformats.org/officeDocument/2006/relationships/image" Target="media/image1.tmp"/><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EF986-65B8-497F-98FC-51E6282D6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507</Words>
  <Characters>2892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2021-10-14T06:49:00Z</dcterms:created>
  <dcterms:modified xsi:type="dcterms:W3CDTF">2021-10-25T09:32:00Z</dcterms:modified>
</cp:coreProperties>
</file>