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C448A0A" w14:textId="04D78433" w:rsidR="00A71DE4" w:rsidRPr="003A6D50" w:rsidRDefault="00A71DE4" w:rsidP="00A71DE4">
      <w:pPr>
        <w:jc w:val="center"/>
        <w:rPr>
          <w:rFonts w:ascii="ＭＳ ゴシック" w:eastAsia="ＭＳ ゴシック" w:hAnsi="ＭＳ ゴシック"/>
          <w:b/>
          <w:bCs/>
          <w:sz w:val="24"/>
        </w:rPr>
      </w:pPr>
      <w:r w:rsidRPr="003A6D50">
        <w:rPr>
          <w:rFonts w:ascii="ＭＳ ゴシック" w:eastAsia="ＭＳ ゴシック" w:hAnsi="ＭＳ ゴシック" w:hint="eastAsia"/>
          <w:b/>
          <w:bCs/>
          <w:noProof/>
          <w:sz w:val="24"/>
        </w:rPr>
        <mc:AlternateContent>
          <mc:Choice Requires="wps">
            <w:drawing>
              <wp:anchor distT="0" distB="0" distL="114300" distR="114300" simplePos="0" relativeHeight="251695104" behindDoc="0" locked="0" layoutInCell="1" allowOverlap="1" wp14:anchorId="1CA5EEBC" wp14:editId="1845AF4C">
                <wp:simplePos x="0" y="0"/>
                <wp:positionH relativeFrom="margin">
                  <wp:align>right</wp:align>
                </wp:positionH>
                <wp:positionV relativeFrom="paragraph">
                  <wp:posOffset>-340360</wp:posOffset>
                </wp:positionV>
                <wp:extent cx="1056640" cy="312420"/>
                <wp:effectExtent l="0" t="0" r="10160" b="1079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12420"/>
                        </a:xfrm>
                        <a:prstGeom prst="rect">
                          <a:avLst/>
                        </a:prstGeom>
                        <a:solidFill>
                          <a:srgbClr val="FFFFFF"/>
                        </a:solidFill>
                        <a:ln w="9525">
                          <a:solidFill>
                            <a:srgbClr val="000000"/>
                          </a:solidFill>
                          <a:miter lim="800000"/>
                          <a:headEnd/>
                          <a:tailEnd/>
                        </a:ln>
                      </wps:spPr>
                      <wps:txbx>
                        <w:txbxContent>
                          <w:p w14:paraId="2281B236" w14:textId="7E6AAA2E" w:rsidR="00A71DE4" w:rsidRPr="00FA2A41" w:rsidRDefault="00D511CB" w:rsidP="00A71DE4">
                            <w:pPr>
                              <w:jc w:val="center"/>
                              <w:rPr>
                                <w:rFonts w:ascii="ＭＳ ゴシック" w:eastAsia="ＭＳ ゴシック" w:hAnsi="ＭＳ ゴシック"/>
                                <w:color w:val="000000" w:themeColor="text1"/>
                                <w:sz w:val="24"/>
                              </w:rPr>
                            </w:pPr>
                            <w:r w:rsidRPr="00FA2A41">
                              <w:rPr>
                                <w:rFonts w:ascii="ＭＳ ゴシック" w:eastAsia="ＭＳ ゴシック" w:hAnsi="ＭＳ ゴシック" w:hint="eastAsia"/>
                                <w:color w:val="000000" w:themeColor="text1"/>
                                <w:sz w:val="24"/>
                              </w:rPr>
                              <w:t>資料</w:t>
                            </w:r>
                            <w:r w:rsidR="00363CD4">
                              <w:rPr>
                                <w:rFonts w:ascii="ＭＳ ゴシック" w:eastAsia="ＭＳ ゴシック" w:hAnsi="ＭＳ ゴシック" w:hint="eastAsia"/>
                                <w:color w:val="000000" w:themeColor="text1"/>
                                <w:sz w:val="24"/>
                              </w:rPr>
                              <w:t>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A5EEBC" id="_x0000_t202" coordsize="21600,21600" o:spt="202" path="m,l,21600r21600,l21600,xe">
                <v:stroke joinstyle="miter"/>
                <v:path gradientshapeok="t" o:connecttype="rect"/>
              </v:shapetype>
              <v:shape id="テキスト ボックス 17" o:spid="_x0000_s1026" type="#_x0000_t202" style="position:absolute;left:0;text-align:left;margin-left:32pt;margin-top:-26.8pt;width:83.2pt;height:24.6pt;z-index:25169510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">
                <v:textbox style="mso-fit-shape-to-text:t">
                  <w:txbxContent>
                    <w:p w14:paraId="2281B236" w14:textId="7E6AAA2E" w:rsidR="00A71DE4" w:rsidRPr="00FA2A41" w:rsidRDefault="00D511CB" w:rsidP="00A71DE4">
                      <w:pPr>
                        <w:jc w:val="center"/>
                        <w:rPr>
                          <w:rFonts w:ascii="ＭＳ ゴシック" w:eastAsia="ＭＳ ゴシック" w:hAnsi="ＭＳ ゴシック"/>
                          <w:color w:val="000000" w:themeColor="text1"/>
                          <w:sz w:val="24"/>
                        </w:rPr>
                      </w:pPr>
                      <w:r w:rsidRPr="00FA2A41">
                        <w:rPr>
                          <w:rFonts w:ascii="ＭＳ ゴシック" w:eastAsia="ＭＳ ゴシック" w:hAnsi="ＭＳ ゴシック" w:hint="eastAsia"/>
                          <w:color w:val="000000" w:themeColor="text1"/>
                          <w:sz w:val="24"/>
                        </w:rPr>
                        <w:t>資料</w:t>
                      </w:r>
                      <w:r w:rsidR="00363CD4">
                        <w:rPr>
                          <w:rFonts w:ascii="ＭＳ ゴシック" w:eastAsia="ＭＳ ゴシック" w:hAnsi="ＭＳ ゴシック" w:hint="eastAsia"/>
                          <w:color w:val="000000" w:themeColor="text1"/>
                          <w:sz w:val="24"/>
                        </w:rPr>
                        <w:t>３</w:t>
                      </w:r>
                    </w:p>
                  </w:txbxContent>
                </v:textbox>
                <w10:wrap anchorx="margin"/>
              </v:shape>
            </w:pict>
          </mc:Fallback>
        </mc:AlternateContent>
      </w:r>
      <w:r w:rsidRPr="003A6D50">
        <w:rPr>
          <w:rFonts w:ascii="ＭＳ ゴシック" w:eastAsia="ＭＳ ゴシック" w:hAnsi="ＭＳ ゴシック" w:hint="eastAsia"/>
          <w:b/>
          <w:bCs/>
          <w:sz w:val="24"/>
        </w:rPr>
        <w:t>安威川の類型指定・環境基準点の見直し</w:t>
      </w:r>
      <w:r w:rsidR="00B57A7B">
        <w:rPr>
          <w:rFonts w:ascii="ＭＳ ゴシック" w:eastAsia="ＭＳ ゴシック" w:hAnsi="ＭＳ ゴシック" w:hint="eastAsia"/>
          <w:b/>
          <w:bCs/>
          <w:sz w:val="24"/>
        </w:rPr>
        <w:t>について</w:t>
      </w:r>
    </w:p>
    <w:p w14:paraId="7C7082E3" w14:textId="3D7E9469" w:rsidR="00A71DE4" w:rsidRPr="00487A45" w:rsidRDefault="0060396A" w:rsidP="00A71DE4">
      <w:pPr>
        <w:rPr>
          <w:rFonts w:ascii="ＭＳ ゴシック" w:eastAsia="ＭＳ ゴシック" w:hAnsi="ＭＳ ゴシック"/>
          <w:b/>
          <w:bCs/>
          <w:color w:val="000000" w:themeColor="text1"/>
          <w:szCs w:val="21"/>
        </w:rPr>
      </w:pPr>
      <w:r w:rsidRPr="00487A45">
        <w:rPr>
          <w:rFonts w:ascii="ＭＳ ゴシック" w:eastAsia="ＭＳ ゴシック" w:hAnsi="ＭＳ ゴシック" w:hint="eastAsia"/>
          <w:b/>
          <w:bCs/>
          <w:color w:val="000000" w:themeColor="text1"/>
          <w:szCs w:val="21"/>
        </w:rPr>
        <w:t>１．</w:t>
      </w:r>
      <w:r w:rsidR="00A71DE4" w:rsidRPr="00487A45">
        <w:rPr>
          <w:rFonts w:ascii="ＭＳ ゴシック" w:eastAsia="ＭＳ ゴシック" w:hAnsi="ＭＳ ゴシック" w:hint="eastAsia"/>
          <w:b/>
          <w:bCs/>
          <w:color w:val="000000" w:themeColor="text1"/>
          <w:szCs w:val="21"/>
        </w:rPr>
        <w:t>必要性</w:t>
      </w:r>
    </w:p>
    <w:p w14:paraId="035A35D4" w14:textId="38362890" w:rsidR="00A71DE4" w:rsidRPr="003A6D50" w:rsidRDefault="00A71DE4" w:rsidP="00A71DE4">
      <w:pPr>
        <w:ind w:left="422" w:hangingChars="200" w:hanging="422"/>
        <w:rPr>
          <w:rFonts w:ascii="ＭＳ 明朝" w:hAnsi="ＭＳ 明朝"/>
          <w:bCs/>
          <w:color w:val="000000" w:themeColor="text1"/>
          <w:szCs w:val="21"/>
        </w:rPr>
      </w:pPr>
      <w:r w:rsidRPr="00FA2A41">
        <w:rPr>
          <w:rFonts w:ascii="ＭＳ ゴシック" w:eastAsia="ＭＳ ゴシック" w:hAnsi="ＭＳ ゴシック" w:hint="eastAsia"/>
          <w:b/>
          <w:bCs/>
          <w:color w:val="000000" w:themeColor="text1"/>
          <w:szCs w:val="21"/>
        </w:rPr>
        <w:t xml:space="preserve">　</w:t>
      </w:r>
      <w:r w:rsidRPr="003A6D50">
        <w:rPr>
          <w:rFonts w:ascii="ＭＳ 明朝" w:hAnsi="ＭＳ 明朝" w:hint="eastAsia"/>
          <w:bCs/>
          <w:color w:val="000000" w:themeColor="text1"/>
          <w:szCs w:val="21"/>
        </w:rPr>
        <w:t>○安威川ダムは、</w:t>
      </w:r>
      <w:r w:rsidR="0060396A" w:rsidRPr="003A6D50">
        <w:rPr>
          <w:rFonts w:ascii="ＭＳ 明朝" w:hAnsi="ＭＳ 明朝" w:hint="eastAsia"/>
          <w:bCs/>
          <w:color w:val="000000" w:themeColor="text1"/>
          <w:szCs w:val="21"/>
        </w:rPr>
        <w:t>今</w:t>
      </w:r>
      <w:r w:rsidRPr="003A6D50">
        <w:rPr>
          <w:rFonts w:ascii="ＭＳ 明朝" w:hAnsi="ＭＳ 明朝" w:hint="eastAsia"/>
          <w:bCs/>
          <w:color w:val="000000" w:themeColor="text1"/>
          <w:szCs w:val="21"/>
        </w:rPr>
        <w:t>年度内に試験湛水を行い</w:t>
      </w:r>
      <w:r w:rsidR="0075123B" w:rsidRPr="003A6D50">
        <w:rPr>
          <w:rFonts w:ascii="ＭＳ 明朝" w:hAnsi="ＭＳ 明朝" w:hint="eastAsia"/>
          <w:bCs/>
          <w:color w:val="000000" w:themeColor="text1"/>
          <w:szCs w:val="21"/>
        </w:rPr>
        <w:t>令和５</w:t>
      </w:r>
      <w:r w:rsidRPr="003A6D50">
        <w:rPr>
          <w:rFonts w:ascii="ＭＳ 明朝" w:hAnsi="ＭＳ 明朝"/>
          <w:bCs/>
          <w:color w:val="000000" w:themeColor="text1"/>
          <w:szCs w:val="21"/>
        </w:rPr>
        <w:t>年</w:t>
      </w:r>
      <w:r w:rsidRPr="003A6D50">
        <w:rPr>
          <w:rFonts w:ascii="ＭＳ 明朝" w:hAnsi="ＭＳ 明朝" w:hint="eastAsia"/>
          <w:bCs/>
          <w:color w:val="000000" w:themeColor="text1"/>
          <w:szCs w:val="21"/>
        </w:rPr>
        <w:t>度から供用開始される</w:t>
      </w:r>
      <w:r w:rsidRPr="003A6D50">
        <w:rPr>
          <w:rFonts w:ascii="ＭＳ 明朝" w:hAnsi="ＭＳ 明朝"/>
          <w:bCs/>
          <w:color w:val="000000" w:themeColor="text1"/>
          <w:szCs w:val="21"/>
        </w:rPr>
        <w:t>予定であり、運用</w:t>
      </w:r>
      <w:r w:rsidRPr="003A6D50">
        <w:rPr>
          <w:rFonts w:ascii="ＭＳ 明朝" w:hAnsi="ＭＳ 明朝" w:hint="eastAsia"/>
          <w:bCs/>
          <w:color w:val="000000" w:themeColor="text1"/>
          <w:szCs w:val="21"/>
        </w:rPr>
        <w:t>後は、その周辺の</w:t>
      </w:r>
      <w:r w:rsidRPr="003A6D50">
        <w:rPr>
          <w:rFonts w:ascii="ＭＳ 明朝" w:hAnsi="ＭＳ 明朝"/>
          <w:bCs/>
          <w:color w:val="000000" w:themeColor="text1"/>
          <w:szCs w:val="21"/>
        </w:rPr>
        <w:t>河川</w:t>
      </w:r>
      <w:r w:rsidRPr="003A6D50">
        <w:rPr>
          <w:rFonts w:ascii="ＭＳ 明朝" w:hAnsi="ＭＳ 明朝" w:hint="eastAsia"/>
          <w:bCs/>
          <w:color w:val="000000" w:themeColor="text1"/>
          <w:szCs w:val="21"/>
        </w:rPr>
        <w:t>環境</w:t>
      </w:r>
      <w:r w:rsidRPr="003A6D50">
        <w:rPr>
          <w:rFonts w:ascii="ＭＳ 明朝" w:hAnsi="ＭＳ 明朝"/>
          <w:bCs/>
          <w:color w:val="000000" w:themeColor="text1"/>
          <w:szCs w:val="21"/>
        </w:rPr>
        <w:t>が大きく変化する</w:t>
      </w:r>
      <w:r w:rsidRPr="003A6D50">
        <w:rPr>
          <w:rFonts w:ascii="ＭＳ 明朝" w:hAnsi="ＭＳ 明朝" w:hint="eastAsia"/>
          <w:bCs/>
          <w:color w:val="000000" w:themeColor="text1"/>
          <w:szCs w:val="21"/>
        </w:rPr>
        <w:t>と考えられる</w:t>
      </w:r>
      <w:r w:rsidRPr="003A6D50">
        <w:rPr>
          <w:rFonts w:ascii="ＭＳ 明朝" w:hAnsi="ＭＳ 明朝"/>
          <w:bCs/>
          <w:color w:val="000000" w:themeColor="text1"/>
          <w:szCs w:val="21"/>
        </w:rPr>
        <w:t>。</w:t>
      </w:r>
    </w:p>
    <w:p w14:paraId="2B54F508" w14:textId="7A24486D" w:rsidR="0060396A" w:rsidRPr="003A6D50" w:rsidRDefault="00A048D5" w:rsidP="00A71DE4">
      <w:pPr>
        <w:ind w:leftChars="100" w:left="420" w:hangingChars="100" w:hanging="210"/>
        <w:rPr>
          <w:rFonts w:ascii="ＭＳ 明朝" w:hAnsi="ＭＳ 明朝"/>
          <w:bCs/>
          <w:color w:val="000000" w:themeColor="text1"/>
          <w:szCs w:val="21"/>
        </w:rPr>
      </w:pPr>
      <w:r w:rsidRPr="003A6D50">
        <w:rPr>
          <w:rFonts w:ascii="ＭＳ 明朝" w:hAnsi="ＭＳ 明朝" w:hint="eastAsia"/>
          <w:bCs/>
          <w:color w:val="000000" w:themeColor="text1"/>
          <w:szCs w:val="21"/>
        </w:rPr>
        <w:t>○茨木市は</w:t>
      </w:r>
      <w:r w:rsidR="0060396A" w:rsidRPr="003A6D50">
        <w:rPr>
          <w:rFonts w:ascii="ＭＳ 明朝" w:hAnsi="ＭＳ 明朝" w:hint="eastAsia"/>
          <w:bCs/>
          <w:color w:val="000000" w:themeColor="text1"/>
          <w:szCs w:val="21"/>
        </w:rPr>
        <w:t>、</w:t>
      </w:r>
      <w:r w:rsidRPr="003A6D50">
        <w:rPr>
          <w:rFonts w:ascii="ＭＳ 明朝" w:hAnsi="ＭＳ 明朝" w:hint="eastAsia"/>
          <w:bCs/>
          <w:color w:val="000000" w:themeColor="text1"/>
          <w:szCs w:val="21"/>
        </w:rPr>
        <w:t>上水道水源を</w:t>
      </w:r>
      <w:r w:rsidR="00C851FB" w:rsidRPr="003A6D50">
        <w:rPr>
          <w:rFonts w:ascii="ＭＳ 明朝" w:hAnsi="ＭＳ 明朝" w:hint="eastAsia"/>
          <w:bCs/>
          <w:color w:val="000000" w:themeColor="text1"/>
          <w:szCs w:val="21"/>
        </w:rPr>
        <w:t>安威川の</w:t>
      </w:r>
      <w:r w:rsidR="00A71DE4" w:rsidRPr="003A6D50">
        <w:rPr>
          <w:rFonts w:ascii="ＭＳ 明朝" w:hAnsi="ＭＳ 明朝" w:hint="eastAsia"/>
          <w:bCs/>
          <w:color w:val="000000" w:themeColor="text1"/>
          <w:szCs w:val="21"/>
        </w:rPr>
        <w:t>茨木市取水口</w:t>
      </w:r>
      <w:r w:rsidR="00414865" w:rsidRPr="003A6D50">
        <w:rPr>
          <w:rFonts w:ascii="ＭＳ 明朝" w:hAnsi="ＭＳ 明朝" w:hint="eastAsia"/>
          <w:bCs/>
          <w:color w:val="000000" w:themeColor="text1"/>
          <w:szCs w:val="21"/>
        </w:rPr>
        <w:t>と</w:t>
      </w:r>
      <w:r w:rsidR="00ED2395" w:rsidRPr="003A6D50">
        <w:rPr>
          <w:rFonts w:ascii="ＭＳ 明朝" w:hAnsi="ＭＳ 明朝" w:hint="eastAsia"/>
          <w:bCs/>
          <w:color w:val="000000" w:themeColor="text1"/>
          <w:szCs w:val="21"/>
        </w:rPr>
        <w:t>していた</w:t>
      </w:r>
      <w:r w:rsidR="0060396A" w:rsidRPr="003A6D50">
        <w:rPr>
          <w:rFonts w:ascii="ＭＳ 明朝" w:hAnsi="ＭＳ 明朝" w:hint="eastAsia"/>
          <w:bCs/>
          <w:color w:val="000000" w:themeColor="text1"/>
          <w:szCs w:val="21"/>
        </w:rPr>
        <w:t>が、</w:t>
      </w:r>
      <w:r w:rsidRPr="003A6D50">
        <w:rPr>
          <w:rFonts w:ascii="ＭＳ 明朝" w:hAnsi="ＭＳ 明朝" w:hint="eastAsia"/>
          <w:bCs/>
          <w:color w:val="000000" w:themeColor="text1"/>
          <w:szCs w:val="21"/>
        </w:rPr>
        <w:t>現在は浅井戸扱いと</w:t>
      </w:r>
      <w:r w:rsidR="007845C6" w:rsidRPr="003A6D50">
        <w:rPr>
          <w:rFonts w:ascii="ＭＳ 明朝" w:hAnsi="ＭＳ 明朝" w:hint="eastAsia"/>
          <w:bCs/>
          <w:color w:val="000000" w:themeColor="text1"/>
          <w:szCs w:val="21"/>
        </w:rPr>
        <w:t>なり</w:t>
      </w:r>
      <w:r w:rsidR="008D7E47" w:rsidRPr="003A6D50">
        <w:rPr>
          <w:rFonts w:ascii="ＭＳ 明朝" w:hAnsi="ＭＳ 明朝" w:hint="eastAsia"/>
          <w:bCs/>
          <w:color w:val="000000" w:themeColor="text1"/>
          <w:szCs w:val="21"/>
        </w:rPr>
        <w:t>、</w:t>
      </w:r>
      <w:r w:rsidRPr="003A6D50">
        <w:rPr>
          <w:rFonts w:ascii="ＭＳ 明朝" w:hAnsi="ＭＳ 明朝" w:hint="eastAsia"/>
          <w:bCs/>
          <w:color w:val="000000" w:themeColor="text1"/>
          <w:szCs w:val="21"/>
        </w:rPr>
        <w:t>既に取水口の呼称は</w:t>
      </w:r>
      <w:r w:rsidR="0078169A" w:rsidRPr="003A6D50">
        <w:rPr>
          <w:rFonts w:ascii="ＭＳ 明朝" w:hAnsi="ＭＳ 明朝" w:hint="eastAsia"/>
          <w:bCs/>
          <w:color w:val="000000" w:themeColor="text1"/>
          <w:szCs w:val="21"/>
        </w:rPr>
        <w:t>なくなっている</w:t>
      </w:r>
      <w:r w:rsidR="0060396A" w:rsidRPr="003A6D50">
        <w:rPr>
          <w:rFonts w:ascii="ＭＳ 明朝" w:hAnsi="ＭＳ 明朝" w:hint="eastAsia"/>
          <w:bCs/>
          <w:color w:val="000000" w:themeColor="text1"/>
          <w:szCs w:val="21"/>
        </w:rPr>
        <w:t>。</w:t>
      </w:r>
    </w:p>
    <w:p w14:paraId="36CFC721" w14:textId="21823A58" w:rsidR="00A71DE4" w:rsidRPr="00FA2A41" w:rsidRDefault="0060396A" w:rsidP="00A71DE4">
      <w:pPr>
        <w:ind w:leftChars="100" w:left="420" w:hangingChars="100" w:hanging="210"/>
        <w:rPr>
          <w:rFonts w:ascii="ＭＳ ゴシック" w:eastAsia="ＭＳ ゴシック" w:hAnsi="ＭＳ ゴシック"/>
          <w:bCs/>
          <w:color w:val="000000" w:themeColor="text1"/>
          <w:szCs w:val="21"/>
        </w:rPr>
      </w:pPr>
      <w:r w:rsidRPr="003A6D50">
        <w:rPr>
          <w:rFonts w:ascii="ＭＳ 明朝" w:hAnsi="ＭＳ 明朝" w:hint="eastAsia"/>
          <w:bCs/>
          <w:color w:val="000000" w:themeColor="text1"/>
          <w:szCs w:val="21"/>
        </w:rPr>
        <w:t>○</w:t>
      </w:r>
      <w:r w:rsidR="00A71DE4" w:rsidRPr="003A6D50">
        <w:rPr>
          <w:rFonts w:ascii="ＭＳ 明朝" w:hAnsi="ＭＳ 明朝" w:hint="eastAsia"/>
          <w:bCs/>
          <w:color w:val="000000" w:themeColor="text1"/>
          <w:szCs w:val="21"/>
        </w:rPr>
        <w:t>安威川の</w:t>
      </w:r>
      <w:r w:rsidRPr="003A6D50">
        <w:rPr>
          <w:rFonts w:ascii="ＭＳ 明朝" w:hAnsi="ＭＳ 明朝" w:hint="eastAsia"/>
          <w:bCs/>
          <w:color w:val="000000" w:themeColor="text1"/>
          <w:szCs w:val="21"/>
        </w:rPr>
        <w:t>現在の環境基準の類型は、</w:t>
      </w:r>
      <w:r w:rsidR="00A71DE4" w:rsidRPr="003A6D50">
        <w:rPr>
          <w:rFonts w:ascii="ＭＳ 明朝" w:hAnsi="ＭＳ 明朝" w:hint="eastAsia"/>
          <w:bCs/>
          <w:color w:val="000000" w:themeColor="text1"/>
          <w:szCs w:val="21"/>
        </w:rPr>
        <w:t>この取水口の上流と下流で分</w:t>
      </w:r>
      <w:r w:rsidRPr="003A6D50">
        <w:rPr>
          <w:rFonts w:ascii="ＭＳ 明朝" w:hAnsi="ＭＳ 明朝" w:hint="eastAsia"/>
          <w:bCs/>
          <w:color w:val="000000" w:themeColor="text1"/>
          <w:szCs w:val="21"/>
        </w:rPr>
        <w:t>けて</w:t>
      </w:r>
      <w:r w:rsidR="00A71DE4" w:rsidRPr="003A6D50">
        <w:rPr>
          <w:rFonts w:ascii="ＭＳ 明朝" w:hAnsi="ＭＳ 明朝" w:hint="eastAsia"/>
          <w:bCs/>
          <w:color w:val="000000" w:themeColor="text1"/>
          <w:szCs w:val="21"/>
        </w:rPr>
        <w:t>指定されて</w:t>
      </w:r>
      <w:r w:rsidR="00E03A45" w:rsidRPr="00931FEF">
        <w:rPr>
          <w:rFonts w:ascii="ＭＳ 明朝" w:hAnsi="ＭＳ 明朝" w:hint="eastAsia"/>
          <w:bCs/>
          <w:color w:val="000000" w:themeColor="text1"/>
          <w:szCs w:val="21"/>
        </w:rPr>
        <w:t>いるが</w:t>
      </w:r>
      <w:r w:rsidRPr="003A6D50">
        <w:rPr>
          <w:rFonts w:ascii="ＭＳ 明朝" w:hAnsi="ＭＳ 明朝" w:hint="eastAsia"/>
          <w:bCs/>
          <w:color w:val="000000" w:themeColor="text1"/>
          <w:szCs w:val="21"/>
        </w:rPr>
        <w:t>、</w:t>
      </w:r>
      <w:r w:rsidR="00E03A45">
        <w:rPr>
          <w:rFonts w:ascii="ＭＳ 明朝" w:hAnsi="ＭＳ 明朝" w:hint="eastAsia"/>
          <w:bCs/>
          <w:color w:val="000000" w:themeColor="text1"/>
          <w:szCs w:val="21"/>
        </w:rPr>
        <w:t xml:space="preserve">　　</w:t>
      </w:r>
      <w:r w:rsidRPr="003A6D50">
        <w:rPr>
          <w:rFonts w:ascii="ＭＳ 明朝" w:hAnsi="ＭＳ 明朝" w:hint="eastAsia"/>
          <w:bCs/>
          <w:color w:val="000000" w:themeColor="text1"/>
          <w:szCs w:val="21"/>
        </w:rPr>
        <w:t>安威川ダ</w:t>
      </w:r>
      <w:r w:rsidR="0026455F">
        <w:rPr>
          <w:rFonts w:ascii="ＭＳ 明朝" w:hAnsi="ＭＳ 明朝" w:hint="eastAsia"/>
          <w:bCs/>
          <w:color w:val="000000" w:themeColor="text1"/>
          <w:szCs w:val="21"/>
        </w:rPr>
        <w:t>ムの供用に伴い、現在の類型指定や環境基準点</w:t>
      </w:r>
      <w:r w:rsidR="0026455F" w:rsidRPr="00E17799">
        <w:rPr>
          <w:rFonts w:ascii="ＭＳ 明朝" w:hAnsi="ＭＳ 明朝" w:hint="eastAsia"/>
          <w:bCs/>
          <w:color w:val="000000" w:themeColor="text1"/>
          <w:szCs w:val="21"/>
        </w:rPr>
        <w:t>等</w:t>
      </w:r>
      <w:r w:rsidR="00DA2D16" w:rsidRPr="003A6D50">
        <w:rPr>
          <w:rFonts w:ascii="ＭＳ 明朝" w:hAnsi="ＭＳ 明朝" w:hint="eastAsia"/>
          <w:bCs/>
          <w:color w:val="000000" w:themeColor="text1"/>
          <w:szCs w:val="21"/>
        </w:rPr>
        <w:t>の</w:t>
      </w:r>
      <w:r w:rsidR="00885A8F" w:rsidRPr="003A6D50">
        <w:rPr>
          <w:rFonts w:ascii="ＭＳ 明朝" w:hAnsi="ＭＳ 明朝" w:hint="eastAsia"/>
          <w:bCs/>
          <w:color w:val="000000" w:themeColor="text1"/>
          <w:szCs w:val="21"/>
        </w:rPr>
        <w:t>一部見直</w:t>
      </w:r>
      <w:r w:rsidR="00DA2D16" w:rsidRPr="00A32EFC">
        <w:rPr>
          <w:rFonts w:ascii="ＭＳ 明朝" w:hAnsi="ＭＳ 明朝" w:hint="eastAsia"/>
          <w:bCs/>
          <w:color w:val="000000" w:themeColor="text1"/>
          <w:szCs w:val="21"/>
        </w:rPr>
        <w:t>し</w:t>
      </w:r>
      <w:r w:rsidR="00885A8F" w:rsidRPr="00A32EFC">
        <w:rPr>
          <w:rFonts w:ascii="ＭＳ 明朝" w:hAnsi="ＭＳ 明朝" w:hint="eastAsia"/>
          <w:bCs/>
          <w:color w:val="000000" w:themeColor="text1"/>
          <w:szCs w:val="21"/>
        </w:rPr>
        <w:t>を検討する</w:t>
      </w:r>
      <w:r w:rsidRPr="003A6D50">
        <w:rPr>
          <w:rFonts w:ascii="ＭＳ 明朝" w:hAnsi="ＭＳ 明朝" w:hint="eastAsia"/>
          <w:bCs/>
          <w:color w:val="000000" w:themeColor="text1"/>
          <w:szCs w:val="21"/>
        </w:rPr>
        <w:t>。</w:t>
      </w:r>
    </w:p>
    <w:p w14:paraId="5C1710E8" w14:textId="77777777" w:rsidR="00A71DE4" w:rsidRPr="008801B5" w:rsidRDefault="00A71DE4" w:rsidP="00A71DE4">
      <w:pPr>
        <w:rPr>
          <w:rFonts w:ascii="ＭＳ ゴシック" w:eastAsia="ＭＳ ゴシック" w:hAnsi="ＭＳ ゴシック"/>
          <w:b/>
          <w:bCs/>
          <w:szCs w:val="21"/>
        </w:rPr>
      </w:pPr>
    </w:p>
    <w:p w14:paraId="7BF07EE7" w14:textId="7C9C68FC" w:rsidR="00A71DE4" w:rsidRPr="00487A45" w:rsidRDefault="0060396A" w:rsidP="00A71DE4">
      <w:pPr>
        <w:rPr>
          <w:rFonts w:ascii="ＭＳ ゴシック" w:eastAsia="ＭＳ ゴシック" w:hAnsi="ＭＳ ゴシック"/>
          <w:b/>
          <w:bCs/>
          <w:color w:val="000000" w:themeColor="text1"/>
          <w:szCs w:val="21"/>
        </w:rPr>
      </w:pPr>
      <w:r w:rsidRPr="00487A45">
        <w:rPr>
          <w:rFonts w:ascii="ＭＳ ゴシック" w:eastAsia="ＭＳ ゴシック" w:hAnsi="ＭＳ ゴシック" w:hint="eastAsia"/>
          <w:b/>
          <w:bCs/>
          <w:color w:val="000000" w:themeColor="text1"/>
          <w:szCs w:val="21"/>
        </w:rPr>
        <w:t>２．</w:t>
      </w:r>
      <w:r w:rsidR="0026455F">
        <w:rPr>
          <w:rFonts w:ascii="ＭＳ ゴシック" w:eastAsia="ＭＳ ゴシック" w:hAnsi="ＭＳ ゴシック" w:hint="eastAsia"/>
          <w:b/>
          <w:bCs/>
          <w:color w:val="000000" w:themeColor="text1"/>
          <w:szCs w:val="21"/>
        </w:rPr>
        <w:t>現状の類型指定・</w:t>
      </w:r>
      <w:r w:rsidR="0026455F" w:rsidRPr="0026455F">
        <w:rPr>
          <w:rFonts w:ascii="ＭＳ ゴシック" w:eastAsia="ＭＳ ゴシック" w:hAnsi="ＭＳ ゴシック" w:hint="eastAsia"/>
          <w:b/>
          <w:bCs/>
          <w:color w:val="000000" w:themeColor="text1"/>
          <w:szCs w:val="21"/>
        </w:rPr>
        <w:t>環境基準点等</w:t>
      </w:r>
    </w:p>
    <w:p w14:paraId="68A58DDF" w14:textId="177432A2" w:rsidR="00A71DE4" w:rsidRPr="003A6D50" w:rsidRDefault="00A71DE4" w:rsidP="00A71DE4">
      <w:pPr>
        <w:rPr>
          <w:rFonts w:ascii="ＭＳ 明朝" w:hAnsi="ＭＳ 明朝"/>
          <w:bCs/>
          <w:color w:val="000000" w:themeColor="text1"/>
          <w:szCs w:val="21"/>
        </w:rPr>
      </w:pPr>
      <w:r w:rsidRPr="00FA2A41">
        <w:rPr>
          <w:rFonts w:ascii="ＭＳ ゴシック" w:eastAsia="ＭＳ ゴシック" w:hAnsi="ＭＳ ゴシック" w:hint="eastAsia"/>
          <w:b/>
          <w:bCs/>
          <w:color w:val="000000" w:themeColor="text1"/>
          <w:szCs w:val="21"/>
        </w:rPr>
        <w:t xml:space="preserve">　</w:t>
      </w:r>
      <w:r w:rsidRPr="003A6D50">
        <w:rPr>
          <w:rFonts w:ascii="ＭＳ 明朝" w:hAnsi="ＭＳ 明朝" w:hint="eastAsia"/>
          <w:bCs/>
          <w:color w:val="000000" w:themeColor="text1"/>
          <w:szCs w:val="21"/>
        </w:rPr>
        <w:t>安威川</w:t>
      </w:r>
      <w:r w:rsidR="007D5187" w:rsidRPr="003A6D50">
        <w:rPr>
          <w:rFonts w:ascii="ＭＳ 明朝" w:hAnsi="ＭＳ 明朝" w:hint="eastAsia"/>
          <w:bCs/>
          <w:color w:val="000000" w:themeColor="text1"/>
          <w:szCs w:val="21"/>
        </w:rPr>
        <w:t>では、現在表１のとおり、</w:t>
      </w:r>
      <w:r w:rsidRPr="003A6D50">
        <w:rPr>
          <w:rFonts w:ascii="ＭＳ 明朝" w:hAnsi="ＭＳ 明朝" w:hint="eastAsia"/>
          <w:bCs/>
          <w:color w:val="000000" w:themeColor="text1"/>
          <w:szCs w:val="21"/>
        </w:rPr>
        <w:t>ＢＯＤ等や水生生物保全に係る類型</w:t>
      </w:r>
      <w:r w:rsidR="007D5187" w:rsidRPr="003A6D50">
        <w:rPr>
          <w:rFonts w:ascii="ＭＳ 明朝" w:hAnsi="ＭＳ 明朝" w:hint="eastAsia"/>
          <w:bCs/>
          <w:color w:val="000000" w:themeColor="text1"/>
          <w:szCs w:val="21"/>
        </w:rPr>
        <w:t>を</w:t>
      </w:r>
      <w:r w:rsidRPr="003A6D50">
        <w:rPr>
          <w:rFonts w:ascii="ＭＳ 明朝" w:hAnsi="ＭＳ 明朝" w:hint="eastAsia"/>
          <w:bCs/>
          <w:color w:val="000000" w:themeColor="text1"/>
          <w:szCs w:val="21"/>
        </w:rPr>
        <w:t>指定</w:t>
      </w:r>
      <w:r w:rsidR="007D5187" w:rsidRPr="003A6D50">
        <w:rPr>
          <w:rFonts w:ascii="ＭＳ 明朝" w:hAnsi="ＭＳ 明朝" w:hint="eastAsia"/>
          <w:bCs/>
          <w:color w:val="000000" w:themeColor="text1"/>
          <w:szCs w:val="21"/>
        </w:rPr>
        <w:t>しており</w:t>
      </w:r>
      <w:r w:rsidRPr="003A6D50">
        <w:rPr>
          <w:rFonts w:ascii="ＭＳ 明朝" w:hAnsi="ＭＳ 明朝" w:hint="eastAsia"/>
          <w:bCs/>
          <w:color w:val="000000" w:themeColor="text1"/>
          <w:szCs w:val="21"/>
        </w:rPr>
        <w:t>、</w:t>
      </w:r>
      <w:r w:rsidR="007D5187" w:rsidRPr="003A6D50">
        <w:rPr>
          <w:rFonts w:ascii="ＭＳ 明朝" w:hAnsi="ＭＳ 明朝" w:hint="eastAsia"/>
          <w:bCs/>
          <w:color w:val="000000" w:themeColor="text1"/>
          <w:szCs w:val="21"/>
        </w:rPr>
        <w:t>毎年度、</w:t>
      </w:r>
      <w:r w:rsidRPr="003A6D50">
        <w:rPr>
          <w:rFonts w:ascii="ＭＳ 明朝" w:hAnsi="ＭＳ 明朝" w:hint="eastAsia"/>
          <w:bCs/>
          <w:color w:val="000000" w:themeColor="text1"/>
          <w:szCs w:val="21"/>
        </w:rPr>
        <w:t>環境基準点等で水質の常時監視を実施している。</w:t>
      </w:r>
    </w:p>
    <w:p w14:paraId="3240875E" w14:textId="721F016F" w:rsidR="00A71DE4" w:rsidRPr="00FA2A41" w:rsidRDefault="00650874" w:rsidP="00A71DE4">
      <w:pPr>
        <w:jc w:val="center"/>
        <w:rPr>
          <w:rFonts w:ascii="ＭＳ ゴシック" w:eastAsia="ＭＳ ゴシック" w:hAnsi="ＭＳ ゴシック"/>
          <w:bCs/>
          <w:color w:val="000000" w:themeColor="text1"/>
          <w:szCs w:val="21"/>
        </w:rPr>
      </w:pPr>
      <w:r w:rsidRPr="00FA2A41">
        <w:rPr>
          <w:rFonts w:ascii="ＭＳ ゴシック" w:eastAsia="ＭＳ ゴシック" w:hAnsi="ＭＳ ゴシック" w:hint="eastAsia"/>
          <w:bCs/>
          <w:color w:val="000000" w:themeColor="text1"/>
          <w:szCs w:val="21"/>
        </w:rPr>
        <w:t>表１</w:t>
      </w:r>
      <w:r w:rsidR="00A71DE4" w:rsidRPr="00FA2A41">
        <w:rPr>
          <w:rFonts w:ascii="ＭＳ ゴシック" w:eastAsia="ＭＳ ゴシック" w:hAnsi="ＭＳ ゴシック" w:hint="eastAsia"/>
          <w:bCs/>
          <w:color w:val="000000" w:themeColor="text1"/>
          <w:szCs w:val="21"/>
        </w:rPr>
        <w:t xml:space="preserve">　安威川の類型指定状況</w:t>
      </w:r>
      <w:r w:rsidR="007D5187" w:rsidRPr="00FA2A41">
        <w:rPr>
          <w:rFonts w:ascii="ＭＳ ゴシック" w:eastAsia="ＭＳ ゴシック" w:hAnsi="ＭＳ ゴシック" w:hint="eastAsia"/>
          <w:bCs/>
          <w:color w:val="000000" w:themeColor="text1"/>
          <w:szCs w:val="21"/>
        </w:rPr>
        <w:t>（現在）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268"/>
        <w:gridCol w:w="1984"/>
        <w:gridCol w:w="2268"/>
      </w:tblGrid>
      <w:tr w:rsidR="00A71DE4" w:rsidRPr="008801B5" w14:paraId="3919B645" w14:textId="77777777" w:rsidTr="00761D4F">
        <w:trPr>
          <w:trHeight w:val="561"/>
        </w:trPr>
        <w:tc>
          <w:tcPr>
            <w:tcW w:w="2547" w:type="dxa"/>
            <w:vMerge w:val="restart"/>
            <w:shd w:val="clear" w:color="auto" w:fill="auto"/>
            <w:tcMar>
              <w:left w:w="0" w:type="dxa"/>
              <w:right w:w="0" w:type="dxa"/>
            </w:tcMar>
            <w:vAlign w:val="center"/>
          </w:tcPr>
          <w:p w14:paraId="7095F571" w14:textId="77777777"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河川水域名</w:t>
            </w:r>
          </w:p>
          <w:p w14:paraId="43F5D727" w14:textId="77777777" w:rsidR="00A71DE4" w:rsidRPr="008801B5" w:rsidRDefault="00A71DE4" w:rsidP="000C4CB3">
            <w:pPr>
              <w:jc w:val="center"/>
              <w:rPr>
                <w:rFonts w:ascii="ＭＳ ゴシック" w:eastAsia="ＭＳ ゴシック" w:hAnsi="ＭＳ ゴシック"/>
                <w:b/>
                <w:bCs/>
                <w:szCs w:val="21"/>
              </w:rPr>
            </w:pPr>
            <w:r w:rsidRPr="008801B5">
              <w:rPr>
                <w:rFonts w:ascii="ＭＳ ゴシック" w:eastAsia="ＭＳ ゴシック" w:hAnsi="ＭＳ ゴシック" w:hint="eastAsia"/>
                <w:bCs/>
                <w:szCs w:val="21"/>
              </w:rPr>
              <w:t>（範囲）</w:t>
            </w:r>
          </w:p>
        </w:tc>
        <w:tc>
          <w:tcPr>
            <w:tcW w:w="2268" w:type="dxa"/>
            <w:tcBorders>
              <w:bottom w:val="dashSmallGap" w:sz="4" w:space="0" w:color="auto"/>
            </w:tcBorders>
            <w:shd w:val="clear" w:color="auto" w:fill="auto"/>
            <w:tcMar>
              <w:left w:w="0" w:type="dxa"/>
              <w:right w:w="0" w:type="dxa"/>
            </w:tcMar>
            <w:vAlign w:val="center"/>
          </w:tcPr>
          <w:p w14:paraId="4049F6E5" w14:textId="40F65782" w:rsidR="007D5187"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ＢＯＤ等の項目</w:t>
            </w:r>
          </w:p>
          <w:p w14:paraId="7BA89B89" w14:textId="6357259C" w:rsidR="00A71DE4" w:rsidRPr="008801B5" w:rsidRDefault="00A71DE4" w:rsidP="00761D4F">
            <w:pPr>
              <w:ind w:firstLineChars="200" w:firstLine="420"/>
              <w:rPr>
                <w:rFonts w:ascii="ＭＳ ゴシック" w:eastAsia="ＭＳ ゴシック" w:hAnsi="ＭＳ ゴシック"/>
                <w:bCs/>
                <w:szCs w:val="21"/>
              </w:rPr>
            </w:pPr>
            <w:r w:rsidRPr="008801B5">
              <w:rPr>
                <w:rFonts w:ascii="ＭＳ ゴシック" w:eastAsia="ＭＳ ゴシック" w:hAnsi="ＭＳ ゴシック" w:hint="eastAsia"/>
                <w:bCs/>
                <w:szCs w:val="21"/>
              </w:rPr>
              <w:t>に係る類型</w:t>
            </w:r>
          </w:p>
        </w:tc>
        <w:tc>
          <w:tcPr>
            <w:tcW w:w="1984" w:type="dxa"/>
            <w:tcBorders>
              <w:bottom w:val="dashSmallGap" w:sz="4" w:space="0" w:color="auto"/>
            </w:tcBorders>
            <w:shd w:val="clear" w:color="auto" w:fill="auto"/>
            <w:tcMar>
              <w:left w:w="0" w:type="dxa"/>
              <w:right w:w="0" w:type="dxa"/>
            </w:tcMar>
            <w:vAlign w:val="center"/>
          </w:tcPr>
          <w:p w14:paraId="30101D49" w14:textId="77777777" w:rsidR="007D5187" w:rsidRDefault="00A71DE4" w:rsidP="0060396A">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水生生物保全に関す</w:t>
            </w:r>
          </w:p>
          <w:p w14:paraId="23EDC63A" w14:textId="1AFE7D0D" w:rsidR="00A71DE4" w:rsidRPr="008801B5" w:rsidRDefault="00A71DE4" w:rsidP="00761D4F">
            <w:pPr>
              <w:rPr>
                <w:rFonts w:ascii="ＭＳ ゴシック" w:eastAsia="ＭＳ ゴシック" w:hAnsi="ＭＳ ゴシック"/>
                <w:bCs/>
                <w:szCs w:val="21"/>
              </w:rPr>
            </w:pPr>
            <w:r w:rsidRPr="008801B5">
              <w:rPr>
                <w:rFonts w:ascii="ＭＳ ゴシック" w:eastAsia="ＭＳ ゴシック" w:hAnsi="ＭＳ ゴシック" w:hint="eastAsia"/>
                <w:bCs/>
                <w:szCs w:val="21"/>
              </w:rPr>
              <w:t>る項目に係る類型</w:t>
            </w:r>
          </w:p>
        </w:tc>
        <w:tc>
          <w:tcPr>
            <w:tcW w:w="2268" w:type="dxa"/>
            <w:vMerge w:val="restart"/>
            <w:shd w:val="clear" w:color="auto" w:fill="auto"/>
            <w:tcMar>
              <w:left w:w="0" w:type="dxa"/>
              <w:right w:w="0" w:type="dxa"/>
            </w:tcMar>
            <w:vAlign w:val="center"/>
          </w:tcPr>
          <w:p w14:paraId="73DA6F64" w14:textId="36A2B5C5"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常時監視地点名</w:t>
            </w:r>
          </w:p>
          <w:p w14:paraId="1DF044BE" w14:textId="1B240BD7" w:rsidR="00A71DE4" w:rsidRPr="008801B5" w:rsidRDefault="00514F50" w:rsidP="000C4CB3">
            <w:pPr>
              <w:jc w:val="center"/>
              <w:rPr>
                <w:rFonts w:ascii="ＭＳ ゴシック" w:eastAsia="ＭＳ ゴシック" w:hAnsi="ＭＳ ゴシック"/>
                <w:bCs/>
                <w:szCs w:val="21"/>
              </w:rPr>
            </w:pPr>
            <w:r>
              <w:rPr>
                <w:rFonts w:ascii="ＭＳ ゴシック" w:eastAsia="ＭＳ ゴシック" w:hAnsi="ＭＳ ゴシック" w:hint="eastAsia"/>
                <w:bCs/>
                <w:noProof/>
                <w:szCs w:val="21"/>
              </w:rPr>
              <mc:AlternateContent>
                <mc:Choice Requires="wps">
                  <w:drawing>
                    <wp:anchor distT="0" distB="0" distL="114300" distR="114300" simplePos="0" relativeHeight="251707392" behindDoc="0" locked="0" layoutInCell="1" allowOverlap="1" wp14:anchorId="649F439B" wp14:editId="7A328620">
                      <wp:simplePos x="0" y="0"/>
                      <wp:positionH relativeFrom="column">
                        <wp:posOffset>49530</wp:posOffset>
                      </wp:positionH>
                      <wp:positionV relativeFrom="paragraph">
                        <wp:posOffset>-1905</wp:posOffset>
                      </wp:positionV>
                      <wp:extent cx="1329690" cy="390525"/>
                      <wp:effectExtent l="0" t="0" r="22860" b="28575"/>
                      <wp:wrapNone/>
                      <wp:docPr id="43" name="大かっこ 43"/>
                      <wp:cNvGraphicFramePr/>
                      <a:graphic xmlns:a="http://schemas.openxmlformats.org/drawingml/2006/main">
                        <a:graphicData uri="http://schemas.microsoft.com/office/word/2010/wordprocessingShape">
                          <wps:wsp>
                            <wps:cNvSpPr/>
                            <wps:spPr>
                              <a:xfrm>
                                <a:off x="0" y="0"/>
                                <a:ext cx="1329690" cy="3905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1F28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 o:spid="_x0000_s1026" type="#_x0000_t185" style="position:absolute;left:0;text-align:left;margin-left:3.9pt;margin-top:-.15pt;width:104.7pt;height: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" strokecolor="black [3200]" strokeweight=".5pt">
                      <v:stroke joinstyle="miter"/>
                    </v:shape>
                  </w:pict>
                </mc:Fallback>
              </mc:AlternateContent>
            </w:r>
            <w:r w:rsidR="00A71DE4" w:rsidRPr="008801B5">
              <w:rPr>
                <w:rFonts w:ascii="ＭＳ ゴシック" w:eastAsia="ＭＳ ゴシック" w:hAnsi="ＭＳ ゴシック" w:hint="eastAsia"/>
                <w:bCs/>
                <w:szCs w:val="21"/>
              </w:rPr>
              <w:t>○：環境基準点</w:t>
            </w:r>
          </w:p>
          <w:p w14:paraId="2589F8C7" w14:textId="77777777"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●：準環境基準点</w:t>
            </w:r>
          </w:p>
        </w:tc>
      </w:tr>
      <w:tr w:rsidR="00A71DE4" w:rsidRPr="008801B5" w14:paraId="174B7945" w14:textId="77777777" w:rsidTr="00761D4F">
        <w:trPr>
          <w:trHeight w:val="191"/>
        </w:trPr>
        <w:tc>
          <w:tcPr>
            <w:tcW w:w="2547" w:type="dxa"/>
            <w:vMerge/>
            <w:tcBorders>
              <w:bottom w:val="double" w:sz="4" w:space="0" w:color="auto"/>
            </w:tcBorders>
            <w:shd w:val="clear" w:color="auto" w:fill="auto"/>
            <w:tcMar>
              <w:left w:w="0" w:type="dxa"/>
              <w:right w:w="0" w:type="dxa"/>
            </w:tcMar>
          </w:tcPr>
          <w:p w14:paraId="2A7255F3" w14:textId="77777777" w:rsidR="00A71DE4" w:rsidRPr="008801B5" w:rsidRDefault="00A71DE4" w:rsidP="000C4CB3">
            <w:pPr>
              <w:jc w:val="center"/>
              <w:rPr>
                <w:rFonts w:ascii="ＭＳ ゴシック" w:eastAsia="ＭＳ ゴシック" w:hAnsi="ＭＳ ゴシック"/>
                <w:bCs/>
                <w:szCs w:val="21"/>
              </w:rPr>
            </w:pPr>
          </w:p>
        </w:tc>
        <w:tc>
          <w:tcPr>
            <w:tcW w:w="4252" w:type="dxa"/>
            <w:gridSpan w:val="2"/>
            <w:tcBorders>
              <w:bottom w:val="double" w:sz="4" w:space="0" w:color="auto"/>
            </w:tcBorders>
            <w:shd w:val="clear" w:color="auto" w:fill="auto"/>
            <w:tcMar>
              <w:left w:w="0" w:type="dxa"/>
              <w:right w:w="0" w:type="dxa"/>
            </w:tcMar>
            <w:vAlign w:val="center"/>
          </w:tcPr>
          <w:p w14:paraId="7F581FCB" w14:textId="77777777"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類型指定年（最終改定年）</w:t>
            </w:r>
          </w:p>
        </w:tc>
        <w:tc>
          <w:tcPr>
            <w:tcW w:w="2268" w:type="dxa"/>
            <w:vMerge/>
            <w:tcBorders>
              <w:bottom w:val="double" w:sz="4" w:space="0" w:color="auto"/>
            </w:tcBorders>
            <w:shd w:val="clear" w:color="auto" w:fill="auto"/>
            <w:tcMar>
              <w:left w:w="0" w:type="dxa"/>
              <w:right w:w="0" w:type="dxa"/>
            </w:tcMar>
          </w:tcPr>
          <w:p w14:paraId="72C8AAC0" w14:textId="77777777" w:rsidR="00A71DE4" w:rsidRPr="008801B5" w:rsidRDefault="00A71DE4" w:rsidP="000C4CB3">
            <w:pPr>
              <w:jc w:val="center"/>
              <w:rPr>
                <w:rFonts w:ascii="ＭＳ ゴシック" w:eastAsia="ＭＳ ゴシック" w:hAnsi="ＭＳ ゴシック"/>
                <w:bCs/>
                <w:szCs w:val="21"/>
              </w:rPr>
            </w:pPr>
          </w:p>
        </w:tc>
      </w:tr>
      <w:tr w:rsidR="00A71DE4" w:rsidRPr="008801B5" w14:paraId="2D4BCF4E" w14:textId="77777777" w:rsidTr="00761D4F">
        <w:tc>
          <w:tcPr>
            <w:tcW w:w="2547" w:type="dxa"/>
            <w:tcBorders>
              <w:top w:val="double" w:sz="4" w:space="0" w:color="auto"/>
            </w:tcBorders>
            <w:shd w:val="clear" w:color="auto" w:fill="auto"/>
            <w:tcMar>
              <w:left w:w="0" w:type="dxa"/>
              <w:right w:w="0" w:type="dxa"/>
            </w:tcMar>
          </w:tcPr>
          <w:p w14:paraId="457806BC" w14:textId="77777777" w:rsidR="00A71DE4" w:rsidRPr="008801B5" w:rsidRDefault="00A71DE4" w:rsidP="00A71DE4">
            <w:pPr>
              <w:numPr>
                <w:ilvl w:val="0"/>
                <w:numId w:val="1"/>
              </w:numPr>
              <w:rPr>
                <w:rFonts w:ascii="ＭＳ ゴシック" w:eastAsia="ＭＳ ゴシック" w:hAnsi="ＭＳ ゴシック"/>
                <w:bCs/>
                <w:szCs w:val="21"/>
              </w:rPr>
            </w:pPr>
            <w:r w:rsidRPr="008801B5">
              <w:rPr>
                <w:rFonts w:ascii="ＭＳ ゴシック" w:eastAsia="ＭＳ ゴシック" w:hAnsi="ＭＳ ゴシック" w:hint="eastAsia"/>
                <w:bCs/>
                <w:szCs w:val="21"/>
              </w:rPr>
              <w:t>安威川上流</w:t>
            </w:r>
          </w:p>
          <w:p w14:paraId="28A73CC1" w14:textId="77777777" w:rsidR="00A71DE4" w:rsidRPr="008801B5" w:rsidRDefault="00A71DE4" w:rsidP="000C4CB3">
            <w:pPr>
              <w:rPr>
                <w:rFonts w:ascii="ＭＳ ゴシック" w:eastAsia="ＭＳ ゴシック" w:hAnsi="ＭＳ ゴシック"/>
                <w:bCs/>
                <w:szCs w:val="21"/>
              </w:rPr>
            </w:pPr>
            <w:r w:rsidRPr="008801B5">
              <w:rPr>
                <w:rFonts w:ascii="ＭＳ ゴシック" w:eastAsia="ＭＳ ゴシック" w:hAnsi="ＭＳ ゴシック"/>
                <w:bCs/>
                <w:szCs w:val="21"/>
              </w:rPr>
              <w:t>（茨木市取水口より上流）</w:t>
            </w:r>
          </w:p>
        </w:tc>
        <w:tc>
          <w:tcPr>
            <w:tcW w:w="2268" w:type="dxa"/>
            <w:tcBorders>
              <w:top w:val="double" w:sz="4" w:space="0" w:color="auto"/>
            </w:tcBorders>
            <w:shd w:val="clear" w:color="auto" w:fill="auto"/>
            <w:tcMar>
              <w:left w:w="0" w:type="dxa"/>
              <w:right w:w="0" w:type="dxa"/>
            </w:tcMar>
            <w:vAlign w:val="center"/>
          </w:tcPr>
          <w:p w14:paraId="32D28584" w14:textId="77777777" w:rsidR="00A71DE4" w:rsidRPr="00FA2A41" w:rsidRDefault="00A71DE4"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Ａイ</w:t>
            </w:r>
          </w:p>
          <w:p w14:paraId="5158E4C8" w14:textId="0C10C288" w:rsidR="00A71DE4" w:rsidRPr="00FA2A41" w:rsidRDefault="0075123B"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昭和4</w:t>
            </w:r>
            <w:r w:rsidRPr="00FA2A41">
              <w:rPr>
                <w:rFonts w:ascii="ＭＳ ゴシック" w:eastAsia="ＭＳ ゴシック" w:hAnsi="ＭＳ ゴシック"/>
                <w:bCs/>
                <w:szCs w:val="21"/>
              </w:rPr>
              <w:t>5</w:t>
            </w:r>
            <w:r w:rsidR="00A71DE4" w:rsidRPr="00FA2A41">
              <w:rPr>
                <w:rFonts w:ascii="ＭＳ ゴシック" w:eastAsia="ＭＳ ゴシック" w:hAnsi="ＭＳ ゴシック" w:hint="eastAsia"/>
                <w:bCs/>
                <w:szCs w:val="21"/>
              </w:rPr>
              <w:t>年</w:t>
            </w:r>
          </w:p>
        </w:tc>
        <w:tc>
          <w:tcPr>
            <w:tcW w:w="1984" w:type="dxa"/>
            <w:tcBorders>
              <w:top w:val="double" w:sz="4" w:space="0" w:color="auto"/>
            </w:tcBorders>
            <w:shd w:val="clear" w:color="auto" w:fill="auto"/>
            <w:tcMar>
              <w:left w:w="0" w:type="dxa"/>
              <w:right w:w="0" w:type="dxa"/>
            </w:tcMar>
            <w:vAlign w:val="center"/>
          </w:tcPr>
          <w:p w14:paraId="5A4D9F9A" w14:textId="77777777" w:rsidR="00A71DE4" w:rsidRPr="00FA2A41" w:rsidRDefault="00A71DE4"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生物Ａイ</w:t>
            </w:r>
          </w:p>
          <w:p w14:paraId="6EF0B3B4" w14:textId="7A039745" w:rsidR="00A71DE4" w:rsidRPr="00FA2A41" w:rsidRDefault="0075123B"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平成2</w:t>
            </w:r>
            <w:r w:rsidRPr="00FA2A41">
              <w:rPr>
                <w:rFonts w:ascii="ＭＳ ゴシック" w:eastAsia="ＭＳ ゴシック" w:hAnsi="ＭＳ ゴシック"/>
                <w:bCs/>
                <w:szCs w:val="21"/>
              </w:rPr>
              <w:t>1</w:t>
            </w:r>
            <w:r w:rsidR="00A71DE4" w:rsidRPr="00FA2A41">
              <w:rPr>
                <w:rFonts w:ascii="ＭＳ ゴシック" w:eastAsia="ＭＳ ゴシック" w:hAnsi="ＭＳ ゴシック" w:hint="eastAsia"/>
                <w:bCs/>
                <w:szCs w:val="21"/>
              </w:rPr>
              <w:t>年</w:t>
            </w:r>
          </w:p>
        </w:tc>
        <w:tc>
          <w:tcPr>
            <w:tcW w:w="2268" w:type="dxa"/>
            <w:tcBorders>
              <w:top w:val="double" w:sz="4" w:space="0" w:color="auto"/>
            </w:tcBorders>
            <w:shd w:val="clear" w:color="auto" w:fill="auto"/>
            <w:tcMar>
              <w:left w:w="0" w:type="dxa"/>
              <w:right w:w="0" w:type="dxa"/>
            </w:tcMar>
            <w:vAlign w:val="center"/>
          </w:tcPr>
          <w:p w14:paraId="232AFBA6" w14:textId="77777777"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桑ノ原橋○</w:t>
            </w:r>
          </w:p>
          <w:p w14:paraId="4304E180" w14:textId="77777777"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w:t>
            </w:r>
            <w:r>
              <w:rPr>
                <w:rFonts w:ascii="ＭＳ ゴシック" w:eastAsia="ＭＳ ゴシック" w:hAnsi="ＭＳ ゴシック" w:hint="eastAsia"/>
                <w:bCs/>
                <w:szCs w:val="21"/>
              </w:rPr>
              <w:t>安威川ダム</w:t>
            </w:r>
            <w:r w:rsidRPr="008801B5">
              <w:rPr>
                <w:rFonts w:ascii="ＭＳ ゴシック" w:eastAsia="ＭＳ ゴシック" w:hAnsi="ＭＳ ゴシック" w:hint="eastAsia"/>
                <w:bCs/>
                <w:szCs w:val="21"/>
              </w:rPr>
              <w:t>より下流)</w:t>
            </w:r>
          </w:p>
        </w:tc>
      </w:tr>
      <w:tr w:rsidR="00A71DE4" w:rsidRPr="008801B5" w14:paraId="1455799F" w14:textId="77777777" w:rsidTr="00761D4F">
        <w:trPr>
          <w:trHeight w:val="1060"/>
        </w:trPr>
        <w:tc>
          <w:tcPr>
            <w:tcW w:w="2547" w:type="dxa"/>
            <w:shd w:val="clear" w:color="auto" w:fill="auto"/>
            <w:tcMar>
              <w:left w:w="0" w:type="dxa"/>
              <w:right w:w="0" w:type="dxa"/>
            </w:tcMar>
            <w:vAlign w:val="center"/>
          </w:tcPr>
          <w:p w14:paraId="505CBB14" w14:textId="77777777" w:rsidR="00A71DE4" w:rsidRPr="008801B5" w:rsidRDefault="00A71DE4" w:rsidP="00A71DE4">
            <w:pPr>
              <w:numPr>
                <w:ilvl w:val="0"/>
                <w:numId w:val="1"/>
              </w:numPr>
              <w:rPr>
                <w:rFonts w:ascii="ＭＳ ゴシック" w:eastAsia="ＭＳ ゴシック" w:hAnsi="ＭＳ ゴシック"/>
                <w:bCs/>
                <w:szCs w:val="21"/>
              </w:rPr>
            </w:pPr>
            <w:r w:rsidRPr="008801B5">
              <w:rPr>
                <w:rFonts w:ascii="ＭＳ ゴシック" w:eastAsia="ＭＳ ゴシック" w:hAnsi="ＭＳ ゴシック" w:hint="eastAsia"/>
                <w:bCs/>
                <w:szCs w:val="21"/>
              </w:rPr>
              <w:t>安威川下流(1)・(2)</w:t>
            </w:r>
          </w:p>
          <w:p w14:paraId="1081BCA5" w14:textId="77777777" w:rsidR="00A71DE4" w:rsidRPr="008801B5" w:rsidRDefault="00A71DE4" w:rsidP="000C4CB3">
            <w:pPr>
              <w:ind w:left="210" w:hangingChars="100" w:hanging="210"/>
              <w:rPr>
                <w:rFonts w:ascii="ＭＳ ゴシック" w:eastAsia="ＭＳ ゴシック" w:hAnsi="ＭＳ ゴシック"/>
                <w:bCs/>
                <w:szCs w:val="21"/>
              </w:rPr>
            </w:pPr>
            <w:r w:rsidRPr="008801B5">
              <w:rPr>
                <w:rFonts w:ascii="ＭＳ ゴシック" w:eastAsia="ＭＳ ゴシック" w:hAnsi="ＭＳ ゴシック" w:hint="eastAsia"/>
                <w:bCs/>
                <w:szCs w:val="21"/>
              </w:rPr>
              <w:t>（茨木市取水口から</w:t>
            </w:r>
          </w:p>
          <w:p w14:paraId="5C2EB944" w14:textId="77777777" w:rsidR="00A71DE4" w:rsidRPr="008801B5" w:rsidRDefault="00A71DE4" w:rsidP="000C4CB3">
            <w:pPr>
              <w:ind w:leftChars="100" w:left="210"/>
              <w:rPr>
                <w:rFonts w:ascii="ＭＳ ゴシック" w:eastAsia="ＭＳ ゴシック" w:hAnsi="ＭＳ ゴシック"/>
                <w:bCs/>
                <w:szCs w:val="21"/>
              </w:rPr>
            </w:pPr>
            <w:r w:rsidRPr="008801B5">
              <w:rPr>
                <w:rFonts w:ascii="ＭＳ ゴシック" w:eastAsia="ＭＳ ゴシック" w:hAnsi="ＭＳ ゴシック" w:hint="eastAsia"/>
                <w:bCs/>
                <w:szCs w:val="21"/>
              </w:rPr>
              <w:t>大正川合流点まで）</w:t>
            </w:r>
          </w:p>
        </w:tc>
        <w:tc>
          <w:tcPr>
            <w:tcW w:w="2268" w:type="dxa"/>
            <w:shd w:val="clear" w:color="auto" w:fill="auto"/>
            <w:vAlign w:val="center"/>
          </w:tcPr>
          <w:p w14:paraId="07864FCE" w14:textId="77777777" w:rsidR="00A71DE4" w:rsidRPr="00FA2A41" w:rsidRDefault="00A71DE4"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Ａイ</w:t>
            </w:r>
          </w:p>
          <w:p w14:paraId="748AD248" w14:textId="39897821" w:rsidR="00A71DE4" w:rsidRPr="00FA2A41" w:rsidRDefault="0075123B">
            <w:pPr>
              <w:jc w:val="center"/>
              <w:rPr>
                <w:rFonts w:ascii="ＭＳ ゴシック" w:eastAsia="ＭＳ ゴシック" w:hAnsi="ＭＳ ゴシック"/>
                <w:bCs/>
                <w:szCs w:val="21"/>
              </w:rPr>
            </w:pPr>
            <w:r w:rsidRPr="00FA2A41">
              <w:rPr>
                <w:rFonts w:ascii="ＭＳ ゴシック" w:eastAsia="ＭＳ ゴシック" w:hAnsi="ＭＳ ゴシック" w:hint="eastAsia"/>
                <w:bCs/>
                <w:sz w:val="20"/>
                <w:szCs w:val="21"/>
              </w:rPr>
              <w:t>昭和</w:t>
            </w:r>
            <w:r w:rsidRPr="00FA2A41">
              <w:rPr>
                <w:rFonts w:ascii="ＭＳ ゴシック" w:eastAsia="ＭＳ ゴシック" w:hAnsi="ＭＳ ゴシック"/>
                <w:bCs/>
                <w:sz w:val="20"/>
                <w:szCs w:val="21"/>
              </w:rPr>
              <w:t>45</w:t>
            </w:r>
            <w:r w:rsidR="00A71DE4" w:rsidRPr="00FA2A41">
              <w:rPr>
                <w:rFonts w:ascii="ＭＳ ゴシック" w:eastAsia="ＭＳ ゴシック" w:hAnsi="ＭＳ ゴシック" w:hint="eastAsia"/>
                <w:bCs/>
                <w:sz w:val="20"/>
                <w:szCs w:val="21"/>
              </w:rPr>
              <w:t>年</w:t>
            </w:r>
            <w:r w:rsidR="00A71DE4" w:rsidRPr="00FA2A41">
              <w:rPr>
                <w:rFonts w:ascii="ＭＳ ゴシック" w:eastAsia="ＭＳ ゴシック" w:hAnsi="ＭＳ ゴシック"/>
                <w:bCs/>
                <w:sz w:val="20"/>
                <w:szCs w:val="21"/>
              </w:rPr>
              <w:t>(</w:t>
            </w:r>
            <w:r w:rsidRPr="00FA2A41">
              <w:rPr>
                <w:rFonts w:ascii="ＭＳ ゴシック" w:eastAsia="ＭＳ ゴシック" w:hAnsi="ＭＳ ゴシック" w:hint="eastAsia"/>
                <w:bCs/>
                <w:sz w:val="20"/>
                <w:szCs w:val="21"/>
              </w:rPr>
              <w:t>平成</w:t>
            </w:r>
            <w:r w:rsidRPr="00FA2A41">
              <w:rPr>
                <w:rFonts w:ascii="ＭＳ ゴシック" w:eastAsia="ＭＳ ゴシック" w:hAnsi="ＭＳ ゴシック"/>
                <w:bCs/>
                <w:sz w:val="20"/>
                <w:szCs w:val="21"/>
              </w:rPr>
              <w:t>29</w:t>
            </w:r>
            <w:r w:rsidR="00A71DE4" w:rsidRPr="00FA2A41">
              <w:rPr>
                <w:rFonts w:ascii="ＭＳ ゴシック" w:eastAsia="ＭＳ ゴシック" w:hAnsi="ＭＳ ゴシック" w:hint="eastAsia"/>
                <w:bCs/>
                <w:sz w:val="20"/>
                <w:szCs w:val="21"/>
              </w:rPr>
              <w:t>年</w:t>
            </w:r>
            <w:r w:rsidR="00A71DE4" w:rsidRPr="00FA2A41">
              <w:rPr>
                <w:rFonts w:ascii="ＭＳ ゴシック" w:eastAsia="ＭＳ ゴシック" w:hAnsi="ＭＳ ゴシック"/>
                <w:bCs/>
                <w:sz w:val="20"/>
                <w:szCs w:val="21"/>
              </w:rPr>
              <w:t>)</w:t>
            </w:r>
          </w:p>
        </w:tc>
        <w:tc>
          <w:tcPr>
            <w:tcW w:w="1984" w:type="dxa"/>
            <w:shd w:val="clear" w:color="auto" w:fill="auto"/>
            <w:tcMar>
              <w:left w:w="0" w:type="dxa"/>
              <w:right w:w="0" w:type="dxa"/>
            </w:tcMar>
            <w:vAlign w:val="center"/>
          </w:tcPr>
          <w:p w14:paraId="0CB20D52" w14:textId="77777777" w:rsidR="00A71DE4" w:rsidRPr="00FA2A41" w:rsidRDefault="00A71DE4"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生物Ｂイ</w:t>
            </w:r>
          </w:p>
          <w:p w14:paraId="25B5AB54" w14:textId="4D8E6C8A" w:rsidR="00A71DE4" w:rsidRPr="00FA2A41" w:rsidRDefault="0075123B"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平成2</w:t>
            </w:r>
            <w:r w:rsidRPr="00FA2A41">
              <w:rPr>
                <w:rFonts w:ascii="ＭＳ ゴシック" w:eastAsia="ＭＳ ゴシック" w:hAnsi="ＭＳ ゴシック"/>
                <w:bCs/>
                <w:szCs w:val="21"/>
              </w:rPr>
              <w:t>9</w:t>
            </w:r>
            <w:r w:rsidR="00A71DE4" w:rsidRPr="00FA2A41">
              <w:rPr>
                <w:rFonts w:ascii="ＭＳ ゴシック" w:eastAsia="ＭＳ ゴシック" w:hAnsi="ＭＳ ゴシック" w:hint="eastAsia"/>
                <w:bCs/>
                <w:szCs w:val="21"/>
              </w:rPr>
              <w:t>年</w:t>
            </w:r>
          </w:p>
        </w:tc>
        <w:tc>
          <w:tcPr>
            <w:tcW w:w="2268" w:type="dxa"/>
            <w:shd w:val="clear" w:color="auto" w:fill="auto"/>
            <w:tcMar>
              <w:left w:w="0" w:type="dxa"/>
              <w:right w:w="0" w:type="dxa"/>
            </w:tcMar>
            <w:vAlign w:val="center"/>
          </w:tcPr>
          <w:p w14:paraId="457A7342" w14:textId="77777777"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千歳橋●</w:t>
            </w:r>
          </w:p>
          <w:p w14:paraId="11A52D54" w14:textId="1F8ED682"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(茨木川合流より下流)</w:t>
            </w:r>
          </w:p>
          <w:p w14:paraId="08C8A458" w14:textId="77777777"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宮鳥橋○</w:t>
            </w:r>
          </w:p>
        </w:tc>
      </w:tr>
      <w:tr w:rsidR="00A71DE4" w:rsidRPr="008801B5" w14:paraId="04146100" w14:textId="77777777" w:rsidTr="00761D4F">
        <w:tc>
          <w:tcPr>
            <w:tcW w:w="2547" w:type="dxa"/>
            <w:shd w:val="clear" w:color="auto" w:fill="auto"/>
            <w:tcMar>
              <w:left w:w="0" w:type="dxa"/>
              <w:right w:w="0" w:type="dxa"/>
            </w:tcMar>
          </w:tcPr>
          <w:p w14:paraId="2E277E56" w14:textId="77777777" w:rsidR="00A71DE4" w:rsidRPr="008801B5" w:rsidRDefault="00A71DE4" w:rsidP="00A71DE4">
            <w:pPr>
              <w:numPr>
                <w:ilvl w:val="0"/>
                <w:numId w:val="1"/>
              </w:numPr>
              <w:rPr>
                <w:rFonts w:ascii="ＭＳ ゴシック" w:eastAsia="ＭＳ ゴシック" w:hAnsi="ＭＳ ゴシック"/>
                <w:bCs/>
                <w:szCs w:val="21"/>
              </w:rPr>
            </w:pPr>
            <w:r w:rsidRPr="008801B5">
              <w:rPr>
                <w:rFonts w:ascii="ＭＳ ゴシック" w:eastAsia="ＭＳ ゴシック" w:hAnsi="ＭＳ ゴシック" w:hint="eastAsia"/>
                <w:bCs/>
                <w:szCs w:val="21"/>
              </w:rPr>
              <w:t>安威川下流</w:t>
            </w:r>
            <w:r w:rsidRPr="008801B5">
              <w:rPr>
                <w:rFonts w:ascii="ＭＳ ゴシック" w:eastAsia="ＭＳ ゴシック" w:hAnsi="ＭＳ ゴシック"/>
                <w:bCs/>
                <w:szCs w:val="21"/>
              </w:rPr>
              <w:t>(3)</w:t>
            </w:r>
          </w:p>
          <w:p w14:paraId="3C267E36" w14:textId="77777777" w:rsidR="00A71DE4" w:rsidRPr="008801B5" w:rsidRDefault="00A71DE4" w:rsidP="000C4CB3">
            <w:pPr>
              <w:rPr>
                <w:rFonts w:ascii="ＭＳ ゴシック" w:eastAsia="ＭＳ ゴシック" w:hAnsi="ＭＳ ゴシック"/>
                <w:bCs/>
                <w:szCs w:val="21"/>
              </w:rPr>
            </w:pPr>
            <w:r w:rsidRPr="008801B5">
              <w:rPr>
                <w:rFonts w:ascii="ＭＳ ゴシック" w:eastAsia="ＭＳ ゴシック" w:hAnsi="ＭＳ ゴシック"/>
                <w:bCs/>
                <w:szCs w:val="21"/>
              </w:rPr>
              <w:t>（大正川合流点より下流）</w:t>
            </w:r>
          </w:p>
        </w:tc>
        <w:tc>
          <w:tcPr>
            <w:tcW w:w="2268" w:type="dxa"/>
            <w:shd w:val="clear" w:color="auto" w:fill="auto"/>
            <w:vAlign w:val="center"/>
          </w:tcPr>
          <w:p w14:paraId="2BC4B6B5" w14:textId="77777777" w:rsidR="00A71DE4" w:rsidRPr="00FA2A41" w:rsidRDefault="00A71DE4"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Ｂロ</w:t>
            </w:r>
          </w:p>
          <w:p w14:paraId="4944D5D5" w14:textId="2DA7B962" w:rsidR="00A71DE4" w:rsidRPr="00FA2A41" w:rsidRDefault="0075123B">
            <w:pPr>
              <w:jc w:val="center"/>
              <w:rPr>
                <w:rFonts w:ascii="ＭＳ ゴシック" w:eastAsia="ＭＳ ゴシック" w:hAnsi="ＭＳ ゴシック"/>
                <w:bCs/>
                <w:szCs w:val="21"/>
              </w:rPr>
            </w:pPr>
            <w:r w:rsidRPr="00FA2A41">
              <w:rPr>
                <w:rFonts w:ascii="ＭＳ ゴシック" w:eastAsia="ＭＳ ゴシック" w:hAnsi="ＭＳ ゴシック" w:hint="eastAsia"/>
                <w:bCs/>
                <w:sz w:val="20"/>
                <w:szCs w:val="21"/>
              </w:rPr>
              <w:t>昭和</w:t>
            </w:r>
            <w:r w:rsidRPr="00FA2A41">
              <w:rPr>
                <w:rFonts w:ascii="ＭＳ ゴシック" w:eastAsia="ＭＳ ゴシック" w:hAnsi="ＭＳ ゴシック"/>
                <w:bCs/>
                <w:sz w:val="20"/>
                <w:szCs w:val="21"/>
              </w:rPr>
              <w:t>45</w:t>
            </w:r>
            <w:r w:rsidR="00A71DE4" w:rsidRPr="00FA2A41">
              <w:rPr>
                <w:rFonts w:ascii="ＭＳ ゴシック" w:eastAsia="ＭＳ ゴシック" w:hAnsi="ＭＳ ゴシック" w:hint="eastAsia"/>
                <w:bCs/>
                <w:sz w:val="20"/>
                <w:szCs w:val="21"/>
              </w:rPr>
              <w:t>年</w:t>
            </w:r>
            <w:r w:rsidR="00A71DE4" w:rsidRPr="00FA2A41">
              <w:rPr>
                <w:rFonts w:ascii="ＭＳ ゴシック" w:eastAsia="ＭＳ ゴシック" w:hAnsi="ＭＳ ゴシック"/>
                <w:bCs/>
                <w:sz w:val="20"/>
                <w:szCs w:val="21"/>
              </w:rPr>
              <w:t>(</w:t>
            </w:r>
            <w:r w:rsidRPr="00FA2A41">
              <w:rPr>
                <w:rFonts w:ascii="ＭＳ ゴシック" w:eastAsia="ＭＳ ゴシック" w:hAnsi="ＭＳ ゴシック" w:hint="eastAsia"/>
                <w:bCs/>
                <w:sz w:val="20"/>
                <w:szCs w:val="21"/>
              </w:rPr>
              <w:t>平成</w:t>
            </w:r>
            <w:r w:rsidRPr="00FA2A41">
              <w:rPr>
                <w:rFonts w:ascii="ＭＳ ゴシック" w:eastAsia="ＭＳ ゴシック" w:hAnsi="ＭＳ ゴシック"/>
                <w:bCs/>
                <w:sz w:val="20"/>
                <w:szCs w:val="21"/>
              </w:rPr>
              <w:t>21</w:t>
            </w:r>
            <w:r w:rsidR="00A71DE4" w:rsidRPr="00FA2A41">
              <w:rPr>
                <w:rFonts w:ascii="ＭＳ ゴシック" w:eastAsia="ＭＳ ゴシック" w:hAnsi="ＭＳ ゴシック" w:hint="eastAsia"/>
                <w:bCs/>
                <w:sz w:val="20"/>
                <w:szCs w:val="21"/>
              </w:rPr>
              <w:t>年</w:t>
            </w:r>
            <w:r w:rsidR="00A71DE4" w:rsidRPr="00FA2A41">
              <w:rPr>
                <w:rFonts w:ascii="ＭＳ ゴシック" w:eastAsia="ＭＳ ゴシック" w:hAnsi="ＭＳ ゴシック"/>
                <w:bCs/>
                <w:sz w:val="20"/>
                <w:szCs w:val="21"/>
              </w:rPr>
              <w:t>)</w:t>
            </w:r>
          </w:p>
        </w:tc>
        <w:tc>
          <w:tcPr>
            <w:tcW w:w="1984" w:type="dxa"/>
            <w:shd w:val="clear" w:color="auto" w:fill="auto"/>
            <w:tcMar>
              <w:left w:w="0" w:type="dxa"/>
              <w:right w:w="0" w:type="dxa"/>
            </w:tcMar>
            <w:vAlign w:val="center"/>
          </w:tcPr>
          <w:p w14:paraId="70CC16DB" w14:textId="77777777" w:rsidR="00A71DE4" w:rsidRPr="00FA2A41" w:rsidRDefault="00A71DE4"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生物Ｂイ</w:t>
            </w:r>
          </w:p>
          <w:p w14:paraId="6095BE87" w14:textId="374FACA2" w:rsidR="00A71DE4" w:rsidRPr="00FA2A41" w:rsidRDefault="0075123B" w:rsidP="000C4CB3">
            <w:pPr>
              <w:jc w:val="center"/>
              <w:rPr>
                <w:rFonts w:ascii="ＭＳ ゴシック" w:eastAsia="ＭＳ ゴシック" w:hAnsi="ＭＳ ゴシック"/>
                <w:bCs/>
                <w:szCs w:val="21"/>
              </w:rPr>
            </w:pPr>
            <w:r w:rsidRPr="00FA2A41">
              <w:rPr>
                <w:rFonts w:ascii="ＭＳ ゴシック" w:eastAsia="ＭＳ ゴシック" w:hAnsi="ＭＳ ゴシック" w:hint="eastAsia"/>
                <w:bCs/>
                <w:szCs w:val="21"/>
              </w:rPr>
              <w:t>平成2</w:t>
            </w:r>
            <w:r w:rsidRPr="00FA2A41">
              <w:rPr>
                <w:rFonts w:ascii="ＭＳ ゴシック" w:eastAsia="ＭＳ ゴシック" w:hAnsi="ＭＳ ゴシック"/>
                <w:bCs/>
                <w:szCs w:val="21"/>
              </w:rPr>
              <w:t>1</w:t>
            </w:r>
            <w:r w:rsidR="00A71DE4" w:rsidRPr="00FA2A41">
              <w:rPr>
                <w:rFonts w:ascii="ＭＳ ゴシック" w:eastAsia="ＭＳ ゴシック" w:hAnsi="ＭＳ ゴシック" w:hint="eastAsia"/>
                <w:bCs/>
                <w:szCs w:val="21"/>
              </w:rPr>
              <w:t>年</w:t>
            </w:r>
          </w:p>
        </w:tc>
        <w:tc>
          <w:tcPr>
            <w:tcW w:w="2268" w:type="dxa"/>
            <w:shd w:val="clear" w:color="auto" w:fill="auto"/>
            <w:tcMar>
              <w:left w:w="0" w:type="dxa"/>
              <w:right w:w="0" w:type="dxa"/>
            </w:tcMar>
            <w:vAlign w:val="center"/>
          </w:tcPr>
          <w:p w14:paraId="6BBB1B54" w14:textId="77777777" w:rsidR="00A71DE4" w:rsidRPr="008801B5" w:rsidRDefault="00A71DE4" w:rsidP="000C4CB3">
            <w:pPr>
              <w:jc w:val="center"/>
              <w:rPr>
                <w:rFonts w:ascii="ＭＳ ゴシック" w:eastAsia="ＭＳ ゴシック" w:hAnsi="ＭＳ ゴシック"/>
                <w:bCs/>
                <w:szCs w:val="21"/>
              </w:rPr>
            </w:pPr>
            <w:r w:rsidRPr="008801B5">
              <w:rPr>
                <w:rFonts w:ascii="ＭＳ ゴシック" w:eastAsia="ＭＳ ゴシック" w:hAnsi="ＭＳ ゴシック" w:hint="eastAsia"/>
                <w:bCs/>
                <w:szCs w:val="21"/>
              </w:rPr>
              <w:t>新京阪橋○</w:t>
            </w:r>
          </w:p>
        </w:tc>
      </w:tr>
    </w:tbl>
    <w:p w14:paraId="1CD9FDAA" w14:textId="77777777" w:rsidR="00A71DE4" w:rsidRPr="008801B5" w:rsidRDefault="00A71DE4" w:rsidP="00A71DE4">
      <w:pPr>
        <w:rPr>
          <w:rFonts w:ascii="ＭＳ ゴシック" w:eastAsia="ＭＳ ゴシック" w:hAnsi="ＭＳ ゴシック"/>
          <w:bCs/>
          <w:szCs w:val="21"/>
        </w:rPr>
      </w:pPr>
      <w:r w:rsidRPr="008801B5">
        <w:rPr>
          <w:rFonts w:ascii="ＭＳ ゴシック" w:eastAsia="ＭＳ ゴシック" w:hAnsi="ＭＳ ゴシック" w:hint="eastAsia"/>
          <w:bCs/>
          <w:szCs w:val="21"/>
        </w:rPr>
        <w:t xml:space="preserve">　（注）「イ」は直ちに達成。「ロ」は5年以内に可及的速やかに達成。</w:t>
      </w:r>
    </w:p>
    <w:p w14:paraId="71E5333A" w14:textId="77777777" w:rsidR="00A71DE4" w:rsidRPr="008801B5" w:rsidRDefault="00A71DE4" w:rsidP="00A71DE4">
      <w:pPr>
        <w:snapToGrid w:val="0"/>
        <w:rPr>
          <w:rFonts w:ascii="ＭＳ ゴシック" w:eastAsia="ＭＳ ゴシック" w:hAnsi="ＭＳ ゴシック"/>
          <w:b/>
          <w:bCs/>
          <w:szCs w:val="21"/>
        </w:rPr>
      </w:pPr>
    </w:p>
    <w:p w14:paraId="00EB3B6C" w14:textId="2D81FA7C" w:rsidR="00A71DE4" w:rsidRPr="00487A45" w:rsidRDefault="007D5187" w:rsidP="00A71DE4">
      <w:pPr>
        <w:snapToGrid w:val="0"/>
        <w:rPr>
          <w:rFonts w:ascii="ＭＳ ゴシック" w:eastAsia="ＭＳ ゴシック" w:hAnsi="ＭＳ ゴシック"/>
          <w:b/>
          <w:bCs/>
          <w:szCs w:val="21"/>
        </w:rPr>
      </w:pPr>
      <w:r w:rsidRPr="00487A45">
        <w:rPr>
          <w:rFonts w:ascii="ＭＳ ゴシック" w:eastAsia="ＭＳ ゴシック" w:hAnsi="ＭＳ ゴシック" w:hint="eastAsia"/>
          <w:b/>
          <w:bCs/>
          <w:szCs w:val="21"/>
        </w:rPr>
        <w:t>３．</w:t>
      </w:r>
      <w:r w:rsidR="00A71DE4" w:rsidRPr="00487A45">
        <w:rPr>
          <w:rFonts w:ascii="ＭＳ ゴシック" w:eastAsia="ＭＳ ゴシック" w:hAnsi="ＭＳ ゴシック" w:hint="eastAsia"/>
          <w:b/>
          <w:bCs/>
          <w:szCs w:val="21"/>
        </w:rPr>
        <w:t>見直し案について</w:t>
      </w:r>
    </w:p>
    <w:p w14:paraId="5B5361BE" w14:textId="7CA855D9" w:rsidR="00A71DE4" w:rsidRPr="00487A45" w:rsidRDefault="00A71DE4" w:rsidP="00761D4F">
      <w:pPr>
        <w:snapToGrid w:val="0"/>
        <w:rPr>
          <w:rFonts w:ascii="ＭＳ ゴシック" w:eastAsia="ＭＳ ゴシック" w:hAnsi="ＭＳ ゴシック"/>
          <w:b/>
          <w:bCs/>
          <w:szCs w:val="21"/>
        </w:rPr>
      </w:pPr>
      <w:r w:rsidRPr="00487A45">
        <w:rPr>
          <w:b/>
          <w:noProof/>
        </w:rPr>
        <mc:AlternateContent>
          <mc:Choice Requires="wps">
            <w:drawing>
              <wp:anchor distT="0" distB="0" distL="114300" distR="114300" simplePos="0" relativeHeight="251674624" behindDoc="0" locked="0" layoutInCell="1" allowOverlap="1" wp14:anchorId="1FFAE67A" wp14:editId="776897E1">
                <wp:simplePos x="0" y="0"/>
                <wp:positionH relativeFrom="column">
                  <wp:posOffset>4243070</wp:posOffset>
                </wp:positionH>
                <wp:positionV relativeFrom="paragraph">
                  <wp:posOffset>226695</wp:posOffset>
                </wp:positionV>
                <wp:extent cx="91440" cy="85725"/>
                <wp:effectExtent l="0" t="0" r="22860" b="28575"/>
                <wp:wrapNone/>
                <wp:docPr id="16" name="楕円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 cy="85725"/>
                        </a:xfrm>
                        <a:prstGeom prst="ellipse">
                          <a:avLst/>
                        </a:prstGeom>
                        <a:solidFill>
                          <a:srgbClr val="4472C4"/>
                        </a:solidFill>
                        <a:ln w="25400" cap="flat" cmpd="sng" algn="ctr">
                          <a:solidFill>
                            <a:srgbClr val="4472C4">
                              <a:shade val="50000"/>
                            </a:srgbClr>
                          </a:solidFill>
                          <a:prstDash val="solid"/>
                          <a:miter lim="800000"/>
                        </a:ln>
                        <a:effectLst/>
                      </wps:spPr>
                      <wps:txbx>
                        <w:txbxContent>
                          <w:p w14:paraId="3303D195" w14:textId="77777777" w:rsidR="00A71DE4" w:rsidRDefault="00A71DE4" w:rsidP="00A71DE4">
                            <w:pPr>
                              <w:jc w:val="center"/>
                            </w:pPr>
                            <w:r>
                              <w:rPr>
                                <w:rFonts w:hint="eastAsia"/>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16" o:spid="_x0000_s1027" style="position:absolute;left:0;text-align:left;margin-left:334.1pt;margin-top:17.85pt;width:7.2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" fillcolor="#4472c4" strokecolor="#2f528f" strokeweight="2pt">
                <v:stroke joinstyle="miter"/>
                <v:path arrowok="t"/>
                <o:lock v:ext="edit" aspectratio="t"/>
                <v:textbox>
                  <w:txbxContent>
                    <w:p w:rsidR="00A71DE4" w:rsidRDefault="00A71DE4" w:rsidP="00A71DE4">
                      <w:pPr>
                        <w:jc w:val="center"/>
                      </w:pPr>
                      <w:r>
                        <w:rPr>
                          <w:rFonts w:hint="eastAsia"/>
                        </w:rPr>
                        <w:t>ｃ</w:t>
                      </w:r>
                    </w:p>
                  </w:txbxContent>
                </v:textbox>
              </v:oval>
            </w:pict>
          </mc:Fallback>
        </mc:AlternateContent>
      </w:r>
      <w:r w:rsidRPr="00487A45">
        <w:rPr>
          <w:b/>
          <w:noProof/>
        </w:rPr>
        <mc:AlternateContent>
          <mc:Choice Requires="wps">
            <w:drawing>
              <wp:anchor distT="0" distB="0" distL="114300" distR="114300" simplePos="0" relativeHeight="251668480" behindDoc="0" locked="0" layoutInCell="1" allowOverlap="1" wp14:anchorId="02979079" wp14:editId="0B8E1DA5">
                <wp:simplePos x="0" y="0"/>
                <wp:positionH relativeFrom="column">
                  <wp:posOffset>1270000</wp:posOffset>
                </wp:positionH>
                <wp:positionV relativeFrom="paragraph">
                  <wp:posOffset>233680</wp:posOffset>
                </wp:positionV>
                <wp:extent cx="492760" cy="1214755"/>
                <wp:effectExtent l="38100" t="19050" r="40640" b="23495"/>
                <wp:wrapNone/>
                <wp:docPr id="19" name="楕円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069266">
                          <a:off x="0" y="0"/>
                          <a:ext cx="492760" cy="1214755"/>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0A133" id="楕円 19" o:spid="_x0000_s1026" style="position:absolute;left:0;text-align:left;margin-left:100pt;margin-top:18.4pt;width:38.8pt;height:95.65pt;rotation:-57970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" filled="f" strokecolor="red" strokeweight="2pt">
                <v:stroke dashstyle="dash" joinstyle="miter"/>
                <v:path arrowok="t"/>
                <o:lock v:ext="edit" aspectratio="t"/>
              </v:oval>
            </w:pict>
          </mc:Fallback>
        </mc:AlternateContent>
      </w:r>
    </w:p>
    <w:p w14:paraId="28D9A91E" w14:textId="0F12F66A" w:rsidR="00A71DE4" w:rsidRDefault="00DE52ED" w:rsidP="00A71DE4">
      <w:pPr>
        <w:rPr>
          <w:rFonts w:ascii="ＭＳ ゴシック" w:eastAsia="ＭＳ ゴシック" w:hAnsi="ＭＳ ゴシック"/>
          <w:szCs w:val="22"/>
        </w:rPr>
      </w:pPr>
      <w:r>
        <w:rPr>
          <w:noProof/>
        </w:rPr>
        <mc:AlternateContent>
          <mc:Choice Requires="wps">
            <w:drawing>
              <wp:anchor distT="0" distB="0" distL="114300" distR="114300" simplePos="0" relativeHeight="251685888" behindDoc="0" locked="0" layoutInCell="1" allowOverlap="1" wp14:anchorId="29BD1427" wp14:editId="5B2696A5">
                <wp:simplePos x="0" y="0"/>
                <wp:positionH relativeFrom="margin">
                  <wp:posOffset>3761072</wp:posOffset>
                </wp:positionH>
                <wp:positionV relativeFrom="paragraph">
                  <wp:posOffset>2591748</wp:posOffset>
                </wp:positionV>
                <wp:extent cx="377825" cy="838347"/>
                <wp:effectExtent l="0" t="115887" r="0" b="115888"/>
                <wp:wrapNone/>
                <wp:docPr id="34" name="楕円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3435368">
                          <a:off x="0" y="0"/>
                          <a:ext cx="377825" cy="838347"/>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C7CAE" id="楕円 34" o:spid="_x0000_s1026" style="position:absolute;left:0;text-align:left;margin-left:296.15pt;margin-top:204.05pt;width:29.75pt;height:66pt;rotation:3752338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" filled="f" strokecolor="red" strokeweight="2pt">
                <v:stroke dashstyle="dash" joinstyle="miter"/>
                <v:path arrowok="t"/>
                <o:lock v:ext="edit" aspectratio="t"/>
                <w10:wrap anchorx="margin"/>
              </v:oval>
            </w:pict>
          </mc:Fallback>
        </mc:AlternateContent>
      </w:r>
      <w:r>
        <w:rPr>
          <w:noProof/>
        </w:rPr>
        <mc:AlternateContent>
          <mc:Choice Requires="wps">
            <w:drawing>
              <wp:anchor distT="0" distB="0" distL="114300" distR="114300" simplePos="0" relativeHeight="251684864" behindDoc="0" locked="0" layoutInCell="1" allowOverlap="1" wp14:anchorId="53F4C632" wp14:editId="7AABD4EE">
                <wp:simplePos x="0" y="0"/>
                <wp:positionH relativeFrom="margin">
                  <wp:posOffset>4084790</wp:posOffset>
                </wp:positionH>
                <wp:positionV relativeFrom="paragraph">
                  <wp:posOffset>1530756</wp:posOffset>
                </wp:positionV>
                <wp:extent cx="958850" cy="1310553"/>
                <wp:effectExtent l="38100" t="0" r="50800" b="4445"/>
                <wp:wrapNone/>
                <wp:docPr id="33" name="楕円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104052">
                          <a:off x="0" y="0"/>
                          <a:ext cx="958850" cy="1310553"/>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D7D9B" id="楕円 33" o:spid="_x0000_s1026" style="position:absolute;left:0;text-align:left;margin-left:321.65pt;margin-top:120.55pt;width:75.5pt;height:103.2pt;rotation:1205919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" filled="f" strokecolor="red" strokeweight="2pt">
                <v:stroke dashstyle="dash" joinstyle="miter"/>
                <v:path arrowok="t"/>
                <o:lock v:ext="edit" aspectratio="t"/>
                <w10:wrap anchorx="margin"/>
              </v:oval>
            </w:pict>
          </mc:Fallback>
        </mc:AlternateContent>
      </w:r>
      <w:r>
        <w:rPr>
          <w:noProof/>
        </w:rPr>
        <mc:AlternateContent>
          <mc:Choice Requires="wps">
            <w:drawing>
              <wp:anchor distT="0" distB="0" distL="114300" distR="114300" simplePos="0" relativeHeight="251670528" behindDoc="0" locked="0" layoutInCell="1" allowOverlap="1" wp14:anchorId="59D868A0" wp14:editId="65D42F78">
                <wp:simplePos x="0" y="0"/>
                <wp:positionH relativeFrom="margin">
                  <wp:posOffset>778120</wp:posOffset>
                </wp:positionH>
                <wp:positionV relativeFrom="paragraph">
                  <wp:posOffset>2623845</wp:posOffset>
                </wp:positionV>
                <wp:extent cx="539750" cy="945362"/>
                <wp:effectExtent l="0" t="107315" r="0" b="114935"/>
                <wp:wrapNone/>
                <wp:docPr id="21" name="楕円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3239530">
                          <a:off x="0" y="0"/>
                          <a:ext cx="539750" cy="945362"/>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444D3" id="楕円 21" o:spid="_x0000_s1026" style="position:absolute;left:0;text-align:left;margin-left:61.25pt;margin-top:206.6pt;width:42.5pt;height:74.45pt;rotation:3538431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" filled="f" strokecolor="red" strokeweight="2pt">
                <v:stroke dashstyle="dash" joinstyle="miter"/>
                <v:path arrowok="t"/>
                <o:lock v:ext="edit" aspectratio="t"/>
                <w10:wrap anchorx="margin"/>
              </v:oval>
            </w:pict>
          </mc:Fallback>
        </mc:AlternateContent>
      </w:r>
      <w:r w:rsidR="00E303EE">
        <w:rPr>
          <w:noProof/>
        </w:rPr>
        <mc:AlternateContent>
          <mc:Choice Requires="wps">
            <w:drawing>
              <wp:anchor distT="0" distB="0" distL="114300" distR="114300" simplePos="0" relativeHeight="251669504" behindDoc="0" locked="0" layoutInCell="1" allowOverlap="1" wp14:anchorId="4A66FE9D" wp14:editId="3470745F">
                <wp:simplePos x="0" y="0"/>
                <wp:positionH relativeFrom="margin">
                  <wp:posOffset>815886</wp:posOffset>
                </wp:positionH>
                <wp:positionV relativeFrom="paragraph">
                  <wp:posOffset>1283764</wp:posOffset>
                </wp:positionV>
                <wp:extent cx="1454150" cy="1465950"/>
                <wp:effectExtent l="19050" t="19050" r="31750" b="20320"/>
                <wp:wrapNone/>
                <wp:docPr id="20" name="楕円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772624">
                          <a:off x="0" y="0"/>
                          <a:ext cx="1454150" cy="1465950"/>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4A01F" id="楕円 20" o:spid="_x0000_s1026" style="position:absolute;left:0;text-align:left;margin-left:64.25pt;margin-top:101.1pt;width:114.5pt;height:115.45pt;rotation:1936178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" filled="f" strokecolor="red" strokeweight="2pt">
                <v:stroke dashstyle="dash" joinstyle="miter"/>
                <v:path arrowok="t"/>
                <o:lock v:ext="edit" aspectratio="t"/>
                <w10:wrap anchorx="margin"/>
              </v:oval>
            </w:pict>
          </mc:Fallback>
        </mc:AlternateContent>
      </w:r>
      <w:r w:rsidR="00E303EE">
        <w:rPr>
          <w:noProof/>
        </w:rPr>
        <mc:AlternateContent>
          <mc:Choice Requires="wps">
            <w:drawing>
              <wp:anchor distT="0" distB="0" distL="114300" distR="114300" simplePos="0" relativeHeight="251683840" behindDoc="0" locked="0" layoutInCell="1" allowOverlap="1" wp14:anchorId="51C72B92" wp14:editId="51591F6C">
                <wp:simplePos x="0" y="0"/>
                <wp:positionH relativeFrom="column">
                  <wp:posOffset>4163356</wp:posOffset>
                </wp:positionH>
                <wp:positionV relativeFrom="paragraph">
                  <wp:posOffset>678692</wp:posOffset>
                </wp:positionV>
                <wp:extent cx="476885" cy="876481"/>
                <wp:effectExtent l="38100" t="19050" r="37465" b="19050"/>
                <wp:wrapNone/>
                <wp:docPr id="32" name="楕円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069266">
                          <a:off x="0" y="0"/>
                          <a:ext cx="476885" cy="876481"/>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228CA" id="楕円 32" o:spid="_x0000_s1026" style="position:absolute;left:0;text-align:left;margin-left:327.8pt;margin-top:53.45pt;width:37.55pt;height:69pt;rotation:-579703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" filled="f" strokecolor="red" strokeweight="2pt">
                <v:stroke dashstyle="dash" joinstyle="miter"/>
                <v:path arrowok="t"/>
                <o:lock v:ext="edit" aspectratio="t"/>
              </v:oval>
            </w:pict>
          </mc:Fallback>
        </mc:AlternateContent>
      </w:r>
      <w:r w:rsidR="0051369A">
        <w:rPr>
          <w:noProof/>
        </w:rPr>
        <mc:AlternateContent>
          <mc:Choice Requires="wps">
            <w:drawing>
              <wp:anchor distT="0" distB="0" distL="114300" distR="114300" simplePos="0" relativeHeight="251693056" behindDoc="0" locked="0" layoutInCell="1" allowOverlap="1" wp14:anchorId="667BC73A" wp14:editId="2DD49E41">
                <wp:simplePos x="0" y="0"/>
                <wp:positionH relativeFrom="column">
                  <wp:posOffset>2856865</wp:posOffset>
                </wp:positionH>
                <wp:positionV relativeFrom="paragraph">
                  <wp:posOffset>19685</wp:posOffset>
                </wp:positionV>
                <wp:extent cx="10160" cy="3398520"/>
                <wp:effectExtent l="0" t="0" r="27940" b="30480"/>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398520"/>
                        </a:xfrm>
                        <a:prstGeom prst="line">
                          <a:avLst/>
                        </a:prstGeom>
                        <a:noFill/>
                        <a:ln w="127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436E48" id="直線コネクタ 36"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1.55pt" to="225.7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" strokecolor="#4472c4" strokeweight="1pt">
                <v:stroke joinstyle="miter"/>
                <o:lock v:ext="edit" shapetype="f"/>
              </v:line>
            </w:pict>
          </mc:Fallback>
        </mc:AlternateContent>
      </w:r>
      <w:r w:rsidR="00017850">
        <w:rPr>
          <w:rFonts w:ascii="ＭＳ ゴシック" w:eastAsia="ＭＳ ゴシック" w:hAnsi="ＭＳ ゴシック"/>
          <w:szCs w:val="22"/>
        </w:rPr>
        <w:pict w14:anchorId="160E9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45pt;height:262.8pt;mso-position-horizontal:absolute">
            <v:imagedata r:id="rId7" o:title="安威川"/>
          </v:shape>
        </w:pict>
      </w:r>
      <w:r>
        <w:rPr>
          <w:rFonts w:ascii="ＭＳ ゴシック" w:eastAsia="ＭＳ ゴシック" w:hAnsi="ＭＳ ゴシック"/>
          <w:noProof/>
          <w:szCs w:val="22"/>
        </w:rPr>
        <w:drawing>
          <wp:inline distT="0" distB="0" distL="0" distR="0" wp14:anchorId="3B103129" wp14:editId="0EEA11C0">
            <wp:extent cx="2861945" cy="3336925"/>
            <wp:effectExtent l="0" t="0" r="0" b="0"/>
            <wp:docPr id="28" name="図 28" descr="C:\Users\SasakiHit\AppData\Local\Microsoft\Windows\INetCache\Content.Word\安威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akiHit\AppData\Local\Microsoft\Windows\INetCache\Content.Word\安威川.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3336925"/>
                    </a:xfrm>
                    <a:prstGeom prst="rect">
                      <a:avLst/>
                    </a:prstGeom>
                    <a:noFill/>
                    <a:ln>
                      <a:noFill/>
                    </a:ln>
                  </pic:spPr>
                </pic:pic>
              </a:graphicData>
            </a:graphic>
          </wp:inline>
        </w:drawing>
      </w:r>
      <w:r w:rsidR="00D1179A">
        <w:rPr>
          <w:noProof/>
        </w:rPr>
        <mc:AlternateContent>
          <mc:Choice Requires="wps">
            <w:drawing>
              <wp:anchor distT="0" distB="0" distL="114300" distR="114300" simplePos="0" relativeHeight="251676672" behindDoc="0" locked="0" layoutInCell="1" allowOverlap="1" wp14:anchorId="6613F272" wp14:editId="174959F8">
                <wp:simplePos x="0" y="0"/>
                <wp:positionH relativeFrom="margin">
                  <wp:posOffset>4264660</wp:posOffset>
                </wp:positionH>
                <wp:positionV relativeFrom="paragraph">
                  <wp:posOffset>777240</wp:posOffset>
                </wp:positionV>
                <wp:extent cx="91440" cy="85725"/>
                <wp:effectExtent l="0" t="0" r="22860" b="28575"/>
                <wp:wrapNone/>
                <wp:docPr id="25" name="楕円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 cy="85725"/>
                        </a:xfrm>
                        <a:prstGeom prst="ellipse">
                          <a:avLst/>
                        </a:prstGeom>
                        <a:solidFill>
                          <a:srgbClr val="4472C4"/>
                        </a:solidFill>
                        <a:ln w="25400" cap="flat" cmpd="sng" algn="ctr">
                          <a:solidFill>
                            <a:srgbClr val="4472C4">
                              <a:shade val="50000"/>
                            </a:srgbClr>
                          </a:solidFill>
                          <a:prstDash val="solid"/>
                          <a:miter lim="800000"/>
                        </a:ln>
                        <a:effectLst/>
                      </wps:spPr>
                      <wps:txbx>
                        <w:txbxContent>
                          <w:p w14:paraId="7DC84FB4" w14:textId="77777777" w:rsidR="00A71DE4" w:rsidRDefault="00A71DE4" w:rsidP="00A71DE4">
                            <w:pPr>
                              <w:jc w:val="center"/>
                            </w:pPr>
                            <w:r>
                              <w:rPr>
                                <w:rFonts w:hint="eastAsia"/>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3F272" id="楕円 25" o:spid="_x0000_s1028" style="position:absolute;left:0;text-align:left;margin-left:335.8pt;margin-top:61.2pt;width:7.2pt;height:6.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" fillcolor="#4472c4" strokecolor="#2f528f" strokeweight="2pt">
                <v:stroke joinstyle="miter"/>
                <v:path arrowok="t"/>
                <o:lock v:ext="edit" aspectratio="t"/>
                <v:textbox>
                  <w:txbxContent>
                    <w:p w14:paraId="7DC84FB4" w14:textId="77777777" w:rsidR="00A71DE4" w:rsidRDefault="00A71DE4" w:rsidP="00A71DE4">
                      <w:pPr>
                        <w:jc w:val="center"/>
                      </w:pPr>
                      <w:r>
                        <w:rPr>
                          <w:rFonts w:hint="eastAsia"/>
                        </w:rPr>
                        <w:t>ｃ</w:t>
                      </w:r>
                    </w:p>
                  </w:txbxContent>
                </v:textbox>
                <w10:wrap anchorx="margin"/>
              </v:oval>
            </w:pict>
          </mc:Fallback>
        </mc:AlternateContent>
      </w:r>
      <w:r w:rsidR="00FA33CB">
        <w:rPr>
          <w:noProof/>
        </w:rPr>
        <mc:AlternateContent>
          <mc:Choice Requires="wps">
            <w:drawing>
              <wp:anchor distT="0" distB="0" distL="114300" distR="114300" simplePos="0" relativeHeight="251696128" behindDoc="0" locked="0" layoutInCell="1" allowOverlap="1" wp14:anchorId="582135F7" wp14:editId="0D202431">
                <wp:simplePos x="0" y="0"/>
                <wp:positionH relativeFrom="column">
                  <wp:posOffset>2286000</wp:posOffset>
                </wp:positionH>
                <wp:positionV relativeFrom="paragraph">
                  <wp:posOffset>59055</wp:posOffset>
                </wp:positionV>
                <wp:extent cx="459740" cy="287655"/>
                <wp:effectExtent l="0" t="0" r="16510" b="17145"/>
                <wp:wrapNone/>
                <wp:docPr id="1" name="テキスト ボックス 1"/>
                <wp:cNvGraphicFramePr/>
                <a:graphic xmlns:a="http://schemas.openxmlformats.org/drawingml/2006/main">
                  <a:graphicData uri="http://schemas.microsoft.com/office/word/2010/wordprocessingShape">
                    <wps:wsp>
                      <wps:cNvSpPr txBox="1"/>
                      <wps:spPr>
                        <a:xfrm>
                          <a:off x="0" y="0"/>
                          <a:ext cx="459740" cy="287655"/>
                        </a:xfrm>
                        <a:prstGeom prst="rect">
                          <a:avLst/>
                        </a:prstGeom>
                        <a:solidFill>
                          <a:schemeClr val="lt1"/>
                        </a:solidFill>
                        <a:ln w="6350">
                          <a:solidFill>
                            <a:prstClr val="black"/>
                          </a:solidFill>
                        </a:ln>
                      </wps:spPr>
                      <wps:txbx>
                        <w:txbxContent>
                          <w:p w14:paraId="7AEACF8D" w14:textId="77777777" w:rsidR="0000619A" w:rsidRPr="0000619A" w:rsidRDefault="0000619A">
                            <w:pPr>
                              <w:rPr>
                                <w:rFonts w:ascii="ＭＳ ゴシック" w:eastAsia="ＭＳ ゴシック" w:hAnsi="ＭＳ ゴシック"/>
                                <w:sz w:val="24"/>
                              </w:rPr>
                            </w:pPr>
                            <w:r w:rsidRPr="0000619A">
                              <w:rPr>
                                <w:rFonts w:ascii="ＭＳ ゴシック" w:eastAsia="ＭＳ ゴシック" w:hAnsi="ＭＳ ゴシック" w:hint="eastAsia"/>
                                <w:sz w:val="24"/>
                              </w:rPr>
                              <w:t>現状</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180pt;margin-top:4.65pt;width:36.2pt;height:2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" fillcolor="white [3201]" strokeweight=".5pt">
                <v:textbox inset="2mm,1mm,2mm,1mm">
                  <w:txbxContent>
                    <w:p w:rsidR="0000619A" w:rsidRPr="0000619A" w:rsidRDefault="0000619A">
                      <w:pPr>
                        <w:rPr>
                          <w:rFonts w:ascii="ＭＳ ゴシック" w:eastAsia="ＭＳ ゴシック" w:hAnsi="ＭＳ ゴシック"/>
                          <w:sz w:val="24"/>
                        </w:rPr>
                      </w:pPr>
                      <w:r w:rsidRPr="0000619A">
                        <w:rPr>
                          <w:rFonts w:ascii="ＭＳ ゴシック" w:eastAsia="ＭＳ ゴシック" w:hAnsi="ＭＳ ゴシック" w:hint="eastAsia"/>
                          <w:sz w:val="24"/>
                        </w:rPr>
                        <w:t>現状</w:t>
                      </w:r>
                    </w:p>
                  </w:txbxContent>
                </v:textbox>
              </v:shape>
            </w:pict>
          </mc:Fallback>
        </mc:AlternateContent>
      </w:r>
      <w:r w:rsidR="0000619A">
        <w:rPr>
          <w:noProof/>
        </w:rPr>
        <mc:AlternateContent>
          <mc:Choice Requires="wps">
            <w:drawing>
              <wp:anchor distT="0" distB="0" distL="114300" distR="114300" simplePos="0" relativeHeight="251698176" behindDoc="0" locked="0" layoutInCell="1" allowOverlap="1" wp14:anchorId="25192F03" wp14:editId="53E4324A">
                <wp:simplePos x="0" y="0"/>
                <wp:positionH relativeFrom="column">
                  <wp:posOffset>2948940</wp:posOffset>
                </wp:positionH>
                <wp:positionV relativeFrom="paragraph">
                  <wp:posOffset>53340</wp:posOffset>
                </wp:positionV>
                <wp:extent cx="769620" cy="288000"/>
                <wp:effectExtent l="0" t="0" r="11430" b="17145"/>
                <wp:wrapNone/>
                <wp:docPr id="37" name="テキスト ボックス 37"/>
                <wp:cNvGraphicFramePr/>
                <a:graphic xmlns:a="http://schemas.openxmlformats.org/drawingml/2006/main">
                  <a:graphicData uri="http://schemas.microsoft.com/office/word/2010/wordprocessingShape">
                    <wps:wsp>
                      <wps:cNvSpPr txBox="1"/>
                      <wps:spPr>
                        <a:xfrm>
                          <a:off x="0" y="0"/>
                          <a:ext cx="769620" cy="288000"/>
                        </a:xfrm>
                        <a:prstGeom prst="rect">
                          <a:avLst/>
                        </a:prstGeom>
                        <a:solidFill>
                          <a:sysClr val="window" lastClr="FFFFFF"/>
                        </a:solidFill>
                        <a:ln w="6350">
                          <a:solidFill>
                            <a:prstClr val="black"/>
                          </a:solidFill>
                        </a:ln>
                      </wps:spPr>
                      <wps:txbx>
                        <w:txbxContent>
                          <w:p w14:paraId="51FDF4EF" w14:textId="77777777" w:rsidR="0000619A" w:rsidRPr="0000619A" w:rsidRDefault="0000619A" w:rsidP="0000619A">
                            <w:pPr>
                              <w:rPr>
                                <w:rFonts w:ascii="ＭＳ ゴシック" w:eastAsia="ＭＳ ゴシック" w:hAnsi="ＭＳ ゴシック"/>
                                <w:sz w:val="24"/>
                              </w:rPr>
                            </w:pPr>
                            <w:r>
                              <w:rPr>
                                <w:rFonts w:ascii="ＭＳ ゴシック" w:eastAsia="ＭＳ ゴシック" w:hAnsi="ＭＳ ゴシック" w:hint="eastAsia"/>
                                <w:sz w:val="24"/>
                              </w:rPr>
                              <w:t>見直し</w:t>
                            </w:r>
                            <w:r>
                              <w:rPr>
                                <w:rFonts w:ascii="ＭＳ ゴシック" w:eastAsia="ＭＳ ゴシック" w:hAnsi="ＭＳ ゴシック"/>
                                <w:sz w:val="24"/>
                              </w:rPr>
                              <w:t>後</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92F03" id="_x0000_t202" coordsize="21600,21600" o:spt="202" path="m,l,21600r21600,l21600,xe">
                <v:stroke joinstyle="miter"/>
                <v:path gradientshapeok="t" o:connecttype="rect"/>
              </v:shapetype>
              <v:shape id="テキスト ボックス 37" o:spid="_x0000_s1030" type="#_x0000_t202" style="position:absolute;left:0;text-align:left;margin-left:232.2pt;margin-top:4.2pt;width:60.6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" fillcolor="window" strokeweight=".5pt">
                <v:textbox inset="2mm,1mm,2mm,1mm">
                  <w:txbxContent>
                    <w:p w14:paraId="51FDF4EF" w14:textId="77777777" w:rsidR="0000619A" w:rsidRPr="0000619A" w:rsidRDefault="0000619A" w:rsidP="0000619A">
                      <w:pPr>
                        <w:rPr>
                          <w:rFonts w:ascii="ＭＳ ゴシック" w:eastAsia="ＭＳ ゴシック" w:hAnsi="ＭＳ ゴシック"/>
                          <w:sz w:val="24"/>
                        </w:rPr>
                      </w:pPr>
                      <w:r>
                        <w:rPr>
                          <w:rFonts w:ascii="ＭＳ ゴシック" w:eastAsia="ＭＳ ゴシック" w:hAnsi="ＭＳ ゴシック" w:hint="eastAsia"/>
                          <w:sz w:val="24"/>
                        </w:rPr>
                        <w:t>見直し</w:t>
                      </w:r>
                      <w:r>
                        <w:rPr>
                          <w:rFonts w:ascii="ＭＳ ゴシック" w:eastAsia="ＭＳ ゴシック" w:hAnsi="ＭＳ ゴシック"/>
                          <w:sz w:val="24"/>
                        </w:rPr>
                        <w:t>後</w:t>
                      </w:r>
                    </w:p>
                  </w:txbxContent>
                </v:textbox>
              </v:shape>
            </w:pict>
          </mc:Fallback>
        </mc:AlternateContent>
      </w:r>
      <w:r w:rsidR="00094E69">
        <w:rPr>
          <w:noProof/>
        </w:rPr>
        <mc:AlternateContent>
          <mc:Choice Requires="wps">
            <w:drawing>
              <wp:anchor distT="0" distB="0" distL="114300" distR="114300" simplePos="0" relativeHeight="251682816" behindDoc="0" locked="0" layoutInCell="1" allowOverlap="1" wp14:anchorId="7F9974FF" wp14:editId="3D2A6840">
                <wp:simplePos x="0" y="0"/>
                <wp:positionH relativeFrom="margin">
                  <wp:posOffset>4005312</wp:posOffset>
                </wp:positionH>
                <wp:positionV relativeFrom="paragraph">
                  <wp:posOffset>30954</wp:posOffset>
                </wp:positionV>
                <wp:extent cx="476885" cy="635713"/>
                <wp:effectExtent l="19050" t="19050" r="18415" b="12065"/>
                <wp:wrapNone/>
                <wp:docPr id="31" name="楕円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1069266">
                          <a:off x="0" y="0"/>
                          <a:ext cx="476885" cy="635713"/>
                        </a:xfrm>
                        <a:prstGeom prst="ellipse">
                          <a:avLst/>
                        </a:prstGeom>
                        <a:noFill/>
                        <a:ln w="2540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25B66" id="楕円 31" o:spid="_x0000_s1026" style="position:absolute;left:0;text-align:left;margin-left:315.4pt;margin-top:2.45pt;width:37.55pt;height:50.05pt;rotation:-579703fd;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" filled="f" strokecolor="red" strokeweight="2pt">
                <v:stroke dashstyle="dash" joinstyle="miter"/>
                <v:path arrowok="t"/>
                <o:lock v:ext="edit" aspectratio="t"/>
                <w10:wrap anchorx="margin"/>
              </v:oval>
            </w:pict>
          </mc:Fallback>
        </mc:AlternateContent>
      </w:r>
      <w:r w:rsidR="00A71DE4">
        <w:rPr>
          <w:noProof/>
        </w:rPr>
        <mc:AlternateContent>
          <mc:Choice Requires="wps">
            <w:drawing>
              <wp:anchor distT="0" distB="0" distL="114300" distR="114300" simplePos="0" relativeHeight="251675648" behindDoc="0" locked="0" layoutInCell="1" allowOverlap="1" wp14:anchorId="1EEE44C8" wp14:editId="35D164DA">
                <wp:simplePos x="0" y="0"/>
                <wp:positionH relativeFrom="column">
                  <wp:posOffset>4422140</wp:posOffset>
                </wp:positionH>
                <wp:positionV relativeFrom="paragraph">
                  <wp:posOffset>3175</wp:posOffset>
                </wp:positionV>
                <wp:extent cx="993775" cy="137160"/>
                <wp:effectExtent l="0" t="0" r="15875" b="15240"/>
                <wp:wrapNone/>
                <wp:docPr id="11" name="テキスト ボックス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93775" cy="137160"/>
                        </a:xfrm>
                        <a:prstGeom prst="rect">
                          <a:avLst/>
                        </a:prstGeom>
                        <a:solidFill>
                          <a:srgbClr val="92D050"/>
                        </a:solidFill>
                        <a:ln w="6350">
                          <a:solidFill>
                            <a:srgbClr val="FF0000"/>
                          </a:solidFill>
                        </a:ln>
                      </wps:spPr>
                      <wps:txbx>
                        <w:txbxContent>
                          <w:p w14:paraId="1DA44C6D" w14:textId="3D30A670" w:rsidR="00A71DE4" w:rsidRPr="00812512" w:rsidRDefault="00A71DE4" w:rsidP="00A71DE4">
                            <w:pPr>
                              <w:snapToGrid w:val="0"/>
                              <w:rPr>
                                <w:rFonts w:ascii="ＭＳ ゴシック" w:eastAsia="ＭＳ ゴシック" w:hAnsi="ＭＳ ゴシック"/>
                                <w:b/>
                                <w:color w:val="FFFFFF"/>
                                <w:sz w:val="12"/>
                                <w:szCs w:val="12"/>
                              </w:rPr>
                            </w:pPr>
                            <w:r>
                              <w:rPr>
                                <w:rFonts w:ascii="ＭＳ ゴシック" w:eastAsia="ＭＳ ゴシック" w:hAnsi="ＭＳ ゴシック" w:hint="eastAsia"/>
                                <w:b/>
                                <w:color w:val="FF0000"/>
                                <w:sz w:val="12"/>
                                <w:szCs w:val="12"/>
                              </w:rPr>
                              <w:t>車作</w:t>
                            </w:r>
                            <w:r w:rsidRPr="00E65E14">
                              <w:rPr>
                                <w:rFonts w:ascii="ＭＳ ゴシック" w:eastAsia="ＭＳ ゴシック" w:hAnsi="ＭＳ ゴシック"/>
                                <w:b/>
                                <w:color w:val="FF0000"/>
                                <w:sz w:val="12"/>
                                <w:szCs w:val="12"/>
                              </w:rPr>
                              <w:t>大橋</w:t>
                            </w:r>
                            <w:r w:rsidRPr="00E65E14">
                              <w:rPr>
                                <w:rFonts w:ascii="ＭＳ ゴシック" w:eastAsia="ＭＳ ゴシック" w:hAnsi="ＭＳ ゴシック" w:hint="eastAsia"/>
                                <w:b/>
                                <w:color w:val="FF0000"/>
                                <w:sz w:val="12"/>
                                <w:szCs w:val="12"/>
                              </w:rPr>
                              <w:t>（</w:t>
                            </w:r>
                            <w:r w:rsidR="00885A8F">
                              <w:rPr>
                                <w:rFonts w:ascii="ＭＳ ゴシック" w:eastAsia="ＭＳ ゴシック" w:hAnsi="ＭＳ ゴシック" w:hint="eastAsia"/>
                                <w:b/>
                                <w:color w:val="FF0000"/>
                                <w:sz w:val="12"/>
                                <w:szCs w:val="12"/>
                              </w:rPr>
                              <w:t>新規環境基準点</w:t>
                            </w:r>
                            <w:r w:rsidRPr="00376FD3">
                              <w:rPr>
                                <w:rFonts w:ascii="ＭＳ ゴシック" w:eastAsia="ＭＳ ゴシック" w:hAnsi="ＭＳ ゴシック"/>
                                <w:b/>
                                <w:color w:val="FF0000"/>
                                <w:sz w:val="12"/>
                                <w:szCs w:val="12"/>
                              </w:rPr>
                              <w:t>）</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E44C8" id="_x0000_t202" coordsize="21600,21600" o:spt="202" path="m,l,21600r21600,l21600,xe">
                <v:stroke joinstyle="miter"/>
                <v:path gradientshapeok="t" o:connecttype="rect"/>
              </v:shapetype>
              <v:shape id="テキスト ボックス 11" o:spid="_x0000_s1031" type="#_x0000_t202" style="position:absolute;left:0;text-align:left;margin-left:348.2pt;margin-top:.25pt;width:78.25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" fillcolor="#92d050" strokecolor="red" strokeweight=".5pt">
                <v:path arrowok="t"/>
                <o:lock v:ext="edit" aspectratio="t"/>
                <v:textbox inset=".5mm,0,.5mm,0">
                  <w:txbxContent>
                    <w:p w14:paraId="1DA44C6D" w14:textId="3D30A670" w:rsidR="00A71DE4" w:rsidRPr="00812512" w:rsidRDefault="00A71DE4" w:rsidP="00A71DE4">
                      <w:pPr>
                        <w:snapToGrid w:val="0"/>
                        <w:rPr>
                          <w:rFonts w:ascii="ＭＳ ゴシック" w:eastAsia="ＭＳ ゴシック" w:hAnsi="ＭＳ ゴシック"/>
                          <w:b/>
                          <w:color w:val="FFFFFF"/>
                          <w:sz w:val="12"/>
                          <w:szCs w:val="12"/>
                        </w:rPr>
                      </w:pPr>
                      <w:r>
                        <w:rPr>
                          <w:rFonts w:ascii="ＭＳ ゴシック" w:eastAsia="ＭＳ ゴシック" w:hAnsi="ＭＳ ゴシック" w:hint="eastAsia"/>
                          <w:b/>
                          <w:color w:val="FF0000"/>
                          <w:sz w:val="12"/>
                          <w:szCs w:val="12"/>
                        </w:rPr>
                        <w:t>車作</w:t>
                      </w:r>
                      <w:r w:rsidRPr="00E65E14">
                        <w:rPr>
                          <w:rFonts w:ascii="ＭＳ ゴシック" w:eastAsia="ＭＳ ゴシック" w:hAnsi="ＭＳ ゴシック"/>
                          <w:b/>
                          <w:color w:val="FF0000"/>
                          <w:sz w:val="12"/>
                          <w:szCs w:val="12"/>
                        </w:rPr>
                        <w:t>大橋</w:t>
                      </w:r>
                      <w:r w:rsidRPr="00E65E14">
                        <w:rPr>
                          <w:rFonts w:ascii="ＭＳ ゴシック" w:eastAsia="ＭＳ ゴシック" w:hAnsi="ＭＳ ゴシック" w:hint="eastAsia"/>
                          <w:b/>
                          <w:color w:val="FF0000"/>
                          <w:sz w:val="12"/>
                          <w:szCs w:val="12"/>
                        </w:rPr>
                        <w:t>（</w:t>
                      </w:r>
                      <w:r w:rsidR="00885A8F">
                        <w:rPr>
                          <w:rFonts w:ascii="ＭＳ ゴシック" w:eastAsia="ＭＳ ゴシック" w:hAnsi="ＭＳ ゴシック" w:hint="eastAsia"/>
                          <w:b/>
                          <w:color w:val="FF0000"/>
                          <w:sz w:val="12"/>
                          <w:szCs w:val="12"/>
                        </w:rPr>
                        <w:t>新規環境基準点</w:t>
                      </w:r>
                      <w:r w:rsidRPr="00376FD3">
                        <w:rPr>
                          <w:rFonts w:ascii="ＭＳ ゴシック" w:eastAsia="ＭＳ ゴシック" w:hAnsi="ＭＳ ゴシック"/>
                          <w:b/>
                          <w:color w:val="FF0000"/>
                          <w:sz w:val="12"/>
                          <w:szCs w:val="12"/>
                        </w:rPr>
                        <w:t>）</w:t>
                      </w:r>
                    </w:p>
                  </w:txbxContent>
                </v:textbox>
              </v:shape>
            </w:pict>
          </mc:Fallback>
        </mc:AlternateContent>
      </w:r>
      <w:r w:rsidR="00A71DE4">
        <w:rPr>
          <w:noProof/>
        </w:rPr>
        <mc:AlternateContent>
          <mc:Choice Requires="wps">
            <w:drawing>
              <wp:anchor distT="0" distB="0" distL="114300" distR="114300" simplePos="0" relativeHeight="251689984" behindDoc="0" locked="0" layoutInCell="1" allowOverlap="1" wp14:anchorId="3D16E1E0" wp14:editId="31E430AF">
                <wp:simplePos x="0" y="0"/>
                <wp:positionH relativeFrom="margin">
                  <wp:posOffset>4474845</wp:posOffset>
                </wp:positionH>
                <wp:positionV relativeFrom="paragraph">
                  <wp:posOffset>2981960</wp:posOffset>
                </wp:positionV>
                <wp:extent cx="523240" cy="307975"/>
                <wp:effectExtent l="0" t="0" r="10160" b="15875"/>
                <wp:wrapNone/>
                <wp:docPr id="41" name="テキスト ボックス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23240" cy="307975"/>
                        </a:xfrm>
                        <a:prstGeom prst="rect">
                          <a:avLst/>
                        </a:prstGeom>
                        <a:solidFill>
                          <a:srgbClr val="FFFF00"/>
                        </a:solidFill>
                        <a:ln w="6350">
                          <a:solidFill>
                            <a:srgbClr val="FF0000"/>
                          </a:solidFill>
                        </a:ln>
                      </wps:spPr>
                      <wps:txbx>
                        <w:txbxContent>
                          <w:p w14:paraId="0ABCF3B0" w14:textId="77777777" w:rsidR="00A71DE4" w:rsidRPr="0051321C" w:rsidRDefault="00A71DE4" w:rsidP="00A71DE4">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安威川下流(3)</w:t>
                            </w:r>
                          </w:p>
                          <w:p w14:paraId="0DDD6B20" w14:textId="77777777" w:rsidR="00A71DE4" w:rsidRPr="0051321C" w:rsidRDefault="00A71DE4" w:rsidP="00A71DE4">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w:t>
                            </w:r>
                            <w:r w:rsidRPr="0051321C">
                              <w:rPr>
                                <w:rFonts w:ascii="ＭＳ ゴシック" w:eastAsia="ＭＳ ゴシック" w:hAnsi="ＭＳ ゴシック"/>
                                <w:b/>
                                <w:color w:val="FF0000"/>
                                <w:sz w:val="12"/>
                                <w:szCs w:val="12"/>
                              </w:rPr>
                              <w:t>B</w:t>
                            </w:r>
                          </w:p>
                          <w:p w14:paraId="02636958"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w:t>
                            </w:r>
                            <w:r w:rsidRPr="0051321C">
                              <w:rPr>
                                <w:rFonts w:ascii="ＭＳ ゴシック" w:eastAsia="ＭＳ ゴシック" w:hAnsi="ＭＳ ゴシック"/>
                                <w:b/>
                                <w:color w:val="FF0000"/>
                                <w:sz w:val="12"/>
                                <w:szCs w:val="12"/>
                              </w:rPr>
                              <w:t>B</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1" type="#_x0000_t202" style="position:absolute;left:0;text-align:left;margin-left:352.35pt;margin-top:234.8pt;width:41.2pt;height:24.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" fillcolor="yellow" strokecolor="red" strokeweight=".5pt">
                <v:path arrowok="t"/>
                <o:lock v:ext="edit" aspectratio="t"/>
                <v:textbox inset=".1mm,0,.1mm,0">
                  <w:txbxContent>
                    <w:p w:rsidR="00A71DE4" w:rsidRPr="0051321C" w:rsidRDefault="00A71DE4" w:rsidP="00A71DE4">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安威川下流(3)</w:t>
                      </w:r>
                    </w:p>
                    <w:p w:rsidR="00A71DE4" w:rsidRPr="0051321C" w:rsidRDefault="00A71DE4" w:rsidP="00A71DE4">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w:t>
                      </w:r>
                      <w:r w:rsidRPr="0051321C">
                        <w:rPr>
                          <w:rFonts w:ascii="ＭＳ ゴシック" w:eastAsia="ＭＳ ゴシック" w:hAnsi="ＭＳ ゴシック"/>
                          <w:b/>
                          <w:color w:val="FF0000"/>
                          <w:sz w:val="12"/>
                          <w:szCs w:val="12"/>
                        </w:rPr>
                        <w:t>B</w:t>
                      </w:r>
                    </w:p>
                    <w:p w:rsidR="00A71DE4" w:rsidRPr="00812512" w:rsidRDefault="00A71DE4" w:rsidP="00A71DE4">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w:t>
                      </w:r>
                      <w:r w:rsidRPr="0051321C">
                        <w:rPr>
                          <w:rFonts w:ascii="ＭＳ ゴシック" w:eastAsia="ＭＳ ゴシック" w:hAnsi="ＭＳ ゴシック"/>
                          <w:b/>
                          <w:color w:val="FF0000"/>
                          <w:sz w:val="12"/>
                          <w:szCs w:val="12"/>
                        </w:rPr>
                        <w:t>B</w:t>
                      </w:r>
                    </w:p>
                  </w:txbxContent>
                </v:textbox>
                <w10:wrap anchorx="margin"/>
              </v:shape>
            </w:pict>
          </mc:Fallback>
        </mc:AlternateContent>
      </w:r>
      <w:r w:rsidR="00A71DE4">
        <w:rPr>
          <w:noProof/>
        </w:rPr>
        <mc:AlternateContent>
          <mc:Choice Requires="wps">
            <w:drawing>
              <wp:anchor distT="0" distB="0" distL="114300" distR="114300" simplePos="0" relativeHeight="251688960" behindDoc="0" locked="0" layoutInCell="1" allowOverlap="1" wp14:anchorId="1A2C690B" wp14:editId="34C678B4">
                <wp:simplePos x="0" y="0"/>
                <wp:positionH relativeFrom="margin">
                  <wp:posOffset>4987925</wp:posOffset>
                </wp:positionH>
                <wp:positionV relativeFrom="paragraph">
                  <wp:posOffset>2157730</wp:posOffset>
                </wp:positionV>
                <wp:extent cx="534035" cy="307975"/>
                <wp:effectExtent l="0" t="0" r="18415" b="15875"/>
                <wp:wrapNone/>
                <wp:docPr id="40" name="テキスト ボックス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34035" cy="307975"/>
                        </a:xfrm>
                        <a:prstGeom prst="rect">
                          <a:avLst/>
                        </a:prstGeom>
                        <a:solidFill>
                          <a:srgbClr val="FFFF00"/>
                        </a:solidFill>
                        <a:ln w="6350">
                          <a:solidFill>
                            <a:srgbClr val="FF0000"/>
                          </a:solidFill>
                        </a:ln>
                      </wps:spPr>
                      <wps:txbx>
                        <w:txbxContent>
                          <w:p w14:paraId="66FAACE3" w14:textId="77777777" w:rsidR="00A71DE4" w:rsidRPr="0051321C" w:rsidRDefault="00A71DE4" w:rsidP="00A71DE4">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(2)</w:t>
                            </w:r>
                          </w:p>
                          <w:p w14:paraId="39C77787" w14:textId="77777777" w:rsidR="00A71DE4" w:rsidRPr="0051321C" w:rsidRDefault="00A71DE4" w:rsidP="00A71DE4">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水質A</w:t>
                            </w:r>
                          </w:p>
                          <w:p w14:paraId="34414192"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w:t>
                            </w:r>
                            <w:r w:rsidRPr="0051321C">
                              <w:rPr>
                                <w:rFonts w:ascii="ＭＳ ゴシック" w:eastAsia="ＭＳ ゴシック" w:hAnsi="ＭＳ ゴシック"/>
                                <w:b/>
                                <w:color w:val="FF0000"/>
                                <w:sz w:val="12"/>
                                <w:szCs w:val="12"/>
                              </w:rPr>
                              <w:t>B</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32" type="#_x0000_t202" style="position:absolute;left:0;text-align:left;margin-left:392.75pt;margin-top:169.9pt;width:42.05pt;height:24.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" fillcolor="yellow" strokecolor="red" strokeweight=".5pt">
                <v:path arrowok="t"/>
                <o:lock v:ext="edit" aspectratio="t"/>
                <v:textbox inset=".1mm,0,.1mm,0">
                  <w:txbxContent>
                    <w:p w:rsidR="00A71DE4" w:rsidRPr="0051321C" w:rsidRDefault="00A71DE4" w:rsidP="00A71DE4">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(2)</w:t>
                      </w:r>
                    </w:p>
                    <w:p w:rsidR="00A71DE4" w:rsidRPr="0051321C" w:rsidRDefault="00A71DE4" w:rsidP="00A71DE4">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水質A</w:t>
                      </w:r>
                    </w:p>
                    <w:p w:rsidR="00A71DE4" w:rsidRPr="00812512" w:rsidRDefault="00A71DE4" w:rsidP="00A71DE4">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w:t>
                      </w:r>
                      <w:r w:rsidRPr="0051321C">
                        <w:rPr>
                          <w:rFonts w:ascii="ＭＳ ゴシック" w:eastAsia="ＭＳ ゴシック" w:hAnsi="ＭＳ ゴシック"/>
                          <w:b/>
                          <w:color w:val="FF0000"/>
                          <w:sz w:val="12"/>
                          <w:szCs w:val="12"/>
                        </w:rPr>
                        <w:t>B</w:t>
                      </w:r>
                    </w:p>
                  </w:txbxContent>
                </v:textbox>
                <w10:wrap anchorx="margin"/>
              </v:shape>
            </w:pict>
          </mc:Fallback>
        </mc:AlternateContent>
      </w:r>
      <w:r w:rsidR="00A71DE4">
        <w:rPr>
          <w:noProof/>
        </w:rPr>
        <mc:AlternateContent>
          <mc:Choice Requires="wps">
            <w:drawing>
              <wp:anchor distT="0" distB="0" distL="114300" distR="114300" simplePos="0" relativeHeight="251687936" behindDoc="0" locked="0" layoutInCell="1" allowOverlap="1" wp14:anchorId="3D116396" wp14:editId="5F26554C">
                <wp:simplePos x="0" y="0"/>
                <wp:positionH relativeFrom="margin">
                  <wp:posOffset>3776980</wp:posOffset>
                </wp:positionH>
                <wp:positionV relativeFrom="paragraph">
                  <wp:posOffset>1057910</wp:posOffset>
                </wp:positionV>
                <wp:extent cx="522605" cy="307975"/>
                <wp:effectExtent l="0" t="0" r="10795" b="15875"/>
                <wp:wrapNone/>
                <wp:docPr id="39" name="テキスト ボックス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22605" cy="307975"/>
                        </a:xfrm>
                        <a:prstGeom prst="rect">
                          <a:avLst/>
                        </a:prstGeom>
                        <a:solidFill>
                          <a:srgbClr val="FFFF00"/>
                        </a:solidFill>
                        <a:ln w="6350">
                          <a:solidFill>
                            <a:srgbClr val="FF0000"/>
                          </a:solidFill>
                        </a:ln>
                      </wps:spPr>
                      <wps:txbx>
                        <w:txbxContent>
                          <w:p w14:paraId="522B1E34" w14:textId="77777777" w:rsidR="00A71DE4" w:rsidRPr="0051321C" w:rsidRDefault="00A71DE4" w:rsidP="00A71DE4">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(1)</w:t>
                            </w:r>
                          </w:p>
                          <w:p w14:paraId="5B328449" w14:textId="77777777" w:rsidR="00A71DE4" w:rsidRPr="0051321C" w:rsidRDefault="00A71DE4" w:rsidP="00A71DE4">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水質A</w:t>
                            </w:r>
                          </w:p>
                          <w:p w14:paraId="3C09C4BA"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生物A</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3" type="#_x0000_t202" style="position:absolute;left:0;text-align:left;margin-left:297.4pt;margin-top:83.3pt;width:41.15pt;height:2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" fillcolor="yellow" strokecolor="red" strokeweight=".5pt">
                <v:path arrowok="t"/>
                <o:lock v:ext="edit" aspectratio="t"/>
                <v:textbox inset=".1mm,0,.1mm,0">
                  <w:txbxContent>
                    <w:p w:rsidR="00A71DE4" w:rsidRPr="0051321C" w:rsidRDefault="00A71DE4" w:rsidP="00A71DE4">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(1)</w:t>
                      </w:r>
                    </w:p>
                    <w:p w:rsidR="00A71DE4" w:rsidRPr="0051321C" w:rsidRDefault="00A71DE4" w:rsidP="00A71DE4">
                      <w:pPr>
                        <w:snapToGrid w:val="0"/>
                        <w:jc w:val="center"/>
                        <w:rPr>
                          <w:rFonts w:ascii="ＭＳ ゴシック" w:eastAsia="ＭＳ ゴシック" w:hAnsi="ＭＳ ゴシック"/>
                          <w:b/>
                          <w:color w:val="FF0000"/>
                          <w:sz w:val="12"/>
                          <w:szCs w:val="12"/>
                        </w:rPr>
                      </w:pPr>
                      <w:r w:rsidRPr="0051321C">
                        <w:rPr>
                          <w:rFonts w:ascii="ＭＳ ゴシック" w:eastAsia="ＭＳ ゴシック" w:hAnsi="ＭＳ ゴシック" w:hint="eastAsia"/>
                          <w:b/>
                          <w:color w:val="FF0000"/>
                          <w:sz w:val="12"/>
                          <w:szCs w:val="12"/>
                        </w:rPr>
                        <w:t>水質A</w:t>
                      </w:r>
                    </w:p>
                    <w:p w:rsidR="00A71DE4" w:rsidRPr="00812512" w:rsidRDefault="00A71DE4" w:rsidP="00A71DE4">
                      <w:pPr>
                        <w:snapToGrid w:val="0"/>
                        <w:jc w:val="center"/>
                        <w:rPr>
                          <w:rFonts w:ascii="ＭＳ ゴシック" w:eastAsia="ＭＳ ゴシック" w:hAnsi="ＭＳ ゴシック"/>
                          <w:b/>
                          <w:color w:val="FFFFFF"/>
                          <w:sz w:val="12"/>
                          <w:szCs w:val="12"/>
                        </w:rPr>
                      </w:pPr>
                      <w:r w:rsidRPr="0051321C">
                        <w:rPr>
                          <w:rFonts w:ascii="ＭＳ ゴシック" w:eastAsia="ＭＳ ゴシック" w:hAnsi="ＭＳ ゴシック" w:hint="eastAsia"/>
                          <w:b/>
                          <w:color w:val="FF0000"/>
                          <w:sz w:val="12"/>
                          <w:szCs w:val="12"/>
                        </w:rPr>
                        <w:t>生物A</w:t>
                      </w:r>
                    </w:p>
                  </w:txbxContent>
                </v:textbox>
                <w10:wrap anchorx="margin"/>
              </v:shape>
            </w:pict>
          </mc:Fallback>
        </mc:AlternateContent>
      </w:r>
      <w:r w:rsidR="00A71DE4">
        <w:rPr>
          <w:noProof/>
        </w:rPr>
        <mc:AlternateContent>
          <mc:Choice Requires="wps">
            <w:drawing>
              <wp:anchor distT="0" distB="0" distL="114300" distR="114300" simplePos="0" relativeHeight="251691008" behindDoc="0" locked="0" layoutInCell="1" allowOverlap="1" wp14:anchorId="5CA31C59" wp14:editId="54E79776">
                <wp:simplePos x="0" y="0"/>
                <wp:positionH relativeFrom="column">
                  <wp:posOffset>2606040</wp:posOffset>
                </wp:positionH>
                <wp:positionV relativeFrom="paragraph">
                  <wp:posOffset>1559560</wp:posOffset>
                </wp:positionV>
                <wp:extent cx="709930" cy="470535"/>
                <wp:effectExtent l="0" t="19050" r="33020" b="43815"/>
                <wp:wrapNone/>
                <wp:docPr id="8" name="右矢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47053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886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205.2pt;margin-top:122.8pt;width:55.9pt;height:3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" adj="14442" fillcolor="#4472c4" strokecolor="#2f528f" strokeweight="1pt">
                <v:path arrowok="t"/>
              </v:shape>
            </w:pict>
          </mc:Fallback>
        </mc:AlternateContent>
      </w:r>
      <w:r w:rsidR="00A71DE4">
        <w:rPr>
          <w:noProof/>
        </w:rPr>
        <mc:AlternateContent>
          <mc:Choice Requires="wps">
            <w:drawing>
              <wp:anchor distT="0" distB="0" distL="114300" distR="114300" simplePos="0" relativeHeight="251692032" behindDoc="0" locked="0" layoutInCell="1" allowOverlap="1" wp14:anchorId="790BC11F" wp14:editId="52FCB1FB">
                <wp:simplePos x="0" y="0"/>
                <wp:positionH relativeFrom="column">
                  <wp:posOffset>4613275</wp:posOffset>
                </wp:positionH>
                <wp:positionV relativeFrom="paragraph">
                  <wp:posOffset>1021080</wp:posOffset>
                </wp:positionV>
                <wp:extent cx="595630" cy="141605"/>
                <wp:effectExtent l="0" t="0" r="13970" b="10795"/>
                <wp:wrapNone/>
                <wp:docPr id="35" name="テキスト ボックス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95630" cy="141605"/>
                        </a:xfrm>
                        <a:prstGeom prst="rect">
                          <a:avLst/>
                        </a:prstGeom>
                        <a:solidFill>
                          <a:srgbClr val="4472C4">
                            <a:lumMod val="20000"/>
                            <a:lumOff val="80000"/>
                          </a:srgbClr>
                        </a:solidFill>
                        <a:ln w="6350">
                          <a:solidFill>
                            <a:srgbClr val="FF0000"/>
                          </a:solidFill>
                        </a:ln>
                      </wps:spPr>
                      <wps:txbx>
                        <w:txbxContent>
                          <w:p w14:paraId="1B0A17D1" w14:textId="57A989A8" w:rsidR="00A71DE4" w:rsidRPr="00812512" w:rsidRDefault="00A71DE4" w:rsidP="00A71DE4">
                            <w:pPr>
                              <w:snapToGrid w:val="0"/>
                              <w:jc w:val="center"/>
                              <w:rPr>
                                <w:rFonts w:ascii="ＭＳ ゴシック" w:eastAsia="ＭＳ ゴシック" w:hAnsi="ＭＳ ゴシック"/>
                                <w:b/>
                                <w:color w:val="FFFFFF"/>
                                <w:sz w:val="12"/>
                                <w:szCs w:val="12"/>
                              </w:rPr>
                            </w:pPr>
                            <w:r w:rsidRPr="001E5895">
                              <w:rPr>
                                <w:rFonts w:ascii="ＭＳ ゴシック" w:eastAsia="ＭＳ ゴシック" w:hAnsi="ＭＳ ゴシック" w:hint="eastAsia"/>
                                <w:b/>
                                <w:color w:val="FF0000"/>
                                <w:sz w:val="12"/>
                                <w:szCs w:val="12"/>
                              </w:rPr>
                              <w:t>茨木</w:t>
                            </w:r>
                            <w:r>
                              <w:rPr>
                                <w:rFonts w:ascii="ＭＳ ゴシック" w:eastAsia="ＭＳ ゴシック" w:hAnsi="ＭＳ ゴシック" w:hint="eastAsia"/>
                                <w:b/>
                                <w:color w:val="FF0000"/>
                                <w:sz w:val="12"/>
                                <w:szCs w:val="12"/>
                              </w:rPr>
                              <w:t>市</w:t>
                            </w:r>
                            <w:r w:rsidRPr="001E5895">
                              <w:rPr>
                                <w:rFonts w:ascii="ＭＳ ゴシック" w:eastAsia="ＭＳ ゴシック" w:hAnsi="ＭＳ ゴシック" w:hint="eastAsia"/>
                                <w:b/>
                                <w:color w:val="FF0000"/>
                                <w:sz w:val="12"/>
                                <w:szCs w:val="12"/>
                              </w:rPr>
                              <w:t>取水口</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BC11F" id="_x0000_t202" coordsize="21600,21600" o:spt="202" path="m,l,21600r21600,l21600,xe">
                <v:stroke joinstyle="miter"/>
                <v:path gradientshapeok="t" o:connecttype="rect"/>
              </v:shapetype>
              <v:shape id="テキスト ボックス 35" o:spid="_x0000_s1035" type="#_x0000_t202" style="position:absolute;left:0;text-align:left;margin-left:363.25pt;margin-top:80.4pt;width:46.9pt;height: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" fillcolor="#dae3f3" strokecolor="red" strokeweight=".5pt">
                <v:path arrowok="t"/>
                <o:lock v:ext="edit" aspectratio="t"/>
                <v:textbox inset=".1mm,0,.1mm,0">
                  <w:txbxContent>
                    <w:p w14:paraId="1B0A17D1" w14:textId="57A989A8" w:rsidR="00A71DE4" w:rsidRPr="00812512" w:rsidRDefault="00A71DE4" w:rsidP="00A71DE4">
                      <w:pPr>
                        <w:snapToGrid w:val="0"/>
                        <w:jc w:val="center"/>
                        <w:rPr>
                          <w:rFonts w:ascii="ＭＳ ゴシック" w:eastAsia="ＭＳ ゴシック" w:hAnsi="ＭＳ ゴシック"/>
                          <w:b/>
                          <w:color w:val="FFFFFF"/>
                          <w:sz w:val="12"/>
                          <w:szCs w:val="12"/>
                        </w:rPr>
                      </w:pPr>
                      <w:r w:rsidRPr="001E5895">
                        <w:rPr>
                          <w:rFonts w:ascii="ＭＳ ゴシック" w:eastAsia="ＭＳ ゴシック" w:hAnsi="ＭＳ ゴシック" w:hint="eastAsia"/>
                          <w:b/>
                          <w:color w:val="FF0000"/>
                          <w:sz w:val="12"/>
                          <w:szCs w:val="12"/>
                        </w:rPr>
                        <w:t>茨木</w:t>
                      </w:r>
                      <w:r>
                        <w:rPr>
                          <w:rFonts w:ascii="ＭＳ ゴシック" w:eastAsia="ＭＳ ゴシック" w:hAnsi="ＭＳ ゴシック" w:hint="eastAsia"/>
                          <w:b/>
                          <w:color w:val="FF0000"/>
                          <w:sz w:val="12"/>
                          <w:szCs w:val="12"/>
                        </w:rPr>
                        <w:t>市</w:t>
                      </w:r>
                      <w:r w:rsidRPr="001E5895">
                        <w:rPr>
                          <w:rFonts w:ascii="ＭＳ ゴシック" w:eastAsia="ＭＳ ゴシック" w:hAnsi="ＭＳ ゴシック" w:hint="eastAsia"/>
                          <w:b/>
                          <w:color w:val="FF0000"/>
                          <w:sz w:val="12"/>
                          <w:szCs w:val="12"/>
                        </w:rPr>
                        <w:t>取水口</w:t>
                      </w:r>
                    </w:p>
                  </w:txbxContent>
                </v:textbox>
              </v:shape>
            </w:pict>
          </mc:Fallback>
        </mc:AlternateContent>
      </w:r>
      <w:r w:rsidR="00A71DE4">
        <w:rPr>
          <w:noProof/>
        </w:rPr>
        <mc:AlternateContent>
          <mc:Choice Requires="wps">
            <w:drawing>
              <wp:anchor distT="0" distB="0" distL="114300" distR="114300" simplePos="0" relativeHeight="251665408" behindDoc="0" locked="0" layoutInCell="1" allowOverlap="1" wp14:anchorId="4344BD6E" wp14:editId="3F23F73C">
                <wp:simplePos x="0" y="0"/>
                <wp:positionH relativeFrom="margin">
                  <wp:posOffset>4510405</wp:posOffset>
                </wp:positionH>
                <wp:positionV relativeFrom="paragraph">
                  <wp:posOffset>1109345</wp:posOffset>
                </wp:positionV>
                <wp:extent cx="127635" cy="100330"/>
                <wp:effectExtent l="0" t="0" r="24765" b="33020"/>
                <wp:wrapNone/>
                <wp:docPr id="10" name="直線コネクタ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127635" cy="10033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774C55" id="直線コネクタ 10"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15pt,87.35pt" to="365.2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" strokecolor="red" strokeweight="1pt">
                <v:stroke joinstyle="miter"/>
                <o:lock v:ext="edit" aspectratio="t" shapetype="f"/>
                <w10:wrap anchorx="margin"/>
              </v:line>
            </w:pict>
          </mc:Fallback>
        </mc:AlternateContent>
      </w:r>
      <w:r w:rsidR="00A71DE4">
        <w:rPr>
          <w:noProof/>
        </w:rPr>
        <mc:AlternateContent>
          <mc:Choice Requires="wps">
            <w:drawing>
              <wp:anchor distT="0" distB="0" distL="114300" distR="114300" simplePos="0" relativeHeight="251686912" behindDoc="0" locked="0" layoutInCell="1" allowOverlap="1" wp14:anchorId="61D07D34" wp14:editId="16602DE0">
                <wp:simplePos x="0" y="0"/>
                <wp:positionH relativeFrom="margin">
                  <wp:posOffset>4415155</wp:posOffset>
                </wp:positionH>
                <wp:positionV relativeFrom="paragraph">
                  <wp:posOffset>254635</wp:posOffset>
                </wp:positionV>
                <wp:extent cx="491490" cy="308610"/>
                <wp:effectExtent l="0" t="0" r="22860" b="15240"/>
                <wp:wrapNone/>
                <wp:docPr id="38" name="テキスト ボックス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91490" cy="308610"/>
                        </a:xfrm>
                        <a:prstGeom prst="rect">
                          <a:avLst/>
                        </a:prstGeom>
                        <a:solidFill>
                          <a:srgbClr val="FFFF00"/>
                        </a:solidFill>
                        <a:ln w="6350">
                          <a:solidFill>
                            <a:srgbClr val="FF0000"/>
                          </a:solidFill>
                        </a:ln>
                      </wps:spPr>
                      <wps:txbx>
                        <w:txbxContent>
                          <w:p w14:paraId="5CC73E2C" w14:textId="77777777" w:rsidR="00A71DE4" w:rsidRPr="00F63F58" w:rsidRDefault="00A71DE4" w:rsidP="00A71DE4">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安威川上流</w:t>
                            </w:r>
                          </w:p>
                          <w:p w14:paraId="62A8F739" w14:textId="77777777" w:rsidR="00A71DE4" w:rsidRPr="00F63F58" w:rsidRDefault="00A71DE4" w:rsidP="00A71DE4">
                            <w:pPr>
                              <w:snapToGrid w:val="0"/>
                              <w:jc w:val="center"/>
                              <w:rPr>
                                <w:rFonts w:ascii="ＭＳ ゴシック" w:eastAsia="ＭＳ ゴシック" w:hAnsi="ＭＳ ゴシック"/>
                                <w:b/>
                                <w:color w:val="FF0000"/>
                                <w:sz w:val="12"/>
                                <w:szCs w:val="12"/>
                              </w:rPr>
                            </w:pPr>
                            <w:r w:rsidRPr="00F63F58">
                              <w:rPr>
                                <w:rFonts w:ascii="ＭＳ ゴシック" w:eastAsia="ＭＳ ゴシック" w:hAnsi="ＭＳ ゴシック" w:hint="eastAsia"/>
                                <w:b/>
                                <w:color w:val="FF0000"/>
                                <w:sz w:val="12"/>
                                <w:szCs w:val="12"/>
                              </w:rPr>
                              <w:t>水質A</w:t>
                            </w:r>
                          </w:p>
                          <w:p w14:paraId="07212C5D"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F63F58">
                              <w:rPr>
                                <w:rFonts w:ascii="ＭＳ ゴシック" w:eastAsia="ＭＳ ゴシック" w:hAnsi="ＭＳ ゴシック" w:hint="eastAsia"/>
                                <w:b/>
                                <w:color w:val="FF0000"/>
                                <w:sz w:val="12"/>
                                <w:szCs w:val="12"/>
                              </w:rPr>
                              <w:t>生物A</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5" type="#_x0000_t202" style="position:absolute;left:0;text-align:left;margin-left:347.65pt;margin-top:20.05pt;width:38.7pt;height:24.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" fillcolor="yellow" strokecolor="red" strokeweight=".5pt">
                <v:path arrowok="t"/>
                <o:lock v:ext="edit" aspectratio="t"/>
                <v:textbox inset=".1mm,0,.1mm,0">
                  <w:txbxContent>
                    <w:p w:rsidR="00A71DE4" w:rsidRPr="00F63F58" w:rsidRDefault="00A71DE4" w:rsidP="00A71DE4">
                      <w:pPr>
                        <w:snapToGrid w:val="0"/>
                        <w:jc w:val="center"/>
                        <w:rPr>
                          <w:rFonts w:ascii="ＭＳ ゴシック" w:eastAsia="ＭＳ ゴシック" w:hAnsi="ＭＳ ゴシック"/>
                          <w:b/>
                          <w:color w:val="FF0000"/>
                          <w:sz w:val="12"/>
                          <w:szCs w:val="12"/>
                        </w:rPr>
                      </w:pPr>
                      <w:r>
                        <w:rPr>
                          <w:rFonts w:ascii="ＭＳ ゴシック" w:eastAsia="ＭＳ ゴシック" w:hAnsi="ＭＳ ゴシック" w:hint="eastAsia"/>
                          <w:b/>
                          <w:color w:val="FF0000"/>
                          <w:sz w:val="12"/>
                          <w:szCs w:val="12"/>
                        </w:rPr>
                        <w:t>安威川上流</w:t>
                      </w:r>
                    </w:p>
                    <w:p w:rsidR="00A71DE4" w:rsidRPr="00F63F58" w:rsidRDefault="00A71DE4" w:rsidP="00A71DE4">
                      <w:pPr>
                        <w:snapToGrid w:val="0"/>
                        <w:jc w:val="center"/>
                        <w:rPr>
                          <w:rFonts w:ascii="ＭＳ ゴシック" w:eastAsia="ＭＳ ゴシック" w:hAnsi="ＭＳ ゴシック"/>
                          <w:b/>
                          <w:color w:val="FF0000"/>
                          <w:sz w:val="12"/>
                          <w:szCs w:val="12"/>
                        </w:rPr>
                      </w:pPr>
                      <w:r w:rsidRPr="00F63F58">
                        <w:rPr>
                          <w:rFonts w:ascii="ＭＳ ゴシック" w:eastAsia="ＭＳ ゴシック" w:hAnsi="ＭＳ ゴシック" w:hint="eastAsia"/>
                          <w:b/>
                          <w:color w:val="FF0000"/>
                          <w:sz w:val="12"/>
                          <w:szCs w:val="12"/>
                        </w:rPr>
                        <w:t>水質A</w:t>
                      </w:r>
                    </w:p>
                    <w:p w:rsidR="00A71DE4" w:rsidRPr="00812512" w:rsidRDefault="00A71DE4" w:rsidP="00A71DE4">
                      <w:pPr>
                        <w:snapToGrid w:val="0"/>
                        <w:jc w:val="center"/>
                        <w:rPr>
                          <w:rFonts w:ascii="ＭＳ ゴシック" w:eastAsia="ＭＳ ゴシック" w:hAnsi="ＭＳ ゴシック"/>
                          <w:b/>
                          <w:color w:val="FFFFFF"/>
                          <w:sz w:val="12"/>
                          <w:szCs w:val="12"/>
                        </w:rPr>
                      </w:pPr>
                      <w:r w:rsidRPr="00F63F58">
                        <w:rPr>
                          <w:rFonts w:ascii="ＭＳ ゴシック" w:eastAsia="ＭＳ ゴシック" w:hAnsi="ＭＳ ゴシック" w:hint="eastAsia"/>
                          <w:b/>
                          <w:color w:val="FF0000"/>
                          <w:sz w:val="12"/>
                          <w:szCs w:val="12"/>
                        </w:rPr>
                        <w:t>生物A</w:t>
                      </w:r>
                    </w:p>
                  </w:txbxContent>
                </v:textbox>
                <w10:wrap anchorx="margin"/>
              </v:shape>
            </w:pict>
          </mc:Fallback>
        </mc:AlternateContent>
      </w:r>
      <w:r w:rsidR="00A71DE4">
        <w:rPr>
          <w:noProof/>
        </w:rPr>
        <mc:AlternateContent>
          <mc:Choice Requires="wps">
            <w:drawing>
              <wp:anchor distT="0" distB="0" distL="114300" distR="114300" simplePos="0" relativeHeight="251694080" behindDoc="0" locked="0" layoutInCell="1" allowOverlap="1" wp14:anchorId="02CCB921" wp14:editId="02E6D6CC">
                <wp:simplePos x="0" y="0"/>
                <wp:positionH relativeFrom="column">
                  <wp:posOffset>3741420</wp:posOffset>
                </wp:positionH>
                <wp:positionV relativeFrom="paragraph">
                  <wp:posOffset>404495</wp:posOffset>
                </wp:positionV>
                <wp:extent cx="405765" cy="142875"/>
                <wp:effectExtent l="0" t="0" r="13335" b="28575"/>
                <wp:wrapNone/>
                <wp:docPr id="15" name="テキスト ボックス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05765" cy="142875"/>
                        </a:xfrm>
                        <a:prstGeom prst="rect">
                          <a:avLst/>
                        </a:prstGeom>
                        <a:solidFill>
                          <a:srgbClr val="FFFF00"/>
                        </a:solidFill>
                        <a:ln w="6350">
                          <a:solidFill>
                            <a:srgbClr val="FF0000"/>
                          </a:solidFill>
                        </a:ln>
                      </wps:spPr>
                      <wps:txbx>
                        <w:txbxContent>
                          <w:p w14:paraId="519D6919"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E65E14">
                              <w:rPr>
                                <w:rFonts w:ascii="ＭＳ ゴシック" w:eastAsia="ＭＳ ゴシック" w:hAnsi="ＭＳ ゴシック" w:hint="eastAsia"/>
                                <w:b/>
                                <w:color w:val="FF0000"/>
                                <w:sz w:val="12"/>
                                <w:szCs w:val="12"/>
                              </w:rPr>
                              <w:t>安威川ダム</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6" type="#_x0000_t202" style="position:absolute;left:0;text-align:left;margin-left:294.6pt;margin-top:31.85pt;width:31.9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" fillcolor="yellow" strokecolor="red" strokeweight=".5pt">
                <v:path arrowok="t"/>
                <o:lock v:ext="edit" aspectratio="t"/>
                <v:textbox inset=".1mm,0,.1mm,0">
                  <w:txbxContent>
                    <w:p w:rsidR="00A71DE4" w:rsidRPr="00812512" w:rsidRDefault="00A71DE4" w:rsidP="00A71DE4">
                      <w:pPr>
                        <w:snapToGrid w:val="0"/>
                        <w:jc w:val="center"/>
                        <w:rPr>
                          <w:rFonts w:ascii="ＭＳ ゴシック" w:eastAsia="ＭＳ ゴシック" w:hAnsi="ＭＳ ゴシック"/>
                          <w:b/>
                          <w:color w:val="FFFFFF"/>
                          <w:sz w:val="12"/>
                          <w:szCs w:val="12"/>
                        </w:rPr>
                      </w:pPr>
                      <w:r w:rsidRPr="00E65E14">
                        <w:rPr>
                          <w:rFonts w:ascii="ＭＳ ゴシック" w:eastAsia="ＭＳ ゴシック" w:hAnsi="ＭＳ ゴシック" w:hint="eastAsia"/>
                          <w:b/>
                          <w:color w:val="FF0000"/>
                          <w:sz w:val="12"/>
                          <w:szCs w:val="12"/>
                        </w:rPr>
                        <w:t>安威川ダム</w:t>
                      </w:r>
                    </w:p>
                  </w:txbxContent>
                </v:textbox>
              </v:shape>
            </w:pict>
          </mc:Fallback>
        </mc:AlternateContent>
      </w:r>
      <w:r w:rsidR="00A71DE4">
        <w:rPr>
          <w:noProof/>
        </w:rPr>
        <mc:AlternateContent>
          <mc:Choice Requires="wps">
            <w:drawing>
              <wp:anchor distT="0" distB="0" distL="114300" distR="114300" simplePos="0" relativeHeight="251664384" behindDoc="0" locked="0" layoutInCell="1" allowOverlap="1" wp14:anchorId="6CCAFF3D" wp14:editId="42AEC1AA">
                <wp:simplePos x="0" y="0"/>
                <wp:positionH relativeFrom="column">
                  <wp:posOffset>4050030</wp:posOffset>
                </wp:positionH>
                <wp:positionV relativeFrom="paragraph">
                  <wp:posOffset>545465</wp:posOffset>
                </wp:positionV>
                <wp:extent cx="182245" cy="74295"/>
                <wp:effectExtent l="0" t="0" r="27305" b="20955"/>
                <wp:wrapNone/>
                <wp:docPr id="14" name="直線コネクタ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182245" cy="74295"/>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115ED6" id="直線コネクタ 14"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pt,42.95pt" to="333.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" strokecolor="red" strokeweight="1pt">
                <v:stroke joinstyle="miter"/>
                <o:lock v:ext="edit" aspectratio="t" shapetype="f"/>
              </v:line>
            </w:pict>
          </mc:Fallback>
        </mc:AlternateContent>
      </w:r>
      <w:r w:rsidR="00A71DE4">
        <w:rPr>
          <w:noProof/>
        </w:rPr>
        <mc:AlternateContent>
          <mc:Choice Requires="wps">
            <w:drawing>
              <wp:anchor distT="0" distB="0" distL="114300" distR="114300" simplePos="0" relativeHeight="251678720" behindDoc="0" locked="0" layoutInCell="1" allowOverlap="1" wp14:anchorId="4548685B" wp14:editId="05D83D7C">
                <wp:simplePos x="0" y="0"/>
                <wp:positionH relativeFrom="margin">
                  <wp:posOffset>3651885</wp:posOffset>
                </wp:positionH>
                <wp:positionV relativeFrom="paragraph">
                  <wp:posOffset>3147060</wp:posOffset>
                </wp:positionV>
                <wp:extent cx="91440" cy="85725"/>
                <wp:effectExtent l="0" t="0" r="22860" b="28575"/>
                <wp:wrapNone/>
                <wp:docPr id="27" name="楕円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 cy="85725"/>
                        </a:xfrm>
                        <a:prstGeom prst="ellipse">
                          <a:avLst/>
                        </a:prstGeom>
                        <a:solidFill>
                          <a:srgbClr val="4472C4"/>
                        </a:solidFill>
                        <a:ln w="25400" cap="flat" cmpd="sng" algn="ctr">
                          <a:solidFill>
                            <a:srgbClr val="4472C4">
                              <a:shade val="50000"/>
                            </a:srgbClr>
                          </a:solidFill>
                          <a:prstDash val="solid"/>
                          <a:miter lim="800000"/>
                        </a:ln>
                        <a:effectLst/>
                      </wps:spPr>
                      <wps:txbx>
                        <w:txbxContent>
                          <w:p w14:paraId="0B004019" w14:textId="77777777" w:rsidR="00A71DE4" w:rsidRDefault="00A71DE4" w:rsidP="00A71DE4">
                            <w:pPr>
                              <w:jc w:val="center"/>
                            </w:pPr>
                            <w:r>
                              <w:rPr>
                                <w:rFonts w:hint="eastAsia"/>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楕円 27" o:spid="_x0000_s1037" style="position:absolute;left:0;text-align:left;margin-left:287.55pt;margin-top:247.8pt;width:7.2pt;height:6.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" fillcolor="#4472c4" strokecolor="#2f528f" strokeweight="2pt">
                <v:stroke joinstyle="miter"/>
                <v:path arrowok="t"/>
                <o:lock v:ext="edit" aspectratio="t"/>
                <v:textbox>
                  <w:txbxContent>
                    <w:p w:rsidR="00A71DE4" w:rsidRDefault="00A71DE4" w:rsidP="00A71DE4">
                      <w:pPr>
                        <w:jc w:val="center"/>
                      </w:pPr>
                      <w:r>
                        <w:rPr>
                          <w:rFonts w:hint="eastAsia"/>
                        </w:rPr>
                        <w:t>ｃ</w:t>
                      </w:r>
                    </w:p>
                  </w:txbxContent>
                </v:textbox>
                <w10:wrap anchorx="margin"/>
              </v:oval>
            </w:pict>
          </mc:Fallback>
        </mc:AlternateContent>
      </w:r>
      <w:r w:rsidR="00A71DE4">
        <w:rPr>
          <w:noProof/>
        </w:rPr>
        <mc:AlternateContent>
          <mc:Choice Requires="wps">
            <w:drawing>
              <wp:anchor distT="0" distB="0" distL="114300" distR="114300" simplePos="0" relativeHeight="251677696" behindDoc="0" locked="0" layoutInCell="1" allowOverlap="1" wp14:anchorId="53BB6A07" wp14:editId="2D15955E">
                <wp:simplePos x="0" y="0"/>
                <wp:positionH relativeFrom="margin">
                  <wp:posOffset>4613910</wp:posOffset>
                </wp:positionH>
                <wp:positionV relativeFrom="paragraph">
                  <wp:posOffset>2487295</wp:posOffset>
                </wp:positionV>
                <wp:extent cx="91440" cy="85725"/>
                <wp:effectExtent l="0" t="0" r="22860" b="28575"/>
                <wp:wrapNone/>
                <wp:docPr id="26" name="楕円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 cy="85725"/>
                        </a:xfrm>
                        <a:prstGeom prst="ellipse">
                          <a:avLst/>
                        </a:prstGeom>
                        <a:solidFill>
                          <a:srgbClr val="4472C4"/>
                        </a:solidFill>
                        <a:ln w="25400" cap="flat" cmpd="sng" algn="ctr">
                          <a:solidFill>
                            <a:srgbClr val="4472C4">
                              <a:shade val="50000"/>
                            </a:srgbClr>
                          </a:solidFill>
                          <a:prstDash val="solid"/>
                          <a:miter lim="800000"/>
                        </a:ln>
                        <a:effectLst/>
                      </wps:spPr>
                      <wps:txbx>
                        <w:txbxContent>
                          <w:p w14:paraId="72493754" w14:textId="77777777" w:rsidR="00A71DE4" w:rsidRDefault="00A71DE4" w:rsidP="00A71DE4">
                            <w:pPr>
                              <w:jc w:val="center"/>
                            </w:pPr>
                            <w:r>
                              <w:rPr>
                                <w:rFonts w:hint="eastAsia"/>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B6A07" id="楕円 26" o:spid="_x0000_s1039" style="position:absolute;left:0;text-align:left;margin-left:363.3pt;margin-top:195.85pt;width:7.2pt;height: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" fillcolor="#4472c4" strokecolor="#2f528f" strokeweight="2pt">
                <v:stroke joinstyle="miter"/>
                <v:path arrowok="t"/>
                <o:lock v:ext="edit" aspectratio="t"/>
                <v:textbox>
                  <w:txbxContent>
                    <w:p w14:paraId="72493754" w14:textId="77777777" w:rsidR="00A71DE4" w:rsidRDefault="00A71DE4" w:rsidP="00A71DE4">
                      <w:pPr>
                        <w:jc w:val="center"/>
                      </w:pPr>
                      <w:r>
                        <w:rPr>
                          <w:rFonts w:hint="eastAsia"/>
                        </w:rPr>
                        <w:t>ｃ</w:t>
                      </w:r>
                    </w:p>
                  </w:txbxContent>
                </v:textbox>
                <w10:wrap anchorx="margin"/>
              </v:oval>
            </w:pict>
          </mc:Fallback>
        </mc:AlternateContent>
      </w:r>
      <w:r w:rsidR="00A71DE4">
        <w:rPr>
          <w:noProof/>
        </w:rPr>
        <mc:AlternateContent>
          <mc:Choice Requires="wps">
            <w:drawing>
              <wp:anchor distT="0" distB="0" distL="114300" distR="114300" simplePos="0" relativeHeight="251666432" behindDoc="0" locked="0" layoutInCell="1" allowOverlap="1" wp14:anchorId="6F5485DB" wp14:editId="0920DC41">
                <wp:simplePos x="0" y="0"/>
                <wp:positionH relativeFrom="column">
                  <wp:posOffset>4373880</wp:posOffset>
                </wp:positionH>
                <wp:positionV relativeFrom="paragraph">
                  <wp:posOffset>1209040</wp:posOffset>
                </wp:positionV>
                <wp:extent cx="198120" cy="47625"/>
                <wp:effectExtent l="19050" t="38100" r="30480" b="28575"/>
                <wp:wrapNone/>
                <wp:docPr id="13" name="正方形/長方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480417" flipV="1">
                          <a:off x="0" y="0"/>
                          <a:ext cx="198120" cy="47625"/>
                        </a:xfrm>
                        <a:prstGeom prst="rect">
                          <a:avLst/>
                        </a:prstGeom>
                        <a:pattFill prst="pct5">
                          <a:fgClr>
                            <a:srgbClr val="FF0000"/>
                          </a:fgClr>
                          <a:bgClr>
                            <a:sysClr val="window" lastClr="FFFFFF"/>
                          </a:bgClr>
                        </a:patt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7B089" id="正方形/長方形 13" o:spid="_x0000_s1026" style="position:absolute;left:0;text-align:left;margin-left:344.4pt;margin-top:95.2pt;width:15.6pt;height:3.75pt;rotation:-524743fd;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" fillcolor="red" strokecolor="red" strokeweight="1pt">
                <v:fill r:id="rId10" o:title="" color2="window" type="pattern"/>
                <v:stroke dashstyle="3 1"/>
                <v:path arrowok="t"/>
                <o:lock v:ext="edit" aspectratio="t"/>
              </v:rect>
            </w:pict>
          </mc:Fallback>
        </mc:AlternateContent>
      </w:r>
      <w:r w:rsidR="00A71DE4">
        <w:rPr>
          <w:noProof/>
        </w:rPr>
        <mc:AlternateContent>
          <mc:Choice Requires="wps">
            <w:drawing>
              <wp:anchor distT="0" distB="0" distL="114300" distR="114300" simplePos="0" relativeHeight="251663360" behindDoc="0" locked="0" layoutInCell="1" allowOverlap="1" wp14:anchorId="27BC121B" wp14:editId="67DC564C">
                <wp:simplePos x="0" y="0"/>
                <wp:positionH relativeFrom="column">
                  <wp:posOffset>4213860</wp:posOffset>
                </wp:positionH>
                <wp:positionV relativeFrom="paragraph">
                  <wp:posOffset>598805</wp:posOffset>
                </wp:positionV>
                <wp:extent cx="85725" cy="64770"/>
                <wp:effectExtent l="19050" t="0" r="47625" b="11430"/>
                <wp:wrapNone/>
                <wp:docPr id="12" name="台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85725" cy="64770"/>
                        </a:xfrm>
                        <a:prstGeom prst="trapezoid">
                          <a:avLst/>
                        </a:prstGeom>
                        <a:solidFill>
                          <a:srgbClr val="FF000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27885" id="台形 12" o:spid="_x0000_s1026" style="position:absolute;left:0;text-align:left;margin-left:331.8pt;margin-top:47.15pt;width:6.75pt;height:5.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" path="m,64770l16193,,69533,,85725,64770,,64770xe" fillcolor="red" strokecolor="#002060" strokeweight="1pt">
                <v:stroke joinstyle="miter"/>
                <v:path arrowok="t" o:connecttype="custom" o:connectlocs="0,64770;16193,0;69533,0;85725,64770;0,64770" o:connectangles="0,0,0,0,0"/>
                <o:lock v:ext="edit" aspectratio="t"/>
              </v:shape>
            </w:pict>
          </mc:Fallback>
        </mc:AlternateContent>
      </w:r>
      <w:r w:rsidR="00A71DE4">
        <w:rPr>
          <w:noProof/>
        </w:rPr>
        <mc:AlternateContent>
          <mc:Choice Requires="wps">
            <w:drawing>
              <wp:anchor distT="0" distB="0" distL="114300" distR="114300" simplePos="0" relativeHeight="251673600" behindDoc="0" locked="0" layoutInCell="1" allowOverlap="1" wp14:anchorId="68A04E7D" wp14:editId="7A2B8368">
                <wp:simplePos x="0" y="0"/>
                <wp:positionH relativeFrom="margin">
                  <wp:posOffset>1582420</wp:posOffset>
                </wp:positionH>
                <wp:positionV relativeFrom="paragraph">
                  <wp:posOffset>3121025</wp:posOffset>
                </wp:positionV>
                <wp:extent cx="617220" cy="308610"/>
                <wp:effectExtent l="0" t="0" r="11430" b="15240"/>
                <wp:wrapNone/>
                <wp:docPr id="24" name="テキスト ボックス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7220" cy="308610"/>
                        </a:xfrm>
                        <a:prstGeom prst="rect">
                          <a:avLst/>
                        </a:prstGeom>
                        <a:solidFill>
                          <a:srgbClr val="FFFF00"/>
                        </a:solidFill>
                        <a:ln w="6350">
                          <a:solidFill>
                            <a:srgbClr val="FF0000"/>
                          </a:solidFill>
                        </a:ln>
                      </wps:spPr>
                      <wps:txbx>
                        <w:txbxContent>
                          <w:p w14:paraId="0E373AFA" w14:textId="77777777" w:rsidR="00A71DE4" w:rsidRPr="001533D6" w:rsidRDefault="00A71DE4" w:rsidP="00A71DE4">
                            <w:pPr>
                              <w:snapToGrid w:val="0"/>
                              <w:jc w:val="center"/>
                              <w:rPr>
                                <w:rFonts w:ascii="ＭＳ ゴシック" w:eastAsia="ＭＳ ゴシック" w:hAnsi="ＭＳ ゴシック"/>
                                <w:b/>
                                <w:color w:val="FF0000"/>
                                <w:sz w:val="12"/>
                                <w:szCs w:val="12"/>
                              </w:rPr>
                            </w:pPr>
                            <w:r w:rsidRPr="001533D6">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w:t>
                            </w:r>
                            <w:r w:rsidRPr="001533D6">
                              <w:rPr>
                                <w:rFonts w:ascii="ＭＳ ゴシック" w:eastAsia="ＭＳ ゴシック" w:hAnsi="ＭＳ ゴシック" w:hint="eastAsia"/>
                                <w:b/>
                                <w:color w:val="FF0000"/>
                                <w:sz w:val="12"/>
                                <w:szCs w:val="12"/>
                              </w:rPr>
                              <w:t>３</w:t>
                            </w:r>
                            <w:r>
                              <w:rPr>
                                <w:rFonts w:ascii="ＭＳ ゴシック" w:eastAsia="ＭＳ ゴシック" w:hAnsi="ＭＳ ゴシック" w:hint="eastAsia"/>
                                <w:b/>
                                <w:color w:val="FF0000"/>
                                <w:sz w:val="12"/>
                                <w:szCs w:val="12"/>
                              </w:rPr>
                              <w:t>)</w:t>
                            </w:r>
                            <w:r w:rsidRPr="001533D6">
                              <w:rPr>
                                <w:rFonts w:ascii="ＭＳ ゴシック" w:eastAsia="ＭＳ ゴシック" w:hAnsi="ＭＳ ゴシック" w:hint="eastAsia"/>
                                <w:b/>
                                <w:color w:val="FF0000"/>
                                <w:sz w:val="12"/>
                                <w:szCs w:val="12"/>
                              </w:rPr>
                              <w:t>水質</w:t>
                            </w:r>
                            <w:r w:rsidRPr="001533D6">
                              <w:rPr>
                                <w:rFonts w:ascii="ＭＳ ゴシック" w:eastAsia="ＭＳ ゴシック" w:hAnsi="ＭＳ ゴシック"/>
                                <w:b/>
                                <w:color w:val="FF0000"/>
                                <w:sz w:val="12"/>
                                <w:szCs w:val="12"/>
                              </w:rPr>
                              <w:t>B</w:t>
                            </w:r>
                          </w:p>
                          <w:p w14:paraId="77DE5146"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1533D6">
                              <w:rPr>
                                <w:rFonts w:ascii="ＭＳ ゴシック" w:eastAsia="ＭＳ ゴシック" w:hAnsi="ＭＳ ゴシック" w:hint="eastAsia"/>
                                <w:b/>
                                <w:color w:val="FF0000"/>
                                <w:sz w:val="12"/>
                                <w:szCs w:val="12"/>
                              </w:rPr>
                              <w:t>生物</w:t>
                            </w:r>
                            <w:r w:rsidRPr="001533D6">
                              <w:rPr>
                                <w:rFonts w:ascii="Segoe UI Symbol" w:eastAsia="ＭＳ ゴシック" w:hAnsi="Segoe UI Symbol" w:hint="eastAsia"/>
                                <w:b/>
                                <w:color w:val="FF0000"/>
                                <w:sz w:val="12"/>
                                <w:szCs w:val="12"/>
                              </w:rPr>
                              <w:t>B</w:t>
                            </w:r>
                          </w:p>
                        </w:txbxContent>
                      </wps:txbx>
                      <wps:bodyPr rot="0" spcFirstLastPara="0" vertOverflow="overflow" horzOverflow="overflow" vert="horz" wrap="square" lIns="3600" tIns="7200" rIns="396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4E7D" id="テキスト ボックス 24" o:spid="_x0000_s1040" type="#_x0000_t202" style="position:absolute;left:0;text-align:left;margin-left:124.6pt;margin-top:245.75pt;width:48.6pt;height:24.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" fillcolor="yellow" strokecolor="red" strokeweight=".5pt">
                <v:path arrowok="t"/>
                <o:lock v:ext="edit" aspectratio="t"/>
                <v:textbox inset=".1mm,.2mm,.11mm,.2mm">
                  <w:txbxContent>
                    <w:p w14:paraId="0E373AFA" w14:textId="77777777" w:rsidR="00A71DE4" w:rsidRPr="001533D6" w:rsidRDefault="00A71DE4" w:rsidP="00A71DE4">
                      <w:pPr>
                        <w:snapToGrid w:val="0"/>
                        <w:jc w:val="center"/>
                        <w:rPr>
                          <w:rFonts w:ascii="ＭＳ ゴシック" w:eastAsia="ＭＳ ゴシック" w:hAnsi="ＭＳ ゴシック"/>
                          <w:b/>
                          <w:color w:val="FF0000"/>
                          <w:sz w:val="12"/>
                          <w:szCs w:val="12"/>
                        </w:rPr>
                      </w:pPr>
                      <w:r w:rsidRPr="001533D6">
                        <w:rPr>
                          <w:rFonts w:ascii="ＭＳ ゴシック" w:eastAsia="ＭＳ ゴシック" w:hAnsi="ＭＳ ゴシック" w:hint="eastAsia"/>
                          <w:b/>
                          <w:color w:val="FF0000"/>
                          <w:sz w:val="12"/>
                          <w:szCs w:val="12"/>
                        </w:rPr>
                        <w:t>安威川下流</w:t>
                      </w:r>
                      <w:r>
                        <w:rPr>
                          <w:rFonts w:ascii="ＭＳ ゴシック" w:eastAsia="ＭＳ ゴシック" w:hAnsi="ＭＳ ゴシック"/>
                          <w:b/>
                          <w:color w:val="FF0000"/>
                          <w:sz w:val="12"/>
                          <w:szCs w:val="12"/>
                        </w:rPr>
                        <w:t>(</w:t>
                      </w:r>
                      <w:r w:rsidRPr="001533D6">
                        <w:rPr>
                          <w:rFonts w:ascii="ＭＳ ゴシック" w:eastAsia="ＭＳ ゴシック" w:hAnsi="ＭＳ ゴシック" w:hint="eastAsia"/>
                          <w:b/>
                          <w:color w:val="FF0000"/>
                          <w:sz w:val="12"/>
                          <w:szCs w:val="12"/>
                        </w:rPr>
                        <w:t>３</w:t>
                      </w:r>
                      <w:r>
                        <w:rPr>
                          <w:rFonts w:ascii="ＭＳ ゴシック" w:eastAsia="ＭＳ ゴシック" w:hAnsi="ＭＳ ゴシック" w:hint="eastAsia"/>
                          <w:b/>
                          <w:color w:val="FF0000"/>
                          <w:sz w:val="12"/>
                          <w:szCs w:val="12"/>
                        </w:rPr>
                        <w:t>)</w:t>
                      </w:r>
                      <w:r w:rsidRPr="001533D6">
                        <w:rPr>
                          <w:rFonts w:ascii="ＭＳ ゴシック" w:eastAsia="ＭＳ ゴシック" w:hAnsi="ＭＳ ゴシック" w:hint="eastAsia"/>
                          <w:b/>
                          <w:color w:val="FF0000"/>
                          <w:sz w:val="12"/>
                          <w:szCs w:val="12"/>
                        </w:rPr>
                        <w:t>水質</w:t>
                      </w:r>
                      <w:r w:rsidRPr="001533D6">
                        <w:rPr>
                          <w:rFonts w:ascii="ＭＳ ゴシック" w:eastAsia="ＭＳ ゴシック" w:hAnsi="ＭＳ ゴシック"/>
                          <w:b/>
                          <w:color w:val="FF0000"/>
                          <w:sz w:val="12"/>
                          <w:szCs w:val="12"/>
                        </w:rPr>
                        <w:t>B</w:t>
                      </w:r>
                    </w:p>
                    <w:p w14:paraId="77DE5146"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1533D6">
                        <w:rPr>
                          <w:rFonts w:ascii="ＭＳ ゴシック" w:eastAsia="ＭＳ ゴシック" w:hAnsi="ＭＳ ゴシック" w:hint="eastAsia"/>
                          <w:b/>
                          <w:color w:val="FF0000"/>
                          <w:sz w:val="12"/>
                          <w:szCs w:val="12"/>
                        </w:rPr>
                        <w:t>生物</w:t>
                      </w:r>
                      <w:r w:rsidRPr="001533D6">
                        <w:rPr>
                          <w:rFonts w:ascii="Segoe UI Symbol" w:eastAsia="ＭＳ ゴシック" w:hAnsi="Segoe UI Symbol" w:hint="eastAsia"/>
                          <w:b/>
                          <w:color w:val="FF0000"/>
                          <w:sz w:val="12"/>
                          <w:szCs w:val="12"/>
                        </w:rPr>
                        <w:t>B</w:t>
                      </w:r>
                    </w:p>
                  </w:txbxContent>
                </v:textbox>
                <w10:wrap anchorx="margin"/>
              </v:shape>
            </w:pict>
          </mc:Fallback>
        </mc:AlternateContent>
      </w:r>
      <w:r w:rsidR="00A71DE4">
        <w:rPr>
          <w:noProof/>
        </w:rPr>
        <mc:AlternateContent>
          <mc:Choice Requires="wps">
            <w:drawing>
              <wp:anchor distT="0" distB="0" distL="114300" distR="114300" simplePos="0" relativeHeight="251672576" behindDoc="0" locked="0" layoutInCell="1" allowOverlap="1" wp14:anchorId="568AA4EB" wp14:editId="004A22E7">
                <wp:simplePos x="0" y="0"/>
                <wp:positionH relativeFrom="margin">
                  <wp:posOffset>1052830</wp:posOffset>
                </wp:positionH>
                <wp:positionV relativeFrom="paragraph">
                  <wp:posOffset>1831975</wp:posOffset>
                </wp:positionV>
                <wp:extent cx="834390" cy="308610"/>
                <wp:effectExtent l="0" t="0" r="22860" b="15240"/>
                <wp:wrapNone/>
                <wp:docPr id="23" name="テキスト ボックス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34390" cy="308610"/>
                        </a:xfrm>
                        <a:prstGeom prst="rect">
                          <a:avLst/>
                        </a:prstGeom>
                        <a:solidFill>
                          <a:srgbClr val="FFFF00"/>
                        </a:solidFill>
                        <a:ln w="6350">
                          <a:solidFill>
                            <a:srgbClr val="FF0000"/>
                          </a:solidFill>
                        </a:ln>
                      </wps:spPr>
                      <wps:txbx>
                        <w:txbxContent>
                          <w:p w14:paraId="1B8DD215" w14:textId="77777777" w:rsidR="00A71DE4" w:rsidRPr="00AD3494" w:rsidRDefault="00A71DE4" w:rsidP="00A71DE4">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安威川</w:t>
                            </w:r>
                            <w:r>
                              <w:rPr>
                                <w:rFonts w:ascii="ＭＳ ゴシック" w:eastAsia="ＭＳ ゴシック" w:hAnsi="ＭＳ ゴシック"/>
                                <w:b/>
                                <w:color w:val="FF0000"/>
                                <w:sz w:val="12"/>
                                <w:szCs w:val="12"/>
                              </w:rPr>
                              <w:t>下流</w:t>
                            </w:r>
                            <w:r>
                              <w:rPr>
                                <w:rFonts w:ascii="ＭＳ ゴシック" w:eastAsia="ＭＳ ゴシック" w:hAnsi="ＭＳ ゴシック" w:hint="eastAsia"/>
                                <w:b/>
                                <w:color w:val="FF0000"/>
                                <w:sz w:val="12"/>
                                <w:szCs w:val="12"/>
                              </w:rPr>
                              <w:t>(</w:t>
                            </w:r>
                            <w:r>
                              <w:rPr>
                                <w:rFonts w:ascii="ＭＳ ゴシック" w:eastAsia="ＭＳ ゴシック" w:hAnsi="ＭＳ ゴシック"/>
                                <w:b/>
                                <w:color w:val="FF0000"/>
                                <w:sz w:val="12"/>
                                <w:szCs w:val="12"/>
                              </w:rPr>
                              <w:t>１)</w:t>
                            </w:r>
                            <w:r w:rsidRPr="00AD3494">
                              <w:rPr>
                                <w:rFonts w:ascii="ＭＳ ゴシック" w:eastAsia="ＭＳ ゴシック" w:hAnsi="ＭＳ ゴシック" w:hint="eastAsia"/>
                                <w:b/>
                                <w:color w:val="FF0000"/>
                                <w:sz w:val="12"/>
                                <w:szCs w:val="12"/>
                              </w:rPr>
                              <w:t>・</w:t>
                            </w:r>
                            <w:r>
                              <w:rPr>
                                <w:rFonts w:ascii="ＭＳ ゴシック" w:eastAsia="ＭＳ ゴシック" w:hAnsi="ＭＳ ゴシック"/>
                                <w:b/>
                                <w:color w:val="FF0000"/>
                                <w:sz w:val="12"/>
                                <w:szCs w:val="12"/>
                              </w:rPr>
                              <w:t>(２)</w:t>
                            </w:r>
                          </w:p>
                          <w:p w14:paraId="2AC1419A" w14:textId="77777777" w:rsidR="00A71DE4" w:rsidRPr="00AD3494" w:rsidRDefault="00A71DE4" w:rsidP="00A71DE4">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水質A</w:t>
                            </w:r>
                          </w:p>
                          <w:p w14:paraId="52FE7FD8"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AD3494">
                              <w:rPr>
                                <w:rFonts w:ascii="ＭＳ ゴシック" w:eastAsia="ＭＳ ゴシック" w:hAnsi="ＭＳ ゴシック" w:hint="eastAsia"/>
                                <w:b/>
                                <w:color w:val="FF0000"/>
                                <w:sz w:val="12"/>
                                <w:szCs w:val="12"/>
                              </w:rPr>
                              <w:t>生物</w:t>
                            </w:r>
                            <w:r w:rsidRPr="00AD3494">
                              <w:rPr>
                                <w:rFonts w:ascii="Segoe UI Symbol" w:eastAsia="ＭＳ ゴシック" w:hAnsi="Segoe UI Symbol" w:hint="eastAsia"/>
                                <w:b/>
                                <w:color w:val="FF0000"/>
                                <w:sz w:val="12"/>
                                <w:szCs w:val="12"/>
                              </w:rPr>
                              <w:t>B</w:t>
                            </w:r>
                          </w:p>
                        </w:txbxContent>
                      </wps:txbx>
                      <wps:bodyPr rot="0" spcFirstLastPara="0" vertOverflow="overflow" horzOverflow="overflow" vert="horz" wrap="square" lIns="3600" tIns="7200" rIns="360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A4EB" id="テキスト ボックス 23" o:spid="_x0000_s1041" type="#_x0000_t202" style="position:absolute;left:0;text-align:left;margin-left:82.9pt;margin-top:144.25pt;width:65.7pt;height:24.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" fillcolor="yellow" strokecolor="red" strokeweight=".5pt">
                <v:path arrowok="t"/>
                <o:lock v:ext="edit" aspectratio="t"/>
                <v:textbox inset=".1mm,.2mm,.1mm,.2mm">
                  <w:txbxContent>
                    <w:p w14:paraId="1B8DD215" w14:textId="77777777" w:rsidR="00A71DE4" w:rsidRPr="00AD3494" w:rsidRDefault="00A71DE4" w:rsidP="00A71DE4">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安威川</w:t>
                      </w:r>
                      <w:r>
                        <w:rPr>
                          <w:rFonts w:ascii="ＭＳ ゴシック" w:eastAsia="ＭＳ ゴシック" w:hAnsi="ＭＳ ゴシック"/>
                          <w:b/>
                          <w:color w:val="FF0000"/>
                          <w:sz w:val="12"/>
                          <w:szCs w:val="12"/>
                        </w:rPr>
                        <w:t>下流</w:t>
                      </w:r>
                      <w:r>
                        <w:rPr>
                          <w:rFonts w:ascii="ＭＳ ゴシック" w:eastAsia="ＭＳ ゴシック" w:hAnsi="ＭＳ ゴシック" w:hint="eastAsia"/>
                          <w:b/>
                          <w:color w:val="FF0000"/>
                          <w:sz w:val="12"/>
                          <w:szCs w:val="12"/>
                        </w:rPr>
                        <w:t>(</w:t>
                      </w:r>
                      <w:r>
                        <w:rPr>
                          <w:rFonts w:ascii="ＭＳ ゴシック" w:eastAsia="ＭＳ ゴシック" w:hAnsi="ＭＳ ゴシック"/>
                          <w:b/>
                          <w:color w:val="FF0000"/>
                          <w:sz w:val="12"/>
                          <w:szCs w:val="12"/>
                        </w:rPr>
                        <w:t>１)</w:t>
                      </w:r>
                      <w:r w:rsidRPr="00AD3494">
                        <w:rPr>
                          <w:rFonts w:ascii="ＭＳ ゴシック" w:eastAsia="ＭＳ ゴシック" w:hAnsi="ＭＳ ゴシック" w:hint="eastAsia"/>
                          <w:b/>
                          <w:color w:val="FF0000"/>
                          <w:sz w:val="12"/>
                          <w:szCs w:val="12"/>
                        </w:rPr>
                        <w:t>・</w:t>
                      </w:r>
                      <w:r>
                        <w:rPr>
                          <w:rFonts w:ascii="ＭＳ ゴシック" w:eastAsia="ＭＳ ゴシック" w:hAnsi="ＭＳ ゴシック"/>
                          <w:b/>
                          <w:color w:val="FF0000"/>
                          <w:sz w:val="12"/>
                          <w:szCs w:val="12"/>
                        </w:rPr>
                        <w:t>(２)</w:t>
                      </w:r>
                    </w:p>
                    <w:p w14:paraId="2AC1419A" w14:textId="77777777" w:rsidR="00A71DE4" w:rsidRPr="00AD3494" w:rsidRDefault="00A71DE4" w:rsidP="00A71DE4">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水質A</w:t>
                      </w:r>
                    </w:p>
                    <w:p w14:paraId="52FE7FD8"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AD3494">
                        <w:rPr>
                          <w:rFonts w:ascii="ＭＳ ゴシック" w:eastAsia="ＭＳ ゴシック" w:hAnsi="ＭＳ ゴシック" w:hint="eastAsia"/>
                          <w:b/>
                          <w:color w:val="FF0000"/>
                          <w:sz w:val="12"/>
                          <w:szCs w:val="12"/>
                        </w:rPr>
                        <w:t>生物</w:t>
                      </w:r>
                      <w:r w:rsidRPr="00AD3494">
                        <w:rPr>
                          <w:rFonts w:ascii="Segoe UI Symbol" w:eastAsia="ＭＳ ゴシック" w:hAnsi="Segoe UI Symbol" w:hint="eastAsia"/>
                          <w:b/>
                          <w:color w:val="FF0000"/>
                          <w:sz w:val="12"/>
                          <w:szCs w:val="12"/>
                        </w:rPr>
                        <w:t>B</w:t>
                      </w:r>
                    </w:p>
                  </w:txbxContent>
                </v:textbox>
                <w10:wrap anchorx="margin"/>
              </v:shape>
            </w:pict>
          </mc:Fallback>
        </mc:AlternateContent>
      </w:r>
      <w:r w:rsidR="00A71DE4">
        <w:rPr>
          <w:noProof/>
        </w:rPr>
        <mc:AlternateContent>
          <mc:Choice Requires="wps">
            <w:drawing>
              <wp:anchor distT="0" distB="0" distL="114300" distR="114300" simplePos="0" relativeHeight="251660288" behindDoc="0" locked="0" layoutInCell="1" allowOverlap="1" wp14:anchorId="5408B10C" wp14:editId="6C7CF2E5">
                <wp:simplePos x="0" y="0"/>
                <wp:positionH relativeFrom="margin">
                  <wp:posOffset>1639570</wp:posOffset>
                </wp:positionH>
                <wp:positionV relativeFrom="paragraph">
                  <wp:posOffset>1121410</wp:posOffset>
                </wp:positionV>
                <wp:extent cx="114300" cy="89535"/>
                <wp:effectExtent l="0" t="0" r="19050" b="24765"/>
                <wp:wrapNone/>
                <wp:docPr id="7" name="直線コネクタ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114300" cy="89535"/>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D444BF" id="直線コネクタ 7"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1pt,88.3pt" to="138.1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" strokecolor="red" strokeweight="1pt">
                <v:stroke joinstyle="miter"/>
                <o:lock v:ext="edit" aspectratio="t" shapetype="f"/>
                <w10:wrap anchorx="margin"/>
              </v:line>
            </w:pict>
          </mc:Fallback>
        </mc:AlternateContent>
      </w:r>
      <w:r w:rsidR="00A71DE4">
        <w:rPr>
          <w:noProof/>
        </w:rPr>
        <mc:AlternateContent>
          <mc:Choice Requires="wps">
            <w:drawing>
              <wp:anchor distT="0" distB="0" distL="114300" distR="114300" simplePos="0" relativeHeight="251661312" behindDoc="0" locked="0" layoutInCell="1" allowOverlap="1" wp14:anchorId="107F3DB8" wp14:editId="7C6F7F80">
                <wp:simplePos x="0" y="0"/>
                <wp:positionH relativeFrom="column">
                  <wp:posOffset>1762125</wp:posOffset>
                </wp:positionH>
                <wp:positionV relativeFrom="paragraph">
                  <wp:posOffset>1021715</wp:posOffset>
                </wp:positionV>
                <wp:extent cx="595630" cy="141605"/>
                <wp:effectExtent l="0" t="0" r="13970" b="10795"/>
                <wp:wrapNone/>
                <wp:docPr id="6" name="テキスト ボックス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95630" cy="141605"/>
                        </a:xfrm>
                        <a:prstGeom prst="rect">
                          <a:avLst/>
                        </a:prstGeom>
                        <a:solidFill>
                          <a:srgbClr val="4472C4">
                            <a:lumMod val="20000"/>
                            <a:lumOff val="80000"/>
                          </a:srgbClr>
                        </a:solidFill>
                        <a:ln w="6350">
                          <a:solidFill>
                            <a:srgbClr val="FF0000"/>
                          </a:solidFill>
                        </a:ln>
                      </wps:spPr>
                      <wps:txbx>
                        <w:txbxContent>
                          <w:p w14:paraId="00F485A8"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1E5895">
                              <w:rPr>
                                <w:rFonts w:ascii="ＭＳ ゴシック" w:eastAsia="ＭＳ ゴシック" w:hAnsi="ＭＳ ゴシック" w:hint="eastAsia"/>
                                <w:b/>
                                <w:color w:val="FF0000"/>
                                <w:sz w:val="12"/>
                                <w:szCs w:val="12"/>
                              </w:rPr>
                              <w:t>茨木</w:t>
                            </w:r>
                            <w:r>
                              <w:rPr>
                                <w:rFonts w:ascii="ＭＳ ゴシック" w:eastAsia="ＭＳ ゴシック" w:hAnsi="ＭＳ ゴシック" w:hint="eastAsia"/>
                                <w:b/>
                                <w:color w:val="FF0000"/>
                                <w:sz w:val="12"/>
                                <w:szCs w:val="12"/>
                              </w:rPr>
                              <w:t>市</w:t>
                            </w:r>
                            <w:r w:rsidRPr="001E5895">
                              <w:rPr>
                                <w:rFonts w:ascii="ＭＳ ゴシック" w:eastAsia="ＭＳ ゴシック" w:hAnsi="ＭＳ ゴシック" w:hint="eastAsia"/>
                                <w:b/>
                                <w:color w:val="FF0000"/>
                                <w:sz w:val="12"/>
                                <w:szCs w:val="12"/>
                              </w:rPr>
                              <w:t>取水口</w:t>
                            </w:r>
                          </w:p>
                        </w:txbxContent>
                      </wps:txbx>
                      <wps:bodyPr rot="0" spcFirstLastPara="0" vertOverflow="overflow" horzOverflow="overflow" vert="horz" wrap="square" lIns="36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2" type="#_x0000_t202" style="position:absolute;left:0;text-align:left;margin-left:138.75pt;margin-top:80.45pt;width:46.9pt;height:1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" fillcolor="#dae3f3" strokecolor="red" strokeweight=".5pt">
                <v:path arrowok="t"/>
                <o:lock v:ext="edit" aspectratio="t"/>
                <v:textbox inset=".1mm,0,.1mm,0">
                  <w:txbxContent>
                    <w:p w:rsidR="00A71DE4" w:rsidRPr="00812512" w:rsidRDefault="00A71DE4" w:rsidP="00A71DE4">
                      <w:pPr>
                        <w:snapToGrid w:val="0"/>
                        <w:jc w:val="center"/>
                        <w:rPr>
                          <w:rFonts w:ascii="ＭＳ ゴシック" w:eastAsia="ＭＳ ゴシック" w:hAnsi="ＭＳ ゴシック"/>
                          <w:b/>
                          <w:color w:val="FFFFFF"/>
                          <w:sz w:val="12"/>
                          <w:szCs w:val="12"/>
                        </w:rPr>
                      </w:pPr>
                      <w:r w:rsidRPr="001E5895">
                        <w:rPr>
                          <w:rFonts w:ascii="ＭＳ ゴシック" w:eastAsia="ＭＳ ゴシック" w:hAnsi="ＭＳ ゴシック" w:hint="eastAsia"/>
                          <w:b/>
                          <w:color w:val="FF0000"/>
                          <w:sz w:val="12"/>
                          <w:szCs w:val="12"/>
                        </w:rPr>
                        <w:t>茨木</w:t>
                      </w:r>
                      <w:r>
                        <w:rPr>
                          <w:rFonts w:ascii="ＭＳ ゴシック" w:eastAsia="ＭＳ ゴシック" w:hAnsi="ＭＳ ゴシック" w:hint="eastAsia"/>
                          <w:b/>
                          <w:color w:val="FF0000"/>
                          <w:sz w:val="12"/>
                          <w:szCs w:val="12"/>
                        </w:rPr>
                        <w:t>市</w:t>
                      </w:r>
                      <w:r w:rsidRPr="001E5895">
                        <w:rPr>
                          <w:rFonts w:ascii="ＭＳ ゴシック" w:eastAsia="ＭＳ ゴシック" w:hAnsi="ＭＳ ゴシック" w:hint="eastAsia"/>
                          <w:b/>
                          <w:color w:val="FF0000"/>
                          <w:sz w:val="12"/>
                          <w:szCs w:val="12"/>
                        </w:rPr>
                        <w:t>取水口</w:t>
                      </w:r>
                    </w:p>
                  </w:txbxContent>
                </v:textbox>
              </v:shape>
            </w:pict>
          </mc:Fallback>
        </mc:AlternateContent>
      </w:r>
      <w:r w:rsidR="00A71DE4">
        <w:rPr>
          <w:noProof/>
        </w:rPr>
        <mc:AlternateContent>
          <mc:Choice Requires="wps">
            <w:drawing>
              <wp:anchor distT="0" distB="0" distL="114300" distR="114300" simplePos="0" relativeHeight="251662336" behindDoc="0" locked="0" layoutInCell="1" allowOverlap="1" wp14:anchorId="5C7B5286" wp14:editId="0219D6CB">
                <wp:simplePos x="0" y="0"/>
                <wp:positionH relativeFrom="column">
                  <wp:posOffset>1520190</wp:posOffset>
                </wp:positionH>
                <wp:positionV relativeFrom="paragraph">
                  <wp:posOffset>1218565</wp:posOffset>
                </wp:positionV>
                <wp:extent cx="198120" cy="47625"/>
                <wp:effectExtent l="19050" t="38100" r="30480" b="28575"/>
                <wp:wrapNone/>
                <wp:docPr id="9" name="正方形/長方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480417" flipV="1">
                          <a:off x="0" y="0"/>
                          <a:ext cx="198120" cy="47625"/>
                        </a:xfrm>
                        <a:prstGeom prst="rect">
                          <a:avLst/>
                        </a:prstGeom>
                        <a:pattFill prst="wdDnDiag">
                          <a:fgClr>
                            <a:srgbClr val="FF0000"/>
                          </a:fgClr>
                          <a:bgClr>
                            <a:sysClr val="window" lastClr="FFFFFF"/>
                          </a:bgClr>
                        </a:patt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6100" id="正方形/長方形 9" o:spid="_x0000_s1026" style="position:absolute;left:0;text-align:left;margin-left:119.7pt;margin-top:95.95pt;width:15.6pt;height:3.75pt;rotation:-524743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" fillcolor="red" strokecolor="red" strokeweight="1pt">
                <v:fill r:id="rId12" o:title="" color2="window" type="pattern"/>
                <v:path arrowok="t"/>
                <o:lock v:ext="edit" aspectratio="t"/>
              </v:rect>
            </w:pict>
          </mc:Fallback>
        </mc:AlternateContent>
      </w:r>
      <w:r w:rsidR="00A71DE4">
        <w:rPr>
          <w:noProof/>
        </w:rPr>
        <mc:AlternateContent>
          <mc:Choice Requires="wps">
            <w:drawing>
              <wp:anchor distT="0" distB="0" distL="114300" distR="114300" simplePos="0" relativeHeight="251671552" behindDoc="0" locked="0" layoutInCell="1" allowOverlap="1" wp14:anchorId="3451E3BE" wp14:editId="449ABA21">
                <wp:simplePos x="0" y="0"/>
                <wp:positionH relativeFrom="margin">
                  <wp:posOffset>1552575</wp:posOffset>
                </wp:positionH>
                <wp:positionV relativeFrom="paragraph">
                  <wp:posOffset>345440</wp:posOffset>
                </wp:positionV>
                <wp:extent cx="448945" cy="318770"/>
                <wp:effectExtent l="0" t="0" r="27305" b="24130"/>
                <wp:wrapNone/>
                <wp:docPr id="22" name="テキスト ボックス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48945" cy="318770"/>
                        </a:xfrm>
                        <a:prstGeom prst="rect">
                          <a:avLst/>
                        </a:prstGeom>
                        <a:solidFill>
                          <a:srgbClr val="FFFF00"/>
                        </a:solidFill>
                        <a:ln w="6350">
                          <a:solidFill>
                            <a:srgbClr val="FF0000"/>
                          </a:solidFill>
                        </a:ln>
                      </wps:spPr>
                      <wps:txbx>
                        <w:txbxContent>
                          <w:p w14:paraId="19DFA7ED" w14:textId="77777777" w:rsidR="00A71DE4" w:rsidRPr="00AD3494" w:rsidRDefault="00A71DE4" w:rsidP="00A71DE4">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安威川</w:t>
                            </w:r>
                            <w:r w:rsidRPr="00AD3494">
                              <w:rPr>
                                <w:rFonts w:ascii="ＭＳ ゴシック" w:eastAsia="ＭＳ ゴシック" w:hAnsi="ＭＳ ゴシック"/>
                                <w:b/>
                                <w:color w:val="FF0000"/>
                                <w:sz w:val="12"/>
                                <w:szCs w:val="12"/>
                              </w:rPr>
                              <w:t>上流</w:t>
                            </w:r>
                          </w:p>
                          <w:p w14:paraId="3439F036" w14:textId="77777777" w:rsidR="00A71DE4" w:rsidRPr="00AD3494" w:rsidRDefault="00A71DE4" w:rsidP="00A71DE4">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水質A</w:t>
                            </w:r>
                          </w:p>
                          <w:p w14:paraId="2DC11B8A" w14:textId="77777777" w:rsidR="00A71DE4" w:rsidRPr="00812512" w:rsidRDefault="00A71DE4" w:rsidP="00A71DE4">
                            <w:pPr>
                              <w:snapToGrid w:val="0"/>
                              <w:jc w:val="center"/>
                              <w:rPr>
                                <w:rFonts w:ascii="ＭＳ ゴシック" w:eastAsia="ＭＳ ゴシック" w:hAnsi="ＭＳ ゴシック"/>
                                <w:b/>
                                <w:color w:val="FFFFFF"/>
                                <w:sz w:val="12"/>
                                <w:szCs w:val="12"/>
                              </w:rPr>
                            </w:pPr>
                            <w:r w:rsidRPr="00AD3494">
                              <w:rPr>
                                <w:rFonts w:ascii="ＭＳ ゴシック" w:eastAsia="ＭＳ ゴシック" w:hAnsi="ＭＳ ゴシック" w:hint="eastAsia"/>
                                <w:b/>
                                <w:color w:val="FF0000"/>
                                <w:sz w:val="12"/>
                                <w:szCs w:val="12"/>
                              </w:rPr>
                              <w:t>生物A</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43" type="#_x0000_t202" style="position:absolute;left:0;text-align:left;margin-left:122.25pt;margin-top:27.2pt;width:35.35pt;height:25.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" fillcolor="yellow" strokecolor="red" strokeweight=".5pt">
                <v:path arrowok="t"/>
                <o:lock v:ext="edit" aspectratio="t"/>
                <v:textbox inset=".5mm,.5mm,.5mm,.5mm">
                  <w:txbxContent>
                    <w:p w:rsidR="00A71DE4" w:rsidRPr="00AD3494" w:rsidRDefault="00A71DE4" w:rsidP="00A71DE4">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安威川</w:t>
                      </w:r>
                      <w:r w:rsidRPr="00AD3494">
                        <w:rPr>
                          <w:rFonts w:ascii="ＭＳ ゴシック" w:eastAsia="ＭＳ ゴシック" w:hAnsi="ＭＳ ゴシック"/>
                          <w:b/>
                          <w:color w:val="FF0000"/>
                          <w:sz w:val="12"/>
                          <w:szCs w:val="12"/>
                        </w:rPr>
                        <w:t>上流</w:t>
                      </w:r>
                    </w:p>
                    <w:p w:rsidR="00A71DE4" w:rsidRPr="00AD3494" w:rsidRDefault="00A71DE4" w:rsidP="00A71DE4">
                      <w:pPr>
                        <w:snapToGrid w:val="0"/>
                        <w:jc w:val="center"/>
                        <w:rPr>
                          <w:rFonts w:ascii="ＭＳ ゴシック" w:eastAsia="ＭＳ ゴシック" w:hAnsi="ＭＳ ゴシック"/>
                          <w:b/>
                          <w:color w:val="FF0000"/>
                          <w:sz w:val="12"/>
                          <w:szCs w:val="12"/>
                        </w:rPr>
                      </w:pPr>
                      <w:r w:rsidRPr="00AD3494">
                        <w:rPr>
                          <w:rFonts w:ascii="ＭＳ ゴシック" w:eastAsia="ＭＳ ゴシック" w:hAnsi="ＭＳ ゴシック" w:hint="eastAsia"/>
                          <w:b/>
                          <w:color w:val="FF0000"/>
                          <w:sz w:val="12"/>
                          <w:szCs w:val="12"/>
                        </w:rPr>
                        <w:t>水質A</w:t>
                      </w:r>
                    </w:p>
                    <w:p w:rsidR="00A71DE4" w:rsidRPr="00812512" w:rsidRDefault="00A71DE4" w:rsidP="00A71DE4">
                      <w:pPr>
                        <w:snapToGrid w:val="0"/>
                        <w:jc w:val="center"/>
                        <w:rPr>
                          <w:rFonts w:ascii="ＭＳ ゴシック" w:eastAsia="ＭＳ ゴシック" w:hAnsi="ＭＳ ゴシック"/>
                          <w:b/>
                          <w:color w:val="FFFFFF"/>
                          <w:sz w:val="12"/>
                          <w:szCs w:val="12"/>
                        </w:rPr>
                      </w:pPr>
                      <w:r w:rsidRPr="00AD3494">
                        <w:rPr>
                          <w:rFonts w:ascii="ＭＳ ゴシック" w:eastAsia="ＭＳ ゴシック" w:hAnsi="ＭＳ ゴシック" w:hint="eastAsia"/>
                          <w:b/>
                          <w:color w:val="FF0000"/>
                          <w:sz w:val="12"/>
                          <w:szCs w:val="12"/>
                        </w:rPr>
                        <w:t>生物A</w:t>
                      </w:r>
                    </w:p>
                  </w:txbxContent>
                </v:textbox>
                <w10:wrap anchorx="margin"/>
              </v:shape>
            </w:pict>
          </mc:Fallback>
        </mc:AlternateContent>
      </w:r>
    </w:p>
    <w:p w14:paraId="4139A2D7" w14:textId="77777777" w:rsidR="0000619A" w:rsidRPr="00812512" w:rsidRDefault="0000619A" w:rsidP="0000619A">
      <w:pPr>
        <w:jc w:val="center"/>
        <w:rPr>
          <w:rFonts w:ascii="ＭＳ ゴシック" w:eastAsia="ＭＳ ゴシック" w:hAnsi="ＭＳ ゴシック"/>
          <w:szCs w:val="22"/>
        </w:rPr>
      </w:pPr>
      <w:r>
        <w:rPr>
          <w:rFonts w:ascii="ＭＳ ゴシック" w:eastAsia="ＭＳ ゴシック" w:hAnsi="ＭＳ ゴシック" w:hint="eastAsia"/>
          <w:bCs/>
          <w:color w:val="000000" w:themeColor="text1"/>
          <w:szCs w:val="21"/>
        </w:rPr>
        <w:t>図１</w:t>
      </w:r>
      <w:r w:rsidR="00EF20CA">
        <w:rPr>
          <w:rFonts w:ascii="ＭＳ ゴシック" w:eastAsia="ＭＳ ゴシック" w:hAnsi="ＭＳ ゴシック" w:hint="eastAsia"/>
          <w:bCs/>
          <w:color w:val="000000" w:themeColor="text1"/>
          <w:szCs w:val="21"/>
        </w:rPr>
        <w:t xml:space="preserve">　安威川の類型指定の現状と見直し案</w:t>
      </w:r>
    </w:p>
    <w:p w14:paraId="49839085" w14:textId="77777777" w:rsidR="0000619A" w:rsidRPr="0041617E" w:rsidRDefault="0000619A" w:rsidP="0000619A">
      <w:pPr>
        <w:snapToGrid w:val="0"/>
        <w:jc w:val="center"/>
        <w:rPr>
          <w:rFonts w:ascii="ＭＳ ゴシック" w:eastAsia="ＭＳ ゴシック" w:hAnsi="ＭＳ ゴシック"/>
          <w:bCs/>
          <w:color w:val="000000" w:themeColor="text1"/>
          <w:szCs w:val="21"/>
        </w:rPr>
      </w:pPr>
      <w:r>
        <w:rPr>
          <w:rFonts w:ascii="ＭＳ ゴシック" w:eastAsia="ＭＳ ゴシック" w:hAnsi="ＭＳ ゴシック" w:hint="eastAsia"/>
          <w:color w:val="000000" w:themeColor="text1"/>
          <w:szCs w:val="21"/>
        </w:rPr>
        <w:lastRenderedPageBreak/>
        <w:t>表２</w:t>
      </w:r>
      <w:r w:rsidRPr="0041617E">
        <w:rPr>
          <w:rFonts w:ascii="ＭＳ ゴシック" w:eastAsia="ＭＳ ゴシック" w:hAnsi="ＭＳ ゴシック" w:hint="eastAsia"/>
          <w:color w:val="000000" w:themeColor="text1"/>
          <w:szCs w:val="21"/>
        </w:rPr>
        <w:t xml:space="preserve">　安威川の類型指定見直し案</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2409"/>
        <w:gridCol w:w="1985"/>
      </w:tblGrid>
      <w:tr w:rsidR="0000619A" w:rsidRPr="008801B5" w14:paraId="467A26CC" w14:textId="77777777" w:rsidTr="00761D4F">
        <w:trPr>
          <w:trHeight w:val="843"/>
        </w:trPr>
        <w:tc>
          <w:tcPr>
            <w:tcW w:w="3114" w:type="dxa"/>
            <w:tcBorders>
              <w:bottom w:val="double" w:sz="4" w:space="0" w:color="auto"/>
            </w:tcBorders>
            <w:shd w:val="clear" w:color="auto" w:fill="auto"/>
            <w:vAlign w:val="center"/>
          </w:tcPr>
          <w:p w14:paraId="574C1F7F"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河川水域名</w:t>
            </w:r>
          </w:p>
          <w:p w14:paraId="1E613B88"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（範囲）</w:t>
            </w:r>
          </w:p>
        </w:tc>
        <w:tc>
          <w:tcPr>
            <w:tcW w:w="1843" w:type="dxa"/>
            <w:tcBorders>
              <w:bottom w:val="double" w:sz="4" w:space="0" w:color="auto"/>
            </w:tcBorders>
            <w:shd w:val="clear" w:color="auto" w:fill="auto"/>
            <w:vAlign w:val="center"/>
          </w:tcPr>
          <w:p w14:paraId="13359591" w14:textId="77777777" w:rsidR="0000619A" w:rsidRPr="00FA2A41" w:rsidRDefault="0000619A" w:rsidP="000C4046">
            <w:pPr>
              <w:jc w:val="center"/>
              <w:rPr>
                <w:rFonts w:ascii="ＭＳ ゴシック" w:eastAsia="ＭＳ ゴシック" w:hAnsi="ＭＳ ゴシック"/>
                <w:bCs/>
                <w:color w:val="000000" w:themeColor="text1"/>
                <w:szCs w:val="21"/>
              </w:rPr>
            </w:pPr>
            <w:r w:rsidRPr="00FA2A41">
              <w:rPr>
                <w:rFonts w:ascii="ＭＳ ゴシック" w:eastAsia="ＭＳ ゴシック" w:hAnsi="ＭＳ ゴシック" w:hint="eastAsia"/>
                <w:bCs/>
                <w:color w:val="000000" w:themeColor="text1"/>
                <w:szCs w:val="21"/>
              </w:rPr>
              <w:t>ＢＯＤ等の項目</w:t>
            </w:r>
          </w:p>
          <w:p w14:paraId="7F4C5B31" w14:textId="07018B97" w:rsidR="0000619A" w:rsidRPr="00FA2A41" w:rsidRDefault="0000619A" w:rsidP="00761D4F">
            <w:pPr>
              <w:snapToGrid w:val="0"/>
              <w:ind w:firstLineChars="50" w:firstLine="105"/>
              <w:rPr>
                <w:rFonts w:ascii="ＭＳ ゴシック" w:eastAsia="ＭＳ ゴシック" w:hAnsi="ＭＳ ゴシック"/>
                <w:bCs/>
                <w:color w:val="000000" w:themeColor="text1"/>
                <w:szCs w:val="21"/>
              </w:rPr>
            </w:pPr>
            <w:r w:rsidRPr="00FA2A41">
              <w:rPr>
                <w:rFonts w:ascii="ＭＳ ゴシック" w:eastAsia="ＭＳ ゴシック" w:hAnsi="ＭＳ ゴシック" w:hint="eastAsia"/>
                <w:bCs/>
                <w:color w:val="000000" w:themeColor="text1"/>
                <w:szCs w:val="21"/>
              </w:rPr>
              <w:t>に係る類型</w:t>
            </w:r>
          </w:p>
          <w:p w14:paraId="09B7A842" w14:textId="72E7B95C" w:rsidR="007D5187" w:rsidRPr="00FA2A41" w:rsidRDefault="007D5187"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bCs/>
                <w:color w:val="000000" w:themeColor="text1"/>
                <w:szCs w:val="21"/>
              </w:rPr>
              <w:t>（現在の類型）</w:t>
            </w:r>
          </w:p>
        </w:tc>
        <w:tc>
          <w:tcPr>
            <w:tcW w:w="2409" w:type="dxa"/>
            <w:tcBorders>
              <w:bottom w:val="double" w:sz="4" w:space="0" w:color="auto"/>
            </w:tcBorders>
            <w:shd w:val="clear" w:color="auto" w:fill="auto"/>
            <w:vAlign w:val="center"/>
          </w:tcPr>
          <w:p w14:paraId="35A021C6" w14:textId="77777777" w:rsidR="00002381" w:rsidRPr="00FA2A41" w:rsidRDefault="0000619A" w:rsidP="00761D4F">
            <w:pPr>
              <w:jc w:val="center"/>
              <w:rPr>
                <w:rFonts w:ascii="ＭＳ ゴシック" w:eastAsia="ＭＳ ゴシック" w:hAnsi="ＭＳ ゴシック"/>
                <w:bCs/>
                <w:color w:val="000000" w:themeColor="text1"/>
                <w:szCs w:val="21"/>
              </w:rPr>
            </w:pPr>
            <w:r w:rsidRPr="00FA2A41">
              <w:rPr>
                <w:rFonts w:ascii="ＭＳ ゴシック" w:eastAsia="ＭＳ ゴシック" w:hAnsi="ＭＳ ゴシック" w:hint="eastAsia"/>
                <w:bCs/>
                <w:color w:val="000000" w:themeColor="text1"/>
                <w:szCs w:val="21"/>
              </w:rPr>
              <w:t>水生生物保全に関す</w:t>
            </w:r>
          </w:p>
          <w:p w14:paraId="68367B29" w14:textId="45B21390" w:rsidR="0000619A" w:rsidRPr="00FA2A41" w:rsidRDefault="0000619A" w:rsidP="00FA2A41">
            <w:pPr>
              <w:jc w:val="center"/>
              <w:rPr>
                <w:rFonts w:ascii="ＭＳ ゴシック" w:eastAsia="ＭＳ ゴシック" w:hAnsi="ＭＳ ゴシック"/>
                <w:bCs/>
                <w:color w:val="000000" w:themeColor="text1"/>
                <w:szCs w:val="21"/>
              </w:rPr>
            </w:pPr>
            <w:r w:rsidRPr="00FA2A41">
              <w:rPr>
                <w:rFonts w:ascii="ＭＳ ゴシック" w:eastAsia="ＭＳ ゴシック" w:hAnsi="ＭＳ ゴシック" w:hint="eastAsia"/>
                <w:bCs/>
                <w:color w:val="000000" w:themeColor="text1"/>
                <w:szCs w:val="21"/>
              </w:rPr>
              <w:t>る項目に係る類型</w:t>
            </w:r>
          </w:p>
          <w:p w14:paraId="5AE14EDE" w14:textId="46CD5A81" w:rsidR="007D5187" w:rsidRPr="00FA2A41" w:rsidRDefault="007D5187" w:rsidP="00761D4F">
            <w:pPr>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bCs/>
                <w:color w:val="000000" w:themeColor="text1"/>
                <w:szCs w:val="21"/>
              </w:rPr>
              <w:t>（現在の類型）</w:t>
            </w:r>
          </w:p>
        </w:tc>
        <w:tc>
          <w:tcPr>
            <w:tcW w:w="1985" w:type="dxa"/>
            <w:tcBorders>
              <w:bottom w:val="double" w:sz="4" w:space="0" w:color="auto"/>
            </w:tcBorders>
            <w:shd w:val="clear" w:color="auto" w:fill="auto"/>
            <w:vAlign w:val="center"/>
          </w:tcPr>
          <w:p w14:paraId="109B734B" w14:textId="15F61F97" w:rsidR="0000619A" w:rsidRPr="00FA2A41" w:rsidRDefault="009C19A9" w:rsidP="000C4046">
            <w:pPr>
              <w:jc w:val="center"/>
              <w:rPr>
                <w:rFonts w:ascii="ＭＳ ゴシック" w:eastAsia="ＭＳ ゴシック" w:hAnsi="ＭＳ ゴシック"/>
                <w:bCs/>
                <w:color w:val="000000" w:themeColor="text1"/>
                <w:szCs w:val="21"/>
              </w:rPr>
            </w:pPr>
            <w:r w:rsidRPr="00514F50">
              <w:rPr>
                <w:rFonts w:ascii="ＭＳ ゴシック" w:eastAsia="ＭＳ ゴシック" w:hAnsi="ＭＳ ゴシック" w:hint="eastAsia"/>
                <w:bCs/>
                <w:noProof/>
                <w:color w:val="000000" w:themeColor="text1"/>
                <w:szCs w:val="21"/>
              </w:rPr>
              <mc:AlternateContent>
                <mc:Choice Requires="wps">
                  <w:drawing>
                    <wp:anchor distT="0" distB="0" distL="114300" distR="114300" simplePos="0" relativeHeight="251711488" behindDoc="0" locked="0" layoutInCell="1" allowOverlap="1" wp14:anchorId="016D7B6F" wp14:editId="002C0C5C">
                      <wp:simplePos x="0" y="0"/>
                      <wp:positionH relativeFrom="column">
                        <wp:posOffset>-6985</wp:posOffset>
                      </wp:positionH>
                      <wp:positionV relativeFrom="paragraph">
                        <wp:posOffset>145415</wp:posOffset>
                      </wp:positionV>
                      <wp:extent cx="1156970" cy="323850"/>
                      <wp:effectExtent l="0" t="0" r="24130" b="19050"/>
                      <wp:wrapNone/>
                      <wp:docPr id="44" name="大かっこ 44"/>
                      <wp:cNvGraphicFramePr/>
                      <a:graphic xmlns:a="http://schemas.openxmlformats.org/drawingml/2006/main">
                        <a:graphicData uri="http://schemas.microsoft.com/office/word/2010/wordprocessingShape">
                          <wps:wsp>
                            <wps:cNvSpPr/>
                            <wps:spPr>
                              <a:xfrm>
                                <a:off x="0" y="0"/>
                                <a:ext cx="1156970" cy="323850"/>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61BF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4" o:spid="_x0000_s1026" type="#_x0000_t185" style="position:absolute;left:0;text-align:left;margin-left:-.55pt;margin-top:11.45pt;width:91.1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" strokecolor="black [3200]" strokeweight=".5pt">
                      <v:stroke joinstyle="miter"/>
                    </v:shape>
                  </w:pict>
                </mc:Fallback>
              </mc:AlternateContent>
            </w:r>
            <w:r w:rsidR="0000619A" w:rsidRPr="00FA2A41">
              <w:rPr>
                <w:rFonts w:ascii="ＭＳ ゴシック" w:eastAsia="ＭＳ ゴシック" w:hAnsi="ＭＳ ゴシック" w:hint="eastAsia"/>
                <w:bCs/>
                <w:color w:val="000000" w:themeColor="text1"/>
                <w:szCs w:val="21"/>
              </w:rPr>
              <w:t>常時監視地点名</w:t>
            </w:r>
          </w:p>
          <w:p w14:paraId="1ABFADC5" w14:textId="4F94AE78" w:rsidR="0000619A" w:rsidRPr="009C19A9" w:rsidRDefault="0000619A" w:rsidP="009C19A9">
            <w:pPr>
              <w:jc w:val="center"/>
              <w:rPr>
                <w:rFonts w:ascii="ＭＳ ゴシック" w:eastAsia="ＭＳ ゴシック" w:hAnsi="ＭＳ ゴシック"/>
                <w:bCs/>
                <w:color w:val="000000" w:themeColor="text1"/>
                <w:szCs w:val="21"/>
              </w:rPr>
            </w:pPr>
            <w:r w:rsidRPr="00FA2A41">
              <w:rPr>
                <w:rFonts w:ascii="ＭＳ ゴシック" w:eastAsia="ＭＳ ゴシック" w:hAnsi="ＭＳ ゴシック" w:hint="eastAsia"/>
                <w:bCs/>
                <w:color w:val="000000" w:themeColor="text1"/>
                <w:szCs w:val="21"/>
              </w:rPr>
              <w:t>○：環境基準点</w:t>
            </w:r>
          </w:p>
        </w:tc>
      </w:tr>
      <w:tr w:rsidR="0000619A" w:rsidRPr="008801B5" w14:paraId="0D92A61C" w14:textId="77777777" w:rsidTr="00761D4F">
        <w:trPr>
          <w:trHeight w:val="794"/>
        </w:trPr>
        <w:tc>
          <w:tcPr>
            <w:tcW w:w="3114" w:type="dxa"/>
            <w:tcBorders>
              <w:top w:val="double" w:sz="4" w:space="0" w:color="auto"/>
            </w:tcBorders>
            <w:shd w:val="clear" w:color="auto" w:fill="auto"/>
          </w:tcPr>
          <w:p w14:paraId="572F3DD8" w14:textId="77777777" w:rsidR="0000619A" w:rsidRPr="00FA2A41" w:rsidRDefault="0000619A" w:rsidP="000C4046">
            <w:pPr>
              <w:numPr>
                <w:ilvl w:val="1"/>
                <w:numId w:val="2"/>
              </w:numPr>
              <w:ind w:left="357" w:hanging="357"/>
              <w:rPr>
                <w:rFonts w:ascii="ＭＳ ゴシック" w:eastAsia="ＭＳ ゴシック" w:hAnsi="ＭＳ ゴシック"/>
                <w:bCs/>
                <w:color w:val="000000" w:themeColor="text1"/>
                <w:szCs w:val="21"/>
              </w:rPr>
            </w:pPr>
            <w:r w:rsidRPr="00FA2A41">
              <w:rPr>
                <w:rFonts w:ascii="ＭＳ ゴシック" w:eastAsia="ＭＳ ゴシック" w:hAnsi="ＭＳ ゴシック" w:hint="eastAsia"/>
                <w:bCs/>
                <w:color w:val="000000" w:themeColor="text1"/>
                <w:szCs w:val="21"/>
              </w:rPr>
              <w:t>安威川上流</w:t>
            </w:r>
          </w:p>
          <w:p w14:paraId="4A646A39" w14:textId="7DA60D3E" w:rsidR="0000619A" w:rsidRPr="00FA2A41" w:rsidRDefault="0000619A">
            <w:pPr>
              <w:snapToGrid w:val="0"/>
              <w:rPr>
                <w:rFonts w:ascii="ＭＳ ゴシック" w:eastAsia="ＭＳ ゴシック" w:hAnsi="ＭＳ ゴシック"/>
                <w:color w:val="000000" w:themeColor="text1"/>
                <w:szCs w:val="21"/>
              </w:rPr>
            </w:pPr>
            <w:r w:rsidRPr="00FA2A41">
              <w:rPr>
                <w:rFonts w:ascii="ＭＳ ゴシック" w:eastAsia="ＭＳ ゴシック" w:hAnsi="ＭＳ ゴシック"/>
                <w:bCs/>
                <w:color w:val="000000" w:themeColor="text1"/>
                <w:szCs w:val="21"/>
              </w:rPr>
              <w:t>（</w:t>
            </w:r>
            <w:r w:rsidR="00097645" w:rsidRPr="00FA2A41">
              <w:rPr>
                <w:rFonts w:ascii="ＭＳ ゴシック" w:eastAsia="ＭＳ ゴシック" w:hAnsi="ＭＳ ゴシック" w:hint="eastAsia"/>
                <w:bCs/>
                <w:color w:val="000000" w:themeColor="text1"/>
                <w:szCs w:val="21"/>
              </w:rPr>
              <w:t>安威川ダム流出端</w:t>
            </w:r>
            <w:r w:rsidRPr="00FA2A41">
              <w:rPr>
                <w:rFonts w:ascii="ＭＳ ゴシック" w:eastAsia="ＭＳ ゴシック" w:hAnsi="ＭＳ ゴシック"/>
                <w:bCs/>
                <w:color w:val="000000" w:themeColor="text1"/>
                <w:szCs w:val="21"/>
              </w:rPr>
              <w:t>より上流）</w:t>
            </w:r>
          </w:p>
        </w:tc>
        <w:tc>
          <w:tcPr>
            <w:tcW w:w="1843" w:type="dxa"/>
            <w:tcBorders>
              <w:top w:val="double" w:sz="4" w:space="0" w:color="auto"/>
            </w:tcBorders>
            <w:shd w:val="clear" w:color="auto" w:fill="auto"/>
            <w:vAlign w:val="center"/>
          </w:tcPr>
          <w:p w14:paraId="0BF405FB"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Ａイ</w:t>
            </w:r>
          </w:p>
          <w:p w14:paraId="094BF5FC" w14:textId="52617C0B" w:rsidR="007D5187" w:rsidRPr="00FA2A41" w:rsidRDefault="007D5187"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（Ａイ）</w:t>
            </w:r>
          </w:p>
        </w:tc>
        <w:tc>
          <w:tcPr>
            <w:tcW w:w="2409" w:type="dxa"/>
            <w:tcBorders>
              <w:top w:val="double" w:sz="4" w:space="0" w:color="auto"/>
            </w:tcBorders>
            <w:shd w:val="clear" w:color="auto" w:fill="auto"/>
            <w:vAlign w:val="center"/>
          </w:tcPr>
          <w:p w14:paraId="0341A074"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生物Ａ</w:t>
            </w:r>
            <w:r w:rsidRPr="00FA2A41">
              <w:rPr>
                <w:rFonts w:ascii="ＭＳ ゴシック" w:eastAsia="ＭＳ ゴシック" w:hAnsi="ＭＳ ゴシック"/>
                <w:color w:val="000000" w:themeColor="text1"/>
                <w:szCs w:val="21"/>
              </w:rPr>
              <w:t>イ</w:t>
            </w:r>
          </w:p>
          <w:p w14:paraId="42287FE4" w14:textId="30EACE50" w:rsidR="00002381" w:rsidRPr="00FA2A41" w:rsidRDefault="00002381">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（生物Ａイ）</w:t>
            </w:r>
          </w:p>
        </w:tc>
        <w:tc>
          <w:tcPr>
            <w:tcW w:w="1985" w:type="dxa"/>
            <w:tcBorders>
              <w:top w:val="double" w:sz="4" w:space="0" w:color="auto"/>
            </w:tcBorders>
            <w:shd w:val="clear" w:color="auto" w:fill="auto"/>
            <w:vAlign w:val="center"/>
          </w:tcPr>
          <w:p w14:paraId="56499025" w14:textId="77777777" w:rsidR="0000619A" w:rsidRPr="00FA2A41" w:rsidRDefault="0000619A" w:rsidP="000C4046">
            <w:pPr>
              <w:snapToGrid w:val="0"/>
              <w:jc w:val="center"/>
              <w:rPr>
                <w:rFonts w:ascii="ＭＳ ゴシック" w:eastAsia="ＭＳ ゴシック" w:hAnsi="ＭＳ ゴシック"/>
                <w:bCs/>
                <w:color w:val="000000" w:themeColor="text1"/>
                <w:szCs w:val="21"/>
              </w:rPr>
            </w:pPr>
            <w:r w:rsidRPr="00FA2A41">
              <w:rPr>
                <w:rFonts w:ascii="ＭＳ ゴシック" w:eastAsia="ＭＳ ゴシック" w:hAnsi="ＭＳ ゴシック" w:hint="eastAsia"/>
                <w:color w:val="000000" w:themeColor="text1"/>
                <w:szCs w:val="21"/>
              </w:rPr>
              <w:t>車作大橋</w:t>
            </w:r>
            <w:r w:rsidRPr="00FA2A41">
              <w:rPr>
                <w:rFonts w:ascii="ＭＳ ゴシック" w:eastAsia="ＭＳ ゴシック" w:hAnsi="ＭＳ ゴシック" w:hint="eastAsia"/>
                <w:bCs/>
                <w:color w:val="000000" w:themeColor="text1"/>
                <w:szCs w:val="21"/>
              </w:rPr>
              <w:t>○</w:t>
            </w:r>
          </w:p>
          <w:p w14:paraId="26BF2246" w14:textId="7AF95BB2" w:rsidR="009075FA" w:rsidRPr="00FA2A41" w:rsidRDefault="009075F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bCs/>
                <w:color w:val="000000" w:themeColor="text1"/>
                <w:szCs w:val="21"/>
              </w:rPr>
              <w:t>【新規】</w:t>
            </w:r>
          </w:p>
        </w:tc>
      </w:tr>
      <w:tr w:rsidR="0000619A" w:rsidRPr="008801B5" w14:paraId="3B0D5D86" w14:textId="77777777" w:rsidTr="00761D4F">
        <w:tc>
          <w:tcPr>
            <w:tcW w:w="3114" w:type="dxa"/>
            <w:shd w:val="clear" w:color="auto" w:fill="auto"/>
            <w:vAlign w:val="center"/>
          </w:tcPr>
          <w:p w14:paraId="4DFB2902" w14:textId="77777777" w:rsidR="0000619A" w:rsidRPr="00FA2A41" w:rsidRDefault="0000619A" w:rsidP="000C4046">
            <w:pPr>
              <w:numPr>
                <w:ilvl w:val="1"/>
                <w:numId w:val="2"/>
              </w:numPr>
              <w:snapToGrid w:val="0"/>
              <w:spacing w:line="240" w:lineRule="exact"/>
              <w:ind w:left="0"/>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 xml:space="preserve">② </w:t>
            </w:r>
            <w:r w:rsidRPr="00FA2A41">
              <w:rPr>
                <w:rFonts w:ascii="ＭＳ ゴシック" w:eastAsia="ＭＳ ゴシック" w:hAnsi="ＭＳ ゴシック"/>
                <w:color w:val="000000" w:themeColor="text1"/>
                <w:szCs w:val="21"/>
              </w:rPr>
              <w:t>安威川下流(1)</w:t>
            </w:r>
          </w:p>
          <w:p w14:paraId="37610B57" w14:textId="77777777" w:rsidR="0000619A" w:rsidRPr="00FA2A41" w:rsidRDefault="0000619A" w:rsidP="000C4046">
            <w:pPr>
              <w:snapToGrid w:val="0"/>
              <w:spacing w:line="240" w:lineRule="exact"/>
              <w:rPr>
                <w:rFonts w:ascii="ＭＳ ゴシック" w:eastAsia="ＭＳ ゴシック" w:hAnsi="ＭＳ ゴシック"/>
                <w:color w:val="000000" w:themeColor="text1"/>
                <w:szCs w:val="21"/>
              </w:rPr>
            </w:pPr>
            <w:r w:rsidRPr="00FA2A41">
              <w:rPr>
                <w:rFonts w:ascii="ＭＳ ゴシック" w:eastAsia="ＭＳ ゴシック" w:hAnsi="ＭＳ ゴシック"/>
                <w:color w:val="000000" w:themeColor="text1"/>
                <w:szCs w:val="21"/>
              </w:rPr>
              <w:t>（安威川ダム流出端から</w:t>
            </w:r>
          </w:p>
          <w:p w14:paraId="20FCEBBD" w14:textId="77777777" w:rsidR="0000619A" w:rsidRPr="00FA2A41" w:rsidRDefault="0000619A" w:rsidP="000C4046">
            <w:pPr>
              <w:snapToGrid w:val="0"/>
              <w:spacing w:line="240" w:lineRule="exact"/>
              <w:ind w:firstLineChars="100" w:firstLine="210"/>
              <w:rPr>
                <w:rFonts w:ascii="ＭＳ ゴシック" w:eastAsia="ＭＳ ゴシック" w:hAnsi="ＭＳ ゴシック"/>
                <w:color w:val="000000" w:themeColor="text1"/>
                <w:szCs w:val="21"/>
              </w:rPr>
            </w:pPr>
            <w:r w:rsidRPr="00FA2A41">
              <w:rPr>
                <w:rFonts w:ascii="ＭＳ ゴシック" w:eastAsia="ＭＳ ゴシック" w:hAnsi="ＭＳ ゴシック"/>
                <w:color w:val="000000" w:themeColor="text1"/>
                <w:szCs w:val="21"/>
              </w:rPr>
              <w:t>茨木川合流点まで</w:t>
            </w:r>
            <w:r w:rsidRPr="00FA2A41">
              <w:rPr>
                <w:rFonts w:ascii="ＭＳ ゴシック" w:eastAsia="ＭＳ ゴシック" w:hAnsi="ＭＳ ゴシック" w:hint="eastAsia"/>
                <w:color w:val="000000" w:themeColor="text1"/>
                <w:szCs w:val="21"/>
              </w:rPr>
              <w:t>）</w:t>
            </w:r>
          </w:p>
        </w:tc>
        <w:tc>
          <w:tcPr>
            <w:tcW w:w="1843" w:type="dxa"/>
            <w:shd w:val="clear" w:color="auto" w:fill="auto"/>
            <w:vAlign w:val="center"/>
          </w:tcPr>
          <w:p w14:paraId="03552724"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Ａイ</w:t>
            </w:r>
          </w:p>
          <w:p w14:paraId="21EC710D" w14:textId="6C55106F" w:rsidR="007D5187" w:rsidRPr="00FA2A41" w:rsidRDefault="007D5187">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w:t>
            </w:r>
            <w:r w:rsidR="00002381" w:rsidRPr="00FA2A41">
              <w:rPr>
                <w:rFonts w:ascii="ＭＳ ゴシック" w:eastAsia="ＭＳ ゴシック" w:hAnsi="ＭＳ ゴシック" w:hint="eastAsia"/>
                <w:color w:val="000000" w:themeColor="text1"/>
                <w:szCs w:val="21"/>
              </w:rPr>
              <w:t>Ａイ</w:t>
            </w:r>
            <w:r w:rsidRPr="00FA2A41">
              <w:rPr>
                <w:rFonts w:ascii="ＭＳ ゴシック" w:eastAsia="ＭＳ ゴシック" w:hAnsi="ＭＳ ゴシック" w:hint="eastAsia"/>
                <w:color w:val="000000" w:themeColor="text1"/>
                <w:szCs w:val="21"/>
              </w:rPr>
              <w:t>）</w:t>
            </w:r>
          </w:p>
        </w:tc>
        <w:tc>
          <w:tcPr>
            <w:tcW w:w="2409" w:type="dxa"/>
            <w:shd w:val="clear" w:color="auto" w:fill="auto"/>
            <w:vAlign w:val="center"/>
          </w:tcPr>
          <w:p w14:paraId="029A01B4"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生物Ａ</w:t>
            </w:r>
            <w:r w:rsidRPr="00FA2A41">
              <w:rPr>
                <w:rFonts w:ascii="ＭＳ ゴシック" w:eastAsia="ＭＳ ゴシック" w:hAnsi="ＭＳ ゴシック"/>
                <w:color w:val="000000" w:themeColor="text1"/>
                <w:szCs w:val="21"/>
              </w:rPr>
              <w:t>イ</w:t>
            </w:r>
          </w:p>
          <w:p w14:paraId="06B9CCD4" w14:textId="6C37913D" w:rsidR="00002381" w:rsidRPr="00FA2A41" w:rsidRDefault="00002381" w:rsidP="00761D4F">
            <w:pPr>
              <w:snapToGrid w:val="0"/>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（生物Ａイ、生物Ｂイ）</w:t>
            </w:r>
          </w:p>
        </w:tc>
        <w:tc>
          <w:tcPr>
            <w:tcW w:w="1985" w:type="dxa"/>
            <w:shd w:val="clear" w:color="auto" w:fill="auto"/>
            <w:vAlign w:val="center"/>
          </w:tcPr>
          <w:p w14:paraId="20F390F9"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桑ノ原橋</w:t>
            </w:r>
            <w:r w:rsidRPr="00FA2A41">
              <w:rPr>
                <w:rFonts w:ascii="ＭＳ ゴシック" w:eastAsia="ＭＳ ゴシック" w:hAnsi="ＭＳ ゴシック" w:hint="eastAsia"/>
                <w:bCs/>
                <w:color w:val="000000" w:themeColor="text1"/>
                <w:szCs w:val="21"/>
              </w:rPr>
              <w:t>○</w:t>
            </w:r>
          </w:p>
        </w:tc>
      </w:tr>
      <w:tr w:rsidR="0000619A" w:rsidRPr="008801B5" w14:paraId="21146C0F" w14:textId="77777777" w:rsidTr="00761D4F">
        <w:trPr>
          <w:trHeight w:val="407"/>
        </w:trPr>
        <w:tc>
          <w:tcPr>
            <w:tcW w:w="3114" w:type="dxa"/>
            <w:shd w:val="clear" w:color="auto" w:fill="auto"/>
            <w:vAlign w:val="center"/>
          </w:tcPr>
          <w:p w14:paraId="0AC9B8F2" w14:textId="77777777" w:rsidR="0000619A" w:rsidRPr="00FA2A41" w:rsidRDefault="0000619A" w:rsidP="000C4046">
            <w:pPr>
              <w:numPr>
                <w:ilvl w:val="1"/>
                <w:numId w:val="2"/>
              </w:numPr>
              <w:snapToGrid w:val="0"/>
              <w:spacing w:line="240" w:lineRule="exact"/>
              <w:ind w:left="0"/>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③ 安威川</w:t>
            </w:r>
            <w:r w:rsidRPr="00FA2A41">
              <w:rPr>
                <w:rFonts w:ascii="ＭＳ ゴシック" w:eastAsia="ＭＳ ゴシック" w:hAnsi="ＭＳ ゴシック"/>
                <w:color w:val="000000" w:themeColor="text1"/>
                <w:szCs w:val="21"/>
              </w:rPr>
              <w:t>下流(2)</w:t>
            </w:r>
          </w:p>
          <w:p w14:paraId="77C8D887" w14:textId="77777777" w:rsidR="0000619A" w:rsidRPr="00FA2A41" w:rsidRDefault="0000619A" w:rsidP="000C4046">
            <w:pPr>
              <w:snapToGrid w:val="0"/>
              <w:spacing w:line="240" w:lineRule="exact"/>
              <w:rPr>
                <w:rFonts w:ascii="ＭＳ ゴシック" w:eastAsia="ＭＳ ゴシック" w:hAnsi="ＭＳ ゴシック"/>
                <w:color w:val="000000" w:themeColor="text1"/>
                <w:szCs w:val="21"/>
              </w:rPr>
            </w:pPr>
            <w:r w:rsidRPr="00FA2A41">
              <w:rPr>
                <w:rFonts w:ascii="ＭＳ ゴシック" w:eastAsia="ＭＳ ゴシック" w:hAnsi="ＭＳ ゴシック"/>
                <w:color w:val="000000" w:themeColor="text1"/>
                <w:szCs w:val="21"/>
              </w:rPr>
              <w:t>（茨木川合流点から</w:t>
            </w:r>
          </w:p>
          <w:p w14:paraId="6F27B138" w14:textId="77777777" w:rsidR="0000619A" w:rsidRPr="00FA2A41" w:rsidRDefault="0000619A" w:rsidP="000C4046">
            <w:pPr>
              <w:snapToGrid w:val="0"/>
              <w:spacing w:line="240" w:lineRule="exact"/>
              <w:ind w:firstLineChars="100" w:firstLine="210"/>
              <w:rPr>
                <w:rFonts w:ascii="ＭＳ ゴシック" w:eastAsia="ＭＳ ゴシック" w:hAnsi="ＭＳ ゴシック"/>
                <w:color w:val="000000" w:themeColor="text1"/>
                <w:szCs w:val="21"/>
              </w:rPr>
            </w:pPr>
            <w:r w:rsidRPr="00FA2A41">
              <w:rPr>
                <w:rFonts w:ascii="ＭＳ ゴシック" w:eastAsia="ＭＳ ゴシック" w:hAnsi="ＭＳ ゴシック"/>
                <w:color w:val="000000" w:themeColor="text1"/>
                <w:szCs w:val="21"/>
              </w:rPr>
              <w:t>大正川合流点まで）</w:t>
            </w:r>
          </w:p>
        </w:tc>
        <w:tc>
          <w:tcPr>
            <w:tcW w:w="1843" w:type="dxa"/>
            <w:shd w:val="clear" w:color="auto" w:fill="auto"/>
            <w:vAlign w:val="center"/>
          </w:tcPr>
          <w:p w14:paraId="1355419F" w14:textId="77777777" w:rsidR="00002381"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Ａイ</w:t>
            </w:r>
          </w:p>
          <w:p w14:paraId="60C6AD0C" w14:textId="525EA10D" w:rsidR="0000619A" w:rsidRPr="00FA2A41" w:rsidRDefault="00002381"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（Ａイ）</w:t>
            </w:r>
          </w:p>
        </w:tc>
        <w:tc>
          <w:tcPr>
            <w:tcW w:w="2409" w:type="dxa"/>
            <w:shd w:val="clear" w:color="auto" w:fill="auto"/>
            <w:vAlign w:val="center"/>
          </w:tcPr>
          <w:p w14:paraId="43579D2C"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生物Ｂ</w:t>
            </w:r>
            <w:r w:rsidRPr="00FA2A41">
              <w:rPr>
                <w:rFonts w:ascii="ＭＳ ゴシック" w:eastAsia="ＭＳ ゴシック" w:hAnsi="ＭＳ ゴシック"/>
                <w:color w:val="000000" w:themeColor="text1"/>
                <w:szCs w:val="21"/>
              </w:rPr>
              <w:t>イ</w:t>
            </w:r>
          </w:p>
          <w:p w14:paraId="40E9A15E" w14:textId="683C9E95" w:rsidR="00002381" w:rsidRPr="00FA2A41" w:rsidRDefault="00002381"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（生物Ｂイ）</w:t>
            </w:r>
          </w:p>
        </w:tc>
        <w:tc>
          <w:tcPr>
            <w:tcW w:w="1985" w:type="dxa"/>
            <w:shd w:val="clear" w:color="auto" w:fill="auto"/>
            <w:vAlign w:val="center"/>
          </w:tcPr>
          <w:p w14:paraId="038BB110" w14:textId="0A5BC59F" w:rsidR="0000619A" w:rsidRPr="00FA2A41" w:rsidRDefault="0000619A" w:rsidP="009C19A9">
            <w:pPr>
              <w:snapToGrid w:val="0"/>
              <w:spacing w:line="240" w:lineRule="exact"/>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宮鳥橋</w:t>
            </w:r>
            <w:r w:rsidRPr="00FA2A41">
              <w:rPr>
                <w:rFonts w:ascii="ＭＳ ゴシック" w:eastAsia="ＭＳ ゴシック" w:hAnsi="ＭＳ ゴシック" w:hint="eastAsia"/>
                <w:bCs/>
                <w:color w:val="000000" w:themeColor="text1"/>
                <w:szCs w:val="21"/>
              </w:rPr>
              <w:t>○</w:t>
            </w:r>
          </w:p>
        </w:tc>
      </w:tr>
      <w:tr w:rsidR="0000619A" w:rsidRPr="008801B5" w14:paraId="1B9CF15E" w14:textId="77777777" w:rsidTr="00761D4F">
        <w:tc>
          <w:tcPr>
            <w:tcW w:w="3114" w:type="dxa"/>
            <w:shd w:val="clear" w:color="auto" w:fill="auto"/>
            <w:vAlign w:val="center"/>
          </w:tcPr>
          <w:p w14:paraId="27824C99" w14:textId="77777777" w:rsidR="0000619A" w:rsidRPr="00FA2A41" w:rsidRDefault="0000619A" w:rsidP="000C4046">
            <w:pPr>
              <w:numPr>
                <w:ilvl w:val="1"/>
                <w:numId w:val="2"/>
              </w:numPr>
              <w:snapToGrid w:val="0"/>
              <w:ind w:left="357" w:hanging="357"/>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安威川</w:t>
            </w:r>
            <w:r w:rsidRPr="00FA2A41">
              <w:rPr>
                <w:rFonts w:ascii="ＭＳ ゴシック" w:eastAsia="ＭＳ ゴシック" w:hAnsi="ＭＳ ゴシック"/>
                <w:color w:val="000000" w:themeColor="text1"/>
                <w:szCs w:val="21"/>
              </w:rPr>
              <w:t>下流(3)</w:t>
            </w:r>
          </w:p>
          <w:p w14:paraId="4CC1588E" w14:textId="77777777" w:rsidR="0000619A" w:rsidRPr="00FA2A41" w:rsidRDefault="0000619A" w:rsidP="000C4046">
            <w:pPr>
              <w:snapToGrid w:val="0"/>
              <w:rPr>
                <w:rFonts w:ascii="ＭＳ ゴシック" w:eastAsia="ＭＳ ゴシック" w:hAnsi="ＭＳ ゴシック"/>
                <w:color w:val="000000" w:themeColor="text1"/>
                <w:szCs w:val="21"/>
              </w:rPr>
            </w:pPr>
            <w:r w:rsidRPr="00FA2A41">
              <w:rPr>
                <w:rFonts w:ascii="ＭＳ ゴシック" w:eastAsia="ＭＳ ゴシック" w:hAnsi="ＭＳ ゴシック"/>
                <w:color w:val="000000" w:themeColor="text1"/>
                <w:szCs w:val="21"/>
              </w:rPr>
              <w:t>（大正川合流点より下流）</w:t>
            </w:r>
          </w:p>
        </w:tc>
        <w:tc>
          <w:tcPr>
            <w:tcW w:w="1843" w:type="dxa"/>
            <w:shd w:val="clear" w:color="auto" w:fill="auto"/>
            <w:vAlign w:val="center"/>
          </w:tcPr>
          <w:p w14:paraId="4DE4AB53" w14:textId="77777777" w:rsidR="00002381" w:rsidRPr="00FA2A41" w:rsidRDefault="0000619A" w:rsidP="000C4046">
            <w:pPr>
              <w:snapToGrid w:val="0"/>
              <w:jc w:val="center"/>
              <w:rPr>
                <w:rFonts w:ascii="ＭＳ ゴシック" w:eastAsia="ＭＳ ゴシック" w:hAnsi="ＭＳ ゴシック"/>
                <w:b/>
                <w:color w:val="000000" w:themeColor="text1"/>
                <w:szCs w:val="21"/>
              </w:rPr>
            </w:pPr>
            <w:r w:rsidRPr="00FA2A41">
              <w:rPr>
                <w:rFonts w:ascii="ＭＳ ゴシック" w:eastAsia="ＭＳ ゴシック" w:hAnsi="ＭＳ ゴシック" w:hint="eastAsia"/>
                <w:color w:val="000000" w:themeColor="text1"/>
                <w:szCs w:val="21"/>
              </w:rPr>
              <w:t>Ｂ</w:t>
            </w:r>
            <w:r w:rsidRPr="00FA2A41">
              <w:rPr>
                <w:rFonts w:ascii="ＭＳ ゴシック" w:eastAsia="ＭＳ ゴシック" w:hAnsi="ＭＳ ゴシック" w:hint="eastAsia"/>
                <w:b/>
                <w:color w:val="000000" w:themeColor="text1"/>
                <w:szCs w:val="21"/>
              </w:rPr>
              <w:t>イ</w:t>
            </w:r>
          </w:p>
          <w:p w14:paraId="306F2AA9" w14:textId="1AFC0966" w:rsidR="0000619A" w:rsidRPr="00FA2A41" w:rsidRDefault="00002381">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（Ｂ</w:t>
            </w:r>
            <w:r w:rsidR="003F53DA" w:rsidRPr="00FA2A41">
              <w:rPr>
                <w:rFonts w:ascii="ＭＳ ゴシック" w:eastAsia="ＭＳ ゴシック" w:hAnsi="ＭＳ ゴシック" w:hint="eastAsia"/>
                <w:color w:val="000000" w:themeColor="text1"/>
                <w:szCs w:val="21"/>
              </w:rPr>
              <w:t>ロ</w:t>
            </w:r>
            <w:r w:rsidRPr="00FA2A41">
              <w:rPr>
                <w:rFonts w:ascii="ＭＳ ゴシック" w:eastAsia="ＭＳ ゴシック" w:hAnsi="ＭＳ ゴシック" w:hint="eastAsia"/>
                <w:color w:val="000000" w:themeColor="text1"/>
                <w:szCs w:val="21"/>
              </w:rPr>
              <w:t>）</w:t>
            </w:r>
          </w:p>
        </w:tc>
        <w:tc>
          <w:tcPr>
            <w:tcW w:w="2409" w:type="dxa"/>
            <w:shd w:val="clear" w:color="auto" w:fill="auto"/>
            <w:vAlign w:val="center"/>
          </w:tcPr>
          <w:p w14:paraId="5BE3353C"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生物Ｂ</w:t>
            </w:r>
            <w:r w:rsidRPr="00FA2A41">
              <w:rPr>
                <w:rFonts w:ascii="ＭＳ ゴシック" w:eastAsia="ＭＳ ゴシック" w:hAnsi="ＭＳ ゴシック"/>
                <w:color w:val="000000" w:themeColor="text1"/>
                <w:szCs w:val="21"/>
              </w:rPr>
              <w:t>イ</w:t>
            </w:r>
          </w:p>
          <w:p w14:paraId="33C45E87" w14:textId="5AA5BB81" w:rsidR="00002381" w:rsidRPr="00FA2A41" w:rsidRDefault="00002381"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（生物Ｂイ）</w:t>
            </w:r>
          </w:p>
        </w:tc>
        <w:tc>
          <w:tcPr>
            <w:tcW w:w="1985" w:type="dxa"/>
            <w:shd w:val="clear" w:color="auto" w:fill="auto"/>
            <w:vAlign w:val="center"/>
          </w:tcPr>
          <w:p w14:paraId="0F6B1F50" w14:textId="77777777" w:rsidR="0000619A" w:rsidRPr="00FA2A41" w:rsidRDefault="0000619A" w:rsidP="000C4046">
            <w:pPr>
              <w:snapToGrid w:val="0"/>
              <w:jc w:val="center"/>
              <w:rPr>
                <w:rFonts w:ascii="ＭＳ ゴシック" w:eastAsia="ＭＳ ゴシック" w:hAnsi="ＭＳ ゴシック"/>
                <w:color w:val="000000" w:themeColor="text1"/>
                <w:szCs w:val="21"/>
              </w:rPr>
            </w:pPr>
            <w:r w:rsidRPr="00FA2A41">
              <w:rPr>
                <w:rFonts w:ascii="ＭＳ ゴシック" w:eastAsia="ＭＳ ゴシック" w:hAnsi="ＭＳ ゴシック" w:hint="eastAsia"/>
                <w:color w:val="000000" w:themeColor="text1"/>
                <w:szCs w:val="21"/>
              </w:rPr>
              <w:t>新京阪橋</w:t>
            </w:r>
            <w:r w:rsidRPr="00FA2A41">
              <w:rPr>
                <w:rFonts w:ascii="ＭＳ ゴシック" w:eastAsia="ＭＳ ゴシック" w:hAnsi="ＭＳ ゴシック" w:hint="eastAsia"/>
                <w:bCs/>
                <w:color w:val="000000" w:themeColor="text1"/>
                <w:szCs w:val="21"/>
              </w:rPr>
              <w:t>○</w:t>
            </w:r>
          </w:p>
        </w:tc>
      </w:tr>
    </w:tbl>
    <w:p w14:paraId="6EE46A8D" w14:textId="0CEBBE3B" w:rsidR="0030387F" w:rsidRDefault="0030387F" w:rsidP="00A71DE4">
      <w:pPr>
        <w:snapToGrid w:val="0"/>
        <w:rPr>
          <w:rFonts w:ascii="ＭＳ ゴシック" w:eastAsia="ＭＳ ゴシック" w:hAnsi="ＭＳ ゴシック"/>
          <w:bCs/>
          <w:sz w:val="22"/>
          <w:szCs w:val="22"/>
        </w:rPr>
      </w:pPr>
    </w:p>
    <w:p w14:paraId="4AED8F56" w14:textId="068B9685" w:rsidR="00885E2E" w:rsidRPr="00931FEF" w:rsidRDefault="00885E2E" w:rsidP="00A71DE4">
      <w:pPr>
        <w:snapToGrid w:val="0"/>
        <w:rPr>
          <w:rFonts w:ascii="ＭＳ ゴシック" w:eastAsia="ＭＳ ゴシック" w:hAnsi="ＭＳ ゴシック"/>
          <w:b/>
          <w:bCs/>
          <w:sz w:val="22"/>
          <w:szCs w:val="22"/>
        </w:rPr>
      </w:pPr>
      <w:r w:rsidRPr="00931FEF">
        <w:rPr>
          <w:rFonts w:ascii="ＭＳ ゴシック" w:eastAsia="ＭＳ ゴシック" w:hAnsi="ＭＳ ゴシック" w:hint="eastAsia"/>
          <w:b/>
          <w:bCs/>
          <w:sz w:val="22"/>
          <w:szCs w:val="22"/>
        </w:rPr>
        <w:t>（１）類型指定</w:t>
      </w:r>
      <w:r w:rsidRPr="00E17799">
        <w:rPr>
          <w:rFonts w:ascii="ＭＳ ゴシック" w:eastAsia="ＭＳ ゴシック" w:hAnsi="ＭＳ ゴシック" w:hint="eastAsia"/>
          <w:b/>
          <w:bCs/>
          <w:color w:val="000000" w:themeColor="text1"/>
          <w:sz w:val="22"/>
          <w:szCs w:val="22"/>
        </w:rPr>
        <w:t>及びその範囲</w:t>
      </w:r>
    </w:p>
    <w:p w14:paraId="4BD8A765" w14:textId="2C9A1632" w:rsidR="00C864CF" w:rsidRPr="00487A45" w:rsidRDefault="00017850" w:rsidP="00C864CF">
      <w:pPr>
        <w:numPr>
          <w:ilvl w:val="0"/>
          <w:numId w:val="3"/>
        </w:numPr>
        <w:snapToGrid w:val="0"/>
        <w:rPr>
          <w:rFonts w:ascii="ＭＳ ゴシック" w:eastAsia="ＭＳ ゴシック" w:hAnsi="ＭＳ ゴシック"/>
          <w:b/>
          <w:bCs/>
          <w:szCs w:val="21"/>
        </w:rPr>
      </w:pPr>
      <w:r>
        <w:rPr>
          <w:rFonts w:ascii="ＭＳ 明朝" w:hAnsi="ＭＳ 明朝"/>
          <w:noProof/>
        </w:rPr>
        <w:pict w14:anchorId="2F2ADF06">
          <v:shape id="_x0000_s1026" type="#_x0000_t75" style="position:absolute;left:0;text-align:left;margin-left:330pt;margin-top:4.9pt;width:137.7pt;height:103.35pt;z-index:251709440;mso-position-horizontal-relative:text;mso-position-vertical-relative:text;mso-width-relative:page;mso-height-relative:page">
            <v:imagedata r:id="rId13" o:title="KIMG3104"/>
            <w10:wrap type="square"/>
          </v:shape>
        </w:pict>
      </w:r>
      <w:r w:rsidR="00C864CF" w:rsidRPr="00487A45">
        <w:rPr>
          <w:rFonts w:ascii="ＭＳ ゴシック" w:eastAsia="ＭＳ ゴシック" w:hAnsi="ＭＳ ゴシック" w:hint="eastAsia"/>
          <w:b/>
          <w:bCs/>
          <w:szCs w:val="21"/>
        </w:rPr>
        <w:t>安威川上流</w:t>
      </w:r>
    </w:p>
    <w:p w14:paraId="17968E28" w14:textId="77777777" w:rsidR="00487A45" w:rsidRDefault="00C864CF" w:rsidP="00487A45">
      <w:pPr>
        <w:snapToGrid w:val="0"/>
        <w:ind w:firstLineChars="300" w:firstLine="630"/>
        <w:rPr>
          <w:rFonts w:ascii="ＭＳ 明朝" w:hAnsi="ＭＳ 明朝"/>
          <w:bCs/>
          <w:color w:val="000000" w:themeColor="text1"/>
          <w:szCs w:val="21"/>
        </w:rPr>
      </w:pPr>
      <w:r w:rsidRPr="003A6D50">
        <w:rPr>
          <w:rFonts w:ascii="ＭＳ 明朝" w:hAnsi="ＭＳ 明朝" w:hint="eastAsia"/>
          <w:bCs/>
          <w:color w:val="000000" w:themeColor="text1"/>
          <w:szCs w:val="21"/>
        </w:rPr>
        <w:t>安威川ダムの運用により河川環境が大きく変わると考えられ</w:t>
      </w:r>
    </w:p>
    <w:p w14:paraId="38D58F21" w14:textId="77777777" w:rsidR="00737AD7" w:rsidRDefault="00C864CF" w:rsidP="00761D4F">
      <w:pPr>
        <w:snapToGrid w:val="0"/>
        <w:ind w:firstLineChars="200" w:firstLine="420"/>
        <w:rPr>
          <w:rFonts w:ascii="ＭＳ 明朝" w:hAnsi="ＭＳ 明朝"/>
          <w:bCs/>
          <w:color w:val="000000" w:themeColor="text1"/>
          <w:szCs w:val="21"/>
        </w:rPr>
      </w:pPr>
      <w:r w:rsidRPr="003A6D50">
        <w:rPr>
          <w:rFonts w:ascii="ＭＳ 明朝" w:hAnsi="ＭＳ 明朝" w:hint="eastAsia"/>
          <w:bCs/>
          <w:color w:val="000000" w:themeColor="text1"/>
          <w:szCs w:val="21"/>
        </w:rPr>
        <w:t>るため、</w:t>
      </w:r>
      <w:r w:rsidR="00BF21C3" w:rsidRPr="003A6D50">
        <w:rPr>
          <w:rFonts w:ascii="ＭＳ 明朝" w:hAnsi="ＭＳ 明朝" w:hint="eastAsia"/>
          <w:bCs/>
          <w:color w:val="000000" w:themeColor="text1"/>
          <w:szCs w:val="21"/>
          <w:u w:val="single"/>
        </w:rPr>
        <w:t>「安威川上流」は</w:t>
      </w:r>
      <w:r w:rsidR="00BF21C3" w:rsidRPr="003A6D50">
        <w:rPr>
          <w:rFonts w:ascii="ＭＳ 明朝" w:hAnsi="ＭＳ 明朝" w:hint="eastAsia"/>
          <w:bCs/>
          <w:color w:val="000000" w:themeColor="text1"/>
          <w:szCs w:val="21"/>
        </w:rPr>
        <w:t>、</w:t>
      </w:r>
      <w:r w:rsidR="00097645" w:rsidRPr="003A6D50">
        <w:rPr>
          <w:rFonts w:ascii="ＭＳ 明朝" w:hAnsi="ＭＳ 明朝" w:hint="eastAsia"/>
          <w:bCs/>
          <w:color w:val="000000" w:themeColor="text1"/>
          <w:szCs w:val="21"/>
        </w:rPr>
        <w:t>「茨木市取水口より上流」から</w:t>
      </w:r>
    </w:p>
    <w:p w14:paraId="519AB76A" w14:textId="50F75350" w:rsidR="00C864CF" w:rsidRPr="003A6D50" w:rsidRDefault="00097645" w:rsidP="00487A45">
      <w:pPr>
        <w:snapToGrid w:val="0"/>
        <w:ind w:firstLineChars="200" w:firstLine="420"/>
        <w:rPr>
          <w:rFonts w:ascii="ＭＳ 明朝" w:hAnsi="ＭＳ 明朝"/>
          <w:bCs/>
          <w:color w:val="000000" w:themeColor="text1"/>
          <w:szCs w:val="21"/>
        </w:rPr>
      </w:pPr>
      <w:r w:rsidRPr="003A6D50">
        <w:rPr>
          <w:rFonts w:ascii="ＭＳ 明朝" w:hAnsi="ＭＳ 明朝" w:hint="eastAsia"/>
          <w:bCs/>
          <w:color w:val="000000" w:themeColor="text1"/>
          <w:szCs w:val="21"/>
          <w:u w:val="single"/>
        </w:rPr>
        <w:t>「安威川ダム流出端より上流」に変更</w:t>
      </w:r>
      <w:r w:rsidR="00C864CF" w:rsidRPr="003A6D50">
        <w:rPr>
          <w:rFonts w:ascii="ＭＳ 明朝" w:hAnsi="ＭＳ 明朝" w:hint="eastAsia"/>
          <w:bCs/>
          <w:color w:val="000000" w:themeColor="text1"/>
          <w:szCs w:val="21"/>
        </w:rPr>
        <w:t>する。</w:t>
      </w:r>
    </w:p>
    <w:p w14:paraId="101CCB6A" w14:textId="77777777" w:rsidR="00487A45" w:rsidRDefault="00DA2D16" w:rsidP="00487A45">
      <w:pPr>
        <w:snapToGrid w:val="0"/>
        <w:ind w:firstLineChars="200" w:firstLine="420"/>
        <w:rPr>
          <w:rFonts w:ascii="ＭＳ 明朝" w:hAnsi="ＭＳ 明朝"/>
          <w:bCs/>
          <w:color w:val="000000" w:themeColor="text1"/>
          <w:szCs w:val="21"/>
        </w:rPr>
      </w:pPr>
      <w:r w:rsidRPr="003A6D50">
        <w:rPr>
          <w:rFonts w:ascii="ＭＳ 明朝" w:hAnsi="ＭＳ 明朝" w:hint="eastAsia"/>
          <w:bCs/>
          <w:color w:val="000000" w:themeColor="text1"/>
          <w:szCs w:val="21"/>
        </w:rPr>
        <w:t xml:space="preserve">　</w:t>
      </w:r>
      <w:r w:rsidR="00C76604" w:rsidRPr="003A6D50">
        <w:rPr>
          <w:rFonts w:ascii="ＭＳ 明朝" w:hAnsi="ＭＳ 明朝" w:hint="eastAsia"/>
          <w:bCs/>
          <w:color w:val="000000" w:themeColor="text1"/>
          <w:szCs w:val="21"/>
        </w:rPr>
        <w:t>類型については、</w:t>
      </w:r>
      <w:r w:rsidR="00C864CF" w:rsidRPr="003A6D50">
        <w:rPr>
          <w:rFonts w:ascii="ＭＳ 明朝" w:hAnsi="ＭＳ 明朝" w:hint="eastAsia"/>
          <w:bCs/>
          <w:color w:val="000000" w:themeColor="text1"/>
          <w:szCs w:val="21"/>
        </w:rPr>
        <w:t>現在、ＢＯＤ等の項目はＡ類型となっており、</w:t>
      </w:r>
    </w:p>
    <w:p w14:paraId="344FDDA5" w14:textId="521BEABF" w:rsidR="00487A45" w:rsidRPr="00A32EFC" w:rsidRDefault="00487A45" w:rsidP="00487A45">
      <w:pPr>
        <w:snapToGrid w:val="0"/>
        <w:ind w:firstLineChars="200" w:firstLine="420"/>
        <w:rPr>
          <w:rFonts w:ascii="ＭＳ 明朝" w:hAnsi="ＭＳ 明朝"/>
          <w:bCs/>
          <w:color w:val="000000" w:themeColor="text1"/>
          <w:szCs w:val="21"/>
        </w:rPr>
      </w:pPr>
      <w:r w:rsidRPr="00A32EFC">
        <w:rPr>
          <w:rFonts w:ascii="ＭＳ 明朝" w:hAnsi="ＭＳ 明朝" w:hint="eastAsia"/>
          <w:bCs/>
          <w:color w:val="000000" w:themeColor="text1"/>
          <w:szCs w:val="21"/>
        </w:rPr>
        <w:t>茨木市が独自に調査している安威川ダムより上流</w:t>
      </w:r>
      <w:r w:rsidR="00737AD7" w:rsidRPr="00A32EFC">
        <w:rPr>
          <w:rFonts w:ascii="ＭＳ 明朝" w:hAnsi="ＭＳ 明朝" w:hint="eastAsia"/>
          <w:bCs/>
          <w:color w:val="000000" w:themeColor="text1"/>
          <w:szCs w:val="21"/>
        </w:rPr>
        <w:t>（</w:t>
      </w:r>
      <w:r w:rsidRPr="00A32EFC">
        <w:rPr>
          <w:rFonts w:ascii="ＭＳ 明朝" w:hAnsi="ＭＳ 明朝" w:hint="eastAsia"/>
          <w:bCs/>
          <w:color w:val="000000" w:themeColor="text1"/>
          <w:szCs w:val="21"/>
        </w:rPr>
        <w:t>車作大橋</w:t>
      </w:r>
      <w:r w:rsidR="00737AD7" w:rsidRPr="00A32EFC">
        <w:rPr>
          <w:rFonts w:ascii="ＭＳ 明朝" w:hAnsi="ＭＳ 明朝" w:hint="eastAsia"/>
          <w:bCs/>
          <w:color w:val="000000" w:themeColor="text1"/>
          <w:szCs w:val="21"/>
        </w:rPr>
        <w:t>）</w:t>
      </w:r>
      <w:r w:rsidRPr="00A32EFC">
        <w:rPr>
          <w:rFonts w:ascii="ＭＳ 明朝" w:hAnsi="ＭＳ 明朝" w:hint="eastAsia"/>
          <w:bCs/>
          <w:color w:val="000000" w:themeColor="text1"/>
          <w:szCs w:val="21"/>
        </w:rPr>
        <w:t xml:space="preserve">で　</w:t>
      </w:r>
    </w:p>
    <w:p w14:paraId="4EB0C35B" w14:textId="77777777" w:rsidR="009412D0" w:rsidRDefault="00487A45" w:rsidP="00487A45">
      <w:pPr>
        <w:snapToGrid w:val="0"/>
        <w:ind w:firstLineChars="200" w:firstLine="420"/>
        <w:rPr>
          <w:rFonts w:ascii="ＭＳ 明朝" w:hAnsi="ＭＳ 明朝"/>
          <w:bCs/>
          <w:color w:val="000000" w:themeColor="text1"/>
          <w:szCs w:val="21"/>
        </w:rPr>
      </w:pPr>
      <w:r w:rsidRPr="00A32EFC">
        <w:rPr>
          <w:rFonts w:ascii="ＭＳ 明朝" w:hAnsi="ＭＳ 明朝" w:hint="eastAsia"/>
          <w:bCs/>
          <w:color w:val="000000" w:themeColor="text1"/>
          <w:szCs w:val="21"/>
        </w:rPr>
        <w:t>もＡ類型の環境基準値を下回っていることから</w:t>
      </w:r>
      <w:r w:rsidR="006275DE" w:rsidRPr="00A32EFC">
        <w:rPr>
          <w:rFonts w:ascii="ＭＳ 明朝" w:hAnsi="ＭＳ 明朝" w:hint="eastAsia"/>
          <w:bCs/>
          <w:color w:val="000000" w:themeColor="text1"/>
          <w:szCs w:val="21"/>
        </w:rPr>
        <w:t>、</w:t>
      </w:r>
      <w:r w:rsidR="00C864CF" w:rsidRPr="003A6D50">
        <w:rPr>
          <w:rFonts w:ascii="ＭＳ 明朝" w:hAnsi="ＭＳ 明朝" w:hint="eastAsia"/>
          <w:bCs/>
          <w:color w:val="000000" w:themeColor="text1"/>
          <w:szCs w:val="21"/>
        </w:rPr>
        <w:t>引き続き</w:t>
      </w:r>
      <w:r w:rsidR="00C864CF" w:rsidRPr="003A6D50">
        <w:rPr>
          <w:rFonts w:ascii="ＭＳ 明朝" w:hAnsi="ＭＳ 明朝" w:hint="eastAsia"/>
          <w:bCs/>
          <w:color w:val="000000" w:themeColor="text1"/>
          <w:szCs w:val="21"/>
          <w:u w:val="single"/>
        </w:rPr>
        <w:t>Ａ</w:t>
      </w:r>
      <w:r w:rsidR="00C864CF" w:rsidRPr="003A6D50">
        <w:rPr>
          <w:rFonts w:ascii="ＭＳ 明朝" w:hAnsi="ＭＳ 明朝" w:hint="eastAsia"/>
          <w:bCs/>
          <w:color w:val="000000" w:themeColor="text1"/>
          <w:szCs w:val="21"/>
        </w:rPr>
        <w:t>と</w:t>
      </w:r>
    </w:p>
    <w:p w14:paraId="377B42A9" w14:textId="5BCC7BA8" w:rsidR="00C864CF" w:rsidRPr="003A6D50" w:rsidRDefault="00C864CF" w:rsidP="00487A45">
      <w:pPr>
        <w:snapToGrid w:val="0"/>
        <w:ind w:firstLineChars="200" w:firstLine="420"/>
        <w:rPr>
          <w:rFonts w:ascii="ＭＳ 明朝" w:hAnsi="ＭＳ 明朝"/>
          <w:bCs/>
          <w:color w:val="000000" w:themeColor="text1"/>
          <w:szCs w:val="21"/>
        </w:rPr>
      </w:pPr>
      <w:r w:rsidRPr="003A6D50">
        <w:rPr>
          <w:rFonts w:ascii="ＭＳ 明朝" w:hAnsi="ＭＳ 明朝" w:hint="eastAsia"/>
          <w:bCs/>
          <w:color w:val="000000" w:themeColor="text1"/>
          <w:szCs w:val="21"/>
        </w:rPr>
        <w:t>し、水生生物に関する項目も引き続き</w:t>
      </w:r>
      <w:r w:rsidRPr="003A6D50">
        <w:rPr>
          <w:rFonts w:ascii="ＭＳ 明朝" w:hAnsi="ＭＳ 明朝" w:hint="eastAsia"/>
          <w:bCs/>
          <w:color w:val="000000" w:themeColor="text1"/>
          <w:szCs w:val="21"/>
          <w:u w:val="single"/>
        </w:rPr>
        <w:t>生物Ａ</w:t>
      </w:r>
      <w:r w:rsidRPr="003A6D50">
        <w:rPr>
          <w:rFonts w:ascii="ＭＳ 明朝" w:hAnsi="ＭＳ 明朝" w:hint="eastAsia"/>
          <w:bCs/>
          <w:color w:val="000000" w:themeColor="text1"/>
          <w:szCs w:val="21"/>
        </w:rPr>
        <w:t>とする。</w:t>
      </w:r>
    </w:p>
    <w:p w14:paraId="0EB92F7B" w14:textId="6EA41425" w:rsidR="00C864CF" w:rsidRDefault="00737AD7" w:rsidP="00737AD7">
      <w:pPr>
        <w:snapToGrid w:val="0"/>
        <w:jc w:val="right"/>
        <w:rPr>
          <w:rFonts w:ascii="ＭＳ ゴシック" w:eastAsia="ＭＳ ゴシック" w:hAnsi="ＭＳ ゴシック"/>
          <w:bCs/>
          <w:szCs w:val="21"/>
        </w:rPr>
      </w:pPr>
      <w:r>
        <w:rPr>
          <w:rFonts w:ascii="ＭＳ ゴシック" w:eastAsia="ＭＳ ゴシック" w:hAnsi="ＭＳ ゴシック" w:hint="eastAsia"/>
          <w:bCs/>
          <w:szCs w:val="21"/>
        </w:rPr>
        <w:t xml:space="preserve">　</w:t>
      </w:r>
      <w:r w:rsidR="00A32EFC">
        <w:rPr>
          <w:rFonts w:ascii="ＭＳ ゴシック" w:eastAsia="ＭＳ ゴシック" w:hAnsi="ＭＳ ゴシック" w:hint="eastAsia"/>
          <w:bCs/>
          <w:szCs w:val="21"/>
        </w:rPr>
        <w:t xml:space="preserve">　</w:t>
      </w:r>
      <w:r w:rsidR="006E23A2">
        <w:rPr>
          <w:rFonts w:ascii="ＭＳ ゴシック" w:eastAsia="ＭＳ ゴシック" w:hAnsi="ＭＳ ゴシック" w:hint="eastAsia"/>
          <w:bCs/>
          <w:szCs w:val="21"/>
        </w:rPr>
        <w:t xml:space="preserve">　</w:t>
      </w:r>
      <w:r w:rsidR="008E6082">
        <w:rPr>
          <w:rFonts w:ascii="ＭＳ ゴシック" w:eastAsia="ＭＳ ゴシック" w:hAnsi="ＭＳ ゴシック" w:hint="eastAsia"/>
          <w:bCs/>
          <w:szCs w:val="21"/>
        </w:rPr>
        <w:t>車作大橋</w:t>
      </w:r>
      <w:r w:rsidR="00097645">
        <w:rPr>
          <w:rFonts w:ascii="ＭＳ ゴシック" w:eastAsia="ＭＳ ゴシック" w:hAnsi="ＭＳ ゴシック" w:hint="eastAsia"/>
          <w:bCs/>
          <w:szCs w:val="21"/>
        </w:rPr>
        <w:t>(桑ノ原橋の上流)</w:t>
      </w:r>
    </w:p>
    <w:p w14:paraId="6B3126F4" w14:textId="77777777" w:rsidR="00C864CF" w:rsidRPr="00487A45" w:rsidRDefault="00C864CF" w:rsidP="00C864CF">
      <w:pPr>
        <w:numPr>
          <w:ilvl w:val="0"/>
          <w:numId w:val="3"/>
        </w:numPr>
        <w:rPr>
          <w:rFonts w:ascii="ＭＳ ゴシック" w:eastAsia="ＭＳ ゴシック" w:hAnsi="ＭＳ ゴシック"/>
          <w:b/>
          <w:bCs/>
          <w:szCs w:val="21"/>
        </w:rPr>
      </w:pPr>
      <w:r w:rsidRPr="00487A45">
        <w:rPr>
          <w:rFonts w:ascii="ＭＳ ゴシック" w:eastAsia="ＭＳ ゴシック" w:hAnsi="ＭＳ ゴシック" w:hint="eastAsia"/>
          <w:b/>
          <w:bCs/>
          <w:szCs w:val="21"/>
        </w:rPr>
        <w:t>安威川下流(1)</w:t>
      </w:r>
    </w:p>
    <w:p w14:paraId="56C5672B" w14:textId="1F31A6E6" w:rsidR="00C76604" w:rsidRPr="003A6D50" w:rsidRDefault="00C864CF" w:rsidP="00C864CF">
      <w:pPr>
        <w:snapToGrid w:val="0"/>
        <w:ind w:leftChars="200" w:left="420" w:firstLineChars="100" w:firstLine="210"/>
        <w:rPr>
          <w:rFonts w:ascii="ＭＳ 明朝" w:hAnsi="ＭＳ 明朝"/>
          <w:bCs/>
          <w:color w:val="000000" w:themeColor="text1"/>
          <w:szCs w:val="21"/>
          <w:u w:val="single"/>
        </w:rPr>
      </w:pPr>
      <w:r w:rsidRPr="003A6D50">
        <w:rPr>
          <w:rFonts w:ascii="ＭＳ 明朝" w:hAnsi="ＭＳ 明朝" w:hint="eastAsia"/>
          <w:bCs/>
          <w:color w:val="000000" w:themeColor="text1"/>
          <w:szCs w:val="21"/>
        </w:rPr>
        <w:t>「安威川上流」</w:t>
      </w:r>
      <w:r w:rsidR="00097645" w:rsidRPr="003A6D50">
        <w:rPr>
          <w:rFonts w:ascii="ＭＳ 明朝" w:hAnsi="ＭＳ 明朝" w:hint="eastAsia"/>
          <w:bCs/>
          <w:color w:val="000000" w:themeColor="text1"/>
          <w:szCs w:val="21"/>
        </w:rPr>
        <w:t>の範囲を変更するため、</w:t>
      </w:r>
      <w:r w:rsidR="00C76604" w:rsidRPr="003A6D50">
        <w:rPr>
          <w:rFonts w:ascii="ＭＳ 明朝" w:hAnsi="ＭＳ 明朝" w:hint="eastAsia"/>
          <w:bCs/>
          <w:color w:val="000000" w:themeColor="text1"/>
          <w:szCs w:val="21"/>
          <w:u w:val="single"/>
        </w:rPr>
        <w:t>「安威川下流」</w:t>
      </w:r>
      <w:r w:rsidR="00097645" w:rsidRPr="003A6D50">
        <w:rPr>
          <w:rFonts w:ascii="ＭＳ 明朝" w:hAnsi="ＭＳ 明朝" w:hint="eastAsia"/>
          <w:bCs/>
          <w:color w:val="000000" w:themeColor="text1"/>
          <w:szCs w:val="21"/>
          <w:u w:val="single"/>
        </w:rPr>
        <w:t>は</w:t>
      </w:r>
      <w:r w:rsidRPr="003A6D50">
        <w:rPr>
          <w:rFonts w:ascii="ＭＳ 明朝" w:hAnsi="ＭＳ 明朝" w:hint="eastAsia"/>
          <w:bCs/>
          <w:color w:val="000000" w:themeColor="text1"/>
          <w:szCs w:val="21"/>
          <w:u w:val="single"/>
        </w:rPr>
        <w:t>安威川ダム流出端から</w:t>
      </w:r>
      <w:r w:rsidR="00C76604" w:rsidRPr="003A6D50">
        <w:rPr>
          <w:rFonts w:ascii="ＭＳ 明朝" w:hAnsi="ＭＳ 明朝" w:hint="eastAsia"/>
          <w:bCs/>
          <w:color w:val="000000" w:themeColor="text1"/>
          <w:szCs w:val="21"/>
          <w:u w:val="single"/>
        </w:rPr>
        <w:t>下流とする。</w:t>
      </w:r>
    </w:p>
    <w:p w14:paraId="57B05626" w14:textId="4B8FBC82" w:rsidR="00C864CF" w:rsidRPr="003A6D50" w:rsidRDefault="00C76604">
      <w:pPr>
        <w:snapToGrid w:val="0"/>
        <w:ind w:leftChars="200" w:left="420" w:firstLineChars="100" w:firstLine="210"/>
        <w:rPr>
          <w:rFonts w:ascii="ＭＳ 明朝" w:hAnsi="ＭＳ 明朝"/>
          <w:bCs/>
          <w:color w:val="000000" w:themeColor="text1"/>
          <w:szCs w:val="21"/>
        </w:rPr>
      </w:pPr>
      <w:r w:rsidRPr="003A6D50">
        <w:rPr>
          <w:rFonts w:ascii="ＭＳ 明朝" w:hAnsi="ＭＳ 明朝" w:hint="eastAsia"/>
          <w:bCs/>
          <w:color w:val="000000" w:themeColor="text1"/>
          <w:szCs w:val="21"/>
        </w:rPr>
        <w:t>また、</w:t>
      </w:r>
      <w:r w:rsidRPr="003A6D50">
        <w:rPr>
          <w:rFonts w:ascii="ＭＳ 明朝" w:hAnsi="ＭＳ 明朝" w:hint="eastAsia"/>
          <w:bCs/>
          <w:color w:val="000000" w:themeColor="text1"/>
          <w:szCs w:val="21"/>
          <w:u w:val="single"/>
        </w:rPr>
        <w:t>「安威川下流」の</w:t>
      </w:r>
      <w:r w:rsidR="00512286" w:rsidRPr="003A6D50">
        <w:rPr>
          <w:rFonts w:ascii="ＭＳ 明朝" w:hAnsi="ＭＳ 明朝" w:hint="eastAsia"/>
          <w:bCs/>
          <w:color w:val="000000" w:themeColor="text1"/>
          <w:szCs w:val="21"/>
          <w:u w:val="single"/>
        </w:rPr>
        <w:t>水域区分</w:t>
      </w:r>
      <w:r w:rsidRPr="003A6D50">
        <w:rPr>
          <w:rFonts w:ascii="ＭＳ 明朝" w:hAnsi="ＭＳ 明朝" w:hint="eastAsia"/>
          <w:bCs/>
          <w:color w:val="000000" w:themeColor="text1"/>
          <w:szCs w:val="21"/>
          <w:u w:val="single"/>
        </w:rPr>
        <w:t>は、２</w:t>
      </w:r>
      <w:r w:rsidR="00FA2A41" w:rsidRPr="003A6D50">
        <w:rPr>
          <w:rFonts w:ascii="ＭＳ 明朝" w:hAnsi="ＭＳ 明朝" w:hint="eastAsia"/>
          <w:bCs/>
          <w:color w:val="000000" w:themeColor="text1"/>
          <w:szCs w:val="21"/>
          <w:u w:val="single"/>
        </w:rPr>
        <w:t>水</w:t>
      </w:r>
      <w:r w:rsidR="00512286" w:rsidRPr="003A6D50">
        <w:rPr>
          <w:rFonts w:ascii="ＭＳ 明朝" w:hAnsi="ＭＳ 明朝" w:hint="eastAsia"/>
          <w:bCs/>
          <w:color w:val="000000" w:themeColor="text1"/>
          <w:szCs w:val="21"/>
          <w:u w:val="single"/>
        </w:rPr>
        <w:t>域</w:t>
      </w:r>
      <w:r w:rsidRPr="003A6D50">
        <w:rPr>
          <w:rFonts w:ascii="ＭＳ 明朝" w:hAnsi="ＭＳ 明朝" w:hint="eastAsia"/>
          <w:bCs/>
          <w:color w:val="000000" w:themeColor="text1"/>
          <w:szCs w:val="21"/>
          <w:u w:val="single"/>
        </w:rPr>
        <w:t>から３</w:t>
      </w:r>
      <w:r w:rsidR="00FA2A41" w:rsidRPr="003A6D50">
        <w:rPr>
          <w:rFonts w:ascii="ＭＳ 明朝" w:hAnsi="ＭＳ 明朝" w:hint="eastAsia"/>
          <w:bCs/>
          <w:color w:val="000000" w:themeColor="text1"/>
          <w:szCs w:val="21"/>
          <w:u w:val="single"/>
        </w:rPr>
        <w:t>水</w:t>
      </w:r>
      <w:r w:rsidR="00512286" w:rsidRPr="003A6D50">
        <w:rPr>
          <w:rFonts w:ascii="ＭＳ 明朝" w:hAnsi="ＭＳ 明朝" w:hint="eastAsia"/>
          <w:bCs/>
          <w:color w:val="000000" w:themeColor="text1"/>
          <w:szCs w:val="21"/>
          <w:u w:val="single"/>
        </w:rPr>
        <w:t>域</w:t>
      </w:r>
      <w:r w:rsidRPr="003A6D50">
        <w:rPr>
          <w:rFonts w:ascii="ＭＳ 明朝" w:hAnsi="ＭＳ 明朝" w:hint="eastAsia"/>
          <w:bCs/>
          <w:color w:val="000000" w:themeColor="text1"/>
          <w:szCs w:val="21"/>
          <w:u w:val="single"/>
        </w:rPr>
        <w:t>に増やし、「安威川下流</w:t>
      </w:r>
      <w:r w:rsidRPr="003A6D50">
        <w:rPr>
          <w:rFonts w:ascii="ＭＳ 明朝" w:hAnsi="ＭＳ 明朝"/>
          <w:bCs/>
          <w:color w:val="000000" w:themeColor="text1"/>
          <w:szCs w:val="21"/>
          <w:u w:val="single"/>
        </w:rPr>
        <w:t>(1)」は</w:t>
      </w:r>
      <w:r w:rsidR="00512286" w:rsidRPr="003A6D50">
        <w:rPr>
          <w:rFonts w:ascii="ＭＳ 明朝" w:hAnsi="ＭＳ 明朝" w:hint="eastAsia"/>
          <w:bCs/>
          <w:color w:val="000000" w:themeColor="text1"/>
          <w:szCs w:val="21"/>
          <w:u w:val="single"/>
        </w:rPr>
        <w:t xml:space="preserve">　　　</w:t>
      </w:r>
      <w:r w:rsidR="0009612E" w:rsidRPr="003A6D50">
        <w:rPr>
          <w:rFonts w:ascii="ＭＳ 明朝" w:hAnsi="ＭＳ 明朝" w:hint="eastAsia"/>
          <w:bCs/>
          <w:color w:val="000000" w:themeColor="text1"/>
          <w:szCs w:val="21"/>
          <w:u w:val="single"/>
        </w:rPr>
        <w:t>「</w:t>
      </w:r>
      <w:r w:rsidRPr="003A6D50">
        <w:rPr>
          <w:rFonts w:ascii="ＭＳ 明朝" w:hAnsi="ＭＳ 明朝" w:hint="eastAsia"/>
          <w:bCs/>
          <w:color w:val="000000" w:themeColor="text1"/>
          <w:szCs w:val="21"/>
          <w:u w:val="single"/>
        </w:rPr>
        <w:t>安威川ダム流出端から</w:t>
      </w:r>
      <w:r w:rsidR="00C864CF" w:rsidRPr="003A6D50">
        <w:rPr>
          <w:rFonts w:ascii="ＭＳ 明朝" w:hAnsi="ＭＳ 明朝" w:hint="eastAsia"/>
          <w:bCs/>
          <w:color w:val="000000" w:themeColor="text1"/>
          <w:szCs w:val="21"/>
          <w:u w:val="single"/>
        </w:rPr>
        <w:t>下流の茨木川合流点</w:t>
      </w:r>
      <w:r w:rsidR="0009612E" w:rsidRPr="003A6D50">
        <w:rPr>
          <w:rFonts w:ascii="ＭＳ 明朝" w:hAnsi="ＭＳ 明朝" w:hint="eastAsia"/>
          <w:bCs/>
          <w:color w:val="000000" w:themeColor="text1"/>
          <w:szCs w:val="21"/>
          <w:u w:val="single"/>
        </w:rPr>
        <w:t>（</w:t>
      </w:r>
      <w:r w:rsidR="00FA2A41" w:rsidRPr="003A6D50">
        <w:rPr>
          <w:rFonts w:ascii="ＭＳ 明朝" w:hAnsi="ＭＳ 明朝" w:hint="eastAsia"/>
          <w:bCs/>
          <w:color w:val="000000" w:themeColor="text1"/>
          <w:szCs w:val="21"/>
          <w:u w:val="single"/>
        </w:rPr>
        <w:t>準</w:t>
      </w:r>
      <w:r w:rsidR="00C864CF" w:rsidRPr="003A6D50">
        <w:rPr>
          <w:rFonts w:ascii="ＭＳ 明朝" w:hAnsi="ＭＳ 明朝" w:hint="eastAsia"/>
          <w:bCs/>
          <w:color w:val="000000" w:themeColor="text1"/>
          <w:szCs w:val="21"/>
          <w:u w:val="single"/>
        </w:rPr>
        <w:t>基準点の千歳橋の上流</w:t>
      </w:r>
      <w:r w:rsidR="0009612E" w:rsidRPr="003A6D50">
        <w:rPr>
          <w:rFonts w:ascii="ＭＳ 明朝" w:hAnsi="ＭＳ 明朝" w:hint="eastAsia"/>
          <w:bCs/>
          <w:color w:val="000000" w:themeColor="text1"/>
          <w:szCs w:val="21"/>
          <w:u w:val="single"/>
        </w:rPr>
        <w:t>）</w:t>
      </w:r>
      <w:r w:rsidR="00C864CF" w:rsidRPr="003A6D50">
        <w:rPr>
          <w:rFonts w:ascii="ＭＳ 明朝" w:hAnsi="ＭＳ 明朝" w:hint="eastAsia"/>
          <w:bCs/>
          <w:color w:val="000000" w:themeColor="text1"/>
          <w:szCs w:val="21"/>
          <w:u w:val="single"/>
        </w:rPr>
        <w:t>まで</w:t>
      </w:r>
      <w:r w:rsidR="0009612E" w:rsidRPr="003A6D50">
        <w:rPr>
          <w:rFonts w:ascii="ＭＳ 明朝" w:hAnsi="ＭＳ 明朝" w:hint="eastAsia"/>
          <w:bCs/>
          <w:color w:val="000000" w:themeColor="text1"/>
          <w:szCs w:val="21"/>
          <w:u w:val="single"/>
        </w:rPr>
        <w:t>」</w:t>
      </w:r>
      <w:r w:rsidR="00C864CF" w:rsidRPr="003A6D50">
        <w:rPr>
          <w:rFonts w:ascii="ＭＳ 明朝" w:hAnsi="ＭＳ 明朝" w:hint="eastAsia"/>
          <w:bCs/>
          <w:color w:val="000000" w:themeColor="text1"/>
          <w:szCs w:val="21"/>
        </w:rPr>
        <w:t>とする。</w:t>
      </w:r>
    </w:p>
    <w:p w14:paraId="68976105" w14:textId="42529E3A" w:rsidR="00CA4253" w:rsidRDefault="00C76604" w:rsidP="00CA4253">
      <w:pPr>
        <w:snapToGrid w:val="0"/>
        <w:ind w:leftChars="200" w:left="420" w:firstLineChars="100" w:firstLine="210"/>
        <w:rPr>
          <w:rFonts w:ascii="ＭＳ 明朝" w:hAnsi="ＭＳ 明朝"/>
          <w:bCs/>
          <w:szCs w:val="21"/>
        </w:rPr>
      </w:pPr>
      <w:r w:rsidRPr="003A6D50">
        <w:rPr>
          <w:rFonts w:ascii="ＭＳ 明朝" w:hAnsi="ＭＳ 明朝" w:hint="eastAsia"/>
          <w:bCs/>
          <w:color w:val="000000" w:themeColor="text1"/>
          <w:szCs w:val="21"/>
        </w:rPr>
        <w:t>類型については</w:t>
      </w:r>
      <w:r w:rsidR="00C864CF" w:rsidRPr="003A6D50">
        <w:rPr>
          <w:rFonts w:ascii="ＭＳ 明朝" w:hAnsi="ＭＳ 明朝" w:hint="eastAsia"/>
          <w:bCs/>
          <w:color w:val="000000" w:themeColor="text1"/>
          <w:szCs w:val="21"/>
        </w:rPr>
        <w:t>、</w:t>
      </w:r>
      <w:r w:rsidR="00C864CF" w:rsidRPr="003A6D50">
        <w:rPr>
          <w:rFonts w:ascii="ＭＳ 明朝" w:hAnsi="ＭＳ 明朝" w:hint="eastAsia"/>
          <w:bCs/>
          <w:szCs w:val="21"/>
        </w:rPr>
        <w:t>現在、ＢＯＤ等の項目はＡ類型となっており、上位類型の環境基準は達成していないことから、引き続き</w:t>
      </w:r>
      <w:r w:rsidR="00C864CF" w:rsidRPr="003A6D50">
        <w:rPr>
          <w:rFonts w:ascii="ＭＳ 明朝" w:hAnsi="ＭＳ 明朝" w:hint="eastAsia"/>
          <w:bCs/>
          <w:szCs w:val="21"/>
          <w:u w:val="single"/>
        </w:rPr>
        <w:t>Ａ</w:t>
      </w:r>
      <w:r w:rsidR="00C864CF" w:rsidRPr="003A6D50">
        <w:rPr>
          <w:rFonts w:ascii="ＭＳ 明朝" w:hAnsi="ＭＳ 明朝" w:hint="eastAsia"/>
          <w:bCs/>
          <w:szCs w:val="21"/>
        </w:rPr>
        <w:t>とし、水生生物に関する項目も</w:t>
      </w:r>
      <w:r w:rsidR="00C864CF" w:rsidRPr="003A6D50">
        <w:rPr>
          <w:rFonts w:ascii="ＭＳ 明朝" w:hAnsi="ＭＳ 明朝" w:hint="eastAsia"/>
          <w:bCs/>
          <w:color w:val="000000" w:themeColor="text1"/>
          <w:szCs w:val="21"/>
        </w:rPr>
        <w:t>現安威川上流部分を含むことから</w:t>
      </w:r>
      <w:r w:rsidR="00C864CF" w:rsidRPr="003A6D50">
        <w:rPr>
          <w:rFonts w:ascii="ＭＳ 明朝" w:hAnsi="ＭＳ 明朝" w:hint="eastAsia"/>
          <w:bCs/>
          <w:szCs w:val="21"/>
        </w:rPr>
        <w:t>引き続き</w:t>
      </w:r>
      <w:r w:rsidR="00C864CF" w:rsidRPr="003A6D50">
        <w:rPr>
          <w:rFonts w:ascii="ＭＳ 明朝" w:hAnsi="ＭＳ 明朝" w:hint="eastAsia"/>
          <w:bCs/>
          <w:szCs w:val="21"/>
          <w:u w:val="single"/>
        </w:rPr>
        <w:t>生物</w:t>
      </w:r>
      <w:r w:rsidR="00C864CF" w:rsidRPr="003A6D50">
        <w:rPr>
          <w:rFonts w:ascii="ＭＳ 明朝" w:hAnsi="ＭＳ 明朝" w:hint="eastAsia"/>
          <w:bCs/>
          <w:color w:val="000000" w:themeColor="text1"/>
          <w:szCs w:val="21"/>
          <w:u w:val="single"/>
        </w:rPr>
        <w:t>Ａ</w:t>
      </w:r>
      <w:r w:rsidR="00C864CF" w:rsidRPr="003A6D50">
        <w:rPr>
          <w:rFonts w:ascii="ＭＳ 明朝" w:hAnsi="ＭＳ 明朝" w:hint="eastAsia"/>
          <w:bCs/>
          <w:szCs w:val="21"/>
        </w:rPr>
        <w:t>とする。</w:t>
      </w:r>
    </w:p>
    <w:p w14:paraId="1271E831" w14:textId="77777777" w:rsidR="00CA4253" w:rsidRDefault="00D646A3" w:rsidP="00CA4253">
      <w:pPr>
        <w:snapToGrid w:val="0"/>
        <w:ind w:leftChars="200" w:left="420" w:firstLineChars="100" w:firstLine="210"/>
        <w:rPr>
          <w:rFonts w:ascii="ＭＳ ゴシック" w:eastAsia="ＭＳ ゴシック" w:hAnsi="ＭＳ ゴシック"/>
          <w:bCs/>
          <w:szCs w:val="21"/>
        </w:rPr>
      </w:pPr>
      <w:r>
        <w:rPr>
          <w:rFonts w:ascii="ＭＳ ゴシック" w:eastAsia="ＭＳ ゴシック" w:hAnsi="ＭＳ ゴシック"/>
          <w:bCs/>
          <w:noProof/>
          <w:szCs w:val="21"/>
        </w:rPr>
        <w:drawing>
          <wp:anchor distT="0" distB="0" distL="114300" distR="114300" simplePos="0" relativeHeight="251704320" behindDoc="0" locked="0" layoutInCell="1" allowOverlap="1" wp14:anchorId="2A02840B" wp14:editId="3D906B72">
            <wp:simplePos x="0" y="0"/>
            <wp:positionH relativeFrom="column">
              <wp:posOffset>3052445</wp:posOffset>
            </wp:positionH>
            <wp:positionV relativeFrom="paragraph">
              <wp:posOffset>13335</wp:posOffset>
            </wp:positionV>
            <wp:extent cx="2212975" cy="124079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297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Cs/>
          <w:noProof/>
          <w:szCs w:val="21"/>
        </w:rPr>
        <w:drawing>
          <wp:anchor distT="0" distB="0" distL="114300" distR="114300" simplePos="0" relativeHeight="251705344" behindDoc="0" locked="0" layoutInCell="1" allowOverlap="1" wp14:anchorId="6876B8E5" wp14:editId="2DA02A25">
            <wp:simplePos x="0" y="0"/>
            <wp:positionH relativeFrom="column">
              <wp:posOffset>356870</wp:posOffset>
            </wp:positionH>
            <wp:positionV relativeFrom="paragraph">
              <wp:posOffset>41910</wp:posOffset>
            </wp:positionV>
            <wp:extent cx="2189160" cy="1229400"/>
            <wp:effectExtent l="0" t="0" r="1905" b="889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9160" cy="122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55E71" w14:textId="77777777" w:rsidR="00CA4253" w:rsidRDefault="00CA4253" w:rsidP="00CA4253">
      <w:pPr>
        <w:snapToGrid w:val="0"/>
        <w:ind w:leftChars="200" w:left="420" w:firstLineChars="100" w:firstLine="210"/>
        <w:rPr>
          <w:rFonts w:ascii="ＭＳ ゴシック" w:eastAsia="ＭＳ ゴシック" w:hAnsi="ＭＳ ゴシック"/>
          <w:bCs/>
          <w:szCs w:val="21"/>
        </w:rPr>
      </w:pPr>
    </w:p>
    <w:p w14:paraId="1864E933" w14:textId="77777777" w:rsidR="00CA4253" w:rsidRDefault="00CA4253" w:rsidP="00CA4253">
      <w:pPr>
        <w:snapToGrid w:val="0"/>
        <w:ind w:leftChars="200" w:left="420" w:firstLineChars="100" w:firstLine="210"/>
        <w:rPr>
          <w:rFonts w:ascii="ＭＳ ゴシック" w:eastAsia="ＭＳ ゴシック" w:hAnsi="ＭＳ ゴシック"/>
          <w:bCs/>
          <w:szCs w:val="21"/>
        </w:rPr>
      </w:pPr>
    </w:p>
    <w:p w14:paraId="7252FC53" w14:textId="77777777" w:rsidR="00CA4253" w:rsidRDefault="00CA4253" w:rsidP="00CA4253">
      <w:pPr>
        <w:snapToGrid w:val="0"/>
        <w:ind w:leftChars="200" w:left="420" w:firstLineChars="100" w:firstLine="210"/>
        <w:rPr>
          <w:rFonts w:ascii="ＭＳ ゴシック" w:eastAsia="ＭＳ ゴシック" w:hAnsi="ＭＳ ゴシック"/>
          <w:bCs/>
          <w:szCs w:val="21"/>
        </w:rPr>
      </w:pPr>
    </w:p>
    <w:p w14:paraId="74A70232" w14:textId="77777777" w:rsidR="00CA4253" w:rsidRDefault="00CA4253" w:rsidP="00CA4253">
      <w:pPr>
        <w:snapToGrid w:val="0"/>
        <w:ind w:leftChars="200" w:left="420" w:firstLineChars="100" w:firstLine="210"/>
        <w:rPr>
          <w:rFonts w:ascii="ＭＳ ゴシック" w:eastAsia="ＭＳ ゴシック" w:hAnsi="ＭＳ ゴシック"/>
          <w:bCs/>
          <w:szCs w:val="21"/>
        </w:rPr>
      </w:pPr>
    </w:p>
    <w:p w14:paraId="460C36B8" w14:textId="77777777" w:rsidR="00CA4253" w:rsidRDefault="00CA4253" w:rsidP="00CA4253">
      <w:pPr>
        <w:snapToGrid w:val="0"/>
        <w:ind w:leftChars="200" w:left="420" w:firstLineChars="100" w:firstLine="210"/>
        <w:rPr>
          <w:rFonts w:ascii="ＭＳ ゴシック" w:eastAsia="ＭＳ ゴシック" w:hAnsi="ＭＳ ゴシック"/>
          <w:bCs/>
          <w:szCs w:val="21"/>
        </w:rPr>
      </w:pPr>
    </w:p>
    <w:p w14:paraId="5D9C02BD" w14:textId="77777777" w:rsidR="00CA4253" w:rsidRDefault="00CA4253" w:rsidP="00CA4253">
      <w:pPr>
        <w:snapToGrid w:val="0"/>
        <w:ind w:leftChars="200" w:left="420" w:firstLineChars="100" w:firstLine="210"/>
        <w:rPr>
          <w:rFonts w:ascii="ＭＳ ゴシック" w:eastAsia="ＭＳ ゴシック" w:hAnsi="ＭＳ ゴシック"/>
          <w:bCs/>
          <w:szCs w:val="21"/>
        </w:rPr>
      </w:pPr>
    </w:p>
    <w:p w14:paraId="4521FAF4" w14:textId="77777777" w:rsidR="00C864CF" w:rsidRDefault="00C864CF" w:rsidP="00CA4253">
      <w:pPr>
        <w:snapToGrid w:val="0"/>
        <w:ind w:leftChars="200" w:left="420" w:firstLineChars="100" w:firstLine="210"/>
        <w:rPr>
          <w:rFonts w:ascii="ＭＳ ゴシック" w:eastAsia="ＭＳ ゴシック" w:hAnsi="ＭＳ ゴシック"/>
          <w:bCs/>
          <w:szCs w:val="21"/>
        </w:rPr>
      </w:pPr>
    </w:p>
    <w:p w14:paraId="43A54ADE" w14:textId="5495D2C9" w:rsidR="00C864CF" w:rsidRDefault="00C864CF" w:rsidP="00D646A3">
      <w:pPr>
        <w:snapToGrid w:val="0"/>
        <w:ind w:firstLineChars="600" w:firstLine="1260"/>
        <w:rPr>
          <w:rFonts w:ascii="ＭＳ ゴシック" w:eastAsia="ＭＳ ゴシック" w:hAnsi="ＭＳ ゴシック"/>
          <w:bCs/>
          <w:szCs w:val="21"/>
        </w:rPr>
      </w:pPr>
      <w:r>
        <w:rPr>
          <w:rFonts w:ascii="ＭＳ ゴシック" w:eastAsia="ＭＳ ゴシック" w:hAnsi="ＭＳ ゴシック" w:hint="eastAsia"/>
          <w:bCs/>
          <w:szCs w:val="21"/>
        </w:rPr>
        <w:t>安威川ダム</w:t>
      </w:r>
      <w:r w:rsidR="00D646A3">
        <w:rPr>
          <w:rFonts w:ascii="ＭＳ ゴシック" w:eastAsia="ＭＳ ゴシック" w:hAnsi="ＭＳ ゴシック" w:hint="eastAsia"/>
          <w:bCs/>
          <w:szCs w:val="21"/>
        </w:rPr>
        <w:t>放流側</w:t>
      </w:r>
      <w:r w:rsidR="00CA4253">
        <w:rPr>
          <w:rFonts w:ascii="ＭＳ ゴシック" w:eastAsia="ＭＳ ゴシック" w:hAnsi="ＭＳ ゴシック" w:hint="eastAsia"/>
          <w:bCs/>
          <w:szCs w:val="21"/>
        </w:rPr>
        <w:t xml:space="preserve">　　　　　　　</w:t>
      </w:r>
      <w:r w:rsidR="006D2F93">
        <w:rPr>
          <w:rFonts w:ascii="ＭＳ ゴシック" w:eastAsia="ＭＳ ゴシック" w:hAnsi="ＭＳ ゴシック" w:hint="eastAsia"/>
          <w:bCs/>
          <w:szCs w:val="21"/>
        </w:rPr>
        <w:t xml:space="preserve">　　</w:t>
      </w:r>
      <w:r w:rsidR="00CA4253">
        <w:rPr>
          <w:rFonts w:ascii="ＭＳ ゴシック" w:eastAsia="ＭＳ ゴシック" w:hAnsi="ＭＳ ゴシック" w:hint="eastAsia"/>
          <w:bCs/>
          <w:szCs w:val="21"/>
        </w:rPr>
        <w:t xml:space="preserve">　　　旧茨木市取水口付近</w:t>
      </w:r>
      <w:r>
        <w:rPr>
          <w:rFonts w:ascii="ＭＳ ゴシック" w:eastAsia="ＭＳ ゴシック" w:hAnsi="ＭＳ ゴシック" w:hint="eastAsia"/>
          <w:bCs/>
          <w:szCs w:val="21"/>
        </w:rPr>
        <w:t xml:space="preserve">　　　　</w:t>
      </w:r>
    </w:p>
    <w:p w14:paraId="3735F387" w14:textId="77777777" w:rsidR="00C864CF" w:rsidRPr="008801B5" w:rsidRDefault="00C864CF" w:rsidP="00C864CF">
      <w:pPr>
        <w:snapToGrid w:val="0"/>
        <w:ind w:leftChars="200" w:left="420" w:firstLineChars="100" w:firstLine="210"/>
        <w:rPr>
          <w:rFonts w:ascii="ＭＳ ゴシック" w:eastAsia="ＭＳ ゴシック" w:hAnsi="ＭＳ ゴシック"/>
          <w:bCs/>
          <w:szCs w:val="21"/>
        </w:rPr>
      </w:pPr>
    </w:p>
    <w:p w14:paraId="2BCC4375" w14:textId="77777777" w:rsidR="00C864CF" w:rsidRPr="00487A45" w:rsidRDefault="00C864CF" w:rsidP="00C864CF">
      <w:pPr>
        <w:numPr>
          <w:ilvl w:val="0"/>
          <w:numId w:val="3"/>
        </w:numPr>
        <w:rPr>
          <w:rFonts w:ascii="ＭＳ ゴシック" w:eastAsia="ＭＳ ゴシック" w:hAnsi="ＭＳ ゴシック"/>
          <w:b/>
          <w:bCs/>
          <w:szCs w:val="21"/>
        </w:rPr>
      </w:pPr>
      <w:r w:rsidRPr="00487A45">
        <w:rPr>
          <w:rFonts w:ascii="ＭＳ ゴシック" w:eastAsia="ＭＳ ゴシック" w:hAnsi="ＭＳ ゴシック" w:hint="eastAsia"/>
          <w:b/>
          <w:bCs/>
          <w:szCs w:val="21"/>
        </w:rPr>
        <w:t>安威川下流(2)</w:t>
      </w:r>
    </w:p>
    <w:p w14:paraId="5644A8EF" w14:textId="60498374" w:rsidR="00C864CF" w:rsidRPr="003A6D50" w:rsidRDefault="003F53DA" w:rsidP="00EA7772">
      <w:pPr>
        <w:snapToGrid w:val="0"/>
        <w:ind w:leftChars="200" w:left="420" w:firstLineChars="100" w:firstLine="210"/>
        <w:rPr>
          <w:rFonts w:ascii="ＭＳ 明朝" w:hAnsi="ＭＳ 明朝"/>
          <w:bCs/>
          <w:color w:val="000000" w:themeColor="text1"/>
          <w:szCs w:val="21"/>
        </w:rPr>
      </w:pPr>
      <w:r w:rsidRPr="003A6D50">
        <w:rPr>
          <w:rFonts w:ascii="ＭＳ 明朝" w:hAnsi="ＭＳ 明朝" w:hint="eastAsia"/>
          <w:bCs/>
          <w:color w:val="000000" w:themeColor="text1"/>
          <w:szCs w:val="21"/>
        </w:rPr>
        <w:t>安威川下流</w:t>
      </w:r>
      <w:r w:rsidRPr="003A6D50">
        <w:rPr>
          <w:rFonts w:ascii="ＭＳ 明朝" w:hAnsi="ＭＳ 明朝"/>
          <w:bCs/>
          <w:color w:val="000000" w:themeColor="text1"/>
          <w:szCs w:val="21"/>
        </w:rPr>
        <w:t>(1)を新しく設定するため、</w:t>
      </w:r>
      <w:r w:rsidRPr="003A6D50">
        <w:rPr>
          <w:rFonts w:ascii="ＭＳ 明朝" w:hAnsi="ＭＳ 明朝" w:hint="eastAsia"/>
          <w:bCs/>
          <w:color w:val="000000" w:themeColor="text1"/>
          <w:szCs w:val="21"/>
          <w:u w:val="single"/>
        </w:rPr>
        <w:t>安威川下流</w:t>
      </w:r>
      <w:r w:rsidRPr="003A6D50">
        <w:rPr>
          <w:rFonts w:ascii="ＭＳ 明朝" w:hAnsi="ＭＳ 明朝"/>
          <w:bCs/>
          <w:color w:val="000000" w:themeColor="text1"/>
          <w:szCs w:val="21"/>
          <w:u w:val="single"/>
        </w:rPr>
        <w:t>(2)は、</w:t>
      </w:r>
      <w:r w:rsidRPr="003A6D50">
        <w:rPr>
          <w:rFonts w:ascii="ＭＳ 明朝" w:hAnsi="ＭＳ 明朝" w:hint="eastAsia"/>
          <w:bCs/>
          <w:color w:val="000000" w:themeColor="text1"/>
          <w:szCs w:val="21"/>
          <w:u w:val="single"/>
        </w:rPr>
        <w:t>茨木川合流点から大正川合流点まで</w:t>
      </w:r>
      <w:r w:rsidRPr="003A6D50">
        <w:rPr>
          <w:rFonts w:ascii="ＭＳ 明朝" w:hAnsi="ＭＳ 明朝" w:hint="eastAsia"/>
          <w:bCs/>
          <w:color w:val="000000" w:themeColor="text1"/>
          <w:szCs w:val="21"/>
        </w:rPr>
        <w:t>とする。</w:t>
      </w:r>
    </w:p>
    <w:p w14:paraId="2311B2F7" w14:textId="52C29307" w:rsidR="00C864CF" w:rsidRPr="003A6D50" w:rsidRDefault="003F53DA" w:rsidP="00C864CF">
      <w:pPr>
        <w:snapToGrid w:val="0"/>
        <w:ind w:leftChars="200" w:left="420" w:firstLineChars="100" w:firstLine="210"/>
        <w:rPr>
          <w:rFonts w:ascii="ＭＳ 明朝" w:hAnsi="ＭＳ 明朝"/>
          <w:bCs/>
          <w:szCs w:val="21"/>
        </w:rPr>
      </w:pPr>
      <w:r w:rsidRPr="003A6D50">
        <w:rPr>
          <w:rFonts w:ascii="ＭＳ 明朝" w:hAnsi="ＭＳ 明朝" w:hint="eastAsia"/>
          <w:bCs/>
          <w:color w:val="000000" w:themeColor="text1"/>
          <w:szCs w:val="21"/>
        </w:rPr>
        <w:t>類型については</w:t>
      </w:r>
      <w:r w:rsidR="00C864CF" w:rsidRPr="003A6D50">
        <w:rPr>
          <w:rFonts w:ascii="ＭＳ 明朝" w:hAnsi="ＭＳ 明朝" w:hint="eastAsia"/>
          <w:bCs/>
          <w:color w:val="000000" w:themeColor="text1"/>
          <w:szCs w:val="21"/>
        </w:rPr>
        <w:t>、ＢＯＤ等</w:t>
      </w:r>
      <w:r w:rsidRPr="003A6D50">
        <w:rPr>
          <w:rFonts w:ascii="ＭＳ 明朝" w:hAnsi="ＭＳ 明朝" w:hint="eastAsia"/>
          <w:bCs/>
          <w:color w:val="000000" w:themeColor="text1"/>
          <w:szCs w:val="21"/>
        </w:rPr>
        <w:t>と</w:t>
      </w:r>
      <w:r w:rsidR="00C864CF" w:rsidRPr="003A6D50">
        <w:rPr>
          <w:rFonts w:ascii="ＭＳ 明朝" w:hAnsi="ＭＳ 明朝" w:hint="eastAsia"/>
          <w:bCs/>
          <w:color w:val="000000" w:themeColor="text1"/>
          <w:szCs w:val="21"/>
        </w:rPr>
        <w:t>水生生物保全に関する項目</w:t>
      </w:r>
      <w:r w:rsidRPr="003A6D50">
        <w:rPr>
          <w:rFonts w:ascii="ＭＳ 明朝" w:hAnsi="ＭＳ 明朝" w:hint="eastAsia"/>
          <w:bCs/>
          <w:color w:val="000000" w:themeColor="text1"/>
          <w:szCs w:val="21"/>
          <w:u w:val="single"/>
        </w:rPr>
        <w:t>は</w:t>
      </w:r>
      <w:r w:rsidR="00C864CF" w:rsidRPr="003A6D50">
        <w:rPr>
          <w:rFonts w:ascii="ＭＳ 明朝" w:hAnsi="ＭＳ 明朝" w:hint="eastAsia"/>
          <w:bCs/>
          <w:color w:val="000000" w:themeColor="text1"/>
          <w:szCs w:val="21"/>
          <w:u w:val="single"/>
        </w:rPr>
        <w:t>変更なし</w:t>
      </w:r>
      <w:r w:rsidR="00C864CF" w:rsidRPr="003A6D50">
        <w:rPr>
          <w:rFonts w:ascii="ＭＳ 明朝" w:hAnsi="ＭＳ 明朝" w:hint="eastAsia"/>
          <w:bCs/>
          <w:color w:val="000000" w:themeColor="text1"/>
          <w:szCs w:val="21"/>
        </w:rPr>
        <w:t>とする。</w:t>
      </w:r>
    </w:p>
    <w:p w14:paraId="790B74E9" w14:textId="77777777" w:rsidR="00C864CF" w:rsidRPr="00E03A45" w:rsidRDefault="00C864CF" w:rsidP="00C864CF">
      <w:pPr>
        <w:snapToGrid w:val="0"/>
        <w:ind w:leftChars="200" w:left="420" w:firstLineChars="100" w:firstLine="210"/>
        <w:rPr>
          <w:rFonts w:ascii="ＭＳ ゴシック" w:eastAsia="ＭＳ ゴシック" w:hAnsi="ＭＳ ゴシック"/>
          <w:bCs/>
          <w:szCs w:val="21"/>
        </w:rPr>
      </w:pPr>
    </w:p>
    <w:p w14:paraId="4790FDEA" w14:textId="77777777" w:rsidR="00C864CF" w:rsidRPr="00487A45" w:rsidRDefault="00C864CF" w:rsidP="00C864CF">
      <w:pPr>
        <w:pStyle w:val="a7"/>
        <w:numPr>
          <w:ilvl w:val="0"/>
          <w:numId w:val="3"/>
        </w:numPr>
        <w:snapToGrid w:val="0"/>
        <w:ind w:leftChars="0"/>
        <w:rPr>
          <w:rFonts w:ascii="ＭＳ ゴシック" w:eastAsia="ＭＳ ゴシック" w:hAnsi="ＭＳ ゴシック"/>
          <w:b/>
          <w:bCs/>
          <w:color w:val="000000" w:themeColor="text1"/>
          <w:szCs w:val="21"/>
        </w:rPr>
      </w:pPr>
      <w:r w:rsidRPr="00487A45">
        <w:rPr>
          <w:rFonts w:ascii="ＭＳ ゴシック" w:eastAsia="ＭＳ ゴシック" w:hAnsi="ＭＳ ゴシック" w:hint="eastAsia"/>
          <w:b/>
          <w:bCs/>
          <w:color w:val="000000" w:themeColor="text1"/>
          <w:szCs w:val="21"/>
        </w:rPr>
        <w:t>安威川下流(3)</w:t>
      </w:r>
    </w:p>
    <w:p w14:paraId="2069C9CF" w14:textId="001B1627" w:rsidR="00C864CF" w:rsidRPr="003A6D50" w:rsidRDefault="00C864CF" w:rsidP="00C864CF">
      <w:pPr>
        <w:snapToGrid w:val="0"/>
        <w:ind w:leftChars="200" w:left="420" w:firstLineChars="100" w:firstLine="210"/>
        <w:rPr>
          <w:rFonts w:ascii="ＭＳ 明朝" w:hAnsi="ＭＳ 明朝"/>
          <w:bCs/>
          <w:color w:val="000000" w:themeColor="text1"/>
          <w:szCs w:val="21"/>
        </w:rPr>
      </w:pPr>
      <w:r w:rsidRPr="003A6D50">
        <w:rPr>
          <w:rFonts w:ascii="ＭＳ 明朝" w:hAnsi="ＭＳ 明朝" w:hint="eastAsia"/>
          <w:bCs/>
          <w:color w:val="000000" w:themeColor="text1"/>
          <w:szCs w:val="21"/>
        </w:rPr>
        <w:t>安威川下流</w:t>
      </w:r>
      <w:r w:rsidRPr="003A6D50">
        <w:rPr>
          <w:rFonts w:ascii="ＭＳ 明朝" w:hAnsi="ＭＳ 明朝"/>
          <w:bCs/>
          <w:color w:val="000000" w:themeColor="text1"/>
          <w:szCs w:val="21"/>
        </w:rPr>
        <w:t>(</w:t>
      </w:r>
      <w:r w:rsidR="003F53DA" w:rsidRPr="003A6D50">
        <w:rPr>
          <w:rFonts w:ascii="ＭＳ 明朝" w:hAnsi="ＭＳ 明朝"/>
          <w:bCs/>
          <w:color w:val="000000" w:themeColor="text1"/>
          <w:szCs w:val="21"/>
        </w:rPr>
        <w:t>3</w:t>
      </w:r>
      <w:r w:rsidRPr="003A6D50">
        <w:rPr>
          <w:rFonts w:ascii="ＭＳ 明朝" w:hAnsi="ＭＳ 明朝"/>
          <w:bCs/>
          <w:color w:val="000000" w:themeColor="text1"/>
          <w:szCs w:val="21"/>
        </w:rPr>
        <w:t>)</w:t>
      </w:r>
      <w:r w:rsidR="003F53DA" w:rsidRPr="003A6D50">
        <w:rPr>
          <w:rFonts w:ascii="ＭＳ 明朝" w:hAnsi="ＭＳ 明朝" w:hint="eastAsia"/>
          <w:bCs/>
          <w:color w:val="000000" w:themeColor="text1"/>
          <w:szCs w:val="21"/>
        </w:rPr>
        <w:t>は、現在から変更がないため</w:t>
      </w:r>
      <w:r w:rsidRPr="003A6D50">
        <w:rPr>
          <w:rFonts w:ascii="ＭＳ 明朝" w:hAnsi="ＭＳ 明朝" w:hint="eastAsia"/>
          <w:bCs/>
          <w:color w:val="000000" w:themeColor="text1"/>
          <w:szCs w:val="21"/>
        </w:rPr>
        <w:t>、</w:t>
      </w:r>
      <w:r w:rsidRPr="003A6D50">
        <w:rPr>
          <w:rFonts w:ascii="ＭＳ 明朝" w:hAnsi="ＭＳ 明朝" w:hint="eastAsia"/>
          <w:bCs/>
          <w:color w:val="000000" w:themeColor="text1"/>
          <w:szCs w:val="21"/>
          <w:u w:val="single"/>
        </w:rPr>
        <w:t>範囲の変更はない</w:t>
      </w:r>
      <w:r w:rsidRPr="003A6D50">
        <w:rPr>
          <w:rFonts w:ascii="ＭＳ 明朝" w:hAnsi="ＭＳ 明朝" w:hint="eastAsia"/>
          <w:bCs/>
          <w:color w:val="000000" w:themeColor="text1"/>
          <w:szCs w:val="21"/>
        </w:rPr>
        <w:t>。</w:t>
      </w:r>
    </w:p>
    <w:p w14:paraId="4BB92690" w14:textId="0F25E419" w:rsidR="003F53DA" w:rsidRPr="00FA2A41" w:rsidRDefault="003F53DA" w:rsidP="00C864CF">
      <w:pPr>
        <w:snapToGrid w:val="0"/>
        <w:ind w:leftChars="200" w:left="420" w:firstLineChars="100" w:firstLine="210"/>
        <w:rPr>
          <w:rFonts w:ascii="ＭＳ ゴシック" w:eastAsia="ＭＳ ゴシック" w:hAnsi="ＭＳ ゴシック"/>
          <w:bCs/>
          <w:color w:val="000000" w:themeColor="text1"/>
          <w:szCs w:val="21"/>
        </w:rPr>
      </w:pPr>
      <w:r w:rsidRPr="003A6D50">
        <w:rPr>
          <w:rFonts w:ascii="ＭＳ 明朝" w:hAnsi="ＭＳ 明朝" w:hint="eastAsia"/>
          <w:bCs/>
          <w:color w:val="000000" w:themeColor="text1"/>
          <w:szCs w:val="21"/>
        </w:rPr>
        <w:t>類型については</w:t>
      </w:r>
      <w:r w:rsidR="00C864CF" w:rsidRPr="003A6D50">
        <w:rPr>
          <w:rFonts w:ascii="ＭＳ 明朝" w:hAnsi="ＭＳ 明朝" w:hint="eastAsia"/>
          <w:bCs/>
          <w:color w:val="000000" w:themeColor="text1"/>
          <w:szCs w:val="21"/>
        </w:rPr>
        <w:t>、ＢＯＤ等</w:t>
      </w:r>
      <w:r w:rsidRPr="003A6D50">
        <w:rPr>
          <w:rFonts w:ascii="ＭＳ 明朝" w:hAnsi="ＭＳ 明朝" w:hint="eastAsia"/>
          <w:bCs/>
          <w:color w:val="000000" w:themeColor="text1"/>
          <w:szCs w:val="21"/>
        </w:rPr>
        <w:t>と</w:t>
      </w:r>
      <w:r w:rsidR="00C864CF" w:rsidRPr="003A6D50">
        <w:rPr>
          <w:rFonts w:ascii="ＭＳ 明朝" w:hAnsi="ＭＳ 明朝" w:hint="eastAsia"/>
          <w:bCs/>
          <w:color w:val="000000" w:themeColor="text1"/>
          <w:szCs w:val="21"/>
        </w:rPr>
        <w:t>水生生物保全に関する項目</w:t>
      </w:r>
      <w:r w:rsidRPr="006E23A2">
        <w:rPr>
          <w:rFonts w:ascii="ＭＳ 明朝" w:hAnsi="ＭＳ 明朝" w:hint="eastAsia"/>
          <w:bCs/>
          <w:color w:val="000000" w:themeColor="text1"/>
          <w:szCs w:val="21"/>
        </w:rPr>
        <w:t>は</w:t>
      </w:r>
      <w:r w:rsidR="00C864CF" w:rsidRPr="003A6D50">
        <w:rPr>
          <w:rFonts w:ascii="ＭＳ 明朝" w:hAnsi="ＭＳ 明朝" w:hint="eastAsia"/>
          <w:bCs/>
          <w:color w:val="000000" w:themeColor="text1"/>
          <w:szCs w:val="21"/>
          <w:u w:val="single"/>
        </w:rPr>
        <w:t>変更なし</w:t>
      </w:r>
      <w:r w:rsidR="00C864CF" w:rsidRPr="003A6D50">
        <w:rPr>
          <w:rFonts w:ascii="ＭＳ 明朝" w:hAnsi="ＭＳ 明朝" w:hint="eastAsia"/>
          <w:bCs/>
          <w:color w:val="000000" w:themeColor="text1"/>
          <w:szCs w:val="21"/>
        </w:rPr>
        <w:t>とする。</w:t>
      </w:r>
    </w:p>
    <w:p w14:paraId="156FCED6" w14:textId="28431884" w:rsidR="00C864CF" w:rsidRPr="003A6D50" w:rsidRDefault="00C864CF" w:rsidP="00EA7772">
      <w:pPr>
        <w:snapToGrid w:val="0"/>
        <w:ind w:leftChars="200" w:left="420" w:firstLineChars="100" w:firstLine="210"/>
        <w:rPr>
          <w:rFonts w:ascii="ＭＳ 明朝" w:hAnsi="ＭＳ 明朝"/>
          <w:bCs/>
          <w:color w:val="FF0000"/>
          <w:szCs w:val="21"/>
        </w:rPr>
      </w:pPr>
      <w:r w:rsidRPr="003A6D50">
        <w:rPr>
          <w:rFonts w:ascii="ＭＳ 明朝" w:hAnsi="ＭＳ 明朝" w:hint="eastAsia"/>
          <w:bCs/>
          <w:color w:val="000000" w:themeColor="text1"/>
          <w:szCs w:val="21"/>
        </w:rPr>
        <w:t>ただし、ＢＯＤ等の項目の達成期間は現状</w:t>
      </w:r>
      <w:r w:rsidR="003F53DA" w:rsidRPr="003A6D50">
        <w:rPr>
          <w:rFonts w:ascii="ＭＳ 明朝" w:hAnsi="ＭＳ 明朝" w:hint="eastAsia"/>
          <w:bCs/>
          <w:color w:val="000000" w:themeColor="text1"/>
          <w:szCs w:val="21"/>
        </w:rPr>
        <w:t>「</w:t>
      </w:r>
      <w:r w:rsidRPr="003A6D50">
        <w:rPr>
          <w:rFonts w:ascii="ＭＳ 明朝" w:hAnsi="ＭＳ 明朝" w:hint="eastAsia"/>
          <w:bCs/>
          <w:color w:val="000000" w:themeColor="text1"/>
          <w:szCs w:val="21"/>
        </w:rPr>
        <w:t>ロ</w:t>
      </w:r>
      <w:r w:rsidR="003F53DA" w:rsidRPr="003A6D50">
        <w:rPr>
          <w:rFonts w:ascii="ＭＳ 明朝" w:hAnsi="ＭＳ 明朝" w:hint="eastAsia"/>
          <w:bCs/>
          <w:color w:val="000000" w:themeColor="text1"/>
          <w:szCs w:val="21"/>
        </w:rPr>
        <w:t>」</w:t>
      </w:r>
      <w:r w:rsidRPr="003A6D50">
        <w:rPr>
          <w:rFonts w:ascii="ＭＳ 明朝" w:hAnsi="ＭＳ 明朝" w:hint="eastAsia"/>
          <w:bCs/>
          <w:color w:val="000000" w:themeColor="text1"/>
          <w:szCs w:val="21"/>
        </w:rPr>
        <w:t>であるが、平成</w:t>
      </w:r>
      <w:r w:rsidRPr="003A6D50">
        <w:rPr>
          <w:rFonts w:ascii="ＭＳ 明朝" w:hAnsi="ＭＳ 明朝"/>
          <w:bCs/>
          <w:color w:val="000000" w:themeColor="text1"/>
          <w:szCs w:val="21"/>
        </w:rPr>
        <w:t>29年度以降</w:t>
      </w:r>
      <w:r w:rsidRPr="003A6D50">
        <w:rPr>
          <w:rFonts w:ascii="ＭＳ 明朝" w:hAnsi="ＭＳ 明朝" w:hint="eastAsia"/>
          <w:bCs/>
          <w:color w:val="000000" w:themeColor="text1"/>
          <w:szCs w:val="21"/>
        </w:rPr>
        <w:t>、</w:t>
      </w:r>
      <w:r w:rsidR="00512286" w:rsidRPr="003A6D50">
        <w:rPr>
          <w:rFonts w:ascii="ＭＳ 明朝" w:hAnsi="ＭＳ 明朝" w:hint="eastAsia"/>
          <w:bCs/>
          <w:color w:val="000000" w:themeColor="text1"/>
          <w:szCs w:val="21"/>
        </w:rPr>
        <w:t>現在のＢ類型の</w:t>
      </w:r>
      <w:r w:rsidRPr="003A6D50">
        <w:rPr>
          <w:rFonts w:ascii="ＭＳ 明朝" w:hAnsi="ＭＳ 明朝"/>
          <w:bCs/>
          <w:color w:val="000000" w:themeColor="text1"/>
          <w:szCs w:val="21"/>
        </w:rPr>
        <w:t>環境基準を達成して</w:t>
      </w:r>
      <w:r w:rsidR="003F53DA" w:rsidRPr="003A6D50">
        <w:rPr>
          <w:rFonts w:ascii="ＭＳ 明朝" w:hAnsi="ＭＳ 明朝" w:hint="eastAsia"/>
          <w:bCs/>
          <w:color w:val="000000" w:themeColor="text1"/>
          <w:szCs w:val="21"/>
        </w:rPr>
        <w:t>いるため</w:t>
      </w:r>
      <w:r w:rsidRPr="003A6D50">
        <w:rPr>
          <w:rFonts w:ascii="ＭＳ 明朝" w:hAnsi="ＭＳ 明朝"/>
          <w:bCs/>
          <w:color w:val="000000" w:themeColor="text1"/>
          <w:szCs w:val="21"/>
        </w:rPr>
        <w:t>、</w:t>
      </w:r>
      <w:r w:rsidR="003F53DA" w:rsidRPr="002725B4">
        <w:rPr>
          <w:rFonts w:ascii="ＭＳ 明朝" w:hAnsi="ＭＳ 明朝" w:hint="eastAsia"/>
          <w:bCs/>
          <w:color w:val="000000" w:themeColor="text1"/>
          <w:szCs w:val="21"/>
          <w:u w:val="single"/>
        </w:rPr>
        <w:t>「</w:t>
      </w:r>
      <w:r w:rsidRPr="003A6D50">
        <w:rPr>
          <w:rFonts w:ascii="ＭＳ 明朝" w:hAnsi="ＭＳ 明朝"/>
          <w:bCs/>
          <w:color w:val="000000" w:themeColor="text1"/>
          <w:szCs w:val="21"/>
          <w:u w:val="single"/>
        </w:rPr>
        <w:t>イ</w:t>
      </w:r>
      <w:r w:rsidR="003F53DA" w:rsidRPr="003A6D50">
        <w:rPr>
          <w:rFonts w:ascii="ＭＳ 明朝" w:hAnsi="ＭＳ 明朝" w:hint="eastAsia"/>
          <w:bCs/>
          <w:color w:val="000000" w:themeColor="text1"/>
          <w:szCs w:val="21"/>
          <w:u w:val="single"/>
        </w:rPr>
        <w:t>」</w:t>
      </w:r>
      <w:r w:rsidRPr="003A6D50">
        <w:rPr>
          <w:rFonts w:ascii="ＭＳ 明朝" w:hAnsi="ＭＳ 明朝"/>
          <w:bCs/>
          <w:color w:val="000000" w:themeColor="text1"/>
          <w:szCs w:val="21"/>
          <w:u w:val="single"/>
        </w:rPr>
        <w:t>に変更</w:t>
      </w:r>
      <w:r w:rsidRPr="003A6D50">
        <w:rPr>
          <w:rFonts w:ascii="ＭＳ 明朝" w:hAnsi="ＭＳ 明朝"/>
          <w:bCs/>
          <w:color w:val="000000" w:themeColor="text1"/>
          <w:szCs w:val="21"/>
        </w:rPr>
        <w:t>することが適当と考えられる。</w:t>
      </w:r>
    </w:p>
    <w:p w14:paraId="7D5EA9E7" w14:textId="77777777" w:rsidR="00C864CF" w:rsidRPr="008801B5" w:rsidRDefault="00C864CF" w:rsidP="00C864CF">
      <w:pPr>
        <w:snapToGrid w:val="0"/>
        <w:rPr>
          <w:rFonts w:ascii="ＭＳ ゴシック" w:eastAsia="ＭＳ ゴシック" w:hAnsi="ＭＳ ゴシック"/>
          <w:bCs/>
          <w:color w:val="FF0000"/>
          <w:szCs w:val="21"/>
        </w:rPr>
      </w:pPr>
    </w:p>
    <w:p w14:paraId="3DB647AC" w14:textId="0223D45A" w:rsidR="00A71DE4" w:rsidRPr="00FA2A41" w:rsidRDefault="00A71DE4" w:rsidP="00A71DE4">
      <w:pPr>
        <w:snapToGrid w:val="0"/>
        <w:rPr>
          <w:rFonts w:ascii="ＭＳ ゴシック" w:eastAsia="ＭＳ ゴシック" w:hAnsi="ＭＳ ゴシック"/>
          <w:bCs/>
          <w:color w:val="000000" w:themeColor="text1"/>
          <w:sz w:val="22"/>
          <w:szCs w:val="22"/>
        </w:rPr>
      </w:pPr>
      <w:r w:rsidRPr="00812512">
        <w:rPr>
          <w:rFonts w:ascii="ＭＳ ゴシック" w:eastAsia="ＭＳ ゴシック" w:hAnsi="ＭＳ ゴシック" w:hint="eastAsia"/>
          <w:bCs/>
          <w:sz w:val="22"/>
          <w:szCs w:val="22"/>
        </w:rPr>
        <w:t>（参考）安威川水域の</w:t>
      </w:r>
      <w:r w:rsidR="003F53DA" w:rsidRPr="00FA2A41">
        <w:rPr>
          <w:rFonts w:ascii="ＭＳ ゴシック" w:eastAsia="ＭＳ ゴシック" w:hAnsi="ＭＳ ゴシック" w:hint="eastAsia"/>
          <w:bCs/>
          <w:color w:val="000000" w:themeColor="text1"/>
          <w:sz w:val="22"/>
          <w:szCs w:val="22"/>
        </w:rPr>
        <w:t>現在の類型と</w:t>
      </w:r>
      <w:r w:rsidRPr="00FA2A41">
        <w:rPr>
          <w:rFonts w:ascii="ＭＳ ゴシック" w:eastAsia="ＭＳ ゴシック" w:hAnsi="ＭＳ ゴシック" w:hint="eastAsia"/>
          <w:bCs/>
          <w:color w:val="000000" w:themeColor="text1"/>
          <w:sz w:val="22"/>
          <w:szCs w:val="22"/>
        </w:rPr>
        <w:t>ＢＯＤ</w:t>
      </w:r>
      <w:r w:rsidR="003F53DA" w:rsidRPr="00FA2A41">
        <w:rPr>
          <w:rFonts w:ascii="ＭＳ ゴシック" w:eastAsia="ＭＳ ゴシック" w:hAnsi="ＭＳ ゴシック" w:hint="eastAsia"/>
          <w:bCs/>
          <w:color w:val="000000" w:themeColor="text1"/>
          <w:sz w:val="22"/>
          <w:szCs w:val="22"/>
        </w:rPr>
        <w:t>の</w:t>
      </w:r>
      <w:r w:rsidR="003F53DA" w:rsidRPr="00FA2A41">
        <w:rPr>
          <w:rFonts w:ascii="ＭＳ ゴシック" w:eastAsia="ＭＳ ゴシック" w:hAnsi="ＭＳ ゴシック"/>
          <w:bCs/>
          <w:color w:val="000000" w:themeColor="text1"/>
          <w:sz w:val="22"/>
          <w:szCs w:val="22"/>
        </w:rPr>
        <w:t>75％値の推移</w:t>
      </w:r>
    </w:p>
    <w:p w14:paraId="14E861A9" w14:textId="77777777" w:rsidR="00A71DE4" w:rsidRPr="00812512" w:rsidRDefault="00D205D3" w:rsidP="00A71DE4">
      <w:pPr>
        <w:snapToGrid w:val="0"/>
        <w:rPr>
          <w:rFonts w:ascii="ＭＳ ゴシック" w:eastAsia="ＭＳ ゴシック" w:hAnsi="ＭＳ ゴシック"/>
          <w:b/>
          <w:bCs/>
          <w:sz w:val="22"/>
          <w:szCs w:val="22"/>
        </w:rPr>
      </w:pPr>
      <w:r w:rsidRPr="00D205D3">
        <w:rPr>
          <w:noProof/>
        </w:rPr>
        <w:drawing>
          <wp:inline distT="0" distB="0" distL="0" distR="0" wp14:anchorId="747D9811" wp14:editId="113FC116">
            <wp:extent cx="5759450" cy="1345206"/>
            <wp:effectExtent l="0" t="0" r="0" b="762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345206"/>
                    </a:xfrm>
                    <a:prstGeom prst="rect">
                      <a:avLst/>
                    </a:prstGeom>
                    <a:noFill/>
                    <a:ln>
                      <a:noFill/>
                    </a:ln>
                  </pic:spPr>
                </pic:pic>
              </a:graphicData>
            </a:graphic>
          </wp:inline>
        </w:drawing>
      </w:r>
    </w:p>
    <w:p w14:paraId="31F75182" w14:textId="77777777" w:rsidR="00A71DE4" w:rsidRPr="00812512" w:rsidRDefault="00A71DE4" w:rsidP="00A71DE4">
      <w:pPr>
        <w:widowControl/>
        <w:jc w:val="left"/>
        <w:rPr>
          <w:rFonts w:ascii="ＭＳ ゴシック" w:eastAsia="ＭＳ ゴシック" w:hAnsi="ＭＳ ゴシック"/>
          <w:b/>
          <w:sz w:val="22"/>
          <w:szCs w:val="22"/>
        </w:rPr>
      </w:pPr>
    </w:p>
    <w:p w14:paraId="77FEBC25" w14:textId="77777777" w:rsidR="00A71DE4" w:rsidRPr="00320802" w:rsidRDefault="00A71DE4" w:rsidP="00A71DE4">
      <w:pPr>
        <w:snapToGrid w:val="0"/>
        <w:rPr>
          <w:rFonts w:ascii="ＭＳ ゴシック" w:eastAsia="ＭＳ ゴシック" w:hAnsi="ＭＳ ゴシック"/>
          <w:sz w:val="22"/>
          <w:szCs w:val="22"/>
        </w:rPr>
      </w:pPr>
    </w:p>
    <w:p w14:paraId="0284C212" w14:textId="55C90107" w:rsidR="00A71DE4" w:rsidRPr="00642DCF" w:rsidRDefault="007D5187" w:rsidP="00761D4F">
      <w:pPr>
        <w:snapToGrid w:val="0"/>
        <w:rPr>
          <w:rFonts w:ascii="ＭＳ ゴシック" w:eastAsia="ＭＳ ゴシック" w:hAnsi="ＭＳ ゴシック"/>
          <w:b/>
          <w:color w:val="FF0000"/>
          <w:szCs w:val="21"/>
        </w:rPr>
      </w:pPr>
      <w:r w:rsidRPr="00737AD7">
        <w:rPr>
          <w:rFonts w:ascii="ＭＳ ゴシック" w:eastAsia="ＭＳ ゴシック" w:hAnsi="ＭＳ ゴシック" w:hint="eastAsia"/>
          <w:b/>
          <w:color w:val="000000" w:themeColor="text1"/>
          <w:szCs w:val="21"/>
        </w:rPr>
        <w:t>（</w:t>
      </w:r>
      <w:r w:rsidR="00A71DE4" w:rsidRPr="00737AD7">
        <w:rPr>
          <w:rFonts w:ascii="ＭＳ ゴシック" w:eastAsia="ＭＳ ゴシック" w:hAnsi="ＭＳ ゴシック" w:hint="eastAsia"/>
          <w:b/>
          <w:color w:val="000000" w:themeColor="text1"/>
          <w:szCs w:val="21"/>
        </w:rPr>
        <w:t>２）</w:t>
      </w:r>
      <w:r w:rsidR="0026455F" w:rsidRPr="0026455F">
        <w:rPr>
          <w:rFonts w:ascii="ＭＳ ゴシック" w:eastAsia="ＭＳ ゴシック" w:hAnsi="ＭＳ ゴシック" w:hint="eastAsia"/>
          <w:b/>
          <w:color w:val="000000" w:themeColor="text1"/>
          <w:szCs w:val="21"/>
        </w:rPr>
        <w:t>環境基準点</w:t>
      </w:r>
      <w:r w:rsidR="0026455F" w:rsidRPr="00E17799">
        <w:rPr>
          <w:rFonts w:ascii="ＭＳ ゴシック" w:eastAsia="ＭＳ ゴシック" w:hAnsi="ＭＳ ゴシック" w:hint="eastAsia"/>
          <w:b/>
          <w:color w:val="000000" w:themeColor="text1"/>
          <w:szCs w:val="21"/>
        </w:rPr>
        <w:t>等</w:t>
      </w:r>
    </w:p>
    <w:p w14:paraId="713D6DC9" w14:textId="1AAF7BFC" w:rsidR="00A71DE4" w:rsidRPr="003A6D50" w:rsidRDefault="00A71DE4" w:rsidP="00572483">
      <w:pPr>
        <w:snapToGrid w:val="0"/>
        <w:ind w:leftChars="100" w:left="210" w:firstLineChars="100" w:firstLine="210"/>
        <w:rPr>
          <w:rFonts w:ascii="ＭＳ 明朝" w:hAnsi="ＭＳ 明朝"/>
          <w:color w:val="000000" w:themeColor="text1"/>
          <w:szCs w:val="21"/>
        </w:rPr>
      </w:pPr>
      <w:r w:rsidRPr="003A6D50">
        <w:rPr>
          <w:rFonts w:ascii="ＭＳ 明朝" w:hAnsi="ＭＳ 明朝" w:hint="eastAsia"/>
          <w:color w:val="000000" w:themeColor="text1"/>
          <w:szCs w:val="21"/>
        </w:rPr>
        <w:t>今回の類型指定の見直しにより、安威川の水域区分が３</w:t>
      </w:r>
      <w:r w:rsidR="00057970" w:rsidRPr="003A6D50">
        <w:rPr>
          <w:rFonts w:ascii="ＭＳ 明朝" w:hAnsi="ＭＳ 明朝" w:hint="eastAsia"/>
          <w:color w:val="000000" w:themeColor="text1"/>
          <w:szCs w:val="21"/>
        </w:rPr>
        <w:t>水</w:t>
      </w:r>
      <w:r w:rsidR="00512286" w:rsidRPr="003A6D50">
        <w:rPr>
          <w:rFonts w:ascii="ＭＳ 明朝" w:hAnsi="ＭＳ 明朝" w:hint="eastAsia"/>
          <w:color w:val="000000" w:themeColor="text1"/>
          <w:szCs w:val="21"/>
        </w:rPr>
        <w:t>域</w:t>
      </w:r>
      <w:r w:rsidRPr="003A6D50">
        <w:rPr>
          <w:rFonts w:ascii="ＭＳ 明朝" w:hAnsi="ＭＳ 明朝" w:hint="eastAsia"/>
          <w:color w:val="000000" w:themeColor="text1"/>
          <w:szCs w:val="21"/>
        </w:rPr>
        <w:t>から４</w:t>
      </w:r>
      <w:r w:rsidR="00057970" w:rsidRPr="003A6D50">
        <w:rPr>
          <w:rFonts w:ascii="ＭＳ 明朝" w:hAnsi="ＭＳ 明朝" w:hint="eastAsia"/>
          <w:color w:val="000000" w:themeColor="text1"/>
          <w:szCs w:val="21"/>
        </w:rPr>
        <w:t>水</w:t>
      </w:r>
      <w:r w:rsidR="00512286" w:rsidRPr="003A6D50">
        <w:rPr>
          <w:rFonts w:ascii="ＭＳ 明朝" w:hAnsi="ＭＳ 明朝" w:hint="eastAsia"/>
          <w:color w:val="000000" w:themeColor="text1"/>
          <w:szCs w:val="21"/>
        </w:rPr>
        <w:t>域</w:t>
      </w:r>
      <w:r w:rsidRPr="003A6D50">
        <w:rPr>
          <w:rFonts w:ascii="ＭＳ 明朝" w:hAnsi="ＭＳ 明朝" w:hint="eastAsia"/>
          <w:color w:val="000000" w:themeColor="text1"/>
          <w:szCs w:val="21"/>
        </w:rPr>
        <w:t>に増加するが、</w:t>
      </w:r>
      <w:r w:rsidRPr="009412D0">
        <w:rPr>
          <w:rFonts w:ascii="ＭＳ 明朝" w:hAnsi="ＭＳ 明朝" w:hint="eastAsia"/>
          <w:color w:val="000000" w:themeColor="text1"/>
          <w:szCs w:val="21"/>
          <w:u w:val="single"/>
        </w:rPr>
        <w:t>「安威川上流」には環境基準点がないため、新たに設置する必要がある</w:t>
      </w:r>
      <w:r w:rsidRPr="003A6D50">
        <w:rPr>
          <w:rFonts w:ascii="ＭＳ 明朝" w:hAnsi="ＭＳ 明朝" w:hint="eastAsia"/>
          <w:color w:val="000000" w:themeColor="text1"/>
          <w:szCs w:val="21"/>
        </w:rPr>
        <w:t>。</w:t>
      </w:r>
    </w:p>
    <w:p w14:paraId="49EB5DF9" w14:textId="0E16AE0D" w:rsidR="0087034D" w:rsidRPr="003A6D50" w:rsidRDefault="00A71DE4" w:rsidP="00572483">
      <w:pPr>
        <w:snapToGrid w:val="0"/>
        <w:ind w:leftChars="100" w:left="210" w:firstLineChars="100" w:firstLine="210"/>
        <w:rPr>
          <w:rFonts w:ascii="ＭＳ 明朝" w:hAnsi="ＭＳ 明朝"/>
          <w:color w:val="000000" w:themeColor="text1"/>
          <w:szCs w:val="21"/>
        </w:rPr>
      </w:pPr>
      <w:r w:rsidRPr="003A6D50">
        <w:rPr>
          <w:rFonts w:ascii="ＭＳ 明朝" w:hAnsi="ＭＳ 明朝" w:hint="eastAsia"/>
          <w:color w:val="000000" w:themeColor="text1"/>
          <w:szCs w:val="21"/>
        </w:rPr>
        <w:t>このため、</w:t>
      </w:r>
      <w:r w:rsidRPr="009412D0">
        <w:rPr>
          <w:rFonts w:ascii="ＭＳ 明朝" w:hAnsi="ＭＳ 明朝" w:hint="eastAsia"/>
          <w:color w:val="000000" w:themeColor="text1"/>
          <w:szCs w:val="21"/>
          <w:u w:val="single"/>
        </w:rPr>
        <w:t>茨木市が独自に</w:t>
      </w:r>
      <w:r w:rsidR="00DB6A95" w:rsidRPr="009412D0">
        <w:rPr>
          <w:rFonts w:ascii="ＭＳ 明朝" w:hAnsi="ＭＳ 明朝" w:hint="eastAsia"/>
          <w:color w:val="000000" w:themeColor="text1"/>
          <w:szCs w:val="21"/>
          <w:u w:val="single"/>
        </w:rPr>
        <w:t>これまで</w:t>
      </w:r>
      <w:r w:rsidRPr="009412D0">
        <w:rPr>
          <w:rFonts w:ascii="ＭＳ 明朝" w:hAnsi="ＭＳ 明朝" w:hint="eastAsia"/>
          <w:color w:val="000000" w:themeColor="text1"/>
          <w:szCs w:val="21"/>
          <w:u w:val="single"/>
        </w:rPr>
        <w:t>水質測定を行っている龍仙峡の「車作大橋」</w:t>
      </w:r>
      <w:r w:rsidRPr="003A6D50">
        <w:rPr>
          <w:rFonts w:ascii="ＭＳ 明朝" w:hAnsi="ＭＳ 明朝" w:hint="eastAsia"/>
          <w:color w:val="000000" w:themeColor="text1"/>
          <w:szCs w:val="21"/>
        </w:rPr>
        <w:t>を新たな</w:t>
      </w:r>
      <w:r w:rsidR="00DB6A95" w:rsidRPr="003A6D50">
        <w:rPr>
          <w:rFonts w:ascii="ＭＳ 明朝" w:hAnsi="ＭＳ 明朝" w:hint="eastAsia"/>
          <w:color w:val="000000" w:themeColor="text1"/>
          <w:szCs w:val="21"/>
        </w:rPr>
        <w:t xml:space="preserve">　　</w:t>
      </w:r>
      <w:r w:rsidRPr="003A6D50">
        <w:rPr>
          <w:rFonts w:ascii="ＭＳ 明朝" w:hAnsi="ＭＳ 明朝" w:hint="eastAsia"/>
          <w:color w:val="000000" w:themeColor="text1"/>
          <w:szCs w:val="21"/>
        </w:rPr>
        <w:t>環境基準点の候補と</w:t>
      </w:r>
      <w:r w:rsidR="0087034D" w:rsidRPr="003A6D50">
        <w:rPr>
          <w:rFonts w:ascii="ＭＳ 明朝" w:hAnsi="ＭＳ 明朝" w:hint="eastAsia"/>
          <w:color w:val="000000" w:themeColor="text1"/>
          <w:szCs w:val="21"/>
        </w:rPr>
        <w:t>し</w:t>
      </w:r>
      <w:r w:rsidR="00DB6A95" w:rsidRPr="003A6D50">
        <w:rPr>
          <w:rFonts w:ascii="ＭＳ 明朝" w:hAnsi="ＭＳ 明朝" w:hint="eastAsia"/>
          <w:color w:val="000000" w:themeColor="text1"/>
          <w:szCs w:val="21"/>
        </w:rPr>
        <w:t>、市の測定結果</w:t>
      </w:r>
      <w:r w:rsidR="0087034D" w:rsidRPr="003A6D50">
        <w:rPr>
          <w:rFonts w:ascii="ＭＳ 明朝" w:hAnsi="ＭＳ 明朝" w:hint="eastAsia"/>
          <w:color w:val="000000" w:themeColor="text1"/>
          <w:szCs w:val="21"/>
        </w:rPr>
        <w:t>では</w:t>
      </w:r>
      <w:r w:rsidR="00DB6A95" w:rsidRPr="003A6D50">
        <w:rPr>
          <w:rFonts w:ascii="ＭＳ 明朝" w:hAnsi="ＭＳ 明朝" w:hint="eastAsia"/>
          <w:color w:val="000000" w:themeColor="text1"/>
          <w:szCs w:val="21"/>
        </w:rPr>
        <w:t>、過去</w:t>
      </w:r>
      <w:r w:rsidR="00DB6A95" w:rsidRPr="003A6D50">
        <w:rPr>
          <w:rFonts w:ascii="ＭＳ 明朝" w:hAnsi="ＭＳ 明朝"/>
          <w:color w:val="000000" w:themeColor="text1"/>
          <w:szCs w:val="21"/>
        </w:rPr>
        <w:t>10年間で最大でも1.2mg/L</w:t>
      </w:r>
      <w:r w:rsidR="00DB6A95" w:rsidRPr="003A6D50">
        <w:rPr>
          <w:rFonts w:ascii="ＭＳ 明朝" w:hAnsi="ＭＳ 明朝" w:hint="eastAsia"/>
          <w:color w:val="000000" w:themeColor="text1"/>
          <w:szCs w:val="21"/>
        </w:rPr>
        <w:t>とＡ類型の基準を達成しているため、</w:t>
      </w:r>
      <w:r w:rsidR="00DB6A95" w:rsidRPr="009412D0">
        <w:rPr>
          <w:rFonts w:ascii="ＭＳ 明朝" w:hAnsi="ＭＳ 明朝" w:hint="eastAsia"/>
          <w:color w:val="000000" w:themeColor="text1"/>
          <w:szCs w:val="21"/>
          <w:u w:val="single"/>
        </w:rPr>
        <w:t>「車作大橋」を「安威川上流」の新たな環境基準点と</w:t>
      </w:r>
      <w:r w:rsidR="0087034D" w:rsidRPr="009412D0">
        <w:rPr>
          <w:rFonts w:ascii="ＭＳ 明朝" w:hAnsi="ＭＳ 明朝" w:hint="eastAsia"/>
          <w:color w:val="000000" w:themeColor="text1"/>
          <w:szCs w:val="21"/>
          <w:u w:val="single"/>
        </w:rPr>
        <w:t>する</w:t>
      </w:r>
      <w:r w:rsidR="0087034D" w:rsidRPr="003A6D50">
        <w:rPr>
          <w:rFonts w:ascii="ＭＳ 明朝" w:hAnsi="ＭＳ 明朝" w:hint="eastAsia"/>
          <w:color w:val="000000" w:themeColor="text1"/>
          <w:szCs w:val="21"/>
        </w:rPr>
        <w:t>。</w:t>
      </w:r>
    </w:p>
    <w:p w14:paraId="531837F4" w14:textId="7BF58944" w:rsidR="0087034D" w:rsidRPr="00FA2A41" w:rsidRDefault="0087034D" w:rsidP="00572483">
      <w:pPr>
        <w:snapToGrid w:val="0"/>
        <w:ind w:leftChars="100" w:left="210" w:firstLineChars="100" w:firstLine="210"/>
        <w:rPr>
          <w:rFonts w:ascii="ＭＳ ゴシック" w:eastAsia="ＭＳ ゴシック" w:hAnsi="ＭＳ ゴシック"/>
          <w:color w:val="000000" w:themeColor="text1"/>
          <w:szCs w:val="21"/>
        </w:rPr>
      </w:pPr>
      <w:r w:rsidRPr="003A6D50">
        <w:rPr>
          <w:rFonts w:ascii="ＭＳ 明朝" w:hAnsi="ＭＳ 明朝" w:hint="eastAsia"/>
          <w:color w:val="000000" w:themeColor="text1"/>
          <w:szCs w:val="21"/>
        </w:rPr>
        <w:t>また</w:t>
      </w:r>
      <w:r w:rsidR="00DB6A95" w:rsidRPr="003A6D50">
        <w:rPr>
          <w:rFonts w:ascii="ＭＳ 明朝" w:hAnsi="ＭＳ 明朝" w:hint="eastAsia"/>
          <w:color w:val="000000" w:themeColor="text1"/>
          <w:szCs w:val="21"/>
        </w:rPr>
        <w:t>、</w:t>
      </w:r>
      <w:r w:rsidR="00DB6A95" w:rsidRPr="003A6D50">
        <w:rPr>
          <w:rFonts w:ascii="ＭＳ 明朝" w:hAnsi="ＭＳ 明朝" w:hint="eastAsia"/>
          <w:color w:val="000000" w:themeColor="text1"/>
          <w:szCs w:val="21"/>
          <w:u w:val="single"/>
        </w:rPr>
        <w:t>測定頻度は</w:t>
      </w:r>
      <w:r w:rsidRPr="003A6D50">
        <w:rPr>
          <w:rFonts w:ascii="ＭＳ 明朝" w:hAnsi="ＭＳ 明朝" w:hint="eastAsia"/>
          <w:color w:val="000000" w:themeColor="text1"/>
          <w:szCs w:val="21"/>
          <w:u w:val="single"/>
        </w:rPr>
        <w:t>、基本</w:t>
      </w:r>
      <w:r w:rsidR="00DB6A95" w:rsidRPr="003A6D50">
        <w:rPr>
          <w:rFonts w:ascii="ＭＳ 明朝" w:hAnsi="ＭＳ 明朝" w:hint="eastAsia"/>
          <w:color w:val="000000" w:themeColor="text1"/>
          <w:szCs w:val="21"/>
          <w:u w:val="single"/>
        </w:rPr>
        <w:t>現状と同様（BOD等は年間４回）</w:t>
      </w:r>
      <w:r w:rsidR="00DB6A95" w:rsidRPr="003A6D50">
        <w:rPr>
          <w:rFonts w:ascii="ＭＳ 明朝" w:hAnsi="ＭＳ 明朝" w:hint="eastAsia"/>
          <w:color w:val="000000" w:themeColor="text1"/>
          <w:szCs w:val="21"/>
        </w:rPr>
        <w:t>と</w:t>
      </w:r>
      <w:r w:rsidRPr="003A6D50">
        <w:rPr>
          <w:rFonts w:ascii="ＭＳ 明朝" w:hAnsi="ＭＳ 明朝" w:hint="eastAsia"/>
          <w:color w:val="000000" w:themeColor="text1"/>
          <w:szCs w:val="21"/>
        </w:rPr>
        <w:t>し、現在の「安威川上流」の環境基準点である</w:t>
      </w:r>
      <w:r w:rsidRPr="009412D0">
        <w:rPr>
          <w:rFonts w:ascii="ＭＳ 明朝" w:hAnsi="ＭＳ 明朝" w:hint="eastAsia"/>
          <w:color w:val="000000" w:themeColor="text1"/>
          <w:szCs w:val="21"/>
          <w:u w:val="single"/>
        </w:rPr>
        <w:t>「桑ノ原橋」は、安威川ダム供用後の影響を把握するために、引き続き、「安威川下流(</w:t>
      </w:r>
      <w:r w:rsidRPr="009412D0">
        <w:rPr>
          <w:rFonts w:ascii="ＭＳ 明朝" w:hAnsi="ＭＳ 明朝"/>
          <w:color w:val="000000" w:themeColor="text1"/>
          <w:szCs w:val="21"/>
          <w:u w:val="single"/>
        </w:rPr>
        <w:t>1)</w:t>
      </w:r>
      <w:r w:rsidRPr="009412D0">
        <w:rPr>
          <w:rFonts w:ascii="ＭＳ 明朝" w:hAnsi="ＭＳ 明朝" w:hint="eastAsia"/>
          <w:color w:val="000000" w:themeColor="text1"/>
          <w:szCs w:val="21"/>
          <w:u w:val="single"/>
        </w:rPr>
        <w:t>」の環境基準点として常時監視を継続</w:t>
      </w:r>
      <w:r w:rsidRPr="003A6D50">
        <w:rPr>
          <w:rFonts w:ascii="ＭＳ 明朝" w:hAnsi="ＭＳ 明朝" w:hint="eastAsia"/>
          <w:color w:val="000000" w:themeColor="text1"/>
          <w:szCs w:val="21"/>
        </w:rPr>
        <w:t>することが適当と考えられる。</w:t>
      </w:r>
    </w:p>
    <w:p w14:paraId="756EFAA3" w14:textId="104034EB" w:rsidR="0087034D" w:rsidRPr="00A25F2D" w:rsidRDefault="00E03A45" w:rsidP="00572483">
      <w:pPr>
        <w:snapToGrid w:val="0"/>
        <w:ind w:leftChars="100" w:left="210" w:firstLineChars="100" w:firstLine="210"/>
        <w:rPr>
          <w:rFonts w:ascii="ＭＳ 明朝" w:hAnsi="ＭＳ 明朝"/>
          <w:szCs w:val="21"/>
        </w:rPr>
      </w:pPr>
      <w:r w:rsidRPr="00E17799">
        <w:rPr>
          <w:rFonts w:ascii="ＭＳ 明朝" w:hAnsi="ＭＳ 明朝" w:hint="eastAsia"/>
          <w:color w:val="000000" w:themeColor="text1"/>
          <w:szCs w:val="21"/>
        </w:rPr>
        <w:t>さらに、</w:t>
      </w:r>
      <w:r w:rsidRPr="00E17799">
        <w:rPr>
          <w:rFonts w:ascii="ＭＳ 明朝" w:hAnsi="ＭＳ 明朝" w:hint="eastAsia"/>
          <w:color w:val="000000" w:themeColor="text1"/>
          <w:szCs w:val="21"/>
          <w:u w:val="single"/>
        </w:rPr>
        <w:t>千歳橋は</w:t>
      </w:r>
      <w:r w:rsidRPr="00E17799">
        <w:rPr>
          <w:rFonts w:ascii="ＭＳ 明朝" w:hAnsi="ＭＳ 明朝" w:hint="eastAsia"/>
          <w:color w:val="000000" w:themeColor="text1"/>
          <w:szCs w:val="21"/>
        </w:rPr>
        <w:t>、</w:t>
      </w:r>
      <w:r w:rsidR="0026455F" w:rsidRPr="00E17799">
        <w:rPr>
          <w:rFonts w:ascii="ＭＳ 明朝" w:hAnsi="ＭＳ 明朝" w:hint="eastAsia"/>
          <w:color w:val="000000" w:themeColor="text1"/>
          <w:szCs w:val="21"/>
        </w:rPr>
        <w:t>下流の環境基準点（宮鳥橋）とＢＯＤ値がほとんど同じのため、前回の見直しで</w:t>
      </w:r>
      <w:r w:rsidR="00931FEF" w:rsidRPr="00E17799">
        <w:rPr>
          <w:rFonts w:ascii="ＭＳ 明朝" w:hAnsi="ＭＳ 明朝" w:hint="eastAsia"/>
          <w:color w:val="000000" w:themeColor="text1"/>
          <w:szCs w:val="21"/>
        </w:rPr>
        <w:t>類型範囲を統合して</w:t>
      </w:r>
      <w:r w:rsidRPr="00E17799">
        <w:rPr>
          <w:rFonts w:ascii="ＭＳ 明朝" w:hAnsi="ＭＳ 明朝" w:hint="eastAsia"/>
          <w:color w:val="000000" w:themeColor="text1"/>
          <w:szCs w:val="21"/>
        </w:rPr>
        <w:t>環境基準点から準基準点に変更したが、</w:t>
      </w:r>
      <w:r w:rsidRPr="00E17799">
        <w:rPr>
          <w:rFonts w:ascii="ＭＳ 明朝" w:hAnsi="ＭＳ 明朝" w:hint="eastAsia"/>
          <w:color w:val="000000" w:themeColor="text1"/>
          <w:szCs w:val="21"/>
          <w:u w:val="single"/>
        </w:rPr>
        <w:t>環境基準点の調査結果の評価等にこれまで使用していないことから廃止</w:t>
      </w:r>
      <w:r w:rsidRPr="00E17799">
        <w:rPr>
          <w:rFonts w:ascii="ＭＳ 明朝" w:hAnsi="ＭＳ 明朝" w:hint="eastAsia"/>
          <w:color w:val="000000" w:themeColor="text1"/>
          <w:szCs w:val="21"/>
        </w:rPr>
        <w:t>しても問題ないと考えられる。</w:t>
      </w:r>
    </w:p>
    <w:p w14:paraId="7879BD59" w14:textId="502262D4" w:rsidR="00DB6A95" w:rsidRPr="00DB6A95" w:rsidRDefault="00DB6A95" w:rsidP="00761D4F">
      <w:pPr>
        <w:snapToGrid w:val="0"/>
        <w:ind w:leftChars="100" w:left="210" w:firstLineChars="100" w:firstLine="210"/>
        <w:rPr>
          <w:rFonts w:ascii="ＭＳ ゴシック" w:eastAsia="ＭＳ ゴシック" w:hAnsi="ＭＳ ゴシック"/>
          <w:szCs w:val="21"/>
        </w:rPr>
      </w:pPr>
    </w:p>
    <w:p w14:paraId="72783DA2" w14:textId="06B767CE" w:rsidR="00A71DE4" w:rsidRPr="008801B5" w:rsidRDefault="00A71DE4" w:rsidP="00A71DE4">
      <w:pPr>
        <w:snapToGrid w:val="0"/>
        <w:ind w:leftChars="200" w:left="420" w:firstLineChars="100" w:firstLine="210"/>
        <w:rPr>
          <w:rFonts w:ascii="ＭＳ ゴシック" w:eastAsia="ＭＳ ゴシック" w:hAnsi="ＭＳ ゴシック"/>
          <w:szCs w:val="21"/>
        </w:rPr>
      </w:pPr>
      <w:r w:rsidRPr="008801B5">
        <w:rPr>
          <w:rFonts w:ascii="ＭＳ ゴシック" w:eastAsia="ＭＳ ゴシック" w:hAnsi="ＭＳ ゴシック" w:hint="eastAsia"/>
          <w:szCs w:val="21"/>
        </w:rPr>
        <w:t>（参考）茨木市の水質測定状況</w:t>
      </w:r>
      <w:r w:rsidR="00DB6A95">
        <w:rPr>
          <w:rFonts w:ascii="ＭＳ ゴシック" w:eastAsia="ＭＳ ゴシック" w:hAnsi="ＭＳ ゴシック" w:hint="eastAsia"/>
          <w:szCs w:val="21"/>
        </w:rPr>
        <w:t>（車作大橋）</w:t>
      </w:r>
    </w:p>
    <w:p w14:paraId="09E15383" w14:textId="0AE30706" w:rsidR="00A71DE4" w:rsidRPr="003A6D50" w:rsidRDefault="00A71DE4" w:rsidP="00761D4F">
      <w:pPr>
        <w:ind w:firstLineChars="600" w:firstLine="1260"/>
        <w:rPr>
          <w:rFonts w:ascii="ＭＳ 明朝" w:hAnsi="ＭＳ 明朝"/>
          <w:szCs w:val="21"/>
        </w:rPr>
      </w:pPr>
      <w:r w:rsidRPr="003A6D50">
        <w:rPr>
          <w:rFonts w:ascii="ＭＳ 明朝" w:hAnsi="ＭＳ 明朝" w:hint="eastAsia"/>
          <w:szCs w:val="21"/>
        </w:rPr>
        <w:t>・測定頻度：年４回（ただし、</w:t>
      </w:r>
      <w:r w:rsidR="0075123B" w:rsidRPr="003A6D50">
        <w:rPr>
          <w:rFonts w:ascii="ＭＳ 明朝" w:hAnsi="ＭＳ 明朝" w:hint="eastAsia"/>
          <w:szCs w:val="21"/>
        </w:rPr>
        <w:t>平成2</w:t>
      </w:r>
      <w:r w:rsidR="0075123B" w:rsidRPr="003A6D50">
        <w:rPr>
          <w:rFonts w:ascii="ＭＳ 明朝" w:hAnsi="ＭＳ 明朝"/>
          <w:szCs w:val="21"/>
        </w:rPr>
        <w:t>2</w:t>
      </w:r>
      <w:r w:rsidRPr="003A6D50">
        <w:rPr>
          <w:rFonts w:ascii="ＭＳ 明朝" w:hAnsi="ＭＳ 明朝" w:hint="eastAsia"/>
          <w:szCs w:val="21"/>
        </w:rPr>
        <w:t>年度までは年12回実施）</w:t>
      </w:r>
    </w:p>
    <w:p w14:paraId="493C0544" w14:textId="357552F7" w:rsidR="00A71DE4" w:rsidRPr="003A6D50" w:rsidRDefault="00A71DE4" w:rsidP="00761D4F">
      <w:pPr>
        <w:ind w:leftChars="400" w:left="840" w:firstLineChars="200" w:firstLine="420"/>
        <w:rPr>
          <w:rFonts w:ascii="ＭＳ 明朝" w:hAnsi="ＭＳ 明朝"/>
          <w:szCs w:val="21"/>
        </w:rPr>
      </w:pPr>
      <w:r w:rsidRPr="003A6D50">
        <w:rPr>
          <w:rFonts w:ascii="ＭＳ 明朝" w:hAnsi="ＭＳ 明朝" w:hint="eastAsia"/>
          <w:szCs w:val="21"/>
        </w:rPr>
        <w:t>・</w:t>
      </w:r>
      <w:r w:rsidR="00DB6A95" w:rsidRPr="003A6D50">
        <w:rPr>
          <w:rFonts w:ascii="ＭＳ 明朝" w:hAnsi="ＭＳ 明朝" w:hint="eastAsia"/>
          <w:szCs w:val="21"/>
        </w:rPr>
        <w:t>ＢＯＤ</w:t>
      </w:r>
      <w:r w:rsidRPr="003A6D50">
        <w:rPr>
          <w:rFonts w:ascii="ＭＳ 明朝" w:hAnsi="ＭＳ 明朝" w:hint="eastAsia"/>
          <w:szCs w:val="21"/>
        </w:rPr>
        <w:t>測定結果：</w:t>
      </w:r>
      <w:r w:rsidR="00DB6A95" w:rsidRPr="003A6D50">
        <w:rPr>
          <w:rFonts w:ascii="ＭＳ 明朝" w:hAnsi="ＭＳ 明朝" w:hint="eastAsia"/>
          <w:szCs w:val="21"/>
        </w:rPr>
        <w:t>年間</w:t>
      </w:r>
      <w:r w:rsidRPr="003A6D50">
        <w:rPr>
          <w:rFonts w:ascii="ＭＳ 明朝" w:hAnsi="ＭＳ 明朝" w:hint="eastAsia"/>
          <w:szCs w:val="21"/>
        </w:rPr>
        <w:t>75</w:t>
      </w:r>
      <w:r w:rsidR="0023190B" w:rsidRPr="003A6D50">
        <w:rPr>
          <w:rFonts w:ascii="ＭＳ 明朝" w:hAnsi="ＭＳ 明朝" w:hint="eastAsia"/>
          <w:szCs w:val="21"/>
        </w:rPr>
        <w:t>％値　&lt;</w:t>
      </w:r>
      <w:r w:rsidR="0023190B" w:rsidRPr="003A6D50">
        <w:rPr>
          <w:rFonts w:ascii="ＭＳ 明朝" w:hAnsi="ＭＳ 明朝"/>
          <w:szCs w:val="21"/>
        </w:rPr>
        <w:t>0.5</w:t>
      </w:r>
      <w:r w:rsidR="0023190B" w:rsidRPr="003A6D50">
        <w:rPr>
          <w:rFonts w:ascii="ＭＳ 明朝" w:hAnsi="ＭＳ 明朝" w:hint="eastAsia"/>
          <w:szCs w:val="21"/>
        </w:rPr>
        <w:t>～0</w:t>
      </w:r>
      <w:r w:rsidR="0023190B" w:rsidRPr="003A6D50">
        <w:rPr>
          <w:rFonts w:ascii="ＭＳ 明朝" w:hAnsi="ＭＳ 明朝"/>
          <w:szCs w:val="21"/>
        </w:rPr>
        <w:t>.9</w:t>
      </w:r>
      <w:r w:rsidRPr="003A6D50">
        <w:rPr>
          <w:rFonts w:ascii="ＭＳ 明朝" w:hAnsi="ＭＳ 明朝"/>
          <w:szCs w:val="21"/>
        </w:rPr>
        <w:t>mg/L</w:t>
      </w:r>
      <w:r w:rsidR="0023190B" w:rsidRPr="003A6D50">
        <w:rPr>
          <w:rFonts w:ascii="ＭＳ 明朝" w:hAnsi="ＭＳ 明朝" w:hint="eastAsia"/>
          <w:szCs w:val="21"/>
        </w:rPr>
        <w:t>（</w:t>
      </w:r>
      <w:r w:rsidR="00983F81" w:rsidRPr="003A6D50">
        <w:rPr>
          <w:rFonts w:ascii="ＭＳ 明朝" w:hAnsi="ＭＳ 明朝" w:hint="eastAsia"/>
          <w:szCs w:val="21"/>
        </w:rPr>
        <w:t>平成29年度</w:t>
      </w:r>
      <w:r w:rsidRPr="003A6D50">
        <w:rPr>
          <w:rFonts w:ascii="ＭＳ 明朝" w:hAnsi="ＭＳ 明朝" w:hint="eastAsia"/>
          <w:szCs w:val="21"/>
        </w:rPr>
        <w:t>～</w:t>
      </w:r>
      <w:r w:rsidR="00983F81" w:rsidRPr="003A6D50">
        <w:rPr>
          <w:rFonts w:ascii="ＭＳ 明朝" w:hAnsi="ＭＳ 明朝" w:hint="eastAsia"/>
          <w:szCs w:val="21"/>
        </w:rPr>
        <w:t>令和３</w:t>
      </w:r>
      <w:r w:rsidRPr="003A6D50">
        <w:rPr>
          <w:rFonts w:ascii="ＭＳ 明朝" w:hAnsi="ＭＳ 明朝" w:hint="eastAsia"/>
          <w:szCs w:val="21"/>
        </w:rPr>
        <w:t>年度）</w:t>
      </w:r>
    </w:p>
    <w:p w14:paraId="1EA2D267" w14:textId="464C6EC9" w:rsidR="00A71DE4" w:rsidRPr="003A6D50" w:rsidRDefault="0023190B" w:rsidP="00E805D2">
      <w:pPr>
        <w:ind w:leftChars="200" w:left="420" w:firstLineChars="600" w:firstLine="1260"/>
        <w:rPr>
          <w:rFonts w:ascii="ＭＳ 明朝" w:hAnsi="ＭＳ 明朝"/>
          <w:szCs w:val="21"/>
        </w:rPr>
      </w:pPr>
      <w:r w:rsidRPr="003A6D50">
        <w:rPr>
          <w:rFonts w:ascii="ＭＳ 明朝" w:hAnsi="ＭＳ 明朝" w:hint="eastAsia"/>
          <w:szCs w:val="21"/>
        </w:rPr>
        <w:t xml:space="preserve">　　　　　　</w:t>
      </w:r>
      <w:r w:rsidR="00DB6A95" w:rsidRPr="003A6D50">
        <w:rPr>
          <w:rFonts w:ascii="ＭＳ 明朝" w:hAnsi="ＭＳ 明朝" w:hint="eastAsia"/>
          <w:szCs w:val="21"/>
        </w:rPr>
        <w:t xml:space="preserve">　</w:t>
      </w:r>
      <w:r w:rsidRPr="003A6D50">
        <w:rPr>
          <w:rFonts w:ascii="ＭＳ 明朝" w:hAnsi="ＭＳ 明朝" w:hint="eastAsia"/>
          <w:spacing w:val="76"/>
          <w:w w:val="71"/>
          <w:kern w:val="0"/>
          <w:szCs w:val="21"/>
          <w:fitText w:val="1050" w:id="-1470938368"/>
        </w:rPr>
        <w:t>年平均</w:t>
      </w:r>
      <w:r w:rsidRPr="003A6D50">
        <w:rPr>
          <w:rFonts w:ascii="ＭＳ 明朝" w:hAnsi="ＭＳ 明朝" w:hint="eastAsia"/>
          <w:spacing w:val="2"/>
          <w:w w:val="71"/>
          <w:kern w:val="0"/>
          <w:szCs w:val="21"/>
          <w:fitText w:val="1050" w:id="-1470938368"/>
        </w:rPr>
        <w:t>値</w:t>
      </w:r>
      <w:r w:rsidRPr="003A6D50">
        <w:rPr>
          <w:rFonts w:ascii="ＭＳ 明朝" w:hAnsi="ＭＳ 明朝" w:hint="eastAsia"/>
          <w:szCs w:val="21"/>
        </w:rPr>
        <w:t xml:space="preserve">　&lt;</w:t>
      </w:r>
      <w:r w:rsidR="00A71DE4" w:rsidRPr="003A6D50">
        <w:rPr>
          <w:rFonts w:ascii="ＭＳ 明朝" w:hAnsi="ＭＳ 明朝"/>
          <w:szCs w:val="21"/>
        </w:rPr>
        <w:t>0.5～0.9mg/L</w:t>
      </w:r>
      <w:r w:rsidRPr="003A6D50">
        <w:rPr>
          <w:rFonts w:ascii="ＭＳ 明朝" w:hAnsi="ＭＳ 明朝" w:hint="eastAsia"/>
          <w:szCs w:val="21"/>
        </w:rPr>
        <w:t>（</w:t>
      </w:r>
      <w:r w:rsidR="00983F81" w:rsidRPr="003A6D50">
        <w:rPr>
          <w:rFonts w:ascii="ＭＳ 明朝" w:hAnsi="ＭＳ 明朝" w:hint="eastAsia"/>
          <w:szCs w:val="21"/>
        </w:rPr>
        <w:t>平成29年度</w:t>
      </w:r>
      <w:r w:rsidR="00A71DE4" w:rsidRPr="003A6D50">
        <w:rPr>
          <w:rFonts w:ascii="ＭＳ 明朝" w:hAnsi="ＭＳ 明朝"/>
          <w:szCs w:val="21"/>
        </w:rPr>
        <w:t>～</w:t>
      </w:r>
      <w:r w:rsidR="00983F81" w:rsidRPr="003A6D50">
        <w:rPr>
          <w:rFonts w:ascii="ＭＳ 明朝" w:hAnsi="ＭＳ 明朝" w:hint="eastAsia"/>
          <w:szCs w:val="21"/>
        </w:rPr>
        <w:t>令和３</w:t>
      </w:r>
      <w:r w:rsidR="00A71DE4" w:rsidRPr="003A6D50">
        <w:rPr>
          <w:rFonts w:ascii="ＭＳ 明朝" w:hAnsi="ＭＳ 明朝"/>
          <w:szCs w:val="21"/>
        </w:rPr>
        <w:t>年度）</w:t>
      </w:r>
    </w:p>
    <w:p w14:paraId="676E84F2" w14:textId="77777777" w:rsidR="00A71DE4" w:rsidRPr="008801B5" w:rsidRDefault="00A71DE4" w:rsidP="00A71DE4">
      <w:pPr>
        <w:ind w:leftChars="200" w:left="420" w:firstLineChars="600" w:firstLine="1260"/>
        <w:rPr>
          <w:rFonts w:ascii="ＭＳ ゴシック" w:eastAsia="ＭＳ ゴシック" w:hAnsi="ＭＳ ゴシック"/>
          <w:szCs w:val="21"/>
        </w:rPr>
      </w:pPr>
    </w:p>
    <w:p w14:paraId="15EF155A" w14:textId="7D142B1C" w:rsidR="00A71DE4" w:rsidRDefault="008147E2" w:rsidP="0023190B">
      <w:pPr>
        <w:jc w:val="center"/>
        <w:rPr>
          <w:rFonts w:ascii="ＭＳ ゴシック" w:eastAsia="ＭＳ ゴシック" w:hAnsi="ＭＳ ゴシック"/>
          <w:szCs w:val="22"/>
        </w:rPr>
      </w:pPr>
      <w:r>
        <w:rPr>
          <w:rFonts w:ascii="ＭＳ ゴシック" w:eastAsia="ＭＳ ゴシック" w:hAnsi="ＭＳ ゴシック"/>
          <w:noProof/>
          <w:szCs w:val="22"/>
        </w:rPr>
        <mc:AlternateContent>
          <mc:Choice Requires="wps">
            <w:drawing>
              <wp:anchor distT="0" distB="0" distL="114300" distR="114300" simplePos="0" relativeHeight="251712512" behindDoc="0" locked="0" layoutInCell="1" allowOverlap="1" wp14:anchorId="77AC28B8" wp14:editId="08C11B8E">
                <wp:simplePos x="0" y="0"/>
                <wp:positionH relativeFrom="column">
                  <wp:posOffset>3404870</wp:posOffset>
                </wp:positionH>
                <wp:positionV relativeFrom="paragraph">
                  <wp:posOffset>2312035</wp:posOffset>
                </wp:positionV>
                <wp:extent cx="2101850" cy="17145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2101850" cy="171450"/>
                        </a:xfrm>
                        <a:prstGeom prst="rect">
                          <a:avLst/>
                        </a:prstGeom>
                        <a:solidFill>
                          <a:schemeClr val="lt1"/>
                        </a:solidFill>
                        <a:ln w="6350">
                          <a:noFill/>
                        </a:ln>
                      </wps:spPr>
                      <wps:txbx>
                        <w:txbxContent>
                          <w:p w14:paraId="7A050497" w14:textId="07636C82" w:rsidR="008147E2" w:rsidRPr="00E17799" w:rsidRDefault="008147E2">
                            <w:pPr>
                              <w:rPr>
                                <w:rFonts w:ascii="ＭＳ ゴシック" w:eastAsia="ＭＳ ゴシック" w:hAnsi="ＭＳ ゴシック"/>
                                <w:color w:val="000000" w:themeColor="text1"/>
                                <w:sz w:val="16"/>
                                <w:szCs w:val="16"/>
                              </w:rPr>
                            </w:pPr>
                            <w:r w:rsidRPr="00E17799">
                              <w:rPr>
                                <w:rFonts w:ascii="ＭＳ ゴシック" w:eastAsia="ＭＳ ゴシック" w:hAnsi="ＭＳ ゴシック" w:hint="eastAsia"/>
                                <w:color w:val="000000" w:themeColor="text1"/>
                                <w:sz w:val="16"/>
                                <w:szCs w:val="16"/>
                              </w:rPr>
                              <w:t>注</w:t>
                            </w:r>
                            <w:r w:rsidRPr="00E17799">
                              <w:rPr>
                                <w:rFonts w:ascii="ＭＳ ゴシック" w:eastAsia="ＭＳ ゴシック" w:hAnsi="ＭＳ ゴシック"/>
                                <w:color w:val="000000" w:themeColor="text1"/>
                                <w:sz w:val="16"/>
                                <w:szCs w:val="16"/>
                              </w:rPr>
                              <w:t>）</w:t>
                            </w:r>
                            <w:r w:rsidRPr="00E17799">
                              <w:rPr>
                                <w:rFonts w:ascii="ＭＳ ゴシック" w:eastAsia="ＭＳ ゴシック" w:hAnsi="ＭＳ ゴシック" w:hint="eastAsia"/>
                                <w:color w:val="000000" w:themeColor="text1"/>
                                <w:sz w:val="16"/>
                                <w:szCs w:val="16"/>
                              </w:rPr>
                              <w:t>&lt;0.5の</w:t>
                            </w:r>
                            <w:r w:rsidRPr="00E17799">
                              <w:rPr>
                                <w:rFonts w:ascii="ＭＳ ゴシック" w:eastAsia="ＭＳ ゴシック" w:hAnsi="ＭＳ ゴシック"/>
                                <w:color w:val="000000" w:themeColor="text1"/>
                                <w:sz w:val="16"/>
                                <w:szCs w:val="16"/>
                              </w:rPr>
                              <w:t>データも便宜上</w:t>
                            </w:r>
                            <w:r w:rsidRPr="00E17799">
                              <w:rPr>
                                <w:rFonts w:ascii="ＭＳ ゴシック" w:eastAsia="ＭＳ ゴシック" w:hAnsi="ＭＳ ゴシック" w:hint="eastAsia"/>
                                <w:color w:val="000000" w:themeColor="text1"/>
                                <w:sz w:val="16"/>
                                <w:szCs w:val="16"/>
                              </w:rPr>
                              <w:t>0.5として</w:t>
                            </w:r>
                            <w:r w:rsidR="00360A6C" w:rsidRPr="00E17799">
                              <w:rPr>
                                <w:rFonts w:ascii="ＭＳ ゴシック" w:eastAsia="ＭＳ ゴシック" w:hAnsi="ＭＳ ゴシック" w:hint="eastAsia"/>
                                <w:color w:val="000000" w:themeColor="text1"/>
                                <w:sz w:val="16"/>
                                <w:szCs w:val="16"/>
                              </w:rPr>
                              <w:t>表記</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AC28B8" id="_x0000_t202" coordsize="21600,21600" o:spt="202" path="m,l,21600r21600,l21600,xe">
                <v:stroke joinstyle="miter"/>
                <v:path gradientshapeok="t" o:connecttype="rect"/>
              </v:shapetype>
              <v:shape id="テキスト ボックス 46" o:spid="_x0000_s1044" type="#_x0000_t202" style="position:absolute;left:0;text-align:left;margin-left:268.1pt;margin-top:182.05pt;width:165.5pt;height:1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" fillcolor="white [3201]" stroked="f" strokeweight=".5pt">
                <v:textbox inset="2mm,0,2mm,0">
                  <w:txbxContent>
                    <w:p w14:paraId="7A050497" w14:textId="07636C82" w:rsidR="008147E2" w:rsidRPr="00E17799" w:rsidRDefault="008147E2">
                      <w:pPr>
                        <w:rPr>
                          <w:rFonts w:ascii="ＭＳ ゴシック" w:eastAsia="ＭＳ ゴシック" w:hAnsi="ＭＳ ゴシック"/>
                          <w:color w:val="000000" w:themeColor="text1"/>
                          <w:sz w:val="16"/>
                          <w:szCs w:val="16"/>
                        </w:rPr>
                      </w:pPr>
                      <w:r w:rsidRPr="00E17799">
                        <w:rPr>
                          <w:rFonts w:ascii="ＭＳ ゴシック" w:eastAsia="ＭＳ ゴシック" w:hAnsi="ＭＳ ゴシック" w:hint="eastAsia"/>
                          <w:color w:val="000000" w:themeColor="text1"/>
                          <w:sz w:val="16"/>
                          <w:szCs w:val="16"/>
                        </w:rPr>
                        <w:t>注</w:t>
                      </w:r>
                      <w:r w:rsidRPr="00E17799">
                        <w:rPr>
                          <w:rFonts w:ascii="ＭＳ ゴシック" w:eastAsia="ＭＳ ゴシック" w:hAnsi="ＭＳ ゴシック"/>
                          <w:color w:val="000000" w:themeColor="text1"/>
                          <w:sz w:val="16"/>
                          <w:szCs w:val="16"/>
                        </w:rPr>
                        <w:t>）</w:t>
                      </w:r>
                      <w:r w:rsidRPr="00E17799">
                        <w:rPr>
                          <w:rFonts w:ascii="ＭＳ ゴシック" w:eastAsia="ＭＳ ゴシック" w:hAnsi="ＭＳ ゴシック" w:hint="eastAsia"/>
                          <w:color w:val="000000" w:themeColor="text1"/>
                          <w:sz w:val="16"/>
                          <w:szCs w:val="16"/>
                        </w:rPr>
                        <w:t>&lt;0.5の</w:t>
                      </w:r>
                      <w:r w:rsidRPr="00E17799">
                        <w:rPr>
                          <w:rFonts w:ascii="ＭＳ ゴシック" w:eastAsia="ＭＳ ゴシック" w:hAnsi="ＭＳ ゴシック"/>
                          <w:color w:val="000000" w:themeColor="text1"/>
                          <w:sz w:val="16"/>
                          <w:szCs w:val="16"/>
                        </w:rPr>
                        <w:t>データも便宜上</w:t>
                      </w:r>
                      <w:r w:rsidRPr="00E17799">
                        <w:rPr>
                          <w:rFonts w:ascii="ＭＳ ゴシック" w:eastAsia="ＭＳ ゴシック" w:hAnsi="ＭＳ ゴシック" w:hint="eastAsia"/>
                          <w:color w:val="000000" w:themeColor="text1"/>
                          <w:sz w:val="16"/>
                          <w:szCs w:val="16"/>
                        </w:rPr>
                        <w:t>0.5として</w:t>
                      </w:r>
                      <w:r w:rsidR="00360A6C" w:rsidRPr="00E17799">
                        <w:rPr>
                          <w:rFonts w:ascii="ＭＳ ゴシック" w:eastAsia="ＭＳ ゴシック" w:hAnsi="ＭＳ ゴシック" w:hint="eastAsia"/>
                          <w:color w:val="000000" w:themeColor="text1"/>
                          <w:sz w:val="16"/>
                          <w:szCs w:val="16"/>
                        </w:rPr>
                        <w:t>表記</w:t>
                      </w:r>
                    </w:p>
                  </w:txbxContent>
                </v:textbox>
              </v:shape>
            </w:pict>
          </mc:Fallback>
        </mc:AlternateContent>
      </w:r>
      <w:r w:rsidR="00E303EE">
        <w:rPr>
          <w:rFonts w:ascii="ＭＳ ゴシック" w:eastAsia="ＭＳ ゴシック" w:hAnsi="ＭＳ ゴシック"/>
          <w:noProof/>
          <w:szCs w:val="22"/>
        </w:rPr>
        <w:drawing>
          <wp:inline distT="0" distB="0" distL="0" distR="0" wp14:anchorId="7867621A" wp14:editId="4FC2727B">
            <wp:extent cx="5276880" cy="2204640"/>
            <wp:effectExtent l="0" t="0" r="0" b="571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80" cy="2204640"/>
                    </a:xfrm>
                    <a:prstGeom prst="rect">
                      <a:avLst/>
                    </a:prstGeom>
                    <a:noFill/>
                    <a:ln>
                      <a:noFill/>
                    </a:ln>
                  </pic:spPr>
                </pic:pic>
              </a:graphicData>
            </a:graphic>
          </wp:inline>
        </w:drawing>
      </w:r>
    </w:p>
    <w:p w14:paraId="7253E47F" w14:textId="15BE77F3" w:rsidR="008147E2" w:rsidRPr="00812512" w:rsidRDefault="008147E2" w:rsidP="0023190B">
      <w:pPr>
        <w:jc w:val="center"/>
        <w:rPr>
          <w:rFonts w:ascii="ＭＳ ゴシック" w:eastAsia="ＭＳ ゴシック" w:hAnsi="ＭＳ ゴシック"/>
          <w:szCs w:val="22"/>
        </w:rPr>
      </w:pPr>
    </w:p>
    <w:p w14:paraId="1012E495" w14:textId="5D05E62C" w:rsidR="00A71DE4" w:rsidRPr="00057970" w:rsidRDefault="00E805D2" w:rsidP="00E805D2">
      <w:pPr>
        <w:jc w:val="center"/>
        <w:rPr>
          <w:rFonts w:ascii="ＭＳ ゴシック" w:eastAsia="ＭＳ ゴシック" w:hAnsi="ＭＳ ゴシック"/>
          <w:color w:val="000000" w:themeColor="text1"/>
          <w:szCs w:val="22"/>
        </w:rPr>
      </w:pPr>
      <w:r w:rsidRPr="00E805D2">
        <w:rPr>
          <w:rFonts w:ascii="ＭＳ ゴシック" w:eastAsia="ＭＳ ゴシック" w:hAnsi="ＭＳ ゴシック" w:hint="eastAsia"/>
          <w:szCs w:val="22"/>
        </w:rPr>
        <w:t>図２</w:t>
      </w:r>
      <w:r w:rsidRPr="00057970">
        <w:rPr>
          <w:rFonts w:ascii="ＭＳ ゴシック" w:eastAsia="ＭＳ ゴシック" w:hAnsi="ＭＳ ゴシック" w:hint="eastAsia"/>
          <w:color w:val="000000" w:themeColor="text1"/>
          <w:szCs w:val="22"/>
        </w:rPr>
        <w:t xml:space="preserve">　車作大橋のBOD</w:t>
      </w:r>
      <w:r w:rsidR="00DB6A95" w:rsidRPr="00057970">
        <w:rPr>
          <w:rFonts w:ascii="ＭＳ ゴシック" w:eastAsia="ＭＳ ゴシック" w:hAnsi="ＭＳ ゴシック" w:hint="eastAsia"/>
          <w:color w:val="000000" w:themeColor="text1"/>
          <w:szCs w:val="22"/>
        </w:rPr>
        <w:t>濃度</w:t>
      </w:r>
      <w:r w:rsidRPr="00057970">
        <w:rPr>
          <w:rFonts w:ascii="ＭＳ ゴシック" w:eastAsia="ＭＳ ゴシック" w:hAnsi="ＭＳ ゴシック" w:hint="eastAsia"/>
          <w:color w:val="000000" w:themeColor="text1"/>
          <w:szCs w:val="22"/>
        </w:rPr>
        <w:t>の推移</w:t>
      </w:r>
      <w:r w:rsidR="0087034D" w:rsidRPr="00057970">
        <w:rPr>
          <w:rFonts w:ascii="ＭＳ ゴシック" w:eastAsia="ＭＳ ゴシック" w:hAnsi="ＭＳ ゴシック" w:hint="eastAsia"/>
          <w:color w:val="000000" w:themeColor="text1"/>
          <w:szCs w:val="22"/>
        </w:rPr>
        <w:t>（茨木市提供）</w:t>
      </w:r>
    </w:p>
    <w:p w14:paraId="3FD7D529" w14:textId="77777777" w:rsidR="00E805D2" w:rsidRPr="00E805D2" w:rsidRDefault="00E805D2" w:rsidP="00E805D2">
      <w:pPr>
        <w:rPr>
          <w:rFonts w:ascii="ＭＳ ゴシック" w:eastAsia="ＭＳ ゴシック" w:hAnsi="ＭＳ ゴシック"/>
          <w:szCs w:val="22"/>
        </w:rPr>
      </w:pPr>
    </w:p>
    <w:p w14:paraId="49779D8C" w14:textId="77777777" w:rsidR="00A71DE4" w:rsidRDefault="00A71DE4" w:rsidP="0023190B">
      <w:pPr>
        <w:rPr>
          <w:rFonts w:ascii="ＭＳ ゴシック" w:eastAsia="ＭＳ ゴシック" w:hAnsi="ＭＳ ゴシック"/>
          <w:szCs w:val="21"/>
        </w:rPr>
      </w:pPr>
    </w:p>
    <w:p w14:paraId="0CE3DD1A" w14:textId="77777777" w:rsidR="006972A5" w:rsidRPr="00A71DE4" w:rsidRDefault="00017850"/>
    <w:sectPr w:rsidR="006972A5" w:rsidRPr="00A71DE4" w:rsidSect="0060396A">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567" w:left="1418" w:header="851" w:footer="57" w:gutter="0"/>
      <w:pgNumType w:fmt="numberInDash" w:start="1"/>
      <w:cols w:space="425"/>
      <w:docGrid w:type="line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3ECBB" w14:textId="77777777" w:rsidR="002A44F9" w:rsidRDefault="002A44F9" w:rsidP="00094E69">
      <w:r>
        <w:separator/>
      </w:r>
    </w:p>
  </w:endnote>
  <w:endnote w:type="continuationSeparator" w:id="0">
    <w:p w14:paraId="3298FB37" w14:textId="77777777" w:rsidR="002A44F9" w:rsidRDefault="002A44F9" w:rsidP="00094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E5D21" w14:textId="77777777" w:rsidR="00017850" w:rsidRDefault="0001785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89007"/>
      <w:docPartObj>
        <w:docPartGallery w:val="Page Numbers (Bottom of Page)"/>
        <w:docPartUnique/>
      </w:docPartObj>
    </w:sdtPr>
    <w:sdtEndPr/>
    <w:sdtContent>
      <w:p w14:paraId="53042538" w14:textId="5901BDAD" w:rsidR="00E150A9" w:rsidRDefault="00E150A9">
        <w:pPr>
          <w:pStyle w:val="a5"/>
          <w:jc w:val="center"/>
        </w:pPr>
        <w:r>
          <w:fldChar w:fldCharType="begin"/>
        </w:r>
        <w:r>
          <w:instrText>PAGE   \* MERGEFORMAT</w:instrText>
        </w:r>
        <w:r>
          <w:fldChar w:fldCharType="separate"/>
        </w:r>
        <w:r w:rsidR="00017850" w:rsidRPr="00017850">
          <w:rPr>
            <w:noProof/>
            <w:lang w:val="ja-JP"/>
          </w:rPr>
          <w:t>-</w:t>
        </w:r>
        <w:r w:rsidR="00017850">
          <w:rPr>
            <w:noProof/>
          </w:rPr>
          <w:t xml:space="preserve"> 1 -</w:t>
        </w:r>
        <w:r>
          <w:fldChar w:fldCharType="end"/>
        </w:r>
      </w:p>
    </w:sdtContent>
  </w:sdt>
  <w:p w14:paraId="6114AA3C" w14:textId="77777777" w:rsidR="00E150A9" w:rsidRDefault="00E150A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016CF" w14:textId="77777777" w:rsidR="00017850" w:rsidRDefault="0001785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A3EF3" w14:textId="77777777" w:rsidR="002A44F9" w:rsidRDefault="002A44F9" w:rsidP="00094E69">
      <w:r>
        <w:separator/>
      </w:r>
    </w:p>
  </w:footnote>
  <w:footnote w:type="continuationSeparator" w:id="0">
    <w:p w14:paraId="38C567E9" w14:textId="77777777" w:rsidR="002A44F9" w:rsidRDefault="002A44F9" w:rsidP="00094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15B75" w14:textId="77777777" w:rsidR="00017850" w:rsidRDefault="0001785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D10E7" w14:textId="77777777" w:rsidR="00017850" w:rsidRDefault="0001785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94845" w14:textId="77777777" w:rsidR="00017850" w:rsidRDefault="0001785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CB9"/>
    <w:multiLevelType w:val="hybridMultilevel"/>
    <w:tmpl w:val="8DE88032"/>
    <w:lvl w:ilvl="0" w:tplc="31980D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C32DF1"/>
    <w:multiLevelType w:val="hybridMultilevel"/>
    <w:tmpl w:val="9B1E722A"/>
    <w:lvl w:ilvl="0" w:tplc="AE2EB0CA">
      <w:start w:val="1"/>
      <w:numFmt w:val="decimalFullWidth"/>
      <w:lvlText w:val="（%1）"/>
      <w:lvlJc w:val="left"/>
      <w:pPr>
        <w:ind w:left="720" w:hanging="720"/>
      </w:pPr>
      <w:rPr>
        <w:rFonts w:hint="default"/>
      </w:rPr>
    </w:lvl>
    <w:lvl w:ilvl="1" w:tplc="2FCE6FE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72F1C"/>
    <w:multiLevelType w:val="hybridMultilevel"/>
    <w:tmpl w:val="B6A6888C"/>
    <w:lvl w:ilvl="0" w:tplc="0A5EF68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335"/>
  <w:displayHorizontalDrawingGridEvery w:val="0"/>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E4"/>
    <w:rsid w:val="00002381"/>
    <w:rsid w:val="0000619A"/>
    <w:rsid w:val="00017850"/>
    <w:rsid w:val="000411F7"/>
    <w:rsid w:val="00057970"/>
    <w:rsid w:val="00094E69"/>
    <w:rsid w:val="0009612E"/>
    <w:rsid w:val="00097645"/>
    <w:rsid w:val="000F49A4"/>
    <w:rsid w:val="00186965"/>
    <w:rsid w:val="001B3728"/>
    <w:rsid w:val="001D475B"/>
    <w:rsid w:val="001E690C"/>
    <w:rsid w:val="0023190B"/>
    <w:rsid w:val="0026455F"/>
    <w:rsid w:val="002725B4"/>
    <w:rsid w:val="002A44F9"/>
    <w:rsid w:val="002D6E25"/>
    <w:rsid w:val="002E44D9"/>
    <w:rsid w:val="0030387F"/>
    <w:rsid w:val="003269FA"/>
    <w:rsid w:val="00360A6C"/>
    <w:rsid w:val="00363CD4"/>
    <w:rsid w:val="00391F74"/>
    <w:rsid w:val="003A6D50"/>
    <w:rsid w:val="003C0CDE"/>
    <w:rsid w:val="003F53DA"/>
    <w:rsid w:val="00414865"/>
    <w:rsid w:val="00487A45"/>
    <w:rsid w:val="0049415E"/>
    <w:rsid w:val="00512286"/>
    <w:rsid w:val="0051369A"/>
    <w:rsid w:val="00514F50"/>
    <w:rsid w:val="00517FCF"/>
    <w:rsid w:val="00572483"/>
    <w:rsid w:val="0057280B"/>
    <w:rsid w:val="00597BBC"/>
    <w:rsid w:val="005A2868"/>
    <w:rsid w:val="005B2114"/>
    <w:rsid w:val="0060396A"/>
    <w:rsid w:val="006275DE"/>
    <w:rsid w:val="00630D60"/>
    <w:rsid w:val="00642DCF"/>
    <w:rsid w:val="00643B9C"/>
    <w:rsid w:val="00650874"/>
    <w:rsid w:val="006D2F93"/>
    <w:rsid w:val="006D61B7"/>
    <w:rsid w:val="006E23A2"/>
    <w:rsid w:val="006E5145"/>
    <w:rsid w:val="007249CF"/>
    <w:rsid w:val="00737AD7"/>
    <w:rsid w:val="0075123B"/>
    <w:rsid w:val="00761D4F"/>
    <w:rsid w:val="00771B06"/>
    <w:rsid w:val="0078169A"/>
    <w:rsid w:val="007816CE"/>
    <w:rsid w:val="007845C6"/>
    <w:rsid w:val="007D5187"/>
    <w:rsid w:val="008147E2"/>
    <w:rsid w:val="0087034D"/>
    <w:rsid w:val="00885A8F"/>
    <w:rsid w:val="00885E2E"/>
    <w:rsid w:val="008D3A1A"/>
    <w:rsid w:val="008D7E47"/>
    <w:rsid w:val="008E6082"/>
    <w:rsid w:val="009075FA"/>
    <w:rsid w:val="00916668"/>
    <w:rsid w:val="00931FEF"/>
    <w:rsid w:val="009412D0"/>
    <w:rsid w:val="00983F81"/>
    <w:rsid w:val="00993183"/>
    <w:rsid w:val="009C19A9"/>
    <w:rsid w:val="009C5A25"/>
    <w:rsid w:val="00A048D5"/>
    <w:rsid w:val="00A25F2D"/>
    <w:rsid w:val="00A32EFC"/>
    <w:rsid w:val="00A52952"/>
    <w:rsid w:val="00A71DE4"/>
    <w:rsid w:val="00A92EA9"/>
    <w:rsid w:val="00B57A7B"/>
    <w:rsid w:val="00B866CC"/>
    <w:rsid w:val="00BF21C3"/>
    <w:rsid w:val="00C33065"/>
    <w:rsid w:val="00C671B4"/>
    <w:rsid w:val="00C76604"/>
    <w:rsid w:val="00C80F7B"/>
    <w:rsid w:val="00C851FB"/>
    <w:rsid w:val="00C864CF"/>
    <w:rsid w:val="00C91372"/>
    <w:rsid w:val="00CA4253"/>
    <w:rsid w:val="00D1179A"/>
    <w:rsid w:val="00D205D3"/>
    <w:rsid w:val="00D47999"/>
    <w:rsid w:val="00D511CB"/>
    <w:rsid w:val="00D62048"/>
    <w:rsid w:val="00D646A3"/>
    <w:rsid w:val="00DA2D16"/>
    <w:rsid w:val="00DB6A95"/>
    <w:rsid w:val="00DD3846"/>
    <w:rsid w:val="00DE52ED"/>
    <w:rsid w:val="00E03A45"/>
    <w:rsid w:val="00E150A9"/>
    <w:rsid w:val="00E17799"/>
    <w:rsid w:val="00E303EE"/>
    <w:rsid w:val="00E458AF"/>
    <w:rsid w:val="00E805D2"/>
    <w:rsid w:val="00EA7772"/>
    <w:rsid w:val="00ED2395"/>
    <w:rsid w:val="00EF20CA"/>
    <w:rsid w:val="00FA2A41"/>
    <w:rsid w:val="00FA33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4F43C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1DE4"/>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4E69"/>
    <w:pPr>
      <w:tabs>
        <w:tab w:val="center" w:pos="4252"/>
        <w:tab w:val="right" w:pos="8504"/>
      </w:tabs>
      <w:snapToGrid w:val="0"/>
    </w:pPr>
  </w:style>
  <w:style w:type="character" w:customStyle="1" w:styleId="a4">
    <w:name w:val="ヘッダー (文字)"/>
    <w:basedOn w:val="a0"/>
    <w:link w:val="a3"/>
    <w:uiPriority w:val="99"/>
    <w:rsid w:val="00094E69"/>
    <w:rPr>
      <w:rFonts w:ascii="Century" w:eastAsia="ＭＳ 明朝" w:hAnsi="Century" w:cs="Times New Roman"/>
      <w:szCs w:val="24"/>
    </w:rPr>
  </w:style>
  <w:style w:type="paragraph" w:styleId="a5">
    <w:name w:val="footer"/>
    <w:basedOn w:val="a"/>
    <w:link w:val="a6"/>
    <w:uiPriority w:val="99"/>
    <w:unhideWhenUsed/>
    <w:rsid w:val="00094E69"/>
    <w:pPr>
      <w:tabs>
        <w:tab w:val="center" w:pos="4252"/>
        <w:tab w:val="right" w:pos="8504"/>
      </w:tabs>
      <w:snapToGrid w:val="0"/>
    </w:pPr>
  </w:style>
  <w:style w:type="character" w:customStyle="1" w:styleId="a6">
    <w:name w:val="フッター (文字)"/>
    <w:basedOn w:val="a0"/>
    <w:link w:val="a5"/>
    <w:uiPriority w:val="99"/>
    <w:rsid w:val="00094E69"/>
    <w:rPr>
      <w:rFonts w:ascii="Century" w:eastAsia="ＭＳ 明朝" w:hAnsi="Century" w:cs="Times New Roman"/>
      <w:szCs w:val="24"/>
    </w:rPr>
  </w:style>
  <w:style w:type="paragraph" w:styleId="a7">
    <w:name w:val="List Paragraph"/>
    <w:basedOn w:val="a"/>
    <w:uiPriority w:val="34"/>
    <w:qFormat/>
    <w:rsid w:val="0030387F"/>
    <w:pPr>
      <w:ind w:leftChars="400" w:left="840"/>
    </w:pPr>
  </w:style>
  <w:style w:type="paragraph" w:styleId="a8">
    <w:name w:val="Balloon Text"/>
    <w:basedOn w:val="a"/>
    <w:link w:val="a9"/>
    <w:uiPriority w:val="99"/>
    <w:semiHidden/>
    <w:unhideWhenUsed/>
    <w:rsid w:val="007249C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49CF"/>
    <w:rPr>
      <w:rFonts w:asciiTheme="majorHAnsi" w:eastAsiaTheme="majorEastAsia" w:hAnsiTheme="majorHAnsi" w:cstheme="majorBidi"/>
      <w:sz w:val="18"/>
      <w:szCs w:val="18"/>
    </w:rPr>
  </w:style>
  <w:style w:type="character" w:styleId="aa">
    <w:name w:val="annotation reference"/>
    <w:basedOn w:val="a0"/>
    <w:uiPriority w:val="99"/>
    <w:semiHidden/>
    <w:unhideWhenUsed/>
    <w:rsid w:val="001D475B"/>
    <w:rPr>
      <w:sz w:val="18"/>
      <w:szCs w:val="18"/>
    </w:rPr>
  </w:style>
  <w:style w:type="paragraph" w:styleId="ab">
    <w:name w:val="annotation text"/>
    <w:basedOn w:val="a"/>
    <w:link w:val="ac"/>
    <w:uiPriority w:val="99"/>
    <w:semiHidden/>
    <w:unhideWhenUsed/>
    <w:rsid w:val="001D475B"/>
    <w:pPr>
      <w:jc w:val="left"/>
    </w:pPr>
  </w:style>
  <w:style w:type="character" w:customStyle="1" w:styleId="ac">
    <w:name w:val="コメント文字列 (文字)"/>
    <w:basedOn w:val="a0"/>
    <w:link w:val="ab"/>
    <w:uiPriority w:val="99"/>
    <w:semiHidden/>
    <w:rsid w:val="001D475B"/>
    <w:rPr>
      <w:rFonts w:ascii="Century" w:eastAsia="ＭＳ 明朝" w:hAnsi="Century" w:cs="Times New Roman"/>
      <w:szCs w:val="24"/>
    </w:rPr>
  </w:style>
  <w:style w:type="paragraph" w:styleId="ad">
    <w:name w:val="annotation subject"/>
    <w:basedOn w:val="ab"/>
    <w:next w:val="ab"/>
    <w:link w:val="ae"/>
    <w:uiPriority w:val="99"/>
    <w:semiHidden/>
    <w:unhideWhenUsed/>
    <w:rsid w:val="001D475B"/>
    <w:rPr>
      <w:b/>
      <w:bCs/>
    </w:rPr>
  </w:style>
  <w:style w:type="character" w:customStyle="1" w:styleId="ae">
    <w:name w:val="コメント内容 (文字)"/>
    <w:basedOn w:val="ac"/>
    <w:link w:val="ad"/>
    <w:uiPriority w:val="99"/>
    <w:semiHidden/>
    <w:rsid w:val="001D475B"/>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10.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3.gif"/><Relationship Id="rId19" Type="http://schemas.openxmlformats.org/officeDocument/2006/relationships/header" Target="header2.xml"/><Relationship Id="rId4"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2092</Characters>
  <Application>Microsoft Office Word</Application>
  <DocSecurity>0</DocSecurity>
  <Lines>17</Lines>
  <Paragraphs>4</Paragraphs>
  <ScaleCrop>false</ScaleCrop>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2022-08-26T09:21:00Z</dcterms:created>
  <dcterms:modified xsi:type="dcterms:W3CDTF">2022-08-26T09:21:00Z</dcterms:modified>
</cp:coreProperties>
</file>