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11E550" w14:textId="6ADB01F3" w:rsidR="00EF12B7" w:rsidRPr="0099747E" w:rsidRDefault="00EE5086" w:rsidP="004955CD">
      <w:pPr>
        <w:jc w:val="right"/>
        <w:rPr>
          <w:rFonts w:asciiTheme="majorEastAsia" w:eastAsiaTheme="majorEastAsia" w:hAnsiTheme="majorEastAsia"/>
        </w:rPr>
      </w:pPr>
      <w:bookmarkStart w:id="0" w:name="_Hlk150357841"/>
      <w:bookmarkEnd w:id="0"/>
      <w:r>
        <w:rPr>
          <w:rFonts w:asciiTheme="majorEastAsia" w:eastAsiaTheme="majorEastAsia" w:hAnsiTheme="majorEastAsia"/>
          <w:noProof/>
        </w:rPr>
        <mc:AlternateContent>
          <mc:Choice Requires="wps">
            <w:drawing>
              <wp:anchor distT="0" distB="0" distL="114300" distR="114300" simplePos="0" relativeHeight="251838464" behindDoc="0" locked="0" layoutInCell="1" allowOverlap="1" wp14:anchorId="6EE6B0B3" wp14:editId="415FA002">
                <wp:simplePos x="0" y="0"/>
                <wp:positionH relativeFrom="column">
                  <wp:posOffset>4685030</wp:posOffset>
                </wp:positionH>
                <wp:positionV relativeFrom="paragraph">
                  <wp:posOffset>-344170</wp:posOffset>
                </wp:positionV>
                <wp:extent cx="1292860" cy="457200"/>
                <wp:effectExtent l="0" t="0" r="21590" b="19050"/>
                <wp:wrapNone/>
                <wp:docPr id="1" name="テキスト ボックス 1"/>
                <wp:cNvGraphicFramePr/>
                <a:graphic xmlns:a="http://schemas.openxmlformats.org/drawingml/2006/main">
                  <a:graphicData uri="http://schemas.microsoft.com/office/word/2010/wordprocessingShape">
                    <wps:wsp>
                      <wps:cNvSpPr txBox="1"/>
                      <wps:spPr>
                        <a:xfrm>
                          <a:off x="0" y="0"/>
                          <a:ext cx="1292860" cy="457200"/>
                        </a:xfrm>
                        <a:prstGeom prst="rect">
                          <a:avLst/>
                        </a:prstGeom>
                        <a:solidFill>
                          <a:schemeClr val="lt1"/>
                        </a:solidFill>
                        <a:ln w="6350">
                          <a:solidFill>
                            <a:prstClr val="black"/>
                          </a:solidFill>
                        </a:ln>
                      </wps:spPr>
                      <wps:txbx>
                        <w:txbxContent>
                          <w:p w14:paraId="7E92451F" w14:textId="7F15A7D1" w:rsidR="00EE5086" w:rsidRPr="005F67EE" w:rsidRDefault="00EE5086" w:rsidP="00EE5086">
                            <w:pPr>
                              <w:jc w:val="center"/>
                              <w:rPr>
                                <w:rFonts w:ascii="ＭＳ Ｐゴシック" w:eastAsia="ＭＳ Ｐゴシック" w:hAnsi="ＭＳ Ｐゴシック"/>
                                <w:sz w:val="28"/>
                                <w:szCs w:val="28"/>
                              </w:rPr>
                            </w:pPr>
                            <w:r w:rsidRPr="005F67EE">
                              <w:rPr>
                                <w:rFonts w:ascii="ＭＳ Ｐゴシック" w:eastAsia="ＭＳ Ｐゴシック" w:hAnsi="ＭＳ Ｐゴシック" w:hint="eastAsia"/>
                                <w:sz w:val="28"/>
                                <w:szCs w:val="28"/>
                              </w:rPr>
                              <w:t>資料</w:t>
                            </w:r>
                            <w:r w:rsidR="00226379" w:rsidRPr="005F67EE">
                              <w:rPr>
                                <w:rFonts w:ascii="ＭＳ Ｐゴシック" w:eastAsia="ＭＳ Ｐゴシック" w:hAnsi="ＭＳ Ｐゴシック" w:hint="eastAsia"/>
                                <w:sz w:val="28"/>
                                <w:szCs w:val="28"/>
                              </w:rPr>
                              <w:t xml:space="preserve">　</w:t>
                            </w:r>
                            <w:r w:rsidR="00B215A0" w:rsidRPr="005F67EE">
                              <w:rPr>
                                <w:rFonts w:ascii="ＭＳ Ｐゴシック" w:eastAsia="ＭＳ Ｐゴシック" w:hAnsi="ＭＳ Ｐゴシック" w:hint="eastAsia"/>
                                <w:sz w:val="28"/>
                                <w:szCs w:val="28"/>
                              </w:rPr>
                              <w:t>１</w:t>
                            </w:r>
                            <w:r w:rsidRPr="005F67EE">
                              <w:rPr>
                                <w:rFonts w:ascii="ＭＳ Ｐゴシック" w:eastAsia="ＭＳ Ｐゴシック" w:hAnsi="ＭＳ Ｐゴシック" w:hint="eastAsia"/>
                                <w:sz w:val="28"/>
                                <w:szCs w:val="28"/>
                              </w:rPr>
                              <w:t>－</w:t>
                            </w:r>
                            <w:r w:rsidR="00B215A0" w:rsidRPr="005F67EE">
                              <w:rPr>
                                <w:rFonts w:ascii="ＭＳ Ｐゴシック" w:eastAsia="ＭＳ Ｐゴシック" w:hAnsi="ＭＳ Ｐゴシック" w:hint="eastAsia"/>
                                <w:sz w:val="28"/>
                                <w:szCs w:val="28"/>
                              </w:rPr>
                              <w:t>２</w:t>
                            </w:r>
                            <w:r w:rsidR="00226379" w:rsidRPr="005F67EE">
                              <w:rPr>
                                <w:rFonts w:ascii="ＭＳ Ｐゴシック" w:eastAsia="ＭＳ Ｐゴシック" w:hAnsi="ＭＳ Ｐゴシック" w:hint="eastAsia"/>
                                <w:sz w:val="28"/>
                                <w:szCs w:val="28"/>
                              </w:rPr>
                              <w:t xml:space="preserve">　</w:t>
                            </w:r>
                          </w:p>
                        </w:txbxContent>
                      </wps:txbx>
                      <wps:bodyPr rot="0" spcFirstLastPara="0" vertOverflow="overflow" horzOverflow="overflow" vert="horz" wrap="square" lIns="72000" tIns="0" rIns="72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EE6B0B3" id="_x0000_t202" coordsize="21600,21600" o:spt="202" path="m,l,21600r21600,l21600,xe">
                <v:stroke joinstyle="miter"/>
                <v:path gradientshapeok="t" o:connecttype="rect"/>
              </v:shapetype>
              <v:shape id="テキスト ボックス 1" o:spid="_x0000_s1026" type="#_x0000_t202" style="position:absolute;left:0;text-align:left;margin-left:368.9pt;margin-top:-27.1pt;width:101.8pt;height:36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" fillcolor="white [3201]" strokeweight=".5pt">
                <v:textbox inset="2mm,0,2mm,1mm">
                  <w:txbxContent>
                    <w:p w14:paraId="7E92451F" w14:textId="7F15A7D1" w:rsidR="00EE5086" w:rsidRPr="005F67EE" w:rsidRDefault="00EE5086" w:rsidP="00EE5086">
                      <w:pPr>
                        <w:jc w:val="center"/>
                        <w:rPr>
                          <w:rFonts w:ascii="ＭＳ Ｐゴシック" w:eastAsia="ＭＳ Ｐゴシック" w:hAnsi="ＭＳ Ｐゴシック"/>
                          <w:sz w:val="28"/>
                          <w:szCs w:val="28"/>
                        </w:rPr>
                      </w:pPr>
                      <w:r w:rsidRPr="005F67EE">
                        <w:rPr>
                          <w:rFonts w:ascii="ＭＳ Ｐゴシック" w:eastAsia="ＭＳ Ｐゴシック" w:hAnsi="ＭＳ Ｐゴシック" w:hint="eastAsia"/>
                          <w:sz w:val="28"/>
                          <w:szCs w:val="28"/>
                        </w:rPr>
                        <w:t>資料</w:t>
                      </w:r>
                      <w:r w:rsidR="00226379" w:rsidRPr="005F67EE">
                        <w:rPr>
                          <w:rFonts w:ascii="ＭＳ Ｐゴシック" w:eastAsia="ＭＳ Ｐゴシック" w:hAnsi="ＭＳ Ｐゴシック" w:hint="eastAsia"/>
                          <w:sz w:val="28"/>
                          <w:szCs w:val="28"/>
                        </w:rPr>
                        <w:t xml:space="preserve">　</w:t>
                      </w:r>
                      <w:r w:rsidR="00B215A0" w:rsidRPr="005F67EE">
                        <w:rPr>
                          <w:rFonts w:ascii="ＭＳ Ｐゴシック" w:eastAsia="ＭＳ Ｐゴシック" w:hAnsi="ＭＳ Ｐゴシック" w:hint="eastAsia"/>
                          <w:sz w:val="28"/>
                          <w:szCs w:val="28"/>
                        </w:rPr>
                        <w:t>１</w:t>
                      </w:r>
                      <w:r w:rsidRPr="005F67EE">
                        <w:rPr>
                          <w:rFonts w:ascii="ＭＳ Ｐゴシック" w:eastAsia="ＭＳ Ｐゴシック" w:hAnsi="ＭＳ Ｐゴシック" w:hint="eastAsia"/>
                          <w:sz w:val="28"/>
                          <w:szCs w:val="28"/>
                        </w:rPr>
                        <w:t>－</w:t>
                      </w:r>
                      <w:r w:rsidR="00B215A0" w:rsidRPr="005F67EE">
                        <w:rPr>
                          <w:rFonts w:ascii="ＭＳ Ｐゴシック" w:eastAsia="ＭＳ Ｐゴシック" w:hAnsi="ＭＳ Ｐゴシック" w:hint="eastAsia"/>
                          <w:sz w:val="28"/>
                          <w:szCs w:val="28"/>
                        </w:rPr>
                        <w:t>２</w:t>
                      </w:r>
                      <w:r w:rsidR="00226379" w:rsidRPr="005F67EE">
                        <w:rPr>
                          <w:rFonts w:ascii="ＭＳ Ｐゴシック" w:eastAsia="ＭＳ Ｐゴシック" w:hAnsi="ＭＳ Ｐゴシック" w:hint="eastAsia"/>
                          <w:sz w:val="28"/>
                          <w:szCs w:val="28"/>
                        </w:rPr>
                        <w:t xml:space="preserve">　</w:t>
                      </w:r>
                    </w:p>
                  </w:txbxContent>
                </v:textbox>
              </v:shape>
            </w:pict>
          </mc:Fallback>
        </mc:AlternateContent>
      </w:r>
    </w:p>
    <w:p w14:paraId="7711E551" w14:textId="77082719" w:rsidR="00EF12B7" w:rsidRPr="0099747E" w:rsidRDefault="00EF12B7" w:rsidP="00FE5786">
      <w:pPr>
        <w:jc w:val="center"/>
        <w:rPr>
          <w:rFonts w:asciiTheme="majorEastAsia" w:eastAsiaTheme="majorEastAsia" w:hAnsiTheme="majorEastAsia"/>
        </w:rPr>
      </w:pPr>
    </w:p>
    <w:p w14:paraId="7711E552" w14:textId="7DCBC16B" w:rsidR="00525046" w:rsidRPr="0099747E" w:rsidRDefault="00525046" w:rsidP="00FE5786">
      <w:pPr>
        <w:jc w:val="center"/>
        <w:rPr>
          <w:rFonts w:asciiTheme="majorEastAsia" w:eastAsiaTheme="majorEastAsia" w:hAnsiTheme="majorEastAsia"/>
          <w:sz w:val="48"/>
        </w:rPr>
      </w:pPr>
    </w:p>
    <w:p w14:paraId="7711E554" w14:textId="5B357D8A" w:rsidR="00EF12B7" w:rsidRPr="0099747E" w:rsidRDefault="00EF12B7" w:rsidP="00FE5786">
      <w:pPr>
        <w:jc w:val="center"/>
        <w:rPr>
          <w:rFonts w:asciiTheme="majorEastAsia" w:eastAsiaTheme="majorEastAsia" w:hAnsiTheme="majorEastAsia"/>
        </w:rPr>
      </w:pPr>
    </w:p>
    <w:p w14:paraId="2E1E05CE" w14:textId="50D16E2D" w:rsidR="00B243EC" w:rsidRPr="0099747E" w:rsidRDefault="00B243EC" w:rsidP="00FE5786">
      <w:pPr>
        <w:jc w:val="center"/>
        <w:rPr>
          <w:rFonts w:asciiTheme="majorEastAsia" w:eastAsiaTheme="majorEastAsia" w:hAnsiTheme="majorEastAsia"/>
        </w:rPr>
      </w:pPr>
    </w:p>
    <w:p w14:paraId="0D7C92FC" w14:textId="7F1F90D4" w:rsidR="00B243EC" w:rsidRPr="0099747E" w:rsidRDefault="00B243EC" w:rsidP="00FE5786">
      <w:pPr>
        <w:jc w:val="center"/>
        <w:rPr>
          <w:rFonts w:asciiTheme="majorEastAsia" w:eastAsiaTheme="majorEastAsia" w:hAnsiTheme="majorEastAsia"/>
        </w:rPr>
      </w:pPr>
    </w:p>
    <w:p w14:paraId="79041990" w14:textId="2D558F97" w:rsidR="00B243EC" w:rsidRPr="0099747E" w:rsidRDefault="00B243EC" w:rsidP="00FE5786">
      <w:pPr>
        <w:jc w:val="center"/>
        <w:rPr>
          <w:rFonts w:asciiTheme="majorEastAsia" w:eastAsiaTheme="majorEastAsia" w:hAnsiTheme="majorEastAsia"/>
        </w:rPr>
      </w:pPr>
    </w:p>
    <w:p w14:paraId="46726B72" w14:textId="2B3441FE" w:rsidR="00B243EC" w:rsidRPr="0099747E" w:rsidRDefault="00B243EC" w:rsidP="00FE5786">
      <w:pPr>
        <w:jc w:val="center"/>
        <w:rPr>
          <w:rFonts w:asciiTheme="majorEastAsia" w:eastAsiaTheme="majorEastAsia" w:hAnsiTheme="majorEastAsia"/>
        </w:rPr>
      </w:pPr>
    </w:p>
    <w:p w14:paraId="0ED46A7E" w14:textId="7C17B3F7" w:rsidR="00B243EC" w:rsidRPr="0099747E" w:rsidRDefault="00B243EC" w:rsidP="00FE5786">
      <w:pPr>
        <w:jc w:val="center"/>
        <w:rPr>
          <w:rFonts w:asciiTheme="majorEastAsia" w:eastAsiaTheme="majorEastAsia" w:hAnsiTheme="majorEastAsia"/>
        </w:rPr>
      </w:pPr>
    </w:p>
    <w:p w14:paraId="1C5326B8" w14:textId="7993E1D8" w:rsidR="0067058A" w:rsidRPr="0099747E" w:rsidRDefault="0067058A" w:rsidP="00FE5786">
      <w:pPr>
        <w:jc w:val="center"/>
        <w:rPr>
          <w:rFonts w:asciiTheme="majorEastAsia" w:eastAsiaTheme="majorEastAsia" w:hAnsiTheme="majorEastAsia"/>
        </w:rPr>
      </w:pPr>
    </w:p>
    <w:p w14:paraId="7711E555" w14:textId="77777777" w:rsidR="00EF12B7" w:rsidRPr="0099747E" w:rsidRDefault="00EF12B7" w:rsidP="00FE5786">
      <w:pPr>
        <w:jc w:val="center"/>
        <w:rPr>
          <w:rFonts w:asciiTheme="majorEastAsia" w:eastAsiaTheme="majorEastAsia" w:hAnsiTheme="majorEastAsia"/>
        </w:rPr>
      </w:pPr>
    </w:p>
    <w:p w14:paraId="7711E556" w14:textId="3D636892" w:rsidR="00EF12B7" w:rsidRPr="0099747E" w:rsidRDefault="00FA1AD1" w:rsidP="00FE5786">
      <w:pPr>
        <w:jc w:val="center"/>
        <w:rPr>
          <w:rFonts w:asciiTheme="majorEastAsia" w:eastAsiaTheme="majorEastAsia" w:hAnsiTheme="majorEastAsia"/>
          <w:sz w:val="48"/>
          <w:szCs w:val="48"/>
        </w:rPr>
      </w:pPr>
      <w:r>
        <w:rPr>
          <w:rFonts w:asciiTheme="majorEastAsia" w:eastAsiaTheme="majorEastAsia" w:hAnsiTheme="majorEastAsia" w:hint="eastAsia"/>
          <w:sz w:val="48"/>
          <w:szCs w:val="48"/>
        </w:rPr>
        <w:t>今後のエコタウン事業の方向性</w:t>
      </w:r>
      <w:r w:rsidR="00EF12B7" w:rsidRPr="0099747E">
        <w:rPr>
          <w:rFonts w:asciiTheme="majorEastAsia" w:eastAsiaTheme="majorEastAsia" w:hAnsiTheme="majorEastAsia" w:hint="eastAsia"/>
          <w:sz w:val="48"/>
          <w:szCs w:val="48"/>
        </w:rPr>
        <w:t>について</w:t>
      </w:r>
    </w:p>
    <w:p w14:paraId="7711E557" w14:textId="5398D24C" w:rsidR="00EF12B7" w:rsidRPr="0099747E" w:rsidRDefault="00EF12B7" w:rsidP="00FE5786">
      <w:pPr>
        <w:jc w:val="center"/>
        <w:rPr>
          <w:rFonts w:asciiTheme="majorEastAsia" w:eastAsiaTheme="majorEastAsia" w:hAnsiTheme="majorEastAsia"/>
          <w:sz w:val="48"/>
          <w:szCs w:val="48"/>
        </w:rPr>
      </w:pPr>
    </w:p>
    <w:p w14:paraId="7711E558" w14:textId="77777777" w:rsidR="00EF12B7" w:rsidRPr="0099747E" w:rsidRDefault="00EF12B7" w:rsidP="00FE5786">
      <w:pPr>
        <w:jc w:val="center"/>
        <w:rPr>
          <w:rFonts w:asciiTheme="majorEastAsia" w:eastAsiaTheme="majorEastAsia" w:hAnsiTheme="majorEastAsia"/>
        </w:rPr>
      </w:pPr>
    </w:p>
    <w:p w14:paraId="7711E559" w14:textId="77777777" w:rsidR="00EF12B7" w:rsidRPr="0099747E" w:rsidRDefault="00EF12B7" w:rsidP="00FE5786">
      <w:pPr>
        <w:jc w:val="center"/>
        <w:rPr>
          <w:rFonts w:asciiTheme="majorEastAsia" w:eastAsiaTheme="majorEastAsia" w:hAnsiTheme="majorEastAsia"/>
        </w:rPr>
      </w:pPr>
    </w:p>
    <w:p w14:paraId="7711E55A" w14:textId="77777777" w:rsidR="00EF12B7" w:rsidRPr="0099747E" w:rsidRDefault="00EF12B7" w:rsidP="00FE5786">
      <w:pPr>
        <w:jc w:val="center"/>
        <w:rPr>
          <w:rFonts w:asciiTheme="majorEastAsia" w:eastAsiaTheme="majorEastAsia" w:hAnsiTheme="majorEastAsia"/>
        </w:rPr>
      </w:pPr>
    </w:p>
    <w:p w14:paraId="7711E55B" w14:textId="77777777" w:rsidR="00EF12B7" w:rsidRPr="0099747E" w:rsidRDefault="00EF12B7" w:rsidP="00FE5786">
      <w:pPr>
        <w:jc w:val="center"/>
        <w:rPr>
          <w:rFonts w:asciiTheme="majorEastAsia" w:eastAsiaTheme="majorEastAsia" w:hAnsiTheme="majorEastAsia"/>
        </w:rPr>
      </w:pPr>
    </w:p>
    <w:p w14:paraId="7711E55C" w14:textId="77777777" w:rsidR="00EF12B7" w:rsidRPr="0099747E" w:rsidRDefault="00EF12B7" w:rsidP="00FE5786">
      <w:pPr>
        <w:jc w:val="center"/>
        <w:rPr>
          <w:rFonts w:asciiTheme="majorEastAsia" w:eastAsiaTheme="majorEastAsia" w:hAnsiTheme="majorEastAsia"/>
        </w:rPr>
      </w:pPr>
    </w:p>
    <w:p w14:paraId="7711E55D" w14:textId="77777777" w:rsidR="00EF12B7" w:rsidRPr="0099747E" w:rsidRDefault="00EF12B7" w:rsidP="00FE5786">
      <w:pPr>
        <w:jc w:val="center"/>
        <w:rPr>
          <w:rFonts w:asciiTheme="majorEastAsia" w:eastAsiaTheme="majorEastAsia" w:hAnsiTheme="majorEastAsia"/>
        </w:rPr>
      </w:pPr>
    </w:p>
    <w:p w14:paraId="7711E55E" w14:textId="46F64AA5" w:rsidR="00EF12B7" w:rsidRPr="0099747E" w:rsidRDefault="00EF12B7" w:rsidP="00FE5786">
      <w:pPr>
        <w:jc w:val="center"/>
        <w:rPr>
          <w:rFonts w:asciiTheme="majorEastAsia" w:eastAsiaTheme="majorEastAsia" w:hAnsiTheme="majorEastAsia"/>
        </w:rPr>
      </w:pPr>
    </w:p>
    <w:p w14:paraId="46722DA3" w14:textId="27F1E6A4" w:rsidR="00B243EC" w:rsidRPr="0099747E" w:rsidRDefault="00B243EC" w:rsidP="00FE5786">
      <w:pPr>
        <w:jc w:val="center"/>
        <w:rPr>
          <w:rFonts w:asciiTheme="majorEastAsia" w:eastAsiaTheme="majorEastAsia" w:hAnsiTheme="majorEastAsia"/>
        </w:rPr>
      </w:pPr>
    </w:p>
    <w:p w14:paraId="7711E55F" w14:textId="77777777" w:rsidR="00EF12B7" w:rsidRPr="0099747E" w:rsidRDefault="00EF12B7" w:rsidP="00FE5786">
      <w:pPr>
        <w:jc w:val="center"/>
        <w:rPr>
          <w:rFonts w:asciiTheme="majorEastAsia" w:eastAsiaTheme="majorEastAsia" w:hAnsiTheme="majorEastAsia"/>
        </w:rPr>
      </w:pPr>
    </w:p>
    <w:p w14:paraId="7711E560" w14:textId="77777777" w:rsidR="00EF12B7" w:rsidRPr="0099747E" w:rsidRDefault="00EF12B7" w:rsidP="00FE5786">
      <w:pPr>
        <w:jc w:val="center"/>
        <w:rPr>
          <w:rFonts w:asciiTheme="majorEastAsia" w:eastAsiaTheme="majorEastAsia" w:hAnsiTheme="majorEastAsia"/>
        </w:rPr>
      </w:pPr>
    </w:p>
    <w:p w14:paraId="7711E561" w14:textId="77777777" w:rsidR="00EF12B7" w:rsidRPr="0099747E" w:rsidRDefault="00EF12B7" w:rsidP="00FE5786">
      <w:pPr>
        <w:jc w:val="center"/>
        <w:rPr>
          <w:rFonts w:asciiTheme="majorEastAsia" w:eastAsiaTheme="majorEastAsia" w:hAnsiTheme="majorEastAsia"/>
        </w:rPr>
      </w:pPr>
    </w:p>
    <w:p w14:paraId="7711E562" w14:textId="77777777" w:rsidR="00EF12B7" w:rsidRPr="0099747E" w:rsidRDefault="00EF12B7" w:rsidP="00FE5786">
      <w:pPr>
        <w:jc w:val="center"/>
        <w:rPr>
          <w:rFonts w:asciiTheme="majorEastAsia" w:eastAsiaTheme="majorEastAsia" w:hAnsiTheme="majorEastAsia"/>
        </w:rPr>
      </w:pPr>
    </w:p>
    <w:p w14:paraId="7711E563" w14:textId="77777777" w:rsidR="00EF12B7" w:rsidRPr="0099747E" w:rsidRDefault="00EF12B7" w:rsidP="00FE5786">
      <w:pPr>
        <w:jc w:val="center"/>
        <w:rPr>
          <w:rFonts w:asciiTheme="majorEastAsia" w:eastAsiaTheme="majorEastAsia" w:hAnsiTheme="majorEastAsia"/>
        </w:rPr>
      </w:pPr>
    </w:p>
    <w:p w14:paraId="7711E564" w14:textId="77777777" w:rsidR="00EF12B7" w:rsidRPr="0099747E" w:rsidRDefault="00EF12B7" w:rsidP="00FE5786">
      <w:pPr>
        <w:jc w:val="center"/>
        <w:rPr>
          <w:rFonts w:asciiTheme="majorEastAsia" w:eastAsiaTheme="majorEastAsia" w:hAnsiTheme="majorEastAsia"/>
        </w:rPr>
      </w:pPr>
    </w:p>
    <w:p w14:paraId="7711E565" w14:textId="7DC1EC8F" w:rsidR="00EF12B7" w:rsidRPr="0099747E" w:rsidRDefault="00F97636" w:rsidP="00FE5786">
      <w:pPr>
        <w:jc w:val="center"/>
        <w:rPr>
          <w:rFonts w:asciiTheme="majorEastAsia" w:eastAsiaTheme="majorEastAsia" w:hAnsiTheme="majorEastAsia"/>
          <w:sz w:val="36"/>
          <w:szCs w:val="36"/>
        </w:rPr>
      </w:pPr>
      <w:r w:rsidRPr="0099747E">
        <w:rPr>
          <w:rFonts w:asciiTheme="majorEastAsia" w:eastAsiaTheme="majorEastAsia" w:hAnsiTheme="majorEastAsia" w:hint="eastAsia"/>
          <w:sz w:val="36"/>
          <w:szCs w:val="36"/>
        </w:rPr>
        <w:t>令和</w:t>
      </w:r>
      <w:r w:rsidR="00550E0B">
        <w:rPr>
          <w:rFonts w:asciiTheme="majorEastAsia" w:eastAsiaTheme="majorEastAsia" w:hAnsiTheme="majorEastAsia" w:hint="eastAsia"/>
          <w:sz w:val="36"/>
          <w:szCs w:val="36"/>
        </w:rPr>
        <w:t>５</w:t>
      </w:r>
      <w:r w:rsidR="00D66C69" w:rsidRPr="0099747E">
        <w:rPr>
          <w:rFonts w:asciiTheme="majorEastAsia" w:eastAsiaTheme="majorEastAsia" w:hAnsiTheme="majorEastAsia" w:hint="eastAsia"/>
          <w:sz w:val="36"/>
          <w:szCs w:val="36"/>
        </w:rPr>
        <w:t>(</w:t>
      </w:r>
      <w:r w:rsidR="00550E0B">
        <w:rPr>
          <w:rFonts w:asciiTheme="majorEastAsia" w:eastAsiaTheme="majorEastAsia" w:hAnsiTheme="majorEastAsia" w:hint="eastAsia"/>
          <w:sz w:val="36"/>
          <w:szCs w:val="36"/>
        </w:rPr>
        <w:t>2</w:t>
      </w:r>
      <w:r w:rsidR="00550E0B">
        <w:rPr>
          <w:rFonts w:asciiTheme="majorEastAsia" w:eastAsiaTheme="majorEastAsia" w:hAnsiTheme="majorEastAsia"/>
          <w:sz w:val="36"/>
          <w:szCs w:val="36"/>
        </w:rPr>
        <w:t>023</w:t>
      </w:r>
      <w:r w:rsidR="00D66C69" w:rsidRPr="0099747E">
        <w:rPr>
          <w:rFonts w:asciiTheme="majorEastAsia" w:eastAsiaTheme="majorEastAsia" w:hAnsiTheme="majorEastAsia" w:hint="eastAsia"/>
          <w:sz w:val="36"/>
          <w:szCs w:val="36"/>
        </w:rPr>
        <w:t>)</w:t>
      </w:r>
      <w:r w:rsidR="0067058A" w:rsidRPr="0099747E">
        <w:rPr>
          <w:rFonts w:asciiTheme="majorEastAsia" w:eastAsiaTheme="majorEastAsia" w:hAnsiTheme="majorEastAsia" w:hint="eastAsia"/>
          <w:sz w:val="36"/>
          <w:szCs w:val="36"/>
        </w:rPr>
        <w:t>年</w:t>
      </w:r>
      <w:r w:rsidR="00550E0B">
        <w:rPr>
          <w:rFonts w:asciiTheme="majorEastAsia" w:eastAsiaTheme="majorEastAsia" w:hAnsiTheme="majorEastAsia" w:hint="eastAsia"/>
          <w:sz w:val="36"/>
          <w:szCs w:val="36"/>
        </w:rPr>
        <w:t>1</w:t>
      </w:r>
      <w:r w:rsidR="00550E0B">
        <w:rPr>
          <w:rFonts w:asciiTheme="majorEastAsia" w:eastAsiaTheme="majorEastAsia" w:hAnsiTheme="majorEastAsia"/>
          <w:sz w:val="36"/>
          <w:szCs w:val="36"/>
        </w:rPr>
        <w:t>2</w:t>
      </w:r>
      <w:r w:rsidR="00EF12B7" w:rsidRPr="0099747E">
        <w:rPr>
          <w:rFonts w:asciiTheme="majorEastAsia" w:eastAsiaTheme="majorEastAsia" w:hAnsiTheme="majorEastAsia" w:hint="eastAsia"/>
          <w:sz w:val="36"/>
          <w:szCs w:val="36"/>
        </w:rPr>
        <w:t>月</w:t>
      </w:r>
    </w:p>
    <w:p w14:paraId="7711E566" w14:textId="62CFE963" w:rsidR="00EF12B7" w:rsidRPr="0099747E" w:rsidRDefault="00EF12B7" w:rsidP="00FE5786">
      <w:pPr>
        <w:jc w:val="center"/>
        <w:rPr>
          <w:rFonts w:asciiTheme="majorEastAsia" w:eastAsiaTheme="majorEastAsia" w:hAnsiTheme="majorEastAsia"/>
          <w:sz w:val="36"/>
          <w:szCs w:val="36"/>
        </w:rPr>
      </w:pPr>
      <w:r w:rsidRPr="0099747E">
        <w:rPr>
          <w:rFonts w:asciiTheme="majorEastAsia" w:eastAsiaTheme="majorEastAsia" w:hAnsiTheme="majorEastAsia" w:hint="eastAsia"/>
          <w:sz w:val="36"/>
          <w:szCs w:val="36"/>
        </w:rPr>
        <w:t>大阪府環境審議会</w:t>
      </w:r>
      <w:r w:rsidR="00FA1AD1">
        <w:rPr>
          <w:rFonts w:asciiTheme="majorEastAsia" w:eastAsiaTheme="majorEastAsia" w:hAnsiTheme="majorEastAsia" w:hint="eastAsia"/>
          <w:sz w:val="36"/>
          <w:szCs w:val="36"/>
        </w:rPr>
        <w:t>エコタウン事業推進</w:t>
      </w:r>
      <w:r w:rsidRPr="0099747E">
        <w:rPr>
          <w:rFonts w:asciiTheme="majorEastAsia" w:eastAsiaTheme="majorEastAsia" w:hAnsiTheme="majorEastAsia" w:hint="eastAsia"/>
          <w:sz w:val="36"/>
          <w:szCs w:val="36"/>
        </w:rPr>
        <w:t>部会</w:t>
      </w:r>
    </w:p>
    <w:p w14:paraId="788C7100" w14:textId="77777777" w:rsidR="00967E3E" w:rsidRPr="0099747E" w:rsidRDefault="00967E3E">
      <w:pPr>
        <w:widowControl/>
        <w:jc w:val="left"/>
        <w:rPr>
          <w:rFonts w:asciiTheme="majorEastAsia" w:eastAsiaTheme="majorEastAsia" w:hAnsiTheme="majorEastAsia"/>
          <w:sz w:val="28"/>
          <w:szCs w:val="28"/>
        </w:rPr>
      </w:pPr>
      <w:r w:rsidRPr="0099747E">
        <w:rPr>
          <w:rFonts w:asciiTheme="majorEastAsia" w:eastAsiaTheme="majorEastAsia" w:hAnsiTheme="majorEastAsia"/>
          <w:sz w:val="28"/>
          <w:szCs w:val="28"/>
        </w:rPr>
        <w:br w:type="page"/>
      </w:r>
    </w:p>
    <w:p w14:paraId="492F8300" w14:textId="77777777" w:rsidR="00B259D7" w:rsidRPr="0099747E" w:rsidRDefault="00B259D7">
      <w:pPr>
        <w:widowControl/>
        <w:jc w:val="left"/>
        <w:rPr>
          <w:rFonts w:asciiTheme="minorEastAsia" w:hAnsiTheme="minorEastAsia"/>
        </w:rPr>
        <w:sectPr w:rsidR="00B259D7" w:rsidRPr="0099747E" w:rsidSect="008C0A00">
          <w:pgSz w:w="11906" w:h="16838" w:code="9"/>
          <w:pgMar w:top="1418" w:right="1418" w:bottom="1418" w:left="1418" w:header="851" w:footer="567" w:gutter="0"/>
          <w:pgNumType w:start="1"/>
          <w:cols w:space="425"/>
          <w:docGrid w:type="lines" w:linePitch="360" w:charSpace="1261"/>
        </w:sectPr>
      </w:pPr>
    </w:p>
    <w:bookmarkStart w:id="1" w:name="_Toc137221006" w:displacedByCustomXml="next"/>
    <w:bookmarkStart w:id="2" w:name="_Toc57368822" w:displacedByCustomXml="next"/>
    <w:bookmarkStart w:id="3" w:name="_Toc57367981" w:displacedByCustomXml="next"/>
    <w:bookmarkStart w:id="4" w:name="honpen" w:displacedByCustomXml="next"/>
    <w:sdt>
      <w:sdtPr>
        <w:rPr>
          <w:rFonts w:asciiTheme="minorHAnsi" w:eastAsiaTheme="minorEastAsia" w:hAnsiTheme="minorHAnsi" w:cstheme="minorBidi"/>
          <w:color w:val="auto"/>
          <w:kern w:val="2"/>
          <w:sz w:val="22"/>
          <w:szCs w:val="22"/>
          <w:lang w:val="ja-JP"/>
        </w:rPr>
        <w:id w:val="1013495884"/>
        <w:docPartObj>
          <w:docPartGallery w:val="Table of Contents"/>
          <w:docPartUnique/>
        </w:docPartObj>
      </w:sdtPr>
      <w:sdtEndPr>
        <w:rPr>
          <w:b/>
          <w:bCs/>
        </w:rPr>
      </w:sdtEndPr>
      <w:sdtContent>
        <w:p w14:paraId="45778BE3" w14:textId="3096A493" w:rsidR="00A217E4" w:rsidRDefault="00A217E4" w:rsidP="00A217E4">
          <w:pPr>
            <w:pStyle w:val="ad"/>
            <w:jc w:val="center"/>
          </w:pPr>
          <w:r>
            <w:rPr>
              <w:lang w:val="ja-JP"/>
            </w:rPr>
            <w:t>目次</w:t>
          </w:r>
        </w:p>
        <w:p w14:paraId="36D3E981" w14:textId="7BAF9C46" w:rsidR="00F92AF2" w:rsidRDefault="00A217E4" w:rsidP="00F92AF2">
          <w:pPr>
            <w:pStyle w:val="13"/>
            <w:rPr>
              <w:sz w:val="21"/>
            </w:rPr>
          </w:pPr>
          <w:r>
            <w:fldChar w:fldCharType="begin"/>
          </w:r>
          <w:r>
            <w:instrText xml:space="preserve"> TOC \o "1-3" \h \z \u </w:instrText>
          </w:r>
          <w:r>
            <w:fldChar w:fldCharType="separate"/>
          </w:r>
          <w:hyperlink w:anchor="_Toc152750808" w:history="1">
            <w:r w:rsidR="00F92AF2" w:rsidRPr="0067265F">
              <w:rPr>
                <w:rStyle w:val="ae"/>
              </w:rPr>
              <w:t>１　基本的事項</w:t>
            </w:r>
            <w:r w:rsidR="00F92AF2">
              <w:rPr>
                <w:webHidden/>
              </w:rPr>
              <w:tab/>
            </w:r>
            <w:r w:rsidR="00F92AF2">
              <w:rPr>
                <w:webHidden/>
              </w:rPr>
              <w:fldChar w:fldCharType="begin"/>
            </w:r>
            <w:r w:rsidR="00F92AF2">
              <w:rPr>
                <w:webHidden/>
              </w:rPr>
              <w:instrText xml:space="preserve"> PAGEREF _Toc152750808 \h </w:instrText>
            </w:r>
            <w:r w:rsidR="00F92AF2">
              <w:rPr>
                <w:webHidden/>
              </w:rPr>
            </w:r>
            <w:r w:rsidR="00F92AF2">
              <w:rPr>
                <w:webHidden/>
              </w:rPr>
              <w:fldChar w:fldCharType="separate"/>
            </w:r>
            <w:r w:rsidR="00EE3441">
              <w:rPr>
                <w:webHidden/>
              </w:rPr>
              <w:t>4</w:t>
            </w:r>
            <w:r w:rsidR="00F92AF2">
              <w:rPr>
                <w:webHidden/>
              </w:rPr>
              <w:fldChar w:fldCharType="end"/>
            </w:r>
          </w:hyperlink>
        </w:p>
        <w:p w14:paraId="7AB1CD2E" w14:textId="42F3446D" w:rsidR="00F92AF2" w:rsidRDefault="00EE3441">
          <w:pPr>
            <w:pStyle w:val="22"/>
            <w:rPr>
              <w:rFonts w:asciiTheme="minorHAnsi" w:hAnsiTheme="minorHAnsi"/>
              <w:sz w:val="21"/>
            </w:rPr>
          </w:pPr>
          <w:hyperlink w:anchor="_Toc152750809" w:history="1">
            <w:r w:rsidR="00F92AF2" w:rsidRPr="0067265F">
              <w:rPr>
                <w:rStyle w:val="ae"/>
              </w:rPr>
              <w:t>（１）</w:t>
            </w:r>
            <w:r w:rsidR="00F92AF2">
              <w:rPr>
                <w:rFonts w:asciiTheme="minorHAnsi" w:hAnsiTheme="minorHAnsi"/>
                <w:sz w:val="21"/>
              </w:rPr>
              <w:tab/>
            </w:r>
            <w:r w:rsidR="00F92AF2" w:rsidRPr="0067265F">
              <w:rPr>
                <w:rStyle w:val="ae"/>
              </w:rPr>
              <w:t>策定趣旨</w:t>
            </w:r>
            <w:r w:rsidR="00F92AF2">
              <w:rPr>
                <w:webHidden/>
              </w:rPr>
              <w:tab/>
            </w:r>
            <w:r w:rsidR="00F92AF2">
              <w:rPr>
                <w:webHidden/>
              </w:rPr>
              <w:fldChar w:fldCharType="begin"/>
            </w:r>
            <w:r w:rsidR="00F92AF2">
              <w:rPr>
                <w:webHidden/>
              </w:rPr>
              <w:instrText xml:space="preserve"> PAGEREF _Toc152750809 \h </w:instrText>
            </w:r>
            <w:r w:rsidR="00F92AF2">
              <w:rPr>
                <w:webHidden/>
              </w:rPr>
            </w:r>
            <w:r w:rsidR="00F92AF2">
              <w:rPr>
                <w:webHidden/>
              </w:rPr>
              <w:fldChar w:fldCharType="separate"/>
            </w:r>
            <w:r>
              <w:rPr>
                <w:webHidden/>
              </w:rPr>
              <w:t>4</w:t>
            </w:r>
            <w:r w:rsidR="00F92AF2">
              <w:rPr>
                <w:webHidden/>
              </w:rPr>
              <w:fldChar w:fldCharType="end"/>
            </w:r>
          </w:hyperlink>
        </w:p>
        <w:p w14:paraId="12195D51" w14:textId="2D622E54" w:rsidR="00F92AF2" w:rsidRDefault="00EE3441">
          <w:pPr>
            <w:pStyle w:val="22"/>
            <w:rPr>
              <w:rFonts w:asciiTheme="minorHAnsi" w:hAnsiTheme="minorHAnsi"/>
              <w:sz w:val="21"/>
            </w:rPr>
          </w:pPr>
          <w:hyperlink w:anchor="_Toc152750810" w:history="1">
            <w:r w:rsidR="00F92AF2" w:rsidRPr="0067265F">
              <w:rPr>
                <w:rStyle w:val="ae"/>
              </w:rPr>
              <w:t>（２）</w:t>
            </w:r>
            <w:r w:rsidR="00F92AF2">
              <w:rPr>
                <w:rFonts w:asciiTheme="minorHAnsi" w:hAnsiTheme="minorHAnsi"/>
                <w:sz w:val="21"/>
              </w:rPr>
              <w:tab/>
            </w:r>
            <w:r w:rsidR="00F92AF2" w:rsidRPr="0067265F">
              <w:rPr>
                <w:rStyle w:val="ae"/>
              </w:rPr>
              <w:t>プランの位置付け</w:t>
            </w:r>
            <w:r w:rsidR="00F92AF2">
              <w:rPr>
                <w:webHidden/>
              </w:rPr>
              <w:tab/>
            </w:r>
            <w:r w:rsidR="00F92AF2">
              <w:rPr>
                <w:webHidden/>
              </w:rPr>
              <w:fldChar w:fldCharType="begin"/>
            </w:r>
            <w:r w:rsidR="00F92AF2">
              <w:rPr>
                <w:webHidden/>
              </w:rPr>
              <w:instrText xml:space="preserve"> PAGEREF _Toc152750810 \h </w:instrText>
            </w:r>
            <w:r w:rsidR="00F92AF2">
              <w:rPr>
                <w:webHidden/>
              </w:rPr>
            </w:r>
            <w:r w:rsidR="00F92AF2">
              <w:rPr>
                <w:webHidden/>
              </w:rPr>
              <w:fldChar w:fldCharType="separate"/>
            </w:r>
            <w:r>
              <w:rPr>
                <w:webHidden/>
              </w:rPr>
              <w:t>4</w:t>
            </w:r>
            <w:r w:rsidR="00F92AF2">
              <w:rPr>
                <w:webHidden/>
              </w:rPr>
              <w:fldChar w:fldCharType="end"/>
            </w:r>
          </w:hyperlink>
        </w:p>
        <w:p w14:paraId="721DACC9" w14:textId="2A4EFF5F" w:rsidR="00F92AF2" w:rsidRDefault="00EE3441">
          <w:pPr>
            <w:pStyle w:val="22"/>
            <w:rPr>
              <w:rFonts w:asciiTheme="minorHAnsi" w:hAnsiTheme="minorHAnsi"/>
              <w:sz w:val="21"/>
            </w:rPr>
          </w:pPr>
          <w:hyperlink w:anchor="_Toc152750811" w:history="1">
            <w:r w:rsidR="00F92AF2" w:rsidRPr="0067265F">
              <w:rPr>
                <w:rStyle w:val="ae"/>
              </w:rPr>
              <w:t>（３）</w:t>
            </w:r>
            <w:r w:rsidR="00F92AF2">
              <w:rPr>
                <w:rFonts w:asciiTheme="minorHAnsi" w:hAnsiTheme="minorHAnsi"/>
                <w:sz w:val="21"/>
              </w:rPr>
              <w:tab/>
            </w:r>
            <w:r w:rsidR="00F92AF2" w:rsidRPr="0067265F">
              <w:rPr>
                <w:rStyle w:val="ae"/>
              </w:rPr>
              <w:t>プランの期間</w:t>
            </w:r>
            <w:r w:rsidR="00F92AF2">
              <w:rPr>
                <w:webHidden/>
              </w:rPr>
              <w:tab/>
            </w:r>
            <w:r w:rsidR="00F92AF2">
              <w:rPr>
                <w:webHidden/>
              </w:rPr>
              <w:fldChar w:fldCharType="begin"/>
            </w:r>
            <w:r w:rsidR="00F92AF2">
              <w:rPr>
                <w:webHidden/>
              </w:rPr>
              <w:instrText xml:space="preserve"> PAGEREF _Toc152750811 \h </w:instrText>
            </w:r>
            <w:r w:rsidR="00F92AF2">
              <w:rPr>
                <w:webHidden/>
              </w:rPr>
            </w:r>
            <w:r w:rsidR="00F92AF2">
              <w:rPr>
                <w:webHidden/>
              </w:rPr>
              <w:fldChar w:fldCharType="separate"/>
            </w:r>
            <w:r>
              <w:rPr>
                <w:webHidden/>
              </w:rPr>
              <w:t>6</w:t>
            </w:r>
            <w:r w:rsidR="00F92AF2">
              <w:rPr>
                <w:webHidden/>
              </w:rPr>
              <w:fldChar w:fldCharType="end"/>
            </w:r>
          </w:hyperlink>
        </w:p>
        <w:p w14:paraId="777A9C58" w14:textId="3FDE38A6" w:rsidR="00F92AF2" w:rsidRDefault="00EE3441">
          <w:pPr>
            <w:pStyle w:val="22"/>
            <w:rPr>
              <w:rFonts w:asciiTheme="minorHAnsi" w:hAnsiTheme="minorHAnsi"/>
              <w:sz w:val="21"/>
            </w:rPr>
          </w:pPr>
          <w:hyperlink w:anchor="_Toc152750812" w:history="1">
            <w:r w:rsidR="00F92AF2" w:rsidRPr="0067265F">
              <w:rPr>
                <w:rStyle w:val="ae"/>
              </w:rPr>
              <w:t>（４）プランの対象エリア</w:t>
            </w:r>
            <w:r w:rsidR="00F92AF2">
              <w:rPr>
                <w:webHidden/>
              </w:rPr>
              <w:tab/>
            </w:r>
            <w:r w:rsidR="00F92AF2">
              <w:rPr>
                <w:webHidden/>
              </w:rPr>
              <w:fldChar w:fldCharType="begin"/>
            </w:r>
            <w:r w:rsidR="00F92AF2">
              <w:rPr>
                <w:webHidden/>
              </w:rPr>
              <w:instrText xml:space="preserve"> PAGEREF _Toc152750812 \h </w:instrText>
            </w:r>
            <w:r w:rsidR="00F92AF2">
              <w:rPr>
                <w:webHidden/>
              </w:rPr>
            </w:r>
            <w:r w:rsidR="00F92AF2">
              <w:rPr>
                <w:webHidden/>
              </w:rPr>
              <w:fldChar w:fldCharType="separate"/>
            </w:r>
            <w:r>
              <w:rPr>
                <w:webHidden/>
              </w:rPr>
              <w:t>6</w:t>
            </w:r>
            <w:r w:rsidR="00F92AF2">
              <w:rPr>
                <w:webHidden/>
              </w:rPr>
              <w:fldChar w:fldCharType="end"/>
            </w:r>
          </w:hyperlink>
        </w:p>
        <w:p w14:paraId="35CCC997" w14:textId="0F9F16D2" w:rsidR="00F92AF2" w:rsidRDefault="00EE3441">
          <w:pPr>
            <w:pStyle w:val="13"/>
            <w:rPr>
              <w:sz w:val="21"/>
            </w:rPr>
          </w:pPr>
          <w:hyperlink w:anchor="_Toc152750813" w:history="1">
            <w:r w:rsidR="00F92AF2" w:rsidRPr="0067265F">
              <w:rPr>
                <w:rStyle w:val="ae"/>
              </w:rPr>
              <w:t>２　これまでの取組状況</w:t>
            </w:r>
            <w:r w:rsidR="00F92AF2">
              <w:rPr>
                <w:webHidden/>
              </w:rPr>
              <w:tab/>
            </w:r>
            <w:r w:rsidR="00F92AF2">
              <w:rPr>
                <w:webHidden/>
              </w:rPr>
              <w:fldChar w:fldCharType="begin"/>
            </w:r>
            <w:r w:rsidR="00F92AF2">
              <w:rPr>
                <w:webHidden/>
              </w:rPr>
              <w:instrText xml:space="preserve"> PAGEREF _Toc152750813 \h </w:instrText>
            </w:r>
            <w:r w:rsidR="00F92AF2">
              <w:rPr>
                <w:webHidden/>
              </w:rPr>
            </w:r>
            <w:r w:rsidR="00F92AF2">
              <w:rPr>
                <w:webHidden/>
              </w:rPr>
              <w:fldChar w:fldCharType="separate"/>
            </w:r>
            <w:r>
              <w:rPr>
                <w:webHidden/>
              </w:rPr>
              <w:t>7</w:t>
            </w:r>
            <w:r w:rsidR="00F92AF2">
              <w:rPr>
                <w:webHidden/>
              </w:rPr>
              <w:fldChar w:fldCharType="end"/>
            </w:r>
          </w:hyperlink>
        </w:p>
        <w:p w14:paraId="0C5E75CF" w14:textId="2C58F7DF" w:rsidR="00F92AF2" w:rsidRDefault="00EE3441">
          <w:pPr>
            <w:pStyle w:val="22"/>
            <w:rPr>
              <w:rFonts w:asciiTheme="minorHAnsi" w:hAnsiTheme="minorHAnsi"/>
              <w:sz w:val="21"/>
            </w:rPr>
          </w:pPr>
          <w:hyperlink w:anchor="_Toc152750814" w:history="1">
            <w:r w:rsidR="00F92AF2" w:rsidRPr="0067265F">
              <w:rPr>
                <w:rStyle w:val="ae"/>
                <w:rFonts w:asciiTheme="majorEastAsia" w:hAnsiTheme="majorEastAsia"/>
              </w:rPr>
              <w:t>（１）国の動き</w:t>
            </w:r>
            <w:r w:rsidR="00F92AF2">
              <w:rPr>
                <w:webHidden/>
              </w:rPr>
              <w:tab/>
            </w:r>
            <w:r w:rsidR="00F92AF2">
              <w:rPr>
                <w:webHidden/>
              </w:rPr>
              <w:fldChar w:fldCharType="begin"/>
            </w:r>
            <w:r w:rsidR="00F92AF2">
              <w:rPr>
                <w:webHidden/>
              </w:rPr>
              <w:instrText xml:space="preserve"> PAGEREF _Toc152750814 \h </w:instrText>
            </w:r>
            <w:r w:rsidR="00F92AF2">
              <w:rPr>
                <w:webHidden/>
              </w:rPr>
            </w:r>
            <w:r w:rsidR="00F92AF2">
              <w:rPr>
                <w:webHidden/>
              </w:rPr>
              <w:fldChar w:fldCharType="separate"/>
            </w:r>
            <w:r>
              <w:rPr>
                <w:webHidden/>
              </w:rPr>
              <w:t>7</w:t>
            </w:r>
            <w:r w:rsidR="00F92AF2">
              <w:rPr>
                <w:webHidden/>
              </w:rPr>
              <w:fldChar w:fldCharType="end"/>
            </w:r>
          </w:hyperlink>
        </w:p>
        <w:p w14:paraId="1EDA3269" w14:textId="22AADB79" w:rsidR="00F92AF2" w:rsidRDefault="00EE3441">
          <w:pPr>
            <w:pStyle w:val="22"/>
            <w:rPr>
              <w:rFonts w:asciiTheme="minorHAnsi" w:hAnsiTheme="minorHAnsi"/>
              <w:sz w:val="21"/>
            </w:rPr>
          </w:pPr>
          <w:hyperlink w:anchor="_Toc152750815" w:history="1">
            <w:r w:rsidR="00F92AF2" w:rsidRPr="0067265F">
              <w:rPr>
                <w:rStyle w:val="ae"/>
              </w:rPr>
              <w:t>（２）</w:t>
            </w:r>
            <w:r w:rsidR="00F92AF2">
              <w:rPr>
                <w:rFonts w:asciiTheme="minorHAnsi" w:hAnsiTheme="minorHAnsi"/>
                <w:sz w:val="21"/>
              </w:rPr>
              <w:tab/>
            </w:r>
            <w:r w:rsidR="00F92AF2" w:rsidRPr="0067265F">
              <w:rPr>
                <w:rStyle w:val="ae"/>
              </w:rPr>
              <w:t>大阪府の動き</w:t>
            </w:r>
            <w:r w:rsidR="00F92AF2">
              <w:rPr>
                <w:webHidden/>
              </w:rPr>
              <w:tab/>
            </w:r>
            <w:r w:rsidR="00F92AF2">
              <w:rPr>
                <w:webHidden/>
              </w:rPr>
              <w:fldChar w:fldCharType="begin"/>
            </w:r>
            <w:r w:rsidR="00F92AF2">
              <w:rPr>
                <w:webHidden/>
              </w:rPr>
              <w:instrText xml:space="preserve"> PAGEREF _Toc152750815 \h </w:instrText>
            </w:r>
            <w:r w:rsidR="00F92AF2">
              <w:rPr>
                <w:webHidden/>
              </w:rPr>
            </w:r>
            <w:r w:rsidR="00F92AF2">
              <w:rPr>
                <w:webHidden/>
              </w:rPr>
              <w:fldChar w:fldCharType="separate"/>
            </w:r>
            <w:r>
              <w:rPr>
                <w:webHidden/>
              </w:rPr>
              <w:t>7</w:t>
            </w:r>
            <w:r w:rsidR="00F92AF2">
              <w:rPr>
                <w:webHidden/>
              </w:rPr>
              <w:fldChar w:fldCharType="end"/>
            </w:r>
          </w:hyperlink>
        </w:p>
        <w:p w14:paraId="33CCA011" w14:textId="4BB231C0" w:rsidR="00F92AF2" w:rsidRDefault="00EE3441">
          <w:pPr>
            <w:pStyle w:val="22"/>
            <w:rPr>
              <w:rFonts w:asciiTheme="minorHAnsi" w:hAnsiTheme="minorHAnsi"/>
              <w:sz w:val="21"/>
            </w:rPr>
          </w:pPr>
          <w:hyperlink w:anchor="_Toc152750816" w:history="1">
            <w:r w:rsidR="00F92AF2" w:rsidRPr="0067265F">
              <w:rPr>
                <w:rStyle w:val="ae"/>
              </w:rPr>
              <w:t>（３）</w:t>
            </w:r>
            <w:r w:rsidR="00F92AF2">
              <w:rPr>
                <w:rFonts w:asciiTheme="minorHAnsi" w:hAnsiTheme="minorHAnsi"/>
                <w:sz w:val="21"/>
              </w:rPr>
              <w:tab/>
            </w:r>
            <w:r w:rsidR="00F92AF2" w:rsidRPr="0067265F">
              <w:rPr>
                <w:rStyle w:val="ae"/>
                <w:rFonts w:asciiTheme="majorEastAsia" w:hAnsiTheme="majorEastAsia"/>
              </w:rPr>
              <w:t>現行エコ</w:t>
            </w:r>
            <w:r w:rsidR="00F92AF2" w:rsidRPr="0067265F">
              <w:rPr>
                <w:rStyle w:val="ae"/>
              </w:rPr>
              <w:t>タウン</w:t>
            </w:r>
            <w:r w:rsidR="00F92AF2">
              <w:rPr>
                <w:webHidden/>
              </w:rPr>
              <w:tab/>
            </w:r>
            <w:r w:rsidR="00F92AF2">
              <w:rPr>
                <w:webHidden/>
              </w:rPr>
              <w:fldChar w:fldCharType="begin"/>
            </w:r>
            <w:r w:rsidR="00F92AF2">
              <w:rPr>
                <w:webHidden/>
              </w:rPr>
              <w:instrText xml:space="preserve"> PAGEREF _Toc152750816 \h </w:instrText>
            </w:r>
            <w:r w:rsidR="00F92AF2">
              <w:rPr>
                <w:webHidden/>
              </w:rPr>
            </w:r>
            <w:r w:rsidR="00F92AF2">
              <w:rPr>
                <w:webHidden/>
              </w:rPr>
              <w:fldChar w:fldCharType="separate"/>
            </w:r>
            <w:r>
              <w:rPr>
                <w:webHidden/>
              </w:rPr>
              <w:t>8</w:t>
            </w:r>
            <w:r w:rsidR="00F92AF2">
              <w:rPr>
                <w:webHidden/>
              </w:rPr>
              <w:fldChar w:fldCharType="end"/>
            </w:r>
          </w:hyperlink>
        </w:p>
        <w:p w14:paraId="4C256F50" w14:textId="35E2CCA5" w:rsidR="00F92AF2" w:rsidRDefault="00EE3441">
          <w:pPr>
            <w:pStyle w:val="22"/>
            <w:rPr>
              <w:rFonts w:asciiTheme="minorHAnsi" w:hAnsiTheme="minorHAnsi"/>
              <w:sz w:val="21"/>
            </w:rPr>
          </w:pPr>
          <w:hyperlink w:anchor="_Toc152750817" w:history="1">
            <w:r w:rsidR="00F92AF2" w:rsidRPr="0067265F">
              <w:rPr>
                <w:rStyle w:val="ae"/>
              </w:rPr>
              <w:t>（４）評価及び課題</w:t>
            </w:r>
            <w:r w:rsidR="00F92AF2">
              <w:rPr>
                <w:webHidden/>
              </w:rPr>
              <w:tab/>
            </w:r>
            <w:r w:rsidR="00F92AF2">
              <w:rPr>
                <w:webHidden/>
              </w:rPr>
              <w:fldChar w:fldCharType="begin"/>
            </w:r>
            <w:r w:rsidR="00F92AF2">
              <w:rPr>
                <w:webHidden/>
              </w:rPr>
              <w:instrText xml:space="preserve"> PAGEREF _Toc152750817 \h </w:instrText>
            </w:r>
            <w:r w:rsidR="00F92AF2">
              <w:rPr>
                <w:webHidden/>
              </w:rPr>
            </w:r>
            <w:r w:rsidR="00F92AF2">
              <w:rPr>
                <w:webHidden/>
              </w:rPr>
              <w:fldChar w:fldCharType="separate"/>
            </w:r>
            <w:r>
              <w:rPr>
                <w:webHidden/>
              </w:rPr>
              <w:t>14</w:t>
            </w:r>
            <w:r w:rsidR="00F92AF2">
              <w:rPr>
                <w:webHidden/>
              </w:rPr>
              <w:fldChar w:fldCharType="end"/>
            </w:r>
          </w:hyperlink>
        </w:p>
        <w:p w14:paraId="532C204F" w14:textId="7E6B67AC" w:rsidR="00F92AF2" w:rsidRDefault="00EE3441">
          <w:pPr>
            <w:pStyle w:val="13"/>
            <w:rPr>
              <w:sz w:val="21"/>
            </w:rPr>
          </w:pPr>
          <w:hyperlink w:anchor="_Toc152750818" w:history="1">
            <w:r w:rsidR="00F92AF2" w:rsidRPr="0067265F">
              <w:rPr>
                <w:rStyle w:val="ae"/>
              </w:rPr>
              <w:t>３　堺第７－３区について</w:t>
            </w:r>
            <w:r w:rsidR="00F92AF2">
              <w:rPr>
                <w:webHidden/>
              </w:rPr>
              <w:tab/>
            </w:r>
            <w:r w:rsidR="00F92AF2">
              <w:rPr>
                <w:webHidden/>
              </w:rPr>
              <w:fldChar w:fldCharType="begin"/>
            </w:r>
            <w:r w:rsidR="00F92AF2">
              <w:rPr>
                <w:webHidden/>
              </w:rPr>
              <w:instrText xml:space="preserve"> PAGEREF _Toc152750818 \h </w:instrText>
            </w:r>
            <w:r w:rsidR="00F92AF2">
              <w:rPr>
                <w:webHidden/>
              </w:rPr>
            </w:r>
            <w:r w:rsidR="00F92AF2">
              <w:rPr>
                <w:webHidden/>
              </w:rPr>
              <w:fldChar w:fldCharType="separate"/>
            </w:r>
            <w:r>
              <w:rPr>
                <w:webHidden/>
              </w:rPr>
              <w:t>15</w:t>
            </w:r>
            <w:r w:rsidR="00F92AF2">
              <w:rPr>
                <w:webHidden/>
              </w:rPr>
              <w:fldChar w:fldCharType="end"/>
            </w:r>
          </w:hyperlink>
        </w:p>
        <w:p w14:paraId="5EE06524" w14:textId="1D98DA5D" w:rsidR="00F92AF2" w:rsidRDefault="00EE3441">
          <w:pPr>
            <w:pStyle w:val="22"/>
            <w:rPr>
              <w:rFonts w:asciiTheme="minorHAnsi" w:hAnsiTheme="minorHAnsi"/>
              <w:sz w:val="21"/>
            </w:rPr>
          </w:pPr>
          <w:hyperlink w:anchor="_Toc152750819" w:history="1">
            <w:r w:rsidR="00F92AF2" w:rsidRPr="0067265F">
              <w:rPr>
                <w:rStyle w:val="ae"/>
              </w:rPr>
              <w:t>（１）</w:t>
            </w:r>
            <w:r w:rsidR="00F92AF2">
              <w:rPr>
                <w:rFonts w:asciiTheme="minorHAnsi" w:hAnsiTheme="minorHAnsi"/>
                <w:sz w:val="21"/>
              </w:rPr>
              <w:tab/>
            </w:r>
            <w:r w:rsidR="00F92AF2" w:rsidRPr="0067265F">
              <w:rPr>
                <w:rStyle w:val="ae"/>
              </w:rPr>
              <w:t>概　要</w:t>
            </w:r>
            <w:r w:rsidR="00F92AF2">
              <w:rPr>
                <w:webHidden/>
              </w:rPr>
              <w:tab/>
            </w:r>
            <w:r w:rsidR="00F92AF2">
              <w:rPr>
                <w:webHidden/>
              </w:rPr>
              <w:fldChar w:fldCharType="begin"/>
            </w:r>
            <w:r w:rsidR="00F92AF2">
              <w:rPr>
                <w:webHidden/>
              </w:rPr>
              <w:instrText xml:space="preserve"> PAGEREF _Toc152750819 \h </w:instrText>
            </w:r>
            <w:r w:rsidR="00F92AF2">
              <w:rPr>
                <w:webHidden/>
              </w:rPr>
            </w:r>
            <w:r w:rsidR="00F92AF2">
              <w:rPr>
                <w:webHidden/>
              </w:rPr>
              <w:fldChar w:fldCharType="separate"/>
            </w:r>
            <w:r>
              <w:rPr>
                <w:webHidden/>
              </w:rPr>
              <w:t>15</w:t>
            </w:r>
            <w:r w:rsidR="00F92AF2">
              <w:rPr>
                <w:webHidden/>
              </w:rPr>
              <w:fldChar w:fldCharType="end"/>
            </w:r>
          </w:hyperlink>
        </w:p>
        <w:p w14:paraId="61950C3D" w14:textId="24D6F269" w:rsidR="00F92AF2" w:rsidRDefault="00EE3441">
          <w:pPr>
            <w:pStyle w:val="22"/>
            <w:rPr>
              <w:rFonts w:asciiTheme="minorHAnsi" w:hAnsiTheme="minorHAnsi"/>
              <w:sz w:val="21"/>
            </w:rPr>
          </w:pPr>
          <w:hyperlink w:anchor="_Toc152750820" w:history="1">
            <w:r w:rsidR="00F92AF2" w:rsidRPr="0067265F">
              <w:rPr>
                <w:rStyle w:val="ae"/>
              </w:rPr>
              <w:t>（２）</w:t>
            </w:r>
            <w:r w:rsidR="00F92AF2">
              <w:rPr>
                <w:rFonts w:asciiTheme="minorHAnsi" w:hAnsiTheme="minorHAnsi"/>
                <w:sz w:val="21"/>
              </w:rPr>
              <w:tab/>
            </w:r>
            <w:r w:rsidR="00F92AF2" w:rsidRPr="0067265F">
              <w:rPr>
                <w:rStyle w:val="ae"/>
              </w:rPr>
              <w:t>経　過</w:t>
            </w:r>
            <w:r w:rsidR="00F92AF2">
              <w:rPr>
                <w:webHidden/>
              </w:rPr>
              <w:tab/>
            </w:r>
            <w:r w:rsidR="00F92AF2">
              <w:rPr>
                <w:webHidden/>
              </w:rPr>
              <w:fldChar w:fldCharType="begin"/>
            </w:r>
            <w:r w:rsidR="00F92AF2">
              <w:rPr>
                <w:webHidden/>
              </w:rPr>
              <w:instrText xml:space="preserve"> PAGEREF _Toc152750820 \h </w:instrText>
            </w:r>
            <w:r w:rsidR="00F92AF2">
              <w:rPr>
                <w:webHidden/>
              </w:rPr>
            </w:r>
            <w:r w:rsidR="00F92AF2">
              <w:rPr>
                <w:webHidden/>
              </w:rPr>
              <w:fldChar w:fldCharType="separate"/>
            </w:r>
            <w:r>
              <w:rPr>
                <w:webHidden/>
              </w:rPr>
              <w:t>15</w:t>
            </w:r>
            <w:r w:rsidR="00F92AF2">
              <w:rPr>
                <w:webHidden/>
              </w:rPr>
              <w:fldChar w:fldCharType="end"/>
            </w:r>
          </w:hyperlink>
        </w:p>
        <w:p w14:paraId="2E036B29" w14:textId="59696E89" w:rsidR="00F92AF2" w:rsidRDefault="00EE3441">
          <w:pPr>
            <w:pStyle w:val="22"/>
            <w:rPr>
              <w:rFonts w:asciiTheme="minorHAnsi" w:hAnsiTheme="minorHAnsi"/>
              <w:sz w:val="21"/>
            </w:rPr>
          </w:pPr>
          <w:hyperlink w:anchor="_Toc152750821" w:history="1">
            <w:r w:rsidR="00F92AF2" w:rsidRPr="0067265F">
              <w:rPr>
                <w:rStyle w:val="ae"/>
              </w:rPr>
              <w:t>（３）土地利用状況</w:t>
            </w:r>
            <w:r w:rsidR="00F92AF2">
              <w:rPr>
                <w:webHidden/>
              </w:rPr>
              <w:tab/>
            </w:r>
            <w:r w:rsidR="00F92AF2">
              <w:rPr>
                <w:webHidden/>
              </w:rPr>
              <w:fldChar w:fldCharType="begin"/>
            </w:r>
            <w:r w:rsidR="00F92AF2">
              <w:rPr>
                <w:webHidden/>
              </w:rPr>
              <w:instrText xml:space="preserve"> PAGEREF _Toc152750821 \h </w:instrText>
            </w:r>
            <w:r w:rsidR="00F92AF2">
              <w:rPr>
                <w:webHidden/>
              </w:rPr>
            </w:r>
            <w:r w:rsidR="00F92AF2">
              <w:rPr>
                <w:webHidden/>
              </w:rPr>
              <w:fldChar w:fldCharType="separate"/>
            </w:r>
            <w:r>
              <w:rPr>
                <w:webHidden/>
              </w:rPr>
              <w:t>15</w:t>
            </w:r>
            <w:r w:rsidR="00F92AF2">
              <w:rPr>
                <w:webHidden/>
              </w:rPr>
              <w:fldChar w:fldCharType="end"/>
            </w:r>
          </w:hyperlink>
        </w:p>
        <w:p w14:paraId="5432C60E" w14:textId="0743065D" w:rsidR="00F92AF2" w:rsidRDefault="00EE3441">
          <w:pPr>
            <w:pStyle w:val="22"/>
            <w:rPr>
              <w:rFonts w:asciiTheme="minorHAnsi" w:hAnsiTheme="minorHAnsi"/>
              <w:sz w:val="21"/>
            </w:rPr>
          </w:pPr>
          <w:hyperlink w:anchor="_Toc152750822" w:history="1">
            <w:r w:rsidR="00F92AF2" w:rsidRPr="0067265F">
              <w:rPr>
                <w:rStyle w:val="ae"/>
              </w:rPr>
              <w:t>（４）土地利用上の制約</w:t>
            </w:r>
            <w:r w:rsidR="00F92AF2">
              <w:rPr>
                <w:webHidden/>
              </w:rPr>
              <w:tab/>
            </w:r>
            <w:r w:rsidR="00F92AF2">
              <w:rPr>
                <w:webHidden/>
              </w:rPr>
              <w:fldChar w:fldCharType="begin"/>
            </w:r>
            <w:r w:rsidR="00F92AF2">
              <w:rPr>
                <w:webHidden/>
              </w:rPr>
              <w:instrText xml:space="preserve"> PAGEREF _Toc152750822 \h </w:instrText>
            </w:r>
            <w:r w:rsidR="00F92AF2">
              <w:rPr>
                <w:webHidden/>
              </w:rPr>
            </w:r>
            <w:r w:rsidR="00F92AF2">
              <w:rPr>
                <w:webHidden/>
              </w:rPr>
              <w:fldChar w:fldCharType="separate"/>
            </w:r>
            <w:r>
              <w:rPr>
                <w:webHidden/>
              </w:rPr>
              <w:t>16</w:t>
            </w:r>
            <w:r w:rsidR="00F92AF2">
              <w:rPr>
                <w:webHidden/>
              </w:rPr>
              <w:fldChar w:fldCharType="end"/>
            </w:r>
          </w:hyperlink>
        </w:p>
        <w:p w14:paraId="3AE4EFD6" w14:textId="1217BC99" w:rsidR="00F92AF2" w:rsidRDefault="00EE3441">
          <w:pPr>
            <w:pStyle w:val="22"/>
            <w:rPr>
              <w:rFonts w:asciiTheme="minorHAnsi" w:hAnsiTheme="minorHAnsi"/>
              <w:sz w:val="21"/>
            </w:rPr>
          </w:pPr>
          <w:hyperlink w:anchor="_Toc152750823" w:history="1">
            <w:r w:rsidR="00F92AF2" w:rsidRPr="0067265F">
              <w:rPr>
                <w:rStyle w:val="ae"/>
                <w:rFonts w:asciiTheme="majorEastAsia" w:hAnsiTheme="majorEastAsia"/>
              </w:rPr>
              <w:t>（５）特長</w:t>
            </w:r>
            <w:r w:rsidR="00F92AF2">
              <w:rPr>
                <w:webHidden/>
              </w:rPr>
              <w:tab/>
            </w:r>
            <w:r w:rsidR="00F92AF2">
              <w:rPr>
                <w:webHidden/>
              </w:rPr>
              <w:fldChar w:fldCharType="begin"/>
            </w:r>
            <w:r w:rsidR="00F92AF2">
              <w:rPr>
                <w:webHidden/>
              </w:rPr>
              <w:instrText xml:space="preserve"> PAGEREF _Toc152750823 \h </w:instrText>
            </w:r>
            <w:r w:rsidR="00F92AF2">
              <w:rPr>
                <w:webHidden/>
              </w:rPr>
            </w:r>
            <w:r w:rsidR="00F92AF2">
              <w:rPr>
                <w:webHidden/>
              </w:rPr>
              <w:fldChar w:fldCharType="separate"/>
            </w:r>
            <w:r>
              <w:rPr>
                <w:webHidden/>
              </w:rPr>
              <w:t>16</w:t>
            </w:r>
            <w:r w:rsidR="00F92AF2">
              <w:rPr>
                <w:webHidden/>
              </w:rPr>
              <w:fldChar w:fldCharType="end"/>
            </w:r>
          </w:hyperlink>
        </w:p>
        <w:p w14:paraId="7BD1BC08" w14:textId="4337BD60" w:rsidR="00F92AF2" w:rsidRDefault="00EE3441">
          <w:pPr>
            <w:pStyle w:val="22"/>
            <w:rPr>
              <w:rFonts w:asciiTheme="minorHAnsi" w:hAnsiTheme="minorHAnsi"/>
              <w:sz w:val="21"/>
            </w:rPr>
          </w:pPr>
          <w:hyperlink w:anchor="_Toc152750824" w:history="1">
            <w:r w:rsidR="00F92AF2" w:rsidRPr="0067265F">
              <w:rPr>
                <w:rStyle w:val="ae"/>
                <w:rFonts w:asciiTheme="majorEastAsia" w:hAnsiTheme="majorEastAsia"/>
              </w:rPr>
              <w:t>（６）</w:t>
            </w:r>
            <w:r w:rsidR="00F92AF2">
              <w:rPr>
                <w:rFonts w:asciiTheme="minorHAnsi" w:hAnsiTheme="minorHAnsi"/>
                <w:sz w:val="21"/>
              </w:rPr>
              <w:tab/>
            </w:r>
            <w:r w:rsidR="00F92AF2" w:rsidRPr="0067265F">
              <w:rPr>
                <w:rStyle w:val="ae"/>
                <w:rFonts w:asciiTheme="majorEastAsia" w:hAnsiTheme="majorEastAsia"/>
              </w:rPr>
              <w:t>未利用地の有効活用</w:t>
            </w:r>
            <w:r w:rsidR="00F92AF2">
              <w:rPr>
                <w:webHidden/>
              </w:rPr>
              <w:tab/>
            </w:r>
            <w:r w:rsidR="00F92AF2">
              <w:rPr>
                <w:webHidden/>
              </w:rPr>
              <w:fldChar w:fldCharType="begin"/>
            </w:r>
            <w:r w:rsidR="00F92AF2">
              <w:rPr>
                <w:webHidden/>
              </w:rPr>
              <w:instrText xml:space="preserve"> PAGEREF _Toc152750824 \h </w:instrText>
            </w:r>
            <w:r w:rsidR="00F92AF2">
              <w:rPr>
                <w:webHidden/>
              </w:rPr>
            </w:r>
            <w:r w:rsidR="00F92AF2">
              <w:rPr>
                <w:webHidden/>
              </w:rPr>
              <w:fldChar w:fldCharType="separate"/>
            </w:r>
            <w:r>
              <w:rPr>
                <w:webHidden/>
              </w:rPr>
              <w:t>17</w:t>
            </w:r>
            <w:r w:rsidR="00F92AF2">
              <w:rPr>
                <w:webHidden/>
              </w:rPr>
              <w:fldChar w:fldCharType="end"/>
            </w:r>
          </w:hyperlink>
        </w:p>
        <w:p w14:paraId="38277033" w14:textId="6E38FB0C" w:rsidR="00F92AF2" w:rsidRDefault="00EE3441">
          <w:pPr>
            <w:pStyle w:val="13"/>
            <w:rPr>
              <w:sz w:val="21"/>
            </w:rPr>
          </w:pPr>
          <w:hyperlink w:anchor="_Toc152750825" w:history="1">
            <w:r w:rsidR="00F92AF2" w:rsidRPr="0067265F">
              <w:rPr>
                <w:rStyle w:val="ae"/>
              </w:rPr>
              <w:t>４　資源循環を取り巻く現状</w:t>
            </w:r>
            <w:r w:rsidR="00F92AF2">
              <w:rPr>
                <w:webHidden/>
              </w:rPr>
              <w:tab/>
            </w:r>
            <w:r w:rsidR="00F92AF2">
              <w:rPr>
                <w:webHidden/>
              </w:rPr>
              <w:fldChar w:fldCharType="begin"/>
            </w:r>
            <w:r w:rsidR="00F92AF2">
              <w:rPr>
                <w:webHidden/>
              </w:rPr>
              <w:instrText xml:space="preserve"> PAGEREF _Toc152750825 \h </w:instrText>
            </w:r>
            <w:r w:rsidR="00F92AF2">
              <w:rPr>
                <w:webHidden/>
              </w:rPr>
            </w:r>
            <w:r w:rsidR="00F92AF2">
              <w:rPr>
                <w:webHidden/>
              </w:rPr>
              <w:fldChar w:fldCharType="separate"/>
            </w:r>
            <w:r>
              <w:rPr>
                <w:webHidden/>
              </w:rPr>
              <w:t>18</w:t>
            </w:r>
            <w:r w:rsidR="00F92AF2">
              <w:rPr>
                <w:webHidden/>
              </w:rPr>
              <w:fldChar w:fldCharType="end"/>
            </w:r>
          </w:hyperlink>
        </w:p>
        <w:p w14:paraId="5C082094" w14:textId="0218DD99" w:rsidR="00F92AF2" w:rsidRDefault="00EE3441">
          <w:pPr>
            <w:pStyle w:val="22"/>
            <w:rPr>
              <w:rFonts w:asciiTheme="minorHAnsi" w:hAnsiTheme="minorHAnsi"/>
              <w:sz w:val="21"/>
            </w:rPr>
          </w:pPr>
          <w:hyperlink w:anchor="_Toc152750826" w:history="1">
            <w:r w:rsidR="00F92AF2" w:rsidRPr="0067265F">
              <w:rPr>
                <w:rStyle w:val="ae"/>
              </w:rPr>
              <w:t>（１）</w:t>
            </w:r>
            <w:r w:rsidR="00F92AF2">
              <w:rPr>
                <w:rFonts w:asciiTheme="minorHAnsi" w:hAnsiTheme="minorHAnsi"/>
                <w:sz w:val="21"/>
              </w:rPr>
              <w:tab/>
            </w:r>
            <w:r w:rsidR="00F92AF2" w:rsidRPr="0067265F">
              <w:rPr>
                <w:rStyle w:val="ae"/>
              </w:rPr>
              <w:t>資源循環に係る国内外の潮流</w:t>
            </w:r>
            <w:r w:rsidR="00F92AF2">
              <w:rPr>
                <w:webHidden/>
              </w:rPr>
              <w:tab/>
            </w:r>
            <w:r w:rsidR="00F92AF2">
              <w:rPr>
                <w:webHidden/>
              </w:rPr>
              <w:fldChar w:fldCharType="begin"/>
            </w:r>
            <w:r w:rsidR="00F92AF2">
              <w:rPr>
                <w:webHidden/>
              </w:rPr>
              <w:instrText xml:space="preserve"> PAGEREF _Toc152750826 \h </w:instrText>
            </w:r>
            <w:r w:rsidR="00F92AF2">
              <w:rPr>
                <w:webHidden/>
              </w:rPr>
            </w:r>
            <w:r w:rsidR="00F92AF2">
              <w:rPr>
                <w:webHidden/>
              </w:rPr>
              <w:fldChar w:fldCharType="separate"/>
            </w:r>
            <w:r>
              <w:rPr>
                <w:webHidden/>
              </w:rPr>
              <w:t>18</w:t>
            </w:r>
            <w:r w:rsidR="00F92AF2">
              <w:rPr>
                <w:webHidden/>
              </w:rPr>
              <w:fldChar w:fldCharType="end"/>
            </w:r>
          </w:hyperlink>
        </w:p>
        <w:p w14:paraId="3ED6B59E" w14:textId="261361ED" w:rsidR="00F92AF2" w:rsidRDefault="00EE3441">
          <w:pPr>
            <w:pStyle w:val="22"/>
            <w:rPr>
              <w:rFonts w:asciiTheme="minorHAnsi" w:hAnsiTheme="minorHAnsi"/>
              <w:sz w:val="21"/>
            </w:rPr>
          </w:pPr>
          <w:hyperlink w:anchor="_Toc152750827" w:history="1">
            <w:r w:rsidR="00F92AF2" w:rsidRPr="0067265F">
              <w:rPr>
                <w:rStyle w:val="ae"/>
              </w:rPr>
              <w:t>（２）</w:t>
            </w:r>
            <w:r w:rsidR="00F92AF2">
              <w:rPr>
                <w:rFonts w:asciiTheme="minorHAnsi" w:hAnsiTheme="minorHAnsi"/>
                <w:sz w:val="21"/>
              </w:rPr>
              <w:tab/>
            </w:r>
            <w:r w:rsidR="00F92AF2" w:rsidRPr="0067265F">
              <w:rPr>
                <w:rStyle w:val="ae"/>
              </w:rPr>
              <w:t>廃棄物の状況</w:t>
            </w:r>
            <w:r w:rsidR="00F92AF2">
              <w:rPr>
                <w:webHidden/>
              </w:rPr>
              <w:tab/>
            </w:r>
            <w:r w:rsidR="00F92AF2">
              <w:rPr>
                <w:webHidden/>
              </w:rPr>
              <w:fldChar w:fldCharType="begin"/>
            </w:r>
            <w:r w:rsidR="00F92AF2">
              <w:rPr>
                <w:webHidden/>
              </w:rPr>
              <w:instrText xml:space="preserve"> PAGEREF _Toc152750827 \h </w:instrText>
            </w:r>
            <w:r w:rsidR="00F92AF2">
              <w:rPr>
                <w:webHidden/>
              </w:rPr>
            </w:r>
            <w:r w:rsidR="00F92AF2">
              <w:rPr>
                <w:webHidden/>
              </w:rPr>
              <w:fldChar w:fldCharType="separate"/>
            </w:r>
            <w:r>
              <w:rPr>
                <w:webHidden/>
              </w:rPr>
              <w:t>19</w:t>
            </w:r>
            <w:r w:rsidR="00F92AF2">
              <w:rPr>
                <w:webHidden/>
              </w:rPr>
              <w:fldChar w:fldCharType="end"/>
            </w:r>
          </w:hyperlink>
        </w:p>
        <w:p w14:paraId="4E023ECC" w14:textId="385FA929" w:rsidR="00F92AF2" w:rsidRDefault="00EE3441">
          <w:pPr>
            <w:pStyle w:val="22"/>
            <w:rPr>
              <w:rFonts w:asciiTheme="minorHAnsi" w:hAnsiTheme="minorHAnsi"/>
              <w:sz w:val="21"/>
            </w:rPr>
          </w:pPr>
          <w:hyperlink w:anchor="_Toc152750828" w:history="1">
            <w:r w:rsidR="00F92AF2" w:rsidRPr="0067265F">
              <w:rPr>
                <w:rStyle w:val="ae"/>
              </w:rPr>
              <w:t>（３）</w:t>
            </w:r>
            <w:r w:rsidR="00F92AF2">
              <w:rPr>
                <w:rFonts w:asciiTheme="minorHAnsi" w:hAnsiTheme="minorHAnsi"/>
                <w:sz w:val="21"/>
              </w:rPr>
              <w:tab/>
            </w:r>
            <w:r w:rsidR="00F92AF2" w:rsidRPr="0067265F">
              <w:rPr>
                <w:rStyle w:val="ae"/>
              </w:rPr>
              <w:t>国、大阪府内の施策</w:t>
            </w:r>
            <w:r w:rsidR="00F92AF2">
              <w:rPr>
                <w:webHidden/>
              </w:rPr>
              <w:tab/>
            </w:r>
            <w:r w:rsidR="00F92AF2">
              <w:rPr>
                <w:webHidden/>
              </w:rPr>
              <w:fldChar w:fldCharType="begin"/>
            </w:r>
            <w:r w:rsidR="00F92AF2">
              <w:rPr>
                <w:webHidden/>
              </w:rPr>
              <w:instrText xml:space="preserve"> PAGEREF _Toc152750828 \h </w:instrText>
            </w:r>
            <w:r w:rsidR="00F92AF2">
              <w:rPr>
                <w:webHidden/>
              </w:rPr>
            </w:r>
            <w:r w:rsidR="00F92AF2">
              <w:rPr>
                <w:webHidden/>
              </w:rPr>
              <w:fldChar w:fldCharType="separate"/>
            </w:r>
            <w:r>
              <w:rPr>
                <w:webHidden/>
              </w:rPr>
              <w:t>26</w:t>
            </w:r>
            <w:r w:rsidR="00F92AF2">
              <w:rPr>
                <w:webHidden/>
              </w:rPr>
              <w:fldChar w:fldCharType="end"/>
            </w:r>
          </w:hyperlink>
        </w:p>
        <w:p w14:paraId="472FEE20" w14:textId="397399B3" w:rsidR="00F92AF2" w:rsidRDefault="00EE3441">
          <w:pPr>
            <w:pStyle w:val="22"/>
            <w:rPr>
              <w:rFonts w:asciiTheme="minorHAnsi" w:hAnsiTheme="minorHAnsi"/>
              <w:sz w:val="21"/>
            </w:rPr>
          </w:pPr>
          <w:hyperlink w:anchor="_Toc152750829" w:history="1">
            <w:r w:rsidR="00F92AF2" w:rsidRPr="0067265F">
              <w:rPr>
                <w:rStyle w:val="ae"/>
              </w:rPr>
              <w:t>（４）</w:t>
            </w:r>
            <w:r w:rsidR="00F92AF2">
              <w:rPr>
                <w:rFonts w:asciiTheme="minorHAnsi" w:hAnsiTheme="minorHAnsi"/>
                <w:sz w:val="21"/>
              </w:rPr>
              <w:tab/>
            </w:r>
            <w:r w:rsidR="00F92AF2" w:rsidRPr="0067265F">
              <w:rPr>
                <w:rStyle w:val="ae"/>
              </w:rPr>
              <w:t>業界の動向</w:t>
            </w:r>
            <w:r w:rsidR="00F92AF2">
              <w:rPr>
                <w:webHidden/>
              </w:rPr>
              <w:tab/>
            </w:r>
            <w:r w:rsidR="00F92AF2">
              <w:rPr>
                <w:webHidden/>
              </w:rPr>
              <w:fldChar w:fldCharType="begin"/>
            </w:r>
            <w:r w:rsidR="00F92AF2">
              <w:rPr>
                <w:webHidden/>
              </w:rPr>
              <w:instrText xml:space="preserve"> PAGEREF _Toc152750829 \h </w:instrText>
            </w:r>
            <w:r w:rsidR="00F92AF2">
              <w:rPr>
                <w:webHidden/>
              </w:rPr>
            </w:r>
            <w:r w:rsidR="00F92AF2">
              <w:rPr>
                <w:webHidden/>
              </w:rPr>
              <w:fldChar w:fldCharType="separate"/>
            </w:r>
            <w:r>
              <w:rPr>
                <w:webHidden/>
              </w:rPr>
              <w:t>32</w:t>
            </w:r>
            <w:r w:rsidR="00F92AF2">
              <w:rPr>
                <w:webHidden/>
              </w:rPr>
              <w:fldChar w:fldCharType="end"/>
            </w:r>
          </w:hyperlink>
        </w:p>
        <w:p w14:paraId="14CF2F8C" w14:textId="73F214AF" w:rsidR="00F92AF2" w:rsidRDefault="00EE3441">
          <w:pPr>
            <w:pStyle w:val="13"/>
            <w:rPr>
              <w:sz w:val="21"/>
            </w:rPr>
          </w:pPr>
          <w:hyperlink w:anchor="_Toc152750830" w:history="1">
            <w:r w:rsidR="00F92AF2" w:rsidRPr="0067265F">
              <w:rPr>
                <w:rStyle w:val="ae"/>
              </w:rPr>
              <w:t>５　2050年に向けたエコタウン事業の展開</w:t>
            </w:r>
            <w:r w:rsidR="00F92AF2">
              <w:rPr>
                <w:webHidden/>
              </w:rPr>
              <w:tab/>
            </w:r>
            <w:r w:rsidR="00F92AF2">
              <w:rPr>
                <w:webHidden/>
              </w:rPr>
              <w:fldChar w:fldCharType="begin"/>
            </w:r>
            <w:r w:rsidR="00F92AF2">
              <w:rPr>
                <w:webHidden/>
              </w:rPr>
              <w:instrText xml:space="preserve"> PAGEREF _Toc152750830 \h </w:instrText>
            </w:r>
            <w:r w:rsidR="00F92AF2">
              <w:rPr>
                <w:webHidden/>
              </w:rPr>
            </w:r>
            <w:r w:rsidR="00F92AF2">
              <w:rPr>
                <w:webHidden/>
              </w:rPr>
              <w:fldChar w:fldCharType="separate"/>
            </w:r>
            <w:r>
              <w:rPr>
                <w:webHidden/>
              </w:rPr>
              <w:t>34</w:t>
            </w:r>
            <w:r w:rsidR="00F92AF2">
              <w:rPr>
                <w:webHidden/>
              </w:rPr>
              <w:fldChar w:fldCharType="end"/>
            </w:r>
          </w:hyperlink>
        </w:p>
        <w:p w14:paraId="6B5FD33E" w14:textId="770120B2" w:rsidR="00F92AF2" w:rsidRDefault="00EE3441">
          <w:pPr>
            <w:pStyle w:val="22"/>
            <w:rPr>
              <w:rFonts w:asciiTheme="minorHAnsi" w:hAnsiTheme="minorHAnsi"/>
              <w:sz w:val="21"/>
            </w:rPr>
          </w:pPr>
          <w:hyperlink w:anchor="_Toc152750831" w:history="1">
            <w:r w:rsidR="00F92AF2" w:rsidRPr="0067265F">
              <w:rPr>
                <w:rStyle w:val="ae"/>
              </w:rPr>
              <w:t>（１）</w:t>
            </w:r>
            <w:r w:rsidR="00F92AF2">
              <w:rPr>
                <w:rFonts w:asciiTheme="minorHAnsi" w:hAnsiTheme="minorHAnsi"/>
                <w:sz w:val="21"/>
              </w:rPr>
              <w:tab/>
            </w:r>
            <w:r w:rsidR="00F92AF2" w:rsidRPr="0067265F">
              <w:rPr>
                <w:rStyle w:val="ae"/>
              </w:rPr>
              <w:t>めざすべき姿</w:t>
            </w:r>
            <w:r w:rsidR="00F92AF2">
              <w:rPr>
                <w:webHidden/>
              </w:rPr>
              <w:tab/>
            </w:r>
            <w:r w:rsidR="00F92AF2">
              <w:rPr>
                <w:webHidden/>
              </w:rPr>
              <w:fldChar w:fldCharType="begin"/>
            </w:r>
            <w:r w:rsidR="00F92AF2">
              <w:rPr>
                <w:webHidden/>
              </w:rPr>
              <w:instrText xml:space="preserve"> PAGEREF _Toc152750831 \h </w:instrText>
            </w:r>
            <w:r w:rsidR="00F92AF2">
              <w:rPr>
                <w:webHidden/>
              </w:rPr>
            </w:r>
            <w:r w:rsidR="00F92AF2">
              <w:rPr>
                <w:webHidden/>
              </w:rPr>
              <w:fldChar w:fldCharType="separate"/>
            </w:r>
            <w:r>
              <w:rPr>
                <w:webHidden/>
              </w:rPr>
              <w:t>34</w:t>
            </w:r>
            <w:r w:rsidR="00F92AF2">
              <w:rPr>
                <w:webHidden/>
              </w:rPr>
              <w:fldChar w:fldCharType="end"/>
            </w:r>
          </w:hyperlink>
        </w:p>
        <w:p w14:paraId="5637D301" w14:textId="7DBEF3B4" w:rsidR="00F92AF2" w:rsidRDefault="00EE3441">
          <w:pPr>
            <w:pStyle w:val="22"/>
            <w:rPr>
              <w:rFonts w:asciiTheme="minorHAnsi" w:hAnsiTheme="minorHAnsi"/>
              <w:sz w:val="21"/>
            </w:rPr>
          </w:pPr>
          <w:hyperlink w:anchor="_Toc152750832" w:history="1">
            <w:r w:rsidR="00F92AF2" w:rsidRPr="0067265F">
              <w:rPr>
                <w:rStyle w:val="ae"/>
              </w:rPr>
              <w:t>（２）</w:t>
            </w:r>
            <w:r w:rsidR="00F92AF2">
              <w:rPr>
                <w:rFonts w:asciiTheme="minorHAnsi" w:hAnsiTheme="minorHAnsi"/>
                <w:sz w:val="21"/>
              </w:rPr>
              <w:tab/>
            </w:r>
            <w:r w:rsidR="00F92AF2" w:rsidRPr="0067265F">
              <w:rPr>
                <w:rStyle w:val="ae"/>
              </w:rPr>
              <w:t>整備が望ましい施設や機能等</w:t>
            </w:r>
            <w:r w:rsidR="00F92AF2">
              <w:rPr>
                <w:webHidden/>
              </w:rPr>
              <w:tab/>
            </w:r>
            <w:r w:rsidR="00F92AF2">
              <w:rPr>
                <w:webHidden/>
              </w:rPr>
              <w:fldChar w:fldCharType="begin"/>
            </w:r>
            <w:r w:rsidR="00F92AF2">
              <w:rPr>
                <w:webHidden/>
              </w:rPr>
              <w:instrText xml:space="preserve"> PAGEREF _Toc152750832 \h </w:instrText>
            </w:r>
            <w:r w:rsidR="00F92AF2">
              <w:rPr>
                <w:webHidden/>
              </w:rPr>
            </w:r>
            <w:r w:rsidR="00F92AF2">
              <w:rPr>
                <w:webHidden/>
              </w:rPr>
              <w:fldChar w:fldCharType="separate"/>
            </w:r>
            <w:r>
              <w:rPr>
                <w:webHidden/>
              </w:rPr>
              <w:t>34</w:t>
            </w:r>
            <w:r w:rsidR="00F92AF2">
              <w:rPr>
                <w:webHidden/>
              </w:rPr>
              <w:fldChar w:fldCharType="end"/>
            </w:r>
          </w:hyperlink>
        </w:p>
        <w:p w14:paraId="36A6B357" w14:textId="68B68725" w:rsidR="00F92AF2" w:rsidRDefault="00EE3441">
          <w:pPr>
            <w:pStyle w:val="22"/>
            <w:rPr>
              <w:rFonts w:asciiTheme="minorHAnsi" w:hAnsiTheme="minorHAnsi"/>
              <w:sz w:val="21"/>
            </w:rPr>
          </w:pPr>
          <w:hyperlink w:anchor="_Toc152750833" w:history="1">
            <w:r w:rsidR="00F92AF2" w:rsidRPr="0067265F">
              <w:rPr>
                <w:rStyle w:val="ae"/>
              </w:rPr>
              <w:t>（３）</w:t>
            </w:r>
            <w:r w:rsidR="00F92AF2">
              <w:rPr>
                <w:rFonts w:asciiTheme="minorHAnsi" w:hAnsiTheme="minorHAnsi"/>
                <w:sz w:val="21"/>
              </w:rPr>
              <w:tab/>
            </w:r>
            <w:r w:rsidR="00F92AF2" w:rsidRPr="0067265F">
              <w:rPr>
                <w:rStyle w:val="ae"/>
              </w:rPr>
              <w:t>進行管理</w:t>
            </w:r>
            <w:r w:rsidR="00F92AF2">
              <w:rPr>
                <w:webHidden/>
              </w:rPr>
              <w:tab/>
            </w:r>
            <w:r w:rsidR="00F92AF2">
              <w:rPr>
                <w:webHidden/>
              </w:rPr>
              <w:fldChar w:fldCharType="begin"/>
            </w:r>
            <w:r w:rsidR="00F92AF2">
              <w:rPr>
                <w:webHidden/>
              </w:rPr>
              <w:instrText xml:space="preserve"> PAGEREF _Toc152750833 \h </w:instrText>
            </w:r>
            <w:r w:rsidR="00F92AF2">
              <w:rPr>
                <w:webHidden/>
              </w:rPr>
            </w:r>
            <w:r w:rsidR="00F92AF2">
              <w:rPr>
                <w:webHidden/>
              </w:rPr>
              <w:fldChar w:fldCharType="separate"/>
            </w:r>
            <w:r>
              <w:rPr>
                <w:webHidden/>
              </w:rPr>
              <w:t>36</w:t>
            </w:r>
            <w:r w:rsidR="00F92AF2">
              <w:rPr>
                <w:webHidden/>
              </w:rPr>
              <w:fldChar w:fldCharType="end"/>
            </w:r>
          </w:hyperlink>
        </w:p>
        <w:p w14:paraId="343AF29D" w14:textId="5EFE5D79" w:rsidR="00F92AF2" w:rsidRDefault="00EE3441">
          <w:pPr>
            <w:pStyle w:val="13"/>
            <w:rPr>
              <w:sz w:val="21"/>
            </w:rPr>
          </w:pPr>
          <w:hyperlink w:anchor="_Toc152750834" w:history="1">
            <w:r w:rsidR="00F92AF2" w:rsidRPr="0067265F">
              <w:rPr>
                <w:rStyle w:val="ae"/>
              </w:rPr>
              <w:t>６　地域活動</w:t>
            </w:r>
            <w:r w:rsidR="00F92AF2">
              <w:rPr>
                <w:webHidden/>
              </w:rPr>
              <w:tab/>
            </w:r>
            <w:r w:rsidR="00F92AF2">
              <w:rPr>
                <w:webHidden/>
              </w:rPr>
              <w:fldChar w:fldCharType="begin"/>
            </w:r>
            <w:r w:rsidR="00F92AF2">
              <w:rPr>
                <w:webHidden/>
              </w:rPr>
              <w:instrText xml:space="preserve"> PAGEREF _Toc152750834 \h </w:instrText>
            </w:r>
            <w:r w:rsidR="00F92AF2">
              <w:rPr>
                <w:webHidden/>
              </w:rPr>
            </w:r>
            <w:r w:rsidR="00F92AF2">
              <w:rPr>
                <w:webHidden/>
              </w:rPr>
              <w:fldChar w:fldCharType="separate"/>
            </w:r>
            <w:r>
              <w:rPr>
                <w:webHidden/>
              </w:rPr>
              <w:t>37</w:t>
            </w:r>
            <w:r w:rsidR="00F92AF2">
              <w:rPr>
                <w:webHidden/>
              </w:rPr>
              <w:fldChar w:fldCharType="end"/>
            </w:r>
          </w:hyperlink>
        </w:p>
        <w:p w14:paraId="547A3AFD" w14:textId="526D7383" w:rsidR="00F92AF2" w:rsidRDefault="00EE3441">
          <w:pPr>
            <w:pStyle w:val="22"/>
            <w:rPr>
              <w:rFonts w:asciiTheme="minorHAnsi" w:hAnsiTheme="minorHAnsi"/>
              <w:sz w:val="21"/>
            </w:rPr>
          </w:pPr>
          <w:hyperlink w:anchor="_Toc152750835" w:history="1">
            <w:r w:rsidR="00F92AF2" w:rsidRPr="0067265F">
              <w:rPr>
                <w:rStyle w:val="ae"/>
              </w:rPr>
              <w:t>（１）</w:t>
            </w:r>
            <w:r w:rsidR="00F92AF2">
              <w:rPr>
                <w:rFonts w:asciiTheme="minorHAnsi" w:hAnsiTheme="minorHAnsi"/>
                <w:sz w:val="21"/>
              </w:rPr>
              <w:tab/>
            </w:r>
            <w:r w:rsidR="00F92AF2" w:rsidRPr="0067265F">
              <w:rPr>
                <w:rStyle w:val="ae"/>
              </w:rPr>
              <w:t>共生の森との連携</w:t>
            </w:r>
            <w:r w:rsidR="00F92AF2">
              <w:rPr>
                <w:webHidden/>
              </w:rPr>
              <w:tab/>
            </w:r>
            <w:r w:rsidR="00F92AF2">
              <w:rPr>
                <w:webHidden/>
              </w:rPr>
              <w:fldChar w:fldCharType="begin"/>
            </w:r>
            <w:r w:rsidR="00F92AF2">
              <w:rPr>
                <w:webHidden/>
              </w:rPr>
              <w:instrText xml:space="preserve"> PAGEREF _Toc152750835 \h </w:instrText>
            </w:r>
            <w:r w:rsidR="00F92AF2">
              <w:rPr>
                <w:webHidden/>
              </w:rPr>
            </w:r>
            <w:r w:rsidR="00F92AF2">
              <w:rPr>
                <w:webHidden/>
              </w:rPr>
              <w:fldChar w:fldCharType="separate"/>
            </w:r>
            <w:r>
              <w:rPr>
                <w:webHidden/>
              </w:rPr>
              <w:t>37</w:t>
            </w:r>
            <w:r w:rsidR="00F92AF2">
              <w:rPr>
                <w:webHidden/>
              </w:rPr>
              <w:fldChar w:fldCharType="end"/>
            </w:r>
          </w:hyperlink>
        </w:p>
        <w:p w14:paraId="7035E076" w14:textId="1D8ECA47" w:rsidR="00F92AF2" w:rsidRDefault="00EE3441">
          <w:pPr>
            <w:pStyle w:val="22"/>
            <w:rPr>
              <w:rFonts w:asciiTheme="minorHAnsi" w:hAnsiTheme="minorHAnsi"/>
              <w:sz w:val="21"/>
            </w:rPr>
          </w:pPr>
          <w:hyperlink w:anchor="_Toc152750836" w:history="1">
            <w:r w:rsidR="00F92AF2" w:rsidRPr="0067265F">
              <w:rPr>
                <w:rStyle w:val="ae"/>
              </w:rPr>
              <w:t>（２）普及啓発</w:t>
            </w:r>
            <w:r w:rsidR="00F92AF2">
              <w:rPr>
                <w:webHidden/>
              </w:rPr>
              <w:tab/>
            </w:r>
            <w:r w:rsidR="00F92AF2">
              <w:rPr>
                <w:webHidden/>
              </w:rPr>
              <w:fldChar w:fldCharType="begin"/>
            </w:r>
            <w:r w:rsidR="00F92AF2">
              <w:rPr>
                <w:webHidden/>
              </w:rPr>
              <w:instrText xml:space="preserve"> PAGEREF _Toc152750836 \h </w:instrText>
            </w:r>
            <w:r w:rsidR="00F92AF2">
              <w:rPr>
                <w:webHidden/>
              </w:rPr>
            </w:r>
            <w:r w:rsidR="00F92AF2">
              <w:rPr>
                <w:webHidden/>
              </w:rPr>
              <w:fldChar w:fldCharType="separate"/>
            </w:r>
            <w:r>
              <w:rPr>
                <w:webHidden/>
              </w:rPr>
              <w:t>37</w:t>
            </w:r>
            <w:r w:rsidR="00F92AF2">
              <w:rPr>
                <w:webHidden/>
              </w:rPr>
              <w:fldChar w:fldCharType="end"/>
            </w:r>
          </w:hyperlink>
        </w:p>
        <w:p w14:paraId="5DF105ED" w14:textId="433295C7" w:rsidR="00F92AF2" w:rsidRDefault="00EE3441">
          <w:pPr>
            <w:pStyle w:val="22"/>
            <w:rPr>
              <w:rFonts w:asciiTheme="minorHAnsi" w:hAnsiTheme="minorHAnsi"/>
              <w:sz w:val="21"/>
            </w:rPr>
          </w:pPr>
          <w:hyperlink w:anchor="_Toc152750837" w:history="1">
            <w:r w:rsidR="00F92AF2" w:rsidRPr="0067265F">
              <w:rPr>
                <w:rStyle w:val="ae"/>
              </w:rPr>
              <w:t>（３）</w:t>
            </w:r>
            <w:r w:rsidR="00F92AF2">
              <w:rPr>
                <w:rFonts w:asciiTheme="minorHAnsi" w:hAnsiTheme="minorHAnsi"/>
                <w:sz w:val="21"/>
              </w:rPr>
              <w:tab/>
            </w:r>
            <w:r w:rsidR="00F92AF2" w:rsidRPr="0067265F">
              <w:rPr>
                <w:rStyle w:val="ae"/>
              </w:rPr>
              <w:t>その他</w:t>
            </w:r>
            <w:r w:rsidR="00F92AF2">
              <w:rPr>
                <w:webHidden/>
              </w:rPr>
              <w:tab/>
            </w:r>
            <w:r w:rsidR="00F92AF2">
              <w:rPr>
                <w:webHidden/>
              </w:rPr>
              <w:fldChar w:fldCharType="begin"/>
            </w:r>
            <w:r w:rsidR="00F92AF2">
              <w:rPr>
                <w:webHidden/>
              </w:rPr>
              <w:instrText xml:space="preserve"> PAGEREF _Toc152750837 \h </w:instrText>
            </w:r>
            <w:r w:rsidR="00F92AF2">
              <w:rPr>
                <w:webHidden/>
              </w:rPr>
            </w:r>
            <w:r w:rsidR="00F92AF2">
              <w:rPr>
                <w:webHidden/>
              </w:rPr>
              <w:fldChar w:fldCharType="separate"/>
            </w:r>
            <w:r>
              <w:rPr>
                <w:webHidden/>
              </w:rPr>
              <w:t>38</w:t>
            </w:r>
            <w:r w:rsidR="00F92AF2">
              <w:rPr>
                <w:webHidden/>
              </w:rPr>
              <w:fldChar w:fldCharType="end"/>
            </w:r>
          </w:hyperlink>
        </w:p>
        <w:p w14:paraId="027D4711" w14:textId="13A4909B" w:rsidR="00F92AF2" w:rsidRPr="00F92AF2" w:rsidRDefault="00EE3441">
          <w:pPr>
            <w:pStyle w:val="13"/>
            <w:rPr>
              <w:sz w:val="21"/>
            </w:rPr>
          </w:pPr>
          <w:hyperlink w:anchor="_Toc152750838" w:history="1">
            <w:r w:rsidR="00F92AF2" w:rsidRPr="00F92AF2">
              <w:rPr>
                <w:rStyle w:val="ae"/>
              </w:rPr>
              <w:t>参考資料</w:t>
            </w:r>
            <w:r w:rsidR="00F92AF2" w:rsidRPr="00F92AF2">
              <w:rPr>
                <w:webHidden/>
              </w:rPr>
              <w:tab/>
            </w:r>
            <w:r w:rsidR="00F92AF2">
              <w:rPr>
                <w:rFonts w:hint="eastAsia"/>
                <w:webHidden/>
              </w:rPr>
              <w:t>参</w:t>
            </w:r>
            <w:r w:rsidR="00F92AF2" w:rsidRPr="003E74A8">
              <w:rPr>
                <w:webHidden/>
              </w:rPr>
              <w:fldChar w:fldCharType="begin"/>
            </w:r>
            <w:r w:rsidR="00F92AF2" w:rsidRPr="00F92AF2">
              <w:rPr>
                <w:webHidden/>
              </w:rPr>
              <w:instrText xml:space="preserve"> PAGEREF _Toc152750838 \h </w:instrText>
            </w:r>
            <w:r w:rsidR="00F92AF2" w:rsidRPr="003E74A8">
              <w:rPr>
                <w:webHidden/>
              </w:rPr>
            </w:r>
            <w:r w:rsidR="00F92AF2" w:rsidRPr="003E74A8">
              <w:rPr>
                <w:webHidden/>
              </w:rPr>
              <w:fldChar w:fldCharType="separate"/>
            </w:r>
            <w:r>
              <w:rPr>
                <w:webHidden/>
              </w:rPr>
              <w:t>1</w:t>
            </w:r>
            <w:r w:rsidR="00F92AF2" w:rsidRPr="003E74A8">
              <w:rPr>
                <w:webHidden/>
              </w:rPr>
              <w:fldChar w:fldCharType="end"/>
            </w:r>
          </w:hyperlink>
        </w:p>
        <w:p w14:paraId="1B1C1538" w14:textId="2874E7FA" w:rsidR="00F92AF2" w:rsidRPr="003E74A8" w:rsidRDefault="00EE3441">
          <w:pPr>
            <w:pStyle w:val="22"/>
            <w:rPr>
              <w:sz w:val="21"/>
            </w:rPr>
          </w:pPr>
          <w:hyperlink w:anchor="_Toc152750839" w:history="1">
            <w:r w:rsidR="00F92AF2" w:rsidRPr="003E74A8">
              <w:rPr>
                <w:rStyle w:val="ae"/>
              </w:rPr>
              <w:t>（１）</w:t>
            </w:r>
            <w:r w:rsidR="00F92AF2" w:rsidRPr="003E74A8">
              <w:rPr>
                <w:sz w:val="21"/>
              </w:rPr>
              <w:tab/>
            </w:r>
            <w:r w:rsidR="00F92AF2" w:rsidRPr="003E74A8">
              <w:rPr>
                <w:rStyle w:val="ae"/>
              </w:rPr>
              <w:t>各事業者の取組内容</w:t>
            </w:r>
            <w:r w:rsidR="00F92AF2" w:rsidRPr="00F92AF2">
              <w:rPr>
                <w:webHidden/>
              </w:rPr>
              <w:tab/>
            </w:r>
            <w:r w:rsidR="00F92AF2">
              <w:rPr>
                <w:rFonts w:hint="eastAsia"/>
                <w:webHidden/>
              </w:rPr>
              <w:t>参</w:t>
            </w:r>
            <w:r w:rsidR="00F92AF2" w:rsidRPr="003E74A8">
              <w:rPr>
                <w:webHidden/>
              </w:rPr>
              <w:fldChar w:fldCharType="begin"/>
            </w:r>
            <w:r w:rsidR="00F92AF2" w:rsidRPr="00F92AF2">
              <w:rPr>
                <w:webHidden/>
              </w:rPr>
              <w:instrText xml:space="preserve"> PAGEREF _Toc152750839 \h </w:instrText>
            </w:r>
            <w:r w:rsidR="00F92AF2" w:rsidRPr="003E74A8">
              <w:rPr>
                <w:webHidden/>
              </w:rPr>
            </w:r>
            <w:r w:rsidR="00F92AF2" w:rsidRPr="003E74A8">
              <w:rPr>
                <w:webHidden/>
              </w:rPr>
              <w:fldChar w:fldCharType="separate"/>
            </w:r>
            <w:r>
              <w:rPr>
                <w:webHidden/>
              </w:rPr>
              <w:t>1</w:t>
            </w:r>
            <w:r w:rsidR="00F92AF2" w:rsidRPr="003E74A8">
              <w:rPr>
                <w:webHidden/>
              </w:rPr>
              <w:fldChar w:fldCharType="end"/>
            </w:r>
          </w:hyperlink>
        </w:p>
        <w:p w14:paraId="1F66C81C" w14:textId="5B71644E" w:rsidR="00F92AF2" w:rsidRDefault="00EE3441">
          <w:pPr>
            <w:pStyle w:val="22"/>
            <w:rPr>
              <w:rFonts w:asciiTheme="minorHAnsi" w:hAnsiTheme="minorHAnsi"/>
              <w:sz w:val="21"/>
            </w:rPr>
          </w:pPr>
          <w:hyperlink w:anchor="_Toc152750840" w:history="1">
            <w:r w:rsidR="00F92AF2" w:rsidRPr="0067265F">
              <w:rPr>
                <w:rStyle w:val="ae"/>
              </w:rPr>
              <w:t>（２）部会の審議経過</w:t>
            </w:r>
            <w:r w:rsidR="00F92AF2">
              <w:rPr>
                <w:webHidden/>
              </w:rPr>
              <w:tab/>
            </w:r>
            <w:r w:rsidR="00F92AF2">
              <w:rPr>
                <w:rFonts w:hint="eastAsia"/>
                <w:webHidden/>
              </w:rPr>
              <w:t>参</w:t>
            </w:r>
            <w:r w:rsidR="00F92AF2">
              <w:rPr>
                <w:webHidden/>
              </w:rPr>
              <w:fldChar w:fldCharType="begin"/>
            </w:r>
            <w:r w:rsidR="00F92AF2">
              <w:rPr>
                <w:webHidden/>
              </w:rPr>
              <w:instrText xml:space="preserve"> PAGEREF _Toc152750840 \h </w:instrText>
            </w:r>
            <w:r w:rsidR="00F92AF2">
              <w:rPr>
                <w:webHidden/>
              </w:rPr>
            </w:r>
            <w:r w:rsidR="00F92AF2">
              <w:rPr>
                <w:webHidden/>
              </w:rPr>
              <w:fldChar w:fldCharType="separate"/>
            </w:r>
            <w:r>
              <w:rPr>
                <w:webHidden/>
              </w:rPr>
              <w:t>9</w:t>
            </w:r>
            <w:r w:rsidR="00F92AF2">
              <w:rPr>
                <w:webHidden/>
              </w:rPr>
              <w:fldChar w:fldCharType="end"/>
            </w:r>
          </w:hyperlink>
        </w:p>
        <w:p w14:paraId="45179E95" w14:textId="36A89245" w:rsidR="00F92AF2" w:rsidRDefault="00EE3441">
          <w:pPr>
            <w:pStyle w:val="22"/>
            <w:rPr>
              <w:rFonts w:asciiTheme="minorHAnsi" w:hAnsiTheme="minorHAnsi"/>
              <w:sz w:val="21"/>
            </w:rPr>
          </w:pPr>
          <w:hyperlink w:anchor="_Toc152750841" w:history="1">
            <w:r w:rsidR="00F92AF2" w:rsidRPr="0067265F">
              <w:rPr>
                <w:rStyle w:val="ae"/>
              </w:rPr>
              <w:t>（３）部会の委員名簿</w:t>
            </w:r>
            <w:r w:rsidR="00F92AF2">
              <w:rPr>
                <w:webHidden/>
              </w:rPr>
              <w:tab/>
            </w:r>
            <w:r w:rsidR="00F92AF2">
              <w:rPr>
                <w:rFonts w:hint="eastAsia"/>
                <w:webHidden/>
              </w:rPr>
              <w:t>参</w:t>
            </w:r>
            <w:r w:rsidR="00F92AF2">
              <w:rPr>
                <w:webHidden/>
              </w:rPr>
              <w:fldChar w:fldCharType="begin"/>
            </w:r>
            <w:r w:rsidR="00F92AF2">
              <w:rPr>
                <w:webHidden/>
              </w:rPr>
              <w:instrText xml:space="preserve"> PAGEREF _Toc152750841 \h </w:instrText>
            </w:r>
            <w:r w:rsidR="00F92AF2">
              <w:rPr>
                <w:webHidden/>
              </w:rPr>
            </w:r>
            <w:r w:rsidR="00F92AF2">
              <w:rPr>
                <w:webHidden/>
              </w:rPr>
              <w:fldChar w:fldCharType="separate"/>
            </w:r>
            <w:r>
              <w:rPr>
                <w:webHidden/>
              </w:rPr>
              <w:t>10</w:t>
            </w:r>
            <w:r w:rsidR="00F92AF2">
              <w:rPr>
                <w:webHidden/>
              </w:rPr>
              <w:fldChar w:fldCharType="end"/>
            </w:r>
          </w:hyperlink>
        </w:p>
        <w:p w14:paraId="362B8DC0" w14:textId="2F25D05C" w:rsidR="00F92AF2" w:rsidRDefault="00EE3441">
          <w:pPr>
            <w:pStyle w:val="22"/>
            <w:rPr>
              <w:rFonts w:asciiTheme="minorHAnsi" w:hAnsiTheme="minorHAnsi"/>
              <w:sz w:val="21"/>
            </w:rPr>
          </w:pPr>
          <w:hyperlink w:anchor="_Toc152750842" w:history="1">
            <w:r w:rsidR="00F92AF2" w:rsidRPr="0067265F">
              <w:rPr>
                <w:rStyle w:val="ae"/>
              </w:rPr>
              <w:t>（４）今後のエコタウン事業の方向性等について（諮問）（写）</w:t>
            </w:r>
            <w:r w:rsidR="00F92AF2">
              <w:rPr>
                <w:webHidden/>
              </w:rPr>
              <w:tab/>
            </w:r>
            <w:r w:rsidR="00F92AF2">
              <w:rPr>
                <w:rFonts w:hint="eastAsia"/>
                <w:webHidden/>
              </w:rPr>
              <w:t>参</w:t>
            </w:r>
            <w:r w:rsidR="00F92AF2">
              <w:rPr>
                <w:webHidden/>
              </w:rPr>
              <w:fldChar w:fldCharType="begin"/>
            </w:r>
            <w:r w:rsidR="00F92AF2">
              <w:rPr>
                <w:webHidden/>
              </w:rPr>
              <w:instrText xml:space="preserve"> PAGEREF _Toc152750842 \h </w:instrText>
            </w:r>
            <w:r w:rsidR="00F92AF2">
              <w:rPr>
                <w:webHidden/>
              </w:rPr>
            </w:r>
            <w:r w:rsidR="00F92AF2">
              <w:rPr>
                <w:webHidden/>
              </w:rPr>
              <w:fldChar w:fldCharType="separate"/>
            </w:r>
            <w:r>
              <w:rPr>
                <w:webHidden/>
              </w:rPr>
              <w:t>11</w:t>
            </w:r>
            <w:r w:rsidR="00F92AF2">
              <w:rPr>
                <w:webHidden/>
              </w:rPr>
              <w:fldChar w:fldCharType="end"/>
            </w:r>
          </w:hyperlink>
        </w:p>
        <w:p w14:paraId="163E53B7" w14:textId="2315011A" w:rsidR="00A217E4" w:rsidRDefault="00A217E4">
          <w:r>
            <w:rPr>
              <w:b/>
              <w:bCs/>
              <w:lang w:val="ja-JP"/>
            </w:rPr>
            <w:fldChar w:fldCharType="end"/>
          </w:r>
        </w:p>
      </w:sdtContent>
    </w:sdt>
    <w:p w14:paraId="3CF3BC63" w14:textId="77777777" w:rsidR="00A515AC" w:rsidRDefault="00A515AC">
      <w:pPr>
        <w:widowControl/>
        <w:jc w:val="left"/>
        <w:rPr>
          <w:rFonts w:ascii="ＭＳ ゴシック" w:eastAsia="ＭＳ ゴシック" w:hAnsi="ＭＳ ゴシック" w:cstheme="majorBidi"/>
          <w:sz w:val="28"/>
          <w:szCs w:val="24"/>
        </w:rPr>
      </w:pPr>
      <w:r>
        <w:br w:type="page"/>
      </w:r>
    </w:p>
    <w:p w14:paraId="7E4518C9" w14:textId="1F8AB472" w:rsidR="00A217E4" w:rsidRDefault="00B36D1A" w:rsidP="00B36D1A">
      <w:pPr>
        <w:pStyle w:val="1"/>
      </w:pPr>
      <w:bookmarkStart w:id="5" w:name="_Toc152750808"/>
      <w:bookmarkEnd w:id="3"/>
      <w:bookmarkEnd w:id="2"/>
      <w:bookmarkEnd w:id="1"/>
      <w:r>
        <w:rPr>
          <w:rFonts w:hint="eastAsia"/>
        </w:rPr>
        <w:lastRenderedPageBreak/>
        <w:t>１　基本的事項</w:t>
      </w:r>
      <w:bookmarkEnd w:id="5"/>
    </w:p>
    <w:p w14:paraId="1380E407" w14:textId="1BD093E3" w:rsidR="005C5A77" w:rsidRDefault="005C5A77" w:rsidP="0085023C">
      <w:pPr>
        <w:pStyle w:val="2"/>
        <w:numPr>
          <w:ilvl w:val="0"/>
          <w:numId w:val="1"/>
        </w:numPr>
      </w:pPr>
      <w:bookmarkStart w:id="6" w:name="_Toc152750809"/>
      <w:r>
        <w:rPr>
          <w:rFonts w:hint="eastAsia"/>
        </w:rPr>
        <w:t>策定趣旨</w:t>
      </w:r>
      <w:bookmarkEnd w:id="6"/>
    </w:p>
    <w:p w14:paraId="3768E87D" w14:textId="115DCA8E" w:rsidR="00B36D1A" w:rsidRPr="00EA763D" w:rsidRDefault="00B36D1A" w:rsidP="008C6271">
      <w:pPr>
        <w:ind w:leftChars="129" w:left="284" w:firstLineChars="100" w:firstLine="220"/>
        <w:rPr>
          <w:rFonts w:asciiTheme="minorEastAsia" w:hAnsiTheme="minorEastAsia"/>
        </w:rPr>
      </w:pPr>
      <w:r w:rsidRPr="00EA763D">
        <w:rPr>
          <w:rFonts w:asciiTheme="minorEastAsia" w:hAnsiTheme="minorEastAsia" w:hint="eastAsia"/>
        </w:rPr>
        <w:t>大阪府は、大量に発生する廃棄物、全国に比べ低いリサイクル率、新たな廃棄物処理施設の立地困難等の課題解決を図るため、</w:t>
      </w:r>
      <w:r w:rsidR="00DF30F3" w:rsidRPr="00EA763D">
        <w:rPr>
          <w:rFonts w:asciiTheme="minorEastAsia" w:hAnsiTheme="minorEastAsia"/>
        </w:rPr>
        <w:t>2002</w:t>
      </w:r>
      <w:r w:rsidRPr="00EA763D">
        <w:rPr>
          <w:rFonts w:asciiTheme="minorEastAsia" w:hAnsiTheme="minorEastAsia" w:hint="eastAsia"/>
        </w:rPr>
        <w:t>年にリサイクル技術の公募を行い、外部識者等で構成する検討委員会で評価・選定の上、府有地である堺第</w:t>
      </w:r>
      <w:r w:rsidR="002A66C4" w:rsidRPr="00EA763D">
        <w:rPr>
          <w:rFonts w:asciiTheme="minorEastAsia" w:hAnsiTheme="minorEastAsia" w:hint="eastAsia"/>
        </w:rPr>
        <w:t>７－３</w:t>
      </w:r>
      <w:r w:rsidRPr="00EA763D">
        <w:rPr>
          <w:rFonts w:asciiTheme="minorEastAsia" w:hAnsiTheme="minorEastAsia" w:hint="eastAsia"/>
        </w:rPr>
        <w:t>区産業廃棄物最終処分場跡地へのリサイクル施設</w:t>
      </w:r>
      <w:r w:rsidR="00796278" w:rsidRPr="00EA763D">
        <w:rPr>
          <w:rFonts w:asciiTheme="minorEastAsia" w:hAnsiTheme="minorEastAsia" w:hint="eastAsia"/>
        </w:rPr>
        <w:t>の</w:t>
      </w:r>
      <w:r w:rsidRPr="00EA763D">
        <w:rPr>
          <w:rFonts w:asciiTheme="minorEastAsia" w:hAnsiTheme="minorEastAsia" w:hint="eastAsia"/>
        </w:rPr>
        <w:t>立地を進めてきた。</w:t>
      </w:r>
    </w:p>
    <w:p w14:paraId="2EC47AEB" w14:textId="0BA25304" w:rsidR="00B36D1A" w:rsidRPr="00EA763D" w:rsidRDefault="00DF30F3" w:rsidP="008C6271">
      <w:pPr>
        <w:ind w:leftChars="129" w:left="284" w:firstLineChars="100" w:firstLine="220"/>
        <w:rPr>
          <w:rFonts w:asciiTheme="minorEastAsia" w:hAnsiTheme="minorEastAsia"/>
        </w:rPr>
      </w:pPr>
      <w:r w:rsidRPr="00EA763D">
        <w:rPr>
          <w:rFonts w:asciiTheme="minorEastAsia" w:hAnsiTheme="minorEastAsia"/>
        </w:rPr>
        <w:t>2005</w:t>
      </w:r>
      <w:r w:rsidR="00B36D1A" w:rsidRPr="00EA763D">
        <w:rPr>
          <w:rFonts w:asciiTheme="minorEastAsia" w:hAnsiTheme="minorEastAsia" w:hint="eastAsia"/>
        </w:rPr>
        <w:t>年７月には、府域における廃棄物処理・リサイクル施設の整備を推進するにあたっての具体的な方針として、「大阪府エコタウンプラン（</w:t>
      </w:r>
      <w:r w:rsidR="00211AD5">
        <w:rPr>
          <w:rFonts w:asciiTheme="minorEastAsia" w:hAnsiTheme="minorEastAsia" w:hint="eastAsia"/>
        </w:rPr>
        <w:t>以下「</w:t>
      </w:r>
      <w:r w:rsidR="00B36D1A" w:rsidRPr="00EA763D">
        <w:rPr>
          <w:rFonts w:asciiTheme="minorEastAsia" w:hAnsiTheme="minorEastAsia" w:hint="eastAsia"/>
        </w:rPr>
        <w:t>プラン」という。）」を策定し、国の承認を受けたエコタウン事業として事業者支援を行ってきた。</w:t>
      </w:r>
    </w:p>
    <w:p w14:paraId="6AA33D92" w14:textId="4EB9A6A0" w:rsidR="00B36D1A" w:rsidRPr="00EA763D" w:rsidRDefault="00553338" w:rsidP="008C6271">
      <w:pPr>
        <w:ind w:leftChars="129" w:left="284" w:firstLineChars="100" w:firstLine="220"/>
        <w:rPr>
          <w:rFonts w:asciiTheme="minorEastAsia" w:hAnsiTheme="minorEastAsia"/>
        </w:rPr>
      </w:pPr>
      <w:r w:rsidRPr="00EA763D">
        <w:rPr>
          <w:rFonts w:asciiTheme="minorEastAsia" w:hAnsiTheme="minorEastAsia" w:hint="eastAsia"/>
        </w:rPr>
        <w:t>プ</w:t>
      </w:r>
      <w:r w:rsidR="00B36D1A" w:rsidRPr="00EA763D">
        <w:rPr>
          <w:rFonts w:asciiTheme="minorEastAsia" w:hAnsiTheme="minorEastAsia" w:hint="eastAsia"/>
        </w:rPr>
        <w:t>ラン策定から</w:t>
      </w:r>
      <w:r w:rsidR="00B36D1A" w:rsidRPr="00EA763D">
        <w:rPr>
          <w:rFonts w:asciiTheme="minorEastAsia" w:hAnsiTheme="minorEastAsia"/>
        </w:rPr>
        <w:t>18</w:t>
      </w:r>
      <w:r w:rsidR="00B36D1A" w:rsidRPr="00EA763D">
        <w:rPr>
          <w:rFonts w:asciiTheme="minorEastAsia" w:hAnsiTheme="minorEastAsia" w:hint="eastAsia"/>
        </w:rPr>
        <w:t>年が経過し、各種リサイクル法の定着とともに、廃棄物</w:t>
      </w:r>
      <w:r w:rsidR="002A1B28" w:rsidRPr="00E626B9">
        <w:rPr>
          <w:rFonts w:asciiTheme="minorEastAsia" w:hAnsiTheme="minorEastAsia" w:hint="eastAsia"/>
        </w:rPr>
        <w:t>発生</w:t>
      </w:r>
      <w:r w:rsidR="00B36D1A" w:rsidRPr="00EA763D">
        <w:rPr>
          <w:rFonts w:asciiTheme="minorEastAsia" w:hAnsiTheme="minorEastAsia" w:hint="eastAsia"/>
        </w:rPr>
        <w:t>量は減少、リサイクル率は向上し、エコタウン事業も一定の成果を出して</w:t>
      </w:r>
      <w:r w:rsidR="00014337" w:rsidRPr="00EA763D">
        <w:rPr>
          <w:rFonts w:asciiTheme="minorEastAsia" w:hAnsiTheme="minorEastAsia" w:hint="eastAsia"/>
        </w:rPr>
        <w:t>いる</w:t>
      </w:r>
      <w:r w:rsidR="00B36D1A" w:rsidRPr="00EA763D">
        <w:rPr>
          <w:rFonts w:asciiTheme="minorEastAsia" w:hAnsiTheme="minorEastAsia" w:hint="eastAsia"/>
        </w:rPr>
        <w:t>。一方、</w:t>
      </w:r>
      <w:r w:rsidR="002E2EDA" w:rsidRPr="00EA763D">
        <w:rPr>
          <w:rFonts w:asciiTheme="minorEastAsia" w:hAnsiTheme="minorEastAsia" w:hint="eastAsia"/>
        </w:rPr>
        <w:t>気候変動や海洋プラスチックごみ問題など、地球規模の環境問題が深刻化する中、</w:t>
      </w:r>
      <w:r w:rsidR="005405D6" w:rsidRPr="00EA763D">
        <w:rPr>
          <w:rFonts w:asciiTheme="minorEastAsia" w:hAnsiTheme="minorEastAsia" w:hint="eastAsia"/>
        </w:rPr>
        <w:t>持続可能な社会の構築をめざし</w:t>
      </w:r>
      <w:r w:rsidR="002E2EDA" w:rsidRPr="00EA763D">
        <w:rPr>
          <w:rFonts w:asciiTheme="minorEastAsia" w:hAnsiTheme="minorEastAsia" w:hint="eastAsia"/>
        </w:rPr>
        <w:t>、</w:t>
      </w:r>
      <w:r w:rsidR="005405D6" w:rsidRPr="00EA763D">
        <w:rPr>
          <w:rFonts w:asciiTheme="minorEastAsia" w:hAnsiTheme="minorEastAsia" w:hint="eastAsia"/>
        </w:rPr>
        <w:t>政府</w:t>
      </w:r>
      <w:r w:rsidR="002A1B28" w:rsidRPr="00E626B9">
        <w:rPr>
          <w:rFonts w:asciiTheme="minorEastAsia" w:hAnsiTheme="minorEastAsia" w:hint="eastAsia"/>
        </w:rPr>
        <w:t>の</w:t>
      </w:r>
      <w:r w:rsidR="005405D6" w:rsidRPr="00EA763D">
        <w:rPr>
          <w:rFonts w:asciiTheme="minorEastAsia" w:hAnsiTheme="minorEastAsia"/>
        </w:rPr>
        <w:t>2050</w:t>
      </w:r>
      <w:r w:rsidR="005405D6" w:rsidRPr="00EA763D">
        <w:rPr>
          <w:rFonts w:asciiTheme="minorEastAsia" w:hAnsiTheme="minorEastAsia" w:hint="eastAsia"/>
        </w:rPr>
        <w:t>年</w:t>
      </w:r>
      <w:r w:rsidR="00B36D1A" w:rsidRPr="00EA763D">
        <w:rPr>
          <w:rFonts w:asciiTheme="minorEastAsia" w:hAnsiTheme="minorEastAsia" w:hint="eastAsia"/>
        </w:rPr>
        <w:t>カーボンニュートラル</w:t>
      </w:r>
      <w:r w:rsidR="005405D6" w:rsidRPr="00EA763D">
        <w:rPr>
          <w:rFonts w:asciiTheme="minorEastAsia" w:hAnsiTheme="minorEastAsia" w:hint="eastAsia"/>
        </w:rPr>
        <w:t>宣言</w:t>
      </w:r>
      <w:r w:rsidR="002A1B28" w:rsidRPr="00E626B9">
        <w:rPr>
          <w:rFonts w:asciiTheme="minorEastAsia" w:hAnsiTheme="minorEastAsia" w:hint="eastAsia"/>
        </w:rPr>
        <w:t>（</w:t>
      </w:r>
      <w:r w:rsidR="002A1B28" w:rsidRPr="00EA763D">
        <w:rPr>
          <w:rFonts w:asciiTheme="minorEastAsia" w:hAnsiTheme="minorEastAsia"/>
        </w:rPr>
        <w:t>2020</w:t>
      </w:r>
      <w:r w:rsidR="002A1B28" w:rsidRPr="00EA763D">
        <w:rPr>
          <w:rFonts w:asciiTheme="minorEastAsia" w:hAnsiTheme="minorEastAsia" w:hint="eastAsia"/>
        </w:rPr>
        <w:t>年</w:t>
      </w:r>
      <w:r w:rsidR="002A1B28" w:rsidRPr="00EA763D">
        <w:rPr>
          <w:rFonts w:asciiTheme="minorEastAsia" w:hAnsiTheme="minorEastAsia"/>
        </w:rPr>
        <w:t>10</w:t>
      </w:r>
      <w:r w:rsidR="002A1B28" w:rsidRPr="00EA763D">
        <w:rPr>
          <w:rFonts w:asciiTheme="minorEastAsia" w:hAnsiTheme="minorEastAsia" w:hint="eastAsia"/>
        </w:rPr>
        <w:t>月</w:t>
      </w:r>
      <w:r w:rsidR="002A1B28" w:rsidRPr="00EA763D">
        <w:rPr>
          <w:rFonts w:asciiTheme="minorEastAsia" w:hAnsiTheme="minorEastAsia"/>
        </w:rPr>
        <w:t>26</w:t>
      </w:r>
      <w:r w:rsidR="002A1B28" w:rsidRPr="00EA763D">
        <w:rPr>
          <w:rFonts w:asciiTheme="minorEastAsia" w:hAnsiTheme="minorEastAsia" w:hint="eastAsia"/>
        </w:rPr>
        <w:t>日</w:t>
      </w:r>
      <w:r w:rsidR="002A1B28" w:rsidRPr="00E626B9">
        <w:rPr>
          <w:rFonts w:asciiTheme="minorEastAsia" w:hAnsiTheme="minorEastAsia" w:hint="eastAsia"/>
        </w:rPr>
        <w:t>）、府</w:t>
      </w:r>
      <w:r w:rsidR="0025063F">
        <w:rPr>
          <w:rFonts w:asciiTheme="minorEastAsia" w:hAnsiTheme="minorEastAsia" w:hint="eastAsia"/>
        </w:rPr>
        <w:t>知事</w:t>
      </w:r>
      <w:r w:rsidR="002A1B28" w:rsidRPr="00E626B9">
        <w:rPr>
          <w:rFonts w:asciiTheme="minorEastAsia" w:hAnsiTheme="minorEastAsia" w:hint="eastAsia"/>
        </w:rPr>
        <w:t>の</w:t>
      </w:r>
      <w:r w:rsidR="002A1B28" w:rsidRPr="00EA763D">
        <w:rPr>
          <w:rFonts w:asciiTheme="minorEastAsia" w:hAnsiTheme="minorEastAsia"/>
        </w:rPr>
        <w:t>2050</w:t>
      </w:r>
      <w:r w:rsidR="002A1B28" w:rsidRPr="00EA763D">
        <w:rPr>
          <w:rFonts w:asciiTheme="minorEastAsia" w:hAnsiTheme="minorEastAsia" w:hint="eastAsia"/>
        </w:rPr>
        <w:t>年カーボンニュートラル表明（</w:t>
      </w:r>
      <w:r w:rsidR="002A1B28" w:rsidRPr="00EA763D">
        <w:rPr>
          <w:rFonts w:asciiTheme="minorEastAsia" w:hAnsiTheme="minorEastAsia"/>
        </w:rPr>
        <w:t>2019</w:t>
      </w:r>
      <w:r w:rsidR="002A1B28" w:rsidRPr="00EA763D">
        <w:rPr>
          <w:rFonts w:asciiTheme="minorEastAsia" w:hAnsiTheme="minorEastAsia" w:hint="eastAsia"/>
        </w:rPr>
        <w:t>年</w:t>
      </w:r>
      <w:r w:rsidR="002A1B28" w:rsidRPr="00EA763D">
        <w:rPr>
          <w:rFonts w:asciiTheme="minorEastAsia" w:hAnsiTheme="minorEastAsia"/>
        </w:rPr>
        <w:t>10</w:t>
      </w:r>
      <w:r w:rsidR="002A1B28" w:rsidRPr="00EA763D">
        <w:rPr>
          <w:rFonts w:asciiTheme="minorEastAsia" w:hAnsiTheme="minorEastAsia" w:hint="eastAsia"/>
        </w:rPr>
        <w:t>月７日）</w:t>
      </w:r>
      <w:r w:rsidR="002A1B28" w:rsidRPr="00E626B9">
        <w:rPr>
          <w:rFonts w:asciiTheme="minorEastAsia" w:hAnsiTheme="minorEastAsia" w:hint="eastAsia"/>
        </w:rPr>
        <w:t>及び</w:t>
      </w:r>
      <w:r w:rsidR="00FB6963" w:rsidRPr="008B3FC5">
        <w:rPr>
          <w:rFonts w:asciiTheme="minorEastAsia" w:hAnsiTheme="minorEastAsia" w:hint="eastAsia"/>
        </w:rPr>
        <w:t>プラスチックに係る資源循環の促進等に関する法律</w:t>
      </w:r>
      <w:r w:rsidR="00FB6963">
        <w:rPr>
          <w:rFonts w:asciiTheme="minorEastAsia" w:hAnsiTheme="minorEastAsia" w:hint="eastAsia"/>
        </w:rPr>
        <w:t>（以下「</w:t>
      </w:r>
      <w:r w:rsidR="00B36D1A" w:rsidRPr="00EA763D">
        <w:rPr>
          <w:rFonts w:asciiTheme="minorEastAsia" w:hAnsiTheme="minorEastAsia" w:hint="eastAsia"/>
        </w:rPr>
        <w:t>プラスチック資源循環法</w:t>
      </w:r>
      <w:r w:rsidR="00FB6963">
        <w:rPr>
          <w:rFonts w:asciiTheme="minorEastAsia" w:hAnsiTheme="minorEastAsia" w:hint="eastAsia"/>
        </w:rPr>
        <w:t>」という。）</w:t>
      </w:r>
      <w:r w:rsidR="00B36D1A" w:rsidRPr="00EA763D">
        <w:rPr>
          <w:rFonts w:asciiTheme="minorEastAsia" w:hAnsiTheme="minorEastAsia" w:hint="eastAsia"/>
        </w:rPr>
        <w:t>の施行</w:t>
      </w:r>
      <w:r w:rsidR="002A1B28" w:rsidRPr="00EA763D">
        <w:rPr>
          <w:rFonts w:asciiTheme="minorEastAsia" w:hAnsiTheme="minorEastAsia" w:hint="eastAsia"/>
        </w:rPr>
        <w:t>（</w:t>
      </w:r>
      <w:r w:rsidR="002A1B28" w:rsidRPr="00EA763D">
        <w:rPr>
          <w:rFonts w:asciiTheme="minorEastAsia" w:hAnsiTheme="minorEastAsia"/>
        </w:rPr>
        <w:t>2022</w:t>
      </w:r>
      <w:r w:rsidR="002A1B28" w:rsidRPr="00EA763D">
        <w:rPr>
          <w:rFonts w:asciiTheme="minorEastAsia" w:hAnsiTheme="minorEastAsia" w:hint="eastAsia"/>
        </w:rPr>
        <w:t>年４月１日）</w:t>
      </w:r>
      <w:r w:rsidR="00B36D1A" w:rsidRPr="00EA763D">
        <w:rPr>
          <w:rFonts w:asciiTheme="minorEastAsia" w:hAnsiTheme="minorEastAsia" w:hint="eastAsia"/>
        </w:rPr>
        <w:t>など、</w:t>
      </w:r>
      <w:r w:rsidR="002A1B28" w:rsidRPr="00E626B9">
        <w:rPr>
          <w:rFonts w:asciiTheme="minorEastAsia" w:hAnsiTheme="minorEastAsia" w:hint="eastAsia"/>
        </w:rPr>
        <w:t>環境課題</w:t>
      </w:r>
      <w:r w:rsidR="00B36D1A" w:rsidRPr="00EA763D">
        <w:rPr>
          <w:rFonts w:asciiTheme="minorEastAsia" w:hAnsiTheme="minorEastAsia" w:hint="eastAsia"/>
        </w:rPr>
        <w:t>や環境関連産業を取り巻く状況</w:t>
      </w:r>
      <w:r w:rsidR="00B4152D" w:rsidRPr="00EA763D">
        <w:rPr>
          <w:rFonts w:asciiTheme="minorEastAsia" w:hAnsiTheme="minorEastAsia" w:hint="eastAsia"/>
        </w:rPr>
        <w:t>に</w:t>
      </w:r>
      <w:r w:rsidR="00B36D1A" w:rsidRPr="00EA763D">
        <w:rPr>
          <w:rFonts w:asciiTheme="minorEastAsia" w:hAnsiTheme="minorEastAsia" w:hint="eastAsia"/>
        </w:rPr>
        <w:t>変化</w:t>
      </w:r>
      <w:r w:rsidR="00B4152D" w:rsidRPr="00EA763D">
        <w:rPr>
          <w:rFonts w:asciiTheme="minorEastAsia" w:hAnsiTheme="minorEastAsia" w:hint="eastAsia"/>
        </w:rPr>
        <w:t>が生じている</w:t>
      </w:r>
      <w:r w:rsidR="00B36D1A" w:rsidRPr="00EA763D">
        <w:rPr>
          <w:rFonts w:asciiTheme="minorEastAsia" w:hAnsiTheme="minorEastAsia" w:hint="eastAsia"/>
        </w:rPr>
        <w:t>。</w:t>
      </w:r>
    </w:p>
    <w:p w14:paraId="68C6A35A" w14:textId="0D390B11" w:rsidR="00773129" w:rsidRPr="00EA763D" w:rsidRDefault="002A66C4" w:rsidP="008C6271">
      <w:pPr>
        <w:ind w:leftChars="129" w:left="284" w:firstLineChars="100" w:firstLine="220"/>
        <w:rPr>
          <w:rFonts w:asciiTheme="minorEastAsia" w:hAnsiTheme="minorEastAsia"/>
        </w:rPr>
      </w:pPr>
      <w:r w:rsidRPr="00EA763D">
        <w:rPr>
          <w:rFonts w:asciiTheme="minorEastAsia" w:hAnsiTheme="minorEastAsia" w:hint="eastAsia"/>
        </w:rPr>
        <w:t>また、</w:t>
      </w:r>
      <w:r w:rsidR="002E2EDA" w:rsidRPr="00EA763D">
        <w:rPr>
          <w:rFonts w:asciiTheme="minorEastAsia" w:hAnsiTheme="minorEastAsia" w:hint="eastAsia"/>
        </w:rPr>
        <w:t>世界的な資源需要と地政学的なリスクの高まりから、資源の効率的・循環的な利用と付加価値の最大化を図る、循環経済（サーキュラーエコノミー）への移行が喫緊の課題となってきている。</w:t>
      </w:r>
    </w:p>
    <w:p w14:paraId="155B4B23" w14:textId="6624BBFD" w:rsidR="00AE1355" w:rsidRPr="00EA763D" w:rsidRDefault="002A1B28" w:rsidP="008C6271">
      <w:pPr>
        <w:ind w:leftChars="129" w:left="284" w:firstLineChars="100" w:firstLine="220"/>
        <w:rPr>
          <w:rFonts w:asciiTheme="minorEastAsia" w:hAnsiTheme="minorEastAsia"/>
        </w:rPr>
      </w:pPr>
      <w:r w:rsidRPr="00EA763D">
        <w:rPr>
          <w:rFonts w:asciiTheme="minorEastAsia" w:hAnsiTheme="minorEastAsia" w:hint="eastAsia"/>
          <w:color w:val="000000" w:themeColor="text1"/>
        </w:rPr>
        <w:t>国内有数の</w:t>
      </w:r>
      <w:r w:rsidR="004F7F76" w:rsidRPr="00EA763D">
        <w:rPr>
          <w:rFonts w:asciiTheme="minorEastAsia" w:hAnsiTheme="minorEastAsia" w:hint="eastAsia"/>
        </w:rPr>
        <w:t>大都市</w:t>
      </w:r>
      <w:r w:rsidRPr="00E626B9">
        <w:rPr>
          <w:rFonts w:asciiTheme="minorEastAsia" w:hAnsiTheme="minorEastAsia" w:hint="eastAsia"/>
        </w:rPr>
        <w:t>かつ一</w:t>
      </w:r>
      <w:r w:rsidR="004F7F76" w:rsidRPr="00EA763D">
        <w:rPr>
          <w:rFonts w:asciiTheme="minorEastAsia" w:hAnsiTheme="minorEastAsia" w:hint="eastAsia"/>
        </w:rPr>
        <w:t>大消費地である府域</w:t>
      </w:r>
      <w:r w:rsidR="002A66C4" w:rsidRPr="00EA763D">
        <w:rPr>
          <w:rFonts w:asciiTheme="minorEastAsia" w:hAnsiTheme="minorEastAsia" w:hint="eastAsia"/>
        </w:rPr>
        <w:t>において</w:t>
      </w:r>
      <w:r w:rsidR="004F7F76" w:rsidRPr="00EA763D">
        <w:rPr>
          <w:rFonts w:asciiTheme="minorEastAsia" w:hAnsiTheme="minorEastAsia" w:hint="eastAsia"/>
        </w:rPr>
        <w:t>は、多量</w:t>
      </w:r>
      <w:r w:rsidR="00D252C5" w:rsidRPr="00EA763D">
        <w:rPr>
          <w:rFonts w:asciiTheme="minorEastAsia" w:hAnsiTheme="minorEastAsia" w:hint="eastAsia"/>
        </w:rPr>
        <w:t>発生する</w:t>
      </w:r>
      <w:r w:rsidR="004F7F76" w:rsidRPr="00EA763D">
        <w:rPr>
          <w:rFonts w:asciiTheme="minorEastAsia" w:hAnsiTheme="minorEastAsia" w:hint="eastAsia"/>
        </w:rPr>
        <w:t>廃棄物</w:t>
      </w:r>
      <w:r w:rsidR="00D252C5" w:rsidRPr="00EA763D">
        <w:rPr>
          <w:rFonts w:asciiTheme="minorEastAsia" w:hAnsiTheme="minorEastAsia" w:hint="eastAsia"/>
        </w:rPr>
        <w:t>を</w:t>
      </w:r>
      <w:r w:rsidR="005405D6" w:rsidRPr="00EA763D">
        <w:rPr>
          <w:rFonts w:asciiTheme="minorEastAsia" w:hAnsiTheme="minorEastAsia" w:hint="eastAsia"/>
        </w:rPr>
        <w:t>循環</w:t>
      </w:r>
      <w:r w:rsidR="004F7F76" w:rsidRPr="00EA763D">
        <w:rPr>
          <w:rFonts w:asciiTheme="minorEastAsia" w:hAnsiTheme="minorEastAsia" w:hint="eastAsia"/>
        </w:rPr>
        <w:t>資源</w:t>
      </w:r>
      <w:r w:rsidR="00D252C5" w:rsidRPr="00EA763D">
        <w:rPr>
          <w:rFonts w:asciiTheme="minorEastAsia" w:hAnsiTheme="minorEastAsia" w:hint="eastAsia"/>
        </w:rPr>
        <w:t>として</w:t>
      </w:r>
      <w:r w:rsidR="004F7F76" w:rsidRPr="00EA763D">
        <w:rPr>
          <w:rFonts w:asciiTheme="minorEastAsia" w:hAnsiTheme="minorEastAsia" w:hint="eastAsia"/>
        </w:rPr>
        <w:t>確保できるという強みがあ</w:t>
      </w:r>
      <w:r w:rsidR="00FF7603">
        <w:rPr>
          <w:rFonts w:asciiTheme="minorEastAsia" w:hAnsiTheme="minorEastAsia" w:hint="eastAsia"/>
        </w:rPr>
        <w:t>り</w:t>
      </w:r>
      <w:r w:rsidR="00D252C5" w:rsidRPr="00EA763D">
        <w:rPr>
          <w:rFonts w:asciiTheme="minorEastAsia" w:hAnsiTheme="minorEastAsia" w:hint="eastAsia"/>
        </w:rPr>
        <w:t>、</w:t>
      </w:r>
      <w:r w:rsidR="003A220B" w:rsidRPr="00EA763D">
        <w:rPr>
          <w:rFonts w:asciiTheme="minorEastAsia" w:hAnsiTheme="minorEastAsia" w:hint="eastAsia"/>
        </w:rPr>
        <w:t>エコタウン事業を展開する府有地である</w:t>
      </w:r>
      <w:r w:rsidR="004F7F76" w:rsidRPr="00EA763D">
        <w:rPr>
          <w:rFonts w:asciiTheme="minorEastAsia" w:hAnsiTheme="minorEastAsia" w:hint="eastAsia"/>
        </w:rPr>
        <w:t>堺第</w:t>
      </w:r>
      <w:r w:rsidR="00BB1C78" w:rsidRPr="00EA763D">
        <w:rPr>
          <w:rFonts w:asciiTheme="minorEastAsia" w:hAnsiTheme="minorEastAsia" w:hint="eastAsia"/>
        </w:rPr>
        <w:t>７－３</w:t>
      </w:r>
      <w:r w:rsidR="004F7F76" w:rsidRPr="00EA763D">
        <w:rPr>
          <w:rFonts w:asciiTheme="minorEastAsia" w:hAnsiTheme="minorEastAsia" w:hint="eastAsia"/>
        </w:rPr>
        <w:t>区</w:t>
      </w:r>
      <w:r w:rsidR="00FF7603">
        <w:rPr>
          <w:rFonts w:asciiTheme="minorEastAsia" w:hAnsiTheme="minorEastAsia" w:hint="eastAsia"/>
        </w:rPr>
        <w:t>を活用した</w:t>
      </w:r>
      <w:r w:rsidR="004F7F76" w:rsidRPr="00EA763D">
        <w:rPr>
          <w:rFonts w:asciiTheme="minorEastAsia" w:hAnsiTheme="minorEastAsia" w:hint="eastAsia"/>
        </w:rPr>
        <w:t>、</w:t>
      </w:r>
      <w:r w:rsidR="006E2A80" w:rsidRPr="00EA763D">
        <w:rPr>
          <w:rFonts w:asciiTheme="minorEastAsia" w:hAnsiTheme="minorEastAsia" w:hint="eastAsia"/>
        </w:rPr>
        <w:t>新たなエコタウン事業</w:t>
      </w:r>
      <w:r w:rsidR="00FF7603">
        <w:rPr>
          <w:rFonts w:asciiTheme="minorEastAsia" w:hAnsiTheme="minorEastAsia" w:hint="eastAsia"/>
        </w:rPr>
        <w:t>の</w:t>
      </w:r>
      <w:r w:rsidR="006E2A80" w:rsidRPr="00EA763D">
        <w:rPr>
          <w:rFonts w:asciiTheme="minorEastAsia" w:hAnsiTheme="minorEastAsia" w:hint="eastAsia"/>
        </w:rPr>
        <w:t>展開により、</w:t>
      </w:r>
      <w:r w:rsidR="00D252C5" w:rsidRPr="00EA763D">
        <w:rPr>
          <w:rFonts w:asciiTheme="minorEastAsia" w:hAnsiTheme="minorEastAsia" w:hint="eastAsia"/>
        </w:rPr>
        <w:t>これら</w:t>
      </w:r>
      <w:r w:rsidR="006E2A80" w:rsidRPr="00EA763D">
        <w:rPr>
          <w:rFonts w:asciiTheme="minorEastAsia" w:hAnsiTheme="minorEastAsia" w:hint="eastAsia"/>
        </w:rPr>
        <w:t>の</w:t>
      </w:r>
      <w:r w:rsidR="00D252C5" w:rsidRPr="00EA763D">
        <w:rPr>
          <w:rFonts w:asciiTheme="minorEastAsia" w:hAnsiTheme="minorEastAsia" w:hint="eastAsia"/>
        </w:rPr>
        <w:t>状況の変化や課題解決に</w:t>
      </w:r>
      <w:r w:rsidR="004F7F76" w:rsidRPr="00EA763D">
        <w:rPr>
          <w:rFonts w:asciiTheme="minorEastAsia" w:hAnsiTheme="minorEastAsia" w:hint="eastAsia"/>
        </w:rPr>
        <w:t>貢献</w:t>
      </w:r>
      <w:r w:rsidR="00AE1355" w:rsidRPr="00EA763D">
        <w:rPr>
          <w:rFonts w:asciiTheme="minorEastAsia" w:hAnsiTheme="minorEastAsia" w:hint="eastAsia"/>
        </w:rPr>
        <w:t>していくことが</w:t>
      </w:r>
      <w:r w:rsidR="006E2A80" w:rsidRPr="00EA763D">
        <w:rPr>
          <w:rFonts w:asciiTheme="minorEastAsia" w:hAnsiTheme="minorEastAsia" w:hint="eastAsia"/>
        </w:rPr>
        <w:t>適当である</w:t>
      </w:r>
      <w:r w:rsidR="00AE1355" w:rsidRPr="00EA763D">
        <w:rPr>
          <w:rFonts w:asciiTheme="minorEastAsia" w:hAnsiTheme="minorEastAsia" w:hint="eastAsia"/>
        </w:rPr>
        <w:t>。</w:t>
      </w:r>
    </w:p>
    <w:p w14:paraId="5BAAC62C" w14:textId="433A1DC5" w:rsidR="00C75FE4" w:rsidRPr="00EA763D" w:rsidRDefault="00C75FE4" w:rsidP="008C6271">
      <w:pPr>
        <w:ind w:leftChars="129" w:left="284" w:firstLineChars="100" w:firstLine="220"/>
        <w:rPr>
          <w:rFonts w:asciiTheme="minorEastAsia" w:hAnsiTheme="minorEastAsia"/>
        </w:rPr>
      </w:pPr>
      <w:r w:rsidRPr="00EA763D">
        <w:rPr>
          <w:rFonts w:asciiTheme="minorEastAsia" w:hAnsiTheme="minorEastAsia" w:hint="eastAsia"/>
        </w:rPr>
        <w:t>本審議会は、</w:t>
      </w:r>
      <w:r w:rsidR="007C4B8A">
        <w:rPr>
          <w:rFonts w:asciiTheme="minorEastAsia" w:hAnsiTheme="minorEastAsia" w:hint="eastAsia"/>
        </w:rPr>
        <w:t>令和５年（</w:t>
      </w:r>
      <w:r w:rsidRPr="00EA763D">
        <w:rPr>
          <w:rFonts w:asciiTheme="minorEastAsia" w:hAnsiTheme="minorEastAsia"/>
        </w:rPr>
        <w:t>2023</w:t>
      </w:r>
      <w:r w:rsidRPr="00EA763D">
        <w:rPr>
          <w:rFonts w:asciiTheme="minorEastAsia" w:hAnsiTheme="minorEastAsia" w:hint="eastAsia"/>
        </w:rPr>
        <w:t>年</w:t>
      </w:r>
      <w:r w:rsidR="007C4B8A">
        <w:rPr>
          <w:rFonts w:asciiTheme="minorEastAsia" w:hAnsiTheme="minorEastAsia" w:hint="eastAsia"/>
        </w:rPr>
        <w:t>）</w:t>
      </w:r>
      <w:r w:rsidRPr="00EA763D">
        <w:rPr>
          <w:rFonts w:asciiTheme="minorEastAsia" w:hAnsiTheme="minorEastAsia"/>
        </w:rPr>
        <w:t>7</w:t>
      </w:r>
      <w:r w:rsidRPr="00EA763D">
        <w:rPr>
          <w:rFonts w:asciiTheme="minorEastAsia" w:hAnsiTheme="minorEastAsia" w:hint="eastAsia"/>
        </w:rPr>
        <w:t>月に府から、「</w:t>
      </w:r>
      <w:r w:rsidR="009F2692" w:rsidRPr="00EA763D">
        <w:rPr>
          <w:rFonts w:asciiTheme="minorEastAsia" w:hAnsiTheme="minorEastAsia" w:hint="eastAsia"/>
        </w:rPr>
        <w:t>今後のエコタウン事業の方向性</w:t>
      </w:r>
      <w:r w:rsidRPr="00EA763D">
        <w:rPr>
          <w:rFonts w:asciiTheme="minorEastAsia" w:hAnsiTheme="minorEastAsia" w:hint="eastAsia"/>
        </w:rPr>
        <w:t>」について諮問を受け、</w:t>
      </w:r>
      <w:r w:rsidR="009F2692" w:rsidRPr="00EA763D">
        <w:rPr>
          <w:rFonts w:asciiTheme="minorEastAsia" w:hAnsiTheme="minorEastAsia" w:hint="eastAsia"/>
        </w:rPr>
        <w:t>エコタウン事業推進</w:t>
      </w:r>
      <w:r w:rsidRPr="00EA763D">
        <w:rPr>
          <w:rFonts w:asciiTheme="minorEastAsia" w:hAnsiTheme="minorEastAsia" w:hint="eastAsia"/>
        </w:rPr>
        <w:t>部会において専門的な見地から慎重に審議を行ってきた。</w:t>
      </w:r>
    </w:p>
    <w:p w14:paraId="3E61FEAC" w14:textId="2794D9A5" w:rsidR="00C75FE4" w:rsidRPr="00EA763D" w:rsidRDefault="00C75FE4" w:rsidP="008C6271">
      <w:pPr>
        <w:ind w:leftChars="129" w:left="284" w:firstLineChars="100" w:firstLine="220"/>
        <w:rPr>
          <w:rFonts w:asciiTheme="minorEastAsia" w:hAnsiTheme="minorEastAsia"/>
        </w:rPr>
      </w:pPr>
      <w:r w:rsidRPr="00EA763D">
        <w:rPr>
          <w:rFonts w:asciiTheme="minorEastAsia" w:hAnsiTheme="minorEastAsia" w:hint="eastAsia"/>
        </w:rPr>
        <w:t>本報告は、本部会で審議した結果を</w:t>
      </w:r>
      <w:r w:rsidR="00935CE6">
        <w:rPr>
          <w:rFonts w:asciiTheme="minorEastAsia" w:hAnsiTheme="minorEastAsia" w:hint="eastAsia"/>
        </w:rPr>
        <w:t>取り</w:t>
      </w:r>
      <w:r w:rsidRPr="00EA763D">
        <w:rPr>
          <w:rFonts w:asciiTheme="minorEastAsia" w:hAnsiTheme="minorEastAsia" w:hint="eastAsia"/>
        </w:rPr>
        <w:t>まとめたものである。</w:t>
      </w:r>
    </w:p>
    <w:p w14:paraId="689F4A24" w14:textId="77777777" w:rsidR="009F2692" w:rsidRPr="00C75FE4" w:rsidRDefault="009F2692" w:rsidP="00C75FE4">
      <w:pPr>
        <w:ind w:firstLineChars="100" w:firstLine="220"/>
      </w:pPr>
    </w:p>
    <w:p w14:paraId="52B892BE" w14:textId="0B19133C" w:rsidR="005C5A77" w:rsidRDefault="005C5A77" w:rsidP="0085023C">
      <w:pPr>
        <w:pStyle w:val="2"/>
        <w:numPr>
          <w:ilvl w:val="0"/>
          <w:numId w:val="1"/>
        </w:numPr>
      </w:pPr>
      <w:bookmarkStart w:id="7" w:name="_Toc152750810"/>
      <w:r>
        <w:rPr>
          <w:rFonts w:hint="eastAsia"/>
        </w:rPr>
        <w:t>プランの位置付け</w:t>
      </w:r>
      <w:bookmarkEnd w:id="7"/>
    </w:p>
    <w:p w14:paraId="50C17698" w14:textId="2B327689" w:rsidR="00E73ED0" w:rsidRPr="006D7278" w:rsidRDefault="00E73ED0" w:rsidP="0085023C">
      <w:pPr>
        <w:pStyle w:val="a3"/>
        <w:numPr>
          <w:ilvl w:val="0"/>
          <w:numId w:val="14"/>
        </w:numPr>
        <w:ind w:leftChars="0" w:left="993" w:hanging="567"/>
        <w:rPr>
          <w:rFonts w:asciiTheme="majorEastAsia" w:eastAsiaTheme="majorEastAsia" w:hAnsiTheme="majorEastAsia"/>
        </w:rPr>
      </w:pPr>
      <w:r>
        <w:rPr>
          <w:rFonts w:asciiTheme="majorEastAsia" w:eastAsiaTheme="majorEastAsia" w:hAnsiTheme="majorEastAsia" w:hint="eastAsia"/>
        </w:rPr>
        <w:t>現行プラン策定</w:t>
      </w:r>
      <w:r w:rsidR="00D86E14">
        <w:rPr>
          <w:rFonts w:asciiTheme="majorEastAsia" w:eastAsiaTheme="majorEastAsia" w:hAnsiTheme="majorEastAsia" w:hint="eastAsia"/>
        </w:rPr>
        <w:t>の</w:t>
      </w:r>
      <w:r>
        <w:rPr>
          <w:rFonts w:asciiTheme="majorEastAsia" w:eastAsiaTheme="majorEastAsia" w:hAnsiTheme="majorEastAsia" w:hint="eastAsia"/>
        </w:rPr>
        <w:t>経緯</w:t>
      </w:r>
    </w:p>
    <w:p w14:paraId="5038EB7C" w14:textId="3A54D415" w:rsidR="00A44ECE" w:rsidRPr="00EA763D" w:rsidRDefault="006E2A80" w:rsidP="00B215A0">
      <w:pPr>
        <w:ind w:leftChars="250" w:left="550" w:firstLineChars="100" w:firstLine="220"/>
        <w:rPr>
          <w:rFonts w:asciiTheme="minorEastAsia" w:hAnsiTheme="minorEastAsia"/>
        </w:rPr>
      </w:pPr>
      <w:r w:rsidRPr="00EA763D">
        <w:rPr>
          <w:rFonts w:asciiTheme="minorEastAsia" w:hAnsiTheme="minorEastAsia"/>
        </w:rPr>
        <w:t>2002</w:t>
      </w:r>
      <w:r w:rsidRPr="00EA763D">
        <w:rPr>
          <w:rFonts w:asciiTheme="minorEastAsia" w:hAnsiTheme="minorEastAsia" w:hint="eastAsia"/>
        </w:rPr>
        <w:t>年７月に</w:t>
      </w:r>
      <w:r w:rsidR="00A820A0" w:rsidRPr="00EA763D">
        <w:rPr>
          <w:rFonts w:asciiTheme="minorEastAsia" w:hAnsiTheme="minorEastAsia" w:hint="eastAsia"/>
        </w:rPr>
        <w:t>京阪神圏において、ゴミゼロ型都市を構築する上での課題を解決し、その</w:t>
      </w:r>
      <w:r w:rsidR="00211AD5">
        <w:rPr>
          <w:rFonts w:asciiTheme="minorEastAsia" w:hAnsiTheme="minorEastAsia" w:hint="eastAsia"/>
        </w:rPr>
        <w:t>取組</w:t>
      </w:r>
      <w:r w:rsidR="00A820A0" w:rsidRPr="00EA763D">
        <w:rPr>
          <w:rFonts w:asciiTheme="minorEastAsia" w:hAnsiTheme="minorEastAsia" w:hint="eastAsia"/>
        </w:rPr>
        <w:t>の着実な推進を図るため</w:t>
      </w:r>
      <w:r w:rsidRPr="00EA763D">
        <w:rPr>
          <w:rFonts w:asciiTheme="minorEastAsia" w:hAnsiTheme="minorEastAsia" w:hint="eastAsia"/>
        </w:rPr>
        <w:t>、</w:t>
      </w:r>
      <w:r w:rsidR="00A820A0" w:rsidRPr="00EA763D">
        <w:rPr>
          <w:rFonts w:asciiTheme="minorEastAsia" w:hAnsiTheme="minorEastAsia" w:hint="eastAsia"/>
        </w:rPr>
        <w:t>「京阪神圏ゴミゼロ型都市推進協議会」（構成：内閣官房都市再生本部、農林水産省、経済産業省、国土交通省、環境省、滋賀県、京都府、大阪府、兵庫県、奈良県、和歌山県、京都市、大阪市、神戸市）</w:t>
      </w:r>
      <w:r w:rsidRPr="00EA763D">
        <w:rPr>
          <w:rFonts w:asciiTheme="minorEastAsia" w:hAnsiTheme="minorEastAsia" w:hint="eastAsia"/>
        </w:rPr>
        <w:t>が</w:t>
      </w:r>
      <w:r w:rsidR="00A820A0" w:rsidRPr="00EA763D">
        <w:rPr>
          <w:rFonts w:asciiTheme="minorEastAsia" w:hAnsiTheme="minorEastAsia" w:hint="eastAsia"/>
        </w:rPr>
        <w:t>設置</w:t>
      </w:r>
      <w:r w:rsidRPr="00EA763D">
        <w:rPr>
          <w:rFonts w:asciiTheme="minorEastAsia" w:hAnsiTheme="minorEastAsia" w:hint="eastAsia"/>
        </w:rPr>
        <w:t>され</w:t>
      </w:r>
      <w:r w:rsidR="00A44ECE" w:rsidRPr="00EA763D">
        <w:rPr>
          <w:rFonts w:asciiTheme="minorEastAsia" w:hAnsiTheme="minorEastAsia" w:hint="eastAsia"/>
        </w:rPr>
        <w:t>、</w:t>
      </w:r>
      <w:r w:rsidR="00A820A0" w:rsidRPr="00EA763D">
        <w:rPr>
          <w:rFonts w:asciiTheme="minorEastAsia" w:hAnsiTheme="minorEastAsia"/>
        </w:rPr>
        <w:t>2003</w:t>
      </w:r>
      <w:r w:rsidR="00A820A0" w:rsidRPr="00EA763D">
        <w:rPr>
          <w:rFonts w:asciiTheme="minorEastAsia" w:hAnsiTheme="minorEastAsia" w:hint="eastAsia"/>
        </w:rPr>
        <w:t>年３月</w:t>
      </w:r>
      <w:r w:rsidR="00732E03" w:rsidRPr="00EA763D">
        <w:rPr>
          <w:rFonts w:asciiTheme="minorEastAsia" w:hAnsiTheme="minorEastAsia" w:hint="eastAsia"/>
        </w:rPr>
        <w:t>に</w:t>
      </w:r>
      <w:r w:rsidR="00A44ECE" w:rsidRPr="00EA763D">
        <w:rPr>
          <w:rFonts w:asciiTheme="minorEastAsia" w:hAnsiTheme="minorEastAsia" w:hint="eastAsia"/>
        </w:rPr>
        <w:t>、広域的な役割分担の</w:t>
      </w:r>
      <w:r w:rsidR="00E406EA">
        <w:rPr>
          <w:rFonts w:asciiTheme="minorEastAsia" w:hAnsiTheme="minorEastAsia" w:hint="eastAsia"/>
        </w:rPr>
        <w:t>もと</w:t>
      </w:r>
      <w:r w:rsidR="00A44ECE" w:rsidRPr="00EA763D">
        <w:rPr>
          <w:rFonts w:asciiTheme="minorEastAsia" w:hAnsiTheme="minorEastAsia" w:hint="eastAsia"/>
        </w:rPr>
        <w:t>で相互に連携・協力し、国の施策との連携を図りながら、廃棄物処理・リサイクル対策を推進する上での共通の</w:t>
      </w:r>
      <w:r w:rsidR="00211AD5">
        <w:rPr>
          <w:rFonts w:asciiTheme="minorEastAsia" w:hAnsiTheme="minorEastAsia" w:hint="eastAsia"/>
        </w:rPr>
        <w:t>取組</w:t>
      </w:r>
      <w:r w:rsidR="00A44ECE" w:rsidRPr="00EA763D">
        <w:rPr>
          <w:rFonts w:asciiTheme="minorEastAsia" w:hAnsiTheme="minorEastAsia" w:hint="eastAsia"/>
        </w:rPr>
        <w:t>として</w:t>
      </w:r>
      <w:r w:rsidR="00A820A0" w:rsidRPr="00EA763D">
        <w:rPr>
          <w:rFonts w:asciiTheme="minorEastAsia" w:hAnsiTheme="minorEastAsia" w:hint="eastAsia"/>
        </w:rPr>
        <w:t>「京阪神圏におけるゴミゼロ型都市への再構築に向けて」</w:t>
      </w:r>
      <w:r w:rsidR="0067150B" w:rsidRPr="00EA763D">
        <w:rPr>
          <w:rFonts w:asciiTheme="minorEastAsia" w:hAnsiTheme="minorEastAsia" w:hint="eastAsia"/>
        </w:rPr>
        <w:t>が</w:t>
      </w:r>
      <w:r w:rsidR="00A820A0" w:rsidRPr="00EA763D">
        <w:rPr>
          <w:rFonts w:asciiTheme="minorEastAsia" w:hAnsiTheme="minorEastAsia" w:hint="eastAsia"/>
        </w:rPr>
        <w:t>取りまとめ</w:t>
      </w:r>
      <w:r w:rsidR="0067150B" w:rsidRPr="00EA763D">
        <w:rPr>
          <w:rFonts w:asciiTheme="minorEastAsia" w:hAnsiTheme="minorEastAsia" w:hint="eastAsia"/>
        </w:rPr>
        <w:t>られ</w:t>
      </w:r>
      <w:r w:rsidR="00A44ECE" w:rsidRPr="00EA763D">
        <w:rPr>
          <w:rFonts w:asciiTheme="minorEastAsia" w:hAnsiTheme="minorEastAsia" w:hint="eastAsia"/>
        </w:rPr>
        <w:t>た。</w:t>
      </w:r>
    </w:p>
    <w:p w14:paraId="65880B2C" w14:textId="703F5C16" w:rsidR="00A820A0" w:rsidRPr="00EA763D" w:rsidRDefault="0038130A" w:rsidP="008C6271">
      <w:pPr>
        <w:ind w:leftChars="257" w:left="565" w:firstLineChars="100" w:firstLine="220"/>
        <w:rPr>
          <w:rFonts w:asciiTheme="minorEastAsia" w:hAnsiTheme="minorEastAsia"/>
        </w:rPr>
      </w:pPr>
      <w:r>
        <w:rPr>
          <w:rFonts w:asciiTheme="minorEastAsia" w:hAnsiTheme="minorEastAsia" w:hint="eastAsia"/>
        </w:rPr>
        <w:t>同時に大阪</w:t>
      </w:r>
      <w:r w:rsidR="00A820A0" w:rsidRPr="00EA763D">
        <w:rPr>
          <w:rFonts w:asciiTheme="minorEastAsia" w:hAnsiTheme="minorEastAsia" w:hint="eastAsia"/>
        </w:rPr>
        <w:t>府は</w:t>
      </w:r>
      <w:r w:rsidR="0067150B" w:rsidRPr="00EA763D">
        <w:rPr>
          <w:rFonts w:asciiTheme="minorEastAsia" w:hAnsiTheme="minorEastAsia" w:hint="eastAsia"/>
        </w:rPr>
        <w:t>、この取りまとめ</w:t>
      </w:r>
      <w:r>
        <w:rPr>
          <w:rFonts w:asciiTheme="minorEastAsia" w:hAnsiTheme="minorEastAsia" w:hint="eastAsia"/>
        </w:rPr>
        <w:t>を</w:t>
      </w:r>
      <w:r w:rsidR="0067150B" w:rsidRPr="00EA763D">
        <w:rPr>
          <w:rFonts w:asciiTheme="minorEastAsia" w:hAnsiTheme="minorEastAsia" w:hint="eastAsia"/>
        </w:rPr>
        <w:t>推進するため、</w:t>
      </w:r>
      <w:r w:rsidR="00A820A0" w:rsidRPr="00EA763D">
        <w:rPr>
          <w:rFonts w:asciiTheme="minorEastAsia" w:hAnsiTheme="minorEastAsia" w:hint="eastAsia"/>
        </w:rPr>
        <w:t>府域における民間リサイクル施設の立地について</w:t>
      </w:r>
      <w:r w:rsidR="00A44ECE" w:rsidRPr="00EA763D">
        <w:rPr>
          <w:rFonts w:asciiTheme="minorEastAsia" w:hAnsiTheme="minorEastAsia" w:hint="eastAsia"/>
        </w:rPr>
        <w:t>の</w:t>
      </w:r>
      <w:r w:rsidR="00A820A0" w:rsidRPr="00EA763D">
        <w:rPr>
          <w:rFonts w:asciiTheme="minorEastAsia" w:hAnsiTheme="minorEastAsia" w:hint="eastAsia"/>
        </w:rPr>
        <w:t>基本的考え方を示すとともに、廃棄物最終処分場跡地を活用し、自然とふれあう場</w:t>
      </w:r>
      <w:r w:rsidR="0067150B" w:rsidRPr="00EA763D">
        <w:rPr>
          <w:rFonts w:asciiTheme="minorEastAsia" w:hAnsiTheme="minorEastAsia" w:hint="eastAsia"/>
        </w:rPr>
        <w:t>の</w:t>
      </w:r>
      <w:r w:rsidR="00A820A0" w:rsidRPr="00EA763D">
        <w:rPr>
          <w:rFonts w:asciiTheme="minorEastAsia" w:hAnsiTheme="minorEastAsia" w:hint="eastAsia"/>
        </w:rPr>
        <w:t>創造を提唱する「大阪エコエリア構想」を策定した。</w:t>
      </w:r>
    </w:p>
    <w:p w14:paraId="1F6F4BF0" w14:textId="04E200B9" w:rsidR="00A820A0" w:rsidRPr="00EA763D" w:rsidRDefault="0067150B" w:rsidP="00B215A0">
      <w:pPr>
        <w:ind w:leftChars="250" w:left="550" w:firstLineChars="100" w:firstLine="220"/>
        <w:rPr>
          <w:rFonts w:asciiTheme="minorEastAsia" w:hAnsiTheme="minorEastAsia"/>
        </w:rPr>
      </w:pPr>
      <w:r w:rsidRPr="00EA763D">
        <w:rPr>
          <w:rFonts w:asciiTheme="minorEastAsia" w:hAnsiTheme="minorEastAsia"/>
        </w:rPr>
        <w:lastRenderedPageBreak/>
        <w:t>2005</w:t>
      </w:r>
      <w:r w:rsidRPr="00EA763D">
        <w:rPr>
          <w:rFonts w:asciiTheme="minorEastAsia" w:hAnsiTheme="minorEastAsia" w:hint="eastAsia"/>
        </w:rPr>
        <w:t>年に、</w:t>
      </w:r>
      <w:r w:rsidR="004B4226" w:rsidRPr="00EA763D">
        <w:rPr>
          <w:rFonts w:asciiTheme="minorEastAsia" w:hAnsiTheme="minorEastAsia" w:hint="eastAsia"/>
        </w:rPr>
        <w:t>府は</w:t>
      </w:r>
      <w:r w:rsidR="00A820A0" w:rsidRPr="00EA763D">
        <w:rPr>
          <w:rFonts w:asciiTheme="minorEastAsia" w:hAnsiTheme="minorEastAsia" w:hint="eastAsia"/>
        </w:rPr>
        <w:t>豊かな環境都市大阪を創造することを</w:t>
      </w:r>
      <w:r w:rsidRPr="00EA763D">
        <w:rPr>
          <w:rFonts w:asciiTheme="minorEastAsia" w:hAnsiTheme="minorEastAsia" w:hint="eastAsia"/>
        </w:rPr>
        <w:t>めざ</w:t>
      </w:r>
      <w:r w:rsidR="00A820A0" w:rsidRPr="00EA763D">
        <w:rPr>
          <w:rFonts w:asciiTheme="minorEastAsia" w:hAnsiTheme="minorEastAsia" w:hint="eastAsia"/>
        </w:rPr>
        <w:t>し、府の環境に関する総合計画である「大阪</w:t>
      </w:r>
      <w:r w:rsidR="00A44ECE" w:rsidRPr="00EA763D">
        <w:rPr>
          <w:rFonts w:asciiTheme="minorEastAsia" w:hAnsiTheme="minorEastAsia"/>
        </w:rPr>
        <w:t>21</w:t>
      </w:r>
      <w:r w:rsidR="00A44ECE" w:rsidRPr="00EA763D">
        <w:rPr>
          <w:rFonts w:asciiTheme="minorEastAsia" w:hAnsiTheme="minorEastAsia" w:hint="eastAsia"/>
        </w:rPr>
        <w:t>世紀の</w:t>
      </w:r>
      <w:r w:rsidR="00A820A0" w:rsidRPr="00EA763D">
        <w:rPr>
          <w:rFonts w:asciiTheme="minorEastAsia" w:hAnsiTheme="minorEastAsia" w:hint="eastAsia"/>
        </w:rPr>
        <w:t>環境総合計画」や</w:t>
      </w:r>
      <w:r w:rsidR="00F526A6" w:rsidRPr="008104D3">
        <w:rPr>
          <w:rFonts w:asciiTheme="minorEastAsia" w:hAnsiTheme="minorEastAsia" w:hint="eastAsia"/>
        </w:rPr>
        <w:t>廃棄物の処理及び清掃に関する法律（</w:t>
      </w:r>
      <w:r w:rsidR="00211AD5">
        <w:rPr>
          <w:rFonts w:asciiTheme="minorEastAsia" w:hAnsiTheme="minorEastAsia" w:hint="eastAsia"/>
        </w:rPr>
        <w:t>以下「</w:t>
      </w:r>
      <w:r w:rsidR="00F526A6" w:rsidRPr="008104D3">
        <w:rPr>
          <w:rFonts w:asciiTheme="minorEastAsia" w:hAnsiTheme="minorEastAsia" w:hint="eastAsia"/>
        </w:rPr>
        <w:t>廃棄物処理法」という。）</w:t>
      </w:r>
      <w:r w:rsidR="00A820A0" w:rsidRPr="00EA763D">
        <w:rPr>
          <w:rFonts w:asciiTheme="minorEastAsia" w:hAnsiTheme="minorEastAsia" w:hint="eastAsia"/>
        </w:rPr>
        <w:t>に基づき策定した「大阪府廃棄物処理計画」とも整合を図りつつ、</w:t>
      </w:r>
      <w:r w:rsidRPr="00EA763D">
        <w:rPr>
          <w:rFonts w:asciiTheme="minorEastAsia" w:hAnsiTheme="minorEastAsia" w:hint="eastAsia"/>
        </w:rPr>
        <w:t>「</w:t>
      </w:r>
      <w:r w:rsidR="00A820A0" w:rsidRPr="00EA763D">
        <w:rPr>
          <w:rFonts w:asciiTheme="minorEastAsia" w:hAnsiTheme="minorEastAsia" w:hint="eastAsia"/>
        </w:rPr>
        <w:t>大阪エコエリア構想</w:t>
      </w:r>
      <w:r w:rsidRPr="00EA763D">
        <w:rPr>
          <w:rFonts w:asciiTheme="minorEastAsia" w:hAnsiTheme="minorEastAsia" w:hint="eastAsia"/>
        </w:rPr>
        <w:t>」</w:t>
      </w:r>
      <w:r w:rsidR="00A820A0" w:rsidRPr="00EA763D">
        <w:rPr>
          <w:rFonts w:asciiTheme="minorEastAsia" w:hAnsiTheme="minorEastAsia" w:hint="eastAsia"/>
        </w:rPr>
        <w:t>の具体化を促</w:t>
      </w:r>
      <w:r w:rsidRPr="00EA763D">
        <w:rPr>
          <w:rFonts w:asciiTheme="minorEastAsia" w:hAnsiTheme="minorEastAsia" w:hint="eastAsia"/>
        </w:rPr>
        <w:t>し</w:t>
      </w:r>
      <w:r w:rsidR="00A820A0" w:rsidRPr="00EA763D">
        <w:rPr>
          <w:rFonts w:asciiTheme="minorEastAsia" w:hAnsiTheme="minorEastAsia" w:hint="eastAsia"/>
        </w:rPr>
        <w:t>、大阪産業の再生に資するための環境関連産業の育成の観点にも配意しながら、府域における廃棄物処理・リサイクル施設の整備をはじめとした各種事業を推進するに当っての具体的な方針</w:t>
      </w:r>
      <w:r w:rsidR="00D86E14" w:rsidRPr="00EA763D">
        <w:rPr>
          <w:rFonts w:asciiTheme="minorEastAsia" w:hAnsiTheme="minorEastAsia" w:hint="eastAsia"/>
        </w:rPr>
        <w:t>として</w:t>
      </w:r>
      <w:r w:rsidR="00882BBD" w:rsidRPr="00EA763D">
        <w:rPr>
          <w:rFonts w:asciiTheme="minorEastAsia" w:hAnsiTheme="minorEastAsia" w:hint="eastAsia"/>
        </w:rPr>
        <w:t>本</w:t>
      </w:r>
      <w:r w:rsidR="00D86E14" w:rsidRPr="00EA763D">
        <w:rPr>
          <w:rFonts w:asciiTheme="minorEastAsia" w:hAnsiTheme="minorEastAsia" w:hint="eastAsia"/>
        </w:rPr>
        <w:t>プランを策定した</w:t>
      </w:r>
      <w:r w:rsidR="00A820A0" w:rsidRPr="00EA763D">
        <w:rPr>
          <w:rFonts w:asciiTheme="minorEastAsia" w:hAnsiTheme="minorEastAsia" w:hint="eastAsia"/>
        </w:rPr>
        <w:t>。</w:t>
      </w:r>
    </w:p>
    <w:p w14:paraId="2FAA469B" w14:textId="77777777" w:rsidR="00882BBD" w:rsidRPr="00EA763D" w:rsidRDefault="00882BBD" w:rsidP="00EA763D">
      <w:pPr>
        <w:rPr>
          <w:rFonts w:asciiTheme="minorEastAsia" w:hAnsiTheme="minorEastAsia"/>
        </w:rPr>
      </w:pPr>
    </w:p>
    <w:p w14:paraId="21E36BFE" w14:textId="24210489" w:rsidR="00D86E14" w:rsidRDefault="00E73ED0" w:rsidP="0085023C">
      <w:pPr>
        <w:pStyle w:val="a3"/>
        <w:numPr>
          <w:ilvl w:val="0"/>
          <w:numId w:val="14"/>
        </w:numPr>
        <w:ind w:leftChars="0" w:left="993" w:hanging="567"/>
        <w:rPr>
          <w:rFonts w:asciiTheme="majorEastAsia" w:eastAsiaTheme="majorEastAsia" w:hAnsiTheme="majorEastAsia"/>
        </w:rPr>
      </w:pPr>
      <w:r>
        <w:rPr>
          <w:rFonts w:asciiTheme="majorEastAsia" w:eastAsiaTheme="majorEastAsia" w:hAnsiTheme="majorEastAsia" w:hint="eastAsia"/>
        </w:rPr>
        <w:t>関係</w:t>
      </w:r>
      <w:r w:rsidR="00D86E14">
        <w:rPr>
          <w:rFonts w:asciiTheme="majorEastAsia" w:eastAsiaTheme="majorEastAsia" w:hAnsiTheme="majorEastAsia" w:hint="eastAsia"/>
        </w:rPr>
        <w:t>計画</w:t>
      </w:r>
    </w:p>
    <w:p w14:paraId="59D4B24E" w14:textId="6358F18F" w:rsidR="00183B60" w:rsidRPr="00EA763D" w:rsidRDefault="00E73ED0" w:rsidP="00B215A0">
      <w:pPr>
        <w:ind w:leftChars="250" w:left="550" w:firstLineChars="100" w:firstLine="220"/>
        <w:rPr>
          <w:rFonts w:asciiTheme="minorEastAsia" w:hAnsiTheme="minorEastAsia"/>
        </w:rPr>
      </w:pPr>
      <w:r w:rsidRPr="00EA763D">
        <w:rPr>
          <w:rFonts w:asciiTheme="minorEastAsia" w:hAnsiTheme="minorEastAsia"/>
        </w:rPr>
        <w:t>2021</w:t>
      </w:r>
      <w:r w:rsidRPr="00EA763D">
        <w:rPr>
          <w:rFonts w:asciiTheme="minorEastAsia" w:hAnsiTheme="minorEastAsia" w:hint="eastAsia"/>
        </w:rPr>
        <w:t>年</w:t>
      </w:r>
      <w:r w:rsidR="00E406EA">
        <w:rPr>
          <w:rFonts w:asciiTheme="minorEastAsia" w:hAnsiTheme="minorEastAsia" w:hint="eastAsia"/>
        </w:rPr>
        <w:t>３</w:t>
      </w:r>
      <w:r w:rsidRPr="00EA763D">
        <w:rPr>
          <w:rFonts w:asciiTheme="minorEastAsia" w:hAnsiTheme="minorEastAsia" w:hint="eastAsia"/>
        </w:rPr>
        <w:t>月に、</w:t>
      </w:r>
      <w:r w:rsidR="0038130A">
        <w:rPr>
          <w:rFonts w:asciiTheme="minorEastAsia" w:hAnsiTheme="minorEastAsia" w:hint="eastAsia"/>
        </w:rPr>
        <w:t>大阪</w:t>
      </w:r>
      <w:r w:rsidR="004B4226" w:rsidRPr="00EA763D">
        <w:rPr>
          <w:rFonts w:asciiTheme="minorEastAsia" w:hAnsiTheme="minorEastAsia" w:hint="eastAsia"/>
        </w:rPr>
        <w:t>府は</w:t>
      </w:r>
      <w:r w:rsidRPr="00EA763D">
        <w:rPr>
          <w:rFonts w:asciiTheme="minorEastAsia" w:hAnsiTheme="minorEastAsia" w:hint="eastAsia"/>
        </w:rPr>
        <w:t>大阪府環境基本条例に基づき、</w:t>
      </w:r>
      <w:r w:rsidR="009D0C79" w:rsidRPr="00EA763D">
        <w:rPr>
          <w:rFonts w:asciiTheme="minorEastAsia" w:hAnsiTheme="minorEastAsia" w:hint="eastAsia"/>
        </w:rPr>
        <w:t>現在及び将来にわたり府民の健康で文化的な生活を確保することを目的として、豊かな環境の保全及び創造に関する施策を総合的かつ計画的に推進するために「</w:t>
      </w:r>
      <w:r w:rsidR="009D0C79" w:rsidRPr="00EA763D">
        <w:rPr>
          <w:rFonts w:asciiTheme="minorEastAsia" w:hAnsiTheme="minorEastAsia"/>
        </w:rPr>
        <w:t>2030</w:t>
      </w:r>
      <w:r w:rsidR="009D0C79" w:rsidRPr="00EA763D">
        <w:rPr>
          <w:rFonts w:asciiTheme="minorEastAsia" w:hAnsiTheme="minorEastAsia" w:hint="eastAsia"/>
        </w:rPr>
        <w:t>大阪府環境総合計画」（</w:t>
      </w:r>
      <w:r w:rsidR="009D0C79">
        <w:rPr>
          <w:rFonts w:asciiTheme="minorEastAsia" w:hAnsiTheme="minorEastAsia" w:hint="eastAsia"/>
        </w:rPr>
        <w:t>以下「</w:t>
      </w:r>
      <w:r w:rsidR="009D0C79" w:rsidRPr="00EA763D">
        <w:rPr>
          <w:rFonts w:asciiTheme="minorEastAsia" w:hAnsiTheme="minorEastAsia" w:hint="eastAsia"/>
        </w:rPr>
        <w:t>府環境総合計画」という。）を策定し</w:t>
      </w:r>
      <w:r w:rsidR="009D0C79">
        <w:rPr>
          <w:rFonts w:asciiTheme="minorEastAsia" w:hAnsiTheme="minorEastAsia" w:hint="eastAsia"/>
        </w:rPr>
        <w:t>、</w:t>
      </w:r>
      <w:r w:rsidR="004B4226" w:rsidRPr="00EA763D">
        <w:rPr>
          <w:rFonts w:asciiTheme="minorEastAsia" w:hAnsiTheme="minorEastAsia" w:hint="eastAsia"/>
        </w:rPr>
        <w:t>施策の基本的な方向性に基づき分野別の個別計画を策定し、</w:t>
      </w:r>
      <w:r w:rsidR="00183B60" w:rsidRPr="00EA763D">
        <w:rPr>
          <w:rFonts w:asciiTheme="minorEastAsia" w:hAnsiTheme="minorEastAsia" w:hint="eastAsia"/>
        </w:rPr>
        <w:t>これらを一体として</w:t>
      </w:r>
      <w:r w:rsidR="009D0C79">
        <w:rPr>
          <w:rFonts w:asciiTheme="minorEastAsia" w:hAnsiTheme="minorEastAsia" w:hint="eastAsia"/>
        </w:rPr>
        <w:t>、</w:t>
      </w:r>
      <w:r w:rsidR="00044754">
        <w:rPr>
          <w:rFonts w:asciiTheme="minorEastAsia" w:hAnsiTheme="minorEastAsia" w:hint="eastAsia"/>
        </w:rPr>
        <w:t>府</w:t>
      </w:r>
      <w:r w:rsidR="009D0C79">
        <w:rPr>
          <w:rFonts w:asciiTheme="minorEastAsia" w:hAnsiTheme="minorEastAsia" w:hint="eastAsia"/>
        </w:rPr>
        <w:t>環境総合計画とすることにより環境施策を総合的に推進・展開している</w:t>
      </w:r>
      <w:r w:rsidR="00183B60" w:rsidRPr="00EA763D">
        <w:rPr>
          <w:rFonts w:asciiTheme="minorEastAsia" w:hAnsiTheme="minorEastAsia" w:hint="eastAsia"/>
        </w:rPr>
        <w:t>。</w:t>
      </w:r>
    </w:p>
    <w:p w14:paraId="735B9063" w14:textId="0913023A" w:rsidR="00E73ED0" w:rsidRPr="00EA763D" w:rsidRDefault="00903D7D" w:rsidP="006A50F4">
      <w:pPr>
        <w:ind w:leftChars="257" w:left="565" w:firstLineChars="100" w:firstLine="220"/>
        <w:rPr>
          <w:rFonts w:asciiTheme="minorEastAsia" w:hAnsiTheme="minorEastAsia"/>
        </w:rPr>
      </w:pPr>
      <w:r>
        <w:rPr>
          <w:rFonts w:asciiTheme="minorEastAsia" w:hAnsiTheme="minorEastAsia" w:hint="eastAsia"/>
        </w:rPr>
        <w:t>現在、</w:t>
      </w:r>
      <w:r w:rsidRPr="00EA763D">
        <w:rPr>
          <w:rFonts w:asciiTheme="minorEastAsia" w:hAnsiTheme="minorEastAsia"/>
        </w:rPr>
        <w:t>16</w:t>
      </w:r>
      <w:r w:rsidRPr="00EA763D">
        <w:rPr>
          <w:rFonts w:asciiTheme="minorEastAsia" w:hAnsiTheme="minorEastAsia" w:hint="eastAsia"/>
        </w:rPr>
        <w:t>の</w:t>
      </w:r>
      <w:r w:rsidR="006A50F4" w:rsidRPr="00EA763D">
        <w:rPr>
          <w:rFonts w:asciiTheme="minorEastAsia" w:hAnsiTheme="minorEastAsia" w:hint="eastAsia"/>
        </w:rPr>
        <w:t>分野別の個別計画</w:t>
      </w:r>
      <w:r w:rsidR="002A1B28">
        <w:rPr>
          <w:rFonts w:asciiTheme="minorEastAsia" w:hAnsiTheme="minorEastAsia" w:hint="eastAsia"/>
        </w:rPr>
        <w:t>等</w:t>
      </w:r>
      <w:r>
        <w:rPr>
          <w:rFonts w:asciiTheme="minorEastAsia" w:hAnsiTheme="minorEastAsia" w:hint="eastAsia"/>
        </w:rPr>
        <w:t>が</w:t>
      </w:r>
      <w:r w:rsidR="006A50F4" w:rsidRPr="00EA763D">
        <w:rPr>
          <w:rFonts w:asciiTheme="minorEastAsia" w:hAnsiTheme="minorEastAsia" w:hint="eastAsia"/>
        </w:rPr>
        <w:t>策定されているが、</w:t>
      </w:r>
      <w:r w:rsidR="00B92A6B">
        <w:rPr>
          <w:rFonts w:asciiTheme="minorEastAsia" w:hAnsiTheme="minorEastAsia" w:hint="eastAsia"/>
        </w:rPr>
        <w:t>そのうち</w:t>
      </w:r>
      <w:r w:rsidR="006A50F4" w:rsidRPr="00EA763D">
        <w:rPr>
          <w:rFonts w:asciiTheme="minorEastAsia" w:hAnsiTheme="minorEastAsia" w:hint="eastAsia"/>
        </w:rPr>
        <w:t>本プランに関係する</w:t>
      </w:r>
      <w:r>
        <w:rPr>
          <w:rFonts w:asciiTheme="minorEastAsia" w:hAnsiTheme="minorEastAsia" w:hint="eastAsia"/>
        </w:rPr>
        <w:t>主な</w:t>
      </w:r>
      <w:r w:rsidR="00B92A6B">
        <w:rPr>
          <w:rFonts w:asciiTheme="minorEastAsia" w:hAnsiTheme="minorEastAsia" w:hint="eastAsia"/>
        </w:rPr>
        <w:t>個別</w:t>
      </w:r>
      <w:r w:rsidR="006A50F4" w:rsidRPr="00EA763D">
        <w:rPr>
          <w:rFonts w:asciiTheme="minorEastAsia" w:hAnsiTheme="minorEastAsia" w:hint="eastAsia"/>
        </w:rPr>
        <w:t>計画は、</w:t>
      </w:r>
      <w:r w:rsidR="00B92A6B">
        <w:rPr>
          <w:rFonts w:asciiTheme="minorEastAsia" w:hAnsiTheme="minorEastAsia" w:hint="eastAsia"/>
        </w:rPr>
        <w:t>資源循環分野</w:t>
      </w:r>
      <w:r w:rsidR="00E406EA">
        <w:rPr>
          <w:rFonts w:asciiTheme="minorEastAsia" w:hAnsiTheme="minorEastAsia" w:hint="eastAsia"/>
        </w:rPr>
        <w:t>の</w:t>
      </w:r>
      <w:r w:rsidR="00E73ED0" w:rsidRPr="00EA763D">
        <w:rPr>
          <w:rFonts w:asciiTheme="minorEastAsia" w:hAnsiTheme="minorEastAsia" w:hint="eastAsia"/>
        </w:rPr>
        <w:t>廃棄物処理法に基づく都道府県廃棄物処理計画</w:t>
      </w:r>
      <w:r w:rsidR="00714A34">
        <w:rPr>
          <w:rFonts w:asciiTheme="minorEastAsia" w:hAnsiTheme="minorEastAsia" w:hint="eastAsia"/>
        </w:rPr>
        <w:t>、</w:t>
      </w:r>
      <w:r w:rsidR="00B92A6B" w:rsidRPr="00B92A6B">
        <w:rPr>
          <w:rFonts w:asciiTheme="minorEastAsia" w:hAnsiTheme="minorEastAsia" w:hint="eastAsia"/>
        </w:rPr>
        <w:t>「大阪府循環型社会形成推進条例」に基づく施策の</w:t>
      </w:r>
      <w:r w:rsidR="00714A34">
        <w:rPr>
          <w:rFonts w:asciiTheme="minorEastAsia" w:hAnsiTheme="minorEastAsia" w:hint="eastAsia"/>
        </w:rPr>
        <w:t>「</w:t>
      </w:r>
      <w:r w:rsidR="00B92A6B" w:rsidRPr="00B92A6B">
        <w:rPr>
          <w:rFonts w:asciiTheme="minorEastAsia" w:hAnsiTheme="minorEastAsia" w:hint="eastAsia"/>
        </w:rPr>
        <w:t>基本方針</w:t>
      </w:r>
      <w:r w:rsidR="00714A34">
        <w:rPr>
          <w:rFonts w:asciiTheme="minorEastAsia" w:hAnsiTheme="minorEastAsia" w:hint="eastAsia"/>
        </w:rPr>
        <w:t>」</w:t>
      </w:r>
      <w:r w:rsidR="001263AE">
        <w:rPr>
          <w:rFonts w:asciiTheme="minorEastAsia" w:hAnsiTheme="minorEastAsia" w:hint="eastAsia"/>
        </w:rPr>
        <w:t>及び</w:t>
      </w:r>
      <w:r w:rsidR="00B92A6B" w:rsidRPr="00B92A6B">
        <w:rPr>
          <w:rFonts w:asciiTheme="minorEastAsia" w:hAnsiTheme="minorEastAsia" w:hint="eastAsia"/>
        </w:rPr>
        <w:t>各主体の行動指針</w:t>
      </w:r>
      <w:r w:rsidR="00B92A6B">
        <w:rPr>
          <w:rFonts w:asciiTheme="minorEastAsia" w:hAnsiTheme="minorEastAsia" w:hint="eastAsia"/>
        </w:rPr>
        <w:t>を示した</w:t>
      </w:r>
      <w:r w:rsidR="00E73ED0" w:rsidRPr="00EA763D">
        <w:rPr>
          <w:rFonts w:asciiTheme="minorEastAsia" w:hAnsiTheme="minorEastAsia" w:hint="eastAsia"/>
        </w:rPr>
        <w:t>「大阪府循環型社会推進計画」（</w:t>
      </w:r>
      <w:r w:rsidR="00211AD5">
        <w:rPr>
          <w:rFonts w:asciiTheme="minorEastAsia" w:hAnsiTheme="minorEastAsia" w:hint="eastAsia"/>
        </w:rPr>
        <w:t>以下「</w:t>
      </w:r>
      <w:r w:rsidR="00E73ED0" w:rsidRPr="00EA763D">
        <w:rPr>
          <w:rFonts w:asciiTheme="minorEastAsia" w:hAnsiTheme="minorEastAsia" w:hint="eastAsia"/>
        </w:rPr>
        <w:t>府循環計画」という。）</w:t>
      </w:r>
      <w:r w:rsidR="006A50F4" w:rsidRPr="00EA763D">
        <w:rPr>
          <w:rFonts w:asciiTheme="minorEastAsia" w:hAnsiTheme="minorEastAsia" w:hint="eastAsia"/>
        </w:rPr>
        <w:t>、</w:t>
      </w:r>
      <w:r w:rsidR="00B92A6B" w:rsidRPr="00CD39C4">
        <w:rPr>
          <w:rFonts w:asciiTheme="minorEastAsia" w:hAnsiTheme="minorEastAsia" w:hint="eastAsia"/>
        </w:rPr>
        <w:t>脱炭素・省エネルギー分野</w:t>
      </w:r>
      <w:r w:rsidR="00E406EA">
        <w:rPr>
          <w:rFonts w:asciiTheme="minorEastAsia" w:hAnsiTheme="minorEastAsia" w:hint="eastAsia"/>
        </w:rPr>
        <w:t>の</w:t>
      </w:r>
      <w:r w:rsidR="00E73ED0" w:rsidRPr="00EA763D">
        <w:rPr>
          <w:rFonts w:asciiTheme="minorEastAsia" w:hAnsiTheme="minorEastAsia" w:hint="eastAsia"/>
        </w:rPr>
        <w:t>地球温暖化対策を総合的かつ計画的に推進するため、地球温暖化対策の推進に関する法律第</w:t>
      </w:r>
      <w:r w:rsidR="00E73ED0" w:rsidRPr="00EA763D">
        <w:rPr>
          <w:rFonts w:asciiTheme="minorEastAsia" w:hAnsiTheme="minorEastAsia"/>
        </w:rPr>
        <w:t>21</w:t>
      </w:r>
      <w:r w:rsidR="00E73ED0" w:rsidRPr="00EA763D">
        <w:rPr>
          <w:rFonts w:asciiTheme="minorEastAsia" w:hAnsiTheme="minorEastAsia" w:hint="eastAsia"/>
        </w:rPr>
        <w:t>条に基づく「大阪府地球温暖化対策実行計画（区域施策編）」（</w:t>
      </w:r>
      <w:r w:rsidR="00211AD5">
        <w:rPr>
          <w:rFonts w:asciiTheme="minorEastAsia" w:hAnsiTheme="minorEastAsia" w:hint="eastAsia"/>
        </w:rPr>
        <w:t>以下「</w:t>
      </w:r>
      <w:r w:rsidR="00E73ED0" w:rsidRPr="00EA763D">
        <w:rPr>
          <w:rFonts w:asciiTheme="minorEastAsia" w:hAnsiTheme="minorEastAsia" w:hint="eastAsia"/>
        </w:rPr>
        <w:t>府温暖化計画」という。）</w:t>
      </w:r>
      <w:r>
        <w:rPr>
          <w:rFonts w:asciiTheme="minorEastAsia" w:hAnsiTheme="minorEastAsia" w:hint="eastAsia"/>
        </w:rPr>
        <w:t>である</w:t>
      </w:r>
      <w:r w:rsidR="006A50F4" w:rsidRPr="00EA763D">
        <w:rPr>
          <w:rFonts w:asciiTheme="minorEastAsia" w:hAnsiTheme="minorEastAsia" w:hint="eastAsia"/>
        </w:rPr>
        <w:t>。</w:t>
      </w:r>
    </w:p>
    <w:p w14:paraId="2E67FEC5" w14:textId="77777777" w:rsidR="00882BBD" w:rsidRDefault="00882BBD" w:rsidP="00EA763D"/>
    <w:p w14:paraId="53B036AC" w14:textId="41CFCF70" w:rsidR="00D86E14" w:rsidRPr="008C6271" w:rsidRDefault="00D86E14" w:rsidP="0085023C">
      <w:pPr>
        <w:pStyle w:val="a3"/>
        <w:numPr>
          <w:ilvl w:val="0"/>
          <w:numId w:val="14"/>
        </w:numPr>
        <w:ind w:leftChars="0" w:left="993" w:hanging="567"/>
        <w:rPr>
          <w:rFonts w:asciiTheme="majorEastAsia" w:eastAsiaTheme="majorEastAsia" w:hAnsiTheme="majorEastAsia"/>
        </w:rPr>
      </w:pPr>
      <w:r w:rsidRPr="008C6271">
        <w:rPr>
          <w:rFonts w:asciiTheme="majorEastAsia" w:eastAsiaTheme="majorEastAsia" w:hAnsiTheme="majorEastAsia" w:hint="eastAsia"/>
        </w:rPr>
        <w:t>まとめ</w:t>
      </w:r>
    </w:p>
    <w:p w14:paraId="778479D8" w14:textId="10242ABB" w:rsidR="00587AF3" w:rsidRDefault="00E73ED0" w:rsidP="00905CE8">
      <w:pPr>
        <w:spacing w:after="240"/>
        <w:ind w:leftChars="257" w:left="565" w:firstLineChars="100" w:firstLine="220"/>
      </w:pPr>
      <w:r>
        <w:rPr>
          <w:rFonts w:hint="eastAsia"/>
        </w:rPr>
        <w:t>今回、新たなエコタウン事業を</w:t>
      </w:r>
      <w:r w:rsidR="001263AE">
        <w:rPr>
          <w:rFonts w:hint="eastAsia"/>
        </w:rPr>
        <w:t>推進す</w:t>
      </w:r>
      <w:r>
        <w:rPr>
          <w:rFonts w:hint="eastAsia"/>
        </w:rPr>
        <w:t>るため、</w:t>
      </w:r>
      <w:r w:rsidRPr="00587AF3">
        <w:rPr>
          <w:rFonts w:hint="eastAsia"/>
        </w:rPr>
        <w:t>府循環計画</w:t>
      </w:r>
      <w:r>
        <w:rPr>
          <w:rFonts w:hint="eastAsia"/>
        </w:rPr>
        <w:t>や府温暖化計画の</w:t>
      </w:r>
      <w:r w:rsidRPr="00587AF3">
        <w:rPr>
          <w:rFonts w:hint="eastAsia"/>
        </w:rPr>
        <w:t>めざす</w:t>
      </w:r>
      <w:r>
        <w:rPr>
          <w:rFonts w:hint="eastAsia"/>
        </w:rPr>
        <w:t>べき</w:t>
      </w:r>
      <w:r w:rsidRPr="00587AF3">
        <w:rPr>
          <w:rFonts w:hint="eastAsia"/>
        </w:rPr>
        <w:t>将来像</w:t>
      </w:r>
      <w:r>
        <w:rPr>
          <w:rFonts w:hint="eastAsia"/>
        </w:rPr>
        <w:t>の実現に寄与</w:t>
      </w:r>
      <w:r w:rsidR="0038130A">
        <w:rPr>
          <w:rFonts w:hint="eastAsia"/>
        </w:rPr>
        <w:t>し、</w:t>
      </w:r>
      <w:r>
        <w:rPr>
          <w:rFonts w:hint="eastAsia"/>
        </w:rPr>
        <w:t>各種関係法令等とも整合性を保</w:t>
      </w:r>
      <w:r w:rsidR="0038130A">
        <w:rPr>
          <w:rFonts w:hint="eastAsia"/>
        </w:rPr>
        <w:t>つとともに</w:t>
      </w:r>
      <w:r w:rsidR="00183B60">
        <w:rPr>
          <w:rFonts w:hint="eastAsia"/>
        </w:rPr>
        <w:t>、</w:t>
      </w:r>
      <w:r w:rsidR="002A66C4">
        <w:rPr>
          <w:rFonts w:hint="eastAsia"/>
        </w:rPr>
        <w:t>これまでの経緯等を踏まえ、</w:t>
      </w:r>
      <w:r w:rsidR="00504572">
        <w:rPr>
          <w:rFonts w:hint="eastAsia"/>
        </w:rPr>
        <w:t>「</w:t>
      </w:r>
      <w:r w:rsidR="002A66C4">
        <w:rPr>
          <w:rFonts w:hint="eastAsia"/>
        </w:rPr>
        <w:t>大阪</w:t>
      </w:r>
      <w:r w:rsidR="00587AF3" w:rsidRPr="00587AF3">
        <w:rPr>
          <w:rFonts w:hint="eastAsia"/>
        </w:rPr>
        <w:t>エコエリア構想</w:t>
      </w:r>
      <w:r w:rsidR="00504572">
        <w:rPr>
          <w:rFonts w:hint="eastAsia"/>
        </w:rPr>
        <w:t>」</w:t>
      </w:r>
      <w:r w:rsidR="00587AF3" w:rsidRPr="00587AF3">
        <w:rPr>
          <w:rFonts w:hint="eastAsia"/>
        </w:rPr>
        <w:t>及び</w:t>
      </w:r>
      <w:r w:rsidR="00504572" w:rsidRPr="00A820A0">
        <w:rPr>
          <w:rFonts w:hint="eastAsia"/>
        </w:rPr>
        <w:t>「京阪神圏におけるゴミゼロ型都市への再構築に向けて」</w:t>
      </w:r>
      <w:r w:rsidR="00A820A0">
        <w:rPr>
          <w:rFonts w:hint="eastAsia"/>
        </w:rPr>
        <w:t>の</w:t>
      </w:r>
      <w:r w:rsidR="00587AF3" w:rsidRPr="00587AF3">
        <w:rPr>
          <w:rFonts w:hint="eastAsia"/>
        </w:rPr>
        <w:t>理念や考え方</w:t>
      </w:r>
      <w:r w:rsidR="00504572">
        <w:rPr>
          <w:rFonts w:hint="eastAsia"/>
        </w:rPr>
        <w:t>を</w:t>
      </w:r>
      <w:r w:rsidR="00587AF3" w:rsidRPr="00587AF3">
        <w:rPr>
          <w:rFonts w:hint="eastAsia"/>
        </w:rPr>
        <w:t>継承し</w:t>
      </w:r>
      <w:r w:rsidR="004A78F8">
        <w:rPr>
          <w:rFonts w:hint="eastAsia"/>
        </w:rPr>
        <w:t>た</w:t>
      </w:r>
      <w:r w:rsidR="001263AE">
        <w:rPr>
          <w:rFonts w:hint="eastAsia"/>
        </w:rPr>
        <w:t>プランに改定する</w:t>
      </w:r>
      <w:r w:rsidR="0038130A">
        <w:rPr>
          <w:rFonts w:hint="eastAsia"/>
        </w:rPr>
        <w:t>こと</w:t>
      </w:r>
      <w:r w:rsidR="002A66C4">
        <w:rPr>
          <w:rFonts w:hint="eastAsia"/>
        </w:rPr>
        <w:t>が適当</w:t>
      </w:r>
      <w:r w:rsidR="00D40FAA">
        <w:rPr>
          <w:rFonts w:hint="eastAsia"/>
        </w:rPr>
        <w:t>である</w:t>
      </w:r>
      <w:r w:rsidR="00587AF3" w:rsidRPr="00587AF3">
        <w:rPr>
          <w:rFonts w:hint="eastAsia"/>
        </w:rPr>
        <w:t>。</w:t>
      </w:r>
    </w:p>
    <w:p w14:paraId="1CB1D75A" w14:textId="2B793A14" w:rsidR="004A78F8" w:rsidRDefault="00504572" w:rsidP="00EA763D">
      <w:pPr>
        <w:jc w:val="center"/>
      </w:pPr>
      <w:r>
        <w:rPr>
          <w:rFonts w:hint="eastAsia"/>
        </w:rPr>
        <w:t xml:space="preserve">　　</w:t>
      </w:r>
      <w:r w:rsidR="00D114A4">
        <w:rPr>
          <w:noProof/>
        </w:rPr>
        <w:drawing>
          <wp:inline distT="0" distB="0" distL="0" distR="0" wp14:anchorId="3993355B" wp14:editId="6E3C71F6">
            <wp:extent cx="4297261" cy="2451100"/>
            <wp:effectExtent l="0" t="0" r="8255" b="6350"/>
            <wp:docPr id="2240" name="図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1545" cy="2464951"/>
                    </a:xfrm>
                    <a:prstGeom prst="rect">
                      <a:avLst/>
                    </a:prstGeom>
                    <a:noFill/>
                    <a:ln>
                      <a:noFill/>
                    </a:ln>
                  </pic:spPr>
                </pic:pic>
              </a:graphicData>
            </a:graphic>
          </wp:inline>
        </w:drawing>
      </w:r>
    </w:p>
    <w:p w14:paraId="52CCE372" w14:textId="1CD333CA" w:rsidR="004A78F8" w:rsidRDefault="00504572">
      <w:pPr>
        <w:jc w:val="center"/>
        <w:rPr>
          <w:rFonts w:ascii="ＭＳ ゴシック" w:eastAsia="ＭＳ ゴシック" w:hAnsi="ＭＳ ゴシック"/>
        </w:rPr>
      </w:pPr>
      <w:r>
        <w:rPr>
          <w:rFonts w:ascii="ＭＳ ゴシック" w:eastAsia="ＭＳ ゴシック" w:hAnsi="ＭＳ ゴシック" w:hint="eastAsia"/>
        </w:rPr>
        <w:t xml:space="preserve">　　</w:t>
      </w:r>
      <w:r w:rsidR="00E27100" w:rsidRPr="008C6271">
        <w:rPr>
          <w:rFonts w:ascii="ＭＳ ゴシック" w:eastAsia="ＭＳ ゴシック" w:hAnsi="ＭＳ ゴシック" w:hint="eastAsia"/>
        </w:rPr>
        <w:t>図１</w:t>
      </w:r>
      <w:r w:rsidR="00BF0BD0" w:rsidRPr="008C6271">
        <w:rPr>
          <w:rFonts w:ascii="ＭＳ ゴシック" w:eastAsia="ＭＳ ゴシック" w:hAnsi="ＭＳ ゴシック" w:hint="eastAsia"/>
        </w:rPr>
        <w:t>‐１</w:t>
      </w:r>
      <w:r w:rsidR="00C93523" w:rsidRPr="008C6271">
        <w:rPr>
          <w:rFonts w:ascii="ＭＳ ゴシック" w:eastAsia="ＭＳ ゴシック" w:hAnsi="ＭＳ ゴシック" w:hint="eastAsia"/>
        </w:rPr>
        <w:t xml:space="preserve">　</w:t>
      </w:r>
      <w:r w:rsidR="00E27100" w:rsidRPr="008C6271">
        <w:rPr>
          <w:rFonts w:ascii="ＭＳ ゴシック" w:eastAsia="ＭＳ ゴシック" w:hAnsi="ＭＳ ゴシック" w:hint="eastAsia"/>
        </w:rPr>
        <w:t>各種計画との関係性</w:t>
      </w:r>
    </w:p>
    <w:p w14:paraId="0DE277B1" w14:textId="262D4DDD" w:rsidR="005C5A77" w:rsidRDefault="005C5A77" w:rsidP="0085023C">
      <w:pPr>
        <w:pStyle w:val="2"/>
        <w:numPr>
          <w:ilvl w:val="0"/>
          <w:numId w:val="1"/>
        </w:numPr>
      </w:pPr>
      <w:bookmarkStart w:id="8" w:name="_Toc152750811"/>
      <w:r>
        <w:rPr>
          <w:rFonts w:hint="eastAsia"/>
        </w:rPr>
        <w:lastRenderedPageBreak/>
        <w:t>プランの期間</w:t>
      </w:r>
      <w:bookmarkEnd w:id="8"/>
    </w:p>
    <w:p w14:paraId="311A2495" w14:textId="0AF40EA2" w:rsidR="004A78F8" w:rsidRPr="00EA763D" w:rsidRDefault="004A78F8" w:rsidP="008C6271">
      <w:pPr>
        <w:ind w:leftChars="129" w:left="284" w:firstLineChars="100" w:firstLine="220"/>
        <w:rPr>
          <w:rFonts w:asciiTheme="minorEastAsia" w:hAnsiTheme="minorEastAsia"/>
        </w:rPr>
      </w:pPr>
      <w:r w:rsidRPr="00EA763D">
        <w:rPr>
          <w:rFonts w:asciiTheme="minorEastAsia" w:hAnsiTheme="minorEastAsia" w:hint="eastAsia"/>
        </w:rPr>
        <w:t>本</w:t>
      </w:r>
      <w:r w:rsidR="00BB7FBD" w:rsidRPr="00EA763D">
        <w:rPr>
          <w:rFonts w:asciiTheme="minorEastAsia" w:hAnsiTheme="minorEastAsia" w:hint="eastAsia"/>
        </w:rPr>
        <w:t>プラン</w:t>
      </w:r>
      <w:r w:rsidRPr="00EA763D">
        <w:rPr>
          <w:rFonts w:asciiTheme="minorEastAsia" w:hAnsiTheme="minorEastAsia" w:hint="eastAsia"/>
        </w:rPr>
        <w:t>の期間は</w:t>
      </w:r>
      <w:r w:rsidRPr="00946974">
        <w:rPr>
          <w:rFonts w:asciiTheme="minorEastAsia" w:hAnsiTheme="minorEastAsia" w:hint="eastAsia"/>
        </w:rPr>
        <w:t>、</w:t>
      </w:r>
      <w:r w:rsidRPr="00EA763D">
        <w:rPr>
          <w:rFonts w:asciiTheme="minorEastAsia" w:hAnsiTheme="minorEastAsia" w:hint="eastAsia"/>
        </w:rPr>
        <w:t>府循環計画の「</w:t>
      </w:r>
      <w:r w:rsidRPr="00EA763D">
        <w:rPr>
          <w:rFonts w:asciiTheme="minorEastAsia" w:hAnsiTheme="minorEastAsia"/>
        </w:rPr>
        <w:t>2050</w:t>
      </w:r>
      <w:r w:rsidRPr="00EA763D">
        <w:rPr>
          <w:rFonts w:asciiTheme="minorEastAsia" w:hAnsiTheme="minorEastAsia" w:hint="eastAsia"/>
        </w:rPr>
        <w:t>年にめざすべき循環型社会の将来像」や</w:t>
      </w:r>
      <w:r w:rsidR="005222B2" w:rsidRPr="00EA763D">
        <w:rPr>
          <w:rFonts w:asciiTheme="minorEastAsia" w:hAnsiTheme="minorEastAsia" w:hint="eastAsia"/>
        </w:rPr>
        <w:t>府温暖化計画</w:t>
      </w:r>
      <w:r w:rsidRPr="00EA763D">
        <w:rPr>
          <w:rFonts w:asciiTheme="minorEastAsia" w:hAnsiTheme="minorEastAsia" w:hint="eastAsia"/>
        </w:rPr>
        <w:t>の「</w:t>
      </w:r>
      <w:r w:rsidRPr="00EA763D">
        <w:rPr>
          <w:rFonts w:asciiTheme="minorEastAsia" w:hAnsiTheme="minorEastAsia"/>
        </w:rPr>
        <w:t xml:space="preserve">2050 </w:t>
      </w:r>
      <w:r w:rsidRPr="00EA763D">
        <w:rPr>
          <w:rFonts w:asciiTheme="minorEastAsia" w:hAnsiTheme="minorEastAsia" w:hint="eastAsia"/>
        </w:rPr>
        <w:t>年二酸化炭素排出量実質ゼロへ」を踏ま</w:t>
      </w:r>
      <w:r w:rsidR="00BF0BD0" w:rsidRPr="00EA763D">
        <w:rPr>
          <w:rFonts w:asciiTheme="minorEastAsia" w:hAnsiTheme="minorEastAsia" w:hint="eastAsia"/>
        </w:rPr>
        <w:t>え、</w:t>
      </w:r>
      <w:r w:rsidR="00C24C30" w:rsidRPr="00EA763D">
        <w:rPr>
          <w:rFonts w:asciiTheme="minorEastAsia" w:hAnsiTheme="minorEastAsia"/>
        </w:rPr>
        <w:t>20</w:t>
      </w:r>
      <w:r w:rsidR="00E406EA">
        <w:rPr>
          <w:rFonts w:asciiTheme="minorEastAsia" w:hAnsiTheme="minorEastAsia"/>
        </w:rPr>
        <w:t>50</w:t>
      </w:r>
      <w:r w:rsidR="00C24C30" w:rsidRPr="00EA763D">
        <w:rPr>
          <w:rFonts w:asciiTheme="minorEastAsia" w:hAnsiTheme="minorEastAsia" w:hint="eastAsia"/>
        </w:rPr>
        <w:t>年度</w:t>
      </w:r>
      <w:r w:rsidR="009D0C79">
        <w:rPr>
          <w:rFonts w:asciiTheme="minorEastAsia" w:hAnsiTheme="minorEastAsia" w:hint="eastAsia"/>
        </w:rPr>
        <w:t>（令和</w:t>
      </w:r>
      <w:r w:rsidR="00E406EA">
        <w:rPr>
          <w:rFonts w:asciiTheme="minorEastAsia" w:hAnsiTheme="minorEastAsia"/>
        </w:rPr>
        <w:t>32</w:t>
      </w:r>
      <w:r w:rsidR="009D0C79">
        <w:rPr>
          <w:rFonts w:asciiTheme="minorEastAsia" w:hAnsiTheme="minorEastAsia" w:hint="eastAsia"/>
        </w:rPr>
        <w:t>年度）</w:t>
      </w:r>
      <w:r w:rsidR="00C24C30" w:rsidRPr="00EA763D">
        <w:rPr>
          <w:rFonts w:asciiTheme="minorEastAsia" w:hAnsiTheme="minorEastAsia" w:hint="eastAsia"/>
        </w:rPr>
        <w:t>まで</w:t>
      </w:r>
      <w:r w:rsidRPr="00EA763D">
        <w:rPr>
          <w:rFonts w:asciiTheme="minorEastAsia" w:hAnsiTheme="minorEastAsia" w:hint="eastAsia"/>
        </w:rPr>
        <w:t>と</w:t>
      </w:r>
      <w:r w:rsidR="00553338" w:rsidRPr="00EA763D">
        <w:rPr>
          <w:rFonts w:asciiTheme="minorEastAsia" w:hAnsiTheme="minorEastAsia" w:hint="eastAsia"/>
        </w:rPr>
        <w:t>する</w:t>
      </w:r>
      <w:r w:rsidR="001263AE">
        <w:rPr>
          <w:rFonts w:asciiTheme="minorEastAsia" w:hAnsiTheme="minorEastAsia" w:hint="eastAsia"/>
        </w:rPr>
        <w:t>こと</w:t>
      </w:r>
      <w:r w:rsidR="00D40FAA" w:rsidRPr="00EA763D">
        <w:rPr>
          <w:rFonts w:asciiTheme="minorEastAsia" w:hAnsiTheme="minorEastAsia" w:hint="eastAsia"/>
        </w:rPr>
        <w:t>が適当である</w:t>
      </w:r>
      <w:r w:rsidRPr="00EA763D">
        <w:rPr>
          <w:rFonts w:asciiTheme="minorEastAsia" w:hAnsiTheme="minorEastAsia" w:hint="eastAsia"/>
        </w:rPr>
        <w:t>。</w:t>
      </w:r>
    </w:p>
    <w:p w14:paraId="02D239C4" w14:textId="77777777" w:rsidR="004A78F8" w:rsidRPr="004A78F8" w:rsidRDefault="004A78F8" w:rsidP="004A78F8"/>
    <w:p w14:paraId="5F26E5F7" w14:textId="48F058C6" w:rsidR="005C5A77" w:rsidRDefault="005C5A77" w:rsidP="005C5A77">
      <w:pPr>
        <w:pStyle w:val="2"/>
      </w:pPr>
      <w:bookmarkStart w:id="9" w:name="_Toc152750812"/>
      <w:r w:rsidRPr="00A217E4">
        <w:rPr>
          <w:rFonts w:hint="eastAsia"/>
        </w:rPr>
        <w:t>（</w:t>
      </w:r>
      <w:r>
        <w:rPr>
          <w:rFonts w:hint="eastAsia"/>
        </w:rPr>
        <w:t>４</w:t>
      </w:r>
      <w:r w:rsidRPr="00A217E4">
        <w:rPr>
          <w:rFonts w:hint="eastAsia"/>
        </w:rPr>
        <w:t>）</w:t>
      </w:r>
      <w:r>
        <w:rPr>
          <w:rFonts w:hint="eastAsia"/>
        </w:rPr>
        <w:t>プランの対象エリア</w:t>
      </w:r>
      <w:bookmarkEnd w:id="9"/>
    </w:p>
    <w:p w14:paraId="2D9D9FA6" w14:textId="307C2276" w:rsidR="00E55B53" w:rsidRPr="00EA763D" w:rsidRDefault="00E55B53" w:rsidP="00EA763D">
      <w:pPr>
        <w:ind w:leftChars="100" w:left="220" w:firstLineChars="100" w:firstLine="220"/>
        <w:rPr>
          <w:rFonts w:asciiTheme="minorEastAsia" w:hAnsiTheme="minorEastAsia"/>
        </w:rPr>
      </w:pPr>
      <w:r w:rsidRPr="00EA763D">
        <w:rPr>
          <w:rFonts w:asciiTheme="minorEastAsia" w:hAnsiTheme="minorEastAsia" w:hint="eastAsia"/>
        </w:rPr>
        <w:t>本プランは、</w:t>
      </w:r>
      <w:r w:rsidRPr="00EA763D">
        <w:rPr>
          <w:rFonts w:asciiTheme="minorEastAsia" w:hAnsiTheme="minorEastAsia"/>
        </w:rPr>
        <w:t>2018</w:t>
      </w:r>
      <w:r w:rsidRPr="00EA763D">
        <w:rPr>
          <w:rFonts w:asciiTheme="minorEastAsia" w:hAnsiTheme="minorEastAsia" w:hint="eastAsia"/>
        </w:rPr>
        <w:t>年８月</w:t>
      </w:r>
      <w:r w:rsidR="009D0C79">
        <w:rPr>
          <w:rFonts w:asciiTheme="minorEastAsia" w:hAnsiTheme="minorEastAsia" w:hint="eastAsia"/>
        </w:rPr>
        <w:t>の</w:t>
      </w:r>
      <w:r w:rsidRPr="00EA763D">
        <w:rPr>
          <w:rFonts w:asciiTheme="minorEastAsia" w:hAnsiTheme="minorEastAsia" w:hint="eastAsia"/>
        </w:rPr>
        <w:t>エコタウン事業の総括以降、国の関与はなくなり、プラン策定</w:t>
      </w:r>
      <w:r w:rsidR="009C3138" w:rsidRPr="00EA763D">
        <w:rPr>
          <w:rFonts w:asciiTheme="minorEastAsia" w:hAnsiTheme="minorEastAsia" w:hint="eastAsia"/>
        </w:rPr>
        <w:t>自治体</w:t>
      </w:r>
      <w:r w:rsidRPr="00EA763D">
        <w:rPr>
          <w:rFonts w:asciiTheme="minorEastAsia" w:hAnsiTheme="minorEastAsia" w:hint="eastAsia"/>
        </w:rPr>
        <w:t>において</w:t>
      </w:r>
      <w:r w:rsidR="009D0C79">
        <w:rPr>
          <w:rFonts w:asciiTheme="minorEastAsia" w:hAnsiTheme="minorEastAsia" w:hint="eastAsia"/>
        </w:rPr>
        <w:t>見直し</w:t>
      </w:r>
      <w:r w:rsidR="00A07BF9">
        <w:rPr>
          <w:rFonts w:asciiTheme="minorEastAsia" w:hAnsiTheme="minorEastAsia" w:hint="eastAsia"/>
        </w:rPr>
        <w:t>等</w:t>
      </w:r>
      <w:r w:rsidRPr="00EA763D">
        <w:rPr>
          <w:rFonts w:asciiTheme="minorEastAsia" w:hAnsiTheme="minorEastAsia" w:hint="eastAsia"/>
        </w:rPr>
        <w:t>が可能となっている。</w:t>
      </w:r>
    </w:p>
    <w:p w14:paraId="130262C6" w14:textId="4D649E5F" w:rsidR="00E55B53" w:rsidRPr="00EA763D" w:rsidRDefault="00C25337" w:rsidP="00EA763D">
      <w:pPr>
        <w:ind w:leftChars="100" w:left="220" w:firstLineChars="100" w:firstLine="220"/>
        <w:rPr>
          <w:rFonts w:asciiTheme="minorEastAsia" w:hAnsiTheme="minorEastAsia"/>
        </w:rPr>
      </w:pPr>
      <w:r>
        <w:rPr>
          <w:rFonts w:asciiTheme="minorEastAsia" w:hAnsiTheme="minorEastAsia" w:hint="eastAsia"/>
        </w:rPr>
        <w:t>既存</w:t>
      </w:r>
      <w:r w:rsidR="00E55B53" w:rsidRPr="00EA763D">
        <w:rPr>
          <w:rFonts w:asciiTheme="minorEastAsia" w:hAnsiTheme="minorEastAsia" w:hint="eastAsia"/>
        </w:rPr>
        <w:t>施設</w:t>
      </w:r>
      <w:r>
        <w:rPr>
          <w:rFonts w:asciiTheme="minorEastAsia" w:hAnsiTheme="minorEastAsia" w:hint="eastAsia"/>
        </w:rPr>
        <w:t>は</w:t>
      </w:r>
      <w:r w:rsidR="00E55B53" w:rsidRPr="00EA763D">
        <w:rPr>
          <w:rFonts w:asciiTheme="minorEastAsia" w:hAnsiTheme="minorEastAsia" w:hint="eastAsia"/>
        </w:rPr>
        <w:t>、堺第７－３区のエコタウン（府有地）と寝屋川市</w:t>
      </w:r>
      <w:r>
        <w:rPr>
          <w:rFonts w:asciiTheme="minorEastAsia" w:hAnsiTheme="minorEastAsia" w:hint="eastAsia"/>
        </w:rPr>
        <w:t>に立地しており、</w:t>
      </w:r>
      <w:r w:rsidR="00E55B53" w:rsidRPr="00EA763D">
        <w:rPr>
          <w:rFonts w:asciiTheme="minorEastAsia" w:hAnsiTheme="minorEastAsia" w:hint="eastAsia"/>
        </w:rPr>
        <w:t>今後の施設立地</w:t>
      </w:r>
      <w:r>
        <w:rPr>
          <w:rFonts w:asciiTheme="minorEastAsia" w:hAnsiTheme="minorEastAsia" w:hint="eastAsia"/>
        </w:rPr>
        <w:t>は</w:t>
      </w:r>
      <w:r w:rsidR="00E55B53" w:rsidRPr="00EA763D">
        <w:rPr>
          <w:rFonts w:asciiTheme="minorEastAsia" w:hAnsiTheme="minorEastAsia" w:hint="eastAsia"/>
        </w:rPr>
        <w:t>、堺第７－３区のみの想定であることから、対象エリアは、堺第７－３区のエコタウン（府有地）に限定することが適当である。</w:t>
      </w:r>
    </w:p>
    <w:p w14:paraId="5D93F3A2" w14:textId="5F149E06" w:rsidR="00E55B53" w:rsidRPr="00EA763D" w:rsidRDefault="00E55B53" w:rsidP="00483959">
      <w:pPr>
        <w:ind w:leftChars="100" w:left="220" w:firstLineChars="100" w:firstLine="220"/>
        <w:rPr>
          <w:rFonts w:asciiTheme="minorEastAsia" w:hAnsiTheme="minorEastAsia"/>
        </w:rPr>
      </w:pPr>
      <w:r w:rsidRPr="00EA763D">
        <w:rPr>
          <w:rFonts w:asciiTheme="minorEastAsia" w:hAnsiTheme="minorEastAsia" w:hint="eastAsia"/>
        </w:rPr>
        <w:t>ただし、当初より本プランに位置付けられていた寝屋川市内の</w:t>
      </w:r>
      <w:r w:rsidR="0038130A">
        <w:rPr>
          <w:rFonts w:asciiTheme="minorEastAsia" w:hAnsiTheme="minorEastAsia" w:hint="eastAsia"/>
        </w:rPr>
        <w:t>ＤＩＮＳ</w:t>
      </w:r>
      <w:r w:rsidRPr="00EA763D">
        <w:rPr>
          <w:rFonts w:asciiTheme="minorEastAsia" w:hAnsiTheme="minorEastAsia" w:hint="eastAsia"/>
        </w:rPr>
        <w:t>関西</w:t>
      </w:r>
      <w:r w:rsidR="001E2636">
        <w:rPr>
          <w:rFonts w:asciiTheme="minorEastAsia" w:hAnsiTheme="minorEastAsia" w:hint="eastAsia"/>
        </w:rPr>
        <w:t>（株）</w:t>
      </w:r>
      <w:r w:rsidR="0038130A">
        <w:rPr>
          <w:rFonts w:asciiTheme="minorEastAsia" w:hAnsiTheme="minorEastAsia" w:hint="eastAsia"/>
        </w:rPr>
        <w:t>Ｒ</w:t>
      </w:r>
      <w:r w:rsidRPr="00EA763D">
        <w:rPr>
          <w:rFonts w:asciiTheme="minorEastAsia" w:hAnsiTheme="minorEastAsia" w:hint="eastAsia"/>
        </w:rPr>
        <w:t>＆</w:t>
      </w:r>
      <w:r w:rsidR="0038130A">
        <w:rPr>
          <w:rFonts w:asciiTheme="minorEastAsia" w:hAnsiTheme="minorEastAsia" w:hint="eastAsia"/>
        </w:rPr>
        <w:t>Ｅ</w:t>
      </w:r>
      <w:r w:rsidRPr="00EA763D">
        <w:rPr>
          <w:rFonts w:asciiTheme="minorEastAsia" w:hAnsiTheme="minorEastAsia" w:hint="eastAsia"/>
        </w:rPr>
        <w:t>事業所における事業については</w:t>
      </w:r>
      <w:r w:rsidRPr="008A172E">
        <w:rPr>
          <w:rFonts w:asciiTheme="minorEastAsia" w:hAnsiTheme="minorEastAsia" w:hint="eastAsia"/>
        </w:rPr>
        <w:t>、</w:t>
      </w:r>
      <w:r w:rsidR="00A82F47">
        <w:rPr>
          <w:rFonts w:asciiTheme="minorEastAsia" w:hAnsiTheme="minorEastAsia" w:hint="eastAsia"/>
        </w:rPr>
        <w:t>分業</w:t>
      </w:r>
      <w:r w:rsidR="001756DE" w:rsidRPr="008A172E">
        <w:rPr>
          <w:rFonts w:asciiTheme="minorEastAsia" w:hAnsiTheme="minorEastAsia" w:hint="eastAsia"/>
        </w:rPr>
        <w:t>化</w:t>
      </w:r>
      <w:r w:rsidRPr="008A172E">
        <w:rPr>
          <w:rFonts w:asciiTheme="minorEastAsia" w:hAnsiTheme="minorEastAsia" w:hint="eastAsia"/>
        </w:rPr>
        <w:t>し</w:t>
      </w:r>
      <w:r w:rsidRPr="00EA763D">
        <w:rPr>
          <w:rFonts w:asciiTheme="minorEastAsia" w:hAnsiTheme="minorEastAsia" w:hint="eastAsia"/>
        </w:rPr>
        <w:t>エコタウンに立地している</w:t>
      </w:r>
      <w:r w:rsidR="001E2636">
        <w:rPr>
          <w:rFonts w:asciiTheme="minorEastAsia" w:hAnsiTheme="minorEastAsia" w:hint="eastAsia"/>
        </w:rPr>
        <w:t>（株）</w:t>
      </w:r>
      <w:r w:rsidRPr="00EA763D">
        <w:rPr>
          <w:rFonts w:asciiTheme="minorEastAsia" w:hAnsiTheme="minorEastAsia" w:hint="eastAsia"/>
        </w:rPr>
        <w:t>プラファクトリーと連携した一連の事業として、引き続きプランに位置付けることが適当である。</w:t>
      </w:r>
    </w:p>
    <w:p w14:paraId="321AFD44" w14:textId="0A0712FF" w:rsidR="00E55B53" w:rsidRDefault="00E55B53" w:rsidP="00483959">
      <w:pPr>
        <w:ind w:leftChars="100" w:left="220" w:firstLineChars="100" w:firstLine="220"/>
      </w:pPr>
    </w:p>
    <w:p w14:paraId="4C706760" w14:textId="319B561A" w:rsidR="00E55B53" w:rsidRPr="00F875B1" w:rsidRDefault="00E55B53" w:rsidP="00EA763D">
      <w:pPr>
        <w:ind w:leftChars="100" w:left="220" w:firstLineChars="100" w:firstLine="220"/>
      </w:pPr>
    </w:p>
    <w:p w14:paraId="4186E383" w14:textId="7AB4FFAC" w:rsidR="00BB7FBD" w:rsidRDefault="004E01EA" w:rsidP="008E2E14">
      <w:pPr>
        <w:ind w:firstLineChars="100" w:firstLine="220"/>
        <w:jc w:val="center"/>
      </w:pPr>
      <w:r>
        <w:rPr>
          <w:noProof/>
        </w:rPr>
        <w:drawing>
          <wp:anchor distT="0" distB="0" distL="114300" distR="114300" simplePos="0" relativeHeight="251731968" behindDoc="0" locked="0" layoutInCell="1" allowOverlap="1" wp14:anchorId="6B4DFA81" wp14:editId="7D1F9441">
            <wp:simplePos x="0" y="0"/>
            <wp:positionH relativeFrom="margin">
              <wp:align>left</wp:align>
            </wp:positionH>
            <wp:positionV relativeFrom="paragraph">
              <wp:posOffset>87630</wp:posOffset>
            </wp:positionV>
            <wp:extent cx="2948305" cy="3658870"/>
            <wp:effectExtent l="0" t="0" r="4445" b="0"/>
            <wp:wrapSquare wrapText="bothSides"/>
            <wp:docPr id="5" name="図 4">
              <a:extLst xmlns:a="http://schemas.openxmlformats.org/drawingml/2006/main">
                <a:ext uri="{FF2B5EF4-FFF2-40B4-BE49-F238E27FC236}">
                  <a16:creationId xmlns:a16="http://schemas.microsoft.com/office/drawing/2014/main" id="{2590BF3D-5FA9-435C-A399-C551C951D6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2590BF3D-5FA9-435C-A399-C551C951D61E}"/>
                        </a:ext>
                      </a:extLst>
                    </pic:cNvPr>
                    <pic:cNvPicPr>
                      <a:picLocks noChangeAspect="1"/>
                    </pic:cNvPicPr>
                  </pic:nvPicPr>
                  <pic:blipFill>
                    <a:blip r:embed="rId9">
                      <a:duotone>
                        <a:prstClr val="black"/>
                        <a:schemeClr val="bg1">
                          <a:tint val="45000"/>
                          <a:satMod val="400000"/>
                        </a:schemeClr>
                      </a:duotone>
                      <a:extLst>
                        <a:ext uri="{BEBA8EAE-BF5A-486C-A8C5-ECC9F3942E4B}">
                          <a14:imgProps xmlns:a14="http://schemas.microsoft.com/office/drawing/2010/main">
                            <a14:imgLayer r:embed="rId10">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2948305" cy="3658870"/>
                    </a:xfrm>
                    <a:prstGeom prst="rect">
                      <a:avLst/>
                    </a:prstGeom>
                  </pic:spPr>
                </pic:pic>
              </a:graphicData>
            </a:graphic>
            <wp14:sizeRelH relativeFrom="page">
              <wp14:pctWidth>0</wp14:pctWidth>
            </wp14:sizeRelH>
            <wp14:sizeRelV relativeFrom="page">
              <wp14:pctHeight>0</wp14:pctHeight>
            </wp14:sizeRelV>
          </wp:anchor>
        </w:drawing>
      </w:r>
    </w:p>
    <w:p w14:paraId="5059924A" w14:textId="3957EB33" w:rsidR="00C93523" w:rsidRDefault="00C93523" w:rsidP="00E27100">
      <w:pPr>
        <w:ind w:firstLineChars="100" w:firstLine="220"/>
        <w:jc w:val="center"/>
      </w:pPr>
    </w:p>
    <w:p w14:paraId="291094EB" w14:textId="40AA0116" w:rsidR="00C93523" w:rsidRDefault="00896F9F" w:rsidP="00E27100">
      <w:pPr>
        <w:ind w:firstLineChars="100" w:firstLine="220"/>
        <w:jc w:val="center"/>
      </w:pPr>
      <w:r>
        <w:rPr>
          <w:noProof/>
        </w:rPr>
        <mc:AlternateContent>
          <mc:Choice Requires="wpg">
            <w:drawing>
              <wp:anchor distT="0" distB="0" distL="114300" distR="114300" simplePos="0" relativeHeight="251735040" behindDoc="0" locked="0" layoutInCell="1" allowOverlap="1" wp14:anchorId="304E2529" wp14:editId="5E6F23A6">
                <wp:simplePos x="0" y="0"/>
                <wp:positionH relativeFrom="column">
                  <wp:posOffset>3362374</wp:posOffset>
                </wp:positionH>
                <wp:positionV relativeFrom="paragraph">
                  <wp:posOffset>166712</wp:posOffset>
                </wp:positionV>
                <wp:extent cx="2687955" cy="2179530"/>
                <wp:effectExtent l="19050" t="19050" r="17145" b="11430"/>
                <wp:wrapNone/>
                <wp:docPr id="2456" name="グループ化 2456"/>
                <wp:cNvGraphicFramePr/>
                <a:graphic xmlns:a="http://schemas.openxmlformats.org/drawingml/2006/main">
                  <a:graphicData uri="http://schemas.microsoft.com/office/word/2010/wordprocessingGroup">
                    <wpg:wgp>
                      <wpg:cNvGrpSpPr/>
                      <wpg:grpSpPr>
                        <a:xfrm>
                          <a:off x="0" y="0"/>
                          <a:ext cx="2687955" cy="2179530"/>
                          <a:chOff x="0" y="0"/>
                          <a:chExt cx="2688070" cy="2179674"/>
                        </a:xfrm>
                      </wpg:grpSpPr>
                      <wpg:grpSp>
                        <wpg:cNvPr id="2453" name="グループ化 2453"/>
                        <wpg:cNvGrpSpPr/>
                        <wpg:grpSpPr>
                          <a:xfrm>
                            <a:off x="0" y="0"/>
                            <a:ext cx="2688070" cy="2179674"/>
                            <a:chOff x="0" y="0"/>
                            <a:chExt cx="4381500" cy="3552825"/>
                          </a:xfrm>
                        </wpg:grpSpPr>
                        <pic:pic xmlns:pic="http://schemas.openxmlformats.org/drawingml/2006/picture">
                          <pic:nvPicPr>
                            <pic:cNvPr id="2440" name="図 2440"/>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0" cy="3552825"/>
                            </a:xfrm>
                            <a:prstGeom prst="rect">
                              <a:avLst/>
                            </a:prstGeom>
                            <a:noFill/>
                            <a:ln w="19050">
                              <a:solidFill>
                                <a:schemeClr val="tx1"/>
                              </a:solidFill>
                            </a:ln>
                          </pic:spPr>
                        </pic:pic>
                        <wps:wsp>
                          <wps:cNvPr id="2452" name="正方形/長方形 2452"/>
                          <wps:cNvSpPr/>
                          <wps:spPr>
                            <a:xfrm rot="21012966">
                              <a:off x="1064585" y="340241"/>
                              <a:ext cx="695155" cy="1952494"/>
                            </a:xfrm>
                            <a:custGeom>
                              <a:avLst/>
                              <a:gdLst>
                                <a:gd name="connsiteX0" fmla="*/ 0 w 668655"/>
                                <a:gd name="connsiteY0" fmla="*/ 0 h 1358900"/>
                                <a:gd name="connsiteX1" fmla="*/ 668655 w 668655"/>
                                <a:gd name="connsiteY1" fmla="*/ 0 h 1358900"/>
                                <a:gd name="connsiteX2" fmla="*/ 668655 w 668655"/>
                                <a:gd name="connsiteY2" fmla="*/ 1358900 h 1358900"/>
                                <a:gd name="connsiteX3" fmla="*/ 0 w 668655"/>
                                <a:gd name="connsiteY3" fmla="*/ 1358900 h 1358900"/>
                                <a:gd name="connsiteX4" fmla="*/ 0 w 668655"/>
                                <a:gd name="connsiteY4" fmla="*/ 0 h 1358900"/>
                                <a:gd name="connsiteX0" fmla="*/ 0 w 668655"/>
                                <a:gd name="connsiteY0" fmla="*/ 0 h 1358900"/>
                                <a:gd name="connsiteX1" fmla="*/ 644491 w 668655"/>
                                <a:gd name="connsiteY1" fmla="*/ 459781 h 1358900"/>
                                <a:gd name="connsiteX2" fmla="*/ 668655 w 668655"/>
                                <a:gd name="connsiteY2" fmla="*/ 1358900 h 1358900"/>
                                <a:gd name="connsiteX3" fmla="*/ 0 w 668655"/>
                                <a:gd name="connsiteY3" fmla="*/ 1358900 h 1358900"/>
                                <a:gd name="connsiteX4" fmla="*/ 0 w 668655"/>
                                <a:gd name="connsiteY4" fmla="*/ 0 h 1358900"/>
                                <a:gd name="connsiteX0" fmla="*/ 0 w 668655"/>
                                <a:gd name="connsiteY0" fmla="*/ 0 h 1358900"/>
                                <a:gd name="connsiteX1" fmla="*/ 651269 w 668655"/>
                                <a:gd name="connsiteY1" fmla="*/ 525312 h 1358900"/>
                                <a:gd name="connsiteX2" fmla="*/ 668655 w 668655"/>
                                <a:gd name="connsiteY2" fmla="*/ 1358900 h 1358900"/>
                                <a:gd name="connsiteX3" fmla="*/ 0 w 668655"/>
                                <a:gd name="connsiteY3" fmla="*/ 1358900 h 1358900"/>
                                <a:gd name="connsiteX4" fmla="*/ 0 w 668655"/>
                                <a:gd name="connsiteY4" fmla="*/ 0 h 1358900"/>
                                <a:gd name="connsiteX0" fmla="*/ 0 w 668655"/>
                                <a:gd name="connsiteY0" fmla="*/ 0 h 1358900"/>
                                <a:gd name="connsiteX1" fmla="*/ 651269 w 668655"/>
                                <a:gd name="connsiteY1" fmla="*/ 525312 h 1358900"/>
                                <a:gd name="connsiteX2" fmla="*/ 668655 w 668655"/>
                                <a:gd name="connsiteY2" fmla="*/ 1358900 h 1358900"/>
                                <a:gd name="connsiteX3" fmla="*/ 0 w 668655"/>
                                <a:gd name="connsiteY3" fmla="*/ 1358900 h 1358900"/>
                                <a:gd name="connsiteX4" fmla="*/ 0 w 668655"/>
                                <a:gd name="connsiteY4" fmla="*/ 0 h 1358900"/>
                                <a:gd name="connsiteX0" fmla="*/ 0 w 668655"/>
                                <a:gd name="connsiteY0" fmla="*/ 0 h 1358900"/>
                                <a:gd name="connsiteX1" fmla="*/ 637784 w 668655"/>
                                <a:gd name="connsiteY1" fmla="*/ 529962 h 1358900"/>
                                <a:gd name="connsiteX2" fmla="*/ 668655 w 668655"/>
                                <a:gd name="connsiteY2" fmla="*/ 1358900 h 1358900"/>
                                <a:gd name="connsiteX3" fmla="*/ 0 w 668655"/>
                                <a:gd name="connsiteY3" fmla="*/ 1358900 h 1358900"/>
                                <a:gd name="connsiteX4" fmla="*/ 0 w 668655"/>
                                <a:gd name="connsiteY4" fmla="*/ 0 h 1358900"/>
                                <a:gd name="connsiteX0" fmla="*/ 0 w 668655"/>
                                <a:gd name="connsiteY0" fmla="*/ 0 h 1358900"/>
                                <a:gd name="connsiteX1" fmla="*/ 664619 w 668655"/>
                                <a:gd name="connsiteY1" fmla="*/ 418237 h 1358900"/>
                                <a:gd name="connsiteX2" fmla="*/ 668655 w 668655"/>
                                <a:gd name="connsiteY2" fmla="*/ 1358900 h 1358900"/>
                                <a:gd name="connsiteX3" fmla="*/ 0 w 668655"/>
                                <a:gd name="connsiteY3" fmla="*/ 1358900 h 1358900"/>
                                <a:gd name="connsiteX4" fmla="*/ 0 w 668655"/>
                                <a:gd name="connsiteY4" fmla="*/ 0 h 1358900"/>
                                <a:gd name="connsiteX0" fmla="*/ 0 w 668655"/>
                                <a:gd name="connsiteY0" fmla="*/ 0 h 1358900"/>
                                <a:gd name="connsiteX1" fmla="*/ 664619 w 668655"/>
                                <a:gd name="connsiteY1" fmla="*/ 418237 h 1358900"/>
                                <a:gd name="connsiteX2" fmla="*/ 668655 w 668655"/>
                                <a:gd name="connsiteY2" fmla="*/ 1358900 h 1358900"/>
                                <a:gd name="connsiteX3" fmla="*/ 0 w 668655"/>
                                <a:gd name="connsiteY3" fmla="*/ 1358900 h 1358900"/>
                                <a:gd name="connsiteX4" fmla="*/ 0 w 668655"/>
                                <a:gd name="connsiteY4" fmla="*/ 0 h 1358900"/>
                                <a:gd name="connsiteX0" fmla="*/ 0 w 670820"/>
                                <a:gd name="connsiteY0" fmla="*/ 0 h 1349890"/>
                                <a:gd name="connsiteX1" fmla="*/ 666784 w 670820"/>
                                <a:gd name="connsiteY1" fmla="*/ 409227 h 1349890"/>
                                <a:gd name="connsiteX2" fmla="*/ 670820 w 670820"/>
                                <a:gd name="connsiteY2" fmla="*/ 1349890 h 1349890"/>
                                <a:gd name="connsiteX3" fmla="*/ 2165 w 670820"/>
                                <a:gd name="connsiteY3" fmla="*/ 1349890 h 1349890"/>
                                <a:gd name="connsiteX4" fmla="*/ 0 w 670820"/>
                                <a:gd name="connsiteY4" fmla="*/ 0 h 1349890"/>
                                <a:gd name="connsiteX0" fmla="*/ 0 w 670820"/>
                                <a:gd name="connsiteY0" fmla="*/ 0 h 1349890"/>
                                <a:gd name="connsiteX1" fmla="*/ 666784 w 670820"/>
                                <a:gd name="connsiteY1" fmla="*/ 409227 h 1349890"/>
                                <a:gd name="connsiteX2" fmla="*/ 670820 w 670820"/>
                                <a:gd name="connsiteY2" fmla="*/ 1349890 h 1349890"/>
                                <a:gd name="connsiteX3" fmla="*/ 2165 w 670820"/>
                                <a:gd name="connsiteY3" fmla="*/ 1349890 h 1349890"/>
                                <a:gd name="connsiteX4" fmla="*/ 0 w 670820"/>
                                <a:gd name="connsiteY4" fmla="*/ 0 h 1349890"/>
                                <a:gd name="connsiteX0" fmla="*/ 0 w 673137"/>
                                <a:gd name="connsiteY0" fmla="*/ 0 h 1349890"/>
                                <a:gd name="connsiteX1" fmla="*/ 666784 w 673137"/>
                                <a:gd name="connsiteY1" fmla="*/ 409227 h 1349890"/>
                                <a:gd name="connsiteX2" fmla="*/ 670820 w 673137"/>
                                <a:gd name="connsiteY2" fmla="*/ 1349890 h 1349890"/>
                                <a:gd name="connsiteX3" fmla="*/ 2165 w 673137"/>
                                <a:gd name="connsiteY3" fmla="*/ 1349890 h 1349890"/>
                                <a:gd name="connsiteX4" fmla="*/ 0 w 673137"/>
                                <a:gd name="connsiteY4" fmla="*/ 0 h 1349890"/>
                                <a:gd name="connsiteX0" fmla="*/ 0 w 674683"/>
                                <a:gd name="connsiteY0" fmla="*/ 0 h 1349890"/>
                                <a:gd name="connsiteX1" fmla="*/ 669040 w 674683"/>
                                <a:gd name="connsiteY1" fmla="*/ 399951 h 1349890"/>
                                <a:gd name="connsiteX2" fmla="*/ 670820 w 674683"/>
                                <a:gd name="connsiteY2" fmla="*/ 1349890 h 1349890"/>
                                <a:gd name="connsiteX3" fmla="*/ 2165 w 674683"/>
                                <a:gd name="connsiteY3" fmla="*/ 1349890 h 1349890"/>
                                <a:gd name="connsiteX4" fmla="*/ 0 w 674683"/>
                                <a:gd name="connsiteY4" fmla="*/ 0 h 1349890"/>
                                <a:gd name="connsiteX0" fmla="*/ 20371 w 672536"/>
                                <a:gd name="connsiteY0" fmla="*/ 0 h 1350166"/>
                                <a:gd name="connsiteX1" fmla="*/ 666893 w 672536"/>
                                <a:gd name="connsiteY1" fmla="*/ 400227 h 1350166"/>
                                <a:gd name="connsiteX2" fmla="*/ 668673 w 672536"/>
                                <a:gd name="connsiteY2" fmla="*/ 1350166 h 1350166"/>
                                <a:gd name="connsiteX3" fmla="*/ 18 w 672536"/>
                                <a:gd name="connsiteY3" fmla="*/ 1350166 h 1350166"/>
                                <a:gd name="connsiteX4" fmla="*/ 20371 w 672536"/>
                                <a:gd name="connsiteY4" fmla="*/ 0 h 1350166"/>
                                <a:gd name="connsiteX0" fmla="*/ 20411 w 672576"/>
                                <a:gd name="connsiteY0" fmla="*/ 0 h 1350166"/>
                                <a:gd name="connsiteX1" fmla="*/ 666933 w 672576"/>
                                <a:gd name="connsiteY1" fmla="*/ 400227 h 1350166"/>
                                <a:gd name="connsiteX2" fmla="*/ 668713 w 672576"/>
                                <a:gd name="connsiteY2" fmla="*/ 1350166 h 1350166"/>
                                <a:gd name="connsiteX3" fmla="*/ 58 w 672576"/>
                                <a:gd name="connsiteY3" fmla="*/ 1350166 h 1350166"/>
                                <a:gd name="connsiteX4" fmla="*/ 20411 w 672576"/>
                                <a:gd name="connsiteY4" fmla="*/ 0 h 1350166"/>
                                <a:gd name="connsiteX0" fmla="*/ 7096 w 678983"/>
                                <a:gd name="connsiteY0" fmla="*/ 0 h 1353000"/>
                                <a:gd name="connsiteX1" fmla="*/ 673340 w 678983"/>
                                <a:gd name="connsiteY1" fmla="*/ 403061 h 1353000"/>
                                <a:gd name="connsiteX2" fmla="*/ 675120 w 678983"/>
                                <a:gd name="connsiteY2" fmla="*/ 1353000 h 1353000"/>
                                <a:gd name="connsiteX3" fmla="*/ 6465 w 678983"/>
                                <a:gd name="connsiteY3" fmla="*/ 1353000 h 1353000"/>
                                <a:gd name="connsiteX4" fmla="*/ 7096 w 678983"/>
                                <a:gd name="connsiteY4" fmla="*/ 0 h 1353000"/>
                                <a:gd name="connsiteX0" fmla="*/ 7096 w 678983"/>
                                <a:gd name="connsiteY0" fmla="*/ 0 h 1353000"/>
                                <a:gd name="connsiteX1" fmla="*/ 673340 w 678983"/>
                                <a:gd name="connsiteY1" fmla="*/ 403061 h 1353000"/>
                                <a:gd name="connsiteX2" fmla="*/ 675120 w 678983"/>
                                <a:gd name="connsiteY2" fmla="*/ 1353000 h 1353000"/>
                                <a:gd name="connsiteX3" fmla="*/ 6465 w 678983"/>
                                <a:gd name="connsiteY3" fmla="*/ 1353000 h 1353000"/>
                                <a:gd name="connsiteX4" fmla="*/ 7096 w 678983"/>
                                <a:gd name="connsiteY4" fmla="*/ 0 h 1353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8983" h="1353000">
                                  <a:moveTo>
                                    <a:pt x="7096" y="0"/>
                                  </a:moveTo>
                                  <a:cubicBezTo>
                                    <a:pt x="174140" y="108806"/>
                                    <a:pt x="-2706" y="882"/>
                                    <a:pt x="673340" y="403061"/>
                                  </a:cubicBezTo>
                                  <a:cubicBezTo>
                                    <a:pt x="685655" y="800738"/>
                                    <a:pt x="673775" y="1039446"/>
                                    <a:pt x="675120" y="1353000"/>
                                  </a:cubicBezTo>
                                  <a:lnTo>
                                    <a:pt x="6465" y="1353000"/>
                                  </a:lnTo>
                                  <a:cubicBezTo>
                                    <a:pt x="5743" y="903037"/>
                                    <a:pt x="-8112" y="441648"/>
                                    <a:pt x="7096" y="0"/>
                                  </a:cubicBezTo>
                                  <a:close/>
                                </a:path>
                              </a:pathLst>
                            </a:custGeom>
                            <a:gradFill flip="none" rotWithShape="1">
                              <a:gsLst>
                                <a:gs pos="0">
                                  <a:schemeClr val="accent5">
                                    <a:lumMod val="5000"/>
                                    <a:lumOff val="95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5400000" scaled="1"/>
                              <a:tileRect/>
                            </a:gra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55" name="テキスト ボックス 2455"/>
                        <wps:cNvSpPr txBox="1"/>
                        <wps:spPr>
                          <a:xfrm>
                            <a:off x="1095210" y="1950768"/>
                            <a:ext cx="1517715" cy="193053"/>
                          </a:xfrm>
                          <a:prstGeom prst="rect">
                            <a:avLst/>
                          </a:prstGeom>
                          <a:noFill/>
                          <a:ln w="6350">
                            <a:noFill/>
                          </a:ln>
                        </wps:spPr>
                        <wps:txbx>
                          <w:txbxContent>
                            <w:p w14:paraId="3D8B3426" w14:textId="4D8994A7" w:rsidR="00156A12" w:rsidRPr="008C6271" w:rsidRDefault="00156A12">
                              <w:pPr>
                                <w:rPr>
                                  <w:rFonts w:ascii="游ゴシック" w:eastAsia="游ゴシック" w:hAnsi="游ゴシック"/>
                                  <w:sz w:val="20"/>
                                  <w:szCs w:val="20"/>
                                  <w:shd w:val="clear" w:color="auto" w:fill="FFFFFF" w:themeFill="background1"/>
                                </w:rPr>
                              </w:pPr>
                              <w:r w:rsidRPr="008C6271">
                                <w:rPr>
                                  <w:rFonts w:ascii="游ゴシック" w:eastAsia="游ゴシック" w:hAnsi="游ゴシック" w:hint="eastAsia"/>
                                  <w:sz w:val="20"/>
                                  <w:szCs w:val="20"/>
                                  <w:shd w:val="clear" w:color="auto" w:fill="FFFFFF" w:themeFill="background1"/>
                                </w:rPr>
                                <w:t>地図出典：国土地理院</w:t>
                              </w:r>
                              <w:r w:rsidRPr="008C6271">
                                <w:rPr>
                                  <w:rFonts w:ascii="游ゴシック" w:eastAsia="游ゴシック" w:hAnsi="游ゴシック"/>
                                  <w:sz w:val="20"/>
                                  <w:szCs w:val="20"/>
                                  <w:shd w:val="clear" w:color="auto" w:fill="FFFFFF" w:themeFill="background1"/>
                                </w:rPr>
                                <w:t>GSI</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4E2529" id="グループ化 2456" o:spid="_x0000_s1027" style="position:absolute;left:0;text-align:left;margin-left:264.75pt;margin-top:13.15pt;width:211.65pt;height:171.6pt;z-index:251735040;mso-width-relative:margin;mso-height-relative:margin" coordsize="26880,21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&#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">
                <v:group id="グループ化 2453" o:spid="_x0000_s1028" style="position:absolute;width:26880;height:21796" coordsize="43815,3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gkB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iejOD1JjwBuXgCAAD//wMAUEsBAi0AFAAGAAgAAAAhANvh9svuAAAAhQEAABMAAAAAAAAA&#10;AAAAAAAAAAAAAFtDb250ZW50X1R5cGVzXS54bWxQSwECLQAUAAYACAAAACEAWvQsW78AAAAVAQAA&#10;CwAAAAAAAAAAAAAAAAAfAQAAX3JlbHMvLnJlbHNQSwECLQAUAAYACAAAACEA7h4JAcYAAADd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440" o:spid="_x0000_s1029" type="#_x0000_t75" style="position:absolute;width:43815;height:35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" stroked="t" strokecolor="black [3213]" strokeweight="1.5pt">
                    <v:imagedata r:id="rId12" o:title=""/>
                    <v:path arrowok="t"/>
                  </v:shape>
                  <v:shape id="正方形/長方形 2452" o:spid="_x0000_s1030" style="position:absolute;left:10645;top:3402;width:6952;height:19525;rotation:-641198fd;visibility:visible;mso-wrap-style:square;v-text-anchor:middle" coordsize="678983,135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" path="m7096,c174140,108806,-2706,882,673340,403061v12315,397677,435,636385,1780,949939l6465,1353000c5743,903037,-8112,441648,7096,xe" fillcolor="#f6fbfc [184]" strokecolor="#002060" strokeweight="1.5pt">
                    <v:fill color2="#c9e6ee [984]" rotate="t" colors="0 #f6fbfc;48497f #aedae5;54395f #aedae5;1 #c9e6ee" focus="100%" type="gradient"/>
                    <v:path arrowok="t" o:connecttype="custom" o:connectlocs="7265,0;689378,581651;691200,1952494;6619,1952494;7265,0" o:connectangles="0,0,0,0,0"/>
                  </v:shape>
                </v:group>
                <v:shape id="テキスト ボックス 2455" o:spid="_x0000_s1031" type="#_x0000_t202" style="position:absolute;left:10952;top:19507;width:15177;height:19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" filled="f" stroked="f" strokeweight=".5pt">
                  <v:textbox inset="0,0,0,0">
                    <w:txbxContent>
                      <w:p w14:paraId="3D8B3426" w14:textId="4D8994A7" w:rsidR="00156A12" w:rsidRPr="008C6271" w:rsidRDefault="00156A12">
                        <w:pPr>
                          <w:rPr>
                            <w:rFonts w:ascii="游ゴシック" w:eastAsia="游ゴシック" w:hAnsi="游ゴシック"/>
                            <w:sz w:val="20"/>
                            <w:szCs w:val="20"/>
                            <w:shd w:val="clear" w:color="auto" w:fill="FFFFFF" w:themeFill="background1"/>
                          </w:rPr>
                        </w:pPr>
                        <w:r w:rsidRPr="008C6271">
                          <w:rPr>
                            <w:rFonts w:ascii="游ゴシック" w:eastAsia="游ゴシック" w:hAnsi="游ゴシック" w:hint="eastAsia"/>
                            <w:sz w:val="20"/>
                            <w:szCs w:val="20"/>
                            <w:shd w:val="clear" w:color="auto" w:fill="FFFFFF" w:themeFill="background1"/>
                          </w:rPr>
                          <w:t>地図出典：国土地理院</w:t>
                        </w:r>
                        <w:r w:rsidRPr="008C6271">
                          <w:rPr>
                            <w:rFonts w:ascii="游ゴシック" w:eastAsia="游ゴシック" w:hAnsi="游ゴシック"/>
                            <w:sz w:val="20"/>
                            <w:szCs w:val="20"/>
                            <w:shd w:val="clear" w:color="auto" w:fill="FFFFFF" w:themeFill="background1"/>
                          </w:rPr>
                          <w:t>GSI</w:t>
                        </w:r>
                      </w:p>
                    </w:txbxContent>
                  </v:textbox>
                </v:shape>
              </v:group>
            </w:pict>
          </mc:Fallback>
        </mc:AlternateContent>
      </w:r>
      <w:r w:rsidR="00156A12">
        <w:rPr>
          <w:noProof/>
        </w:rPr>
        <mc:AlternateContent>
          <mc:Choice Requires="wpg">
            <w:drawing>
              <wp:anchor distT="0" distB="0" distL="114300" distR="114300" simplePos="0" relativeHeight="251739136" behindDoc="0" locked="0" layoutInCell="1" allowOverlap="1" wp14:anchorId="4FA74719" wp14:editId="760B7ACB">
                <wp:simplePos x="0" y="0"/>
                <wp:positionH relativeFrom="column">
                  <wp:posOffset>1417468</wp:posOffset>
                </wp:positionH>
                <wp:positionV relativeFrom="paragraph">
                  <wp:posOffset>168688</wp:posOffset>
                </wp:positionV>
                <wp:extent cx="1943468" cy="2180192"/>
                <wp:effectExtent l="0" t="0" r="19050" b="10795"/>
                <wp:wrapNone/>
                <wp:docPr id="2459" name="グループ化 2459"/>
                <wp:cNvGraphicFramePr/>
                <a:graphic xmlns:a="http://schemas.openxmlformats.org/drawingml/2006/main">
                  <a:graphicData uri="http://schemas.microsoft.com/office/word/2010/wordprocessingGroup">
                    <wpg:wgp>
                      <wpg:cNvGrpSpPr/>
                      <wpg:grpSpPr>
                        <a:xfrm>
                          <a:off x="0" y="0"/>
                          <a:ext cx="1943468" cy="2180192"/>
                          <a:chOff x="0" y="0"/>
                          <a:chExt cx="1943468" cy="2180192"/>
                        </a:xfrm>
                      </wpg:grpSpPr>
                      <wps:wsp>
                        <wps:cNvPr id="2454" name="正方形/長方形 2454"/>
                        <wps:cNvSpPr/>
                        <wps:spPr>
                          <a:xfrm>
                            <a:off x="0" y="1435396"/>
                            <a:ext cx="350874" cy="479961"/>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7" name="直線コネクタ 2457"/>
                        <wps:cNvCnPr/>
                        <wps:spPr>
                          <a:xfrm flipV="1">
                            <a:off x="350874" y="0"/>
                            <a:ext cx="1592594" cy="1431868"/>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458" name="直線コネクタ 2458"/>
                        <wps:cNvCnPr/>
                        <wps:spPr>
                          <a:xfrm>
                            <a:off x="350874" y="1913861"/>
                            <a:ext cx="1592565" cy="266331"/>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oel="http://schemas.microsoft.com/office/2019/extlst">
            <w:pict>
              <v:group w14:anchorId="3418BB25" id="グループ化 2459" o:spid="_x0000_s1026" style="position:absolute;left:0;text-align:left;margin-left:111.6pt;margin-top:13.3pt;width:153.05pt;height:171.65pt;z-index:251739136" coordsize="19434,21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">
                <v:rect id="正方形/長方形 2454" o:spid="_x0000_s1027" style="position:absolute;top:14353;width:3508;height: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" filled="f" strokecolor="black [3213]" strokeweight="1.5pt"/>
                <v:line id="直線コネクタ 2457" o:spid="_x0000_s1028" style="position:absolute;flip:y;visibility:visible;mso-wrap-style:square" from="3508,0" to="19434,1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" strokecolor="black [3213]" strokeweight=".5pt">
                  <v:stroke dashstyle="dash"/>
                </v:line>
                <v:line id="直線コネクタ 2458" o:spid="_x0000_s1029" style="position:absolute;visibility:visible;mso-wrap-style:square" from="3508,19138" to="19434,2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" strokecolor="black [3213]" strokeweight=".5pt">
                  <v:stroke dashstyle="dash"/>
                </v:line>
              </v:group>
            </w:pict>
          </mc:Fallback>
        </mc:AlternateContent>
      </w:r>
    </w:p>
    <w:p w14:paraId="042B77DF" w14:textId="7380D7AB" w:rsidR="00C93523" w:rsidRDefault="00C93523" w:rsidP="00E27100">
      <w:pPr>
        <w:ind w:firstLineChars="100" w:firstLine="220"/>
        <w:jc w:val="center"/>
      </w:pPr>
    </w:p>
    <w:p w14:paraId="3D5AE2AC" w14:textId="49669FB6" w:rsidR="00156A12" w:rsidRDefault="00156A12" w:rsidP="00E27100">
      <w:pPr>
        <w:ind w:firstLineChars="100" w:firstLine="220"/>
        <w:jc w:val="center"/>
      </w:pPr>
    </w:p>
    <w:p w14:paraId="6985B725" w14:textId="0109DCE4" w:rsidR="00156A12" w:rsidRDefault="006A50F4" w:rsidP="00E27100">
      <w:pPr>
        <w:ind w:firstLineChars="100" w:firstLine="220"/>
        <w:jc w:val="center"/>
      </w:pPr>
      <w:r>
        <w:rPr>
          <w:noProof/>
        </w:rPr>
        <mc:AlternateContent>
          <mc:Choice Requires="wps">
            <w:drawing>
              <wp:anchor distT="0" distB="0" distL="114300" distR="114300" simplePos="0" relativeHeight="251745280" behindDoc="0" locked="0" layoutInCell="1" allowOverlap="1" wp14:anchorId="2EBBC676" wp14:editId="23598BDD">
                <wp:simplePos x="0" y="0"/>
                <wp:positionH relativeFrom="column">
                  <wp:posOffset>3801110</wp:posOffset>
                </wp:positionH>
                <wp:positionV relativeFrom="paragraph">
                  <wp:posOffset>38735</wp:posOffset>
                </wp:positionV>
                <wp:extent cx="914400" cy="361950"/>
                <wp:effectExtent l="0" t="0" r="0" b="0"/>
                <wp:wrapNone/>
                <wp:docPr id="2460" name="テキスト ボックス 2460"/>
                <wp:cNvGraphicFramePr/>
                <a:graphic xmlns:a="http://schemas.openxmlformats.org/drawingml/2006/main">
                  <a:graphicData uri="http://schemas.microsoft.com/office/word/2010/wordprocessingShape">
                    <wps:wsp>
                      <wps:cNvSpPr txBox="1"/>
                      <wps:spPr>
                        <a:xfrm>
                          <a:off x="0" y="0"/>
                          <a:ext cx="914400" cy="361950"/>
                        </a:xfrm>
                        <a:prstGeom prst="rect">
                          <a:avLst/>
                        </a:prstGeom>
                        <a:noFill/>
                        <a:ln w="6350">
                          <a:noFill/>
                        </a:ln>
                      </wps:spPr>
                      <wps:txbx>
                        <w:txbxContent>
                          <w:p w14:paraId="29A090B3" w14:textId="1A168367" w:rsidR="00156A12" w:rsidRPr="00EA763D" w:rsidRDefault="00156A12">
                            <w:pPr>
                              <w:rPr>
                                <w:rFonts w:ascii="游ゴシック" w:eastAsia="游ゴシック" w:hAnsi="游ゴシック"/>
                                <w:color w:val="000000" w:themeColor="text1"/>
                              </w:rPr>
                            </w:pPr>
                            <w:r w:rsidRPr="00EA763D">
                              <w:rPr>
                                <w:rFonts w:ascii="游ゴシック" w:eastAsia="游ゴシック" w:hAnsi="游ゴシック" w:hint="eastAsia"/>
                                <w:color w:val="000000" w:themeColor="text1"/>
                              </w:rPr>
                              <w:t>堺第７－３区</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BC676" id="テキスト ボックス 2460" o:spid="_x0000_s1032" type="#_x0000_t202" style="position:absolute;left:0;text-align:left;margin-left:299.3pt;margin-top:3.05pt;width:1in;height:28.5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" filled="f" stroked="f" strokeweight=".5pt">
                <v:textbox inset="0,0,0,0">
                  <w:txbxContent>
                    <w:p w14:paraId="29A090B3" w14:textId="1A168367" w:rsidR="00156A12" w:rsidRPr="00EA763D" w:rsidRDefault="00156A12">
                      <w:pPr>
                        <w:rPr>
                          <w:rFonts w:ascii="游ゴシック" w:eastAsia="游ゴシック" w:hAnsi="游ゴシック"/>
                          <w:color w:val="000000" w:themeColor="text1"/>
                        </w:rPr>
                      </w:pPr>
                      <w:r w:rsidRPr="00EA763D">
                        <w:rPr>
                          <w:rFonts w:ascii="游ゴシック" w:eastAsia="游ゴシック" w:hAnsi="游ゴシック" w:hint="eastAsia"/>
                          <w:color w:val="000000" w:themeColor="text1"/>
                        </w:rPr>
                        <w:t>堺第７－３区</w:t>
                      </w:r>
                    </w:p>
                  </w:txbxContent>
                </v:textbox>
              </v:shape>
            </w:pict>
          </mc:Fallback>
        </mc:AlternateContent>
      </w:r>
    </w:p>
    <w:p w14:paraId="4A8AD169" w14:textId="20769144" w:rsidR="00156A12" w:rsidRDefault="00156A12" w:rsidP="00E27100">
      <w:pPr>
        <w:ind w:firstLineChars="100" w:firstLine="220"/>
        <w:jc w:val="center"/>
      </w:pPr>
    </w:p>
    <w:p w14:paraId="23939F84" w14:textId="3A40D61A" w:rsidR="00156A12" w:rsidRDefault="00D164B8" w:rsidP="00E27100">
      <w:pPr>
        <w:ind w:firstLineChars="100" w:firstLine="220"/>
        <w:jc w:val="center"/>
      </w:pPr>
      <w:r>
        <w:rPr>
          <w:noProof/>
        </w:rPr>
        <mc:AlternateContent>
          <mc:Choice Requires="wps">
            <w:drawing>
              <wp:anchor distT="0" distB="0" distL="114300" distR="114300" simplePos="0" relativeHeight="251743232" behindDoc="0" locked="0" layoutInCell="1" allowOverlap="1" wp14:anchorId="5534F0DF" wp14:editId="0F41E234">
                <wp:simplePos x="0" y="0"/>
                <wp:positionH relativeFrom="column">
                  <wp:posOffset>3557270</wp:posOffset>
                </wp:positionH>
                <wp:positionV relativeFrom="paragraph">
                  <wp:posOffset>26175</wp:posOffset>
                </wp:positionV>
                <wp:extent cx="914400" cy="450850"/>
                <wp:effectExtent l="0" t="0" r="0" b="6350"/>
                <wp:wrapNone/>
                <wp:docPr id="2462" name="テキスト ボックス 2462"/>
                <wp:cNvGraphicFramePr/>
                <a:graphic xmlns:a="http://schemas.openxmlformats.org/drawingml/2006/main">
                  <a:graphicData uri="http://schemas.microsoft.com/office/word/2010/wordprocessingShape">
                    <wps:wsp>
                      <wps:cNvSpPr txBox="1"/>
                      <wps:spPr>
                        <a:xfrm>
                          <a:off x="0" y="0"/>
                          <a:ext cx="914400" cy="450850"/>
                        </a:xfrm>
                        <a:prstGeom prst="rect">
                          <a:avLst/>
                        </a:prstGeom>
                        <a:noFill/>
                        <a:ln w="6350">
                          <a:noFill/>
                        </a:ln>
                      </wps:spPr>
                      <wps:txbx>
                        <w:txbxContent>
                          <w:p w14:paraId="3C554A14" w14:textId="4B6FBFEB" w:rsidR="00E01287" w:rsidRPr="008C6271" w:rsidRDefault="00E01287" w:rsidP="00E01287">
                            <w:pPr>
                              <w:rPr>
                                <w:rFonts w:ascii="游ゴシック" w:eastAsia="游ゴシック" w:hAnsi="游ゴシック"/>
                                <w:b/>
                                <w:bCs/>
                              </w:rPr>
                            </w:pPr>
                            <w:r w:rsidRPr="008C6271">
                              <w:rPr>
                                <w:rFonts w:ascii="游ゴシック" w:eastAsia="游ゴシック" w:hAnsi="游ゴシック" w:hint="eastAsia"/>
                                <w:b/>
                                <w:bCs/>
                              </w:rPr>
                              <w:t>大阪府エコタウン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34F0DF" id="テキスト ボックス 2462" o:spid="_x0000_s1033" type="#_x0000_t202" style="position:absolute;left:0;text-align:left;margin-left:280.1pt;margin-top:2.05pt;width:1in;height:35.5pt;z-index:2517432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" filled="f" stroked="f" strokeweight=".5pt">
                <v:textbox>
                  <w:txbxContent>
                    <w:p w14:paraId="3C554A14" w14:textId="4B6FBFEB" w:rsidR="00E01287" w:rsidRPr="008C6271" w:rsidRDefault="00E01287" w:rsidP="00E01287">
                      <w:pPr>
                        <w:rPr>
                          <w:rFonts w:ascii="游ゴシック" w:eastAsia="游ゴシック" w:hAnsi="游ゴシック"/>
                          <w:b/>
                          <w:bCs/>
                        </w:rPr>
                      </w:pPr>
                      <w:r w:rsidRPr="008C6271">
                        <w:rPr>
                          <w:rFonts w:ascii="游ゴシック" w:eastAsia="游ゴシック" w:hAnsi="游ゴシック" w:hint="eastAsia"/>
                          <w:b/>
                          <w:bCs/>
                        </w:rPr>
                        <w:t>大阪府エコタウン</w:t>
                      </w:r>
                    </w:p>
                  </w:txbxContent>
                </v:textbox>
              </v:shape>
            </w:pict>
          </mc:Fallback>
        </mc:AlternateContent>
      </w:r>
      <w:r w:rsidR="00E01287">
        <w:rPr>
          <w:noProof/>
        </w:rPr>
        <mc:AlternateContent>
          <mc:Choice Requires="wps">
            <w:drawing>
              <wp:anchor distT="0" distB="0" distL="114300" distR="114300" simplePos="0" relativeHeight="251741184" behindDoc="0" locked="0" layoutInCell="1" allowOverlap="1" wp14:anchorId="7890AFDE" wp14:editId="031A363D">
                <wp:simplePos x="0" y="0"/>
                <wp:positionH relativeFrom="column">
                  <wp:posOffset>4105074</wp:posOffset>
                </wp:positionH>
                <wp:positionV relativeFrom="paragraph">
                  <wp:posOffset>116038</wp:posOffset>
                </wp:positionV>
                <wp:extent cx="388166" cy="307259"/>
                <wp:effectExtent l="76200" t="57150" r="69215" b="93345"/>
                <wp:wrapNone/>
                <wp:docPr id="2461" name="正方形/長方形 2461"/>
                <wp:cNvGraphicFramePr/>
                <a:graphic xmlns:a="http://schemas.openxmlformats.org/drawingml/2006/main">
                  <a:graphicData uri="http://schemas.microsoft.com/office/word/2010/wordprocessingShape">
                    <wps:wsp>
                      <wps:cNvSpPr/>
                      <wps:spPr>
                        <a:xfrm rot="21034229">
                          <a:off x="0" y="0"/>
                          <a:ext cx="388166" cy="307259"/>
                        </a:xfrm>
                        <a:prstGeom prst="rect">
                          <a:avLst/>
                        </a:prstGeom>
                        <a:gradFill flip="none" rotWithShape="1">
                          <a:gsLst>
                            <a:gs pos="0">
                              <a:schemeClr val="accent5">
                                <a:lumMod val="40000"/>
                                <a:lumOff val="60000"/>
                              </a:schemeClr>
                            </a:gs>
                            <a:gs pos="20000">
                              <a:schemeClr val="accent6">
                                <a:lumMod val="0"/>
                                <a:lumOff val="100000"/>
                              </a:schemeClr>
                            </a:gs>
                            <a:gs pos="100000">
                              <a:schemeClr val="accent6">
                                <a:lumMod val="100000"/>
                              </a:schemeClr>
                            </a:gs>
                          </a:gsLst>
                          <a:lin ang="0" scaled="0"/>
                          <a:tileRect/>
                        </a:gradFill>
                        <a:ln w="19050">
                          <a:no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4715960" id="正方形/長方形 2461" o:spid="_x0000_s1026" style="position:absolute;left:0;text-align:left;margin-left:323.25pt;margin-top:9.15pt;width:30.55pt;height:24.2pt;rotation:-617973fd;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" fillcolor="#b6dde8 [1304]" stroked="f" strokeweight="1.5pt">
                <v:fill color2="#f79646 [3209]" rotate="t" angle="90" colors="0 #b7dee8;13107f white;1 #f79646" focus="100%" type="gradient">
                  <o:fill v:ext="view" type="gradientUnscaled"/>
                </v:fill>
                <v:shadow on="t" color="black" opacity="24903f" origin=",.5" offset="0,.55556mm"/>
              </v:rect>
            </w:pict>
          </mc:Fallback>
        </mc:AlternateContent>
      </w:r>
    </w:p>
    <w:p w14:paraId="577930F9" w14:textId="06C80A6D" w:rsidR="00156A12" w:rsidRDefault="00156A12" w:rsidP="00E27100">
      <w:pPr>
        <w:ind w:firstLineChars="100" w:firstLine="220"/>
        <w:jc w:val="center"/>
      </w:pPr>
    </w:p>
    <w:p w14:paraId="664F19D4" w14:textId="6430ABEF" w:rsidR="00156A12" w:rsidRDefault="00156A12" w:rsidP="00E27100">
      <w:pPr>
        <w:ind w:firstLineChars="100" w:firstLine="220"/>
        <w:jc w:val="center"/>
      </w:pPr>
    </w:p>
    <w:p w14:paraId="7F18342B" w14:textId="2D51EC53" w:rsidR="00156A12" w:rsidRDefault="00156A12" w:rsidP="00E27100">
      <w:pPr>
        <w:ind w:firstLineChars="100" w:firstLine="220"/>
        <w:jc w:val="center"/>
      </w:pPr>
    </w:p>
    <w:p w14:paraId="48E5CBB5" w14:textId="1F2DDCB7" w:rsidR="00156A12" w:rsidRDefault="00156A12" w:rsidP="00E27100">
      <w:pPr>
        <w:ind w:firstLineChars="100" w:firstLine="220"/>
        <w:jc w:val="center"/>
      </w:pPr>
    </w:p>
    <w:p w14:paraId="4276F389" w14:textId="77452D9E" w:rsidR="00156A12" w:rsidRDefault="00156A12" w:rsidP="00E27100">
      <w:pPr>
        <w:ind w:firstLineChars="100" w:firstLine="220"/>
        <w:jc w:val="center"/>
      </w:pPr>
    </w:p>
    <w:p w14:paraId="362EB499" w14:textId="2D79D696" w:rsidR="00156A12" w:rsidRDefault="00156A12" w:rsidP="00E27100">
      <w:pPr>
        <w:ind w:firstLineChars="100" w:firstLine="220"/>
        <w:jc w:val="center"/>
      </w:pPr>
    </w:p>
    <w:p w14:paraId="1707CD7D" w14:textId="3615054F" w:rsidR="00156A12" w:rsidRDefault="00156A12" w:rsidP="00E27100">
      <w:pPr>
        <w:ind w:firstLineChars="100" w:firstLine="220"/>
        <w:jc w:val="center"/>
      </w:pPr>
    </w:p>
    <w:p w14:paraId="7ADC903B" w14:textId="77777777" w:rsidR="00C93523" w:rsidRDefault="00C93523" w:rsidP="00E27100">
      <w:pPr>
        <w:ind w:firstLineChars="100" w:firstLine="220"/>
        <w:jc w:val="center"/>
      </w:pPr>
    </w:p>
    <w:p w14:paraId="6E6CDF19" w14:textId="77777777" w:rsidR="00C93523" w:rsidRDefault="00C93523" w:rsidP="00E27100">
      <w:pPr>
        <w:ind w:firstLineChars="100" w:firstLine="220"/>
        <w:jc w:val="center"/>
      </w:pPr>
    </w:p>
    <w:p w14:paraId="2D691A9C" w14:textId="5A8B2329" w:rsidR="00BB7FBD" w:rsidRDefault="00E27100">
      <w:pPr>
        <w:ind w:firstLineChars="100" w:firstLine="220"/>
        <w:jc w:val="center"/>
        <w:rPr>
          <w:rFonts w:ascii="ＭＳ ゴシック" w:eastAsia="ＭＳ ゴシック" w:hAnsi="ＭＳ ゴシック"/>
        </w:rPr>
      </w:pPr>
      <w:r w:rsidRPr="008C6271">
        <w:rPr>
          <w:rFonts w:ascii="ＭＳ ゴシック" w:eastAsia="ＭＳ ゴシック" w:hAnsi="ＭＳ ゴシック" w:hint="eastAsia"/>
        </w:rPr>
        <w:t>図</w:t>
      </w:r>
      <w:r w:rsidR="00C93523" w:rsidRPr="008C6271">
        <w:rPr>
          <w:rFonts w:ascii="ＭＳ ゴシック" w:eastAsia="ＭＳ ゴシック" w:hAnsi="ＭＳ ゴシック" w:hint="eastAsia"/>
        </w:rPr>
        <w:t>１－</w:t>
      </w:r>
      <w:r w:rsidRPr="008C6271">
        <w:rPr>
          <w:rFonts w:ascii="ＭＳ ゴシック" w:eastAsia="ＭＳ ゴシック" w:hAnsi="ＭＳ ゴシック" w:hint="eastAsia"/>
        </w:rPr>
        <w:t>２</w:t>
      </w:r>
      <w:r w:rsidR="00C93523" w:rsidRPr="008C6271">
        <w:rPr>
          <w:rFonts w:ascii="ＭＳ ゴシック" w:eastAsia="ＭＳ ゴシック" w:hAnsi="ＭＳ ゴシック" w:hint="eastAsia"/>
        </w:rPr>
        <w:t xml:space="preserve">　</w:t>
      </w:r>
      <w:r w:rsidRPr="008C6271">
        <w:rPr>
          <w:rFonts w:ascii="ＭＳ ゴシック" w:eastAsia="ＭＳ ゴシック" w:hAnsi="ＭＳ ゴシック" w:hint="eastAsia"/>
        </w:rPr>
        <w:t>プランの対象エリア</w:t>
      </w:r>
    </w:p>
    <w:p w14:paraId="26D0D3EE" w14:textId="345F2ADA" w:rsidR="00E55B53" w:rsidRDefault="00E55B53" w:rsidP="00483959">
      <w:pPr>
        <w:ind w:firstLineChars="100" w:firstLine="220"/>
        <w:rPr>
          <w:rFonts w:ascii="ＭＳ ゴシック" w:eastAsia="ＭＳ ゴシック" w:hAnsi="ＭＳ ゴシック"/>
        </w:rPr>
      </w:pPr>
    </w:p>
    <w:p w14:paraId="41FBBB6C" w14:textId="4CCD977F" w:rsidR="00E55B53" w:rsidRDefault="00E55B53" w:rsidP="00483959">
      <w:pPr>
        <w:ind w:firstLineChars="100" w:firstLine="220"/>
        <w:rPr>
          <w:rFonts w:ascii="ＭＳ ゴシック" w:eastAsia="ＭＳ ゴシック" w:hAnsi="ＭＳ ゴシック"/>
        </w:rPr>
      </w:pPr>
    </w:p>
    <w:p w14:paraId="0639C5AC" w14:textId="09939415" w:rsidR="00E55B53" w:rsidRDefault="00E55B53" w:rsidP="00483959">
      <w:pPr>
        <w:ind w:firstLineChars="100" w:firstLine="220"/>
        <w:rPr>
          <w:rFonts w:ascii="ＭＳ ゴシック" w:eastAsia="ＭＳ ゴシック" w:hAnsi="ＭＳ ゴシック"/>
        </w:rPr>
      </w:pPr>
    </w:p>
    <w:p w14:paraId="497C5AFF" w14:textId="77777777" w:rsidR="00E55B53" w:rsidRPr="008C6271" w:rsidRDefault="00E55B53" w:rsidP="00EA763D">
      <w:pPr>
        <w:ind w:firstLineChars="100" w:firstLine="220"/>
        <w:rPr>
          <w:rFonts w:ascii="ＭＳ ゴシック" w:eastAsia="ＭＳ ゴシック" w:hAnsi="ＭＳ ゴシック"/>
        </w:rPr>
      </w:pPr>
    </w:p>
    <w:p w14:paraId="3BD4C0BE" w14:textId="3A44B368" w:rsidR="00A217E4" w:rsidRDefault="00A217E4" w:rsidP="00A217E4">
      <w:pPr>
        <w:pStyle w:val="1"/>
        <w:rPr>
          <w:noProof/>
        </w:rPr>
      </w:pPr>
      <w:bookmarkStart w:id="10" w:name="_Toc57367982"/>
      <w:bookmarkStart w:id="11" w:name="_Toc57368823"/>
      <w:bookmarkStart w:id="12" w:name="_Toc137221007"/>
      <w:bookmarkStart w:id="13" w:name="_Toc152750813"/>
      <w:r w:rsidRPr="0099747E">
        <w:rPr>
          <w:rFonts w:hint="eastAsia"/>
        </w:rPr>
        <w:lastRenderedPageBreak/>
        <w:t xml:space="preserve">２　</w:t>
      </w:r>
      <w:bookmarkEnd w:id="10"/>
      <w:bookmarkEnd w:id="11"/>
      <w:bookmarkEnd w:id="12"/>
      <w:r w:rsidR="005C5A77">
        <w:rPr>
          <w:rFonts w:hint="eastAsia"/>
        </w:rPr>
        <w:t>これまでの取組状況</w:t>
      </w:r>
      <w:bookmarkEnd w:id="13"/>
    </w:p>
    <w:p w14:paraId="065527A0" w14:textId="3A7E6FD1" w:rsidR="00172AB7" w:rsidRPr="006A50F4" w:rsidRDefault="00AE2E8C" w:rsidP="00EA763D">
      <w:pPr>
        <w:pStyle w:val="2"/>
        <w:rPr>
          <w:rFonts w:asciiTheme="majorEastAsia" w:hAnsiTheme="majorEastAsia"/>
        </w:rPr>
      </w:pPr>
      <w:bookmarkStart w:id="14" w:name="_Toc152750814"/>
      <w:r>
        <w:rPr>
          <w:rFonts w:asciiTheme="majorEastAsia" w:hAnsiTheme="majorEastAsia" w:hint="eastAsia"/>
        </w:rPr>
        <w:t>（１）</w:t>
      </w:r>
      <w:r w:rsidR="00172AB7" w:rsidRPr="006A50F4">
        <w:rPr>
          <w:rFonts w:asciiTheme="majorEastAsia" w:hAnsiTheme="majorEastAsia" w:hint="eastAsia"/>
        </w:rPr>
        <w:t>国の動き</w:t>
      </w:r>
      <w:bookmarkEnd w:id="14"/>
    </w:p>
    <w:p w14:paraId="53CF333F" w14:textId="11A9CF4F" w:rsidR="00AE2E8C" w:rsidRPr="00EA763D" w:rsidRDefault="00D243F9" w:rsidP="00EA763D">
      <w:pPr>
        <w:ind w:leftChars="100" w:left="220" w:firstLineChars="100" w:firstLine="220"/>
        <w:rPr>
          <w:rFonts w:asciiTheme="minorEastAsia" w:hAnsiTheme="minorEastAsia"/>
        </w:rPr>
      </w:pPr>
      <w:r w:rsidRPr="008104D3">
        <w:rPr>
          <w:rFonts w:asciiTheme="minorEastAsia" w:hAnsiTheme="minorEastAsia"/>
        </w:rPr>
        <w:t>1997</w:t>
      </w:r>
      <w:r w:rsidRPr="008104D3">
        <w:rPr>
          <w:rFonts w:asciiTheme="minorEastAsia" w:hAnsiTheme="minorEastAsia" w:hint="eastAsia"/>
        </w:rPr>
        <w:t>年度に</w:t>
      </w:r>
      <w:r>
        <w:rPr>
          <w:rFonts w:asciiTheme="minorEastAsia" w:hAnsiTheme="minorEastAsia" w:hint="eastAsia"/>
        </w:rPr>
        <w:t>、国は</w:t>
      </w:r>
      <w:r w:rsidR="00172AB7" w:rsidRPr="00EA763D">
        <w:rPr>
          <w:rFonts w:asciiTheme="minorEastAsia" w:hAnsiTheme="minorEastAsia" w:hint="eastAsia"/>
        </w:rPr>
        <w:t>「ゼロ・エミッション構想」（ある産業から出るすべての廃棄物を新たに他の分野の原料として活用し、あらゆる廃棄物をゼロにすることを</w:t>
      </w:r>
      <w:r w:rsidR="00714A34">
        <w:rPr>
          <w:rFonts w:asciiTheme="minorEastAsia" w:hAnsiTheme="minorEastAsia" w:hint="eastAsia"/>
        </w:rPr>
        <w:t>めざ</w:t>
      </w:r>
      <w:r w:rsidR="00172AB7" w:rsidRPr="00EA763D">
        <w:rPr>
          <w:rFonts w:asciiTheme="minorEastAsia" w:hAnsiTheme="minorEastAsia" w:hint="eastAsia"/>
        </w:rPr>
        <w:t>す構想）を地域の環境調和型経済社会形成のための基本構想として位置づけ、</w:t>
      </w:r>
      <w:r w:rsidR="00E406EA">
        <w:rPr>
          <w:rFonts w:asciiTheme="minorEastAsia" w:hAnsiTheme="minorEastAsia" w:hint="eastAsia"/>
        </w:rPr>
        <w:t>併せて</w:t>
      </w:r>
      <w:r w:rsidR="00172AB7" w:rsidRPr="00EA763D">
        <w:rPr>
          <w:rFonts w:asciiTheme="minorEastAsia" w:hAnsiTheme="minorEastAsia" w:hint="eastAsia"/>
        </w:rPr>
        <w:t>、地域振興の基軸として、先進的な環境調和型のまちづくりを推進することを目的とし</w:t>
      </w:r>
      <w:r w:rsidR="00714A34">
        <w:rPr>
          <w:rFonts w:asciiTheme="minorEastAsia" w:hAnsiTheme="minorEastAsia" w:hint="eastAsia"/>
        </w:rPr>
        <w:t>た</w:t>
      </w:r>
      <w:r w:rsidR="00172AB7" w:rsidRPr="00EA763D">
        <w:rPr>
          <w:rFonts w:asciiTheme="minorEastAsia" w:hAnsiTheme="minorEastAsia" w:hint="eastAsia"/>
        </w:rPr>
        <w:t>、エコタウン事業制度を創設</w:t>
      </w:r>
      <w:r w:rsidR="0038130A">
        <w:rPr>
          <w:rFonts w:asciiTheme="minorEastAsia" w:hAnsiTheme="minorEastAsia" w:hint="eastAsia"/>
        </w:rPr>
        <w:t>している</w:t>
      </w:r>
      <w:r w:rsidR="00172AB7" w:rsidRPr="00EA763D">
        <w:rPr>
          <w:rFonts w:asciiTheme="minorEastAsia" w:hAnsiTheme="minorEastAsia" w:hint="eastAsia"/>
        </w:rPr>
        <w:t>。</w:t>
      </w:r>
    </w:p>
    <w:p w14:paraId="359BB40D" w14:textId="02ECF9FC" w:rsidR="009C3138" w:rsidRPr="00EA763D" w:rsidRDefault="00172AB7" w:rsidP="00624CCA">
      <w:pPr>
        <w:ind w:leftChars="100" w:left="220" w:firstLineChars="100" w:firstLine="220"/>
        <w:rPr>
          <w:rFonts w:asciiTheme="minorEastAsia" w:hAnsiTheme="minorEastAsia"/>
        </w:rPr>
      </w:pPr>
      <w:r w:rsidRPr="00EA763D">
        <w:rPr>
          <w:rFonts w:asciiTheme="minorEastAsia" w:hAnsiTheme="minorEastAsia" w:hint="eastAsia"/>
        </w:rPr>
        <w:t>具体的には、それぞれの地域の特性に応じて、都道府県又は政令指定都市が作成した</w:t>
      </w:r>
      <w:r w:rsidR="00E94225" w:rsidRPr="00EA763D">
        <w:rPr>
          <w:rFonts w:asciiTheme="minorEastAsia" w:hAnsiTheme="minorEastAsia" w:hint="eastAsia"/>
        </w:rPr>
        <w:t>エコタウン</w:t>
      </w:r>
      <w:r w:rsidRPr="00EA763D">
        <w:rPr>
          <w:rFonts w:asciiTheme="minorEastAsia" w:hAnsiTheme="minorEastAsia" w:hint="eastAsia"/>
        </w:rPr>
        <w:t>プラン（市町村（一部事務組合を含む。）が作成する場合は都道府県等と連名）について</w:t>
      </w:r>
      <w:r w:rsidR="00AE2E8C" w:rsidRPr="00EA763D">
        <w:rPr>
          <w:rFonts w:asciiTheme="minorEastAsia" w:hAnsiTheme="minorEastAsia" w:hint="eastAsia"/>
        </w:rPr>
        <w:t>、</w:t>
      </w:r>
      <w:r w:rsidRPr="00EA763D">
        <w:rPr>
          <w:rFonts w:asciiTheme="minorEastAsia" w:hAnsiTheme="minorEastAsia" w:hint="eastAsia"/>
        </w:rPr>
        <w:t>環境省と経済産業省の共同承認を受けた場合、当該プランに基づき実施される事業について、</w:t>
      </w:r>
      <w:r w:rsidR="00D243F9" w:rsidRPr="008104D3">
        <w:rPr>
          <w:rFonts w:asciiTheme="minorEastAsia" w:hAnsiTheme="minorEastAsia"/>
        </w:rPr>
        <w:t>199</w:t>
      </w:r>
      <w:r w:rsidR="00D243F9" w:rsidRPr="00B215A0">
        <w:rPr>
          <w:rFonts w:asciiTheme="minorEastAsia" w:hAnsiTheme="minorEastAsia"/>
          <w:spacing w:val="-2"/>
        </w:rPr>
        <w:t>7</w:t>
      </w:r>
      <w:r w:rsidR="00D243F9" w:rsidRPr="008104D3">
        <w:rPr>
          <w:rFonts w:asciiTheme="minorEastAsia" w:hAnsiTheme="minorEastAsia" w:hint="eastAsia"/>
        </w:rPr>
        <w:t>年度から</w:t>
      </w:r>
      <w:r w:rsidR="00D243F9" w:rsidRPr="008104D3">
        <w:rPr>
          <w:rFonts w:asciiTheme="minorEastAsia" w:hAnsiTheme="minorEastAsia"/>
        </w:rPr>
        <w:t>2005</w:t>
      </w:r>
      <w:r w:rsidR="00D243F9" w:rsidRPr="008104D3">
        <w:rPr>
          <w:rFonts w:asciiTheme="minorEastAsia" w:hAnsiTheme="minorEastAsia" w:hint="eastAsia"/>
        </w:rPr>
        <w:t>年度まで、当該エコタウンプランに位置付けた民間事業への施設整備にかか</w:t>
      </w:r>
      <w:r w:rsidR="00D243F9" w:rsidRPr="00AE7D5D">
        <w:rPr>
          <w:rFonts w:asciiTheme="minorEastAsia" w:hAnsiTheme="minorEastAsia" w:hint="eastAsia"/>
        </w:rPr>
        <w:t>る</w:t>
      </w:r>
      <w:r w:rsidR="00D243F9" w:rsidRPr="00EA763D">
        <w:rPr>
          <w:rFonts w:asciiTheme="minorEastAsia" w:hAnsiTheme="minorEastAsia" w:hint="eastAsia"/>
        </w:rPr>
        <w:t>補助を実施するなど、</w:t>
      </w:r>
      <w:r w:rsidRPr="00EA763D">
        <w:rPr>
          <w:rFonts w:asciiTheme="minorEastAsia" w:hAnsiTheme="minorEastAsia" w:hint="eastAsia"/>
        </w:rPr>
        <w:t>地方公共団体及び民間団体に対して総合的・多面的な支援を実施</w:t>
      </w:r>
      <w:r w:rsidR="009C3138" w:rsidRPr="00EA763D">
        <w:rPr>
          <w:rFonts w:asciiTheme="minorEastAsia" w:hAnsiTheme="minorEastAsia" w:hint="eastAsia"/>
        </w:rPr>
        <w:t>し</w:t>
      </w:r>
      <w:r w:rsidR="0038130A">
        <w:rPr>
          <w:rFonts w:asciiTheme="minorEastAsia" w:hAnsiTheme="minorEastAsia" w:hint="eastAsia"/>
        </w:rPr>
        <w:t>て</w:t>
      </w:r>
      <w:r w:rsidR="00D243F9">
        <w:rPr>
          <w:rFonts w:asciiTheme="minorEastAsia" w:hAnsiTheme="minorEastAsia" w:hint="eastAsia"/>
        </w:rPr>
        <w:t>きた</w:t>
      </w:r>
      <w:r w:rsidR="003B1222">
        <w:rPr>
          <w:rFonts w:asciiTheme="minorEastAsia" w:hAnsiTheme="minorEastAsia" w:hint="eastAsia"/>
        </w:rPr>
        <w:t>が、</w:t>
      </w:r>
      <w:r w:rsidR="009C3138" w:rsidRPr="00EA763D">
        <w:rPr>
          <w:rFonts w:asciiTheme="minorEastAsia" w:hAnsiTheme="minorEastAsia"/>
        </w:rPr>
        <w:t>2018</w:t>
      </w:r>
      <w:r w:rsidR="009C3138" w:rsidRPr="00EA763D">
        <w:rPr>
          <w:rFonts w:asciiTheme="minorEastAsia" w:hAnsiTheme="minorEastAsia" w:hint="eastAsia"/>
        </w:rPr>
        <w:t>年に</w:t>
      </w:r>
      <w:r w:rsidR="00714A34">
        <w:rPr>
          <w:rFonts w:asciiTheme="minorEastAsia" w:hAnsiTheme="minorEastAsia" w:hint="eastAsia"/>
        </w:rPr>
        <w:t>エコタウン事業の総括として</w:t>
      </w:r>
      <w:r w:rsidR="009C3138" w:rsidRPr="00EA763D">
        <w:rPr>
          <w:rFonts w:asciiTheme="minorEastAsia" w:hAnsiTheme="minorEastAsia" w:hint="eastAsia"/>
        </w:rPr>
        <w:t>「エコタウンの歩みと発展」を</w:t>
      </w:r>
      <w:r w:rsidR="00935CE6">
        <w:rPr>
          <w:rFonts w:asciiTheme="minorEastAsia" w:hAnsiTheme="minorEastAsia" w:hint="eastAsia"/>
        </w:rPr>
        <w:t>取り</w:t>
      </w:r>
      <w:r w:rsidR="00D243F9">
        <w:rPr>
          <w:rFonts w:asciiTheme="minorEastAsia" w:hAnsiTheme="minorEastAsia" w:hint="eastAsia"/>
        </w:rPr>
        <w:t>まとめ</w:t>
      </w:r>
      <w:r w:rsidR="009C3138" w:rsidRPr="00EA763D">
        <w:rPr>
          <w:rFonts w:asciiTheme="minorEastAsia" w:hAnsiTheme="minorEastAsia" w:hint="eastAsia"/>
        </w:rPr>
        <w:t>、現在、エコタウンプランの継続及び見直し等はプラン策定自治体の判断に委ねられている。</w:t>
      </w:r>
    </w:p>
    <w:p w14:paraId="1F9292DE" w14:textId="151AE4E4" w:rsidR="002F115E" w:rsidRDefault="00295560" w:rsidP="00295560">
      <w:pPr>
        <w:pStyle w:val="a3"/>
        <w:ind w:leftChars="0" w:left="567"/>
        <w:jc w:val="center"/>
      </w:pPr>
      <w:r>
        <w:rPr>
          <w:noProof/>
        </w:rPr>
        <w:drawing>
          <wp:inline distT="0" distB="0" distL="0" distR="0" wp14:anchorId="41AED082" wp14:editId="6DC353F5">
            <wp:extent cx="3257544" cy="1428750"/>
            <wp:effectExtent l="0" t="0" r="635"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57544" cy="1428750"/>
                    </a:xfrm>
                    <a:prstGeom prst="rect">
                      <a:avLst/>
                    </a:prstGeom>
                  </pic:spPr>
                </pic:pic>
              </a:graphicData>
            </a:graphic>
          </wp:inline>
        </w:drawing>
      </w:r>
    </w:p>
    <w:p w14:paraId="48A56EF8" w14:textId="2C26D1F2" w:rsidR="00DA5397" w:rsidRDefault="00DA5397" w:rsidP="00DA5397">
      <w:pPr>
        <w:ind w:firstLineChars="100" w:firstLine="220"/>
        <w:jc w:val="center"/>
        <w:rPr>
          <w:rFonts w:ascii="ＭＳ ゴシック" w:eastAsia="ＭＳ ゴシック" w:hAnsi="ＭＳ ゴシック"/>
        </w:rPr>
      </w:pPr>
      <w:r w:rsidRPr="008C6271">
        <w:rPr>
          <w:rFonts w:ascii="ＭＳ ゴシック" w:eastAsia="ＭＳ ゴシック" w:hAnsi="ＭＳ ゴシック" w:hint="eastAsia"/>
        </w:rPr>
        <w:t>図２－１　エコタウン事業</w:t>
      </w:r>
      <w:r w:rsidR="007911D5" w:rsidRPr="008C6271">
        <w:rPr>
          <w:rFonts w:ascii="ＭＳ ゴシック" w:eastAsia="ＭＳ ゴシック" w:hAnsi="ＭＳ ゴシック" w:hint="eastAsia"/>
        </w:rPr>
        <w:t>承認</w:t>
      </w:r>
      <w:r w:rsidRPr="008C6271">
        <w:rPr>
          <w:rFonts w:ascii="ＭＳ ゴシック" w:eastAsia="ＭＳ ゴシック" w:hAnsi="ＭＳ ゴシック" w:hint="eastAsia"/>
        </w:rPr>
        <w:t>地域</w:t>
      </w:r>
      <w:r w:rsidR="00D243F9">
        <w:rPr>
          <w:rFonts w:ascii="ＭＳ ゴシック" w:eastAsia="ＭＳ ゴシック" w:hAnsi="ＭＳ ゴシック" w:hint="eastAsia"/>
        </w:rPr>
        <w:t>（26カ所）</w:t>
      </w:r>
    </w:p>
    <w:p w14:paraId="3868D1E9" w14:textId="77777777" w:rsidR="00295560" w:rsidRDefault="00295560" w:rsidP="00EA763D"/>
    <w:p w14:paraId="1BD4EB38" w14:textId="45E3BE50" w:rsidR="00896F9F" w:rsidRPr="0085023C" w:rsidRDefault="00172AB7" w:rsidP="00905CE8">
      <w:pPr>
        <w:pStyle w:val="2"/>
        <w:numPr>
          <w:ilvl w:val="0"/>
          <w:numId w:val="33"/>
        </w:numPr>
      </w:pPr>
      <w:bookmarkStart w:id="15" w:name="_Toc152750815"/>
      <w:r w:rsidRPr="0085023C">
        <w:rPr>
          <w:rFonts w:hint="eastAsia"/>
        </w:rPr>
        <w:t>大阪府の動き</w:t>
      </w:r>
      <w:bookmarkEnd w:id="15"/>
    </w:p>
    <w:p w14:paraId="682F2707" w14:textId="7D8899C7" w:rsidR="008517C0" w:rsidRPr="00EA763D" w:rsidRDefault="00A95144" w:rsidP="008C6271">
      <w:pPr>
        <w:ind w:leftChars="193" w:left="425" w:firstLineChars="100" w:firstLine="220"/>
        <w:rPr>
          <w:rFonts w:asciiTheme="minorEastAsia" w:hAnsiTheme="minorEastAsia"/>
        </w:rPr>
      </w:pPr>
      <w:r w:rsidRPr="00EA763D">
        <w:rPr>
          <w:rFonts w:asciiTheme="minorEastAsia" w:hAnsiTheme="minorEastAsia" w:hint="eastAsia"/>
        </w:rPr>
        <w:t>府もエコタウンプランを策定</w:t>
      </w:r>
      <w:r w:rsidR="0064755C" w:rsidRPr="00EA763D">
        <w:rPr>
          <w:rFonts w:asciiTheme="minorEastAsia" w:hAnsiTheme="minorEastAsia" w:hint="eastAsia"/>
        </w:rPr>
        <w:t>し、国の承認を受けるべく</w:t>
      </w:r>
      <w:r w:rsidRPr="00EA763D">
        <w:rPr>
          <w:rFonts w:asciiTheme="minorEastAsia" w:hAnsiTheme="minorEastAsia" w:hint="eastAsia"/>
        </w:rPr>
        <w:t>、民間事業</w:t>
      </w:r>
      <w:r w:rsidR="008517C0" w:rsidRPr="00EA763D">
        <w:rPr>
          <w:rFonts w:asciiTheme="minorEastAsia" w:hAnsiTheme="minorEastAsia" w:hint="eastAsia"/>
        </w:rPr>
        <w:t>者からリサイクル施設整備の事業提案を募集し</w:t>
      </w:r>
      <w:r w:rsidR="009C3138" w:rsidRPr="00EA763D">
        <w:rPr>
          <w:rFonts w:asciiTheme="minorEastAsia" w:hAnsiTheme="minorEastAsia" w:hint="eastAsia"/>
        </w:rPr>
        <w:t>、</w:t>
      </w:r>
      <w:r w:rsidR="008517C0" w:rsidRPr="00EA763D">
        <w:rPr>
          <w:rFonts w:asciiTheme="minorEastAsia" w:hAnsiTheme="minorEastAsia" w:hint="eastAsia"/>
        </w:rPr>
        <w:t>学識、関係団体、行政で構成</w:t>
      </w:r>
      <w:r w:rsidR="00663D3E" w:rsidRPr="00EA763D">
        <w:rPr>
          <w:rFonts w:asciiTheme="minorEastAsia" w:hAnsiTheme="minorEastAsia" w:hint="eastAsia"/>
        </w:rPr>
        <w:t>する</w:t>
      </w:r>
      <w:r w:rsidR="00740D70" w:rsidRPr="00EA763D">
        <w:rPr>
          <w:rFonts w:asciiTheme="minorEastAsia" w:hAnsiTheme="minorEastAsia" w:hint="eastAsia"/>
        </w:rPr>
        <w:t>大阪エコエリア構想推進検討</w:t>
      </w:r>
      <w:r w:rsidR="008517C0" w:rsidRPr="00EA763D">
        <w:rPr>
          <w:rFonts w:asciiTheme="minorEastAsia" w:hAnsiTheme="minorEastAsia" w:hint="eastAsia"/>
        </w:rPr>
        <w:t>委員会</w:t>
      </w:r>
      <w:r w:rsidR="003945A2">
        <w:rPr>
          <w:rFonts w:asciiTheme="minorEastAsia" w:hAnsiTheme="minorEastAsia" w:hint="eastAsia"/>
        </w:rPr>
        <w:t>等</w:t>
      </w:r>
      <w:r w:rsidR="00663D3E" w:rsidRPr="00EA763D">
        <w:rPr>
          <w:rFonts w:asciiTheme="minorEastAsia" w:hAnsiTheme="minorEastAsia" w:hint="eastAsia"/>
        </w:rPr>
        <w:t>において</w:t>
      </w:r>
      <w:r w:rsidR="008517C0" w:rsidRPr="00EA763D">
        <w:rPr>
          <w:rFonts w:asciiTheme="minorEastAsia" w:hAnsiTheme="minorEastAsia" w:hint="eastAsia"/>
        </w:rPr>
        <w:t>、</w:t>
      </w:r>
      <w:r w:rsidR="003B1222" w:rsidRPr="008104D3">
        <w:rPr>
          <w:rFonts w:asciiTheme="minorEastAsia" w:hAnsiTheme="minorEastAsia" w:hint="eastAsia"/>
        </w:rPr>
        <w:t>約</w:t>
      </w:r>
      <w:r w:rsidR="003B1222" w:rsidRPr="008104D3">
        <w:rPr>
          <w:rFonts w:asciiTheme="minorEastAsia" w:hAnsiTheme="minorEastAsia"/>
        </w:rPr>
        <w:t>100</w:t>
      </w:r>
      <w:r w:rsidR="003B1222">
        <w:rPr>
          <w:rFonts w:asciiTheme="minorEastAsia" w:hAnsiTheme="minorEastAsia" w:hint="eastAsia"/>
        </w:rPr>
        <w:t>の</w:t>
      </w:r>
      <w:r w:rsidR="003B1222" w:rsidRPr="008104D3">
        <w:rPr>
          <w:rFonts w:asciiTheme="minorEastAsia" w:hAnsiTheme="minorEastAsia" w:hint="eastAsia"/>
        </w:rPr>
        <w:t>応募</w:t>
      </w:r>
      <w:r w:rsidR="003B1222">
        <w:rPr>
          <w:rFonts w:asciiTheme="minorEastAsia" w:hAnsiTheme="minorEastAsia" w:hint="eastAsia"/>
        </w:rPr>
        <w:t>事業から</w:t>
      </w:r>
      <w:r w:rsidR="003945A2" w:rsidRPr="00EA763D">
        <w:rPr>
          <w:rFonts w:asciiTheme="minorEastAsia" w:hAnsiTheme="minorEastAsia" w:hint="eastAsia"/>
        </w:rPr>
        <w:t>最終的に</w:t>
      </w:r>
      <w:r w:rsidR="0064755C" w:rsidRPr="00EA763D">
        <w:rPr>
          <w:rFonts w:asciiTheme="minorEastAsia" w:hAnsiTheme="minorEastAsia" w:hint="eastAsia"/>
        </w:rPr>
        <w:t>７事業を先導的に整備すべき施設とし</w:t>
      </w:r>
      <w:r w:rsidR="00663D3E" w:rsidRPr="00EA763D">
        <w:rPr>
          <w:rFonts w:asciiTheme="minorEastAsia" w:hAnsiTheme="minorEastAsia" w:hint="eastAsia"/>
        </w:rPr>
        <w:t>て選定し、本</w:t>
      </w:r>
      <w:r w:rsidR="0064755C" w:rsidRPr="00EA763D">
        <w:rPr>
          <w:rFonts w:asciiTheme="minorEastAsia" w:hAnsiTheme="minorEastAsia" w:hint="eastAsia"/>
        </w:rPr>
        <w:t>プランに位置づけ、</w:t>
      </w:r>
      <w:r w:rsidR="0064755C" w:rsidRPr="00EA763D">
        <w:rPr>
          <w:rFonts w:asciiTheme="minorEastAsia" w:hAnsiTheme="minorEastAsia"/>
        </w:rPr>
        <w:t>2005</w:t>
      </w:r>
      <w:r w:rsidR="0064755C" w:rsidRPr="00EA763D">
        <w:rPr>
          <w:rFonts w:asciiTheme="minorEastAsia" w:hAnsiTheme="minorEastAsia" w:hint="eastAsia"/>
        </w:rPr>
        <w:t>年７月に国から承認を受け</w:t>
      </w:r>
      <w:r w:rsidR="008D3296">
        <w:rPr>
          <w:rFonts w:asciiTheme="minorEastAsia" w:hAnsiTheme="minorEastAsia" w:hint="eastAsia"/>
        </w:rPr>
        <w:t>ている</w:t>
      </w:r>
      <w:r w:rsidR="0064755C" w:rsidRPr="00EA763D">
        <w:rPr>
          <w:rFonts w:asciiTheme="minorEastAsia" w:hAnsiTheme="minorEastAsia" w:hint="eastAsia"/>
        </w:rPr>
        <w:t>。</w:t>
      </w:r>
    </w:p>
    <w:p w14:paraId="725E7ABA" w14:textId="3DAF6B89" w:rsidR="008A4E17" w:rsidRPr="00EA763D" w:rsidRDefault="0064755C" w:rsidP="008C6271">
      <w:pPr>
        <w:ind w:leftChars="193" w:left="425" w:firstLineChars="100" w:firstLine="220"/>
        <w:rPr>
          <w:rFonts w:asciiTheme="minorEastAsia" w:hAnsiTheme="minorEastAsia"/>
        </w:rPr>
      </w:pPr>
      <w:r w:rsidRPr="00EA763D">
        <w:rPr>
          <w:rFonts w:asciiTheme="minorEastAsia" w:hAnsiTheme="minorEastAsia" w:hint="eastAsia"/>
        </w:rPr>
        <w:t>プラン策定と並行して、</w:t>
      </w:r>
      <w:r w:rsidR="00B775E4" w:rsidRPr="00EA763D">
        <w:rPr>
          <w:rFonts w:asciiTheme="minorEastAsia" w:hAnsiTheme="minorEastAsia" w:hint="eastAsia"/>
        </w:rPr>
        <w:t>堺第７－３区の</w:t>
      </w:r>
      <w:r w:rsidR="003945A2">
        <w:rPr>
          <w:rFonts w:asciiTheme="minorEastAsia" w:hAnsiTheme="minorEastAsia" w:hint="eastAsia"/>
        </w:rPr>
        <w:t>当時の</w:t>
      </w:r>
      <w:r w:rsidR="00DB391D" w:rsidRPr="00EA763D">
        <w:rPr>
          <w:rFonts w:asciiTheme="minorEastAsia" w:hAnsiTheme="minorEastAsia" w:hint="eastAsia"/>
        </w:rPr>
        <w:t>中間</w:t>
      </w:r>
      <w:r w:rsidR="00054F73" w:rsidRPr="00EA763D">
        <w:rPr>
          <w:rFonts w:asciiTheme="minorEastAsia" w:hAnsiTheme="minorEastAsia" w:hint="eastAsia"/>
        </w:rPr>
        <w:t>処理センター</w:t>
      </w:r>
      <w:r w:rsidR="00DB391D" w:rsidRPr="00EA763D">
        <w:rPr>
          <w:rFonts w:asciiTheme="minorEastAsia" w:hAnsiTheme="minorEastAsia" w:hint="eastAsia"/>
        </w:rPr>
        <w:t>跡地</w:t>
      </w:r>
      <w:r w:rsidR="00663D3E" w:rsidRPr="00EA763D">
        <w:rPr>
          <w:rFonts w:asciiTheme="minorEastAsia" w:hAnsiTheme="minorEastAsia" w:hint="eastAsia"/>
        </w:rPr>
        <w:t>（一次処分地</w:t>
      </w:r>
      <w:r w:rsidR="00DB391D" w:rsidRPr="00EA763D">
        <w:rPr>
          <w:rFonts w:asciiTheme="minorEastAsia" w:hAnsiTheme="minorEastAsia" w:hint="eastAsia"/>
        </w:rPr>
        <w:t>）</w:t>
      </w:r>
      <w:r w:rsidR="00B775E4" w:rsidRPr="00EA763D">
        <w:rPr>
          <w:rFonts w:asciiTheme="minorEastAsia" w:hAnsiTheme="minorEastAsia" w:hint="eastAsia"/>
        </w:rPr>
        <w:t>において、</w:t>
      </w:r>
      <w:r w:rsidR="0056267D" w:rsidRPr="00EA763D">
        <w:rPr>
          <w:rFonts w:asciiTheme="minorEastAsia" w:hAnsiTheme="minorEastAsia" w:hint="eastAsia"/>
        </w:rPr>
        <w:t>事業化が中止された</w:t>
      </w:r>
      <w:r w:rsidR="0075163E">
        <w:rPr>
          <w:rFonts w:asciiTheme="minorEastAsia" w:hAnsiTheme="minorEastAsia" w:hint="eastAsia"/>
        </w:rPr>
        <w:t>１</w:t>
      </w:r>
      <w:r w:rsidR="0056267D" w:rsidRPr="00EA763D">
        <w:rPr>
          <w:rFonts w:asciiTheme="minorEastAsia" w:hAnsiTheme="minorEastAsia" w:hint="eastAsia"/>
        </w:rPr>
        <w:t>事業者</w:t>
      </w:r>
      <w:r w:rsidR="0075163E">
        <w:rPr>
          <w:rFonts w:asciiTheme="minorEastAsia" w:hAnsiTheme="minorEastAsia" w:hint="eastAsia"/>
        </w:rPr>
        <w:t>と民有地を活用している１事業者を</w:t>
      </w:r>
      <w:r w:rsidR="0056267D" w:rsidRPr="00EA763D">
        <w:rPr>
          <w:rFonts w:asciiTheme="minorEastAsia" w:hAnsiTheme="minorEastAsia" w:hint="eastAsia"/>
        </w:rPr>
        <w:t>除く</w:t>
      </w:r>
      <w:r w:rsidR="001756DE" w:rsidRPr="00A75921">
        <w:rPr>
          <w:rFonts w:asciiTheme="minorEastAsia" w:hAnsiTheme="minorEastAsia" w:hint="eastAsia"/>
        </w:rPr>
        <w:t>５</w:t>
      </w:r>
      <w:r w:rsidR="0056267D" w:rsidRPr="00EA763D">
        <w:rPr>
          <w:rFonts w:asciiTheme="minorEastAsia" w:hAnsiTheme="minorEastAsia" w:hint="eastAsia"/>
        </w:rPr>
        <w:t>事業者と</w:t>
      </w:r>
      <w:r w:rsidR="00B775E4" w:rsidRPr="00EA763D">
        <w:rPr>
          <w:rFonts w:asciiTheme="minorEastAsia" w:hAnsiTheme="minorEastAsia"/>
        </w:rPr>
        <w:t>20</w:t>
      </w:r>
      <w:r w:rsidR="00B775E4" w:rsidRPr="00EA763D">
        <w:rPr>
          <w:rFonts w:asciiTheme="minorEastAsia" w:hAnsiTheme="minorEastAsia" w:hint="eastAsia"/>
        </w:rPr>
        <w:t>年間の事業用借地権設定契約を締結</w:t>
      </w:r>
      <w:r w:rsidR="00663D3E" w:rsidRPr="00EA763D">
        <w:rPr>
          <w:rFonts w:asciiTheme="minorEastAsia" w:hAnsiTheme="minorEastAsia" w:hint="eastAsia"/>
        </w:rPr>
        <w:t>し</w:t>
      </w:r>
      <w:r w:rsidR="008D3296">
        <w:rPr>
          <w:rFonts w:asciiTheme="minorEastAsia" w:hAnsiTheme="minorEastAsia" w:hint="eastAsia"/>
        </w:rPr>
        <w:t>ている</w:t>
      </w:r>
      <w:r w:rsidR="00B775E4" w:rsidRPr="00EA763D">
        <w:rPr>
          <w:rFonts w:asciiTheme="minorEastAsia" w:hAnsiTheme="minorEastAsia" w:hint="eastAsia"/>
        </w:rPr>
        <w:t>。</w:t>
      </w:r>
    </w:p>
    <w:p w14:paraId="40C1F1C7" w14:textId="7BB7B8BD" w:rsidR="00B775E4" w:rsidRPr="00EA763D" w:rsidRDefault="00B775E4" w:rsidP="008C6271">
      <w:pPr>
        <w:ind w:leftChars="193" w:left="425" w:firstLineChars="100" w:firstLine="220"/>
        <w:rPr>
          <w:rFonts w:asciiTheme="minorEastAsia" w:hAnsiTheme="minorEastAsia"/>
        </w:rPr>
      </w:pPr>
      <w:r w:rsidRPr="00EA763D">
        <w:rPr>
          <w:rFonts w:asciiTheme="minorEastAsia" w:hAnsiTheme="minorEastAsia" w:hint="eastAsia"/>
        </w:rPr>
        <w:t>また、</w:t>
      </w:r>
      <w:r w:rsidRPr="00EA763D">
        <w:rPr>
          <w:rFonts w:asciiTheme="minorEastAsia" w:hAnsiTheme="minorEastAsia"/>
        </w:rPr>
        <w:t>2020</w:t>
      </w:r>
      <w:r w:rsidRPr="00EA763D">
        <w:rPr>
          <w:rFonts w:asciiTheme="minorEastAsia" w:hAnsiTheme="minorEastAsia" w:hint="eastAsia"/>
        </w:rPr>
        <w:t>年には、</w:t>
      </w:r>
      <w:r w:rsidRPr="00EA763D">
        <w:rPr>
          <w:rFonts w:asciiTheme="minorEastAsia" w:hAnsiTheme="minorEastAsia"/>
        </w:rPr>
        <w:t>2019</w:t>
      </w:r>
      <w:r w:rsidRPr="00EA763D">
        <w:rPr>
          <w:rFonts w:asciiTheme="minorEastAsia" w:hAnsiTheme="minorEastAsia" w:hint="eastAsia"/>
        </w:rPr>
        <w:t>年度末頃から発生した新型コロナウイルス感染症</w:t>
      </w:r>
      <w:r w:rsidR="00714A34">
        <w:rPr>
          <w:rFonts w:asciiTheme="minorEastAsia" w:hAnsiTheme="minorEastAsia" w:hint="eastAsia"/>
        </w:rPr>
        <w:t>による</w:t>
      </w:r>
      <w:r w:rsidRPr="00EA763D">
        <w:rPr>
          <w:rFonts w:asciiTheme="minorEastAsia" w:hAnsiTheme="minorEastAsia" w:hint="eastAsia"/>
        </w:rPr>
        <w:t>プラスチック製衛生製品の需要</w:t>
      </w:r>
      <w:r w:rsidR="007911D5" w:rsidRPr="00EA763D">
        <w:rPr>
          <w:rFonts w:asciiTheme="minorEastAsia" w:hAnsiTheme="minorEastAsia" w:hint="eastAsia"/>
        </w:rPr>
        <w:t>の</w:t>
      </w:r>
      <w:r w:rsidRPr="00EA763D">
        <w:rPr>
          <w:rFonts w:asciiTheme="minorEastAsia" w:hAnsiTheme="minorEastAsia" w:hint="eastAsia"/>
        </w:rPr>
        <w:t>急増</w:t>
      </w:r>
      <w:r w:rsidR="00714A34">
        <w:rPr>
          <w:rFonts w:asciiTheme="minorEastAsia" w:hAnsiTheme="minorEastAsia" w:hint="eastAsia"/>
        </w:rPr>
        <w:t>と</w:t>
      </w:r>
      <w:r w:rsidRPr="00EA763D">
        <w:rPr>
          <w:rFonts w:asciiTheme="minorEastAsia" w:hAnsiTheme="minorEastAsia" w:hint="eastAsia"/>
        </w:rPr>
        <w:t>、プラスチック廃棄物の増加</w:t>
      </w:r>
      <w:r w:rsidR="00714A34">
        <w:rPr>
          <w:rFonts w:asciiTheme="minorEastAsia" w:hAnsiTheme="minorEastAsia" w:hint="eastAsia"/>
        </w:rPr>
        <w:t>という</w:t>
      </w:r>
      <w:r w:rsidRPr="00EA763D">
        <w:rPr>
          <w:rFonts w:asciiTheme="minorEastAsia" w:hAnsiTheme="minorEastAsia" w:hint="eastAsia"/>
        </w:rPr>
        <w:t>社会的緊急課題に即応するため、「プラスチック製衛生製品（マスク等）製造・備蓄・再資源化事業」をプランに追加している。</w:t>
      </w:r>
    </w:p>
    <w:p w14:paraId="77E539E5" w14:textId="2D66A8D5" w:rsidR="00740D70" w:rsidRDefault="00740D70" w:rsidP="008C6271">
      <w:pPr>
        <w:ind w:leftChars="193" w:left="425" w:firstLineChars="100" w:firstLine="220"/>
      </w:pPr>
    </w:p>
    <w:p w14:paraId="5667C7D2" w14:textId="60760045" w:rsidR="003B1222" w:rsidRDefault="003B1222" w:rsidP="008C6271">
      <w:pPr>
        <w:ind w:leftChars="193" w:left="425" w:firstLineChars="100" w:firstLine="220"/>
      </w:pPr>
    </w:p>
    <w:p w14:paraId="29F52E6F" w14:textId="77777777" w:rsidR="00652B3A" w:rsidRDefault="00652B3A" w:rsidP="008C6271">
      <w:pPr>
        <w:ind w:leftChars="193" w:left="425" w:firstLineChars="100" w:firstLine="220"/>
      </w:pPr>
    </w:p>
    <w:p w14:paraId="00D13DB8" w14:textId="77777777" w:rsidR="003B1222" w:rsidRDefault="003B1222" w:rsidP="008C6271">
      <w:pPr>
        <w:ind w:leftChars="193" w:left="425" w:firstLineChars="100" w:firstLine="220"/>
      </w:pPr>
    </w:p>
    <w:p w14:paraId="2BA3C687" w14:textId="690EFD1E" w:rsidR="0018289B" w:rsidRPr="008C6271" w:rsidRDefault="0018289B" w:rsidP="0018289B">
      <w:pPr>
        <w:jc w:val="center"/>
        <w:rPr>
          <w:rFonts w:ascii="ＭＳ ゴシック" w:eastAsia="ＭＳ ゴシック" w:hAnsi="ＭＳ ゴシック"/>
        </w:rPr>
      </w:pPr>
      <w:r w:rsidRPr="008C6271">
        <w:rPr>
          <w:rFonts w:ascii="ＭＳ ゴシック" w:eastAsia="ＭＳ ゴシック" w:hAnsi="ＭＳ ゴシック" w:hint="eastAsia"/>
        </w:rPr>
        <w:lastRenderedPageBreak/>
        <w:t>表</w:t>
      </w:r>
      <w:r w:rsidR="007911D5" w:rsidRPr="008C6271">
        <w:rPr>
          <w:rFonts w:ascii="ＭＳ ゴシック" w:eastAsia="ＭＳ ゴシック" w:hAnsi="ＭＳ ゴシック" w:hint="eastAsia"/>
        </w:rPr>
        <w:t>２‐</w:t>
      </w:r>
      <w:r w:rsidR="006F6DD8" w:rsidRPr="008C6271">
        <w:rPr>
          <w:rFonts w:ascii="ＭＳ ゴシック" w:eastAsia="ＭＳ ゴシック" w:hAnsi="ＭＳ ゴシック" w:hint="eastAsia"/>
        </w:rPr>
        <w:t>１</w:t>
      </w:r>
      <w:r w:rsidR="007911D5" w:rsidRPr="008C6271">
        <w:rPr>
          <w:rFonts w:ascii="ＭＳ ゴシック" w:eastAsia="ＭＳ ゴシック" w:hAnsi="ＭＳ ゴシック" w:hint="eastAsia"/>
        </w:rPr>
        <w:t xml:space="preserve">　</w:t>
      </w:r>
      <w:r w:rsidRPr="008C6271">
        <w:rPr>
          <w:rFonts w:ascii="ＭＳ ゴシック" w:eastAsia="ＭＳ ゴシック" w:hAnsi="ＭＳ ゴシック" w:hint="eastAsia"/>
        </w:rPr>
        <w:t>府のエコタウンにおける動き</w:t>
      </w:r>
    </w:p>
    <w:tbl>
      <w:tblPr>
        <w:tblStyle w:val="a8"/>
        <w:tblW w:w="8734" w:type="dxa"/>
        <w:tblInd w:w="562" w:type="dxa"/>
        <w:tblLook w:val="04A0" w:firstRow="1" w:lastRow="0" w:firstColumn="1" w:lastColumn="0" w:noHBand="0" w:noVBand="1"/>
      </w:tblPr>
      <w:tblGrid>
        <w:gridCol w:w="1316"/>
        <w:gridCol w:w="7418"/>
      </w:tblGrid>
      <w:tr w:rsidR="0018289B" w:rsidRPr="005E26B6" w14:paraId="7260C15E" w14:textId="77777777" w:rsidTr="005E26B6">
        <w:tc>
          <w:tcPr>
            <w:tcW w:w="1276" w:type="dxa"/>
            <w:shd w:val="clear" w:color="auto" w:fill="C6D9F1" w:themeFill="text2" w:themeFillTint="33"/>
            <w:vAlign w:val="center"/>
          </w:tcPr>
          <w:p w14:paraId="5A810319" w14:textId="65CFF80D" w:rsidR="0018289B" w:rsidRPr="005E26B6" w:rsidRDefault="0018289B" w:rsidP="005E26B6">
            <w:pPr>
              <w:jc w:val="center"/>
              <w:rPr>
                <w:sz w:val="20"/>
                <w:szCs w:val="20"/>
              </w:rPr>
            </w:pPr>
            <w:r w:rsidRPr="005E26B6">
              <w:rPr>
                <w:rFonts w:hint="eastAsia"/>
                <w:sz w:val="20"/>
                <w:szCs w:val="20"/>
              </w:rPr>
              <w:t>年</w:t>
            </w:r>
            <w:r w:rsidR="005222B2">
              <w:rPr>
                <w:rFonts w:hint="eastAsia"/>
                <w:sz w:val="20"/>
                <w:szCs w:val="20"/>
              </w:rPr>
              <w:t xml:space="preserve">　</w:t>
            </w:r>
            <w:r w:rsidRPr="005E26B6">
              <w:rPr>
                <w:rFonts w:hint="eastAsia"/>
                <w:sz w:val="20"/>
                <w:szCs w:val="20"/>
              </w:rPr>
              <w:t>月</w:t>
            </w:r>
          </w:p>
        </w:tc>
        <w:tc>
          <w:tcPr>
            <w:tcW w:w="7458" w:type="dxa"/>
            <w:shd w:val="clear" w:color="auto" w:fill="C6D9F1" w:themeFill="text2" w:themeFillTint="33"/>
            <w:vAlign w:val="center"/>
          </w:tcPr>
          <w:p w14:paraId="2260B086" w14:textId="766BE9CE" w:rsidR="0018289B" w:rsidRPr="005E26B6" w:rsidRDefault="0018289B" w:rsidP="005E26B6">
            <w:pPr>
              <w:jc w:val="center"/>
              <w:rPr>
                <w:sz w:val="20"/>
                <w:szCs w:val="20"/>
              </w:rPr>
            </w:pPr>
            <w:r w:rsidRPr="005E26B6">
              <w:rPr>
                <w:rFonts w:hint="eastAsia"/>
                <w:sz w:val="20"/>
                <w:szCs w:val="20"/>
              </w:rPr>
              <w:t>内</w:t>
            </w:r>
            <w:r w:rsidR="005222B2">
              <w:rPr>
                <w:rFonts w:hint="eastAsia"/>
                <w:sz w:val="20"/>
                <w:szCs w:val="20"/>
              </w:rPr>
              <w:t xml:space="preserve">　</w:t>
            </w:r>
            <w:r w:rsidRPr="005E26B6">
              <w:rPr>
                <w:rFonts w:hint="eastAsia"/>
                <w:sz w:val="20"/>
                <w:szCs w:val="20"/>
              </w:rPr>
              <w:t>容</w:t>
            </w:r>
          </w:p>
        </w:tc>
      </w:tr>
      <w:tr w:rsidR="0018289B" w:rsidRPr="00F26B06" w14:paraId="60957D31" w14:textId="77777777" w:rsidTr="005E26B6">
        <w:tc>
          <w:tcPr>
            <w:tcW w:w="1276" w:type="dxa"/>
            <w:vAlign w:val="center"/>
          </w:tcPr>
          <w:p w14:paraId="04E7384D" w14:textId="2EA8F2FE" w:rsidR="0018289B" w:rsidRPr="00EA763D" w:rsidRDefault="0018289B" w:rsidP="00B775E4">
            <w:pPr>
              <w:jc w:val="left"/>
              <w:rPr>
                <w:rFonts w:asciiTheme="minorEastAsia" w:hAnsiTheme="minorEastAsia"/>
                <w:sz w:val="20"/>
                <w:szCs w:val="20"/>
              </w:rPr>
            </w:pPr>
            <w:r w:rsidRPr="00EA763D">
              <w:rPr>
                <w:rFonts w:asciiTheme="minorEastAsia" w:hAnsiTheme="minorEastAsia"/>
                <w:sz w:val="20"/>
                <w:szCs w:val="20"/>
              </w:rPr>
              <w:t>2002.5</w:t>
            </w:r>
            <w:r w:rsidRPr="00EA763D">
              <w:rPr>
                <w:rFonts w:asciiTheme="minorEastAsia" w:hAnsiTheme="minorEastAsia" w:hint="eastAsia"/>
                <w:sz w:val="20"/>
                <w:szCs w:val="20"/>
              </w:rPr>
              <w:t>～</w:t>
            </w:r>
            <w:r w:rsidRPr="00EA763D">
              <w:rPr>
                <w:rFonts w:asciiTheme="minorEastAsia" w:hAnsiTheme="minorEastAsia"/>
                <w:sz w:val="20"/>
                <w:szCs w:val="20"/>
              </w:rPr>
              <w:t>6</w:t>
            </w:r>
          </w:p>
        </w:tc>
        <w:tc>
          <w:tcPr>
            <w:tcW w:w="7458" w:type="dxa"/>
            <w:vAlign w:val="center"/>
          </w:tcPr>
          <w:p w14:paraId="35678CE8" w14:textId="5D5D813B" w:rsidR="0018289B" w:rsidRPr="00EA763D" w:rsidRDefault="0018289B" w:rsidP="00D3137A">
            <w:pPr>
              <w:rPr>
                <w:rFonts w:asciiTheme="minorEastAsia" w:hAnsiTheme="minorEastAsia"/>
                <w:sz w:val="20"/>
                <w:szCs w:val="20"/>
              </w:rPr>
            </w:pPr>
            <w:r w:rsidRPr="00EA763D">
              <w:rPr>
                <w:rFonts w:asciiTheme="minorEastAsia" w:hAnsiTheme="minorEastAsia" w:hint="eastAsia"/>
                <w:sz w:val="20"/>
                <w:szCs w:val="20"/>
              </w:rPr>
              <w:t>民間事業者からリサイクル施設整備の事業提案</w:t>
            </w:r>
            <w:r w:rsidR="00740D70" w:rsidRPr="00EA763D">
              <w:rPr>
                <w:rFonts w:asciiTheme="minorEastAsia" w:hAnsiTheme="minorEastAsia" w:hint="eastAsia"/>
                <w:sz w:val="20"/>
                <w:szCs w:val="20"/>
              </w:rPr>
              <w:t>募集</w:t>
            </w:r>
            <w:r w:rsidRPr="00EA763D">
              <w:rPr>
                <w:rFonts w:asciiTheme="minorEastAsia" w:hAnsiTheme="minorEastAsia" w:hint="eastAsia"/>
                <w:sz w:val="20"/>
                <w:szCs w:val="20"/>
              </w:rPr>
              <w:t>（</w:t>
            </w:r>
            <w:r w:rsidR="00740D70" w:rsidRPr="00EA763D">
              <w:rPr>
                <w:rFonts w:asciiTheme="minorEastAsia" w:hAnsiTheme="minorEastAsia" w:hint="eastAsia"/>
                <w:sz w:val="20"/>
                <w:szCs w:val="20"/>
              </w:rPr>
              <w:t>応募</w:t>
            </w:r>
            <w:r w:rsidR="005E26B6" w:rsidRPr="00EA763D">
              <w:rPr>
                <w:rFonts w:asciiTheme="minorEastAsia" w:hAnsiTheme="minorEastAsia" w:hint="eastAsia"/>
                <w:sz w:val="20"/>
                <w:szCs w:val="20"/>
              </w:rPr>
              <w:t>約</w:t>
            </w:r>
            <w:r w:rsidRPr="00EA763D">
              <w:rPr>
                <w:rFonts w:asciiTheme="minorEastAsia" w:hAnsiTheme="minorEastAsia"/>
                <w:sz w:val="20"/>
                <w:szCs w:val="20"/>
              </w:rPr>
              <w:t>100</w:t>
            </w:r>
            <w:r w:rsidRPr="00EA763D">
              <w:rPr>
                <w:rFonts w:asciiTheme="minorEastAsia" w:hAnsiTheme="minorEastAsia" w:hint="eastAsia"/>
                <w:sz w:val="20"/>
                <w:szCs w:val="20"/>
              </w:rPr>
              <w:t>事業）</w:t>
            </w:r>
          </w:p>
        </w:tc>
      </w:tr>
      <w:tr w:rsidR="0018289B" w:rsidRPr="00F26B06" w14:paraId="5AF722F6" w14:textId="77777777" w:rsidTr="005E26B6">
        <w:tc>
          <w:tcPr>
            <w:tcW w:w="1276" w:type="dxa"/>
            <w:vAlign w:val="center"/>
          </w:tcPr>
          <w:p w14:paraId="447DE156" w14:textId="3FE194E6" w:rsidR="0018289B" w:rsidRPr="00EA763D" w:rsidRDefault="0018289B" w:rsidP="00B775E4">
            <w:pPr>
              <w:jc w:val="left"/>
              <w:rPr>
                <w:rFonts w:asciiTheme="minorEastAsia" w:hAnsiTheme="minorEastAsia"/>
                <w:sz w:val="20"/>
                <w:szCs w:val="20"/>
              </w:rPr>
            </w:pPr>
            <w:r w:rsidRPr="00EA763D">
              <w:rPr>
                <w:rFonts w:asciiTheme="minorEastAsia" w:hAnsiTheme="minorEastAsia"/>
                <w:sz w:val="20"/>
                <w:szCs w:val="20"/>
              </w:rPr>
              <w:t>2002.11</w:t>
            </w:r>
            <w:r w:rsidRPr="00EA763D">
              <w:rPr>
                <w:rFonts w:asciiTheme="minorEastAsia" w:hAnsiTheme="minorEastAsia" w:hint="eastAsia"/>
                <w:sz w:val="20"/>
                <w:szCs w:val="20"/>
              </w:rPr>
              <w:t>～</w:t>
            </w:r>
          </w:p>
        </w:tc>
        <w:tc>
          <w:tcPr>
            <w:tcW w:w="7458" w:type="dxa"/>
            <w:vAlign w:val="center"/>
          </w:tcPr>
          <w:p w14:paraId="2C3A7DC1" w14:textId="1366321D" w:rsidR="0018289B" w:rsidRPr="00EA763D" w:rsidRDefault="0018289B" w:rsidP="00D3137A">
            <w:pPr>
              <w:rPr>
                <w:rFonts w:asciiTheme="minorEastAsia" w:hAnsiTheme="minorEastAsia"/>
                <w:sz w:val="20"/>
                <w:szCs w:val="20"/>
              </w:rPr>
            </w:pPr>
            <w:r w:rsidRPr="00EA763D">
              <w:rPr>
                <w:rFonts w:asciiTheme="minorEastAsia" w:hAnsiTheme="minorEastAsia" w:hint="eastAsia"/>
                <w:sz w:val="20"/>
                <w:szCs w:val="20"/>
              </w:rPr>
              <w:t>「大阪エコエリア構想推進検討委員会」における検討</w:t>
            </w:r>
          </w:p>
        </w:tc>
      </w:tr>
      <w:tr w:rsidR="0018289B" w:rsidRPr="00F26B06" w14:paraId="389BCBDE" w14:textId="77777777" w:rsidTr="005E26B6">
        <w:tc>
          <w:tcPr>
            <w:tcW w:w="1276" w:type="dxa"/>
            <w:vAlign w:val="center"/>
          </w:tcPr>
          <w:p w14:paraId="4D19A5EC" w14:textId="52373281" w:rsidR="0018289B" w:rsidRPr="00EA763D" w:rsidRDefault="0018289B" w:rsidP="00B775E4">
            <w:pPr>
              <w:jc w:val="left"/>
              <w:rPr>
                <w:rFonts w:asciiTheme="minorEastAsia" w:hAnsiTheme="minorEastAsia"/>
                <w:sz w:val="20"/>
                <w:szCs w:val="20"/>
              </w:rPr>
            </w:pPr>
            <w:r w:rsidRPr="00EA763D">
              <w:rPr>
                <w:rFonts w:asciiTheme="minorEastAsia" w:hAnsiTheme="minorEastAsia"/>
                <w:sz w:val="20"/>
                <w:szCs w:val="20"/>
              </w:rPr>
              <w:t>2003.3</w:t>
            </w:r>
          </w:p>
        </w:tc>
        <w:tc>
          <w:tcPr>
            <w:tcW w:w="7458" w:type="dxa"/>
            <w:vAlign w:val="center"/>
          </w:tcPr>
          <w:p w14:paraId="6BFF34DC" w14:textId="2CAD164F" w:rsidR="0018289B" w:rsidRPr="00EA763D" w:rsidRDefault="0018289B" w:rsidP="00D3137A">
            <w:pPr>
              <w:rPr>
                <w:rFonts w:asciiTheme="minorEastAsia" w:hAnsiTheme="minorEastAsia"/>
                <w:sz w:val="20"/>
                <w:szCs w:val="20"/>
              </w:rPr>
            </w:pPr>
            <w:r w:rsidRPr="00EA763D">
              <w:rPr>
                <w:rFonts w:asciiTheme="minorEastAsia" w:hAnsiTheme="minorEastAsia" w:hint="eastAsia"/>
                <w:sz w:val="20"/>
                <w:szCs w:val="20"/>
              </w:rPr>
              <w:t>「大阪エコエリア構想」策定（</w:t>
            </w:r>
            <w:r w:rsidRPr="00EA763D">
              <w:rPr>
                <w:rFonts w:asciiTheme="minorEastAsia" w:hAnsiTheme="minorEastAsia"/>
                <w:sz w:val="20"/>
                <w:szCs w:val="20"/>
              </w:rPr>
              <w:t>32</w:t>
            </w:r>
            <w:r w:rsidRPr="00EA763D">
              <w:rPr>
                <w:rFonts w:asciiTheme="minorEastAsia" w:hAnsiTheme="minorEastAsia" w:hint="eastAsia"/>
                <w:sz w:val="20"/>
                <w:szCs w:val="20"/>
              </w:rPr>
              <w:t>事業を位置付け）</w:t>
            </w:r>
          </w:p>
        </w:tc>
      </w:tr>
      <w:tr w:rsidR="0018289B" w:rsidRPr="00F26B06" w14:paraId="27A136AC" w14:textId="77777777" w:rsidTr="005E26B6">
        <w:tc>
          <w:tcPr>
            <w:tcW w:w="1276" w:type="dxa"/>
            <w:vAlign w:val="center"/>
          </w:tcPr>
          <w:p w14:paraId="346E6002" w14:textId="2A9964D8" w:rsidR="0018289B" w:rsidRPr="00EA763D" w:rsidRDefault="0018289B" w:rsidP="00B775E4">
            <w:pPr>
              <w:jc w:val="left"/>
              <w:rPr>
                <w:rFonts w:asciiTheme="minorEastAsia" w:hAnsiTheme="minorEastAsia"/>
                <w:sz w:val="20"/>
                <w:szCs w:val="20"/>
              </w:rPr>
            </w:pPr>
            <w:r w:rsidRPr="00EA763D">
              <w:rPr>
                <w:rFonts w:asciiTheme="minorEastAsia" w:hAnsiTheme="minorEastAsia"/>
                <w:sz w:val="20"/>
                <w:szCs w:val="20"/>
              </w:rPr>
              <w:t>2003.4</w:t>
            </w:r>
          </w:p>
        </w:tc>
        <w:tc>
          <w:tcPr>
            <w:tcW w:w="7458" w:type="dxa"/>
            <w:vAlign w:val="center"/>
          </w:tcPr>
          <w:p w14:paraId="0965F629" w14:textId="3FD84290" w:rsidR="0018289B" w:rsidRPr="00EA763D" w:rsidRDefault="0018289B" w:rsidP="00D3137A">
            <w:pPr>
              <w:rPr>
                <w:rFonts w:asciiTheme="minorEastAsia" w:hAnsiTheme="minorEastAsia"/>
                <w:sz w:val="20"/>
                <w:szCs w:val="20"/>
              </w:rPr>
            </w:pPr>
            <w:r w:rsidRPr="00EA763D">
              <w:rPr>
                <w:rFonts w:asciiTheme="minorEastAsia" w:hAnsiTheme="minorEastAsia" w:hint="eastAsia"/>
                <w:sz w:val="20"/>
                <w:szCs w:val="20"/>
              </w:rPr>
              <w:t>「大阪エコエリア構想推進協議会」設置（</w:t>
            </w:r>
            <w:r w:rsidRPr="00EA763D">
              <w:rPr>
                <w:rFonts w:asciiTheme="minorEastAsia" w:hAnsiTheme="minorEastAsia"/>
                <w:sz w:val="20"/>
                <w:szCs w:val="20"/>
              </w:rPr>
              <w:t>14</w:t>
            </w:r>
            <w:r w:rsidRPr="00EA763D">
              <w:rPr>
                <w:rFonts w:asciiTheme="minorEastAsia" w:hAnsiTheme="minorEastAsia" w:hint="eastAsia"/>
                <w:sz w:val="20"/>
                <w:szCs w:val="20"/>
              </w:rPr>
              <w:t>事業に事業化支援）</w:t>
            </w:r>
          </w:p>
        </w:tc>
      </w:tr>
      <w:tr w:rsidR="005E26B6" w:rsidRPr="00F26B06" w14:paraId="3184A441" w14:textId="77777777" w:rsidTr="005E26B6">
        <w:tc>
          <w:tcPr>
            <w:tcW w:w="1276" w:type="dxa"/>
            <w:vAlign w:val="center"/>
          </w:tcPr>
          <w:p w14:paraId="2E566F95" w14:textId="77777777" w:rsidR="005E26B6" w:rsidRPr="00EA763D" w:rsidRDefault="005E26B6" w:rsidP="00EA763D">
            <w:pPr>
              <w:snapToGrid w:val="0"/>
              <w:ind w:rightChars="-19" w:right="-42"/>
              <w:jc w:val="left"/>
              <w:rPr>
                <w:rFonts w:asciiTheme="minorEastAsia" w:hAnsiTheme="minorEastAsia"/>
                <w:sz w:val="20"/>
                <w:szCs w:val="20"/>
              </w:rPr>
            </w:pPr>
            <w:r w:rsidRPr="00EA763D">
              <w:rPr>
                <w:rFonts w:asciiTheme="minorEastAsia" w:hAnsiTheme="minorEastAsia"/>
                <w:sz w:val="20"/>
                <w:szCs w:val="20"/>
              </w:rPr>
              <w:t>2004.9</w:t>
            </w:r>
            <w:r w:rsidRPr="00EA763D">
              <w:rPr>
                <w:rFonts w:asciiTheme="minorEastAsia" w:hAnsiTheme="minorEastAsia" w:hint="eastAsia"/>
                <w:sz w:val="20"/>
                <w:szCs w:val="20"/>
              </w:rPr>
              <w:t>～</w:t>
            </w:r>
          </w:p>
          <w:p w14:paraId="0A863637" w14:textId="47053887" w:rsidR="005E26B6" w:rsidRPr="00EA763D" w:rsidRDefault="005E26B6" w:rsidP="00EA763D">
            <w:pPr>
              <w:snapToGrid w:val="0"/>
              <w:ind w:rightChars="-19" w:right="-42"/>
              <w:jc w:val="left"/>
              <w:rPr>
                <w:rFonts w:asciiTheme="minorEastAsia" w:hAnsiTheme="minorEastAsia"/>
                <w:sz w:val="20"/>
                <w:szCs w:val="20"/>
              </w:rPr>
            </w:pPr>
            <w:r w:rsidRPr="00EA763D">
              <w:rPr>
                <w:rFonts w:asciiTheme="minorEastAsia" w:hAnsiTheme="minorEastAsia" w:hint="eastAsia"/>
                <w:sz w:val="20"/>
                <w:szCs w:val="20"/>
              </w:rPr>
              <w:t>（</w:t>
            </w:r>
            <w:r w:rsidRPr="00EA763D">
              <w:rPr>
                <w:rFonts w:asciiTheme="minorEastAsia" w:hAnsiTheme="minorEastAsia"/>
                <w:sz w:val="20"/>
                <w:szCs w:val="20"/>
              </w:rPr>
              <w:t>2005.10</w:t>
            </w:r>
            <w:r w:rsidRPr="00EA763D">
              <w:rPr>
                <w:rFonts w:asciiTheme="minorEastAsia" w:hAnsiTheme="minorEastAsia" w:hint="eastAsia"/>
                <w:sz w:val="20"/>
                <w:szCs w:val="20"/>
              </w:rPr>
              <w:t>）</w:t>
            </w:r>
          </w:p>
        </w:tc>
        <w:tc>
          <w:tcPr>
            <w:tcW w:w="7458" w:type="dxa"/>
            <w:vAlign w:val="center"/>
          </w:tcPr>
          <w:p w14:paraId="2E97C862" w14:textId="0744EBC8" w:rsidR="005E26B6" w:rsidRPr="00EA763D" w:rsidRDefault="005E26B6" w:rsidP="00EA763D">
            <w:pPr>
              <w:snapToGrid w:val="0"/>
              <w:rPr>
                <w:rFonts w:asciiTheme="minorEastAsia" w:hAnsiTheme="minorEastAsia"/>
                <w:sz w:val="20"/>
                <w:szCs w:val="20"/>
              </w:rPr>
            </w:pPr>
            <w:r w:rsidRPr="00EA763D">
              <w:rPr>
                <w:rFonts w:asciiTheme="minorEastAsia" w:hAnsiTheme="minorEastAsia" w:hint="eastAsia"/>
                <w:sz w:val="20"/>
                <w:szCs w:val="20"/>
              </w:rPr>
              <w:t>大阪府エコタウンとして６施設が立地</w:t>
            </w:r>
          </w:p>
          <w:p w14:paraId="59DA94A0" w14:textId="59BE6E1C" w:rsidR="005E26B6" w:rsidRPr="00EA763D" w:rsidRDefault="005E26B6" w:rsidP="00EA763D">
            <w:pPr>
              <w:snapToGrid w:val="0"/>
              <w:rPr>
                <w:rFonts w:asciiTheme="minorEastAsia" w:hAnsiTheme="minorEastAsia"/>
                <w:sz w:val="20"/>
                <w:szCs w:val="20"/>
              </w:rPr>
            </w:pPr>
            <w:r w:rsidRPr="00EA763D">
              <w:rPr>
                <w:rFonts w:asciiTheme="minorEastAsia" w:hAnsiTheme="minorEastAsia" w:hint="eastAsia"/>
                <w:sz w:val="20"/>
                <w:szCs w:val="20"/>
              </w:rPr>
              <w:t>（堺第</w:t>
            </w:r>
            <w:r w:rsidR="00B95A17">
              <w:rPr>
                <w:rFonts w:asciiTheme="minorEastAsia" w:hAnsiTheme="minorEastAsia" w:hint="eastAsia"/>
                <w:sz w:val="20"/>
                <w:szCs w:val="20"/>
              </w:rPr>
              <w:t>７－３</w:t>
            </w:r>
            <w:r w:rsidRPr="00EA763D">
              <w:rPr>
                <w:rFonts w:asciiTheme="minorEastAsia" w:hAnsiTheme="minorEastAsia" w:hint="eastAsia"/>
                <w:sz w:val="20"/>
                <w:szCs w:val="20"/>
              </w:rPr>
              <w:t>区では</w:t>
            </w:r>
            <w:r w:rsidRPr="00EA763D">
              <w:rPr>
                <w:rFonts w:asciiTheme="minorEastAsia" w:hAnsiTheme="minorEastAsia"/>
                <w:sz w:val="20"/>
                <w:szCs w:val="20"/>
              </w:rPr>
              <w:t>20</w:t>
            </w:r>
            <w:r w:rsidRPr="00EA763D">
              <w:rPr>
                <w:rFonts w:asciiTheme="minorEastAsia" w:hAnsiTheme="minorEastAsia" w:hint="eastAsia"/>
                <w:sz w:val="20"/>
                <w:szCs w:val="20"/>
              </w:rPr>
              <w:t>年定期借地契約締結、寝屋川では民有地活用）</w:t>
            </w:r>
          </w:p>
        </w:tc>
      </w:tr>
      <w:tr w:rsidR="0018289B" w:rsidRPr="00F26B06" w14:paraId="14FA8479" w14:textId="77777777" w:rsidTr="005E26B6">
        <w:tc>
          <w:tcPr>
            <w:tcW w:w="1276" w:type="dxa"/>
            <w:vAlign w:val="center"/>
          </w:tcPr>
          <w:p w14:paraId="604BC457" w14:textId="7993187C" w:rsidR="0018289B" w:rsidRPr="00EA763D" w:rsidRDefault="0018289B" w:rsidP="00B775E4">
            <w:pPr>
              <w:jc w:val="left"/>
              <w:rPr>
                <w:rFonts w:asciiTheme="minorEastAsia" w:hAnsiTheme="minorEastAsia"/>
                <w:sz w:val="20"/>
                <w:szCs w:val="20"/>
              </w:rPr>
            </w:pPr>
            <w:r w:rsidRPr="00EA763D">
              <w:rPr>
                <w:rFonts w:asciiTheme="minorEastAsia" w:hAnsiTheme="minorEastAsia"/>
                <w:sz w:val="20"/>
                <w:szCs w:val="20"/>
              </w:rPr>
              <w:t>2005.7</w:t>
            </w:r>
          </w:p>
        </w:tc>
        <w:tc>
          <w:tcPr>
            <w:tcW w:w="7458" w:type="dxa"/>
            <w:vAlign w:val="center"/>
          </w:tcPr>
          <w:p w14:paraId="63B22014" w14:textId="3A44DD8E" w:rsidR="0018289B" w:rsidRPr="00EA763D" w:rsidRDefault="0018289B" w:rsidP="0018289B">
            <w:pPr>
              <w:spacing w:line="240" w:lineRule="exact"/>
              <w:rPr>
                <w:rFonts w:asciiTheme="minorEastAsia" w:hAnsiTheme="minorEastAsia"/>
                <w:sz w:val="20"/>
                <w:szCs w:val="20"/>
              </w:rPr>
            </w:pPr>
            <w:r w:rsidRPr="00EA763D">
              <w:rPr>
                <w:rFonts w:asciiTheme="minorEastAsia" w:hAnsiTheme="minorEastAsia" w:hint="eastAsia"/>
                <w:sz w:val="20"/>
                <w:szCs w:val="20"/>
              </w:rPr>
              <w:t>「大阪府エコタウンプラン」承認</w:t>
            </w:r>
          </w:p>
          <w:p w14:paraId="55B8289A" w14:textId="64A23BE8" w:rsidR="0018289B" w:rsidRPr="00EA763D" w:rsidRDefault="0018289B" w:rsidP="005E26B6">
            <w:pPr>
              <w:spacing w:line="240" w:lineRule="exact"/>
              <w:rPr>
                <w:rFonts w:asciiTheme="minorEastAsia" w:hAnsiTheme="minorEastAsia"/>
                <w:sz w:val="20"/>
                <w:szCs w:val="20"/>
              </w:rPr>
            </w:pPr>
            <w:r w:rsidRPr="00EA763D">
              <w:rPr>
                <w:rFonts w:asciiTheme="minorEastAsia" w:hAnsiTheme="minorEastAsia" w:hint="eastAsia"/>
                <w:sz w:val="20"/>
                <w:szCs w:val="20"/>
              </w:rPr>
              <w:t>※大阪府エコタウン事業として、７事業を先導的に整備すべき施設に位置付け</w:t>
            </w:r>
          </w:p>
        </w:tc>
      </w:tr>
      <w:tr w:rsidR="005E26B6" w:rsidRPr="00F26B06" w14:paraId="66D7ABA6" w14:textId="77777777" w:rsidTr="005E26B6">
        <w:tc>
          <w:tcPr>
            <w:tcW w:w="1276" w:type="dxa"/>
            <w:vAlign w:val="center"/>
          </w:tcPr>
          <w:p w14:paraId="539D8806" w14:textId="4B7E97CA" w:rsidR="005E26B6" w:rsidRPr="00EA763D" w:rsidRDefault="005E26B6" w:rsidP="00B775E4">
            <w:pPr>
              <w:jc w:val="left"/>
              <w:rPr>
                <w:rFonts w:asciiTheme="minorEastAsia" w:hAnsiTheme="minorEastAsia"/>
                <w:sz w:val="20"/>
                <w:szCs w:val="20"/>
              </w:rPr>
            </w:pPr>
            <w:r w:rsidRPr="00EA763D">
              <w:rPr>
                <w:rFonts w:asciiTheme="minorEastAsia" w:hAnsiTheme="minorEastAsia"/>
                <w:sz w:val="20"/>
                <w:szCs w:val="20"/>
              </w:rPr>
              <w:t>2006.8</w:t>
            </w:r>
          </w:p>
        </w:tc>
        <w:tc>
          <w:tcPr>
            <w:tcW w:w="7458" w:type="dxa"/>
            <w:vAlign w:val="center"/>
          </w:tcPr>
          <w:p w14:paraId="5D783009" w14:textId="771CA058" w:rsidR="005E26B6" w:rsidRPr="00EA763D" w:rsidRDefault="005E26B6" w:rsidP="005E26B6">
            <w:pPr>
              <w:spacing w:line="240" w:lineRule="exact"/>
              <w:rPr>
                <w:rFonts w:asciiTheme="minorEastAsia" w:hAnsiTheme="minorEastAsia"/>
                <w:sz w:val="20"/>
                <w:szCs w:val="20"/>
              </w:rPr>
            </w:pPr>
            <w:r w:rsidRPr="00EA763D">
              <w:rPr>
                <w:rFonts w:asciiTheme="minorEastAsia" w:hAnsiTheme="minorEastAsia" w:hint="eastAsia"/>
                <w:sz w:val="20"/>
                <w:szCs w:val="20"/>
              </w:rPr>
              <w:t>「大阪エコエリア構想推進協議会」を「大阪府エコタウンプラン推進協議会」に改組</w:t>
            </w:r>
          </w:p>
        </w:tc>
      </w:tr>
      <w:tr w:rsidR="005E26B6" w:rsidRPr="00F26B06" w14:paraId="07CA1357" w14:textId="77777777" w:rsidTr="005E26B6">
        <w:tc>
          <w:tcPr>
            <w:tcW w:w="1276" w:type="dxa"/>
            <w:vAlign w:val="center"/>
          </w:tcPr>
          <w:p w14:paraId="321E3A0B" w14:textId="645DBCE1" w:rsidR="005E26B6" w:rsidRPr="00EA763D" w:rsidRDefault="005E26B6" w:rsidP="00B775E4">
            <w:pPr>
              <w:jc w:val="left"/>
              <w:rPr>
                <w:rFonts w:asciiTheme="minorEastAsia" w:hAnsiTheme="minorEastAsia"/>
                <w:sz w:val="20"/>
                <w:szCs w:val="20"/>
              </w:rPr>
            </w:pPr>
            <w:r w:rsidRPr="00EA763D">
              <w:rPr>
                <w:rFonts w:asciiTheme="minorEastAsia" w:hAnsiTheme="minorEastAsia"/>
                <w:sz w:val="20"/>
                <w:szCs w:val="20"/>
              </w:rPr>
              <w:t>2008.11</w:t>
            </w:r>
          </w:p>
        </w:tc>
        <w:tc>
          <w:tcPr>
            <w:tcW w:w="7458" w:type="dxa"/>
            <w:vAlign w:val="center"/>
          </w:tcPr>
          <w:p w14:paraId="4CA59821" w14:textId="13136BA0" w:rsidR="005E26B6" w:rsidRPr="00EA763D" w:rsidRDefault="005E26B6" w:rsidP="0018289B">
            <w:pPr>
              <w:spacing w:line="240" w:lineRule="exact"/>
              <w:rPr>
                <w:rFonts w:asciiTheme="minorEastAsia" w:hAnsiTheme="minorEastAsia"/>
                <w:sz w:val="20"/>
                <w:szCs w:val="20"/>
              </w:rPr>
            </w:pPr>
            <w:r w:rsidRPr="00EA763D">
              <w:rPr>
                <w:rFonts w:asciiTheme="minorEastAsia" w:hAnsiTheme="minorEastAsia" w:hint="eastAsia"/>
                <w:sz w:val="20"/>
                <w:szCs w:val="20"/>
              </w:rPr>
              <w:t>「都市型製鉄所における廃棄物適正処理リサイクル事業」の事業化計画が中止</w:t>
            </w:r>
          </w:p>
        </w:tc>
      </w:tr>
      <w:tr w:rsidR="0018289B" w:rsidRPr="00F26B06" w14:paraId="51DA045E" w14:textId="77777777" w:rsidTr="005E26B6">
        <w:tc>
          <w:tcPr>
            <w:tcW w:w="1276" w:type="dxa"/>
            <w:vAlign w:val="center"/>
          </w:tcPr>
          <w:p w14:paraId="10966DB6" w14:textId="541AA16D" w:rsidR="0018289B" w:rsidRPr="00EA763D" w:rsidRDefault="0018289B" w:rsidP="00B775E4">
            <w:pPr>
              <w:jc w:val="left"/>
              <w:rPr>
                <w:rFonts w:asciiTheme="minorEastAsia" w:hAnsiTheme="minorEastAsia"/>
                <w:sz w:val="20"/>
                <w:szCs w:val="20"/>
              </w:rPr>
            </w:pPr>
            <w:r w:rsidRPr="00EA763D">
              <w:rPr>
                <w:rFonts w:asciiTheme="minorEastAsia" w:hAnsiTheme="minorEastAsia"/>
                <w:sz w:val="20"/>
                <w:szCs w:val="20"/>
              </w:rPr>
              <w:t>2020.6</w:t>
            </w:r>
          </w:p>
        </w:tc>
        <w:tc>
          <w:tcPr>
            <w:tcW w:w="7458" w:type="dxa"/>
            <w:vAlign w:val="center"/>
          </w:tcPr>
          <w:p w14:paraId="75FBA446" w14:textId="0050C816" w:rsidR="0018289B" w:rsidRPr="00EA763D" w:rsidRDefault="005E26B6" w:rsidP="0018289B">
            <w:pPr>
              <w:spacing w:line="240" w:lineRule="exact"/>
              <w:rPr>
                <w:rFonts w:asciiTheme="minorEastAsia" w:hAnsiTheme="minorEastAsia"/>
                <w:sz w:val="20"/>
                <w:szCs w:val="20"/>
              </w:rPr>
            </w:pPr>
            <w:r w:rsidRPr="00EA763D">
              <w:rPr>
                <w:rFonts w:asciiTheme="minorEastAsia" w:hAnsiTheme="minorEastAsia" w:hint="eastAsia"/>
                <w:sz w:val="20"/>
                <w:szCs w:val="20"/>
              </w:rPr>
              <w:t>「</w:t>
            </w:r>
            <w:r w:rsidR="0018289B" w:rsidRPr="00EA763D">
              <w:rPr>
                <w:rFonts w:asciiTheme="minorEastAsia" w:hAnsiTheme="minorEastAsia" w:hint="eastAsia"/>
                <w:sz w:val="20"/>
                <w:szCs w:val="20"/>
              </w:rPr>
              <w:t>プラスチック製衛生製品（マスク等）製造・備蓄・再資源化事業</w:t>
            </w:r>
            <w:r w:rsidRPr="00EA763D">
              <w:rPr>
                <w:rFonts w:asciiTheme="minorEastAsia" w:hAnsiTheme="minorEastAsia" w:hint="eastAsia"/>
                <w:sz w:val="20"/>
                <w:szCs w:val="20"/>
              </w:rPr>
              <w:t>」</w:t>
            </w:r>
            <w:r w:rsidR="0018289B" w:rsidRPr="00EA763D">
              <w:rPr>
                <w:rFonts w:asciiTheme="minorEastAsia" w:hAnsiTheme="minorEastAsia" w:hint="eastAsia"/>
                <w:sz w:val="20"/>
                <w:szCs w:val="20"/>
              </w:rPr>
              <w:t>をプランに追加（プラン改訂）</w:t>
            </w:r>
          </w:p>
        </w:tc>
      </w:tr>
    </w:tbl>
    <w:p w14:paraId="51DE765A" w14:textId="6976599D" w:rsidR="003E0384" w:rsidRPr="00905CE8" w:rsidRDefault="0018289B" w:rsidP="00905CE8">
      <w:pPr>
        <w:pStyle w:val="a3"/>
        <w:spacing w:line="240" w:lineRule="exact"/>
        <w:ind w:leftChars="0" w:left="284"/>
        <w:rPr>
          <w:rFonts w:asciiTheme="majorEastAsia" w:eastAsiaTheme="majorEastAsia" w:hAnsiTheme="majorEastAsia"/>
        </w:rPr>
      </w:pPr>
      <w:r>
        <w:rPr>
          <w:rFonts w:hint="eastAsia"/>
        </w:rPr>
        <w:t xml:space="preserve">　</w:t>
      </w:r>
      <w:r w:rsidRPr="00FC2100">
        <w:rPr>
          <w:rFonts w:hint="eastAsia"/>
        </w:rPr>
        <w:t xml:space="preserve">　</w:t>
      </w:r>
    </w:p>
    <w:p w14:paraId="0FFE940E" w14:textId="7CEB8665" w:rsidR="00E749B9" w:rsidRPr="0085023C" w:rsidRDefault="009A4CA2" w:rsidP="00905CE8">
      <w:pPr>
        <w:pStyle w:val="2"/>
        <w:numPr>
          <w:ilvl w:val="0"/>
          <w:numId w:val="33"/>
        </w:numPr>
        <w:rPr>
          <w:rFonts w:asciiTheme="minorEastAsia" w:hAnsiTheme="minorEastAsia"/>
        </w:rPr>
      </w:pPr>
      <w:bookmarkStart w:id="16" w:name="_Toc152750816"/>
      <w:r w:rsidRPr="00905CE8">
        <w:rPr>
          <w:rFonts w:asciiTheme="majorEastAsia" w:hAnsiTheme="majorEastAsia" w:hint="eastAsia"/>
        </w:rPr>
        <w:t>現行エコ</w:t>
      </w:r>
      <w:r w:rsidRPr="0085023C">
        <w:rPr>
          <w:rFonts w:hint="eastAsia"/>
        </w:rPr>
        <w:t>タウン</w:t>
      </w:r>
      <w:bookmarkEnd w:id="16"/>
    </w:p>
    <w:p w14:paraId="65096EA2" w14:textId="3895DEBB" w:rsidR="00FA0739" w:rsidRPr="00EA763D" w:rsidRDefault="00FA0739" w:rsidP="0085023C">
      <w:pPr>
        <w:pStyle w:val="a3"/>
        <w:numPr>
          <w:ilvl w:val="0"/>
          <w:numId w:val="17"/>
        </w:numPr>
        <w:ind w:leftChars="0" w:left="993" w:hanging="568"/>
        <w:rPr>
          <w:rFonts w:asciiTheme="majorEastAsia" w:eastAsiaTheme="majorEastAsia" w:hAnsiTheme="majorEastAsia"/>
        </w:rPr>
      </w:pPr>
      <w:r w:rsidRPr="00EA763D">
        <w:rPr>
          <w:rFonts w:asciiTheme="majorEastAsia" w:eastAsiaTheme="majorEastAsia" w:hAnsiTheme="majorEastAsia" w:hint="eastAsia"/>
        </w:rPr>
        <w:t>現状</w:t>
      </w:r>
    </w:p>
    <w:p w14:paraId="14130407" w14:textId="5D5FECF8" w:rsidR="00946974" w:rsidRPr="00A75921" w:rsidRDefault="008D3296" w:rsidP="00905CE8">
      <w:pPr>
        <w:ind w:left="567" w:firstLineChars="100" w:firstLine="220"/>
        <w:rPr>
          <w:rFonts w:asciiTheme="majorEastAsia" w:eastAsiaTheme="majorEastAsia" w:hAnsiTheme="majorEastAsia"/>
        </w:rPr>
      </w:pPr>
      <w:r w:rsidRPr="00905CE8">
        <w:rPr>
          <w:rFonts w:asciiTheme="minorEastAsia" w:hAnsiTheme="minorEastAsia" w:hint="eastAsia"/>
        </w:rPr>
        <w:t>現在、</w:t>
      </w:r>
      <w:r w:rsidR="0072179C" w:rsidRPr="00905CE8">
        <w:rPr>
          <w:rFonts w:asciiTheme="minorEastAsia" w:hAnsiTheme="minorEastAsia" w:hint="eastAsia"/>
        </w:rPr>
        <w:t>一部休止中の事業を除き、</w:t>
      </w:r>
      <w:r w:rsidR="002C1567" w:rsidRPr="00905CE8">
        <w:rPr>
          <w:rFonts w:asciiTheme="minorEastAsia" w:hAnsiTheme="minorEastAsia" w:hint="eastAsia"/>
        </w:rPr>
        <w:t>エコタウン</w:t>
      </w:r>
      <w:r w:rsidR="00283882">
        <w:rPr>
          <w:rFonts w:asciiTheme="minorEastAsia" w:hAnsiTheme="minorEastAsia" w:hint="eastAsia"/>
        </w:rPr>
        <w:t>で</w:t>
      </w:r>
      <w:r w:rsidR="002C1567" w:rsidRPr="00905CE8">
        <w:rPr>
          <w:rFonts w:asciiTheme="minorEastAsia" w:hAnsiTheme="minorEastAsia" w:hint="eastAsia"/>
        </w:rPr>
        <w:t>は</w:t>
      </w:r>
      <w:r w:rsidR="00793169">
        <w:rPr>
          <w:rFonts w:asciiTheme="minorEastAsia" w:hAnsiTheme="minorEastAsia" w:hint="eastAsia"/>
        </w:rPr>
        <w:t>７</w:t>
      </w:r>
      <w:r w:rsidR="0072179C" w:rsidRPr="00905CE8">
        <w:rPr>
          <w:rFonts w:asciiTheme="minorEastAsia" w:hAnsiTheme="minorEastAsia" w:hint="eastAsia"/>
        </w:rPr>
        <w:t>事業</w:t>
      </w:r>
      <w:r w:rsidR="00E749B9" w:rsidRPr="00905CE8">
        <w:rPr>
          <w:rFonts w:asciiTheme="minorEastAsia" w:hAnsiTheme="minorEastAsia" w:hint="eastAsia"/>
        </w:rPr>
        <w:t>が</w:t>
      </w:r>
      <w:r w:rsidR="0072179C" w:rsidRPr="00905CE8">
        <w:rPr>
          <w:rFonts w:asciiTheme="minorEastAsia" w:hAnsiTheme="minorEastAsia" w:hint="eastAsia"/>
        </w:rPr>
        <w:t>実施</w:t>
      </w:r>
      <w:r w:rsidR="00E749B9" w:rsidRPr="00905CE8">
        <w:rPr>
          <w:rFonts w:asciiTheme="minorEastAsia" w:hAnsiTheme="minorEastAsia" w:hint="eastAsia"/>
        </w:rPr>
        <w:t>されて</w:t>
      </w:r>
      <w:r w:rsidR="0072179C" w:rsidRPr="00905CE8">
        <w:rPr>
          <w:rFonts w:asciiTheme="minorEastAsia" w:hAnsiTheme="minorEastAsia" w:hint="eastAsia"/>
        </w:rPr>
        <w:t>いる。</w:t>
      </w:r>
      <w:r w:rsidRPr="00905CE8">
        <w:rPr>
          <w:rFonts w:asciiTheme="minorEastAsia" w:hAnsiTheme="minorEastAsia" w:hint="eastAsia"/>
        </w:rPr>
        <w:t>当初の</w:t>
      </w:r>
      <w:r w:rsidR="00283882">
        <w:rPr>
          <w:rFonts w:asciiTheme="minorEastAsia" w:hAnsiTheme="minorEastAsia" w:hint="eastAsia"/>
        </w:rPr>
        <w:t>４</w:t>
      </w:r>
      <w:r w:rsidRPr="00905CE8">
        <w:rPr>
          <w:rFonts w:asciiTheme="minorEastAsia" w:hAnsiTheme="minorEastAsia" w:hint="eastAsia"/>
        </w:rPr>
        <w:t>事業</w:t>
      </w:r>
      <w:r w:rsidR="003945A2">
        <w:rPr>
          <w:rFonts w:asciiTheme="minorEastAsia" w:hAnsiTheme="minorEastAsia" w:hint="eastAsia"/>
        </w:rPr>
        <w:t>（寝屋川市</w:t>
      </w:r>
      <w:r w:rsidR="00283882">
        <w:rPr>
          <w:rFonts w:asciiTheme="minorEastAsia" w:hAnsiTheme="minorEastAsia" w:hint="eastAsia"/>
        </w:rPr>
        <w:t>内</w:t>
      </w:r>
      <w:r w:rsidR="003945A2">
        <w:rPr>
          <w:rFonts w:asciiTheme="minorEastAsia" w:hAnsiTheme="minorEastAsia" w:hint="eastAsia"/>
        </w:rPr>
        <w:t>１事業</w:t>
      </w:r>
      <w:r w:rsidR="00283882">
        <w:rPr>
          <w:rFonts w:asciiTheme="minorEastAsia" w:hAnsiTheme="minorEastAsia" w:hint="eastAsia"/>
        </w:rPr>
        <w:t>を除く</w:t>
      </w:r>
      <w:r w:rsidR="003945A2">
        <w:rPr>
          <w:rFonts w:asciiTheme="minorEastAsia" w:hAnsiTheme="minorEastAsia" w:hint="eastAsia"/>
        </w:rPr>
        <w:t>）</w:t>
      </w:r>
      <w:r w:rsidR="00283882">
        <w:rPr>
          <w:rFonts w:asciiTheme="minorEastAsia" w:hAnsiTheme="minorEastAsia" w:hint="eastAsia"/>
        </w:rPr>
        <w:t>に加え</w:t>
      </w:r>
      <w:r w:rsidRPr="00905CE8">
        <w:rPr>
          <w:rFonts w:asciiTheme="minorEastAsia" w:hAnsiTheme="minorEastAsia" w:hint="eastAsia"/>
        </w:rPr>
        <w:t>、</w:t>
      </w:r>
      <w:r w:rsidR="0072179C" w:rsidRPr="00905CE8">
        <w:rPr>
          <w:rFonts w:asciiTheme="minorEastAsia" w:hAnsiTheme="minorEastAsia"/>
        </w:rPr>
        <w:t>2016</w:t>
      </w:r>
      <w:r w:rsidR="0072179C" w:rsidRPr="00905CE8">
        <w:rPr>
          <w:rFonts w:asciiTheme="minorEastAsia" w:hAnsiTheme="minorEastAsia" w:hint="eastAsia"/>
        </w:rPr>
        <w:t>年から②の</w:t>
      </w:r>
      <w:r w:rsidR="002C1567" w:rsidRPr="00905CE8">
        <w:rPr>
          <w:rFonts w:asciiTheme="minorEastAsia" w:hAnsiTheme="minorEastAsia" w:hint="eastAsia"/>
        </w:rPr>
        <w:t>建設・解体系混合廃棄物の高度選別による再資源化</w:t>
      </w:r>
      <w:r w:rsidR="0072179C" w:rsidRPr="00905CE8">
        <w:rPr>
          <w:rFonts w:asciiTheme="minorEastAsia" w:hAnsiTheme="minorEastAsia" w:hint="eastAsia"/>
        </w:rPr>
        <w:t>事業の拡張事業として、</w:t>
      </w:r>
      <w:r w:rsidRPr="00905CE8">
        <w:rPr>
          <w:rFonts w:asciiTheme="minorEastAsia" w:hAnsiTheme="minorEastAsia" w:hint="eastAsia"/>
        </w:rPr>
        <w:t>⑥の</w:t>
      </w:r>
      <w:r w:rsidR="0072179C" w:rsidRPr="00905CE8">
        <w:rPr>
          <w:rFonts w:asciiTheme="minorEastAsia" w:hAnsiTheme="minorEastAsia" w:hint="eastAsia"/>
        </w:rPr>
        <w:t>石膏ボードの再資源化事業が開始</w:t>
      </w:r>
      <w:r w:rsidR="00740D70" w:rsidRPr="00905CE8">
        <w:rPr>
          <w:rFonts w:asciiTheme="minorEastAsia" w:hAnsiTheme="minorEastAsia" w:hint="eastAsia"/>
        </w:rPr>
        <w:t>され</w:t>
      </w:r>
      <w:r w:rsidR="0072179C" w:rsidRPr="00905CE8">
        <w:rPr>
          <w:rFonts w:asciiTheme="minorEastAsia" w:hAnsiTheme="minorEastAsia" w:hint="eastAsia"/>
        </w:rPr>
        <w:t>、</w:t>
      </w:r>
      <w:r w:rsidR="0072179C" w:rsidRPr="00905CE8">
        <w:rPr>
          <w:rFonts w:asciiTheme="minorEastAsia" w:hAnsiTheme="minorEastAsia"/>
        </w:rPr>
        <w:t>2022</w:t>
      </w:r>
      <w:r w:rsidR="0072179C" w:rsidRPr="00905CE8">
        <w:rPr>
          <w:rFonts w:asciiTheme="minorEastAsia" w:hAnsiTheme="minorEastAsia" w:hint="eastAsia"/>
        </w:rPr>
        <w:t>年には、⑧のプラ製衛生製品</w:t>
      </w:r>
      <w:r w:rsidR="0072179C" w:rsidRPr="00905CE8">
        <w:rPr>
          <w:rFonts w:asciiTheme="minorEastAsia" w:hAnsiTheme="minorEastAsia"/>
        </w:rPr>
        <w:t>(</w:t>
      </w:r>
      <w:r w:rsidR="0072179C" w:rsidRPr="00905CE8">
        <w:rPr>
          <w:rFonts w:asciiTheme="minorEastAsia" w:hAnsiTheme="minorEastAsia" w:hint="eastAsia"/>
        </w:rPr>
        <w:t>マスク等</w:t>
      </w:r>
      <w:r w:rsidR="0072179C" w:rsidRPr="00905CE8">
        <w:rPr>
          <w:rFonts w:asciiTheme="minorEastAsia" w:hAnsiTheme="minorEastAsia"/>
        </w:rPr>
        <w:t>)</w:t>
      </w:r>
      <w:r w:rsidR="0072179C" w:rsidRPr="00905CE8">
        <w:rPr>
          <w:rFonts w:asciiTheme="minorEastAsia" w:hAnsiTheme="minorEastAsia" w:hint="eastAsia"/>
        </w:rPr>
        <w:t>製造・備蓄・再資源化事業が開始</w:t>
      </w:r>
      <w:r w:rsidR="00740D70" w:rsidRPr="00905CE8">
        <w:rPr>
          <w:rFonts w:asciiTheme="minorEastAsia" w:hAnsiTheme="minorEastAsia" w:hint="eastAsia"/>
        </w:rPr>
        <w:t>されている</w:t>
      </w:r>
      <w:r w:rsidR="009A4CA2" w:rsidRPr="00905CE8">
        <w:rPr>
          <w:rFonts w:asciiTheme="minorEastAsia" w:hAnsiTheme="minorEastAsia" w:hint="eastAsia"/>
        </w:rPr>
        <w:t>。</w:t>
      </w:r>
    </w:p>
    <w:p w14:paraId="46F67640" w14:textId="3F28B74A" w:rsidR="00946974" w:rsidRPr="00905CE8" w:rsidRDefault="00283882" w:rsidP="00905CE8">
      <w:pPr>
        <w:pStyle w:val="a3"/>
        <w:spacing w:after="120"/>
        <w:ind w:leftChars="300" w:left="660" w:firstLineChars="100" w:firstLine="220"/>
        <w:rPr>
          <w:rFonts w:asciiTheme="minorEastAsia" w:hAnsiTheme="minorEastAsia"/>
        </w:rPr>
      </w:pPr>
      <w:r>
        <w:rPr>
          <w:rFonts w:asciiTheme="minorEastAsia" w:hAnsiTheme="minorEastAsia" w:hint="eastAsia"/>
        </w:rPr>
        <w:t>また</w:t>
      </w:r>
      <w:r w:rsidR="00946974">
        <w:rPr>
          <w:rFonts w:asciiTheme="minorEastAsia" w:hAnsiTheme="minorEastAsia" w:hint="eastAsia"/>
        </w:rPr>
        <w:t>、⑦の容器包装プラの高品質パレットへの再資源</w:t>
      </w:r>
      <w:r w:rsidR="00793169">
        <w:rPr>
          <w:rFonts w:asciiTheme="minorEastAsia" w:hAnsiTheme="minorEastAsia" w:hint="eastAsia"/>
        </w:rPr>
        <w:t>化事業の</w:t>
      </w:r>
      <w:r w:rsidR="00793169" w:rsidRPr="00946974">
        <w:rPr>
          <w:rFonts w:asciiTheme="minorEastAsia" w:hAnsiTheme="minorEastAsia" w:hint="eastAsia"/>
        </w:rPr>
        <w:t>パレット製造部門</w:t>
      </w:r>
      <w:r w:rsidR="00E406EA">
        <w:rPr>
          <w:rFonts w:asciiTheme="minorEastAsia" w:hAnsiTheme="minorEastAsia" w:hint="eastAsia"/>
        </w:rPr>
        <w:t>が</w:t>
      </w:r>
      <w:r w:rsidR="00946974">
        <w:rPr>
          <w:rFonts w:asciiTheme="minorEastAsia" w:hAnsiTheme="minorEastAsia" w:hint="eastAsia"/>
        </w:rPr>
        <w:t>、</w:t>
      </w:r>
      <w:r w:rsidR="00946974" w:rsidRPr="00946974">
        <w:rPr>
          <w:rFonts w:asciiTheme="minorEastAsia" w:hAnsiTheme="minorEastAsia" w:hint="eastAsia"/>
        </w:rPr>
        <w:t>寝屋川市から</w:t>
      </w:r>
      <w:r w:rsidR="00946974" w:rsidRPr="00905CE8">
        <w:rPr>
          <w:rFonts w:asciiTheme="minorEastAsia" w:hAnsiTheme="minorEastAsia" w:hint="eastAsia"/>
        </w:rPr>
        <w:t>移転</w:t>
      </w:r>
      <w:r w:rsidR="00946974">
        <w:rPr>
          <w:rFonts w:asciiTheme="minorEastAsia" w:hAnsiTheme="minorEastAsia" w:hint="eastAsia"/>
        </w:rPr>
        <w:t>し、</w:t>
      </w:r>
      <w:r w:rsidR="00946974" w:rsidRPr="00905CE8">
        <w:rPr>
          <w:rFonts w:asciiTheme="minorEastAsia" w:hAnsiTheme="minorEastAsia"/>
        </w:rPr>
        <w:t>2021</w:t>
      </w:r>
      <w:r w:rsidR="00946974" w:rsidRPr="00905CE8">
        <w:rPr>
          <w:rFonts w:asciiTheme="minorEastAsia" w:hAnsiTheme="minorEastAsia" w:hint="eastAsia"/>
        </w:rPr>
        <w:t>年より</w:t>
      </w:r>
      <w:r w:rsidR="00793169" w:rsidRPr="00946974">
        <w:rPr>
          <w:rFonts w:asciiTheme="minorEastAsia" w:hAnsiTheme="minorEastAsia" w:hint="eastAsia"/>
        </w:rPr>
        <w:t>堺</w:t>
      </w:r>
      <w:r w:rsidR="00793169">
        <w:rPr>
          <w:rFonts w:asciiTheme="minorEastAsia" w:hAnsiTheme="minorEastAsia" w:hint="eastAsia"/>
        </w:rPr>
        <w:t>第</w:t>
      </w:r>
      <w:r w:rsidR="00E406EA">
        <w:rPr>
          <w:rFonts w:asciiTheme="minorEastAsia" w:hAnsiTheme="minorEastAsia" w:hint="eastAsia"/>
        </w:rPr>
        <w:t>７</w:t>
      </w:r>
      <w:r w:rsidR="00793169">
        <w:rPr>
          <w:rFonts w:asciiTheme="minorEastAsia" w:hAnsiTheme="minorEastAsia"/>
        </w:rPr>
        <w:t>-</w:t>
      </w:r>
      <w:r w:rsidR="00E406EA">
        <w:rPr>
          <w:rFonts w:asciiTheme="minorEastAsia" w:hAnsiTheme="minorEastAsia" w:hint="eastAsia"/>
        </w:rPr>
        <w:t>３</w:t>
      </w:r>
      <w:r w:rsidR="00793169">
        <w:rPr>
          <w:rFonts w:asciiTheme="minorEastAsia" w:hAnsiTheme="minorEastAsia" w:hint="eastAsia"/>
        </w:rPr>
        <w:t>区内で</w:t>
      </w:r>
      <w:r w:rsidR="00946974">
        <w:rPr>
          <w:rFonts w:asciiTheme="minorEastAsia" w:hAnsiTheme="minorEastAsia" w:hint="eastAsia"/>
        </w:rPr>
        <w:t>事業を</w:t>
      </w:r>
      <w:r w:rsidR="00793169">
        <w:rPr>
          <w:rFonts w:asciiTheme="minorEastAsia" w:hAnsiTheme="minorEastAsia" w:hint="eastAsia"/>
        </w:rPr>
        <w:t>実施</w:t>
      </w:r>
      <w:r w:rsidR="00946974">
        <w:rPr>
          <w:rFonts w:asciiTheme="minorEastAsia" w:hAnsiTheme="minorEastAsia" w:hint="eastAsia"/>
        </w:rPr>
        <w:t>している。</w:t>
      </w:r>
    </w:p>
    <w:p w14:paraId="5F5065B5" w14:textId="65204CEB" w:rsidR="00936F2B" w:rsidRPr="00905CE8" w:rsidRDefault="000B488D" w:rsidP="00EA763D">
      <w:pPr>
        <w:pStyle w:val="a3"/>
        <w:ind w:leftChars="0" w:left="113"/>
        <w:jc w:val="center"/>
        <w:rPr>
          <w:rFonts w:asciiTheme="majorEastAsia" w:eastAsiaTheme="majorEastAsia" w:hAnsiTheme="majorEastAsia"/>
        </w:rPr>
      </w:pPr>
      <w:r w:rsidRPr="00905CE8">
        <w:rPr>
          <w:rFonts w:asciiTheme="majorEastAsia" w:eastAsiaTheme="majorEastAsia" w:hAnsiTheme="majorEastAsia" w:hint="eastAsia"/>
        </w:rPr>
        <w:t>表２</w:t>
      </w:r>
      <w:r w:rsidR="007911D5" w:rsidRPr="00905CE8">
        <w:rPr>
          <w:rFonts w:asciiTheme="majorEastAsia" w:eastAsiaTheme="majorEastAsia" w:hAnsiTheme="majorEastAsia" w:hint="eastAsia"/>
        </w:rPr>
        <w:t xml:space="preserve">‐２　</w:t>
      </w:r>
      <w:r w:rsidRPr="00905CE8">
        <w:rPr>
          <w:rFonts w:asciiTheme="majorEastAsia" w:eastAsiaTheme="majorEastAsia" w:hAnsiTheme="majorEastAsia" w:hint="eastAsia"/>
        </w:rPr>
        <w:t>現在のエコタウン事業</w:t>
      </w:r>
      <w:r w:rsidR="00793169">
        <w:rPr>
          <w:rFonts w:asciiTheme="majorEastAsia" w:eastAsiaTheme="majorEastAsia" w:hAnsiTheme="majorEastAsia" w:hint="eastAsia"/>
        </w:rPr>
        <w:t>概要</w:t>
      </w:r>
    </w:p>
    <w:tbl>
      <w:tblPr>
        <w:tblStyle w:val="a8"/>
        <w:tblW w:w="0" w:type="auto"/>
        <w:tblInd w:w="562" w:type="dxa"/>
        <w:tblLook w:val="04A0" w:firstRow="1" w:lastRow="0" w:firstColumn="1" w:lastColumn="0" w:noHBand="0" w:noVBand="1"/>
      </w:tblPr>
      <w:tblGrid>
        <w:gridCol w:w="425"/>
        <w:gridCol w:w="3544"/>
        <w:gridCol w:w="436"/>
        <w:gridCol w:w="3685"/>
      </w:tblGrid>
      <w:tr w:rsidR="00936F2B" w14:paraId="7AB1D6F9" w14:textId="77777777" w:rsidTr="00EA763D">
        <w:tc>
          <w:tcPr>
            <w:tcW w:w="425" w:type="dxa"/>
            <w:vAlign w:val="center"/>
          </w:tcPr>
          <w:p w14:paraId="2A5AC5DE" w14:textId="13C910EE" w:rsidR="00936F2B" w:rsidRPr="00EA763D" w:rsidRDefault="00936F2B" w:rsidP="0085023C">
            <w:pPr>
              <w:pStyle w:val="a3"/>
              <w:numPr>
                <w:ilvl w:val="0"/>
                <w:numId w:val="16"/>
              </w:numPr>
              <w:ind w:leftChars="0" w:left="357" w:hanging="357"/>
              <w:jc w:val="center"/>
              <w:rPr>
                <w:rFonts w:ascii="ＭＳ 明朝" w:eastAsia="ＭＳ 明朝" w:hAnsi="ＭＳ 明朝"/>
              </w:rPr>
            </w:pPr>
          </w:p>
        </w:tc>
        <w:tc>
          <w:tcPr>
            <w:tcW w:w="3544" w:type="dxa"/>
          </w:tcPr>
          <w:p w14:paraId="7765ABD0" w14:textId="1C1CBDEA" w:rsidR="00936F2B" w:rsidRPr="00EA763D" w:rsidRDefault="00936F2B" w:rsidP="00EA763D">
            <w:pPr>
              <w:pStyle w:val="a3"/>
              <w:snapToGrid w:val="0"/>
              <w:ind w:leftChars="0" w:left="0"/>
              <w:rPr>
                <w:rFonts w:ascii="ＭＳ 明朝" w:eastAsia="ＭＳ 明朝" w:hAnsi="ＭＳ 明朝"/>
              </w:rPr>
            </w:pPr>
            <w:r w:rsidRPr="001D7A55">
              <w:rPr>
                <w:rFonts w:ascii="ＭＳ 明朝" w:eastAsia="ＭＳ 明朝" w:hAnsi="ＭＳ 明朝"/>
                <w:sz w:val="20"/>
                <w:szCs w:val="20"/>
              </w:rPr>
              <w:t>亜臨界水を用いた塩素系廃溶剤等の再資源化</w:t>
            </w:r>
            <w:r w:rsidR="003945A2">
              <w:rPr>
                <w:rFonts w:ascii="ＭＳ 明朝" w:eastAsia="ＭＳ 明朝" w:hAnsi="ＭＳ 明朝" w:hint="eastAsia"/>
                <w:sz w:val="20"/>
                <w:szCs w:val="20"/>
              </w:rPr>
              <w:t>（休止中）</w:t>
            </w:r>
          </w:p>
        </w:tc>
        <w:tc>
          <w:tcPr>
            <w:tcW w:w="436" w:type="dxa"/>
            <w:vAlign w:val="center"/>
          </w:tcPr>
          <w:p w14:paraId="127D466C" w14:textId="66706880" w:rsidR="00936F2B" w:rsidRPr="00EA763D" w:rsidRDefault="00936F2B" w:rsidP="00EA763D">
            <w:pPr>
              <w:pStyle w:val="a3"/>
              <w:snapToGrid w:val="0"/>
              <w:ind w:leftChars="0" w:left="0"/>
              <w:jc w:val="center"/>
              <w:rPr>
                <w:rFonts w:ascii="ＭＳ 明朝" w:eastAsia="ＭＳ 明朝" w:hAnsi="ＭＳ 明朝"/>
              </w:rPr>
            </w:pPr>
            <w:r>
              <w:rPr>
                <w:rFonts w:ascii="ＭＳ 明朝" w:eastAsia="ＭＳ 明朝" w:hAnsi="ＭＳ 明朝" w:hint="eastAsia"/>
              </w:rPr>
              <w:t>⑤</w:t>
            </w:r>
          </w:p>
        </w:tc>
        <w:tc>
          <w:tcPr>
            <w:tcW w:w="3685" w:type="dxa"/>
          </w:tcPr>
          <w:p w14:paraId="6B035A73" w14:textId="6441C30B" w:rsidR="00936F2B" w:rsidRPr="00EA763D" w:rsidRDefault="00936F2B" w:rsidP="00EA763D">
            <w:pPr>
              <w:pStyle w:val="a3"/>
              <w:snapToGrid w:val="0"/>
              <w:ind w:leftChars="0" w:left="0"/>
              <w:rPr>
                <w:rFonts w:ascii="ＭＳ 明朝" w:eastAsia="ＭＳ 明朝" w:hAnsi="ＭＳ 明朝"/>
              </w:rPr>
            </w:pPr>
            <w:r w:rsidRPr="001D7A55">
              <w:rPr>
                <w:rFonts w:ascii="ＭＳ 明朝" w:eastAsia="ＭＳ 明朝" w:hAnsi="ＭＳ 明朝"/>
                <w:sz w:val="20"/>
                <w:szCs w:val="20"/>
              </w:rPr>
              <w:t>廃木材から燃料用エタノールへの再資源化</w:t>
            </w:r>
          </w:p>
        </w:tc>
      </w:tr>
      <w:tr w:rsidR="00936F2B" w14:paraId="4B1DAE4D" w14:textId="77777777" w:rsidTr="00EA763D">
        <w:tc>
          <w:tcPr>
            <w:tcW w:w="425" w:type="dxa"/>
            <w:vAlign w:val="center"/>
          </w:tcPr>
          <w:p w14:paraId="13910F90" w14:textId="76863BB0" w:rsidR="00936F2B" w:rsidRPr="00EA763D" w:rsidRDefault="00936F2B" w:rsidP="0085023C">
            <w:pPr>
              <w:pStyle w:val="a3"/>
              <w:numPr>
                <w:ilvl w:val="0"/>
                <w:numId w:val="16"/>
              </w:numPr>
              <w:ind w:leftChars="0"/>
              <w:rPr>
                <w:rFonts w:ascii="ＭＳ 明朝" w:eastAsia="ＭＳ 明朝" w:hAnsi="ＭＳ 明朝"/>
              </w:rPr>
            </w:pPr>
          </w:p>
        </w:tc>
        <w:tc>
          <w:tcPr>
            <w:tcW w:w="3544" w:type="dxa"/>
          </w:tcPr>
          <w:p w14:paraId="3F0EB997" w14:textId="723D424C" w:rsidR="00936F2B" w:rsidRPr="00EA763D" w:rsidRDefault="00936F2B" w:rsidP="00EA763D">
            <w:pPr>
              <w:pStyle w:val="a3"/>
              <w:snapToGrid w:val="0"/>
              <w:ind w:leftChars="0" w:left="0"/>
              <w:rPr>
                <w:rFonts w:ascii="ＭＳ 明朝" w:eastAsia="ＭＳ 明朝" w:hAnsi="ＭＳ 明朝"/>
              </w:rPr>
            </w:pPr>
            <w:bookmarkStart w:id="17" w:name="_Hlk151457857"/>
            <w:r w:rsidRPr="001D7A55">
              <w:rPr>
                <w:rFonts w:ascii="ＭＳ 明朝" w:eastAsia="ＭＳ 明朝" w:hAnsi="ＭＳ 明朝"/>
                <w:sz w:val="20"/>
                <w:szCs w:val="20"/>
              </w:rPr>
              <w:t>建設・解体系混合廃棄物の高度選別による再資源化</w:t>
            </w:r>
            <w:bookmarkEnd w:id="17"/>
          </w:p>
        </w:tc>
        <w:tc>
          <w:tcPr>
            <w:tcW w:w="436" w:type="dxa"/>
            <w:vAlign w:val="center"/>
          </w:tcPr>
          <w:p w14:paraId="32F2AB20" w14:textId="0E58DD88" w:rsidR="00936F2B" w:rsidRPr="00EA763D" w:rsidRDefault="00936F2B" w:rsidP="00EA763D">
            <w:pPr>
              <w:pStyle w:val="a3"/>
              <w:snapToGrid w:val="0"/>
              <w:ind w:leftChars="0" w:left="0"/>
              <w:jc w:val="center"/>
              <w:rPr>
                <w:rFonts w:ascii="ＭＳ 明朝" w:eastAsia="ＭＳ 明朝" w:hAnsi="ＭＳ 明朝"/>
              </w:rPr>
            </w:pPr>
            <w:r>
              <w:rPr>
                <w:rFonts w:ascii="ＭＳ 明朝" w:eastAsia="ＭＳ 明朝" w:hAnsi="ＭＳ 明朝" w:hint="eastAsia"/>
              </w:rPr>
              <w:t>⑥</w:t>
            </w:r>
          </w:p>
        </w:tc>
        <w:tc>
          <w:tcPr>
            <w:tcW w:w="3685" w:type="dxa"/>
            <w:vAlign w:val="center"/>
          </w:tcPr>
          <w:p w14:paraId="229BB93A" w14:textId="39136258" w:rsidR="00936F2B" w:rsidRPr="00EA763D" w:rsidRDefault="00936F2B" w:rsidP="00EA763D">
            <w:pPr>
              <w:pStyle w:val="a3"/>
              <w:snapToGrid w:val="0"/>
              <w:ind w:leftChars="0" w:left="0"/>
              <w:rPr>
                <w:rFonts w:ascii="ＭＳ 明朝" w:eastAsia="ＭＳ 明朝" w:hAnsi="ＭＳ 明朝"/>
              </w:rPr>
            </w:pPr>
            <w:r w:rsidRPr="001D7A55">
              <w:rPr>
                <w:rFonts w:ascii="ＭＳ 明朝" w:eastAsia="ＭＳ 明朝" w:hAnsi="ＭＳ 明朝"/>
                <w:sz w:val="20"/>
                <w:szCs w:val="20"/>
              </w:rPr>
              <w:t>石膏ボードの再資源化</w:t>
            </w:r>
            <w:r>
              <w:rPr>
                <w:rFonts w:ascii="ＭＳ 明朝" w:eastAsia="ＭＳ 明朝" w:hAnsi="ＭＳ 明朝" w:hint="eastAsia"/>
                <w:sz w:val="20"/>
                <w:szCs w:val="20"/>
              </w:rPr>
              <w:t>※②の拡張事業</w:t>
            </w:r>
          </w:p>
        </w:tc>
      </w:tr>
      <w:tr w:rsidR="00936F2B" w14:paraId="645450B2" w14:textId="77777777" w:rsidTr="00EA763D">
        <w:tc>
          <w:tcPr>
            <w:tcW w:w="425" w:type="dxa"/>
            <w:vAlign w:val="center"/>
          </w:tcPr>
          <w:p w14:paraId="4CB49DB5" w14:textId="2977A5BF" w:rsidR="00936F2B" w:rsidRPr="00EA763D" w:rsidRDefault="00936F2B" w:rsidP="0085023C">
            <w:pPr>
              <w:pStyle w:val="a3"/>
              <w:numPr>
                <w:ilvl w:val="0"/>
                <w:numId w:val="16"/>
              </w:numPr>
              <w:ind w:leftChars="0"/>
              <w:rPr>
                <w:rFonts w:ascii="ＭＳ 明朝" w:eastAsia="ＭＳ 明朝" w:hAnsi="ＭＳ 明朝"/>
              </w:rPr>
            </w:pPr>
          </w:p>
        </w:tc>
        <w:tc>
          <w:tcPr>
            <w:tcW w:w="3544" w:type="dxa"/>
          </w:tcPr>
          <w:p w14:paraId="48130B82" w14:textId="391C51BC" w:rsidR="00936F2B" w:rsidRPr="00EA763D" w:rsidRDefault="00936F2B" w:rsidP="00EA763D">
            <w:pPr>
              <w:pStyle w:val="a3"/>
              <w:snapToGrid w:val="0"/>
              <w:ind w:leftChars="0" w:left="0"/>
              <w:rPr>
                <w:rFonts w:ascii="ＭＳ 明朝" w:eastAsia="ＭＳ 明朝" w:hAnsi="ＭＳ 明朝"/>
              </w:rPr>
            </w:pPr>
            <w:r w:rsidRPr="001D7A55">
              <w:rPr>
                <w:rFonts w:ascii="ＭＳ 明朝" w:eastAsia="ＭＳ 明朝" w:hAnsi="ＭＳ 明朝"/>
                <w:sz w:val="20"/>
                <w:szCs w:val="20"/>
              </w:rPr>
              <w:t>食品系廃棄物の炭化物などへの再資源化</w:t>
            </w:r>
          </w:p>
        </w:tc>
        <w:tc>
          <w:tcPr>
            <w:tcW w:w="436" w:type="dxa"/>
            <w:vAlign w:val="center"/>
          </w:tcPr>
          <w:p w14:paraId="1DAD6381" w14:textId="216782B1" w:rsidR="00936F2B" w:rsidRPr="00EA763D" w:rsidRDefault="00936F2B" w:rsidP="00EA763D">
            <w:pPr>
              <w:pStyle w:val="a3"/>
              <w:snapToGrid w:val="0"/>
              <w:ind w:leftChars="0" w:left="0"/>
              <w:jc w:val="center"/>
              <w:rPr>
                <w:rFonts w:ascii="ＭＳ 明朝" w:eastAsia="ＭＳ 明朝" w:hAnsi="ＭＳ 明朝"/>
              </w:rPr>
            </w:pPr>
            <w:r>
              <w:rPr>
                <w:rFonts w:ascii="ＭＳ 明朝" w:eastAsia="ＭＳ 明朝" w:hAnsi="ＭＳ 明朝" w:hint="eastAsia"/>
              </w:rPr>
              <w:t>⑦</w:t>
            </w:r>
          </w:p>
        </w:tc>
        <w:tc>
          <w:tcPr>
            <w:tcW w:w="3685" w:type="dxa"/>
          </w:tcPr>
          <w:p w14:paraId="1FCF0735" w14:textId="44C876E9" w:rsidR="00936F2B" w:rsidRPr="00EA763D" w:rsidRDefault="00936F2B" w:rsidP="00EA763D">
            <w:pPr>
              <w:spacing w:line="240" w:lineRule="exact"/>
              <w:rPr>
                <w:rFonts w:ascii="ＭＳ 明朝" w:eastAsia="ＭＳ 明朝" w:hAnsi="ＭＳ 明朝"/>
              </w:rPr>
            </w:pPr>
            <w:r w:rsidRPr="001D7A55">
              <w:rPr>
                <w:rFonts w:ascii="ＭＳ 明朝" w:eastAsia="ＭＳ 明朝" w:hAnsi="ＭＳ 明朝"/>
                <w:sz w:val="20"/>
                <w:szCs w:val="20"/>
              </w:rPr>
              <w:t>容器包装プラの高品質パレットへの再資源</w:t>
            </w:r>
            <w:r w:rsidR="00793169">
              <w:rPr>
                <w:rFonts w:ascii="ＭＳ 明朝" w:eastAsia="ＭＳ 明朝" w:hAnsi="ＭＳ 明朝" w:hint="eastAsia"/>
                <w:sz w:val="20"/>
                <w:szCs w:val="20"/>
              </w:rPr>
              <w:t>化</w:t>
            </w:r>
            <w:r w:rsidRPr="001D7A55">
              <w:rPr>
                <w:rFonts w:ascii="ＭＳ 明朝" w:eastAsia="ＭＳ 明朝" w:hAnsi="ＭＳ 明朝" w:hint="eastAsia"/>
                <w:sz w:val="20"/>
                <w:szCs w:val="20"/>
              </w:rPr>
              <w:t>（寝屋川市内でプラ原料製造）</w:t>
            </w:r>
          </w:p>
        </w:tc>
      </w:tr>
      <w:tr w:rsidR="00936F2B" w14:paraId="6E3677F5" w14:textId="77777777" w:rsidTr="00EA763D">
        <w:tc>
          <w:tcPr>
            <w:tcW w:w="425" w:type="dxa"/>
            <w:vAlign w:val="center"/>
          </w:tcPr>
          <w:p w14:paraId="11A8B1B5" w14:textId="53811786" w:rsidR="00936F2B" w:rsidRPr="00EA763D" w:rsidRDefault="00936F2B" w:rsidP="0085023C">
            <w:pPr>
              <w:pStyle w:val="a3"/>
              <w:numPr>
                <w:ilvl w:val="0"/>
                <w:numId w:val="16"/>
              </w:numPr>
              <w:ind w:leftChars="0"/>
              <w:rPr>
                <w:rFonts w:ascii="ＭＳ 明朝" w:eastAsia="ＭＳ 明朝" w:hAnsi="ＭＳ 明朝"/>
              </w:rPr>
            </w:pPr>
          </w:p>
        </w:tc>
        <w:tc>
          <w:tcPr>
            <w:tcW w:w="3544" w:type="dxa"/>
          </w:tcPr>
          <w:p w14:paraId="0FB61598" w14:textId="4AF85413" w:rsidR="00936F2B" w:rsidRPr="00EA763D" w:rsidRDefault="00936F2B" w:rsidP="00EA763D">
            <w:pPr>
              <w:pStyle w:val="a3"/>
              <w:snapToGrid w:val="0"/>
              <w:ind w:leftChars="0" w:left="0"/>
              <w:rPr>
                <w:rFonts w:ascii="ＭＳ 明朝" w:eastAsia="ＭＳ 明朝" w:hAnsi="ＭＳ 明朝"/>
              </w:rPr>
            </w:pPr>
            <w:r w:rsidRPr="001D7A55">
              <w:rPr>
                <w:rFonts w:ascii="ＭＳ 明朝" w:eastAsia="ＭＳ 明朝" w:hAnsi="ＭＳ 明朝"/>
                <w:sz w:val="20"/>
                <w:szCs w:val="20"/>
              </w:rPr>
              <w:t>食品残渣の飼料・肥料化、梱包材等廃プラの再資源化</w:t>
            </w:r>
          </w:p>
        </w:tc>
        <w:tc>
          <w:tcPr>
            <w:tcW w:w="436" w:type="dxa"/>
            <w:vAlign w:val="center"/>
          </w:tcPr>
          <w:p w14:paraId="57671B78" w14:textId="4F2F6BA4" w:rsidR="00936F2B" w:rsidRPr="00EA763D" w:rsidRDefault="00936F2B" w:rsidP="00EA763D">
            <w:pPr>
              <w:pStyle w:val="a3"/>
              <w:snapToGrid w:val="0"/>
              <w:ind w:leftChars="0" w:left="0"/>
              <w:jc w:val="center"/>
              <w:rPr>
                <w:rFonts w:ascii="ＭＳ 明朝" w:eastAsia="ＭＳ 明朝" w:hAnsi="ＭＳ 明朝"/>
              </w:rPr>
            </w:pPr>
            <w:r>
              <w:rPr>
                <w:rFonts w:ascii="ＭＳ 明朝" w:eastAsia="ＭＳ 明朝" w:hAnsi="ＭＳ 明朝" w:hint="eastAsia"/>
              </w:rPr>
              <w:t>⑧</w:t>
            </w:r>
          </w:p>
        </w:tc>
        <w:tc>
          <w:tcPr>
            <w:tcW w:w="3685" w:type="dxa"/>
          </w:tcPr>
          <w:p w14:paraId="2995ADBA" w14:textId="15130027" w:rsidR="00936F2B" w:rsidRPr="00EA763D" w:rsidRDefault="00936F2B" w:rsidP="00EA763D">
            <w:pPr>
              <w:pStyle w:val="a3"/>
              <w:snapToGrid w:val="0"/>
              <w:ind w:leftChars="0" w:left="0"/>
              <w:rPr>
                <w:rFonts w:ascii="ＭＳ 明朝" w:eastAsia="ＭＳ 明朝" w:hAnsi="ＭＳ 明朝"/>
              </w:rPr>
            </w:pPr>
            <w:r w:rsidRPr="001D7A55">
              <w:rPr>
                <w:rFonts w:ascii="ＭＳ 明朝" w:eastAsia="ＭＳ 明朝" w:hAnsi="ＭＳ 明朝"/>
                <w:sz w:val="20"/>
                <w:szCs w:val="20"/>
              </w:rPr>
              <w:t>プラ製衛生製品</w:t>
            </w:r>
            <w:r w:rsidRPr="001D7A55">
              <w:rPr>
                <w:rFonts w:ascii="ＭＳ 明朝" w:eastAsia="ＭＳ 明朝" w:hAnsi="ＭＳ 明朝" w:hint="eastAsia"/>
                <w:sz w:val="20"/>
                <w:szCs w:val="20"/>
              </w:rPr>
              <w:t>(</w:t>
            </w:r>
            <w:r w:rsidRPr="001D7A55">
              <w:rPr>
                <w:rFonts w:ascii="ＭＳ 明朝" w:eastAsia="ＭＳ 明朝" w:hAnsi="ＭＳ 明朝"/>
                <w:sz w:val="20"/>
                <w:szCs w:val="20"/>
              </w:rPr>
              <w:t>マスク等</w:t>
            </w:r>
            <w:r w:rsidRPr="001D7A55">
              <w:rPr>
                <w:rFonts w:ascii="ＭＳ 明朝" w:eastAsia="ＭＳ 明朝" w:hAnsi="ＭＳ 明朝" w:hint="eastAsia"/>
                <w:sz w:val="20"/>
                <w:szCs w:val="20"/>
              </w:rPr>
              <w:t>)</w:t>
            </w:r>
            <w:r w:rsidRPr="001D7A55">
              <w:rPr>
                <w:rFonts w:ascii="ＭＳ 明朝" w:eastAsia="ＭＳ 明朝" w:hAnsi="ＭＳ 明朝"/>
                <w:sz w:val="20"/>
                <w:szCs w:val="20"/>
              </w:rPr>
              <w:t>製造・備蓄・再資源化</w:t>
            </w:r>
          </w:p>
        </w:tc>
      </w:tr>
    </w:tbl>
    <w:p w14:paraId="12D4A617" w14:textId="72521A7A" w:rsidR="00936F2B" w:rsidRDefault="00D14232" w:rsidP="00905CE8">
      <w:pPr>
        <w:pStyle w:val="a3"/>
        <w:ind w:leftChars="0" w:left="113"/>
        <w:jc w:val="center"/>
        <w:rPr>
          <w:rFonts w:ascii="ＭＳ ゴシック" w:eastAsia="ＭＳ ゴシック" w:hAnsi="ＭＳ ゴシック"/>
        </w:rPr>
      </w:pPr>
      <w:r>
        <w:rPr>
          <w:noProof/>
        </w:rPr>
        <mc:AlternateContent>
          <mc:Choice Requires="wps">
            <w:drawing>
              <wp:anchor distT="0" distB="0" distL="114300" distR="114300" simplePos="0" relativeHeight="251646974" behindDoc="0" locked="0" layoutInCell="1" allowOverlap="1" wp14:anchorId="7AC5D394" wp14:editId="45FBBC5F">
                <wp:simplePos x="0" y="0"/>
                <wp:positionH relativeFrom="margin">
                  <wp:posOffset>850900</wp:posOffset>
                </wp:positionH>
                <wp:positionV relativeFrom="paragraph">
                  <wp:posOffset>2204085</wp:posOffset>
                </wp:positionV>
                <wp:extent cx="914400" cy="31242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914400" cy="312420"/>
                        </a:xfrm>
                        <a:prstGeom prst="rect">
                          <a:avLst/>
                        </a:prstGeom>
                        <a:noFill/>
                        <a:ln w="6350">
                          <a:noFill/>
                        </a:ln>
                      </wps:spPr>
                      <wps:txbx>
                        <w:txbxContent>
                          <w:p w14:paraId="50C6F10C" w14:textId="08D58FC4" w:rsidR="00D14232" w:rsidRPr="00EA763D" w:rsidRDefault="00D14232" w:rsidP="00D14232">
                            <w:pPr>
                              <w:rPr>
                                <w:rFonts w:ascii="ＭＳ ゴシック" w:eastAsia="ＭＳ ゴシック" w:hAnsi="ＭＳ ゴシック"/>
                              </w:rPr>
                            </w:pPr>
                            <w:r w:rsidRPr="00EA763D">
                              <w:rPr>
                                <w:rFonts w:ascii="ＭＳ ゴシック" w:eastAsia="ＭＳ ゴシック" w:hAnsi="ＭＳ ゴシック" w:hint="eastAsia"/>
                              </w:rPr>
                              <w:t>図２‐２　現在の</w:t>
                            </w:r>
                            <w:r w:rsidR="00946974">
                              <w:rPr>
                                <w:rFonts w:ascii="ＭＳ ゴシック" w:eastAsia="ＭＳ ゴシック" w:hAnsi="ＭＳ ゴシック" w:hint="eastAsia"/>
                              </w:rPr>
                              <w:t>７－３区における</w:t>
                            </w:r>
                            <w:r w:rsidRPr="00EA763D">
                              <w:rPr>
                                <w:rFonts w:ascii="ＭＳ ゴシック" w:eastAsia="ＭＳ ゴシック" w:hAnsi="ＭＳ ゴシック" w:hint="eastAsia"/>
                              </w:rPr>
                              <w:t>エコタウン土地利用図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C5D394" id="テキスト ボックス 24" o:spid="_x0000_s1034" type="#_x0000_t202" style="position:absolute;left:0;text-align:left;margin-left:67pt;margin-top:173.55pt;width:1in;height:24.6pt;z-index:25164697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" filled="f" stroked="f" strokeweight=".5pt">
                <v:textbox>
                  <w:txbxContent>
                    <w:p w14:paraId="50C6F10C" w14:textId="08D58FC4" w:rsidR="00D14232" w:rsidRPr="00EA763D" w:rsidRDefault="00D14232" w:rsidP="00D14232">
                      <w:pPr>
                        <w:rPr>
                          <w:rFonts w:ascii="ＭＳ ゴシック" w:eastAsia="ＭＳ ゴシック" w:hAnsi="ＭＳ ゴシック"/>
                        </w:rPr>
                      </w:pPr>
                      <w:r w:rsidRPr="00EA763D">
                        <w:rPr>
                          <w:rFonts w:ascii="ＭＳ ゴシック" w:eastAsia="ＭＳ ゴシック" w:hAnsi="ＭＳ ゴシック" w:hint="eastAsia"/>
                        </w:rPr>
                        <w:t>図２‐２　現在の</w:t>
                      </w:r>
                      <w:r w:rsidR="00946974">
                        <w:rPr>
                          <w:rFonts w:ascii="ＭＳ ゴシック" w:eastAsia="ＭＳ ゴシック" w:hAnsi="ＭＳ ゴシック" w:hint="eastAsia"/>
                        </w:rPr>
                        <w:t>７－３区における</w:t>
                      </w:r>
                      <w:r w:rsidRPr="00EA763D">
                        <w:rPr>
                          <w:rFonts w:ascii="ＭＳ ゴシック" w:eastAsia="ＭＳ ゴシック" w:hAnsi="ＭＳ ゴシック" w:hint="eastAsia"/>
                        </w:rPr>
                        <w:t>エコタウン土地利用図</w:t>
                      </w:r>
                    </w:p>
                  </w:txbxContent>
                </v:textbox>
                <w10:wrap anchorx="margin"/>
              </v:shape>
            </w:pict>
          </mc:Fallback>
        </mc:AlternateContent>
      </w:r>
      <w:r w:rsidR="00936F2B">
        <w:rPr>
          <w:rFonts w:ascii="ＭＳ ゴシック" w:eastAsia="ＭＳ ゴシック" w:hAnsi="ＭＳ ゴシック"/>
          <w:noProof/>
        </w:rPr>
        <w:drawing>
          <wp:inline distT="0" distB="0" distL="0" distR="0" wp14:anchorId="54953AD7" wp14:editId="35575484">
            <wp:extent cx="4921798" cy="2393811"/>
            <wp:effectExtent l="0" t="0" r="0" b="698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27784" cy="2396723"/>
                    </a:xfrm>
                    <a:prstGeom prst="rect">
                      <a:avLst/>
                    </a:prstGeom>
                    <a:noFill/>
                    <a:ln>
                      <a:noFill/>
                    </a:ln>
                  </pic:spPr>
                </pic:pic>
              </a:graphicData>
            </a:graphic>
          </wp:inline>
        </w:drawing>
      </w:r>
    </w:p>
    <w:p w14:paraId="00990CB4" w14:textId="77777777" w:rsidR="00FA0739" w:rsidRPr="00EA763D" w:rsidRDefault="00FA0739" w:rsidP="0085023C">
      <w:pPr>
        <w:pStyle w:val="a3"/>
        <w:numPr>
          <w:ilvl w:val="0"/>
          <w:numId w:val="17"/>
        </w:numPr>
        <w:ind w:leftChars="0" w:left="993" w:hanging="568"/>
        <w:rPr>
          <w:rFonts w:ascii="ＭＳ ゴシック" w:eastAsia="ＭＳ ゴシック" w:hAnsi="ＭＳ ゴシック"/>
          <w:noProof/>
        </w:rPr>
      </w:pPr>
      <w:r w:rsidRPr="00EA763D">
        <w:rPr>
          <w:rFonts w:ascii="ＭＳ ゴシック" w:eastAsia="ＭＳ ゴシック" w:hAnsi="ＭＳ ゴシック" w:hint="eastAsia"/>
          <w:noProof/>
        </w:rPr>
        <w:lastRenderedPageBreak/>
        <w:t>各事業の経過及び実績</w:t>
      </w:r>
    </w:p>
    <w:tbl>
      <w:tblPr>
        <w:tblStyle w:val="a8"/>
        <w:tblW w:w="0" w:type="auto"/>
        <w:jc w:val="right"/>
        <w:tblLook w:val="04A0" w:firstRow="1" w:lastRow="0" w:firstColumn="1" w:lastColumn="0" w:noHBand="0" w:noVBand="1"/>
      </w:tblPr>
      <w:tblGrid>
        <w:gridCol w:w="436"/>
        <w:gridCol w:w="1838"/>
        <w:gridCol w:w="6231"/>
      </w:tblGrid>
      <w:tr w:rsidR="00FA0739" w14:paraId="34A1098F" w14:textId="77777777" w:rsidTr="00905CE8">
        <w:trPr>
          <w:jc w:val="right"/>
        </w:trPr>
        <w:tc>
          <w:tcPr>
            <w:tcW w:w="436" w:type="dxa"/>
            <w:vMerge w:val="restart"/>
            <w:tcBorders>
              <w:top w:val="single" w:sz="12" w:space="0" w:color="auto"/>
              <w:left w:val="single" w:sz="12" w:space="0" w:color="auto"/>
            </w:tcBorders>
            <w:shd w:val="clear" w:color="auto" w:fill="548DD4" w:themeFill="text2" w:themeFillTint="99"/>
            <w:vAlign w:val="center"/>
          </w:tcPr>
          <w:p w14:paraId="0A8916BB" w14:textId="37E5BF61" w:rsidR="00FA0739" w:rsidRPr="00EA763D" w:rsidRDefault="00FA0739" w:rsidP="00F65726">
            <w:pPr>
              <w:jc w:val="center"/>
              <w:rPr>
                <w:rFonts w:ascii="ＭＳ ゴシック" w:eastAsia="ＭＳ ゴシック" w:hAnsi="ＭＳ ゴシック"/>
                <w:noProof/>
                <w:color w:val="FFFFFF" w:themeColor="background1"/>
              </w:rPr>
            </w:pPr>
            <w:r w:rsidRPr="00EA763D">
              <w:rPr>
                <w:rFonts w:ascii="ＭＳ ゴシック" w:eastAsia="ＭＳ ゴシック" w:hAnsi="ＭＳ ゴシック" w:hint="eastAsia"/>
                <w:noProof/>
                <w:color w:val="FFFFFF" w:themeColor="background1"/>
              </w:rPr>
              <w:t>①</w:t>
            </w:r>
          </w:p>
        </w:tc>
        <w:tc>
          <w:tcPr>
            <w:tcW w:w="1838" w:type="dxa"/>
            <w:tcBorders>
              <w:top w:val="single" w:sz="12" w:space="0" w:color="auto"/>
            </w:tcBorders>
            <w:shd w:val="clear" w:color="auto" w:fill="C6D9F1" w:themeFill="text2" w:themeFillTint="33"/>
            <w:vAlign w:val="center"/>
          </w:tcPr>
          <w:p w14:paraId="4839C665" w14:textId="7B476529" w:rsidR="00FA0739" w:rsidRDefault="00FA0739" w:rsidP="00F65726">
            <w:pPr>
              <w:rPr>
                <w:rFonts w:ascii="ＭＳ ゴシック" w:eastAsia="ＭＳ ゴシック" w:hAnsi="ＭＳ ゴシック"/>
                <w:noProof/>
              </w:rPr>
            </w:pPr>
            <w:r w:rsidRPr="00365C6E">
              <w:rPr>
                <w:rFonts w:ascii="ＭＳ ゴシック" w:eastAsia="ＭＳ ゴシック" w:hAnsi="ＭＳ ゴシック" w:hint="eastAsia"/>
                <w:noProof/>
              </w:rPr>
              <w:t>事業名</w:t>
            </w:r>
          </w:p>
        </w:tc>
        <w:tc>
          <w:tcPr>
            <w:tcW w:w="6231" w:type="dxa"/>
            <w:tcBorders>
              <w:top w:val="single" w:sz="12" w:space="0" w:color="auto"/>
              <w:right w:val="single" w:sz="12" w:space="0" w:color="auto"/>
            </w:tcBorders>
          </w:tcPr>
          <w:p w14:paraId="6B7CFA73" w14:textId="5017A1DC" w:rsidR="00FA0739" w:rsidRDefault="0048530C" w:rsidP="00F65726">
            <w:pPr>
              <w:rPr>
                <w:rFonts w:ascii="ＭＳ ゴシック" w:eastAsia="ＭＳ ゴシック" w:hAnsi="ＭＳ ゴシック"/>
                <w:noProof/>
              </w:rPr>
            </w:pPr>
            <w:r w:rsidRPr="0048530C">
              <w:rPr>
                <w:rFonts w:ascii="ＭＳ ゴシック" w:eastAsia="ＭＳ ゴシック" w:hAnsi="ＭＳ ゴシック" w:hint="eastAsia"/>
                <w:noProof/>
              </w:rPr>
              <w:t>亜臨界水反応による廃棄物再資源化事業</w:t>
            </w:r>
          </w:p>
        </w:tc>
      </w:tr>
      <w:tr w:rsidR="0048530C" w14:paraId="68C5AEC4" w14:textId="77777777" w:rsidTr="00905CE8">
        <w:trPr>
          <w:jc w:val="right"/>
        </w:trPr>
        <w:tc>
          <w:tcPr>
            <w:tcW w:w="436" w:type="dxa"/>
            <w:vMerge/>
            <w:tcBorders>
              <w:left w:val="single" w:sz="12" w:space="0" w:color="auto"/>
            </w:tcBorders>
            <w:shd w:val="clear" w:color="auto" w:fill="548DD4" w:themeFill="text2" w:themeFillTint="99"/>
            <w:vAlign w:val="center"/>
          </w:tcPr>
          <w:p w14:paraId="20F88F7D" w14:textId="77777777" w:rsidR="0048530C" w:rsidRPr="00EA763D" w:rsidRDefault="0048530C" w:rsidP="0048530C">
            <w:pPr>
              <w:jc w:val="center"/>
              <w:rPr>
                <w:rFonts w:ascii="ＭＳ ゴシック" w:eastAsia="ＭＳ ゴシック" w:hAnsi="ＭＳ ゴシック"/>
                <w:noProof/>
                <w:color w:val="FFFFFF" w:themeColor="background1"/>
              </w:rPr>
            </w:pPr>
          </w:p>
        </w:tc>
        <w:tc>
          <w:tcPr>
            <w:tcW w:w="1838" w:type="dxa"/>
            <w:shd w:val="clear" w:color="auto" w:fill="C6D9F1" w:themeFill="text2" w:themeFillTint="33"/>
            <w:vAlign w:val="center"/>
          </w:tcPr>
          <w:p w14:paraId="7AA56E65" w14:textId="35A946AB" w:rsidR="0048530C" w:rsidRDefault="0048530C" w:rsidP="0048530C">
            <w:pPr>
              <w:rPr>
                <w:rFonts w:ascii="ＭＳ ゴシック" w:eastAsia="ＭＳ ゴシック" w:hAnsi="ＭＳ ゴシック"/>
                <w:noProof/>
              </w:rPr>
            </w:pPr>
            <w:r w:rsidRPr="00365C6E">
              <w:rPr>
                <w:rFonts w:ascii="ＭＳ ゴシック" w:eastAsia="ＭＳ ゴシック" w:hAnsi="ＭＳ ゴシック" w:hint="eastAsia"/>
                <w:noProof/>
              </w:rPr>
              <w:t>事業者名</w:t>
            </w:r>
          </w:p>
        </w:tc>
        <w:tc>
          <w:tcPr>
            <w:tcW w:w="6231" w:type="dxa"/>
            <w:tcBorders>
              <w:right w:val="single" w:sz="12" w:space="0" w:color="auto"/>
            </w:tcBorders>
          </w:tcPr>
          <w:p w14:paraId="223F12EC" w14:textId="528B4782" w:rsidR="0048530C" w:rsidRDefault="0048530C" w:rsidP="0048530C">
            <w:pPr>
              <w:rPr>
                <w:rFonts w:ascii="ＭＳ ゴシック" w:eastAsia="ＭＳ ゴシック" w:hAnsi="ＭＳ ゴシック"/>
                <w:noProof/>
              </w:rPr>
            </w:pPr>
            <w:r>
              <w:rPr>
                <w:rFonts w:ascii="ＭＳ ゴシック" w:eastAsia="ＭＳ ゴシック" w:hAnsi="ＭＳ ゴシック" w:hint="eastAsia"/>
                <w:noProof/>
              </w:rPr>
              <w:t>株式会社</w:t>
            </w:r>
            <w:r w:rsidRPr="00365C6E">
              <w:rPr>
                <w:rFonts w:ascii="ＭＳ ゴシック" w:eastAsia="ＭＳ ゴシック" w:hAnsi="ＭＳ ゴシック" w:hint="eastAsia"/>
                <w:noProof/>
              </w:rPr>
              <w:t>レックス</w:t>
            </w:r>
            <w:r>
              <w:rPr>
                <w:rFonts w:ascii="ＭＳ ゴシック" w:eastAsia="ＭＳ ゴシック" w:hAnsi="ＭＳ ゴシック" w:hint="eastAsia"/>
                <w:noProof/>
              </w:rPr>
              <w:t>ＲＦ</w:t>
            </w:r>
          </w:p>
        </w:tc>
      </w:tr>
      <w:tr w:rsidR="0048530C" w14:paraId="02B0FCE1" w14:textId="77777777" w:rsidTr="00905CE8">
        <w:trPr>
          <w:jc w:val="right"/>
        </w:trPr>
        <w:tc>
          <w:tcPr>
            <w:tcW w:w="436" w:type="dxa"/>
            <w:vMerge/>
            <w:tcBorders>
              <w:left w:val="single" w:sz="12" w:space="0" w:color="auto"/>
            </w:tcBorders>
            <w:shd w:val="clear" w:color="auto" w:fill="548DD4" w:themeFill="text2" w:themeFillTint="99"/>
            <w:vAlign w:val="center"/>
          </w:tcPr>
          <w:p w14:paraId="02CE768A" w14:textId="77777777" w:rsidR="0048530C" w:rsidRPr="00EA763D" w:rsidRDefault="0048530C" w:rsidP="0048530C">
            <w:pPr>
              <w:jc w:val="center"/>
              <w:rPr>
                <w:rFonts w:ascii="ＭＳ ゴシック" w:eastAsia="ＭＳ ゴシック" w:hAnsi="ＭＳ ゴシック"/>
                <w:noProof/>
                <w:color w:val="FFFFFF" w:themeColor="background1"/>
              </w:rPr>
            </w:pPr>
          </w:p>
        </w:tc>
        <w:tc>
          <w:tcPr>
            <w:tcW w:w="1838" w:type="dxa"/>
            <w:shd w:val="clear" w:color="auto" w:fill="C6D9F1" w:themeFill="text2" w:themeFillTint="33"/>
            <w:vAlign w:val="center"/>
          </w:tcPr>
          <w:p w14:paraId="45A63DBC" w14:textId="4443350C" w:rsidR="0048530C" w:rsidRDefault="0048530C" w:rsidP="0048530C">
            <w:pPr>
              <w:rPr>
                <w:rFonts w:ascii="ＭＳ ゴシック" w:eastAsia="ＭＳ ゴシック" w:hAnsi="ＭＳ ゴシック"/>
                <w:noProof/>
              </w:rPr>
            </w:pPr>
            <w:r w:rsidRPr="00365C6E">
              <w:rPr>
                <w:rFonts w:ascii="ＭＳ ゴシック" w:eastAsia="ＭＳ ゴシック" w:hAnsi="ＭＳ ゴシック"/>
                <w:noProof/>
              </w:rPr>
              <w:t>対象廃棄物</w:t>
            </w:r>
          </w:p>
        </w:tc>
        <w:tc>
          <w:tcPr>
            <w:tcW w:w="6231" w:type="dxa"/>
            <w:tcBorders>
              <w:right w:val="single" w:sz="12" w:space="0" w:color="auto"/>
            </w:tcBorders>
          </w:tcPr>
          <w:p w14:paraId="38CC87B8" w14:textId="77777777" w:rsidR="0048530C" w:rsidRPr="00365C6E" w:rsidRDefault="0048530C" w:rsidP="0048530C">
            <w:pPr>
              <w:rPr>
                <w:rFonts w:ascii="ＭＳ ゴシック" w:eastAsia="ＭＳ ゴシック" w:hAnsi="ＭＳ ゴシック"/>
                <w:noProof/>
              </w:rPr>
            </w:pPr>
            <w:r w:rsidRPr="00365C6E">
              <w:rPr>
                <w:rFonts w:ascii="ＭＳ ゴシック" w:eastAsia="ＭＳ ゴシック" w:hAnsi="ＭＳ ゴシック" w:hint="eastAsia"/>
                <w:noProof/>
              </w:rPr>
              <w:t>有機塩素系廃溶剤</w:t>
            </w:r>
          </w:p>
          <w:p w14:paraId="7ED66A17" w14:textId="73429A28" w:rsidR="0048530C" w:rsidRDefault="0048530C" w:rsidP="0048530C">
            <w:pPr>
              <w:rPr>
                <w:rFonts w:ascii="ＭＳ ゴシック" w:eastAsia="ＭＳ ゴシック" w:hAnsi="ＭＳ ゴシック"/>
                <w:noProof/>
              </w:rPr>
            </w:pPr>
            <w:r w:rsidRPr="00365C6E">
              <w:rPr>
                <w:rFonts w:ascii="ＭＳ ゴシック" w:eastAsia="ＭＳ ゴシック" w:hAnsi="ＭＳ ゴシック" w:hint="eastAsia"/>
                <w:noProof/>
              </w:rPr>
              <w:t>動植物性油脂製造残渣及び廃食油</w:t>
            </w:r>
          </w:p>
        </w:tc>
      </w:tr>
      <w:tr w:rsidR="00FA0739" w14:paraId="1B6A1F6B" w14:textId="77777777" w:rsidTr="00905CE8">
        <w:trPr>
          <w:jc w:val="right"/>
        </w:trPr>
        <w:tc>
          <w:tcPr>
            <w:tcW w:w="436" w:type="dxa"/>
            <w:vMerge/>
            <w:tcBorders>
              <w:left w:val="single" w:sz="12" w:space="0" w:color="auto"/>
            </w:tcBorders>
            <w:shd w:val="clear" w:color="auto" w:fill="548DD4" w:themeFill="text2" w:themeFillTint="99"/>
            <w:vAlign w:val="center"/>
          </w:tcPr>
          <w:p w14:paraId="5AE1F56A" w14:textId="77777777" w:rsidR="00FA0739" w:rsidRPr="00EA763D" w:rsidRDefault="00FA0739" w:rsidP="00F65726">
            <w:pPr>
              <w:jc w:val="center"/>
              <w:rPr>
                <w:rFonts w:ascii="ＭＳ ゴシック" w:eastAsia="ＭＳ ゴシック" w:hAnsi="ＭＳ ゴシック"/>
                <w:noProof/>
                <w:color w:val="FFFFFF" w:themeColor="background1"/>
              </w:rPr>
            </w:pPr>
          </w:p>
        </w:tc>
        <w:tc>
          <w:tcPr>
            <w:tcW w:w="1838" w:type="dxa"/>
            <w:shd w:val="clear" w:color="auto" w:fill="C6D9F1" w:themeFill="text2" w:themeFillTint="33"/>
            <w:vAlign w:val="center"/>
          </w:tcPr>
          <w:p w14:paraId="2990CDC3" w14:textId="77777777" w:rsidR="00FA0739" w:rsidRDefault="00FA0739" w:rsidP="00F65726">
            <w:pPr>
              <w:rPr>
                <w:rFonts w:ascii="ＭＳ ゴシック" w:eastAsia="ＭＳ ゴシック" w:hAnsi="ＭＳ ゴシック"/>
                <w:noProof/>
              </w:rPr>
            </w:pPr>
            <w:r w:rsidRPr="00365C6E">
              <w:rPr>
                <w:rFonts w:ascii="ＭＳ ゴシック" w:eastAsia="ＭＳ ゴシック" w:hAnsi="ＭＳ ゴシック"/>
                <w:noProof/>
              </w:rPr>
              <w:t>経過</w:t>
            </w:r>
          </w:p>
        </w:tc>
        <w:tc>
          <w:tcPr>
            <w:tcW w:w="6231" w:type="dxa"/>
            <w:tcBorders>
              <w:right w:val="single" w:sz="12" w:space="0" w:color="auto"/>
            </w:tcBorders>
          </w:tcPr>
          <w:p w14:paraId="33326BB0" w14:textId="77777777" w:rsidR="00FA0739" w:rsidRPr="00365C6E" w:rsidRDefault="00FA0739" w:rsidP="00F65726">
            <w:pPr>
              <w:rPr>
                <w:rFonts w:ascii="ＭＳ ゴシック" w:eastAsia="ＭＳ ゴシック" w:hAnsi="ＭＳ ゴシック"/>
                <w:noProof/>
              </w:rPr>
            </w:pPr>
            <w:r w:rsidRPr="00365C6E">
              <w:rPr>
                <w:rFonts w:ascii="ＭＳ ゴシック" w:eastAsia="ＭＳ ゴシック" w:hAnsi="ＭＳ ゴシック"/>
                <w:noProof/>
              </w:rPr>
              <w:t>H17.10 エコタウン用地貸付</w:t>
            </w:r>
          </w:p>
          <w:p w14:paraId="3059FB1B" w14:textId="77777777" w:rsidR="00FA0739" w:rsidRPr="00365C6E" w:rsidRDefault="00FA0739" w:rsidP="00F65726">
            <w:pPr>
              <w:rPr>
                <w:rFonts w:ascii="ＭＳ ゴシック" w:eastAsia="ＭＳ ゴシック" w:hAnsi="ＭＳ ゴシック"/>
                <w:noProof/>
              </w:rPr>
            </w:pPr>
            <w:r w:rsidRPr="00365C6E">
              <w:rPr>
                <w:rFonts w:ascii="ＭＳ ゴシック" w:eastAsia="ＭＳ ゴシック" w:hAnsi="ＭＳ ゴシック"/>
                <w:noProof/>
              </w:rPr>
              <w:t>H18.12 事業開始</w:t>
            </w:r>
          </w:p>
          <w:p w14:paraId="07030F2F" w14:textId="77777777" w:rsidR="00FA0739" w:rsidRDefault="00FA0739" w:rsidP="00F65726">
            <w:pPr>
              <w:rPr>
                <w:rFonts w:ascii="ＭＳ ゴシック" w:eastAsia="ＭＳ ゴシック" w:hAnsi="ＭＳ ゴシック"/>
                <w:noProof/>
              </w:rPr>
            </w:pPr>
            <w:r w:rsidRPr="00365C6E">
              <w:rPr>
                <w:rFonts w:ascii="ＭＳ ゴシック" w:eastAsia="ＭＳ ゴシック" w:hAnsi="ＭＳ ゴシック"/>
                <w:noProof/>
              </w:rPr>
              <w:t>H26.７ 亜臨界水処理施設が稼働休止（以降試験研究のみ）</w:t>
            </w:r>
          </w:p>
        </w:tc>
      </w:tr>
      <w:tr w:rsidR="00FA0739" w14:paraId="280AE684" w14:textId="77777777" w:rsidTr="00EE5086">
        <w:trPr>
          <w:jc w:val="right"/>
        </w:trPr>
        <w:tc>
          <w:tcPr>
            <w:tcW w:w="436" w:type="dxa"/>
            <w:vMerge/>
            <w:tcBorders>
              <w:left w:val="single" w:sz="12" w:space="0" w:color="auto"/>
              <w:bottom w:val="single" w:sz="12" w:space="0" w:color="auto"/>
            </w:tcBorders>
            <w:shd w:val="clear" w:color="auto" w:fill="548DD4" w:themeFill="text2" w:themeFillTint="99"/>
            <w:vAlign w:val="center"/>
          </w:tcPr>
          <w:p w14:paraId="51441F31" w14:textId="77777777" w:rsidR="00FA0739" w:rsidRPr="00EA763D" w:rsidRDefault="00FA0739" w:rsidP="00F65726">
            <w:pPr>
              <w:jc w:val="center"/>
              <w:rPr>
                <w:rFonts w:ascii="ＭＳ ゴシック" w:eastAsia="ＭＳ ゴシック" w:hAnsi="ＭＳ ゴシック"/>
                <w:noProof/>
                <w:color w:val="FFFFFF" w:themeColor="background1"/>
              </w:rPr>
            </w:pPr>
          </w:p>
        </w:tc>
        <w:tc>
          <w:tcPr>
            <w:tcW w:w="1838" w:type="dxa"/>
            <w:tcBorders>
              <w:bottom w:val="single" w:sz="12" w:space="0" w:color="auto"/>
            </w:tcBorders>
            <w:shd w:val="clear" w:color="auto" w:fill="C6D9F1" w:themeFill="text2" w:themeFillTint="33"/>
            <w:vAlign w:val="center"/>
          </w:tcPr>
          <w:p w14:paraId="3D6D740A" w14:textId="77777777" w:rsidR="00FA0739" w:rsidRDefault="00FA0739" w:rsidP="00F65726">
            <w:pPr>
              <w:rPr>
                <w:rFonts w:ascii="ＭＳ ゴシック" w:eastAsia="ＭＳ ゴシック" w:hAnsi="ＭＳ ゴシック"/>
                <w:noProof/>
              </w:rPr>
            </w:pPr>
            <w:r w:rsidRPr="00365C6E">
              <w:rPr>
                <w:rFonts w:ascii="ＭＳ ゴシック" w:eastAsia="ＭＳ ゴシック" w:hAnsi="ＭＳ ゴシック" w:hint="eastAsia"/>
                <w:noProof/>
              </w:rPr>
              <w:t>事業実績</w:t>
            </w:r>
          </w:p>
        </w:tc>
        <w:tc>
          <w:tcPr>
            <w:tcW w:w="6231" w:type="dxa"/>
            <w:tcBorders>
              <w:bottom w:val="single" w:sz="12" w:space="0" w:color="auto"/>
              <w:right w:val="single" w:sz="12" w:space="0" w:color="auto"/>
            </w:tcBorders>
          </w:tcPr>
          <w:p w14:paraId="2B098A49" w14:textId="77777777" w:rsidR="00FA0739" w:rsidRDefault="00FA0739" w:rsidP="00F65726">
            <w:pPr>
              <w:rPr>
                <w:rFonts w:ascii="ＭＳ ゴシック" w:eastAsia="ＭＳ ゴシック" w:hAnsi="ＭＳ ゴシック"/>
                <w:noProof/>
              </w:rPr>
            </w:pPr>
            <w:r w:rsidRPr="00F560D4">
              <w:rPr>
                <w:rFonts w:asciiTheme="minorEastAsia" w:hAnsiTheme="minorEastAsia" w:cs="Arial"/>
                <w:noProof/>
                <w:kern w:val="0"/>
                <w:szCs w:val="21"/>
              </w:rPr>
              <w:drawing>
                <wp:inline distT="0" distB="0" distL="0" distR="0" wp14:anchorId="0396DF22" wp14:editId="4DFAC3F6">
                  <wp:extent cx="3738425" cy="237109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71351" cy="2391973"/>
                          </a:xfrm>
                          <a:prstGeom prst="rect">
                            <a:avLst/>
                          </a:prstGeom>
                          <a:noFill/>
                          <a:ln>
                            <a:noFill/>
                          </a:ln>
                        </pic:spPr>
                      </pic:pic>
                    </a:graphicData>
                  </a:graphic>
                </wp:inline>
              </w:drawing>
            </w:r>
          </w:p>
        </w:tc>
      </w:tr>
      <w:tr w:rsidR="00FA0739" w14:paraId="0AD6AB07" w14:textId="77777777" w:rsidTr="00EE5086">
        <w:trPr>
          <w:jc w:val="right"/>
        </w:trPr>
        <w:tc>
          <w:tcPr>
            <w:tcW w:w="436" w:type="dxa"/>
            <w:vMerge w:val="restart"/>
            <w:tcBorders>
              <w:top w:val="single" w:sz="12" w:space="0" w:color="auto"/>
              <w:left w:val="single" w:sz="12" w:space="0" w:color="auto"/>
              <w:right w:val="single" w:sz="4" w:space="0" w:color="auto"/>
            </w:tcBorders>
            <w:shd w:val="clear" w:color="auto" w:fill="548DD4" w:themeFill="text2" w:themeFillTint="99"/>
            <w:vAlign w:val="center"/>
          </w:tcPr>
          <w:p w14:paraId="453A212E" w14:textId="77777777" w:rsidR="00FA0739" w:rsidRPr="00EA763D" w:rsidRDefault="00FA0739" w:rsidP="00F65726">
            <w:pPr>
              <w:jc w:val="center"/>
              <w:rPr>
                <w:rFonts w:ascii="ＭＳ ゴシック" w:eastAsia="ＭＳ ゴシック" w:hAnsi="ＭＳ ゴシック"/>
                <w:noProof/>
                <w:color w:val="FFFFFF" w:themeColor="background1"/>
              </w:rPr>
            </w:pPr>
            <w:r w:rsidRPr="00EA763D">
              <w:rPr>
                <w:rFonts w:ascii="ＭＳ ゴシック" w:eastAsia="ＭＳ ゴシック" w:hAnsi="ＭＳ ゴシック" w:hint="eastAsia"/>
                <w:noProof/>
                <w:color w:val="FFFFFF" w:themeColor="background1"/>
              </w:rPr>
              <w:t>②</w:t>
            </w:r>
          </w:p>
        </w:tc>
        <w:tc>
          <w:tcPr>
            <w:tcW w:w="1838" w:type="dxa"/>
            <w:tcBorders>
              <w:top w:val="single" w:sz="12" w:space="0" w:color="auto"/>
              <w:left w:val="single" w:sz="4" w:space="0" w:color="auto"/>
            </w:tcBorders>
            <w:shd w:val="clear" w:color="auto" w:fill="C6D9F1" w:themeFill="text2" w:themeFillTint="33"/>
            <w:vAlign w:val="center"/>
          </w:tcPr>
          <w:p w14:paraId="6217C9A2" w14:textId="5D20EEB6" w:rsidR="00FA0739" w:rsidRDefault="00FA0739" w:rsidP="00F65726">
            <w:pPr>
              <w:rPr>
                <w:rFonts w:ascii="ＭＳ ゴシック" w:eastAsia="ＭＳ ゴシック" w:hAnsi="ＭＳ ゴシック"/>
                <w:noProof/>
              </w:rPr>
            </w:pPr>
            <w:r w:rsidRPr="00365C6E">
              <w:rPr>
                <w:rFonts w:ascii="ＭＳ ゴシック" w:eastAsia="ＭＳ ゴシック" w:hAnsi="ＭＳ ゴシック" w:hint="eastAsia"/>
                <w:noProof/>
              </w:rPr>
              <w:t>事業名</w:t>
            </w:r>
          </w:p>
        </w:tc>
        <w:tc>
          <w:tcPr>
            <w:tcW w:w="6231" w:type="dxa"/>
            <w:tcBorders>
              <w:top w:val="single" w:sz="12" w:space="0" w:color="auto"/>
              <w:right w:val="single" w:sz="12" w:space="0" w:color="auto"/>
            </w:tcBorders>
          </w:tcPr>
          <w:p w14:paraId="459F4995" w14:textId="3514455C" w:rsidR="00FA0739" w:rsidRDefault="0048530C" w:rsidP="00F65726">
            <w:pPr>
              <w:rPr>
                <w:rFonts w:ascii="ＭＳ ゴシック" w:eastAsia="ＭＳ ゴシック" w:hAnsi="ＭＳ ゴシック"/>
                <w:noProof/>
              </w:rPr>
            </w:pPr>
            <w:r w:rsidRPr="0048530C">
              <w:rPr>
                <w:rFonts w:ascii="ＭＳ ゴシック" w:eastAsia="ＭＳ ゴシック" w:hAnsi="ＭＳ ゴシック" w:hint="eastAsia"/>
                <w:noProof/>
              </w:rPr>
              <w:t>混合廃棄物リサイクリングアソートセンター事業</w:t>
            </w:r>
          </w:p>
        </w:tc>
      </w:tr>
      <w:tr w:rsidR="0048530C" w14:paraId="3805060E" w14:textId="77777777" w:rsidTr="00EE5086">
        <w:trPr>
          <w:jc w:val="right"/>
        </w:trPr>
        <w:tc>
          <w:tcPr>
            <w:tcW w:w="436" w:type="dxa"/>
            <w:vMerge/>
            <w:tcBorders>
              <w:left w:val="single" w:sz="12" w:space="0" w:color="auto"/>
              <w:right w:val="single" w:sz="4" w:space="0" w:color="auto"/>
            </w:tcBorders>
            <w:shd w:val="clear" w:color="auto" w:fill="548DD4" w:themeFill="text2" w:themeFillTint="99"/>
          </w:tcPr>
          <w:p w14:paraId="686BF379" w14:textId="77777777" w:rsidR="0048530C" w:rsidRDefault="0048530C" w:rsidP="0048530C">
            <w:pPr>
              <w:rPr>
                <w:rFonts w:ascii="ＭＳ ゴシック" w:eastAsia="ＭＳ ゴシック" w:hAnsi="ＭＳ ゴシック"/>
                <w:noProof/>
              </w:rPr>
            </w:pPr>
          </w:p>
        </w:tc>
        <w:tc>
          <w:tcPr>
            <w:tcW w:w="1838" w:type="dxa"/>
            <w:tcBorders>
              <w:left w:val="single" w:sz="4" w:space="0" w:color="auto"/>
            </w:tcBorders>
            <w:shd w:val="clear" w:color="auto" w:fill="C6D9F1" w:themeFill="text2" w:themeFillTint="33"/>
            <w:vAlign w:val="center"/>
          </w:tcPr>
          <w:p w14:paraId="1068512F" w14:textId="65B59C6F" w:rsidR="0048530C" w:rsidRDefault="0048530C" w:rsidP="0048530C">
            <w:pPr>
              <w:rPr>
                <w:rFonts w:ascii="ＭＳ ゴシック" w:eastAsia="ＭＳ ゴシック" w:hAnsi="ＭＳ ゴシック"/>
                <w:noProof/>
              </w:rPr>
            </w:pPr>
            <w:r w:rsidRPr="00365C6E">
              <w:rPr>
                <w:rFonts w:ascii="ＭＳ ゴシック" w:eastAsia="ＭＳ ゴシック" w:hAnsi="ＭＳ ゴシック" w:hint="eastAsia"/>
                <w:noProof/>
              </w:rPr>
              <w:t>事業者名</w:t>
            </w:r>
          </w:p>
        </w:tc>
        <w:tc>
          <w:tcPr>
            <w:tcW w:w="6231" w:type="dxa"/>
            <w:tcBorders>
              <w:right w:val="single" w:sz="12" w:space="0" w:color="auto"/>
            </w:tcBorders>
          </w:tcPr>
          <w:p w14:paraId="0CFF44F4" w14:textId="033F2924" w:rsidR="0048530C" w:rsidRDefault="0048530C" w:rsidP="0048530C">
            <w:pPr>
              <w:rPr>
                <w:rFonts w:ascii="ＭＳ ゴシック" w:eastAsia="ＭＳ ゴシック" w:hAnsi="ＭＳ ゴシック"/>
                <w:noProof/>
              </w:rPr>
            </w:pPr>
            <w:r>
              <w:rPr>
                <w:rFonts w:ascii="ＭＳ ゴシック" w:eastAsia="ＭＳ ゴシック" w:hAnsi="ＭＳ ゴシック" w:hint="eastAsia"/>
                <w:noProof/>
              </w:rPr>
              <w:t>ＤＩＮＳ</w:t>
            </w:r>
            <w:r w:rsidRPr="0041501C">
              <w:rPr>
                <w:rFonts w:ascii="ＭＳ ゴシック" w:eastAsia="ＭＳ ゴシック" w:hAnsi="ＭＳ ゴシック"/>
                <w:noProof/>
              </w:rPr>
              <w:t>関西</w:t>
            </w:r>
            <w:r>
              <w:rPr>
                <w:rFonts w:ascii="ＭＳ ゴシック" w:eastAsia="ＭＳ ゴシック" w:hAnsi="ＭＳ ゴシック" w:hint="eastAsia"/>
                <w:noProof/>
              </w:rPr>
              <w:t>株式会社</w:t>
            </w:r>
            <w:r w:rsidRPr="0041501C">
              <w:rPr>
                <w:rFonts w:ascii="ＭＳ ゴシック" w:eastAsia="ＭＳ ゴシック" w:hAnsi="ＭＳ ゴシック"/>
                <w:noProof/>
              </w:rPr>
              <w:t xml:space="preserve">　</w:t>
            </w:r>
            <w:r>
              <w:rPr>
                <w:rFonts w:ascii="ＭＳ ゴシック" w:eastAsia="ＭＳ ゴシック" w:hAnsi="ＭＳ ゴシック" w:hint="eastAsia"/>
                <w:noProof/>
              </w:rPr>
              <w:t>ＲＡＣ</w:t>
            </w:r>
            <w:r w:rsidRPr="0041501C">
              <w:rPr>
                <w:rFonts w:ascii="ＭＳ ゴシック" w:eastAsia="ＭＳ ゴシック" w:hAnsi="ＭＳ ゴシック"/>
                <w:noProof/>
              </w:rPr>
              <w:t>事業所</w:t>
            </w:r>
          </w:p>
        </w:tc>
      </w:tr>
      <w:tr w:rsidR="0048530C" w14:paraId="0FD36BD4" w14:textId="77777777" w:rsidTr="00EE5086">
        <w:trPr>
          <w:jc w:val="right"/>
        </w:trPr>
        <w:tc>
          <w:tcPr>
            <w:tcW w:w="436" w:type="dxa"/>
            <w:vMerge/>
            <w:tcBorders>
              <w:left w:val="single" w:sz="12" w:space="0" w:color="auto"/>
              <w:right w:val="single" w:sz="4" w:space="0" w:color="auto"/>
            </w:tcBorders>
            <w:shd w:val="clear" w:color="auto" w:fill="548DD4" w:themeFill="text2" w:themeFillTint="99"/>
          </w:tcPr>
          <w:p w14:paraId="33C61084" w14:textId="77777777" w:rsidR="0048530C" w:rsidRDefault="0048530C" w:rsidP="0048530C">
            <w:pPr>
              <w:rPr>
                <w:rFonts w:ascii="ＭＳ ゴシック" w:eastAsia="ＭＳ ゴシック" w:hAnsi="ＭＳ ゴシック"/>
                <w:noProof/>
              </w:rPr>
            </w:pPr>
          </w:p>
        </w:tc>
        <w:tc>
          <w:tcPr>
            <w:tcW w:w="1838" w:type="dxa"/>
            <w:tcBorders>
              <w:left w:val="single" w:sz="4" w:space="0" w:color="auto"/>
            </w:tcBorders>
            <w:shd w:val="clear" w:color="auto" w:fill="C6D9F1" w:themeFill="text2" w:themeFillTint="33"/>
            <w:vAlign w:val="center"/>
          </w:tcPr>
          <w:p w14:paraId="50747217" w14:textId="291A0340" w:rsidR="0048530C" w:rsidRDefault="0048530C" w:rsidP="0048530C">
            <w:pPr>
              <w:rPr>
                <w:rFonts w:ascii="ＭＳ ゴシック" w:eastAsia="ＭＳ ゴシック" w:hAnsi="ＭＳ ゴシック"/>
                <w:noProof/>
              </w:rPr>
            </w:pPr>
            <w:r w:rsidRPr="00365C6E">
              <w:rPr>
                <w:rFonts w:ascii="ＭＳ ゴシック" w:eastAsia="ＭＳ ゴシック" w:hAnsi="ＭＳ ゴシック"/>
                <w:noProof/>
              </w:rPr>
              <w:t>対象廃棄物</w:t>
            </w:r>
          </w:p>
        </w:tc>
        <w:tc>
          <w:tcPr>
            <w:tcW w:w="6231" w:type="dxa"/>
            <w:tcBorders>
              <w:right w:val="single" w:sz="12" w:space="0" w:color="auto"/>
            </w:tcBorders>
          </w:tcPr>
          <w:p w14:paraId="1E49C9E7" w14:textId="1B77E707" w:rsidR="0048530C" w:rsidRDefault="0048530C" w:rsidP="0048530C">
            <w:pPr>
              <w:rPr>
                <w:rFonts w:ascii="ＭＳ ゴシック" w:eastAsia="ＭＳ ゴシック" w:hAnsi="ＭＳ ゴシック"/>
                <w:noProof/>
              </w:rPr>
            </w:pPr>
            <w:r w:rsidRPr="0041501C">
              <w:rPr>
                <w:rFonts w:ascii="ＭＳ ゴシック" w:eastAsia="ＭＳ ゴシック" w:hAnsi="ＭＳ ゴシック"/>
                <w:noProof/>
              </w:rPr>
              <w:t>建設系混合廃棄物、工場系混合廃棄物</w:t>
            </w:r>
          </w:p>
        </w:tc>
      </w:tr>
      <w:tr w:rsidR="00FA0739" w14:paraId="4D503448" w14:textId="77777777" w:rsidTr="00EE5086">
        <w:trPr>
          <w:jc w:val="right"/>
        </w:trPr>
        <w:tc>
          <w:tcPr>
            <w:tcW w:w="436" w:type="dxa"/>
            <w:vMerge/>
            <w:tcBorders>
              <w:left w:val="single" w:sz="12" w:space="0" w:color="auto"/>
              <w:right w:val="single" w:sz="4" w:space="0" w:color="auto"/>
            </w:tcBorders>
            <w:shd w:val="clear" w:color="auto" w:fill="548DD4" w:themeFill="text2" w:themeFillTint="99"/>
          </w:tcPr>
          <w:p w14:paraId="3CDC4D60" w14:textId="77777777" w:rsidR="00FA0739" w:rsidRDefault="00FA0739" w:rsidP="00F65726">
            <w:pPr>
              <w:rPr>
                <w:rFonts w:ascii="ＭＳ ゴシック" w:eastAsia="ＭＳ ゴシック" w:hAnsi="ＭＳ ゴシック"/>
                <w:noProof/>
              </w:rPr>
            </w:pPr>
          </w:p>
        </w:tc>
        <w:tc>
          <w:tcPr>
            <w:tcW w:w="1838" w:type="dxa"/>
            <w:tcBorders>
              <w:left w:val="single" w:sz="4" w:space="0" w:color="auto"/>
            </w:tcBorders>
            <w:shd w:val="clear" w:color="auto" w:fill="C6D9F1" w:themeFill="text2" w:themeFillTint="33"/>
            <w:vAlign w:val="center"/>
          </w:tcPr>
          <w:p w14:paraId="6A913FE7" w14:textId="77777777" w:rsidR="00FA0739" w:rsidRDefault="00FA0739" w:rsidP="00F65726">
            <w:pPr>
              <w:rPr>
                <w:rFonts w:ascii="ＭＳ ゴシック" w:eastAsia="ＭＳ ゴシック" w:hAnsi="ＭＳ ゴシック"/>
                <w:noProof/>
              </w:rPr>
            </w:pPr>
            <w:r w:rsidRPr="00365C6E">
              <w:rPr>
                <w:rFonts w:ascii="ＭＳ ゴシック" w:eastAsia="ＭＳ ゴシック" w:hAnsi="ＭＳ ゴシック"/>
                <w:noProof/>
              </w:rPr>
              <w:t>経過</w:t>
            </w:r>
          </w:p>
        </w:tc>
        <w:tc>
          <w:tcPr>
            <w:tcW w:w="6231" w:type="dxa"/>
            <w:tcBorders>
              <w:right w:val="single" w:sz="12" w:space="0" w:color="auto"/>
            </w:tcBorders>
          </w:tcPr>
          <w:p w14:paraId="614D6D90" w14:textId="77777777" w:rsidR="00FA0739" w:rsidRPr="0041501C" w:rsidRDefault="00FA0739" w:rsidP="00F65726">
            <w:pPr>
              <w:rPr>
                <w:rFonts w:ascii="ＭＳ ゴシック" w:eastAsia="ＭＳ ゴシック" w:hAnsi="ＭＳ ゴシック"/>
                <w:noProof/>
              </w:rPr>
            </w:pPr>
            <w:r w:rsidRPr="0041501C">
              <w:rPr>
                <w:rFonts w:ascii="ＭＳ ゴシック" w:eastAsia="ＭＳ ゴシック" w:hAnsi="ＭＳ ゴシック"/>
                <w:noProof/>
              </w:rPr>
              <w:t>H16.12  エコタウン用地貸付</w:t>
            </w:r>
          </w:p>
          <w:p w14:paraId="727115AF" w14:textId="69C88A26" w:rsidR="00FA0739" w:rsidRPr="0041501C" w:rsidRDefault="00FA0739" w:rsidP="00F65726">
            <w:pPr>
              <w:rPr>
                <w:rFonts w:ascii="ＭＳ ゴシック" w:eastAsia="ＭＳ ゴシック" w:hAnsi="ＭＳ ゴシック"/>
                <w:noProof/>
              </w:rPr>
            </w:pPr>
            <w:r w:rsidRPr="0041501C">
              <w:rPr>
                <w:rFonts w:ascii="ＭＳ ゴシック" w:eastAsia="ＭＳ ゴシック" w:hAnsi="ＭＳ ゴシック"/>
                <w:noProof/>
              </w:rPr>
              <w:t>H18.</w:t>
            </w:r>
            <w:r w:rsidR="00217177">
              <w:rPr>
                <w:rFonts w:ascii="ＭＳ ゴシック" w:eastAsia="ＭＳ ゴシック" w:hAnsi="ＭＳ ゴシック" w:hint="eastAsia"/>
                <w:noProof/>
              </w:rPr>
              <w:t>４</w:t>
            </w:r>
            <w:r w:rsidRPr="0041501C">
              <w:rPr>
                <w:rFonts w:ascii="ＭＳ ゴシック" w:eastAsia="ＭＳ ゴシック" w:hAnsi="ＭＳ ゴシック"/>
                <w:noProof/>
              </w:rPr>
              <w:t xml:space="preserve">　事業開始</w:t>
            </w:r>
          </w:p>
          <w:p w14:paraId="7759DBBF" w14:textId="7C5E29DB" w:rsidR="00FA0739" w:rsidRDefault="00FA0739" w:rsidP="00F65726">
            <w:pPr>
              <w:rPr>
                <w:rFonts w:ascii="ＭＳ ゴシック" w:eastAsia="ＭＳ ゴシック" w:hAnsi="ＭＳ ゴシック"/>
                <w:noProof/>
              </w:rPr>
            </w:pPr>
            <w:r w:rsidRPr="0041501C">
              <w:rPr>
                <w:rFonts w:ascii="ＭＳ ゴシック" w:eastAsia="ＭＳ ゴシック" w:hAnsi="ＭＳ ゴシック"/>
                <w:noProof/>
              </w:rPr>
              <w:t>R</w:t>
            </w:r>
            <w:r w:rsidR="00217177">
              <w:rPr>
                <w:rFonts w:ascii="ＭＳ ゴシック" w:eastAsia="ＭＳ ゴシック" w:hAnsi="ＭＳ ゴシック" w:hint="eastAsia"/>
                <w:noProof/>
              </w:rPr>
              <w:t>５</w:t>
            </w:r>
            <w:r w:rsidRPr="0041501C">
              <w:rPr>
                <w:rFonts w:ascii="ＭＳ ゴシック" w:eastAsia="ＭＳ ゴシック" w:hAnsi="ＭＳ ゴシック"/>
                <w:noProof/>
              </w:rPr>
              <w:t>.</w:t>
            </w:r>
            <w:r w:rsidR="00217177">
              <w:rPr>
                <w:rFonts w:ascii="ＭＳ ゴシック" w:eastAsia="ＭＳ ゴシック" w:hAnsi="ＭＳ ゴシック" w:hint="eastAsia"/>
                <w:noProof/>
              </w:rPr>
              <w:t>１</w:t>
            </w:r>
            <w:r w:rsidRPr="0041501C">
              <w:rPr>
                <w:rFonts w:ascii="ＭＳ ゴシック" w:eastAsia="ＭＳ ゴシック" w:hAnsi="ＭＳ ゴシック"/>
                <w:noProof/>
              </w:rPr>
              <w:t xml:space="preserve">　一部の処理ラインを簡略化</w:t>
            </w:r>
          </w:p>
        </w:tc>
      </w:tr>
      <w:tr w:rsidR="00FA0739" w14:paraId="42F55939" w14:textId="77777777" w:rsidTr="00EE5086">
        <w:trPr>
          <w:jc w:val="right"/>
        </w:trPr>
        <w:tc>
          <w:tcPr>
            <w:tcW w:w="436" w:type="dxa"/>
            <w:vMerge/>
            <w:tcBorders>
              <w:left w:val="single" w:sz="12" w:space="0" w:color="auto"/>
              <w:bottom w:val="single" w:sz="12" w:space="0" w:color="auto"/>
              <w:right w:val="single" w:sz="4" w:space="0" w:color="auto"/>
            </w:tcBorders>
            <w:shd w:val="clear" w:color="auto" w:fill="548DD4" w:themeFill="text2" w:themeFillTint="99"/>
          </w:tcPr>
          <w:p w14:paraId="18F29EC7" w14:textId="77777777" w:rsidR="00FA0739" w:rsidRDefault="00FA0739" w:rsidP="00F65726">
            <w:pPr>
              <w:rPr>
                <w:rFonts w:ascii="ＭＳ ゴシック" w:eastAsia="ＭＳ ゴシック" w:hAnsi="ＭＳ ゴシック"/>
                <w:noProof/>
              </w:rPr>
            </w:pPr>
          </w:p>
        </w:tc>
        <w:tc>
          <w:tcPr>
            <w:tcW w:w="1838" w:type="dxa"/>
            <w:tcBorders>
              <w:left w:val="single" w:sz="4" w:space="0" w:color="auto"/>
              <w:bottom w:val="single" w:sz="12" w:space="0" w:color="auto"/>
            </w:tcBorders>
            <w:shd w:val="clear" w:color="auto" w:fill="C6D9F1" w:themeFill="text2" w:themeFillTint="33"/>
            <w:vAlign w:val="center"/>
          </w:tcPr>
          <w:p w14:paraId="2EC1EBFF" w14:textId="77777777" w:rsidR="00FA0739" w:rsidRDefault="00FA0739" w:rsidP="00F65726">
            <w:pPr>
              <w:rPr>
                <w:rFonts w:ascii="ＭＳ ゴシック" w:eastAsia="ＭＳ ゴシック" w:hAnsi="ＭＳ ゴシック"/>
                <w:noProof/>
              </w:rPr>
            </w:pPr>
            <w:r w:rsidRPr="00365C6E">
              <w:rPr>
                <w:rFonts w:ascii="ＭＳ ゴシック" w:eastAsia="ＭＳ ゴシック" w:hAnsi="ＭＳ ゴシック" w:hint="eastAsia"/>
                <w:noProof/>
              </w:rPr>
              <w:t>事業実績</w:t>
            </w:r>
          </w:p>
        </w:tc>
        <w:tc>
          <w:tcPr>
            <w:tcW w:w="6231" w:type="dxa"/>
            <w:tcBorders>
              <w:bottom w:val="single" w:sz="12" w:space="0" w:color="auto"/>
              <w:right w:val="single" w:sz="12" w:space="0" w:color="auto"/>
            </w:tcBorders>
          </w:tcPr>
          <w:p w14:paraId="608755D9" w14:textId="77777777" w:rsidR="00FA0739" w:rsidRDefault="00FA0739" w:rsidP="00F65726">
            <w:pPr>
              <w:rPr>
                <w:rFonts w:ascii="ＭＳ ゴシック" w:eastAsia="ＭＳ ゴシック" w:hAnsi="ＭＳ ゴシック"/>
                <w:noProof/>
              </w:rPr>
            </w:pPr>
            <w:r w:rsidRPr="00F560D4">
              <w:rPr>
                <w:rFonts w:asciiTheme="minorEastAsia" w:hAnsiTheme="minorEastAsia" w:cs="Arial"/>
                <w:noProof/>
                <w:kern w:val="0"/>
                <w:szCs w:val="21"/>
              </w:rPr>
              <w:drawing>
                <wp:inline distT="0" distB="0" distL="0" distR="0" wp14:anchorId="283C9F71" wp14:editId="38BD7B2E">
                  <wp:extent cx="3797877" cy="242443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35451" cy="2448416"/>
                          </a:xfrm>
                          <a:prstGeom prst="rect">
                            <a:avLst/>
                          </a:prstGeom>
                          <a:noFill/>
                          <a:ln>
                            <a:noFill/>
                          </a:ln>
                        </pic:spPr>
                      </pic:pic>
                    </a:graphicData>
                  </a:graphic>
                </wp:inline>
              </w:drawing>
            </w:r>
          </w:p>
        </w:tc>
      </w:tr>
    </w:tbl>
    <w:p w14:paraId="596CAF0E" w14:textId="55A624D5" w:rsidR="00FA0739" w:rsidRDefault="00FA0739" w:rsidP="00FA0739">
      <w:pPr>
        <w:rPr>
          <w:rFonts w:ascii="ＭＳ ゴシック" w:eastAsia="ＭＳ ゴシック" w:hAnsi="ＭＳ ゴシック"/>
        </w:rPr>
      </w:pPr>
    </w:p>
    <w:p w14:paraId="61DFE9ED" w14:textId="77777777" w:rsidR="00FA0739" w:rsidRDefault="00FA0739" w:rsidP="00FA0739">
      <w:pPr>
        <w:rPr>
          <w:rFonts w:ascii="ＭＳ ゴシック" w:eastAsia="ＭＳ ゴシック" w:hAnsi="ＭＳ ゴシック"/>
        </w:rPr>
      </w:pPr>
    </w:p>
    <w:p w14:paraId="398493A3" w14:textId="3083A5E4" w:rsidR="00FA0739" w:rsidRDefault="00FA0739" w:rsidP="00FA0739">
      <w:pPr>
        <w:rPr>
          <w:rFonts w:ascii="ＭＳ ゴシック" w:eastAsia="ＭＳ ゴシック" w:hAnsi="ＭＳ ゴシック"/>
          <w:noProof/>
        </w:rPr>
      </w:pPr>
    </w:p>
    <w:p w14:paraId="457FF5AB" w14:textId="77777777" w:rsidR="00FA5121" w:rsidRDefault="00FA5121" w:rsidP="00FA0739">
      <w:pPr>
        <w:rPr>
          <w:rFonts w:ascii="ＭＳ ゴシック" w:eastAsia="ＭＳ ゴシック" w:hAnsi="ＭＳ ゴシック"/>
          <w:noProof/>
        </w:rPr>
      </w:pPr>
    </w:p>
    <w:tbl>
      <w:tblPr>
        <w:tblStyle w:val="a8"/>
        <w:tblW w:w="0" w:type="auto"/>
        <w:jc w:val="right"/>
        <w:tblLook w:val="04A0" w:firstRow="1" w:lastRow="0" w:firstColumn="1" w:lastColumn="0" w:noHBand="0" w:noVBand="1"/>
      </w:tblPr>
      <w:tblGrid>
        <w:gridCol w:w="436"/>
        <w:gridCol w:w="1832"/>
        <w:gridCol w:w="6259"/>
      </w:tblGrid>
      <w:tr w:rsidR="00FA0739" w14:paraId="1081F4B7" w14:textId="77777777" w:rsidTr="00905CE8">
        <w:trPr>
          <w:jc w:val="right"/>
        </w:trPr>
        <w:tc>
          <w:tcPr>
            <w:tcW w:w="436" w:type="dxa"/>
            <w:vMerge w:val="restart"/>
            <w:tcBorders>
              <w:top w:val="single" w:sz="12" w:space="0" w:color="auto"/>
              <w:left w:val="single" w:sz="12" w:space="0" w:color="auto"/>
            </w:tcBorders>
            <w:shd w:val="clear" w:color="auto" w:fill="548DD4" w:themeFill="text2" w:themeFillTint="99"/>
            <w:vAlign w:val="center"/>
          </w:tcPr>
          <w:p w14:paraId="2E20AF1B" w14:textId="77777777" w:rsidR="00FA0739" w:rsidRPr="00EA763D" w:rsidRDefault="00FA0739" w:rsidP="00F65726">
            <w:pPr>
              <w:jc w:val="center"/>
              <w:rPr>
                <w:rFonts w:ascii="ＭＳ ゴシック" w:eastAsia="ＭＳ ゴシック" w:hAnsi="ＭＳ ゴシック"/>
                <w:noProof/>
                <w:color w:val="FFFFFF" w:themeColor="background1"/>
              </w:rPr>
            </w:pPr>
            <w:r w:rsidRPr="00EA763D">
              <w:rPr>
                <w:rFonts w:ascii="ＭＳ ゴシック" w:eastAsia="ＭＳ ゴシック" w:hAnsi="ＭＳ ゴシック" w:hint="eastAsia"/>
                <w:noProof/>
                <w:color w:val="FFFFFF" w:themeColor="background1"/>
              </w:rPr>
              <w:lastRenderedPageBreak/>
              <w:t>③</w:t>
            </w:r>
          </w:p>
        </w:tc>
        <w:tc>
          <w:tcPr>
            <w:tcW w:w="1832" w:type="dxa"/>
            <w:tcBorders>
              <w:top w:val="single" w:sz="12" w:space="0" w:color="auto"/>
            </w:tcBorders>
            <w:shd w:val="clear" w:color="auto" w:fill="C6D9F1" w:themeFill="text2" w:themeFillTint="33"/>
            <w:vAlign w:val="center"/>
          </w:tcPr>
          <w:p w14:paraId="36EA5EF3" w14:textId="4378C30D" w:rsidR="00FA0739" w:rsidRDefault="00FA0739" w:rsidP="00F65726">
            <w:pPr>
              <w:rPr>
                <w:rFonts w:ascii="ＭＳ ゴシック" w:eastAsia="ＭＳ ゴシック" w:hAnsi="ＭＳ ゴシック"/>
                <w:noProof/>
              </w:rPr>
            </w:pPr>
            <w:r w:rsidRPr="00365C6E">
              <w:rPr>
                <w:rFonts w:ascii="ＭＳ ゴシック" w:eastAsia="ＭＳ ゴシック" w:hAnsi="ＭＳ ゴシック" w:hint="eastAsia"/>
                <w:noProof/>
              </w:rPr>
              <w:t>事業名</w:t>
            </w:r>
          </w:p>
        </w:tc>
        <w:tc>
          <w:tcPr>
            <w:tcW w:w="6259" w:type="dxa"/>
            <w:tcBorders>
              <w:top w:val="single" w:sz="12" w:space="0" w:color="auto"/>
              <w:right w:val="single" w:sz="12" w:space="0" w:color="auto"/>
            </w:tcBorders>
          </w:tcPr>
          <w:p w14:paraId="58495656" w14:textId="3E25B8EB" w:rsidR="00FA0739" w:rsidRDefault="0048530C" w:rsidP="00F65726">
            <w:pPr>
              <w:rPr>
                <w:rFonts w:ascii="ＭＳ ゴシック" w:eastAsia="ＭＳ ゴシック" w:hAnsi="ＭＳ ゴシック"/>
                <w:noProof/>
              </w:rPr>
            </w:pPr>
            <w:r w:rsidRPr="0048530C">
              <w:rPr>
                <w:rFonts w:ascii="ＭＳ ゴシック" w:eastAsia="ＭＳ ゴシック" w:hAnsi="ＭＳ ゴシック" w:hint="eastAsia"/>
                <w:noProof/>
              </w:rPr>
              <w:t>食品系・木質系廃棄物総合リサイクル事業</w:t>
            </w:r>
          </w:p>
        </w:tc>
      </w:tr>
      <w:tr w:rsidR="0048530C" w14:paraId="18303B7B" w14:textId="77777777" w:rsidTr="00905CE8">
        <w:trPr>
          <w:jc w:val="right"/>
        </w:trPr>
        <w:tc>
          <w:tcPr>
            <w:tcW w:w="436" w:type="dxa"/>
            <w:vMerge/>
            <w:tcBorders>
              <w:left w:val="single" w:sz="12" w:space="0" w:color="auto"/>
            </w:tcBorders>
            <w:shd w:val="clear" w:color="auto" w:fill="548DD4" w:themeFill="text2" w:themeFillTint="99"/>
            <w:vAlign w:val="center"/>
          </w:tcPr>
          <w:p w14:paraId="6495D14B" w14:textId="77777777" w:rsidR="0048530C" w:rsidRPr="00EA763D" w:rsidRDefault="0048530C" w:rsidP="0048530C">
            <w:pPr>
              <w:jc w:val="center"/>
              <w:rPr>
                <w:rFonts w:ascii="ＭＳ ゴシック" w:eastAsia="ＭＳ ゴシック" w:hAnsi="ＭＳ ゴシック"/>
                <w:noProof/>
                <w:color w:val="FFFFFF" w:themeColor="background1"/>
              </w:rPr>
            </w:pPr>
          </w:p>
        </w:tc>
        <w:tc>
          <w:tcPr>
            <w:tcW w:w="1832" w:type="dxa"/>
            <w:shd w:val="clear" w:color="auto" w:fill="C6D9F1" w:themeFill="text2" w:themeFillTint="33"/>
            <w:vAlign w:val="center"/>
          </w:tcPr>
          <w:p w14:paraId="628B08A7" w14:textId="4833F08E" w:rsidR="0048530C" w:rsidRDefault="0048530C" w:rsidP="0048530C">
            <w:pPr>
              <w:rPr>
                <w:rFonts w:ascii="ＭＳ ゴシック" w:eastAsia="ＭＳ ゴシック" w:hAnsi="ＭＳ ゴシック"/>
                <w:noProof/>
              </w:rPr>
            </w:pPr>
            <w:r w:rsidRPr="00365C6E">
              <w:rPr>
                <w:rFonts w:ascii="ＭＳ ゴシック" w:eastAsia="ＭＳ ゴシック" w:hAnsi="ＭＳ ゴシック" w:hint="eastAsia"/>
                <w:noProof/>
              </w:rPr>
              <w:t>事業者名</w:t>
            </w:r>
          </w:p>
        </w:tc>
        <w:tc>
          <w:tcPr>
            <w:tcW w:w="6259" w:type="dxa"/>
            <w:tcBorders>
              <w:right w:val="single" w:sz="12" w:space="0" w:color="auto"/>
            </w:tcBorders>
          </w:tcPr>
          <w:p w14:paraId="0AD7E9C7" w14:textId="0BA0419E" w:rsidR="0048530C" w:rsidRDefault="0048530C" w:rsidP="0048530C">
            <w:pPr>
              <w:rPr>
                <w:rFonts w:ascii="ＭＳ ゴシック" w:eastAsia="ＭＳ ゴシック" w:hAnsi="ＭＳ ゴシック"/>
                <w:noProof/>
              </w:rPr>
            </w:pPr>
            <w:r>
              <w:rPr>
                <w:rFonts w:ascii="ＭＳ ゴシック" w:eastAsia="ＭＳ ゴシック" w:hAnsi="ＭＳ ゴシック" w:hint="eastAsia"/>
                <w:noProof/>
              </w:rPr>
              <w:t>株式会社</w:t>
            </w:r>
            <w:r w:rsidRPr="00257353">
              <w:rPr>
                <w:rFonts w:ascii="ＭＳ ゴシック" w:eastAsia="ＭＳ ゴシック" w:hAnsi="ＭＳ ゴシック" w:hint="eastAsia"/>
                <w:noProof/>
              </w:rPr>
              <w:t>関西再資源ネットワーク</w:t>
            </w:r>
          </w:p>
        </w:tc>
      </w:tr>
      <w:tr w:rsidR="0048530C" w14:paraId="3A1817D1" w14:textId="77777777" w:rsidTr="00905CE8">
        <w:trPr>
          <w:jc w:val="right"/>
        </w:trPr>
        <w:tc>
          <w:tcPr>
            <w:tcW w:w="436" w:type="dxa"/>
            <w:vMerge/>
            <w:tcBorders>
              <w:left w:val="single" w:sz="12" w:space="0" w:color="auto"/>
            </w:tcBorders>
            <w:shd w:val="clear" w:color="auto" w:fill="548DD4" w:themeFill="text2" w:themeFillTint="99"/>
            <w:vAlign w:val="center"/>
          </w:tcPr>
          <w:p w14:paraId="0D669C67" w14:textId="77777777" w:rsidR="0048530C" w:rsidRPr="00EA763D" w:rsidRDefault="0048530C" w:rsidP="0048530C">
            <w:pPr>
              <w:jc w:val="center"/>
              <w:rPr>
                <w:rFonts w:ascii="ＭＳ ゴシック" w:eastAsia="ＭＳ ゴシック" w:hAnsi="ＭＳ ゴシック"/>
                <w:noProof/>
                <w:color w:val="FFFFFF" w:themeColor="background1"/>
              </w:rPr>
            </w:pPr>
          </w:p>
        </w:tc>
        <w:tc>
          <w:tcPr>
            <w:tcW w:w="1832" w:type="dxa"/>
            <w:shd w:val="clear" w:color="auto" w:fill="C6D9F1" w:themeFill="text2" w:themeFillTint="33"/>
            <w:vAlign w:val="center"/>
          </w:tcPr>
          <w:p w14:paraId="348AD02B" w14:textId="1E020F8F" w:rsidR="0048530C" w:rsidRDefault="0048530C" w:rsidP="0048530C">
            <w:pPr>
              <w:rPr>
                <w:rFonts w:ascii="ＭＳ ゴシック" w:eastAsia="ＭＳ ゴシック" w:hAnsi="ＭＳ ゴシック"/>
                <w:noProof/>
              </w:rPr>
            </w:pPr>
            <w:r w:rsidRPr="00365C6E">
              <w:rPr>
                <w:rFonts w:ascii="ＭＳ ゴシック" w:eastAsia="ＭＳ ゴシック" w:hAnsi="ＭＳ ゴシック"/>
                <w:noProof/>
              </w:rPr>
              <w:t>対象廃棄物</w:t>
            </w:r>
          </w:p>
        </w:tc>
        <w:tc>
          <w:tcPr>
            <w:tcW w:w="6259" w:type="dxa"/>
            <w:tcBorders>
              <w:right w:val="single" w:sz="12" w:space="0" w:color="auto"/>
            </w:tcBorders>
          </w:tcPr>
          <w:p w14:paraId="4C60D6AA" w14:textId="50DCDFF2" w:rsidR="0048530C" w:rsidRDefault="0048530C" w:rsidP="0048530C">
            <w:pPr>
              <w:rPr>
                <w:rFonts w:ascii="ＭＳ ゴシック" w:eastAsia="ＭＳ ゴシック" w:hAnsi="ＭＳ ゴシック"/>
                <w:noProof/>
              </w:rPr>
            </w:pPr>
            <w:r w:rsidRPr="00257353">
              <w:rPr>
                <w:rFonts w:ascii="ＭＳ ゴシック" w:eastAsia="ＭＳ ゴシック" w:hAnsi="ＭＳ ゴシック"/>
                <w:noProof/>
              </w:rPr>
              <w:t>食品系廃棄物、木質系廃棄物</w:t>
            </w:r>
          </w:p>
        </w:tc>
      </w:tr>
      <w:tr w:rsidR="00FA0739" w14:paraId="5EB05D01" w14:textId="77777777" w:rsidTr="00905CE8">
        <w:trPr>
          <w:jc w:val="right"/>
        </w:trPr>
        <w:tc>
          <w:tcPr>
            <w:tcW w:w="436" w:type="dxa"/>
            <w:vMerge/>
            <w:tcBorders>
              <w:left w:val="single" w:sz="12" w:space="0" w:color="auto"/>
            </w:tcBorders>
            <w:shd w:val="clear" w:color="auto" w:fill="548DD4" w:themeFill="text2" w:themeFillTint="99"/>
            <w:vAlign w:val="center"/>
          </w:tcPr>
          <w:p w14:paraId="49568185" w14:textId="77777777" w:rsidR="00FA0739" w:rsidRPr="00EA763D" w:rsidRDefault="00FA0739" w:rsidP="00F65726">
            <w:pPr>
              <w:jc w:val="center"/>
              <w:rPr>
                <w:rFonts w:ascii="ＭＳ ゴシック" w:eastAsia="ＭＳ ゴシック" w:hAnsi="ＭＳ ゴシック"/>
                <w:noProof/>
                <w:color w:val="FFFFFF" w:themeColor="background1"/>
              </w:rPr>
            </w:pPr>
          </w:p>
        </w:tc>
        <w:tc>
          <w:tcPr>
            <w:tcW w:w="1832" w:type="dxa"/>
            <w:shd w:val="clear" w:color="auto" w:fill="C6D9F1" w:themeFill="text2" w:themeFillTint="33"/>
            <w:vAlign w:val="center"/>
          </w:tcPr>
          <w:p w14:paraId="16B3A7EE" w14:textId="77777777" w:rsidR="00FA0739" w:rsidRDefault="00FA0739" w:rsidP="00F65726">
            <w:pPr>
              <w:rPr>
                <w:rFonts w:ascii="ＭＳ ゴシック" w:eastAsia="ＭＳ ゴシック" w:hAnsi="ＭＳ ゴシック"/>
                <w:noProof/>
              </w:rPr>
            </w:pPr>
            <w:r w:rsidRPr="00365C6E">
              <w:rPr>
                <w:rFonts w:ascii="ＭＳ ゴシック" w:eastAsia="ＭＳ ゴシック" w:hAnsi="ＭＳ ゴシック"/>
                <w:noProof/>
              </w:rPr>
              <w:t>経過</w:t>
            </w:r>
          </w:p>
        </w:tc>
        <w:tc>
          <w:tcPr>
            <w:tcW w:w="6259" w:type="dxa"/>
            <w:tcBorders>
              <w:right w:val="single" w:sz="12" w:space="0" w:color="auto"/>
            </w:tcBorders>
          </w:tcPr>
          <w:p w14:paraId="053E1C6C" w14:textId="77777777" w:rsidR="00FA0739" w:rsidRPr="00257353" w:rsidRDefault="00FA0739" w:rsidP="00F65726">
            <w:pPr>
              <w:rPr>
                <w:rFonts w:ascii="ＭＳ ゴシック" w:eastAsia="ＭＳ ゴシック" w:hAnsi="ＭＳ ゴシック"/>
                <w:noProof/>
              </w:rPr>
            </w:pPr>
            <w:r w:rsidRPr="00257353">
              <w:rPr>
                <w:rFonts w:ascii="ＭＳ ゴシック" w:eastAsia="ＭＳ ゴシック" w:hAnsi="ＭＳ ゴシック"/>
                <w:noProof/>
              </w:rPr>
              <w:t>H16.12　エコタウン用地貸付</w:t>
            </w:r>
          </w:p>
          <w:p w14:paraId="3AD50F3C" w14:textId="35603DA8" w:rsidR="00FA0739" w:rsidRPr="00257353" w:rsidRDefault="00FA0739" w:rsidP="00F65726">
            <w:pPr>
              <w:rPr>
                <w:rFonts w:ascii="ＭＳ ゴシック" w:eastAsia="ＭＳ ゴシック" w:hAnsi="ＭＳ ゴシック"/>
                <w:noProof/>
              </w:rPr>
            </w:pPr>
            <w:r w:rsidRPr="00257353">
              <w:rPr>
                <w:rFonts w:ascii="ＭＳ ゴシック" w:eastAsia="ＭＳ ゴシック" w:hAnsi="ＭＳ ゴシック"/>
                <w:noProof/>
              </w:rPr>
              <w:t>H17.</w:t>
            </w:r>
            <w:r w:rsidR="00217177">
              <w:rPr>
                <w:rFonts w:ascii="ＭＳ ゴシック" w:eastAsia="ＭＳ ゴシック" w:hAnsi="ＭＳ ゴシック" w:hint="eastAsia"/>
                <w:noProof/>
              </w:rPr>
              <w:t>５</w:t>
            </w:r>
            <w:r w:rsidRPr="00257353">
              <w:rPr>
                <w:rFonts w:ascii="ＭＳ ゴシック" w:eastAsia="ＭＳ ゴシック" w:hAnsi="ＭＳ ゴシック"/>
                <w:noProof/>
              </w:rPr>
              <w:t xml:space="preserve">　事業開始</w:t>
            </w:r>
          </w:p>
          <w:p w14:paraId="1AB64CE3" w14:textId="14CBF793" w:rsidR="00FA0739" w:rsidRDefault="00FA0739" w:rsidP="00F65726">
            <w:pPr>
              <w:rPr>
                <w:rFonts w:ascii="ＭＳ ゴシック" w:eastAsia="ＭＳ ゴシック" w:hAnsi="ＭＳ ゴシック"/>
                <w:noProof/>
              </w:rPr>
            </w:pPr>
            <w:r w:rsidRPr="00257353">
              <w:rPr>
                <w:rFonts w:ascii="ＭＳ ゴシック" w:eastAsia="ＭＳ ゴシック" w:hAnsi="ＭＳ ゴシック"/>
                <w:noProof/>
              </w:rPr>
              <w:t>H22.</w:t>
            </w:r>
            <w:r w:rsidR="00217177">
              <w:rPr>
                <w:rFonts w:ascii="ＭＳ ゴシック" w:eastAsia="ＭＳ ゴシック" w:hAnsi="ＭＳ ゴシック" w:hint="eastAsia"/>
                <w:noProof/>
              </w:rPr>
              <w:t>９</w:t>
            </w:r>
            <w:r w:rsidRPr="00257353">
              <w:rPr>
                <w:rFonts w:ascii="ＭＳ ゴシック" w:eastAsia="ＭＳ ゴシック" w:hAnsi="ＭＳ ゴシック"/>
                <w:noProof/>
              </w:rPr>
              <w:t xml:space="preserve">　縦型炭化炉廃止</w:t>
            </w:r>
            <w:r w:rsidRPr="00257353">
              <w:rPr>
                <w:rFonts w:ascii="ＭＳ ゴシック" w:eastAsia="ＭＳ ゴシック" w:hAnsi="ＭＳ ゴシック" w:hint="eastAsia"/>
                <w:noProof/>
              </w:rPr>
              <w:t>〈木質系廃棄物は受入中止）</w:t>
            </w:r>
          </w:p>
        </w:tc>
      </w:tr>
      <w:tr w:rsidR="00FA0739" w14:paraId="10B4991A" w14:textId="77777777" w:rsidTr="00905CE8">
        <w:trPr>
          <w:jc w:val="right"/>
        </w:trPr>
        <w:tc>
          <w:tcPr>
            <w:tcW w:w="436" w:type="dxa"/>
            <w:vMerge/>
            <w:tcBorders>
              <w:left w:val="single" w:sz="12" w:space="0" w:color="auto"/>
              <w:bottom w:val="single" w:sz="12" w:space="0" w:color="auto"/>
            </w:tcBorders>
            <w:shd w:val="clear" w:color="auto" w:fill="548DD4" w:themeFill="text2" w:themeFillTint="99"/>
            <w:vAlign w:val="center"/>
          </w:tcPr>
          <w:p w14:paraId="2EECE693" w14:textId="77777777" w:rsidR="00FA0739" w:rsidRPr="00EA763D" w:rsidRDefault="00FA0739" w:rsidP="00F65726">
            <w:pPr>
              <w:jc w:val="center"/>
              <w:rPr>
                <w:rFonts w:ascii="ＭＳ ゴシック" w:eastAsia="ＭＳ ゴシック" w:hAnsi="ＭＳ ゴシック"/>
                <w:noProof/>
                <w:color w:val="FFFFFF" w:themeColor="background1"/>
              </w:rPr>
            </w:pPr>
          </w:p>
        </w:tc>
        <w:tc>
          <w:tcPr>
            <w:tcW w:w="1832" w:type="dxa"/>
            <w:tcBorders>
              <w:bottom w:val="single" w:sz="12" w:space="0" w:color="auto"/>
            </w:tcBorders>
            <w:shd w:val="clear" w:color="auto" w:fill="C6D9F1" w:themeFill="text2" w:themeFillTint="33"/>
            <w:vAlign w:val="center"/>
          </w:tcPr>
          <w:p w14:paraId="51566EDE" w14:textId="77777777" w:rsidR="00FA0739" w:rsidRDefault="00FA0739" w:rsidP="00F65726">
            <w:pPr>
              <w:rPr>
                <w:rFonts w:ascii="ＭＳ ゴシック" w:eastAsia="ＭＳ ゴシック" w:hAnsi="ＭＳ ゴシック"/>
                <w:noProof/>
              </w:rPr>
            </w:pPr>
            <w:r w:rsidRPr="00365C6E">
              <w:rPr>
                <w:rFonts w:ascii="ＭＳ ゴシック" w:eastAsia="ＭＳ ゴシック" w:hAnsi="ＭＳ ゴシック" w:hint="eastAsia"/>
                <w:noProof/>
              </w:rPr>
              <w:t>事業実績</w:t>
            </w:r>
          </w:p>
        </w:tc>
        <w:tc>
          <w:tcPr>
            <w:tcW w:w="6259" w:type="dxa"/>
            <w:tcBorders>
              <w:bottom w:val="single" w:sz="12" w:space="0" w:color="auto"/>
              <w:right w:val="single" w:sz="12" w:space="0" w:color="auto"/>
            </w:tcBorders>
          </w:tcPr>
          <w:p w14:paraId="7BE80FD7" w14:textId="77777777" w:rsidR="00FA0739" w:rsidRDefault="00FA0739" w:rsidP="00F65726">
            <w:pPr>
              <w:rPr>
                <w:rFonts w:ascii="ＭＳ ゴシック" w:eastAsia="ＭＳ ゴシック" w:hAnsi="ＭＳ ゴシック"/>
                <w:noProof/>
              </w:rPr>
            </w:pPr>
            <w:r w:rsidRPr="00F560D4">
              <w:rPr>
                <w:rFonts w:asciiTheme="minorEastAsia" w:hAnsiTheme="minorEastAsia" w:cs="Arial"/>
                <w:noProof/>
                <w:kern w:val="0"/>
                <w:szCs w:val="21"/>
              </w:rPr>
              <w:drawing>
                <wp:inline distT="0" distB="0" distL="0" distR="0" wp14:anchorId="582B7857" wp14:editId="086D72D4">
                  <wp:extent cx="3827763" cy="2431473"/>
                  <wp:effectExtent l="0" t="0" r="1905" b="698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64229" cy="2454637"/>
                          </a:xfrm>
                          <a:prstGeom prst="rect">
                            <a:avLst/>
                          </a:prstGeom>
                          <a:noFill/>
                          <a:ln>
                            <a:noFill/>
                          </a:ln>
                        </pic:spPr>
                      </pic:pic>
                    </a:graphicData>
                  </a:graphic>
                </wp:inline>
              </w:drawing>
            </w:r>
          </w:p>
        </w:tc>
      </w:tr>
      <w:tr w:rsidR="00FA0739" w14:paraId="237A4445" w14:textId="77777777" w:rsidTr="00905CE8">
        <w:trPr>
          <w:jc w:val="right"/>
        </w:trPr>
        <w:tc>
          <w:tcPr>
            <w:tcW w:w="436" w:type="dxa"/>
            <w:vMerge w:val="restart"/>
            <w:tcBorders>
              <w:top w:val="single" w:sz="12" w:space="0" w:color="auto"/>
              <w:left w:val="single" w:sz="12" w:space="0" w:color="auto"/>
            </w:tcBorders>
            <w:shd w:val="clear" w:color="auto" w:fill="548DD4" w:themeFill="text2" w:themeFillTint="99"/>
            <w:vAlign w:val="center"/>
          </w:tcPr>
          <w:p w14:paraId="7B6246CB" w14:textId="77777777" w:rsidR="00FA0739" w:rsidRPr="00EA763D" w:rsidRDefault="00FA0739" w:rsidP="00F65726">
            <w:pPr>
              <w:jc w:val="center"/>
              <w:rPr>
                <w:rFonts w:ascii="ＭＳ ゴシック" w:eastAsia="ＭＳ ゴシック" w:hAnsi="ＭＳ ゴシック"/>
                <w:noProof/>
                <w:color w:val="FFFFFF" w:themeColor="background1"/>
              </w:rPr>
            </w:pPr>
            <w:r w:rsidRPr="00EA763D">
              <w:rPr>
                <w:rFonts w:ascii="ＭＳ ゴシック" w:eastAsia="ＭＳ ゴシック" w:hAnsi="ＭＳ ゴシック" w:hint="eastAsia"/>
                <w:noProof/>
                <w:color w:val="FFFFFF" w:themeColor="background1"/>
              </w:rPr>
              <w:t>④</w:t>
            </w:r>
          </w:p>
        </w:tc>
        <w:tc>
          <w:tcPr>
            <w:tcW w:w="1832" w:type="dxa"/>
            <w:tcBorders>
              <w:top w:val="single" w:sz="12" w:space="0" w:color="auto"/>
            </w:tcBorders>
            <w:shd w:val="clear" w:color="auto" w:fill="C6D9F1" w:themeFill="text2" w:themeFillTint="33"/>
            <w:vAlign w:val="center"/>
          </w:tcPr>
          <w:p w14:paraId="0442DD79" w14:textId="6FE58AA1" w:rsidR="00FA0739" w:rsidRDefault="00FA0739" w:rsidP="00F65726">
            <w:pPr>
              <w:rPr>
                <w:rFonts w:ascii="ＭＳ ゴシック" w:eastAsia="ＭＳ ゴシック" w:hAnsi="ＭＳ ゴシック"/>
                <w:noProof/>
              </w:rPr>
            </w:pPr>
            <w:r w:rsidRPr="00365C6E">
              <w:rPr>
                <w:rFonts w:ascii="ＭＳ ゴシック" w:eastAsia="ＭＳ ゴシック" w:hAnsi="ＭＳ ゴシック" w:hint="eastAsia"/>
                <w:noProof/>
              </w:rPr>
              <w:t>事業名</w:t>
            </w:r>
          </w:p>
        </w:tc>
        <w:tc>
          <w:tcPr>
            <w:tcW w:w="6259" w:type="dxa"/>
            <w:tcBorders>
              <w:top w:val="single" w:sz="12" w:space="0" w:color="auto"/>
              <w:right w:val="single" w:sz="12" w:space="0" w:color="auto"/>
            </w:tcBorders>
          </w:tcPr>
          <w:p w14:paraId="14372B06" w14:textId="4314CB53" w:rsidR="00FA0739" w:rsidRDefault="008B7AE3" w:rsidP="00F65726">
            <w:pPr>
              <w:rPr>
                <w:rFonts w:ascii="ＭＳ ゴシック" w:eastAsia="ＭＳ ゴシック" w:hAnsi="ＭＳ ゴシック"/>
                <w:noProof/>
              </w:rPr>
            </w:pPr>
            <w:r w:rsidRPr="008B7AE3">
              <w:rPr>
                <w:rFonts w:ascii="ＭＳ ゴシック" w:eastAsia="ＭＳ ゴシック" w:hAnsi="ＭＳ ゴシック" w:hint="eastAsia"/>
                <w:noProof/>
              </w:rPr>
              <w:t>食品残渣の飼肥料化及び廃プラスチック等原燃料化事業</w:t>
            </w:r>
          </w:p>
        </w:tc>
      </w:tr>
      <w:tr w:rsidR="008B7AE3" w14:paraId="704A8E0C" w14:textId="77777777" w:rsidTr="00905CE8">
        <w:trPr>
          <w:jc w:val="right"/>
        </w:trPr>
        <w:tc>
          <w:tcPr>
            <w:tcW w:w="436" w:type="dxa"/>
            <w:vMerge/>
            <w:tcBorders>
              <w:left w:val="single" w:sz="12" w:space="0" w:color="auto"/>
            </w:tcBorders>
            <w:shd w:val="clear" w:color="auto" w:fill="548DD4" w:themeFill="text2" w:themeFillTint="99"/>
          </w:tcPr>
          <w:p w14:paraId="2499E2A9" w14:textId="77777777" w:rsidR="008B7AE3" w:rsidRDefault="008B7AE3" w:rsidP="008B7AE3">
            <w:pPr>
              <w:rPr>
                <w:rFonts w:ascii="ＭＳ ゴシック" w:eastAsia="ＭＳ ゴシック" w:hAnsi="ＭＳ ゴシック"/>
                <w:noProof/>
              </w:rPr>
            </w:pPr>
          </w:p>
        </w:tc>
        <w:tc>
          <w:tcPr>
            <w:tcW w:w="1832" w:type="dxa"/>
            <w:shd w:val="clear" w:color="auto" w:fill="C6D9F1" w:themeFill="text2" w:themeFillTint="33"/>
            <w:vAlign w:val="center"/>
          </w:tcPr>
          <w:p w14:paraId="3E992DD5" w14:textId="0FC8F909" w:rsidR="008B7AE3" w:rsidRDefault="008B7AE3" w:rsidP="008B7AE3">
            <w:pPr>
              <w:rPr>
                <w:rFonts w:ascii="ＭＳ ゴシック" w:eastAsia="ＭＳ ゴシック" w:hAnsi="ＭＳ ゴシック"/>
                <w:noProof/>
              </w:rPr>
            </w:pPr>
            <w:r w:rsidRPr="00365C6E">
              <w:rPr>
                <w:rFonts w:ascii="ＭＳ ゴシック" w:eastAsia="ＭＳ ゴシック" w:hAnsi="ＭＳ ゴシック" w:hint="eastAsia"/>
                <w:noProof/>
              </w:rPr>
              <w:t>事業者名</w:t>
            </w:r>
          </w:p>
        </w:tc>
        <w:tc>
          <w:tcPr>
            <w:tcW w:w="6259" w:type="dxa"/>
            <w:tcBorders>
              <w:right w:val="single" w:sz="12" w:space="0" w:color="auto"/>
            </w:tcBorders>
          </w:tcPr>
          <w:p w14:paraId="15802650" w14:textId="113C0798" w:rsidR="008B7AE3" w:rsidRDefault="008B7AE3" w:rsidP="008B7AE3">
            <w:pPr>
              <w:rPr>
                <w:rFonts w:ascii="ＭＳ ゴシック" w:eastAsia="ＭＳ ゴシック" w:hAnsi="ＭＳ ゴシック"/>
                <w:noProof/>
              </w:rPr>
            </w:pPr>
            <w:r>
              <w:rPr>
                <w:rFonts w:ascii="ＭＳ ゴシック" w:eastAsia="ＭＳ ゴシック" w:hAnsi="ＭＳ ゴシック" w:hint="eastAsia"/>
                <w:noProof/>
              </w:rPr>
              <w:t>株式会社</w:t>
            </w:r>
            <w:r w:rsidRPr="000106D4">
              <w:rPr>
                <w:rFonts w:ascii="ＭＳ ゴシック" w:eastAsia="ＭＳ ゴシック" w:hAnsi="ＭＳ ゴシック" w:hint="eastAsia"/>
                <w:noProof/>
              </w:rPr>
              <w:t>関西再資源ネットワーク</w:t>
            </w:r>
          </w:p>
        </w:tc>
      </w:tr>
      <w:tr w:rsidR="008B7AE3" w14:paraId="16A69282" w14:textId="77777777" w:rsidTr="00905CE8">
        <w:trPr>
          <w:jc w:val="right"/>
        </w:trPr>
        <w:tc>
          <w:tcPr>
            <w:tcW w:w="436" w:type="dxa"/>
            <w:vMerge/>
            <w:tcBorders>
              <w:left w:val="single" w:sz="12" w:space="0" w:color="auto"/>
            </w:tcBorders>
            <w:shd w:val="clear" w:color="auto" w:fill="548DD4" w:themeFill="text2" w:themeFillTint="99"/>
          </w:tcPr>
          <w:p w14:paraId="77384B08" w14:textId="77777777" w:rsidR="008B7AE3" w:rsidRDefault="008B7AE3" w:rsidP="008B7AE3">
            <w:pPr>
              <w:rPr>
                <w:rFonts w:ascii="ＭＳ ゴシック" w:eastAsia="ＭＳ ゴシック" w:hAnsi="ＭＳ ゴシック"/>
                <w:noProof/>
              </w:rPr>
            </w:pPr>
          </w:p>
        </w:tc>
        <w:tc>
          <w:tcPr>
            <w:tcW w:w="1832" w:type="dxa"/>
            <w:shd w:val="clear" w:color="auto" w:fill="C6D9F1" w:themeFill="text2" w:themeFillTint="33"/>
            <w:vAlign w:val="center"/>
          </w:tcPr>
          <w:p w14:paraId="45A368AB" w14:textId="46FC1D5F" w:rsidR="008B7AE3" w:rsidRDefault="008B7AE3" w:rsidP="008B7AE3">
            <w:pPr>
              <w:rPr>
                <w:rFonts w:ascii="ＭＳ ゴシック" w:eastAsia="ＭＳ ゴシック" w:hAnsi="ＭＳ ゴシック"/>
                <w:noProof/>
              </w:rPr>
            </w:pPr>
            <w:r w:rsidRPr="00365C6E">
              <w:rPr>
                <w:rFonts w:ascii="ＭＳ ゴシック" w:eastAsia="ＭＳ ゴシック" w:hAnsi="ＭＳ ゴシック"/>
                <w:noProof/>
              </w:rPr>
              <w:t>対象廃棄物</w:t>
            </w:r>
          </w:p>
        </w:tc>
        <w:tc>
          <w:tcPr>
            <w:tcW w:w="6259" w:type="dxa"/>
            <w:tcBorders>
              <w:right w:val="single" w:sz="12" w:space="0" w:color="auto"/>
            </w:tcBorders>
          </w:tcPr>
          <w:p w14:paraId="28F33E37" w14:textId="74B806B5" w:rsidR="008B7AE3" w:rsidRDefault="008B7AE3" w:rsidP="008B7AE3">
            <w:pPr>
              <w:rPr>
                <w:rFonts w:ascii="ＭＳ ゴシック" w:eastAsia="ＭＳ ゴシック" w:hAnsi="ＭＳ ゴシック"/>
                <w:noProof/>
              </w:rPr>
            </w:pPr>
            <w:r w:rsidRPr="000106D4">
              <w:rPr>
                <w:rFonts w:ascii="ＭＳ ゴシック" w:eastAsia="ＭＳ ゴシック" w:hAnsi="ＭＳ ゴシック"/>
                <w:noProof/>
              </w:rPr>
              <w:t>期限切れ食品等及び事業系廃プラスチック</w:t>
            </w:r>
            <w:r w:rsidRPr="000106D4">
              <w:rPr>
                <w:rFonts w:ascii="ＭＳ ゴシック" w:eastAsia="ＭＳ ゴシック" w:hAnsi="ＭＳ ゴシック"/>
                <w:noProof/>
              </w:rPr>
              <w:tab/>
            </w:r>
          </w:p>
        </w:tc>
      </w:tr>
      <w:tr w:rsidR="00FA0739" w14:paraId="6D790430" w14:textId="77777777" w:rsidTr="00905CE8">
        <w:trPr>
          <w:jc w:val="right"/>
        </w:trPr>
        <w:tc>
          <w:tcPr>
            <w:tcW w:w="436" w:type="dxa"/>
            <w:vMerge/>
            <w:tcBorders>
              <w:left w:val="single" w:sz="12" w:space="0" w:color="auto"/>
            </w:tcBorders>
            <w:shd w:val="clear" w:color="auto" w:fill="548DD4" w:themeFill="text2" w:themeFillTint="99"/>
          </w:tcPr>
          <w:p w14:paraId="0F4F467E" w14:textId="77777777" w:rsidR="00FA0739" w:rsidRDefault="00FA0739" w:rsidP="00F65726">
            <w:pPr>
              <w:rPr>
                <w:rFonts w:ascii="ＭＳ ゴシック" w:eastAsia="ＭＳ ゴシック" w:hAnsi="ＭＳ ゴシック"/>
                <w:noProof/>
              </w:rPr>
            </w:pPr>
          </w:p>
        </w:tc>
        <w:tc>
          <w:tcPr>
            <w:tcW w:w="1832" w:type="dxa"/>
            <w:shd w:val="clear" w:color="auto" w:fill="C6D9F1" w:themeFill="text2" w:themeFillTint="33"/>
            <w:vAlign w:val="center"/>
          </w:tcPr>
          <w:p w14:paraId="6F500B44" w14:textId="77777777" w:rsidR="00FA0739" w:rsidRDefault="00FA0739" w:rsidP="00F65726">
            <w:pPr>
              <w:rPr>
                <w:rFonts w:ascii="ＭＳ ゴシック" w:eastAsia="ＭＳ ゴシック" w:hAnsi="ＭＳ ゴシック"/>
                <w:noProof/>
              </w:rPr>
            </w:pPr>
            <w:r w:rsidRPr="00365C6E">
              <w:rPr>
                <w:rFonts w:ascii="ＭＳ ゴシック" w:eastAsia="ＭＳ ゴシック" w:hAnsi="ＭＳ ゴシック"/>
                <w:noProof/>
              </w:rPr>
              <w:t>経過</w:t>
            </w:r>
          </w:p>
        </w:tc>
        <w:tc>
          <w:tcPr>
            <w:tcW w:w="6259" w:type="dxa"/>
            <w:tcBorders>
              <w:right w:val="single" w:sz="12" w:space="0" w:color="auto"/>
            </w:tcBorders>
          </w:tcPr>
          <w:p w14:paraId="6CCD1215" w14:textId="77777777" w:rsidR="00FA0739" w:rsidRPr="000106D4" w:rsidRDefault="00FA0739" w:rsidP="00F65726">
            <w:pPr>
              <w:rPr>
                <w:rFonts w:ascii="ＭＳ ゴシック" w:eastAsia="ＭＳ ゴシック" w:hAnsi="ＭＳ ゴシック"/>
                <w:noProof/>
              </w:rPr>
            </w:pPr>
            <w:r w:rsidRPr="000106D4">
              <w:rPr>
                <w:rFonts w:ascii="ＭＳ ゴシック" w:eastAsia="ＭＳ ゴシック" w:hAnsi="ＭＳ ゴシック"/>
                <w:noProof/>
              </w:rPr>
              <w:t>H16.12　エコタウン用地貸付</w:t>
            </w:r>
          </w:p>
          <w:p w14:paraId="123B9C81" w14:textId="77777777" w:rsidR="00FA0739" w:rsidRPr="000106D4" w:rsidRDefault="00FA0739" w:rsidP="00F65726">
            <w:pPr>
              <w:rPr>
                <w:rFonts w:ascii="ＭＳ ゴシック" w:eastAsia="ＭＳ ゴシック" w:hAnsi="ＭＳ ゴシック"/>
                <w:noProof/>
              </w:rPr>
            </w:pPr>
            <w:r w:rsidRPr="000106D4">
              <w:rPr>
                <w:rFonts w:ascii="ＭＳ ゴシック" w:eastAsia="ＭＳ ゴシック" w:hAnsi="ＭＳ ゴシック"/>
                <w:noProof/>
              </w:rPr>
              <w:t>H17.12　事業開始</w:t>
            </w:r>
          </w:p>
          <w:p w14:paraId="278D77AD" w14:textId="367E54A8" w:rsidR="00217177" w:rsidRDefault="00FA0739" w:rsidP="00F65726">
            <w:pPr>
              <w:ind w:left="880" w:hangingChars="400" w:hanging="880"/>
              <w:rPr>
                <w:rFonts w:ascii="ＭＳ ゴシック" w:eastAsia="ＭＳ ゴシック" w:hAnsi="ＭＳ ゴシック"/>
                <w:noProof/>
              </w:rPr>
            </w:pPr>
            <w:r w:rsidRPr="000106D4">
              <w:rPr>
                <w:rFonts w:ascii="ＭＳ ゴシック" w:eastAsia="ＭＳ ゴシック" w:hAnsi="ＭＳ ゴシック"/>
                <w:noProof/>
              </w:rPr>
              <w:t>R</w:t>
            </w:r>
            <w:r w:rsidR="00217177">
              <w:rPr>
                <w:rFonts w:ascii="ＭＳ ゴシック" w:eastAsia="ＭＳ ゴシック" w:hAnsi="ＭＳ ゴシック" w:hint="eastAsia"/>
                <w:noProof/>
              </w:rPr>
              <w:t>４</w:t>
            </w:r>
            <w:r w:rsidRPr="000106D4">
              <w:rPr>
                <w:rFonts w:ascii="ＭＳ ゴシック" w:eastAsia="ＭＳ ゴシック" w:hAnsi="ＭＳ ゴシック"/>
                <w:noProof/>
              </w:rPr>
              <w:t>.</w:t>
            </w:r>
            <w:r w:rsidR="00217177">
              <w:rPr>
                <w:rFonts w:ascii="ＭＳ ゴシック" w:eastAsia="ＭＳ ゴシック" w:hAnsi="ＭＳ ゴシック" w:hint="eastAsia"/>
                <w:noProof/>
              </w:rPr>
              <w:t>４</w:t>
            </w:r>
            <w:r w:rsidRPr="000106D4">
              <w:rPr>
                <w:rFonts w:ascii="ＭＳ ゴシック" w:eastAsia="ＭＳ ゴシック" w:hAnsi="ＭＳ ゴシック"/>
                <w:noProof/>
              </w:rPr>
              <w:t xml:space="preserve">　太誠産業㈱より事業継承し、現在は廃プラスチック</w:t>
            </w:r>
          </w:p>
          <w:p w14:paraId="13EFB17F" w14:textId="0C54AD6A" w:rsidR="00FA0739" w:rsidRDefault="00FA0739" w:rsidP="00905CE8">
            <w:pPr>
              <w:ind w:leftChars="400" w:left="880"/>
              <w:rPr>
                <w:rFonts w:ascii="ＭＳ ゴシック" w:eastAsia="ＭＳ ゴシック" w:hAnsi="ＭＳ ゴシック"/>
                <w:noProof/>
              </w:rPr>
            </w:pPr>
            <w:r w:rsidRPr="000106D4">
              <w:rPr>
                <w:rFonts w:ascii="ＭＳ ゴシック" w:eastAsia="ＭＳ ゴシック" w:hAnsi="ＭＳ ゴシック"/>
                <w:noProof/>
              </w:rPr>
              <w:t>類の再資源化を実施</w:t>
            </w:r>
          </w:p>
        </w:tc>
      </w:tr>
      <w:tr w:rsidR="00FA0739" w14:paraId="33F048FF" w14:textId="77777777" w:rsidTr="00905CE8">
        <w:trPr>
          <w:jc w:val="right"/>
        </w:trPr>
        <w:tc>
          <w:tcPr>
            <w:tcW w:w="436" w:type="dxa"/>
            <w:vMerge/>
            <w:tcBorders>
              <w:left w:val="single" w:sz="12" w:space="0" w:color="auto"/>
              <w:bottom w:val="single" w:sz="12" w:space="0" w:color="auto"/>
            </w:tcBorders>
            <w:shd w:val="clear" w:color="auto" w:fill="548DD4" w:themeFill="text2" w:themeFillTint="99"/>
          </w:tcPr>
          <w:p w14:paraId="56A2A856" w14:textId="77777777" w:rsidR="00FA0739" w:rsidRDefault="00FA0739" w:rsidP="00F65726">
            <w:pPr>
              <w:rPr>
                <w:rFonts w:ascii="ＭＳ ゴシック" w:eastAsia="ＭＳ ゴシック" w:hAnsi="ＭＳ ゴシック"/>
                <w:noProof/>
              </w:rPr>
            </w:pPr>
          </w:p>
        </w:tc>
        <w:tc>
          <w:tcPr>
            <w:tcW w:w="1832" w:type="dxa"/>
            <w:tcBorders>
              <w:bottom w:val="single" w:sz="12" w:space="0" w:color="auto"/>
            </w:tcBorders>
            <w:shd w:val="clear" w:color="auto" w:fill="C6D9F1" w:themeFill="text2" w:themeFillTint="33"/>
            <w:vAlign w:val="center"/>
          </w:tcPr>
          <w:p w14:paraId="3920D1AB" w14:textId="77777777" w:rsidR="00FA0739" w:rsidRDefault="00FA0739" w:rsidP="00F65726">
            <w:pPr>
              <w:rPr>
                <w:rFonts w:ascii="ＭＳ ゴシック" w:eastAsia="ＭＳ ゴシック" w:hAnsi="ＭＳ ゴシック"/>
                <w:noProof/>
              </w:rPr>
            </w:pPr>
            <w:r w:rsidRPr="00365C6E">
              <w:rPr>
                <w:rFonts w:ascii="ＭＳ ゴシック" w:eastAsia="ＭＳ ゴシック" w:hAnsi="ＭＳ ゴシック" w:hint="eastAsia"/>
                <w:noProof/>
              </w:rPr>
              <w:t>事業実績</w:t>
            </w:r>
          </w:p>
        </w:tc>
        <w:tc>
          <w:tcPr>
            <w:tcW w:w="6259" w:type="dxa"/>
            <w:tcBorders>
              <w:bottom w:val="single" w:sz="12" w:space="0" w:color="auto"/>
              <w:right w:val="single" w:sz="12" w:space="0" w:color="auto"/>
            </w:tcBorders>
          </w:tcPr>
          <w:p w14:paraId="3B187293" w14:textId="77777777" w:rsidR="00FA0739" w:rsidRDefault="00FA0739" w:rsidP="00EA763D">
            <w:pPr>
              <w:jc w:val="right"/>
              <w:rPr>
                <w:rFonts w:ascii="ＭＳ ゴシック" w:eastAsia="ＭＳ ゴシック" w:hAnsi="ＭＳ ゴシック"/>
                <w:noProof/>
              </w:rPr>
            </w:pPr>
            <w:r w:rsidRPr="00F560D4">
              <w:rPr>
                <w:rFonts w:asciiTheme="minorEastAsia" w:hAnsiTheme="minorEastAsia" w:cs="Arial"/>
                <w:noProof/>
                <w:kern w:val="0"/>
                <w:szCs w:val="21"/>
              </w:rPr>
              <w:drawing>
                <wp:inline distT="0" distB="0" distL="0" distR="0" wp14:anchorId="249D39D7" wp14:editId="04B81E98">
                  <wp:extent cx="3837421" cy="2425538"/>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94356" cy="2461525"/>
                          </a:xfrm>
                          <a:prstGeom prst="rect">
                            <a:avLst/>
                          </a:prstGeom>
                          <a:noFill/>
                          <a:ln>
                            <a:noFill/>
                          </a:ln>
                        </pic:spPr>
                      </pic:pic>
                    </a:graphicData>
                  </a:graphic>
                </wp:inline>
              </w:drawing>
            </w:r>
          </w:p>
        </w:tc>
      </w:tr>
    </w:tbl>
    <w:p w14:paraId="242D1F14" w14:textId="267A6DBC" w:rsidR="00FA0739" w:rsidRDefault="00FA0739" w:rsidP="00FA0739">
      <w:pPr>
        <w:rPr>
          <w:rFonts w:ascii="ＭＳ ゴシック" w:eastAsia="ＭＳ ゴシック" w:hAnsi="ＭＳ ゴシック"/>
          <w:noProof/>
        </w:rPr>
      </w:pPr>
    </w:p>
    <w:p w14:paraId="41D087D5" w14:textId="77F7DB9B" w:rsidR="00BC1BDF" w:rsidRDefault="00BC1BDF" w:rsidP="00FA0739">
      <w:pPr>
        <w:rPr>
          <w:rFonts w:ascii="ＭＳ ゴシック" w:eastAsia="ＭＳ ゴシック" w:hAnsi="ＭＳ ゴシック"/>
          <w:noProof/>
        </w:rPr>
      </w:pPr>
    </w:p>
    <w:p w14:paraId="7AB0B25B" w14:textId="67B7405F" w:rsidR="00BC1BDF" w:rsidRDefault="00BC1BDF" w:rsidP="00FA0739">
      <w:pPr>
        <w:rPr>
          <w:rFonts w:ascii="ＭＳ ゴシック" w:eastAsia="ＭＳ ゴシック" w:hAnsi="ＭＳ ゴシック"/>
          <w:noProof/>
        </w:rPr>
      </w:pPr>
    </w:p>
    <w:p w14:paraId="7C2D6B54" w14:textId="757B6827" w:rsidR="00BC1BDF" w:rsidRDefault="00BC1BDF" w:rsidP="00FA0739">
      <w:pPr>
        <w:rPr>
          <w:rFonts w:ascii="ＭＳ ゴシック" w:eastAsia="ＭＳ ゴシック" w:hAnsi="ＭＳ ゴシック"/>
          <w:noProof/>
        </w:rPr>
      </w:pPr>
    </w:p>
    <w:p w14:paraId="1A579D13" w14:textId="77777777" w:rsidR="00BC1BDF" w:rsidRDefault="00BC1BDF" w:rsidP="00FA0739">
      <w:pPr>
        <w:rPr>
          <w:rFonts w:ascii="ＭＳ ゴシック" w:eastAsia="ＭＳ ゴシック" w:hAnsi="ＭＳ ゴシック"/>
          <w:noProof/>
        </w:rPr>
      </w:pPr>
    </w:p>
    <w:tbl>
      <w:tblPr>
        <w:tblStyle w:val="a8"/>
        <w:tblW w:w="0" w:type="auto"/>
        <w:tblInd w:w="562" w:type="dxa"/>
        <w:tblLook w:val="04A0" w:firstRow="1" w:lastRow="0" w:firstColumn="1" w:lastColumn="0" w:noHBand="0" w:noVBand="1"/>
      </w:tblPr>
      <w:tblGrid>
        <w:gridCol w:w="436"/>
        <w:gridCol w:w="1736"/>
        <w:gridCol w:w="6306"/>
      </w:tblGrid>
      <w:tr w:rsidR="00BC1BDF" w14:paraId="50410DF3" w14:textId="77777777" w:rsidTr="00905CE8">
        <w:tc>
          <w:tcPr>
            <w:tcW w:w="436" w:type="dxa"/>
            <w:vMerge w:val="restart"/>
            <w:tcBorders>
              <w:top w:val="single" w:sz="12" w:space="0" w:color="auto"/>
              <w:left w:val="single" w:sz="12" w:space="0" w:color="auto"/>
            </w:tcBorders>
            <w:shd w:val="clear" w:color="auto" w:fill="548DD4" w:themeFill="text2" w:themeFillTint="99"/>
            <w:vAlign w:val="center"/>
          </w:tcPr>
          <w:p w14:paraId="720DFDD5" w14:textId="77777777" w:rsidR="00FA0739" w:rsidRPr="00EA763D" w:rsidRDefault="00FA0739" w:rsidP="00F65726">
            <w:pPr>
              <w:jc w:val="center"/>
              <w:rPr>
                <w:rFonts w:ascii="ＭＳ ゴシック" w:eastAsia="ＭＳ ゴシック" w:hAnsi="ＭＳ ゴシック"/>
                <w:noProof/>
                <w:color w:val="FFFFFF" w:themeColor="background1"/>
              </w:rPr>
            </w:pPr>
            <w:r w:rsidRPr="00EA763D">
              <w:rPr>
                <w:rFonts w:ascii="ＭＳ ゴシック" w:eastAsia="ＭＳ ゴシック" w:hAnsi="ＭＳ ゴシック" w:hint="eastAsia"/>
                <w:noProof/>
                <w:color w:val="FFFFFF" w:themeColor="background1"/>
              </w:rPr>
              <w:lastRenderedPageBreak/>
              <w:t>⑤</w:t>
            </w:r>
          </w:p>
        </w:tc>
        <w:tc>
          <w:tcPr>
            <w:tcW w:w="1756" w:type="dxa"/>
            <w:tcBorders>
              <w:top w:val="single" w:sz="12" w:space="0" w:color="auto"/>
            </w:tcBorders>
            <w:shd w:val="clear" w:color="auto" w:fill="C6D9F1" w:themeFill="text2" w:themeFillTint="33"/>
            <w:vAlign w:val="center"/>
          </w:tcPr>
          <w:p w14:paraId="1DCFBDBB" w14:textId="2782863A" w:rsidR="00FA0739" w:rsidRDefault="00FA0739" w:rsidP="00F65726">
            <w:pPr>
              <w:rPr>
                <w:rFonts w:ascii="ＭＳ ゴシック" w:eastAsia="ＭＳ ゴシック" w:hAnsi="ＭＳ ゴシック"/>
                <w:noProof/>
              </w:rPr>
            </w:pPr>
            <w:r w:rsidRPr="00365C6E">
              <w:rPr>
                <w:rFonts w:ascii="ＭＳ ゴシック" w:eastAsia="ＭＳ ゴシック" w:hAnsi="ＭＳ ゴシック" w:hint="eastAsia"/>
                <w:noProof/>
              </w:rPr>
              <w:t>事業名</w:t>
            </w:r>
          </w:p>
        </w:tc>
        <w:tc>
          <w:tcPr>
            <w:tcW w:w="6306" w:type="dxa"/>
            <w:tcBorders>
              <w:top w:val="single" w:sz="12" w:space="0" w:color="auto"/>
              <w:right w:val="single" w:sz="12" w:space="0" w:color="auto"/>
            </w:tcBorders>
          </w:tcPr>
          <w:p w14:paraId="45AE7165" w14:textId="5DC1311C" w:rsidR="00FA0739" w:rsidRDefault="008B7AE3" w:rsidP="00F65726">
            <w:pPr>
              <w:rPr>
                <w:rFonts w:ascii="ＭＳ ゴシック" w:eastAsia="ＭＳ ゴシック" w:hAnsi="ＭＳ ゴシック"/>
                <w:noProof/>
              </w:rPr>
            </w:pPr>
            <w:r w:rsidRPr="008B7AE3">
              <w:rPr>
                <w:rFonts w:ascii="ＭＳ ゴシック" w:eastAsia="ＭＳ ゴシック" w:hAnsi="ＭＳ ゴシック" w:hint="eastAsia"/>
                <w:noProof/>
              </w:rPr>
              <w:t>廃木材等によるバイオマスエタノール製造事業</w:t>
            </w:r>
          </w:p>
        </w:tc>
      </w:tr>
      <w:tr w:rsidR="008B7AE3" w14:paraId="0C547181" w14:textId="77777777" w:rsidTr="00905CE8">
        <w:tc>
          <w:tcPr>
            <w:tcW w:w="436" w:type="dxa"/>
            <w:vMerge/>
            <w:tcBorders>
              <w:left w:val="single" w:sz="12" w:space="0" w:color="auto"/>
            </w:tcBorders>
            <w:shd w:val="clear" w:color="auto" w:fill="548DD4" w:themeFill="text2" w:themeFillTint="99"/>
            <w:vAlign w:val="center"/>
          </w:tcPr>
          <w:p w14:paraId="6AC11072" w14:textId="77777777" w:rsidR="008B7AE3" w:rsidRPr="00EA763D" w:rsidRDefault="008B7AE3" w:rsidP="008B7AE3">
            <w:pPr>
              <w:jc w:val="center"/>
              <w:rPr>
                <w:rFonts w:ascii="ＭＳ ゴシック" w:eastAsia="ＭＳ ゴシック" w:hAnsi="ＭＳ ゴシック"/>
                <w:noProof/>
                <w:color w:val="FFFFFF" w:themeColor="background1"/>
              </w:rPr>
            </w:pPr>
          </w:p>
        </w:tc>
        <w:tc>
          <w:tcPr>
            <w:tcW w:w="1756" w:type="dxa"/>
            <w:shd w:val="clear" w:color="auto" w:fill="C6D9F1" w:themeFill="text2" w:themeFillTint="33"/>
            <w:vAlign w:val="center"/>
          </w:tcPr>
          <w:p w14:paraId="0BA0D835" w14:textId="5785F6E8" w:rsidR="008B7AE3" w:rsidRDefault="008B7AE3" w:rsidP="008B7AE3">
            <w:pPr>
              <w:rPr>
                <w:rFonts w:ascii="ＭＳ ゴシック" w:eastAsia="ＭＳ ゴシック" w:hAnsi="ＭＳ ゴシック"/>
                <w:noProof/>
              </w:rPr>
            </w:pPr>
            <w:r w:rsidRPr="00365C6E">
              <w:rPr>
                <w:rFonts w:ascii="ＭＳ ゴシック" w:eastAsia="ＭＳ ゴシック" w:hAnsi="ＭＳ ゴシック" w:hint="eastAsia"/>
                <w:noProof/>
              </w:rPr>
              <w:t>事業者名</w:t>
            </w:r>
          </w:p>
        </w:tc>
        <w:tc>
          <w:tcPr>
            <w:tcW w:w="6306" w:type="dxa"/>
            <w:tcBorders>
              <w:right w:val="single" w:sz="12" w:space="0" w:color="auto"/>
            </w:tcBorders>
          </w:tcPr>
          <w:p w14:paraId="34932738" w14:textId="371F319B" w:rsidR="008B7AE3" w:rsidRDefault="008B7AE3" w:rsidP="008B7AE3">
            <w:pPr>
              <w:rPr>
                <w:rFonts w:ascii="ＭＳ ゴシック" w:eastAsia="ＭＳ ゴシック" w:hAnsi="ＭＳ ゴシック"/>
                <w:noProof/>
              </w:rPr>
            </w:pPr>
            <w:r>
              <w:rPr>
                <w:rFonts w:ascii="ＭＳ ゴシック" w:eastAsia="ＭＳ ゴシック" w:hAnsi="ＭＳ ゴシック" w:hint="eastAsia"/>
                <w:noProof/>
              </w:rPr>
              <w:t>ＤＩＮＳ</w:t>
            </w:r>
            <w:r w:rsidRPr="000106D4">
              <w:rPr>
                <w:rFonts w:ascii="ＭＳ ゴシック" w:eastAsia="ＭＳ ゴシック" w:hAnsi="ＭＳ ゴシック"/>
                <w:noProof/>
              </w:rPr>
              <w:t>関西</w:t>
            </w:r>
            <w:r>
              <w:rPr>
                <w:rFonts w:ascii="ＭＳ ゴシック" w:eastAsia="ＭＳ ゴシック" w:hAnsi="ＭＳ ゴシック" w:hint="eastAsia"/>
                <w:noProof/>
              </w:rPr>
              <w:t xml:space="preserve">株式会社　</w:t>
            </w:r>
            <w:r w:rsidRPr="009B3B44">
              <w:rPr>
                <w:rFonts w:ascii="ＭＳ ゴシック" w:eastAsia="ＭＳ ゴシック" w:hAnsi="ＭＳ ゴシック" w:hint="eastAsia"/>
                <w:noProof/>
              </w:rPr>
              <w:t>バイオエタノール</w:t>
            </w:r>
            <w:r w:rsidRPr="000106D4">
              <w:rPr>
                <w:rFonts w:ascii="ＭＳ ゴシック" w:eastAsia="ＭＳ ゴシック" w:hAnsi="ＭＳ ゴシック"/>
                <w:noProof/>
              </w:rPr>
              <w:t>事業所</w:t>
            </w:r>
          </w:p>
        </w:tc>
      </w:tr>
      <w:tr w:rsidR="008B7AE3" w14:paraId="3D5F2144" w14:textId="77777777" w:rsidTr="00905CE8">
        <w:tc>
          <w:tcPr>
            <w:tcW w:w="436" w:type="dxa"/>
            <w:vMerge/>
            <w:tcBorders>
              <w:left w:val="single" w:sz="12" w:space="0" w:color="auto"/>
            </w:tcBorders>
            <w:shd w:val="clear" w:color="auto" w:fill="548DD4" w:themeFill="text2" w:themeFillTint="99"/>
            <w:vAlign w:val="center"/>
          </w:tcPr>
          <w:p w14:paraId="1E931365" w14:textId="77777777" w:rsidR="008B7AE3" w:rsidRPr="00EA763D" w:rsidRDefault="008B7AE3" w:rsidP="008B7AE3">
            <w:pPr>
              <w:jc w:val="center"/>
              <w:rPr>
                <w:rFonts w:ascii="ＭＳ ゴシック" w:eastAsia="ＭＳ ゴシック" w:hAnsi="ＭＳ ゴシック"/>
                <w:noProof/>
                <w:color w:val="FFFFFF" w:themeColor="background1"/>
              </w:rPr>
            </w:pPr>
          </w:p>
        </w:tc>
        <w:tc>
          <w:tcPr>
            <w:tcW w:w="1756" w:type="dxa"/>
            <w:shd w:val="clear" w:color="auto" w:fill="C6D9F1" w:themeFill="text2" w:themeFillTint="33"/>
            <w:vAlign w:val="center"/>
          </w:tcPr>
          <w:p w14:paraId="0B5BBFA5" w14:textId="42BED190" w:rsidR="008B7AE3" w:rsidRDefault="008B7AE3" w:rsidP="008B7AE3">
            <w:pPr>
              <w:rPr>
                <w:rFonts w:ascii="ＭＳ ゴシック" w:eastAsia="ＭＳ ゴシック" w:hAnsi="ＭＳ ゴシック"/>
                <w:noProof/>
              </w:rPr>
            </w:pPr>
            <w:r w:rsidRPr="00365C6E">
              <w:rPr>
                <w:rFonts w:ascii="ＭＳ ゴシック" w:eastAsia="ＭＳ ゴシック" w:hAnsi="ＭＳ ゴシック"/>
                <w:noProof/>
              </w:rPr>
              <w:t>対象廃棄物</w:t>
            </w:r>
          </w:p>
        </w:tc>
        <w:tc>
          <w:tcPr>
            <w:tcW w:w="6306" w:type="dxa"/>
            <w:tcBorders>
              <w:right w:val="single" w:sz="12" w:space="0" w:color="auto"/>
            </w:tcBorders>
          </w:tcPr>
          <w:p w14:paraId="3A7F369E" w14:textId="643A69F5" w:rsidR="008B7AE3" w:rsidRDefault="008B7AE3" w:rsidP="008B7AE3">
            <w:pPr>
              <w:rPr>
                <w:rFonts w:ascii="ＭＳ ゴシック" w:eastAsia="ＭＳ ゴシック" w:hAnsi="ＭＳ ゴシック"/>
                <w:noProof/>
              </w:rPr>
            </w:pPr>
            <w:r w:rsidRPr="000106D4">
              <w:rPr>
                <w:rFonts w:ascii="ＭＳ ゴシック" w:eastAsia="ＭＳ ゴシック" w:hAnsi="ＭＳ ゴシック"/>
                <w:noProof/>
              </w:rPr>
              <w:t>建設廃木材、紙くず、食品</w:t>
            </w:r>
            <w:r>
              <w:rPr>
                <w:rFonts w:ascii="ＭＳ ゴシック" w:eastAsia="ＭＳ ゴシック" w:hAnsi="ＭＳ ゴシック" w:hint="eastAsia"/>
                <w:noProof/>
              </w:rPr>
              <w:t>残渣</w:t>
            </w:r>
          </w:p>
        </w:tc>
      </w:tr>
      <w:tr w:rsidR="00BC1BDF" w14:paraId="71C47303" w14:textId="77777777" w:rsidTr="00905CE8">
        <w:tc>
          <w:tcPr>
            <w:tcW w:w="436" w:type="dxa"/>
            <w:vMerge/>
            <w:tcBorders>
              <w:left w:val="single" w:sz="12" w:space="0" w:color="auto"/>
            </w:tcBorders>
            <w:shd w:val="clear" w:color="auto" w:fill="548DD4" w:themeFill="text2" w:themeFillTint="99"/>
            <w:vAlign w:val="center"/>
          </w:tcPr>
          <w:p w14:paraId="058C0DB1" w14:textId="77777777" w:rsidR="00FA0739" w:rsidRPr="00EA763D" w:rsidRDefault="00FA0739" w:rsidP="00F65726">
            <w:pPr>
              <w:jc w:val="center"/>
              <w:rPr>
                <w:rFonts w:ascii="ＭＳ ゴシック" w:eastAsia="ＭＳ ゴシック" w:hAnsi="ＭＳ ゴシック"/>
                <w:noProof/>
                <w:color w:val="FFFFFF" w:themeColor="background1"/>
              </w:rPr>
            </w:pPr>
          </w:p>
        </w:tc>
        <w:tc>
          <w:tcPr>
            <w:tcW w:w="1756" w:type="dxa"/>
            <w:shd w:val="clear" w:color="auto" w:fill="C6D9F1" w:themeFill="text2" w:themeFillTint="33"/>
            <w:vAlign w:val="center"/>
          </w:tcPr>
          <w:p w14:paraId="68F5E690" w14:textId="77777777" w:rsidR="00FA0739" w:rsidRDefault="00FA0739" w:rsidP="00F65726">
            <w:pPr>
              <w:rPr>
                <w:rFonts w:ascii="ＭＳ ゴシック" w:eastAsia="ＭＳ ゴシック" w:hAnsi="ＭＳ ゴシック"/>
                <w:noProof/>
              </w:rPr>
            </w:pPr>
            <w:r w:rsidRPr="00365C6E">
              <w:rPr>
                <w:rFonts w:ascii="ＭＳ ゴシック" w:eastAsia="ＭＳ ゴシック" w:hAnsi="ＭＳ ゴシック"/>
                <w:noProof/>
              </w:rPr>
              <w:t>経過</w:t>
            </w:r>
          </w:p>
        </w:tc>
        <w:tc>
          <w:tcPr>
            <w:tcW w:w="6306" w:type="dxa"/>
            <w:tcBorders>
              <w:right w:val="single" w:sz="12" w:space="0" w:color="auto"/>
            </w:tcBorders>
          </w:tcPr>
          <w:p w14:paraId="3C9B030C" w14:textId="2FFFDA56" w:rsidR="00FA0739" w:rsidRPr="000106D4" w:rsidRDefault="00FA0739" w:rsidP="00F65726">
            <w:pPr>
              <w:rPr>
                <w:rFonts w:ascii="ＭＳ ゴシック" w:eastAsia="ＭＳ ゴシック" w:hAnsi="ＭＳ ゴシック"/>
                <w:noProof/>
              </w:rPr>
            </w:pPr>
            <w:r w:rsidRPr="000106D4">
              <w:rPr>
                <w:rFonts w:ascii="ＭＳ ゴシック" w:eastAsia="ＭＳ ゴシック" w:hAnsi="ＭＳ ゴシック"/>
                <w:noProof/>
              </w:rPr>
              <w:t>H17.</w:t>
            </w:r>
            <w:r w:rsidR="00217177">
              <w:rPr>
                <w:rFonts w:ascii="ＭＳ ゴシック" w:eastAsia="ＭＳ ゴシック" w:hAnsi="ＭＳ ゴシック" w:hint="eastAsia"/>
                <w:noProof/>
              </w:rPr>
              <w:t>４</w:t>
            </w:r>
            <w:r w:rsidRPr="000106D4">
              <w:rPr>
                <w:rFonts w:ascii="ＭＳ ゴシック" w:eastAsia="ＭＳ ゴシック" w:hAnsi="ＭＳ ゴシック"/>
                <w:noProof/>
              </w:rPr>
              <w:t xml:space="preserve">　 エコタウン用地貸付</w:t>
            </w:r>
          </w:p>
          <w:p w14:paraId="21D0A9F2" w14:textId="0567D22A" w:rsidR="00FA0739" w:rsidRPr="000106D4" w:rsidRDefault="00FA0739" w:rsidP="00F65726">
            <w:pPr>
              <w:rPr>
                <w:rFonts w:ascii="ＭＳ ゴシック" w:eastAsia="ＭＳ ゴシック" w:hAnsi="ＭＳ ゴシック"/>
                <w:noProof/>
              </w:rPr>
            </w:pPr>
            <w:r w:rsidRPr="000106D4">
              <w:rPr>
                <w:rFonts w:ascii="ＭＳ ゴシック" w:eastAsia="ＭＳ ゴシック" w:hAnsi="ＭＳ ゴシック"/>
                <w:noProof/>
              </w:rPr>
              <w:t>H19.</w:t>
            </w:r>
            <w:r w:rsidR="00217177">
              <w:rPr>
                <w:rFonts w:ascii="ＭＳ ゴシック" w:eastAsia="ＭＳ ゴシック" w:hAnsi="ＭＳ ゴシック" w:hint="eastAsia"/>
                <w:noProof/>
              </w:rPr>
              <w:t>１</w:t>
            </w:r>
            <w:r w:rsidRPr="000106D4">
              <w:rPr>
                <w:rFonts w:ascii="ＭＳ ゴシック" w:eastAsia="ＭＳ ゴシック" w:hAnsi="ＭＳ ゴシック"/>
                <w:noProof/>
              </w:rPr>
              <w:t xml:space="preserve">　 事業開始</w:t>
            </w:r>
          </w:p>
          <w:p w14:paraId="5D14606F" w14:textId="353B60D2" w:rsidR="00FA0739" w:rsidRDefault="00FA0739" w:rsidP="00F65726">
            <w:pPr>
              <w:rPr>
                <w:rFonts w:ascii="ＭＳ ゴシック" w:eastAsia="ＭＳ ゴシック" w:hAnsi="ＭＳ ゴシック"/>
                <w:noProof/>
              </w:rPr>
            </w:pPr>
            <w:r w:rsidRPr="000106D4">
              <w:rPr>
                <w:rFonts w:ascii="ＭＳ ゴシック" w:eastAsia="ＭＳ ゴシック" w:hAnsi="ＭＳ ゴシック"/>
                <w:noProof/>
              </w:rPr>
              <w:t>H24.</w:t>
            </w:r>
            <w:r w:rsidR="00217177">
              <w:rPr>
                <w:rFonts w:ascii="ＭＳ ゴシック" w:eastAsia="ＭＳ ゴシック" w:hAnsi="ＭＳ ゴシック" w:hint="eastAsia"/>
                <w:noProof/>
              </w:rPr>
              <w:t>６</w:t>
            </w:r>
            <w:r w:rsidRPr="000106D4">
              <w:rPr>
                <w:rFonts w:ascii="ＭＳ ゴシック" w:eastAsia="ＭＳ ゴシック" w:hAnsi="ＭＳ ゴシック"/>
                <w:noProof/>
              </w:rPr>
              <w:t xml:space="preserve">　 廃</w:t>
            </w:r>
            <w:r w:rsidR="00217177">
              <w:rPr>
                <w:rFonts w:ascii="ＭＳ ゴシック" w:eastAsia="ＭＳ ゴシック" w:hAnsi="ＭＳ ゴシック" w:hint="eastAsia"/>
                <w:noProof/>
              </w:rPr>
              <w:t>ジュース</w:t>
            </w:r>
            <w:r w:rsidRPr="000106D4">
              <w:rPr>
                <w:rFonts w:ascii="ＭＳ ゴシック" w:eastAsia="ＭＳ ゴシック" w:hAnsi="ＭＳ ゴシック"/>
                <w:noProof/>
              </w:rPr>
              <w:t>等からの</w:t>
            </w:r>
            <w:r w:rsidR="00217177">
              <w:rPr>
                <w:rFonts w:ascii="ＭＳ ゴシック" w:eastAsia="ＭＳ ゴシック" w:hAnsi="ＭＳ ゴシック" w:hint="eastAsia"/>
                <w:noProof/>
              </w:rPr>
              <w:t>エタノール</w:t>
            </w:r>
            <w:r w:rsidRPr="000106D4">
              <w:rPr>
                <w:rFonts w:ascii="ＭＳ ゴシック" w:eastAsia="ＭＳ ゴシック" w:hAnsi="ＭＳ ゴシック"/>
                <w:noProof/>
              </w:rPr>
              <w:t>製造を開始</w:t>
            </w:r>
          </w:p>
        </w:tc>
      </w:tr>
      <w:tr w:rsidR="00BC1BDF" w14:paraId="60DF746B" w14:textId="77777777" w:rsidTr="00905CE8">
        <w:tc>
          <w:tcPr>
            <w:tcW w:w="436" w:type="dxa"/>
            <w:vMerge/>
            <w:tcBorders>
              <w:left w:val="single" w:sz="12" w:space="0" w:color="auto"/>
              <w:bottom w:val="single" w:sz="12" w:space="0" w:color="auto"/>
            </w:tcBorders>
            <w:shd w:val="clear" w:color="auto" w:fill="548DD4" w:themeFill="text2" w:themeFillTint="99"/>
            <w:vAlign w:val="center"/>
          </w:tcPr>
          <w:p w14:paraId="187D417D" w14:textId="77777777" w:rsidR="00FA0739" w:rsidRPr="00EA763D" w:rsidRDefault="00FA0739" w:rsidP="00F65726">
            <w:pPr>
              <w:jc w:val="center"/>
              <w:rPr>
                <w:rFonts w:ascii="ＭＳ ゴシック" w:eastAsia="ＭＳ ゴシック" w:hAnsi="ＭＳ ゴシック"/>
                <w:noProof/>
                <w:color w:val="FFFFFF" w:themeColor="background1"/>
              </w:rPr>
            </w:pPr>
          </w:p>
        </w:tc>
        <w:tc>
          <w:tcPr>
            <w:tcW w:w="1756" w:type="dxa"/>
            <w:tcBorders>
              <w:bottom w:val="single" w:sz="12" w:space="0" w:color="auto"/>
            </w:tcBorders>
            <w:shd w:val="clear" w:color="auto" w:fill="C6D9F1" w:themeFill="text2" w:themeFillTint="33"/>
            <w:vAlign w:val="center"/>
          </w:tcPr>
          <w:p w14:paraId="18461495" w14:textId="77777777" w:rsidR="00FA0739" w:rsidRDefault="00FA0739" w:rsidP="00F65726">
            <w:pPr>
              <w:rPr>
                <w:rFonts w:ascii="ＭＳ ゴシック" w:eastAsia="ＭＳ ゴシック" w:hAnsi="ＭＳ ゴシック"/>
                <w:noProof/>
              </w:rPr>
            </w:pPr>
            <w:r w:rsidRPr="00365C6E">
              <w:rPr>
                <w:rFonts w:ascii="ＭＳ ゴシック" w:eastAsia="ＭＳ ゴシック" w:hAnsi="ＭＳ ゴシック" w:hint="eastAsia"/>
                <w:noProof/>
              </w:rPr>
              <w:t>事業実績</w:t>
            </w:r>
          </w:p>
        </w:tc>
        <w:tc>
          <w:tcPr>
            <w:tcW w:w="6306" w:type="dxa"/>
            <w:tcBorders>
              <w:bottom w:val="single" w:sz="12" w:space="0" w:color="auto"/>
              <w:right w:val="single" w:sz="12" w:space="0" w:color="auto"/>
            </w:tcBorders>
          </w:tcPr>
          <w:p w14:paraId="53904622" w14:textId="77777777" w:rsidR="00FA0739" w:rsidRDefault="00FA0739" w:rsidP="00F65726">
            <w:pPr>
              <w:rPr>
                <w:rFonts w:ascii="ＭＳ ゴシック" w:eastAsia="ＭＳ ゴシック" w:hAnsi="ＭＳ ゴシック"/>
                <w:noProof/>
              </w:rPr>
            </w:pPr>
            <w:r w:rsidRPr="00B11C24">
              <w:rPr>
                <w:rFonts w:asciiTheme="minorEastAsia" w:hAnsiTheme="minorEastAsia" w:cs="Arial"/>
                <w:noProof/>
                <w:kern w:val="0"/>
                <w:szCs w:val="21"/>
              </w:rPr>
              <w:drawing>
                <wp:inline distT="0" distB="0" distL="0" distR="0" wp14:anchorId="7F759EF1" wp14:editId="58B8961D">
                  <wp:extent cx="3865418" cy="2467548"/>
                  <wp:effectExtent l="0" t="0" r="1905" b="952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89275" cy="2482778"/>
                          </a:xfrm>
                          <a:prstGeom prst="rect">
                            <a:avLst/>
                          </a:prstGeom>
                          <a:noFill/>
                          <a:ln>
                            <a:noFill/>
                          </a:ln>
                        </pic:spPr>
                      </pic:pic>
                    </a:graphicData>
                  </a:graphic>
                </wp:inline>
              </w:drawing>
            </w:r>
          </w:p>
        </w:tc>
      </w:tr>
      <w:tr w:rsidR="00BC1BDF" w14:paraId="4AAB9333" w14:textId="77777777" w:rsidTr="00905CE8">
        <w:tc>
          <w:tcPr>
            <w:tcW w:w="436" w:type="dxa"/>
            <w:vMerge w:val="restart"/>
            <w:tcBorders>
              <w:top w:val="single" w:sz="12" w:space="0" w:color="auto"/>
              <w:left w:val="single" w:sz="12" w:space="0" w:color="auto"/>
            </w:tcBorders>
            <w:shd w:val="clear" w:color="auto" w:fill="548DD4" w:themeFill="text2" w:themeFillTint="99"/>
            <w:vAlign w:val="center"/>
          </w:tcPr>
          <w:p w14:paraId="7782268D" w14:textId="77777777" w:rsidR="00FA0739" w:rsidRPr="00EA763D" w:rsidRDefault="00FA0739" w:rsidP="00F65726">
            <w:pPr>
              <w:jc w:val="center"/>
              <w:rPr>
                <w:rFonts w:ascii="ＭＳ ゴシック" w:eastAsia="ＭＳ ゴシック" w:hAnsi="ＭＳ ゴシック"/>
                <w:noProof/>
                <w:color w:val="FFFFFF" w:themeColor="background1"/>
              </w:rPr>
            </w:pPr>
            <w:r w:rsidRPr="00EA763D">
              <w:rPr>
                <w:rFonts w:ascii="ＭＳ ゴシック" w:eastAsia="ＭＳ ゴシック" w:hAnsi="ＭＳ ゴシック" w:hint="eastAsia"/>
                <w:noProof/>
                <w:color w:val="FFFFFF" w:themeColor="background1"/>
              </w:rPr>
              <w:t>⑥</w:t>
            </w:r>
          </w:p>
        </w:tc>
        <w:tc>
          <w:tcPr>
            <w:tcW w:w="1756" w:type="dxa"/>
            <w:tcBorders>
              <w:top w:val="single" w:sz="12" w:space="0" w:color="auto"/>
            </w:tcBorders>
            <w:shd w:val="clear" w:color="auto" w:fill="C6D9F1" w:themeFill="text2" w:themeFillTint="33"/>
            <w:vAlign w:val="center"/>
          </w:tcPr>
          <w:p w14:paraId="570DEED3" w14:textId="41FE1548" w:rsidR="00FA0739" w:rsidRDefault="00FA0739" w:rsidP="00F65726">
            <w:pPr>
              <w:rPr>
                <w:rFonts w:ascii="ＭＳ ゴシック" w:eastAsia="ＭＳ ゴシック" w:hAnsi="ＭＳ ゴシック"/>
                <w:noProof/>
              </w:rPr>
            </w:pPr>
            <w:r w:rsidRPr="00365C6E">
              <w:rPr>
                <w:rFonts w:ascii="ＭＳ ゴシック" w:eastAsia="ＭＳ ゴシック" w:hAnsi="ＭＳ ゴシック" w:hint="eastAsia"/>
                <w:noProof/>
              </w:rPr>
              <w:t>事業名</w:t>
            </w:r>
          </w:p>
        </w:tc>
        <w:tc>
          <w:tcPr>
            <w:tcW w:w="6306" w:type="dxa"/>
            <w:tcBorders>
              <w:top w:val="single" w:sz="12" w:space="0" w:color="auto"/>
              <w:right w:val="single" w:sz="12" w:space="0" w:color="auto"/>
            </w:tcBorders>
          </w:tcPr>
          <w:p w14:paraId="341BC2F6" w14:textId="3423FA94" w:rsidR="00FA0739" w:rsidRDefault="00FD38F9" w:rsidP="00F65726">
            <w:pPr>
              <w:rPr>
                <w:rFonts w:ascii="ＭＳ ゴシック" w:eastAsia="ＭＳ ゴシック" w:hAnsi="ＭＳ ゴシック"/>
                <w:noProof/>
              </w:rPr>
            </w:pPr>
            <w:r w:rsidRPr="0048530C">
              <w:rPr>
                <w:rFonts w:ascii="ＭＳ ゴシック" w:eastAsia="ＭＳ ゴシック" w:hAnsi="ＭＳ ゴシック" w:hint="eastAsia"/>
                <w:noProof/>
              </w:rPr>
              <w:t>混合廃棄物リサイクリングアソートセンター事業</w:t>
            </w:r>
            <w:r>
              <w:rPr>
                <w:rFonts w:ascii="ＭＳ ゴシック" w:eastAsia="ＭＳ ゴシック" w:hAnsi="ＭＳ ゴシック" w:hint="eastAsia"/>
                <w:noProof/>
              </w:rPr>
              <w:t>の拡張事業</w:t>
            </w:r>
          </w:p>
          <w:p w14:paraId="4C8FFB61" w14:textId="36FD3822" w:rsidR="00FD38F9" w:rsidRDefault="00FD38F9" w:rsidP="00905CE8">
            <w:pPr>
              <w:jc w:val="center"/>
              <w:rPr>
                <w:rFonts w:ascii="ＭＳ ゴシック" w:eastAsia="ＭＳ ゴシック" w:hAnsi="ＭＳ ゴシック"/>
                <w:noProof/>
              </w:rPr>
            </w:pPr>
            <w:r>
              <w:rPr>
                <w:rFonts w:ascii="ＭＳ ゴシック" w:eastAsia="ＭＳ ゴシック" w:hAnsi="ＭＳ ゴシック" w:hint="eastAsia"/>
                <w:noProof/>
              </w:rPr>
              <w:t>（廃石膏ボードの再資源化事業）</w:t>
            </w:r>
          </w:p>
        </w:tc>
      </w:tr>
      <w:tr w:rsidR="008B7AE3" w14:paraId="2E193BA3" w14:textId="77777777" w:rsidTr="00905CE8">
        <w:tc>
          <w:tcPr>
            <w:tcW w:w="436" w:type="dxa"/>
            <w:vMerge/>
            <w:tcBorders>
              <w:left w:val="single" w:sz="12" w:space="0" w:color="auto"/>
            </w:tcBorders>
            <w:shd w:val="clear" w:color="auto" w:fill="548DD4" w:themeFill="text2" w:themeFillTint="99"/>
          </w:tcPr>
          <w:p w14:paraId="333AF900" w14:textId="77777777" w:rsidR="008B7AE3" w:rsidRDefault="008B7AE3" w:rsidP="008B7AE3">
            <w:pPr>
              <w:rPr>
                <w:rFonts w:ascii="ＭＳ ゴシック" w:eastAsia="ＭＳ ゴシック" w:hAnsi="ＭＳ ゴシック"/>
                <w:noProof/>
              </w:rPr>
            </w:pPr>
          </w:p>
        </w:tc>
        <w:tc>
          <w:tcPr>
            <w:tcW w:w="1756" w:type="dxa"/>
            <w:shd w:val="clear" w:color="auto" w:fill="C6D9F1" w:themeFill="text2" w:themeFillTint="33"/>
            <w:vAlign w:val="center"/>
          </w:tcPr>
          <w:p w14:paraId="786F36EF" w14:textId="6350C200" w:rsidR="008B7AE3" w:rsidRDefault="008B7AE3" w:rsidP="008B7AE3">
            <w:pPr>
              <w:rPr>
                <w:rFonts w:ascii="ＭＳ ゴシック" w:eastAsia="ＭＳ ゴシック" w:hAnsi="ＭＳ ゴシック"/>
                <w:noProof/>
              </w:rPr>
            </w:pPr>
            <w:r w:rsidRPr="00365C6E">
              <w:rPr>
                <w:rFonts w:ascii="ＭＳ ゴシック" w:eastAsia="ＭＳ ゴシック" w:hAnsi="ＭＳ ゴシック" w:hint="eastAsia"/>
                <w:noProof/>
              </w:rPr>
              <w:t>事業者名</w:t>
            </w:r>
          </w:p>
        </w:tc>
        <w:tc>
          <w:tcPr>
            <w:tcW w:w="6306" w:type="dxa"/>
            <w:tcBorders>
              <w:right w:val="single" w:sz="12" w:space="0" w:color="auto"/>
            </w:tcBorders>
          </w:tcPr>
          <w:p w14:paraId="5D9B6908" w14:textId="31F78B04" w:rsidR="008B7AE3" w:rsidRDefault="008B7AE3" w:rsidP="008B7AE3">
            <w:pPr>
              <w:rPr>
                <w:rFonts w:ascii="ＭＳ ゴシック" w:eastAsia="ＭＳ ゴシック" w:hAnsi="ＭＳ ゴシック"/>
                <w:noProof/>
              </w:rPr>
            </w:pPr>
            <w:r>
              <w:rPr>
                <w:rFonts w:ascii="ＭＳ ゴシック" w:eastAsia="ＭＳ ゴシック" w:hAnsi="ＭＳ ゴシック" w:hint="eastAsia"/>
                <w:noProof/>
              </w:rPr>
              <w:t>株式会社</w:t>
            </w:r>
            <w:r w:rsidRPr="000106D4">
              <w:rPr>
                <w:rFonts w:ascii="ＭＳ ゴシック" w:eastAsia="ＭＳ ゴシック" w:hAnsi="ＭＳ ゴシック" w:hint="eastAsia"/>
                <w:noProof/>
              </w:rPr>
              <w:t>グリーンアローズ関西（</w:t>
            </w:r>
            <w:r>
              <w:rPr>
                <w:rFonts w:ascii="ＭＳ ゴシック" w:eastAsia="ＭＳ ゴシック" w:hAnsi="ＭＳ ゴシック" w:hint="eastAsia"/>
                <w:noProof/>
              </w:rPr>
              <w:t>ＤＩＮＳ</w:t>
            </w:r>
            <w:r w:rsidRPr="000106D4">
              <w:rPr>
                <w:rFonts w:ascii="ＭＳ ゴシック" w:eastAsia="ＭＳ ゴシック" w:hAnsi="ＭＳ ゴシック"/>
                <w:noProof/>
              </w:rPr>
              <w:t>関西</w:t>
            </w:r>
            <w:r w:rsidR="001E2636">
              <w:rPr>
                <w:rFonts w:ascii="ＭＳ ゴシック" w:eastAsia="ＭＳ ゴシック" w:hAnsi="ＭＳ ゴシック" w:hint="eastAsia"/>
                <w:noProof/>
              </w:rPr>
              <w:t>株式会社</w:t>
            </w:r>
            <w:r w:rsidRPr="000106D4">
              <w:rPr>
                <w:rFonts w:ascii="ＭＳ ゴシック" w:eastAsia="ＭＳ ゴシック" w:hAnsi="ＭＳ ゴシック"/>
                <w:noProof/>
              </w:rPr>
              <w:t>の子会社）</w:t>
            </w:r>
          </w:p>
        </w:tc>
      </w:tr>
      <w:tr w:rsidR="008B7AE3" w14:paraId="5038D157" w14:textId="77777777" w:rsidTr="00905CE8">
        <w:tc>
          <w:tcPr>
            <w:tcW w:w="436" w:type="dxa"/>
            <w:vMerge/>
            <w:tcBorders>
              <w:left w:val="single" w:sz="12" w:space="0" w:color="auto"/>
            </w:tcBorders>
            <w:shd w:val="clear" w:color="auto" w:fill="548DD4" w:themeFill="text2" w:themeFillTint="99"/>
          </w:tcPr>
          <w:p w14:paraId="1911ACFE" w14:textId="77777777" w:rsidR="008B7AE3" w:rsidRDefault="008B7AE3" w:rsidP="008B7AE3">
            <w:pPr>
              <w:rPr>
                <w:rFonts w:ascii="ＭＳ ゴシック" w:eastAsia="ＭＳ ゴシック" w:hAnsi="ＭＳ ゴシック"/>
                <w:noProof/>
              </w:rPr>
            </w:pPr>
          </w:p>
        </w:tc>
        <w:tc>
          <w:tcPr>
            <w:tcW w:w="1756" w:type="dxa"/>
            <w:shd w:val="clear" w:color="auto" w:fill="C6D9F1" w:themeFill="text2" w:themeFillTint="33"/>
            <w:vAlign w:val="center"/>
          </w:tcPr>
          <w:p w14:paraId="56263868" w14:textId="009CE3C3" w:rsidR="008B7AE3" w:rsidRDefault="008B7AE3" w:rsidP="008B7AE3">
            <w:pPr>
              <w:rPr>
                <w:rFonts w:ascii="ＭＳ ゴシック" w:eastAsia="ＭＳ ゴシック" w:hAnsi="ＭＳ ゴシック"/>
                <w:noProof/>
              </w:rPr>
            </w:pPr>
            <w:r w:rsidRPr="00365C6E">
              <w:rPr>
                <w:rFonts w:ascii="ＭＳ ゴシック" w:eastAsia="ＭＳ ゴシック" w:hAnsi="ＭＳ ゴシック"/>
                <w:noProof/>
              </w:rPr>
              <w:t>対象廃棄物</w:t>
            </w:r>
          </w:p>
        </w:tc>
        <w:tc>
          <w:tcPr>
            <w:tcW w:w="6306" w:type="dxa"/>
            <w:tcBorders>
              <w:right w:val="single" w:sz="12" w:space="0" w:color="auto"/>
            </w:tcBorders>
          </w:tcPr>
          <w:p w14:paraId="134EC719" w14:textId="53FF2284" w:rsidR="008B7AE3" w:rsidRDefault="008B7AE3" w:rsidP="008B7AE3">
            <w:pPr>
              <w:rPr>
                <w:rFonts w:ascii="ＭＳ ゴシック" w:eastAsia="ＭＳ ゴシック" w:hAnsi="ＭＳ ゴシック"/>
                <w:noProof/>
              </w:rPr>
            </w:pPr>
            <w:r w:rsidRPr="000106D4">
              <w:rPr>
                <w:rFonts w:ascii="ＭＳ ゴシック" w:eastAsia="ＭＳ ゴシック" w:hAnsi="ＭＳ ゴシック"/>
                <w:noProof/>
              </w:rPr>
              <w:t>廃石膏ボード</w:t>
            </w:r>
          </w:p>
        </w:tc>
      </w:tr>
      <w:tr w:rsidR="00BC1BDF" w14:paraId="1CBF75B2" w14:textId="77777777" w:rsidTr="00905CE8">
        <w:tc>
          <w:tcPr>
            <w:tcW w:w="436" w:type="dxa"/>
            <w:vMerge/>
            <w:tcBorders>
              <w:left w:val="single" w:sz="12" w:space="0" w:color="auto"/>
            </w:tcBorders>
            <w:shd w:val="clear" w:color="auto" w:fill="548DD4" w:themeFill="text2" w:themeFillTint="99"/>
          </w:tcPr>
          <w:p w14:paraId="2EC3C67B" w14:textId="77777777" w:rsidR="00FA0739" w:rsidRDefault="00FA0739" w:rsidP="00F65726">
            <w:pPr>
              <w:rPr>
                <w:rFonts w:ascii="ＭＳ ゴシック" w:eastAsia="ＭＳ ゴシック" w:hAnsi="ＭＳ ゴシック"/>
                <w:noProof/>
              </w:rPr>
            </w:pPr>
          </w:p>
        </w:tc>
        <w:tc>
          <w:tcPr>
            <w:tcW w:w="1756" w:type="dxa"/>
            <w:shd w:val="clear" w:color="auto" w:fill="C6D9F1" w:themeFill="text2" w:themeFillTint="33"/>
            <w:vAlign w:val="center"/>
          </w:tcPr>
          <w:p w14:paraId="27A2284A" w14:textId="77777777" w:rsidR="00FA0739" w:rsidRDefault="00FA0739" w:rsidP="00F65726">
            <w:pPr>
              <w:rPr>
                <w:rFonts w:ascii="ＭＳ ゴシック" w:eastAsia="ＭＳ ゴシック" w:hAnsi="ＭＳ ゴシック"/>
                <w:noProof/>
              </w:rPr>
            </w:pPr>
            <w:r w:rsidRPr="00365C6E">
              <w:rPr>
                <w:rFonts w:ascii="ＭＳ ゴシック" w:eastAsia="ＭＳ ゴシック" w:hAnsi="ＭＳ ゴシック"/>
                <w:noProof/>
              </w:rPr>
              <w:t>経過</w:t>
            </w:r>
          </w:p>
        </w:tc>
        <w:tc>
          <w:tcPr>
            <w:tcW w:w="6306" w:type="dxa"/>
            <w:tcBorders>
              <w:right w:val="single" w:sz="12" w:space="0" w:color="auto"/>
            </w:tcBorders>
          </w:tcPr>
          <w:p w14:paraId="12F05CED" w14:textId="7B434D52" w:rsidR="00FA0739" w:rsidRPr="000106D4" w:rsidRDefault="00FA0739" w:rsidP="00F65726">
            <w:pPr>
              <w:rPr>
                <w:rFonts w:ascii="ＭＳ ゴシック" w:eastAsia="ＭＳ ゴシック" w:hAnsi="ＭＳ ゴシック"/>
                <w:noProof/>
              </w:rPr>
            </w:pPr>
            <w:r w:rsidRPr="000106D4">
              <w:rPr>
                <w:rFonts w:ascii="ＭＳ ゴシック" w:eastAsia="ＭＳ ゴシック" w:hAnsi="ＭＳ ゴシック"/>
                <w:noProof/>
              </w:rPr>
              <w:t>H28.</w:t>
            </w:r>
            <w:r w:rsidR="00217177">
              <w:rPr>
                <w:rFonts w:ascii="ＭＳ ゴシック" w:eastAsia="ＭＳ ゴシック" w:hAnsi="ＭＳ ゴシック" w:hint="eastAsia"/>
                <w:noProof/>
              </w:rPr>
              <w:t>２</w:t>
            </w:r>
            <w:r w:rsidRPr="000106D4">
              <w:rPr>
                <w:rFonts w:ascii="ＭＳ ゴシック" w:eastAsia="ＭＳ ゴシック" w:hAnsi="ＭＳ ゴシック"/>
                <w:noProof/>
              </w:rPr>
              <w:t xml:space="preserve">　 エコタウン用地貸付</w:t>
            </w:r>
            <w:r w:rsidRPr="000106D4">
              <w:rPr>
                <w:rFonts w:ascii="ＭＳ ゴシック" w:eastAsia="ＭＳ ゴシック" w:hAnsi="ＭＳ ゴシック" w:hint="eastAsia"/>
                <w:noProof/>
              </w:rPr>
              <w:t>（変更契約）</w:t>
            </w:r>
          </w:p>
          <w:p w14:paraId="2A29B2DC" w14:textId="77777777" w:rsidR="00FA0739" w:rsidRDefault="00FA0739" w:rsidP="00F65726">
            <w:pPr>
              <w:rPr>
                <w:rFonts w:ascii="ＭＳ ゴシック" w:eastAsia="ＭＳ ゴシック" w:hAnsi="ＭＳ ゴシック"/>
                <w:noProof/>
              </w:rPr>
            </w:pPr>
            <w:r w:rsidRPr="000106D4">
              <w:rPr>
                <w:rFonts w:ascii="ＭＳ ゴシック" w:eastAsia="ＭＳ ゴシック" w:hAnsi="ＭＳ ゴシック"/>
                <w:noProof/>
              </w:rPr>
              <w:t xml:space="preserve">H28.12 </w:t>
            </w:r>
            <w:r>
              <w:rPr>
                <w:rFonts w:ascii="ＭＳ ゴシック" w:eastAsia="ＭＳ ゴシック" w:hAnsi="ＭＳ ゴシック" w:hint="eastAsia"/>
                <w:noProof/>
              </w:rPr>
              <w:t xml:space="preserve"> </w:t>
            </w:r>
            <w:r w:rsidRPr="000106D4">
              <w:rPr>
                <w:rFonts w:ascii="ＭＳ ゴシック" w:eastAsia="ＭＳ ゴシック" w:hAnsi="ＭＳ ゴシック"/>
                <w:noProof/>
              </w:rPr>
              <w:t xml:space="preserve"> 事業開始</w:t>
            </w:r>
          </w:p>
        </w:tc>
      </w:tr>
      <w:tr w:rsidR="00BC1BDF" w14:paraId="2C6FA903" w14:textId="77777777" w:rsidTr="00905CE8">
        <w:tc>
          <w:tcPr>
            <w:tcW w:w="436" w:type="dxa"/>
            <w:vMerge/>
            <w:tcBorders>
              <w:left w:val="single" w:sz="12" w:space="0" w:color="auto"/>
              <w:bottom w:val="single" w:sz="12" w:space="0" w:color="auto"/>
            </w:tcBorders>
            <w:shd w:val="clear" w:color="auto" w:fill="548DD4" w:themeFill="text2" w:themeFillTint="99"/>
          </w:tcPr>
          <w:p w14:paraId="7812E3FC" w14:textId="77777777" w:rsidR="00FA0739" w:rsidRDefault="00FA0739" w:rsidP="00F65726">
            <w:pPr>
              <w:rPr>
                <w:rFonts w:ascii="ＭＳ ゴシック" w:eastAsia="ＭＳ ゴシック" w:hAnsi="ＭＳ ゴシック"/>
                <w:noProof/>
              </w:rPr>
            </w:pPr>
          </w:p>
        </w:tc>
        <w:tc>
          <w:tcPr>
            <w:tcW w:w="1756" w:type="dxa"/>
            <w:tcBorders>
              <w:bottom w:val="single" w:sz="12" w:space="0" w:color="auto"/>
            </w:tcBorders>
            <w:shd w:val="clear" w:color="auto" w:fill="C6D9F1" w:themeFill="text2" w:themeFillTint="33"/>
            <w:vAlign w:val="center"/>
          </w:tcPr>
          <w:p w14:paraId="07C12ED7" w14:textId="77777777" w:rsidR="00FA0739" w:rsidRDefault="00FA0739" w:rsidP="00F65726">
            <w:pPr>
              <w:rPr>
                <w:rFonts w:ascii="ＭＳ ゴシック" w:eastAsia="ＭＳ ゴシック" w:hAnsi="ＭＳ ゴシック"/>
                <w:noProof/>
              </w:rPr>
            </w:pPr>
            <w:r w:rsidRPr="00365C6E">
              <w:rPr>
                <w:rFonts w:ascii="ＭＳ ゴシック" w:eastAsia="ＭＳ ゴシック" w:hAnsi="ＭＳ ゴシック" w:hint="eastAsia"/>
                <w:noProof/>
              </w:rPr>
              <w:t>事業実績</w:t>
            </w:r>
          </w:p>
        </w:tc>
        <w:tc>
          <w:tcPr>
            <w:tcW w:w="6306" w:type="dxa"/>
            <w:tcBorders>
              <w:bottom w:val="single" w:sz="12" w:space="0" w:color="auto"/>
              <w:right w:val="single" w:sz="12" w:space="0" w:color="auto"/>
            </w:tcBorders>
          </w:tcPr>
          <w:p w14:paraId="192E9DFD" w14:textId="77777777" w:rsidR="00FA0739" w:rsidRDefault="00FA0739" w:rsidP="00F65726">
            <w:pPr>
              <w:rPr>
                <w:rFonts w:ascii="ＭＳ ゴシック" w:eastAsia="ＭＳ ゴシック" w:hAnsi="ＭＳ ゴシック"/>
                <w:noProof/>
              </w:rPr>
            </w:pPr>
            <w:r w:rsidRPr="00B11C24">
              <w:rPr>
                <w:rFonts w:asciiTheme="minorEastAsia" w:hAnsiTheme="minorEastAsia" w:cs="Arial"/>
                <w:noProof/>
                <w:kern w:val="0"/>
                <w:szCs w:val="21"/>
              </w:rPr>
              <w:drawing>
                <wp:inline distT="0" distB="0" distL="0" distR="0" wp14:anchorId="13006169" wp14:editId="0D5C3AD2">
                  <wp:extent cx="3851564" cy="2398141"/>
                  <wp:effectExtent l="0" t="0" r="0" b="254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84325" cy="2418539"/>
                          </a:xfrm>
                          <a:prstGeom prst="rect">
                            <a:avLst/>
                          </a:prstGeom>
                          <a:noFill/>
                          <a:ln>
                            <a:noFill/>
                          </a:ln>
                        </pic:spPr>
                      </pic:pic>
                    </a:graphicData>
                  </a:graphic>
                </wp:inline>
              </w:drawing>
            </w:r>
          </w:p>
        </w:tc>
      </w:tr>
    </w:tbl>
    <w:p w14:paraId="52B3911C" w14:textId="77777777" w:rsidR="00FA0739" w:rsidRDefault="00FA0739" w:rsidP="00FA0739">
      <w:pPr>
        <w:rPr>
          <w:rFonts w:ascii="ＭＳ ゴシック" w:eastAsia="ＭＳ ゴシック" w:hAnsi="ＭＳ ゴシック"/>
        </w:rPr>
      </w:pPr>
    </w:p>
    <w:p w14:paraId="4DD2C1C7" w14:textId="1FD8ED37" w:rsidR="00FA0739" w:rsidRDefault="00FA0739" w:rsidP="00FA0739">
      <w:pPr>
        <w:rPr>
          <w:rFonts w:ascii="ＭＳ ゴシック" w:eastAsia="ＭＳ ゴシック" w:hAnsi="ＭＳ ゴシック"/>
          <w:noProof/>
        </w:rPr>
      </w:pPr>
    </w:p>
    <w:p w14:paraId="60110C67" w14:textId="4D1FD886" w:rsidR="00FA0739" w:rsidRDefault="00FA0739" w:rsidP="00FA0739">
      <w:pPr>
        <w:rPr>
          <w:rFonts w:ascii="ＭＳ ゴシック" w:eastAsia="ＭＳ ゴシック" w:hAnsi="ＭＳ ゴシック"/>
          <w:noProof/>
        </w:rPr>
      </w:pPr>
    </w:p>
    <w:p w14:paraId="59C26984" w14:textId="1256C8D1" w:rsidR="00BC1BDF" w:rsidRDefault="00BC1BDF" w:rsidP="00FA0739">
      <w:pPr>
        <w:rPr>
          <w:rFonts w:ascii="ＭＳ ゴシック" w:eastAsia="ＭＳ ゴシック" w:hAnsi="ＭＳ ゴシック"/>
          <w:noProof/>
        </w:rPr>
      </w:pPr>
    </w:p>
    <w:p w14:paraId="2662C7EE" w14:textId="2B5F4985" w:rsidR="00BC1BDF" w:rsidRDefault="00BC1BDF" w:rsidP="00FA0739">
      <w:pPr>
        <w:rPr>
          <w:rFonts w:ascii="ＭＳ ゴシック" w:eastAsia="ＭＳ ゴシック" w:hAnsi="ＭＳ ゴシック"/>
          <w:noProof/>
        </w:rPr>
      </w:pPr>
    </w:p>
    <w:tbl>
      <w:tblPr>
        <w:tblStyle w:val="a8"/>
        <w:tblW w:w="0" w:type="auto"/>
        <w:jc w:val="right"/>
        <w:tblLook w:val="04A0" w:firstRow="1" w:lastRow="0" w:firstColumn="1" w:lastColumn="0" w:noHBand="0" w:noVBand="1"/>
      </w:tblPr>
      <w:tblGrid>
        <w:gridCol w:w="436"/>
        <w:gridCol w:w="1686"/>
        <w:gridCol w:w="6430"/>
      </w:tblGrid>
      <w:tr w:rsidR="00777590" w14:paraId="632FFD52" w14:textId="77777777" w:rsidTr="00905CE8">
        <w:trPr>
          <w:jc w:val="right"/>
        </w:trPr>
        <w:tc>
          <w:tcPr>
            <w:tcW w:w="436" w:type="dxa"/>
            <w:vMerge w:val="restart"/>
            <w:tcBorders>
              <w:top w:val="single" w:sz="12" w:space="0" w:color="auto"/>
              <w:left w:val="single" w:sz="12" w:space="0" w:color="auto"/>
            </w:tcBorders>
            <w:shd w:val="clear" w:color="auto" w:fill="548DD4" w:themeFill="text2" w:themeFillTint="99"/>
            <w:vAlign w:val="center"/>
          </w:tcPr>
          <w:p w14:paraId="2960CAA2" w14:textId="77777777" w:rsidR="00FA0739" w:rsidRPr="00EA763D" w:rsidRDefault="00FA0739" w:rsidP="00F65726">
            <w:pPr>
              <w:jc w:val="center"/>
              <w:rPr>
                <w:rFonts w:ascii="ＭＳ ゴシック" w:eastAsia="ＭＳ ゴシック" w:hAnsi="ＭＳ ゴシック"/>
                <w:noProof/>
                <w:color w:val="FFFFFF" w:themeColor="background1"/>
              </w:rPr>
            </w:pPr>
            <w:r w:rsidRPr="00EA763D">
              <w:rPr>
                <w:rFonts w:ascii="ＭＳ ゴシック" w:eastAsia="ＭＳ ゴシック" w:hAnsi="ＭＳ ゴシック" w:hint="eastAsia"/>
                <w:noProof/>
                <w:color w:val="FFFFFF" w:themeColor="background1"/>
              </w:rPr>
              <w:lastRenderedPageBreak/>
              <w:t>⑦</w:t>
            </w:r>
          </w:p>
        </w:tc>
        <w:tc>
          <w:tcPr>
            <w:tcW w:w="1686" w:type="dxa"/>
            <w:tcBorders>
              <w:top w:val="single" w:sz="12" w:space="0" w:color="auto"/>
            </w:tcBorders>
            <w:shd w:val="clear" w:color="auto" w:fill="C6D9F1" w:themeFill="text2" w:themeFillTint="33"/>
            <w:vAlign w:val="center"/>
          </w:tcPr>
          <w:p w14:paraId="014A6C71" w14:textId="5FFA3919" w:rsidR="00FA0739" w:rsidRDefault="00FA0739" w:rsidP="00F65726">
            <w:pPr>
              <w:rPr>
                <w:rFonts w:ascii="ＭＳ ゴシック" w:eastAsia="ＭＳ ゴシック" w:hAnsi="ＭＳ ゴシック"/>
                <w:noProof/>
              </w:rPr>
            </w:pPr>
            <w:r w:rsidRPr="00365C6E">
              <w:rPr>
                <w:rFonts w:ascii="ＭＳ ゴシック" w:eastAsia="ＭＳ ゴシック" w:hAnsi="ＭＳ ゴシック" w:hint="eastAsia"/>
                <w:noProof/>
              </w:rPr>
              <w:t>事業名</w:t>
            </w:r>
          </w:p>
        </w:tc>
        <w:tc>
          <w:tcPr>
            <w:tcW w:w="6430" w:type="dxa"/>
            <w:tcBorders>
              <w:top w:val="single" w:sz="12" w:space="0" w:color="auto"/>
              <w:right w:val="single" w:sz="12" w:space="0" w:color="auto"/>
            </w:tcBorders>
          </w:tcPr>
          <w:p w14:paraId="1F2ED862" w14:textId="2D6E2253" w:rsidR="00FA0739" w:rsidRDefault="00FD38F9">
            <w:pPr>
              <w:rPr>
                <w:rFonts w:ascii="ＭＳ ゴシック" w:eastAsia="ＭＳ ゴシック" w:hAnsi="ＭＳ ゴシック"/>
                <w:noProof/>
              </w:rPr>
            </w:pPr>
            <w:r w:rsidRPr="00FD38F9">
              <w:rPr>
                <w:rFonts w:ascii="ＭＳ ゴシック" w:eastAsia="ＭＳ ゴシック" w:hAnsi="ＭＳ ゴシック" w:hint="eastAsia"/>
                <w:noProof/>
              </w:rPr>
              <w:t>容器包装プラスチック</w:t>
            </w:r>
            <w:r w:rsidR="00E406EA">
              <w:rPr>
                <w:rFonts w:ascii="ＭＳ ゴシック" w:eastAsia="ＭＳ ゴシック" w:hAnsi="ＭＳ ゴシック" w:hint="eastAsia"/>
                <w:noProof/>
              </w:rPr>
              <w:t>1</w:t>
            </w:r>
            <w:r w:rsidR="00E406EA">
              <w:rPr>
                <w:rFonts w:ascii="ＭＳ ゴシック" w:eastAsia="ＭＳ ゴシック" w:hAnsi="ＭＳ ゴシック"/>
                <w:noProof/>
              </w:rPr>
              <w:t>00</w:t>
            </w:r>
            <w:r w:rsidR="0016293A">
              <w:rPr>
                <w:rFonts w:ascii="ＭＳ ゴシック" w:eastAsia="ＭＳ ゴシック" w:hAnsi="ＭＳ ゴシック" w:hint="eastAsia"/>
                <w:noProof/>
              </w:rPr>
              <w:t>パーセント</w:t>
            </w:r>
            <w:r w:rsidRPr="00FD38F9">
              <w:rPr>
                <w:rFonts w:ascii="ＭＳ ゴシック" w:eastAsia="ＭＳ ゴシック" w:hAnsi="ＭＳ ゴシック" w:hint="eastAsia"/>
                <w:noProof/>
              </w:rPr>
              <w:t>再利用高品質パレット製造事業</w:t>
            </w:r>
          </w:p>
        </w:tc>
      </w:tr>
      <w:tr w:rsidR="00FD38F9" w14:paraId="6E90F9B9" w14:textId="77777777" w:rsidTr="00905CE8">
        <w:trPr>
          <w:jc w:val="right"/>
        </w:trPr>
        <w:tc>
          <w:tcPr>
            <w:tcW w:w="436" w:type="dxa"/>
            <w:vMerge/>
            <w:tcBorders>
              <w:left w:val="single" w:sz="12" w:space="0" w:color="auto"/>
            </w:tcBorders>
            <w:shd w:val="clear" w:color="auto" w:fill="548DD4" w:themeFill="text2" w:themeFillTint="99"/>
            <w:vAlign w:val="center"/>
          </w:tcPr>
          <w:p w14:paraId="43161056" w14:textId="77777777" w:rsidR="00FD38F9" w:rsidRPr="00EA763D" w:rsidRDefault="00FD38F9" w:rsidP="00FD38F9">
            <w:pPr>
              <w:jc w:val="center"/>
              <w:rPr>
                <w:rFonts w:ascii="ＭＳ ゴシック" w:eastAsia="ＭＳ ゴシック" w:hAnsi="ＭＳ ゴシック"/>
                <w:noProof/>
                <w:color w:val="FFFFFF" w:themeColor="background1"/>
              </w:rPr>
            </w:pPr>
          </w:p>
        </w:tc>
        <w:tc>
          <w:tcPr>
            <w:tcW w:w="1686" w:type="dxa"/>
            <w:shd w:val="clear" w:color="auto" w:fill="C6D9F1" w:themeFill="text2" w:themeFillTint="33"/>
            <w:vAlign w:val="center"/>
          </w:tcPr>
          <w:p w14:paraId="407D97CC" w14:textId="559EE702" w:rsidR="00FD38F9" w:rsidRDefault="00FD38F9" w:rsidP="00FD38F9">
            <w:pPr>
              <w:rPr>
                <w:rFonts w:ascii="ＭＳ ゴシック" w:eastAsia="ＭＳ ゴシック" w:hAnsi="ＭＳ ゴシック"/>
                <w:noProof/>
              </w:rPr>
            </w:pPr>
            <w:r w:rsidRPr="00365C6E">
              <w:rPr>
                <w:rFonts w:ascii="ＭＳ ゴシック" w:eastAsia="ＭＳ ゴシック" w:hAnsi="ＭＳ ゴシック" w:hint="eastAsia"/>
                <w:noProof/>
              </w:rPr>
              <w:t>事業者名</w:t>
            </w:r>
          </w:p>
        </w:tc>
        <w:tc>
          <w:tcPr>
            <w:tcW w:w="6430" w:type="dxa"/>
            <w:tcBorders>
              <w:right w:val="single" w:sz="12" w:space="0" w:color="auto"/>
            </w:tcBorders>
          </w:tcPr>
          <w:p w14:paraId="2D353DCF" w14:textId="4C111BE8" w:rsidR="00FD38F9" w:rsidRDefault="00FD38F9" w:rsidP="00FD38F9">
            <w:pPr>
              <w:rPr>
                <w:rFonts w:ascii="ＭＳ ゴシック" w:eastAsia="ＭＳ ゴシック" w:hAnsi="ＭＳ ゴシック"/>
                <w:noProof/>
              </w:rPr>
            </w:pPr>
            <w:r>
              <w:rPr>
                <w:rFonts w:ascii="ＭＳ ゴシック" w:eastAsia="ＭＳ ゴシック" w:hAnsi="ＭＳ ゴシック" w:hint="eastAsia"/>
                <w:noProof/>
              </w:rPr>
              <w:t>ＤＩＮＳ</w:t>
            </w:r>
            <w:r w:rsidRPr="008175AF">
              <w:rPr>
                <w:rFonts w:ascii="ＭＳ ゴシック" w:eastAsia="ＭＳ ゴシック" w:hAnsi="ＭＳ ゴシック"/>
                <w:noProof/>
              </w:rPr>
              <w:t>関西</w:t>
            </w:r>
            <w:r>
              <w:rPr>
                <w:rFonts w:ascii="ＭＳ ゴシック" w:eastAsia="ＭＳ ゴシック" w:hAnsi="ＭＳ ゴシック" w:hint="eastAsia"/>
                <w:noProof/>
              </w:rPr>
              <w:t>株式会社Ｒ</w:t>
            </w:r>
            <w:r w:rsidRPr="008175AF">
              <w:rPr>
                <w:rFonts w:ascii="ＭＳ ゴシック" w:eastAsia="ＭＳ ゴシック" w:hAnsi="ＭＳ ゴシック"/>
                <w:noProof/>
              </w:rPr>
              <w:t>＆</w:t>
            </w:r>
            <w:r>
              <w:rPr>
                <w:rFonts w:ascii="ＭＳ ゴシック" w:eastAsia="ＭＳ ゴシック" w:hAnsi="ＭＳ ゴシック" w:hint="eastAsia"/>
                <w:noProof/>
              </w:rPr>
              <w:t>Ｅ</w:t>
            </w:r>
            <w:r w:rsidRPr="008175AF">
              <w:rPr>
                <w:rFonts w:ascii="ＭＳ ゴシック" w:eastAsia="ＭＳ ゴシック" w:hAnsi="ＭＳ ゴシック"/>
                <w:noProof/>
              </w:rPr>
              <w:t>事業所</w:t>
            </w:r>
            <w:r>
              <w:rPr>
                <w:rFonts w:ascii="ＭＳ ゴシック" w:eastAsia="ＭＳ ゴシック" w:hAnsi="ＭＳ ゴシック" w:hint="eastAsia"/>
                <w:noProof/>
              </w:rPr>
              <w:t xml:space="preserve"> 及び 株式会社</w:t>
            </w:r>
            <w:r w:rsidRPr="008175AF">
              <w:rPr>
                <w:rFonts w:ascii="ＭＳ ゴシック" w:eastAsia="ＭＳ ゴシック" w:hAnsi="ＭＳ ゴシック"/>
                <w:noProof/>
              </w:rPr>
              <w:t>プラファクトリー</w:t>
            </w:r>
          </w:p>
        </w:tc>
      </w:tr>
      <w:tr w:rsidR="00FD38F9" w14:paraId="317D9F47" w14:textId="77777777" w:rsidTr="00905CE8">
        <w:trPr>
          <w:jc w:val="right"/>
        </w:trPr>
        <w:tc>
          <w:tcPr>
            <w:tcW w:w="436" w:type="dxa"/>
            <w:vMerge/>
            <w:tcBorders>
              <w:left w:val="single" w:sz="12" w:space="0" w:color="auto"/>
            </w:tcBorders>
            <w:shd w:val="clear" w:color="auto" w:fill="548DD4" w:themeFill="text2" w:themeFillTint="99"/>
            <w:vAlign w:val="center"/>
          </w:tcPr>
          <w:p w14:paraId="4AC93201" w14:textId="77777777" w:rsidR="00FD38F9" w:rsidRPr="00EA763D" w:rsidRDefault="00FD38F9" w:rsidP="00FD38F9">
            <w:pPr>
              <w:jc w:val="center"/>
              <w:rPr>
                <w:rFonts w:ascii="ＭＳ ゴシック" w:eastAsia="ＭＳ ゴシック" w:hAnsi="ＭＳ ゴシック"/>
                <w:noProof/>
                <w:color w:val="FFFFFF" w:themeColor="background1"/>
              </w:rPr>
            </w:pPr>
          </w:p>
        </w:tc>
        <w:tc>
          <w:tcPr>
            <w:tcW w:w="1686" w:type="dxa"/>
            <w:shd w:val="clear" w:color="auto" w:fill="C6D9F1" w:themeFill="text2" w:themeFillTint="33"/>
            <w:vAlign w:val="center"/>
          </w:tcPr>
          <w:p w14:paraId="23903DB0" w14:textId="47686780" w:rsidR="00FD38F9" w:rsidRDefault="00FD38F9" w:rsidP="00FD38F9">
            <w:pPr>
              <w:rPr>
                <w:rFonts w:ascii="ＭＳ ゴシック" w:eastAsia="ＭＳ ゴシック" w:hAnsi="ＭＳ ゴシック"/>
                <w:noProof/>
              </w:rPr>
            </w:pPr>
            <w:r w:rsidRPr="00365C6E">
              <w:rPr>
                <w:rFonts w:ascii="ＭＳ ゴシック" w:eastAsia="ＭＳ ゴシック" w:hAnsi="ＭＳ ゴシック"/>
                <w:noProof/>
              </w:rPr>
              <w:t>対象廃棄物</w:t>
            </w:r>
          </w:p>
        </w:tc>
        <w:tc>
          <w:tcPr>
            <w:tcW w:w="6430" w:type="dxa"/>
            <w:tcBorders>
              <w:right w:val="single" w:sz="12" w:space="0" w:color="auto"/>
            </w:tcBorders>
          </w:tcPr>
          <w:p w14:paraId="6F9B3CEF" w14:textId="35E2176A" w:rsidR="00FD38F9" w:rsidRDefault="00FD38F9" w:rsidP="00FD38F9">
            <w:pPr>
              <w:rPr>
                <w:rFonts w:ascii="ＭＳ ゴシック" w:eastAsia="ＭＳ ゴシック" w:hAnsi="ＭＳ ゴシック"/>
                <w:noProof/>
              </w:rPr>
            </w:pPr>
            <w:r w:rsidRPr="008175AF">
              <w:rPr>
                <w:rFonts w:ascii="ＭＳ ゴシック" w:eastAsia="ＭＳ ゴシック" w:hAnsi="ＭＳ ゴシック"/>
                <w:noProof/>
              </w:rPr>
              <w:t>容器包装プラスチック（プラスチック類）</w:t>
            </w:r>
          </w:p>
        </w:tc>
      </w:tr>
      <w:tr w:rsidR="00777590" w14:paraId="1990B434" w14:textId="77777777" w:rsidTr="00905CE8">
        <w:trPr>
          <w:jc w:val="right"/>
        </w:trPr>
        <w:tc>
          <w:tcPr>
            <w:tcW w:w="436" w:type="dxa"/>
            <w:vMerge/>
            <w:tcBorders>
              <w:left w:val="single" w:sz="12" w:space="0" w:color="auto"/>
            </w:tcBorders>
            <w:shd w:val="clear" w:color="auto" w:fill="548DD4" w:themeFill="text2" w:themeFillTint="99"/>
            <w:vAlign w:val="center"/>
          </w:tcPr>
          <w:p w14:paraId="3B542369" w14:textId="77777777" w:rsidR="00FA0739" w:rsidRPr="00EA763D" w:rsidRDefault="00FA0739" w:rsidP="00F65726">
            <w:pPr>
              <w:jc w:val="center"/>
              <w:rPr>
                <w:rFonts w:ascii="ＭＳ ゴシック" w:eastAsia="ＭＳ ゴシック" w:hAnsi="ＭＳ ゴシック"/>
                <w:noProof/>
                <w:color w:val="FFFFFF" w:themeColor="background1"/>
              </w:rPr>
            </w:pPr>
          </w:p>
        </w:tc>
        <w:tc>
          <w:tcPr>
            <w:tcW w:w="1686" w:type="dxa"/>
            <w:shd w:val="clear" w:color="auto" w:fill="C6D9F1" w:themeFill="text2" w:themeFillTint="33"/>
            <w:vAlign w:val="center"/>
          </w:tcPr>
          <w:p w14:paraId="25DF4AF6" w14:textId="77777777" w:rsidR="00FA0739" w:rsidRDefault="00FA0739" w:rsidP="00F65726">
            <w:pPr>
              <w:rPr>
                <w:rFonts w:ascii="ＭＳ ゴシック" w:eastAsia="ＭＳ ゴシック" w:hAnsi="ＭＳ ゴシック"/>
                <w:noProof/>
              </w:rPr>
            </w:pPr>
            <w:r w:rsidRPr="00365C6E">
              <w:rPr>
                <w:rFonts w:ascii="ＭＳ ゴシック" w:eastAsia="ＭＳ ゴシック" w:hAnsi="ＭＳ ゴシック"/>
                <w:noProof/>
              </w:rPr>
              <w:t>経過</w:t>
            </w:r>
          </w:p>
        </w:tc>
        <w:tc>
          <w:tcPr>
            <w:tcW w:w="6430" w:type="dxa"/>
            <w:tcBorders>
              <w:right w:val="single" w:sz="12" w:space="0" w:color="auto"/>
            </w:tcBorders>
          </w:tcPr>
          <w:p w14:paraId="024B94B7" w14:textId="3DA91600" w:rsidR="00FA0739" w:rsidRPr="008175AF" w:rsidRDefault="00FA0739" w:rsidP="00F65726">
            <w:pPr>
              <w:rPr>
                <w:rFonts w:ascii="ＭＳ ゴシック" w:eastAsia="ＭＳ ゴシック" w:hAnsi="ＭＳ ゴシック"/>
                <w:noProof/>
              </w:rPr>
            </w:pPr>
            <w:r w:rsidRPr="008175AF">
              <w:rPr>
                <w:rFonts w:ascii="ＭＳ ゴシック" w:eastAsia="ＭＳ ゴシック" w:hAnsi="ＭＳ ゴシック"/>
                <w:noProof/>
              </w:rPr>
              <w:t>H17.</w:t>
            </w:r>
            <w:r w:rsidR="00217177">
              <w:rPr>
                <w:rFonts w:ascii="ＭＳ ゴシック" w:eastAsia="ＭＳ ゴシック" w:hAnsi="ＭＳ ゴシック" w:hint="eastAsia"/>
                <w:noProof/>
              </w:rPr>
              <w:t>４</w:t>
            </w:r>
            <w:r w:rsidRPr="008175AF">
              <w:rPr>
                <w:rFonts w:ascii="ＭＳ ゴシック" w:eastAsia="ＭＳ ゴシック" w:hAnsi="ＭＳ ゴシック"/>
                <w:noProof/>
              </w:rPr>
              <w:t xml:space="preserve">　事業開始（寝屋川）</w:t>
            </w:r>
          </w:p>
          <w:p w14:paraId="2894DFB0" w14:textId="53B594B0" w:rsidR="00FA0739" w:rsidRPr="008175AF" w:rsidRDefault="00FA0739" w:rsidP="00F65726">
            <w:pPr>
              <w:rPr>
                <w:rFonts w:ascii="ＭＳ ゴシック" w:eastAsia="ＭＳ ゴシック" w:hAnsi="ＭＳ ゴシック"/>
                <w:noProof/>
              </w:rPr>
            </w:pPr>
            <w:r w:rsidRPr="008175AF">
              <w:rPr>
                <w:rFonts w:ascii="ＭＳ ゴシック" w:eastAsia="ＭＳ ゴシック" w:hAnsi="ＭＳ ゴシック"/>
                <w:noProof/>
              </w:rPr>
              <w:t>R</w:t>
            </w:r>
            <w:r w:rsidR="00217177">
              <w:rPr>
                <w:rFonts w:ascii="ＭＳ ゴシック" w:eastAsia="ＭＳ ゴシック" w:hAnsi="ＭＳ ゴシック" w:hint="eastAsia"/>
                <w:noProof/>
              </w:rPr>
              <w:t>１</w:t>
            </w:r>
            <w:r w:rsidRPr="008175AF">
              <w:rPr>
                <w:rFonts w:ascii="ＭＳ ゴシック" w:eastAsia="ＭＳ ゴシック" w:hAnsi="ＭＳ ゴシック"/>
                <w:noProof/>
              </w:rPr>
              <w:t>.</w:t>
            </w:r>
            <w:r w:rsidR="00217177">
              <w:rPr>
                <w:rFonts w:ascii="ＭＳ ゴシック" w:eastAsia="ＭＳ ゴシック" w:hAnsi="ＭＳ ゴシック" w:hint="eastAsia"/>
                <w:noProof/>
              </w:rPr>
              <w:t>８</w:t>
            </w:r>
            <w:r w:rsidRPr="008175AF">
              <w:rPr>
                <w:rFonts w:ascii="ＭＳ ゴシック" w:eastAsia="ＭＳ ゴシック" w:hAnsi="ＭＳ ゴシック"/>
                <w:noProof/>
              </w:rPr>
              <w:t xml:space="preserve">　エコタウン用地貸付</w:t>
            </w:r>
            <w:r w:rsidRPr="008175AF">
              <w:rPr>
                <w:rFonts w:ascii="ＭＳ ゴシック" w:eastAsia="ＭＳ ゴシック" w:hAnsi="ＭＳ ゴシック" w:hint="eastAsia"/>
                <w:noProof/>
              </w:rPr>
              <w:t>（変更契約）</w:t>
            </w:r>
          </w:p>
          <w:p w14:paraId="7256270C" w14:textId="77777777" w:rsidR="00FA0739" w:rsidRPr="008175AF" w:rsidRDefault="00FA0739" w:rsidP="00F65726">
            <w:pPr>
              <w:ind w:firstLineChars="400" w:firstLine="880"/>
              <w:rPr>
                <w:rFonts w:ascii="ＭＳ ゴシック" w:eastAsia="ＭＳ ゴシック" w:hAnsi="ＭＳ ゴシック"/>
                <w:noProof/>
              </w:rPr>
            </w:pPr>
            <w:r w:rsidRPr="008175AF">
              <w:rPr>
                <w:rFonts w:ascii="ＭＳ ゴシック" w:eastAsia="ＭＳ ゴシック" w:hAnsi="ＭＳ ゴシック" w:hint="eastAsia"/>
                <w:noProof/>
              </w:rPr>
              <w:t>※寝屋川市からパレット製造部門を堺市へ移転</w:t>
            </w:r>
          </w:p>
          <w:p w14:paraId="6E24EC78" w14:textId="18373FF7" w:rsidR="00FA0739" w:rsidRDefault="00FA0739" w:rsidP="00F65726">
            <w:pPr>
              <w:rPr>
                <w:rFonts w:ascii="ＭＳ ゴシック" w:eastAsia="ＭＳ ゴシック" w:hAnsi="ＭＳ ゴシック"/>
                <w:noProof/>
              </w:rPr>
            </w:pPr>
            <w:r w:rsidRPr="008175AF">
              <w:rPr>
                <w:rFonts w:ascii="ＭＳ ゴシック" w:eastAsia="ＭＳ ゴシック" w:hAnsi="ＭＳ ゴシック"/>
                <w:noProof/>
              </w:rPr>
              <w:t>R</w:t>
            </w:r>
            <w:r w:rsidR="00217177">
              <w:rPr>
                <w:rFonts w:ascii="ＭＳ ゴシック" w:eastAsia="ＭＳ ゴシック" w:hAnsi="ＭＳ ゴシック" w:hint="eastAsia"/>
                <w:noProof/>
              </w:rPr>
              <w:t>３</w:t>
            </w:r>
            <w:r w:rsidRPr="008175AF">
              <w:rPr>
                <w:rFonts w:ascii="ＭＳ ゴシック" w:eastAsia="ＭＳ ゴシック" w:hAnsi="ＭＳ ゴシック"/>
                <w:noProof/>
              </w:rPr>
              <w:t>.</w:t>
            </w:r>
            <w:r w:rsidR="00217177">
              <w:rPr>
                <w:rFonts w:ascii="ＭＳ ゴシック" w:eastAsia="ＭＳ ゴシック" w:hAnsi="ＭＳ ゴシック" w:hint="eastAsia"/>
                <w:noProof/>
              </w:rPr>
              <w:t>４</w:t>
            </w:r>
            <w:r w:rsidRPr="008175AF">
              <w:rPr>
                <w:rFonts w:ascii="ＭＳ ゴシック" w:eastAsia="ＭＳ ゴシック" w:hAnsi="ＭＳ ゴシック"/>
                <w:noProof/>
              </w:rPr>
              <w:t xml:space="preserve">　事業開始（</w:t>
            </w:r>
            <w:r w:rsidR="00217177">
              <w:rPr>
                <w:rFonts w:ascii="ＭＳ ゴシック" w:eastAsia="ＭＳ ゴシック" w:hAnsi="ＭＳ ゴシック" w:hint="eastAsia"/>
                <w:noProof/>
              </w:rPr>
              <w:t>７</w:t>
            </w:r>
            <w:r w:rsidRPr="008175AF">
              <w:rPr>
                <w:rFonts w:ascii="ＭＳ ゴシック" w:eastAsia="ＭＳ ゴシック" w:hAnsi="ＭＳ ゴシック"/>
                <w:noProof/>
              </w:rPr>
              <w:t>-</w:t>
            </w:r>
            <w:r w:rsidR="00217177">
              <w:rPr>
                <w:rFonts w:ascii="ＭＳ ゴシック" w:eastAsia="ＭＳ ゴシック" w:hAnsi="ＭＳ ゴシック" w:hint="eastAsia"/>
                <w:noProof/>
              </w:rPr>
              <w:t>３区</w:t>
            </w:r>
            <w:r w:rsidRPr="008175AF">
              <w:rPr>
                <w:rFonts w:ascii="ＭＳ ゴシック" w:eastAsia="ＭＳ ゴシック" w:hAnsi="ＭＳ ゴシック"/>
                <w:noProof/>
              </w:rPr>
              <w:t>）</w:t>
            </w:r>
          </w:p>
        </w:tc>
      </w:tr>
      <w:tr w:rsidR="00777590" w14:paraId="7E115EBB" w14:textId="77777777" w:rsidTr="00905CE8">
        <w:trPr>
          <w:jc w:val="right"/>
        </w:trPr>
        <w:tc>
          <w:tcPr>
            <w:tcW w:w="436" w:type="dxa"/>
            <w:vMerge/>
            <w:tcBorders>
              <w:left w:val="single" w:sz="12" w:space="0" w:color="auto"/>
              <w:bottom w:val="single" w:sz="12" w:space="0" w:color="auto"/>
            </w:tcBorders>
            <w:shd w:val="clear" w:color="auto" w:fill="548DD4" w:themeFill="text2" w:themeFillTint="99"/>
            <w:vAlign w:val="center"/>
          </w:tcPr>
          <w:p w14:paraId="5F5DE510" w14:textId="77777777" w:rsidR="00FA0739" w:rsidRPr="00EA763D" w:rsidRDefault="00FA0739" w:rsidP="00F65726">
            <w:pPr>
              <w:jc w:val="center"/>
              <w:rPr>
                <w:rFonts w:ascii="ＭＳ ゴシック" w:eastAsia="ＭＳ ゴシック" w:hAnsi="ＭＳ ゴシック"/>
                <w:noProof/>
                <w:color w:val="FFFFFF" w:themeColor="background1"/>
              </w:rPr>
            </w:pPr>
          </w:p>
        </w:tc>
        <w:tc>
          <w:tcPr>
            <w:tcW w:w="1686" w:type="dxa"/>
            <w:tcBorders>
              <w:bottom w:val="single" w:sz="12" w:space="0" w:color="auto"/>
            </w:tcBorders>
            <w:shd w:val="clear" w:color="auto" w:fill="C6D9F1" w:themeFill="text2" w:themeFillTint="33"/>
            <w:vAlign w:val="center"/>
          </w:tcPr>
          <w:p w14:paraId="30297D2A" w14:textId="77777777" w:rsidR="00FA0739" w:rsidRDefault="00FA0739" w:rsidP="00F65726">
            <w:pPr>
              <w:rPr>
                <w:rFonts w:ascii="ＭＳ ゴシック" w:eastAsia="ＭＳ ゴシック" w:hAnsi="ＭＳ ゴシック"/>
                <w:noProof/>
              </w:rPr>
            </w:pPr>
            <w:r w:rsidRPr="00365C6E">
              <w:rPr>
                <w:rFonts w:ascii="ＭＳ ゴシック" w:eastAsia="ＭＳ ゴシック" w:hAnsi="ＭＳ ゴシック" w:hint="eastAsia"/>
                <w:noProof/>
              </w:rPr>
              <w:t>事業実績</w:t>
            </w:r>
          </w:p>
        </w:tc>
        <w:tc>
          <w:tcPr>
            <w:tcW w:w="6430" w:type="dxa"/>
            <w:tcBorders>
              <w:bottom w:val="single" w:sz="12" w:space="0" w:color="auto"/>
              <w:right w:val="single" w:sz="12" w:space="0" w:color="auto"/>
            </w:tcBorders>
          </w:tcPr>
          <w:p w14:paraId="42B392BE" w14:textId="77777777" w:rsidR="00FA0739" w:rsidRDefault="00FA0739" w:rsidP="00F65726">
            <w:pPr>
              <w:rPr>
                <w:rFonts w:ascii="ＭＳ ゴシック" w:eastAsia="ＭＳ ゴシック" w:hAnsi="ＭＳ ゴシック"/>
                <w:noProof/>
              </w:rPr>
            </w:pPr>
            <w:r w:rsidRPr="00B11C24">
              <w:rPr>
                <w:rFonts w:asciiTheme="minorEastAsia" w:hAnsiTheme="minorEastAsia" w:cs="Arial"/>
                <w:noProof/>
                <w:kern w:val="0"/>
                <w:szCs w:val="21"/>
              </w:rPr>
              <w:drawing>
                <wp:inline distT="0" distB="0" distL="0" distR="0" wp14:anchorId="3F9CB8C5" wp14:editId="63406F1C">
                  <wp:extent cx="3871388" cy="2459182"/>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98237" cy="2476237"/>
                          </a:xfrm>
                          <a:prstGeom prst="rect">
                            <a:avLst/>
                          </a:prstGeom>
                          <a:noFill/>
                          <a:ln>
                            <a:noFill/>
                          </a:ln>
                        </pic:spPr>
                      </pic:pic>
                    </a:graphicData>
                  </a:graphic>
                </wp:inline>
              </w:drawing>
            </w:r>
          </w:p>
        </w:tc>
      </w:tr>
      <w:tr w:rsidR="00777590" w14:paraId="5EFC5C1C" w14:textId="77777777" w:rsidTr="00905CE8">
        <w:trPr>
          <w:jc w:val="right"/>
        </w:trPr>
        <w:tc>
          <w:tcPr>
            <w:tcW w:w="436" w:type="dxa"/>
            <w:vMerge w:val="restart"/>
            <w:tcBorders>
              <w:top w:val="single" w:sz="12" w:space="0" w:color="auto"/>
              <w:left w:val="single" w:sz="12" w:space="0" w:color="auto"/>
            </w:tcBorders>
            <w:shd w:val="clear" w:color="auto" w:fill="548DD4" w:themeFill="text2" w:themeFillTint="99"/>
            <w:vAlign w:val="center"/>
          </w:tcPr>
          <w:p w14:paraId="7B6C38B8" w14:textId="77777777" w:rsidR="00FA0739" w:rsidRPr="00EA763D" w:rsidRDefault="00FA0739" w:rsidP="00F65726">
            <w:pPr>
              <w:jc w:val="center"/>
              <w:rPr>
                <w:rFonts w:ascii="ＭＳ ゴシック" w:eastAsia="ＭＳ ゴシック" w:hAnsi="ＭＳ ゴシック"/>
                <w:noProof/>
                <w:color w:val="FFFFFF" w:themeColor="background1"/>
              </w:rPr>
            </w:pPr>
            <w:r w:rsidRPr="00EA763D">
              <w:rPr>
                <w:rFonts w:ascii="ＭＳ ゴシック" w:eastAsia="ＭＳ ゴシック" w:hAnsi="ＭＳ ゴシック" w:hint="eastAsia"/>
                <w:noProof/>
                <w:color w:val="FFFFFF" w:themeColor="background1"/>
              </w:rPr>
              <w:t>⑧</w:t>
            </w:r>
          </w:p>
        </w:tc>
        <w:tc>
          <w:tcPr>
            <w:tcW w:w="1686" w:type="dxa"/>
            <w:tcBorders>
              <w:top w:val="single" w:sz="12" w:space="0" w:color="auto"/>
            </w:tcBorders>
            <w:shd w:val="clear" w:color="auto" w:fill="C6D9F1" w:themeFill="text2" w:themeFillTint="33"/>
            <w:vAlign w:val="center"/>
          </w:tcPr>
          <w:p w14:paraId="01C8F6BD" w14:textId="1A9DB149" w:rsidR="00FA0739" w:rsidRDefault="00FA0739" w:rsidP="00F65726">
            <w:pPr>
              <w:rPr>
                <w:rFonts w:ascii="ＭＳ ゴシック" w:eastAsia="ＭＳ ゴシック" w:hAnsi="ＭＳ ゴシック"/>
                <w:noProof/>
              </w:rPr>
            </w:pPr>
            <w:r w:rsidRPr="00365C6E">
              <w:rPr>
                <w:rFonts w:ascii="ＭＳ ゴシック" w:eastAsia="ＭＳ ゴシック" w:hAnsi="ＭＳ ゴシック" w:hint="eastAsia"/>
                <w:noProof/>
              </w:rPr>
              <w:t>事業名</w:t>
            </w:r>
          </w:p>
        </w:tc>
        <w:tc>
          <w:tcPr>
            <w:tcW w:w="6430" w:type="dxa"/>
            <w:tcBorders>
              <w:top w:val="single" w:sz="12" w:space="0" w:color="auto"/>
              <w:right w:val="single" w:sz="12" w:space="0" w:color="auto"/>
            </w:tcBorders>
          </w:tcPr>
          <w:p w14:paraId="15AE68EF" w14:textId="59AE27CF" w:rsidR="00FA0739" w:rsidRDefault="00612638" w:rsidP="00F65726">
            <w:pPr>
              <w:rPr>
                <w:rFonts w:ascii="ＭＳ ゴシック" w:eastAsia="ＭＳ ゴシック" w:hAnsi="ＭＳ ゴシック"/>
                <w:noProof/>
              </w:rPr>
            </w:pPr>
            <w:r>
              <w:rPr>
                <w:rFonts w:ascii="ＭＳ ゴシック" w:eastAsia="ＭＳ ゴシック" w:hAnsi="ＭＳ ゴシック" w:hint="eastAsia"/>
                <w:noProof/>
              </w:rPr>
              <w:t>プ</w:t>
            </w:r>
            <w:r w:rsidRPr="00612638">
              <w:rPr>
                <w:rFonts w:ascii="ＭＳ ゴシック" w:eastAsia="ＭＳ ゴシック" w:hAnsi="ＭＳ ゴシック" w:hint="eastAsia"/>
                <w:noProof/>
              </w:rPr>
              <w:t>ラスチック製衛生製品（マスク等）製造・備蓄・再資源化事業</w:t>
            </w:r>
          </w:p>
        </w:tc>
      </w:tr>
      <w:tr w:rsidR="00612638" w14:paraId="023745AC" w14:textId="77777777" w:rsidTr="00905CE8">
        <w:trPr>
          <w:jc w:val="right"/>
        </w:trPr>
        <w:tc>
          <w:tcPr>
            <w:tcW w:w="436" w:type="dxa"/>
            <w:vMerge/>
            <w:tcBorders>
              <w:left w:val="single" w:sz="12" w:space="0" w:color="auto"/>
            </w:tcBorders>
            <w:shd w:val="clear" w:color="auto" w:fill="548DD4" w:themeFill="text2" w:themeFillTint="99"/>
          </w:tcPr>
          <w:p w14:paraId="1266935D" w14:textId="77777777" w:rsidR="00612638" w:rsidRDefault="00612638" w:rsidP="00612638">
            <w:pPr>
              <w:rPr>
                <w:rFonts w:ascii="ＭＳ ゴシック" w:eastAsia="ＭＳ ゴシック" w:hAnsi="ＭＳ ゴシック"/>
                <w:noProof/>
              </w:rPr>
            </w:pPr>
          </w:p>
        </w:tc>
        <w:tc>
          <w:tcPr>
            <w:tcW w:w="1686" w:type="dxa"/>
            <w:shd w:val="clear" w:color="auto" w:fill="C6D9F1" w:themeFill="text2" w:themeFillTint="33"/>
            <w:vAlign w:val="center"/>
          </w:tcPr>
          <w:p w14:paraId="04300D90" w14:textId="093A2517" w:rsidR="00612638" w:rsidRDefault="00612638" w:rsidP="00612638">
            <w:pPr>
              <w:rPr>
                <w:rFonts w:ascii="ＭＳ ゴシック" w:eastAsia="ＭＳ ゴシック" w:hAnsi="ＭＳ ゴシック"/>
                <w:noProof/>
              </w:rPr>
            </w:pPr>
            <w:r w:rsidRPr="00365C6E">
              <w:rPr>
                <w:rFonts w:ascii="ＭＳ ゴシック" w:eastAsia="ＭＳ ゴシック" w:hAnsi="ＭＳ ゴシック" w:hint="eastAsia"/>
                <w:noProof/>
              </w:rPr>
              <w:t>事業者名</w:t>
            </w:r>
          </w:p>
        </w:tc>
        <w:tc>
          <w:tcPr>
            <w:tcW w:w="6430" w:type="dxa"/>
            <w:tcBorders>
              <w:right w:val="single" w:sz="12" w:space="0" w:color="auto"/>
            </w:tcBorders>
          </w:tcPr>
          <w:p w14:paraId="4284F852" w14:textId="16ADA49F" w:rsidR="00612638" w:rsidRDefault="00612638" w:rsidP="00612638">
            <w:pPr>
              <w:rPr>
                <w:rFonts w:ascii="ＭＳ ゴシック" w:eastAsia="ＭＳ ゴシック" w:hAnsi="ＭＳ ゴシック"/>
                <w:noProof/>
              </w:rPr>
            </w:pPr>
            <w:r>
              <w:rPr>
                <w:rFonts w:ascii="ＭＳ ゴシック" w:eastAsia="ＭＳ ゴシック" w:hAnsi="ＭＳ ゴシック" w:hint="eastAsia"/>
                <w:noProof/>
              </w:rPr>
              <w:t>株式会社</w:t>
            </w:r>
            <w:r w:rsidRPr="008175AF">
              <w:rPr>
                <w:rFonts w:ascii="ＭＳ ゴシック" w:eastAsia="ＭＳ ゴシック" w:hAnsi="ＭＳ ゴシック" w:hint="eastAsia"/>
                <w:noProof/>
              </w:rPr>
              <w:t>関西再資源ネットワーク</w:t>
            </w:r>
          </w:p>
        </w:tc>
      </w:tr>
      <w:tr w:rsidR="00612638" w14:paraId="00ACF7E3" w14:textId="77777777" w:rsidTr="00905CE8">
        <w:trPr>
          <w:jc w:val="right"/>
        </w:trPr>
        <w:tc>
          <w:tcPr>
            <w:tcW w:w="436" w:type="dxa"/>
            <w:vMerge/>
            <w:tcBorders>
              <w:left w:val="single" w:sz="12" w:space="0" w:color="auto"/>
            </w:tcBorders>
            <w:shd w:val="clear" w:color="auto" w:fill="548DD4" w:themeFill="text2" w:themeFillTint="99"/>
          </w:tcPr>
          <w:p w14:paraId="1D788FD5" w14:textId="77777777" w:rsidR="00612638" w:rsidRDefault="00612638" w:rsidP="00612638">
            <w:pPr>
              <w:rPr>
                <w:rFonts w:ascii="ＭＳ ゴシック" w:eastAsia="ＭＳ ゴシック" w:hAnsi="ＭＳ ゴシック"/>
                <w:noProof/>
              </w:rPr>
            </w:pPr>
          </w:p>
        </w:tc>
        <w:tc>
          <w:tcPr>
            <w:tcW w:w="1686" w:type="dxa"/>
            <w:shd w:val="clear" w:color="auto" w:fill="C6D9F1" w:themeFill="text2" w:themeFillTint="33"/>
            <w:vAlign w:val="center"/>
          </w:tcPr>
          <w:p w14:paraId="3532A8A3" w14:textId="1E912342" w:rsidR="00612638" w:rsidRDefault="00612638" w:rsidP="00612638">
            <w:pPr>
              <w:rPr>
                <w:rFonts w:ascii="ＭＳ ゴシック" w:eastAsia="ＭＳ ゴシック" w:hAnsi="ＭＳ ゴシック"/>
                <w:noProof/>
              </w:rPr>
            </w:pPr>
            <w:r w:rsidRPr="00365C6E">
              <w:rPr>
                <w:rFonts w:ascii="ＭＳ ゴシック" w:eastAsia="ＭＳ ゴシック" w:hAnsi="ＭＳ ゴシック"/>
                <w:noProof/>
              </w:rPr>
              <w:t>対象廃棄物</w:t>
            </w:r>
          </w:p>
        </w:tc>
        <w:tc>
          <w:tcPr>
            <w:tcW w:w="6430" w:type="dxa"/>
            <w:tcBorders>
              <w:right w:val="single" w:sz="12" w:space="0" w:color="auto"/>
            </w:tcBorders>
          </w:tcPr>
          <w:p w14:paraId="737C3FEA" w14:textId="410256FF" w:rsidR="00612638" w:rsidRDefault="00612638" w:rsidP="00612638">
            <w:pPr>
              <w:rPr>
                <w:rFonts w:ascii="ＭＳ ゴシック" w:eastAsia="ＭＳ ゴシック" w:hAnsi="ＭＳ ゴシック"/>
                <w:noProof/>
              </w:rPr>
            </w:pPr>
            <w:r w:rsidRPr="008175AF">
              <w:rPr>
                <w:rFonts w:ascii="ＭＳ ゴシック" w:eastAsia="ＭＳ ゴシック" w:hAnsi="ＭＳ ゴシック"/>
                <w:noProof/>
              </w:rPr>
              <w:t>プラスチック製衛生製品（マスク等）</w:t>
            </w:r>
          </w:p>
        </w:tc>
      </w:tr>
      <w:tr w:rsidR="00777590" w14:paraId="19D53F0D" w14:textId="77777777" w:rsidTr="00905CE8">
        <w:trPr>
          <w:jc w:val="right"/>
        </w:trPr>
        <w:tc>
          <w:tcPr>
            <w:tcW w:w="436" w:type="dxa"/>
            <w:vMerge/>
            <w:tcBorders>
              <w:left w:val="single" w:sz="12" w:space="0" w:color="auto"/>
            </w:tcBorders>
            <w:shd w:val="clear" w:color="auto" w:fill="548DD4" w:themeFill="text2" w:themeFillTint="99"/>
          </w:tcPr>
          <w:p w14:paraId="06AE66F5" w14:textId="77777777" w:rsidR="00FA0739" w:rsidRDefault="00FA0739" w:rsidP="00F65726">
            <w:pPr>
              <w:rPr>
                <w:rFonts w:ascii="ＭＳ ゴシック" w:eastAsia="ＭＳ ゴシック" w:hAnsi="ＭＳ ゴシック"/>
                <w:noProof/>
              </w:rPr>
            </w:pPr>
          </w:p>
        </w:tc>
        <w:tc>
          <w:tcPr>
            <w:tcW w:w="1686" w:type="dxa"/>
            <w:shd w:val="clear" w:color="auto" w:fill="C6D9F1" w:themeFill="text2" w:themeFillTint="33"/>
            <w:vAlign w:val="center"/>
          </w:tcPr>
          <w:p w14:paraId="6BB06DEA" w14:textId="77777777" w:rsidR="00FA0739" w:rsidRDefault="00FA0739" w:rsidP="00F65726">
            <w:pPr>
              <w:rPr>
                <w:rFonts w:ascii="ＭＳ ゴシック" w:eastAsia="ＭＳ ゴシック" w:hAnsi="ＭＳ ゴシック"/>
                <w:noProof/>
              </w:rPr>
            </w:pPr>
            <w:r w:rsidRPr="00365C6E">
              <w:rPr>
                <w:rFonts w:ascii="ＭＳ ゴシック" w:eastAsia="ＭＳ ゴシック" w:hAnsi="ＭＳ ゴシック"/>
                <w:noProof/>
              </w:rPr>
              <w:t>経過</w:t>
            </w:r>
          </w:p>
        </w:tc>
        <w:tc>
          <w:tcPr>
            <w:tcW w:w="6430" w:type="dxa"/>
            <w:tcBorders>
              <w:right w:val="single" w:sz="12" w:space="0" w:color="auto"/>
            </w:tcBorders>
          </w:tcPr>
          <w:p w14:paraId="6A759617" w14:textId="7C76F17C" w:rsidR="00FA0739" w:rsidRPr="008175AF" w:rsidRDefault="00FA0739" w:rsidP="00F65726">
            <w:pPr>
              <w:rPr>
                <w:rFonts w:ascii="ＭＳ ゴシック" w:eastAsia="ＭＳ ゴシック" w:hAnsi="ＭＳ ゴシック"/>
                <w:noProof/>
              </w:rPr>
            </w:pPr>
            <w:r w:rsidRPr="008175AF">
              <w:rPr>
                <w:rFonts w:ascii="ＭＳ ゴシック" w:eastAsia="ＭＳ ゴシック" w:hAnsi="ＭＳ ゴシック"/>
                <w:noProof/>
              </w:rPr>
              <w:t>R</w:t>
            </w:r>
            <w:r w:rsidR="00217177">
              <w:rPr>
                <w:rFonts w:ascii="ＭＳ ゴシック" w:eastAsia="ＭＳ ゴシック" w:hAnsi="ＭＳ ゴシック" w:hint="eastAsia"/>
                <w:noProof/>
              </w:rPr>
              <w:t>２</w:t>
            </w:r>
            <w:r w:rsidRPr="008175AF">
              <w:rPr>
                <w:rFonts w:ascii="ＭＳ ゴシック" w:eastAsia="ＭＳ ゴシック" w:hAnsi="ＭＳ ゴシック"/>
                <w:noProof/>
              </w:rPr>
              <w:t>.</w:t>
            </w:r>
            <w:r w:rsidR="00217177">
              <w:rPr>
                <w:rFonts w:ascii="ＭＳ ゴシック" w:eastAsia="ＭＳ ゴシック" w:hAnsi="ＭＳ ゴシック" w:hint="eastAsia"/>
                <w:noProof/>
              </w:rPr>
              <w:t>７</w:t>
            </w:r>
            <w:r w:rsidRPr="008175AF">
              <w:rPr>
                <w:rFonts w:ascii="ＭＳ ゴシック" w:eastAsia="ＭＳ ゴシック" w:hAnsi="ＭＳ ゴシック"/>
                <w:noProof/>
              </w:rPr>
              <w:t xml:space="preserve">　大阪府エコタウンプランに追加</w:t>
            </w:r>
          </w:p>
          <w:p w14:paraId="3C0BDE20" w14:textId="7CE6EF9D" w:rsidR="00FA0739" w:rsidRPr="008175AF" w:rsidRDefault="00FA0739" w:rsidP="00F65726">
            <w:pPr>
              <w:rPr>
                <w:rFonts w:ascii="ＭＳ ゴシック" w:eastAsia="ＭＳ ゴシック" w:hAnsi="ＭＳ ゴシック"/>
                <w:noProof/>
              </w:rPr>
            </w:pPr>
            <w:r w:rsidRPr="008175AF">
              <w:rPr>
                <w:rFonts w:ascii="ＭＳ ゴシック" w:eastAsia="ＭＳ ゴシック" w:hAnsi="ＭＳ ゴシック"/>
                <w:noProof/>
              </w:rPr>
              <w:t>R</w:t>
            </w:r>
            <w:r w:rsidR="00217177">
              <w:rPr>
                <w:rFonts w:ascii="ＭＳ ゴシック" w:eastAsia="ＭＳ ゴシック" w:hAnsi="ＭＳ ゴシック" w:hint="eastAsia"/>
                <w:noProof/>
              </w:rPr>
              <w:t>３</w:t>
            </w:r>
            <w:r w:rsidRPr="008175AF">
              <w:rPr>
                <w:rFonts w:ascii="ＭＳ ゴシック" w:eastAsia="ＭＳ ゴシック" w:hAnsi="ＭＳ ゴシック"/>
                <w:noProof/>
              </w:rPr>
              <w:t>.</w:t>
            </w:r>
            <w:r w:rsidR="00217177">
              <w:rPr>
                <w:rFonts w:ascii="ＭＳ ゴシック" w:eastAsia="ＭＳ ゴシック" w:hAnsi="ＭＳ ゴシック" w:hint="eastAsia"/>
                <w:noProof/>
              </w:rPr>
              <w:t>９</w:t>
            </w:r>
            <w:r w:rsidRPr="008175AF">
              <w:rPr>
                <w:rFonts w:ascii="ＭＳ ゴシック" w:eastAsia="ＭＳ ゴシック" w:hAnsi="ＭＳ ゴシック"/>
                <w:noProof/>
              </w:rPr>
              <w:t xml:space="preserve">　エコタウン用地貸付</w:t>
            </w:r>
            <w:r w:rsidRPr="008175AF">
              <w:rPr>
                <w:rFonts w:ascii="ＭＳ ゴシック" w:eastAsia="ＭＳ ゴシック" w:hAnsi="ＭＳ ゴシック" w:hint="eastAsia"/>
                <w:noProof/>
              </w:rPr>
              <w:t>（変更契約）</w:t>
            </w:r>
          </w:p>
          <w:p w14:paraId="2E554F70" w14:textId="42DC36E9" w:rsidR="00FA0739" w:rsidRDefault="00FA0739" w:rsidP="00F65726">
            <w:pPr>
              <w:rPr>
                <w:rFonts w:ascii="ＭＳ ゴシック" w:eastAsia="ＭＳ ゴシック" w:hAnsi="ＭＳ ゴシック"/>
                <w:noProof/>
              </w:rPr>
            </w:pPr>
            <w:r w:rsidRPr="008175AF">
              <w:rPr>
                <w:rFonts w:ascii="ＭＳ ゴシック" w:eastAsia="ＭＳ ゴシック" w:hAnsi="ＭＳ ゴシック"/>
                <w:noProof/>
              </w:rPr>
              <w:t>R</w:t>
            </w:r>
            <w:r w:rsidR="00217177">
              <w:rPr>
                <w:rFonts w:ascii="ＭＳ ゴシック" w:eastAsia="ＭＳ ゴシック" w:hAnsi="ＭＳ ゴシック" w:hint="eastAsia"/>
                <w:noProof/>
              </w:rPr>
              <w:t>４</w:t>
            </w:r>
            <w:r w:rsidRPr="008175AF">
              <w:rPr>
                <w:rFonts w:ascii="ＭＳ ゴシック" w:eastAsia="ＭＳ ゴシック" w:hAnsi="ＭＳ ゴシック"/>
                <w:noProof/>
              </w:rPr>
              <w:t>.</w:t>
            </w:r>
            <w:r w:rsidR="00217177">
              <w:rPr>
                <w:rFonts w:ascii="ＭＳ ゴシック" w:eastAsia="ＭＳ ゴシック" w:hAnsi="ＭＳ ゴシック" w:hint="eastAsia"/>
                <w:noProof/>
              </w:rPr>
              <w:t>３</w:t>
            </w:r>
            <w:r w:rsidRPr="008175AF">
              <w:rPr>
                <w:rFonts w:ascii="ＭＳ ゴシック" w:eastAsia="ＭＳ ゴシック" w:hAnsi="ＭＳ ゴシック"/>
                <w:noProof/>
              </w:rPr>
              <w:t xml:space="preserve">　事業開始（マスク資源化は実証試験中）</w:t>
            </w:r>
          </w:p>
        </w:tc>
      </w:tr>
      <w:tr w:rsidR="00777590" w14:paraId="64CC1036" w14:textId="77777777" w:rsidTr="00905CE8">
        <w:trPr>
          <w:jc w:val="right"/>
        </w:trPr>
        <w:tc>
          <w:tcPr>
            <w:tcW w:w="436" w:type="dxa"/>
            <w:vMerge/>
            <w:tcBorders>
              <w:left w:val="single" w:sz="12" w:space="0" w:color="auto"/>
              <w:bottom w:val="single" w:sz="12" w:space="0" w:color="auto"/>
            </w:tcBorders>
            <w:shd w:val="clear" w:color="auto" w:fill="548DD4" w:themeFill="text2" w:themeFillTint="99"/>
          </w:tcPr>
          <w:p w14:paraId="24E09484" w14:textId="77777777" w:rsidR="00FA0739" w:rsidRDefault="00FA0739" w:rsidP="00F65726">
            <w:pPr>
              <w:rPr>
                <w:rFonts w:ascii="ＭＳ ゴシック" w:eastAsia="ＭＳ ゴシック" w:hAnsi="ＭＳ ゴシック"/>
                <w:noProof/>
              </w:rPr>
            </w:pPr>
          </w:p>
        </w:tc>
        <w:tc>
          <w:tcPr>
            <w:tcW w:w="1686" w:type="dxa"/>
            <w:tcBorders>
              <w:bottom w:val="single" w:sz="12" w:space="0" w:color="auto"/>
            </w:tcBorders>
            <w:shd w:val="clear" w:color="auto" w:fill="C6D9F1" w:themeFill="text2" w:themeFillTint="33"/>
            <w:vAlign w:val="center"/>
          </w:tcPr>
          <w:p w14:paraId="56AE47AB" w14:textId="77777777" w:rsidR="00FA0739" w:rsidRDefault="00FA0739" w:rsidP="00F65726">
            <w:pPr>
              <w:rPr>
                <w:rFonts w:ascii="ＭＳ ゴシック" w:eastAsia="ＭＳ ゴシック" w:hAnsi="ＭＳ ゴシック"/>
                <w:noProof/>
              </w:rPr>
            </w:pPr>
            <w:r w:rsidRPr="00365C6E">
              <w:rPr>
                <w:rFonts w:ascii="ＭＳ ゴシック" w:eastAsia="ＭＳ ゴシック" w:hAnsi="ＭＳ ゴシック" w:hint="eastAsia"/>
                <w:noProof/>
              </w:rPr>
              <w:t>事業実績</w:t>
            </w:r>
          </w:p>
        </w:tc>
        <w:tc>
          <w:tcPr>
            <w:tcW w:w="6430" w:type="dxa"/>
            <w:tcBorders>
              <w:bottom w:val="single" w:sz="12" w:space="0" w:color="auto"/>
              <w:right w:val="single" w:sz="12" w:space="0" w:color="auto"/>
            </w:tcBorders>
          </w:tcPr>
          <w:p w14:paraId="77006267" w14:textId="77777777" w:rsidR="00FA0739" w:rsidRDefault="00FA0739" w:rsidP="00EA763D">
            <w:pPr>
              <w:jc w:val="right"/>
              <w:rPr>
                <w:rFonts w:ascii="ＭＳ ゴシック" w:eastAsia="ＭＳ ゴシック" w:hAnsi="ＭＳ ゴシック"/>
                <w:noProof/>
              </w:rPr>
            </w:pPr>
            <w:r w:rsidRPr="00B11C24">
              <w:rPr>
                <w:rFonts w:asciiTheme="minorEastAsia" w:hAnsiTheme="minorEastAsia" w:cs="Arial"/>
                <w:noProof/>
                <w:kern w:val="0"/>
                <w:szCs w:val="21"/>
              </w:rPr>
              <w:drawing>
                <wp:inline distT="0" distB="0" distL="0" distR="0" wp14:anchorId="304BD04B" wp14:editId="3B7968AE">
                  <wp:extent cx="3870960" cy="2472354"/>
                  <wp:effectExtent l="0" t="0" r="0" b="444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14545" cy="2500191"/>
                          </a:xfrm>
                          <a:prstGeom prst="rect">
                            <a:avLst/>
                          </a:prstGeom>
                          <a:noFill/>
                          <a:ln>
                            <a:noFill/>
                          </a:ln>
                        </pic:spPr>
                      </pic:pic>
                    </a:graphicData>
                  </a:graphic>
                </wp:inline>
              </w:drawing>
            </w:r>
          </w:p>
        </w:tc>
      </w:tr>
    </w:tbl>
    <w:p w14:paraId="2007C060" w14:textId="16AC0C2D" w:rsidR="008E2E14" w:rsidRDefault="008E2E14" w:rsidP="008E2E14">
      <w:pPr>
        <w:widowControl/>
        <w:jc w:val="left"/>
        <w:sectPr w:rsidR="008E2E14" w:rsidSect="00EA763D">
          <w:footerReference w:type="default" r:id="rId23"/>
          <w:pgSz w:w="11906" w:h="16838" w:code="9"/>
          <w:pgMar w:top="1134" w:right="1418" w:bottom="1134" w:left="1418" w:header="851" w:footer="284" w:gutter="0"/>
          <w:cols w:space="425"/>
          <w:docGrid w:type="lines" w:linePitch="355" w:charSpace="-1858"/>
        </w:sectPr>
      </w:pPr>
    </w:p>
    <w:p w14:paraId="2FCF8821" w14:textId="615BE2CD" w:rsidR="005C5A77" w:rsidRPr="00905CE8" w:rsidRDefault="00B75AFD" w:rsidP="0085023C">
      <w:pPr>
        <w:pStyle w:val="a3"/>
        <w:numPr>
          <w:ilvl w:val="0"/>
          <w:numId w:val="25"/>
        </w:numPr>
        <w:ind w:leftChars="0" w:left="993" w:hanging="561"/>
        <w:rPr>
          <w:rFonts w:asciiTheme="majorEastAsia" w:eastAsiaTheme="majorEastAsia" w:hAnsiTheme="majorEastAsia"/>
          <w:noProof/>
        </w:rPr>
      </w:pPr>
      <w:bookmarkStart w:id="18" w:name="_Toc137221010"/>
      <w:r w:rsidRPr="00905CE8">
        <w:rPr>
          <w:rFonts w:asciiTheme="majorEastAsia" w:eastAsiaTheme="majorEastAsia" w:hAnsiTheme="majorEastAsia" w:hint="eastAsia"/>
          <w:noProof/>
        </w:rPr>
        <w:lastRenderedPageBreak/>
        <w:t>効果につい</w:t>
      </w:r>
      <w:bookmarkEnd w:id="18"/>
      <w:r w:rsidRPr="00905CE8">
        <w:rPr>
          <w:rFonts w:asciiTheme="majorEastAsia" w:eastAsiaTheme="majorEastAsia" w:hAnsiTheme="majorEastAsia" w:hint="eastAsia"/>
          <w:noProof/>
        </w:rPr>
        <w:t>て</w:t>
      </w:r>
    </w:p>
    <w:p w14:paraId="10361F63" w14:textId="5F679584" w:rsidR="00C02EB3" w:rsidRPr="00EA763D" w:rsidRDefault="00B75AFD" w:rsidP="00EA763D">
      <w:pPr>
        <w:ind w:firstLineChars="322" w:firstLine="708"/>
        <w:rPr>
          <w:rFonts w:asciiTheme="majorEastAsia" w:eastAsiaTheme="majorEastAsia" w:hAnsiTheme="majorEastAsia"/>
        </w:rPr>
      </w:pPr>
      <w:r>
        <w:rPr>
          <w:rFonts w:asciiTheme="majorEastAsia" w:eastAsiaTheme="majorEastAsia" w:hAnsiTheme="majorEastAsia" w:hint="eastAsia"/>
        </w:rPr>
        <w:t>■</w:t>
      </w:r>
      <w:r w:rsidR="00C02EB3" w:rsidRPr="00EA763D">
        <w:rPr>
          <w:rFonts w:asciiTheme="majorEastAsia" w:eastAsiaTheme="majorEastAsia" w:hAnsiTheme="majorEastAsia" w:hint="eastAsia"/>
        </w:rPr>
        <w:t>当初想定効果</w:t>
      </w:r>
    </w:p>
    <w:p w14:paraId="5595A48F" w14:textId="4377DF22" w:rsidR="000C07DD" w:rsidRPr="00EA763D" w:rsidRDefault="00C02EB3" w:rsidP="00EA763D">
      <w:pPr>
        <w:ind w:leftChars="200" w:left="440" w:firstLineChars="186" w:firstLine="409"/>
        <w:rPr>
          <w:rFonts w:asciiTheme="minorEastAsia" w:hAnsiTheme="minorEastAsia"/>
        </w:rPr>
      </w:pPr>
      <w:r w:rsidRPr="00EA763D">
        <w:rPr>
          <w:rFonts w:asciiTheme="minorEastAsia" w:hAnsiTheme="minorEastAsia"/>
        </w:rPr>
        <w:t>2005</w:t>
      </w:r>
      <w:r w:rsidRPr="00EA763D">
        <w:rPr>
          <w:rFonts w:asciiTheme="minorEastAsia" w:hAnsiTheme="minorEastAsia" w:hint="eastAsia"/>
        </w:rPr>
        <w:t>年にプランを策定した当初に想定した効果として以下の３つをあげてい</w:t>
      </w:r>
      <w:r w:rsidR="009A4CA2" w:rsidRPr="00EA763D">
        <w:rPr>
          <w:rFonts w:asciiTheme="minorEastAsia" w:hAnsiTheme="minorEastAsia" w:hint="eastAsia"/>
        </w:rPr>
        <w:t>る</w:t>
      </w:r>
      <w:r w:rsidRPr="00EA763D">
        <w:rPr>
          <w:rFonts w:asciiTheme="minorEastAsia" w:hAnsiTheme="minorEastAsia" w:hint="eastAsia"/>
        </w:rPr>
        <w:t>。</w:t>
      </w:r>
    </w:p>
    <w:p w14:paraId="43006D24" w14:textId="21DE5936" w:rsidR="00C02EB3" w:rsidRPr="00EA763D" w:rsidRDefault="00C02EB3" w:rsidP="0085023C">
      <w:pPr>
        <w:pStyle w:val="a3"/>
        <w:numPr>
          <w:ilvl w:val="0"/>
          <w:numId w:val="2"/>
        </w:numPr>
        <w:ind w:leftChars="0" w:left="1208" w:hanging="357"/>
        <w:rPr>
          <w:rFonts w:asciiTheme="minorEastAsia" w:hAnsiTheme="minorEastAsia"/>
        </w:rPr>
      </w:pPr>
      <w:r w:rsidRPr="00EA763D">
        <w:rPr>
          <w:rFonts w:asciiTheme="minorEastAsia" w:hAnsiTheme="minorEastAsia" w:hint="eastAsia"/>
        </w:rPr>
        <w:t>府域の廃棄物リサイクルに与える効果</w:t>
      </w:r>
    </w:p>
    <w:p w14:paraId="0F44296F" w14:textId="7E85AEE4" w:rsidR="00652B3A" w:rsidRPr="00EA763D" w:rsidRDefault="00C02EB3" w:rsidP="00905CE8">
      <w:pPr>
        <w:ind w:firstLineChars="450" w:firstLine="990"/>
        <w:rPr>
          <w:rFonts w:asciiTheme="minorEastAsia" w:hAnsiTheme="minorEastAsia"/>
        </w:rPr>
      </w:pPr>
      <w:r w:rsidRPr="00EA763D">
        <w:rPr>
          <w:rFonts w:asciiTheme="minorEastAsia" w:hAnsiTheme="minorEastAsia" w:hint="eastAsia"/>
        </w:rPr>
        <w:t>・大阪経済を担う中小企業から排出される有害廃棄物の適正処理が進展</w:t>
      </w:r>
    </w:p>
    <w:p w14:paraId="336BD0F8" w14:textId="69934D06" w:rsidR="00652B3A" w:rsidRDefault="00C02EB3" w:rsidP="00A471CB">
      <w:pPr>
        <w:ind w:firstLineChars="450" w:firstLine="990"/>
        <w:rPr>
          <w:rFonts w:asciiTheme="minorEastAsia" w:hAnsiTheme="minorEastAsia"/>
        </w:rPr>
      </w:pPr>
      <w:r w:rsidRPr="00EA763D">
        <w:rPr>
          <w:rFonts w:asciiTheme="minorEastAsia" w:hAnsiTheme="minorEastAsia" w:hint="eastAsia"/>
        </w:rPr>
        <w:t>・建設系や木質系廃棄物のリサイクルが進み、府廃棄物処理計画（</w:t>
      </w:r>
      <w:r w:rsidR="00750990" w:rsidRPr="00EA763D">
        <w:rPr>
          <w:rFonts w:asciiTheme="minorEastAsia" w:hAnsiTheme="minorEastAsia"/>
        </w:rPr>
        <w:t>2002</w:t>
      </w:r>
      <w:r w:rsidR="00496ECC" w:rsidRPr="00EA763D">
        <w:rPr>
          <w:rFonts w:asciiTheme="minorEastAsia" w:hAnsiTheme="minorEastAsia" w:hint="eastAsia"/>
        </w:rPr>
        <w:t>年３月</w:t>
      </w:r>
      <w:r w:rsidRPr="00EA763D">
        <w:rPr>
          <w:rFonts w:asciiTheme="minorEastAsia" w:hAnsiTheme="minorEastAsia" w:hint="eastAsia"/>
        </w:rPr>
        <w:t>策</w:t>
      </w:r>
    </w:p>
    <w:p w14:paraId="7C8D7E9F" w14:textId="44F62EBD" w:rsidR="00C02EB3" w:rsidRPr="00EA763D" w:rsidRDefault="00C02EB3" w:rsidP="00905CE8">
      <w:pPr>
        <w:ind w:firstLineChars="550" w:firstLine="1210"/>
        <w:rPr>
          <w:rFonts w:asciiTheme="minorEastAsia" w:hAnsiTheme="minorEastAsia"/>
        </w:rPr>
      </w:pPr>
      <w:r w:rsidRPr="00EA763D">
        <w:rPr>
          <w:rFonts w:asciiTheme="minorEastAsia" w:hAnsiTheme="minorEastAsia" w:hint="eastAsia"/>
        </w:rPr>
        <w:t>定）の目標（最終処分量半減）達成に大きく貢献</w:t>
      </w:r>
    </w:p>
    <w:p w14:paraId="26B3A34D" w14:textId="12B6335A" w:rsidR="00977784" w:rsidRPr="00EA763D" w:rsidRDefault="00977784" w:rsidP="00905CE8">
      <w:pPr>
        <w:ind w:leftChars="150" w:left="330" w:firstLineChars="335" w:firstLine="737"/>
        <w:rPr>
          <w:rFonts w:asciiTheme="minorEastAsia" w:hAnsiTheme="minorEastAsia"/>
        </w:rPr>
      </w:pPr>
      <w:r w:rsidRPr="00EA763D">
        <w:rPr>
          <w:rFonts w:asciiTheme="minorEastAsia" w:hAnsiTheme="minorEastAsia" w:hint="eastAsia"/>
        </w:rPr>
        <w:t>（最終処分量の目標</w:t>
      </w:r>
      <w:r w:rsidR="00E5587F" w:rsidRPr="00EA763D">
        <w:rPr>
          <w:rFonts w:asciiTheme="minorEastAsia" w:hAnsiTheme="minorEastAsia" w:hint="eastAsia"/>
        </w:rPr>
        <w:t>：</w:t>
      </w:r>
      <w:r w:rsidR="003B1222" w:rsidRPr="00F26B06" w:rsidDel="003B1222">
        <w:rPr>
          <w:rFonts w:asciiTheme="minorEastAsia" w:hAnsiTheme="minorEastAsia"/>
        </w:rPr>
        <w:t xml:space="preserve"> </w:t>
      </w:r>
      <w:r w:rsidR="00750990" w:rsidRPr="00EA763D">
        <w:rPr>
          <w:rFonts w:asciiTheme="minorEastAsia" w:hAnsiTheme="minorEastAsia"/>
        </w:rPr>
        <w:t>2005</w:t>
      </w:r>
      <w:r w:rsidRPr="00EA763D">
        <w:rPr>
          <w:rFonts w:asciiTheme="minorEastAsia" w:hAnsiTheme="minorEastAsia" w:hint="eastAsia"/>
        </w:rPr>
        <w:t>年度</w:t>
      </w:r>
      <w:r w:rsidR="003B1222">
        <w:rPr>
          <w:rFonts w:asciiTheme="minorEastAsia" w:hAnsiTheme="minorEastAsia" w:hint="eastAsia"/>
        </w:rPr>
        <w:t xml:space="preserve">　</w:t>
      </w:r>
      <w:r w:rsidR="00E5587F" w:rsidRPr="00EA763D">
        <w:rPr>
          <w:rFonts w:asciiTheme="minorEastAsia" w:hAnsiTheme="minorEastAsia"/>
        </w:rPr>
        <w:t>84</w:t>
      </w:r>
      <w:r w:rsidRPr="00EA763D">
        <w:rPr>
          <w:rFonts w:asciiTheme="minorEastAsia" w:hAnsiTheme="minorEastAsia" w:hint="eastAsia"/>
        </w:rPr>
        <w:t>万</w:t>
      </w:r>
      <w:r w:rsidR="001E7CDE">
        <w:rPr>
          <w:rFonts w:asciiTheme="minorEastAsia" w:hAnsiTheme="minorEastAsia" w:hint="eastAsia"/>
        </w:rPr>
        <w:t>トン</w:t>
      </w:r>
      <w:r w:rsidRPr="00EA763D">
        <w:rPr>
          <w:rFonts w:asciiTheme="minorEastAsia" w:hAnsiTheme="minorEastAsia" w:hint="eastAsia"/>
        </w:rPr>
        <w:t>（一廃）、</w:t>
      </w:r>
      <w:r w:rsidR="00E5587F" w:rsidRPr="00EA763D">
        <w:rPr>
          <w:rFonts w:asciiTheme="minorEastAsia" w:hAnsiTheme="minorEastAsia"/>
        </w:rPr>
        <w:t>111</w:t>
      </w:r>
      <w:r w:rsidRPr="00EA763D">
        <w:rPr>
          <w:rFonts w:asciiTheme="minorEastAsia" w:hAnsiTheme="minorEastAsia" w:hint="eastAsia"/>
        </w:rPr>
        <w:t>万</w:t>
      </w:r>
      <w:r w:rsidR="001E7CDE">
        <w:rPr>
          <w:rFonts w:asciiTheme="minorEastAsia" w:hAnsiTheme="minorEastAsia" w:hint="eastAsia"/>
        </w:rPr>
        <w:t>トン</w:t>
      </w:r>
      <w:r w:rsidRPr="00EA763D">
        <w:rPr>
          <w:rFonts w:asciiTheme="minorEastAsia" w:hAnsiTheme="minorEastAsia" w:hint="eastAsia"/>
        </w:rPr>
        <w:t>（産廃））</w:t>
      </w:r>
    </w:p>
    <w:p w14:paraId="110F7261" w14:textId="0521FCE1" w:rsidR="00C02EB3" w:rsidRPr="00EA763D" w:rsidRDefault="00C02EB3" w:rsidP="0085023C">
      <w:pPr>
        <w:pStyle w:val="a3"/>
        <w:numPr>
          <w:ilvl w:val="0"/>
          <w:numId w:val="2"/>
        </w:numPr>
        <w:ind w:leftChars="0" w:left="1208" w:hanging="357"/>
        <w:rPr>
          <w:rFonts w:asciiTheme="minorEastAsia" w:hAnsiTheme="minorEastAsia"/>
        </w:rPr>
      </w:pPr>
      <w:r w:rsidRPr="00EA763D">
        <w:rPr>
          <w:rFonts w:asciiTheme="minorEastAsia" w:hAnsiTheme="minorEastAsia" w:hint="eastAsia"/>
        </w:rPr>
        <w:t>府域の経済に与える効果</w:t>
      </w:r>
    </w:p>
    <w:p w14:paraId="644BE654" w14:textId="41B51826" w:rsidR="004E0CAF" w:rsidRPr="00EA763D" w:rsidRDefault="00C02EB3" w:rsidP="00EA763D">
      <w:pPr>
        <w:ind w:leftChars="150" w:left="330"/>
        <w:rPr>
          <w:rFonts w:asciiTheme="minorEastAsia" w:hAnsiTheme="minorEastAsia"/>
        </w:rPr>
      </w:pPr>
      <w:r w:rsidRPr="00EA763D">
        <w:rPr>
          <w:rFonts w:asciiTheme="minorEastAsia" w:hAnsiTheme="minorEastAsia" w:hint="eastAsia"/>
        </w:rPr>
        <w:t xml:space="preserve">　　　・６事業合計の施設整備費　約</w:t>
      </w:r>
      <w:r w:rsidRPr="00EA763D">
        <w:rPr>
          <w:rFonts w:asciiTheme="minorEastAsia" w:hAnsiTheme="minorEastAsia"/>
        </w:rPr>
        <w:t>110</w:t>
      </w:r>
      <w:r w:rsidRPr="00EA763D">
        <w:rPr>
          <w:rFonts w:asciiTheme="minorEastAsia" w:hAnsiTheme="minorEastAsia" w:hint="eastAsia"/>
        </w:rPr>
        <w:t>億円、直接雇用　約</w:t>
      </w:r>
      <w:r w:rsidRPr="00EA763D">
        <w:rPr>
          <w:rFonts w:asciiTheme="minorEastAsia" w:hAnsiTheme="minorEastAsia"/>
        </w:rPr>
        <w:t>290</w:t>
      </w:r>
      <w:r w:rsidRPr="00EA763D">
        <w:rPr>
          <w:rFonts w:asciiTheme="minorEastAsia" w:hAnsiTheme="minorEastAsia" w:hint="eastAsia"/>
        </w:rPr>
        <w:t>人</w:t>
      </w:r>
    </w:p>
    <w:p w14:paraId="751C2E0E" w14:textId="79E854A2" w:rsidR="00C02EB3" w:rsidRPr="00EA763D" w:rsidRDefault="00C02EB3" w:rsidP="0085023C">
      <w:pPr>
        <w:pStyle w:val="a3"/>
        <w:numPr>
          <w:ilvl w:val="0"/>
          <w:numId w:val="2"/>
        </w:numPr>
        <w:ind w:leftChars="0" w:left="1208" w:hanging="357"/>
        <w:rPr>
          <w:rFonts w:asciiTheme="minorEastAsia" w:hAnsiTheme="minorEastAsia"/>
        </w:rPr>
      </w:pPr>
      <w:r w:rsidRPr="00EA763D">
        <w:rPr>
          <w:rFonts w:asciiTheme="minorEastAsia" w:hAnsiTheme="minorEastAsia"/>
        </w:rPr>
        <w:t xml:space="preserve"> </w:t>
      </w:r>
      <w:r w:rsidRPr="00EA763D">
        <w:rPr>
          <w:rFonts w:asciiTheme="minorEastAsia" w:hAnsiTheme="minorEastAsia" w:hint="eastAsia"/>
        </w:rPr>
        <w:t>地域における循環型社会形成の端緒として効果</w:t>
      </w:r>
    </w:p>
    <w:p w14:paraId="6B0F2CC9" w14:textId="6103B34D" w:rsidR="00C02EB3" w:rsidRPr="00EA763D" w:rsidRDefault="00C02EB3" w:rsidP="00EA763D">
      <w:pPr>
        <w:ind w:leftChars="150" w:left="330"/>
        <w:rPr>
          <w:rFonts w:asciiTheme="minorEastAsia" w:hAnsiTheme="minorEastAsia"/>
        </w:rPr>
      </w:pPr>
      <w:r w:rsidRPr="00EA763D">
        <w:rPr>
          <w:rFonts w:asciiTheme="minorEastAsia" w:hAnsiTheme="minorEastAsia" w:hint="eastAsia"/>
        </w:rPr>
        <w:t xml:space="preserve">　　　・堺第</w:t>
      </w:r>
      <w:r w:rsidR="0063742B">
        <w:rPr>
          <w:rFonts w:asciiTheme="minorEastAsia" w:hAnsiTheme="minorEastAsia" w:hint="eastAsia"/>
        </w:rPr>
        <w:t>７－３</w:t>
      </w:r>
      <w:r w:rsidRPr="00EA763D">
        <w:rPr>
          <w:rFonts w:asciiTheme="minorEastAsia" w:hAnsiTheme="minorEastAsia" w:hint="eastAsia"/>
        </w:rPr>
        <w:t>区（廃棄物最終処分場跡地）をリサイクル施設の拠点に</w:t>
      </w:r>
    </w:p>
    <w:p w14:paraId="2A13D3A2" w14:textId="4993C8DF" w:rsidR="00C02EB3" w:rsidRDefault="00C02EB3" w:rsidP="00C02EB3"/>
    <w:p w14:paraId="458DE3C9" w14:textId="4AC8A5BF" w:rsidR="00C02EB3" w:rsidRPr="00EA763D" w:rsidRDefault="00B75AFD" w:rsidP="00EA763D">
      <w:pPr>
        <w:ind w:firstLineChars="322" w:firstLine="708"/>
        <w:rPr>
          <w:rFonts w:asciiTheme="majorEastAsia" w:eastAsiaTheme="majorEastAsia" w:hAnsiTheme="majorEastAsia"/>
        </w:rPr>
      </w:pPr>
      <w:r>
        <w:rPr>
          <w:rFonts w:asciiTheme="majorEastAsia" w:eastAsiaTheme="majorEastAsia" w:hAnsiTheme="majorEastAsia" w:hint="eastAsia"/>
        </w:rPr>
        <w:t>■</w:t>
      </w:r>
      <w:r w:rsidR="00C02EB3" w:rsidRPr="00EA763D">
        <w:rPr>
          <w:rFonts w:asciiTheme="majorEastAsia" w:eastAsiaTheme="majorEastAsia" w:hAnsiTheme="majorEastAsia" w:hint="eastAsia"/>
        </w:rPr>
        <w:t>得られた効果</w:t>
      </w:r>
    </w:p>
    <w:p w14:paraId="3CF76A1D" w14:textId="65820148" w:rsidR="00C43651" w:rsidRDefault="00977784" w:rsidP="0085023C">
      <w:pPr>
        <w:pStyle w:val="a3"/>
        <w:numPr>
          <w:ilvl w:val="0"/>
          <w:numId w:val="3"/>
        </w:numPr>
        <w:ind w:leftChars="0" w:left="1208" w:hanging="357"/>
      </w:pPr>
      <w:r>
        <w:rPr>
          <w:rFonts w:hint="eastAsia"/>
        </w:rPr>
        <w:t>府域の廃棄物リサイクルに与える効果</w:t>
      </w:r>
    </w:p>
    <w:p w14:paraId="29ACE648" w14:textId="088DD177" w:rsidR="0063742B" w:rsidRDefault="00977784" w:rsidP="00905CE8">
      <w:pPr>
        <w:pStyle w:val="a3"/>
        <w:ind w:leftChars="450" w:left="990" w:firstLineChars="100" w:firstLine="220"/>
      </w:pPr>
      <w:r>
        <w:rPr>
          <w:rFonts w:hint="eastAsia"/>
        </w:rPr>
        <w:t>表</w:t>
      </w:r>
      <w:r w:rsidR="009E0A2D">
        <w:rPr>
          <w:rFonts w:hint="eastAsia"/>
        </w:rPr>
        <w:t>２‐３に示すとおり</w:t>
      </w:r>
      <w:r>
        <w:rPr>
          <w:rFonts w:hint="eastAsia"/>
        </w:rPr>
        <w:t>、特別管理産業廃棄物の府域処理率については変化がないが、建設混合廃棄物及び木材リサイクル率は向上し、最終処分量については、一般廃棄物及び産業廃棄物ともに大幅に減少している。</w:t>
      </w:r>
    </w:p>
    <w:p w14:paraId="39DD83E0" w14:textId="61AD6E86" w:rsidR="00977784" w:rsidRPr="008C6271" w:rsidRDefault="0063742B" w:rsidP="00977784">
      <w:pPr>
        <w:ind w:leftChars="300" w:left="660"/>
        <w:rPr>
          <w:rFonts w:ascii="ＭＳ ゴシック" w:eastAsia="ＭＳ ゴシック" w:hAnsi="ＭＳ ゴシック"/>
        </w:rPr>
      </w:pPr>
      <w:r>
        <w:rPr>
          <w:rFonts w:hint="eastAsia"/>
          <w:noProof/>
          <w:lang w:val="ja-JP"/>
        </w:rPr>
        <mc:AlternateContent>
          <mc:Choice Requires="wps">
            <w:drawing>
              <wp:anchor distT="0" distB="0" distL="114300" distR="114300" simplePos="0" relativeHeight="251647999" behindDoc="0" locked="0" layoutInCell="1" allowOverlap="1" wp14:anchorId="09659F93" wp14:editId="52A57F55">
                <wp:simplePos x="0" y="0"/>
                <wp:positionH relativeFrom="margin">
                  <wp:posOffset>1631950</wp:posOffset>
                </wp:positionH>
                <wp:positionV relativeFrom="paragraph">
                  <wp:posOffset>56515</wp:posOffset>
                </wp:positionV>
                <wp:extent cx="2491740" cy="259080"/>
                <wp:effectExtent l="0" t="0" r="3810" b="7620"/>
                <wp:wrapNone/>
                <wp:docPr id="1589264260" name="テキスト ボックス 1"/>
                <wp:cNvGraphicFramePr/>
                <a:graphic xmlns:a="http://schemas.openxmlformats.org/drawingml/2006/main">
                  <a:graphicData uri="http://schemas.microsoft.com/office/word/2010/wordprocessingShape">
                    <wps:wsp>
                      <wps:cNvSpPr txBox="1"/>
                      <wps:spPr>
                        <a:xfrm>
                          <a:off x="0" y="0"/>
                          <a:ext cx="2491740" cy="259080"/>
                        </a:xfrm>
                        <a:prstGeom prst="rect">
                          <a:avLst/>
                        </a:prstGeom>
                        <a:solidFill>
                          <a:schemeClr val="lt1"/>
                        </a:solidFill>
                        <a:ln w="6350">
                          <a:noFill/>
                        </a:ln>
                      </wps:spPr>
                      <wps:txbx>
                        <w:txbxContent>
                          <w:p w14:paraId="567FA712" w14:textId="62005466" w:rsidR="0063742B" w:rsidRDefault="0063742B">
                            <w:r w:rsidRPr="008C6271">
                              <w:rPr>
                                <w:rFonts w:ascii="ＭＳ ゴシック" w:eastAsia="ＭＳ ゴシック" w:hAnsi="ＭＳ ゴシック" w:hint="eastAsia"/>
                              </w:rPr>
                              <w:t>表２‐３　府内の廃棄物処理の変化</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59F93" id="_x0000_s1035" type="#_x0000_t202" style="position:absolute;left:0;text-align:left;margin-left:128.5pt;margin-top:4.45pt;width:196.2pt;height:20.4pt;z-index:2516479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" fillcolor="white [3201]" stroked="f" strokeweight=".5pt">
                <v:textbox inset=",0,,0">
                  <w:txbxContent>
                    <w:p w14:paraId="567FA712" w14:textId="62005466" w:rsidR="0063742B" w:rsidRDefault="0063742B">
                      <w:r w:rsidRPr="008C6271">
                        <w:rPr>
                          <w:rFonts w:ascii="ＭＳ ゴシック" w:eastAsia="ＭＳ ゴシック" w:hAnsi="ＭＳ ゴシック" w:hint="eastAsia"/>
                        </w:rPr>
                        <w:t>表２‐３　府内の廃棄物処理の変化</w:t>
                      </w:r>
                    </w:p>
                  </w:txbxContent>
                </v:textbox>
                <w10:wrap anchorx="margin"/>
              </v:shape>
            </w:pict>
          </mc:Fallback>
        </mc:AlternateContent>
      </w:r>
      <w:r w:rsidR="00977784">
        <w:rPr>
          <w:rFonts w:hint="eastAsia"/>
        </w:rPr>
        <w:t xml:space="preserve">　　　　　　　　　　</w:t>
      </w:r>
      <w:r w:rsidRPr="008C6271" w:rsidDel="0063742B">
        <w:rPr>
          <w:rFonts w:ascii="ＭＳ ゴシック" w:eastAsia="ＭＳ ゴシック" w:hAnsi="ＭＳ ゴシック" w:hint="eastAsia"/>
        </w:rPr>
        <w:t xml:space="preserve"> </w:t>
      </w:r>
    </w:p>
    <w:p w14:paraId="14E85CC9" w14:textId="7DD0EA84" w:rsidR="00977784" w:rsidRDefault="00325C63" w:rsidP="008C6271">
      <w:pPr>
        <w:jc w:val="center"/>
      </w:pPr>
      <w:r>
        <w:rPr>
          <w:noProof/>
        </w:rPr>
        <w:drawing>
          <wp:inline distT="0" distB="0" distL="0" distR="0" wp14:anchorId="4DE31D1A" wp14:editId="20D1C158">
            <wp:extent cx="3796665" cy="1674346"/>
            <wp:effectExtent l="0" t="0" r="0" b="254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6863" cy="1683254"/>
                    </a:xfrm>
                    <a:prstGeom prst="rect">
                      <a:avLst/>
                    </a:prstGeom>
                    <a:noFill/>
                    <a:ln>
                      <a:noFill/>
                    </a:ln>
                  </pic:spPr>
                </pic:pic>
              </a:graphicData>
            </a:graphic>
          </wp:inline>
        </w:drawing>
      </w:r>
    </w:p>
    <w:p w14:paraId="74EB635F" w14:textId="18F01EB6" w:rsidR="00793169" w:rsidRPr="00905CE8" w:rsidRDefault="003865EB" w:rsidP="00905CE8">
      <w:pPr>
        <w:spacing w:line="240" w:lineRule="exact"/>
        <w:ind w:leftChars="451" w:left="993" w:hanging="1"/>
        <w:jc w:val="left"/>
        <w:rPr>
          <w:rFonts w:ascii="ＭＳ ゴシック" w:eastAsia="ＭＳ ゴシック" w:hAnsi="ＭＳ ゴシック"/>
          <w:sz w:val="20"/>
          <w:szCs w:val="20"/>
        </w:rPr>
      </w:pPr>
      <w:r w:rsidRPr="002335B8">
        <w:rPr>
          <w:rFonts w:ascii="ＭＳ ゴシック" w:eastAsia="ＭＳ ゴシック" w:hAnsi="ＭＳ ゴシック" w:hint="eastAsia"/>
          <w:sz w:val="20"/>
          <w:szCs w:val="20"/>
        </w:rPr>
        <w:t>建設混合廃棄物リサイクル率、建設発生木材率</w:t>
      </w:r>
      <w:r>
        <w:rPr>
          <w:rFonts w:ascii="ＭＳ ゴシック" w:eastAsia="ＭＳ ゴシック" w:hAnsi="ＭＳ ゴシック" w:hint="eastAsia"/>
          <w:sz w:val="20"/>
          <w:szCs w:val="20"/>
        </w:rPr>
        <w:t>の</w:t>
      </w:r>
      <w:r w:rsidR="00793169" w:rsidRPr="00905CE8">
        <w:rPr>
          <w:rFonts w:ascii="ＭＳ ゴシック" w:eastAsia="ＭＳ ゴシック" w:hAnsi="ＭＳ ゴシック" w:hint="eastAsia"/>
          <w:sz w:val="20"/>
          <w:szCs w:val="20"/>
        </w:rPr>
        <w:t>出典：平成</w:t>
      </w:r>
      <w:r>
        <w:rPr>
          <w:rFonts w:ascii="ＭＳ ゴシック" w:eastAsia="ＭＳ ゴシック" w:hAnsi="ＭＳ ゴシック" w:hint="eastAsia"/>
          <w:sz w:val="20"/>
          <w:szCs w:val="20"/>
        </w:rPr>
        <w:t>3</w:t>
      </w:r>
      <w:r>
        <w:rPr>
          <w:rFonts w:ascii="ＭＳ ゴシック" w:eastAsia="ＭＳ ゴシック" w:hAnsi="ＭＳ ゴシック"/>
          <w:sz w:val="20"/>
          <w:szCs w:val="20"/>
        </w:rPr>
        <w:t>0</w:t>
      </w:r>
      <w:r w:rsidR="00793169" w:rsidRPr="00905CE8">
        <w:rPr>
          <w:rFonts w:ascii="ＭＳ ゴシック" w:eastAsia="ＭＳ ゴシック" w:hAnsi="ＭＳ ゴシック" w:hint="eastAsia"/>
          <w:sz w:val="20"/>
          <w:szCs w:val="20"/>
        </w:rPr>
        <w:t>年度建設副産物実態調査結果（国土交通省）</w:t>
      </w:r>
      <w:r>
        <w:rPr>
          <w:rFonts w:ascii="ＭＳ ゴシック" w:eastAsia="ＭＳ ゴシック" w:hAnsi="ＭＳ ゴシック" w:hint="eastAsia"/>
          <w:sz w:val="20"/>
          <w:szCs w:val="20"/>
        </w:rPr>
        <w:t>、搬出量ベースでの再資源化率（縮減を除く）</w:t>
      </w:r>
    </w:p>
    <w:p w14:paraId="0F8659F7" w14:textId="287AB154" w:rsidR="00977784" w:rsidRPr="00C02EB3" w:rsidRDefault="00977784" w:rsidP="00905CE8">
      <w:pPr>
        <w:pStyle w:val="a3"/>
        <w:numPr>
          <w:ilvl w:val="0"/>
          <w:numId w:val="3"/>
        </w:numPr>
        <w:spacing w:before="240"/>
        <w:ind w:leftChars="0" w:left="1208" w:hanging="357"/>
      </w:pPr>
      <w:r w:rsidRPr="00C02EB3">
        <w:rPr>
          <w:rFonts w:hint="eastAsia"/>
        </w:rPr>
        <w:t>府域の経済に与える効果</w:t>
      </w:r>
    </w:p>
    <w:p w14:paraId="38F572FD" w14:textId="27FA6669" w:rsidR="000C07DD" w:rsidRPr="00EA763D" w:rsidRDefault="003B1222" w:rsidP="00EA763D">
      <w:pPr>
        <w:ind w:leftChars="350" w:left="770" w:firstLineChars="100" w:firstLine="220"/>
        <w:rPr>
          <w:rFonts w:asciiTheme="minorEastAsia" w:hAnsiTheme="minorEastAsia"/>
        </w:rPr>
      </w:pPr>
      <w:r>
        <w:rPr>
          <w:rFonts w:hint="eastAsia"/>
        </w:rPr>
        <w:t>・</w:t>
      </w:r>
      <w:r w:rsidR="00977784" w:rsidRPr="00EA763D">
        <w:rPr>
          <w:rFonts w:asciiTheme="minorEastAsia" w:hAnsiTheme="minorEastAsia" w:hint="eastAsia"/>
        </w:rPr>
        <w:t>８事業合計の施設整備費　約</w:t>
      </w:r>
      <w:r w:rsidR="00977784" w:rsidRPr="00EA763D">
        <w:rPr>
          <w:rFonts w:asciiTheme="minorEastAsia" w:hAnsiTheme="minorEastAsia"/>
        </w:rPr>
        <w:t>162</w:t>
      </w:r>
      <w:r w:rsidR="00977784" w:rsidRPr="00EA763D">
        <w:rPr>
          <w:rFonts w:asciiTheme="minorEastAsia" w:hAnsiTheme="minorEastAsia" w:hint="eastAsia"/>
        </w:rPr>
        <w:t>億円</w:t>
      </w:r>
      <w:r w:rsidR="00AC3D80" w:rsidRPr="00EA763D">
        <w:rPr>
          <w:rFonts w:asciiTheme="minorEastAsia" w:hAnsiTheme="minorEastAsia" w:hint="eastAsia"/>
        </w:rPr>
        <w:t>※</w:t>
      </w:r>
      <w:r w:rsidR="00977784" w:rsidRPr="00EA763D">
        <w:rPr>
          <w:rFonts w:asciiTheme="minorEastAsia" w:hAnsiTheme="minorEastAsia" w:hint="eastAsia"/>
        </w:rPr>
        <w:t xml:space="preserve">、直接雇用　</w:t>
      </w:r>
      <w:r w:rsidR="00977784" w:rsidRPr="00EA763D">
        <w:rPr>
          <w:rFonts w:asciiTheme="minorEastAsia" w:hAnsiTheme="minorEastAsia"/>
        </w:rPr>
        <w:t>150</w:t>
      </w:r>
      <w:r w:rsidR="00977784" w:rsidRPr="00EA763D">
        <w:rPr>
          <w:rFonts w:asciiTheme="minorEastAsia" w:hAnsiTheme="minorEastAsia" w:hint="eastAsia"/>
        </w:rPr>
        <w:t>人</w:t>
      </w:r>
      <w:r w:rsidR="00E626B9">
        <w:rPr>
          <w:rFonts w:asciiTheme="minorEastAsia" w:hAnsiTheme="minorEastAsia" w:hint="eastAsia"/>
        </w:rPr>
        <w:t>～</w:t>
      </w:r>
      <w:r w:rsidR="00977784" w:rsidRPr="00EA763D">
        <w:rPr>
          <w:rFonts w:asciiTheme="minorEastAsia" w:hAnsiTheme="minorEastAsia"/>
        </w:rPr>
        <w:t>200</w:t>
      </w:r>
      <w:r w:rsidR="00977784" w:rsidRPr="00EA763D">
        <w:rPr>
          <w:rFonts w:asciiTheme="minorEastAsia" w:hAnsiTheme="minorEastAsia" w:hint="eastAsia"/>
        </w:rPr>
        <w:t>人／年</w:t>
      </w:r>
    </w:p>
    <w:p w14:paraId="051D81C1" w14:textId="4C3798D2" w:rsidR="000C07DD" w:rsidRPr="00EA763D" w:rsidRDefault="00977784" w:rsidP="000C07DD">
      <w:pPr>
        <w:rPr>
          <w:rFonts w:asciiTheme="minorEastAsia" w:hAnsiTheme="minorEastAsia"/>
        </w:rPr>
      </w:pPr>
      <w:r w:rsidRPr="00EA763D">
        <w:rPr>
          <w:rFonts w:asciiTheme="minorEastAsia" w:hAnsiTheme="minorEastAsia"/>
        </w:rPr>
        <w:t xml:space="preserve"> </w:t>
      </w:r>
      <w:r w:rsidRPr="00EA763D">
        <w:rPr>
          <w:rFonts w:asciiTheme="minorEastAsia" w:hAnsiTheme="minorEastAsia" w:hint="eastAsia"/>
        </w:rPr>
        <w:t xml:space="preserve">　　　</w:t>
      </w:r>
      <w:r w:rsidR="008D60BF">
        <w:rPr>
          <w:rFonts w:asciiTheme="minorEastAsia" w:hAnsiTheme="minorEastAsia" w:hint="eastAsia"/>
        </w:rPr>
        <w:t xml:space="preserve">　</w:t>
      </w:r>
      <w:r w:rsidRPr="00EA763D">
        <w:rPr>
          <w:rFonts w:asciiTheme="minorEastAsia" w:hAnsiTheme="minorEastAsia" w:hint="eastAsia"/>
        </w:rPr>
        <w:t xml:space="preserve">　※</w:t>
      </w:r>
      <w:r w:rsidR="00521DEE">
        <w:rPr>
          <w:rFonts w:asciiTheme="minorEastAsia" w:hAnsiTheme="minorEastAsia" w:hint="eastAsia"/>
        </w:rPr>
        <w:t>設計</w:t>
      </w:r>
      <w:r w:rsidR="00AC3D80" w:rsidRPr="00EA763D">
        <w:rPr>
          <w:rFonts w:asciiTheme="minorEastAsia" w:hAnsiTheme="minorEastAsia" w:hint="eastAsia"/>
        </w:rPr>
        <w:t>段階の金額を含む</w:t>
      </w:r>
    </w:p>
    <w:p w14:paraId="3F708C00" w14:textId="1B1E7F45" w:rsidR="00AC3D80" w:rsidRDefault="00AC3D80" w:rsidP="0085023C">
      <w:pPr>
        <w:pStyle w:val="a3"/>
        <w:numPr>
          <w:ilvl w:val="0"/>
          <w:numId w:val="3"/>
        </w:numPr>
        <w:ind w:leftChars="0" w:left="1208" w:hanging="357"/>
      </w:pPr>
      <w:r>
        <w:rPr>
          <w:rFonts w:hint="eastAsia"/>
        </w:rPr>
        <w:t xml:space="preserve"> </w:t>
      </w:r>
      <w:r w:rsidRPr="00C02EB3">
        <w:rPr>
          <w:rFonts w:hint="eastAsia"/>
        </w:rPr>
        <w:t>地域における循環型社会形成の端緒として効果</w:t>
      </w:r>
    </w:p>
    <w:p w14:paraId="0CE518F6" w14:textId="77777777" w:rsidR="00652B3A" w:rsidRDefault="00AC3D80" w:rsidP="00A471CB">
      <w:pPr>
        <w:ind w:leftChars="451" w:left="1133" w:hangingChars="64" w:hanging="141"/>
        <w:rPr>
          <w:rFonts w:asciiTheme="minorEastAsia" w:hAnsiTheme="minorEastAsia"/>
        </w:rPr>
      </w:pPr>
      <w:r>
        <w:rPr>
          <w:rFonts w:hint="eastAsia"/>
        </w:rPr>
        <w:t>・</w:t>
      </w:r>
      <w:r w:rsidRPr="00EA763D">
        <w:rPr>
          <w:rFonts w:asciiTheme="minorEastAsia" w:hAnsiTheme="minorEastAsia" w:hint="eastAsia"/>
        </w:rPr>
        <w:t>堺臨海エコファクトリーズ協議会を設置し、インフラ管理や見学窓口を一元化す</w:t>
      </w:r>
    </w:p>
    <w:p w14:paraId="00803ED2" w14:textId="4A3C786F" w:rsidR="00AC3D80" w:rsidRPr="00EA763D" w:rsidRDefault="00AC3D80" w:rsidP="00905CE8">
      <w:pPr>
        <w:ind w:leftChars="451" w:left="992" w:firstLineChars="100" w:firstLine="220"/>
        <w:rPr>
          <w:rFonts w:asciiTheme="minorEastAsia" w:hAnsiTheme="minorEastAsia"/>
        </w:rPr>
      </w:pPr>
      <w:r w:rsidRPr="00EA763D">
        <w:rPr>
          <w:rFonts w:asciiTheme="minorEastAsia" w:hAnsiTheme="minorEastAsia" w:hint="eastAsia"/>
        </w:rPr>
        <w:t>るなど連携</w:t>
      </w:r>
    </w:p>
    <w:p w14:paraId="52F6B5CF" w14:textId="0FCB32A7" w:rsidR="00AC3D80" w:rsidRPr="00EA763D" w:rsidRDefault="00AC3D80" w:rsidP="00A75921">
      <w:pPr>
        <w:ind w:leftChars="451" w:left="1133" w:hangingChars="64" w:hanging="141"/>
        <w:rPr>
          <w:rFonts w:asciiTheme="minorEastAsia" w:hAnsiTheme="minorEastAsia"/>
        </w:rPr>
      </w:pPr>
      <w:r w:rsidRPr="00EA763D">
        <w:rPr>
          <w:rFonts w:asciiTheme="minorEastAsia" w:hAnsiTheme="minorEastAsia" w:hint="eastAsia"/>
        </w:rPr>
        <w:t>・</w:t>
      </w:r>
      <w:r w:rsidR="0012266B">
        <w:rPr>
          <w:rFonts w:asciiTheme="minorEastAsia" w:hAnsiTheme="minorEastAsia" w:hint="eastAsia"/>
        </w:rPr>
        <w:t>ＤＩＮＳ</w:t>
      </w:r>
      <w:r w:rsidRPr="00EA763D">
        <w:rPr>
          <w:rFonts w:asciiTheme="minorEastAsia" w:hAnsiTheme="minorEastAsia" w:hint="eastAsia"/>
        </w:rPr>
        <w:t>関西</w:t>
      </w:r>
      <w:r w:rsidR="00F55614">
        <w:rPr>
          <w:rFonts w:asciiTheme="minorEastAsia" w:hAnsiTheme="minorEastAsia" w:hint="eastAsia"/>
        </w:rPr>
        <w:t>（株）</w:t>
      </w:r>
      <w:r w:rsidRPr="00EA763D">
        <w:rPr>
          <w:rFonts w:asciiTheme="minorEastAsia" w:hAnsiTheme="minorEastAsia" w:hint="eastAsia"/>
        </w:rPr>
        <w:t>においては、</w:t>
      </w:r>
      <w:r w:rsidR="0012266B">
        <w:rPr>
          <w:rFonts w:asciiTheme="minorEastAsia" w:hAnsiTheme="minorEastAsia" w:hint="eastAsia"/>
        </w:rPr>
        <w:t>ＲＡＣ</w:t>
      </w:r>
      <w:r w:rsidR="00E94225" w:rsidRPr="00EA763D">
        <w:rPr>
          <w:rFonts w:asciiTheme="minorEastAsia" w:hAnsiTheme="minorEastAsia" w:hint="eastAsia"/>
        </w:rPr>
        <w:t>事業所</w:t>
      </w:r>
      <w:r w:rsidRPr="00EA763D">
        <w:rPr>
          <w:rFonts w:asciiTheme="minorEastAsia" w:hAnsiTheme="minorEastAsia" w:hint="eastAsia"/>
        </w:rPr>
        <w:t>②</w:t>
      </w:r>
      <w:r w:rsidR="003B1222">
        <w:rPr>
          <w:rFonts w:asciiTheme="minorEastAsia" w:hAnsiTheme="minorEastAsia" w:hint="eastAsia"/>
        </w:rPr>
        <w:t>と</w:t>
      </w:r>
      <w:r w:rsidR="00E94225" w:rsidRPr="00EA763D">
        <w:rPr>
          <w:rFonts w:asciiTheme="minorEastAsia" w:hAnsiTheme="minorEastAsia" w:hint="eastAsia"/>
        </w:rPr>
        <w:t>バイオエタノール事業所</w:t>
      </w:r>
      <w:r w:rsidRPr="00EA763D">
        <w:rPr>
          <w:rFonts w:asciiTheme="minorEastAsia" w:hAnsiTheme="minorEastAsia" w:hint="eastAsia"/>
        </w:rPr>
        <w:t>⑤間での廃棄物のやり取りを実施</w:t>
      </w:r>
    </w:p>
    <w:p w14:paraId="1C4CCF55" w14:textId="12CB7EC7" w:rsidR="00155509" w:rsidRDefault="00AC3D80" w:rsidP="00905CE8">
      <w:pPr>
        <w:ind w:leftChars="451" w:left="1133" w:hangingChars="64" w:hanging="141"/>
        <w:rPr>
          <w:rFonts w:asciiTheme="minorEastAsia" w:hAnsiTheme="minorEastAsia"/>
        </w:rPr>
      </w:pPr>
      <w:r w:rsidRPr="00EA763D">
        <w:rPr>
          <w:rFonts w:asciiTheme="minorEastAsia" w:hAnsiTheme="minorEastAsia" w:hint="eastAsia"/>
        </w:rPr>
        <w:t>・</w:t>
      </w:r>
      <w:r w:rsidR="00BB1C78" w:rsidRPr="00EA763D">
        <w:rPr>
          <w:rFonts w:asciiTheme="minorEastAsia" w:hAnsiTheme="minorEastAsia" w:hint="eastAsia"/>
        </w:rPr>
        <w:t>国内外から</w:t>
      </w:r>
      <w:r w:rsidRPr="00EA763D">
        <w:rPr>
          <w:rFonts w:asciiTheme="minorEastAsia" w:hAnsiTheme="minorEastAsia" w:hint="eastAsia"/>
        </w:rPr>
        <w:t>約２万８千人</w:t>
      </w:r>
      <w:r w:rsidR="00521DEE" w:rsidRPr="00930A75">
        <w:rPr>
          <w:rFonts w:asciiTheme="minorEastAsia" w:hAnsiTheme="minorEastAsia" w:hint="eastAsia"/>
        </w:rPr>
        <w:t>（</w:t>
      </w:r>
      <w:r w:rsidR="00521DEE">
        <w:rPr>
          <w:rFonts w:asciiTheme="minorEastAsia" w:hAnsiTheme="minorEastAsia" w:hint="eastAsia"/>
        </w:rPr>
        <w:t>2007</w:t>
      </w:r>
      <w:r w:rsidR="00521DEE" w:rsidRPr="00930A75">
        <w:rPr>
          <w:rFonts w:asciiTheme="minorEastAsia" w:hAnsiTheme="minorEastAsia" w:hint="eastAsia"/>
        </w:rPr>
        <w:t>年度から</w:t>
      </w:r>
      <w:r w:rsidR="00521DEE">
        <w:rPr>
          <w:rFonts w:asciiTheme="minorEastAsia" w:hAnsiTheme="minorEastAsia" w:hint="eastAsia"/>
        </w:rPr>
        <w:t>2022</w:t>
      </w:r>
      <w:r w:rsidR="00521DEE" w:rsidRPr="00930A75">
        <w:rPr>
          <w:rFonts w:asciiTheme="minorEastAsia" w:hAnsiTheme="minorEastAsia" w:hint="eastAsia"/>
        </w:rPr>
        <w:t>年度</w:t>
      </w:r>
      <w:r w:rsidR="00A75921">
        <w:rPr>
          <w:rFonts w:asciiTheme="minorEastAsia" w:hAnsiTheme="minorEastAsia" w:hint="eastAsia"/>
        </w:rPr>
        <w:t>の実績</w:t>
      </w:r>
      <w:r w:rsidR="00521DEE" w:rsidRPr="00930A75">
        <w:rPr>
          <w:rFonts w:asciiTheme="minorEastAsia" w:hAnsiTheme="minorEastAsia" w:hint="eastAsia"/>
        </w:rPr>
        <w:t>）</w:t>
      </w:r>
      <w:r w:rsidRPr="00EA763D">
        <w:rPr>
          <w:rFonts w:asciiTheme="minorEastAsia" w:hAnsiTheme="minorEastAsia" w:hint="eastAsia"/>
        </w:rPr>
        <w:t>の見学者を</w:t>
      </w:r>
      <w:r w:rsidR="00521DEE">
        <w:rPr>
          <w:rFonts w:asciiTheme="minorEastAsia" w:hAnsiTheme="minorEastAsia" w:hint="eastAsia"/>
        </w:rPr>
        <w:t>受け入れ、最先端のリサイクル技術を発信</w:t>
      </w:r>
    </w:p>
    <w:p w14:paraId="23CB4AB8" w14:textId="77777777" w:rsidR="00E406EA" w:rsidRDefault="00E406EA" w:rsidP="00905CE8">
      <w:pPr>
        <w:ind w:leftChars="451" w:left="1133" w:hangingChars="64" w:hanging="141"/>
      </w:pPr>
    </w:p>
    <w:p w14:paraId="7FFDAD7E" w14:textId="3B061D57" w:rsidR="005C5A77" w:rsidRPr="005C5A77" w:rsidRDefault="005C5A77" w:rsidP="005C5A77">
      <w:pPr>
        <w:pStyle w:val="2"/>
        <w:rPr>
          <w:noProof/>
        </w:rPr>
      </w:pPr>
      <w:bookmarkStart w:id="19" w:name="_Toc152750817"/>
      <w:r>
        <w:rPr>
          <w:noProof/>
        </w:rPr>
        <w:lastRenderedPageBreak/>
        <w:t>（</w:t>
      </w:r>
      <w:r>
        <w:rPr>
          <w:rFonts w:hint="eastAsia"/>
          <w:noProof/>
        </w:rPr>
        <w:t>４</w:t>
      </w:r>
      <w:r>
        <w:rPr>
          <w:noProof/>
        </w:rPr>
        <w:t>）</w:t>
      </w:r>
      <w:r>
        <w:rPr>
          <w:rFonts w:hint="eastAsia"/>
          <w:noProof/>
        </w:rPr>
        <w:t>評価及び課題</w:t>
      </w:r>
      <w:bookmarkEnd w:id="19"/>
    </w:p>
    <w:p w14:paraId="21C0E429" w14:textId="7C80EAEA" w:rsidR="005C5A77" w:rsidRPr="005675E6" w:rsidRDefault="00483959" w:rsidP="0085023C">
      <w:pPr>
        <w:pStyle w:val="a3"/>
        <w:numPr>
          <w:ilvl w:val="0"/>
          <w:numId w:val="4"/>
        </w:numPr>
        <w:ind w:leftChars="0" w:left="993" w:hanging="567"/>
        <w:rPr>
          <w:rFonts w:asciiTheme="majorEastAsia" w:eastAsiaTheme="majorEastAsia" w:hAnsiTheme="majorEastAsia"/>
        </w:rPr>
      </w:pPr>
      <w:r>
        <w:rPr>
          <w:rFonts w:asciiTheme="majorEastAsia" w:eastAsiaTheme="majorEastAsia" w:hAnsiTheme="majorEastAsia" w:hint="eastAsia"/>
        </w:rPr>
        <w:t>評価</w:t>
      </w:r>
    </w:p>
    <w:p w14:paraId="4A898D1E" w14:textId="5AF44F1F" w:rsidR="0063742B" w:rsidRDefault="00AC3D80" w:rsidP="00F26B06">
      <w:pPr>
        <w:pStyle w:val="a3"/>
        <w:ind w:leftChars="0" w:left="420"/>
        <w:rPr>
          <w:rFonts w:asciiTheme="minorEastAsia" w:hAnsiTheme="minorEastAsia"/>
        </w:rPr>
      </w:pPr>
      <w:r>
        <w:rPr>
          <w:rFonts w:hint="eastAsia"/>
        </w:rPr>
        <w:t xml:space="preserve">　</w:t>
      </w:r>
      <w:r w:rsidR="00155509">
        <w:rPr>
          <w:rFonts w:hint="eastAsia"/>
        </w:rPr>
        <w:t xml:space="preserve">　</w:t>
      </w:r>
      <w:r w:rsidRPr="00EA763D">
        <w:rPr>
          <w:rFonts w:asciiTheme="minorEastAsia" w:hAnsiTheme="minorEastAsia" w:hint="eastAsia"/>
        </w:rPr>
        <w:t>エコタウン</w:t>
      </w:r>
      <w:r w:rsidR="00080C02">
        <w:rPr>
          <w:rFonts w:asciiTheme="minorEastAsia" w:hAnsiTheme="minorEastAsia" w:hint="eastAsia"/>
        </w:rPr>
        <w:t>事業開始後</w:t>
      </w:r>
      <w:r w:rsidRPr="00EA763D">
        <w:rPr>
          <w:rFonts w:asciiTheme="minorEastAsia" w:hAnsiTheme="minorEastAsia" w:hint="eastAsia"/>
        </w:rPr>
        <w:t>、立地事業者は、廃棄物処理に係る状況の変化に対応するた</w:t>
      </w:r>
    </w:p>
    <w:p w14:paraId="2BD0B94F" w14:textId="557483EA" w:rsidR="0063742B" w:rsidRDefault="00AC3D80" w:rsidP="00F26B06">
      <w:pPr>
        <w:pStyle w:val="a3"/>
        <w:ind w:leftChars="0" w:left="420" w:firstLineChars="100" w:firstLine="220"/>
        <w:rPr>
          <w:rFonts w:asciiTheme="minorEastAsia" w:hAnsiTheme="minorEastAsia"/>
        </w:rPr>
      </w:pPr>
      <w:r w:rsidRPr="00EA763D">
        <w:rPr>
          <w:rFonts w:asciiTheme="minorEastAsia" w:hAnsiTheme="minorEastAsia" w:hint="eastAsia"/>
        </w:rPr>
        <w:t>め、一部事業内容の変更はあったものの、基幹技術を活用し、当初の事業コンセプトと</w:t>
      </w:r>
    </w:p>
    <w:p w14:paraId="2E31DC7C" w14:textId="71D3DB64" w:rsidR="0012266B" w:rsidRDefault="00AC3D80" w:rsidP="0012266B">
      <w:pPr>
        <w:pStyle w:val="a3"/>
        <w:ind w:leftChars="0" w:left="420" w:firstLineChars="100" w:firstLine="220"/>
        <w:rPr>
          <w:rFonts w:asciiTheme="minorEastAsia" w:hAnsiTheme="minorEastAsia"/>
        </w:rPr>
      </w:pPr>
      <w:r w:rsidRPr="00EA763D">
        <w:rPr>
          <w:rFonts w:asciiTheme="minorEastAsia" w:hAnsiTheme="minorEastAsia" w:hint="eastAsia"/>
        </w:rPr>
        <w:t>方向性は維持しながら、これまでの</w:t>
      </w:r>
      <w:r w:rsidRPr="00EA763D">
        <w:rPr>
          <w:rFonts w:asciiTheme="minorEastAsia" w:hAnsiTheme="minorEastAsia"/>
        </w:rPr>
        <w:t>18</w:t>
      </w:r>
      <w:r w:rsidRPr="00EA763D">
        <w:rPr>
          <w:rFonts w:asciiTheme="minorEastAsia" w:hAnsiTheme="minorEastAsia" w:hint="eastAsia"/>
        </w:rPr>
        <w:t>年間、事業を継続し</w:t>
      </w:r>
      <w:r w:rsidR="004D6070" w:rsidRPr="00EA763D">
        <w:rPr>
          <w:rFonts w:asciiTheme="minorEastAsia" w:hAnsiTheme="minorEastAsia" w:hint="eastAsia"/>
        </w:rPr>
        <w:t>ており</w:t>
      </w:r>
      <w:r w:rsidRPr="00EA763D">
        <w:rPr>
          <w:rFonts w:asciiTheme="minorEastAsia" w:hAnsiTheme="minorEastAsia" w:hint="eastAsia"/>
        </w:rPr>
        <w:t>、当初想定した事</w:t>
      </w:r>
    </w:p>
    <w:p w14:paraId="2D9E962A" w14:textId="699FB00D" w:rsidR="00AC3D80" w:rsidRPr="00EA763D" w:rsidRDefault="00AC3D80" w:rsidP="00EA763D">
      <w:pPr>
        <w:pStyle w:val="a3"/>
        <w:ind w:leftChars="0" w:left="420" w:firstLineChars="100" w:firstLine="220"/>
        <w:rPr>
          <w:rFonts w:asciiTheme="minorEastAsia" w:hAnsiTheme="minorEastAsia"/>
        </w:rPr>
      </w:pPr>
      <w:r w:rsidRPr="00EA763D">
        <w:rPr>
          <w:rFonts w:asciiTheme="minorEastAsia" w:hAnsiTheme="minorEastAsia" w:hint="eastAsia"/>
        </w:rPr>
        <w:t>業効果は概ね達成</w:t>
      </w:r>
      <w:r w:rsidR="00D40FAA" w:rsidRPr="00EA763D">
        <w:rPr>
          <w:rFonts w:asciiTheme="minorEastAsia" w:hAnsiTheme="minorEastAsia" w:hint="eastAsia"/>
        </w:rPr>
        <w:t>している</w:t>
      </w:r>
      <w:r w:rsidR="00A55E37" w:rsidRPr="00EA763D">
        <w:rPr>
          <w:rFonts w:asciiTheme="minorEastAsia" w:hAnsiTheme="minorEastAsia" w:hint="eastAsia"/>
        </w:rPr>
        <w:t>と思われる</w:t>
      </w:r>
      <w:r w:rsidRPr="00EA763D">
        <w:rPr>
          <w:rFonts w:asciiTheme="minorEastAsia" w:hAnsiTheme="minorEastAsia" w:hint="eastAsia"/>
        </w:rPr>
        <w:t>。</w:t>
      </w:r>
    </w:p>
    <w:p w14:paraId="6B27E651" w14:textId="77777777" w:rsidR="00325C63" w:rsidRDefault="00325C63" w:rsidP="00AC3D80">
      <w:pPr>
        <w:pStyle w:val="a3"/>
        <w:ind w:leftChars="0" w:left="420"/>
      </w:pPr>
    </w:p>
    <w:p w14:paraId="0E471F64" w14:textId="4A57930C" w:rsidR="00AC3D80" w:rsidRPr="005675E6" w:rsidRDefault="00AC3D80" w:rsidP="0085023C">
      <w:pPr>
        <w:pStyle w:val="a3"/>
        <w:numPr>
          <w:ilvl w:val="0"/>
          <w:numId w:val="4"/>
        </w:numPr>
        <w:ind w:leftChars="0" w:left="993" w:hanging="567"/>
        <w:rPr>
          <w:rFonts w:asciiTheme="majorEastAsia" w:eastAsiaTheme="majorEastAsia" w:hAnsiTheme="majorEastAsia"/>
        </w:rPr>
      </w:pPr>
      <w:r w:rsidRPr="005675E6">
        <w:rPr>
          <w:rFonts w:asciiTheme="majorEastAsia" w:eastAsiaTheme="majorEastAsia" w:hAnsiTheme="majorEastAsia" w:hint="eastAsia"/>
        </w:rPr>
        <w:t>課題</w:t>
      </w:r>
    </w:p>
    <w:p w14:paraId="7B766EE5" w14:textId="79B95237" w:rsidR="00286246" w:rsidRPr="00AC3D80" w:rsidRDefault="00080C02" w:rsidP="00905CE8">
      <w:pPr>
        <w:ind w:leftChars="322" w:left="708" w:firstLineChars="100" w:firstLine="220"/>
      </w:pPr>
      <w:r>
        <w:rPr>
          <w:rFonts w:hint="eastAsia"/>
        </w:rPr>
        <w:t>エコタウン事業開始から今日までに</w:t>
      </w:r>
      <w:r w:rsidR="004D6070">
        <w:rPr>
          <w:rFonts w:hint="eastAsia"/>
        </w:rPr>
        <w:t>、</w:t>
      </w:r>
      <w:r w:rsidR="00B32834" w:rsidRPr="00080C02">
        <w:rPr>
          <w:rFonts w:hint="eastAsia"/>
        </w:rPr>
        <w:t>使用済小型電子機器等の再資源化の促進に関する法律</w:t>
      </w:r>
      <w:r w:rsidR="00B32834">
        <w:rPr>
          <w:rFonts w:hint="eastAsia"/>
        </w:rPr>
        <w:t>や</w:t>
      </w:r>
      <w:r w:rsidR="00AC3D80" w:rsidRPr="00AC3D80">
        <w:rPr>
          <w:rFonts w:hint="eastAsia"/>
        </w:rPr>
        <w:t>プラスチック資源循環法</w:t>
      </w:r>
      <w:r>
        <w:rPr>
          <w:rFonts w:hint="eastAsia"/>
        </w:rPr>
        <w:t>など新たな法律が</w:t>
      </w:r>
      <w:r w:rsidR="00AC3D80" w:rsidRPr="00AC3D80">
        <w:rPr>
          <w:rFonts w:hint="eastAsia"/>
        </w:rPr>
        <w:t>施行</w:t>
      </w:r>
      <w:r>
        <w:rPr>
          <w:rFonts w:hint="eastAsia"/>
        </w:rPr>
        <w:t>され</w:t>
      </w:r>
      <w:r w:rsidR="00AC3D80" w:rsidRPr="00AC3D80">
        <w:rPr>
          <w:rFonts w:hint="eastAsia"/>
        </w:rPr>
        <w:t>、</w:t>
      </w:r>
      <w:r>
        <w:rPr>
          <w:rFonts w:hint="eastAsia"/>
        </w:rPr>
        <w:t>また近年</w:t>
      </w:r>
      <w:r w:rsidRPr="00AC3D80">
        <w:rPr>
          <w:rFonts w:hint="eastAsia"/>
        </w:rPr>
        <w:t>カーボンニュートラル</w:t>
      </w:r>
      <w:r>
        <w:rPr>
          <w:rFonts w:hint="eastAsia"/>
        </w:rPr>
        <w:t>やサーキュラーエコノミーへの移行に対する機運の高まりなど、</w:t>
      </w:r>
      <w:r w:rsidR="00AC3D80" w:rsidRPr="00AC3D80">
        <w:rPr>
          <w:rFonts w:hint="eastAsia"/>
        </w:rPr>
        <w:t>社会経済情</w:t>
      </w:r>
      <w:r w:rsidR="00562D74">
        <w:rPr>
          <w:rFonts w:hint="eastAsia"/>
        </w:rPr>
        <w:t>勢</w:t>
      </w:r>
      <w:r w:rsidR="00AC3D80" w:rsidRPr="00AC3D80">
        <w:rPr>
          <w:rFonts w:hint="eastAsia"/>
        </w:rPr>
        <w:t>や環境関連産業を取り巻く状況が変化して</w:t>
      </w:r>
      <w:r w:rsidR="00286246">
        <w:rPr>
          <w:rFonts w:hint="eastAsia"/>
        </w:rPr>
        <w:t>おり、これら新たな課題に対応する廃棄物処理施設等の立地が求められ</w:t>
      </w:r>
      <w:r w:rsidR="0012266B">
        <w:rPr>
          <w:rFonts w:hint="eastAsia"/>
        </w:rPr>
        <w:t>てい</w:t>
      </w:r>
      <w:r w:rsidR="00286246">
        <w:rPr>
          <w:rFonts w:hint="eastAsia"/>
        </w:rPr>
        <w:t>る。</w:t>
      </w:r>
    </w:p>
    <w:p w14:paraId="4DD3C2AA" w14:textId="468D01B9" w:rsidR="0085023C" w:rsidRDefault="00286246" w:rsidP="00905CE8">
      <w:pPr>
        <w:ind w:leftChars="322" w:left="708" w:firstLineChars="100" w:firstLine="220"/>
      </w:pPr>
      <w:r>
        <w:rPr>
          <w:rFonts w:hint="eastAsia"/>
        </w:rPr>
        <w:t>一方で、</w:t>
      </w:r>
      <w:r w:rsidR="00AC3D80" w:rsidRPr="00AC3D80">
        <w:rPr>
          <w:rFonts w:hint="eastAsia"/>
        </w:rPr>
        <w:t>都市部が多い府域においては、新たな廃棄物処理施設の立地は、現在も困難な状況にあ</w:t>
      </w:r>
      <w:r w:rsidR="00483959">
        <w:rPr>
          <w:rFonts w:hint="eastAsia"/>
        </w:rPr>
        <w:t>る</w:t>
      </w:r>
      <w:r w:rsidR="00B33397">
        <w:rPr>
          <w:rFonts w:hint="eastAsia"/>
        </w:rPr>
        <w:t>。</w:t>
      </w:r>
      <w:bookmarkEnd w:id="4"/>
    </w:p>
    <w:p w14:paraId="3F190391" w14:textId="77777777" w:rsidR="0085023C" w:rsidRDefault="0085023C">
      <w:pPr>
        <w:widowControl/>
        <w:jc w:val="left"/>
      </w:pPr>
      <w:r>
        <w:br w:type="page"/>
      </w:r>
    </w:p>
    <w:p w14:paraId="05E30E9D" w14:textId="77777777" w:rsidR="0085023C" w:rsidRDefault="0085023C" w:rsidP="0085023C">
      <w:pPr>
        <w:pStyle w:val="1"/>
        <w:rPr>
          <w:noProof/>
        </w:rPr>
      </w:pPr>
      <w:bookmarkStart w:id="20" w:name="_Toc57367985"/>
      <w:bookmarkStart w:id="21" w:name="_Toc57368826"/>
      <w:bookmarkStart w:id="22" w:name="_Toc137221011"/>
      <w:bookmarkStart w:id="23" w:name="_Toc152750818"/>
      <w:r w:rsidRPr="0099747E">
        <w:rPr>
          <w:rFonts w:hint="eastAsia"/>
        </w:rPr>
        <w:lastRenderedPageBreak/>
        <w:t xml:space="preserve">３　</w:t>
      </w:r>
      <w:bookmarkEnd w:id="20"/>
      <w:bookmarkEnd w:id="21"/>
      <w:bookmarkEnd w:id="22"/>
      <w:r>
        <w:rPr>
          <w:rFonts w:hint="eastAsia"/>
          <w:noProof/>
        </w:rPr>
        <w:t>堺第７－３区について</w:t>
      </w:r>
      <w:bookmarkEnd w:id="23"/>
    </w:p>
    <w:p w14:paraId="72B45561" w14:textId="77777777" w:rsidR="0085023C" w:rsidRDefault="0085023C" w:rsidP="0085023C">
      <w:pPr>
        <w:pStyle w:val="2"/>
        <w:numPr>
          <w:ilvl w:val="0"/>
          <w:numId w:val="5"/>
        </w:numPr>
        <w:rPr>
          <w:noProof/>
        </w:rPr>
      </w:pPr>
      <w:bookmarkStart w:id="24" w:name="_Toc152750819"/>
      <w:r>
        <w:rPr>
          <w:rFonts w:hint="eastAsia"/>
          <w:noProof/>
        </w:rPr>
        <w:t>概　要</w:t>
      </w:r>
      <w:bookmarkEnd w:id="24"/>
    </w:p>
    <w:p w14:paraId="0B3C5ADC" w14:textId="77777777" w:rsidR="0085023C" w:rsidRPr="008B3FC5" w:rsidRDefault="0085023C" w:rsidP="0085023C">
      <w:pPr>
        <w:rPr>
          <w:rFonts w:asciiTheme="minorEastAsia" w:hAnsiTheme="minorEastAsia"/>
        </w:rPr>
      </w:pPr>
      <w:r>
        <w:rPr>
          <w:rFonts w:asciiTheme="majorEastAsia" w:eastAsiaTheme="majorEastAsia" w:hAnsiTheme="majorEastAsia" w:hint="eastAsia"/>
        </w:rPr>
        <w:t xml:space="preserve">　　</w:t>
      </w:r>
      <w:r w:rsidRPr="00905CE8">
        <w:rPr>
          <w:rFonts w:asciiTheme="majorEastAsia" w:eastAsiaTheme="majorEastAsia" w:hAnsiTheme="majorEastAsia" w:hint="eastAsia"/>
        </w:rPr>
        <w:t>１）所</w:t>
      </w:r>
      <w:r w:rsidRPr="00905CE8">
        <w:rPr>
          <w:rFonts w:asciiTheme="majorEastAsia" w:eastAsiaTheme="majorEastAsia" w:hAnsiTheme="majorEastAsia"/>
        </w:rPr>
        <w:t xml:space="preserve"> </w:t>
      </w:r>
      <w:r w:rsidRPr="00905CE8">
        <w:rPr>
          <w:rFonts w:asciiTheme="majorEastAsia" w:eastAsiaTheme="majorEastAsia" w:hAnsiTheme="majorEastAsia" w:hint="eastAsia"/>
        </w:rPr>
        <w:t>在</w:t>
      </w:r>
      <w:r w:rsidRPr="00905CE8">
        <w:rPr>
          <w:rFonts w:asciiTheme="majorEastAsia" w:eastAsiaTheme="majorEastAsia" w:hAnsiTheme="majorEastAsia"/>
        </w:rPr>
        <w:t xml:space="preserve"> </w:t>
      </w:r>
      <w:r w:rsidRPr="00905CE8">
        <w:rPr>
          <w:rFonts w:asciiTheme="majorEastAsia" w:eastAsiaTheme="majorEastAsia" w:hAnsiTheme="majorEastAsia" w:hint="eastAsia"/>
        </w:rPr>
        <w:t>地</w:t>
      </w:r>
      <w:r w:rsidRPr="008B3FC5">
        <w:rPr>
          <w:rFonts w:asciiTheme="minorEastAsia" w:hAnsiTheme="minorEastAsia" w:hint="eastAsia"/>
        </w:rPr>
        <w:t>：堺市西区築港新町４丁</w:t>
      </w:r>
    </w:p>
    <w:p w14:paraId="59A0786F" w14:textId="6D1DAB38" w:rsidR="00E406EA" w:rsidRDefault="0085023C" w:rsidP="0085023C">
      <w:pPr>
        <w:ind w:firstLineChars="200" w:firstLine="440"/>
        <w:rPr>
          <w:rFonts w:asciiTheme="minorEastAsia" w:hAnsiTheme="minorEastAsia"/>
        </w:rPr>
      </w:pPr>
      <w:r w:rsidRPr="00905CE8">
        <w:rPr>
          <w:rFonts w:asciiTheme="majorEastAsia" w:eastAsiaTheme="majorEastAsia" w:hAnsiTheme="majorEastAsia" w:hint="eastAsia"/>
        </w:rPr>
        <w:t xml:space="preserve">２）面　</w:t>
      </w:r>
      <w:r w:rsidRPr="00905CE8">
        <w:rPr>
          <w:rFonts w:asciiTheme="majorEastAsia" w:eastAsiaTheme="majorEastAsia" w:hAnsiTheme="majorEastAsia"/>
        </w:rPr>
        <w:t xml:space="preserve">  </w:t>
      </w:r>
      <w:r w:rsidRPr="00905CE8">
        <w:rPr>
          <w:rFonts w:asciiTheme="majorEastAsia" w:eastAsiaTheme="majorEastAsia" w:hAnsiTheme="majorEastAsia" w:hint="eastAsia"/>
        </w:rPr>
        <w:t>積</w:t>
      </w:r>
      <w:r w:rsidRPr="008B3FC5">
        <w:rPr>
          <w:rFonts w:asciiTheme="minorEastAsia" w:hAnsiTheme="minorEastAsia" w:hint="eastAsia"/>
        </w:rPr>
        <w:t>：約</w:t>
      </w:r>
      <w:r w:rsidRPr="008B3FC5">
        <w:rPr>
          <w:rFonts w:asciiTheme="minorEastAsia" w:hAnsiTheme="minorEastAsia"/>
        </w:rPr>
        <w:t>280</w:t>
      </w:r>
      <w:r w:rsidR="00E406EA">
        <w:rPr>
          <w:rFonts w:asciiTheme="minorEastAsia" w:hAnsiTheme="minorEastAsia"/>
        </w:rPr>
        <w:t>ヘクタール</w:t>
      </w:r>
    </w:p>
    <w:p w14:paraId="25765DB3" w14:textId="464C6EFD" w:rsidR="0085023C" w:rsidRPr="008B3FC5" w:rsidRDefault="0085023C" w:rsidP="003E74A8">
      <w:pPr>
        <w:ind w:firstLineChars="800" w:firstLine="1760"/>
        <w:rPr>
          <w:rFonts w:asciiTheme="minorEastAsia" w:hAnsiTheme="minorEastAsia"/>
        </w:rPr>
      </w:pPr>
      <w:r w:rsidRPr="008B3FC5">
        <w:rPr>
          <w:rFonts w:asciiTheme="minorEastAsia" w:hAnsiTheme="minorEastAsia" w:hint="eastAsia"/>
        </w:rPr>
        <w:t>（一次処分地</w:t>
      </w:r>
      <w:r w:rsidRPr="008B3FC5">
        <w:rPr>
          <w:rFonts w:asciiTheme="minorEastAsia" w:hAnsiTheme="minorEastAsia"/>
        </w:rPr>
        <w:t>80</w:t>
      </w:r>
      <w:r w:rsidR="00E406EA">
        <w:rPr>
          <w:rFonts w:asciiTheme="minorEastAsia" w:hAnsiTheme="minorEastAsia"/>
        </w:rPr>
        <w:t>ヘクタール</w:t>
      </w:r>
      <w:r w:rsidRPr="008B3FC5">
        <w:rPr>
          <w:rFonts w:asciiTheme="minorEastAsia" w:hAnsiTheme="minorEastAsia" w:hint="eastAsia"/>
        </w:rPr>
        <w:t>、二次処分地</w:t>
      </w:r>
      <w:r w:rsidRPr="008B3FC5">
        <w:rPr>
          <w:rFonts w:asciiTheme="minorEastAsia" w:hAnsiTheme="minorEastAsia"/>
        </w:rPr>
        <w:t>200</w:t>
      </w:r>
      <w:r w:rsidR="00E406EA">
        <w:rPr>
          <w:rFonts w:asciiTheme="minorEastAsia" w:hAnsiTheme="minorEastAsia"/>
        </w:rPr>
        <w:t>ヘクタール</w:t>
      </w:r>
      <w:r w:rsidRPr="008B3FC5">
        <w:rPr>
          <w:rFonts w:asciiTheme="minorEastAsia" w:hAnsiTheme="minorEastAsia" w:hint="eastAsia"/>
        </w:rPr>
        <w:t>）</w:t>
      </w:r>
    </w:p>
    <w:p w14:paraId="48F56336" w14:textId="77777777" w:rsidR="0085023C" w:rsidRPr="008B3FC5" w:rsidRDefault="0085023C" w:rsidP="0085023C">
      <w:pPr>
        <w:rPr>
          <w:rFonts w:asciiTheme="minorEastAsia" w:hAnsiTheme="minorEastAsia"/>
        </w:rPr>
      </w:pPr>
      <w:r w:rsidRPr="008B3FC5">
        <w:rPr>
          <w:rFonts w:asciiTheme="minorEastAsia" w:hAnsiTheme="minorEastAsia" w:hint="eastAsia"/>
        </w:rPr>
        <w:t xml:space="preserve">　　</w:t>
      </w:r>
      <w:r w:rsidRPr="00905CE8">
        <w:rPr>
          <w:rFonts w:asciiTheme="majorEastAsia" w:eastAsiaTheme="majorEastAsia" w:hAnsiTheme="majorEastAsia" w:hint="eastAsia"/>
        </w:rPr>
        <w:t>３）用途地域</w:t>
      </w:r>
      <w:r w:rsidRPr="008B3FC5">
        <w:rPr>
          <w:rFonts w:asciiTheme="minorEastAsia" w:hAnsiTheme="minorEastAsia" w:hint="eastAsia"/>
        </w:rPr>
        <w:t>：工業専用地域</w:t>
      </w:r>
    </w:p>
    <w:p w14:paraId="08EBD787" w14:textId="77777777" w:rsidR="0085023C" w:rsidRPr="008B3FC5" w:rsidRDefault="0085023C" w:rsidP="0085023C">
      <w:pPr>
        <w:rPr>
          <w:rFonts w:asciiTheme="minorEastAsia" w:hAnsiTheme="minorEastAsia"/>
        </w:rPr>
      </w:pPr>
      <w:r w:rsidRPr="008B3FC5">
        <w:rPr>
          <w:rFonts w:asciiTheme="minorEastAsia" w:hAnsiTheme="minorEastAsia" w:hint="eastAsia"/>
        </w:rPr>
        <w:t xml:space="preserve">　　</w:t>
      </w:r>
      <w:r w:rsidRPr="00905CE8">
        <w:rPr>
          <w:rFonts w:asciiTheme="majorEastAsia" w:eastAsiaTheme="majorEastAsia" w:hAnsiTheme="majorEastAsia" w:hint="eastAsia"/>
        </w:rPr>
        <w:t>４）インフラ</w:t>
      </w:r>
      <w:r w:rsidRPr="008B3FC5">
        <w:rPr>
          <w:rFonts w:asciiTheme="minorEastAsia" w:hAnsiTheme="minorEastAsia" w:hint="eastAsia"/>
        </w:rPr>
        <w:t>：上水道、電気、工業用水</w:t>
      </w:r>
    </w:p>
    <w:p w14:paraId="5AB7FF67" w14:textId="77777777" w:rsidR="0085023C" w:rsidRPr="008B3FC5" w:rsidRDefault="0085023C" w:rsidP="0085023C">
      <w:pPr>
        <w:spacing w:line="240" w:lineRule="exact"/>
        <w:rPr>
          <w:rFonts w:asciiTheme="minorEastAsia" w:hAnsiTheme="minorEastAsia"/>
        </w:rPr>
      </w:pPr>
      <w:r w:rsidRPr="008B3FC5">
        <w:rPr>
          <w:rFonts w:asciiTheme="minorEastAsia" w:hAnsiTheme="minorEastAsia" w:hint="eastAsia"/>
        </w:rPr>
        <w:t xml:space="preserve">　</w:t>
      </w:r>
    </w:p>
    <w:p w14:paraId="5FCDF672" w14:textId="77777777" w:rsidR="0085023C" w:rsidRDefault="0085023C" w:rsidP="0085023C">
      <w:pPr>
        <w:spacing w:line="240" w:lineRule="exact"/>
        <w:ind w:firstLineChars="150" w:firstLine="330"/>
      </w:pPr>
      <w:r>
        <w:rPr>
          <w:noProof/>
        </w:rPr>
        <w:drawing>
          <wp:anchor distT="0" distB="0" distL="114300" distR="114300" simplePos="0" relativeHeight="251751424" behindDoc="0" locked="0" layoutInCell="1" allowOverlap="1" wp14:anchorId="65B54327" wp14:editId="75DE1D16">
            <wp:simplePos x="0" y="0"/>
            <wp:positionH relativeFrom="margin">
              <wp:posOffset>1021080</wp:posOffset>
            </wp:positionH>
            <wp:positionV relativeFrom="paragraph">
              <wp:posOffset>29845</wp:posOffset>
            </wp:positionV>
            <wp:extent cx="3767455" cy="2827020"/>
            <wp:effectExtent l="0" t="0" r="4445"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67455" cy="2827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74600F" w14:textId="77777777" w:rsidR="0085023C" w:rsidRDefault="0085023C" w:rsidP="0085023C"/>
    <w:p w14:paraId="3A9607D3" w14:textId="77777777" w:rsidR="0085023C" w:rsidRDefault="0085023C" w:rsidP="0085023C"/>
    <w:p w14:paraId="28B7048B" w14:textId="77777777" w:rsidR="0085023C" w:rsidRDefault="0085023C" w:rsidP="0085023C"/>
    <w:p w14:paraId="103608A3" w14:textId="77777777" w:rsidR="0085023C" w:rsidRDefault="0085023C" w:rsidP="0085023C">
      <w:r>
        <w:rPr>
          <w:rFonts w:hint="eastAsia"/>
          <w:noProof/>
        </w:rPr>
        <mc:AlternateContent>
          <mc:Choice Requires="wps">
            <w:drawing>
              <wp:anchor distT="0" distB="0" distL="114300" distR="114300" simplePos="0" relativeHeight="251799552" behindDoc="0" locked="0" layoutInCell="1" allowOverlap="1" wp14:anchorId="650EC0BD" wp14:editId="0204F44C">
                <wp:simplePos x="0" y="0"/>
                <wp:positionH relativeFrom="column">
                  <wp:posOffset>1097280</wp:posOffset>
                </wp:positionH>
                <wp:positionV relativeFrom="paragraph">
                  <wp:posOffset>190500</wp:posOffset>
                </wp:positionV>
                <wp:extent cx="914400" cy="2286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wps:spPr>
                      <wps:txbx>
                        <w:txbxContent>
                          <w:p w14:paraId="3388B613" w14:textId="77777777" w:rsidR="0085023C" w:rsidRPr="008B3FC5" w:rsidRDefault="0085023C" w:rsidP="0085023C">
                            <w:pPr>
                              <w:rPr>
                                <w:rFonts w:asciiTheme="majorEastAsia" w:eastAsiaTheme="majorEastAsia" w:hAnsiTheme="majorEastAsia"/>
                                <w:b/>
                                <w:bCs/>
                                <w:sz w:val="16"/>
                                <w:szCs w:val="16"/>
                              </w:rPr>
                            </w:pPr>
                            <w:r>
                              <w:rPr>
                                <w:rFonts w:asciiTheme="majorEastAsia" w:eastAsiaTheme="majorEastAsia" w:hAnsiTheme="majorEastAsia" w:hint="eastAsia"/>
                                <w:b/>
                                <w:bCs/>
                                <w:sz w:val="16"/>
                                <w:szCs w:val="16"/>
                              </w:rPr>
                              <w:t>二</w:t>
                            </w:r>
                            <w:r w:rsidRPr="008B3FC5">
                              <w:rPr>
                                <w:rFonts w:asciiTheme="majorEastAsia" w:eastAsiaTheme="majorEastAsia" w:hAnsiTheme="majorEastAsia" w:hint="eastAsia"/>
                                <w:b/>
                                <w:bCs/>
                                <w:sz w:val="16"/>
                                <w:szCs w:val="16"/>
                              </w:rPr>
                              <w:t>次処分地</w:t>
                            </w:r>
                          </w:p>
                        </w:txbxContent>
                      </wps:txbx>
                      <wps:bodyPr rot="0" spcFirstLastPara="0" vertOverflow="overflow" horzOverflow="overflow" vert="horz" wrap="non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0EC0BD" id="テキスト ボックス 7" o:spid="_x0000_s1036" type="#_x0000_t202" style="position:absolute;left:0;text-align:left;margin-left:86.4pt;margin-top:15pt;width:1in;height:18pt;z-index:251799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" filled="f" stroked="f" strokeweight=".5pt">
                <v:textbox inset=",0,,0">
                  <w:txbxContent>
                    <w:p w14:paraId="3388B613" w14:textId="77777777" w:rsidR="0085023C" w:rsidRPr="008B3FC5" w:rsidRDefault="0085023C" w:rsidP="0085023C">
                      <w:pPr>
                        <w:rPr>
                          <w:rFonts w:asciiTheme="majorEastAsia" w:eastAsiaTheme="majorEastAsia" w:hAnsiTheme="majorEastAsia"/>
                          <w:b/>
                          <w:bCs/>
                          <w:sz w:val="16"/>
                          <w:szCs w:val="16"/>
                        </w:rPr>
                      </w:pPr>
                      <w:r>
                        <w:rPr>
                          <w:rFonts w:asciiTheme="majorEastAsia" w:eastAsiaTheme="majorEastAsia" w:hAnsiTheme="majorEastAsia" w:hint="eastAsia"/>
                          <w:b/>
                          <w:bCs/>
                          <w:sz w:val="16"/>
                          <w:szCs w:val="16"/>
                        </w:rPr>
                        <w:t>二</w:t>
                      </w:r>
                      <w:r w:rsidRPr="008B3FC5">
                        <w:rPr>
                          <w:rFonts w:asciiTheme="majorEastAsia" w:eastAsiaTheme="majorEastAsia" w:hAnsiTheme="majorEastAsia" w:hint="eastAsia"/>
                          <w:b/>
                          <w:bCs/>
                          <w:sz w:val="16"/>
                          <w:szCs w:val="16"/>
                        </w:rPr>
                        <w:t>次処分地</w:t>
                      </w:r>
                    </w:p>
                  </w:txbxContent>
                </v:textbox>
              </v:shape>
            </w:pict>
          </mc:Fallback>
        </mc:AlternateContent>
      </w:r>
    </w:p>
    <w:p w14:paraId="03F61B47" w14:textId="77777777" w:rsidR="0085023C" w:rsidRDefault="0085023C" w:rsidP="0085023C"/>
    <w:p w14:paraId="13811FE7" w14:textId="77777777" w:rsidR="0085023C" w:rsidRDefault="0085023C" w:rsidP="0085023C"/>
    <w:p w14:paraId="5BB1A1BB" w14:textId="77777777" w:rsidR="0085023C" w:rsidRPr="0025620A" w:rsidRDefault="0085023C" w:rsidP="0085023C">
      <w:r>
        <w:rPr>
          <w:rFonts w:hint="eastAsia"/>
          <w:noProof/>
        </w:rPr>
        <mc:AlternateContent>
          <mc:Choice Requires="wps">
            <w:drawing>
              <wp:anchor distT="0" distB="0" distL="114300" distR="114300" simplePos="0" relativeHeight="251798528" behindDoc="0" locked="0" layoutInCell="1" allowOverlap="1" wp14:anchorId="131CAEBA" wp14:editId="4E67C201">
                <wp:simplePos x="0" y="0"/>
                <wp:positionH relativeFrom="column">
                  <wp:posOffset>1240790</wp:posOffset>
                </wp:positionH>
                <wp:positionV relativeFrom="paragraph">
                  <wp:posOffset>215265</wp:posOffset>
                </wp:positionV>
                <wp:extent cx="914400" cy="22860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wps:spPr>
                      <wps:txbx>
                        <w:txbxContent>
                          <w:p w14:paraId="1EBDB312" w14:textId="77777777" w:rsidR="0085023C" w:rsidRPr="008B3FC5" w:rsidRDefault="0085023C" w:rsidP="0085023C">
                            <w:pPr>
                              <w:rPr>
                                <w:rFonts w:asciiTheme="majorEastAsia" w:eastAsiaTheme="majorEastAsia" w:hAnsiTheme="majorEastAsia"/>
                                <w:b/>
                                <w:bCs/>
                                <w:sz w:val="16"/>
                                <w:szCs w:val="16"/>
                              </w:rPr>
                            </w:pPr>
                            <w:r w:rsidRPr="008B3FC5">
                              <w:rPr>
                                <w:rFonts w:asciiTheme="majorEastAsia" w:eastAsiaTheme="majorEastAsia" w:hAnsiTheme="majorEastAsia" w:hint="eastAsia"/>
                                <w:b/>
                                <w:bCs/>
                                <w:sz w:val="16"/>
                                <w:szCs w:val="16"/>
                              </w:rPr>
                              <w:t>一次処分地</w:t>
                            </w:r>
                          </w:p>
                        </w:txbxContent>
                      </wps:txbx>
                      <wps:bodyPr rot="0" spcFirstLastPara="0" vertOverflow="overflow" horzOverflow="overflow" vert="horz" wrap="non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1CAEBA" id="テキスト ボックス 35" o:spid="_x0000_s1037" type="#_x0000_t202" style="position:absolute;left:0;text-align:left;margin-left:97.7pt;margin-top:16.95pt;width:1in;height:18pt;z-index:251798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" filled="f" stroked="f" strokeweight=".5pt">
                <v:textbox inset=",0,,0">
                  <w:txbxContent>
                    <w:p w14:paraId="1EBDB312" w14:textId="77777777" w:rsidR="0085023C" w:rsidRPr="008B3FC5" w:rsidRDefault="0085023C" w:rsidP="0085023C">
                      <w:pPr>
                        <w:rPr>
                          <w:rFonts w:asciiTheme="majorEastAsia" w:eastAsiaTheme="majorEastAsia" w:hAnsiTheme="majorEastAsia"/>
                          <w:b/>
                          <w:bCs/>
                          <w:sz w:val="16"/>
                          <w:szCs w:val="16"/>
                        </w:rPr>
                      </w:pPr>
                      <w:r w:rsidRPr="008B3FC5">
                        <w:rPr>
                          <w:rFonts w:asciiTheme="majorEastAsia" w:eastAsiaTheme="majorEastAsia" w:hAnsiTheme="majorEastAsia" w:hint="eastAsia"/>
                          <w:b/>
                          <w:bCs/>
                          <w:sz w:val="16"/>
                          <w:szCs w:val="16"/>
                        </w:rPr>
                        <w:t>一次処分地</w:t>
                      </w:r>
                    </w:p>
                  </w:txbxContent>
                </v:textbox>
              </v:shape>
            </w:pict>
          </mc:Fallback>
        </mc:AlternateContent>
      </w:r>
      <w:r>
        <w:rPr>
          <w:noProof/>
        </w:rPr>
        <mc:AlternateContent>
          <mc:Choice Requires="wps">
            <w:drawing>
              <wp:anchor distT="0" distB="0" distL="114300" distR="114300" simplePos="0" relativeHeight="251797504" behindDoc="0" locked="0" layoutInCell="1" allowOverlap="1" wp14:anchorId="7D8A8630" wp14:editId="464AD9DF">
                <wp:simplePos x="0" y="0"/>
                <wp:positionH relativeFrom="column">
                  <wp:posOffset>1301750</wp:posOffset>
                </wp:positionH>
                <wp:positionV relativeFrom="paragraph">
                  <wp:posOffset>116205</wp:posOffset>
                </wp:positionV>
                <wp:extent cx="502920" cy="76200"/>
                <wp:effectExtent l="0" t="0" r="11430" b="19050"/>
                <wp:wrapNone/>
                <wp:docPr id="4" name="直線コネクタ 4"/>
                <wp:cNvGraphicFramePr/>
                <a:graphic xmlns:a="http://schemas.openxmlformats.org/drawingml/2006/main">
                  <a:graphicData uri="http://schemas.microsoft.com/office/word/2010/wordprocessingShape">
                    <wps:wsp>
                      <wps:cNvCnPr/>
                      <wps:spPr>
                        <a:xfrm flipH="1">
                          <a:off x="0" y="0"/>
                          <a:ext cx="502920" cy="7620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E67E63" id="直線コネクタ 4" o:spid="_x0000_s1026" style="position:absolute;left:0;text-align:lef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5pt,9.15pt" to="142.1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" strokecolor="black [3213]" strokeweight="1.5pt">
                <v:stroke dashstyle="1 1"/>
              </v:line>
            </w:pict>
          </mc:Fallback>
        </mc:AlternateContent>
      </w:r>
    </w:p>
    <w:p w14:paraId="48966158" w14:textId="77777777" w:rsidR="0085023C" w:rsidRDefault="0085023C" w:rsidP="0085023C">
      <w:r w:rsidRPr="0025620A">
        <w:rPr>
          <w:rFonts w:hint="eastAsia"/>
        </w:rPr>
        <w:t xml:space="preserve">　</w:t>
      </w:r>
      <w:r>
        <w:rPr>
          <w:rFonts w:hint="eastAsia"/>
        </w:rPr>
        <w:t xml:space="preserve">　</w:t>
      </w:r>
    </w:p>
    <w:p w14:paraId="4C2141B6" w14:textId="77777777" w:rsidR="0085023C" w:rsidRDefault="0085023C" w:rsidP="0085023C"/>
    <w:p w14:paraId="32E2CDAB" w14:textId="77777777" w:rsidR="0085023C" w:rsidRDefault="0085023C" w:rsidP="0085023C"/>
    <w:p w14:paraId="41F8D7D6" w14:textId="77777777" w:rsidR="0085023C" w:rsidRDefault="0085023C" w:rsidP="0085023C"/>
    <w:p w14:paraId="027D07DC" w14:textId="77777777" w:rsidR="0085023C" w:rsidRDefault="0085023C" w:rsidP="0085023C"/>
    <w:p w14:paraId="11A3319B" w14:textId="77777777" w:rsidR="0085023C" w:rsidRPr="00B215A0" w:rsidRDefault="0085023C" w:rsidP="0085023C">
      <w:pPr>
        <w:jc w:val="center"/>
        <w:rPr>
          <w:rFonts w:ascii="ＭＳ ゴシック" w:eastAsia="ＭＳ ゴシック" w:hAnsi="ＭＳ ゴシック"/>
        </w:rPr>
      </w:pPr>
      <w:r w:rsidRPr="00B215A0">
        <w:rPr>
          <w:rFonts w:ascii="ＭＳ ゴシック" w:eastAsia="ＭＳ ゴシック" w:hAnsi="ＭＳ ゴシック" w:hint="eastAsia"/>
        </w:rPr>
        <w:t>図３‐１　堺第７－３区の位置図</w:t>
      </w:r>
    </w:p>
    <w:p w14:paraId="3CB2C102" w14:textId="77777777" w:rsidR="0085023C" w:rsidRDefault="0085023C" w:rsidP="0085023C">
      <w:pPr>
        <w:ind w:firstLineChars="200" w:firstLine="440"/>
      </w:pPr>
    </w:p>
    <w:p w14:paraId="30A32EF6" w14:textId="5B497899" w:rsidR="0085023C" w:rsidRPr="0085023C" w:rsidRDefault="0085023C" w:rsidP="0085023C">
      <w:pPr>
        <w:pStyle w:val="2"/>
        <w:numPr>
          <w:ilvl w:val="0"/>
          <w:numId w:val="21"/>
        </w:numPr>
      </w:pPr>
      <w:bookmarkStart w:id="25" w:name="_Toc152750820"/>
      <w:r w:rsidRPr="0085023C">
        <w:rPr>
          <w:rFonts w:hint="eastAsia"/>
        </w:rPr>
        <w:t>経　過</w:t>
      </w:r>
      <w:bookmarkEnd w:id="25"/>
    </w:p>
    <w:p w14:paraId="7F4D66E9" w14:textId="02164020" w:rsidR="0085023C" w:rsidRPr="008B3FC5" w:rsidRDefault="0085023C" w:rsidP="0085023C">
      <w:pPr>
        <w:pStyle w:val="a3"/>
        <w:ind w:leftChars="0" w:left="420"/>
        <w:jc w:val="left"/>
        <w:rPr>
          <w:rFonts w:asciiTheme="minorEastAsia" w:hAnsiTheme="minorEastAsia"/>
        </w:rPr>
      </w:pPr>
      <w:r w:rsidRPr="003E74A8">
        <w:rPr>
          <w:rFonts w:asciiTheme="minorEastAsia" w:hAnsiTheme="minorEastAsia"/>
          <w:kern w:val="0"/>
        </w:rPr>
        <w:t>1971</w:t>
      </w:r>
      <w:r w:rsidRPr="003E74A8">
        <w:rPr>
          <w:rFonts w:asciiTheme="minorEastAsia" w:hAnsiTheme="minorEastAsia" w:hint="eastAsia"/>
          <w:kern w:val="0"/>
        </w:rPr>
        <w:t>年</w:t>
      </w:r>
      <w:r w:rsidR="00451EFD" w:rsidRPr="003E74A8">
        <w:rPr>
          <w:rFonts w:asciiTheme="minorEastAsia" w:hAnsiTheme="minorEastAsia" w:hint="eastAsia"/>
          <w:kern w:val="0"/>
        </w:rPr>
        <w:t>２</w:t>
      </w:r>
      <w:r w:rsidRPr="003E74A8">
        <w:rPr>
          <w:rFonts w:asciiTheme="minorEastAsia" w:hAnsiTheme="minorEastAsia" w:hint="eastAsia"/>
          <w:kern w:val="0"/>
        </w:rPr>
        <w:t>月</w:t>
      </w:r>
      <w:r>
        <w:rPr>
          <w:rFonts w:asciiTheme="minorEastAsia" w:hAnsiTheme="minorEastAsia" w:hint="eastAsia"/>
          <w:kern w:val="0"/>
        </w:rPr>
        <w:t xml:space="preserve">　</w:t>
      </w:r>
      <w:r w:rsidRPr="003E74A8">
        <w:rPr>
          <w:rFonts w:asciiTheme="minorEastAsia" w:hAnsiTheme="minorEastAsia" w:hint="eastAsia"/>
          <w:spacing w:val="1"/>
          <w:w w:val="90"/>
          <w:kern w:val="0"/>
          <w:fitText w:val="5775" w:id="-1149078271"/>
        </w:rPr>
        <w:t>財団法人大阪産業廃棄物処理公社の設立（出資団体</w:t>
      </w:r>
      <w:r w:rsidRPr="003E74A8">
        <w:rPr>
          <w:rFonts w:asciiTheme="minorEastAsia" w:hAnsiTheme="minorEastAsia"/>
          <w:spacing w:val="1"/>
          <w:w w:val="90"/>
          <w:kern w:val="0"/>
          <w:fitText w:val="5775" w:id="-1149078271"/>
        </w:rPr>
        <w:t xml:space="preserve"> </w:t>
      </w:r>
      <w:r w:rsidRPr="003E74A8">
        <w:rPr>
          <w:rFonts w:asciiTheme="minorEastAsia" w:hAnsiTheme="minorEastAsia" w:hint="eastAsia"/>
          <w:spacing w:val="1"/>
          <w:w w:val="90"/>
          <w:kern w:val="0"/>
          <w:fitText w:val="5775" w:id="-1149078271"/>
        </w:rPr>
        <w:t>大阪府・市</w:t>
      </w:r>
      <w:r w:rsidRPr="003E74A8">
        <w:rPr>
          <w:rFonts w:asciiTheme="minorEastAsia" w:hAnsiTheme="minorEastAsia"/>
          <w:spacing w:val="-15"/>
          <w:w w:val="90"/>
          <w:kern w:val="0"/>
          <w:fitText w:val="5775" w:id="-1149078271"/>
        </w:rPr>
        <w:t>)</w:t>
      </w:r>
    </w:p>
    <w:p w14:paraId="5771E6CA" w14:textId="45F08908" w:rsidR="0085023C" w:rsidRPr="008B3FC5" w:rsidRDefault="0085023C" w:rsidP="0085023C">
      <w:pPr>
        <w:pStyle w:val="a3"/>
        <w:ind w:leftChars="0" w:left="420"/>
        <w:rPr>
          <w:rFonts w:asciiTheme="minorEastAsia" w:hAnsiTheme="minorEastAsia"/>
        </w:rPr>
      </w:pPr>
      <w:r w:rsidRPr="003E74A8">
        <w:rPr>
          <w:rFonts w:asciiTheme="minorEastAsia" w:hAnsiTheme="minorEastAsia"/>
          <w:kern w:val="0"/>
        </w:rPr>
        <w:t>1974</w:t>
      </w:r>
      <w:r w:rsidRPr="003E74A8">
        <w:rPr>
          <w:rFonts w:asciiTheme="minorEastAsia" w:hAnsiTheme="minorEastAsia" w:hint="eastAsia"/>
          <w:kern w:val="0"/>
        </w:rPr>
        <w:t>年</w:t>
      </w:r>
      <w:r w:rsidR="00451EFD" w:rsidRPr="003E74A8">
        <w:rPr>
          <w:rFonts w:asciiTheme="minorEastAsia" w:hAnsiTheme="minorEastAsia" w:hint="eastAsia"/>
          <w:kern w:val="0"/>
        </w:rPr>
        <w:t>２</w:t>
      </w:r>
      <w:r w:rsidRPr="003E74A8">
        <w:rPr>
          <w:rFonts w:asciiTheme="minorEastAsia" w:hAnsiTheme="minorEastAsia" w:hint="eastAsia"/>
          <w:kern w:val="0"/>
        </w:rPr>
        <w:t>月</w:t>
      </w:r>
      <w:r w:rsidRPr="008B3FC5">
        <w:rPr>
          <w:rFonts w:asciiTheme="minorEastAsia" w:hAnsiTheme="minorEastAsia" w:hint="eastAsia"/>
        </w:rPr>
        <w:t xml:space="preserve">　埋立処分事業の開始</w:t>
      </w:r>
    </w:p>
    <w:p w14:paraId="47AFADD2" w14:textId="384A3B4D" w:rsidR="0085023C" w:rsidRPr="008B3FC5" w:rsidRDefault="0085023C" w:rsidP="0085023C">
      <w:pPr>
        <w:pStyle w:val="a3"/>
        <w:ind w:leftChars="0" w:left="420"/>
        <w:rPr>
          <w:rFonts w:asciiTheme="minorEastAsia" w:hAnsiTheme="minorEastAsia"/>
        </w:rPr>
      </w:pPr>
      <w:r w:rsidRPr="003E74A8">
        <w:rPr>
          <w:rFonts w:asciiTheme="minorEastAsia" w:hAnsiTheme="minorEastAsia"/>
          <w:kern w:val="0"/>
        </w:rPr>
        <w:t>1981</w:t>
      </w:r>
      <w:r w:rsidRPr="003E74A8">
        <w:rPr>
          <w:rFonts w:asciiTheme="minorEastAsia" w:hAnsiTheme="minorEastAsia" w:hint="eastAsia"/>
          <w:kern w:val="0"/>
        </w:rPr>
        <w:t>年</w:t>
      </w:r>
      <w:r w:rsidR="00451EFD" w:rsidRPr="003E74A8">
        <w:rPr>
          <w:rFonts w:asciiTheme="minorEastAsia" w:hAnsiTheme="minorEastAsia" w:hint="eastAsia"/>
          <w:kern w:val="0"/>
        </w:rPr>
        <w:t>６月</w:t>
      </w:r>
      <w:r w:rsidRPr="008B3FC5">
        <w:rPr>
          <w:rFonts w:asciiTheme="minorEastAsia" w:hAnsiTheme="minorEastAsia" w:hint="eastAsia"/>
        </w:rPr>
        <w:t xml:space="preserve">　一次処分地海面埋立終了</w:t>
      </w:r>
    </w:p>
    <w:p w14:paraId="39AC3458" w14:textId="12CB72B1" w:rsidR="0085023C" w:rsidRPr="008B3FC5" w:rsidRDefault="0085023C" w:rsidP="0085023C">
      <w:pPr>
        <w:pStyle w:val="a3"/>
        <w:ind w:leftChars="0" w:left="420"/>
        <w:rPr>
          <w:rFonts w:asciiTheme="minorEastAsia" w:hAnsiTheme="minorEastAsia"/>
        </w:rPr>
      </w:pPr>
      <w:r w:rsidRPr="003E74A8">
        <w:rPr>
          <w:rFonts w:asciiTheme="minorEastAsia" w:hAnsiTheme="minorEastAsia"/>
          <w:kern w:val="0"/>
        </w:rPr>
        <w:t>1994</w:t>
      </w:r>
      <w:r w:rsidRPr="003E74A8">
        <w:rPr>
          <w:rFonts w:asciiTheme="minorEastAsia" w:hAnsiTheme="minorEastAsia" w:hint="eastAsia"/>
          <w:kern w:val="0"/>
        </w:rPr>
        <w:t>年</w:t>
      </w:r>
      <w:r w:rsidR="00451EFD" w:rsidRPr="003E74A8">
        <w:rPr>
          <w:rFonts w:asciiTheme="minorEastAsia" w:hAnsiTheme="minorEastAsia" w:hint="eastAsia"/>
          <w:kern w:val="0"/>
        </w:rPr>
        <w:t>３</w:t>
      </w:r>
      <w:r w:rsidRPr="003E74A8">
        <w:rPr>
          <w:rFonts w:asciiTheme="minorEastAsia" w:hAnsiTheme="minorEastAsia" w:hint="eastAsia"/>
          <w:kern w:val="0"/>
        </w:rPr>
        <w:t>月</w:t>
      </w:r>
      <w:r w:rsidRPr="008B3FC5">
        <w:rPr>
          <w:rFonts w:asciiTheme="minorEastAsia" w:hAnsiTheme="minorEastAsia" w:hint="eastAsia"/>
        </w:rPr>
        <w:t xml:space="preserve">　二次処分地海面埋立終了、陸上埋立に移行</w:t>
      </w:r>
    </w:p>
    <w:p w14:paraId="1E60F2C1" w14:textId="73950F00" w:rsidR="0085023C" w:rsidRPr="008B3FC5" w:rsidRDefault="0085023C" w:rsidP="0085023C">
      <w:pPr>
        <w:pStyle w:val="a3"/>
        <w:ind w:leftChars="0" w:left="420"/>
        <w:rPr>
          <w:rFonts w:asciiTheme="minorEastAsia" w:hAnsiTheme="minorEastAsia"/>
        </w:rPr>
      </w:pPr>
      <w:r w:rsidRPr="008B3FC5">
        <w:rPr>
          <w:rFonts w:asciiTheme="minorEastAsia" w:hAnsiTheme="minorEastAsia"/>
        </w:rPr>
        <w:t>2004</w:t>
      </w:r>
      <w:r w:rsidRPr="008B3FC5">
        <w:rPr>
          <w:rFonts w:asciiTheme="minorEastAsia" w:hAnsiTheme="minorEastAsia" w:hint="eastAsia"/>
        </w:rPr>
        <w:t>年</w:t>
      </w:r>
      <w:r w:rsidR="00451EFD">
        <w:rPr>
          <w:rFonts w:asciiTheme="minorEastAsia" w:hAnsiTheme="minorEastAsia" w:hint="eastAsia"/>
        </w:rPr>
        <w:t>３</w:t>
      </w:r>
      <w:r w:rsidRPr="008B3FC5">
        <w:rPr>
          <w:rFonts w:asciiTheme="minorEastAsia" w:hAnsiTheme="minorEastAsia" w:hint="eastAsia"/>
        </w:rPr>
        <w:t>月　産業廃棄物受入終了、土砂のみの受入に移行</w:t>
      </w:r>
    </w:p>
    <w:p w14:paraId="084DA757" w14:textId="53106ECC" w:rsidR="0085023C" w:rsidRPr="008B3FC5" w:rsidRDefault="0085023C" w:rsidP="0085023C">
      <w:pPr>
        <w:pStyle w:val="a3"/>
        <w:ind w:leftChars="0" w:left="420"/>
        <w:rPr>
          <w:rFonts w:asciiTheme="minorEastAsia" w:hAnsiTheme="minorEastAsia"/>
        </w:rPr>
      </w:pPr>
      <w:r w:rsidRPr="008B3FC5">
        <w:rPr>
          <w:rFonts w:asciiTheme="minorEastAsia" w:hAnsiTheme="minorEastAsia"/>
        </w:rPr>
        <w:t>2004</w:t>
      </w:r>
      <w:r w:rsidRPr="008B3FC5">
        <w:rPr>
          <w:rFonts w:asciiTheme="minorEastAsia" w:hAnsiTheme="minorEastAsia" w:hint="eastAsia"/>
        </w:rPr>
        <w:t>年</w:t>
      </w:r>
      <w:r w:rsidR="00451EFD">
        <w:rPr>
          <w:rFonts w:asciiTheme="minorEastAsia" w:hAnsiTheme="minorEastAsia" w:hint="eastAsia"/>
        </w:rPr>
        <w:t>３</w:t>
      </w:r>
      <w:r w:rsidRPr="008B3FC5">
        <w:rPr>
          <w:rFonts w:asciiTheme="minorEastAsia" w:hAnsiTheme="minorEastAsia" w:hint="eastAsia"/>
        </w:rPr>
        <w:t>月　一次処分地廃止</w:t>
      </w:r>
    </w:p>
    <w:p w14:paraId="26196430" w14:textId="53B0C570" w:rsidR="0085023C" w:rsidRPr="008B3FC5" w:rsidRDefault="0085023C" w:rsidP="0085023C">
      <w:pPr>
        <w:pStyle w:val="a3"/>
        <w:ind w:leftChars="0" w:left="420"/>
        <w:rPr>
          <w:rFonts w:asciiTheme="minorEastAsia" w:hAnsiTheme="minorEastAsia"/>
        </w:rPr>
      </w:pPr>
      <w:r w:rsidRPr="008B3FC5">
        <w:rPr>
          <w:rFonts w:asciiTheme="minorEastAsia" w:hAnsiTheme="minorEastAsia"/>
        </w:rPr>
        <w:t>2006</w:t>
      </w:r>
      <w:r w:rsidRPr="008B3FC5">
        <w:rPr>
          <w:rFonts w:asciiTheme="minorEastAsia" w:hAnsiTheme="minorEastAsia" w:hint="eastAsia"/>
        </w:rPr>
        <w:t>年</w:t>
      </w:r>
      <w:r w:rsidR="00451EFD">
        <w:rPr>
          <w:rFonts w:asciiTheme="minorEastAsia" w:hAnsiTheme="minorEastAsia" w:hint="eastAsia"/>
        </w:rPr>
        <w:t>２</w:t>
      </w:r>
      <w:r w:rsidRPr="008B3FC5">
        <w:rPr>
          <w:rFonts w:asciiTheme="minorEastAsia" w:hAnsiTheme="minorEastAsia" w:hint="eastAsia"/>
        </w:rPr>
        <w:t>月　土砂受入終了</w:t>
      </w:r>
    </w:p>
    <w:p w14:paraId="2BFC440D" w14:textId="70186435" w:rsidR="0085023C" w:rsidRPr="008B3FC5" w:rsidRDefault="0085023C" w:rsidP="003E74A8">
      <w:pPr>
        <w:pStyle w:val="a3"/>
        <w:ind w:leftChars="0" w:left="420"/>
        <w:rPr>
          <w:rFonts w:asciiTheme="minorEastAsia" w:hAnsiTheme="minorEastAsia"/>
        </w:rPr>
      </w:pPr>
      <w:r w:rsidRPr="008B3FC5">
        <w:rPr>
          <w:rFonts w:asciiTheme="minorEastAsia" w:hAnsiTheme="minorEastAsia"/>
        </w:rPr>
        <w:t>2006</w:t>
      </w:r>
      <w:r w:rsidRPr="008B3FC5">
        <w:rPr>
          <w:rFonts w:asciiTheme="minorEastAsia" w:hAnsiTheme="minorEastAsia" w:hint="eastAsia"/>
        </w:rPr>
        <w:t>年</w:t>
      </w:r>
      <w:r w:rsidR="00451EFD">
        <w:rPr>
          <w:rFonts w:asciiTheme="minorEastAsia" w:hAnsiTheme="minorEastAsia" w:hint="eastAsia"/>
        </w:rPr>
        <w:t>３</w:t>
      </w:r>
      <w:r w:rsidRPr="008B3FC5">
        <w:rPr>
          <w:rFonts w:asciiTheme="minorEastAsia" w:hAnsiTheme="minorEastAsia" w:hint="eastAsia"/>
        </w:rPr>
        <w:t>月　財団法人大阪産業廃棄物処理公社解散、産業廃棄物処分場は府が譲受け</w:t>
      </w:r>
    </w:p>
    <w:p w14:paraId="07CB6178" w14:textId="77777777" w:rsidR="0085023C" w:rsidRPr="008B3FC5" w:rsidRDefault="0085023C" w:rsidP="0085023C">
      <w:pPr>
        <w:pStyle w:val="a3"/>
        <w:ind w:leftChars="0" w:left="420"/>
        <w:rPr>
          <w:rFonts w:asciiTheme="majorEastAsia" w:eastAsiaTheme="majorEastAsia" w:hAnsiTheme="majorEastAsia"/>
        </w:rPr>
      </w:pPr>
    </w:p>
    <w:p w14:paraId="2066FBA8" w14:textId="69267771" w:rsidR="0085023C" w:rsidRPr="0085023C" w:rsidRDefault="00FA5121" w:rsidP="00905CE8">
      <w:pPr>
        <w:pStyle w:val="2"/>
      </w:pPr>
      <w:bookmarkStart w:id="26" w:name="_Toc152750821"/>
      <w:r>
        <w:rPr>
          <w:rFonts w:hint="eastAsia"/>
        </w:rPr>
        <w:t>（３）</w:t>
      </w:r>
      <w:r w:rsidR="0085023C" w:rsidRPr="0085023C">
        <w:rPr>
          <w:rFonts w:hint="eastAsia"/>
        </w:rPr>
        <w:t>土地利用状況</w:t>
      </w:r>
      <w:bookmarkEnd w:id="26"/>
    </w:p>
    <w:p w14:paraId="29D12550" w14:textId="7835413E" w:rsidR="0085023C" w:rsidRPr="008B3FC5" w:rsidRDefault="0085023C" w:rsidP="0085023C">
      <w:pPr>
        <w:ind w:leftChars="200" w:left="440" w:firstLineChars="100" w:firstLine="220"/>
        <w:rPr>
          <w:rFonts w:asciiTheme="minorEastAsia" w:hAnsiTheme="minorEastAsia"/>
        </w:rPr>
      </w:pPr>
      <w:r w:rsidRPr="008B3FC5">
        <w:rPr>
          <w:rFonts w:asciiTheme="minorEastAsia" w:hAnsiTheme="minorEastAsia"/>
        </w:rPr>
        <w:t>2008</w:t>
      </w:r>
      <w:r w:rsidRPr="008B3FC5">
        <w:rPr>
          <w:rFonts w:asciiTheme="minorEastAsia" w:hAnsiTheme="minorEastAsia" w:hint="eastAsia"/>
        </w:rPr>
        <w:t>年</w:t>
      </w:r>
      <w:r w:rsidRPr="008B3FC5">
        <w:rPr>
          <w:rFonts w:asciiTheme="minorEastAsia" w:hAnsiTheme="minorEastAsia"/>
        </w:rPr>
        <w:t>8</w:t>
      </w:r>
      <w:r w:rsidRPr="008B3FC5">
        <w:rPr>
          <w:rFonts w:asciiTheme="minorEastAsia" w:hAnsiTheme="minorEastAsia" w:hint="eastAsia"/>
        </w:rPr>
        <w:t>月策定の「堺第</w:t>
      </w:r>
      <w:r w:rsidR="0025063F">
        <w:rPr>
          <w:rFonts w:asciiTheme="minorEastAsia" w:hAnsiTheme="minorEastAsia" w:hint="eastAsia"/>
        </w:rPr>
        <w:t>７－３区</w:t>
      </w:r>
      <w:r w:rsidRPr="008B3FC5">
        <w:rPr>
          <w:rFonts w:asciiTheme="minorEastAsia" w:hAnsiTheme="minorEastAsia" w:hint="eastAsia"/>
        </w:rPr>
        <w:t>土地利用基本構想」に基づき、廃棄物処理法上の廃止手続が完了している一次処分地は、堺市民をはじめ府民の憩い・スポーツの場「みなと堺グリーンひろば」と、リサイクル施設が立地する「大阪府エコタウン」として利用されている。</w:t>
      </w:r>
    </w:p>
    <w:p w14:paraId="57913A43" w14:textId="2E14DEBC" w:rsidR="0085023C" w:rsidRPr="008B3FC5" w:rsidRDefault="0085023C" w:rsidP="00905CE8">
      <w:pPr>
        <w:pStyle w:val="a3"/>
        <w:spacing w:after="240"/>
        <w:ind w:leftChars="193" w:left="425" w:firstLineChars="100" w:firstLine="220"/>
        <w:rPr>
          <w:rFonts w:asciiTheme="minorEastAsia" w:hAnsiTheme="minorEastAsia"/>
        </w:rPr>
      </w:pPr>
      <w:r w:rsidRPr="008B3FC5">
        <w:rPr>
          <w:rFonts w:asciiTheme="minorEastAsia" w:hAnsiTheme="minorEastAsia" w:hint="eastAsia"/>
        </w:rPr>
        <w:t>一方、二次処分地は、廃棄物処理法上の廃止手続が完了しておらず、一般の立入が制限されているため、太陽光発電施設や</w:t>
      </w:r>
      <w:r>
        <w:rPr>
          <w:rFonts w:asciiTheme="minorEastAsia" w:hAnsiTheme="minorEastAsia" w:hint="eastAsia"/>
        </w:rPr>
        <w:t>公共事業の</w:t>
      </w:r>
      <w:r w:rsidRPr="008B3FC5">
        <w:rPr>
          <w:rFonts w:asciiTheme="minorEastAsia" w:hAnsiTheme="minorEastAsia" w:hint="eastAsia"/>
        </w:rPr>
        <w:t>土砂置場としての暫定利用のほか、府民、</w:t>
      </w:r>
      <w:r>
        <w:rPr>
          <w:rFonts w:asciiTheme="minorEastAsia" w:hAnsiTheme="minorEastAsia" w:hint="eastAsia"/>
        </w:rPr>
        <w:lastRenderedPageBreak/>
        <w:t>ＮＰＯ</w:t>
      </w:r>
      <w:r w:rsidRPr="008B3FC5">
        <w:rPr>
          <w:rFonts w:asciiTheme="minorEastAsia" w:hAnsiTheme="minorEastAsia" w:hint="eastAsia"/>
        </w:rPr>
        <w:t>、企業などとの協働により、自然環境を再生・創出する「共生の森づくり」活動の場など、立入</w:t>
      </w:r>
      <w:r>
        <w:rPr>
          <w:rFonts w:asciiTheme="minorEastAsia" w:hAnsiTheme="minorEastAsia" w:hint="eastAsia"/>
        </w:rPr>
        <w:t>を</w:t>
      </w:r>
      <w:r w:rsidRPr="008B3FC5">
        <w:rPr>
          <w:rFonts w:asciiTheme="minorEastAsia" w:hAnsiTheme="minorEastAsia" w:hint="eastAsia"/>
        </w:rPr>
        <w:t>限定して利用されている。</w:t>
      </w:r>
    </w:p>
    <w:p w14:paraId="1B454426" w14:textId="1769571C" w:rsidR="0085023C" w:rsidRDefault="002C2AB7" w:rsidP="0085023C">
      <w:pPr>
        <w:spacing w:line="240" w:lineRule="exact"/>
        <w:ind w:left="284"/>
      </w:pPr>
      <w:r w:rsidRPr="00486207">
        <w:rPr>
          <w:noProof/>
        </w:rPr>
        <mc:AlternateContent>
          <mc:Choice Requires="wps">
            <w:drawing>
              <wp:anchor distT="0" distB="0" distL="114300" distR="114300" simplePos="0" relativeHeight="251753472" behindDoc="0" locked="0" layoutInCell="1" allowOverlap="1" wp14:anchorId="17206DF9" wp14:editId="12CC9B7D">
                <wp:simplePos x="0" y="0"/>
                <wp:positionH relativeFrom="column">
                  <wp:posOffset>2867660</wp:posOffset>
                </wp:positionH>
                <wp:positionV relativeFrom="paragraph">
                  <wp:posOffset>4445</wp:posOffset>
                </wp:positionV>
                <wp:extent cx="1289685" cy="205377"/>
                <wp:effectExtent l="0" t="0" r="5715" b="4445"/>
                <wp:wrapNone/>
                <wp:docPr id="11" name="Text Box 8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89685" cy="205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B8DE8" w14:textId="77E9D4ED" w:rsidR="0085023C" w:rsidRPr="00486207" w:rsidRDefault="0085023C" w:rsidP="002C2AB7">
                            <w:pPr>
                              <w:spacing w:line="260" w:lineRule="exact"/>
                              <w:jc w:val="center"/>
                              <w:rPr>
                                <w:rFonts w:asciiTheme="majorEastAsia" w:eastAsiaTheme="majorEastAsia" w:hAnsiTheme="majorEastAsia" w:cs="Times New Roman"/>
                                <w:color w:val="000000" w:themeColor="text1"/>
                                <w:sz w:val="16"/>
                                <w:szCs w:val="16"/>
                              </w:rPr>
                            </w:pPr>
                            <w:r w:rsidRPr="00486207">
                              <w:rPr>
                                <w:rFonts w:asciiTheme="majorEastAsia" w:eastAsiaTheme="majorEastAsia" w:hAnsiTheme="majorEastAsia" w:cs="Times New Roman" w:hint="eastAsia"/>
                                <w:color w:val="000000" w:themeColor="text1"/>
                                <w:sz w:val="16"/>
                                <w:szCs w:val="16"/>
                              </w:rPr>
                              <w:t>二次処分地</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7206DF9" id="Text Box 844" o:spid="_x0000_s1038" type="#_x0000_t202" style="position:absolute;left:0;text-align:left;margin-left:225.8pt;margin-top:.35pt;width:101.55pt;height:16.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" filled="f" stroked="f">
                <o:lock v:ext="edit" aspectratio="t"/>
                <v:textbox inset="0,0,0,0">
                  <w:txbxContent>
                    <w:p w14:paraId="6E8B8DE8" w14:textId="77E9D4ED" w:rsidR="0085023C" w:rsidRPr="00486207" w:rsidRDefault="0085023C" w:rsidP="002C2AB7">
                      <w:pPr>
                        <w:spacing w:line="260" w:lineRule="exact"/>
                        <w:jc w:val="center"/>
                        <w:rPr>
                          <w:rFonts w:asciiTheme="majorEastAsia" w:eastAsiaTheme="majorEastAsia" w:hAnsiTheme="majorEastAsia" w:cs="Times New Roman"/>
                          <w:color w:val="000000" w:themeColor="text1"/>
                          <w:sz w:val="16"/>
                          <w:szCs w:val="16"/>
                        </w:rPr>
                      </w:pPr>
                      <w:r w:rsidRPr="00486207">
                        <w:rPr>
                          <w:rFonts w:asciiTheme="majorEastAsia" w:eastAsiaTheme="majorEastAsia" w:hAnsiTheme="majorEastAsia" w:cs="Times New Roman" w:hint="eastAsia"/>
                          <w:color w:val="000000" w:themeColor="text1"/>
                          <w:sz w:val="16"/>
                          <w:szCs w:val="16"/>
                        </w:rPr>
                        <w:t>二次処分地</w:t>
                      </w:r>
                    </w:p>
                  </w:txbxContent>
                </v:textbox>
              </v:shape>
            </w:pict>
          </mc:Fallback>
        </mc:AlternateContent>
      </w:r>
      <w:r w:rsidRPr="00486207">
        <w:rPr>
          <w:noProof/>
        </w:rPr>
        <mc:AlternateContent>
          <mc:Choice Requires="wps">
            <w:drawing>
              <wp:anchor distT="0" distB="0" distL="114300" distR="114300" simplePos="0" relativeHeight="251752448" behindDoc="0" locked="0" layoutInCell="1" allowOverlap="1" wp14:anchorId="318A9F17" wp14:editId="759F28BE">
                <wp:simplePos x="0" y="0"/>
                <wp:positionH relativeFrom="margin">
                  <wp:posOffset>428625</wp:posOffset>
                </wp:positionH>
                <wp:positionV relativeFrom="paragraph">
                  <wp:posOffset>20320</wp:posOffset>
                </wp:positionV>
                <wp:extent cx="1245870" cy="170996"/>
                <wp:effectExtent l="0" t="0" r="11430" b="635"/>
                <wp:wrapNone/>
                <wp:docPr id="26" name="Text Box 8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45870" cy="170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FEB59" w14:textId="31157634" w:rsidR="0085023C" w:rsidRPr="00486207" w:rsidRDefault="0085023C" w:rsidP="002C2AB7">
                            <w:pPr>
                              <w:spacing w:line="240" w:lineRule="exact"/>
                              <w:jc w:val="center"/>
                              <w:rPr>
                                <w:rFonts w:asciiTheme="majorEastAsia" w:eastAsiaTheme="majorEastAsia" w:hAnsiTheme="majorEastAsia" w:cs="Times New Roman"/>
                                <w:color w:val="000000" w:themeColor="text1"/>
                                <w:sz w:val="16"/>
                                <w:szCs w:val="16"/>
                              </w:rPr>
                            </w:pPr>
                            <w:r w:rsidRPr="00486207">
                              <w:rPr>
                                <w:rFonts w:asciiTheme="majorEastAsia" w:eastAsiaTheme="majorEastAsia" w:hAnsiTheme="majorEastAsia" w:cs="Times New Roman" w:hint="eastAsia"/>
                                <w:color w:val="000000" w:themeColor="text1"/>
                                <w:sz w:val="16"/>
                                <w:szCs w:val="16"/>
                              </w:rPr>
                              <w:t>一次処分地</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18A9F17" id="Text Box 843" o:spid="_x0000_s1039" type="#_x0000_t202" style="position:absolute;left:0;text-align:left;margin-left:33.75pt;margin-top:1.6pt;width:98.1pt;height:13.4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" filled="f" stroked="f">
                <o:lock v:ext="edit" aspectratio="t"/>
                <v:textbox inset="0,0,0,0">
                  <w:txbxContent>
                    <w:p w14:paraId="7ACFEB59" w14:textId="31157634" w:rsidR="0085023C" w:rsidRPr="00486207" w:rsidRDefault="0085023C" w:rsidP="002C2AB7">
                      <w:pPr>
                        <w:spacing w:line="240" w:lineRule="exact"/>
                        <w:jc w:val="center"/>
                        <w:rPr>
                          <w:rFonts w:asciiTheme="majorEastAsia" w:eastAsiaTheme="majorEastAsia" w:hAnsiTheme="majorEastAsia" w:cs="Times New Roman"/>
                          <w:color w:val="000000" w:themeColor="text1"/>
                          <w:sz w:val="16"/>
                          <w:szCs w:val="16"/>
                        </w:rPr>
                      </w:pPr>
                      <w:r w:rsidRPr="00486207">
                        <w:rPr>
                          <w:rFonts w:asciiTheme="majorEastAsia" w:eastAsiaTheme="majorEastAsia" w:hAnsiTheme="majorEastAsia" w:cs="Times New Roman" w:hint="eastAsia"/>
                          <w:color w:val="000000" w:themeColor="text1"/>
                          <w:sz w:val="16"/>
                          <w:szCs w:val="16"/>
                        </w:rPr>
                        <w:t>一次処分地</w:t>
                      </w:r>
                    </w:p>
                  </w:txbxContent>
                </v:textbox>
                <w10:wrap anchorx="margin"/>
              </v:shape>
            </w:pict>
          </mc:Fallback>
        </mc:AlternateContent>
      </w:r>
      <w:r w:rsidR="00AA0BCE">
        <w:rPr>
          <w:noProof/>
        </w:rPr>
        <mc:AlternateContent>
          <mc:Choice Requires="wps">
            <w:drawing>
              <wp:anchor distT="0" distB="0" distL="114300" distR="114300" simplePos="0" relativeHeight="251844608" behindDoc="0" locked="0" layoutInCell="1" allowOverlap="1" wp14:anchorId="0BA6F684" wp14:editId="3C380359">
                <wp:simplePos x="0" y="0"/>
                <wp:positionH relativeFrom="column">
                  <wp:posOffset>1800860</wp:posOffset>
                </wp:positionH>
                <wp:positionV relativeFrom="paragraph">
                  <wp:posOffset>115887</wp:posOffset>
                </wp:positionV>
                <wp:extent cx="0" cy="2304000"/>
                <wp:effectExtent l="0" t="0" r="38100" b="20320"/>
                <wp:wrapNone/>
                <wp:docPr id="2251" name="直線コネクタ 2251"/>
                <wp:cNvGraphicFramePr/>
                <a:graphic xmlns:a="http://schemas.openxmlformats.org/drawingml/2006/main">
                  <a:graphicData uri="http://schemas.microsoft.com/office/word/2010/wordprocessingShape">
                    <wps:wsp>
                      <wps:cNvCnPr/>
                      <wps:spPr>
                        <a:xfrm>
                          <a:off x="0" y="0"/>
                          <a:ext cx="0" cy="2304000"/>
                        </a:xfrm>
                        <a:prstGeom prst="line">
                          <a:avLst/>
                        </a:prstGeom>
                        <a:ln w="12700">
                          <a:solidFill>
                            <a:schemeClr val="tx1">
                              <a:lumMod val="95000"/>
                              <a:lumOff val="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BB723A" id="直線コネクタ 2251" o:spid="_x0000_s1026" style="position:absolute;left:0;text-align:lef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8pt,9.1pt" to="141.8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" strokecolor="#0d0d0d [3069]" strokeweight="1pt">
                <v:stroke dashstyle="3 1"/>
              </v:line>
            </w:pict>
          </mc:Fallback>
        </mc:AlternateContent>
      </w:r>
    </w:p>
    <w:p w14:paraId="4B541648" w14:textId="3B323EA5" w:rsidR="0085023C" w:rsidRDefault="0005130A" w:rsidP="0085023C">
      <w:pPr>
        <w:pStyle w:val="a3"/>
        <w:ind w:leftChars="0" w:left="420"/>
      </w:pPr>
      <w:r>
        <w:rPr>
          <w:noProof/>
        </w:rPr>
        <mc:AlternateContent>
          <mc:Choice Requires="wps">
            <w:drawing>
              <wp:anchor distT="0" distB="0" distL="114300" distR="114300" simplePos="0" relativeHeight="251801600" behindDoc="0" locked="0" layoutInCell="1" allowOverlap="1" wp14:anchorId="382032BE" wp14:editId="6B4017BB">
                <wp:simplePos x="0" y="0"/>
                <wp:positionH relativeFrom="column">
                  <wp:posOffset>808355</wp:posOffset>
                </wp:positionH>
                <wp:positionV relativeFrom="paragraph">
                  <wp:posOffset>2146300</wp:posOffset>
                </wp:positionV>
                <wp:extent cx="914400" cy="184150"/>
                <wp:effectExtent l="0" t="0" r="5715" b="6350"/>
                <wp:wrapNone/>
                <wp:docPr id="13" name="テキスト ボックス 13"/>
                <wp:cNvGraphicFramePr/>
                <a:graphic xmlns:a="http://schemas.openxmlformats.org/drawingml/2006/main">
                  <a:graphicData uri="http://schemas.microsoft.com/office/word/2010/wordprocessingShape">
                    <wps:wsp>
                      <wps:cNvSpPr txBox="1"/>
                      <wps:spPr>
                        <a:xfrm>
                          <a:off x="0" y="0"/>
                          <a:ext cx="914400" cy="184150"/>
                        </a:xfrm>
                        <a:prstGeom prst="rect">
                          <a:avLst/>
                        </a:prstGeom>
                        <a:noFill/>
                        <a:ln w="6350">
                          <a:noFill/>
                        </a:ln>
                      </wps:spPr>
                      <wps:txbx>
                        <w:txbxContent>
                          <w:p w14:paraId="1584AF18" w14:textId="77777777" w:rsidR="0085023C" w:rsidRPr="00235659" w:rsidRDefault="0085023C" w:rsidP="0085023C">
                            <w:pPr>
                              <w:rPr>
                                <w:sz w:val="14"/>
                                <w:szCs w:val="14"/>
                              </w:rPr>
                            </w:pPr>
                            <w:r w:rsidRPr="00235659">
                              <w:rPr>
                                <w:rFonts w:hint="eastAsia"/>
                                <w:sz w:val="14"/>
                                <w:szCs w:val="14"/>
                              </w:rPr>
                              <w:t>泊地側護岸</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2032BE" id="テキスト ボックス 13" o:spid="_x0000_s1040" type="#_x0000_t202" style="position:absolute;left:0;text-align:left;margin-left:63.65pt;margin-top:169pt;width:1in;height:14.5pt;z-index:251801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" filled="f" stroked="f" strokeweight=".5pt">
                <v:textbox inset="0,0,0,0">
                  <w:txbxContent>
                    <w:p w14:paraId="1584AF18" w14:textId="77777777" w:rsidR="0085023C" w:rsidRPr="00235659" w:rsidRDefault="0085023C" w:rsidP="0085023C">
                      <w:pPr>
                        <w:rPr>
                          <w:sz w:val="14"/>
                          <w:szCs w:val="14"/>
                        </w:rPr>
                      </w:pPr>
                      <w:r w:rsidRPr="00235659">
                        <w:rPr>
                          <w:rFonts w:hint="eastAsia"/>
                          <w:sz w:val="14"/>
                          <w:szCs w:val="14"/>
                        </w:rPr>
                        <w:t>泊地側護岸</w:t>
                      </w:r>
                    </w:p>
                  </w:txbxContent>
                </v:textbox>
              </v:shape>
            </w:pict>
          </mc:Fallback>
        </mc:AlternateContent>
      </w:r>
      <w:r w:rsidR="00AA0BCE" w:rsidRPr="00AA0BCE">
        <w:rPr>
          <w:noProof/>
        </w:rPr>
        <w:drawing>
          <wp:inline distT="0" distB="0" distL="0" distR="0" wp14:anchorId="397E3C82" wp14:editId="0BA35F90">
            <wp:extent cx="5486400" cy="2241084"/>
            <wp:effectExtent l="0" t="0" r="0" b="6985"/>
            <wp:docPr id="2252" name="図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185"/>
                    <a:stretch/>
                  </pic:blipFill>
                  <pic:spPr bwMode="auto">
                    <a:xfrm>
                      <a:off x="0" y="0"/>
                      <a:ext cx="5498546" cy="2246045"/>
                    </a:xfrm>
                    <a:prstGeom prst="rect">
                      <a:avLst/>
                    </a:prstGeom>
                    <a:noFill/>
                    <a:ln>
                      <a:noFill/>
                    </a:ln>
                    <a:extLst>
                      <a:ext uri="{53640926-AAD7-44D8-BBD7-CCE9431645EC}">
                        <a14:shadowObscured xmlns:a14="http://schemas.microsoft.com/office/drawing/2010/main"/>
                      </a:ext>
                    </a:extLst>
                  </pic:spPr>
                </pic:pic>
              </a:graphicData>
            </a:graphic>
          </wp:inline>
        </w:drawing>
      </w:r>
    </w:p>
    <w:p w14:paraId="73E7B600" w14:textId="77777777" w:rsidR="0085023C" w:rsidRDefault="0085023C" w:rsidP="0085023C">
      <w:pPr>
        <w:pStyle w:val="a3"/>
        <w:ind w:leftChars="0" w:left="420"/>
        <w:jc w:val="center"/>
        <w:rPr>
          <w:rFonts w:ascii="ＭＳ ゴシック" w:eastAsia="ＭＳ ゴシック" w:hAnsi="ＭＳ ゴシック"/>
        </w:rPr>
      </w:pPr>
      <w:r w:rsidRPr="008C6271">
        <w:rPr>
          <w:rFonts w:ascii="ＭＳ ゴシック" w:eastAsia="ＭＳ ゴシック" w:hAnsi="ＭＳ ゴシック" w:hint="eastAsia"/>
        </w:rPr>
        <w:t>図３‐２　堺第７－３区の土地利用状況</w:t>
      </w:r>
    </w:p>
    <w:p w14:paraId="1B3E02C8" w14:textId="77777777" w:rsidR="0085023C" w:rsidRPr="008C6271" w:rsidRDefault="0085023C" w:rsidP="0085023C">
      <w:pPr>
        <w:pStyle w:val="a3"/>
        <w:ind w:leftChars="0" w:left="420"/>
        <w:jc w:val="center"/>
        <w:rPr>
          <w:rFonts w:ascii="ＭＳ ゴシック" w:eastAsia="ＭＳ ゴシック" w:hAnsi="ＭＳ ゴシック"/>
        </w:rPr>
      </w:pPr>
    </w:p>
    <w:p w14:paraId="34FD71F9" w14:textId="517C6B85" w:rsidR="0085023C" w:rsidRDefault="00FA5121" w:rsidP="00905CE8">
      <w:pPr>
        <w:pStyle w:val="2"/>
        <w:rPr>
          <w:noProof/>
        </w:rPr>
      </w:pPr>
      <w:bookmarkStart w:id="27" w:name="_Toc152750822"/>
      <w:r>
        <w:rPr>
          <w:rFonts w:hint="eastAsia"/>
          <w:noProof/>
        </w:rPr>
        <w:t>（４）</w:t>
      </w:r>
      <w:r w:rsidR="0085023C">
        <w:rPr>
          <w:rFonts w:hint="eastAsia"/>
          <w:noProof/>
        </w:rPr>
        <w:t>土地利用上の制約</w:t>
      </w:r>
      <w:bookmarkEnd w:id="27"/>
    </w:p>
    <w:p w14:paraId="7A0A2396" w14:textId="77777777" w:rsidR="0085023C" w:rsidRPr="005C0975" w:rsidRDefault="0085023C" w:rsidP="0085023C">
      <w:pPr>
        <w:pStyle w:val="a3"/>
        <w:numPr>
          <w:ilvl w:val="0"/>
          <w:numId w:val="6"/>
        </w:numPr>
        <w:ind w:leftChars="0" w:left="993" w:hanging="567"/>
        <w:rPr>
          <w:rFonts w:asciiTheme="majorEastAsia" w:eastAsiaTheme="majorEastAsia" w:hAnsiTheme="majorEastAsia"/>
        </w:rPr>
      </w:pPr>
      <w:r w:rsidRPr="005C0975">
        <w:rPr>
          <w:rFonts w:asciiTheme="majorEastAsia" w:eastAsiaTheme="majorEastAsia" w:hAnsiTheme="majorEastAsia" w:hint="eastAsia"/>
        </w:rPr>
        <w:t>指定区域について</w:t>
      </w:r>
    </w:p>
    <w:p w14:paraId="55289EA8" w14:textId="1CD16BA7" w:rsidR="0025063F" w:rsidRPr="008B3FC5" w:rsidRDefault="00FB619D">
      <w:pPr>
        <w:ind w:leftChars="350" w:left="770" w:firstLineChars="100" w:firstLine="220"/>
        <w:rPr>
          <w:rFonts w:asciiTheme="minorEastAsia" w:hAnsiTheme="minorEastAsia"/>
        </w:rPr>
      </w:pPr>
      <w:bookmarkStart w:id="28" w:name="_Hlk149728043"/>
      <w:r>
        <w:rPr>
          <w:rFonts w:asciiTheme="minorEastAsia" w:hAnsiTheme="minorEastAsia" w:hint="eastAsia"/>
        </w:rPr>
        <w:t>一次処分地は、基本的に</w:t>
      </w:r>
      <w:bookmarkEnd w:id="28"/>
      <w:r>
        <w:rPr>
          <w:rFonts w:asciiTheme="minorEastAsia" w:hAnsiTheme="minorEastAsia" w:hint="eastAsia"/>
        </w:rPr>
        <w:t>現行</w:t>
      </w:r>
      <w:r w:rsidR="0085023C" w:rsidRPr="008B3FC5">
        <w:rPr>
          <w:rFonts w:asciiTheme="minorEastAsia" w:hAnsiTheme="minorEastAsia" w:hint="eastAsia"/>
        </w:rPr>
        <w:t>エコタウンの①～⑤事業者</w:t>
      </w:r>
      <w:r>
        <w:rPr>
          <w:rFonts w:asciiTheme="minorEastAsia" w:hAnsiTheme="minorEastAsia" w:hint="eastAsia"/>
        </w:rPr>
        <w:t>及び</w:t>
      </w:r>
      <w:r w:rsidRPr="00FB619D">
        <w:rPr>
          <w:rFonts w:asciiTheme="minorEastAsia" w:hAnsiTheme="minorEastAsia" w:hint="eastAsia"/>
        </w:rPr>
        <w:t>一般社団法人大阪府清港会</w:t>
      </w:r>
      <w:r w:rsidR="0085023C" w:rsidRPr="008B3FC5">
        <w:rPr>
          <w:rFonts w:asciiTheme="minorEastAsia" w:hAnsiTheme="minorEastAsia" w:hint="eastAsia"/>
        </w:rPr>
        <w:t>の立地場所</w:t>
      </w:r>
      <w:r w:rsidR="0085023C">
        <w:rPr>
          <w:rFonts w:asciiTheme="minorEastAsia" w:hAnsiTheme="minorEastAsia" w:hint="eastAsia"/>
        </w:rPr>
        <w:t>（図２－２参照）</w:t>
      </w:r>
      <w:r w:rsidR="0085023C" w:rsidRPr="008B3FC5">
        <w:rPr>
          <w:rFonts w:asciiTheme="minorEastAsia" w:hAnsiTheme="minorEastAsia" w:hint="eastAsia"/>
        </w:rPr>
        <w:t>以外は廃棄物が埋</w:t>
      </w:r>
      <w:r w:rsidR="0085023C">
        <w:rPr>
          <w:rFonts w:asciiTheme="minorEastAsia" w:hAnsiTheme="minorEastAsia" w:hint="eastAsia"/>
        </w:rPr>
        <w:t>め立てられており</w:t>
      </w:r>
      <w:r w:rsidR="0085023C" w:rsidRPr="008B3FC5">
        <w:rPr>
          <w:rFonts w:asciiTheme="minorEastAsia" w:hAnsiTheme="minorEastAsia" w:hint="eastAsia"/>
        </w:rPr>
        <w:t>、廃棄物処理法に規定する指定区域（</w:t>
      </w:r>
      <w:r w:rsidR="00211AD5">
        <w:rPr>
          <w:rFonts w:asciiTheme="minorEastAsia" w:hAnsiTheme="minorEastAsia" w:hint="eastAsia"/>
        </w:rPr>
        <w:t>以下「</w:t>
      </w:r>
      <w:r w:rsidR="0085023C" w:rsidRPr="008B3FC5">
        <w:rPr>
          <w:rFonts w:asciiTheme="minorEastAsia" w:hAnsiTheme="minorEastAsia" w:hint="eastAsia"/>
        </w:rPr>
        <w:t>指定区域」という。）となっている。</w:t>
      </w:r>
    </w:p>
    <w:p w14:paraId="260A4A61" w14:textId="77777777" w:rsidR="0085023C" w:rsidRPr="008B3FC5" w:rsidRDefault="0085023C" w:rsidP="00905CE8">
      <w:pPr>
        <w:ind w:leftChars="350" w:left="770" w:firstLineChars="100" w:firstLine="220"/>
        <w:rPr>
          <w:rFonts w:asciiTheme="minorEastAsia" w:hAnsiTheme="minorEastAsia"/>
        </w:rPr>
      </w:pPr>
      <w:r w:rsidRPr="008B3FC5">
        <w:rPr>
          <w:rFonts w:asciiTheme="minorEastAsia" w:hAnsiTheme="minorEastAsia" w:hint="eastAsia"/>
        </w:rPr>
        <w:t>指定区域において、埋立地の機能に支障を及ぼす盛土、掘削又は工作物を設置する場合は、廃棄物処理法に基づく所管行政庁（堺市）への「形質変更届」が必要となる。</w:t>
      </w:r>
    </w:p>
    <w:p w14:paraId="73D42AB3" w14:textId="77777777" w:rsidR="0085023C" w:rsidRPr="008B3FC5" w:rsidRDefault="0085023C" w:rsidP="00905CE8">
      <w:pPr>
        <w:spacing w:after="240"/>
        <w:ind w:leftChars="343" w:left="755" w:firstLineChars="99" w:firstLine="218"/>
        <w:rPr>
          <w:rFonts w:asciiTheme="minorEastAsia" w:hAnsiTheme="minorEastAsia"/>
        </w:rPr>
      </w:pPr>
      <w:r w:rsidRPr="008B3FC5">
        <w:rPr>
          <w:rFonts w:asciiTheme="minorEastAsia" w:hAnsiTheme="minorEastAsia" w:hint="eastAsia"/>
        </w:rPr>
        <w:t>なお、既に指定区域上に立地している施設については、形質変更届を提出した上で、基礎杭の打設を伴わないベタ基礎、布基礎での施工を実施している。</w:t>
      </w:r>
    </w:p>
    <w:p w14:paraId="5727A74C" w14:textId="592E15CD" w:rsidR="0025063F" w:rsidRPr="008B3FC5" w:rsidRDefault="0085023C" w:rsidP="0085023C">
      <w:pPr>
        <w:ind w:firstLine="330"/>
        <w:rPr>
          <w:rFonts w:asciiTheme="majorEastAsia" w:eastAsiaTheme="majorEastAsia" w:hAnsiTheme="majorEastAsia"/>
        </w:rPr>
      </w:pPr>
      <w:r w:rsidRPr="005C0975">
        <w:rPr>
          <w:rFonts w:asciiTheme="majorEastAsia" w:eastAsiaTheme="majorEastAsia" w:hAnsiTheme="majorEastAsia" w:hint="eastAsia"/>
        </w:rPr>
        <w:t xml:space="preserve">２） </w:t>
      </w:r>
      <w:r w:rsidRPr="008B3FC5">
        <w:rPr>
          <w:rFonts w:asciiTheme="majorEastAsia" w:eastAsiaTheme="majorEastAsia" w:hAnsiTheme="majorEastAsia" w:hint="eastAsia"/>
        </w:rPr>
        <w:t>下水道について</w:t>
      </w:r>
    </w:p>
    <w:p w14:paraId="4B98F437" w14:textId="77777777" w:rsidR="0085023C" w:rsidRPr="008B3FC5" w:rsidRDefault="0085023C" w:rsidP="00905CE8">
      <w:pPr>
        <w:spacing w:after="240"/>
        <w:ind w:leftChars="300" w:left="660" w:firstLineChars="100" w:firstLine="220"/>
        <w:rPr>
          <w:rFonts w:asciiTheme="minorEastAsia" w:hAnsiTheme="minorEastAsia"/>
        </w:rPr>
      </w:pPr>
      <w:r w:rsidRPr="008B3FC5">
        <w:rPr>
          <w:rFonts w:asciiTheme="minorEastAsia" w:hAnsiTheme="minorEastAsia" w:hint="eastAsia"/>
        </w:rPr>
        <w:t>堺市西区築港新町エリア全体に</w:t>
      </w:r>
      <w:r>
        <w:rPr>
          <w:rFonts w:asciiTheme="minorEastAsia" w:hAnsiTheme="minorEastAsia" w:hint="eastAsia"/>
        </w:rPr>
        <w:t>公共下水道は整備されていない</w:t>
      </w:r>
      <w:r w:rsidRPr="008B3FC5">
        <w:rPr>
          <w:rFonts w:asciiTheme="minorEastAsia" w:hAnsiTheme="minorEastAsia" w:hint="eastAsia"/>
        </w:rPr>
        <w:t>。なお、既存エコタウン事業者は、関係者と協議の上、基本的に工場排水がでない処理フローとし、工場排水が出る場合は循環利用又は産廃処理を実施している。（生活排水は浄化槽で処理の上、海域放流）</w:t>
      </w:r>
    </w:p>
    <w:p w14:paraId="45DDAD5C" w14:textId="77777777" w:rsidR="0085023C" w:rsidRPr="008B3FC5" w:rsidRDefault="0085023C" w:rsidP="0085023C">
      <w:pPr>
        <w:rPr>
          <w:rFonts w:asciiTheme="majorEastAsia" w:eastAsiaTheme="majorEastAsia" w:hAnsiTheme="majorEastAsia"/>
        </w:rPr>
      </w:pPr>
      <w:r w:rsidRPr="008B3FC5">
        <w:rPr>
          <w:rFonts w:asciiTheme="minorEastAsia" w:hAnsiTheme="minorEastAsia" w:hint="eastAsia"/>
        </w:rPr>
        <w:t xml:space="preserve">　</w:t>
      </w:r>
      <w:r w:rsidRPr="008B3FC5">
        <w:rPr>
          <w:rFonts w:asciiTheme="minorEastAsia" w:hAnsiTheme="minorEastAsia"/>
        </w:rPr>
        <w:t xml:space="preserve"> </w:t>
      </w:r>
      <w:r w:rsidRPr="008B3FC5">
        <w:rPr>
          <w:rFonts w:asciiTheme="majorEastAsia" w:eastAsiaTheme="majorEastAsia" w:hAnsiTheme="majorEastAsia" w:hint="eastAsia"/>
        </w:rPr>
        <w:t>３）</w:t>
      </w:r>
      <w:r w:rsidRPr="008B3FC5">
        <w:rPr>
          <w:rFonts w:asciiTheme="majorEastAsia" w:eastAsiaTheme="majorEastAsia" w:hAnsiTheme="majorEastAsia"/>
        </w:rPr>
        <w:t xml:space="preserve"> </w:t>
      </w:r>
      <w:r w:rsidRPr="008B3FC5">
        <w:rPr>
          <w:rFonts w:asciiTheme="majorEastAsia" w:eastAsiaTheme="majorEastAsia" w:hAnsiTheme="majorEastAsia" w:hint="eastAsia"/>
        </w:rPr>
        <w:t>建築物の建設について</w:t>
      </w:r>
    </w:p>
    <w:p w14:paraId="645071EB" w14:textId="77777777" w:rsidR="0085023C" w:rsidRPr="008B3FC5" w:rsidRDefault="0085023C" w:rsidP="0085023C">
      <w:pPr>
        <w:ind w:leftChars="300" w:left="660" w:firstLineChars="100" w:firstLine="220"/>
        <w:rPr>
          <w:rFonts w:asciiTheme="minorEastAsia" w:hAnsiTheme="minorEastAsia"/>
        </w:rPr>
      </w:pPr>
      <w:r w:rsidRPr="008B3FC5">
        <w:rPr>
          <w:rFonts w:asciiTheme="minorEastAsia" w:hAnsiTheme="minorEastAsia" w:hint="eastAsia"/>
        </w:rPr>
        <w:t>開発道路に面していない土地については、建築基準法の接道要件を満たせないため、建築物を建設することができない。</w:t>
      </w:r>
    </w:p>
    <w:p w14:paraId="753D2E05" w14:textId="335A2C9F" w:rsidR="00FA5121" w:rsidRPr="00905CE8" w:rsidRDefault="00FA5121"/>
    <w:p w14:paraId="17CB7F92" w14:textId="2395B1E1" w:rsidR="0085023C" w:rsidRPr="008B3FC5" w:rsidRDefault="00FA5121" w:rsidP="00905CE8">
      <w:pPr>
        <w:pStyle w:val="2"/>
        <w:rPr>
          <w:rFonts w:asciiTheme="majorEastAsia" w:hAnsiTheme="majorEastAsia"/>
          <w:noProof/>
        </w:rPr>
      </w:pPr>
      <w:bookmarkStart w:id="29" w:name="_Toc152750823"/>
      <w:r>
        <w:rPr>
          <w:rFonts w:asciiTheme="majorEastAsia" w:hAnsiTheme="majorEastAsia" w:hint="eastAsia"/>
          <w:noProof/>
        </w:rPr>
        <w:t>（５）</w:t>
      </w:r>
      <w:r w:rsidRPr="008B3FC5">
        <w:rPr>
          <w:rFonts w:asciiTheme="majorEastAsia" w:hAnsiTheme="majorEastAsia" w:hint="eastAsia"/>
          <w:noProof/>
        </w:rPr>
        <w:t>特長</w:t>
      </w:r>
      <w:bookmarkEnd w:id="29"/>
    </w:p>
    <w:p w14:paraId="74E9C500" w14:textId="77777777" w:rsidR="0085023C" w:rsidRPr="008B3FC5" w:rsidRDefault="0085023C" w:rsidP="0085023C">
      <w:pPr>
        <w:ind w:firstLineChars="150" w:firstLine="330"/>
        <w:rPr>
          <w:rFonts w:asciiTheme="majorEastAsia" w:eastAsiaTheme="majorEastAsia" w:hAnsiTheme="majorEastAsia"/>
        </w:rPr>
      </w:pPr>
      <w:r w:rsidRPr="005C0975">
        <w:rPr>
          <w:rFonts w:asciiTheme="majorEastAsia" w:eastAsiaTheme="majorEastAsia" w:hAnsiTheme="majorEastAsia" w:hint="eastAsia"/>
        </w:rPr>
        <w:t xml:space="preserve">１） </w:t>
      </w:r>
      <w:r w:rsidRPr="008B3FC5">
        <w:rPr>
          <w:rFonts w:asciiTheme="majorEastAsia" w:eastAsiaTheme="majorEastAsia" w:hAnsiTheme="majorEastAsia" w:hint="eastAsia"/>
        </w:rPr>
        <w:t>住宅地から</w:t>
      </w:r>
      <w:r w:rsidRPr="005C0975">
        <w:rPr>
          <w:rFonts w:asciiTheme="majorEastAsia" w:eastAsiaTheme="majorEastAsia" w:hAnsiTheme="majorEastAsia" w:hint="eastAsia"/>
        </w:rPr>
        <w:t>の距離</w:t>
      </w:r>
    </w:p>
    <w:p w14:paraId="47377D59" w14:textId="0E5CDD1A" w:rsidR="0085023C" w:rsidRPr="008B3FC5" w:rsidRDefault="0085023C" w:rsidP="00905CE8">
      <w:pPr>
        <w:spacing w:after="240"/>
        <w:ind w:firstLineChars="129" w:firstLine="284"/>
        <w:rPr>
          <w:rFonts w:asciiTheme="minorEastAsia" w:hAnsiTheme="minorEastAsia"/>
        </w:rPr>
      </w:pPr>
      <w:r w:rsidRPr="008B3FC5">
        <w:rPr>
          <w:rFonts w:asciiTheme="minorEastAsia" w:hAnsiTheme="minorEastAsia" w:hint="eastAsia"/>
        </w:rPr>
        <w:t xml:space="preserve">　</w:t>
      </w:r>
      <w:r w:rsidRPr="008B3FC5">
        <w:rPr>
          <w:rFonts w:asciiTheme="minorEastAsia" w:hAnsiTheme="minorEastAsia"/>
        </w:rPr>
        <w:t xml:space="preserve">   </w:t>
      </w:r>
      <w:r w:rsidRPr="008B3FC5">
        <w:rPr>
          <w:rFonts w:asciiTheme="minorEastAsia" w:hAnsiTheme="minorEastAsia" w:hint="eastAsia"/>
        </w:rPr>
        <w:t>住宅地（石津川駅周辺）より約５</w:t>
      </w:r>
      <w:r w:rsidR="0016293A">
        <w:rPr>
          <w:rFonts w:asciiTheme="minorEastAsia" w:hAnsiTheme="minorEastAsia"/>
        </w:rPr>
        <w:t>キロメートル</w:t>
      </w:r>
      <w:r w:rsidRPr="008B3FC5">
        <w:rPr>
          <w:rFonts w:asciiTheme="minorEastAsia" w:hAnsiTheme="minorEastAsia" w:hint="eastAsia"/>
        </w:rPr>
        <w:t>離れている。</w:t>
      </w:r>
    </w:p>
    <w:p w14:paraId="36D08BFC" w14:textId="77777777" w:rsidR="0085023C" w:rsidRPr="008B3FC5" w:rsidRDefault="0085023C" w:rsidP="0085023C">
      <w:pPr>
        <w:ind w:firstLineChars="150" w:firstLine="330"/>
        <w:rPr>
          <w:rFonts w:asciiTheme="majorEastAsia" w:eastAsiaTheme="majorEastAsia" w:hAnsiTheme="majorEastAsia"/>
        </w:rPr>
      </w:pPr>
      <w:r w:rsidRPr="005C0975">
        <w:rPr>
          <w:rFonts w:asciiTheme="majorEastAsia" w:eastAsiaTheme="majorEastAsia" w:hAnsiTheme="majorEastAsia" w:hint="eastAsia"/>
        </w:rPr>
        <w:t xml:space="preserve">２） </w:t>
      </w:r>
      <w:r w:rsidRPr="008B3FC5">
        <w:rPr>
          <w:rFonts w:asciiTheme="majorEastAsia" w:eastAsiaTheme="majorEastAsia" w:hAnsiTheme="majorEastAsia" w:hint="eastAsia"/>
        </w:rPr>
        <w:t>輸送の利便性</w:t>
      </w:r>
    </w:p>
    <w:p w14:paraId="341D7FAA" w14:textId="21FA9E0F" w:rsidR="0085023C" w:rsidRPr="008B3FC5" w:rsidRDefault="0085023C" w:rsidP="00905CE8">
      <w:pPr>
        <w:spacing w:after="240"/>
        <w:ind w:leftChars="300" w:left="660" w:firstLineChars="100" w:firstLine="220"/>
        <w:rPr>
          <w:rFonts w:asciiTheme="minorEastAsia" w:hAnsiTheme="minorEastAsia"/>
        </w:rPr>
      </w:pPr>
      <w:r w:rsidRPr="008B3FC5">
        <w:rPr>
          <w:rFonts w:asciiTheme="minorEastAsia" w:hAnsiTheme="minorEastAsia" w:hint="eastAsia"/>
        </w:rPr>
        <w:t>阪神高速道路石津出入口や国際戦略港である大阪港や国際拠点港湾の堺泉北港など</w:t>
      </w:r>
      <w:r w:rsidRPr="008B3FC5">
        <w:rPr>
          <w:rFonts w:asciiTheme="minorEastAsia" w:hAnsiTheme="minorEastAsia" w:hint="eastAsia"/>
        </w:rPr>
        <w:lastRenderedPageBreak/>
        <w:t>に近接している。</w:t>
      </w:r>
    </w:p>
    <w:p w14:paraId="6AB775D8" w14:textId="77777777" w:rsidR="0085023C" w:rsidRPr="008B3FC5" w:rsidRDefault="0085023C" w:rsidP="0085023C">
      <w:pPr>
        <w:ind w:firstLineChars="150" w:firstLine="330"/>
        <w:rPr>
          <w:rFonts w:asciiTheme="majorEastAsia" w:eastAsiaTheme="majorEastAsia" w:hAnsiTheme="majorEastAsia"/>
        </w:rPr>
      </w:pPr>
      <w:r w:rsidRPr="005C0975">
        <w:rPr>
          <w:rFonts w:asciiTheme="majorEastAsia" w:eastAsiaTheme="majorEastAsia" w:hAnsiTheme="majorEastAsia" w:hint="eastAsia"/>
        </w:rPr>
        <w:t xml:space="preserve">３） </w:t>
      </w:r>
      <w:r w:rsidRPr="008B3FC5">
        <w:rPr>
          <w:rFonts w:asciiTheme="majorEastAsia" w:eastAsiaTheme="majorEastAsia" w:hAnsiTheme="majorEastAsia" w:hint="eastAsia"/>
        </w:rPr>
        <w:t>近隣</w:t>
      </w:r>
      <w:r w:rsidRPr="005C0975">
        <w:rPr>
          <w:rFonts w:asciiTheme="majorEastAsia" w:eastAsiaTheme="majorEastAsia" w:hAnsiTheme="majorEastAsia" w:hint="eastAsia"/>
        </w:rPr>
        <w:t>における</w:t>
      </w:r>
      <w:r w:rsidRPr="008B3FC5">
        <w:rPr>
          <w:rFonts w:asciiTheme="majorEastAsia" w:eastAsiaTheme="majorEastAsia" w:hAnsiTheme="majorEastAsia" w:hint="eastAsia"/>
        </w:rPr>
        <w:t>産業</w:t>
      </w:r>
      <w:r w:rsidRPr="005C0975">
        <w:rPr>
          <w:rFonts w:asciiTheme="majorEastAsia" w:eastAsiaTheme="majorEastAsia" w:hAnsiTheme="majorEastAsia" w:hint="eastAsia"/>
        </w:rPr>
        <w:t>集積</w:t>
      </w:r>
    </w:p>
    <w:p w14:paraId="1B30DE8D" w14:textId="77777777" w:rsidR="0085023C" w:rsidRPr="008B3FC5" w:rsidRDefault="0085023C" w:rsidP="0085023C">
      <w:pPr>
        <w:ind w:leftChars="293" w:left="645" w:firstLineChars="79" w:firstLine="174"/>
        <w:rPr>
          <w:rFonts w:asciiTheme="minorEastAsia" w:hAnsiTheme="minorEastAsia"/>
        </w:rPr>
      </w:pPr>
      <w:r w:rsidRPr="008B3FC5">
        <w:rPr>
          <w:rFonts w:asciiTheme="minorEastAsia" w:hAnsiTheme="minorEastAsia" w:hint="eastAsia"/>
        </w:rPr>
        <w:t>様々な廃棄物の処理施設がエコタウン内に集積するとともに、近隣には堺泉北臨海工業地帯、さらに、その周辺にも幅広い産業が集積している。</w:t>
      </w:r>
    </w:p>
    <w:p w14:paraId="3CD67D19" w14:textId="77777777" w:rsidR="0085023C" w:rsidRPr="008B3FC5" w:rsidRDefault="0085023C" w:rsidP="0085023C">
      <w:pPr>
        <w:rPr>
          <w:rFonts w:asciiTheme="majorEastAsia" w:eastAsiaTheme="majorEastAsia" w:hAnsiTheme="majorEastAsia"/>
        </w:rPr>
      </w:pPr>
    </w:p>
    <w:p w14:paraId="0B89F290" w14:textId="51DAA1C3" w:rsidR="0085023C" w:rsidRPr="008B3FC5" w:rsidRDefault="0085023C" w:rsidP="00905CE8">
      <w:pPr>
        <w:pStyle w:val="2"/>
        <w:numPr>
          <w:ilvl w:val="0"/>
          <w:numId w:val="34"/>
        </w:numPr>
        <w:rPr>
          <w:rFonts w:asciiTheme="majorEastAsia" w:hAnsiTheme="majorEastAsia"/>
          <w:noProof/>
        </w:rPr>
      </w:pPr>
      <w:bookmarkStart w:id="30" w:name="_Toc152750824"/>
      <w:r w:rsidRPr="008B3FC5">
        <w:rPr>
          <w:rFonts w:asciiTheme="majorEastAsia" w:hAnsiTheme="majorEastAsia" w:hint="eastAsia"/>
          <w:noProof/>
        </w:rPr>
        <w:t>未利用地の有効活用</w:t>
      </w:r>
      <w:bookmarkEnd w:id="30"/>
    </w:p>
    <w:p w14:paraId="62C76BA4" w14:textId="2BC85890" w:rsidR="0085023C" w:rsidRPr="00905CE8" w:rsidRDefault="0085023C" w:rsidP="003E74A8">
      <w:pPr>
        <w:ind w:leftChars="200" w:left="565" w:hangingChars="57" w:hanging="125"/>
        <w:rPr>
          <w:rFonts w:asciiTheme="minorEastAsia" w:hAnsiTheme="minorEastAsia"/>
        </w:rPr>
      </w:pPr>
      <w:r w:rsidRPr="008B3FC5">
        <w:rPr>
          <w:rFonts w:asciiTheme="minorEastAsia" w:hAnsiTheme="minorEastAsia" w:hint="eastAsia"/>
        </w:rPr>
        <w:t xml:space="preserve">　</w:t>
      </w:r>
      <w:r w:rsidR="00BD0767">
        <w:rPr>
          <w:rFonts w:asciiTheme="minorEastAsia" w:hAnsiTheme="minorEastAsia" w:hint="eastAsia"/>
        </w:rPr>
        <w:t xml:space="preserve"> </w:t>
      </w:r>
      <w:r w:rsidRPr="008B3FC5">
        <w:rPr>
          <w:rFonts w:asciiTheme="minorEastAsia" w:hAnsiTheme="minorEastAsia" w:hint="eastAsia"/>
        </w:rPr>
        <w:t>一次処分地には、図</w:t>
      </w:r>
      <w:r>
        <w:rPr>
          <w:rFonts w:asciiTheme="minorEastAsia" w:hAnsiTheme="minorEastAsia" w:hint="eastAsia"/>
        </w:rPr>
        <w:t>３</w:t>
      </w:r>
      <w:r w:rsidRPr="008B3FC5">
        <w:rPr>
          <w:rFonts w:asciiTheme="minorEastAsia" w:hAnsiTheme="minorEastAsia" w:hint="eastAsia"/>
        </w:rPr>
        <w:t>‐２のとおり、約７</w:t>
      </w:r>
      <w:r w:rsidR="00E406EA">
        <w:rPr>
          <w:rFonts w:asciiTheme="minorEastAsia" w:hAnsiTheme="minorEastAsia"/>
        </w:rPr>
        <w:t>ヘクタール</w:t>
      </w:r>
      <w:r w:rsidRPr="008B3FC5">
        <w:rPr>
          <w:rFonts w:asciiTheme="minorEastAsia" w:hAnsiTheme="minorEastAsia" w:hint="eastAsia"/>
        </w:rPr>
        <w:t>の未利用地</w:t>
      </w:r>
      <w:r>
        <w:rPr>
          <w:rFonts w:asciiTheme="minorEastAsia" w:hAnsiTheme="minorEastAsia" w:hint="eastAsia"/>
        </w:rPr>
        <w:t>①</w:t>
      </w:r>
      <w:r w:rsidRPr="008B3FC5">
        <w:rPr>
          <w:rFonts w:asciiTheme="minorEastAsia" w:hAnsiTheme="minorEastAsia" w:hint="eastAsia"/>
        </w:rPr>
        <w:t>・</w:t>
      </w:r>
      <w:r>
        <w:rPr>
          <w:rFonts w:asciiTheme="minorEastAsia" w:hAnsiTheme="minorEastAsia" w:hint="eastAsia"/>
        </w:rPr>
        <w:t>②</w:t>
      </w:r>
      <w:r w:rsidRPr="008B3FC5">
        <w:rPr>
          <w:rFonts w:asciiTheme="minorEastAsia" w:hAnsiTheme="minorEastAsia" w:hint="eastAsia"/>
        </w:rPr>
        <w:t>が存在しているほか、約</w:t>
      </w:r>
      <w:r w:rsidRPr="008B3FC5">
        <w:rPr>
          <w:rFonts w:asciiTheme="minorEastAsia" w:hAnsiTheme="minorEastAsia"/>
        </w:rPr>
        <w:t>15</w:t>
      </w:r>
      <w:r w:rsidR="00E406EA">
        <w:rPr>
          <w:rFonts w:asciiTheme="minorEastAsia" w:hAnsiTheme="minorEastAsia"/>
        </w:rPr>
        <w:t>ヘクタール</w:t>
      </w:r>
      <w:r w:rsidRPr="008B3FC5">
        <w:rPr>
          <w:rFonts w:asciiTheme="minorEastAsia" w:hAnsiTheme="minorEastAsia" w:hint="eastAsia"/>
        </w:rPr>
        <w:t>もの未利用地</w:t>
      </w:r>
      <w:r>
        <w:rPr>
          <w:rFonts w:asciiTheme="minorEastAsia" w:hAnsiTheme="minorEastAsia" w:hint="eastAsia"/>
        </w:rPr>
        <w:t>③</w:t>
      </w:r>
      <w:r w:rsidRPr="008B3FC5">
        <w:rPr>
          <w:rFonts w:asciiTheme="minorEastAsia" w:hAnsiTheme="minorEastAsia" w:hint="eastAsia"/>
        </w:rPr>
        <w:t>、</w:t>
      </w:r>
      <w:r>
        <w:rPr>
          <w:rFonts w:asciiTheme="minorEastAsia" w:hAnsiTheme="minorEastAsia" w:hint="eastAsia"/>
        </w:rPr>
        <w:t>④</w:t>
      </w:r>
      <w:r w:rsidRPr="008B3FC5">
        <w:rPr>
          <w:rFonts w:asciiTheme="minorEastAsia" w:hAnsiTheme="minorEastAsia" w:hint="eastAsia"/>
        </w:rPr>
        <w:t>が存在している。府民の貴重な財産であるこれらの未利用地の特長を活かし、循環型社会の形成に向け、エコタウン用地等として、有効に活用していくことが適当である。</w:t>
      </w:r>
    </w:p>
    <w:p w14:paraId="17795DBA" w14:textId="77777777" w:rsidR="0085023C" w:rsidRPr="008B3FC5" w:rsidRDefault="0085023C" w:rsidP="00905CE8">
      <w:pPr>
        <w:rPr>
          <w:rFonts w:asciiTheme="minorEastAsia" w:hAnsiTheme="minorEastAsia"/>
        </w:rPr>
        <w:sectPr w:rsidR="0085023C" w:rsidRPr="008B3FC5" w:rsidSect="00736375">
          <w:footerReference w:type="default" r:id="rId27"/>
          <w:pgSz w:w="11906" w:h="16838" w:code="9"/>
          <w:pgMar w:top="1134" w:right="1418" w:bottom="1134" w:left="1418" w:header="851" w:footer="284" w:gutter="0"/>
          <w:cols w:space="425"/>
          <w:docGrid w:type="lines" w:linePitch="355" w:charSpace="-1858"/>
        </w:sectPr>
      </w:pPr>
    </w:p>
    <w:p w14:paraId="260D78AC" w14:textId="00B29FEF" w:rsidR="0085023C" w:rsidRDefault="0085023C" w:rsidP="0085023C">
      <w:pPr>
        <w:pStyle w:val="1"/>
        <w:rPr>
          <w:noProof/>
        </w:rPr>
      </w:pPr>
      <w:bookmarkStart w:id="31" w:name="_Toc57367986"/>
      <w:bookmarkStart w:id="32" w:name="_Toc57368827"/>
      <w:bookmarkStart w:id="33" w:name="_Toc137221014"/>
      <w:bookmarkStart w:id="34" w:name="_Toc152750825"/>
      <w:r w:rsidRPr="0099747E">
        <w:rPr>
          <w:rFonts w:hint="eastAsia"/>
        </w:rPr>
        <w:lastRenderedPageBreak/>
        <w:t xml:space="preserve">４　</w:t>
      </w:r>
      <w:bookmarkEnd w:id="31"/>
      <w:bookmarkEnd w:id="32"/>
      <w:bookmarkEnd w:id="33"/>
      <w:r w:rsidR="00961FCA">
        <w:rPr>
          <w:rFonts w:hint="eastAsia"/>
        </w:rPr>
        <w:t>資源循環</w:t>
      </w:r>
      <w:r>
        <w:rPr>
          <w:rFonts w:hint="eastAsia"/>
        </w:rPr>
        <w:t>を取り巻く現状</w:t>
      </w:r>
      <w:bookmarkEnd w:id="34"/>
    </w:p>
    <w:p w14:paraId="6DDB18A0" w14:textId="20EABF07" w:rsidR="0085023C" w:rsidRDefault="00D100D6" w:rsidP="0085023C">
      <w:pPr>
        <w:pStyle w:val="2"/>
        <w:numPr>
          <w:ilvl w:val="0"/>
          <w:numId w:val="10"/>
        </w:numPr>
      </w:pPr>
      <w:bookmarkStart w:id="35" w:name="_Toc152750826"/>
      <w:r>
        <w:rPr>
          <w:rFonts w:hint="eastAsia"/>
        </w:rPr>
        <w:t>資源循環</w:t>
      </w:r>
      <w:r w:rsidR="0085023C" w:rsidRPr="00450F88">
        <w:rPr>
          <w:rFonts w:hint="eastAsia"/>
        </w:rPr>
        <w:t>に係る国内外の潮流</w:t>
      </w:r>
      <w:bookmarkEnd w:id="35"/>
    </w:p>
    <w:p w14:paraId="094CB088" w14:textId="303D321A" w:rsidR="0085023C" w:rsidRPr="008B3FC5" w:rsidRDefault="0085023C" w:rsidP="00905CE8">
      <w:pPr>
        <w:ind w:leftChars="193" w:left="535" w:hangingChars="50" w:hanging="110"/>
        <w:rPr>
          <w:rFonts w:asciiTheme="minorEastAsia" w:hAnsiTheme="minorEastAsia"/>
        </w:rPr>
      </w:pPr>
      <w:r w:rsidRPr="008B3FC5">
        <w:rPr>
          <w:rFonts w:asciiTheme="minorEastAsia" w:hAnsiTheme="minorEastAsia" w:hint="eastAsia"/>
        </w:rPr>
        <w:t xml:space="preserve">　</w:t>
      </w:r>
      <w:r w:rsidR="00BD0767">
        <w:rPr>
          <w:rFonts w:asciiTheme="minorEastAsia" w:hAnsiTheme="minorEastAsia" w:hint="eastAsia"/>
        </w:rPr>
        <w:t xml:space="preserve"> </w:t>
      </w:r>
      <w:r w:rsidRPr="008B3FC5">
        <w:rPr>
          <w:rFonts w:asciiTheme="minorEastAsia" w:hAnsiTheme="minorEastAsia" w:hint="eastAsia"/>
        </w:rPr>
        <w:t>大量生産・大量消費のライフスタイルは、廃棄物発生量の増加や天然資源の枯渇といった問題のみならず、気候変動や生物多様性の損失、プラスチックによる海洋汚染など地球規模の様々な環境課題とも関連している。</w:t>
      </w:r>
    </w:p>
    <w:p w14:paraId="5E1D155D" w14:textId="0E3F4368" w:rsidR="0085023C" w:rsidRDefault="0085023C" w:rsidP="00905CE8">
      <w:pPr>
        <w:ind w:leftChars="193" w:left="535" w:hangingChars="50" w:hanging="110"/>
        <w:rPr>
          <w:rFonts w:asciiTheme="minorEastAsia" w:hAnsiTheme="minorEastAsia"/>
        </w:rPr>
      </w:pPr>
      <w:r w:rsidRPr="008B3FC5">
        <w:rPr>
          <w:rFonts w:asciiTheme="minorEastAsia" w:hAnsiTheme="minorEastAsia" w:hint="eastAsia"/>
        </w:rPr>
        <w:t xml:space="preserve">　</w:t>
      </w:r>
      <w:r w:rsidR="00BD0767">
        <w:rPr>
          <w:rFonts w:asciiTheme="minorEastAsia" w:hAnsiTheme="minorEastAsia" w:hint="eastAsia"/>
        </w:rPr>
        <w:t xml:space="preserve"> </w:t>
      </w:r>
      <w:r w:rsidRPr="008B3FC5">
        <w:rPr>
          <w:rFonts w:asciiTheme="minorEastAsia" w:hAnsiTheme="minorEastAsia" w:hint="eastAsia"/>
        </w:rPr>
        <w:t>これらの課題等に対応するため、</w:t>
      </w:r>
      <w:r w:rsidRPr="008B3FC5">
        <w:rPr>
          <w:rFonts w:asciiTheme="minorEastAsia" w:hAnsiTheme="minorEastAsia"/>
        </w:rPr>
        <w:t>2015</w:t>
      </w:r>
      <w:r w:rsidRPr="008B3FC5">
        <w:rPr>
          <w:rFonts w:asciiTheme="minorEastAsia" w:hAnsiTheme="minorEastAsia" w:hint="eastAsia"/>
        </w:rPr>
        <w:t>年９月の国連サミットでの「持続可能な開発のための</w:t>
      </w:r>
      <w:r w:rsidRPr="008B3FC5">
        <w:rPr>
          <w:rFonts w:asciiTheme="minorEastAsia" w:hAnsiTheme="minorEastAsia"/>
        </w:rPr>
        <w:t>2030</w:t>
      </w:r>
      <w:r w:rsidRPr="008B3FC5">
        <w:rPr>
          <w:rFonts w:asciiTheme="minorEastAsia" w:hAnsiTheme="minorEastAsia" w:hint="eastAsia"/>
        </w:rPr>
        <w:t>アジェンダ」の全会一致での採択、</w:t>
      </w:r>
      <w:bookmarkStart w:id="36" w:name="_Hlk152602831"/>
      <w:r w:rsidRPr="002027E0">
        <w:rPr>
          <w:rFonts w:asciiTheme="minorEastAsia" w:hAnsiTheme="minorEastAsia" w:hint="eastAsia"/>
        </w:rPr>
        <w:t>20</w:t>
      </w:r>
      <w:r w:rsidR="00A42E19">
        <w:rPr>
          <w:rFonts w:asciiTheme="minorEastAsia" w:hAnsiTheme="minorEastAsia"/>
        </w:rPr>
        <w:t>15</w:t>
      </w:r>
      <w:r w:rsidRPr="002027E0">
        <w:rPr>
          <w:rFonts w:asciiTheme="minorEastAsia" w:hAnsiTheme="minorEastAsia" w:hint="eastAsia"/>
        </w:rPr>
        <w:t>年</w:t>
      </w:r>
      <w:r w:rsidR="00A42E19">
        <w:rPr>
          <w:rFonts w:asciiTheme="minorEastAsia" w:hAnsiTheme="minorEastAsia" w:hint="eastAsia"/>
        </w:rPr>
        <w:t>1</w:t>
      </w:r>
      <w:r w:rsidR="00A42E19">
        <w:rPr>
          <w:rFonts w:asciiTheme="minorEastAsia" w:hAnsiTheme="minorEastAsia"/>
        </w:rPr>
        <w:t>2</w:t>
      </w:r>
      <w:r w:rsidR="00A42E19">
        <w:rPr>
          <w:rFonts w:asciiTheme="minorEastAsia" w:hAnsiTheme="minorEastAsia" w:hint="eastAsia"/>
        </w:rPr>
        <w:t>月</w:t>
      </w:r>
      <w:r w:rsidRPr="002027E0">
        <w:rPr>
          <w:rFonts w:asciiTheme="minorEastAsia" w:hAnsiTheme="minorEastAsia" w:hint="eastAsia"/>
        </w:rPr>
        <w:t>の国連気候変動枠組条約第2</w:t>
      </w:r>
      <w:r w:rsidR="00A42E19">
        <w:rPr>
          <w:rFonts w:asciiTheme="minorEastAsia" w:hAnsiTheme="minorEastAsia"/>
        </w:rPr>
        <w:t>1</w:t>
      </w:r>
      <w:r w:rsidRPr="002027E0">
        <w:rPr>
          <w:rFonts w:asciiTheme="minorEastAsia" w:hAnsiTheme="minorEastAsia" w:hint="eastAsia"/>
        </w:rPr>
        <w:t>回締約国会議（</w:t>
      </w:r>
      <w:r w:rsidR="00283882">
        <w:rPr>
          <w:rFonts w:asciiTheme="minorEastAsia" w:hAnsiTheme="minorEastAsia" w:hint="eastAsia"/>
        </w:rPr>
        <w:t>ＣＯＰ</w:t>
      </w:r>
      <w:r w:rsidR="009F7D19">
        <w:rPr>
          <w:rFonts w:asciiTheme="minorEastAsia" w:hAnsiTheme="minorEastAsia" w:hint="eastAsia"/>
        </w:rPr>
        <w:t>21</w:t>
      </w:r>
      <w:r w:rsidRPr="002027E0">
        <w:rPr>
          <w:rFonts w:asciiTheme="minorEastAsia" w:hAnsiTheme="minorEastAsia" w:hint="eastAsia"/>
        </w:rPr>
        <w:t>）</w:t>
      </w:r>
      <w:r w:rsidR="00A42E19">
        <w:rPr>
          <w:rFonts w:asciiTheme="minorEastAsia" w:hAnsiTheme="minorEastAsia" w:hint="eastAsia"/>
        </w:rPr>
        <w:t>における</w:t>
      </w:r>
      <w:r w:rsidR="00A42E19">
        <w:t>パリ協定</w:t>
      </w:r>
      <w:r w:rsidR="00A42E19">
        <w:rPr>
          <w:rFonts w:hint="eastAsia"/>
        </w:rPr>
        <w:t>の</w:t>
      </w:r>
      <w:r w:rsidR="00A42E19">
        <w:t>採択</w:t>
      </w:r>
      <w:r w:rsidR="00ED7087">
        <w:rPr>
          <w:rFonts w:hint="eastAsia"/>
        </w:rPr>
        <w:t>、</w:t>
      </w:r>
      <w:r w:rsidR="00ED7087" w:rsidRPr="008B3FC5">
        <w:rPr>
          <w:rFonts w:asciiTheme="minorEastAsia" w:hAnsiTheme="minorEastAsia"/>
        </w:rPr>
        <w:t>2019</w:t>
      </w:r>
      <w:r w:rsidR="00ED7087" w:rsidRPr="008B3FC5">
        <w:rPr>
          <w:rFonts w:asciiTheme="minorEastAsia" w:hAnsiTheme="minorEastAsia" w:hint="eastAsia"/>
        </w:rPr>
        <w:t>年６月の</w:t>
      </w:r>
      <w:r w:rsidR="00ED7087">
        <w:rPr>
          <w:rFonts w:asciiTheme="minorEastAsia" w:hAnsiTheme="minorEastAsia" w:hint="eastAsia"/>
        </w:rPr>
        <w:t>Ｇ２０</w:t>
      </w:r>
      <w:r w:rsidR="00ED7087" w:rsidRPr="008B3FC5">
        <w:rPr>
          <w:rFonts w:asciiTheme="minorEastAsia" w:hAnsiTheme="minorEastAsia" w:hint="eastAsia"/>
        </w:rPr>
        <w:t>大阪サミットでの「大阪ブルー・オーシャン・ビジョン」の共有</w:t>
      </w:r>
      <w:r w:rsidR="00ED7087">
        <w:rPr>
          <w:rFonts w:asciiTheme="minorEastAsia" w:hAnsiTheme="minorEastAsia" w:hint="eastAsia"/>
        </w:rPr>
        <w:t>、</w:t>
      </w:r>
      <w:r w:rsidR="00ED7087" w:rsidRPr="0021000B">
        <w:rPr>
          <w:rFonts w:asciiTheme="minorEastAsia" w:hAnsiTheme="minorEastAsia" w:hint="eastAsia"/>
          <w:color w:val="000000" w:themeColor="text1"/>
        </w:rPr>
        <w:t>2022年12月の生物多様性条約第15回締約国会議（</w:t>
      </w:r>
      <w:r w:rsidR="00864F09">
        <w:rPr>
          <w:rFonts w:asciiTheme="minorEastAsia" w:hAnsiTheme="minorEastAsia" w:hint="eastAsia"/>
        </w:rPr>
        <w:t>ＣＯＰ</w:t>
      </w:r>
      <w:r w:rsidR="00ED7087" w:rsidRPr="0021000B">
        <w:rPr>
          <w:rFonts w:asciiTheme="minorEastAsia" w:hAnsiTheme="minorEastAsia" w:hint="eastAsia"/>
          <w:color w:val="000000" w:themeColor="text1"/>
        </w:rPr>
        <w:t>15</w:t>
      </w:r>
      <w:r w:rsidR="00ED7087" w:rsidRPr="0021000B">
        <w:rPr>
          <w:rFonts w:asciiTheme="minorEastAsia" w:hAnsiTheme="minorEastAsia"/>
          <w:color w:val="000000" w:themeColor="text1"/>
        </w:rPr>
        <w:t>）</w:t>
      </w:r>
      <w:r w:rsidR="00ED7087" w:rsidRPr="0021000B">
        <w:rPr>
          <w:rFonts w:asciiTheme="minorEastAsia" w:hAnsiTheme="minorEastAsia" w:hint="eastAsia"/>
          <w:color w:val="000000" w:themeColor="text1"/>
        </w:rPr>
        <w:t>で</w:t>
      </w:r>
      <w:r w:rsidR="00ED7087">
        <w:rPr>
          <w:rFonts w:asciiTheme="minorEastAsia" w:hAnsiTheme="minorEastAsia" w:hint="eastAsia"/>
          <w:color w:val="000000" w:themeColor="text1"/>
        </w:rPr>
        <w:t>の</w:t>
      </w:r>
      <w:r w:rsidR="00ED7087" w:rsidRPr="0021000B">
        <w:rPr>
          <w:rFonts w:asciiTheme="minorEastAsia" w:hAnsiTheme="minorEastAsia" w:hint="eastAsia"/>
          <w:color w:val="000000" w:themeColor="text1"/>
        </w:rPr>
        <w:t>「昆明・モントリオール生物多様性枠組」</w:t>
      </w:r>
      <w:r w:rsidR="00ED7087">
        <w:rPr>
          <w:rFonts w:asciiTheme="minorEastAsia" w:hAnsiTheme="minorEastAsia" w:hint="eastAsia"/>
          <w:color w:val="000000" w:themeColor="text1"/>
        </w:rPr>
        <w:t>の</w:t>
      </w:r>
      <w:r w:rsidR="00ED7087" w:rsidRPr="0021000B">
        <w:rPr>
          <w:rFonts w:asciiTheme="minorEastAsia" w:hAnsiTheme="minorEastAsia" w:hint="eastAsia"/>
          <w:color w:val="000000" w:themeColor="text1"/>
        </w:rPr>
        <w:t>採択</w:t>
      </w:r>
      <w:r w:rsidRPr="002027E0">
        <w:rPr>
          <w:rFonts w:asciiTheme="minorEastAsia" w:hAnsiTheme="minorEastAsia" w:hint="eastAsia"/>
        </w:rPr>
        <w:t>など</w:t>
      </w:r>
      <w:r w:rsidRPr="008B3FC5">
        <w:rPr>
          <w:rFonts w:asciiTheme="minorEastAsia" w:hAnsiTheme="minorEastAsia" w:hint="eastAsia"/>
        </w:rPr>
        <w:t>、世界的な</w:t>
      </w:r>
      <w:r w:rsidR="00211AD5">
        <w:rPr>
          <w:rFonts w:asciiTheme="minorEastAsia" w:hAnsiTheme="minorEastAsia" w:hint="eastAsia"/>
        </w:rPr>
        <w:t>取組</w:t>
      </w:r>
      <w:r w:rsidRPr="008B3FC5">
        <w:rPr>
          <w:rFonts w:asciiTheme="minorEastAsia" w:hAnsiTheme="minorEastAsia" w:hint="eastAsia"/>
        </w:rPr>
        <w:t>が進められている。</w:t>
      </w:r>
    </w:p>
    <w:bookmarkEnd w:id="36"/>
    <w:p w14:paraId="048026D1" w14:textId="77777777" w:rsidR="00230992" w:rsidRDefault="0085023C">
      <w:pPr>
        <w:ind w:leftChars="243" w:left="535" w:firstLineChars="100" w:firstLine="220"/>
        <w:rPr>
          <w:rFonts w:asciiTheme="minorEastAsia" w:hAnsiTheme="minorEastAsia"/>
        </w:rPr>
      </w:pPr>
      <w:r w:rsidRPr="002C1CA9">
        <w:rPr>
          <w:rFonts w:asciiTheme="minorEastAsia" w:hAnsiTheme="minorEastAsia" w:hint="eastAsia"/>
        </w:rPr>
        <w:t>さらに、資源・エネルギーや食糧需要の増大や廃棄物発生量の増加が世界全体で深刻化しており、一方通行型の経済社会活動から、持続可能な形で資源を利用する「循環経済（サーキュラーエコノミー）」への移行をめざすことが世界の潮流となっている。</w:t>
      </w:r>
    </w:p>
    <w:p w14:paraId="6E7C190C" w14:textId="52658C2E" w:rsidR="00CF2114" w:rsidRDefault="00230992" w:rsidP="00CF2114">
      <w:pPr>
        <w:ind w:leftChars="243" w:left="535" w:firstLineChars="100" w:firstLine="220"/>
        <w:rPr>
          <w:rFonts w:asciiTheme="minorEastAsia" w:hAnsiTheme="minorEastAsia"/>
        </w:rPr>
      </w:pPr>
      <w:r w:rsidRPr="002C1CA9">
        <w:rPr>
          <w:rFonts w:asciiTheme="minorEastAsia" w:hAnsiTheme="minorEastAsia" w:hint="eastAsia"/>
        </w:rPr>
        <w:t>サーキュラーエコノミー</w:t>
      </w:r>
      <w:r>
        <w:rPr>
          <w:rFonts w:asciiTheme="minorEastAsia" w:hAnsiTheme="minorEastAsia" w:hint="eastAsia"/>
        </w:rPr>
        <w:t>は、</w:t>
      </w:r>
      <w:r w:rsidR="00283882">
        <w:rPr>
          <w:rFonts w:asciiTheme="minorEastAsia" w:hAnsiTheme="minorEastAsia" w:hint="eastAsia"/>
        </w:rPr>
        <w:t>ＥＵ</w:t>
      </w:r>
      <w:r w:rsidRPr="00230992">
        <w:rPr>
          <w:rFonts w:asciiTheme="minorEastAsia" w:hAnsiTheme="minorEastAsia" w:hint="eastAsia"/>
        </w:rPr>
        <w:t>が2015年に採択した「</w:t>
      </w:r>
      <w:r w:rsidR="00283882">
        <w:rPr>
          <w:rFonts w:asciiTheme="minorEastAsia" w:hAnsiTheme="minorEastAsia" w:hint="eastAsia"/>
        </w:rPr>
        <w:t>ＥＵ</w:t>
      </w:r>
      <w:r w:rsidRPr="00230992">
        <w:rPr>
          <w:rFonts w:asciiTheme="minorEastAsia" w:hAnsiTheme="minorEastAsia" w:hint="eastAsia"/>
        </w:rPr>
        <w:t>新循環経済政策パッケージ」で提唱された概念で、</w:t>
      </w:r>
      <w:r w:rsidR="00CF2114" w:rsidRPr="00CF2114">
        <w:rPr>
          <w:rFonts w:asciiTheme="minorEastAsia" w:hAnsiTheme="minorEastAsia" w:hint="eastAsia"/>
        </w:rPr>
        <w:t>従来の３Ｒの取組に加え、資源投入量・消費量を抑えつつ、ストックを有効活用しながら、サービス化等を通じて付加価値を生み出す経済活動であり、資源・製品の価値の最大化、資源消費の最小化、廃棄物の発生抑制等を</w:t>
      </w:r>
      <w:r w:rsidR="00313D45">
        <w:rPr>
          <w:rFonts w:asciiTheme="minorEastAsia" w:hAnsiTheme="minorEastAsia" w:hint="eastAsia"/>
        </w:rPr>
        <w:t>めざ</w:t>
      </w:r>
      <w:r w:rsidR="00CF2114" w:rsidRPr="00CF2114">
        <w:rPr>
          <w:rFonts w:asciiTheme="minorEastAsia" w:hAnsiTheme="minorEastAsia" w:hint="eastAsia"/>
        </w:rPr>
        <w:t>すものである。なお、現在も循環経済の定義については、</w:t>
      </w:r>
      <w:r w:rsidR="00283882">
        <w:rPr>
          <w:rFonts w:asciiTheme="minorEastAsia" w:hAnsiTheme="minorEastAsia" w:hint="eastAsia"/>
        </w:rPr>
        <w:t>ＩＳＯ</w:t>
      </w:r>
      <w:r w:rsidR="00CF2114" w:rsidRPr="00CF2114">
        <w:rPr>
          <w:rFonts w:asciiTheme="minorEastAsia" w:hAnsiTheme="minorEastAsia" w:hint="eastAsia"/>
        </w:rPr>
        <w:t xml:space="preserve"> の専門委員会といった国際的な場で議論されているところ</w:t>
      </w:r>
      <w:r w:rsidR="00353CF5">
        <w:rPr>
          <w:rFonts w:asciiTheme="minorEastAsia" w:hAnsiTheme="minorEastAsia" w:hint="eastAsia"/>
        </w:rPr>
        <w:t>である</w:t>
      </w:r>
      <w:r w:rsidR="00CF2114" w:rsidRPr="00CF2114">
        <w:rPr>
          <w:rFonts w:asciiTheme="minorEastAsia" w:hAnsiTheme="minorEastAsia" w:hint="eastAsia"/>
        </w:rPr>
        <w:t>。</w:t>
      </w:r>
    </w:p>
    <w:p w14:paraId="212D3433" w14:textId="32737C7C" w:rsidR="0074687D" w:rsidRDefault="00562D74" w:rsidP="0074687D">
      <w:pPr>
        <w:ind w:leftChars="243" w:left="535" w:firstLineChars="100" w:firstLine="220"/>
        <w:rPr>
          <w:rFonts w:asciiTheme="minorEastAsia" w:hAnsiTheme="minorEastAsia"/>
        </w:rPr>
      </w:pPr>
      <w:r>
        <w:rPr>
          <w:rFonts w:asciiTheme="minorEastAsia" w:hAnsiTheme="minorEastAsia" w:hint="eastAsia"/>
        </w:rPr>
        <w:t>2</w:t>
      </w:r>
      <w:r>
        <w:rPr>
          <w:rFonts w:asciiTheme="minorEastAsia" w:hAnsiTheme="minorEastAsia"/>
        </w:rPr>
        <w:t>023</w:t>
      </w:r>
      <w:r w:rsidR="0074687D" w:rsidRPr="0074687D">
        <w:rPr>
          <w:rFonts w:asciiTheme="minorEastAsia" w:hAnsiTheme="minorEastAsia" w:hint="eastAsia"/>
        </w:rPr>
        <w:t>年４月に札幌で開催された</w:t>
      </w:r>
      <w:r w:rsidR="00283882">
        <w:rPr>
          <w:rFonts w:asciiTheme="minorEastAsia" w:hAnsiTheme="minorEastAsia" w:hint="eastAsia"/>
        </w:rPr>
        <w:t>Ｇ７</w:t>
      </w:r>
      <w:r w:rsidR="0074687D" w:rsidRPr="0074687D">
        <w:rPr>
          <w:rFonts w:asciiTheme="minorEastAsia" w:hAnsiTheme="minorEastAsia" w:hint="eastAsia"/>
        </w:rPr>
        <w:t>気候・エネルギー・環境大臣会合では、「循環経済及び資源効率性原則（</w:t>
      </w:r>
      <w:r w:rsidR="0016293A">
        <w:rPr>
          <w:rFonts w:asciiTheme="minorEastAsia" w:hAnsiTheme="minorEastAsia" w:hint="eastAsia"/>
        </w:rPr>
        <w:t>ＣＥＲＥＰ</w:t>
      </w:r>
      <w:r w:rsidR="0074687D" w:rsidRPr="0074687D">
        <w:rPr>
          <w:rFonts w:asciiTheme="minorEastAsia" w:hAnsiTheme="minorEastAsia" w:hint="eastAsia"/>
        </w:rPr>
        <w:t>）」が採択され、民間企業の循環経済及び資源効率性に関する行動指針が策定され</w:t>
      </w:r>
      <w:r w:rsidR="00353CF5">
        <w:rPr>
          <w:rFonts w:asciiTheme="minorEastAsia" w:hAnsiTheme="minorEastAsia" w:hint="eastAsia"/>
        </w:rPr>
        <w:t>た</w:t>
      </w:r>
      <w:r w:rsidR="0074687D" w:rsidRPr="0074687D">
        <w:rPr>
          <w:rFonts w:asciiTheme="minorEastAsia" w:hAnsiTheme="minorEastAsia" w:hint="eastAsia"/>
        </w:rPr>
        <w:t>。</w:t>
      </w:r>
    </w:p>
    <w:p w14:paraId="7A593C43" w14:textId="37EF996A" w:rsidR="0085023C" w:rsidRPr="001E6324" w:rsidRDefault="0085023C" w:rsidP="00905CE8">
      <w:pPr>
        <w:ind w:leftChars="193" w:left="535" w:hangingChars="50" w:hanging="110"/>
        <w:rPr>
          <w:rFonts w:asciiTheme="minorEastAsia" w:hAnsiTheme="minorEastAsia"/>
        </w:rPr>
      </w:pPr>
      <w:r w:rsidRPr="008B3FC5">
        <w:rPr>
          <w:rFonts w:asciiTheme="minorEastAsia" w:hAnsiTheme="minorEastAsia" w:hint="eastAsia"/>
        </w:rPr>
        <w:t xml:space="preserve">　</w:t>
      </w:r>
      <w:r w:rsidR="00BD0767">
        <w:rPr>
          <w:rFonts w:asciiTheme="minorEastAsia" w:hAnsiTheme="minorEastAsia" w:hint="eastAsia"/>
        </w:rPr>
        <w:t xml:space="preserve"> </w:t>
      </w:r>
      <w:r w:rsidRPr="008B3FC5">
        <w:rPr>
          <w:rFonts w:asciiTheme="minorEastAsia" w:hAnsiTheme="minorEastAsia" w:hint="eastAsia"/>
        </w:rPr>
        <w:t>一方、国内においては、</w:t>
      </w:r>
      <w:r w:rsidRPr="008B3FC5">
        <w:rPr>
          <w:rFonts w:asciiTheme="minorEastAsia" w:hAnsiTheme="minorEastAsia"/>
        </w:rPr>
        <w:t>201</w:t>
      </w:r>
      <w:r w:rsidRPr="00B215A0">
        <w:rPr>
          <w:rFonts w:asciiTheme="minorEastAsia" w:hAnsiTheme="minorEastAsia"/>
          <w:spacing w:val="-2"/>
        </w:rPr>
        <w:t>8</w:t>
      </w:r>
      <w:r w:rsidRPr="008B3FC5">
        <w:rPr>
          <w:rFonts w:asciiTheme="minorEastAsia" w:hAnsiTheme="minorEastAsia" w:hint="eastAsia"/>
        </w:rPr>
        <w:t>年６月の第四次循環型社会形成推進基本計画の閣議決定、</w:t>
      </w:r>
      <w:r w:rsidRPr="008B3FC5">
        <w:rPr>
          <w:rFonts w:asciiTheme="minorEastAsia" w:hAnsiTheme="minorEastAsia"/>
        </w:rPr>
        <w:t>2020</w:t>
      </w:r>
      <w:r w:rsidRPr="008B3FC5">
        <w:rPr>
          <w:rFonts w:asciiTheme="minorEastAsia" w:hAnsiTheme="minorEastAsia" w:hint="eastAsia"/>
        </w:rPr>
        <w:t>年</w:t>
      </w:r>
      <w:r w:rsidRPr="008B3FC5">
        <w:rPr>
          <w:rFonts w:asciiTheme="minorEastAsia" w:hAnsiTheme="minorEastAsia"/>
        </w:rPr>
        <w:t>10</w:t>
      </w:r>
      <w:r w:rsidRPr="008B3FC5">
        <w:rPr>
          <w:rFonts w:asciiTheme="minorEastAsia" w:hAnsiTheme="minorEastAsia" w:hint="eastAsia"/>
        </w:rPr>
        <w:t>月の政府による「</w:t>
      </w:r>
      <w:r w:rsidRPr="008B3FC5">
        <w:rPr>
          <w:rFonts w:asciiTheme="minorEastAsia" w:hAnsiTheme="minorEastAsia"/>
        </w:rPr>
        <w:t>2050</w:t>
      </w:r>
      <w:r w:rsidRPr="008B3FC5">
        <w:rPr>
          <w:rFonts w:asciiTheme="minorEastAsia" w:hAnsiTheme="minorEastAsia" w:hint="eastAsia"/>
        </w:rPr>
        <w:t>年カーボンニュートラル宣言」、</w:t>
      </w:r>
      <w:r w:rsidRPr="008B3FC5">
        <w:rPr>
          <w:rFonts w:asciiTheme="minorEastAsia" w:hAnsiTheme="minorEastAsia"/>
        </w:rPr>
        <w:t>2021</w:t>
      </w:r>
      <w:r w:rsidRPr="008B3FC5">
        <w:rPr>
          <w:rFonts w:asciiTheme="minorEastAsia" w:hAnsiTheme="minorEastAsia" w:hint="eastAsia"/>
        </w:rPr>
        <w:t>年６月のプラスチック資源循環法の制定、</w:t>
      </w:r>
      <w:r w:rsidRPr="008B3FC5">
        <w:rPr>
          <w:rFonts w:asciiTheme="minorEastAsia" w:hAnsiTheme="minorEastAsia"/>
        </w:rPr>
        <w:t>2022</w:t>
      </w:r>
      <w:r w:rsidRPr="008B3FC5">
        <w:rPr>
          <w:rFonts w:asciiTheme="minorEastAsia" w:hAnsiTheme="minorEastAsia" w:hint="eastAsia"/>
        </w:rPr>
        <w:t>年９月には循環経済工程表が策定されおり、府においても、</w:t>
      </w:r>
      <w:r w:rsidRPr="008B3FC5">
        <w:rPr>
          <w:rFonts w:asciiTheme="minorEastAsia" w:hAnsiTheme="minorEastAsia"/>
        </w:rPr>
        <w:t>2019</w:t>
      </w:r>
      <w:r w:rsidRPr="008B3FC5">
        <w:rPr>
          <w:rFonts w:asciiTheme="minorEastAsia" w:hAnsiTheme="minorEastAsia" w:hint="eastAsia"/>
        </w:rPr>
        <w:t>年</w:t>
      </w:r>
      <w:r w:rsidRPr="008B3FC5">
        <w:rPr>
          <w:rFonts w:asciiTheme="minorEastAsia" w:hAnsiTheme="minorEastAsia"/>
        </w:rPr>
        <w:t>10</w:t>
      </w:r>
      <w:r w:rsidRPr="008B3FC5">
        <w:rPr>
          <w:rFonts w:asciiTheme="minorEastAsia" w:hAnsiTheme="minorEastAsia" w:hint="eastAsia"/>
        </w:rPr>
        <w:t>月に知事が「</w:t>
      </w:r>
      <w:r w:rsidRPr="008B3FC5">
        <w:rPr>
          <w:rFonts w:asciiTheme="minorEastAsia" w:hAnsiTheme="minorEastAsia"/>
        </w:rPr>
        <w:t>2050</w:t>
      </w:r>
      <w:r w:rsidRPr="008B3FC5">
        <w:rPr>
          <w:rFonts w:asciiTheme="minorEastAsia" w:hAnsiTheme="minorEastAsia" w:hint="eastAsia"/>
        </w:rPr>
        <w:t>年二酸化炭素排出量実質ゼロ」を表明し、</w:t>
      </w:r>
      <w:r w:rsidRPr="008B3FC5">
        <w:rPr>
          <w:rFonts w:asciiTheme="minorEastAsia" w:hAnsiTheme="minorEastAsia"/>
        </w:rPr>
        <w:t>2021</w:t>
      </w:r>
      <w:r w:rsidRPr="008B3FC5">
        <w:rPr>
          <w:rFonts w:asciiTheme="minorEastAsia" w:hAnsiTheme="minorEastAsia" w:hint="eastAsia"/>
        </w:rPr>
        <w:t>年３月には、循環型社会の実現に向け、府民・事業者・行政のあらゆる主体が連携・協働し、３Ｒ（リデュース、リユース、リサイクル）及び適正処理の取組を推進するため「大阪府循環型社会推進計画」を策定するなど、カーボンニュートラルやサーキュラーエコノミーへの移行をめざす</w:t>
      </w:r>
      <w:r w:rsidR="00211AD5">
        <w:rPr>
          <w:rFonts w:asciiTheme="minorEastAsia" w:hAnsiTheme="minorEastAsia" w:hint="eastAsia"/>
        </w:rPr>
        <w:t>取組</w:t>
      </w:r>
      <w:r w:rsidRPr="008B3FC5">
        <w:rPr>
          <w:rFonts w:asciiTheme="minorEastAsia" w:hAnsiTheme="minorEastAsia" w:hint="eastAsia"/>
        </w:rPr>
        <w:t>が進められている。</w:t>
      </w:r>
    </w:p>
    <w:p w14:paraId="4C69D09F" w14:textId="3B16BDBA" w:rsidR="007E1D50" w:rsidRDefault="007E1D50">
      <w:pPr>
        <w:widowControl/>
        <w:jc w:val="left"/>
        <w:rPr>
          <w:rFonts w:asciiTheme="minorEastAsia" w:hAnsiTheme="minorEastAsia"/>
        </w:rPr>
      </w:pPr>
      <w:r>
        <w:rPr>
          <w:rFonts w:asciiTheme="minorEastAsia" w:hAnsiTheme="minorEastAsia"/>
        </w:rPr>
        <w:br w:type="page"/>
      </w:r>
    </w:p>
    <w:p w14:paraId="12754E63" w14:textId="77777777" w:rsidR="0085023C" w:rsidRDefault="0085023C" w:rsidP="0085023C">
      <w:pPr>
        <w:pStyle w:val="2"/>
        <w:numPr>
          <w:ilvl w:val="0"/>
          <w:numId w:val="10"/>
        </w:numPr>
      </w:pPr>
      <w:bookmarkStart w:id="37" w:name="_Toc152750827"/>
      <w:r>
        <w:rPr>
          <w:rFonts w:hint="eastAsia"/>
        </w:rPr>
        <w:lastRenderedPageBreak/>
        <w:t>廃棄物の状況</w:t>
      </w:r>
      <w:bookmarkEnd w:id="37"/>
    </w:p>
    <w:p w14:paraId="394CF1A6" w14:textId="77777777" w:rsidR="0085023C" w:rsidRPr="005675E6" w:rsidRDefault="0085023C" w:rsidP="0085023C">
      <w:pPr>
        <w:pStyle w:val="a3"/>
        <w:numPr>
          <w:ilvl w:val="0"/>
          <w:numId w:val="11"/>
        </w:numPr>
        <w:ind w:leftChars="0" w:left="993" w:hanging="567"/>
        <w:rPr>
          <w:rFonts w:asciiTheme="majorEastAsia" w:eastAsiaTheme="majorEastAsia" w:hAnsiTheme="majorEastAsia"/>
        </w:rPr>
      </w:pPr>
      <w:r w:rsidRPr="005675E6">
        <w:rPr>
          <w:rFonts w:asciiTheme="majorEastAsia" w:eastAsiaTheme="majorEastAsia" w:hAnsiTheme="majorEastAsia" w:hint="eastAsia"/>
        </w:rPr>
        <w:t>一般廃棄物（全国及び</w:t>
      </w:r>
      <w:r>
        <w:rPr>
          <w:rFonts w:asciiTheme="majorEastAsia" w:eastAsiaTheme="majorEastAsia" w:hAnsiTheme="majorEastAsia" w:hint="eastAsia"/>
        </w:rPr>
        <w:t>大阪</w:t>
      </w:r>
      <w:r w:rsidRPr="005675E6">
        <w:rPr>
          <w:rFonts w:asciiTheme="majorEastAsia" w:eastAsiaTheme="majorEastAsia" w:hAnsiTheme="majorEastAsia" w:hint="eastAsia"/>
        </w:rPr>
        <w:t>府）</w:t>
      </w:r>
    </w:p>
    <w:p w14:paraId="57DF444C" w14:textId="368DB690" w:rsidR="007E1D50" w:rsidRDefault="0085023C" w:rsidP="0085023C">
      <w:pPr>
        <w:pStyle w:val="a3"/>
        <w:ind w:leftChars="0" w:left="770" w:hangingChars="350" w:hanging="770"/>
        <w:jc w:val="left"/>
        <w:rPr>
          <w:rFonts w:asciiTheme="minorEastAsia" w:hAnsiTheme="minorEastAsia"/>
        </w:rPr>
      </w:pPr>
      <w:r>
        <w:rPr>
          <w:rFonts w:hint="eastAsia"/>
        </w:rPr>
        <w:t xml:space="preserve">　　　　</w:t>
      </w:r>
      <w:r>
        <w:rPr>
          <w:rFonts w:hint="eastAsia"/>
        </w:rPr>
        <w:t xml:space="preserve"> </w:t>
      </w:r>
      <w:r w:rsidRPr="008B3FC5">
        <w:rPr>
          <w:rFonts w:asciiTheme="minorEastAsia" w:hAnsiTheme="minorEastAsia" w:hint="eastAsia"/>
        </w:rPr>
        <w:t>全国及び府内における</w:t>
      </w:r>
      <w:r w:rsidRPr="008B3FC5">
        <w:rPr>
          <w:rFonts w:asciiTheme="minorEastAsia" w:hAnsiTheme="minorEastAsia"/>
        </w:rPr>
        <w:t>2000</w:t>
      </w:r>
      <w:r w:rsidRPr="008B3FC5">
        <w:rPr>
          <w:rFonts w:asciiTheme="minorEastAsia" w:hAnsiTheme="minorEastAsia" w:hint="eastAsia"/>
        </w:rPr>
        <w:t>年度から</w:t>
      </w:r>
      <w:r w:rsidRPr="008B3FC5">
        <w:rPr>
          <w:rFonts w:asciiTheme="minorEastAsia" w:hAnsiTheme="minorEastAsia"/>
        </w:rPr>
        <w:t>2021</w:t>
      </w:r>
      <w:r w:rsidRPr="008B3FC5">
        <w:rPr>
          <w:rFonts w:asciiTheme="minorEastAsia" w:hAnsiTheme="minorEastAsia" w:hint="eastAsia"/>
        </w:rPr>
        <w:t>年度までの一般廃棄物排出量</w:t>
      </w:r>
      <w:r w:rsidR="00D100D6">
        <w:rPr>
          <w:rFonts w:asciiTheme="minorEastAsia" w:hAnsiTheme="minorEastAsia" w:hint="eastAsia"/>
        </w:rPr>
        <w:t>及び</w:t>
      </w:r>
      <w:r w:rsidR="00D100D6" w:rsidRPr="008B3FC5">
        <w:rPr>
          <w:rFonts w:asciiTheme="minorEastAsia" w:hAnsiTheme="minorEastAsia" w:hint="eastAsia"/>
        </w:rPr>
        <w:t>１人１日当たりの排出量</w:t>
      </w:r>
      <w:r w:rsidRPr="008B3FC5">
        <w:rPr>
          <w:rFonts w:asciiTheme="minorEastAsia" w:hAnsiTheme="minorEastAsia" w:hint="eastAsia"/>
        </w:rPr>
        <w:t>は</w:t>
      </w:r>
      <w:r w:rsidR="00CD4F2C">
        <w:rPr>
          <w:rFonts w:asciiTheme="minorEastAsia" w:hAnsiTheme="minorEastAsia" w:hint="eastAsia"/>
        </w:rPr>
        <w:t>年々</w:t>
      </w:r>
      <w:r w:rsidR="00D100D6">
        <w:rPr>
          <w:rFonts w:asciiTheme="minorEastAsia" w:hAnsiTheme="minorEastAsia" w:hint="eastAsia"/>
        </w:rPr>
        <w:t>減少し</w:t>
      </w:r>
      <w:r w:rsidRPr="008B3FC5">
        <w:rPr>
          <w:rFonts w:asciiTheme="minorEastAsia" w:hAnsiTheme="minorEastAsia" w:hint="eastAsia"/>
        </w:rPr>
        <w:t>、</w:t>
      </w:r>
      <w:r w:rsidR="00D100D6">
        <w:rPr>
          <w:rFonts w:asciiTheme="minorEastAsia" w:hAnsiTheme="minorEastAsia" w:hint="eastAsia"/>
        </w:rPr>
        <w:t>近年、</w:t>
      </w:r>
      <w:r w:rsidRPr="008B3FC5">
        <w:rPr>
          <w:rFonts w:asciiTheme="minorEastAsia" w:hAnsiTheme="minorEastAsia" w:hint="eastAsia"/>
        </w:rPr>
        <w:t>全国</w:t>
      </w:r>
      <w:r w:rsidR="00CD4F2C">
        <w:rPr>
          <w:rFonts w:asciiTheme="minorEastAsia" w:hAnsiTheme="minorEastAsia" w:hint="eastAsia"/>
        </w:rPr>
        <w:t>の値に近づいている</w:t>
      </w:r>
      <w:r w:rsidRPr="008B3FC5">
        <w:rPr>
          <w:rFonts w:asciiTheme="minorEastAsia" w:hAnsiTheme="minorEastAsia" w:hint="eastAsia"/>
        </w:rPr>
        <w:t>。</w:t>
      </w:r>
    </w:p>
    <w:p w14:paraId="2B4BED07" w14:textId="2D283968" w:rsidR="0085023C" w:rsidRDefault="00BD0767" w:rsidP="00905CE8">
      <w:r w:rsidRPr="00A32359">
        <w:rPr>
          <w:noProof/>
        </w:rPr>
        <w:drawing>
          <wp:anchor distT="0" distB="0" distL="114300" distR="114300" simplePos="0" relativeHeight="251783168" behindDoc="0" locked="0" layoutInCell="1" allowOverlap="1" wp14:anchorId="28FA98CE" wp14:editId="328B82A4">
            <wp:simplePos x="0" y="0"/>
            <wp:positionH relativeFrom="column">
              <wp:posOffset>1214120</wp:posOffset>
            </wp:positionH>
            <wp:positionV relativeFrom="paragraph">
              <wp:posOffset>92710</wp:posOffset>
            </wp:positionV>
            <wp:extent cx="3649980" cy="1803400"/>
            <wp:effectExtent l="0" t="0" r="7620" b="6350"/>
            <wp:wrapNone/>
            <wp:docPr id="248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49980" cy="1803400"/>
                    </a:xfrm>
                    <a:prstGeom prst="rect">
                      <a:avLst/>
                    </a:prstGeom>
                  </pic:spPr>
                </pic:pic>
              </a:graphicData>
            </a:graphic>
            <wp14:sizeRelH relativeFrom="page">
              <wp14:pctWidth>0</wp14:pctWidth>
            </wp14:sizeRelH>
            <wp14:sizeRelV relativeFrom="page">
              <wp14:pctHeight>0</wp14:pctHeight>
            </wp14:sizeRelV>
          </wp:anchor>
        </w:drawing>
      </w:r>
    </w:p>
    <w:p w14:paraId="1AD10215" w14:textId="77777777" w:rsidR="0085023C" w:rsidRDefault="0085023C" w:rsidP="0085023C">
      <w:pPr>
        <w:pStyle w:val="a3"/>
        <w:ind w:leftChars="0" w:left="770" w:hangingChars="350" w:hanging="770"/>
        <w:jc w:val="left"/>
      </w:pPr>
    </w:p>
    <w:p w14:paraId="5F499F9E" w14:textId="77777777" w:rsidR="0085023C" w:rsidRDefault="0085023C" w:rsidP="0085023C">
      <w:pPr>
        <w:pStyle w:val="a3"/>
        <w:ind w:leftChars="0" w:left="567"/>
        <w:jc w:val="left"/>
      </w:pPr>
    </w:p>
    <w:p w14:paraId="267D4EE3" w14:textId="77777777" w:rsidR="0085023C" w:rsidRDefault="0085023C" w:rsidP="0085023C">
      <w:pPr>
        <w:pStyle w:val="a3"/>
        <w:ind w:leftChars="0" w:left="567"/>
        <w:jc w:val="left"/>
      </w:pPr>
    </w:p>
    <w:p w14:paraId="30480FD1" w14:textId="77777777" w:rsidR="0085023C" w:rsidRDefault="0085023C" w:rsidP="0085023C">
      <w:pPr>
        <w:pStyle w:val="a3"/>
        <w:ind w:leftChars="0" w:left="567"/>
        <w:jc w:val="left"/>
      </w:pPr>
    </w:p>
    <w:p w14:paraId="579384FD" w14:textId="77777777" w:rsidR="0085023C" w:rsidRPr="00BE0D07" w:rsidRDefault="0085023C" w:rsidP="0085023C">
      <w:pPr>
        <w:pStyle w:val="a3"/>
        <w:ind w:leftChars="0" w:left="567"/>
        <w:jc w:val="left"/>
      </w:pPr>
    </w:p>
    <w:p w14:paraId="5161C35D" w14:textId="77777777" w:rsidR="0085023C" w:rsidRDefault="0085023C" w:rsidP="0085023C">
      <w:pPr>
        <w:pStyle w:val="a3"/>
        <w:ind w:leftChars="0" w:left="567"/>
        <w:jc w:val="left"/>
      </w:pPr>
    </w:p>
    <w:p w14:paraId="2E909E61" w14:textId="19A95889" w:rsidR="0085023C" w:rsidRDefault="00BD0767" w:rsidP="0085023C">
      <w:pPr>
        <w:pStyle w:val="a3"/>
        <w:ind w:leftChars="0" w:left="567"/>
        <w:jc w:val="left"/>
      </w:pPr>
      <w:r w:rsidRPr="00A32359">
        <w:rPr>
          <w:noProof/>
        </w:rPr>
        <mc:AlternateContent>
          <mc:Choice Requires="wps">
            <w:drawing>
              <wp:anchor distT="0" distB="0" distL="114300" distR="114300" simplePos="0" relativeHeight="251800576" behindDoc="0" locked="0" layoutInCell="1" allowOverlap="1" wp14:anchorId="0997C4F8" wp14:editId="1E9B8162">
                <wp:simplePos x="0" y="0"/>
                <wp:positionH relativeFrom="margin">
                  <wp:posOffset>2061845</wp:posOffset>
                </wp:positionH>
                <wp:positionV relativeFrom="paragraph">
                  <wp:posOffset>182245</wp:posOffset>
                </wp:positionV>
                <wp:extent cx="1877060" cy="276860"/>
                <wp:effectExtent l="0" t="0" r="0" b="0"/>
                <wp:wrapNone/>
                <wp:docPr id="38" name="正方形/長方形 6"/>
                <wp:cNvGraphicFramePr/>
                <a:graphic xmlns:a="http://schemas.openxmlformats.org/drawingml/2006/main">
                  <a:graphicData uri="http://schemas.microsoft.com/office/word/2010/wordprocessingShape">
                    <wps:wsp>
                      <wps:cNvSpPr/>
                      <wps:spPr>
                        <a:xfrm>
                          <a:off x="0" y="0"/>
                          <a:ext cx="1877060" cy="276860"/>
                        </a:xfrm>
                        <a:prstGeom prst="rect">
                          <a:avLst/>
                        </a:prstGeom>
                      </wps:spPr>
                      <wps:txbx>
                        <w:txbxContent>
                          <w:p w14:paraId="1E3DE5A4" w14:textId="77777777" w:rsidR="0085023C" w:rsidRPr="008C6271" w:rsidRDefault="0085023C" w:rsidP="0085023C">
                            <w:pPr>
                              <w:jc w:val="center"/>
                              <w:rPr>
                                <w:rFonts w:ascii="ＭＳ ゴシック" w:eastAsia="ＭＳ ゴシック" w:hAnsi="ＭＳ ゴシック"/>
                                <w:color w:val="000000" w:themeColor="text1"/>
                                <w:kern w:val="24"/>
                                <w:sz w:val="24"/>
                                <w:szCs w:val="24"/>
                              </w:rPr>
                            </w:pPr>
                            <w:r w:rsidRPr="008C6271">
                              <w:rPr>
                                <w:rFonts w:ascii="ＭＳ ゴシック" w:eastAsia="ＭＳ ゴシック" w:hAnsi="ＭＳ ゴシック" w:hint="eastAsia"/>
                                <w:color w:val="000000" w:themeColor="text1"/>
                                <w:kern w:val="24"/>
                              </w:rPr>
                              <w:t>図４‐１　ごみ排出量の推移</w:t>
                            </w:r>
                          </w:p>
                        </w:txbxContent>
                      </wps:txbx>
                      <wps:bodyPr wrap="none">
                        <a:spAutoFit/>
                      </wps:bodyPr>
                    </wps:wsp>
                  </a:graphicData>
                </a:graphic>
              </wp:anchor>
            </w:drawing>
          </mc:Choice>
          <mc:Fallback>
            <w:pict>
              <v:rect w14:anchorId="0997C4F8" id="正方形/長方形 6" o:spid="_x0000_s1041" style="position:absolute;left:0;text-align:left;margin-left:162.35pt;margin-top:14.35pt;width:147.8pt;height:21.8pt;z-index:25180057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" filled="f" stroked="f">
                <v:textbox style="mso-fit-shape-to-text:t">
                  <w:txbxContent>
                    <w:p w14:paraId="1E3DE5A4" w14:textId="77777777" w:rsidR="0085023C" w:rsidRPr="008C6271" w:rsidRDefault="0085023C" w:rsidP="0085023C">
                      <w:pPr>
                        <w:jc w:val="center"/>
                        <w:rPr>
                          <w:rFonts w:ascii="ＭＳ ゴシック" w:eastAsia="ＭＳ ゴシック" w:hAnsi="ＭＳ ゴシック"/>
                          <w:color w:val="000000" w:themeColor="text1"/>
                          <w:kern w:val="24"/>
                          <w:sz w:val="24"/>
                          <w:szCs w:val="24"/>
                        </w:rPr>
                      </w:pPr>
                      <w:r w:rsidRPr="008C6271">
                        <w:rPr>
                          <w:rFonts w:ascii="ＭＳ ゴシック" w:eastAsia="ＭＳ ゴシック" w:hAnsi="ＭＳ ゴシック" w:hint="eastAsia"/>
                          <w:color w:val="000000" w:themeColor="text1"/>
                          <w:kern w:val="24"/>
                        </w:rPr>
                        <w:t>図４‐１　ごみ排出量の推移</w:t>
                      </w:r>
                    </w:p>
                  </w:txbxContent>
                </v:textbox>
                <w10:wrap anchorx="margin"/>
              </v:rect>
            </w:pict>
          </mc:Fallback>
        </mc:AlternateContent>
      </w:r>
    </w:p>
    <w:p w14:paraId="7D18AFAC" w14:textId="7354DCD9" w:rsidR="0085023C" w:rsidRDefault="0085023C" w:rsidP="0085023C">
      <w:pPr>
        <w:pStyle w:val="a3"/>
        <w:ind w:leftChars="0" w:left="567"/>
        <w:jc w:val="left"/>
      </w:pPr>
    </w:p>
    <w:p w14:paraId="371861C8" w14:textId="50FDAC2D" w:rsidR="0085023C" w:rsidRPr="008B3FC5" w:rsidRDefault="0085023C" w:rsidP="0085023C">
      <w:pPr>
        <w:spacing w:before="240"/>
        <w:ind w:leftChars="357" w:left="785" w:firstLineChars="78" w:firstLine="172"/>
        <w:rPr>
          <w:rFonts w:asciiTheme="minorEastAsia" w:hAnsiTheme="minorEastAsia"/>
        </w:rPr>
      </w:pPr>
      <w:r w:rsidRPr="008B3FC5">
        <w:rPr>
          <w:rFonts w:asciiTheme="minorEastAsia" w:hAnsiTheme="minorEastAsia" w:hint="eastAsia"/>
        </w:rPr>
        <w:t>再生利用率については、</w:t>
      </w:r>
      <w:r w:rsidRPr="008B3FC5">
        <w:rPr>
          <w:rFonts w:asciiTheme="minorEastAsia" w:hAnsiTheme="minorEastAsia"/>
        </w:rPr>
        <w:t>2000</w:t>
      </w:r>
      <w:r w:rsidRPr="008B3FC5">
        <w:rPr>
          <w:rFonts w:asciiTheme="minorEastAsia" w:hAnsiTheme="minorEastAsia" w:hint="eastAsia"/>
        </w:rPr>
        <w:t>年度の</w:t>
      </w:r>
      <w:r w:rsidRPr="008B3FC5">
        <w:rPr>
          <w:rFonts w:asciiTheme="minorEastAsia" w:hAnsiTheme="minorEastAsia"/>
        </w:rPr>
        <w:t>8.3</w:t>
      </w:r>
      <w:r w:rsidR="0016293A">
        <w:rPr>
          <w:rFonts w:asciiTheme="minorEastAsia" w:hAnsiTheme="minorEastAsia" w:hint="eastAsia"/>
        </w:rPr>
        <w:t>パーセント</w:t>
      </w:r>
      <w:r w:rsidRPr="008B3FC5">
        <w:rPr>
          <w:rFonts w:asciiTheme="minorEastAsia" w:hAnsiTheme="minorEastAsia" w:hint="eastAsia"/>
        </w:rPr>
        <w:t>から</w:t>
      </w:r>
      <w:r w:rsidRPr="008B3FC5">
        <w:rPr>
          <w:rFonts w:asciiTheme="minorEastAsia" w:hAnsiTheme="minorEastAsia"/>
        </w:rPr>
        <w:t>2015</w:t>
      </w:r>
      <w:r w:rsidRPr="008B3FC5">
        <w:rPr>
          <w:rFonts w:asciiTheme="minorEastAsia" w:hAnsiTheme="minorEastAsia" w:hint="eastAsia"/>
        </w:rPr>
        <w:t>年度の</w:t>
      </w:r>
      <w:r w:rsidRPr="008B3FC5">
        <w:rPr>
          <w:rFonts w:asciiTheme="minorEastAsia" w:hAnsiTheme="minorEastAsia"/>
        </w:rPr>
        <w:t>13.8</w:t>
      </w:r>
      <w:r w:rsidR="0016293A">
        <w:rPr>
          <w:rFonts w:asciiTheme="minorEastAsia" w:hAnsiTheme="minorEastAsia" w:hint="eastAsia"/>
        </w:rPr>
        <w:t>パーセント</w:t>
      </w:r>
      <w:r w:rsidRPr="008B3FC5">
        <w:rPr>
          <w:rFonts w:asciiTheme="minorEastAsia" w:hAnsiTheme="minorEastAsia" w:hint="eastAsia"/>
        </w:rPr>
        <w:t>まで上昇傾向であったが、その後は横ばいであり、全国値よりも常に低い状況となっている。</w:t>
      </w:r>
    </w:p>
    <w:p w14:paraId="3D6BF8B8" w14:textId="77777777" w:rsidR="0085023C" w:rsidRDefault="0085023C" w:rsidP="0085023C">
      <w:pPr>
        <w:ind w:leftChars="257" w:left="565" w:firstLineChars="128" w:firstLine="282"/>
      </w:pPr>
      <w:r w:rsidRPr="00A32359">
        <w:rPr>
          <w:noProof/>
        </w:rPr>
        <w:drawing>
          <wp:anchor distT="0" distB="0" distL="114300" distR="114300" simplePos="0" relativeHeight="251784192" behindDoc="0" locked="0" layoutInCell="1" allowOverlap="1" wp14:anchorId="3424319E" wp14:editId="6B903896">
            <wp:simplePos x="0" y="0"/>
            <wp:positionH relativeFrom="column">
              <wp:posOffset>1416050</wp:posOffset>
            </wp:positionH>
            <wp:positionV relativeFrom="paragraph">
              <wp:posOffset>27940</wp:posOffset>
            </wp:positionV>
            <wp:extent cx="3459480" cy="1671965"/>
            <wp:effectExtent l="0" t="0" r="7620" b="4445"/>
            <wp:wrapNone/>
            <wp:docPr id="248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29" cstate="print">
                      <a:extLst>
                        <a:ext uri="{28A0092B-C50C-407E-A947-70E740481C1C}">
                          <a14:useLocalDpi xmlns:a14="http://schemas.microsoft.com/office/drawing/2010/main" val="0"/>
                        </a:ext>
                      </a:extLst>
                    </a:blip>
                    <a:srcRect t="6079"/>
                    <a:stretch/>
                  </pic:blipFill>
                  <pic:spPr bwMode="auto">
                    <a:xfrm>
                      <a:off x="0" y="0"/>
                      <a:ext cx="3459480" cy="1671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31741F" w14:textId="77777777" w:rsidR="0085023C" w:rsidRDefault="0085023C" w:rsidP="0085023C">
      <w:pPr>
        <w:ind w:leftChars="257" w:left="565" w:firstLineChars="128" w:firstLine="282"/>
      </w:pPr>
    </w:p>
    <w:p w14:paraId="6E40BBD3" w14:textId="77777777" w:rsidR="0085023C" w:rsidRDefault="0085023C" w:rsidP="0085023C">
      <w:pPr>
        <w:ind w:leftChars="257" w:left="565" w:firstLineChars="128" w:firstLine="282"/>
      </w:pPr>
    </w:p>
    <w:p w14:paraId="44728384" w14:textId="77777777" w:rsidR="0085023C" w:rsidRDefault="0085023C" w:rsidP="0085023C">
      <w:pPr>
        <w:ind w:leftChars="257" w:left="565" w:firstLineChars="128" w:firstLine="282"/>
      </w:pPr>
    </w:p>
    <w:p w14:paraId="782C2E26" w14:textId="77777777" w:rsidR="0085023C" w:rsidRDefault="0085023C" w:rsidP="0085023C">
      <w:pPr>
        <w:ind w:leftChars="257" w:left="565" w:firstLineChars="128" w:firstLine="282"/>
      </w:pPr>
    </w:p>
    <w:p w14:paraId="51F367C8" w14:textId="77777777" w:rsidR="0085023C" w:rsidRDefault="0085023C" w:rsidP="0085023C">
      <w:pPr>
        <w:ind w:leftChars="257" w:left="565" w:firstLineChars="128" w:firstLine="282"/>
      </w:pPr>
    </w:p>
    <w:p w14:paraId="01E146CA" w14:textId="77777777" w:rsidR="0085023C" w:rsidRPr="008F1A59" w:rsidRDefault="0085023C" w:rsidP="0085023C">
      <w:pPr>
        <w:ind w:leftChars="257" w:left="565" w:firstLineChars="128" w:firstLine="282"/>
      </w:pPr>
    </w:p>
    <w:p w14:paraId="3A6572C6" w14:textId="77777777" w:rsidR="0085023C" w:rsidRDefault="0085023C" w:rsidP="0085023C">
      <w:pPr>
        <w:ind w:leftChars="257" w:left="565" w:firstLineChars="128" w:firstLine="282"/>
      </w:pPr>
      <w:r w:rsidRPr="00A32359">
        <w:rPr>
          <w:noProof/>
        </w:rPr>
        <mc:AlternateContent>
          <mc:Choice Requires="wps">
            <w:drawing>
              <wp:anchor distT="0" distB="0" distL="114300" distR="114300" simplePos="0" relativeHeight="251758592" behindDoc="0" locked="0" layoutInCell="1" allowOverlap="1" wp14:anchorId="16D7C98E" wp14:editId="6F5C1830">
                <wp:simplePos x="0" y="0"/>
                <wp:positionH relativeFrom="margin">
                  <wp:posOffset>2062480</wp:posOffset>
                </wp:positionH>
                <wp:positionV relativeFrom="paragraph">
                  <wp:posOffset>55880</wp:posOffset>
                </wp:positionV>
                <wp:extent cx="1877060" cy="276860"/>
                <wp:effectExtent l="0" t="0" r="0" b="0"/>
                <wp:wrapNone/>
                <wp:docPr id="39" name="正方形/長方形 20"/>
                <wp:cNvGraphicFramePr/>
                <a:graphic xmlns:a="http://schemas.openxmlformats.org/drawingml/2006/main">
                  <a:graphicData uri="http://schemas.microsoft.com/office/word/2010/wordprocessingShape">
                    <wps:wsp>
                      <wps:cNvSpPr/>
                      <wps:spPr>
                        <a:xfrm>
                          <a:off x="0" y="0"/>
                          <a:ext cx="1877060" cy="276860"/>
                        </a:xfrm>
                        <a:prstGeom prst="rect">
                          <a:avLst/>
                        </a:prstGeom>
                      </wps:spPr>
                      <wps:txbx>
                        <w:txbxContent>
                          <w:p w14:paraId="479F87B7" w14:textId="77777777" w:rsidR="0085023C" w:rsidRPr="008C6271" w:rsidRDefault="0085023C" w:rsidP="0085023C">
                            <w:pPr>
                              <w:rPr>
                                <w:rFonts w:ascii="ＭＳ ゴシック" w:eastAsia="ＭＳ ゴシック" w:hAnsi="ＭＳ ゴシック"/>
                                <w:color w:val="000000" w:themeColor="text1"/>
                                <w:kern w:val="24"/>
                                <w:sz w:val="24"/>
                                <w:szCs w:val="24"/>
                              </w:rPr>
                            </w:pPr>
                            <w:r w:rsidRPr="008C6271">
                              <w:rPr>
                                <w:rFonts w:ascii="ＭＳ ゴシック" w:eastAsia="ＭＳ ゴシック" w:hAnsi="ＭＳ ゴシック" w:hint="eastAsia"/>
                                <w:color w:val="000000" w:themeColor="text1"/>
                                <w:kern w:val="24"/>
                              </w:rPr>
                              <w:t>図４‐２　再生利用率の推移</w:t>
                            </w:r>
                          </w:p>
                        </w:txbxContent>
                      </wps:txbx>
                      <wps:bodyPr wrap="none">
                        <a:spAutoFit/>
                      </wps:bodyPr>
                    </wps:wsp>
                  </a:graphicData>
                </a:graphic>
              </wp:anchor>
            </w:drawing>
          </mc:Choice>
          <mc:Fallback>
            <w:pict>
              <v:rect w14:anchorId="16D7C98E" id="正方形/長方形 20" o:spid="_x0000_s1042" style="position:absolute;left:0;text-align:left;margin-left:162.4pt;margin-top:4.4pt;width:147.8pt;height:21.8pt;z-index:25175859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" filled="f" stroked="f">
                <v:textbox style="mso-fit-shape-to-text:t">
                  <w:txbxContent>
                    <w:p w14:paraId="479F87B7" w14:textId="77777777" w:rsidR="0085023C" w:rsidRPr="008C6271" w:rsidRDefault="0085023C" w:rsidP="0085023C">
                      <w:pPr>
                        <w:rPr>
                          <w:rFonts w:ascii="ＭＳ ゴシック" w:eastAsia="ＭＳ ゴシック" w:hAnsi="ＭＳ ゴシック"/>
                          <w:color w:val="000000" w:themeColor="text1"/>
                          <w:kern w:val="24"/>
                          <w:sz w:val="24"/>
                          <w:szCs w:val="24"/>
                        </w:rPr>
                      </w:pPr>
                      <w:r w:rsidRPr="008C6271">
                        <w:rPr>
                          <w:rFonts w:ascii="ＭＳ ゴシック" w:eastAsia="ＭＳ ゴシック" w:hAnsi="ＭＳ ゴシック" w:hint="eastAsia"/>
                          <w:color w:val="000000" w:themeColor="text1"/>
                          <w:kern w:val="24"/>
                        </w:rPr>
                        <w:t>図４‐２　再生利用率の推移</w:t>
                      </w:r>
                    </w:p>
                  </w:txbxContent>
                </v:textbox>
                <w10:wrap anchorx="margin"/>
              </v:rect>
            </w:pict>
          </mc:Fallback>
        </mc:AlternateContent>
      </w:r>
    </w:p>
    <w:p w14:paraId="60F0E308" w14:textId="77777777" w:rsidR="0085023C" w:rsidRPr="008B3FC5" w:rsidRDefault="0085023C" w:rsidP="0085023C">
      <w:pPr>
        <w:spacing w:before="240"/>
        <w:ind w:leftChars="357" w:left="785" w:firstLineChars="78" w:firstLine="172"/>
        <w:jc w:val="left"/>
        <w:rPr>
          <w:rFonts w:asciiTheme="minorEastAsia" w:hAnsiTheme="minorEastAsia"/>
        </w:rPr>
      </w:pPr>
      <w:r w:rsidRPr="008B3FC5">
        <w:rPr>
          <w:rFonts w:asciiTheme="minorEastAsia" w:hAnsiTheme="minorEastAsia" w:hint="eastAsia"/>
        </w:rPr>
        <w:t>最終処分量は減少傾向で、</w:t>
      </w:r>
      <w:r w:rsidRPr="008B3FC5">
        <w:rPr>
          <w:rFonts w:asciiTheme="minorEastAsia" w:hAnsiTheme="minorEastAsia"/>
        </w:rPr>
        <w:t>2000</w:t>
      </w:r>
      <w:r w:rsidRPr="008B3FC5">
        <w:rPr>
          <w:rFonts w:asciiTheme="minorEastAsia" w:hAnsiTheme="minorEastAsia" w:hint="eastAsia"/>
        </w:rPr>
        <w:t>年度の</w:t>
      </w:r>
      <w:r w:rsidRPr="008B3FC5">
        <w:rPr>
          <w:rFonts w:asciiTheme="minorEastAsia" w:hAnsiTheme="minorEastAsia"/>
        </w:rPr>
        <w:t>88</w:t>
      </w:r>
      <w:r w:rsidRPr="008B3FC5">
        <w:rPr>
          <w:rFonts w:asciiTheme="minorEastAsia" w:hAnsiTheme="minorEastAsia" w:hint="eastAsia"/>
        </w:rPr>
        <w:t>万トンから</w:t>
      </w:r>
      <w:r>
        <w:rPr>
          <w:rFonts w:asciiTheme="minorEastAsia" w:hAnsiTheme="minorEastAsia" w:hint="eastAsia"/>
        </w:rPr>
        <w:t>2</w:t>
      </w:r>
      <w:r>
        <w:rPr>
          <w:rFonts w:asciiTheme="minorEastAsia" w:hAnsiTheme="minorEastAsia"/>
        </w:rPr>
        <w:t>021</w:t>
      </w:r>
      <w:r>
        <w:rPr>
          <w:rFonts w:asciiTheme="minorEastAsia" w:hAnsiTheme="minorEastAsia" w:hint="eastAsia"/>
        </w:rPr>
        <w:t>年</w:t>
      </w:r>
      <w:r w:rsidRPr="008B3FC5">
        <w:rPr>
          <w:rFonts w:asciiTheme="minorEastAsia" w:hAnsiTheme="minorEastAsia" w:hint="eastAsia"/>
        </w:rPr>
        <w:t>度は</w:t>
      </w:r>
      <w:r w:rsidRPr="008B3FC5">
        <w:rPr>
          <w:rFonts w:asciiTheme="minorEastAsia" w:hAnsiTheme="minorEastAsia"/>
        </w:rPr>
        <w:t>34</w:t>
      </w:r>
      <w:r w:rsidRPr="008B3FC5">
        <w:rPr>
          <w:rFonts w:asciiTheme="minorEastAsia" w:hAnsiTheme="minorEastAsia" w:hint="eastAsia"/>
        </w:rPr>
        <w:t>万トンと半分以下に減少したが、１人１日当たりの最終処分量は全国値よりも常に高い状況が続いている。</w:t>
      </w:r>
    </w:p>
    <w:p w14:paraId="1442973B" w14:textId="77777777" w:rsidR="0085023C" w:rsidRDefault="0085023C" w:rsidP="0085023C">
      <w:pPr>
        <w:ind w:leftChars="257" w:left="565" w:firstLineChars="128" w:firstLine="282"/>
        <w:jc w:val="left"/>
      </w:pPr>
      <w:r w:rsidRPr="00A32359">
        <w:rPr>
          <w:noProof/>
        </w:rPr>
        <w:drawing>
          <wp:anchor distT="0" distB="0" distL="114300" distR="114300" simplePos="0" relativeHeight="251785216" behindDoc="0" locked="0" layoutInCell="1" allowOverlap="1" wp14:anchorId="3B18CDD8" wp14:editId="419D9A3B">
            <wp:simplePos x="0" y="0"/>
            <wp:positionH relativeFrom="column">
              <wp:posOffset>1542415</wp:posOffset>
            </wp:positionH>
            <wp:positionV relativeFrom="paragraph">
              <wp:posOffset>27940</wp:posOffset>
            </wp:positionV>
            <wp:extent cx="3451048" cy="1592580"/>
            <wp:effectExtent l="0" t="0" r="0" b="7620"/>
            <wp:wrapNone/>
            <wp:docPr id="2485" name="Picture 2" descr="最終処分量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最終処分量の推移"/>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51048" cy="1592580"/>
                    </a:xfrm>
                    <a:prstGeom prst="rect">
                      <a:avLst/>
                    </a:prstGeom>
                    <a:noFill/>
                  </pic:spPr>
                </pic:pic>
              </a:graphicData>
            </a:graphic>
            <wp14:sizeRelH relativeFrom="page">
              <wp14:pctWidth>0</wp14:pctWidth>
            </wp14:sizeRelH>
            <wp14:sizeRelV relativeFrom="page">
              <wp14:pctHeight>0</wp14:pctHeight>
            </wp14:sizeRelV>
          </wp:anchor>
        </w:drawing>
      </w:r>
    </w:p>
    <w:p w14:paraId="59B0666F" w14:textId="77777777" w:rsidR="0085023C" w:rsidRDefault="0085023C" w:rsidP="0085023C">
      <w:pPr>
        <w:ind w:leftChars="257" w:left="565" w:firstLineChars="128" w:firstLine="282"/>
        <w:jc w:val="left"/>
      </w:pPr>
    </w:p>
    <w:p w14:paraId="5F568C69" w14:textId="77777777" w:rsidR="0085023C" w:rsidRDefault="0085023C" w:rsidP="0085023C">
      <w:pPr>
        <w:ind w:leftChars="257" w:left="565" w:firstLineChars="128" w:firstLine="282"/>
        <w:jc w:val="left"/>
      </w:pPr>
    </w:p>
    <w:p w14:paraId="16557B0E" w14:textId="77777777" w:rsidR="0085023C" w:rsidRDefault="0085023C" w:rsidP="0085023C">
      <w:pPr>
        <w:ind w:leftChars="257" w:left="565" w:firstLineChars="128" w:firstLine="282"/>
        <w:jc w:val="left"/>
      </w:pPr>
    </w:p>
    <w:p w14:paraId="685E7291" w14:textId="77777777" w:rsidR="0085023C" w:rsidRDefault="0085023C" w:rsidP="0085023C">
      <w:pPr>
        <w:ind w:leftChars="257" w:left="565" w:firstLineChars="128" w:firstLine="282"/>
        <w:jc w:val="left"/>
      </w:pPr>
    </w:p>
    <w:p w14:paraId="0A5E2482" w14:textId="77777777" w:rsidR="0085023C" w:rsidRDefault="0085023C" w:rsidP="0085023C">
      <w:pPr>
        <w:ind w:leftChars="257" w:left="565" w:firstLineChars="128" w:firstLine="282"/>
        <w:jc w:val="left"/>
      </w:pPr>
    </w:p>
    <w:p w14:paraId="58AB3E0E" w14:textId="77777777" w:rsidR="0085023C" w:rsidRDefault="0085023C" w:rsidP="0085023C">
      <w:pPr>
        <w:ind w:leftChars="257" w:left="565" w:firstLineChars="128" w:firstLine="282"/>
        <w:jc w:val="left"/>
      </w:pPr>
    </w:p>
    <w:p w14:paraId="3C788D15" w14:textId="77777777" w:rsidR="0085023C" w:rsidRDefault="0085023C" w:rsidP="0085023C">
      <w:pPr>
        <w:ind w:leftChars="257" w:left="565" w:firstLineChars="128" w:firstLine="282"/>
        <w:jc w:val="left"/>
      </w:pPr>
      <w:r w:rsidRPr="00A32359">
        <w:rPr>
          <w:noProof/>
        </w:rPr>
        <mc:AlternateContent>
          <mc:Choice Requires="wps">
            <w:drawing>
              <wp:anchor distT="0" distB="0" distL="114300" distR="114300" simplePos="0" relativeHeight="251759616" behindDoc="0" locked="0" layoutInCell="1" allowOverlap="1" wp14:anchorId="56329D34" wp14:editId="6EC5B093">
                <wp:simplePos x="0" y="0"/>
                <wp:positionH relativeFrom="margin">
                  <wp:posOffset>2233930</wp:posOffset>
                </wp:positionH>
                <wp:positionV relativeFrom="paragraph">
                  <wp:posOffset>13335</wp:posOffset>
                </wp:positionV>
                <wp:extent cx="1877060" cy="276860"/>
                <wp:effectExtent l="0" t="0" r="0" b="0"/>
                <wp:wrapNone/>
                <wp:docPr id="22" name="正方形/長方形 21"/>
                <wp:cNvGraphicFramePr/>
                <a:graphic xmlns:a="http://schemas.openxmlformats.org/drawingml/2006/main">
                  <a:graphicData uri="http://schemas.microsoft.com/office/word/2010/wordprocessingShape">
                    <wps:wsp>
                      <wps:cNvSpPr/>
                      <wps:spPr>
                        <a:xfrm>
                          <a:off x="0" y="0"/>
                          <a:ext cx="1877060" cy="276860"/>
                        </a:xfrm>
                        <a:prstGeom prst="rect">
                          <a:avLst/>
                        </a:prstGeom>
                      </wps:spPr>
                      <wps:txbx>
                        <w:txbxContent>
                          <w:p w14:paraId="2D9A9904" w14:textId="77777777" w:rsidR="0085023C" w:rsidRPr="008C6271" w:rsidRDefault="0085023C" w:rsidP="0085023C">
                            <w:pPr>
                              <w:rPr>
                                <w:rFonts w:ascii="ＭＳ ゴシック" w:eastAsia="ＭＳ ゴシック" w:hAnsi="ＭＳ ゴシック"/>
                                <w:color w:val="000000" w:themeColor="text1"/>
                                <w:kern w:val="24"/>
                                <w:sz w:val="24"/>
                                <w:szCs w:val="24"/>
                              </w:rPr>
                            </w:pPr>
                            <w:r w:rsidRPr="008C6271">
                              <w:rPr>
                                <w:rFonts w:ascii="ＭＳ ゴシック" w:eastAsia="ＭＳ ゴシック" w:hAnsi="ＭＳ ゴシック" w:hint="eastAsia"/>
                                <w:color w:val="000000" w:themeColor="text1"/>
                                <w:kern w:val="24"/>
                              </w:rPr>
                              <w:t>図４‐３最終処分量の推移</w:t>
                            </w:r>
                          </w:p>
                        </w:txbxContent>
                      </wps:txbx>
                      <wps:bodyPr wrap="none">
                        <a:spAutoFit/>
                      </wps:bodyPr>
                    </wps:wsp>
                  </a:graphicData>
                </a:graphic>
              </wp:anchor>
            </w:drawing>
          </mc:Choice>
          <mc:Fallback>
            <w:pict>
              <v:rect w14:anchorId="56329D34" id="正方形/長方形 21" o:spid="_x0000_s1043" style="position:absolute;left:0;text-align:left;margin-left:175.9pt;margin-top:1.05pt;width:147.8pt;height:21.8pt;z-index:25175961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" filled="f" stroked="f">
                <v:textbox style="mso-fit-shape-to-text:t">
                  <w:txbxContent>
                    <w:p w14:paraId="2D9A9904" w14:textId="77777777" w:rsidR="0085023C" w:rsidRPr="008C6271" w:rsidRDefault="0085023C" w:rsidP="0085023C">
                      <w:pPr>
                        <w:rPr>
                          <w:rFonts w:ascii="ＭＳ ゴシック" w:eastAsia="ＭＳ ゴシック" w:hAnsi="ＭＳ ゴシック"/>
                          <w:color w:val="000000" w:themeColor="text1"/>
                          <w:kern w:val="24"/>
                          <w:sz w:val="24"/>
                          <w:szCs w:val="24"/>
                        </w:rPr>
                      </w:pPr>
                      <w:r w:rsidRPr="008C6271">
                        <w:rPr>
                          <w:rFonts w:ascii="ＭＳ ゴシック" w:eastAsia="ＭＳ ゴシック" w:hAnsi="ＭＳ ゴシック" w:hint="eastAsia"/>
                          <w:color w:val="000000" w:themeColor="text1"/>
                          <w:kern w:val="24"/>
                        </w:rPr>
                        <w:t>図４‐３最終処分量の推移</w:t>
                      </w:r>
                    </w:p>
                  </w:txbxContent>
                </v:textbox>
                <w10:wrap anchorx="margin"/>
              </v:rect>
            </w:pict>
          </mc:Fallback>
        </mc:AlternateContent>
      </w:r>
    </w:p>
    <w:p w14:paraId="77C92AFA" w14:textId="42121D71" w:rsidR="007E1D50" w:rsidRDefault="007E1D50">
      <w:pPr>
        <w:widowControl/>
        <w:jc w:val="left"/>
      </w:pPr>
      <w:r>
        <w:br w:type="page"/>
      </w:r>
    </w:p>
    <w:p w14:paraId="5FAE8DFF" w14:textId="77777777" w:rsidR="00BD0767" w:rsidRDefault="0085023C" w:rsidP="0085023C">
      <w:pPr>
        <w:ind w:leftChars="293" w:left="645" w:firstLineChars="78" w:firstLine="172"/>
        <w:jc w:val="left"/>
      </w:pPr>
      <w:r>
        <w:rPr>
          <w:rFonts w:hint="eastAsia"/>
        </w:rPr>
        <w:lastRenderedPageBreak/>
        <w:t>一般廃棄物の生活系可燃ごみ、事業系可燃ごみの組成は、いずれもプラスチックや資源可能な紙類、食品ロスなどが多く含まれている。</w:t>
      </w:r>
    </w:p>
    <w:p w14:paraId="45647E1F" w14:textId="77777777" w:rsidR="00BD0767" w:rsidRDefault="00BD0767" w:rsidP="0085023C">
      <w:pPr>
        <w:ind w:leftChars="293" w:left="645" w:firstLineChars="78" w:firstLine="172"/>
        <w:jc w:val="left"/>
      </w:pPr>
    </w:p>
    <w:p w14:paraId="7B82BC8A" w14:textId="468A5ED2" w:rsidR="0085023C" w:rsidRDefault="00BD0767" w:rsidP="0085023C">
      <w:pPr>
        <w:ind w:leftChars="293" w:left="645" w:firstLineChars="78" w:firstLine="172"/>
        <w:jc w:val="left"/>
      </w:pPr>
      <w:r>
        <w:rPr>
          <w:rFonts w:hint="eastAsia"/>
        </w:rPr>
        <w:t xml:space="preserve"> </w:t>
      </w:r>
      <w:r w:rsidR="0085023C">
        <w:rPr>
          <w:noProof/>
        </w:rPr>
        <mc:AlternateContent>
          <mc:Choice Requires="wpg">
            <w:drawing>
              <wp:inline distT="0" distB="0" distL="0" distR="0" wp14:anchorId="3113EBB1" wp14:editId="6445BB8B">
                <wp:extent cx="4991100" cy="1987550"/>
                <wp:effectExtent l="0" t="0" r="0" b="0"/>
                <wp:docPr id="16" name="グループ化 16"/>
                <wp:cNvGraphicFramePr/>
                <a:graphic xmlns:a="http://schemas.openxmlformats.org/drawingml/2006/main">
                  <a:graphicData uri="http://schemas.microsoft.com/office/word/2010/wordprocessingGroup">
                    <wpg:wgp>
                      <wpg:cNvGrpSpPr/>
                      <wpg:grpSpPr>
                        <a:xfrm>
                          <a:off x="0" y="0"/>
                          <a:ext cx="4991100" cy="1987550"/>
                          <a:chOff x="0" y="0"/>
                          <a:chExt cx="5759809" cy="2333321"/>
                        </a:xfrm>
                      </wpg:grpSpPr>
                      <pic:pic xmlns:pic="http://schemas.openxmlformats.org/drawingml/2006/picture">
                        <pic:nvPicPr>
                          <pic:cNvPr id="17" name="図 5"/>
                          <pic:cNvPicPr>
                            <a:picLocks noChangeAspect="1"/>
                          </pic:cNvPicPr>
                        </pic:nvPicPr>
                        <pic:blipFill>
                          <a:blip r:embed="rId31"/>
                          <a:stretch>
                            <a:fillRect/>
                          </a:stretch>
                        </pic:blipFill>
                        <pic:spPr>
                          <a:xfrm>
                            <a:off x="0" y="7951"/>
                            <a:ext cx="2838450" cy="2325370"/>
                          </a:xfrm>
                          <a:prstGeom prst="rect">
                            <a:avLst/>
                          </a:prstGeom>
                        </pic:spPr>
                      </pic:pic>
                      <pic:pic xmlns:pic="http://schemas.openxmlformats.org/drawingml/2006/picture">
                        <pic:nvPicPr>
                          <pic:cNvPr id="18" name="図 13"/>
                          <pic:cNvPicPr/>
                        </pic:nvPicPr>
                        <pic:blipFill>
                          <a:blip r:embed="rId32">
                            <a:extLst>
                              <a:ext uri="{28A0092B-C50C-407E-A947-70E740481C1C}">
                                <a14:useLocalDpi xmlns:a14="http://schemas.microsoft.com/office/drawing/2010/main" val="0"/>
                              </a:ext>
                            </a:extLst>
                          </a:blip>
                          <a:srcRect/>
                          <a:stretch>
                            <a:fillRect/>
                          </a:stretch>
                        </pic:blipFill>
                        <pic:spPr bwMode="auto">
                          <a:xfrm>
                            <a:off x="2949934" y="0"/>
                            <a:ext cx="2809875" cy="2324100"/>
                          </a:xfrm>
                          <a:prstGeom prst="rect">
                            <a:avLst/>
                          </a:prstGeom>
                          <a:noFill/>
                          <a:ln>
                            <a:noFill/>
                          </a:ln>
                        </pic:spPr>
                      </pic:pic>
                    </wpg:wgp>
                  </a:graphicData>
                </a:graphic>
              </wp:inline>
            </w:drawing>
          </mc:Choice>
          <mc:Fallback>
            <w:pict>
              <v:group w14:anchorId="0D3F2B6E" id="グループ化 16" o:spid="_x0000_s1026" style="width:393pt;height:156.5pt;mso-position-horizontal-relative:char;mso-position-vertical-relative:line" coordsize="57598,23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">
                <v:shape id="図 5" o:spid="_x0000_s1027" type="#_x0000_t75" style="position:absolute;top:79;width:28384;height:23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">
                  <v:imagedata r:id="rId37" o:title=""/>
                </v:shape>
                <v:shape id="図 13" o:spid="_x0000_s1028" type="#_x0000_t75" style="position:absolute;left:29499;width:28099;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">
                  <v:imagedata r:id="rId38" o:title=""/>
                </v:shape>
                <w10:anchorlock/>
              </v:group>
            </w:pict>
          </mc:Fallback>
        </mc:AlternateContent>
      </w:r>
    </w:p>
    <w:p w14:paraId="618806EC" w14:textId="7AD947F7" w:rsidR="0085023C" w:rsidRDefault="00BD0767" w:rsidP="0085023C">
      <w:pPr>
        <w:ind w:leftChars="193" w:left="425" w:firstLineChars="128" w:firstLine="282"/>
      </w:pPr>
      <w:r w:rsidRPr="00A32359">
        <w:rPr>
          <w:noProof/>
        </w:rPr>
        <mc:AlternateContent>
          <mc:Choice Requires="wps">
            <w:drawing>
              <wp:anchor distT="0" distB="0" distL="114300" distR="114300" simplePos="0" relativeHeight="251757568" behindDoc="0" locked="0" layoutInCell="1" allowOverlap="1" wp14:anchorId="62389FF5" wp14:editId="3246481A">
                <wp:simplePos x="0" y="0"/>
                <wp:positionH relativeFrom="page">
                  <wp:posOffset>4197350</wp:posOffset>
                </wp:positionH>
                <wp:positionV relativeFrom="paragraph">
                  <wp:posOffset>64135</wp:posOffset>
                </wp:positionV>
                <wp:extent cx="2559050" cy="354330"/>
                <wp:effectExtent l="0" t="0" r="0" b="0"/>
                <wp:wrapNone/>
                <wp:docPr id="37" name="テキスト ボックス 2" descr="図1-4　一般廃棄物の事業系可燃ごみの組成&#10;（重量ベース、2014～2019年度府平均）&#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354330"/>
                        </a:xfrm>
                        <a:prstGeom prst="rect">
                          <a:avLst/>
                        </a:prstGeom>
                        <a:noFill/>
                        <a:ln w="9525">
                          <a:noFill/>
                          <a:miter lim="800000"/>
                          <a:headEnd/>
                          <a:tailEnd/>
                        </a:ln>
                      </wps:spPr>
                      <wps:txbx>
                        <w:txbxContent>
                          <w:p w14:paraId="04E2C840" w14:textId="77777777" w:rsidR="0085023C" w:rsidRPr="00905CE8" w:rsidRDefault="0085023C" w:rsidP="00905CE8">
                            <w:pPr>
                              <w:snapToGrid w:val="0"/>
                              <w:rPr>
                                <w:rFonts w:ascii="ＭＳ ゴシック" w:eastAsia="ＭＳ ゴシック" w:hAnsi="ＭＳ ゴシック" w:cs="Times New Roman"/>
                                <w:color w:val="000000" w:themeColor="text1"/>
                              </w:rPr>
                            </w:pPr>
                            <w:r w:rsidRPr="00905CE8">
                              <w:rPr>
                                <w:rFonts w:ascii="ＭＳ ゴシック" w:eastAsia="ＭＳ ゴシック" w:hAnsi="ＭＳ ゴシック" w:cs="Times New Roman" w:hint="eastAsia"/>
                                <w:color w:val="000000" w:themeColor="text1"/>
                              </w:rPr>
                              <w:t>図４‐５</w:t>
                            </w:r>
                            <w:r w:rsidRPr="00905CE8">
                              <w:rPr>
                                <w:rFonts w:ascii="ＭＳ ゴシック" w:eastAsia="ＭＳ ゴシック" w:hAnsi="ＭＳ ゴシック" w:cs="Times New Roman"/>
                                <w:color w:val="000000" w:themeColor="text1"/>
                              </w:rPr>
                              <w:t xml:space="preserve"> </w:t>
                            </w:r>
                            <w:r w:rsidRPr="00905CE8">
                              <w:rPr>
                                <w:rFonts w:ascii="ＭＳ ゴシック" w:eastAsia="ＭＳ ゴシック" w:hAnsi="ＭＳ ゴシック" w:cs="Times New Roman" w:hint="eastAsia"/>
                                <w:color w:val="000000" w:themeColor="text1"/>
                              </w:rPr>
                              <w:t>事業系可燃ごみの組成</w:t>
                            </w:r>
                          </w:p>
                          <w:p w14:paraId="0B29016A" w14:textId="77777777" w:rsidR="0085023C" w:rsidRPr="00D6168C" w:rsidRDefault="0085023C" w:rsidP="00905CE8">
                            <w:pPr>
                              <w:snapToGrid w:val="0"/>
                              <w:spacing w:line="200" w:lineRule="exact"/>
                              <w:rPr>
                                <w:rFonts w:ascii="ＭＳ ゴシック" w:eastAsia="ＭＳ ゴシック" w:hAnsi="ＭＳ ゴシック" w:cs="Times New Roman"/>
                                <w:color w:val="000000" w:themeColor="text1"/>
                                <w:sz w:val="18"/>
                                <w:szCs w:val="18"/>
                              </w:rPr>
                            </w:pPr>
                            <w:r w:rsidRPr="00D6168C">
                              <w:rPr>
                                <w:rFonts w:ascii="ＭＳ ゴシック" w:eastAsia="ＭＳ ゴシック" w:hAnsi="ＭＳ ゴシック" w:cs="Times New Roman" w:hint="eastAsia"/>
                                <w:color w:val="000000" w:themeColor="text1"/>
                                <w:sz w:val="18"/>
                                <w:szCs w:val="18"/>
                              </w:rPr>
                              <w:t>（重量ベース、</w:t>
                            </w:r>
                            <w:r w:rsidRPr="00D6168C">
                              <w:rPr>
                                <w:rFonts w:ascii="ＭＳ ゴシック" w:eastAsia="ＭＳ ゴシック" w:hAnsi="ＭＳ ゴシック" w:cs="Times New Roman"/>
                                <w:color w:val="000000" w:themeColor="text1"/>
                                <w:sz w:val="18"/>
                                <w:szCs w:val="18"/>
                              </w:rPr>
                              <w:t>2014</w:t>
                            </w:r>
                            <w:r w:rsidRPr="00D6168C">
                              <w:rPr>
                                <w:rFonts w:ascii="ＭＳ ゴシック" w:eastAsia="ＭＳ ゴシック" w:hAnsi="ＭＳ ゴシック" w:cs="Times New Roman" w:hint="eastAsia"/>
                                <w:color w:val="000000" w:themeColor="text1"/>
                                <w:sz w:val="18"/>
                                <w:szCs w:val="18"/>
                              </w:rPr>
                              <w:t>年度から</w:t>
                            </w:r>
                            <w:r w:rsidRPr="00D6168C">
                              <w:rPr>
                                <w:rFonts w:ascii="ＭＳ ゴシック" w:eastAsia="ＭＳ ゴシック" w:hAnsi="ＭＳ ゴシック" w:cs="Times New Roman"/>
                                <w:color w:val="000000" w:themeColor="text1"/>
                                <w:sz w:val="18"/>
                                <w:szCs w:val="18"/>
                              </w:rPr>
                              <w:t>2019</w:t>
                            </w:r>
                            <w:r w:rsidRPr="00D6168C">
                              <w:rPr>
                                <w:rFonts w:ascii="ＭＳ ゴシック" w:eastAsia="ＭＳ ゴシック" w:hAnsi="ＭＳ ゴシック" w:cs="Times New Roman" w:hint="eastAsia"/>
                                <w:color w:val="000000" w:themeColor="text1"/>
                                <w:sz w:val="18"/>
                                <w:szCs w:val="18"/>
                              </w:rPr>
                              <w:t>年度府平均）</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2389FF5" id="テキスト ボックス 2" o:spid="_x0000_s1044" type="#_x0000_t202" alt="図1-4　一般廃棄物の事業系可燃ごみの組成&#10;（重量ベース、2014～2019年度府平均）&#10;" style="position:absolute;left:0;text-align:left;margin-left:330.5pt;margin-top:5.05pt;width:201.5pt;height:27.9pt;z-index:25175756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" filled="f" stroked="f">
                <v:textbox style="mso-fit-shape-to-text:t">
                  <w:txbxContent>
                    <w:p w14:paraId="04E2C840" w14:textId="77777777" w:rsidR="0085023C" w:rsidRPr="00905CE8" w:rsidRDefault="0085023C" w:rsidP="00905CE8">
                      <w:pPr>
                        <w:snapToGrid w:val="0"/>
                        <w:rPr>
                          <w:rFonts w:ascii="ＭＳ ゴシック" w:eastAsia="ＭＳ ゴシック" w:hAnsi="ＭＳ ゴシック" w:cs="Times New Roman"/>
                          <w:color w:val="000000" w:themeColor="text1"/>
                        </w:rPr>
                      </w:pPr>
                      <w:r w:rsidRPr="00905CE8">
                        <w:rPr>
                          <w:rFonts w:ascii="ＭＳ ゴシック" w:eastAsia="ＭＳ ゴシック" w:hAnsi="ＭＳ ゴシック" w:cs="Times New Roman" w:hint="eastAsia"/>
                          <w:color w:val="000000" w:themeColor="text1"/>
                        </w:rPr>
                        <w:t>図４‐５</w:t>
                      </w:r>
                      <w:r w:rsidRPr="00905CE8">
                        <w:rPr>
                          <w:rFonts w:ascii="ＭＳ ゴシック" w:eastAsia="ＭＳ ゴシック" w:hAnsi="ＭＳ ゴシック" w:cs="Times New Roman"/>
                          <w:color w:val="000000" w:themeColor="text1"/>
                        </w:rPr>
                        <w:t xml:space="preserve"> </w:t>
                      </w:r>
                      <w:r w:rsidRPr="00905CE8">
                        <w:rPr>
                          <w:rFonts w:ascii="ＭＳ ゴシック" w:eastAsia="ＭＳ ゴシック" w:hAnsi="ＭＳ ゴシック" w:cs="Times New Roman" w:hint="eastAsia"/>
                          <w:color w:val="000000" w:themeColor="text1"/>
                        </w:rPr>
                        <w:t>事業系可燃ごみの組成</w:t>
                      </w:r>
                    </w:p>
                    <w:p w14:paraId="0B29016A" w14:textId="77777777" w:rsidR="0085023C" w:rsidRPr="00D6168C" w:rsidRDefault="0085023C" w:rsidP="00905CE8">
                      <w:pPr>
                        <w:snapToGrid w:val="0"/>
                        <w:spacing w:line="200" w:lineRule="exact"/>
                        <w:rPr>
                          <w:rFonts w:ascii="ＭＳ ゴシック" w:eastAsia="ＭＳ ゴシック" w:hAnsi="ＭＳ ゴシック" w:cs="Times New Roman"/>
                          <w:color w:val="000000" w:themeColor="text1"/>
                          <w:sz w:val="18"/>
                          <w:szCs w:val="18"/>
                        </w:rPr>
                      </w:pPr>
                      <w:r w:rsidRPr="00D6168C">
                        <w:rPr>
                          <w:rFonts w:ascii="ＭＳ ゴシック" w:eastAsia="ＭＳ ゴシック" w:hAnsi="ＭＳ ゴシック" w:cs="Times New Roman" w:hint="eastAsia"/>
                          <w:color w:val="000000" w:themeColor="text1"/>
                          <w:sz w:val="18"/>
                          <w:szCs w:val="18"/>
                        </w:rPr>
                        <w:t>（重量ベース、</w:t>
                      </w:r>
                      <w:r w:rsidRPr="00D6168C">
                        <w:rPr>
                          <w:rFonts w:ascii="ＭＳ ゴシック" w:eastAsia="ＭＳ ゴシック" w:hAnsi="ＭＳ ゴシック" w:cs="Times New Roman"/>
                          <w:color w:val="000000" w:themeColor="text1"/>
                          <w:sz w:val="18"/>
                          <w:szCs w:val="18"/>
                        </w:rPr>
                        <w:t>2014</w:t>
                      </w:r>
                      <w:r w:rsidRPr="00D6168C">
                        <w:rPr>
                          <w:rFonts w:ascii="ＭＳ ゴシック" w:eastAsia="ＭＳ ゴシック" w:hAnsi="ＭＳ ゴシック" w:cs="Times New Roman" w:hint="eastAsia"/>
                          <w:color w:val="000000" w:themeColor="text1"/>
                          <w:sz w:val="18"/>
                          <w:szCs w:val="18"/>
                        </w:rPr>
                        <w:t>年度から</w:t>
                      </w:r>
                      <w:r w:rsidRPr="00D6168C">
                        <w:rPr>
                          <w:rFonts w:ascii="ＭＳ ゴシック" w:eastAsia="ＭＳ ゴシック" w:hAnsi="ＭＳ ゴシック" w:cs="Times New Roman"/>
                          <w:color w:val="000000" w:themeColor="text1"/>
                          <w:sz w:val="18"/>
                          <w:szCs w:val="18"/>
                        </w:rPr>
                        <w:t>2019</w:t>
                      </w:r>
                      <w:r w:rsidRPr="00D6168C">
                        <w:rPr>
                          <w:rFonts w:ascii="ＭＳ ゴシック" w:eastAsia="ＭＳ ゴシック" w:hAnsi="ＭＳ ゴシック" w:cs="Times New Roman" w:hint="eastAsia"/>
                          <w:color w:val="000000" w:themeColor="text1"/>
                          <w:sz w:val="18"/>
                          <w:szCs w:val="18"/>
                        </w:rPr>
                        <w:t>年度府平均）</w:t>
                      </w:r>
                    </w:p>
                  </w:txbxContent>
                </v:textbox>
                <w10:wrap anchorx="page"/>
              </v:shape>
            </w:pict>
          </mc:Fallback>
        </mc:AlternateContent>
      </w:r>
      <w:r w:rsidRPr="00A32359">
        <w:rPr>
          <w:noProof/>
        </w:rPr>
        <mc:AlternateContent>
          <mc:Choice Requires="wps">
            <w:drawing>
              <wp:anchor distT="0" distB="0" distL="114300" distR="114300" simplePos="0" relativeHeight="251756544" behindDoc="0" locked="0" layoutInCell="1" allowOverlap="1" wp14:anchorId="653B0D92" wp14:editId="40DC1AE0">
                <wp:simplePos x="0" y="0"/>
                <wp:positionH relativeFrom="margin">
                  <wp:posOffset>541020</wp:posOffset>
                </wp:positionH>
                <wp:positionV relativeFrom="paragraph">
                  <wp:posOffset>51435</wp:posOffset>
                </wp:positionV>
                <wp:extent cx="2559050" cy="577850"/>
                <wp:effectExtent l="0" t="0" r="0" b="0"/>
                <wp:wrapNone/>
                <wp:docPr id="19" name="テキスト ボックス 2" descr="図1-3　一般廃棄物の生活系可燃ごみの組成&#10;（重量ベース、2014～2019年度府平均）&#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577850"/>
                        </a:xfrm>
                        <a:prstGeom prst="rect">
                          <a:avLst/>
                        </a:prstGeom>
                        <a:noFill/>
                        <a:ln w="9525">
                          <a:noFill/>
                          <a:miter lim="800000"/>
                          <a:headEnd/>
                          <a:tailEnd/>
                        </a:ln>
                      </wps:spPr>
                      <wps:txbx>
                        <w:txbxContent>
                          <w:p w14:paraId="7CDD857B" w14:textId="77777777" w:rsidR="0085023C" w:rsidRPr="00905CE8" w:rsidRDefault="0085023C" w:rsidP="00905CE8">
                            <w:pPr>
                              <w:snapToGrid w:val="0"/>
                              <w:rPr>
                                <w:rFonts w:ascii="ＭＳ ゴシック" w:eastAsia="ＭＳ ゴシック" w:hAnsi="ＭＳ ゴシック" w:cs="Times New Roman"/>
                                <w:color w:val="000000" w:themeColor="text1"/>
                              </w:rPr>
                            </w:pPr>
                            <w:r w:rsidRPr="00905CE8">
                              <w:rPr>
                                <w:rFonts w:ascii="ＭＳ ゴシック" w:eastAsia="ＭＳ ゴシック" w:hAnsi="ＭＳ ゴシック" w:cs="Times New Roman" w:hint="eastAsia"/>
                                <w:color w:val="000000" w:themeColor="text1"/>
                              </w:rPr>
                              <w:t>図４‐４</w:t>
                            </w:r>
                            <w:r w:rsidRPr="00905CE8">
                              <w:rPr>
                                <w:rFonts w:ascii="ＭＳ ゴシック" w:eastAsia="ＭＳ ゴシック" w:hAnsi="ＭＳ ゴシック" w:cs="Times New Roman"/>
                                <w:color w:val="000000" w:themeColor="text1"/>
                              </w:rPr>
                              <w:t xml:space="preserve"> </w:t>
                            </w:r>
                            <w:r w:rsidRPr="00905CE8">
                              <w:rPr>
                                <w:rFonts w:ascii="ＭＳ ゴシック" w:eastAsia="ＭＳ ゴシック" w:hAnsi="ＭＳ ゴシック" w:cs="Times New Roman" w:hint="eastAsia"/>
                                <w:color w:val="000000" w:themeColor="text1"/>
                              </w:rPr>
                              <w:t>生活系可燃ごみの組成</w:t>
                            </w:r>
                          </w:p>
                          <w:p w14:paraId="5956B0F9" w14:textId="77777777" w:rsidR="0085023C" w:rsidRPr="00D6168C" w:rsidRDefault="0085023C" w:rsidP="00905CE8">
                            <w:pPr>
                              <w:snapToGrid w:val="0"/>
                              <w:rPr>
                                <w:rFonts w:ascii="ＭＳ ゴシック" w:eastAsia="ＭＳ ゴシック" w:hAnsi="ＭＳ ゴシック" w:cs="Times New Roman"/>
                                <w:color w:val="000000" w:themeColor="text1"/>
                                <w:sz w:val="18"/>
                                <w:szCs w:val="18"/>
                              </w:rPr>
                            </w:pPr>
                            <w:r w:rsidRPr="00D6168C">
                              <w:rPr>
                                <w:rFonts w:ascii="ＭＳ ゴシック" w:eastAsia="ＭＳ ゴシック" w:hAnsi="ＭＳ ゴシック" w:cs="Times New Roman" w:hint="eastAsia"/>
                                <w:color w:val="000000" w:themeColor="text1"/>
                                <w:sz w:val="18"/>
                                <w:szCs w:val="18"/>
                              </w:rPr>
                              <w:t>（重量ベース、</w:t>
                            </w:r>
                            <w:r w:rsidRPr="00D6168C">
                              <w:rPr>
                                <w:rFonts w:ascii="ＭＳ ゴシック" w:eastAsia="ＭＳ ゴシック" w:hAnsi="ＭＳ ゴシック" w:cs="Times New Roman"/>
                                <w:color w:val="000000" w:themeColor="text1"/>
                                <w:sz w:val="18"/>
                                <w:szCs w:val="18"/>
                              </w:rPr>
                              <w:t>2014</w:t>
                            </w:r>
                            <w:r w:rsidRPr="00D6168C">
                              <w:rPr>
                                <w:rFonts w:ascii="ＭＳ ゴシック" w:eastAsia="ＭＳ ゴシック" w:hAnsi="ＭＳ ゴシック" w:cs="Times New Roman" w:hint="eastAsia"/>
                                <w:color w:val="000000" w:themeColor="text1"/>
                                <w:sz w:val="18"/>
                                <w:szCs w:val="18"/>
                              </w:rPr>
                              <w:t>年度から</w:t>
                            </w:r>
                            <w:r w:rsidRPr="00D6168C">
                              <w:rPr>
                                <w:rFonts w:ascii="ＭＳ ゴシック" w:eastAsia="ＭＳ ゴシック" w:hAnsi="ＭＳ ゴシック" w:cs="Times New Roman"/>
                                <w:color w:val="000000" w:themeColor="text1"/>
                                <w:sz w:val="18"/>
                                <w:szCs w:val="18"/>
                              </w:rPr>
                              <w:t>2019</w:t>
                            </w:r>
                            <w:r w:rsidRPr="00D6168C">
                              <w:rPr>
                                <w:rFonts w:ascii="ＭＳ ゴシック" w:eastAsia="ＭＳ ゴシック" w:hAnsi="ＭＳ ゴシック" w:cs="Times New Roman" w:hint="eastAsia"/>
                                <w:color w:val="000000" w:themeColor="text1"/>
                                <w:sz w:val="18"/>
                                <w:szCs w:val="18"/>
                              </w:rPr>
                              <w:t>年度府平均）</w:t>
                            </w:r>
                          </w:p>
                        </w:txbxContent>
                      </wps:txbx>
                      <wps:bodyPr rot="0" vert="horz" wrap="square" lIns="91440" tIns="72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B0D92" id="_x0000_s1045" type="#_x0000_t202" alt="図1-3　一般廃棄物の生活系可燃ごみの組成&#10;（重量ベース、2014～2019年度府平均）&#10;" style="position:absolute;left:0;text-align:left;margin-left:42.6pt;margin-top:4.05pt;width:201.5pt;height:45.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" filled="f" stroked="f">
                <v:textbox inset=",2mm">
                  <w:txbxContent>
                    <w:p w14:paraId="7CDD857B" w14:textId="77777777" w:rsidR="0085023C" w:rsidRPr="00905CE8" w:rsidRDefault="0085023C" w:rsidP="00905CE8">
                      <w:pPr>
                        <w:snapToGrid w:val="0"/>
                        <w:rPr>
                          <w:rFonts w:ascii="ＭＳ ゴシック" w:eastAsia="ＭＳ ゴシック" w:hAnsi="ＭＳ ゴシック" w:cs="Times New Roman"/>
                          <w:color w:val="000000" w:themeColor="text1"/>
                        </w:rPr>
                      </w:pPr>
                      <w:r w:rsidRPr="00905CE8">
                        <w:rPr>
                          <w:rFonts w:ascii="ＭＳ ゴシック" w:eastAsia="ＭＳ ゴシック" w:hAnsi="ＭＳ ゴシック" w:cs="Times New Roman" w:hint="eastAsia"/>
                          <w:color w:val="000000" w:themeColor="text1"/>
                        </w:rPr>
                        <w:t>図４‐４</w:t>
                      </w:r>
                      <w:r w:rsidRPr="00905CE8">
                        <w:rPr>
                          <w:rFonts w:ascii="ＭＳ ゴシック" w:eastAsia="ＭＳ ゴシック" w:hAnsi="ＭＳ ゴシック" w:cs="Times New Roman"/>
                          <w:color w:val="000000" w:themeColor="text1"/>
                        </w:rPr>
                        <w:t xml:space="preserve"> </w:t>
                      </w:r>
                      <w:r w:rsidRPr="00905CE8">
                        <w:rPr>
                          <w:rFonts w:ascii="ＭＳ ゴシック" w:eastAsia="ＭＳ ゴシック" w:hAnsi="ＭＳ ゴシック" w:cs="Times New Roman" w:hint="eastAsia"/>
                          <w:color w:val="000000" w:themeColor="text1"/>
                        </w:rPr>
                        <w:t>生活系可燃ごみの組成</w:t>
                      </w:r>
                    </w:p>
                    <w:p w14:paraId="5956B0F9" w14:textId="77777777" w:rsidR="0085023C" w:rsidRPr="00D6168C" w:rsidRDefault="0085023C" w:rsidP="00905CE8">
                      <w:pPr>
                        <w:snapToGrid w:val="0"/>
                        <w:rPr>
                          <w:rFonts w:ascii="ＭＳ ゴシック" w:eastAsia="ＭＳ ゴシック" w:hAnsi="ＭＳ ゴシック" w:cs="Times New Roman"/>
                          <w:color w:val="000000" w:themeColor="text1"/>
                          <w:sz w:val="18"/>
                          <w:szCs w:val="18"/>
                        </w:rPr>
                      </w:pPr>
                      <w:r w:rsidRPr="00D6168C">
                        <w:rPr>
                          <w:rFonts w:ascii="ＭＳ ゴシック" w:eastAsia="ＭＳ ゴシック" w:hAnsi="ＭＳ ゴシック" w:cs="Times New Roman" w:hint="eastAsia"/>
                          <w:color w:val="000000" w:themeColor="text1"/>
                          <w:sz w:val="18"/>
                          <w:szCs w:val="18"/>
                        </w:rPr>
                        <w:t>（重量ベース、</w:t>
                      </w:r>
                      <w:r w:rsidRPr="00D6168C">
                        <w:rPr>
                          <w:rFonts w:ascii="ＭＳ ゴシック" w:eastAsia="ＭＳ ゴシック" w:hAnsi="ＭＳ ゴシック" w:cs="Times New Roman"/>
                          <w:color w:val="000000" w:themeColor="text1"/>
                          <w:sz w:val="18"/>
                          <w:szCs w:val="18"/>
                        </w:rPr>
                        <w:t>2014</w:t>
                      </w:r>
                      <w:r w:rsidRPr="00D6168C">
                        <w:rPr>
                          <w:rFonts w:ascii="ＭＳ ゴシック" w:eastAsia="ＭＳ ゴシック" w:hAnsi="ＭＳ ゴシック" w:cs="Times New Roman" w:hint="eastAsia"/>
                          <w:color w:val="000000" w:themeColor="text1"/>
                          <w:sz w:val="18"/>
                          <w:szCs w:val="18"/>
                        </w:rPr>
                        <w:t>年度から</w:t>
                      </w:r>
                      <w:r w:rsidRPr="00D6168C">
                        <w:rPr>
                          <w:rFonts w:ascii="ＭＳ ゴシック" w:eastAsia="ＭＳ ゴシック" w:hAnsi="ＭＳ ゴシック" w:cs="Times New Roman"/>
                          <w:color w:val="000000" w:themeColor="text1"/>
                          <w:sz w:val="18"/>
                          <w:szCs w:val="18"/>
                        </w:rPr>
                        <w:t>2019</w:t>
                      </w:r>
                      <w:r w:rsidRPr="00D6168C">
                        <w:rPr>
                          <w:rFonts w:ascii="ＭＳ ゴシック" w:eastAsia="ＭＳ ゴシック" w:hAnsi="ＭＳ ゴシック" w:cs="Times New Roman" w:hint="eastAsia"/>
                          <w:color w:val="000000" w:themeColor="text1"/>
                          <w:sz w:val="18"/>
                          <w:szCs w:val="18"/>
                        </w:rPr>
                        <w:t>年度府平均）</w:t>
                      </w:r>
                    </w:p>
                  </w:txbxContent>
                </v:textbox>
                <w10:wrap anchorx="margin"/>
              </v:shape>
            </w:pict>
          </mc:Fallback>
        </mc:AlternateContent>
      </w:r>
    </w:p>
    <w:p w14:paraId="3A7E7143" w14:textId="625DEF89" w:rsidR="0085023C" w:rsidRDefault="0085023C" w:rsidP="0085023C"/>
    <w:p w14:paraId="1FCBF5E7" w14:textId="7DDD51B8" w:rsidR="002677ED" w:rsidRDefault="002677ED">
      <w:pPr>
        <w:widowControl/>
        <w:jc w:val="left"/>
      </w:pPr>
    </w:p>
    <w:p w14:paraId="6EA55B3C" w14:textId="4B6F5624" w:rsidR="0085023C" w:rsidRPr="00905CE8" w:rsidRDefault="00FA5121" w:rsidP="00905CE8">
      <w:pPr>
        <w:pStyle w:val="a3"/>
        <w:ind w:leftChars="0" w:left="420"/>
        <w:rPr>
          <w:rFonts w:asciiTheme="majorEastAsia" w:eastAsiaTheme="majorEastAsia" w:hAnsiTheme="majorEastAsia"/>
        </w:rPr>
      </w:pPr>
      <w:r>
        <w:rPr>
          <w:rFonts w:asciiTheme="majorEastAsia" w:eastAsiaTheme="majorEastAsia" w:hAnsiTheme="majorEastAsia" w:hint="eastAsia"/>
        </w:rPr>
        <w:t xml:space="preserve">２）　</w:t>
      </w:r>
      <w:r w:rsidR="0085023C" w:rsidRPr="00905CE8">
        <w:rPr>
          <w:rFonts w:asciiTheme="majorEastAsia" w:eastAsiaTheme="majorEastAsia" w:hAnsiTheme="majorEastAsia" w:hint="eastAsia"/>
        </w:rPr>
        <w:t>産業廃棄物（大阪府）</w:t>
      </w:r>
    </w:p>
    <w:p w14:paraId="58A9EF1A" w14:textId="2E94F45C" w:rsidR="0085023C" w:rsidRDefault="0085023C" w:rsidP="00905CE8">
      <w:pPr>
        <w:ind w:leftChars="400" w:left="880" w:firstLineChars="100" w:firstLine="220"/>
        <w:jc w:val="left"/>
      </w:pPr>
      <w:r w:rsidRPr="008B3FC5">
        <w:rPr>
          <w:rFonts w:asciiTheme="minorEastAsia" w:hAnsiTheme="minorEastAsia" w:hint="eastAsia"/>
        </w:rPr>
        <w:t>府内における、</w:t>
      </w:r>
      <w:r w:rsidRPr="008B3FC5">
        <w:rPr>
          <w:rFonts w:asciiTheme="minorEastAsia" w:hAnsiTheme="minorEastAsia"/>
        </w:rPr>
        <w:t>2000</w:t>
      </w:r>
      <w:r w:rsidRPr="008B3FC5">
        <w:rPr>
          <w:rFonts w:asciiTheme="minorEastAsia" w:hAnsiTheme="minorEastAsia" w:hint="eastAsia"/>
        </w:rPr>
        <w:t>年度から</w:t>
      </w:r>
      <w:r w:rsidRPr="008B3FC5">
        <w:rPr>
          <w:rFonts w:asciiTheme="minorEastAsia" w:hAnsiTheme="minorEastAsia"/>
        </w:rPr>
        <w:t>2019</w:t>
      </w:r>
      <w:r w:rsidRPr="008B3FC5">
        <w:rPr>
          <w:rFonts w:asciiTheme="minorEastAsia" w:hAnsiTheme="minorEastAsia" w:hint="eastAsia"/>
        </w:rPr>
        <w:t>年度までの産業廃棄物の排出量及び再生利用量等は、</w:t>
      </w:r>
      <w:r>
        <w:rPr>
          <w:rFonts w:hint="eastAsia"/>
        </w:rPr>
        <w:t>いずれも減少傾向にあり、特に、最終処分量は大幅に減少している。</w:t>
      </w:r>
    </w:p>
    <w:p w14:paraId="0A469E47" w14:textId="05FF3AFE" w:rsidR="0085023C" w:rsidRDefault="00D075E2" w:rsidP="0085023C">
      <w:pPr>
        <w:ind w:leftChars="193" w:left="425" w:firstLineChars="128" w:firstLine="282"/>
        <w:jc w:val="left"/>
      </w:pPr>
      <w:r w:rsidRPr="008B3FC5">
        <w:rPr>
          <w:rFonts w:asciiTheme="minorEastAsia" w:hAnsiTheme="minorEastAsia"/>
          <w:noProof/>
        </w:rPr>
        <w:drawing>
          <wp:anchor distT="0" distB="0" distL="114300" distR="114300" simplePos="0" relativeHeight="251786240" behindDoc="0" locked="0" layoutInCell="1" allowOverlap="1" wp14:anchorId="6597CDD2" wp14:editId="2A36893B">
            <wp:simplePos x="0" y="0"/>
            <wp:positionH relativeFrom="column">
              <wp:posOffset>1258570</wp:posOffset>
            </wp:positionH>
            <wp:positionV relativeFrom="paragraph">
              <wp:posOffset>114935</wp:posOffset>
            </wp:positionV>
            <wp:extent cx="3519879" cy="1847850"/>
            <wp:effectExtent l="0" t="0" r="4445" b="0"/>
            <wp:wrapNone/>
            <wp:docPr id="2480" name="図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519879" cy="1847850"/>
                    </a:xfrm>
                    <a:prstGeom prst="rect">
                      <a:avLst/>
                    </a:prstGeom>
                  </pic:spPr>
                </pic:pic>
              </a:graphicData>
            </a:graphic>
            <wp14:sizeRelH relativeFrom="page">
              <wp14:pctWidth>0</wp14:pctWidth>
            </wp14:sizeRelH>
            <wp14:sizeRelV relativeFrom="page">
              <wp14:pctHeight>0</wp14:pctHeight>
            </wp14:sizeRelV>
          </wp:anchor>
        </w:drawing>
      </w:r>
    </w:p>
    <w:p w14:paraId="5232B780" w14:textId="7C23D715" w:rsidR="0085023C" w:rsidRDefault="0085023C" w:rsidP="0085023C">
      <w:pPr>
        <w:ind w:leftChars="193" w:left="425" w:firstLineChars="128" w:firstLine="282"/>
        <w:jc w:val="left"/>
      </w:pPr>
    </w:p>
    <w:p w14:paraId="7EB67BB1" w14:textId="77777777" w:rsidR="0085023C" w:rsidRDefault="0085023C" w:rsidP="0085023C">
      <w:pPr>
        <w:ind w:leftChars="193" w:left="425" w:firstLineChars="128" w:firstLine="282"/>
        <w:jc w:val="left"/>
      </w:pPr>
    </w:p>
    <w:p w14:paraId="39B43F78" w14:textId="77777777" w:rsidR="0085023C" w:rsidRDefault="0085023C" w:rsidP="0085023C">
      <w:pPr>
        <w:ind w:leftChars="193" w:left="425" w:firstLineChars="128" w:firstLine="282"/>
        <w:jc w:val="left"/>
      </w:pPr>
    </w:p>
    <w:p w14:paraId="52F3B655" w14:textId="77777777" w:rsidR="0085023C" w:rsidRDefault="0085023C" w:rsidP="0085023C">
      <w:pPr>
        <w:ind w:leftChars="193" w:left="425" w:firstLineChars="128" w:firstLine="282"/>
        <w:jc w:val="left"/>
      </w:pPr>
    </w:p>
    <w:p w14:paraId="6AA6CF9D" w14:textId="77777777" w:rsidR="0085023C" w:rsidRDefault="0085023C" w:rsidP="0085023C">
      <w:pPr>
        <w:ind w:leftChars="193" w:left="425" w:firstLineChars="128" w:firstLine="282"/>
        <w:jc w:val="left"/>
      </w:pPr>
    </w:p>
    <w:p w14:paraId="1C77BA17" w14:textId="77777777" w:rsidR="0085023C" w:rsidRDefault="0085023C" w:rsidP="0085023C">
      <w:pPr>
        <w:ind w:leftChars="193" w:left="425" w:firstLineChars="128" w:firstLine="282"/>
        <w:jc w:val="left"/>
      </w:pPr>
    </w:p>
    <w:p w14:paraId="382AC817" w14:textId="77777777" w:rsidR="0085023C" w:rsidRDefault="0085023C" w:rsidP="0085023C">
      <w:pPr>
        <w:ind w:leftChars="193" w:left="425" w:firstLineChars="128" w:firstLine="282"/>
        <w:jc w:val="left"/>
      </w:pPr>
    </w:p>
    <w:p w14:paraId="5C4AFBFC" w14:textId="77777777" w:rsidR="0085023C" w:rsidRDefault="0085023C" w:rsidP="0085023C">
      <w:pPr>
        <w:ind w:leftChars="193" w:left="425" w:firstLineChars="128" w:firstLine="282"/>
        <w:jc w:val="left"/>
      </w:pPr>
      <w:r>
        <w:rPr>
          <w:noProof/>
        </w:rPr>
        <mc:AlternateContent>
          <mc:Choice Requires="wps">
            <w:drawing>
              <wp:anchor distT="0" distB="0" distL="114300" distR="114300" simplePos="0" relativeHeight="251760640" behindDoc="0" locked="0" layoutInCell="1" allowOverlap="1" wp14:anchorId="5CB48B0C" wp14:editId="047EFA3F">
                <wp:simplePos x="0" y="0"/>
                <wp:positionH relativeFrom="margin">
                  <wp:posOffset>1662430</wp:posOffset>
                </wp:positionH>
                <wp:positionV relativeFrom="paragraph">
                  <wp:posOffset>45085</wp:posOffset>
                </wp:positionV>
                <wp:extent cx="2800350" cy="276225"/>
                <wp:effectExtent l="0" t="0" r="0" b="0"/>
                <wp:wrapNone/>
                <wp:docPr id="36" name="正方形/長方形 23"/>
                <wp:cNvGraphicFramePr/>
                <a:graphic xmlns:a="http://schemas.openxmlformats.org/drawingml/2006/main">
                  <a:graphicData uri="http://schemas.microsoft.com/office/word/2010/wordprocessingShape">
                    <wps:wsp>
                      <wps:cNvSpPr/>
                      <wps:spPr>
                        <a:xfrm>
                          <a:off x="0" y="0"/>
                          <a:ext cx="2800350" cy="276225"/>
                        </a:xfrm>
                        <a:prstGeom prst="rect">
                          <a:avLst/>
                        </a:prstGeom>
                      </wps:spPr>
                      <wps:txbx>
                        <w:txbxContent>
                          <w:p w14:paraId="673C7CDC" w14:textId="6BEC1D92" w:rsidR="0085023C" w:rsidRPr="008C6271" w:rsidRDefault="0085023C" w:rsidP="0085023C">
                            <w:pPr>
                              <w:spacing w:before="120" w:after="72" w:line="360" w:lineRule="exact"/>
                              <w:jc w:val="center"/>
                              <w:rPr>
                                <w:rFonts w:ascii="ＭＳ ゴシック" w:eastAsia="ＭＳ ゴシック" w:hAnsi="ＭＳ ゴシック" w:cs="Times New Roman"/>
                                <w:color w:val="000000" w:themeColor="text1"/>
                                <w:kern w:val="24"/>
                                <w:sz w:val="24"/>
                                <w:szCs w:val="24"/>
                              </w:rPr>
                            </w:pPr>
                            <w:r w:rsidRPr="008C6271">
                              <w:rPr>
                                <w:rFonts w:ascii="ＭＳ ゴシック" w:eastAsia="ＭＳ ゴシック" w:hAnsi="ＭＳ ゴシック" w:cs="Times New Roman" w:hint="eastAsia"/>
                                <w:color w:val="000000" w:themeColor="text1"/>
                                <w:kern w:val="24"/>
                              </w:rPr>
                              <w:t>図４‐</w:t>
                            </w:r>
                            <w:r w:rsidR="00FE627E">
                              <w:rPr>
                                <w:rFonts w:ascii="ＭＳ ゴシック" w:eastAsia="ＭＳ ゴシック" w:hAnsi="ＭＳ ゴシック" w:cs="Times New Roman" w:hint="eastAsia"/>
                                <w:color w:val="000000" w:themeColor="text1"/>
                                <w:kern w:val="24"/>
                              </w:rPr>
                              <w:t>６</w:t>
                            </w:r>
                            <w:r w:rsidRPr="008C6271">
                              <w:rPr>
                                <w:rFonts w:ascii="ＭＳ ゴシック" w:eastAsia="ＭＳ ゴシック" w:hAnsi="ＭＳ ゴシック" w:cs="Times New Roman" w:hint="eastAsia"/>
                                <w:color w:val="000000" w:themeColor="text1"/>
                                <w:kern w:val="24"/>
                              </w:rPr>
                              <w:t xml:space="preserve">　排出量及び再生利用量等の推移</w:t>
                            </w:r>
                          </w:p>
                        </w:txbxContent>
                      </wps:txbx>
                      <wps:bodyPr wrap="none" lIns="0" tIns="0" rIns="0" bIns="0">
                        <a:noAutofit/>
                      </wps:bodyPr>
                    </wps:wsp>
                  </a:graphicData>
                </a:graphic>
                <wp14:sizeRelV relativeFrom="margin">
                  <wp14:pctHeight>0</wp14:pctHeight>
                </wp14:sizeRelV>
              </wp:anchor>
            </w:drawing>
          </mc:Choice>
          <mc:Fallback>
            <w:pict>
              <v:rect w14:anchorId="5CB48B0C" id="正方形/長方形 23" o:spid="_x0000_s1046" style="position:absolute;left:0;text-align:left;margin-left:130.9pt;margin-top:3.55pt;width:220.5pt;height:21.75pt;z-index:25176064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" filled="f" stroked="f">
                <v:textbox inset="0,0,0,0">
                  <w:txbxContent>
                    <w:p w14:paraId="673C7CDC" w14:textId="6BEC1D92" w:rsidR="0085023C" w:rsidRPr="008C6271" w:rsidRDefault="0085023C" w:rsidP="0085023C">
                      <w:pPr>
                        <w:spacing w:before="120" w:after="72" w:line="360" w:lineRule="exact"/>
                        <w:jc w:val="center"/>
                        <w:rPr>
                          <w:rFonts w:ascii="ＭＳ ゴシック" w:eastAsia="ＭＳ ゴシック" w:hAnsi="ＭＳ ゴシック" w:cs="Times New Roman"/>
                          <w:color w:val="000000" w:themeColor="text1"/>
                          <w:kern w:val="24"/>
                          <w:sz w:val="24"/>
                          <w:szCs w:val="24"/>
                        </w:rPr>
                      </w:pPr>
                      <w:r w:rsidRPr="008C6271">
                        <w:rPr>
                          <w:rFonts w:ascii="ＭＳ ゴシック" w:eastAsia="ＭＳ ゴシック" w:hAnsi="ＭＳ ゴシック" w:cs="Times New Roman" w:hint="eastAsia"/>
                          <w:color w:val="000000" w:themeColor="text1"/>
                          <w:kern w:val="24"/>
                        </w:rPr>
                        <w:t>図４‐</w:t>
                      </w:r>
                      <w:r w:rsidR="00FE627E">
                        <w:rPr>
                          <w:rFonts w:ascii="ＭＳ ゴシック" w:eastAsia="ＭＳ ゴシック" w:hAnsi="ＭＳ ゴシック" w:cs="Times New Roman" w:hint="eastAsia"/>
                          <w:color w:val="000000" w:themeColor="text1"/>
                          <w:kern w:val="24"/>
                        </w:rPr>
                        <w:t>６</w:t>
                      </w:r>
                      <w:r w:rsidRPr="008C6271">
                        <w:rPr>
                          <w:rFonts w:ascii="ＭＳ ゴシック" w:eastAsia="ＭＳ ゴシック" w:hAnsi="ＭＳ ゴシック" w:cs="Times New Roman" w:hint="eastAsia"/>
                          <w:color w:val="000000" w:themeColor="text1"/>
                          <w:kern w:val="24"/>
                        </w:rPr>
                        <w:t xml:space="preserve">　排出量及び再生利用量等の推移</w:t>
                      </w:r>
                    </w:p>
                  </w:txbxContent>
                </v:textbox>
                <w10:wrap anchorx="margin"/>
              </v:rect>
            </w:pict>
          </mc:Fallback>
        </mc:AlternateContent>
      </w:r>
    </w:p>
    <w:p w14:paraId="43B1E663" w14:textId="77777777" w:rsidR="0085023C" w:rsidRDefault="0085023C" w:rsidP="0085023C">
      <w:pPr>
        <w:ind w:leftChars="193" w:left="425" w:firstLineChars="128" w:firstLine="282"/>
        <w:jc w:val="center"/>
      </w:pPr>
    </w:p>
    <w:p w14:paraId="1AE036C3" w14:textId="0371C260" w:rsidR="0085023C" w:rsidRDefault="0085023C" w:rsidP="00905CE8">
      <w:pPr>
        <w:spacing w:before="240"/>
        <w:ind w:leftChars="193" w:left="865" w:hangingChars="200" w:hanging="440"/>
        <w:jc w:val="left"/>
      </w:pPr>
      <w:r>
        <w:rPr>
          <w:rFonts w:hint="eastAsia"/>
        </w:rPr>
        <w:t xml:space="preserve"> </w:t>
      </w:r>
      <w:r>
        <w:t xml:space="preserve"> </w:t>
      </w:r>
      <w:r w:rsidR="00FA5121">
        <w:rPr>
          <w:rFonts w:hint="eastAsia"/>
        </w:rPr>
        <w:t xml:space="preserve">　　</w:t>
      </w:r>
      <w:r w:rsidRPr="008A172E">
        <w:rPr>
          <w:rFonts w:asciiTheme="minorEastAsia" w:hAnsiTheme="minorEastAsia"/>
        </w:rPr>
        <w:t>2019</w:t>
      </w:r>
      <w:r w:rsidRPr="008A172E">
        <w:rPr>
          <w:rFonts w:asciiTheme="minorEastAsia" w:hAnsiTheme="minorEastAsia" w:hint="eastAsia"/>
        </w:rPr>
        <w:t>年度における種類</w:t>
      </w:r>
      <w:r w:rsidRPr="008B3FC5">
        <w:rPr>
          <w:rFonts w:asciiTheme="minorEastAsia" w:hAnsiTheme="minorEastAsia" w:hint="eastAsia"/>
        </w:rPr>
        <w:t>別の再生利用率等については、廃プラスチックや混合廃棄物は最終処分率が高くなっている。</w:t>
      </w:r>
    </w:p>
    <w:p w14:paraId="26A1A5AB" w14:textId="3EFAEE0A" w:rsidR="0085023C" w:rsidRDefault="0085023C" w:rsidP="0085023C">
      <w:pPr>
        <w:ind w:leftChars="193" w:left="425" w:firstLineChars="128" w:firstLine="282"/>
        <w:jc w:val="center"/>
      </w:pPr>
      <w:r w:rsidRPr="00E94225">
        <w:rPr>
          <w:noProof/>
        </w:rPr>
        <w:drawing>
          <wp:inline distT="0" distB="0" distL="0" distR="0" wp14:anchorId="2449A054" wp14:editId="4C68BD0B">
            <wp:extent cx="3368040" cy="1756637"/>
            <wp:effectExtent l="0" t="0" r="3810" b="0"/>
            <wp:docPr id="2481" name="図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85977" cy="1765992"/>
                    </a:xfrm>
                    <a:prstGeom prst="rect">
                      <a:avLst/>
                    </a:prstGeom>
                    <a:noFill/>
                    <a:ln>
                      <a:noFill/>
                    </a:ln>
                  </pic:spPr>
                </pic:pic>
              </a:graphicData>
            </a:graphic>
          </wp:inline>
        </w:drawing>
      </w:r>
    </w:p>
    <w:p w14:paraId="225D47E5" w14:textId="3B8AC608" w:rsidR="0085023C" w:rsidRDefault="00D075E2" w:rsidP="0085023C">
      <w:pPr>
        <w:ind w:leftChars="193" w:left="425" w:firstLineChars="128" w:firstLine="282"/>
      </w:pPr>
      <w:r w:rsidRPr="00E94225">
        <w:rPr>
          <w:noProof/>
        </w:rPr>
        <mc:AlternateContent>
          <mc:Choice Requires="wps">
            <w:drawing>
              <wp:anchor distT="0" distB="0" distL="114300" distR="114300" simplePos="0" relativeHeight="251761664" behindDoc="0" locked="0" layoutInCell="1" allowOverlap="1" wp14:anchorId="69FFB26F" wp14:editId="5FCAC3B8">
                <wp:simplePos x="0" y="0"/>
                <wp:positionH relativeFrom="margin">
                  <wp:posOffset>1283970</wp:posOffset>
                </wp:positionH>
                <wp:positionV relativeFrom="paragraph">
                  <wp:posOffset>32385</wp:posOffset>
                </wp:positionV>
                <wp:extent cx="3962400" cy="260985"/>
                <wp:effectExtent l="0" t="0" r="0" b="0"/>
                <wp:wrapNone/>
                <wp:docPr id="23" name="正方形/長方形 22"/>
                <wp:cNvGraphicFramePr/>
                <a:graphic xmlns:a="http://schemas.openxmlformats.org/drawingml/2006/main">
                  <a:graphicData uri="http://schemas.microsoft.com/office/word/2010/wordprocessingShape">
                    <wps:wsp>
                      <wps:cNvSpPr/>
                      <wps:spPr>
                        <a:xfrm>
                          <a:off x="0" y="0"/>
                          <a:ext cx="3962400" cy="260985"/>
                        </a:xfrm>
                        <a:prstGeom prst="rect">
                          <a:avLst/>
                        </a:prstGeom>
                      </wps:spPr>
                      <wps:txbx>
                        <w:txbxContent>
                          <w:p w14:paraId="07E77DC8" w14:textId="5C376179" w:rsidR="00CF2336" w:rsidRDefault="0085023C" w:rsidP="00905CE8">
                            <w:pPr>
                              <w:snapToGrid w:val="0"/>
                              <w:jc w:val="center"/>
                              <w:rPr>
                                <w:rFonts w:ascii="ＭＳ ゴシック" w:eastAsia="ＭＳ ゴシック" w:hAnsi="ＭＳ ゴシック"/>
                                <w:color w:val="000000" w:themeColor="text1"/>
                                <w:kern w:val="24"/>
                              </w:rPr>
                            </w:pPr>
                            <w:r w:rsidRPr="00905CE8">
                              <w:rPr>
                                <w:rFonts w:ascii="ＭＳ ゴシック" w:eastAsia="ＭＳ ゴシック" w:hAnsi="ＭＳ ゴシック" w:hint="eastAsia"/>
                                <w:color w:val="000000" w:themeColor="text1"/>
                                <w:kern w:val="24"/>
                              </w:rPr>
                              <w:t>図４‐</w:t>
                            </w:r>
                            <w:r w:rsidR="00FE627E">
                              <w:rPr>
                                <w:rFonts w:ascii="ＭＳ ゴシック" w:eastAsia="ＭＳ ゴシック" w:hAnsi="ＭＳ ゴシック" w:hint="eastAsia"/>
                                <w:color w:val="000000" w:themeColor="text1"/>
                                <w:kern w:val="24"/>
                              </w:rPr>
                              <w:t>７</w:t>
                            </w:r>
                            <w:r w:rsidRPr="00905CE8">
                              <w:rPr>
                                <w:rFonts w:ascii="ＭＳ ゴシック" w:eastAsia="ＭＳ ゴシック" w:hAnsi="ＭＳ ゴシック"/>
                                <w:color w:val="000000" w:themeColor="text1"/>
                                <w:kern w:val="24"/>
                              </w:rPr>
                              <w:t>.</w:t>
                            </w:r>
                            <w:r w:rsidRPr="00905CE8">
                              <w:rPr>
                                <w:rFonts w:ascii="ＭＳ ゴシック" w:eastAsia="ＭＳ ゴシック" w:hAnsi="ＭＳ ゴシック" w:hint="eastAsia"/>
                                <w:color w:val="000000" w:themeColor="text1"/>
                                <w:kern w:val="24"/>
                              </w:rPr>
                              <w:t>種類別の再生利用率・減量化率・最終処分率</w:t>
                            </w:r>
                          </w:p>
                          <w:p w14:paraId="0639A156" w14:textId="1652F757" w:rsidR="0085023C" w:rsidRPr="00905CE8" w:rsidRDefault="0085023C" w:rsidP="00905CE8">
                            <w:pPr>
                              <w:snapToGrid w:val="0"/>
                              <w:jc w:val="center"/>
                              <w:rPr>
                                <w:rFonts w:ascii="ＭＳ ゴシック" w:eastAsia="ＭＳ ゴシック" w:hAnsi="ＭＳ ゴシック"/>
                                <w:b/>
                                <w:bCs/>
                                <w:color w:val="000000" w:themeColor="text1"/>
                                <w:kern w:val="24"/>
                              </w:rPr>
                            </w:pPr>
                            <w:r w:rsidRPr="00D6168C">
                              <w:rPr>
                                <w:rFonts w:ascii="ＭＳ ゴシック" w:eastAsia="ＭＳ ゴシック" w:hAnsi="ＭＳ ゴシック" w:hint="eastAsia"/>
                                <w:color w:val="000000" w:themeColor="text1"/>
                                <w:kern w:val="24"/>
                                <w:sz w:val="20"/>
                                <w:szCs w:val="20"/>
                              </w:rPr>
                              <w:t>（排出量が</w:t>
                            </w:r>
                            <w:r w:rsidRPr="00D6168C">
                              <w:rPr>
                                <w:rFonts w:ascii="ＭＳ ゴシック" w:eastAsia="ＭＳ ゴシック" w:hAnsi="ＭＳ ゴシック"/>
                                <w:color w:val="000000" w:themeColor="text1"/>
                                <w:kern w:val="24"/>
                                <w:sz w:val="20"/>
                                <w:szCs w:val="20"/>
                              </w:rPr>
                              <w:t>10万トン以上のもの）</w:t>
                            </w:r>
                          </w:p>
                        </w:txbxContent>
                      </wps:txbx>
                      <wps:bodyPr wrap="square">
                        <a:spAutoFit/>
                      </wps:bodyPr>
                    </wps:wsp>
                  </a:graphicData>
                </a:graphic>
                <wp14:sizeRelH relativeFrom="margin">
                  <wp14:pctWidth>0</wp14:pctWidth>
                </wp14:sizeRelH>
              </wp:anchor>
            </w:drawing>
          </mc:Choice>
          <mc:Fallback>
            <w:pict>
              <v:rect w14:anchorId="69FFB26F" id="正方形/長方形 22" o:spid="_x0000_s1047" style="position:absolute;left:0;text-align:left;margin-left:101.1pt;margin-top:2.55pt;width:312pt;height:20.55pt;z-index:2517616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" filled="f" stroked="f">
                <v:textbox style="mso-fit-shape-to-text:t">
                  <w:txbxContent>
                    <w:p w14:paraId="07E77DC8" w14:textId="5C376179" w:rsidR="00CF2336" w:rsidRDefault="0085023C" w:rsidP="00905CE8">
                      <w:pPr>
                        <w:snapToGrid w:val="0"/>
                        <w:jc w:val="center"/>
                        <w:rPr>
                          <w:rFonts w:ascii="ＭＳ ゴシック" w:eastAsia="ＭＳ ゴシック" w:hAnsi="ＭＳ ゴシック"/>
                          <w:color w:val="000000" w:themeColor="text1"/>
                          <w:kern w:val="24"/>
                        </w:rPr>
                      </w:pPr>
                      <w:r w:rsidRPr="00905CE8">
                        <w:rPr>
                          <w:rFonts w:ascii="ＭＳ ゴシック" w:eastAsia="ＭＳ ゴシック" w:hAnsi="ＭＳ ゴシック" w:hint="eastAsia"/>
                          <w:color w:val="000000" w:themeColor="text1"/>
                          <w:kern w:val="24"/>
                        </w:rPr>
                        <w:t>図４‐</w:t>
                      </w:r>
                      <w:r w:rsidR="00FE627E">
                        <w:rPr>
                          <w:rFonts w:ascii="ＭＳ ゴシック" w:eastAsia="ＭＳ ゴシック" w:hAnsi="ＭＳ ゴシック" w:hint="eastAsia"/>
                          <w:color w:val="000000" w:themeColor="text1"/>
                          <w:kern w:val="24"/>
                        </w:rPr>
                        <w:t>７</w:t>
                      </w:r>
                      <w:r w:rsidRPr="00905CE8">
                        <w:rPr>
                          <w:rFonts w:ascii="ＭＳ ゴシック" w:eastAsia="ＭＳ ゴシック" w:hAnsi="ＭＳ ゴシック"/>
                          <w:color w:val="000000" w:themeColor="text1"/>
                          <w:kern w:val="24"/>
                        </w:rPr>
                        <w:t>.</w:t>
                      </w:r>
                      <w:r w:rsidRPr="00905CE8">
                        <w:rPr>
                          <w:rFonts w:ascii="ＭＳ ゴシック" w:eastAsia="ＭＳ ゴシック" w:hAnsi="ＭＳ ゴシック" w:hint="eastAsia"/>
                          <w:color w:val="000000" w:themeColor="text1"/>
                          <w:kern w:val="24"/>
                        </w:rPr>
                        <w:t>種類別の再生利用率・減量化率・最終処分率</w:t>
                      </w:r>
                    </w:p>
                    <w:p w14:paraId="0639A156" w14:textId="1652F757" w:rsidR="0085023C" w:rsidRPr="00905CE8" w:rsidRDefault="0085023C" w:rsidP="00905CE8">
                      <w:pPr>
                        <w:snapToGrid w:val="0"/>
                        <w:jc w:val="center"/>
                        <w:rPr>
                          <w:rFonts w:ascii="ＭＳ ゴシック" w:eastAsia="ＭＳ ゴシック" w:hAnsi="ＭＳ ゴシック"/>
                          <w:b/>
                          <w:bCs/>
                          <w:color w:val="000000" w:themeColor="text1"/>
                          <w:kern w:val="24"/>
                        </w:rPr>
                      </w:pPr>
                      <w:r w:rsidRPr="00D6168C">
                        <w:rPr>
                          <w:rFonts w:ascii="ＭＳ ゴシック" w:eastAsia="ＭＳ ゴシック" w:hAnsi="ＭＳ ゴシック" w:hint="eastAsia"/>
                          <w:color w:val="000000" w:themeColor="text1"/>
                          <w:kern w:val="24"/>
                          <w:sz w:val="20"/>
                          <w:szCs w:val="20"/>
                        </w:rPr>
                        <w:t>（排出量が</w:t>
                      </w:r>
                      <w:r w:rsidRPr="00D6168C">
                        <w:rPr>
                          <w:rFonts w:ascii="ＭＳ ゴシック" w:eastAsia="ＭＳ ゴシック" w:hAnsi="ＭＳ ゴシック"/>
                          <w:color w:val="000000" w:themeColor="text1"/>
                          <w:kern w:val="24"/>
                          <w:sz w:val="20"/>
                          <w:szCs w:val="20"/>
                        </w:rPr>
                        <w:t>10万トン以上のもの）</w:t>
                      </w:r>
                    </w:p>
                  </w:txbxContent>
                </v:textbox>
                <w10:wrap anchorx="margin"/>
              </v:rect>
            </w:pict>
          </mc:Fallback>
        </mc:AlternateContent>
      </w:r>
    </w:p>
    <w:p w14:paraId="2ED40350" w14:textId="77777777" w:rsidR="00CF2336" w:rsidRDefault="00CF2336" w:rsidP="00905CE8">
      <w:pPr>
        <w:rPr>
          <w:rFonts w:asciiTheme="minorEastAsia" w:hAnsiTheme="minorEastAsia"/>
        </w:rPr>
      </w:pPr>
    </w:p>
    <w:p w14:paraId="105AC2B8" w14:textId="12789C5A" w:rsidR="0085023C" w:rsidRPr="008B3FC5" w:rsidRDefault="0085023C" w:rsidP="00905CE8">
      <w:pPr>
        <w:spacing w:before="240"/>
        <w:ind w:leftChars="393" w:left="865" w:firstLineChars="100" w:firstLine="220"/>
        <w:rPr>
          <w:rFonts w:asciiTheme="minorEastAsia" w:hAnsiTheme="minorEastAsia"/>
        </w:rPr>
      </w:pPr>
      <w:r w:rsidRPr="008B3FC5">
        <w:rPr>
          <w:rFonts w:asciiTheme="minorEastAsia" w:hAnsiTheme="minorEastAsia"/>
        </w:rPr>
        <w:lastRenderedPageBreak/>
        <w:t>2019</w:t>
      </w:r>
      <w:r w:rsidRPr="008B3FC5">
        <w:rPr>
          <w:rFonts w:asciiTheme="minorEastAsia" w:hAnsiTheme="minorEastAsia" w:hint="eastAsia"/>
        </w:rPr>
        <w:t>年度における業種別、種類別の排出量については、業種別では電気・水道業からの排出量が</w:t>
      </w:r>
      <w:r w:rsidRPr="008B3FC5">
        <w:rPr>
          <w:rFonts w:asciiTheme="minorEastAsia" w:hAnsiTheme="minorEastAsia"/>
        </w:rPr>
        <w:t>752</w:t>
      </w:r>
      <w:r w:rsidRPr="008B3FC5">
        <w:rPr>
          <w:rFonts w:asciiTheme="minorEastAsia" w:hAnsiTheme="minorEastAsia" w:hint="eastAsia"/>
        </w:rPr>
        <w:t>万トン（</w:t>
      </w:r>
      <w:r w:rsidRPr="008B3FC5">
        <w:rPr>
          <w:rFonts w:asciiTheme="minorEastAsia" w:hAnsiTheme="minorEastAsia"/>
        </w:rPr>
        <w:t>55.4</w:t>
      </w:r>
      <w:r w:rsidR="0016293A">
        <w:rPr>
          <w:rFonts w:asciiTheme="minorEastAsia" w:hAnsiTheme="minorEastAsia"/>
        </w:rPr>
        <w:t>パーセント</w:t>
      </w:r>
      <w:r w:rsidRPr="008B3FC5">
        <w:rPr>
          <w:rFonts w:asciiTheme="minorEastAsia" w:hAnsiTheme="minorEastAsia" w:hint="eastAsia"/>
        </w:rPr>
        <w:t>）と最も多く、次に建設業からの排出量が</w:t>
      </w:r>
      <w:r w:rsidRPr="008B3FC5">
        <w:rPr>
          <w:rFonts w:asciiTheme="minorEastAsia" w:hAnsiTheme="minorEastAsia"/>
        </w:rPr>
        <w:t>366</w:t>
      </w:r>
      <w:r w:rsidRPr="008B3FC5">
        <w:rPr>
          <w:rFonts w:asciiTheme="minorEastAsia" w:hAnsiTheme="minorEastAsia" w:hint="eastAsia"/>
        </w:rPr>
        <w:t>万トン（</w:t>
      </w:r>
      <w:r w:rsidRPr="008B3FC5">
        <w:rPr>
          <w:rFonts w:asciiTheme="minorEastAsia" w:hAnsiTheme="minorEastAsia"/>
        </w:rPr>
        <w:t>27.0</w:t>
      </w:r>
      <w:r w:rsidR="0016293A">
        <w:rPr>
          <w:rFonts w:asciiTheme="minorEastAsia" w:hAnsiTheme="minorEastAsia" w:hint="eastAsia"/>
        </w:rPr>
        <w:t>パーセント</w:t>
      </w:r>
      <w:r w:rsidRPr="008B3FC5">
        <w:rPr>
          <w:rFonts w:asciiTheme="minorEastAsia" w:hAnsiTheme="minorEastAsia" w:hint="eastAsia"/>
        </w:rPr>
        <w:t>）であった。種類別では汚泥の排出量が最も多く、</w:t>
      </w:r>
      <w:r w:rsidRPr="008B3FC5">
        <w:rPr>
          <w:rFonts w:asciiTheme="minorEastAsia" w:hAnsiTheme="minorEastAsia"/>
        </w:rPr>
        <w:t>929</w:t>
      </w:r>
      <w:r w:rsidRPr="008B3FC5">
        <w:rPr>
          <w:rFonts w:asciiTheme="minorEastAsia" w:hAnsiTheme="minorEastAsia" w:hint="eastAsia"/>
        </w:rPr>
        <w:t>万トンで全体の</w:t>
      </w:r>
      <w:r w:rsidRPr="008B3FC5">
        <w:rPr>
          <w:rFonts w:asciiTheme="minorEastAsia" w:hAnsiTheme="minorEastAsia"/>
        </w:rPr>
        <w:t>68.5</w:t>
      </w:r>
      <w:r w:rsidR="0016293A">
        <w:rPr>
          <w:rFonts w:asciiTheme="minorEastAsia" w:hAnsiTheme="minorEastAsia" w:hint="eastAsia"/>
        </w:rPr>
        <w:t>パーセント</w:t>
      </w:r>
      <w:r w:rsidRPr="008B3FC5">
        <w:rPr>
          <w:rFonts w:asciiTheme="minorEastAsia" w:hAnsiTheme="minorEastAsia" w:hint="eastAsia"/>
        </w:rPr>
        <w:t>を占めている。</w:t>
      </w:r>
    </w:p>
    <w:p w14:paraId="04ECBC6D" w14:textId="0CD52CFA" w:rsidR="0085023C" w:rsidRDefault="00D075E2" w:rsidP="0085023C">
      <w:pPr>
        <w:ind w:leftChars="193" w:left="425" w:firstLineChars="128" w:firstLine="282"/>
      </w:pPr>
      <w:r>
        <w:rPr>
          <w:rFonts w:hint="eastAsia"/>
          <w:noProof/>
        </w:rPr>
        <mc:AlternateContent>
          <mc:Choice Requires="wpg">
            <w:drawing>
              <wp:anchor distT="0" distB="0" distL="114300" distR="114300" simplePos="0" relativeHeight="251779072" behindDoc="0" locked="0" layoutInCell="1" allowOverlap="1" wp14:anchorId="6E2F7B0B" wp14:editId="2DC8AD5F">
                <wp:simplePos x="0" y="0"/>
                <wp:positionH relativeFrom="margin">
                  <wp:posOffset>1136650</wp:posOffset>
                </wp:positionH>
                <wp:positionV relativeFrom="paragraph">
                  <wp:posOffset>29210</wp:posOffset>
                </wp:positionV>
                <wp:extent cx="3905250" cy="1936750"/>
                <wp:effectExtent l="0" t="0" r="0" b="6350"/>
                <wp:wrapNone/>
                <wp:docPr id="2492" name="グループ化 2492"/>
                <wp:cNvGraphicFramePr/>
                <a:graphic xmlns:a="http://schemas.openxmlformats.org/drawingml/2006/main">
                  <a:graphicData uri="http://schemas.microsoft.com/office/word/2010/wordprocessingGroup">
                    <wpg:wgp>
                      <wpg:cNvGrpSpPr/>
                      <wpg:grpSpPr>
                        <a:xfrm>
                          <a:off x="0" y="0"/>
                          <a:ext cx="3905250" cy="1936750"/>
                          <a:chOff x="0" y="-47708"/>
                          <a:chExt cx="4253450" cy="2187575"/>
                        </a:xfrm>
                      </wpg:grpSpPr>
                      <pic:pic xmlns:pic="http://schemas.openxmlformats.org/drawingml/2006/picture">
                        <pic:nvPicPr>
                          <pic:cNvPr id="2493" name="Picture 2"/>
                          <pic:cNvPicPr>
                            <a:picLocks noChangeAspect="1"/>
                          </pic:cNvPicPr>
                        </pic:nvPicPr>
                        <pic:blipFill>
                          <a:blip r:embed="rId41">
                            <a:extLst>
                              <a:ext uri="{28A0092B-C50C-407E-A947-70E740481C1C}">
                                <a14:useLocalDpi xmlns:a14="http://schemas.microsoft.com/office/drawing/2010/main" val="0"/>
                              </a:ext>
                            </a:extLst>
                          </a:blip>
                          <a:srcRect r="20416"/>
                          <a:stretch>
                            <a:fillRect/>
                          </a:stretch>
                        </pic:blipFill>
                        <pic:spPr bwMode="auto">
                          <a:xfrm>
                            <a:off x="0" y="0"/>
                            <a:ext cx="2080895" cy="2094865"/>
                          </a:xfrm>
                          <a:prstGeom prst="rect">
                            <a:avLst/>
                          </a:prstGeom>
                          <a:noFill/>
                          <a:ln>
                            <a:noFill/>
                          </a:ln>
                        </pic:spPr>
                      </pic:pic>
                      <pic:pic xmlns:pic="http://schemas.openxmlformats.org/drawingml/2006/picture">
                        <pic:nvPicPr>
                          <pic:cNvPr id="2494" name="Picture 3"/>
                          <pic:cNvPicPr>
                            <a:picLocks noChangeAspect="1"/>
                          </pic:cNvPicPr>
                        </pic:nvPicPr>
                        <pic:blipFill>
                          <a:blip r:embed="rId42">
                            <a:extLst>
                              <a:ext uri="{28A0092B-C50C-407E-A947-70E740481C1C}">
                                <a14:useLocalDpi xmlns:a14="http://schemas.microsoft.com/office/drawing/2010/main" val="0"/>
                              </a:ext>
                            </a:extLst>
                          </a:blip>
                          <a:srcRect l="13397" t="4410" r="5833" b="6470"/>
                          <a:stretch>
                            <a:fillRect/>
                          </a:stretch>
                        </pic:blipFill>
                        <pic:spPr bwMode="auto">
                          <a:xfrm>
                            <a:off x="2138900" y="-47708"/>
                            <a:ext cx="2114550" cy="21875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7BB70F7" id="グループ化 2492" o:spid="_x0000_s1026" style="position:absolute;left:0;text-align:left;margin-left:89.5pt;margin-top:2.3pt;width:307.5pt;height:152.5pt;z-index:251779072;mso-position-horizontal-relative:margin" coordorigin=",-477" coordsize="42534,218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">
                <v:shape id="Picture 2" o:spid="_x0000_s1027" type="#_x0000_t75" style="position:absolute;width:20808;height:20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">
                  <v:imagedata r:id="rId43" o:title="" cropright="13380f"/>
                </v:shape>
                <v:shape id="Picture 3" o:spid="_x0000_s1028" type="#_x0000_t75" style="position:absolute;left:21389;top:-477;width:21145;height:2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">
                  <v:imagedata r:id="rId44" o:title="" croptop="2890f" cropbottom="4240f" cropleft="8780f" cropright="3823f"/>
                </v:shape>
                <w10:wrap anchorx="margin"/>
              </v:group>
            </w:pict>
          </mc:Fallback>
        </mc:AlternateContent>
      </w:r>
    </w:p>
    <w:p w14:paraId="09056231" w14:textId="77777777" w:rsidR="0085023C" w:rsidRDefault="0085023C" w:rsidP="0085023C">
      <w:pPr>
        <w:ind w:leftChars="193" w:left="425" w:firstLineChars="128" w:firstLine="282"/>
      </w:pPr>
    </w:p>
    <w:p w14:paraId="2E9494F2" w14:textId="77777777" w:rsidR="0085023C" w:rsidRDefault="0085023C" w:rsidP="0085023C">
      <w:pPr>
        <w:ind w:leftChars="193" w:left="425" w:firstLineChars="128" w:firstLine="282"/>
      </w:pPr>
    </w:p>
    <w:p w14:paraId="1522C2A9" w14:textId="77777777" w:rsidR="0085023C" w:rsidRDefault="0085023C" w:rsidP="0085023C">
      <w:pPr>
        <w:ind w:leftChars="193" w:left="425" w:firstLineChars="128" w:firstLine="282"/>
      </w:pPr>
    </w:p>
    <w:p w14:paraId="71929074" w14:textId="77777777" w:rsidR="0085023C" w:rsidRDefault="0085023C" w:rsidP="0085023C">
      <w:pPr>
        <w:ind w:leftChars="193" w:left="425" w:firstLineChars="128" w:firstLine="282"/>
      </w:pPr>
    </w:p>
    <w:p w14:paraId="1EBCA1C9" w14:textId="77777777" w:rsidR="0085023C" w:rsidRDefault="0085023C" w:rsidP="0085023C">
      <w:pPr>
        <w:ind w:leftChars="193" w:left="425" w:firstLineChars="128" w:firstLine="282"/>
      </w:pPr>
    </w:p>
    <w:p w14:paraId="4597685F" w14:textId="77777777" w:rsidR="0085023C" w:rsidRDefault="0085023C" w:rsidP="0085023C">
      <w:pPr>
        <w:ind w:leftChars="193" w:left="425" w:firstLineChars="128" w:firstLine="282"/>
      </w:pPr>
    </w:p>
    <w:p w14:paraId="5C8BE1DF" w14:textId="77777777" w:rsidR="0085023C" w:rsidRDefault="0085023C" w:rsidP="0085023C">
      <w:pPr>
        <w:ind w:leftChars="193" w:left="425" w:firstLineChars="128" w:firstLine="282"/>
      </w:pPr>
    </w:p>
    <w:p w14:paraId="7D650E49" w14:textId="77777777" w:rsidR="0085023C" w:rsidRDefault="0085023C" w:rsidP="0085023C">
      <w:pPr>
        <w:ind w:leftChars="193" w:left="425" w:firstLineChars="128" w:firstLine="282"/>
      </w:pPr>
      <w:r w:rsidRPr="00E94225">
        <w:rPr>
          <w:noProof/>
        </w:rPr>
        <mc:AlternateContent>
          <mc:Choice Requires="wps">
            <w:drawing>
              <wp:anchor distT="0" distB="0" distL="114300" distR="114300" simplePos="0" relativeHeight="251764736" behindDoc="0" locked="0" layoutInCell="1" allowOverlap="1" wp14:anchorId="72BC904A" wp14:editId="6C7D29C0">
                <wp:simplePos x="0" y="0"/>
                <wp:positionH relativeFrom="margin">
                  <wp:posOffset>1885315</wp:posOffset>
                </wp:positionH>
                <wp:positionV relativeFrom="paragraph">
                  <wp:posOffset>168910</wp:posOffset>
                </wp:positionV>
                <wp:extent cx="2459182" cy="260985"/>
                <wp:effectExtent l="0" t="0" r="0" b="0"/>
                <wp:wrapNone/>
                <wp:docPr id="2442" name="正方形/長方形 22"/>
                <wp:cNvGraphicFramePr/>
                <a:graphic xmlns:a="http://schemas.openxmlformats.org/drawingml/2006/main">
                  <a:graphicData uri="http://schemas.microsoft.com/office/word/2010/wordprocessingShape">
                    <wps:wsp>
                      <wps:cNvSpPr/>
                      <wps:spPr>
                        <a:xfrm>
                          <a:off x="0" y="0"/>
                          <a:ext cx="2459182" cy="260985"/>
                        </a:xfrm>
                        <a:prstGeom prst="rect">
                          <a:avLst/>
                        </a:prstGeom>
                      </wps:spPr>
                      <wps:txbx>
                        <w:txbxContent>
                          <w:p w14:paraId="4F9A7715" w14:textId="53A34D7A" w:rsidR="0085023C" w:rsidRPr="008C6271" w:rsidRDefault="0085023C" w:rsidP="0085023C">
                            <w:pPr>
                              <w:jc w:val="center"/>
                              <w:rPr>
                                <w:rFonts w:ascii="ＭＳ ゴシック" w:eastAsia="ＭＳ ゴシック" w:hAnsi="ＭＳ ゴシック"/>
                                <w:color w:val="000000" w:themeColor="text1"/>
                                <w:kern w:val="24"/>
                              </w:rPr>
                            </w:pPr>
                            <w:r w:rsidRPr="0056769E">
                              <w:rPr>
                                <w:rFonts w:ascii="ＭＳ ゴシック" w:eastAsia="ＭＳ ゴシック" w:hAnsi="ＭＳ ゴシック" w:hint="eastAsia"/>
                                <w:color w:val="000000" w:themeColor="text1"/>
                                <w:kern w:val="24"/>
                              </w:rPr>
                              <w:t>図４‐</w:t>
                            </w:r>
                            <w:r w:rsidR="00FE627E">
                              <w:rPr>
                                <w:rFonts w:ascii="ＭＳ ゴシック" w:eastAsia="ＭＳ ゴシック" w:hAnsi="ＭＳ ゴシック" w:hint="eastAsia"/>
                                <w:color w:val="000000" w:themeColor="text1"/>
                                <w:kern w:val="24"/>
                              </w:rPr>
                              <w:t>８</w:t>
                            </w:r>
                            <w:r w:rsidRPr="0056769E">
                              <w:rPr>
                                <w:rFonts w:ascii="ＭＳ ゴシック" w:eastAsia="ＭＳ ゴシック" w:hAnsi="ＭＳ ゴシック"/>
                                <w:color w:val="000000" w:themeColor="text1"/>
                                <w:kern w:val="24"/>
                              </w:rPr>
                              <w:t>.</w:t>
                            </w:r>
                            <w:r w:rsidRPr="008C6271">
                              <w:rPr>
                                <w:rFonts w:ascii="ＭＳ ゴシック" w:eastAsia="ＭＳ ゴシック" w:hAnsi="ＭＳ ゴシック" w:hint="eastAsia"/>
                                <w:color w:val="000000" w:themeColor="text1"/>
                                <w:kern w:val="24"/>
                              </w:rPr>
                              <w:t>業種別、種類別の排出量</w:t>
                            </w:r>
                          </w:p>
                        </w:txbxContent>
                      </wps:txbx>
                      <wps:bodyPr wrap="square">
                        <a:spAutoFit/>
                      </wps:bodyPr>
                    </wps:wsp>
                  </a:graphicData>
                </a:graphic>
                <wp14:sizeRelH relativeFrom="margin">
                  <wp14:pctWidth>0</wp14:pctWidth>
                </wp14:sizeRelH>
              </wp:anchor>
            </w:drawing>
          </mc:Choice>
          <mc:Fallback>
            <w:pict>
              <v:rect w14:anchorId="72BC904A" id="_x0000_s1048" style="position:absolute;left:0;text-align:left;margin-left:148.45pt;margin-top:13.3pt;width:193.65pt;height:20.55pt;z-index:2517647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" filled="f" stroked="f">
                <v:textbox style="mso-fit-shape-to-text:t">
                  <w:txbxContent>
                    <w:p w14:paraId="4F9A7715" w14:textId="53A34D7A" w:rsidR="0085023C" w:rsidRPr="008C6271" w:rsidRDefault="0085023C" w:rsidP="0085023C">
                      <w:pPr>
                        <w:jc w:val="center"/>
                        <w:rPr>
                          <w:rFonts w:ascii="ＭＳ ゴシック" w:eastAsia="ＭＳ ゴシック" w:hAnsi="ＭＳ ゴシック"/>
                          <w:color w:val="000000" w:themeColor="text1"/>
                          <w:kern w:val="24"/>
                        </w:rPr>
                      </w:pPr>
                      <w:r w:rsidRPr="0056769E">
                        <w:rPr>
                          <w:rFonts w:ascii="ＭＳ ゴシック" w:eastAsia="ＭＳ ゴシック" w:hAnsi="ＭＳ ゴシック" w:hint="eastAsia"/>
                          <w:color w:val="000000" w:themeColor="text1"/>
                          <w:kern w:val="24"/>
                        </w:rPr>
                        <w:t>図４‐</w:t>
                      </w:r>
                      <w:r w:rsidR="00FE627E">
                        <w:rPr>
                          <w:rFonts w:ascii="ＭＳ ゴシック" w:eastAsia="ＭＳ ゴシック" w:hAnsi="ＭＳ ゴシック" w:hint="eastAsia"/>
                          <w:color w:val="000000" w:themeColor="text1"/>
                          <w:kern w:val="24"/>
                        </w:rPr>
                        <w:t>８</w:t>
                      </w:r>
                      <w:r w:rsidRPr="0056769E">
                        <w:rPr>
                          <w:rFonts w:ascii="ＭＳ ゴシック" w:eastAsia="ＭＳ ゴシック" w:hAnsi="ＭＳ ゴシック"/>
                          <w:color w:val="000000" w:themeColor="text1"/>
                          <w:kern w:val="24"/>
                        </w:rPr>
                        <w:t>.</w:t>
                      </w:r>
                      <w:r w:rsidRPr="008C6271">
                        <w:rPr>
                          <w:rFonts w:ascii="ＭＳ ゴシック" w:eastAsia="ＭＳ ゴシック" w:hAnsi="ＭＳ ゴシック" w:hint="eastAsia"/>
                          <w:color w:val="000000" w:themeColor="text1"/>
                          <w:kern w:val="24"/>
                        </w:rPr>
                        <w:t>業種別、種類別の排出量</w:t>
                      </w:r>
                    </w:p>
                  </w:txbxContent>
                </v:textbox>
                <w10:wrap anchorx="margin"/>
              </v:rect>
            </w:pict>
          </mc:Fallback>
        </mc:AlternateContent>
      </w:r>
    </w:p>
    <w:p w14:paraId="28E20467" w14:textId="236F3248" w:rsidR="002677ED" w:rsidRDefault="002677ED">
      <w:pPr>
        <w:widowControl/>
        <w:jc w:val="left"/>
      </w:pPr>
    </w:p>
    <w:p w14:paraId="01CF9CE4" w14:textId="1756DF48" w:rsidR="0085023C" w:rsidRPr="008B3FC5" w:rsidRDefault="0085023C" w:rsidP="00905CE8">
      <w:pPr>
        <w:spacing w:before="240"/>
        <w:ind w:leftChars="393" w:left="865" w:firstLineChars="100" w:firstLine="220"/>
        <w:jc w:val="left"/>
        <w:rPr>
          <w:rFonts w:asciiTheme="minorEastAsia" w:hAnsiTheme="minorEastAsia"/>
        </w:rPr>
      </w:pPr>
      <w:r w:rsidRPr="008B3FC5">
        <w:rPr>
          <w:rFonts w:asciiTheme="minorEastAsia" w:hAnsiTheme="minorEastAsia"/>
        </w:rPr>
        <w:t>2019</w:t>
      </w:r>
      <w:r w:rsidRPr="008B3FC5">
        <w:rPr>
          <w:rFonts w:asciiTheme="minorEastAsia" w:hAnsiTheme="minorEastAsia" w:hint="eastAsia"/>
        </w:rPr>
        <w:t>年度における再生利用量については、業種別では建設業が</w:t>
      </w:r>
      <w:r>
        <w:rPr>
          <w:rFonts w:asciiTheme="minorEastAsia" w:hAnsiTheme="minorEastAsia" w:hint="eastAsia"/>
        </w:rPr>
        <w:t>7</w:t>
      </w:r>
      <w:r w:rsidRPr="008B3FC5">
        <w:rPr>
          <w:rFonts w:asciiTheme="minorEastAsia" w:hAnsiTheme="minorEastAsia"/>
        </w:rPr>
        <w:t>5.9</w:t>
      </w:r>
      <w:r w:rsidR="0016293A">
        <w:rPr>
          <w:rFonts w:asciiTheme="minorEastAsia" w:hAnsiTheme="minorEastAsia" w:hint="eastAsia"/>
        </w:rPr>
        <w:t>パーセント</w:t>
      </w:r>
      <w:r w:rsidRPr="008B3FC5">
        <w:rPr>
          <w:rFonts w:asciiTheme="minorEastAsia" w:hAnsiTheme="minorEastAsia" w:hint="eastAsia"/>
        </w:rPr>
        <w:t>を占め、種類別ではがれき類が</w:t>
      </w:r>
      <w:r w:rsidRPr="008B3FC5">
        <w:rPr>
          <w:rFonts w:asciiTheme="minorEastAsia" w:hAnsiTheme="minorEastAsia"/>
        </w:rPr>
        <w:t>51.3</w:t>
      </w:r>
      <w:r w:rsidR="0016293A">
        <w:rPr>
          <w:rFonts w:asciiTheme="minorEastAsia" w:hAnsiTheme="minorEastAsia" w:hint="eastAsia"/>
        </w:rPr>
        <w:t>パーセント</w:t>
      </w:r>
      <w:r w:rsidRPr="008B3FC5">
        <w:rPr>
          <w:rFonts w:asciiTheme="minorEastAsia" w:hAnsiTheme="minorEastAsia" w:hint="eastAsia"/>
        </w:rPr>
        <w:t>、汚泥が</w:t>
      </w:r>
      <w:r w:rsidRPr="008B3FC5">
        <w:rPr>
          <w:rFonts w:asciiTheme="minorEastAsia" w:hAnsiTheme="minorEastAsia"/>
        </w:rPr>
        <w:t>20.7</w:t>
      </w:r>
      <w:r w:rsidR="0016293A">
        <w:rPr>
          <w:rFonts w:asciiTheme="minorEastAsia" w:hAnsiTheme="minorEastAsia" w:hint="eastAsia"/>
        </w:rPr>
        <w:t>パーセント</w:t>
      </w:r>
      <w:r w:rsidRPr="008B3FC5">
        <w:rPr>
          <w:rFonts w:asciiTheme="minorEastAsia" w:hAnsiTheme="minorEastAsia" w:hint="eastAsia"/>
        </w:rPr>
        <w:t>を占め、建設業での再生利用が多くなっている。</w:t>
      </w:r>
    </w:p>
    <w:p w14:paraId="14C29685" w14:textId="7CF1A561" w:rsidR="0085023C" w:rsidRDefault="002677ED" w:rsidP="0085023C">
      <w:pPr>
        <w:ind w:leftChars="193" w:left="425" w:firstLineChars="128" w:firstLine="282"/>
        <w:jc w:val="left"/>
      </w:pPr>
      <w:r>
        <w:rPr>
          <w:noProof/>
        </w:rPr>
        <mc:AlternateContent>
          <mc:Choice Requires="wpg">
            <w:drawing>
              <wp:anchor distT="0" distB="0" distL="114300" distR="114300" simplePos="0" relativeHeight="251780096" behindDoc="0" locked="0" layoutInCell="1" allowOverlap="1" wp14:anchorId="3EF71270" wp14:editId="12FD9E66">
                <wp:simplePos x="0" y="0"/>
                <wp:positionH relativeFrom="margin">
                  <wp:posOffset>1245870</wp:posOffset>
                </wp:positionH>
                <wp:positionV relativeFrom="paragraph">
                  <wp:posOffset>42545</wp:posOffset>
                </wp:positionV>
                <wp:extent cx="3892550" cy="2001520"/>
                <wp:effectExtent l="0" t="0" r="0" b="0"/>
                <wp:wrapNone/>
                <wp:docPr id="2495" name="グループ化 2495"/>
                <wp:cNvGraphicFramePr/>
                <a:graphic xmlns:a="http://schemas.openxmlformats.org/drawingml/2006/main">
                  <a:graphicData uri="http://schemas.microsoft.com/office/word/2010/wordprocessingGroup">
                    <wpg:wgp>
                      <wpg:cNvGrpSpPr/>
                      <wpg:grpSpPr>
                        <a:xfrm>
                          <a:off x="0" y="0"/>
                          <a:ext cx="3892550" cy="2001520"/>
                          <a:chOff x="0" y="0"/>
                          <a:chExt cx="4098373" cy="2114550"/>
                        </a:xfrm>
                      </wpg:grpSpPr>
                      <pic:pic xmlns:pic="http://schemas.openxmlformats.org/drawingml/2006/picture">
                        <pic:nvPicPr>
                          <pic:cNvPr id="2052" name="Picture 5"/>
                          <pic:cNvPicPr>
                            <a:picLocks noChangeAspect="1"/>
                          </pic:cNvPicPr>
                        </pic:nvPicPr>
                        <pic:blipFill>
                          <a:blip r:embed="rId45">
                            <a:extLst>
                              <a:ext uri="{28A0092B-C50C-407E-A947-70E740481C1C}">
                                <a14:useLocalDpi xmlns:a14="http://schemas.microsoft.com/office/drawing/2010/main" val="0"/>
                              </a:ext>
                            </a:extLst>
                          </a:blip>
                          <a:srcRect t="9538" r="14233" b="4770"/>
                          <a:stretch>
                            <a:fillRect/>
                          </a:stretch>
                        </pic:blipFill>
                        <pic:spPr bwMode="auto">
                          <a:xfrm>
                            <a:off x="1876508" y="270344"/>
                            <a:ext cx="2221865" cy="1790700"/>
                          </a:xfrm>
                          <a:prstGeom prst="rect">
                            <a:avLst/>
                          </a:prstGeom>
                          <a:noFill/>
                          <a:ln>
                            <a:noFill/>
                          </a:ln>
                        </pic:spPr>
                      </pic:pic>
                      <pic:pic xmlns:pic="http://schemas.openxmlformats.org/drawingml/2006/picture">
                        <pic:nvPicPr>
                          <pic:cNvPr id="2077" name="Picture 4"/>
                          <pic:cNvPicPr>
                            <a:picLocks noChangeAspect="1"/>
                          </pic:cNvPicPr>
                        </pic:nvPicPr>
                        <pic:blipFill>
                          <a:blip r:embed="rId46">
                            <a:extLst>
                              <a:ext uri="{28A0092B-C50C-407E-A947-70E740481C1C}">
                                <a14:useLocalDpi xmlns:a14="http://schemas.microsoft.com/office/drawing/2010/main" val="0"/>
                              </a:ext>
                            </a:extLst>
                          </a:blip>
                          <a:srcRect l="9377" r="20744"/>
                          <a:stretch>
                            <a:fillRect/>
                          </a:stretch>
                        </pic:blipFill>
                        <pic:spPr bwMode="auto">
                          <a:xfrm>
                            <a:off x="0" y="0"/>
                            <a:ext cx="1952625" cy="21145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BCED15D" id="グループ化 2495" o:spid="_x0000_s1026" style="position:absolute;left:0;text-align:left;margin-left:98.1pt;margin-top:3.35pt;width:306.5pt;height:157.6pt;z-index:251780096;mso-position-horizontal-relative:margin" coordsize="40983,2114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8765;top:2703;width:22218;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">
                  <v:imagedata r:id="rId47" o:title="" croptop="6251f" cropbottom="3126f" cropright="9328f"/>
                </v:shape>
                <v:shape id="Picture 4" o:spid="_x0000_s1028" type="#_x0000_t75" style="position:absolute;width:19526;height:2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">
                  <v:imagedata r:id="rId48" o:title="" cropleft="6145f" cropright="13595f"/>
                </v:shape>
                <w10:wrap anchorx="margin"/>
              </v:group>
            </w:pict>
          </mc:Fallback>
        </mc:AlternateContent>
      </w:r>
    </w:p>
    <w:p w14:paraId="08152EEF" w14:textId="77777777" w:rsidR="0085023C" w:rsidRDefault="0085023C" w:rsidP="0085023C">
      <w:pPr>
        <w:ind w:leftChars="193" w:left="425" w:firstLineChars="128" w:firstLine="282"/>
        <w:jc w:val="left"/>
      </w:pPr>
    </w:p>
    <w:p w14:paraId="2FB63D4C" w14:textId="77777777" w:rsidR="0085023C" w:rsidRDefault="0085023C" w:rsidP="0085023C">
      <w:pPr>
        <w:ind w:leftChars="193" w:left="425" w:firstLineChars="128" w:firstLine="282"/>
        <w:jc w:val="left"/>
      </w:pPr>
    </w:p>
    <w:p w14:paraId="7D5A6878" w14:textId="77777777" w:rsidR="0085023C" w:rsidRDefault="0085023C" w:rsidP="0085023C">
      <w:pPr>
        <w:ind w:leftChars="193" w:left="425" w:firstLineChars="128" w:firstLine="282"/>
        <w:jc w:val="left"/>
      </w:pPr>
    </w:p>
    <w:p w14:paraId="1066B7F6" w14:textId="77777777" w:rsidR="0085023C" w:rsidRDefault="0085023C" w:rsidP="0085023C">
      <w:pPr>
        <w:ind w:leftChars="193" w:left="425" w:firstLineChars="128" w:firstLine="282"/>
        <w:jc w:val="left"/>
      </w:pPr>
    </w:p>
    <w:p w14:paraId="4FAC0F4A" w14:textId="77777777" w:rsidR="0085023C" w:rsidRDefault="0085023C" w:rsidP="0085023C">
      <w:pPr>
        <w:ind w:leftChars="193" w:left="425" w:firstLineChars="128" w:firstLine="282"/>
        <w:jc w:val="left"/>
      </w:pPr>
    </w:p>
    <w:p w14:paraId="16D36932" w14:textId="77777777" w:rsidR="0085023C" w:rsidRDefault="0085023C" w:rsidP="0085023C">
      <w:pPr>
        <w:ind w:leftChars="193" w:left="425" w:firstLineChars="128" w:firstLine="282"/>
        <w:jc w:val="left"/>
      </w:pPr>
    </w:p>
    <w:p w14:paraId="47775870" w14:textId="77777777" w:rsidR="0085023C" w:rsidRDefault="0085023C" w:rsidP="0085023C">
      <w:pPr>
        <w:ind w:leftChars="193" w:left="425" w:firstLineChars="128" w:firstLine="282"/>
        <w:jc w:val="left"/>
      </w:pPr>
    </w:p>
    <w:p w14:paraId="4888A025" w14:textId="77777777" w:rsidR="0085023C" w:rsidRDefault="0085023C" w:rsidP="0085023C">
      <w:pPr>
        <w:ind w:leftChars="193" w:left="425" w:firstLineChars="128" w:firstLine="282"/>
        <w:jc w:val="left"/>
      </w:pPr>
      <w:r w:rsidRPr="00E94225">
        <w:rPr>
          <w:noProof/>
        </w:rPr>
        <mc:AlternateContent>
          <mc:Choice Requires="wps">
            <w:drawing>
              <wp:anchor distT="0" distB="0" distL="114300" distR="114300" simplePos="0" relativeHeight="251765760" behindDoc="0" locked="0" layoutInCell="1" allowOverlap="1" wp14:anchorId="1F693D8A" wp14:editId="6A21D3B2">
                <wp:simplePos x="0" y="0"/>
                <wp:positionH relativeFrom="margin">
                  <wp:posOffset>1780540</wp:posOffset>
                </wp:positionH>
                <wp:positionV relativeFrom="paragraph">
                  <wp:posOffset>186055</wp:posOffset>
                </wp:positionV>
                <wp:extent cx="2701636" cy="260985"/>
                <wp:effectExtent l="0" t="0" r="0" b="0"/>
                <wp:wrapNone/>
                <wp:docPr id="2446" name="正方形/長方形 22"/>
                <wp:cNvGraphicFramePr/>
                <a:graphic xmlns:a="http://schemas.openxmlformats.org/drawingml/2006/main">
                  <a:graphicData uri="http://schemas.microsoft.com/office/word/2010/wordprocessingShape">
                    <wps:wsp>
                      <wps:cNvSpPr/>
                      <wps:spPr>
                        <a:xfrm>
                          <a:off x="0" y="0"/>
                          <a:ext cx="2701636" cy="260985"/>
                        </a:xfrm>
                        <a:prstGeom prst="rect">
                          <a:avLst/>
                        </a:prstGeom>
                      </wps:spPr>
                      <wps:txbx>
                        <w:txbxContent>
                          <w:p w14:paraId="2301DE3C" w14:textId="3AE01817" w:rsidR="0085023C" w:rsidRPr="008C6271" w:rsidRDefault="0085023C" w:rsidP="0085023C">
                            <w:pPr>
                              <w:jc w:val="center"/>
                              <w:rPr>
                                <w:rFonts w:ascii="ＭＳ ゴシック" w:eastAsia="ＭＳ ゴシック" w:hAnsi="ＭＳ ゴシック"/>
                                <w:color w:val="000000" w:themeColor="text1"/>
                                <w:kern w:val="24"/>
                              </w:rPr>
                            </w:pPr>
                            <w:r w:rsidRPr="0056769E">
                              <w:rPr>
                                <w:rFonts w:ascii="ＭＳ ゴシック" w:eastAsia="ＭＳ ゴシック" w:hAnsi="ＭＳ ゴシック" w:hint="eastAsia"/>
                                <w:color w:val="000000" w:themeColor="text1"/>
                                <w:kern w:val="24"/>
                              </w:rPr>
                              <w:t>図４‐</w:t>
                            </w:r>
                            <w:r w:rsidR="00FE627E">
                              <w:rPr>
                                <w:rFonts w:ascii="ＭＳ ゴシック" w:eastAsia="ＭＳ ゴシック" w:hAnsi="ＭＳ ゴシック" w:hint="eastAsia"/>
                                <w:color w:val="000000" w:themeColor="text1"/>
                                <w:kern w:val="24"/>
                              </w:rPr>
                              <w:t>９</w:t>
                            </w:r>
                            <w:r w:rsidRPr="0056769E">
                              <w:rPr>
                                <w:rFonts w:ascii="ＭＳ ゴシック" w:eastAsia="ＭＳ ゴシック" w:hAnsi="ＭＳ ゴシック"/>
                                <w:color w:val="000000" w:themeColor="text1"/>
                                <w:kern w:val="24"/>
                              </w:rPr>
                              <w:t>.</w:t>
                            </w:r>
                            <w:r w:rsidRPr="008C6271">
                              <w:rPr>
                                <w:rFonts w:ascii="ＭＳ ゴシック" w:eastAsia="ＭＳ ゴシック" w:hAnsi="ＭＳ ゴシック" w:hint="eastAsia"/>
                                <w:color w:val="000000" w:themeColor="text1"/>
                                <w:kern w:val="24"/>
                              </w:rPr>
                              <w:t>業種別、種類別の再生利用量</w:t>
                            </w:r>
                          </w:p>
                        </w:txbxContent>
                      </wps:txbx>
                      <wps:bodyPr wrap="square">
                        <a:spAutoFit/>
                      </wps:bodyPr>
                    </wps:wsp>
                  </a:graphicData>
                </a:graphic>
                <wp14:sizeRelH relativeFrom="margin">
                  <wp14:pctWidth>0</wp14:pctWidth>
                </wp14:sizeRelH>
              </wp:anchor>
            </w:drawing>
          </mc:Choice>
          <mc:Fallback>
            <w:pict>
              <v:rect w14:anchorId="1F693D8A" id="_x0000_s1049" style="position:absolute;left:0;text-align:left;margin-left:140.2pt;margin-top:14.65pt;width:212.75pt;height:20.55pt;z-index:2517657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" filled="f" stroked="f">
                <v:textbox style="mso-fit-shape-to-text:t">
                  <w:txbxContent>
                    <w:p w14:paraId="2301DE3C" w14:textId="3AE01817" w:rsidR="0085023C" w:rsidRPr="008C6271" w:rsidRDefault="0085023C" w:rsidP="0085023C">
                      <w:pPr>
                        <w:jc w:val="center"/>
                        <w:rPr>
                          <w:rFonts w:ascii="ＭＳ ゴシック" w:eastAsia="ＭＳ ゴシック" w:hAnsi="ＭＳ ゴシック"/>
                          <w:color w:val="000000" w:themeColor="text1"/>
                          <w:kern w:val="24"/>
                        </w:rPr>
                      </w:pPr>
                      <w:r w:rsidRPr="0056769E">
                        <w:rPr>
                          <w:rFonts w:ascii="ＭＳ ゴシック" w:eastAsia="ＭＳ ゴシック" w:hAnsi="ＭＳ ゴシック" w:hint="eastAsia"/>
                          <w:color w:val="000000" w:themeColor="text1"/>
                          <w:kern w:val="24"/>
                        </w:rPr>
                        <w:t>図４‐</w:t>
                      </w:r>
                      <w:r w:rsidR="00FE627E">
                        <w:rPr>
                          <w:rFonts w:ascii="ＭＳ ゴシック" w:eastAsia="ＭＳ ゴシック" w:hAnsi="ＭＳ ゴシック" w:hint="eastAsia"/>
                          <w:color w:val="000000" w:themeColor="text1"/>
                          <w:kern w:val="24"/>
                        </w:rPr>
                        <w:t>９</w:t>
                      </w:r>
                      <w:r w:rsidRPr="0056769E">
                        <w:rPr>
                          <w:rFonts w:ascii="ＭＳ ゴシック" w:eastAsia="ＭＳ ゴシック" w:hAnsi="ＭＳ ゴシック"/>
                          <w:color w:val="000000" w:themeColor="text1"/>
                          <w:kern w:val="24"/>
                        </w:rPr>
                        <w:t>.</w:t>
                      </w:r>
                      <w:r w:rsidRPr="008C6271">
                        <w:rPr>
                          <w:rFonts w:ascii="ＭＳ ゴシック" w:eastAsia="ＭＳ ゴシック" w:hAnsi="ＭＳ ゴシック" w:hint="eastAsia"/>
                          <w:color w:val="000000" w:themeColor="text1"/>
                          <w:kern w:val="24"/>
                        </w:rPr>
                        <w:t>業種別、種類別の再生利用量</w:t>
                      </w:r>
                    </w:p>
                  </w:txbxContent>
                </v:textbox>
                <w10:wrap anchorx="margin"/>
              </v:rect>
            </w:pict>
          </mc:Fallback>
        </mc:AlternateContent>
      </w:r>
    </w:p>
    <w:p w14:paraId="3C749504" w14:textId="7BE8CB38" w:rsidR="0085023C" w:rsidRDefault="0085023C" w:rsidP="0085023C">
      <w:pPr>
        <w:ind w:leftChars="193" w:left="425" w:firstLineChars="128" w:firstLine="282"/>
        <w:jc w:val="center"/>
      </w:pPr>
    </w:p>
    <w:p w14:paraId="5F8591AB" w14:textId="7AC09502" w:rsidR="0085023C" w:rsidRPr="008B3FC5" w:rsidRDefault="0085023C" w:rsidP="00905CE8">
      <w:pPr>
        <w:spacing w:before="240"/>
        <w:ind w:leftChars="393" w:left="865" w:firstLineChars="128" w:firstLine="282"/>
        <w:rPr>
          <w:rFonts w:asciiTheme="minorEastAsia" w:hAnsiTheme="minorEastAsia"/>
        </w:rPr>
      </w:pPr>
      <w:r w:rsidRPr="008B3FC5">
        <w:rPr>
          <w:rFonts w:asciiTheme="minorEastAsia" w:hAnsiTheme="minorEastAsia"/>
        </w:rPr>
        <w:t>2019</w:t>
      </w:r>
      <w:r w:rsidRPr="008B3FC5">
        <w:rPr>
          <w:rFonts w:asciiTheme="minorEastAsia" w:hAnsiTheme="minorEastAsia" w:hint="eastAsia"/>
        </w:rPr>
        <w:t>年度における地域別の委託中間処理量については、府内で約</w:t>
      </w:r>
      <w:r w:rsidR="00313D45">
        <w:rPr>
          <w:rFonts w:asciiTheme="minorEastAsia" w:hAnsiTheme="minorEastAsia" w:hint="eastAsia"/>
        </w:rPr>
        <w:t>8</w:t>
      </w:r>
      <w:r w:rsidR="00313D45">
        <w:rPr>
          <w:rFonts w:asciiTheme="minorEastAsia" w:hAnsiTheme="minorEastAsia"/>
        </w:rPr>
        <w:t>0</w:t>
      </w:r>
      <w:r w:rsidR="00313D45">
        <w:rPr>
          <w:rFonts w:asciiTheme="minorEastAsia" w:hAnsiTheme="minorEastAsia" w:hint="eastAsia"/>
        </w:rPr>
        <w:t>パーセント</w:t>
      </w:r>
      <w:r w:rsidRPr="008B3FC5">
        <w:rPr>
          <w:rFonts w:asciiTheme="minorEastAsia" w:hAnsiTheme="minorEastAsia" w:hint="eastAsia"/>
        </w:rPr>
        <w:t>を占め、産業廃棄物の多くが府内で処理されている。</w:t>
      </w:r>
    </w:p>
    <w:p w14:paraId="22323772" w14:textId="77777777" w:rsidR="0085023C" w:rsidRDefault="0085023C" w:rsidP="0085023C">
      <w:pPr>
        <w:ind w:leftChars="193" w:left="425" w:firstLineChars="128" w:firstLine="282"/>
      </w:pPr>
      <w:r w:rsidRPr="00E94225">
        <w:rPr>
          <w:noProof/>
        </w:rPr>
        <w:drawing>
          <wp:anchor distT="0" distB="0" distL="114300" distR="114300" simplePos="0" relativeHeight="251781120" behindDoc="0" locked="0" layoutInCell="1" allowOverlap="1" wp14:anchorId="30593E0D" wp14:editId="506C73EA">
            <wp:simplePos x="0" y="0"/>
            <wp:positionH relativeFrom="column">
              <wp:posOffset>2100580</wp:posOffset>
            </wp:positionH>
            <wp:positionV relativeFrom="paragraph">
              <wp:posOffset>55245</wp:posOffset>
            </wp:positionV>
            <wp:extent cx="2060575" cy="2162175"/>
            <wp:effectExtent l="0" t="0" r="0" b="9525"/>
            <wp:wrapNone/>
            <wp:docPr id="24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a:blip r:embed="rId49">
                      <a:extLst>
                        <a:ext uri="{28A0092B-C50C-407E-A947-70E740481C1C}">
                          <a14:useLocalDpi xmlns:a14="http://schemas.microsoft.com/office/drawing/2010/main" val="0"/>
                        </a:ext>
                      </a:extLst>
                    </a:blip>
                    <a:srcRect l="18436" t="7047" r="18175" b="6023"/>
                    <a:stretch>
                      <a:fillRect/>
                    </a:stretch>
                  </pic:blipFill>
                  <pic:spPr bwMode="auto">
                    <a:xfrm>
                      <a:off x="0" y="0"/>
                      <a:ext cx="2060575"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85E096" w14:textId="77777777" w:rsidR="0085023C" w:rsidRDefault="0085023C" w:rsidP="0085023C">
      <w:pPr>
        <w:ind w:leftChars="193" w:left="425" w:firstLineChars="128" w:firstLine="282"/>
      </w:pPr>
    </w:p>
    <w:p w14:paraId="5A05C1F8" w14:textId="77777777" w:rsidR="0085023C" w:rsidRDefault="0085023C" w:rsidP="0085023C">
      <w:pPr>
        <w:ind w:leftChars="193" w:left="425" w:firstLineChars="128" w:firstLine="282"/>
      </w:pPr>
    </w:p>
    <w:p w14:paraId="29EF1B17" w14:textId="77777777" w:rsidR="0085023C" w:rsidRDefault="0085023C" w:rsidP="0085023C">
      <w:pPr>
        <w:ind w:leftChars="193" w:left="425" w:firstLineChars="128" w:firstLine="282"/>
      </w:pPr>
    </w:p>
    <w:p w14:paraId="54EF0C95" w14:textId="77777777" w:rsidR="0085023C" w:rsidRDefault="0085023C" w:rsidP="0085023C">
      <w:pPr>
        <w:ind w:leftChars="193" w:left="425" w:firstLineChars="128" w:firstLine="282"/>
      </w:pPr>
    </w:p>
    <w:p w14:paraId="71C2980D" w14:textId="77777777" w:rsidR="0085023C" w:rsidRDefault="0085023C" w:rsidP="0085023C">
      <w:pPr>
        <w:ind w:leftChars="193" w:left="425" w:firstLineChars="128" w:firstLine="282"/>
      </w:pPr>
    </w:p>
    <w:p w14:paraId="51502874" w14:textId="77777777" w:rsidR="0085023C" w:rsidRDefault="0085023C" w:rsidP="0085023C">
      <w:pPr>
        <w:ind w:leftChars="193" w:left="425" w:firstLineChars="128" w:firstLine="282"/>
      </w:pPr>
    </w:p>
    <w:p w14:paraId="0B2CBC31" w14:textId="77777777" w:rsidR="0085023C" w:rsidRDefault="0085023C" w:rsidP="0085023C">
      <w:pPr>
        <w:ind w:leftChars="193" w:left="425" w:firstLineChars="128" w:firstLine="282"/>
      </w:pPr>
    </w:p>
    <w:p w14:paraId="4E3C534E" w14:textId="2B07E9F5" w:rsidR="0085023C" w:rsidRDefault="0085023C" w:rsidP="0085023C">
      <w:pPr>
        <w:ind w:leftChars="193" w:left="425" w:firstLineChars="128" w:firstLine="282"/>
      </w:pPr>
    </w:p>
    <w:p w14:paraId="235C911E" w14:textId="3DFAB8A6" w:rsidR="002677ED" w:rsidRDefault="002677ED" w:rsidP="0085023C">
      <w:pPr>
        <w:ind w:leftChars="193" w:left="425" w:firstLineChars="128" w:firstLine="282"/>
      </w:pPr>
      <w:r w:rsidRPr="00953A0D">
        <w:rPr>
          <w:noProof/>
        </w:rPr>
        <mc:AlternateContent>
          <mc:Choice Requires="wps">
            <w:drawing>
              <wp:anchor distT="0" distB="0" distL="114300" distR="114300" simplePos="0" relativeHeight="251782144" behindDoc="0" locked="0" layoutInCell="1" allowOverlap="1" wp14:anchorId="38BCBCDC" wp14:editId="4F016450">
                <wp:simplePos x="0" y="0"/>
                <wp:positionH relativeFrom="margin">
                  <wp:posOffset>1851025</wp:posOffset>
                </wp:positionH>
                <wp:positionV relativeFrom="paragraph">
                  <wp:posOffset>109855</wp:posOffset>
                </wp:positionV>
                <wp:extent cx="2338705" cy="276860"/>
                <wp:effectExtent l="0" t="0" r="0" b="0"/>
                <wp:wrapNone/>
                <wp:docPr id="2497" name="正方形/長方形 36"/>
                <wp:cNvGraphicFramePr/>
                <a:graphic xmlns:a="http://schemas.openxmlformats.org/drawingml/2006/main">
                  <a:graphicData uri="http://schemas.microsoft.com/office/word/2010/wordprocessingShape">
                    <wps:wsp>
                      <wps:cNvSpPr/>
                      <wps:spPr>
                        <a:xfrm>
                          <a:off x="0" y="0"/>
                          <a:ext cx="2338705" cy="276860"/>
                        </a:xfrm>
                        <a:prstGeom prst="rect">
                          <a:avLst/>
                        </a:prstGeom>
                      </wps:spPr>
                      <wps:txbx>
                        <w:txbxContent>
                          <w:p w14:paraId="29E7EDC2" w14:textId="4208EADE" w:rsidR="0085023C" w:rsidRPr="0056769E" w:rsidRDefault="0085023C" w:rsidP="0085023C">
                            <w:pPr>
                              <w:rPr>
                                <w:rFonts w:ascii="ＭＳ ゴシック" w:eastAsia="ＭＳ ゴシック" w:hAnsi="ＭＳ ゴシック" w:cs="Times New Roman"/>
                                <w:color w:val="000000" w:themeColor="text1"/>
                                <w:kern w:val="24"/>
                                <w:sz w:val="24"/>
                                <w:szCs w:val="24"/>
                              </w:rPr>
                            </w:pPr>
                            <w:r w:rsidRPr="008C6271">
                              <w:rPr>
                                <w:rFonts w:ascii="ＭＳ ゴシック" w:eastAsia="ＭＳ ゴシック" w:hAnsi="ＭＳ ゴシック" w:hint="eastAsia"/>
                                <w:color w:val="000000" w:themeColor="text1"/>
                                <w:kern w:val="24"/>
                              </w:rPr>
                              <w:t>図４‐</w:t>
                            </w:r>
                            <w:r w:rsidR="00FE627E">
                              <w:rPr>
                                <w:rFonts w:ascii="ＭＳ ゴシック" w:eastAsia="ＭＳ ゴシック" w:hAnsi="ＭＳ ゴシック" w:hint="eastAsia"/>
                                <w:color w:val="000000" w:themeColor="text1"/>
                                <w:kern w:val="24"/>
                              </w:rPr>
                              <w:t>1</w:t>
                            </w:r>
                            <w:r w:rsidR="00FE627E">
                              <w:rPr>
                                <w:rFonts w:ascii="ＭＳ ゴシック" w:eastAsia="ＭＳ ゴシック" w:hAnsi="ＭＳ ゴシック"/>
                                <w:color w:val="000000" w:themeColor="text1"/>
                                <w:kern w:val="24"/>
                              </w:rPr>
                              <w:t>0</w:t>
                            </w:r>
                            <w:r w:rsidRPr="0056769E">
                              <w:rPr>
                                <w:rFonts w:ascii="ＭＳ ゴシック" w:eastAsia="ＭＳ ゴシック" w:hAnsi="ＭＳ ゴシック" w:cs="Times New Roman"/>
                                <w:color w:val="000000" w:themeColor="text1"/>
                                <w:kern w:val="24"/>
                              </w:rPr>
                              <w:t>.</w:t>
                            </w:r>
                            <w:r w:rsidRPr="0056769E">
                              <w:rPr>
                                <w:rFonts w:ascii="ＭＳ ゴシック" w:eastAsia="ＭＳ ゴシック" w:hAnsi="ＭＳ ゴシック" w:cs="Times New Roman" w:hint="eastAsia"/>
                                <w:color w:val="000000" w:themeColor="text1"/>
                                <w:kern w:val="24"/>
                              </w:rPr>
                              <w:t>地域別の委託中間処理量</w:t>
                            </w:r>
                          </w:p>
                        </w:txbxContent>
                      </wps:txbx>
                      <wps:bodyPr wrap="none">
                        <a:spAutoFit/>
                      </wps:bodyPr>
                    </wps:wsp>
                  </a:graphicData>
                </a:graphic>
              </wp:anchor>
            </w:drawing>
          </mc:Choice>
          <mc:Fallback>
            <w:pict>
              <v:rect w14:anchorId="38BCBCDC" id="正方形/長方形 36" o:spid="_x0000_s1050" style="position:absolute;left:0;text-align:left;margin-left:145.75pt;margin-top:8.65pt;width:184.15pt;height:21.8pt;z-index:25178214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" filled="f" stroked="f">
                <v:textbox style="mso-fit-shape-to-text:t">
                  <w:txbxContent>
                    <w:p w14:paraId="29E7EDC2" w14:textId="4208EADE" w:rsidR="0085023C" w:rsidRPr="0056769E" w:rsidRDefault="0085023C" w:rsidP="0085023C">
                      <w:pPr>
                        <w:rPr>
                          <w:rFonts w:ascii="ＭＳ ゴシック" w:eastAsia="ＭＳ ゴシック" w:hAnsi="ＭＳ ゴシック" w:cs="Times New Roman"/>
                          <w:color w:val="000000" w:themeColor="text1"/>
                          <w:kern w:val="24"/>
                          <w:sz w:val="24"/>
                          <w:szCs w:val="24"/>
                        </w:rPr>
                      </w:pPr>
                      <w:r w:rsidRPr="008C6271">
                        <w:rPr>
                          <w:rFonts w:ascii="ＭＳ ゴシック" w:eastAsia="ＭＳ ゴシック" w:hAnsi="ＭＳ ゴシック" w:hint="eastAsia"/>
                          <w:color w:val="000000" w:themeColor="text1"/>
                          <w:kern w:val="24"/>
                        </w:rPr>
                        <w:t>図４‐</w:t>
                      </w:r>
                      <w:r w:rsidR="00FE627E">
                        <w:rPr>
                          <w:rFonts w:ascii="ＭＳ ゴシック" w:eastAsia="ＭＳ ゴシック" w:hAnsi="ＭＳ ゴシック" w:hint="eastAsia"/>
                          <w:color w:val="000000" w:themeColor="text1"/>
                          <w:kern w:val="24"/>
                        </w:rPr>
                        <w:t>1</w:t>
                      </w:r>
                      <w:r w:rsidR="00FE627E">
                        <w:rPr>
                          <w:rFonts w:ascii="ＭＳ ゴシック" w:eastAsia="ＭＳ ゴシック" w:hAnsi="ＭＳ ゴシック"/>
                          <w:color w:val="000000" w:themeColor="text1"/>
                          <w:kern w:val="24"/>
                        </w:rPr>
                        <w:t>0</w:t>
                      </w:r>
                      <w:r w:rsidRPr="0056769E">
                        <w:rPr>
                          <w:rFonts w:ascii="ＭＳ ゴシック" w:eastAsia="ＭＳ ゴシック" w:hAnsi="ＭＳ ゴシック" w:cs="Times New Roman"/>
                          <w:color w:val="000000" w:themeColor="text1"/>
                          <w:kern w:val="24"/>
                        </w:rPr>
                        <w:t>.</w:t>
                      </w:r>
                      <w:r w:rsidRPr="0056769E">
                        <w:rPr>
                          <w:rFonts w:ascii="ＭＳ ゴシック" w:eastAsia="ＭＳ ゴシック" w:hAnsi="ＭＳ ゴシック" w:cs="Times New Roman" w:hint="eastAsia"/>
                          <w:color w:val="000000" w:themeColor="text1"/>
                          <w:kern w:val="24"/>
                        </w:rPr>
                        <w:t>地域別の委託中間処理量</w:t>
                      </w:r>
                    </w:p>
                  </w:txbxContent>
                </v:textbox>
                <w10:wrap anchorx="margin"/>
              </v:rect>
            </w:pict>
          </mc:Fallback>
        </mc:AlternateContent>
      </w:r>
    </w:p>
    <w:p w14:paraId="7C099269" w14:textId="3101DE00" w:rsidR="0085023C" w:rsidRPr="005D1869" w:rsidRDefault="00CF2336" w:rsidP="00905CE8">
      <w:pPr>
        <w:ind w:firstLineChars="200" w:firstLine="440"/>
        <w:rPr>
          <w:rFonts w:asciiTheme="majorEastAsia" w:eastAsiaTheme="majorEastAsia" w:hAnsiTheme="majorEastAsia"/>
        </w:rPr>
      </w:pPr>
      <w:r>
        <w:rPr>
          <w:rFonts w:asciiTheme="majorEastAsia" w:eastAsiaTheme="majorEastAsia" w:hAnsiTheme="majorEastAsia" w:hint="eastAsia"/>
        </w:rPr>
        <w:lastRenderedPageBreak/>
        <w:t>３</w:t>
      </w:r>
      <w:r w:rsidR="0085023C" w:rsidRPr="008B3FC5">
        <w:rPr>
          <w:rFonts w:asciiTheme="majorEastAsia" w:eastAsiaTheme="majorEastAsia" w:hAnsiTheme="majorEastAsia" w:hint="eastAsia"/>
        </w:rPr>
        <w:t>）廃棄物の種類別の状況</w:t>
      </w:r>
    </w:p>
    <w:p w14:paraId="1642CD3E" w14:textId="2FAE61F2" w:rsidR="0085023C" w:rsidRPr="008B3FC5" w:rsidRDefault="000657D4" w:rsidP="00905CE8">
      <w:pPr>
        <w:ind w:firstLineChars="300" w:firstLine="660"/>
        <w:rPr>
          <w:rFonts w:ascii="ＭＳ ゴシック" w:eastAsia="ＭＳ ゴシック" w:hAnsi="ＭＳ ゴシック"/>
        </w:rPr>
      </w:pPr>
      <w:r>
        <w:rPr>
          <w:rFonts w:ascii="ＭＳ ゴシック" w:eastAsia="ＭＳ ゴシック" w:hAnsi="ＭＳ ゴシック" w:hint="eastAsia"/>
        </w:rPr>
        <w:t xml:space="preserve">①　</w:t>
      </w:r>
      <w:r w:rsidR="0085023C">
        <w:rPr>
          <w:rFonts w:ascii="ＭＳ ゴシック" w:eastAsia="ＭＳ ゴシック" w:hAnsi="ＭＳ ゴシック" w:hint="eastAsia"/>
        </w:rPr>
        <w:t>廃</w:t>
      </w:r>
      <w:r w:rsidR="0085023C" w:rsidRPr="008B3FC5">
        <w:rPr>
          <w:rFonts w:ascii="ＭＳ ゴシック" w:eastAsia="ＭＳ ゴシック" w:hAnsi="ＭＳ ゴシック" w:hint="eastAsia"/>
        </w:rPr>
        <w:t>プラスチック</w:t>
      </w:r>
    </w:p>
    <w:p w14:paraId="52472972" w14:textId="0D90358D" w:rsidR="00CF2336" w:rsidRDefault="0085023C" w:rsidP="00905CE8">
      <w:pPr>
        <w:ind w:leftChars="322" w:left="708" w:firstLineChars="100" w:firstLine="220"/>
        <w:jc w:val="left"/>
      </w:pPr>
      <w:r>
        <w:rPr>
          <w:rFonts w:hint="eastAsia"/>
        </w:rPr>
        <w:t>大阪府内の家庭から排出される</w:t>
      </w:r>
      <w:r>
        <w:rPr>
          <w:rFonts w:asciiTheme="minorEastAsia" w:hAnsiTheme="minorEastAsia" w:hint="eastAsia"/>
        </w:rPr>
        <w:t>ＰＥＴ</w:t>
      </w:r>
      <w:r w:rsidRPr="008B3FC5">
        <w:rPr>
          <w:rFonts w:asciiTheme="minorEastAsia" w:hAnsiTheme="minorEastAsia" w:hint="eastAsia"/>
        </w:rPr>
        <w:t>ボ</w:t>
      </w:r>
      <w:r>
        <w:rPr>
          <w:rFonts w:hint="eastAsia"/>
        </w:rPr>
        <w:t>トルやその他のプラスチック製容器包装の分別収集実績は増加傾向となっている。</w:t>
      </w:r>
    </w:p>
    <w:p w14:paraId="7769EB90" w14:textId="4EE29D4F" w:rsidR="0085023C" w:rsidRDefault="00D21ACA" w:rsidP="00905CE8">
      <w:pPr>
        <w:spacing w:after="240"/>
        <w:jc w:val="left"/>
      </w:pPr>
      <w:r>
        <w:rPr>
          <w:noProof/>
        </w:rPr>
        <mc:AlternateContent>
          <mc:Choice Requires="wps">
            <w:drawing>
              <wp:anchor distT="0" distB="0" distL="114300" distR="114300" simplePos="0" relativeHeight="251766784" behindDoc="0" locked="0" layoutInCell="1" allowOverlap="1" wp14:anchorId="7054A20D" wp14:editId="46D1EFC5">
                <wp:simplePos x="0" y="0"/>
                <wp:positionH relativeFrom="margin">
                  <wp:posOffset>805180</wp:posOffset>
                </wp:positionH>
                <wp:positionV relativeFrom="paragraph">
                  <wp:posOffset>1899920</wp:posOffset>
                </wp:positionV>
                <wp:extent cx="914400" cy="310101"/>
                <wp:effectExtent l="0" t="0" r="0" b="0"/>
                <wp:wrapNone/>
                <wp:docPr id="2447" name="テキスト ボックス 2447"/>
                <wp:cNvGraphicFramePr/>
                <a:graphic xmlns:a="http://schemas.openxmlformats.org/drawingml/2006/main">
                  <a:graphicData uri="http://schemas.microsoft.com/office/word/2010/wordprocessingShape">
                    <wps:wsp>
                      <wps:cNvSpPr txBox="1"/>
                      <wps:spPr>
                        <a:xfrm>
                          <a:off x="0" y="0"/>
                          <a:ext cx="914400" cy="310101"/>
                        </a:xfrm>
                        <a:prstGeom prst="rect">
                          <a:avLst/>
                        </a:prstGeom>
                        <a:noFill/>
                        <a:ln w="6350">
                          <a:noFill/>
                        </a:ln>
                      </wps:spPr>
                      <wps:txbx>
                        <w:txbxContent>
                          <w:p w14:paraId="22ECEE73" w14:textId="6B272F8C" w:rsidR="0085023C" w:rsidRPr="008C6271" w:rsidRDefault="0085023C" w:rsidP="0085023C">
                            <w:pPr>
                              <w:jc w:val="center"/>
                              <w:rPr>
                                <w:rFonts w:ascii="ＭＳ ゴシック" w:eastAsia="ＭＳ ゴシック" w:hAnsi="ＭＳ ゴシック"/>
                              </w:rPr>
                            </w:pPr>
                            <w:r w:rsidRPr="008C6271">
                              <w:rPr>
                                <w:rFonts w:ascii="ＭＳ ゴシック" w:eastAsia="ＭＳ ゴシック" w:hAnsi="ＭＳ ゴシック" w:hint="eastAsia"/>
                              </w:rPr>
                              <w:t>図４‐</w:t>
                            </w:r>
                            <w:r w:rsidRPr="008C6271">
                              <w:rPr>
                                <w:rFonts w:ascii="ＭＳ ゴシック" w:eastAsia="ＭＳ ゴシック" w:hAnsi="ＭＳ ゴシック"/>
                              </w:rPr>
                              <w:t>1</w:t>
                            </w:r>
                            <w:r w:rsidR="00FE627E">
                              <w:rPr>
                                <w:rFonts w:ascii="ＭＳ ゴシック" w:eastAsia="ＭＳ ゴシック" w:hAnsi="ＭＳ ゴシック"/>
                              </w:rPr>
                              <w:t>1</w:t>
                            </w:r>
                            <w:r w:rsidRPr="008C6271">
                              <w:rPr>
                                <w:rFonts w:ascii="ＭＳ ゴシック" w:eastAsia="ＭＳ ゴシック" w:hAnsi="ＭＳ ゴシック" w:hint="eastAsia"/>
                              </w:rPr>
                              <w:t xml:space="preserve">　一般廃棄物：</w:t>
                            </w:r>
                            <w:r w:rsidRPr="008C6271">
                              <w:rPr>
                                <w:rFonts w:ascii="ＭＳ ゴシック" w:eastAsia="ＭＳ ゴシック" w:hAnsi="ＭＳ ゴシック"/>
                              </w:rPr>
                              <w:t>PET</w:t>
                            </w:r>
                            <w:r w:rsidRPr="008C6271">
                              <w:rPr>
                                <w:rFonts w:ascii="ＭＳ ゴシック" w:eastAsia="ＭＳ ゴシック" w:hAnsi="ＭＳ ゴシック" w:hint="eastAsia"/>
                              </w:rPr>
                              <w:t>ﾎﾞﾄﾙ、ﾌﾟﾗｽﾁｯｸ製容器包装の分別収集実績</w:t>
                            </w:r>
                          </w:p>
                          <w:p w14:paraId="76847895" w14:textId="77777777" w:rsidR="0085023C" w:rsidRPr="008C6271" w:rsidRDefault="0085023C" w:rsidP="0085023C">
                            <w:pPr>
                              <w:rPr>
                                <w:rFonts w:ascii="ＭＳ ゴシック" w:eastAsia="ＭＳ ゴシック" w:hAnsi="ＭＳ ゴシック"/>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54A20D" id="テキスト ボックス 2447" o:spid="_x0000_s1051" type="#_x0000_t202" style="position:absolute;margin-left:63.4pt;margin-top:149.6pt;width:1in;height:24.4pt;z-index:25176678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" filled="f" stroked="f" strokeweight=".5pt">
                <v:textbox>
                  <w:txbxContent>
                    <w:p w14:paraId="22ECEE73" w14:textId="6B272F8C" w:rsidR="0085023C" w:rsidRPr="008C6271" w:rsidRDefault="0085023C" w:rsidP="0085023C">
                      <w:pPr>
                        <w:jc w:val="center"/>
                        <w:rPr>
                          <w:rFonts w:ascii="ＭＳ ゴシック" w:eastAsia="ＭＳ ゴシック" w:hAnsi="ＭＳ ゴシック"/>
                        </w:rPr>
                      </w:pPr>
                      <w:r w:rsidRPr="008C6271">
                        <w:rPr>
                          <w:rFonts w:ascii="ＭＳ ゴシック" w:eastAsia="ＭＳ ゴシック" w:hAnsi="ＭＳ ゴシック" w:hint="eastAsia"/>
                        </w:rPr>
                        <w:t>図４‐</w:t>
                      </w:r>
                      <w:r w:rsidRPr="008C6271">
                        <w:rPr>
                          <w:rFonts w:ascii="ＭＳ ゴシック" w:eastAsia="ＭＳ ゴシック" w:hAnsi="ＭＳ ゴシック"/>
                        </w:rPr>
                        <w:t>1</w:t>
                      </w:r>
                      <w:r w:rsidR="00FE627E">
                        <w:rPr>
                          <w:rFonts w:ascii="ＭＳ ゴシック" w:eastAsia="ＭＳ ゴシック" w:hAnsi="ＭＳ ゴシック"/>
                        </w:rPr>
                        <w:t>1</w:t>
                      </w:r>
                      <w:r w:rsidRPr="008C6271">
                        <w:rPr>
                          <w:rFonts w:ascii="ＭＳ ゴシック" w:eastAsia="ＭＳ ゴシック" w:hAnsi="ＭＳ ゴシック" w:hint="eastAsia"/>
                        </w:rPr>
                        <w:t xml:space="preserve">　一般廃棄物：</w:t>
                      </w:r>
                      <w:r w:rsidRPr="008C6271">
                        <w:rPr>
                          <w:rFonts w:ascii="ＭＳ ゴシック" w:eastAsia="ＭＳ ゴシック" w:hAnsi="ＭＳ ゴシック"/>
                        </w:rPr>
                        <w:t>PET</w:t>
                      </w:r>
                      <w:r w:rsidRPr="008C6271">
                        <w:rPr>
                          <w:rFonts w:ascii="ＭＳ ゴシック" w:eastAsia="ＭＳ ゴシック" w:hAnsi="ＭＳ ゴシック" w:hint="eastAsia"/>
                        </w:rPr>
                        <w:t>ﾎﾞﾄﾙ、ﾌﾟﾗｽﾁｯｸ製容器包装の分別収集実績</w:t>
                      </w:r>
                    </w:p>
                    <w:p w14:paraId="76847895" w14:textId="77777777" w:rsidR="0085023C" w:rsidRPr="008C6271" w:rsidRDefault="0085023C" w:rsidP="0085023C">
                      <w:pPr>
                        <w:rPr>
                          <w:rFonts w:ascii="ＭＳ ゴシック" w:eastAsia="ＭＳ ゴシック" w:hAnsi="ＭＳ ゴシック"/>
                        </w:rPr>
                      </w:pPr>
                    </w:p>
                  </w:txbxContent>
                </v:textbox>
                <w10:wrap anchorx="margin"/>
              </v:shape>
            </w:pict>
          </mc:Fallback>
        </mc:AlternateContent>
      </w:r>
      <w:r w:rsidR="00CF2336">
        <w:rPr>
          <w:rFonts w:hint="eastAsia"/>
        </w:rPr>
        <w:t xml:space="preserve">　　　　　　</w:t>
      </w:r>
      <w:r w:rsidRPr="00FF29E3">
        <w:rPr>
          <w:rFonts w:hint="eastAsia"/>
          <w:noProof/>
        </w:rPr>
        <w:drawing>
          <wp:inline distT="0" distB="0" distL="0" distR="0" wp14:anchorId="285D9AD3" wp14:editId="2FC089B7">
            <wp:extent cx="4432300" cy="1866900"/>
            <wp:effectExtent l="0" t="0" r="6350" b="0"/>
            <wp:docPr id="2248" name="図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432300" cy="1866900"/>
                    </a:xfrm>
                    <a:prstGeom prst="rect">
                      <a:avLst/>
                    </a:prstGeom>
                    <a:noFill/>
                    <a:ln>
                      <a:noFill/>
                    </a:ln>
                  </pic:spPr>
                </pic:pic>
              </a:graphicData>
            </a:graphic>
          </wp:inline>
        </w:drawing>
      </w:r>
      <w:r w:rsidR="00CF2336">
        <w:rPr>
          <w:rFonts w:hint="eastAsia"/>
        </w:rPr>
        <w:t xml:space="preserve">　　　　　　　　　　　</w:t>
      </w:r>
    </w:p>
    <w:p w14:paraId="44512939" w14:textId="77777777" w:rsidR="007E1D50" w:rsidRDefault="007E1D50" w:rsidP="00905CE8">
      <w:pPr>
        <w:spacing w:after="120"/>
        <w:ind w:leftChars="300" w:left="660" w:firstLineChars="100" w:firstLine="220"/>
        <w:rPr>
          <w:rFonts w:asciiTheme="minorEastAsia" w:hAnsiTheme="minorEastAsia"/>
        </w:rPr>
      </w:pPr>
    </w:p>
    <w:p w14:paraId="77B8B407" w14:textId="239FA87B" w:rsidR="0085023C" w:rsidRPr="008B3FC5" w:rsidRDefault="0085023C" w:rsidP="00905CE8">
      <w:pPr>
        <w:spacing w:after="240"/>
        <w:ind w:leftChars="322" w:left="708" w:firstLineChars="100" w:firstLine="220"/>
        <w:rPr>
          <w:rFonts w:asciiTheme="minorEastAsia" w:hAnsiTheme="minorEastAsia"/>
        </w:rPr>
      </w:pPr>
      <w:r w:rsidRPr="008B3FC5">
        <w:rPr>
          <w:rFonts w:asciiTheme="minorEastAsia" w:hAnsiTheme="minorEastAsia" w:hint="eastAsia"/>
        </w:rPr>
        <w:t>府内では年間</w:t>
      </w:r>
      <w:r w:rsidRPr="008B3FC5">
        <w:rPr>
          <w:rFonts w:asciiTheme="minorEastAsia" w:hAnsiTheme="minorEastAsia"/>
        </w:rPr>
        <w:t>76</w:t>
      </w:r>
      <w:r w:rsidRPr="008B3FC5">
        <w:rPr>
          <w:rFonts w:asciiTheme="minorEastAsia" w:hAnsiTheme="minorEastAsia" w:hint="eastAsia"/>
        </w:rPr>
        <w:t>万</w:t>
      </w:r>
      <w:r w:rsidR="001E7CDE">
        <w:rPr>
          <w:rFonts w:asciiTheme="minorEastAsia" w:hAnsiTheme="minorEastAsia" w:hint="eastAsia"/>
        </w:rPr>
        <w:t>トン</w:t>
      </w:r>
      <w:r w:rsidRPr="008B3FC5">
        <w:rPr>
          <w:rFonts w:asciiTheme="minorEastAsia" w:hAnsiTheme="minorEastAsia" w:hint="eastAsia"/>
        </w:rPr>
        <w:t>のプラスチックごみが排出されており、そのうち約</w:t>
      </w:r>
      <w:r w:rsidR="00313D45">
        <w:rPr>
          <w:rFonts w:asciiTheme="minorEastAsia" w:hAnsiTheme="minorEastAsia" w:hint="eastAsia"/>
        </w:rPr>
        <w:t>3</w:t>
      </w:r>
      <w:r w:rsidR="00313D45">
        <w:rPr>
          <w:rFonts w:asciiTheme="minorEastAsia" w:hAnsiTheme="minorEastAsia"/>
        </w:rPr>
        <w:t>0</w:t>
      </w:r>
      <w:r w:rsidR="00313D45">
        <w:rPr>
          <w:rFonts w:asciiTheme="minorEastAsia" w:hAnsiTheme="minorEastAsia" w:hint="eastAsia"/>
        </w:rPr>
        <w:t>パーセント</w:t>
      </w:r>
      <w:r w:rsidRPr="008B3FC5">
        <w:rPr>
          <w:rFonts w:asciiTheme="minorEastAsia" w:hAnsiTheme="minorEastAsia" w:hint="eastAsia"/>
        </w:rPr>
        <w:t>が再生素材や製品（固形燃料を含む。）にリサイクルされている一方で、大半が再生原料として利用できないため、焼却時に熱利用し、発電や温水等に活用されている。</w:t>
      </w:r>
    </w:p>
    <w:p w14:paraId="03DF71F3" w14:textId="77777777" w:rsidR="0085023C" w:rsidRDefault="0085023C" w:rsidP="0085023C">
      <w:pPr>
        <w:ind w:leftChars="257" w:left="565" w:firstLineChars="128" w:firstLine="282"/>
      </w:pPr>
      <w:r w:rsidRPr="0033757A">
        <w:rPr>
          <w:rFonts w:hint="eastAsia"/>
          <w:noProof/>
        </w:rPr>
        <w:drawing>
          <wp:inline distT="0" distB="0" distL="0" distR="0" wp14:anchorId="7F7ADEC5" wp14:editId="27C11F08">
            <wp:extent cx="5048989" cy="3766154"/>
            <wp:effectExtent l="0" t="0" r="0" b="6350"/>
            <wp:docPr id="2479" name="図 2479" descr="大阪府内のプラスチックごみ処理フロー図&#10;2019年度（速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63541" cy="3777009"/>
                    </a:xfrm>
                    <a:prstGeom prst="rect">
                      <a:avLst/>
                    </a:prstGeom>
                    <a:noFill/>
                    <a:ln>
                      <a:noFill/>
                    </a:ln>
                  </pic:spPr>
                </pic:pic>
              </a:graphicData>
            </a:graphic>
          </wp:inline>
        </w:drawing>
      </w:r>
    </w:p>
    <w:p w14:paraId="2E231F11" w14:textId="77777777" w:rsidR="0085023C" w:rsidRDefault="0085023C" w:rsidP="0085023C">
      <w:pPr>
        <w:ind w:leftChars="257" w:left="565" w:firstLineChars="128" w:firstLine="282"/>
      </w:pPr>
      <w:r>
        <w:rPr>
          <w:rFonts w:hint="eastAsia"/>
          <w:noProof/>
        </w:rPr>
        <mc:AlternateContent>
          <mc:Choice Requires="wps">
            <w:drawing>
              <wp:anchor distT="0" distB="0" distL="114300" distR="114300" simplePos="0" relativeHeight="251767808" behindDoc="0" locked="0" layoutInCell="1" allowOverlap="1" wp14:anchorId="36D04C4D" wp14:editId="700BEA01">
                <wp:simplePos x="0" y="0"/>
                <wp:positionH relativeFrom="margin">
                  <wp:posOffset>1280160</wp:posOffset>
                </wp:positionH>
                <wp:positionV relativeFrom="paragraph">
                  <wp:posOffset>34925</wp:posOffset>
                </wp:positionV>
                <wp:extent cx="914400" cy="310101"/>
                <wp:effectExtent l="0" t="0" r="0" b="0"/>
                <wp:wrapNone/>
                <wp:docPr id="2451" name="テキスト ボックス 2451"/>
                <wp:cNvGraphicFramePr/>
                <a:graphic xmlns:a="http://schemas.openxmlformats.org/drawingml/2006/main">
                  <a:graphicData uri="http://schemas.microsoft.com/office/word/2010/wordprocessingShape">
                    <wps:wsp>
                      <wps:cNvSpPr txBox="1"/>
                      <wps:spPr>
                        <a:xfrm>
                          <a:off x="0" y="0"/>
                          <a:ext cx="914400" cy="310101"/>
                        </a:xfrm>
                        <a:prstGeom prst="rect">
                          <a:avLst/>
                        </a:prstGeom>
                        <a:noFill/>
                        <a:ln w="6350">
                          <a:noFill/>
                        </a:ln>
                      </wps:spPr>
                      <wps:txbx>
                        <w:txbxContent>
                          <w:p w14:paraId="15FEC1B4" w14:textId="5957F316" w:rsidR="0085023C" w:rsidRPr="008C6271" w:rsidRDefault="0085023C" w:rsidP="0085023C">
                            <w:pPr>
                              <w:jc w:val="center"/>
                              <w:rPr>
                                <w:rFonts w:ascii="ＭＳ ゴシック" w:eastAsia="ＭＳ ゴシック" w:hAnsi="ＭＳ ゴシック"/>
                              </w:rPr>
                            </w:pPr>
                            <w:r w:rsidRPr="008C6271">
                              <w:rPr>
                                <w:rFonts w:ascii="ＭＳ ゴシック" w:eastAsia="ＭＳ ゴシック" w:hAnsi="ＭＳ ゴシック" w:hint="eastAsia"/>
                              </w:rPr>
                              <w:t>図４‐</w:t>
                            </w:r>
                            <w:r w:rsidRPr="008C6271">
                              <w:rPr>
                                <w:rFonts w:ascii="ＭＳ ゴシック" w:eastAsia="ＭＳ ゴシック" w:hAnsi="ＭＳ ゴシック"/>
                              </w:rPr>
                              <w:t>1</w:t>
                            </w:r>
                            <w:r w:rsidR="00FE627E">
                              <w:rPr>
                                <w:rFonts w:ascii="ＭＳ ゴシック" w:eastAsia="ＭＳ ゴシック" w:hAnsi="ＭＳ ゴシック"/>
                              </w:rPr>
                              <w:t>2</w:t>
                            </w:r>
                            <w:r w:rsidRPr="008C6271">
                              <w:rPr>
                                <w:rFonts w:ascii="ＭＳ ゴシック" w:eastAsia="ＭＳ ゴシック" w:hAnsi="ＭＳ ゴシック" w:hint="eastAsia"/>
                              </w:rPr>
                              <w:t xml:space="preserve">　府内のプラスチックごみ処理フロー（</w:t>
                            </w:r>
                            <w:r w:rsidRPr="008C6271">
                              <w:rPr>
                                <w:rFonts w:ascii="ＭＳ ゴシック" w:eastAsia="ＭＳ ゴシック" w:hAnsi="ＭＳ ゴシック"/>
                              </w:rPr>
                              <w:t>2019</w:t>
                            </w:r>
                            <w:r w:rsidRPr="008C6271">
                              <w:rPr>
                                <w:rFonts w:ascii="ＭＳ ゴシック" w:eastAsia="ＭＳ ゴシック" w:hAnsi="ＭＳ ゴシック" w:hint="eastAsia"/>
                              </w:rPr>
                              <w:t>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D04C4D" id="テキスト ボックス 2451" o:spid="_x0000_s1052" type="#_x0000_t202" style="position:absolute;left:0;text-align:left;margin-left:100.8pt;margin-top:2.75pt;width:1in;height:24.4pt;z-index:25176780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" filled="f" stroked="f" strokeweight=".5pt">
                <v:textbox>
                  <w:txbxContent>
                    <w:p w14:paraId="15FEC1B4" w14:textId="5957F316" w:rsidR="0085023C" w:rsidRPr="008C6271" w:rsidRDefault="0085023C" w:rsidP="0085023C">
                      <w:pPr>
                        <w:jc w:val="center"/>
                        <w:rPr>
                          <w:rFonts w:ascii="ＭＳ ゴシック" w:eastAsia="ＭＳ ゴシック" w:hAnsi="ＭＳ ゴシック"/>
                        </w:rPr>
                      </w:pPr>
                      <w:r w:rsidRPr="008C6271">
                        <w:rPr>
                          <w:rFonts w:ascii="ＭＳ ゴシック" w:eastAsia="ＭＳ ゴシック" w:hAnsi="ＭＳ ゴシック" w:hint="eastAsia"/>
                        </w:rPr>
                        <w:t>図４‐</w:t>
                      </w:r>
                      <w:r w:rsidRPr="008C6271">
                        <w:rPr>
                          <w:rFonts w:ascii="ＭＳ ゴシック" w:eastAsia="ＭＳ ゴシック" w:hAnsi="ＭＳ ゴシック"/>
                        </w:rPr>
                        <w:t>1</w:t>
                      </w:r>
                      <w:r w:rsidR="00FE627E">
                        <w:rPr>
                          <w:rFonts w:ascii="ＭＳ ゴシック" w:eastAsia="ＭＳ ゴシック" w:hAnsi="ＭＳ ゴシック"/>
                        </w:rPr>
                        <w:t>2</w:t>
                      </w:r>
                      <w:r w:rsidRPr="008C6271">
                        <w:rPr>
                          <w:rFonts w:ascii="ＭＳ ゴシック" w:eastAsia="ＭＳ ゴシック" w:hAnsi="ＭＳ ゴシック" w:hint="eastAsia"/>
                        </w:rPr>
                        <w:t xml:space="preserve">　府内のプラスチックごみ処理フロー（</w:t>
                      </w:r>
                      <w:r w:rsidRPr="008C6271">
                        <w:rPr>
                          <w:rFonts w:ascii="ＭＳ ゴシック" w:eastAsia="ＭＳ ゴシック" w:hAnsi="ＭＳ ゴシック"/>
                        </w:rPr>
                        <w:t>2019</w:t>
                      </w:r>
                      <w:r w:rsidRPr="008C6271">
                        <w:rPr>
                          <w:rFonts w:ascii="ＭＳ ゴシック" w:eastAsia="ＭＳ ゴシック" w:hAnsi="ＭＳ ゴシック" w:hint="eastAsia"/>
                        </w:rPr>
                        <w:t>年度）</w:t>
                      </w:r>
                    </w:p>
                  </w:txbxContent>
                </v:textbox>
                <w10:wrap anchorx="margin"/>
              </v:shape>
            </w:pict>
          </mc:Fallback>
        </mc:AlternateContent>
      </w:r>
    </w:p>
    <w:p w14:paraId="7CD5F9BC" w14:textId="3FB5EC42" w:rsidR="0085023C" w:rsidRDefault="0085023C" w:rsidP="0085023C">
      <w:pPr>
        <w:ind w:leftChars="257" w:left="565" w:firstLineChars="128" w:firstLine="282"/>
      </w:pPr>
    </w:p>
    <w:p w14:paraId="4135691B" w14:textId="4EB981DE" w:rsidR="00D21ACA" w:rsidRDefault="00D21ACA" w:rsidP="0085023C">
      <w:pPr>
        <w:ind w:leftChars="257" w:left="565" w:firstLineChars="128" w:firstLine="282"/>
      </w:pPr>
    </w:p>
    <w:p w14:paraId="3DB80408" w14:textId="42B39127" w:rsidR="007E1D50" w:rsidRDefault="007E1D50" w:rsidP="0085023C">
      <w:pPr>
        <w:ind w:leftChars="257" w:left="565" w:firstLineChars="128" w:firstLine="282"/>
      </w:pPr>
    </w:p>
    <w:p w14:paraId="37DA9FB4" w14:textId="760801A1" w:rsidR="0085023C" w:rsidRPr="008B3FC5" w:rsidRDefault="000657D4" w:rsidP="00905CE8">
      <w:pPr>
        <w:ind w:firstLineChars="300" w:firstLine="660"/>
        <w:rPr>
          <w:rFonts w:asciiTheme="majorEastAsia" w:eastAsiaTheme="majorEastAsia" w:hAnsiTheme="majorEastAsia"/>
        </w:rPr>
      </w:pPr>
      <w:r>
        <w:rPr>
          <w:rFonts w:asciiTheme="majorEastAsia" w:eastAsiaTheme="majorEastAsia" w:hAnsiTheme="majorEastAsia" w:hint="eastAsia"/>
        </w:rPr>
        <w:lastRenderedPageBreak/>
        <w:t xml:space="preserve">②　</w:t>
      </w:r>
      <w:r w:rsidR="0085023C" w:rsidRPr="008B3FC5">
        <w:rPr>
          <w:rFonts w:asciiTheme="majorEastAsia" w:eastAsiaTheme="majorEastAsia" w:hAnsiTheme="majorEastAsia" w:hint="eastAsia"/>
        </w:rPr>
        <w:t>使用済み太陽光パネル</w:t>
      </w:r>
    </w:p>
    <w:p w14:paraId="192F79CB" w14:textId="2C3374ED" w:rsidR="001D2FA4" w:rsidRDefault="0085023C" w:rsidP="00905CE8">
      <w:pPr>
        <w:pStyle w:val="a3"/>
        <w:ind w:leftChars="0" w:left="709" w:firstLineChars="100" w:firstLine="220"/>
        <w:rPr>
          <w:rFonts w:asciiTheme="minorEastAsia" w:hAnsiTheme="minorEastAsia"/>
        </w:rPr>
      </w:pPr>
      <w:r>
        <w:rPr>
          <w:rFonts w:asciiTheme="minorEastAsia" w:hAnsiTheme="minorEastAsia" w:hint="eastAsia"/>
        </w:rPr>
        <w:t>ＦＩＴ</w:t>
      </w:r>
      <w:r w:rsidRPr="008B3FC5">
        <w:rPr>
          <w:rFonts w:asciiTheme="minorEastAsia" w:hAnsiTheme="minorEastAsia"/>
        </w:rPr>
        <w:t xml:space="preserve"> </w:t>
      </w:r>
      <w:r w:rsidRPr="008B3FC5">
        <w:rPr>
          <w:rFonts w:asciiTheme="minorEastAsia" w:hAnsiTheme="minorEastAsia" w:hint="eastAsia"/>
        </w:rPr>
        <w:t>制度（固定価格買取制度）の下で設置したモジュールが一定の寿命を迎え、使用済み太陽光パネルとして排出された場合、</w:t>
      </w:r>
      <w:r w:rsidRPr="008B3FC5">
        <w:rPr>
          <w:rFonts w:asciiTheme="minorEastAsia" w:hAnsiTheme="minorEastAsia"/>
        </w:rPr>
        <w:t>2030</w:t>
      </w:r>
      <w:r w:rsidRPr="008B3FC5">
        <w:rPr>
          <w:rFonts w:asciiTheme="minorEastAsia" w:hAnsiTheme="minorEastAsia" w:hint="eastAsia"/>
        </w:rPr>
        <w:t>年代後半以降、年間</w:t>
      </w:r>
      <w:r w:rsidRPr="008B3FC5">
        <w:rPr>
          <w:rFonts w:asciiTheme="minorEastAsia" w:hAnsiTheme="minorEastAsia"/>
        </w:rPr>
        <w:t>50</w:t>
      </w:r>
      <w:r w:rsidRPr="008B3FC5">
        <w:rPr>
          <w:rFonts w:asciiTheme="minorEastAsia" w:hAnsiTheme="minorEastAsia" w:hint="eastAsia"/>
        </w:rPr>
        <w:t>～</w:t>
      </w:r>
      <w:r w:rsidRPr="008B3FC5">
        <w:rPr>
          <w:rFonts w:asciiTheme="minorEastAsia" w:hAnsiTheme="minorEastAsia"/>
        </w:rPr>
        <w:t>80</w:t>
      </w:r>
      <w:r w:rsidRPr="008B3FC5">
        <w:rPr>
          <w:rFonts w:asciiTheme="minorEastAsia" w:hAnsiTheme="minorEastAsia" w:hint="eastAsia"/>
        </w:rPr>
        <w:t>万</w:t>
      </w:r>
      <w:r w:rsidR="001E7CDE">
        <w:rPr>
          <w:rFonts w:asciiTheme="minorEastAsia" w:hAnsiTheme="minorEastAsia" w:hint="eastAsia"/>
        </w:rPr>
        <w:t>トン</w:t>
      </w:r>
      <w:r w:rsidRPr="008B3FC5">
        <w:rPr>
          <w:rFonts w:asciiTheme="minorEastAsia" w:hAnsiTheme="minorEastAsia" w:hint="eastAsia"/>
        </w:rPr>
        <w:t>が排出されると想定されている。将来の大量廃棄に備え、実効性のある適切な処理方法の確立が必要な状況となっている。</w:t>
      </w:r>
    </w:p>
    <w:p w14:paraId="592D8059" w14:textId="5E5647DC" w:rsidR="0085023C" w:rsidRPr="008B3FC5" w:rsidRDefault="00D21ACA" w:rsidP="00905CE8">
      <w:pPr>
        <w:pStyle w:val="a3"/>
        <w:ind w:leftChars="0" w:left="567" w:firstLineChars="428" w:firstLine="942"/>
        <w:rPr>
          <w:rFonts w:asciiTheme="minorEastAsia" w:hAnsiTheme="minorEastAsia"/>
        </w:rPr>
      </w:pPr>
      <w:r w:rsidRPr="00ED00F0">
        <w:rPr>
          <w:rFonts w:asciiTheme="majorEastAsia" w:eastAsiaTheme="majorEastAsia" w:hAnsiTheme="majorEastAsia"/>
          <w:noProof/>
        </w:rPr>
        <mc:AlternateContent>
          <mc:Choice Requires="wps">
            <w:drawing>
              <wp:anchor distT="0" distB="0" distL="114300" distR="114300" simplePos="0" relativeHeight="251821056" behindDoc="0" locked="0" layoutInCell="1" allowOverlap="1" wp14:anchorId="1359A968" wp14:editId="23916A16">
                <wp:simplePos x="0" y="0"/>
                <wp:positionH relativeFrom="column">
                  <wp:posOffset>1674495</wp:posOffset>
                </wp:positionH>
                <wp:positionV relativeFrom="paragraph">
                  <wp:posOffset>207010</wp:posOffset>
                </wp:positionV>
                <wp:extent cx="1272540" cy="626110"/>
                <wp:effectExtent l="0" t="0" r="22860" b="22860"/>
                <wp:wrapNone/>
                <wp:docPr id="14" name="正方形/長方形 9"/>
                <wp:cNvGraphicFramePr/>
                <a:graphic xmlns:a="http://schemas.openxmlformats.org/drawingml/2006/main">
                  <a:graphicData uri="http://schemas.microsoft.com/office/word/2010/wordprocessingShape">
                    <wps:wsp>
                      <wps:cNvSpPr/>
                      <wps:spPr>
                        <a:xfrm>
                          <a:off x="0" y="0"/>
                          <a:ext cx="1272540" cy="626110"/>
                        </a:xfrm>
                        <a:prstGeom prst="rect">
                          <a:avLst/>
                        </a:prstGeom>
                        <a:solidFill>
                          <a:schemeClr val="bg1"/>
                        </a:solidFill>
                        <a:ln>
                          <a:solidFill>
                            <a:schemeClr val="tx1"/>
                          </a:solidFill>
                        </a:ln>
                      </wps:spPr>
                      <wps:txbx>
                        <w:txbxContent>
                          <w:p w14:paraId="4AE7933A" w14:textId="77777777" w:rsidR="001D2FA4" w:rsidRPr="008B3FC5" w:rsidRDefault="001D2FA4" w:rsidP="001D2FA4">
                            <w:pPr>
                              <w:spacing w:line="240" w:lineRule="exact"/>
                              <w:jc w:val="left"/>
                              <w:rPr>
                                <w:rFonts w:ascii="メイリオ" w:eastAsia="メイリオ" w:hAnsi="メイリオ"/>
                                <w:color w:val="000000" w:themeColor="text1"/>
                                <w:kern w:val="24"/>
                                <w:sz w:val="16"/>
                                <w:szCs w:val="16"/>
                              </w:rPr>
                            </w:pPr>
                            <w:r w:rsidRPr="008B3FC5">
                              <w:rPr>
                                <w:rFonts w:ascii="メイリオ" w:eastAsia="メイリオ" w:hAnsi="メイリオ"/>
                                <w:color w:val="000000" w:themeColor="text1"/>
                                <w:kern w:val="24"/>
                                <w:sz w:val="16"/>
                                <w:szCs w:val="16"/>
                              </w:rPr>
                              <w:t>2030</w:t>
                            </w:r>
                            <w:r w:rsidRPr="008B3FC5">
                              <w:rPr>
                                <w:rFonts w:ascii="メイリオ" w:eastAsia="メイリオ" w:hAnsi="メイリオ" w:hint="eastAsia"/>
                                <w:color w:val="000000" w:themeColor="text1"/>
                                <w:kern w:val="24"/>
                                <w:sz w:val="16"/>
                                <w:szCs w:val="16"/>
                              </w:rPr>
                              <w:t>年代後半以降、年間最大約</w:t>
                            </w:r>
                            <w:r w:rsidRPr="008B3FC5">
                              <w:rPr>
                                <w:rFonts w:ascii="メイリオ" w:eastAsia="メイリオ" w:hAnsi="メイリオ"/>
                                <w:color w:val="000000" w:themeColor="text1"/>
                                <w:kern w:val="24"/>
                                <w:sz w:val="16"/>
                                <w:szCs w:val="16"/>
                              </w:rPr>
                              <w:t>80</w:t>
                            </w:r>
                            <w:r w:rsidRPr="008B3FC5">
                              <w:rPr>
                                <w:rFonts w:ascii="メイリオ" w:eastAsia="メイリオ" w:hAnsi="メイリオ" w:hint="eastAsia"/>
                                <w:color w:val="000000" w:themeColor="text1"/>
                                <w:kern w:val="24"/>
                                <w:sz w:val="16"/>
                                <w:szCs w:val="16"/>
                              </w:rPr>
                              <w:t>万ﾄﾝが排出されると想定</w:t>
                            </w:r>
                          </w:p>
                        </w:txbxContent>
                      </wps:txbx>
                      <wps:bodyPr wrap="square" lIns="36000" tIns="36000" rIns="36000" bIns="36000">
                        <a:spAutoFit/>
                      </wps:bodyPr>
                    </wps:wsp>
                  </a:graphicData>
                </a:graphic>
                <wp14:sizeRelH relativeFrom="margin">
                  <wp14:pctWidth>0</wp14:pctWidth>
                </wp14:sizeRelH>
              </wp:anchor>
            </w:drawing>
          </mc:Choice>
          <mc:Fallback>
            <w:pict>
              <v:rect w14:anchorId="1359A968" id="正方形/長方形 9" o:spid="_x0000_s1053" style="position:absolute;left:0;text-align:left;margin-left:131.85pt;margin-top:16.3pt;width:100.2pt;height:49.3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" fillcolor="white [3212]" strokecolor="black [3213]">
                <v:textbox style="mso-fit-shape-to-text:t" inset="1mm,1mm,1mm,1mm">
                  <w:txbxContent>
                    <w:p w14:paraId="4AE7933A" w14:textId="77777777" w:rsidR="001D2FA4" w:rsidRPr="008B3FC5" w:rsidRDefault="001D2FA4" w:rsidP="001D2FA4">
                      <w:pPr>
                        <w:spacing w:line="240" w:lineRule="exact"/>
                        <w:jc w:val="left"/>
                        <w:rPr>
                          <w:rFonts w:ascii="メイリオ" w:eastAsia="メイリオ" w:hAnsi="メイリオ"/>
                          <w:color w:val="000000" w:themeColor="text1"/>
                          <w:kern w:val="24"/>
                          <w:sz w:val="16"/>
                          <w:szCs w:val="16"/>
                        </w:rPr>
                      </w:pPr>
                      <w:r w:rsidRPr="008B3FC5">
                        <w:rPr>
                          <w:rFonts w:ascii="メイリオ" w:eastAsia="メイリオ" w:hAnsi="メイリオ"/>
                          <w:color w:val="000000" w:themeColor="text1"/>
                          <w:kern w:val="24"/>
                          <w:sz w:val="16"/>
                          <w:szCs w:val="16"/>
                        </w:rPr>
                        <w:t>2030</w:t>
                      </w:r>
                      <w:r w:rsidRPr="008B3FC5">
                        <w:rPr>
                          <w:rFonts w:ascii="メイリオ" w:eastAsia="メイリオ" w:hAnsi="メイリオ" w:hint="eastAsia"/>
                          <w:color w:val="000000" w:themeColor="text1"/>
                          <w:kern w:val="24"/>
                          <w:sz w:val="16"/>
                          <w:szCs w:val="16"/>
                        </w:rPr>
                        <w:t>年代後半以降、年間最大約</w:t>
                      </w:r>
                      <w:r w:rsidRPr="008B3FC5">
                        <w:rPr>
                          <w:rFonts w:ascii="メイリオ" w:eastAsia="メイリオ" w:hAnsi="メイリオ"/>
                          <w:color w:val="000000" w:themeColor="text1"/>
                          <w:kern w:val="24"/>
                          <w:sz w:val="16"/>
                          <w:szCs w:val="16"/>
                        </w:rPr>
                        <w:t>80</w:t>
                      </w:r>
                      <w:r w:rsidRPr="008B3FC5">
                        <w:rPr>
                          <w:rFonts w:ascii="メイリオ" w:eastAsia="メイリオ" w:hAnsi="メイリオ" w:hint="eastAsia"/>
                          <w:color w:val="000000" w:themeColor="text1"/>
                          <w:kern w:val="24"/>
                          <w:sz w:val="16"/>
                          <w:szCs w:val="16"/>
                        </w:rPr>
                        <w:t>万ﾄﾝが排出されると想定</w:t>
                      </w:r>
                    </w:p>
                  </w:txbxContent>
                </v:textbox>
              </v:rect>
            </w:pict>
          </mc:Fallback>
        </mc:AlternateContent>
      </w:r>
      <w:r w:rsidR="001D2FA4" w:rsidRPr="001D2FA4">
        <w:rPr>
          <w:rFonts w:asciiTheme="minorEastAsia" w:hAnsiTheme="minorEastAsia"/>
          <w:noProof/>
        </w:rPr>
        <mc:AlternateContent>
          <mc:Choice Requires="wps">
            <w:drawing>
              <wp:anchor distT="0" distB="0" distL="114300" distR="114300" simplePos="0" relativeHeight="251823104" behindDoc="0" locked="0" layoutInCell="1" allowOverlap="1" wp14:anchorId="6A78DE73" wp14:editId="581EA242">
                <wp:simplePos x="0" y="0"/>
                <wp:positionH relativeFrom="margin">
                  <wp:align>right</wp:align>
                </wp:positionH>
                <wp:positionV relativeFrom="paragraph">
                  <wp:posOffset>1922780</wp:posOffset>
                </wp:positionV>
                <wp:extent cx="5179060" cy="230505"/>
                <wp:effectExtent l="0" t="0" r="0" b="0"/>
                <wp:wrapNone/>
                <wp:docPr id="60" name="正方形/長方形 24"/>
                <wp:cNvGraphicFramePr/>
                <a:graphic xmlns:a="http://schemas.openxmlformats.org/drawingml/2006/main">
                  <a:graphicData uri="http://schemas.microsoft.com/office/word/2010/wordprocessingShape">
                    <wps:wsp>
                      <wps:cNvSpPr/>
                      <wps:spPr>
                        <a:xfrm>
                          <a:off x="0" y="0"/>
                          <a:ext cx="5179060" cy="230505"/>
                        </a:xfrm>
                        <a:prstGeom prst="rect">
                          <a:avLst/>
                        </a:prstGeom>
                      </wps:spPr>
                      <wps:txbx>
                        <w:txbxContent>
                          <w:p w14:paraId="67D34627" w14:textId="77777777" w:rsidR="001D2FA4" w:rsidRPr="008C6271" w:rsidRDefault="001D2FA4" w:rsidP="001D2FA4">
                            <w:pPr>
                              <w:ind w:left="446" w:hanging="446"/>
                              <w:rPr>
                                <w:rFonts w:ascii="ＭＳ ゴシック" w:eastAsia="ＭＳ ゴシック" w:hAnsi="ＭＳ ゴシック"/>
                                <w:color w:val="000000" w:themeColor="text1"/>
                                <w:kern w:val="24"/>
                                <w:sz w:val="18"/>
                                <w:szCs w:val="18"/>
                              </w:rPr>
                            </w:pPr>
                            <w:r w:rsidRPr="008C6271">
                              <w:rPr>
                                <w:rFonts w:ascii="ＭＳ ゴシック" w:eastAsia="ＭＳ ゴシック" w:hAnsi="ＭＳ ゴシック" w:hint="eastAsia"/>
                                <w:color w:val="000000" w:themeColor="text1"/>
                                <w:kern w:val="24"/>
                                <w:sz w:val="18"/>
                                <w:szCs w:val="18"/>
                              </w:rPr>
                              <w:t>出典：再生可能ｴﾈﾙｷﾞｰ発電設備の廃棄･ﾘｻｲｸﾙのあり方に関する検討会（第</w:t>
                            </w:r>
                            <w:r w:rsidRPr="008C6271">
                              <w:rPr>
                                <w:rFonts w:ascii="ＭＳ ゴシック" w:eastAsia="ＭＳ ゴシック" w:hAnsi="ＭＳ ゴシック"/>
                                <w:color w:val="000000" w:themeColor="text1"/>
                                <w:kern w:val="24"/>
                                <w:sz w:val="18"/>
                                <w:szCs w:val="18"/>
                              </w:rPr>
                              <w:t>1</w:t>
                            </w:r>
                            <w:r w:rsidRPr="008C6271">
                              <w:rPr>
                                <w:rFonts w:ascii="ＭＳ ゴシック" w:eastAsia="ＭＳ ゴシック" w:hAnsi="ＭＳ ゴシック" w:hint="eastAsia"/>
                                <w:color w:val="000000" w:themeColor="text1"/>
                                <w:kern w:val="24"/>
                                <w:sz w:val="18"/>
                                <w:szCs w:val="18"/>
                              </w:rPr>
                              <w:t>回）</w:t>
                            </w:r>
                            <w:r w:rsidRPr="008C6271">
                              <w:rPr>
                                <w:rFonts w:ascii="ＭＳ ゴシック" w:eastAsia="ＭＳ ゴシック" w:hAnsi="ＭＳ ゴシック"/>
                                <w:color w:val="000000" w:themeColor="text1"/>
                                <w:kern w:val="24"/>
                                <w:sz w:val="18"/>
                                <w:szCs w:val="18"/>
                              </w:rPr>
                              <w:t xml:space="preserve"> </w:t>
                            </w:r>
                            <w:r w:rsidRPr="008C6271">
                              <w:rPr>
                                <w:rFonts w:ascii="ＭＳ ゴシック" w:eastAsia="ＭＳ ゴシック" w:hAnsi="ＭＳ ゴシック" w:hint="eastAsia"/>
                                <w:color w:val="000000" w:themeColor="text1"/>
                                <w:kern w:val="24"/>
                                <w:sz w:val="18"/>
                                <w:szCs w:val="18"/>
                              </w:rPr>
                              <w:t>資料</w:t>
                            </w:r>
                            <w:r w:rsidRPr="008C6271">
                              <w:rPr>
                                <w:rFonts w:ascii="ＭＳ ゴシック" w:eastAsia="ＭＳ ゴシック" w:hAnsi="ＭＳ ゴシック"/>
                                <w:color w:val="000000" w:themeColor="text1"/>
                                <w:kern w:val="24"/>
                                <w:sz w:val="18"/>
                                <w:szCs w:val="18"/>
                              </w:rPr>
                              <w:t>(R5.4.24)</w:t>
                            </w:r>
                          </w:p>
                        </w:txbxContent>
                      </wps:txbx>
                      <wps:bodyPr wrap="square">
                        <a:spAutoFit/>
                      </wps:bodyPr>
                    </wps:wsp>
                  </a:graphicData>
                </a:graphic>
              </wp:anchor>
            </w:drawing>
          </mc:Choice>
          <mc:Fallback>
            <w:pict>
              <v:rect w14:anchorId="6A78DE73" id="正方形/長方形 24" o:spid="_x0000_s1054" style="position:absolute;left:0;text-align:left;margin-left:356.6pt;margin-top:151.4pt;width:407.8pt;height:18.15pt;z-index:25182310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" filled="f" stroked="f">
                <v:textbox style="mso-fit-shape-to-text:t">
                  <w:txbxContent>
                    <w:p w14:paraId="67D34627" w14:textId="77777777" w:rsidR="001D2FA4" w:rsidRPr="008C6271" w:rsidRDefault="001D2FA4" w:rsidP="001D2FA4">
                      <w:pPr>
                        <w:ind w:left="446" w:hanging="446"/>
                        <w:rPr>
                          <w:rFonts w:ascii="ＭＳ ゴシック" w:eastAsia="ＭＳ ゴシック" w:hAnsi="ＭＳ ゴシック"/>
                          <w:color w:val="000000" w:themeColor="text1"/>
                          <w:kern w:val="24"/>
                          <w:sz w:val="18"/>
                          <w:szCs w:val="18"/>
                        </w:rPr>
                      </w:pPr>
                      <w:r w:rsidRPr="008C6271">
                        <w:rPr>
                          <w:rFonts w:ascii="ＭＳ ゴシック" w:eastAsia="ＭＳ ゴシック" w:hAnsi="ＭＳ ゴシック" w:hint="eastAsia"/>
                          <w:color w:val="000000" w:themeColor="text1"/>
                          <w:kern w:val="24"/>
                          <w:sz w:val="18"/>
                          <w:szCs w:val="18"/>
                        </w:rPr>
                        <w:t>出典：再生可能ｴﾈﾙｷﾞｰ発電設備の廃棄･ﾘｻｲｸﾙのあり方に関する検討会（第</w:t>
                      </w:r>
                      <w:r w:rsidRPr="008C6271">
                        <w:rPr>
                          <w:rFonts w:ascii="ＭＳ ゴシック" w:eastAsia="ＭＳ ゴシック" w:hAnsi="ＭＳ ゴシック"/>
                          <w:color w:val="000000" w:themeColor="text1"/>
                          <w:kern w:val="24"/>
                          <w:sz w:val="18"/>
                          <w:szCs w:val="18"/>
                        </w:rPr>
                        <w:t>1</w:t>
                      </w:r>
                      <w:r w:rsidRPr="008C6271">
                        <w:rPr>
                          <w:rFonts w:ascii="ＭＳ ゴシック" w:eastAsia="ＭＳ ゴシック" w:hAnsi="ＭＳ ゴシック" w:hint="eastAsia"/>
                          <w:color w:val="000000" w:themeColor="text1"/>
                          <w:kern w:val="24"/>
                          <w:sz w:val="18"/>
                          <w:szCs w:val="18"/>
                        </w:rPr>
                        <w:t>回）</w:t>
                      </w:r>
                      <w:r w:rsidRPr="008C6271">
                        <w:rPr>
                          <w:rFonts w:ascii="ＭＳ ゴシック" w:eastAsia="ＭＳ ゴシック" w:hAnsi="ＭＳ ゴシック"/>
                          <w:color w:val="000000" w:themeColor="text1"/>
                          <w:kern w:val="24"/>
                          <w:sz w:val="18"/>
                          <w:szCs w:val="18"/>
                        </w:rPr>
                        <w:t xml:space="preserve"> </w:t>
                      </w:r>
                      <w:r w:rsidRPr="008C6271">
                        <w:rPr>
                          <w:rFonts w:ascii="ＭＳ ゴシック" w:eastAsia="ＭＳ ゴシック" w:hAnsi="ＭＳ ゴシック" w:hint="eastAsia"/>
                          <w:color w:val="000000" w:themeColor="text1"/>
                          <w:kern w:val="24"/>
                          <w:sz w:val="18"/>
                          <w:szCs w:val="18"/>
                        </w:rPr>
                        <w:t>資料</w:t>
                      </w:r>
                      <w:r w:rsidRPr="008C6271">
                        <w:rPr>
                          <w:rFonts w:ascii="ＭＳ ゴシック" w:eastAsia="ＭＳ ゴシック" w:hAnsi="ＭＳ ゴシック"/>
                          <w:color w:val="000000" w:themeColor="text1"/>
                          <w:kern w:val="24"/>
                          <w:sz w:val="18"/>
                          <w:szCs w:val="18"/>
                        </w:rPr>
                        <w:t>(R5.4.24)</w:t>
                      </w:r>
                    </w:p>
                  </w:txbxContent>
                </v:textbox>
                <w10:wrap anchorx="margin"/>
              </v:rect>
            </w:pict>
          </mc:Fallback>
        </mc:AlternateContent>
      </w:r>
      <w:r w:rsidR="001D2FA4" w:rsidRPr="00133C45">
        <w:rPr>
          <w:noProof/>
        </w:rPr>
        <w:drawing>
          <wp:inline distT="0" distB="0" distL="0" distR="0" wp14:anchorId="35C318B3" wp14:editId="1A5D5369">
            <wp:extent cx="4213187" cy="19431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233455" cy="1952447"/>
                    </a:xfrm>
                    <a:prstGeom prst="rect">
                      <a:avLst/>
                    </a:prstGeom>
                  </pic:spPr>
                </pic:pic>
              </a:graphicData>
            </a:graphic>
          </wp:inline>
        </w:drawing>
      </w:r>
    </w:p>
    <w:p w14:paraId="41A1CCDE" w14:textId="69276793" w:rsidR="0085023C" w:rsidRPr="008C6271" w:rsidRDefault="00D21ACA" w:rsidP="0085023C">
      <w:pPr>
        <w:pStyle w:val="a3"/>
        <w:ind w:leftChars="0" w:left="567" w:firstLineChars="128" w:firstLine="282"/>
        <w:jc w:val="left"/>
        <w:rPr>
          <w:rFonts w:asciiTheme="minorEastAsia" w:hAnsiTheme="minorEastAsia"/>
        </w:rPr>
      </w:pPr>
      <w:r w:rsidRPr="001D2FA4">
        <w:rPr>
          <w:rFonts w:asciiTheme="minorEastAsia" w:hAnsiTheme="minorEastAsia" w:hint="eastAsia"/>
          <w:noProof/>
        </w:rPr>
        <mc:AlternateContent>
          <mc:Choice Requires="wps">
            <w:drawing>
              <wp:anchor distT="0" distB="0" distL="114300" distR="114300" simplePos="0" relativeHeight="251824128" behindDoc="0" locked="0" layoutInCell="1" allowOverlap="1" wp14:anchorId="6577B17D" wp14:editId="635CB789">
                <wp:simplePos x="0" y="0"/>
                <wp:positionH relativeFrom="margin">
                  <wp:posOffset>1224915</wp:posOffset>
                </wp:positionH>
                <wp:positionV relativeFrom="paragraph">
                  <wp:posOffset>194310</wp:posOffset>
                </wp:positionV>
                <wp:extent cx="914400" cy="30988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914400" cy="309880"/>
                        </a:xfrm>
                        <a:prstGeom prst="rect">
                          <a:avLst/>
                        </a:prstGeom>
                        <a:noFill/>
                        <a:ln w="6350">
                          <a:noFill/>
                        </a:ln>
                      </wps:spPr>
                      <wps:txbx>
                        <w:txbxContent>
                          <w:p w14:paraId="743D9715" w14:textId="1E157C1E" w:rsidR="001D2FA4" w:rsidRPr="008C6271" w:rsidRDefault="001D2FA4" w:rsidP="001D2FA4">
                            <w:pPr>
                              <w:jc w:val="center"/>
                              <w:rPr>
                                <w:rFonts w:ascii="ＭＳ ゴシック" w:eastAsia="ＭＳ ゴシック" w:hAnsi="ＭＳ ゴシック"/>
                              </w:rPr>
                            </w:pPr>
                            <w:r w:rsidRPr="008C6271">
                              <w:rPr>
                                <w:rFonts w:ascii="ＭＳ ゴシック" w:eastAsia="ＭＳ ゴシック" w:hAnsi="ＭＳ ゴシック" w:hint="eastAsia"/>
                              </w:rPr>
                              <w:t>図４‐</w:t>
                            </w:r>
                            <w:r w:rsidRPr="008C6271">
                              <w:rPr>
                                <w:rFonts w:ascii="ＭＳ ゴシック" w:eastAsia="ＭＳ ゴシック" w:hAnsi="ＭＳ ゴシック"/>
                              </w:rPr>
                              <w:t>1</w:t>
                            </w:r>
                            <w:r w:rsidR="00FE627E">
                              <w:rPr>
                                <w:rFonts w:ascii="ＭＳ ゴシック" w:eastAsia="ＭＳ ゴシック" w:hAnsi="ＭＳ ゴシック"/>
                              </w:rPr>
                              <w:t>3</w:t>
                            </w:r>
                            <w:r w:rsidRPr="008C6271">
                              <w:rPr>
                                <w:rFonts w:ascii="ＭＳ ゴシック" w:eastAsia="ＭＳ ゴシック" w:hAnsi="ＭＳ ゴシック" w:hint="eastAsia"/>
                              </w:rPr>
                              <w:t xml:space="preserve">　使用済み太陽光パネルの排出量推計（環境省推計）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77B17D" id="テキスト ボックス 61" o:spid="_x0000_s1055" type="#_x0000_t202" style="position:absolute;left:0;text-align:left;margin-left:96.45pt;margin-top:15.3pt;width:1in;height:24.4pt;z-index:25182412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" filled="f" stroked="f" strokeweight=".5pt">
                <v:textbox>
                  <w:txbxContent>
                    <w:p w14:paraId="743D9715" w14:textId="1E157C1E" w:rsidR="001D2FA4" w:rsidRPr="008C6271" w:rsidRDefault="001D2FA4" w:rsidP="001D2FA4">
                      <w:pPr>
                        <w:jc w:val="center"/>
                        <w:rPr>
                          <w:rFonts w:ascii="ＭＳ ゴシック" w:eastAsia="ＭＳ ゴシック" w:hAnsi="ＭＳ ゴシック"/>
                        </w:rPr>
                      </w:pPr>
                      <w:r w:rsidRPr="008C6271">
                        <w:rPr>
                          <w:rFonts w:ascii="ＭＳ ゴシック" w:eastAsia="ＭＳ ゴシック" w:hAnsi="ＭＳ ゴシック" w:hint="eastAsia"/>
                        </w:rPr>
                        <w:t>図４‐</w:t>
                      </w:r>
                      <w:r w:rsidRPr="008C6271">
                        <w:rPr>
                          <w:rFonts w:ascii="ＭＳ ゴシック" w:eastAsia="ＭＳ ゴシック" w:hAnsi="ＭＳ ゴシック"/>
                        </w:rPr>
                        <w:t>1</w:t>
                      </w:r>
                      <w:r w:rsidR="00FE627E">
                        <w:rPr>
                          <w:rFonts w:ascii="ＭＳ ゴシック" w:eastAsia="ＭＳ ゴシック" w:hAnsi="ＭＳ ゴシック"/>
                        </w:rPr>
                        <w:t>3</w:t>
                      </w:r>
                      <w:r w:rsidRPr="008C6271">
                        <w:rPr>
                          <w:rFonts w:ascii="ＭＳ ゴシック" w:eastAsia="ＭＳ ゴシック" w:hAnsi="ＭＳ ゴシック" w:hint="eastAsia"/>
                        </w:rPr>
                        <w:t xml:space="preserve">　使用済み太陽光パネルの排出量推計（環境省推計）　</w:t>
                      </w:r>
                    </w:p>
                  </w:txbxContent>
                </v:textbox>
                <w10:wrap anchorx="margin"/>
              </v:shape>
            </w:pict>
          </mc:Fallback>
        </mc:AlternateContent>
      </w:r>
    </w:p>
    <w:p w14:paraId="773D481F" w14:textId="0C1387E1" w:rsidR="0085023C" w:rsidRDefault="0085023C" w:rsidP="0085023C">
      <w:pPr>
        <w:pStyle w:val="a3"/>
        <w:ind w:leftChars="0" w:left="567" w:firstLineChars="128" w:firstLine="282"/>
        <w:rPr>
          <w:rFonts w:asciiTheme="majorEastAsia" w:eastAsiaTheme="majorEastAsia" w:hAnsiTheme="majorEastAsia"/>
        </w:rPr>
      </w:pPr>
    </w:p>
    <w:p w14:paraId="0504C78C" w14:textId="7BAE86DD" w:rsidR="002677ED" w:rsidRDefault="002677ED">
      <w:pPr>
        <w:widowControl/>
        <w:jc w:val="left"/>
        <w:rPr>
          <w:rFonts w:asciiTheme="majorEastAsia" w:eastAsiaTheme="majorEastAsia" w:hAnsiTheme="majorEastAsia"/>
        </w:rPr>
      </w:pPr>
    </w:p>
    <w:p w14:paraId="23680A1F" w14:textId="3E89945A" w:rsidR="0085023C" w:rsidRDefault="00D21ACA" w:rsidP="00905CE8">
      <w:pPr>
        <w:widowControl/>
        <w:jc w:val="left"/>
        <w:rPr>
          <w:rFonts w:asciiTheme="majorEastAsia" w:eastAsiaTheme="majorEastAsia" w:hAnsiTheme="majorEastAsia"/>
        </w:rPr>
      </w:pPr>
      <w:r>
        <w:rPr>
          <w:rFonts w:asciiTheme="majorEastAsia" w:eastAsiaTheme="majorEastAsia" w:hAnsiTheme="majorEastAsia" w:hint="eastAsia"/>
        </w:rPr>
        <w:t xml:space="preserve">　　</w:t>
      </w:r>
      <w:r w:rsidR="000657D4">
        <w:rPr>
          <w:rFonts w:asciiTheme="majorEastAsia" w:eastAsiaTheme="majorEastAsia" w:hAnsiTheme="majorEastAsia" w:hint="eastAsia"/>
        </w:rPr>
        <w:t xml:space="preserve">　③　</w:t>
      </w:r>
      <w:r w:rsidR="0085023C" w:rsidRPr="008B3FC5">
        <w:rPr>
          <w:rFonts w:asciiTheme="majorEastAsia" w:eastAsiaTheme="majorEastAsia" w:hAnsiTheme="majorEastAsia" w:hint="eastAsia"/>
        </w:rPr>
        <w:t>建設廃棄物</w:t>
      </w:r>
    </w:p>
    <w:p w14:paraId="69590CF1" w14:textId="3F0F45A9" w:rsidR="0085023C" w:rsidRPr="008B3FC5" w:rsidRDefault="0085023C" w:rsidP="0085023C">
      <w:pPr>
        <w:pStyle w:val="a3"/>
        <w:ind w:leftChars="0" w:left="660" w:hangingChars="300" w:hanging="660"/>
        <w:rPr>
          <w:rFonts w:asciiTheme="minorEastAsia" w:hAnsiTheme="minorEastAsia"/>
        </w:rPr>
      </w:pPr>
      <w:r>
        <w:rPr>
          <w:rFonts w:asciiTheme="majorEastAsia" w:eastAsiaTheme="majorEastAsia" w:hAnsiTheme="majorEastAsia" w:hint="eastAsia"/>
        </w:rPr>
        <w:t xml:space="preserve">　　　　</w:t>
      </w:r>
      <w:r w:rsidRPr="00505828">
        <w:rPr>
          <w:rFonts w:asciiTheme="minorEastAsia" w:hAnsiTheme="minorEastAsia"/>
        </w:rPr>
        <w:t>2019</w:t>
      </w:r>
      <w:r w:rsidRPr="00505828">
        <w:rPr>
          <w:rFonts w:asciiTheme="minorEastAsia" w:hAnsiTheme="minorEastAsia" w:hint="eastAsia"/>
        </w:rPr>
        <w:t>年度における</w:t>
      </w:r>
      <w:r>
        <w:rPr>
          <w:rFonts w:asciiTheme="minorEastAsia" w:hAnsiTheme="minorEastAsia" w:hint="eastAsia"/>
        </w:rPr>
        <w:t>大阪府内の</w:t>
      </w:r>
      <w:r w:rsidRPr="008B3FC5">
        <w:rPr>
          <w:rFonts w:asciiTheme="minorEastAsia" w:hAnsiTheme="minorEastAsia" w:hint="eastAsia"/>
        </w:rPr>
        <w:t>建設業における混合廃棄物</w:t>
      </w:r>
      <w:r w:rsidR="007B499C" w:rsidRPr="003E74A8">
        <w:rPr>
          <w:rFonts w:asciiTheme="minorEastAsia" w:hAnsiTheme="minorEastAsia" w:hint="eastAsia"/>
          <w:color w:val="000000" w:themeColor="text1"/>
        </w:rPr>
        <w:t>（産業廃棄物）</w:t>
      </w:r>
      <w:r w:rsidRPr="008B3FC5">
        <w:rPr>
          <w:rFonts w:asciiTheme="minorEastAsia" w:hAnsiTheme="minorEastAsia" w:hint="eastAsia"/>
        </w:rPr>
        <w:t>の再生利用率は</w:t>
      </w:r>
      <w:r w:rsidRPr="008B3FC5">
        <w:rPr>
          <w:rFonts w:asciiTheme="minorEastAsia" w:hAnsiTheme="minorEastAsia"/>
        </w:rPr>
        <w:t>64</w:t>
      </w:r>
      <w:r w:rsidR="0016293A">
        <w:rPr>
          <w:rFonts w:asciiTheme="minorEastAsia" w:hAnsiTheme="minorEastAsia"/>
        </w:rPr>
        <w:t>パーセント</w:t>
      </w:r>
      <w:r w:rsidRPr="008B3FC5">
        <w:rPr>
          <w:rFonts w:asciiTheme="minorEastAsia" w:hAnsiTheme="minorEastAsia"/>
        </w:rPr>
        <w:t>と他の種類と比較して低い</w:t>
      </w:r>
      <w:r w:rsidRPr="008B3FC5">
        <w:rPr>
          <w:rFonts w:asciiTheme="minorEastAsia" w:hAnsiTheme="minorEastAsia" w:hint="eastAsia"/>
        </w:rPr>
        <w:t>。</w:t>
      </w:r>
    </w:p>
    <w:p w14:paraId="185276E9" w14:textId="77777777" w:rsidR="0085023C" w:rsidRDefault="0085023C" w:rsidP="0085023C">
      <w:pPr>
        <w:jc w:val="center"/>
        <w:rPr>
          <w:rFonts w:asciiTheme="majorEastAsia" w:eastAsiaTheme="majorEastAsia" w:hAnsiTheme="majorEastAsia"/>
        </w:rPr>
      </w:pPr>
      <w:r>
        <w:rPr>
          <w:noProof/>
        </w:rPr>
        <w:drawing>
          <wp:inline distT="0" distB="0" distL="0" distR="0" wp14:anchorId="3603FBE5" wp14:editId="51E3401B">
            <wp:extent cx="2944674" cy="2056877"/>
            <wp:effectExtent l="0" t="0" r="8255" b="635"/>
            <wp:docPr id="2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53"/>
                    <a:stretch>
                      <a:fillRect/>
                    </a:stretch>
                  </pic:blipFill>
                  <pic:spPr>
                    <a:xfrm>
                      <a:off x="0" y="0"/>
                      <a:ext cx="2954694" cy="2063876"/>
                    </a:xfrm>
                    <a:prstGeom prst="rect">
                      <a:avLst/>
                    </a:prstGeom>
                  </pic:spPr>
                </pic:pic>
              </a:graphicData>
            </a:graphic>
          </wp:inline>
        </w:drawing>
      </w:r>
    </w:p>
    <w:p w14:paraId="2EA877B3" w14:textId="3F0D1C7C" w:rsidR="0085023C" w:rsidRPr="008B3FC5" w:rsidRDefault="0085023C" w:rsidP="0085023C">
      <w:pPr>
        <w:jc w:val="center"/>
        <w:rPr>
          <w:rFonts w:ascii="ＭＳ ゴシック" w:eastAsia="ＭＳ ゴシック" w:hAnsi="ＭＳ ゴシック"/>
          <w:color w:val="000000" w:themeColor="text1"/>
          <w:kern w:val="24"/>
        </w:rPr>
      </w:pPr>
      <w:r w:rsidRPr="0056769E">
        <w:rPr>
          <w:rFonts w:ascii="ＭＳ ゴシック" w:eastAsia="ＭＳ ゴシック" w:hAnsi="ＭＳ ゴシック" w:hint="eastAsia"/>
          <w:color w:val="000000" w:themeColor="text1"/>
          <w:kern w:val="24"/>
        </w:rPr>
        <w:t>図４‐</w:t>
      </w:r>
      <w:r>
        <w:rPr>
          <w:rFonts w:ascii="ＭＳ ゴシック" w:eastAsia="ＭＳ ゴシック" w:hAnsi="ＭＳ ゴシック" w:hint="eastAsia"/>
          <w:color w:val="000000" w:themeColor="text1"/>
          <w:kern w:val="24"/>
        </w:rPr>
        <w:t>1</w:t>
      </w:r>
      <w:r w:rsidR="00FE627E">
        <w:rPr>
          <w:rFonts w:ascii="ＭＳ ゴシック" w:eastAsia="ＭＳ ゴシック" w:hAnsi="ＭＳ ゴシック"/>
          <w:color w:val="000000" w:themeColor="text1"/>
          <w:kern w:val="24"/>
        </w:rPr>
        <w:t>4</w:t>
      </w:r>
      <w:r>
        <w:rPr>
          <w:rFonts w:ascii="ＭＳ ゴシック" w:eastAsia="ＭＳ ゴシック" w:hAnsi="ＭＳ ゴシック" w:hint="eastAsia"/>
          <w:color w:val="000000" w:themeColor="text1"/>
          <w:kern w:val="24"/>
        </w:rPr>
        <w:t xml:space="preserve">　建設業の主な種類別の</w:t>
      </w:r>
      <w:r w:rsidRPr="008C6271">
        <w:rPr>
          <w:rFonts w:ascii="ＭＳ ゴシック" w:eastAsia="ＭＳ ゴシック" w:hAnsi="ＭＳ ゴシック" w:hint="eastAsia"/>
          <w:color w:val="000000" w:themeColor="text1"/>
          <w:kern w:val="24"/>
        </w:rPr>
        <w:t>再生利用</w:t>
      </w:r>
      <w:r>
        <w:rPr>
          <w:rFonts w:ascii="ＭＳ ゴシック" w:eastAsia="ＭＳ ゴシック" w:hAnsi="ＭＳ ゴシック" w:hint="eastAsia"/>
          <w:color w:val="000000" w:themeColor="text1"/>
          <w:kern w:val="24"/>
        </w:rPr>
        <w:t>率等</w:t>
      </w:r>
    </w:p>
    <w:p w14:paraId="1004EA91" w14:textId="2FF66E0A" w:rsidR="0085023C" w:rsidRDefault="0075092B" w:rsidP="0075092B">
      <w:pPr>
        <w:rPr>
          <w:rFonts w:asciiTheme="majorEastAsia" w:eastAsiaTheme="majorEastAsia" w:hAnsiTheme="majorEastAsia"/>
        </w:rPr>
      </w:pPr>
      <w:r>
        <w:rPr>
          <w:rFonts w:asciiTheme="majorEastAsia" w:eastAsiaTheme="majorEastAsia" w:hAnsiTheme="majorEastAsia" w:hint="eastAsia"/>
        </w:rPr>
        <w:t xml:space="preserve">　　　　</w:t>
      </w:r>
    </w:p>
    <w:p w14:paraId="27A77CAB" w14:textId="750A8813" w:rsidR="0085023C" w:rsidRDefault="000657D4" w:rsidP="00905CE8">
      <w:pPr>
        <w:pStyle w:val="a3"/>
        <w:ind w:leftChars="0" w:left="420" w:firstLineChars="100" w:firstLine="220"/>
        <w:rPr>
          <w:rFonts w:asciiTheme="majorEastAsia" w:eastAsiaTheme="majorEastAsia" w:hAnsiTheme="majorEastAsia"/>
        </w:rPr>
      </w:pPr>
      <w:r>
        <w:rPr>
          <w:rFonts w:asciiTheme="majorEastAsia" w:eastAsiaTheme="majorEastAsia" w:hAnsiTheme="majorEastAsia" w:hint="eastAsia"/>
        </w:rPr>
        <w:t xml:space="preserve">④　</w:t>
      </w:r>
      <w:r w:rsidR="0085023C" w:rsidRPr="008B3FC5">
        <w:rPr>
          <w:rFonts w:asciiTheme="majorEastAsia" w:eastAsiaTheme="majorEastAsia" w:hAnsiTheme="majorEastAsia" w:hint="eastAsia"/>
        </w:rPr>
        <w:t>食品廃棄物</w:t>
      </w:r>
    </w:p>
    <w:p w14:paraId="5F66643E" w14:textId="47F0291B" w:rsidR="0085023C" w:rsidRPr="008B3FC5" w:rsidRDefault="0085023C" w:rsidP="00905CE8">
      <w:pPr>
        <w:pStyle w:val="a3"/>
        <w:spacing w:after="240"/>
        <w:ind w:leftChars="0" w:left="660" w:hangingChars="300" w:hanging="660"/>
        <w:rPr>
          <w:rFonts w:asciiTheme="minorEastAsia" w:hAnsiTheme="minorEastAsia"/>
        </w:rPr>
      </w:pPr>
      <w:r>
        <w:rPr>
          <w:rFonts w:asciiTheme="majorEastAsia" w:eastAsiaTheme="majorEastAsia" w:hAnsiTheme="majorEastAsia" w:hint="eastAsia"/>
        </w:rPr>
        <w:t xml:space="preserve">　　　　</w:t>
      </w:r>
      <w:r w:rsidRPr="008B3FC5">
        <w:rPr>
          <w:rFonts w:asciiTheme="minorEastAsia" w:hAnsiTheme="minorEastAsia" w:hint="eastAsia"/>
        </w:rPr>
        <w:t>国内における業種別の食品廃棄物の再生利用等実施率について、食品製造業は高い一方、外食産業は低</w:t>
      </w:r>
      <w:r w:rsidR="00054E70">
        <w:rPr>
          <w:rFonts w:asciiTheme="minorEastAsia" w:hAnsiTheme="minorEastAsia" w:hint="eastAsia"/>
        </w:rPr>
        <w:t>い。</w:t>
      </w:r>
      <w:r w:rsidRPr="008B3FC5">
        <w:rPr>
          <w:rFonts w:asciiTheme="minorEastAsia" w:hAnsiTheme="minorEastAsia" w:hint="eastAsia"/>
        </w:rPr>
        <w:t>外食産業において食品リサイクルが進んでいない理由は、一般社団法人日本フードサービス協会調査（</w:t>
      </w:r>
      <w:r w:rsidR="00B072E7">
        <w:rPr>
          <w:rFonts w:asciiTheme="minorEastAsia" w:hAnsiTheme="minorEastAsia" w:hint="eastAsia"/>
        </w:rPr>
        <w:t>平成29年１月</w:t>
      </w:r>
      <w:r w:rsidRPr="008B3FC5">
        <w:rPr>
          <w:rFonts w:asciiTheme="minorEastAsia" w:hAnsiTheme="minorEastAsia" w:hint="eastAsia"/>
        </w:rPr>
        <w:t>）によると①分別が難しい、②処理費が増加するため、③広域に広がる店舗からの食品廃棄物の回収が困難となっている。</w:t>
      </w:r>
    </w:p>
    <w:p w14:paraId="76207A3C" w14:textId="3C026BED" w:rsidR="0085023C" w:rsidRPr="008B3FC5" w:rsidRDefault="0085023C" w:rsidP="0085023C">
      <w:pPr>
        <w:rPr>
          <w:rFonts w:asciiTheme="majorEastAsia" w:eastAsiaTheme="majorEastAsia" w:hAnsiTheme="majorEastAsia"/>
        </w:rPr>
      </w:pPr>
      <w:r>
        <w:rPr>
          <w:rFonts w:asciiTheme="majorEastAsia" w:eastAsiaTheme="majorEastAsia" w:hAnsiTheme="majorEastAsia" w:hint="eastAsia"/>
        </w:rPr>
        <w:lastRenderedPageBreak/>
        <w:t xml:space="preserve">　　　　　</w:t>
      </w:r>
      <w:r>
        <w:rPr>
          <w:noProof/>
        </w:rPr>
        <w:drawing>
          <wp:inline distT="0" distB="0" distL="0" distR="0" wp14:anchorId="2D67D79A" wp14:editId="03C6F190">
            <wp:extent cx="4767980" cy="200152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14105" cy="2020882"/>
                    </a:xfrm>
                    <a:prstGeom prst="rect">
                      <a:avLst/>
                    </a:prstGeom>
                    <a:noFill/>
                    <a:ln>
                      <a:noFill/>
                    </a:ln>
                  </pic:spPr>
                </pic:pic>
              </a:graphicData>
            </a:graphic>
          </wp:inline>
        </w:drawing>
      </w:r>
    </w:p>
    <w:p w14:paraId="56FE3639" w14:textId="43F333DF" w:rsidR="0085023C" w:rsidRPr="00233CA4" w:rsidRDefault="0075092B" w:rsidP="0075092B">
      <w:pPr>
        <w:pStyle w:val="a3"/>
        <w:ind w:leftChars="0" w:left="420"/>
        <w:jc w:val="left"/>
        <w:rPr>
          <w:rFonts w:ascii="ＭＳ ゴシック" w:eastAsia="ＭＳ ゴシック" w:hAnsi="ＭＳ ゴシック"/>
          <w:color w:val="000000" w:themeColor="text1"/>
          <w:kern w:val="24"/>
        </w:rPr>
      </w:pPr>
      <w:r w:rsidRPr="002C6E03">
        <w:rPr>
          <w:rFonts w:ascii="ＭＳ ゴシック" w:eastAsia="ＭＳ ゴシック" w:hAnsi="ＭＳ ゴシック"/>
          <w:noProof/>
          <w:color w:val="000000" w:themeColor="text1"/>
          <w:kern w:val="24"/>
        </w:rPr>
        <mc:AlternateContent>
          <mc:Choice Requires="wps">
            <w:drawing>
              <wp:anchor distT="0" distB="0" distL="114300" distR="114300" simplePos="0" relativeHeight="251802624" behindDoc="0" locked="0" layoutInCell="1" allowOverlap="1" wp14:anchorId="161F2354" wp14:editId="076CF3E6">
                <wp:simplePos x="0" y="0"/>
                <wp:positionH relativeFrom="margin">
                  <wp:posOffset>2963056</wp:posOffset>
                </wp:positionH>
                <wp:positionV relativeFrom="paragraph">
                  <wp:posOffset>31213</wp:posOffset>
                </wp:positionV>
                <wp:extent cx="2552700" cy="246221"/>
                <wp:effectExtent l="0" t="0" r="0" b="0"/>
                <wp:wrapNone/>
                <wp:docPr id="43" name="正方形/長方形 26"/>
                <wp:cNvGraphicFramePr/>
                <a:graphic xmlns:a="http://schemas.openxmlformats.org/drawingml/2006/main">
                  <a:graphicData uri="http://schemas.microsoft.com/office/word/2010/wordprocessingShape">
                    <wps:wsp>
                      <wps:cNvSpPr/>
                      <wps:spPr>
                        <a:xfrm>
                          <a:off x="0" y="0"/>
                          <a:ext cx="2552700" cy="246221"/>
                        </a:xfrm>
                        <a:prstGeom prst="rect">
                          <a:avLst/>
                        </a:prstGeom>
                      </wps:spPr>
                      <wps:txbx>
                        <w:txbxContent>
                          <w:p w14:paraId="3C653915" w14:textId="77777777" w:rsidR="0085023C" w:rsidRPr="008B3FC5" w:rsidRDefault="0085023C" w:rsidP="0085023C">
                            <w:pPr>
                              <w:snapToGrid w:val="0"/>
                              <w:jc w:val="left"/>
                              <w:rPr>
                                <w:rFonts w:ascii="ＭＳ ゴシック" w:eastAsia="ＭＳ ゴシック" w:hAnsi="ＭＳ ゴシック"/>
                                <w:color w:val="000000" w:themeColor="text1"/>
                                <w:kern w:val="24"/>
                                <w:sz w:val="18"/>
                                <w:szCs w:val="18"/>
                              </w:rPr>
                            </w:pPr>
                            <w:r w:rsidRPr="008B3FC5">
                              <w:rPr>
                                <w:rFonts w:ascii="ＭＳ ゴシック" w:eastAsia="ＭＳ ゴシック" w:hAnsi="ＭＳ ゴシック" w:hint="eastAsia"/>
                                <w:color w:val="000000" w:themeColor="text1"/>
                                <w:kern w:val="24"/>
                                <w:sz w:val="16"/>
                                <w:szCs w:val="16"/>
                              </w:rPr>
                              <w:t>出典：【農水省】食品ロス及びリサイクルをめぐる情勢</w:t>
                            </w:r>
                          </w:p>
                        </w:txbxContent>
                      </wps:txbx>
                      <wps:bodyPr wrap="square" lIns="0" rIns="0">
                        <a:spAutoFit/>
                      </wps:bodyPr>
                    </wps:wsp>
                  </a:graphicData>
                </a:graphic>
                <wp14:sizeRelH relativeFrom="margin">
                  <wp14:pctWidth>0</wp14:pctWidth>
                </wp14:sizeRelH>
              </wp:anchor>
            </w:drawing>
          </mc:Choice>
          <mc:Fallback>
            <w:pict>
              <v:rect w14:anchorId="161F2354" id="正方形/長方形 26" o:spid="_x0000_s1056" style="position:absolute;left:0;text-align:left;margin-left:233.3pt;margin-top:2.45pt;width:201pt;height:19.4pt;z-index:251802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" filled="f" stroked="f">
                <v:textbox style="mso-fit-shape-to-text:t" inset="0,,0">
                  <w:txbxContent>
                    <w:p w14:paraId="3C653915" w14:textId="77777777" w:rsidR="0085023C" w:rsidRPr="008B3FC5" w:rsidRDefault="0085023C" w:rsidP="0085023C">
                      <w:pPr>
                        <w:snapToGrid w:val="0"/>
                        <w:jc w:val="left"/>
                        <w:rPr>
                          <w:rFonts w:ascii="ＭＳ ゴシック" w:eastAsia="ＭＳ ゴシック" w:hAnsi="ＭＳ ゴシック"/>
                          <w:color w:val="000000" w:themeColor="text1"/>
                          <w:kern w:val="24"/>
                          <w:sz w:val="18"/>
                          <w:szCs w:val="18"/>
                        </w:rPr>
                      </w:pPr>
                      <w:r w:rsidRPr="008B3FC5">
                        <w:rPr>
                          <w:rFonts w:ascii="ＭＳ ゴシック" w:eastAsia="ＭＳ ゴシック" w:hAnsi="ＭＳ ゴシック" w:hint="eastAsia"/>
                          <w:color w:val="000000" w:themeColor="text1"/>
                          <w:kern w:val="24"/>
                          <w:sz w:val="16"/>
                          <w:szCs w:val="16"/>
                        </w:rPr>
                        <w:t>出典：【農水省】食品ロス及びリサイクルをめぐる情勢</w:t>
                      </w:r>
                    </w:p>
                  </w:txbxContent>
                </v:textbox>
                <w10:wrap anchorx="margin"/>
              </v:rect>
            </w:pict>
          </mc:Fallback>
        </mc:AlternateContent>
      </w:r>
    </w:p>
    <w:p w14:paraId="71730E3B" w14:textId="2B04907A" w:rsidR="0085023C" w:rsidRPr="008B3FC5" w:rsidRDefault="0085023C" w:rsidP="0085023C">
      <w:pPr>
        <w:pStyle w:val="a3"/>
        <w:ind w:leftChars="0" w:left="420"/>
        <w:jc w:val="center"/>
        <w:rPr>
          <w:rFonts w:asciiTheme="majorEastAsia" w:eastAsiaTheme="majorEastAsia" w:hAnsiTheme="majorEastAsia"/>
          <w:noProof/>
          <w:sz w:val="21"/>
          <w:szCs w:val="21"/>
        </w:rPr>
      </w:pPr>
      <w:r w:rsidRPr="008B3FC5">
        <w:rPr>
          <w:rFonts w:ascii="ＭＳ ゴシック" w:eastAsia="ＭＳ ゴシック" w:hAnsi="ＭＳ ゴシック" w:hint="eastAsia"/>
          <w:color w:val="000000" w:themeColor="text1"/>
          <w:kern w:val="24"/>
          <w:sz w:val="21"/>
          <w:szCs w:val="21"/>
        </w:rPr>
        <w:t>図４‐</w:t>
      </w:r>
      <w:r w:rsidRPr="008B3FC5">
        <w:rPr>
          <w:rFonts w:ascii="ＭＳ ゴシック" w:eastAsia="ＭＳ ゴシック" w:hAnsi="ＭＳ ゴシック"/>
          <w:color w:val="000000" w:themeColor="text1"/>
          <w:kern w:val="24"/>
          <w:sz w:val="21"/>
          <w:szCs w:val="21"/>
        </w:rPr>
        <w:t>1</w:t>
      </w:r>
      <w:r w:rsidR="00FE627E">
        <w:rPr>
          <w:rFonts w:ascii="ＭＳ ゴシック" w:eastAsia="ＭＳ ゴシック" w:hAnsi="ＭＳ ゴシック"/>
          <w:color w:val="000000" w:themeColor="text1"/>
          <w:kern w:val="24"/>
          <w:sz w:val="21"/>
          <w:szCs w:val="21"/>
        </w:rPr>
        <w:t>5</w:t>
      </w:r>
      <w:r w:rsidRPr="008B3FC5">
        <w:rPr>
          <w:rFonts w:ascii="ＭＳ ゴシック" w:eastAsia="ＭＳ ゴシック" w:hAnsi="ＭＳ ゴシック" w:hint="eastAsia"/>
          <w:color w:val="000000" w:themeColor="text1"/>
          <w:kern w:val="24"/>
          <w:sz w:val="21"/>
          <w:szCs w:val="21"/>
        </w:rPr>
        <w:t xml:space="preserve">　食品廃棄物の</w:t>
      </w:r>
      <w:r w:rsidRPr="008B3FC5">
        <w:rPr>
          <w:rFonts w:ascii="ＭＳ ゴシック" w:eastAsia="ＭＳ ゴシック" w:hAnsi="ＭＳ ゴシック" w:hint="eastAsia"/>
          <w:noProof/>
          <w:sz w:val="21"/>
          <w:szCs w:val="21"/>
        </w:rPr>
        <w:t>業種別の再生利用等実施率</w:t>
      </w:r>
    </w:p>
    <w:p w14:paraId="3BF3EE25" w14:textId="77777777" w:rsidR="00D21ACA" w:rsidRDefault="00D21ACA" w:rsidP="00D6168C">
      <w:pPr>
        <w:rPr>
          <w:rFonts w:asciiTheme="majorEastAsia" w:eastAsiaTheme="majorEastAsia" w:hAnsiTheme="majorEastAsia"/>
        </w:rPr>
      </w:pPr>
    </w:p>
    <w:p w14:paraId="275F6FE4" w14:textId="69276EC9" w:rsidR="0085023C" w:rsidRPr="00905CE8" w:rsidRDefault="00D21ACA" w:rsidP="00905CE8">
      <w:pPr>
        <w:rPr>
          <w:rFonts w:asciiTheme="majorEastAsia" w:eastAsiaTheme="majorEastAsia" w:hAnsiTheme="majorEastAsia"/>
        </w:rPr>
      </w:pPr>
      <w:r>
        <w:rPr>
          <w:rFonts w:asciiTheme="majorEastAsia" w:eastAsiaTheme="majorEastAsia" w:hAnsiTheme="majorEastAsia" w:hint="eastAsia"/>
          <w:color w:val="000000" w:themeColor="text1"/>
          <w:kern w:val="24"/>
          <w:sz w:val="21"/>
          <w:szCs w:val="21"/>
        </w:rPr>
        <w:t xml:space="preserve">　　</w:t>
      </w:r>
      <w:r w:rsidR="000657D4">
        <w:rPr>
          <w:rFonts w:asciiTheme="majorEastAsia" w:eastAsiaTheme="majorEastAsia" w:hAnsiTheme="majorEastAsia" w:hint="eastAsia"/>
          <w:color w:val="000000" w:themeColor="text1"/>
          <w:kern w:val="24"/>
          <w:sz w:val="21"/>
          <w:szCs w:val="21"/>
        </w:rPr>
        <w:t xml:space="preserve">　⑤　</w:t>
      </w:r>
      <w:r w:rsidR="0085023C" w:rsidRPr="00905CE8">
        <w:rPr>
          <w:rFonts w:asciiTheme="majorEastAsia" w:eastAsiaTheme="majorEastAsia" w:hAnsiTheme="majorEastAsia" w:hint="eastAsia"/>
        </w:rPr>
        <w:t>廃棄衣類</w:t>
      </w:r>
    </w:p>
    <w:p w14:paraId="135447B6" w14:textId="77777777" w:rsidR="0085023C" w:rsidRDefault="0085023C" w:rsidP="0085023C">
      <w:pPr>
        <w:rPr>
          <w:rFonts w:asciiTheme="minorEastAsia" w:hAnsiTheme="minorEastAsia"/>
        </w:rPr>
      </w:pPr>
      <w:r>
        <w:rPr>
          <w:rFonts w:hint="eastAsia"/>
        </w:rPr>
        <w:t xml:space="preserve">　　　　</w:t>
      </w:r>
      <w:r w:rsidRPr="008C6271">
        <w:rPr>
          <w:rFonts w:asciiTheme="minorEastAsia" w:hAnsiTheme="minorEastAsia" w:hint="eastAsia"/>
        </w:rPr>
        <w:t>国内のアパレル供給量・市場規模は増加傾向である一方で、衣服の単価は</w:t>
      </w:r>
      <w:r w:rsidRPr="008C6271">
        <w:rPr>
          <w:rFonts w:asciiTheme="minorEastAsia" w:hAnsiTheme="minorEastAsia"/>
        </w:rPr>
        <w:t>1990年と</w:t>
      </w:r>
      <w:r>
        <w:rPr>
          <w:rFonts w:asciiTheme="minorEastAsia" w:hAnsiTheme="minorEastAsia" w:hint="eastAsia"/>
        </w:rPr>
        <w:t xml:space="preserve">　</w:t>
      </w:r>
    </w:p>
    <w:p w14:paraId="234FC857" w14:textId="77777777" w:rsidR="0085023C" w:rsidRPr="008C6271" w:rsidRDefault="0085023C" w:rsidP="0085023C">
      <w:pPr>
        <w:ind w:leftChars="300" w:left="660"/>
        <w:rPr>
          <w:rFonts w:asciiTheme="minorEastAsia" w:hAnsiTheme="minorEastAsia"/>
        </w:rPr>
      </w:pPr>
      <w:r w:rsidRPr="008C6271">
        <w:rPr>
          <w:rFonts w:asciiTheme="minorEastAsia" w:hAnsiTheme="minorEastAsia"/>
        </w:rPr>
        <w:t>比較すると半額以下になって</w:t>
      </w:r>
      <w:r>
        <w:rPr>
          <w:rFonts w:asciiTheme="minorEastAsia" w:hAnsiTheme="minorEastAsia" w:hint="eastAsia"/>
        </w:rPr>
        <w:t>おり</w:t>
      </w:r>
      <w:r w:rsidRPr="008C6271">
        <w:rPr>
          <w:rFonts w:asciiTheme="minorEastAsia" w:hAnsiTheme="minorEastAsia"/>
        </w:rPr>
        <w:t>、傾向として大量生産・大量消費が拡大しているとも言え、衣服のライフサイクルの短期化による大量廃棄への流れが懸念され</w:t>
      </w:r>
      <w:r>
        <w:rPr>
          <w:rFonts w:asciiTheme="minorEastAsia" w:hAnsiTheme="minorEastAsia" w:hint="eastAsia"/>
        </w:rPr>
        <w:t>てい</w:t>
      </w:r>
      <w:r w:rsidRPr="008C6271">
        <w:rPr>
          <w:rFonts w:asciiTheme="minorEastAsia" w:hAnsiTheme="minorEastAsia" w:hint="eastAsia"/>
        </w:rPr>
        <w:t>る。</w:t>
      </w:r>
    </w:p>
    <w:p w14:paraId="6DFBD48F" w14:textId="3CD403A0" w:rsidR="002677ED" w:rsidRDefault="0085023C" w:rsidP="00905CE8">
      <w:pPr>
        <w:ind w:leftChars="300" w:left="660" w:firstLineChars="100" w:firstLine="220"/>
        <w:rPr>
          <w:rFonts w:asciiTheme="minorEastAsia" w:hAnsiTheme="minorEastAsia"/>
        </w:rPr>
      </w:pPr>
      <w:r w:rsidRPr="008C6271">
        <w:rPr>
          <w:rFonts w:asciiTheme="minorEastAsia" w:hAnsiTheme="minorEastAsia" w:hint="eastAsia"/>
        </w:rPr>
        <w:t>着なくなった服の行方については、</w:t>
      </w:r>
      <w:r w:rsidRPr="008C6271">
        <w:rPr>
          <w:rFonts w:asciiTheme="minorEastAsia" w:hAnsiTheme="minorEastAsia"/>
        </w:rPr>
        <w:t>68</w:t>
      </w:r>
      <w:r w:rsidR="0016293A">
        <w:rPr>
          <w:rFonts w:asciiTheme="minorEastAsia" w:hAnsiTheme="minorEastAsia"/>
        </w:rPr>
        <w:t>パーセント</w:t>
      </w:r>
      <w:r w:rsidRPr="008C6271">
        <w:rPr>
          <w:rFonts w:asciiTheme="minorEastAsia" w:hAnsiTheme="minorEastAsia"/>
        </w:rPr>
        <w:t>が可燃ごみ・不燃ごみとして、最終的には66</w:t>
      </w:r>
      <w:r w:rsidR="0016293A">
        <w:rPr>
          <w:rFonts w:asciiTheme="minorEastAsia" w:hAnsiTheme="minorEastAsia"/>
        </w:rPr>
        <w:t>パーセント</w:t>
      </w:r>
      <w:r w:rsidRPr="008C6271">
        <w:rPr>
          <w:rFonts w:asciiTheme="minorEastAsia" w:hAnsiTheme="minorEastAsia"/>
        </w:rPr>
        <w:t>が処分・埋立され、リサイクル</w:t>
      </w:r>
      <w:r>
        <w:rPr>
          <w:rFonts w:asciiTheme="minorEastAsia" w:hAnsiTheme="minorEastAsia" w:hint="eastAsia"/>
        </w:rPr>
        <w:t>され</w:t>
      </w:r>
      <w:r w:rsidRPr="008C6271">
        <w:rPr>
          <w:rFonts w:asciiTheme="minorEastAsia" w:hAnsiTheme="minorEastAsia"/>
        </w:rPr>
        <w:t>るのは14</w:t>
      </w:r>
      <w:r w:rsidR="0016293A">
        <w:rPr>
          <w:rFonts w:asciiTheme="minorEastAsia" w:hAnsiTheme="minorEastAsia"/>
        </w:rPr>
        <w:t>パーセント</w:t>
      </w:r>
      <w:r w:rsidRPr="008C6271">
        <w:rPr>
          <w:rFonts w:asciiTheme="minorEastAsia" w:hAnsiTheme="minorEastAsia"/>
        </w:rPr>
        <w:t>、リユース</w:t>
      </w:r>
      <w:r>
        <w:rPr>
          <w:rFonts w:asciiTheme="minorEastAsia" w:hAnsiTheme="minorEastAsia" w:hint="eastAsia"/>
        </w:rPr>
        <w:t>され</w:t>
      </w:r>
      <w:r w:rsidRPr="008C6271">
        <w:rPr>
          <w:rFonts w:asciiTheme="minorEastAsia" w:hAnsiTheme="minorEastAsia"/>
        </w:rPr>
        <w:t>るのは20</w:t>
      </w:r>
      <w:r w:rsidR="0016293A">
        <w:rPr>
          <w:rFonts w:asciiTheme="minorEastAsia" w:hAnsiTheme="minorEastAsia"/>
        </w:rPr>
        <w:t>パーセント</w:t>
      </w:r>
      <w:r w:rsidRPr="008C6271">
        <w:rPr>
          <w:rFonts w:asciiTheme="minorEastAsia" w:hAnsiTheme="minorEastAsia"/>
        </w:rPr>
        <w:t>となっている。</w:t>
      </w:r>
    </w:p>
    <w:p w14:paraId="22C2CEC1" w14:textId="77777777" w:rsidR="0085023C" w:rsidRDefault="0085023C" w:rsidP="0085023C">
      <w:pPr>
        <w:pStyle w:val="a3"/>
        <w:ind w:leftChars="0" w:left="1134"/>
        <w:rPr>
          <w:rFonts w:asciiTheme="majorEastAsia" w:eastAsiaTheme="majorEastAsia" w:hAnsiTheme="majorEastAsia"/>
        </w:rPr>
      </w:pPr>
      <w:r w:rsidRPr="006F2F00">
        <w:rPr>
          <w:rFonts w:asciiTheme="majorEastAsia" w:eastAsiaTheme="majorEastAsia" w:hAnsiTheme="majorEastAsia"/>
          <w:noProof/>
        </w:rPr>
        <w:drawing>
          <wp:anchor distT="0" distB="0" distL="114300" distR="114300" simplePos="0" relativeHeight="251788288" behindDoc="0" locked="0" layoutInCell="1" allowOverlap="1" wp14:anchorId="022DC0C9" wp14:editId="30499D96">
            <wp:simplePos x="0" y="0"/>
            <wp:positionH relativeFrom="margin">
              <wp:posOffset>826770</wp:posOffset>
            </wp:positionH>
            <wp:positionV relativeFrom="paragraph">
              <wp:posOffset>153035</wp:posOffset>
            </wp:positionV>
            <wp:extent cx="4716780" cy="2044700"/>
            <wp:effectExtent l="0" t="0" r="7620" b="0"/>
            <wp:wrapNone/>
            <wp:docPr id="2498" name="Picture 2" descr="国内アパレル供給量・市場規模の推移と衣服一枚あたりの価格推移の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国内アパレル供給量・市場規模の推移と衣服一枚あたりの価格推移のグラフ"/>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534" r="1"/>
                    <a:stretch/>
                  </pic:blipFill>
                  <pic:spPr bwMode="auto">
                    <a:xfrm>
                      <a:off x="0" y="0"/>
                      <a:ext cx="4716780" cy="2044700"/>
                    </a:xfrm>
                    <a:prstGeom prst="rect">
                      <a:avLst/>
                    </a:prstGeom>
                    <a:noFill/>
                  </pic:spPr>
                </pic:pic>
              </a:graphicData>
            </a:graphic>
            <wp14:sizeRelH relativeFrom="page">
              <wp14:pctWidth>0</wp14:pctWidth>
            </wp14:sizeRelH>
            <wp14:sizeRelV relativeFrom="page">
              <wp14:pctHeight>0</wp14:pctHeight>
            </wp14:sizeRelV>
          </wp:anchor>
        </w:drawing>
      </w:r>
    </w:p>
    <w:p w14:paraId="26827CB6" w14:textId="77777777" w:rsidR="0085023C" w:rsidRDefault="0085023C" w:rsidP="0085023C">
      <w:pPr>
        <w:pStyle w:val="a3"/>
        <w:ind w:leftChars="0" w:left="1134"/>
        <w:rPr>
          <w:rFonts w:asciiTheme="majorEastAsia" w:eastAsiaTheme="majorEastAsia" w:hAnsiTheme="majorEastAsia"/>
        </w:rPr>
      </w:pPr>
    </w:p>
    <w:p w14:paraId="76F7073D" w14:textId="77777777" w:rsidR="0085023C" w:rsidRDefault="0085023C" w:rsidP="0085023C">
      <w:pPr>
        <w:pStyle w:val="a3"/>
        <w:ind w:leftChars="0" w:left="1134"/>
        <w:rPr>
          <w:rFonts w:asciiTheme="majorEastAsia" w:eastAsiaTheme="majorEastAsia" w:hAnsiTheme="majorEastAsia"/>
        </w:rPr>
      </w:pPr>
    </w:p>
    <w:p w14:paraId="7DDDA70B" w14:textId="77777777" w:rsidR="0085023C" w:rsidRDefault="0085023C" w:rsidP="0085023C">
      <w:pPr>
        <w:pStyle w:val="a3"/>
        <w:ind w:leftChars="0" w:left="1134"/>
        <w:rPr>
          <w:rFonts w:asciiTheme="majorEastAsia" w:eastAsiaTheme="majorEastAsia" w:hAnsiTheme="majorEastAsia"/>
        </w:rPr>
      </w:pPr>
    </w:p>
    <w:p w14:paraId="3B5E42D0" w14:textId="77777777" w:rsidR="0085023C" w:rsidRDefault="0085023C" w:rsidP="0085023C">
      <w:pPr>
        <w:pStyle w:val="a3"/>
        <w:ind w:leftChars="0" w:left="1134"/>
        <w:rPr>
          <w:rFonts w:asciiTheme="majorEastAsia" w:eastAsiaTheme="majorEastAsia" w:hAnsiTheme="majorEastAsia"/>
        </w:rPr>
      </w:pPr>
    </w:p>
    <w:p w14:paraId="2A35FC1B" w14:textId="77777777" w:rsidR="0085023C" w:rsidRDefault="0085023C" w:rsidP="0085023C">
      <w:pPr>
        <w:pStyle w:val="a3"/>
        <w:ind w:leftChars="0" w:left="1134"/>
        <w:rPr>
          <w:rFonts w:asciiTheme="majorEastAsia" w:eastAsiaTheme="majorEastAsia" w:hAnsiTheme="majorEastAsia"/>
        </w:rPr>
      </w:pPr>
    </w:p>
    <w:p w14:paraId="741569C7" w14:textId="77777777" w:rsidR="0085023C" w:rsidRDefault="0085023C" w:rsidP="0085023C">
      <w:pPr>
        <w:pStyle w:val="a3"/>
        <w:ind w:leftChars="0" w:left="1134"/>
        <w:rPr>
          <w:rFonts w:asciiTheme="majorEastAsia" w:eastAsiaTheme="majorEastAsia" w:hAnsiTheme="majorEastAsia"/>
        </w:rPr>
      </w:pPr>
    </w:p>
    <w:p w14:paraId="7487EC8E" w14:textId="77777777" w:rsidR="0085023C" w:rsidRDefault="0085023C" w:rsidP="0085023C">
      <w:pPr>
        <w:pStyle w:val="a3"/>
        <w:ind w:leftChars="0" w:left="1134"/>
        <w:rPr>
          <w:rFonts w:asciiTheme="majorEastAsia" w:eastAsiaTheme="majorEastAsia" w:hAnsiTheme="majorEastAsia"/>
        </w:rPr>
      </w:pPr>
      <w:r>
        <w:rPr>
          <w:rFonts w:asciiTheme="majorEastAsia" w:eastAsiaTheme="majorEastAsia" w:hAnsiTheme="majorEastAsia" w:hint="eastAsia"/>
        </w:rPr>
        <w:t xml:space="preserve">　</w:t>
      </w:r>
    </w:p>
    <w:p w14:paraId="1D8AE7C4" w14:textId="77777777" w:rsidR="0085023C" w:rsidRDefault="0085023C" w:rsidP="0085023C">
      <w:pPr>
        <w:pStyle w:val="a3"/>
        <w:ind w:leftChars="0" w:left="1134"/>
        <w:rPr>
          <w:rFonts w:asciiTheme="majorEastAsia" w:eastAsiaTheme="majorEastAsia" w:hAnsiTheme="majorEastAsia"/>
        </w:rPr>
      </w:pPr>
      <w:r>
        <w:rPr>
          <w:rFonts w:asciiTheme="majorEastAsia" w:eastAsiaTheme="majorEastAsia" w:hAnsiTheme="majorEastAsia" w:hint="eastAsia"/>
          <w:b/>
          <w:bCs/>
          <w:color w:val="FFFFFF" w:themeColor="background1"/>
          <w:kern w:val="24"/>
          <w:sz w:val="16"/>
          <w:szCs w:val="16"/>
        </w:rPr>
        <w:t xml:space="preserve"> </w:t>
      </w:r>
      <w:r>
        <w:rPr>
          <w:rFonts w:asciiTheme="majorEastAsia" w:eastAsiaTheme="majorEastAsia" w:hAnsiTheme="majorEastAsia"/>
          <w:b/>
          <w:bCs/>
          <w:color w:val="FFFFFF" w:themeColor="background1"/>
          <w:kern w:val="24"/>
          <w:sz w:val="16"/>
          <w:szCs w:val="16"/>
        </w:rPr>
        <w:t xml:space="preserve">  </w:t>
      </w:r>
    </w:p>
    <w:p w14:paraId="74EA1E7F" w14:textId="77777777" w:rsidR="0085023C" w:rsidRDefault="0085023C" w:rsidP="0085023C">
      <w:pPr>
        <w:pStyle w:val="a3"/>
        <w:ind w:leftChars="0" w:left="1134"/>
        <w:rPr>
          <w:rFonts w:asciiTheme="majorEastAsia" w:eastAsiaTheme="majorEastAsia" w:hAnsiTheme="majorEastAsia"/>
        </w:rPr>
      </w:pPr>
    </w:p>
    <w:p w14:paraId="54A0D53D" w14:textId="77777777" w:rsidR="0085023C" w:rsidRDefault="0085023C" w:rsidP="0085023C">
      <w:pPr>
        <w:pStyle w:val="a3"/>
        <w:ind w:leftChars="0" w:left="1134"/>
        <w:rPr>
          <w:rFonts w:asciiTheme="majorEastAsia" w:eastAsiaTheme="majorEastAsia" w:hAnsiTheme="majorEastAsia"/>
        </w:rPr>
      </w:pPr>
      <w:r w:rsidRPr="006F2F00">
        <w:rPr>
          <w:rFonts w:asciiTheme="majorEastAsia" w:eastAsiaTheme="majorEastAsia" w:hAnsiTheme="majorEastAsia"/>
          <w:noProof/>
        </w:rPr>
        <mc:AlternateContent>
          <mc:Choice Requires="wpg">
            <w:drawing>
              <wp:anchor distT="0" distB="0" distL="114300" distR="114300" simplePos="0" relativeHeight="251787264" behindDoc="0" locked="0" layoutInCell="1" allowOverlap="1" wp14:anchorId="132F50AC" wp14:editId="1936A46A">
                <wp:simplePos x="0" y="0"/>
                <wp:positionH relativeFrom="page">
                  <wp:posOffset>1759619</wp:posOffset>
                </wp:positionH>
                <wp:positionV relativeFrom="paragraph">
                  <wp:posOffset>23495</wp:posOffset>
                </wp:positionV>
                <wp:extent cx="2148205" cy="1607806"/>
                <wp:effectExtent l="0" t="0" r="23495" b="0"/>
                <wp:wrapNone/>
                <wp:docPr id="2499" name="グループ化 9"/>
                <wp:cNvGraphicFramePr/>
                <a:graphic xmlns:a="http://schemas.openxmlformats.org/drawingml/2006/main">
                  <a:graphicData uri="http://schemas.microsoft.com/office/word/2010/wordprocessingGroup">
                    <wpg:wgp>
                      <wpg:cNvGrpSpPr/>
                      <wpg:grpSpPr>
                        <a:xfrm>
                          <a:off x="0" y="0"/>
                          <a:ext cx="2148205" cy="1607806"/>
                          <a:chOff x="3047192" y="-749659"/>
                          <a:chExt cx="3943058" cy="1798896"/>
                        </a:xfrm>
                      </wpg:grpSpPr>
                      <wpg:grpSp>
                        <wpg:cNvPr id="2500" name="グループ化 2500"/>
                        <wpg:cNvGrpSpPr/>
                        <wpg:grpSpPr>
                          <a:xfrm>
                            <a:off x="3047192" y="-749659"/>
                            <a:ext cx="3887130" cy="1798896"/>
                            <a:chOff x="3047192" y="-749659"/>
                            <a:chExt cx="3887130" cy="1798896"/>
                          </a:xfrm>
                        </wpg:grpSpPr>
                        <pic:pic xmlns:pic="http://schemas.openxmlformats.org/drawingml/2006/picture">
                          <pic:nvPicPr>
                            <pic:cNvPr id="2501" name="Picture 4" descr="古着として販売：11% 譲渡・寄付：3% 地域・店頭での回収：11% 資源回収：7% 可燃ごみ・不燃ごみとして廃棄：6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3060075" y="-329594"/>
                              <a:ext cx="3832657" cy="1378831"/>
                            </a:xfrm>
                            <a:prstGeom prst="rect">
                              <a:avLst/>
                            </a:prstGeom>
                            <a:noFill/>
                            <a:extLst>
                              <a:ext uri="{909E8E84-426E-40DD-AFC4-6F175D3DCCD1}">
                                <a14:hiddenFill xmlns:a14="http://schemas.microsoft.com/office/drawing/2010/main">
                                  <a:solidFill>
                                    <a:srgbClr val="FFFFFF"/>
                                  </a:solidFill>
                                </a14:hiddenFill>
                              </a:ext>
                            </a:extLst>
                          </pic:spPr>
                        </pic:pic>
                        <wps:wsp>
                          <wps:cNvPr id="2502" name="正方形/長方形 2502"/>
                          <wps:cNvSpPr/>
                          <wps:spPr>
                            <a:xfrm>
                              <a:off x="3047192" y="-749659"/>
                              <a:ext cx="3887130" cy="204614"/>
                            </a:xfrm>
                            <a:prstGeom prst="rect">
                              <a:avLst/>
                            </a:prstGeom>
                            <a:solidFill>
                              <a:srgbClr val="D00000"/>
                            </a:solidFill>
                          </wps:spPr>
                          <wps:txbx>
                            <w:txbxContent>
                              <w:p w14:paraId="7C295ED7" w14:textId="77777777" w:rsidR="0085023C" w:rsidRPr="008B3FC5" w:rsidRDefault="0085023C" w:rsidP="0085023C">
                                <w:pPr>
                                  <w:jc w:val="center"/>
                                  <w:rPr>
                                    <w:rFonts w:asciiTheme="majorEastAsia" w:eastAsiaTheme="majorEastAsia" w:hAnsiTheme="majorEastAsia"/>
                                    <w:b/>
                                    <w:bCs/>
                                    <w:color w:val="FFFFFF" w:themeColor="background1"/>
                                    <w:kern w:val="24"/>
                                    <w:sz w:val="16"/>
                                    <w:szCs w:val="16"/>
                                  </w:rPr>
                                </w:pPr>
                                <w:r w:rsidRPr="008B3FC5">
                                  <w:rPr>
                                    <w:rFonts w:asciiTheme="majorEastAsia" w:eastAsiaTheme="majorEastAsia" w:hAnsiTheme="majorEastAsia" w:hint="eastAsia"/>
                                    <w:b/>
                                    <w:bCs/>
                                    <w:color w:val="FFFFFF" w:themeColor="background1"/>
                                    <w:kern w:val="24"/>
                                    <w:sz w:val="16"/>
                                    <w:szCs w:val="16"/>
                                  </w:rPr>
                                  <w:t>服を手放す手段の分布（家庭</w:t>
                                </w:r>
                                <w:r w:rsidRPr="008B3FC5">
                                  <w:rPr>
                                    <w:rFonts w:asciiTheme="majorEastAsia" w:eastAsiaTheme="majorEastAsia" w:hAnsiTheme="majorEastAsia"/>
                                    <w:b/>
                                    <w:bCs/>
                                    <w:color w:val="FFFFFF" w:themeColor="background1"/>
                                    <w:kern w:val="24"/>
                                    <w:sz w:val="16"/>
                                    <w:szCs w:val="16"/>
                                  </w:rPr>
                                  <w:t>_2020</w:t>
                                </w:r>
                                <w:r w:rsidRPr="008B3FC5">
                                  <w:rPr>
                                    <w:rFonts w:asciiTheme="majorEastAsia" w:eastAsiaTheme="majorEastAsia" w:hAnsiTheme="majorEastAsia" w:hint="eastAsia"/>
                                    <w:b/>
                                    <w:bCs/>
                                    <w:color w:val="FFFFFF" w:themeColor="background1"/>
                                    <w:kern w:val="24"/>
                                    <w:sz w:val="16"/>
                                    <w:szCs w:val="16"/>
                                  </w:rPr>
                                  <w:t>年）</w:t>
                                </w:r>
                              </w:p>
                            </w:txbxContent>
                          </wps:txbx>
                          <wps:bodyPr wrap="square" lIns="0" tIns="0" rIns="0" bIns="0" anchor="t" anchorCtr="0">
                            <a:noAutofit/>
                          </wps:bodyPr>
                        </wps:wsp>
                      </wpg:grpSp>
                      <wps:wsp>
                        <wps:cNvPr id="2503" name="正方形/長方形 2503"/>
                        <wps:cNvSpPr/>
                        <wps:spPr>
                          <a:xfrm>
                            <a:off x="5001505" y="694500"/>
                            <a:ext cx="1988745" cy="27802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32F50AC" id="グループ化 9" o:spid="_x0000_s1057" style="position:absolute;left:0;text-align:left;margin-left:138.55pt;margin-top:1.85pt;width:169.15pt;height:126.6pt;z-index:251787264;mso-position-horizontal-relative:page;mso-width-relative:margin;mso-height-relative:margin" coordorigin="30471,-7496" coordsize="39430,17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&#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">
                <v:group id="グループ化 2500" o:spid="_x0000_s1058" style="position:absolute;left:30471;top:-7496;width:38872;height:17988" coordorigin="30471,-7496" coordsize="38871,17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">
                  <v:shape id="Picture 4" o:spid="_x0000_s1059" type="#_x0000_t75" alt="古着として販売：11% 譲渡・寄付：3% 地域・店頭での回収：11% 資源回収：7% 可燃ごみ・不燃ごみとして廃棄：68%" style="position:absolute;left:30600;top:-3295;width:38327;height:13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">
                    <v:imagedata r:id="rId57" o:title="古着として販売：11% 譲渡・寄付：3% 地域・店頭での回収：11% 資源回収：7% 可燃ごみ・不燃ごみとして廃棄：68%"/>
                  </v:shape>
                  <v:rect id="正方形/長方形 2502" o:spid="_x0000_s1060" style="position:absolute;left:30471;top:-7496;width:38872;height:2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" fillcolor="#d00000" stroked="f">
                    <v:textbox inset="0,0,0,0">
                      <w:txbxContent>
                        <w:p w14:paraId="7C295ED7" w14:textId="77777777" w:rsidR="0085023C" w:rsidRPr="008B3FC5" w:rsidRDefault="0085023C" w:rsidP="0085023C">
                          <w:pPr>
                            <w:jc w:val="center"/>
                            <w:rPr>
                              <w:rFonts w:asciiTheme="majorEastAsia" w:eastAsiaTheme="majorEastAsia" w:hAnsiTheme="majorEastAsia"/>
                              <w:b/>
                              <w:bCs/>
                              <w:color w:val="FFFFFF" w:themeColor="background1"/>
                              <w:kern w:val="24"/>
                              <w:sz w:val="16"/>
                              <w:szCs w:val="16"/>
                            </w:rPr>
                          </w:pPr>
                          <w:r w:rsidRPr="008B3FC5">
                            <w:rPr>
                              <w:rFonts w:asciiTheme="majorEastAsia" w:eastAsiaTheme="majorEastAsia" w:hAnsiTheme="majorEastAsia" w:hint="eastAsia"/>
                              <w:b/>
                              <w:bCs/>
                              <w:color w:val="FFFFFF" w:themeColor="background1"/>
                              <w:kern w:val="24"/>
                              <w:sz w:val="16"/>
                              <w:szCs w:val="16"/>
                            </w:rPr>
                            <w:t>服を手放す手段の分布（家庭</w:t>
                          </w:r>
                          <w:r w:rsidRPr="008B3FC5">
                            <w:rPr>
                              <w:rFonts w:asciiTheme="majorEastAsia" w:eastAsiaTheme="majorEastAsia" w:hAnsiTheme="majorEastAsia"/>
                              <w:b/>
                              <w:bCs/>
                              <w:color w:val="FFFFFF" w:themeColor="background1"/>
                              <w:kern w:val="24"/>
                              <w:sz w:val="16"/>
                              <w:szCs w:val="16"/>
                            </w:rPr>
                            <w:t>_2020</w:t>
                          </w:r>
                          <w:r w:rsidRPr="008B3FC5">
                            <w:rPr>
                              <w:rFonts w:asciiTheme="majorEastAsia" w:eastAsiaTheme="majorEastAsia" w:hAnsiTheme="majorEastAsia" w:hint="eastAsia"/>
                              <w:b/>
                              <w:bCs/>
                              <w:color w:val="FFFFFF" w:themeColor="background1"/>
                              <w:kern w:val="24"/>
                              <w:sz w:val="16"/>
                              <w:szCs w:val="16"/>
                            </w:rPr>
                            <w:t>年）</w:t>
                          </w:r>
                        </w:p>
                      </w:txbxContent>
                    </v:textbox>
                  </v:rect>
                </v:group>
                <v:rect id="正方形/長方形 2503" o:spid="_x0000_s1061" style="position:absolute;left:50015;top:6945;width:19887;height:2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" filled="f" strokecolor="red" strokeweight="2.25pt"/>
                <w10:wrap anchorx="page"/>
              </v:group>
            </w:pict>
          </mc:Fallback>
        </mc:AlternateContent>
      </w:r>
      <w:r>
        <w:rPr>
          <w:noProof/>
        </w:rPr>
        <mc:AlternateContent>
          <mc:Choice Requires="wpg">
            <w:drawing>
              <wp:anchor distT="0" distB="0" distL="114300" distR="114300" simplePos="0" relativeHeight="251789312" behindDoc="0" locked="0" layoutInCell="1" allowOverlap="1" wp14:anchorId="604E2663" wp14:editId="3123806D">
                <wp:simplePos x="0" y="0"/>
                <wp:positionH relativeFrom="margin">
                  <wp:posOffset>3066922</wp:posOffset>
                </wp:positionH>
                <wp:positionV relativeFrom="paragraph">
                  <wp:posOffset>23495</wp:posOffset>
                </wp:positionV>
                <wp:extent cx="2613660" cy="2339340"/>
                <wp:effectExtent l="0" t="0" r="0" b="3810"/>
                <wp:wrapNone/>
                <wp:docPr id="2504" name="グループ化 10"/>
                <wp:cNvGraphicFramePr/>
                <a:graphic xmlns:a="http://schemas.openxmlformats.org/drawingml/2006/main">
                  <a:graphicData uri="http://schemas.microsoft.com/office/word/2010/wordprocessingGroup">
                    <wpg:wgp>
                      <wpg:cNvGrpSpPr/>
                      <wpg:grpSpPr>
                        <a:xfrm>
                          <a:off x="0" y="0"/>
                          <a:ext cx="2613660" cy="2339340"/>
                          <a:chOff x="0" y="0"/>
                          <a:chExt cx="3932053" cy="3906785"/>
                        </a:xfrm>
                      </wpg:grpSpPr>
                      <pic:pic xmlns:pic="http://schemas.openxmlformats.org/drawingml/2006/picture">
                        <pic:nvPicPr>
                          <pic:cNvPr id="2505" name="Picture 2" descr="再流通する服+回収される服：回収される服リサイクル14%+リユース（海外輸出含む）20%=合計34% 回収される服+ゴミに出される服：処分・埋め立て6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53305" y="394357"/>
                            <a:ext cx="3878748" cy="3512428"/>
                          </a:xfrm>
                          <a:prstGeom prst="rect">
                            <a:avLst/>
                          </a:prstGeom>
                          <a:noFill/>
                          <a:extLst>
                            <a:ext uri="{909E8E84-426E-40DD-AFC4-6F175D3DCCD1}">
                              <a14:hiddenFill xmlns:a14="http://schemas.microsoft.com/office/drawing/2010/main">
                                <a:solidFill>
                                  <a:srgbClr val="FFFFFF"/>
                                </a:solidFill>
                              </a14:hiddenFill>
                            </a:ext>
                          </a:extLst>
                        </pic:spPr>
                      </pic:pic>
                      <wps:wsp>
                        <wps:cNvPr id="2506" name="正方形/長方形 2506"/>
                        <wps:cNvSpPr/>
                        <wps:spPr>
                          <a:xfrm>
                            <a:off x="0" y="0"/>
                            <a:ext cx="3736777" cy="305403"/>
                          </a:xfrm>
                          <a:prstGeom prst="rect">
                            <a:avLst/>
                          </a:prstGeom>
                          <a:solidFill>
                            <a:srgbClr val="D00000"/>
                          </a:solidFill>
                        </wps:spPr>
                        <wps:txbx>
                          <w:txbxContent>
                            <w:p w14:paraId="5B409CA7" w14:textId="77777777" w:rsidR="0085023C" w:rsidRPr="008C6271" w:rsidRDefault="0085023C" w:rsidP="0085023C">
                              <w:pPr>
                                <w:jc w:val="center"/>
                                <w:rPr>
                                  <w:rFonts w:asciiTheme="majorEastAsia" w:eastAsiaTheme="majorEastAsia" w:hAnsiTheme="majorEastAsia"/>
                                  <w:b/>
                                  <w:bCs/>
                                  <w:color w:val="FFFFFF" w:themeColor="background1"/>
                                  <w:kern w:val="24"/>
                                  <w:sz w:val="16"/>
                                  <w:szCs w:val="16"/>
                                </w:rPr>
                              </w:pPr>
                              <w:r w:rsidRPr="008C6271">
                                <w:rPr>
                                  <w:rFonts w:asciiTheme="majorEastAsia" w:eastAsiaTheme="majorEastAsia" w:hAnsiTheme="majorEastAsia" w:hint="eastAsia"/>
                                  <w:b/>
                                  <w:bCs/>
                                  <w:color w:val="FFFFFF" w:themeColor="background1"/>
                                  <w:kern w:val="24"/>
                                  <w:sz w:val="16"/>
                                  <w:szCs w:val="16"/>
                                </w:rPr>
                                <w:t>手</w:t>
                              </w:r>
                              <w:r w:rsidRPr="00AC3FB1">
                                <w:rPr>
                                  <w:rFonts w:asciiTheme="majorEastAsia" w:eastAsiaTheme="majorEastAsia" w:hAnsiTheme="majorEastAsia" w:hint="eastAsia"/>
                                  <w:b/>
                                  <w:bCs/>
                                  <w:color w:val="FFFFFF" w:themeColor="background1"/>
                                  <w:kern w:val="24"/>
                                  <w:sz w:val="16"/>
                                  <w:szCs w:val="16"/>
                                </w:rPr>
                                <w:t>放したあとの服の行方（家庭</w:t>
                              </w:r>
                              <w:r w:rsidRPr="00AC3FB1">
                                <w:rPr>
                                  <w:rFonts w:asciiTheme="majorEastAsia" w:eastAsiaTheme="majorEastAsia" w:hAnsiTheme="majorEastAsia"/>
                                  <w:b/>
                                  <w:bCs/>
                                  <w:color w:val="FFFFFF" w:themeColor="background1"/>
                                  <w:kern w:val="24"/>
                                  <w:sz w:val="16"/>
                                  <w:szCs w:val="16"/>
                                </w:rPr>
                                <w:t>_2020</w:t>
                              </w:r>
                              <w:r w:rsidRPr="00AC3FB1">
                                <w:rPr>
                                  <w:rFonts w:asciiTheme="majorEastAsia" w:eastAsiaTheme="majorEastAsia" w:hAnsiTheme="majorEastAsia" w:hint="eastAsia"/>
                                  <w:b/>
                                  <w:bCs/>
                                  <w:color w:val="FFFFFF" w:themeColor="background1"/>
                                  <w:kern w:val="24"/>
                                  <w:sz w:val="16"/>
                                  <w:szCs w:val="16"/>
                                </w:rPr>
                                <w:t>年）</w:t>
                              </w:r>
                            </w:p>
                          </w:txbxContent>
                        </wps:txbx>
                        <wps:bodyPr wrap="square" lIns="0" tIns="0" rIns="0" bIns="0">
                          <a:noAutofit/>
                        </wps:bodyPr>
                      </wps:wsp>
                    </wpg:wgp>
                  </a:graphicData>
                </a:graphic>
                <wp14:sizeRelH relativeFrom="margin">
                  <wp14:pctWidth>0</wp14:pctWidth>
                </wp14:sizeRelH>
                <wp14:sizeRelV relativeFrom="margin">
                  <wp14:pctHeight>0</wp14:pctHeight>
                </wp14:sizeRelV>
              </wp:anchor>
            </w:drawing>
          </mc:Choice>
          <mc:Fallback>
            <w:pict>
              <v:group w14:anchorId="604E2663" id="グループ化 10" o:spid="_x0000_s1062" style="position:absolute;left:0;text-align:left;margin-left:241.5pt;margin-top:1.85pt;width:205.8pt;height:184.2pt;z-index:251789312;mso-position-horizontal-relative:margin;mso-width-relative:margin;mso-height-relative:margin" coordsize="39320,39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">
                <v:shape id="Picture 2" o:spid="_x0000_s1063" type="#_x0000_t75" alt="再流通する服+回収される服：回収される服リサイクル14%+リユース（海外輸出含む）20%=合計34% 回収される服+ゴミに出される服：処分・埋め立て66%" style="position:absolute;left:533;top:3943;width:38787;height:35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">
                  <v:imagedata r:id="rId59" o:title="再流通する服+回収される服：回収される服リサイクル14%+リユース（海外輸出含む）20%=合計34% 回収される服+ゴミに出される服：処分・埋め立て66%"/>
                </v:shape>
                <v:rect id="正方形/長方形 2506" o:spid="_x0000_s1064" style="position:absolute;width:37367;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" fillcolor="#d00000" stroked="f">
                  <v:textbox inset="0,0,0,0">
                    <w:txbxContent>
                      <w:p w14:paraId="5B409CA7" w14:textId="77777777" w:rsidR="0085023C" w:rsidRPr="008C6271" w:rsidRDefault="0085023C" w:rsidP="0085023C">
                        <w:pPr>
                          <w:jc w:val="center"/>
                          <w:rPr>
                            <w:rFonts w:asciiTheme="majorEastAsia" w:eastAsiaTheme="majorEastAsia" w:hAnsiTheme="majorEastAsia"/>
                            <w:b/>
                            <w:bCs/>
                            <w:color w:val="FFFFFF" w:themeColor="background1"/>
                            <w:kern w:val="24"/>
                            <w:sz w:val="16"/>
                            <w:szCs w:val="16"/>
                          </w:rPr>
                        </w:pPr>
                        <w:r w:rsidRPr="008C6271">
                          <w:rPr>
                            <w:rFonts w:asciiTheme="majorEastAsia" w:eastAsiaTheme="majorEastAsia" w:hAnsiTheme="majorEastAsia" w:hint="eastAsia"/>
                            <w:b/>
                            <w:bCs/>
                            <w:color w:val="FFFFFF" w:themeColor="background1"/>
                            <w:kern w:val="24"/>
                            <w:sz w:val="16"/>
                            <w:szCs w:val="16"/>
                          </w:rPr>
                          <w:t>手</w:t>
                        </w:r>
                        <w:r w:rsidRPr="00AC3FB1">
                          <w:rPr>
                            <w:rFonts w:asciiTheme="majorEastAsia" w:eastAsiaTheme="majorEastAsia" w:hAnsiTheme="majorEastAsia" w:hint="eastAsia"/>
                            <w:b/>
                            <w:bCs/>
                            <w:color w:val="FFFFFF" w:themeColor="background1"/>
                            <w:kern w:val="24"/>
                            <w:sz w:val="16"/>
                            <w:szCs w:val="16"/>
                          </w:rPr>
                          <w:t>放したあとの服の行方（家庭</w:t>
                        </w:r>
                        <w:r w:rsidRPr="00AC3FB1">
                          <w:rPr>
                            <w:rFonts w:asciiTheme="majorEastAsia" w:eastAsiaTheme="majorEastAsia" w:hAnsiTheme="majorEastAsia"/>
                            <w:b/>
                            <w:bCs/>
                            <w:color w:val="FFFFFF" w:themeColor="background1"/>
                            <w:kern w:val="24"/>
                            <w:sz w:val="16"/>
                            <w:szCs w:val="16"/>
                          </w:rPr>
                          <w:t>_2020</w:t>
                        </w:r>
                        <w:r w:rsidRPr="00AC3FB1">
                          <w:rPr>
                            <w:rFonts w:asciiTheme="majorEastAsia" w:eastAsiaTheme="majorEastAsia" w:hAnsiTheme="majorEastAsia" w:hint="eastAsia"/>
                            <w:b/>
                            <w:bCs/>
                            <w:color w:val="FFFFFF" w:themeColor="background1"/>
                            <w:kern w:val="24"/>
                            <w:sz w:val="16"/>
                            <w:szCs w:val="16"/>
                          </w:rPr>
                          <w:t>年）</w:t>
                        </w:r>
                      </w:p>
                    </w:txbxContent>
                  </v:textbox>
                </v:rect>
                <w10:wrap anchorx="margin"/>
              </v:group>
            </w:pict>
          </mc:Fallback>
        </mc:AlternateContent>
      </w:r>
    </w:p>
    <w:p w14:paraId="39215C9A" w14:textId="77777777" w:rsidR="0085023C" w:rsidRDefault="0085023C" w:rsidP="0085023C">
      <w:pPr>
        <w:pStyle w:val="a3"/>
        <w:ind w:leftChars="0" w:left="1134"/>
        <w:rPr>
          <w:rFonts w:asciiTheme="majorEastAsia" w:eastAsiaTheme="majorEastAsia" w:hAnsiTheme="majorEastAsia"/>
        </w:rPr>
      </w:pPr>
    </w:p>
    <w:p w14:paraId="4FEA58CF" w14:textId="77777777" w:rsidR="0085023C" w:rsidRDefault="0085023C" w:rsidP="0085023C">
      <w:pPr>
        <w:pStyle w:val="a3"/>
        <w:ind w:leftChars="0" w:left="1134"/>
        <w:rPr>
          <w:rFonts w:asciiTheme="majorEastAsia" w:eastAsiaTheme="majorEastAsia" w:hAnsiTheme="majorEastAsia"/>
        </w:rPr>
      </w:pPr>
    </w:p>
    <w:p w14:paraId="6C5DE75F" w14:textId="77777777" w:rsidR="0085023C" w:rsidRDefault="0085023C" w:rsidP="0085023C">
      <w:pPr>
        <w:pStyle w:val="a3"/>
        <w:ind w:leftChars="0" w:left="1134"/>
        <w:rPr>
          <w:rFonts w:asciiTheme="majorEastAsia" w:eastAsiaTheme="majorEastAsia" w:hAnsiTheme="majorEastAsia"/>
        </w:rPr>
      </w:pPr>
    </w:p>
    <w:p w14:paraId="6982101C" w14:textId="77777777" w:rsidR="0085023C" w:rsidRDefault="0085023C" w:rsidP="0085023C">
      <w:pPr>
        <w:pStyle w:val="a3"/>
        <w:ind w:leftChars="0" w:left="1134"/>
        <w:rPr>
          <w:rFonts w:asciiTheme="majorEastAsia" w:eastAsiaTheme="majorEastAsia" w:hAnsiTheme="majorEastAsia"/>
        </w:rPr>
      </w:pPr>
    </w:p>
    <w:p w14:paraId="3DB0F1E4" w14:textId="77777777" w:rsidR="0085023C" w:rsidRDefault="0085023C" w:rsidP="0085023C">
      <w:pPr>
        <w:pStyle w:val="a3"/>
        <w:ind w:leftChars="0" w:left="1134"/>
        <w:rPr>
          <w:rFonts w:asciiTheme="majorEastAsia" w:eastAsiaTheme="majorEastAsia" w:hAnsiTheme="majorEastAsia"/>
        </w:rPr>
      </w:pPr>
    </w:p>
    <w:p w14:paraId="483C8B00" w14:textId="77777777" w:rsidR="0085023C" w:rsidRDefault="0085023C" w:rsidP="0085023C">
      <w:pPr>
        <w:pStyle w:val="a3"/>
        <w:ind w:leftChars="0" w:left="1134"/>
        <w:rPr>
          <w:rFonts w:asciiTheme="majorEastAsia" w:eastAsiaTheme="majorEastAsia" w:hAnsiTheme="majorEastAsia"/>
        </w:rPr>
      </w:pPr>
    </w:p>
    <w:p w14:paraId="55AD4A4D" w14:textId="77777777" w:rsidR="0085023C" w:rsidRDefault="0085023C" w:rsidP="0085023C">
      <w:pPr>
        <w:pStyle w:val="a3"/>
        <w:ind w:leftChars="0" w:left="1134"/>
        <w:rPr>
          <w:rFonts w:asciiTheme="majorEastAsia" w:eastAsiaTheme="majorEastAsia" w:hAnsiTheme="majorEastAsia"/>
        </w:rPr>
      </w:pPr>
    </w:p>
    <w:p w14:paraId="74085ADD" w14:textId="77777777" w:rsidR="0085023C" w:rsidRDefault="0085023C" w:rsidP="0085023C">
      <w:pPr>
        <w:pStyle w:val="a3"/>
        <w:ind w:leftChars="0" w:left="1134"/>
        <w:rPr>
          <w:rFonts w:asciiTheme="majorEastAsia" w:eastAsiaTheme="majorEastAsia" w:hAnsiTheme="majorEastAsia"/>
        </w:rPr>
      </w:pPr>
      <w:r w:rsidRPr="008C6271">
        <w:rPr>
          <w:rFonts w:ascii="ＭＳ ゴシック" w:eastAsia="ＭＳ ゴシック" w:hAnsi="ＭＳ ゴシック"/>
          <w:noProof/>
          <w:sz w:val="18"/>
          <w:szCs w:val="18"/>
        </w:rPr>
        <mc:AlternateContent>
          <mc:Choice Requires="wps">
            <w:drawing>
              <wp:anchor distT="0" distB="0" distL="114300" distR="114300" simplePos="0" relativeHeight="251790336" behindDoc="0" locked="0" layoutInCell="1" allowOverlap="1" wp14:anchorId="3A02B4FB" wp14:editId="14E5E3CB">
                <wp:simplePos x="0" y="0"/>
                <wp:positionH relativeFrom="column">
                  <wp:posOffset>819150</wp:posOffset>
                </wp:positionH>
                <wp:positionV relativeFrom="paragraph">
                  <wp:posOffset>4445</wp:posOffset>
                </wp:positionV>
                <wp:extent cx="2095500" cy="427355"/>
                <wp:effectExtent l="0" t="0" r="0" b="0"/>
                <wp:wrapNone/>
                <wp:docPr id="2507" name="テキスト ボックス 6"/>
                <wp:cNvGraphicFramePr/>
                <a:graphic xmlns:a="http://schemas.openxmlformats.org/drawingml/2006/main">
                  <a:graphicData uri="http://schemas.microsoft.com/office/word/2010/wordprocessingShape">
                    <wps:wsp>
                      <wps:cNvSpPr txBox="1"/>
                      <wps:spPr>
                        <a:xfrm flipH="1">
                          <a:off x="0" y="0"/>
                          <a:ext cx="2095500" cy="427355"/>
                        </a:xfrm>
                        <a:prstGeom prst="rect">
                          <a:avLst/>
                        </a:prstGeom>
                        <a:noFill/>
                      </wps:spPr>
                      <wps:txbx>
                        <w:txbxContent>
                          <w:p w14:paraId="5598B6EC" w14:textId="77777777" w:rsidR="0085023C" w:rsidRDefault="0085023C" w:rsidP="0075092B">
                            <w:pPr>
                              <w:spacing w:line="260" w:lineRule="exact"/>
                              <w:ind w:firstLineChars="78" w:firstLine="140"/>
                              <w:rPr>
                                <w:rFonts w:ascii="ＭＳ ゴシック" w:eastAsia="ＭＳ ゴシック" w:hAnsi="ＭＳ ゴシック"/>
                                <w:color w:val="000000" w:themeColor="text1"/>
                                <w:kern w:val="24"/>
                                <w:sz w:val="18"/>
                                <w:szCs w:val="18"/>
                              </w:rPr>
                            </w:pPr>
                            <w:r w:rsidRPr="008C6271">
                              <w:rPr>
                                <w:rFonts w:ascii="ＭＳ ゴシック" w:eastAsia="ＭＳ ゴシック" w:hAnsi="ＭＳ ゴシック" w:hint="eastAsia"/>
                                <w:color w:val="000000" w:themeColor="text1"/>
                                <w:kern w:val="24"/>
                                <w:sz w:val="18"/>
                                <w:szCs w:val="18"/>
                              </w:rPr>
                              <w:t>出典：環境省</w:t>
                            </w:r>
                            <w:r w:rsidRPr="008C6271">
                              <w:rPr>
                                <w:rFonts w:ascii="ＭＳ ゴシック" w:eastAsia="ＭＳ ゴシック" w:hAnsi="ＭＳ ゴシック"/>
                                <w:color w:val="000000" w:themeColor="text1"/>
                                <w:kern w:val="24"/>
                                <w:sz w:val="18"/>
                                <w:szCs w:val="18"/>
                              </w:rPr>
                              <w:t>HP</w:t>
                            </w:r>
                          </w:p>
                          <w:p w14:paraId="5EAE57BF" w14:textId="77777777" w:rsidR="0085023C" w:rsidRPr="008C6271" w:rsidRDefault="0085023C" w:rsidP="0085023C">
                            <w:pPr>
                              <w:spacing w:line="260" w:lineRule="exact"/>
                              <w:ind w:firstLineChars="300" w:firstLine="540"/>
                              <w:rPr>
                                <w:rFonts w:ascii="ＭＳ ゴシック" w:eastAsia="ＭＳ ゴシック" w:hAnsi="ＭＳ ゴシック"/>
                                <w:color w:val="000000" w:themeColor="text1"/>
                                <w:kern w:val="24"/>
                                <w:sz w:val="18"/>
                                <w:szCs w:val="18"/>
                              </w:rPr>
                            </w:pPr>
                            <w:r w:rsidRPr="008C6271">
                              <w:rPr>
                                <w:rFonts w:ascii="ＭＳ ゴシック" w:eastAsia="ＭＳ ゴシック" w:hAnsi="ＭＳ ゴシック" w:hint="eastAsia"/>
                                <w:color w:val="000000" w:themeColor="text1"/>
                                <w:kern w:val="24"/>
                                <w:sz w:val="18"/>
                                <w:szCs w:val="18"/>
                              </w:rPr>
                              <w:t>「サステナブルファッション」</w:t>
                            </w:r>
                          </w:p>
                        </w:txbxContent>
                      </wps:txbx>
                      <wps:bodyPr wrap="square" rtlCol="0">
                        <a:spAutoFit/>
                      </wps:bodyPr>
                    </wps:wsp>
                  </a:graphicData>
                </a:graphic>
                <wp14:sizeRelH relativeFrom="margin">
                  <wp14:pctWidth>0</wp14:pctWidth>
                </wp14:sizeRelH>
              </wp:anchor>
            </w:drawing>
          </mc:Choice>
          <mc:Fallback>
            <w:pict>
              <v:shape w14:anchorId="3A02B4FB" id="テキスト ボックス 6" o:spid="_x0000_s1065" type="#_x0000_t202" style="position:absolute;left:0;text-align:left;margin-left:64.5pt;margin-top:.35pt;width:165pt;height:33.65pt;flip:x;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" filled="f" stroked="f">
                <v:textbox style="mso-fit-shape-to-text:t">
                  <w:txbxContent>
                    <w:p w14:paraId="5598B6EC" w14:textId="77777777" w:rsidR="0085023C" w:rsidRDefault="0085023C" w:rsidP="0075092B">
                      <w:pPr>
                        <w:spacing w:line="260" w:lineRule="exact"/>
                        <w:ind w:firstLineChars="78" w:firstLine="140"/>
                        <w:rPr>
                          <w:rFonts w:ascii="ＭＳ ゴシック" w:eastAsia="ＭＳ ゴシック" w:hAnsi="ＭＳ ゴシック"/>
                          <w:color w:val="000000" w:themeColor="text1"/>
                          <w:kern w:val="24"/>
                          <w:sz w:val="18"/>
                          <w:szCs w:val="18"/>
                        </w:rPr>
                      </w:pPr>
                      <w:r w:rsidRPr="008C6271">
                        <w:rPr>
                          <w:rFonts w:ascii="ＭＳ ゴシック" w:eastAsia="ＭＳ ゴシック" w:hAnsi="ＭＳ ゴシック" w:hint="eastAsia"/>
                          <w:color w:val="000000" w:themeColor="text1"/>
                          <w:kern w:val="24"/>
                          <w:sz w:val="18"/>
                          <w:szCs w:val="18"/>
                        </w:rPr>
                        <w:t>出典：環境省</w:t>
                      </w:r>
                      <w:r w:rsidRPr="008C6271">
                        <w:rPr>
                          <w:rFonts w:ascii="ＭＳ ゴシック" w:eastAsia="ＭＳ ゴシック" w:hAnsi="ＭＳ ゴシック"/>
                          <w:color w:val="000000" w:themeColor="text1"/>
                          <w:kern w:val="24"/>
                          <w:sz w:val="18"/>
                          <w:szCs w:val="18"/>
                        </w:rPr>
                        <w:t>HP</w:t>
                      </w:r>
                    </w:p>
                    <w:p w14:paraId="5EAE57BF" w14:textId="77777777" w:rsidR="0085023C" w:rsidRPr="008C6271" w:rsidRDefault="0085023C" w:rsidP="0085023C">
                      <w:pPr>
                        <w:spacing w:line="260" w:lineRule="exact"/>
                        <w:ind w:firstLineChars="300" w:firstLine="540"/>
                        <w:rPr>
                          <w:rFonts w:ascii="ＭＳ ゴシック" w:eastAsia="ＭＳ ゴシック" w:hAnsi="ＭＳ ゴシック"/>
                          <w:color w:val="000000" w:themeColor="text1"/>
                          <w:kern w:val="24"/>
                          <w:sz w:val="18"/>
                          <w:szCs w:val="18"/>
                        </w:rPr>
                      </w:pPr>
                      <w:r w:rsidRPr="008C6271">
                        <w:rPr>
                          <w:rFonts w:ascii="ＭＳ ゴシック" w:eastAsia="ＭＳ ゴシック" w:hAnsi="ＭＳ ゴシック" w:hint="eastAsia"/>
                          <w:color w:val="000000" w:themeColor="text1"/>
                          <w:kern w:val="24"/>
                          <w:sz w:val="18"/>
                          <w:szCs w:val="18"/>
                        </w:rPr>
                        <w:t>「サステナブルファッション」</w:t>
                      </w:r>
                    </w:p>
                  </w:txbxContent>
                </v:textbox>
              </v:shape>
            </w:pict>
          </mc:Fallback>
        </mc:AlternateContent>
      </w:r>
    </w:p>
    <w:p w14:paraId="7F92C9E4" w14:textId="77777777" w:rsidR="0085023C" w:rsidRDefault="0085023C" w:rsidP="0085023C">
      <w:pPr>
        <w:pStyle w:val="a3"/>
        <w:ind w:leftChars="0" w:left="1134"/>
        <w:rPr>
          <w:rFonts w:asciiTheme="majorEastAsia" w:eastAsiaTheme="majorEastAsia" w:hAnsiTheme="majorEastAsia"/>
        </w:rPr>
      </w:pPr>
    </w:p>
    <w:p w14:paraId="3D58288A" w14:textId="77777777" w:rsidR="0085023C" w:rsidRDefault="0085023C" w:rsidP="0085023C">
      <w:pPr>
        <w:pStyle w:val="a3"/>
        <w:ind w:leftChars="0" w:left="1134"/>
        <w:rPr>
          <w:rFonts w:asciiTheme="majorEastAsia" w:eastAsiaTheme="majorEastAsia" w:hAnsiTheme="majorEastAsia"/>
        </w:rPr>
      </w:pPr>
    </w:p>
    <w:p w14:paraId="7A180195" w14:textId="24836547" w:rsidR="0085023C" w:rsidRPr="00B215A0" w:rsidRDefault="0085023C" w:rsidP="0085023C">
      <w:pPr>
        <w:pStyle w:val="a3"/>
        <w:ind w:leftChars="0" w:left="1134"/>
        <w:rPr>
          <w:rFonts w:ascii="ＭＳ ゴシック" w:eastAsia="ＭＳ ゴシック" w:hAnsi="ＭＳ ゴシック"/>
          <w:color w:val="000000" w:themeColor="text1"/>
          <w:kern w:val="24"/>
          <w:sz w:val="18"/>
          <w:szCs w:val="18"/>
        </w:rPr>
      </w:pPr>
      <w:r w:rsidRPr="00B215A0">
        <w:rPr>
          <w:rFonts w:ascii="ＭＳ ゴシック" w:eastAsia="ＭＳ ゴシック" w:hAnsi="ＭＳ ゴシック" w:hint="eastAsia"/>
          <w:sz w:val="18"/>
          <w:szCs w:val="18"/>
        </w:rPr>
        <w:t>図４‐</w:t>
      </w:r>
      <w:r w:rsidRPr="00B215A0">
        <w:rPr>
          <w:rFonts w:ascii="ＭＳ ゴシック" w:eastAsia="ＭＳ ゴシック" w:hAnsi="ＭＳ ゴシック"/>
          <w:sz w:val="18"/>
          <w:szCs w:val="18"/>
        </w:rPr>
        <w:t>1</w:t>
      </w:r>
      <w:r w:rsidR="00FE627E" w:rsidRPr="00B215A0">
        <w:rPr>
          <w:rFonts w:ascii="ＭＳ ゴシック" w:eastAsia="ＭＳ ゴシック" w:hAnsi="ＭＳ ゴシック"/>
          <w:sz w:val="18"/>
          <w:szCs w:val="18"/>
        </w:rPr>
        <w:t>6</w:t>
      </w:r>
      <w:r w:rsidRPr="00B215A0">
        <w:rPr>
          <w:rFonts w:ascii="ＭＳ ゴシック" w:eastAsia="ＭＳ ゴシック" w:hAnsi="ＭＳ ゴシック" w:hint="eastAsia"/>
          <w:sz w:val="21"/>
          <w:szCs w:val="21"/>
        </w:rPr>
        <w:t xml:space="preserve">　</w:t>
      </w:r>
      <w:r w:rsidRPr="00B215A0">
        <w:rPr>
          <w:rFonts w:ascii="ＭＳ ゴシック" w:eastAsia="ＭＳ ゴシック" w:hAnsi="ＭＳ ゴシック" w:hint="eastAsia"/>
          <w:color w:val="000000" w:themeColor="text1"/>
          <w:kern w:val="24"/>
          <w:sz w:val="18"/>
          <w:szCs w:val="18"/>
        </w:rPr>
        <w:t>令和２年度</w:t>
      </w:r>
      <w:r w:rsidRPr="00B215A0">
        <w:rPr>
          <w:rFonts w:ascii="ＭＳ ゴシック" w:eastAsia="ＭＳ ゴシック" w:hAnsi="ＭＳ ゴシック"/>
          <w:color w:val="000000" w:themeColor="text1"/>
          <w:kern w:val="24"/>
          <w:sz w:val="18"/>
          <w:szCs w:val="18"/>
        </w:rPr>
        <w:t xml:space="preserve"> </w:t>
      </w:r>
      <w:r w:rsidRPr="00B215A0">
        <w:rPr>
          <w:rFonts w:ascii="ＭＳ ゴシック" w:eastAsia="ＭＳ ゴシック" w:hAnsi="ＭＳ ゴシック" w:hint="eastAsia"/>
          <w:color w:val="000000" w:themeColor="text1"/>
          <w:kern w:val="24"/>
          <w:sz w:val="18"/>
          <w:szCs w:val="18"/>
        </w:rPr>
        <w:t>ファッションと環境に関する調査業務</w:t>
      </w:r>
      <w:r w:rsidRPr="00B215A0">
        <w:rPr>
          <w:rFonts w:ascii="ＭＳ ゴシック" w:eastAsia="ＭＳ ゴシック" w:hAnsi="ＭＳ ゴシック"/>
          <w:color w:val="000000" w:themeColor="text1"/>
          <w:kern w:val="24"/>
          <w:sz w:val="18"/>
          <w:szCs w:val="18"/>
        </w:rPr>
        <w:t xml:space="preserve"> -</w:t>
      </w:r>
      <w:r w:rsidRPr="00B215A0">
        <w:rPr>
          <w:rFonts w:ascii="ＭＳ ゴシック" w:eastAsia="ＭＳ ゴシック" w:hAnsi="ＭＳ ゴシック" w:hint="eastAsia"/>
          <w:color w:val="000000" w:themeColor="text1"/>
          <w:kern w:val="24"/>
          <w:sz w:val="18"/>
          <w:szCs w:val="18"/>
        </w:rPr>
        <w:t>「ファッションと環境」調査結果</w:t>
      </w:r>
    </w:p>
    <w:p w14:paraId="0601ADF7" w14:textId="5FD12590" w:rsidR="0085023C" w:rsidRPr="008B3FC5" w:rsidRDefault="000657D4" w:rsidP="00905CE8">
      <w:pPr>
        <w:ind w:firstLineChars="300" w:firstLine="660"/>
        <w:rPr>
          <w:rFonts w:asciiTheme="majorEastAsia" w:eastAsiaTheme="majorEastAsia" w:hAnsiTheme="majorEastAsia"/>
        </w:rPr>
      </w:pPr>
      <w:r>
        <w:rPr>
          <w:rFonts w:ascii="ＭＳ ゴシック" w:eastAsia="ＭＳ ゴシック" w:hAnsi="ＭＳ ゴシック" w:hint="eastAsia"/>
          <w:color w:val="000000" w:themeColor="text1"/>
          <w:kern w:val="24"/>
        </w:rPr>
        <w:lastRenderedPageBreak/>
        <w:t xml:space="preserve">⑥　</w:t>
      </w:r>
      <w:r w:rsidR="0085023C" w:rsidRPr="003E3CB9">
        <w:rPr>
          <w:rFonts w:asciiTheme="majorEastAsia" w:eastAsiaTheme="majorEastAsia" w:hAnsiTheme="majorEastAsia" w:hint="eastAsia"/>
        </w:rPr>
        <w:t>希</w:t>
      </w:r>
      <w:r w:rsidR="0085023C" w:rsidRPr="008B3FC5">
        <w:rPr>
          <w:rFonts w:asciiTheme="majorEastAsia" w:eastAsiaTheme="majorEastAsia" w:hAnsiTheme="majorEastAsia" w:hint="eastAsia"/>
        </w:rPr>
        <w:t>少金属</w:t>
      </w:r>
    </w:p>
    <w:p w14:paraId="097B8186" w14:textId="5615B74C" w:rsidR="0085023C" w:rsidRPr="00905CE8" w:rsidRDefault="0085023C" w:rsidP="00905CE8">
      <w:pPr>
        <w:pStyle w:val="a3"/>
        <w:numPr>
          <w:ilvl w:val="0"/>
          <w:numId w:val="35"/>
        </w:numPr>
        <w:ind w:leftChars="0"/>
        <w:rPr>
          <w:rFonts w:asciiTheme="majorEastAsia" w:eastAsiaTheme="majorEastAsia" w:hAnsiTheme="majorEastAsia"/>
        </w:rPr>
      </w:pPr>
      <w:r w:rsidRPr="00905CE8">
        <w:rPr>
          <w:rFonts w:asciiTheme="majorEastAsia" w:eastAsiaTheme="majorEastAsia" w:hAnsiTheme="majorEastAsia" w:hint="eastAsia"/>
        </w:rPr>
        <w:t>小型家電</w:t>
      </w:r>
    </w:p>
    <w:p w14:paraId="6224AC46" w14:textId="2C9BEEF0" w:rsidR="0085023C" w:rsidRPr="008B3FC5" w:rsidRDefault="0085023C">
      <w:pPr>
        <w:ind w:leftChars="400" w:left="880" w:firstLineChars="100" w:firstLine="220"/>
        <w:rPr>
          <w:rFonts w:asciiTheme="minorEastAsia" w:hAnsiTheme="minorEastAsia"/>
        </w:rPr>
      </w:pPr>
      <w:r w:rsidRPr="008B3FC5">
        <w:rPr>
          <w:rFonts w:asciiTheme="minorEastAsia" w:hAnsiTheme="minorEastAsia" w:hint="eastAsia"/>
        </w:rPr>
        <w:t>小型家電回収量は、国の目標値として、</w:t>
      </w:r>
      <w:r w:rsidRPr="008B3FC5">
        <w:rPr>
          <w:rFonts w:asciiTheme="minorEastAsia" w:hAnsiTheme="minorEastAsia"/>
        </w:rPr>
        <w:t>2023</w:t>
      </w:r>
      <w:r w:rsidRPr="008B3FC5">
        <w:rPr>
          <w:rFonts w:asciiTheme="minorEastAsia" w:hAnsiTheme="minorEastAsia" w:hint="eastAsia"/>
        </w:rPr>
        <w:t>年度までに一年あたり</w:t>
      </w:r>
      <w:r w:rsidRPr="008B3FC5">
        <w:rPr>
          <w:rFonts w:asciiTheme="minorEastAsia" w:hAnsiTheme="minorEastAsia"/>
        </w:rPr>
        <w:t>14</w:t>
      </w:r>
      <w:r w:rsidRPr="008B3FC5">
        <w:rPr>
          <w:rFonts w:asciiTheme="minorEastAsia" w:hAnsiTheme="minorEastAsia" w:hint="eastAsia"/>
        </w:rPr>
        <w:t>万</w:t>
      </w:r>
      <w:r w:rsidR="001E7CDE">
        <w:rPr>
          <w:rFonts w:asciiTheme="minorEastAsia" w:hAnsiTheme="minorEastAsia" w:hint="eastAsia"/>
        </w:rPr>
        <w:t>トン</w:t>
      </w:r>
      <w:r w:rsidRPr="008B3FC5">
        <w:rPr>
          <w:rFonts w:asciiTheme="minorEastAsia" w:hAnsiTheme="minorEastAsia" w:hint="eastAsia"/>
        </w:rPr>
        <w:t>の回収</w:t>
      </w:r>
      <w:r w:rsidR="00054E70">
        <w:rPr>
          <w:rFonts w:asciiTheme="minorEastAsia" w:hAnsiTheme="minorEastAsia" w:hint="eastAsia"/>
        </w:rPr>
        <w:t>となっ</w:t>
      </w:r>
      <w:r w:rsidRPr="008B3FC5">
        <w:rPr>
          <w:rFonts w:asciiTheme="minorEastAsia" w:hAnsiTheme="minorEastAsia" w:hint="eastAsia"/>
        </w:rPr>
        <w:t>ているが、近年は一年あたり約</w:t>
      </w:r>
      <w:r w:rsidRPr="008B3FC5">
        <w:rPr>
          <w:rFonts w:asciiTheme="minorEastAsia" w:hAnsiTheme="minorEastAsia"/>
        </w:rPr>
        <w:t>10</w:t>
      </w:r>
      <w:r w:rsidRPr="008B3FC5">
        <w:rPr>
          <w:rFonts w:asciiTheme="minorEastAsia" w:hAnsiTheme="minorEastAsia" w:hint="eastAsia"/>
        </w:rPr>
        <w:t>万</w:t>
      </w:r>
      <w:r w:rsidR="001E7CDE">
        <w:rPr>
          <w:rFonts w:asciiTheme="minorEastAsia" w:hAnsiTheme="minorEastAsia" w:hint="eastAsia"/>
        </w:rPr>
        <w:t>トン</w:t>
      </w:r>
      <w:r w:rsidRPr="008B3FC5">
        <w:rPr>
          <w:rFonts w:asciiTheme="minorEastAsia" w:hAnsiTheme="minorEastAsia" w:hint="eastAsia"/>
        </w:rPr>
        <w:t>付近で横ばいとなっている。</w:t>
      </w:r>
    </w:p>
    <w:p w14:paraId="33F1D4EB" w14:textId="77777777" w:rsidR="0085023C" w:rsidRDefault="0085023C" w:rsidP="0085023C">
      <w:pPr>
        <w:pStyle w:val="a3"/>
        <w:ind w:leftChars="0" w:left="1276"/>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792384" behindDoc="0" locked="0" layoutInCell="1" allowOverlap="1" wp14:anchorId="526097B8" wp14:editId="5EA957CA">
            <wp:simplePos x="0" y="0"/>
            <wp:positionH relativeFrom="column">
              <wp:posOffset>1004570</wp:posOffset>
            </wp:positionH>
            <wp:positionV relativeFrom="paragraph">
              <wp:posOffset>103506</wp:posOffset>
            </wp:positionV>
            <wp:extent cx="3224910" cy="1668780"/>
            <wp:effectExtent l="0" t="0" r="0" b="7620"/>
            <wp:wrapNone/>
            <wp:docPr id="2512" name="図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26940" cy="16698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820CE4" w14:textId="77777777" w:rsidR="0085023C" w:rsidRDefault="0085023C" w:rsidP="0085023C">
      <w:pPr>
        <w:pStyle w:val="a3"/>
        <w:ind w:leftChars="0" w:left="1276"/>
        <w:rPr>
          <w:rFonts w:asciiTheme="majorEastAsia" w:eastAsiaTheme="majorEastAsia" w:hAnsiTheme="majorEastAsia"/>
        </w:rPr>
      </w:pPr>
    </w:p>
    <w:p w14:paraId="1B3578A6" w14:textId="77777777" w:rsidR="0085023C" w:rsidRDefault="0085023C" w:rsidP="0085023C">
      <w:pPr>
        <w:pStyle w:val="a3"/>
        <w:ind w:leftChars="0" w:left="1276"/>
        <w:rPr>
          <w:rFonts w:asciiTheme="majorEastAsia" w:eastAsiaTheme="majorEastAsia" w:hAnsiTheme="majorEastAsia"/>
        </w:rPr>
      </w:pPr>
      <w:r w:rsidRPr="008C6271">
        <w:rPr>
          <w:rFonts w:ascii="ＭＳ ゴシック" w:eastAsia="ＭＳ ゴシック" w:hAnsi="ＭＳ ゴシック"/>
          <w:noProof/>
        </w:rPr>
        <mc:AlternateContent>
          <mc:Choice Requires="wps">
            <w:drawing>
              <wp:anchor distT="0" distB="0" distL="114300" distR="114300" simplePos="0" relativeHeight="251791360" behindDoc="0" locked="0" layoutInCell="1" allowOverlap="1" wp14:anchorId="2199DA71" wp14:editId="265DF6C5">
                <wp:simplePos x="0" y="0"/>
                <wp:positionH relativeFrom="margin">
                  <wp:align>right</wp:align>
                </wp:positionH>
                <wp:positionV relativeFrom="paragraph">
                  <wp:posOffset>33655</wp:posOffset>
                </wp:positionV>
                <wp:extent cx="1447800" cy="230505"/>
                <wp:effectExtent l="0" t="0" r="0" b="0"/>
                <wp:wrapNone/>
                <wp:docPr id="2511" name="テキスト ボックス 5"/>
                <wp:cNvGraphicFramePr/>
                <a:graphic xmlns:a="http://schemas.openxmlformats.org/drawingml/2006/main">
                  <a:graphicData uri="http://schemas.microsoft.com/office/word/2010/wordprocessingShape">
                    <wps:wsp>
                      <wps:cNvSpPr txBox="1"/>
                      <wps:spPr>
                        <a:xfrm>
                          <a:off x="0" y="0"/>
                          <a:ext cx="1447800" cy="230505"/>
                        </a:xfrm>
                        <a:prstGeom prst="rect">
                          <a:avLst/>
                        </a:prstGeom>
                        <a:noFill/>
                      </wps:spPr>
                      <wps:txbx>
                        <w:txbxContent>
                          <w:p w14:paraId="178A4320" w14:textId="77777777" w:rsidR="0085023C" w:rsidRDefault="0085023C" w:rsidP="0085023C">
                            <w:pPr>
                              <w:spacing w:line="240" w:lineRule="exact"/>
                              <w:rPr>
                                <w:rFonts w:ascii="ＭＳ ゴシック" w:eastAsia="ＭＳ ゴシック" w:hAnsi="ＭＳ ゴシック"/>
                                <w:color w:val="000000" w:themeColor="text1"/>
                                <w:kern w:val="24"/>
                                <w:sz w:val="16"/>
                                <w:szCs w:val="16"/>
                              </w:rPr>
                            </w:pPr>
                            <w:r w:rsidRPr="008C6271">
                              <w:rPr>
                                <w:rFonts w:ascii="ＭＳ ゴシック" w:eastAsia="ＭＳ ゴシック" w:hAnsi="ＭＳ ゴシック" w:hint="eastAsia"/>
                                <w:color w:val="000000" w:themeColor="text1"/>
                                <w:kern w:val="24"/>
                                <w:sz w:val="16"/>
                                <w:szCs w:val="16"/>
                              </w:rPr>
                              <w:t>出典</w:t>
                            </w:r>
                            <w:r>
                              <w:rPr>
                                <w:rFonts w:ascii="ＭＳ ゴシック" w:eastAsia="ＭＳ ゴシック" w:hAnsi="ＭＳ ゴシック" w:hint="eastAsia"/>
                                <w:color w:val="000000" w:themeColor="text1"/>
                                <w:kern w:val="24"/>
                                <w:sz w:val="16"/>
                                <w:szCs w:val="16"/>
                              </w:rPr>
                              <w:t>：</w:t>
                            </w:r>
                          </w:p>
                          <w:p w14:paraId="2E3DD55A" w14:textId="77777777" w:rsidR="0085023C" w:rsidRPr="008C6271" w:rsidRDefault="0085023C" w:rsidP="0085023C">
                            <w:pPr>
                              <w:spacing w:line="240" w:lineRule="exact"/>
                              <w:rPr>
                                <w:rFonts w:ascii="ＭＳ ゴシック" w:eastAsia="ＭＳ ゴシック" w:hAnsi="ＭＳ ゴシック"/>
                                <w:color w:val="000000" w:themeColor="text1"/>
                                <w:kern w:val="24"/>
                                <w:sz w:val="16"/>
                                <w:szCs w:val="16"/>
                              </w:rPr>
                            </w:pPr>
                            <w:r w:rsidRPr="008C6271">
                              <w:rPr>
                                <w:rFonts w:ascii="ＭＳ ゴシック" w:eastAsia="ＭＳ ゴシック" w:hAnsi="ＭＳ ゴシック" w:hint="eastAsia"/>
                                <w:color w:val="000000" w:themeColor="text1"/>
                                <w:kern w:val="24"/>
                                <w:sz w:val="16"/>
                                <w:szCs w:val="16"/>
                              </w:rPr>
                              <w:t>環境省</w:t>
                            </w:r>
                            <w:r w:rsidRPr="008C6271">
                              <w:rPr>
                                <w:rFonts w:ascii="ＭＳ ゴシック" w:eastAsia="ＭＳ ゴシック" w:hAnsi="ＭＳ ゴシック"/>
                                <w:color w:val="000000" w:themeColor="text1"/>
                                <w:kern w:val="24"/>
                                <w:sz w:val="16"/>
                                <w:szCs w:val="16"/>
                              </w:rPr>
                              <w:t>HP</w:t>
                            </w:r>
                            <w:r w:rsidRPr="008C6271">
                              <w:rPr>
                                <w:rFonts w:ascii="ＭＳ ゴシック" w:eastAsia="ＭＳ ゴシック" w:hAnsi="ＭＳ ゴシック" w:hint="eastAsia"/>
                                <w:color w:val="000000" w:themeColor="text1"/>
                                <w:kern w:val="24"/>
                                <w:sz w:val="16"/>
                                <w:szCs w:val="16"/>
                              </w:rPr>
                              <w:t>「令和２年度における小型家電リサイクル法に基づくリサイクルの実施状況等について」</w:t>
                            </w:r>
                          </w:p>
                        </w:txbxContent>
                      </wps:txbx>
                      <wps:bodyPr wrap="square" rtlCol="0">
                        <a:spAutoFit/>
                      </wps:bodyPr>
                    </wps:wsp>
                  </a:graphicData>
                </a:graphic>
                <wp14:sizeRelH relativeFrom="margin">
                  <wp14:pctWidth>0</wp14:pctWidth>
                </wp14:sizeRelH>
              </wp:anchor>
            </w:drawing>
          </mc:Choice>
          <mc:Fallback>
            <w:pict>
              <v:shape w14:anchorId="2199DA71" id="テキスト ボックス 5" o:spid="_x0000_s1066" type="#_x0000_t202" style="position:absolute;left:0;text-align:left;margin-left:62.8pt;margin-top:2.65pt;width:114pt;height:18.15pt;z-index:251791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" filled="f" stroked="f">
                <v:textbox style="mso-fit-shape-to-text:t">
                  <w:txbxContent>
                    <w:p w14:paraId="178A4320" w14:textId="77777777" w:rsidR="0085023C" w:rsidRDefault="0085023C" w:rsidP="0085023C">
                      <w:pPr>
                        <w:spacing w:line="240" w:lineRule="exact"/>
                        <w:rPr>
                          <w:rFonts w:ascii="ＭＳ ゴシック" w:eastAsia="ＭＳ ゴシック" w:hAnsi="ＭＳ ゴシック"/>
                          <w:color w:val="000000" w:themeColor="text1"/>
                          <w:kern w:val="24"/>
                          <w:sz w:val="16"/>
                          <w:szCs w:val="16"/>
                        </w:rPr>
                      </w:pPr>
                      <w:r w:rsidRPr="008C6271">
                        <w:rPr>
                          <w:rFonts w:ascii="ＭＳ ゴシック" w:eastAsia="ＭＳ ゴシック" w:hAnsi="ＭＳ ゴシック" w:hint="eastAsia"/>
                          <w:color w:val="000000" w:themeColor="text1"/>
                          <w:kern w:val="24"/>
                          <w:sz w:val="16"/>
                          <w:szCs w:val="16"/>
                        </w:rPr>
                        <w:t>出典</w:t>
                      </w:r>
                      <w:r>
                        <w:rPr>
                          <w:rFonts w:ascii="ＭＳ ゴシック" w:eastAsia="ＭＳ ゴシック" w:hAnsi="ＭＳ ゴシック" w:hint="eastAsia"/>
                          <w:color w:val="000000" w:themeColor="text1"/>
                          <w:kern w:val="24"/>
                          <w:sz w:val="16"/>
                          <w:szCs w:val="16"/>
                        </w:rPr>
                        <w:t>：</w:t>
                      </w:r>
                    </w:p>
                    <w:p w14:paraId="2E3DD55A" w14:textId="77777777" w:rsidR="0085023C" w:rsidRPr="008C6271" w:rsidRDefault="0085023C" w:rsidP="0085023C">
                      <w:pPr>
                        <w:spacing w:line="240" w:lineRule="exact"/>
                        <w:rPr>
                          <w:rFonts w:ascii="ＭＳ ゴシック" w:eastAsia="ＭＳ ゴシック" w:hAnsi="ＭＳ ゴシック"/>
                          <w:color w:val="000000" w:themeColor="text1"/>
                          <w:kern w:val="24"/>
                          <w:sz w:val="16"/>
                          <w:szCs w:val="16"/>
                        </w:rPr>
                      </w:pPr>
                      <w:r w:rsidRPr="008C6271">
                        <w:rPr>
                          <w:rFonts w:ascii="ＭＳ ゴシック" w:eastAsia="ＭＳ ゴシック" w:hAnsi="ＭＳ ゴシック" w:hint="eastAsia"/>
                          <w:color w:val="000000" w:themeColor="text1"/>
                          <w:kern w:val="24"/>
                          <w:sz w:val="16"/>
                          <w:szCs w:val="16"/>
                        </w:rPr>
                        <w:t>環境省</w:t>
                      </w:r>
                      <w:r w:rsidRPr="008C6271">
                        <w:rPr>
                          <w:rFonts w:ascii="ＭＳ ゴシック" w:eastAsia="ＭＳ ゴシック" w:hAnsi="ＭＳ ゴシック"/>
                          <w:color w:val="000000" w:themeColor="text1"/>
                          <w:kern w:val="24"/>
                          <w:sz w:val="16"/>
                          <w:szCs w:val="16"/>
                        </w:rPr>
                        <w:t>HP</w:t>
                      </w:r>
                      <w:r w:rsidRPr="008C6271">
                        <w:rPr>
                          <w:rFonts w:ascii="ＭＳ ゴシック" w:eastAsia="ＭＳ ゴシック" w:hAnsi="ＭＳ ゴシック" w:hint="eastAsia"/>
                          <w:color w:val="000000" w:themeColor="text1"/>
                          <w:kern w:val="24"/>
                          <w:sz w:val="16"/>
                          <w:szCs w:val="16"/>
                        </w:rPr>
                        <w:t>「令和２年度における小型家電リサイクル法に基づくリサイクルの実施状況等について」</w:t>
                      </w:r>
                    </w:p>
                  </w:txbxContent>
                </v:textbox>
                <w10:wrap anchorx="margin"/>
              </v:shape>
            </w:pict>
          </mc:Fallback>
        </mc:AlternateContent>
      </w:r>
    </w:p>
    <w:p w14:paraId="6D622868" w14:textId="77777777" w:rsidR="0085023C" w:rsidRDefault="0085023C" w:rsidP="0085023C">
      <w:pPr>
        <w:pStyle w:val="a3"/>
        <w:ind w:leftChars="0" w:left="1276"/>
        <w:rPr>
          <w:rFonts w:asciiTheme="majorEastAsia" w:eastAsiaTheme="majorEastAsia" w:hAnsiTheme="majorEastAsia"/>
        </w:rPr>
      </w:pPr>
    </w:p>
    <w:p w14:paraId="69B50F25" w14:textId="77777777" w:rsidR="0085023C" w:rsidRDefault="0085023C" w:rsidP="0085023C">
      <w:pPr>
        <w:pStyle w:val="a3"/>
        <w:ind w:leftChars="0" w:left="1276"/>
        <w:rPr>
          <w:rFonts w:asciiTheme="majorEastAsia" w:eastAsiaTheme="majorEastAsia" w:hAnsiTheme="majorEastAsia"/>
        </w:rPr>
      </w:pPr>
    </w:p>
    <w:p w14:paraId="6212F7E6" w14:textId="77777777" w:rsidR="0085023C" w:rsidRDefault="0085023C" w:rsidP="0085023C">
      <w:pPr>
        <w:pStyle w:val="a3"/>
        <w:ind w:leftChars="0" w:left="1276"/>
        <w:rPr>
          <w:rFonts w:asciiTheme="majorEastAsia" w:eastAsiaTheme="majorEastAsia" w:hAnsiTheme="majorEastAsia"/>
        </w:rPr>
      </w:pPr>
    </w:p>
    <w:p w14:paraId="0CBD1D42" w14:textId="77777777" w:rsidR="0085023C" w:rsidRDefault="0085023C" w:rsidP="0085023C">
      <w:pPr>
        <w:pStyle w:val="a3"/>
        <w:ind w:leftChars="0" w:left="1276"/>
        <w:rPr>
          <w:rFonts w:asciiTheme="majorEastAsia" w:eastAsiaTheme="majorEastAsia" w:hAnsiTheme="majorEastAsia"/>
        </w:rPr>
      </w:pPr>
    </w:p>
    <w:p w14:paraId="4E181344" w14:textId="77777777" w:rsidR="0085023C" w:rsidRDefault="0085023C" w:rsidP="0085023C">
      <w:pPr>
        <w:pStyle w:val="a3"/>
        <w:ind w:leftChars="0" w:left="1276"/>
        <w:rPr>
          <w:rFonts w:asciiTheme="majorEastAsia" w:eastAsiaTheme="majorEastAsia" w:hAnsiTheme="majorEastAsia"/>
        </w:rPr>
      </w:pPr>
    </w:p>
    <w:p w14:paraId="0CA7EA94" w14:textId="0C144301" w:rsidR="0085023C" w:rsidRPr="008C6271" w:rsidRDefault="0085023C" w:rsidP="0085023C">
      <w:pPr>
        <w:pStyle w:val="a3"/>
        <w:spacing w:after="240"/>
        <w:ind w:leftChars="0" w:left="1276"/>
        <w:jc w:val="center"/>
        <w:rPr>
          <w:rFonts w:ascii="ＭＳ ゴシック" w:eastAsia="ＭＳ ゴシック" w:hAnsi="ＭＳ ゴシック"/>
        </w:rPr>
      </w:pPr>
      <w:r w:rsidRPr="008C6271">
        <w:rPr>
          <w:rFonts w:ascii="ＭＳ ゴシック" w:eastAsia="ＭＳ ゴシック" w:hAnsi="ＭＳ ゴシック" w:hint="eastAsia"/>
        </w:rPr>
        <w:t>図４‐</w:t>
      </w:r>
      <w:r w:rsidRPr="008C6271">
        <w:rPr>
          <w:rFonts w:ascii="ＭＳ ゴシック" w:eastAsia="ＭＳ ゴシック" w:hAnsi="ＭＳ ゴシック"/>
        </w:rPr>
        <w:t>1</w:t>
      </w:r>
      <w:r w:rsidR="00FE627E">
        <w:rPr>
          <w:rFonts w:ascii="ＭＳ ゴシック" w:eastAsia="ＭＳ ゴシック" w:hAnsi="ＭＳ ゴシック"/>
        </w:rPr>
        <w:t>7</w:t>
      </w:r>
      <w:r w:rsidRPr="008C6271">
        <w:rPr>
          <w:rFonts w:ascii="ＭＳ ゴシック" w:eastAsia="ＭＳ ゴシック" w:hAnsi="ＭＳ ゴシック" w:hint="eastAsia"/>
        </w:rPr>
        <w:t xml:space="preserve">　小型家電の回収量</w:t>
      </w:r>
    </w:p>
    <w:p w14:paraId="21255A2E" w14:textId="752A308C" w:rsidR="002677ED" w:rsidRDefault="0085023C" w:rsidP="00905CE8">
      <w:pPr>
        <w:pStyle w:val="a3"/>
        <w:ind w:leftChars="451" w:left="992" w:firstLineChars="127" w:firstLine="279"/>
        <w:jc w:val="left"/>
        <w:rPr>
          <w:rFonts w:asciiTheme="minorEastAsia" w:hAnsiTheme="minorEastAsia"/>
        </w:rPr>
      </w:pPr>
      <w:r w:rsidRPr="008C6271">
        <w:rPr>
          <w:rFonts w:asciiTheme="minorEastAsia" w:hAnsiTheme="minorEastAsia" w:hint="eastAsia"/>
        </w:rPr>
        <w:t>小型家電の回収量は横ばい</w:t>
      </w:r>
      <w:r w:rsidR="000657D4">
        <w:rPr>
          <w:rFonts w:asciiTheme="minorEastAsia" w:hAnsiTheme="minorEastAsia" w:hint="eastAsia"/>
        </w:rPr>
        <w:t>となってい</w:t>
      </w:r>
      <w:r w:rsidRPr="008C6271">
        <w:rPr>
          <w:rFonts w:asciiTheme="minorEastAsia" w:hAnsiTheme="minorEastAsia" w:hint="eastAsia"/>
        </w:rPr>
        <w:t>るが、近年、貴金属の回収量は減少している。</w:t>
      </w:r>
      <w:r w:rsidRPr="008B3FC5">
        <w:rPr>
          <w:rFonts w:asciiTheme="minorEastAsia" w:hAnsiTheme="minorEastAsia" w:hint="eastAsia"/>
        </w:rPr>
        <w:t>（鉄、アルミ、銅などのベースメタル</w:t>
      </w:r>
      <w:r w:rsidR="00A834E3">
        <w:rPr>
          <w:rFonts w:asciiTheme="minorEastAsia" w:hAnsiTheme="minorEastAsia" w:hint="eastAsia"/>
        </w:rPr>
        <w:t>の</w:t>
      </w:r>
      <w:r w:rsidRPr="008B3FC5">
        <w:rPr>
          <w:rFonts w:asciiTheme="minorEastAsia" w:hAnsiTheme="minorEastAsia" w:hint="eastAsia"/>
        </w:rPr>
        <w:t>回収量は増加傾向にある。）</w:t>
      </w:r>
    </w:p>
    <w:p w14:paraId="31016875" w14:textId="77777777" w:rsidR="0085023C" w:rsidRDefault="0085023C" w:rsidP="0085023C">
      <w:pPr>
        <w:pStyle w:val="a3"/>
        <w:ind w:leftChars="0" w:left="1276"/>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793408" behindDoc="0" locked="0" layoutInCell="1" allowOverlap="1" wp14:anchorId="7DD0B59C" wp14:editId="4AD41DE7">
            <wp:simplePos x="0" y="0"/>
            <wp:positionH relativeFrom="column">
              <wp:posOffset>1035050</wp:posOffset>
            </wp:positionH>
            <wp:positionV relativeFrom="paragraph">
              <wp:posOffset>100330</wp:posOffset>
            </wp:positionV>
            <wp:extent cx="3102971" cy="1661160"/>
            <wp:effectExtent l="0" t="0" r="2540" b="0"/>
            <wp:wrapNone/>
            <wp:docPr id="2513" name="図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07491" cy="1663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1130DD" w14:textId="77777777" w:rsidR="0085023C" w:rsidRDefault="0085023C" w:rsidP="0085023C">
      <w:pPr>
        <w:pStyle w:val="a3"/>
        <w:ind w:leftChars="0" w:left="1276"/>
        <w:rPr>
          <w:rFonts w:asciiTheme="majorEastAsia" w:eastAsiaTheme="majorEastAsia" w:hAnsiTheme="majorEastAsia"/>
        </w:rPr>
      </w:pPr>
      <w:r w:rsidRPr="008C6271">
        <w:rPr>
          <w:rFonts w:ascii="ＭＳ ゴシック" w:eastAsia="ＭＳ ゴシック" w:hAnsi="ＭＳ ゴシック"/>
          <w:noProof/>
        </w:rPr>
        <mc:AlternateContent>
          <mc:Choice Requires="wps">
            <w:drawing>
              <wp:anchor distT="0" distB="0" distL="114300" distR="114300" simplePos="0" relativeHeight="251796480" behindDoc="0" locked="0" layoutInCell="1" allowOverlap="1" wp14:anchorId="468C070D" wp14:editId="04F7594A">
                <wp:simplePos x="0" y="0"/>
                <wp:positionH relativeFrom="margin">
                  <wp:align>right</wp:align>
                </wp:positionH>
                <wp:positionV relativeFrom="paragraph">
                  <wp:posOffset>149225</wp:posOffset>
                </wp:positionV>
                <wp:extent cx="1417320" cy="230505"/>
                <wp:effectExtent l="0" t="0" r="0" b="0"/>
                <wp:wrapNone/>
                <wp:docPr id="2" name="テキスト ボックス 5"/>
                <wp:cNvGraphicFramePr/>
                <a:graphic xmlns:a="http://schemas.openxmlformats.org/drawingml/2006/main">
                  <a:graphicData uri="http://schemas.microsoft.com/office/word/2010/wordprocessingShape">
                    <wps:wsp>
                      <wps:cNvSpPr txBox="1"/>
                      <wps:spPr>
                        <a:xfrm>
                          <a:off x="0" y="0"/>
                          <a:ext cx="1417320" cy="230505"/>
                        </a:xfrm>
                        <a:prstGeom prst="rect">
                          <a:avLst/>
                        </a:prstGeom>
                        <a:noFill/>
                      </wps:spPr>
                      <wps:txbx>
                        <w:txbxContent>
                          <w:p w14:paraId="3C18B662" w14:textId="77777777" w:rsidR="0085023C" w:rsidRDefault="0085023C" w:rsidP="0085023C">
                            <w:pPr>
                              <w:spacing w:line="240" w:lineRule="exact"/>
                              <w:rPr>
                                <w:rFonts w:ascii="ＭＳ ゴシック" w:eastAsia="ＭＳ ゴシック" w:hAnsi="ＭＳ ゴシック"/>
                                <w:color w:val="000000" w:themeColor="text1"/>
                                <w:kern w:val="24"/>
                                <w:sz w:val="16"/>
                                <w:szCs w:val="16"/>
                              </w:rPr>
                            </w:pPr>
                            <w:r w:rsidRPr="008C6271">
                              <w:rPr>
                                <w:rFonts w:ascii="ＭＳ ゴシック" w:eastAsia="ＭＳ ゴシック" w:hAnsi="ＭＳ ゴシック" w:hint="eastAsia"/>
                                <w:color w:val="000000" w:themeColor="text1"/>
                                <w:kern w:val="24"/>
                                <w:sz w:val="16"/>
                                <w:szCs w:val="16"/>
                              </w:rPr>
                              <w:t>出典：</w:t>
                            </w:r>
                          </w:p>
                          <w:p w14:paraId="1B199815" w14:textId="77777777" w:rsidR="0085023C" w:rsidRPr="008C6271" w:rsidRDefault="0085023C" w:rsidP="0085023C">
                            <w:pPr>
                              <w:spacing w:line="240" w:lineRule="exact"/>
                              <w:rPr>
                                <w:rFonts w:ascii="ＭＳ ゴシック" w:eastAsia="ＭＳ ゴシック" w:hAnsi="ＭＳ ゴシック"/>
                                <w:color w:val="000000" w:themeColor="text1"/>
                                <w:kern w:val="24"/>
                                <w:sz w:val="16"/>
                                <w:szCs w:val="16"/>
                              </w:rPr>
                            </w:pPr>
                            <w:r w:rsidRPr="008C6271">
                              <w:rPr>
                                <w:rFonts w:ascii="ＭＳ ゴシック" w:eastAsia="ＭＳ ゴシック" w:hAnsi="ＭＳ ゴシック" w:hint="eastAsia"/>
                                <w:color w:val="000000" w:themeColor="text1"/>
                                <w:kern w:val="24"/>
                                <w:sz w:val="16"/>
                                <w:szCs w:val="16"/>
                              </w:rPr>
                              <w:t>環境省</w:t>
                            </w:r>
                            <w:r w:rsidRPr="008C6271">
                              <w:rPr>
                                <w:rFonts w:ascii="ＭＳ ゴシック" w:eastAsia="ＭＳ ゴシック" w:hAnsi="ＭＳ ゴシック"/>
                                <w:color w:val="000000" w:themeColor="text1"/>
                                <w:kern w:val="24"/>
                                <w:sz w:val="16"/>
                                <w:szCs w:val="16"/>
                              </w:rPr>
                              <w:t>HP</w:t>
                            </w:r>
                            <w:r>
                              <w:rPr>
                                <w:rFonts w:ascii="ＭＳ ゴシック" w:eastAsia="ＭＳ ゴシック" w:hAnsi="ＭＳ ゴシック" w:hint="eastAsia"/>
                                <w:color w:val="000000" w:themeColor="text1"/>
                                <w:kern w:val="24"/>
                                <w:sz w:val="16"/>
                                <w:szCs w:val="16"/>
                              </w:rPr>
                              <w:t>「</w:t>
                            </w:r>
                            <w:r w:rsidRPr="008C6271">
                              <w:rPr>
                                <w:rFonts w:ascii="ＭＳ ゴシック" w:eastAsia="ＭＳ ゴシック" w:hAnsi="ＭＳ ゴシック" w:hint="eastAsia"/>
                                <w:color w:val="000000" w:themeColor="text1"/>
                                <w:kern w:val="24"/>
                                <w:sz w:val="16"/>
                                <w:szCs w:val="16"/>
                              </w:rPr>
                              <w:t>小型家電リサイクル法に基づくリサイクルの実施状況等について」</w:t>
                            </w:r>
                            <w:r>
                              <w:rPr>
                                <w:rFonts w:ascii="ＭＳ ゴシック" w:eastAsia="ＭＳ ゴシック" w:hAnsi="ＭＳ ゴシック" w:hint="eastAsia"/>
                                <w:color w:val="000000" w:themeColor="text1"/>
                                <w:kern w:val="24"/>
                                <w:sz w:val="16"/>
                                <w:szCs w:val="16"/>
                              </w:rPr>
                              <w:t>を元に作成</w:t>
                            </w:r>
                          </w:p>
                        </w:txbxContent>
                      </wps:txbx>
                      <wps:bodyPr wrap="square" rtlCol="0">
                        <a:spAutoFit/>
                      </wps:bodyPr>
                    </wps:wsp>
                  </a:graphicData>
                </a:graphic>
                <wp14:sizeRelH relativeFrom="margin">
                  <wp14:pctWidth>0</wp14:pctWidth>
                </wp14:sizeRelH>
              </wp:anchor>
            </w:drawing>
          </mc:Choice>
          <mc:Fallback>
            <w:pict>
              <v:shape w14:anchorId="468C070D" id="_x0000_s1067" type="#_x0000_t202" style="position:absolute;left:0;text-align:left;margin-left:60.4pt;margin-top:11.75pt;width:111.6pt;height:18.15pt;z-index:2517964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" filled="f" stroked="f">
                <v:textbox style="mso-fit-shape-to-text:t">
                  <w:txbxContent>
                    <w:p w14:paraId="3C18B662" w14:textId="77777777" w:rsidR="0085023C" w:rsidRDefault="0085023C" w:rsidP="0085023C">
                      <w:pPr>
                        <w:spacing w:line="240" w:lineRule="exact"/>
                        <w:rPr>
                          <w:rFonts w:ascii="ＭＳ ゴシック" w:eastAsia="ＭＳ ゴシック" w:hAnsi="ＭＳ ゴシック"/>
                          <w:color w:val="000000" w:themeColor="text1"/>
                          <w:kern w:val="24"/>
                          <w:sz w:val="16"/>
                          <w:szCs w:val="16"/>
                        </w:rPr>
                      </w:pPr>
                      <w:r w:rsidRPr="008C6271">
                        <w:rPr>
                          <w:rFonts w:ascii="ＭＳ ゴシック" w:eastAsia="ＭＳ ゴシック" w:hAnsi="ＭＳ ゴシック" w:hint="eastAsia"/>
                          <w:color w:val="000000" w:themeColor="text1"/>
                          <w:kern w:val="24"/>
                          <w:sz w:val="16"/>
                          <w:szCs w:val="16"/>
                        </w:rPr>
                        <w:t>出典：</w:t>
                      </w:r>
                    </w:p>
                    <w:p w14:paraId="1B199815" w14:textId="77777777" w:rsidR="0085023C" w:rsidRPr="008C6271" w:rsidRDefault="0085023C" w:rsidP="0085023C">
                      <w:pPr>
                        <w:spacing w:line="240" w:lineRule="exact"/>
                        <w:rPr>
                          <w:rFonts w:ascii="ＭＳ ゴシック" w:eastAsia="ＭＳ ゴシック" w:hAnsi="ＭＳ ゴシック"/>
                          <w:color w:val="000000" w:themeColor="text1"/>
                          <w:kern w:val="24"/>
                          <w:sz w:val="16"/>
                          <w:szCs w:val="16"/>
                        </w:rPr>
                      </w:pPr>
                      <w:r w:rsidRPr="008C6271">
                        <w:rPr>
                          <w:rFonts w:ascii="ＭＳ ゴシック" w:eastAsia="ＭＳ ゴシック" w:hAnsi="ＭＳ ゴシック" w:hint="eastAsia"/>
                          <w:color w:val="000000" w:themeColor="text1"/>
                          <w:kern w:val="24"/>
                          <w:sz w:val="16"/>
                          <w:szCs w:val="16"/>
                        </w:rPr>
                        <w:t>環境省</w:t>
                      </w:r>
                      <w:r w:rsidRPr="008C6271">
                        <w:rPr>
                          <w:rFonts w:ascii="ＭＳ ゴシック" w:eastAsia="ＭＳ ゴシック" w:hAnsi="ＭＳ ゴシック"/>
                          <w:color w:val="000000" w:themeColor="text1"/>
                          <w:kern w:val="24"/>
                          <w:sz w:val="16"/>
                          <w:szCs w:val="16"/>
                        </w:rPr>
                        <w:t>HP</w:t>
                      </w:r>
                      <w:r>
                        <w:rPr>
                          <w:rFonts w:ascii="ＭＳ ゴシック" w:eastAsia="ＭＳ ゴシック" w:hAnsi="ＭＳ ゴシック" w:hint="eastAsia"/>
                          <w:color w:val="000000" w:themeColor="text1"/>
                          <w:kern w:val="24"/>
                          <w:sz w:val="16"/>
                          <w:szCs w:val="16"/>
                        </w:rPr>
                        <w:t>「</w:t>
                      </w:r>
                      <w:r w:rsidRPr="008C6271">
                        <w:rPr>
                          <w:rFonts w:ascii="ＭＳ ゴシック" w:eastAsia="ＭＳ ゴシック" w:hAnsi="ＭＳ ゴシック" w:hint="eastAsia"/>
                          <w:color w:val="000000" w:themeColor="text1"/>
                          <w:kern w:val="24"/>
                          <w:sz w:val="16"/>
                          <w:szCs w:val="16"/>
                        </w:rPr>
                        <w:t>小型家電リサイクル法に基づくリサイクルの実施状況等について」</w:t>
                      </w:r>
                      <w:r>
                        <w:rPr>
                          <w:rFonts w:ascii="ＭＳ ゴシック" w:eastAsia="ＭＳ ゴシック" w:hAnsi="ＭＳ ゴシック" w:hint="eastAsia"/>
                          <w:color w:val="000000" w:themeColor="text1"/>
                          <w:kern w:val="24"/>
                          <w:sz w:val="16"/>
                          <w:szCs w:val="16"/>
                        </w:rPr>
                        <w:t>を元に作成</w:t>
                      </w:r>
                    </w:p>
                  </w:txbxContent>
                </v:textbox>
                <w10:wrap anchorx="margin"/>
              </v:shape>
            </w:pict>
          </mc:Fallback>
        </mc:AlternateContent>
      </w:r>
    </w:p>
    <w:p w14:paraId="148C5864" w14:textId="77777777" w:rsidR="0085023C" w:rsidRDefault="0085023C" w:rsidP="0085023C">
      <w:pPr>
        <w:pStyle w:val="a3"/>
        <w:ind w:leftChars="0" w:left="1276"/>
        <w:rPr>
          <w:rFonts w:asciiTheme="majorEastAsia" w:eastAsiaTheme="majorEastAsia" w:hAnsiTheme="majorEastAsia"/>
        </w:rPr>
      </w:pPr>
    </w:p>
    <w:p w14:paraId="6727C074" w14:textId="77777777" w:rsidR="0085023C" w:rsidRDefault="0085023C" w:rsidP="0085023C">
      <w:pPr>
        <w:pStyle w:val="a3"/>
        <w:ind w:leftChars="0" w:left="1276"/>
        <w:rPr>
          <w:rFonts w:asciiTheme="majorEastAsia" w:eastAsiaTheme="majorEastAsia" w:hAnsiTheme="majorEastAsia"/>
        </w:rPr>
      </w:pPr>
    </w:p>
    <w:p w14:paraId="7B0F10F5" w14:textId="77777777" w:rsidR="0085023C" w:rsidRDefault="0085023C" w:rsidP="0085023C">
      <w:pPr>
        <w:pStyle w:val="a3"/>
        <w:ind w:leftChars="0" w:left="1276"/>
        <w:rPr>
          <w:rFonts w:asciiTheme="majorEastAsia" w:eastAsiaTheme="majorEastAsia" w:hAnsiTheme="majorEastAsia"/>
        </w:rPr>
      </w:pPr>
    </w:p>
    <w:p w14:paraId="0C0A79A6" w14:textId="77777777" w:rsidR="0085023C" w:rsidRDefault="0085023C" w:rsidP="0085023C">
      <w:pPr>
        <w:pStyle w:val="a3"/>
        <w:ind w:leftChars="0" w:left="1276"/>
        <w:rPr>
          <w:rFonts w:asciiTheme="majorEastAsia" w:eastAsiaTheme="majorEastAsia" w:hAnsiTheme="majorEastAsia"/>
        </w:rPr>
      </w:pPr>
    </w:p>
    <w:p w14:paraId="08E9857D" w14:textId="77777777" w:rsidR="0085023C" w:rsidRDefault="0085023C" w:rsidP="0085023C">
      <w:pPr>
        <w:pStyle w:val="a3"/>
        <w:ind w:leftChars="0" w:left="1276"/>
        <w:rPr>
          <w:rFonts w:asciiTheme="majorEastAsia" w:eastAsiaTheme="majorEastAsia" w:hAnsiTheme="majorEastAsia"/>
        </w:rPr>
      </w:pPr>
    </w:p>
    <w:p w14:paraId="01B2B806" w14:textId="77777777" w:rsidR="0085023C" w:rsidRDefault="0085023C" w:rsidP="0085023C">
      <w:pPr>
        <w:pStyle w:val="a3"/>
        <w:ind w:leftChars="0" w:left="1276"/>
        <w:jc w:val="center"/>
        <w:rPr>
          <w:rFonts w:ascii="ＭＳ ゴシック" w:eastAsia="ＭＳ ゴシック" w:hAnsi="ＭＳ ゴシック"/>
        </w:rPr>
      </w:pPr>
    </w:p>
    <w:p w14:paraId="404A66B7" w14:textId="602CD5C3" w:rsidR="0085023C" w:rsidRDefault="0085023C" w:rsidP="0085023C">
      <w:pPr>
        <w:pStyle w:val="a3"/>
        <w:ind w:leftChars="0" w:left="1276"/>
        <w:jc w:val="center"/>
        <w:rPr>
          <w:rFonts w:ascii="ＭＳ ゴシック" w:eastAsia="ＭＳ ゴシック" w:hAnsi="ＭＳ ゴシック"/>
        </w:rPr>
      </w:pPr>
      <w:r w:rsidRPr="008C6271">
        <w:rPr>
          <w:rFonts w:ascii="ＭＳ ゴシック" w:eastAsia="ＭＳ ゴシック" w:hAnsi="ＭＳ ゴシック" w:hint="eastAsia"/>
        </w:rPr>
        <w:t>図４‐</w:t>
      </w:r>
      <w:r w:rsidRPr="008C6271">
        <w:rPr>
          <w:rFonts w:ascii="ＭＳ ゴシック" w:eastAsia="ＭＳ ゴシック" w:hAnsi="ＭＳ ゴシック"/>
        </w:rPr>
        <w:t>1</w:t>
      </w:r>
      <w:r w:rsidR="00FE627E">
        <w:rPr>
          <w:rFonts w:ascii="ＭＳ ゴシック" w:eastAsia="ＭＳ ゴシック" w:hAnsi="ＭＳ ゴシック"/>
        </w:rPr>
        <w:t>8</w:t>
      </w:r>
      <w:r w:rsidRPr="008C6271">
        <w:rPr>
          <w:rFonts w:ascii="ＭＳ ゴシック" w:eastAsia="ＭＳ ゴシック" w:hAnsi="ＭＳ ゴシック" w:hint="eastAsia"/>
        </w:rPr>
        <w:t xml:space="preserve">　再資源化された金属の重量の内訳</w:t>
      </w:r>
    </w:p>
    <w:p w14:paraId="043F8A5D" w14:textId="77777777" w:rsidR="0025063F" w:rsidRPr="008C6271" w:rsidRDefault="0025063F" w:rsidP="0085023C">
      <w:pPr>
        <w:pStyle w:val="a3"/>
        <w:ind w:leftChars="0" w:left="1276"/>
        <w:jc w:val="center"/>
        <w:rPr>
          <w:rFonts w:ascii="ＭＳ ゴシック" w:eastAsia="ＭＳ ゴシック" w:hAnsi="ＭＳ ゴシック"/>
        </w:rPr>
      </w:pPr>
    </w:p>
    <w:p w14:paraId="01535E97" w14:textId="07C7D7AA" w:rsidR="0085023C" w:rsidRPr="00905CE8" w:rsidRDefault="0085023C" w:rsidP="00905CE8">
      <w:pPr>
        <w:pStyle w:val="a3"/>
        <w:numPr>
          <w:ilvl w:val="0"/>
          <w:numId w:val="35"/>
        </w:numPr>
        <w:ind w:leftChars="0"/>
        <w:rPr>
          <w:rFonts w:asciiTheme="majorEastAsia" w:eastAsiaTheme="majorEastAsia" w:hAnsiTheme="majorEastAsia"/>
        </w:rPr>
      </w:pPr>
      <w:r w:rsidRPr="00905CE8">
        <w:rPr>
          <w:rFonts w:asciiTheme="majorEastAsia" w:eastAsiaTheme="majorEastAsia" w:hAnsiTheme="majorEastAsia" w:hint="eastAsia"/>
        </w:rPr>
        <w:t>ＥＶバッテリー</w:t>
      </w:r>
    </w:p>
    <w:p w14:paraId="766084BE" w14:textId="63619E87" w:rsidR="0085023C" w:rsidRPr="008B3FC5" w:rsidRDefault="0085023C" w:rsidP="00905CE8">
      <w:pPr>
        <w:ind w:leftChars="400" w:left="880" w:firstLineChars="100" w:firstLine="220"/>
        <w:rPr>
          <w:rFonts w:asciiTheme="minorEastAsia" w:hAnsiTheme="minorEastAsia"/>
        </w:rPr>
      </w:pPr>
      <w:r>
        <w:rPr>
          <w:rFonts w:asciiTheme="minorEastAsia" w:hAnsiTheme="minorEastAsia" w:hint="eastAsia"/>
        </w:rPr>
        <w:t>使用済みのＥＶ</w:t>
      </w:r>
      <w:r w:rsidRPr="008B3FC5">
        <w:rPr>
          <w:rFonts w:asciiTheme="minorEastAsia" w:hAnsiTheme="minorEastAsia" w:hint="eastAsia"/>
        </w:rPr>
        <w:t>バッテリー</w:t>
      </w:r>
      <w:r w:rsidR="00A75BC7">
        <w:rPr>
          <w:rFonts w:asciiTheme="minorEastAsia" w:hAnsiTheme="minorEastAsia" w:hint="eastAsia"/>
        </w:rPr>
        <w:t>（リチウムイオンバッテリー（</w:t>
      </w:r>
      <w:proofErr w:type="spellStart"/>
      <w:r w:rsidR="00A75BC7">
        <w:rPr>
          <w:rFonts w:asciiTheme="minorEastAsia" w:hAnsiTheme="minorEastAsia" w:hint="eastAsia"/>
        </w:rPr>
        <w:t>LiB</w:t>
      </w:r>
      <w:proofErr w:type="spellEnd"/>
      <w:r w:rsidR="00A75BC7">
        <w:rPr>
          <w:rFonts w:asciiTheme="minorEastAsia" w:hAnsiTheme="minorEastAsia" w:hint="eastAsia"/>
        </w:rPr>
        <w:t>））</w:t>
      </w:r>
      <w:r w:rsidRPr="008B3FC5">
        <w:rPr>
          <w:rFonts w:asciiTheme="minorEastAsia" w:hAnsiTheme="minorEastAsia" w:hint="eastAsia"/>
        </w:rPr>
        <w:t>は、</w:t>
      </w:r>
      <w:r w:rsidRPr="008B3FC5">
        <w:rPr>
          <w:rFonts w:asciiTheme="minorEastAsia" w:hAnsiTheme="minorEastAsia"/>
        </w:rPr>
        <w:t>51</w:t>
      </w:r>
      <w:r w:rsidR="0016293A">
        <w:rPr>
          <w:rFonts w:asciiTheme="minorEastAsia" w:hAnsiTheme="minorEastAsia" w:hint="eastAsia"/>
        </w:rPr>
        <w:t>パーセント</w:t>
      </w:r>
      <w:r w:rsidRPr="008B3FC5">
        <w:rPr>
          <w:rFonts w:asciiTheme="minorEastAsia" w:hAnsiTheme="minorEastAsia" w:hint="eastAsia"/>
        </w:rPr>
        <w:t>が海外や国内においてリユースされ、</w:t>
      </w:r>
      <w:r>
        <w:rPr>
          <w:rFonts w:asciiTheme="minorEastAsia" w:hAnsiTheme="minorEastAsia" w:hint="eastAsia"/>
        </w:rPr>
        <w:t>５</w:t>
      </w:r>
      <w:r w:rsidR="0016293A">
        <w:rPr>
          <w:rFonts w:asciiTheme="minorEastAsia" w:hAnsiTheme="minorEastAsia" w:hint="eastAsia"/>
        </w:rPr>
        <w:t>パーセント</w:t>
      </w:r>
      <w:r w:rsidRPr="008B3FC5">
        <w:rPr>
          <w:rFonts w:asciiTheme="minorEastAsia" w:hAnsiTheme="minorEastAsia" w:hint="eastAsia"/>
        </w:rPr>
        <w:t>が資源として海外に出荷され、</w:t>
      </w:r>
      <w:r w:rsidRPr="008B3FC5">
        <w:rPr>
          <w:rFonts w:asciiTheme="minorEastAsia" w:hAnsiTheme="minorEastAsia"/>
        </w:rPr>
        <w:t>40</w:t>
      </w:r>
      <w:r w:rsidR="0016293A">
        <w:rPr>
          <w:rFonts w:asciiTheme="minorEastAsia" w:hAnsiTheme="minorEastAsia" w:hint="eastAsia"/>
        </w:rPr>
        <w:t>パーセント</w:t>
      </w:r>
      <w:r w:rsidRPr="008B3FC5">
        <w:rPr>
          <w:rFonts w:asciiTheme="minorEastAsia" w:hAnsiTheme="minorEastAsia" w:hint="eastAsia"/>
        </w:rPr>
        <w:t>が国内で中間処理されている。</w:t>
      </w:r>
    </w:p>
    <w:p w14:paraId="6FD16E93" w14:textId="77777777" w:rsidR="0085023C" w:rsidRDefault="0085023C" w:rsidP="0085023C">
      <w:pPr>
        <w:tabs>
          <w:tab w:val="left" w:pos="1380"/>
        </w:tabs>
        <w:rPr>
          <w:rFonts w:asciiTheme="majorEastAsia" w:eastAsiaTheme="majorEastAsia" w:hAnsiTheme="majorEastAsia"/>
        </w:rPr>
      </w:pPr>
      <w:r w:rsidRPr="00B324F7">
        <w:rPr>
          <w:rFonts w:asciiTheme="majorEastAsia" w:eastAsiaTheme="majorEastAsia" w:hAnsiTheme="majorEastAsia"/>
          <w:noProof/>
        </w:rPr>
        <mc:AlternateContent>
          <mc:Choice Requires="wps">
            <w:drawing>
              <wp:anchor distT="0" distB="0" distL="114300" distR="114300" simplePos="0" relativeHeight="251794432" behindDoc="0" locked="0" layoutInCell="1" allowOverlap="1" wp14:anchorId="20291E03" wp14:editId="6471206B">
                <wp:simplePos x="0" y="0"/>
                <wp:positionH relativeFrom="margin">
                  <wp:posOffset>4601210</wp:posOffset>
                </wp:positionH>
                <wp:positionV relativeFrom="paragraph">
                  <wp:posOffset>263525</wp:posOffset>
                </wp:positionV>
                <wp:extent cx="1143000" cy="260350"/>
                <wp:effectExtent l="0" t="0" r="0" b="0"/>
                <wp:wrapNone/>
                <wp:docPr id="2515" name="テキスト ボックス 17"/>
                <wp:cNvGraphicFramePr/>
                <a:graphic xmlns:a="http://schemas.openxmlformats.org/drawingml/2006/main">
                  <a:graphicData uri="http://schemas.microsoft.com/office/word/2010/wordprocessingShape">
                    <wps:wsp>
                      <wps:cNvSpPr txBox="1"/>
                      <wps:spPr>
                        <a:xfrm flipH="1">
                          <a:off x="0" y="0"/>
                          <a:ext cx="1143000" cy="260350"/>
                        </a:xfrm>
                        <a:prstGeom prst="rect">
                          <a:avLst/>
                        </a:prstGeom>
                        <a:noFill/>
                      </wps:spPr>
                      <wps:txbx>
                        <w:txbxContent>
                          <w:p w14:paraId="6183A602" w14:textId="77777777" w:rsidR="0085023C" w:rsidRDefault="0085023C" w:rsidP="0085023C">
                            <w:pPr>
                              <w:spacing w:line="200" w:lineRule="exact"/>
                              <w:jc w:val="left"/>
                              <w:rPr>
                                <w:rFonts w:ascii="ＭＳ ゴシック" w:eastAsia="ＭＳ ゴシック" w:hAnsi="ＭＳ ゴシック"/>
                                <w:color w:val="000000" w:themeColor="text1"/>
                                <w:kern w:val="24"/>
                                <w:sz w:val="16"/>
                                <w:szCs w:val="16"/>
                              </w:rPr>
                            </w:pPr>
                            <w:r w:rsidRPr="008C6271">
                              <w:rPr>
                                <w:rFonts w:ascii="ＭＳ ゴシック" w:eastAsia="ＭＳ ゴシック" w:hAnsi="ＭＳ ゴシック" w:hint="eastAsia"/>
                                <w:color w:val="000000" w:themeColor="text1"/>
                                <w:kern w:val="24"/>
                                <w:sz w:val="16"/>
                                <w:szCs w:val="16"/>
                              </w:rPr>
                              <w:t>出典：</w:t>
                            </w:r>
                          </w:p>
                          <w:p w14:paraId="12848F3E" w14:textId="77777777" w:rsidR="0085023C" w:rsidRPr="008C6271" w:rsidRDefault="0085023C" w:rsidP="0085023C">
                            <w:pPr>
                              <w:spacing w:line="200" w:lineRule="exact"/>
                              <w:jc w:val="left"/>
                              <w:rPr>
                                <w:rFonts w:ascii="ＭＳ ゴシック" w:eastAsia="ＭＳ ゴシック" w:hAnsi="ＭＳ ゴシック"/>
                                <w:color w:val="000000" w:themeColor="text1"/>
                                <w:kern w:val="24"/>
                                <w:sz w:val="16"/>
                                <w:szCs w:val="16"/>
                              </w:rPr>
                            </w:pPr>
                            <w:r w:rsidRPr="008C6271">
                              <w:rPr>
                                <w:rFonts w:ascii="ＭＳ ゴシック" w:eastAsia="ＭＳ ゴシック" w:hAnsi="ＭＳ ゴシック" w:hint="eastAsia"/>
                                <w:color w:val="000000" w:themeColor="text1"/>
                                <w:kern w:val="24"/>
                                <w:sz w:val="16"/>
                                <w:szCs w:val="16"/>
                              </w:rPr>
                              <w:t>産業構造審議会産業技術環境分科会廃棄物・リサイクル小委員会</w:t>
                            </w:r>
                            <w:r w:rsidRPr="008C6271">
                              <w:rPr>
                                <w:rFonts w:ascii="ＭＳ ゴシック" w:eastAsia="ＭＳ ゴシック" w:hAnsi="ＭＳ ゴシック"/>
                                <w:color w:val="000000" w:themeColor="text1"/>
                                <w:kern w:val="24"/>
                                <w:sz w:val="16"/>
                                <w:szCs w:val="16"/>
                              </w:rPr>
                              <w:t xml:space="preserve"> </w:t>
                            </w:r>
                            <w:r w:rsidRPr="008C6271">
                              <w:rPr>
                                <w:rFonts w:ascii="ＭＳ ゴシック" w:eastAsia="ＭＳ ゴシック" w:hAnsi="ＭＳ ゴシック" w:hint="eastAsia"/>
                                <w:color w:val="000000" w:themeColor="text1"/>
                                <w:kern w:val="24"/>
                                <w:sz w:val="16"/>
                                <w:szCs w:val="16"/>
                              </w:rPr>
                              <w:t>自動車リサイクル</w:t>
                            </w:r>
                            <w:r w:rsidRPr="008C6271">
                              <w:rPr>
                                <w:rFonts w:ascii="ＭＳ ゴシック" w:eastAsia="ＭＳ ゴシック" w:hAnsi="ＭＳ ゴシック"/>
                                <w:color w:val="000000" w:themeColor="text1"/>
                                <w:kern w:val="24"/>
                                <w:sz w:val="16"/>
                                <w:szCs w:val="16"/>
                              </w:rPr>
                              <w:t xml:space="preserve">WG </w:t>
                            </w:r>
                            <w:r w:rsidRPr="008C6271">
                              <w:rPr>
                                <w:rFonts w:ascii="ＭＳ ゴシック" w:eastAsia="ＭＳ ゴシック" w:hAnsi="ＭＳ ゴシック" w:hint="eastAsia"/>
                                <w:color w:val="000000" w:themeColor="text1"/>
                                <w:kern w:val="24"/>
                                <w:sz w:val="16"/>
                                <w:szCs w:val="16"/>
                              </w:rPr>
                              <w:t>中央環境審議会循環型社会部会自動車リサイクル専門委員会</w:t>
                            </w:r>
                            <w:r w:rsidRPr="008C6271">
                              <w:rPr>
                                <w:rFonts w:ascii="ＭＳ ゴシック" w:eastAsia="ＭＳ ゴシック" w:hAnsi="ＭＳ ゴシック"/>
                                <w:color w:val="000000" w:themeColor="text1"/>
                                <w:kern w:val="24"/>
                                <w:sz w:val="16"/>
                                <w:szCs w:val="16"/>
                              </w:rPr>
                              <w:t xml:space="preserve"> </w:t>
                            </w:r>
                            <w:r w:rsidRPr="008C6271">
                              <w:rPr>
                                <w:rFonts w:ascii="ＭＳ ゴシック" w:eastAsia="ＭＳ ゴシック" w:hAnsi="ＭＳ ゴシック" w:hint="eastAsia"/>
                                <w:color w:val="000000" w:themeColor="text1"/>
                                <w:kern w:val="24"/>
                                <w:sz w:val="16"/>
                                <w:szCs w:val="16"/>
                              </w:rPr>
                              <w:t>第</w:t>
                            </w:r>
                            <w:r w:rsidRPr="008C6271">
                              <w:rPr>
                                <w:rFonts w:ascii="ＭＳ ゴシック" w:eastAsia="ＭＳ ゴシック" w:hAnsi="ＭＳ ゴシック"/>
                                <w:color w:val="000000" w:themeColor="text1"/>
                                <w:kern w:val="24"/>
                                <w:sz w:val="16"/>
                                <w:szCs w:val="16"/>
                              </w:rPr>
                              <w:t>57</w:t>
                            </w:r>
                            <w:r w:rsidRPr="008C6271">
                              <w:rPr>
                                <w:rFonts w:ascii="ＭＳ ゴシック" w:eastAsia="ＭＳ ゴシック" w:hAnsi="ＭＳ ゴシック" w:hint="eastAsia"/>
                                <w:color w:val="000000" w:themeColor="text1"/>
                                <w:kern w:val="24"/>
                                <w:sz w:val="16"/>
                                <w:szCs w:val="16"/>
                              </w:rPr>
                              <w:t>回合同会議</w:t>
                            </w:r>
                          </w:p>
                        </w:txbxContent>
                      </wps:txbx>
                      <wps:bodyPr wrap="square" rtlCol="0">
                        <a:spAutoFit/>
                      </wps:bodyPr>
                    </wps:wsp>
                  </a:graphicData>
                </a:graphic>
                <wp14:sizeRelH relativeFrom="margin">
                  <wp14:pctWidth>0</wp14:pctWidth>
                </wp14:sizeRelH>
              </wp:anchor>
            </w:drawing>
          </mc:Choice>
          <mc:Fallback>
            <w:pict>
              <v:shape w14:anchorId="20291E03" id="テキスト ボックス 17" o:spid="_x0000_s1068" type="#_x0000_t202" style="position:absolute;left:0;text-align:left;margin-left:362.3pt;margin-top:20.75pt;width:90pt;height:20.5pt;flip:x;z-index:251794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" filled="f" stroked="f">
                <v:textbox style="mso-fit-shape-to-text:t">
                  <w:txbxContent>
                    <w:p w14:paraId="6183A602" w14:textId="77777777" w:rsidR="0085023C" w:rsidRDefault="0085023C" w:rsidP="0085023C">
                      <w:pPr>
                        <w:spacing w:line="200" w:lineRule="exact"/>
                        <w:jc w:val="left"/>
                        <w:rPr>
                          <w:rFonts w:ascii="ＭＳ ゴシック" w:eastAsia="ＭＳ ゴシック" w:hAnsi="ＭＳ ゴシック"/>
                          <w:color w:val="000000" w:themeColor="text1"/>
                          <w:kern w:val="24"/>
                          <w:sz w:val="16"/>
                          <w:szCs w:val="16"/>
                        </w:rPr>
                      </w:pPr>
                      <w:r w:rsidRPr="008C6271">
                        <w:rPr>
                          <w:rFonts w:ascii="ＭＳ ゴシック" w:eastAsia="ＭＳ ゴシック" w:hAnsi="ＭＳ ゴシック" w:hint="eastAsia"/>
                          <w:color w:val="000000" w:themeColor="text1"/>
                          <w:kern w:val="24"/>
                          <w:sz w:val="16"/>
                          <w:szCs w:val="16"/>
                        </w:rPr>
                        <w:t>出典：</w:t>
                      </w:r>
                    </w:p>
                    <w:p w14:paraId="12848F3E" w14:textId="77777777" w:rsidR="0085023C" w:rsidRPr="008C6271" w:rsidRDefault="0085023C" w:rsidP="0085023C">
                      <w:pPr>
                        <w:spacing w:line="200" w:lineRule="exact"/>
                        <w:jc w:val="left"/>
                        <w:rPr>
                          <w:rFonts w:ascii="ＭＳ ゴシック" w:eastAsia="ＭＳ ゴシック" w:hAnsi="ＭＳ ゴシック"/>
                          <w:color w:val="000000" w:themeColor="text1"/>
                          <w:kern w:val="24"/>
                          <w:sz w:val="16"/>
                          <w:szCs w:val="16"/>
                        </w:rPr>
                      </w:pPr>
                      <w:r w:rsidRPr="008C6271">
                        <w:rPr>
                          <w:rFonts w:ascii="ＭＳ ゴシック" w:eastAsia="ＭＳ ゴシック" w:hAnsi="ＭＳ ゴシック" w:hint="eastAsia"/>
                          <w:color w:val="000000" w:themeColor="text1"/>
                          <w:kern w:val="24"/>
                          <w:sz w:val="16"/>
                          <w:szCs w:val="16"/>
                        </w:rPr>
                        <w:t>産業構造審議会産業技術環境分科会廃棄物・リサイクル小委員会</w:t>
                      </w:r>
                      <w:r w:rsidRPr="008C6271">
                        <w:rPr>
                          <w:rFonts w:ascii="ＭＳ ゴシック" w:eastAsia="ＭＳ ゴシック" w:hAnsi="ＭＳ ゴシック"/>
                          <w:color w:val="000000" w:themeColor="text1"/>
                          <w:kern w:val="24"/>
                          <w:sz w:val="16"/>
                          <w:szCs w:val="16"/>
                        </w:rPr>
                        <w:t xml:space="preserve"> </w:t>
                      </w:r>
                      <w:r w:rsidRPr="008C6271">
                        <w:rPr>
                          <w:rFonts w:ascii="ＭＳ ゴシック" w:eastAsia="ＭＳ ゴシック" w:hAnsi="ＭＳ ゴシック" w:hint="eastAsia"/>
                          <w:color w:val="000000" w:themeColor="text1"/>
                          <w:kern w:val="24"/>
                          <w:sz w:val="16"/>
                          <w:szCs w:val="16"/>
                        </w:rPr>
                        <w:t>自動車リサイクル</w:t>
                      </w:r>
                      <w:r w:rsidRPr="008C6271">
                        <w:rPr>
                          <w:rFonts w:ascii="ＭＳ ゴシック" w:eastAsia="ＭＳ ゴシック" w:hAnsi="ＭＳ ゴシック"/>
                          <w:color w:val="000000" w:themeColor="text1"/>
                          <w:kern w:val="24"/>
                          <w:sz w:val="16"/>
                          <w:szCs w:val="16"/>
                        </w:rPr>
                        <w:t xml:space="preserve">WG </w:t>
                      </w:r>
                      <w:r w:rsidRPr="008C6271">
                        <w:rPr>
                          <w:rFonts w:ascii="ＭＳ ゴシック" w:eastAsia="ＭＳ ゴシック" w:hAnsi="ＭＳ ゴシック" w:hint="eastAsia"/>
                          <w:color w:val="000000" w:themeColor="text1"/>
                          <w:kern w:val="24"/>
                          <w:sz w:val="16"/>
                          <w:szCs w:val="16"/>
                        </w:rPr>
                        <w:t>中央環境審議会循環型社会部会自動車リサイクル専門委員会</w:t>
                      </w:r>
                      <w:r w:rsidRPr="008C6271">
                        <w:rPr>
                          <w:rFonts w:ascii="ＭＳ ゴシック" w:eastAsia="ＭＳ ゴシック" w:hAnsi="ＭＳ ゴシック"/>
                          <w:color w:val="000000" w:themeColor="text1"/>
                          <w:kern w:val="24"/>
                          <w:sz w:val="16"/>
                          <w:szCs w:val="16"/>
                        </w:rPr>
                        <w:t xml:space="preserve"> </w:t>
                      </w:r>
                      <w:r w:rsidRPr="008C6271">
                        <w:rPr>
                          <w:rFonts w:ascii="ＭＳ ゴシック" w:eastAsia="ＭＳ ゴシック" w:hAnsi="ＭＳ ゴシック" w:hint="eastAsia"/>
                          <w:color w:val="000000" w:themeColor="text1"/>
                          <w:kern w:val="24"/>
                          <w:sz w:val="16"/>
                          <w:szCs w:val="16"/>
                        </w:rPr>
                        <w:t>第</w:t>
                      </w:r>
                      <w:r w:rsidRPr="008C6271">
                        <w:rPr>
                          <w:rFonts w:ascii="ＭＳ ゴシック" w:eastAsia="ＭＳ ゴシック" w:hAnsi="ＭＳ ゴシック"/>
                          <w:color w:val="000000" w:themeColor="text1"/>
                          <w:kern w:val="24"/>
                          <w:sz w:val="16"/>
                          <w:szCs w:val="16"/>
                        </w:rPr>
                        <w:t>57</w:t>
                      </w:r>
                      <w:r w:rsidRPr="008C6271">
                        <w:rPr>
                          <w:rFonts w:ascii="ＭＳ ゴシック" w:eastAsia="ＭＳ ゴシック" w:hAnsi="ＭＳ ゴシック" w:hint="eastAsia"/>
                          <w:color w:val="000000" w:themeColor="text1"/>
                          <w:kern w:val="24"/>
                          <w:sz w:val="16"/>
                          <w:szCs w:val="16"/>
                        </w:rPr>
                        <w:t>回合同会議</w:t>
                      </w:r>
                    </w:p>
                  </w:txbxContent>
                </v:textbox>
                <w10:wrap anchorx="margin"/>
              </v:shape>
            </w:pict>
          </mc:Fallback>
        </mc:AlternateContent>
      </w:r>
      <w:r>
        <w:rPr>
          <w:rFonts w:asciiTheme="majorEastAsia" w:eastAsiaTheme="majorEastAsia" w:hAnsiTheme="majorEastAsia"/>
        </w:rPr>
        <w:tab/>
      </w:r>
      <w:r w:rsidRPr="00B324F7">
        <w:rPr>
          <w:rFonts w:asciiTheme="majorEastAsia" w:eastAsiaTheme="majorEastAsia" w:hAnsiTheme="majorEastAsia"/>
          <w:noProof/>
        </w:rPr>
        <w:drawing>
          <wp:inline distT="0" distB="0" distL="0" distR="0" wp14:anchorId="62F5A613" wp14:editId="04F114C0">
            <wp:extent cx="3604260" cy="2163233"/>
            <wp:effectExtent l="0" t="0" r="0" b="8890"/>
            <wp:docPr id="2514" name="図 8">
              <a:extLst xmlns:a="http://schemas.openxmlformats.org/drawingml/2006/main">
                <a:ext uri="{FF2B5EF4-FFF2-40B4-BE49-F238E27FC236}">
                  <a16:creationId xmlns:a16="http://schemas.microsoft.com/office/drawing/2014/main" id="{4CAAA695-1485-4B49-8A1C-F9DE7291A6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4CAAA695-1485-4B49-8A1C-F9DE7291A6F4}"/>
                        </a:ext>
                      </a:extLst>
                    </pic:cNvPr>
                    <pic:cNvPicPr>
                      <a:picLocks noChangeAspect="1"/>
                    </pic:cNvPicPr>
                  </pic:nvPicPr>
                  <pic:blipFill>
                    <a:blip r:embed="rId62"/>
                    <a:stretch>
                      <a:fillRect/>
                    </a:stretch>
                  </pic:blipFill>
                  <pic:spPr>
                    <a:xfrm>
                      <a:off x="0" y="0"/>
                      <a:ext cx="3622431" cy="2174139"/>
                    </a:xfrm>
                    <a:prstGeom prst="rect">
                      <a:avLst/>
                    </a:prstGeom>
                  </pic:spPr>
                </pic:pic>
              </a:graphicData>
            </a:graphic>
          </wp:inline>
        </w:drawing>
      </w:r>
    </w:p>
    <w:p w14:paraId="21DE1F7A" w14:textId="3BDA1868" w:rsidR="0085023C" w:rsidRPr="008C6271" w:rsidRDefault="0085023C">
      <w:pPr>
        <w:jc w:val="center"/>
        <w:rPr>
          <w:rFonts w:ascii="ＭＳ ゴシック" w:eastAsia="ＭＳ ゴシック" w:hAnsi="ＭＳ ゴシック"/>
        </w:rPr>
      </w:pPr>
      <w:r w:rsidRPr="008C6271">
        <w:rPr>
          <w:rFonts w:ascii="ＭＳ ゴシック" w:eastAsia="ＭＳ ゴシック" w:hAnsi="ＭＳ ゴシック" w:hint="eastAsia"/>
        </w:rPr>
        <w:t>図４‐</w:t>
      </w:r>
      <w:r w:rsidRPr="008C6271">
        <w:rPr>
          <w:rFonts w:ascii="ＭＳ ゴシック" w:eastAsia="ＭＳ ゴシック" w:hAnsi="ＭＳ ゴシック"/>
        </w:rPr>
        <w:t>1</w:t>
      </w:r>
      <w:r w:rsidR="00FE627E">
        <w:rPr>
          <w:rFonts w:ascii="ＭＳ ゴシック" w:eastAsia="ＭＳ ゴシック" w:hAnsi="ＭＳ ゴシック"/>
        </w:rPr>
        <w:t>9</w:t>
      </w:r>
      <w:r w:rsidRPr="008C6271">
        <w:rPr>
          <w:rFonts w:ascii="ＭＳ ゴシック" w:eastAsia="ＭＳ ゴシック" w:hAnsi="ＭＳ ゴシック" w:hint="eastAsia"/>
        </w:rPr>
        <w:t xml:space="preserve">　使用済み蓄電池</w:t>
      </w:r>
      <w:r w:rsidR="00A75BC7">
        <w:rPr>
          <w:rFonts w:ascii="ＭＳ ゴシック" w:eastAsia="ＭＳ ゴシック" w:hAnsi="ＭＳ ゴシック" w:hint="eastAsia"/>
        </w:rPr>
        <w:t>（</w:t>
      </w:r>
      <w:proofErr w:type="spellStart"/>
      <w:r w:rsidR="00A75BC7">
        <w:rPr>
          <w:rFonts w:ascii="ＭＳ ゴシック" w:eastAsia="ＭＳ ゴシック" w:hAnsi="ＭＳ ゴシック"/>
        </w:rPr>
        <w:t>LiB</w:t>
      </w:r>
      <w:proofErr w:type="spellEnd"/>
      <w:r w:rsidR="00A75BC7">
        <w:rPr>
          <w:rFonts w:ascii="ＭＳ ゴシック" w:eastAsia="ＭＳ ゴシック" w:hAnsi="ＭＳ ゴシック" w:hint="eastAsia"/>
        </w:rPr>
        <w:t>）</w:t>
      </w:r>
      <w:r w:rsidRPr="008C6271">
        <w:rPr>
          <w:rFonts w:ascii="ＭＳ ゴシック" w:eastAsia="ＭＳ ゴシック" w:hAnsi="ＭＳ ゴシック" w:hint="eastAsia"/>
        </w:rPr>
        <w:t>の流通実態</w:t>
      </w:r>
    </w:p>
    <w:p w14:paraId="616A4E4E" w14:textId="77777777" w:rsidR="0085023C" w:rsidRDefault="0085023C" w:rsidP="0085023C">
      <w:pPr>
        <w:pStyle w:val="2"/>
        <w:numPr>
          <w:ilvl w:val="0"/>
          <w:numId w:val="10"/>
        </w:numPr>
      </w:pPr>
      <w:bookmarkStart w:id="38" w:name="_Toc152750828"/>
      <w:bookmarkStart w:id="39" w:name="_Hlk153377447"/>
      <w:r>
        <w:rPr>
          <w:rFonts w:hint="eastAsia"/>
        </w:rPr>
        <w:lastRenderedPageBreak/>
        <w:t>国、大阪府内の施策</w:t>
      </w:r>
      <w:bookmarkEnd w:id="38"/>
    </w:p>
    <w:p w14:paraId="464AEF03" w14:textId="184E4C6F" w:rsidR="0085023C" w:rsidRPr="008B3FC5" w:rsidRDefault="0085023C" w:rsidP="0085023C">
      <w:pPr>
        <w:ind w:firstLineChars="200" w:firstLine="440"/>
        <w:rPr>
          <w:rFonts w:asciiTheme="majorEastAsia" w:eastAsiaTheme="majorEastAsia" w:hAnsiTheme="majorEastAsia"/>
        </w:rPr>
      </w:pPr>
      <w:r>
        <w:rPr>
          <w:rFonts w:asciiTheme="majorEastAsia" w:eastAsiaTheme="majorEastAsia" w:hAnsiTheme="majorEastAsia" w:hint="eastAsia"/>
        </w:rPr>
        <w:t>１）</w:t>
      </w:r>
      <w:r w:rsidR="00EB6C5F">
        <w:rPr>
          <w:rFonts w:asciiTheme="majorEastAsia" w:eastAsiaTheme="majorEastAsia" w:hAnsiTheme="majorEastAsia" w:hint="eastAsia"/>
        </w:rPr>
        <w:t>資源循環</w:t>
      </w:r>
      <w:r w:rsidRPr="008B3FC5">
        <w:rPr>
          <w:rFonts w:asciiTheme="majorEastAsia" w:eastAsiaTheme="majorEastAsia" w:hAnsiTheme="majorEastAsia" w:hint="eastAsia"/>
        </w:rPr>
        <w:t>に係る法計画等</w:t>
      </w:r>
    </w:p>
    <w:bookmarkEnd w:id="39"/>
    <w:p w14:paraId="43C0166A" w14:textId="77777777" w:rsidR="0085023C" w:rsidRDefault="0085023C" w:rsidP="0085023C">
      <w:pPr>
        <w:pStyle w:val="a3"/>
        <w:ind w:leftChars="292" w:left="642" w:firstLineChars="129" w:firstLine="284"/>
      </w:pPr>
      <w:r>
        <w:rPr>
          <w:rFonts w:hint="eastAsia"/>
        </w:rPr>
        <w:t>国によって、</w:t>
      </w:r>
      <w:r w:rsidRPr="008B3FC5">
        <w:rPr>
          <w:rFonts w:asciiTheme="minorEastAsia" w:hAnsiTheme="minorEastAsia"/>
        </w:rPr>
        <w:t>1970</w:t>
      </w:r>
      <w:r w:rsidRPr="008B3FC5">
        <w:rPr>
          <w:rFonts w:asciiTheme="minorEastAsia" w:hAnsiTheme="minorEastAsia" w:hint="eastAsia"/>
        </w:rPr>
        <w:t>年</w:t>
      </w:r>
      <w:r>
        <w:rPr>
          <w:rFonts w:hint="eastAsia"/>
        </w:rPr>
        <w:t>に</w:t>
      </w:r>
      <w:r w:rsidRPr="008723D9">
        <w:rPr>
          <w:rFonts w:hint="eastAsia"/>
        </w:rPr>
        <w:t>廃棄物の排出抑制と適正処理により公衆衛生・生活環境の保全を目的とし</w:t>
      </w:r>
      <w:r>
        <w:rPr>
          <w:rFonts w:hint="eastAsia"/>
        </w:rPr>
        <w:t>た廃棄物処理法が制定され</w:t>
      </w:r>
      <w:r w:rsidRPr="008723D9">
        <w:rPr>
          <w:rFonts w:hint="eastAsia"/>
        </w:rPr>
        <w:t>、</w:t>
      </w:r>
      <w:r w:rsidRPr="008B3FC5">
        <w:rPr>
          <w:rFonts w:hint="eastAsia"/>
        </w:rPr>
        <w:t>その後、</w:t>
      </w:r>
      <w:r w:rsidRPr="008B3FC5">
        <w:rPr>
          <w:rFonts w:asciiTheme="minorEastAsia" w:hAnsiTheme="minorEastAsia"/>
        </w:rPr>
        <w:t>2000</w:t>
      </w:r>
      <w:r w:rsidRPr="008B3FC5">
        <w:rPr>
          <w:rFonts w:asciiTheme="minorEastAsia" w:hAnsiTheme="minorEastAsia" w:hint="eastAsia"/>
        </w:rPr>
        <w:t>年頃</w:t>
      </w:r>
      <w:r>
        <w:rPr>
          <w:rFonts w:hint="eastAsia"/>
        </w:rPr>
        <w:t>に</w:t>
      </w:r>
      <w:r>
        <w:rPr>
          <w:rFonts w:hint="eastAsia"/>
          <w:kern w:val="0"/>
        </w:rPr>
        <w:t>廃棄物の適正処理、天然資源の消費を抑制し、環境負荷が低減される循環型社会の形成を目的とした、</w:t>
      </w:r>
      <w:r>
        <w:rPr>
          <w:rFonts w:hint="eastAsia"/>
        </w:rPr>
        <w:t>各種リサイクル法が制定された。</w:t>
      </w:r>
    </w:p>
    <w:p w14:paraId="3B28AF8F" w14:textId="533E1F4C" w:rsidR="0085023C" w:rsidRPr="008B3FC5" w:rsidRDefault="0085023C" w:rsidP="0085023C">
      <w:pPr>
        <w:pStyle w:val="a3"/>
        <w:ind w:leftChars="292" w:left="642" w:firstLineChars="129" w:firstLine="284"/>
        <w:rPr>
          <w:rFonts w:asciiTheme="minorEastAsia" w:hAnsiTheme="minorEastAsia"/>
        </w:rPr>
      </w:pPr>
      <w:r>
        <w:rPr>
          <w:rFonts w:asciiTheme="minorEastAsia" w:hAnsiTheme="minorEastAsia" w:hint="eastAsia"/>
        </w:rPr>
        <w:t>近年、</w:t>
      </w:r>
      <w:r w:rsidRPr="003727CD">
        <w:rPr>
          <w:rFonts w:hint="eastAsia"/>
        </w:rPr>
        <w:t>プラスチック廃棄物による海洋汚染問題</w:t>
      </w:r>
      <w:r>
        <w:rPr>
          <w:rFonts w:hint="eastAsia"/>
        </w:rPr>
        <w:t>の</w:t>
      </w:r>
      <w:r w:rsidRPr="003727CD">
        <w:rPr>
          <w:rFonts w:hint="eastAsia"/>
        </w:rPr>
        <w:t>顕在化</w:t>
      </w:r>
      <w:r>
        <w:rPr>
          <w:rFonts w:hint="eastAsia"/>
        </w:rPr>
        <w:t>や、アジア各国においてプラチック廃棄物の輸入規制が急速に広がったことを</w:t>
      </w:r>
      <w:r w:rsidR="00A471CB">
        <w:rPr>
          <w:rFonts w:hint="eastAsia"/>
        </w:rPr>
        <w:t>受け</w:t>
      </w:r>
      <w:r>
        <w:rPr>
          <w:rFonts w:hint="eastAsia"/>
        </w:rPr>
        <w:t>、国内におけるプラスチック廃棄物の資源循環をさらに推進していく必要が高まり、</w:t>
      </w:r>
      <w:r w:rsidRPr="008B3FC5">
        <w:rPr>
          <w:rFonts w:asciiTheme="minorEastAsia" w:hAnsiTheme="minorEastAsia" w:hint="eastAsia"/>
        </w:rPr>
        <w:t>国は</w:t>
      </w:r>
      <w:r w:rsidRPr="008B3FC5">
        <w:rPr>
          <w:rFonts w:asciiTheme="minorEastAsia" w:hAnsiTheme="minorEastAsia"/>
        </w:rPr>
        <w:t>2019</w:t>
      </w:r>
      <w:r w:rsidRPr="008B3FC5">
        <w:rPr>
          <w:rFonts w:asciiTheme="minorEastAsia" w:hAnsiTheme="minorEastAsia" w:hint="eastAsia"/>
        </w:rPr>
        <w:t>年５月にプラスチック資源循環戦略を策定し、</w:t>
      </w:r>
      <w:r w:rsidRPr="008B3FC5">
        <w:rPr>
          <w:rFonts w:asciiTheme="minorEastAsia" w:hAnsiTheme="minorEastAsia"/>
        </w:rPr>
        <w:t>2021</w:t>
      </w:r>
      <w:r w:rsidRPr="008B3FC5">
        <w:rPr>
          <w:rFonts w:asciiTheme="minorEastAsia" w:hAnsiTheme="minorEastAsia" w:hint="eastAsia"/>
        </w:rPr>
        <w:t>年６月に、</w:t>
      </w:r>
      <w:r w:rsidR="00211AD5">
        <w:rPr>
          <w:rFonts w:asciiTheme="minorEastAsia" w:hAnsiTheme="minorEastAsia" w:hint="eastAsia"/>
        </w:rPr>
        <w:t>「</w:t>
      </w:r>
      <w:r w:rsidRPr="008B3FC5">
        <w:rPr>
          <w:rFonts w:asciiTheme="minorEastAsia" w:hAnsiTheme="minorEastAsia" w:hint="eastAsia"/>
        </w:rPr>
        <w:t>プラスチック資源循環法」を制定している。</w:t>
      </w:r>
    </w:p>
    <w:p w14:paraId="22E3CCA1" w14:textId="3F787B02" w:rsidR="0085023C" w:rsidRDefault="0085023C" w:rsidP="0085023C">
      <w:pPr>
        <w:pStyle w:val="a3"/>
        <w:spacing w:afterLines="20" w:after="71"/>
        <w:ind w:leftChars="292" w:left="642" w:firstLineChars="100" w:firstLine="220"/>
      </w:pPr>
      <w:r>
        <w:rPr>
          <w:rFonts w:hint="eastAsia"/>
        </w:rPr>
        <w:t>経済産業省は、</w:t>
      </w:r>
      <w:r w:rsidRPr="00B51AC7">
        <w:rPr>
          <w:rFonts w:hint="eastAsia"/>
        </w:rPr>
        <w:t>循環経済政策の</w:t>
      </w:r>
      <w:r>
        <w:rPr>
          <w:rFonts w:hint="eastAsia"/>
        </w:rPr>
        <w:t>めざ</w:t>
      </w:r>
      <w:r w:rsidRPr="00B51AC7">
        <w:rPr>
          <w:rFonts w:hint="eastAsia"/>
        </w:rPr>
        <w:t>すべき基本的な方向性を提示するべく、</w:t>
      </w:r>
      <w:r w:rsidRPr="008B3FC5">
        <w:rPr>
          <w:rFonts w:asciiTheme="minorEastAsia" w:hAnsiTheme="minorEastAsia"/>
        </w:rPr>
        <w:t>2020</w:t>
      </w:r>
      <w:r w:rsidRPr="008B3FC5">
        <w:rPr>
          <w:rFonts w:asciiTheme="minorEastAsia" w:hAnsiTheme="minorEastAsia" w:hint="eastAsia"/>
        </w:rPr>
        <w:t>年５月「循環経済ビジョン</w:t>
      </w:r>
      <w:r w:rsidRPr="008B3FC5">
        <w:rPr>
          <w:rFonts w:asciiTheme="minorEastAsia" w:hAnsiTheme="minorEastAsia"/>
        </w:rPr>
        <w:t>2020</w:t>
      </w:r>
      <w:r w:rsidRPr="008B3FC5">
        <w:rPr>
          <w:rFonts w:asciiTheme="minorEastAsia" w:hAnsiTheme="minorEastAsia" w:hint="eastAsia"/>
        </w:rPr>
        <w:t>」を取りまとめるとともに、</w:t>
      </w:r>
      <w:r w:rsidRPr="00B51AC7">
        <w:rPr>
          <w:rFonts w:hint="eastAsia"/>
        </w:rPr>
        <w:t>資源循環経済政策の再構築等を通じた国内の資源循環システムの自律化・強靱化と国際市場獲得を</w:t>
      </w:r>
      <w:r>
        <w:rPr>
          <w:rFonts w:hint="eastAsia"/>
        </w:rPr>
        <w:t>めざ</w:t>
      </w:r>
      <w:r w:rsidRPr="00B51AC7">
        <w:rPr>
          <w:rFonts w:hint="eastAsia"/>
        </w:rPr>
        <w:t>し</w:t>
      </w:r>
      <w:r>
        <w:rPr>
          <w:rFonts w:hint="eastAsia"/>
        </w:rPr>
        <w:t>、</w:t>
      </w:r>
      <w:r w:rsidRPr="008B3FC5">
        <w:rPr>
          <w:rFonts w:asciiTheme="minorEastAsia" w:hAnsiTheme="minorEastAsia"/>
        </w:rPr>
        <w:t>2023</w:t>
      </w:r>
      <w:r w:rsidRPr="008B3FC5">
        <w:rPr>
          <w:rFonts w:asciiTheme="minorEastAsia" w:hAnsiTheme="minorEastAsia" w:hint="eastAsia"/>
        </w:rPr>
        <w:t>年３月</w:t>
      </w:r>
      <w:r>
        <w:rPr>
          <w:rFonts w:hint="eastAsia"/>
        </w:rPr>
        <w:t>「成長志向型の資源自律経済戦略」を策定している。</w:t>
      </w:r>
    </w:p>
    <w:p w14:paraId="0C13DCD6" w14:textId="77777777" w:rsidR="00A834E3" w:rsidRDefault="00A834E3" w:rsidP="0085023C">
      <w:pPr>
        <w:pStyle w:val="a3"/>
        <w:spacing w:afterLines="20" w:after="71"/>
        <w:ind w:leftChars="292" w:left="642" w:firstLineChars="100" w:firstLine="220"/>
      </w:pPr>
    </w:p>
    <w:p w14:paraId="182E0180" w14:textId="555B4F2F" w:rsidR="0085023C" w:rsidRPr="008C6271" w:rsidRDefault="001E0B17" w:rsidP="0085023C">
      <w:pPr>
        <w:jc w:val="center"/>
        <w:rPr>
          <w:rFonts w:ascii="ＭＳ ゴシック" w:eastAsia="ＭＳ ゴシック" w:hAnsi="ＭＳ ゴシック"/>
        </w:rPr>
      </w:pPr>
      <w:bookmarkStart w:id="40" w:name="_Hlk153377514"/>
      <w:r w:rsidRPr="00B324F7">
        <w:rPr>
          <w:rFonts w:asciiTheme="majorEastAsia" w:eastAsiaTheme="majorEastAsia" w:hAnsiTheme="majorEastAsia"/>
          <w:noProof/>
        </w:rPr>
        <mc:AlternateContent>
          <mc:Choice Requires="wps">
            <w:drawing>
              <wp:anchor distT="0" distB="0" distL="114300" distR="114300" simplePos="0" relativeHeight="251830272" behindDoc="0" locked="0" layoutInCell="1" allowOverlap="1" wp14:anchorId="6825E62C" wp14:editId="64511AD3">
                <wp:simplePos x="0" y="0"/>
                <wp:positionH relativeFrom="margin">
                  <wp:posOffset>451485</wp:posOffset>
                </wp:positionH>
                <wp:positionV relativeFrom="paragraph">
                  <wp:posOffset>4525010</wp:posOffset>
                </wp:positionV>
                <wp:extent cx="3025140" cy="251460"/>
                <wp:effectExtent l="0" t="0" r="0" b="0"/>
                <wp:wrapNone/>
                <wp:docPr id="2242" name="テキスト ボックス 17"/>
                <wp:cNvGraphicFramePr/>
                <a:graphic xmlns:a="http://schemas.openxmlformats.org/drawingml/2006/main">
                  <a:graphicData uri="http://schemas.microsoft.com/office/word/2010/wordprocessingShape">
                    <wps:wsp>
                      <wps:cNvSpPr txBox="1"/>
                      <wps:spPr>
                        <a:xfrm flipH="1">
                          <a:off x="0" y="0"/>
                          <a:ext cx="3025140" cy="251460"/>
                        </a:xfrm>
                        <a:prstGeom prst="rect">
                          <a:avLst/>
                        </a:prstGeom>
                        <a:noFill/>
                      </wps:spPr>
                      <wps:txbx>
                        <w:txbxContent>
                          <w:p w14:paraId="6EFCB312" w14:textId="13E77ADF" w:rsidR="007E1D50" w:rsidRPr="00233CA4" w:rsidRDefault="007E1D50" w:rsidP="007E1D50">
                            <w:pPr>
                              <w:spacing w:line="240" w:lineRule="exact"/>
                              <w:ind w:right="320"/>
                              <w:rPr>
                                <w:rFonts w:ascii="ＭＳ ゴシック" w:eastAsia="ＭＳ ゴシック" w:hAnsi="ＭＳ ゴシック"/>
                                <w:color w:val="000000" w:themeColor="text1"/>
                                <w:kern w:val="24"/>
                                <w:sz w:val="16"/>
                                <w:szCs w:val="16"/>
                              </w:rPr>
                            </w:pPr>
                            <w:r>
                              <w:rPr>
                                <w:rFonts w:ascii="ＭＳ ゴシック" w:eastAsia="ＭＳ ゴシック" w:hAnsi="ＭＳ ゴシック" w:hint="eastAsia"/>
                                <w:sz w:val="16"/>
                                <w:szCs w:val="16"/>
                              </w:rPr>
                              <w:t>※最新年度のみ記載</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25E62C" id="_x0000_s1069" type="#_x0000_t202" style="position:absolute;left:0;text-align:left;margin-left:35.55pt;margin-top:356.3pt;width:238.2pt;height:19.8pt;flip:x;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" filled="f" stroked="f">
                <v:textbox>
                  <w:txbxContent>
                    <w:p w14:paraId="6EFCB312" w14:textId="13E77ADF" w:rsidR="007E1D50" w:rsidRPr="00233CA4" w:rsidRDefault="007E1D50" w:rsidP="007E1D50">
                      <w:pPr>
                        <w:spacing w:line="240" w:lineRule="exact"/>
                        <w:ind w:right="320"/>
                        <w:rPr>
                          <w:rFonts w:ascii="ＭＳ ゴシック" w:eastAsia="ＭＳ ゴシック" w:hAnsi="ＭＳ ゴシック"/>
                          <w:color w:val="000000" w:themeColor="text1"/>
                          <w:kern w:val="24"/>
                          <w:sz w:val="16"/>
                          <w:szCs w:val="16"/>
                        </w:rPr>
                      </w:pPr>
                      <w:r>
                        <w:rPr>
                          <w:rFonts w:ascii="ＭＳ ゴシック" w:eastAsia="ＭＳ ゴシック" w:hAnsi="ＭＳ ゴシック" w:hint="eastAsia"/>
                          <w:sz w:val="16"/>
                          <w:szCs w:val="16"/>
                        </w:rPr>
                        <w:t>※最新年度のみ記載</w:t>
                      </w:r>
                    </w:p>
                  </w:txbxContent>
                </v:textbox>
                <w10:wrap anchorx="margin"/>
              </v:shape>
            </w:pict>
          </mc:Fallback>
        </mc:AlternateContent>
      </w:r>
      <w:r w:rsidR="0085023C" w:rsidRPr="008C6271">
        <w:rPr>
          <w:rFonts w:ascii="ＭＳ ゴシック" w:eastAsia="ＭＳ ゴシック" w:hAnsi="ＭＳ ゴシック" w:hint="eastAsia"/>
        </w:rPr>
        <w:t>表４‐１　国及び府の</w:t>
      </w:r>
      <w:r w:rsidR="00EB6C5F">
        <w:rPr>
          <w:rFonts w:ascii="ＭＳ ゴシック" w:eastAsia="ＭＳ ゴシック" w:hAnsi="ＭＳ ゴシック" w:hint="eastAsia"/>
        </w:rPr>
        <w:t>資源循環</w:t>
      </w:r>
      <w:r w:rsidR="0085023C" w:rsidRPr="008C6271">
        <w:rPr>
          <w:rFonts w:ascii="ＭＳ ゴシック" w:eastAsia="ＭＳ ゴシック" w:hAnsi="ＭＳ ゴシック" w:hint="eastAsia"/>
        </w:rPr>
        <w:t>に係る法・条例、計画等の変遷</w:t>
      </w:r>
    </w:p>
    <w:tbl>
      <w:tblPr>
        <w:tblW w:w="8519" w:type="dxa"/>
        <w:tblInd w:w="677" w:type="dxa"/>
        <w:tblCellMar>
          <w:left w:w="0" w:type="dxa"/>
          <w:right w:w="0" w:type="dxa"/>
        </w:tblCellMar>
        <w:tblLook w:val="0420" w:firstRow="1" w:lastRow="0" w:firstColumn="0" w:lastColumn="0" w:noHBand="0" w:noVBand="1"/>
      </w:tblPr>
      <w:tblGrid>
        <w:gridCol w:w="611"/>
        <w:gridCol w:w="4372"/>
        <w:gridCol w:w="3536"/>
      </w:tblGrid>
      <w:tr w:rsidR="0085023C" w:rsidRPr="002677ED" w14:paraId="0AC674B3" w14:textId="77777777" w:rsidTr="002677ED">
        <w:trPr>
          <w:trHeight w:val="23"/>
        </w:trPr>
        <w:tc>
          <w:tcPr>
            <w:tcW w:w="611" w:type="dxa"/>
            <w:tcBorders>
              <w:top w:val="single" w:sz="8" w:space="0" w:color="FFFFFF"/>
              <w:left w:val="single" w:sz="8" w:space="0" w:color="FFFFFF"/>
              <w:bottom w:val="single" w:sz="24" w:space="0" w:color="FFFFFF"/>
              <w:right w:val="single" w:sz="8" w:space="0" w:color="FFFFFF"/>
            </w:tcBorders>
            <w:shd w:val="clear" w:color="auto" w:fill="5B9BD5"/>
            <w:tcMar>
              <w:top w:w="57" w:type="dxa"/>
              <w:left w:w="57" w:type="dxa"/>
              <w:bottom w:w="57" w:type="dxa"/>
              <w:right w:w="57" w:type="dxa"/>
            </w:tcMar>
            <w:vAlign w:val="center"/>
            <w:hideMark/>
          </w:tcPr>
          <w:bookmarkEnd w:id="40"/>
          <w:p w14:paraId="37FC4A24" w14:textId="77777777" w:rsidR="0085023C" w:rsidRPr="002677ED" w:rsidRDefault="0085023C" w:rsidP="002677ED">
            <w:pPr>
              <w:widowControl/>
              <w:spacing w:line="240" w:lineRule="exact"/>
              <w:jc w:val="center"/>
              <w:rPr>
                <w:rFonts w:ascii="Arial" w:eastAsia="ＭＳ Ｐゴシック" w:hAnsi="Arial" w:cs="Arial"/>
                <w:kern w:val="0"/>
                <w:sz w:val="20"/>
                <w:szCs w:val="20"/>
              </w:rPr>
            </w:pPr>
            <w:r w:rsidRPr="002677ED">
              <w:rPr>
                <w:rFonts w:ascii="Meiryo UI" w:eastAsia="Meiryo UI" w:hAnsi="Meiryo UI" w:cs="Arial" w:hint="eastAsia"/>
                <w:b/>
                <w:bCs/>
                <w:color w:val="FFFFFF" w:themeColor="light1"/>
                <w:kern w:val="24"/>
                <w:sz w:val="20"/>
                <w:szCs w:val="20"/>
              </w:rPr>
              <w:t>年代</w:t>
            </w:r>
          </w:p>
        </w:tc>
        <w:tc>
          <w:tcPr>
            <w:tcW w:w="4372" w:type="dxa"/>
            <w:tcBorders>
              <w:top w:val="single" w:sz="8" w:space="0" w:color="FFFFFF"/>
              <w:left w:val="single" w:sz="8" w:space="0" w:color="FFFFFF"/>
              <w:bottom w:val="single" w:sz="24" w:space="0" w:color="FFFFFF"/>
              <w:right w:val="single" w:sz="8" w:space="0" w:color="FFFFFF"/>
            </w:tcBorders>
            <w:shd w:val="clear" w:color="auto" w:fill="5B9BD5"/>
            <w:tcMar>
              <w:top w:w="57" w:type="dxa"/>
              <w:left w:w="57" w:type="dxa"/>
              <w:bottom w:w="57" w:type="dxa"/>
              <w:right w:w="57" w:type="dxa"/>
            </w:tcMar>
            <w:vAlign w:val="center"/>
            <w:hideMark/>
          </w:tcPr>
          <w:p w14:paraId="64B51B38" w14:textId="77777777" w:rsidR="0085023C" w:rsidRPr="002677ED" w:rsidRDefault="0085023C" w:rsidP="002677ED">
            <w:pPr>
              <w:widowControl/>
              <w:spacing w:line="240" w:lineRule="exact"/>
              <w:jc w:val="center"/>
              <w:rPr>
                <w:rFonts w:ascii="Arial" w:eastAsia="ＭＳ Ｐゴシック" w:hAnsi="Arial" w:cs="Arial"/>
                <w:kern w:val="0"/>
                <w:sz w:val="20"/>
                <w:szCs w:val="20"/>
              </w:rPr>
            </w:pPr>
            <w:r w:rsidRPr="002677ED">
              <w:rPr>
                <w:rFonts w:ascii="Meiryo UI" w:eastAsia="Meiryo UI" w:hAnsi="Meiryo UI" w:cs="Arial" w:hint="eastAsia"/>
                <w:b/>
                <w:bCs/>
                <w:color w:val="FFFFFF" w:themeColor="light1"/>
                <w:kern w:val="24"/>
                <w:sz w:val="20"/>
                <w:szCs w:val="20"/>
              </w:rPr>
              <w:t>国</w:t>
            </w:r>
          </w:p>
        </w:tc>
        <w:tc>
          <w:tcPr>
            <w:tcW w:w="3536" w:type="dxa"/>
            <w:tcBorders>
              <w:top w:val="single" w:sz="8" w:space="0" w:color="FFFFFF"/>
              <w:left w:val="single" w:sz="8" w:space="0" w:color="FFFFFF"/>
              <w:bottom w:val="single" w:sz="24" w:space="0" w:color="FFFFFF"/>
              <w:right w:val="single" w:sz="8" w:space="0" w:color="FFFFFF"/>
            </w:tcBorders>
            <w:shd w:val="clear" w:color="auto" w:fill="5B9BD5"/>
            <w:tcMar>
              <w:top w:w="57" w:type="dxa"/>
              <w:left w:w="57" w:type="dxa"/>
              <w:bottom w:w="57" w:type="dxa"/>
              <w:right w:w="57" w:type="dxa"/>
            </w:tcMar>
            <w:vAlign w:val="center"/>
            <w:hideMark/>
          </w:tcPr>
          <w:p w14:paraId="12E232E0" w14:textId="77777777" w:rsidR="0085023C" w:rsidRPr="002677ED" w:rsidRDefault="0085023C" w:rsidP="002677ED">
            <w:pPr>
              <w:widowControl/>
              <w:spacing w:line="240" w:lineRule="exact"/>
              <w:jc w:val="center"/>
              <w:rPr>
                <w:rFonts w:ascii="Arial" w:eastAsia="ＭＳ Ｐゴシック" w:hAnsi="Arial" w:cs="Arial"/>
                <w:kern w:val="0"/>
                <w:sz w:val="20"/>
                <w:szCs w:val="20"/>
              </w:rPr>
            </w:pPr>
            <w:r w:rsidRPr="002677ED">
              <w:rPr>
                <w:rFonts w:ascii="Meiryo UI" w:eastAsia="Meiryo UI" w:hAnsi="Meiryo UI" w:cs="Arial" w:hint="eastAsia"/>
                <w:b/>
                <w:bCs/>
                <w:color w:val="FFFFFF" w:themeColor="light1"/>
                <w:kern w:val="24"/>
                <w:sz w:val="20"/>
                <w:szCs w:val="20"/>
              </w:rPr>
              <w:t>大阪府</w:t>
            </w:r>
          </w:p>
        </w:tc>
      </w:tr>
      <w:tr w:rsidR="0085023C" w:rsidRPr="002677ED" w14:paraId="00330355" w14:textId="77777777" w:rsidTr="002677ED">
        <w:trPr>
          <w:trHeight w:val="23"/>
        </w:trPr>
        <w:tc>
          <w:tcPr>
            <w:tcW w:w="611" w:type="dxa"/>
            <w:tcBorders>
              <w:top w:val="single" w:sz="24" w:space="0" w:color="FFFFFF"/>
              <w:left w:val="single" w:sz="8" w:space="0" w:color="FFFFFF"/>
              <w:bottom w:val="single" w:sz="8" w:space="0" w:color="FFFFFF"/>
              <w:right w:val="single" w:sz="8" w:space="0" w:color="FFFFFF"/>
            </w:tcBorders>
            <w:shd w:val="clear" w:color="auto" w:fill="D2DEEF"/>
            <w:tcMar>
              <w:top w:w="57" w:type="dxa"/>
              <w:left w:w="57" w:type="dxa"/>
              <w:bottom w:w="57" w:type="dxa"/>
              <w:right w:w="57" w:type="dxa"/>
            </w:tcMar>
            <w:vAlign w:val="center"/>
            <w:hideMark/>
          </w:tcPr>
          <w:p w14:paraId="7A77A8C7"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color w:val="000000" w:themeColor="dark1"/>
                <w:kern w:val="24"/>
                <w:sz w:val="20"/>
                <w:szCs w:val="20"/>
              </w:rPr>
              <w:t>1970</w:t>
            </w:r>
          </w:p>
        </w:tc>
        <w:tc>
          <w:tcPr>
            <w:tcW w:w="4372" w:type="dxa"/>
            <w:tcBorders>
              <w:top w:val="single" w:sz="24" w:space="0" w:color="FFFFFF"/>
              <w:left w:val="single" w:sz="8" w:space="0" w:color="FFFFFF"/>
              <w:bottom w:val="single" w:sz="8" w:space="0" w:color="FFFFFF"/>
              <w:right w:val="single" w:sz="8" w:space="0" w:color="FFFFFF"/>
            </w:tcBorders>
            <w:shd w:val="clear" w:color="auto" w:fill="D2DEEF"/>
            <w:tcMar>
              <w:top w:w="57" w:type="dxa"/>
              <w:left w:w="57" w:type="dxa"/>
              <w:bottom w:w="57" w:type="dxa"/>
              <w:right w:w="57" w:type="dxa"/>
            </w:tcMar>
            <w:hideMark/>
          </w:tcPr>
          <w:p w14:paraId="5B92CB82"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hint="eastAsia"/>
                <w:color w:val="000000" w:themeColor="dark1"/>
                <w:kern w:val="24"/>
                <w:sz w:val="20"/>
                <w:szCs w:val="20"/>
              </w:rPr>
              <w:t>廃棄物処理法制定</w:t>
            </w:r>
            <w:r w:rsidRPr="002677ED">
              <w:rPr>
                <w:rFonts w:ascii="Meiryo UI" w:eastAsia="Meiryo UI" w:hAnsi="Meiryo UI" w:cs="Arial"/>
                <w:color w:val="000000" w:themeColor="dark1"/>
                <w:kern w:val="24"/>
                <w:sz w:val="20"/>
                <w:szCs w:val="20"/>
              </w:rPr>
              <w:t>(1970)</w:t>
            </w:r>
          </w:p>
        </w:tc>
        <w:tc>
          <w:tcPr>
            <w:tcW w:w="3536" w:type="dxa"/>
            <w:tcBorders>
              <w:top w:val="single" w:sz="24" w:space="0" w:color="FFFFFF"/>
              <w:left w:val="single" w:sz="8" w:space="0" w:color="FFFFFF"/>
              <w:bottom w:val="single" w:sz="8" w:space="0" w:color="FFFFFF"/>
              <w:right w:val="single" w:sz="8" w:space="0" w:color="FFFFFF"/>
            </w:tcBorders>
            <w:shd w:val="clear" w:color="auto" w:fill="D2DEEF"/>
            <w:tcMar>
              <w:top w:w="57" w:type="dxa"/>
              <w:left w:w="57" w:type="dxa"/>
              <w:bottom w:w="57" w:type="dxa"/>
              <w:right w:w="57" w:type="dxa"/>
            </w:tcMar>
            <w:hideMark/>
          </w:tcPr>
          <w:p w14:paraId="299625C0" w14:textId="77777777" w:rsidR="0085023C" w:rsidRPr="002677ED" w:rsidRDefault="0085023C" w:rsidP="002677ED">
            <w:pPr>
              <w:widowControl/>
              <w:snapToGrid w:val="0"/>
              <w:spacing w:line="240" w:lineRule="exact"/>
              <w:ind w:rightChars="-50" w:right="-110"/>
              <w:jc w:val="left"/>
              <w:rPr>
                <w:rFonts w:ascii="Meiryo UI" w:eastAsia="Meiryo UI" w:hAnsi="Meiryo UI" w:cs="Arial"/>
                <w:kern w:val="0"/>
                <w:sz w:val="20"/>
                <w:szCs w:val="20"/>
              </w:rPr>
            </w:pPr>
            <w:r w:rsidRPr="002677ED">
              <w:rPr>
                <w:rFonts w:ascii="Meiryo UI" w:eastAsia="Meiryo UI" w:hAnsi="Meiryo UI" w:cs="Arial" w:hint="eastAsia"/>
                <w:kern w:val="0"/>
                <w:sz w:val="20"/>
                <w:szCs w:val="20"/>
              </w:rPr>
              <w:t>堺第</w:t>
            </w:r>
            <w:r w:rsidRPr="002677ED">
              <w:rPr>
                <w:rFonts w:ascii="Meiryo UI" w:eastAsia="Meiryo UI" w:hAnsi="Meiryo UI" w:cs="Arial"/>
                <w:kern w:val="0"/>
                <w:sz w:val="20"/>
                <w:szCs w:val="20"/>
              </w:rPr>
              <w:t>7-3</w:t>
            </w:r>
            <w:r w:rsidRPr="002677ED">
              <w:rPr>
                <w:rFonts w:ascii="Meiryo UI" w:eastAsia="Meiryo UI" w:hAnsi="Meiryo UI" w:cs="Arial" w:hint="eastAsia"/>
                <w:kern w:val="0"/>
                <w:sz w:val="20"/>
                <w:szCs w:val="20"/>
              </w:rPr>
              <w:t>区埋立事業開始（</w:t>
            </w:r>
            <w:r w:rsidRPr="002677ED">
              <w:rPr>
                <w:rFonts w:ascii="Meiryo UI" w:eastAsia="Meiryo UI" w:hAnsi="Meiryo UI" w:cs="Arial"/>
                <w:kern w:val="0"/>
                <w:sz w:val="20"/>
                <w:szCs w:val="20"/>
              </w:rPr>
              <w:t>1974</w:t>
            </w:r>
            <w:r w:rsidRPr="002677ED">
              <w:rPr>
                <w:rFonts w:ascii="Meiryo UI" w:eastAsia="Meiryo UI" w:hAnsi="Meiryo UI" w:cs="Arial" w:hint="eastAsia"/>
                <w:kern w:val="0"/>
                <w:sz w:val="20"/>
                <w:szCs w:val="20"/>
              </w:rPr>
              <w:t>）</w:t>
            </w:r>
          </w:p>
        </w:tc>
      </w:tr>
      <w:tr w:rsidR="0085023C" w:rsidRPr="002677ED" w14:paraId="490499D5" w14:textId="77777777" w:rsidTr="002677ED">
        <w:trPr>
          <w:trHeight w:val="15"/>
        </w:trPr>
        <w:tc>
          <w:tcPr>
            <w:tcW w:w="611" w:type="dxa"/>
            <w:tcBorders>
              <w:top w:val="single" w:sz="8" w:space="0" w:color="FFFFFF"/>
              <w:left w:val="single" w:sz="8" w:space="0" w:color="FFFFFF"/>
              <w:bottom w:val="single" w:sz="8" w:space="0" w:color="FFFFFF"/>
              <w:right w:val="single" w:sz="8" w:space="0" w:color="FFFFFF"/>
            </w:tcBorders>
            <w:shd w:val="clear" w:color="auto" w:fill="EAEFF7"/>
            <w:tcMar>
              <w:top w:w="57" w:type="dxa"/>
              <w:left w:w="57" w:type="dxa"/>
              <w:bottom w:w="57" w:type="dxa"/>
              <w:right w:w="57" w:type="dxa"/>
            </w:tcMar>
            <w:vAlign w:val="center"/>
            <w:hideMark/>
          </w:tcPr>
          <w:p w14:paraId="4013796B"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color w:val="000000" w:themeColor="dark1"/>
                <w:kern w:val="24"/>
                <w:sz w:val="20"/>
                <w:szCs w:val="20"/>
              </w:rPr>
              <w:t>1980</w:t>
            </w:r>
          </w:p>
        </w:tc>
        <w:tc>
          <w:tcPr>
            <w:tcW w:w="4372" w:type="dxa"/>
            <w:tcBorders>
              <w:top w:val="single" w:sz="8" w:space="0" w:color="FFFFFF"/>
              <w:left w:val="single" w:sz="8" w:space="0" w:color="FFFFFF"/>
              <w:bottom w:val="single" w:sz="8" w:space="0" w:color="FFFFFF"/>
              <w:right w:val="single" w:sz="8" w:space="0" w:color="FFFFFF"/>
            </w:tcBorders>
            <w:shd w:val="clear" w:color="auto" w:fill="EAEFF7"/>
            <w:tcMar>
              <w:top w:w="57" w:type="dxa"/>
              <w:left w:w="57" w:type="dxa"/>
              <w:bottom w:w="57" w:type="dxa"/>
              <w:right w:w="57" w:type="dxa"/>
            </w:tcMar>
            <w:hideMark/>
          </w:tcPr>
          <w:p w14:paraId="4625D7C9"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hint="eastAsia"/>
                <w:color w:val="000000" w:themeColor="dark1"/>
                <w:kern w:val="24"/>
                <w:sz w:val="20"/>
                <w:szCs w:val="20"/>
              </w:rPr>
              <w:t>広域臨海環境整備センター法制定</w:t>
            </w:r>
            <w:r w:rsidRPr="002677ED">
              <w:rPr>
                <w:rFonts w:ascii="Meiryo UI" w:eastAsia="Meiryo UI" w:hAnsi="Meiryo UI" w:cs="Arial"/>
                <w:color w:val="000000" w:themeColor="dark1"/>
                <w:kern w:val="24"/>
                <w:sz w:val="20"/>
                <w:szCs w:val="20"/>
              </w:rPr>
              <w:t>(1981)</w:t>
            </w:r>
          </w:p>
        </w:tc>
        <w:tc>
          <w:tcPr>
            <w:tcW w:w="3536" w:type="dxa"/>
            <w:tcBorders>
              <w:top w:val="single" w:sz="8" w:space="0" w:color="FFFFFF"/>
              <w:left w:val="single" w:sz="8" w:space="0" w:color="FFFFFF"/>
              <w:bottom w:val="single" w:sz="8" w:space="0" w:color="FFFFFF"/>
              <w:right w:val="single" w:sz="8" w:space="0" w:color="FFFFFF"/>
            </w:tcBorders>
            <w:shd w:val="clear" w:color="auto" w:fill="EAEFF7"/>
            <w:tcMar>
              <w:top w:w="57" w:type="dxa"/>
              <w:left w:w="57" w:type="dxa"/>
              <w:bottom w:w="57" w:type="dxa"/>
              <w:right w:w="57" w:type="dxa"/>
            </w:tcMar>
            <w:hideMark/>
          </w:tcPr>
          <w:p w14:paraId="34D4210C"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p>
        </w:tc>
      </w:tr>
      <w:tr w:rsidR="0085023C" w:rsidRPr="002677ED" w14:paraId="02BF5C63" w14:textId="77777777" w:rsidTr="002677ED">
        <w:trPr>
          <w:trHeight w:val="15"/>
        </w:trPr>
        <w:tc>
          <w:tcPr>
            <w:tcW w:w="611" w:type="dxa"/>
            <w:tcBorders>
              <w:top w:val="single" w:sz="8" w:space="0" w:color="FFFFFF"/>
              <w:left w:val="single" w:sz="8" w:space="0" w:color="FFFFFF"/>
              <w:bottom w:val="single" w:sz="8" w:space="0" w:color="FFFFFF"/>
              <w:right w:val="single" w:sz="8" w:space="0" w:color="FFFFFF"/>
            </w:tcBorders>
            <w:shd w:val="clear" w:color="auto" w:fill="D2DEEF"/>
            <w:tcMar>
              <w:top w:w="57" w:type="dxa"/>
              <w:left w:w="57" w:type="dxa"/>
              <w:bottom w:w="57" w:type="dxa"/>
              <w:right w:w="57" w:type="dxa"/>
            </w:tcMar>
            <w:vAlign w:val="center"/>
            <w:hideMark/>
          </w:tcPr>
          <w:p w14:paraId="508E5D5D"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color w:val="000000" w:themeColor="dark1"/>
                <w:kern w:val="24"/>
                <w:sz w:val="20"/>
                <w:szCs w:val="20"/>
              </w:rPr>
              <w:t>1990</w:t>
            </w:r>
          </w:p>
        </w:tc>
        <w:tc>
          <w:tcPr>
            <w:tcW w:w="4372" w:type="dxa"/>
            <w:tcBorders>
              <w:top w:val="single" w:sz="8" w:space="0" w:color="FFFFFF"/>
              <w:left w:val="single" w:sz="8" w:space="0" w:color="FFFFFF"/>
              <w:bottom w:val="single" w:sz="8" w:space="0" w:color="FFFFFF"/>
              <w:right w:val="single" w:sz="8" w:space="0" w:color="FFFFFF"/>
            </w:tcBorders>
            <w:shd w:val="clear" w:color="auto" w:fill="D2DEEF"/>
            <w:tcMar>
              <w:top w:w="57" w:type="dxa"/>
              <w:left w:w="57" w:type="dxa"/>
              <w:bottom w:w="57" w:type="dxa"/>
              <w:right w:w="57" w:type="dxa"/>
            </w:tcMar>
            <w:hideMark/>
          </w:tcPr>
          <w:p w14:paraId="00A0A297"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hint="eastAsia"/>
                <w:color w:val="000000" w:themeColor="dark1"/>
                <w:kern w:val="24"/>
                <w:sz w:val="20"/>
                <w:szCs w:val="20"/>
              </w:rPr>
              <w:t>容器包装リサイクル法制定</w:t>
            </w:r>
            <w:r w:rsidRPr="002677ED">
              <w:rPr>
                <w:rFonts w:ascii="Meiryo UI" w:eastAsia="Meiryo UI" w:hAnsi="Meiryo UI" w:cs="Arial"/>
                <w:color w:val="000000" w:themeColor="dark1"/>
                <w:kern w:val="24"/>
                <w:sz w:val="20"/>
                <w:szCs w:val="20"/>
              </w:rPr>
              <w:t>(1995)</w:t>
            </w:r>
          </w:p>
          <w:p w14:paraId="2D8A1A40"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hint="eastAsia"/>
                <w:color w:val="000000" w:themeColor="dark1"/>
                <w:kern w:val="24"/>
                <w:sz w:val="20"/>
                <w:szCs w:val="20"/>
              </w:rPr>
              <w:t>家電リサイクル法制定</w:t>
            </w:r>
            <w:r w:rsidRPr="002677ED">
              <w:rPr>
                <w:rFonts w:ascii="Meiryo UI" w:eastAsia="Meiryo UI" w:hAnsi="Meiryo UI" w:cs="Arial"/>
                <w:color w:val="000000" w:themeColor="dark1"/>
                <w:kern w:val="24"/>
                <w:sz w:val="20"/>
                <w:szCs w:val="20"/>
              </w:rPr>
              <w:t>(1998)</w:t>
            </w:r>
          </w:p>
          <w:p w14:paraId="261DE737"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hint="eastAsia"/>
                <w:color w:val="000000" w:themeColor="dark1"/>
                <w:kern w:val="24"/>
                <w:sz w:val="20"/>
                <w:szCs w:val="20"/>
              </w:rPr>
              <w:t>ダイオキシン類対策特別措置法</w:t>
            </w:r>
            <w:r w:rsidRPr="002677ED">
              <w:rPr>
                <w:rFonts w:ascii="Meiryo UI" w:eastAsia="Meiryo UI" w:hAnsi="Meiryo UI" w:cs="Arial"/>
                <w:color w:val="000000" w:themeColor="dark1"/>
                <w:kern w:val="24"/>
                <w:sz w:val="20"/>
                <w:szCs w:val="20"/>
              </w:rPr>
              <w:t>(1999)</w:t>
            </w:r>
          </w:p>
          <w:p w14:paraId="643BDF6A"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hint="eastAsia"/>
                <w:color w:val="000000" w:themeColor="dark1"/>
                <w:kern w:val="24"/>
                <w:sz w:val="20"/>
                <w:szCs w:val="20"/>
              </w:rPr>
              <w:t>日中韓三カ国環境大臣会合開始</w:t>
            </w:r>
            <w:r w:rsidRPr="002677ED">
              <w:rPr>
                <w:rFonts w:ascii="Meiryo UI" w:eastAsia="Meiryo UI" w:hAnsi="Meiryo UI" w:cs="Arial"/>
                <w:color w:val="000000" w:themeColor="dark1"/>
                <w:kern w:val="24"/>
                <w:sz w:val="20"/>
                <w:szCs w:val="20"/>
              </w:rPr>
              <w:t>(1999)</w:t>
            </w:r>
          </w:p>
        </w:tc>
        <w:tc>
          <w:tcPr>
            <w:tcW w:w="3536" w:type="dxa"/>
            <w:tcBorders>
              <w:top w:val="single" w:sz="8" w:space="0" w:color="FFFFFF"/>
              <w:left w:val="single" w:sz="8" w:space="0" w:color="FFFFFF"/>
              <w:bottom w:val="single" w:sz="8" w:space="0" w:color="FFFFFF"/>
              <w:right w:val="single" w:sz="8" w:space="0" w:color="FFFFFF"/>
            </w:tcBorders>
            <w:shd w:val="clear" w:color="auto" w:fill="D2DEEF"/>
            <w:tcMar>
              <w:top w:w="57" w:type="dxa"/>
              <w:left w:w="57" w:type="dxa"/>
              <w:bottom w:w="57" w:type="dxa"/>
              <w:right w:w="57" w:type="dxa"/>
            </w:tcMar>
            <w:hideMark/>
          </w:tcPr>
          <w:p w14:paraId="67F6D111"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hint="eastAsia"/>
                <w:color w:val="000000" w:themeColor="dark1"/>
                <w:kern w:val="24"/>
                <w:sz w:val="20"/>
                <w:szCs w:val="20"/>
              </w:rPr>
              <w:t>府環境基本条例制定</w:t>
            </w:r>
            <w:r w:rsidRPr="002677ED">
              <w:rPr>
                <w:rFonts w:ascii="Meiryo UI" w:eastAsia="Meiryo UI" w:hAnsi="Meiryo UI" w:cs="Arial"/>
                <w:color w:val="000000" w:themeColor="dark1"/>
                <w:kern w:val="24"/>
                <w:sz w:val="20"/>
                <w:szCs w:val="20"/>
              </w:rPr>
              <w:t>(1994)</w:t>
            </w:r>
          </w:p>
        </w:tc>
      </w:tr>
      <w:tr w:rsidR="0085023C" w:rsidRPr="002677ED" w14:paraId="4EC74580" w14:textId="77777777" w:rsidTr="002677ED">
        <w:trPr>
          <w:trHeight w:val="632"/>
        </w:trPr>
        <w:tc>
          <w:tcPr>
            <w:tcW w:w="611" w:type="dxa"/>
            <w:tcBorders>
              <w:top w:val="single" w:sz="8" w:space="0" w:color="FFFFFF"/>
              <w:left w:val="single" w:sz="8" w:space="0" w:color="FFFFFF"/>
              <w:bottom w:val="single" w:sz="8" w:space="0" w:color="FFFFFF"/>
              <w:right w:val="single" w:sz="8" w:space="0" w:color="FFFFFF"/>
            </w:tcBorders>
            <w:shd w:val="clear" w:color="auto" w:fill="EAEFF7"/>
            <w:tcMar>
              <w:top w:w="57" w:type="dxa"/>
              <w:left w:w="57" w:type="dxa"/>
              <w:bottom w:w="57" w:type="dxa"/>
              <w:right w:w="57" w:type="dxa"/>
            </w:tcMar>
            <w:vAlign w:val="center"/>
            <w:hideMark/>
          </w:tcPr>
          <w:p w14:paraId="0247E1F7"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color w:val="000000" w:themeColor="dark1"/>
                <w:kern w:val="24"/>
                <w:sz w:val="20"/>
                <w:szCs w:val="20"/>
              </w:rPr>
              <w:t>2000</w:t>
            </w:r>
          </w:p>
        </w:tc>
        <w:tc>
          <w:tcPr>
            <w:tcW w:w="4372" w:type="dxa"/>
            <w:tcBorders>
              <w:top w:val="single" w:sz="8" w:space="0" w:color="FFFFFF"/>
              <w:left w:val="single" w:sz="8" w:space="0" w:color="FFFFFF"/>
              <w:bottom w:val="single" w:sz="8" w:space="0" w:color="FFFFFF"/>
              <w:right w:val="single" w:sz="8" w:space="0" w:color="FFFFFF"/>
            </w:tcBorders>
            <w:shd w:val="clear" w:color="auto" w:fill="EAEFF7"/>
            <w:tcMar>
              <w:top w:w="57" w:type="dxa"/>
              <w:left w:w="57" w:type="dxa"/>
              <w:bottom w:w="57" w:type="dxa"/>
              <w:right w:w="57" w:type="dxa"/>
            </w:tcMar>
            <w:hideMark/>
          </w:tcPr>
          <w:p w14:paraId="1AB4635A"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hint="eastAsia"/>
                <w:color w:val="000000" w:themeColor="dark1"/>
                <w:kern w:val="24"/>
                <w:sz w:val="20"/>
                <w:szCs w:val="20"/>
              </w:rPr>
              <w:t>循環型社会形成推進基本法制定</w:t>
            </w:r>
            <w:r w:rsidRPr="002677ED">
              <w:rPr>
                <w:rFonts w:ascii="Meiryo UI" w:eastAsia="Meiryo UI" w:hAnsi="Meiryo UI" w:cs="Arial"/>
                <w:color w:val="000000" w:themeColor="dark1"/>
                <w:kern w:val="24"/>
                <w:sz w:val="20"/>
                <w:szCs w:val="20"/>
              </w:rPr>
              <w:t>(2000)</w:t>
            </w:r>
          </w:p>
          <w:p w14:paraId="15543B06"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hint="eastAsia"/>
                <w:color w:val="000000" w:themeColor="dark1"/>
                <w:kern w:val="24"/>
                <w:sz w:val="20"/>
                <w:szCs w:val="20"/>
              </w:rPr>
              <w:t>グリーン購入法制定</w:t>
            </w:r>
            <w:r w:rsidRPr="002677ED">
              <w:rPr>
                <w:rFonts w:ascii="Meiryo UI" w:eastAsia="Meiryo UI" w:hAnsi="Meiryo UI" w:cs="Arial"/>
                <w:color w:val="000000" w:themeColor="dark1"/>
                <w:kern w:val="24"/>
                <w:sz w:val="20"/>
                <w:szCs w:val="20"/>
              </w:rPr>
              <w:t>(2000)</w:t>
            </w:r>
          </w:p>
          <w:p w14:paraId="5B692461"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hint="eastAsia"/>
                <w:color w:val="000000" w:themeColor="dark1"/>
                <w:kern w:val="24"/>
                <w:sz w:val="20"/>
                <w:szCs w:val="20"/>
              </w:rPr>
              <w:t>建設リサイクル法制定</w:t>
            </w:r>
            <w:r w:rsidRPr="002677ED">
              <w:rPr>
                <w:rFonts w:ascii="Meiryo UI" w:eastAsia="Meiryo UI" w:hAnsi="Meiryo UI" w:cs="Arial"/>
                <w:color w:val="000000" w:themeColor="dark1"/>
                <w:kern w:val="24"/>
                <w:sz w:val="20"/>
                <w:szCs w:val="20"/>
              </w:rPr>
              <w:t>(2000)</w:t>
            </w:r>
          </w:p>
          <w:p w14:paraId="6BA576DA"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hint="eastAsia"/>
                <w:color w:val="000000" w:themeColor="dark1"/>
                <w:kern w:val="24"/>
                <w:sz w:val="20"/>
                <w:szCs w:val="20"/>
              </w:rPr>
              <w:t>食品リサイクル法制定</w:t>
            </w:r>
            <w:r w:rsidRPr="002677ED">
              <w:rPr>
                <w:rFonts w:ascii="Meiryo UI" w:eastAsia="Meiryo UI" w:hAnsi="Meiryo UI" w:cs="Arial"/>
                <w:color w:val="000000" w:themeColor="dark1"/>
                <w:kern w:val="24"/>
                <w:sz w:val="20"/>
                <w:szCs w:val="20"/>
              </w:rPr>
              <w:t>(2000)</w:t>
            </w:r>
          </w:p>
          <w:p w14:paraId="45CD6C53"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color w:val="000000" w:themeColor="dark1"/>
                <w:kern w:val="24"/>
                <w:sz w:val="20"/>
                <w:szCs w:val="20"/>
              </w:rPr>
              <w:t xml:space="preserve">PCB </w:t>
            </w:r>
            <w:r w:rsidRPr="002677ED">
              <w:rPr>
                <w:rFonts w:ascii="Meiryo UI" w:eastAsia="Meiryo UI" w:hAnsi="Meiryo UI" w:cs="Arial" w:hint="eastAsia"/>
                <w:color w:val="000000" w:themeColor="dark1"/>
                <w:kern w:val="24"/>
                <w:sz w:val="20"/>
                <w:szCs w:val="20"/>
              </w:rPr>
              <w:t>特別措置法制定</w:t>
            </w:r>
            <w:r w:rsidRPr="002677ED">
              <w:rPr>
                <w:rFonts w:ascii="Meiryo UI" w:eastAsia="Meiryo UI" w:hAnsi="Meiryo UI" w:cs="Arial"/>
                <w:color w:val="000000" w:themeColor="dark1"/>
                <w:kern w:val="24"/>
                <w:sz w:val="20"/>
                <w:szCs w:val="20"/>
              </w:rPr>
              <w:t>(2001)</w:t>
            </w:r>
          </w:p>
          <w:p w14:paraId="74C191FA"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hint="eastAsia"/>
                <w:color w:val="000000" w:themeColor="dark1"/>
                <w:kern w:val="24"/>
                <w:sz w:val="20"/>
                <w:szCs w:val="20"/>
              </w:rPr>
              <w:t>自動車リサイクル法制定</w:t>
            </w:r>
            <w:r w:rsidRPr="002677ED">
              <w:rPr>
                <w:rFonts w:ascii="Meiryo UI" w:eastAsia="Meiryo UI" w:hAnsi="Meiryo UI" w:cs="Arial"/>
                <w:color w:val="000000" w:themeColor="dark1"/>
                <w:kern w:val="24"/>
                <w:sz w:val="20"/>
                <w:szCs w:val="20"/>
              </w:rPr>
              <w:t>(2002)</w:t>
            </w:r>
          </w:p>
        </w:tc>
        <w:tc>
          <w:tcPr>
            <w:tcW w:w="3536" w:type="dxa"/>
            <w:tcBorders>
              <w:top w:val="single" w:sz="8" w:space="0" w:color="FFFFFF"/>
              <w:left w:val="single" w:sz="8" w:space="0" w:color="FFFFFF"/>
              <w:bottom w:val="single" w:sz="8" w:space="0" w:color="FFFFFF"/>
              <w:right w:val="single" w:sz="8" w:space="0" w:color="FFFFFF"/>
            </w:tcBorders>
            <w:shd w:val="clear" w:color="auto" w:fill="EAEFF7"/>
            <w:tcMar>
              <w:top w:w="57" w:type="dxa"/>
              <w:left w:w="57" w:type="dxa"/>
              <w:bottom w:w="57" w:type="dxa"/>
              <w:right w:w="57" w:type="dxa"/>
            </w:tcMar>
            <w:hideMark/>
          </w:tcPr>
          <w:p w14:paraId="410A1E41"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hint="eastAsia"/>
                <w:color w:val="000000" w:themeColor="dark1"/>
                <w:kern w:val="24"/>
                <w:sz w:val="20"/>
                <w:szCs w:val="20"/>
              </w:rPr>
              <w:t>府循環型社会形成推進条例制定</w:t>
            </w:r>
            <w:r w:rsidRPr="002677ED">
              <w:rPr>
                <w:rFonts w:ascii="Meiryo UI" w:eastAsia="Meiryo UI" w:hAnsi="Meiryo UI" w:cs="Arial"/>
                <w:color w:val="000000" w:themeColor="dark1"/>
                <w:kern w:val="24"/>
                <w:sz w:val="20"/>
                <w:szCs w:val="20"/>
              </w:rPr>
              <w:t>(2003)</w:t>
            </w:r>
          </w:p>
          <w:p w14:paraId="3C3775F6"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hint="eastAsia"/>
                <w:color w:val="000000" w:themeColor="dark1"/>
                <w:kern w:val="24"/>
                <w:sz w:val="20"/>
                <w:szCs w:val="20"/>
              </w:rPr>
              <w:t>大阪エコエリア構想策定</w:t>
            </w:r>
            <w:r w:rsidRPr="002677ED">
              <w:rPr>
                <w:rFonts w:ascii="Meiryo UI" w:eastAsia="Meiryo UI" w:hAnsi="Meiryo UI" w:cs="Arial"/>
                <w:color w:val="000000" w:themeColor="dark1"/>
                <w:kern w:val="24"/>
                <w:sz w:val="20"/>
                <w:szCs w:val="20"/>
              </w:rPr>
              <w:t>(2003)</w:t>
            </w:r>
          </w:p>
          <w:p w14:paraId="36B529BF" w14:textId="77777777" w:rsidR="0085023C" w:rsidRPr="002677ED" w:rsidRDefault="0085023C" w:rsidP="002677ED">
            <w:pPr>
              <w:widowControl/>
              <w:snapToGrid w:val="0"/>
              <w:spacing w:line="240" w:lineRule="exact"/>
              <w:ind w:rightChars="-50" w:right="-110"/>
              <w:jc w:val="left"/>
              <w:rPr>
                <w:rFonts w:ascii="Meiryo UI" w:eastAsia="Meiryo UI" w:hAnsi="Meiryo UI" w:cs="Arial"/>
                <w:color w:val="000000" w:themeColor="dark1"/>
                <w:kern w:val="24"/>
                <w:sz w:val="20"/>
                <w:szCs w:val="20"/>
              </w:rPr>
            </w:pPr>
            <w:r w:rsidRPr="002677ED">
              <w:rPr>
                <w:rFonts w:ascii="Meiryo UI" w:eastAsia="Meiryo UI" w:hAnsi="Meiryo UI" w:cs="Arial" w:hint="eastAsia"/>
                <w:kern w:val="0"/>
                <w:sz w:val="20"/>
                <w:szCs w:val="20"/>
              </w:rPr>
              <w:t>堺第</w:t>
            </w:r>
            <w:r w:rsidRPr="002677ED">
              <w:rPr>
                <w:rFonts w:ascii="Meiryo UI" w:eastAsia="Meiryo UI" w:hAnsi="Meiryo UI" w:cs="Arial"/>
                <w:kern w:val="0"/>
                <w:sz w:val="20"/>
                <w:szCs w:val="20"/>
              </w:rPr>
              <w:t>7-3区一次処分地廃止（2004</w:t>
            </w:r>
            <w:r w:rsidRPr="002677ED">
              <w:rPr>
                <w:rFonts w:ascii="Meiryo UI" w:eastAsia="Meiryo UI" w:hAnsi="Meiryo UI" w:cs="Arial" w:hint="eastAsia"/>
                <w:kern w:val="0"/>
                <w:sz w:val="20"/>
                <w:szCs w:val="20"/>
              </w:rPr>
              <w:t>）</w:t>
            </w:r>
          </w:p>
          <w:p w14:paraId="5F0F53E2"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hint="eastAsia"/>
                <w:color w:val="000000" w:themeColor="dark1"/>
                <w:kern w:val="24"/>
                <w:sz w:val="20"/>
                <w:szCs w:val="20"/>
              </w:rPr>
              <w:t>府リサイクル製品認定制度開始</w:t>
            </w:r>
            <w:r w:rsidRPr="002677ED">
              <w:rPr>
                <w:rFonts w:ascii="Meiryo UI" w:eastAsia="Meiryo UI" w:hAnsi="Meiryo UI" w:cs="Arial"/>
                <w:color w:val="000000" w:themeColor="dark1"/>
                <w:kern w:val="24"/>
                <w:sz w:val="20"/>
                <w:szCs w:val="20"/>
              </w:rPr>
              <w:t>(2004)</w:t>
            </w:r>
          </w:p>
          <w:p w14:paraId="6A11FA96" w14:textId="77777777" w:rsidR="0085023C" w:rsidRPr="002677ED" w:rsidRDefault="0085023C" w:rsidP="002677ED">
            <w:pPr>
              <w:widowControl/>
              <w:snapToGrid w:val="0"/>
              <w:spacing w:line="240" w:lineRule="exact"/>
              <w:ind w:rightChars="-50" w:right="-110"/>
              <w:jc w:val="left"/>
              <w:rPr>
                <w:rFonts w:ascii="Meiryo UI" w:eastAsia="Meiryo UI" w:hAnsi="Meiryo UI" w:cs="Arial"/>
                <w:color w:val="000000" w:themeColor="dark1"/>
                <w:kern w:val="24"/>
                <w:sz w:val="20"/>
                <w:szCs w:val="20"/>
              </w:rPr>
            </w:pPr>
            <w:r w:rsidRPr="002677ED">
              <w:rPr>
                <w:rFonts w:ascii="Meiryo UI" w:eastAsia="Meiryo UI" w:hAnsi="Meiryo UI" w:cs="Arial" w:hint="eastAsia"/>
                <w:color w:val="000000" w:themeColor="dark1"/>
                <w:kern w:val="24"/>
                <w:sz w:val="20"/>
                <w:szCs w:val="20"/>
              </w:rPr>
              <w:t>府エコタウンプラン策定</w:t>
            </w:r>
            <w:r w:rsidRPr="002677ED">
              <w:rPr>
                <w:rFonts w:ascii="Meiryo UI" w:eastAsia="Meiryo UI" w:hAnsi="Meiryo UI" w:cs="Arial"/>
                <w:color w:val="000000" w:themeColor="dark1"/>
                <w:kern w:val="24"/>
                <w:sz w:val="20"/>
                <w:szCs w:val="20"/>
              </w:rPr>
              <w:t>(2005)</w:t>
            </w:r>
          </w:p>
        </w:tc>
      </w:tr>
      <w:tr w:rsidR="0085023C" w:rsidRPr="002677ED" w14:paraId="06138D65" w14:textId="77777777" w:rsidTr="002677ED">
        <w:trPr>
          <w:trHeight w:val="789"/>
        </w:trPr>
        <w:tc>
          <w:tcPr>
            <w:tcW w:w="611" w:type="dxa"/>
            <w:tcBorders>
              <w:top w:val="single" w:sz="8" w:space="0" w:color="FFFFFF"/>
              <w:left w:val="single" w:sz="8" w:space="0" w:color="FFFFFF"/>
              <w:bottom w:val="single" w:sz="8" w:space="0" w:color="FFFFFF"/>
              <w:right w:val="single" w:sz="8" w:space="0" w:color="FFFFFF"/>
            </w:tcBorders>
            <w:shd w:val="clear" w:color="auto" w:fill="D2DEEF"/>
            <w:tcMar>
              <w:top w:w="57" w:type="dxa"/>
              <w:left w:w="57" w:type="dxa"/>
              <w:bottom w:w="57" w:type="dxa"/>
              <w:right w:w="57" w:type="dxa"/>
            </w:tcMar>
            <w:vAlign w:val="center"/>
            <w:hideMark/>
          </w:tcPr>
          <w:p w14:paraId="4DC226C0"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color w:val="000000" w:themeColor="dark1"/>
                <w:kern w:val="24"/>
                <w:sz w:val="20"/>
                <w:szCs w:val="20"/>
              </w:rPr>
              <w:t>2010</w:t>
            </w:r>
          </w:p>
        </w:tc>
        <w:tc>
          <w:tcPr>
            <w:tcW w:w="4372" w:type="dxa"/>
            <w:tcBorders>
              <w:top w:val="single" w:sz="8" w:space="0" w:color="FFFFFF"/>
              <w:left w:val="single" w:sz="8" w:space="0" w:color="FFFFFF"/>
              <w:bottom w:val="single" w:sz="8" w:space="0" w:color="FFFFFF"/>
              <w:right w:val="single" w:sz="8" w:space="0" w:color="FFFFFF"/>
            </w:tcBorders>
            <w:shd w:val="clear" w:color="auto" w:fill="D2DEEF"/>
            <w:tcMar>
              <w:top w:w="57" w:type="dxa"/>
              <w:left w:w="57" w:type="dxa"/>
              <w:bottom w:w="57" w:type="dxa"/>
              <w:right w:w="57" w:type="dxa"/>
            </w:tcMar>
            <w:hideMark/>
          </w:tcPr>
          <w:p w14:paraId="2C557921"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hint="eastAsia"/>
                <w:color w:val="000000" w:themeColor="dark1"/>
                <w:kern w:val="24"/>
                <w:sz w:val="20"/>
                <w:szCs w:val="20"/>
              </w:rPr>
              <w:t>小型家電リサイクル法制定</w:t>
            </w:r>
            <w:r w:rsidRPr="002677ED">
              <w:rPr>
                <w:rFonts w:ascii="Meiryo UI" w:eastAsia="Meiryo UI" w:hAnsi="Meiryo UI" w:cs="Arial"/>
                <w:color w:val="000000" w:themeColor="dark1"/>
                <w:kern w:val="24"/>
                <w:sz w:val="20"/>
                <w:szCs w:val="20"/>
              </w:rPr>
              <w:t>(2012)</w:t>
            </w:r>
          </w:p>
          <w:p w14:paraId="6614B79C"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hint="eastAsia"/>
                <w:color w:val="000000" w:themeColor="dark1"/>
                <w:kern w:val="24"/>
                <w:sz w:val="20"/>
                <w:szCs w:val="20"/>
              </w:rPr>
              <w:t>第五次環境基本計画閣議決定</w:t>
            </w:r>
            <w:r w:rsidRPr="002677ED">
              <w:rPr>
                <w:rFonts w:ascii="Meiryo UI" w:eastAsia="Meiryo UI" w:hAnsi="Meiryo UI" w:cs="Arial"/>
                <w:color w:val="000000" w:themeColor="dark1"/>
                <w:kern w:val="24"/>
                <w:sz w:val="20"/>
                <w:szCs w:val="20"/>
              </w:rPr>
              <w:t>(2018)</w:t>
            </w:r>
            <w:r w:rsidRPr="002677ED">
              <w:rPr>
                <w:rFonts w:ascii="Meiryo UI" w:eastAsia="Meiryo UI" w:hAnsi="Meiryo UI" w:cs="Arial" w:hint="eastAsia"/>
                <w:color w:val="000000" w:themeColor="dark1"/>
                <w:kern w:val="24"/>
                <w:sz w:val="20"/>
                <w:szCs w:val="20"/>
              </w:rPr>
              <w:t>※</w:t>
            </w:r>
          </w:p>
          <w:p w14:paraId="43D4C698"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hint="eastAsia"/>
                <w:color w:val="000000" w:themeColor="dark1"/>
                <w:kern w:val="24"/>
                <w:sz w:val="20"/>
                <w:szCs w:val="20"/>
              </w:rPr>
              <w:t>第四次循環型社会形成推進基本計画策定</w:t>
            </w:r>
            <w:r w:rsidRPr="002677ED">
              <w:rPr>
                <w:rFonts w:ascii="Meiryo UI" w:eastAsia="Meiryo UI" w:hAnsi="Meiryo UI" w:cs="Arial"/>
                <w:color w:val="000000" w:themeColor="dark1"/>
                <w:kern w:val="24"/>
                <w:sz w:val="20"/>
                <w:szCs w:val="20"/>
              </w:rPr>
              <w:t>(2018)</w:t>
            </w:r>
            <w:r w:rsidRPr="002677ED">
              <w:rPr>
                <w:rFonts w:ascii="Meiryo UI" w:eastAsia="Meiryo UI" w:hAnsi="Meiryo UI" w:cs="Arial" w:hint="eastAsia"/>
                <w:color w:val="000000" w:themeColor="dark1"/>
                <w:kern w:val="24"/>
                <w:sz w:val="20"/>
                <w:szCs w:val="20"/>
              </w:rPr>
              <w:t>※</w:t>
            </w:r>
          </w:p>
          <w:p w14:paraId="54D396C6"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hint="eastAsia"/>
                <w:color w:val="000000" w:themeColor="dark1"/>
                <w:kern w:val="24"/>
                <w:sz w:val="20"/>
                <w:szCs w:val="20"/>
              </w:rPr>
              <w:t>プラスチック資源循環戦略策定</w:t>
            </w:r>
            <w:r w:rsidRPr="002677ED">
              <w:rPr>
                <w:rFonts w:ascii="Meiryo UI" w:eastAsia="Meiryo UI" w:hAnsi="Meiryo UI" w:cs="Arial"/>
                <w:color w:val="000000" w:themeColor="dark1"/>
                <w:kern w:val="24"/>
                <w:sz w:val="20"/>
                <w:szCs w:val="20"/>
              </w:rPr>
              <w:t>(2019)</w:t>
            </w:r>
          </w:p>
        </w:tc>
        <w:tc>
          <w:tcPr>
            <w:tcW w:w="3536" w:type="dxa"/>
            <w:tcBorders>
              <w:top w:val="single" w:sz="8" w:space="0" w:color="FFFFFF"/>
              <w:left w:val="single" w:sz="8" w:space="0" w:color="FFFFFF"/>
              <w:bottom w:val="single" w:sz="8" w:space="0" w:color="FFFFFF"/>
              <w:right w:val="single" w:sz="8" w:space="0" w:color="FFFFFF"/>
            </w:tcBorders>
            <w:shd w:val="clear" w:color="auto" w:fill="D2DEEF"/>
            <w:tcMar>
              <w:top w:w="57" w:type="dxa"/>
              <w:left w:w="57" w:type="dxa"/>
              <w:bottom w:w="57" w:type="dxa"/>
              <w:right w:w="57" w:type="dxa"/>
            </w:tcMar>
            <w:hideMark/>
          </w:tcPr>
          <w:p w14:paraId="544C16CD"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hint="eastAsia"/>
                <w:color w:val="000000" w:themeColor="dark1"/>
                <w:kern w:val="24"/>
                <w:sz w:val="20"/>
                <w:szCs w:val="20"/>
              </w:rPr>
              <w:t>府ごみ処理広域化計画</w:t>
            </w:r>
            <w:r w:rsidRPr="002677ED">
              <w:rPr>
                <w:rFonts w:ascii="Meiryo UI" w:eastAsia="Meiryo UI" w:hAnsi="Meiryo UI" w:cs="Arial"/>
                <w:color w:val="000000" w:themeColor="dark1"/>
                <w:kern w:val="24"/>
                <w:sz w:val="20"/>
                <w:szCs w:val="20"/>
              </w:rPr>
              <w:t>(2019)</w:t>
            </w:r>
            <w:r w:rsidRPr="002677ED">
              <w:rPr>
                <w:rFonts w:ascii="Meiryo UI" w:eastAsia="Meiryo UI" w:hAnsi="Meiryo UI" w:cs="Arial" w:hint="eastAsia"/>
                <w:color w:val="000000" w:themeColor="dark1"/>
                <w:kern w:val="24"/>
                <w:sz w:val="20"/>
                <w:szCs w:val="20"/>
              </w:rPr>
              <w:t>※</w:t>
            </w:r>
          </w:p>
        </w:tc>
      </w:tr>
      <w:tr w:rsidR="0085023C" w:rsidRPr="002677ED" w14:paraId="71B22C31" w14:textId="77777777" w:rsidTr="002677ED">
        <w:trPr>
          <w:trHeight w:val="221"/>
        </w:trPr>
        <w:tc>
          <w:tcPr>
            <w:tcW w:w="611" w:type="dxa"/>
            <w:tcBorders>
              <w:top w:val="single" w:sz="8" w:space="0" w:color="FFFFFF"/>
              <w:left w:val="single" w:sz="8" w:space="0" w:color="FFFFFF"/>
              <w:bottom w:val="single" w:sz="8" w:space="0" w:color="FFFFFF"/>
              <w:right w:val="single" w:sz="8" w:space="0" w:color="FFFFFF"/>
            </w:tcBorders>
            <w:shd w:val="clear" w:color="auto" w:fill="EAEFF7"/>
            <w:tcMar>
              <w:top w:w="57" w:type="dxa"/>
              <w:left w:w="57" w:type="dxa"/>
              <w:bottom w:w="57" w:type="dxa"/>
              <w:right w:w="57" w:type="dxa"/>
            </w:tcMar>
            <w:vAlign w:val="center"/>
            <w:hideMark/>
          </w:tcPr>
          <w:p w14:paraId="372403C7"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color w:val="000000" w:themeColor="dark1"/>
                <w:kern w:val="24"/>
                <w:sz w:val="20"/>
                <w:szCs w:val="20"/>
              </w:rPr>
              <w:t>2020</w:t>
            </w:r>
          </w:p>
        </w:tc>
        <w:tc>
          <w:tcPr>
            <w:tcW w:w="4372" w:type="dxa"/>
            <w:tcBorders>
              <w:top w:val="single" w:sz="8" w:space="0" w:color="FFFFFF"/>
              <w:left w:val="single" w:sz="8" w:space="0" w:color="FFFFFF"/>
              <w:bottom w:val="single" w:sz="8" w:space="0" w:color="FFFFFF"/>
              <w:right w:val="single" w:sz="8" w:space="0" w:color="FFFFFF"/>
            </w:tcBorders>
            <w:shd w:val="clear" w:color="auto" w:fill="EAEFF7"/>
            <w:tcMar>
              <w:top w:w="57" w:type="dxa"/>
              <w:left w:w="57" w:type="dxa"/>
              <w:bottom w:w="57" w:type="dxa"/>
              <w:right w:w="57" w:type="dxa"/>
            </w:tcMar>
            <w:hideMark/>
          </w:tcPr>
          <w:p w14:paraId="7BB1C9F2" w14:textId="77777777" w:rsidR="0085023C" w:rsidRPr="002677ED" w:rsidRDefault="0085023C" w:rsidP="002677ED">
            <w:pPr>
              <w:widowControl/>
              <w:snapToGrid w:val="0"/>
              <w:spacing w:line="240" w:lineRule="exact"/>
              <w:ind w:rightChars="-50" w:right="-110"/>
              <w:jc w:val="left"/>
              <w:rPr>
                <w:rFonts w:ascii="Meiryo UI" w:eastAsia="Meiryo UI" w:hAnsi="Meiryo UI" w:cs="Arial"/>
                <w:color w:val="000000" w:themeColor="dark1"/>
                <w:kern w:val="24"/>
                <w:sz w:val="20"/>
                <w:szCs w:val="20"/>
              </w:rPr>
            </w:pPr>
            <w:r w:rsidRPr="002677ED">
              <w:rPr>
                <w:rFonts w:ascii="Meiryo UI" w:eastAsia="Meiryo UI" w:hAnsi="Meiryo UI" w:cs="Arial" w:hint="eastAsia"/>
                <w:color w:val="000000" w:themeColor="dark1"/>
                <w:kern w:val="24"/>
                <w:sz w:val="20"/>
                <w:szCs w:val="20"/>
              </w:rPr>
              <w:t>循環経済ビジョン</w:t>
            </w:r>
            <w:r w:rsidRPr="002677ED">
              <w:rPr>
                <w:rFonts w:ascii="Meiryo UI" w:eastAsia="Meiryo UI" w:hAnsi="Meiryo UI" w:cs="Arial"/>
                <w:color w:val="000000" w:themeColor="dark1"/>
                <w:kern w:val="24"/>
                <w:sz w:val="20"/>
                <w:szCs w:val="20"/>
              </w:rPr>
              <w:t xml:space="preserve"> 2020取りまとめ（2020</w:t>
            </w:r>
            <w:r w:rsidRPr="002677ED">
              <w:rPr>
                <w:rFonts w:ascii="Meiryo UI" w:eastAsia="Meiryo UI" w:hAnsi="Meiryo UI" w:cs="Arial" w:hint="eastAsia"/>
                <w:color w:val="000000" w:themeColor="dark1"/>
                <w:kern w:val="24"/>
                <w:sz w:val="20"/>
                <w:szCs w:val="20"/>
              </w:rPr>
              <w:t>）</w:t>
            </w:r>
          </w:p>
          <w:p w14:paraId="6E9D5541" w14:textId="77777777" w:rsidR="0085023C" w:rsidRPr="002677ED" w:rsidRDefault="0085023C" w:rsidP="002677ED">
            <w:pPr>
              <w:widowControl/>
              <w:snapToGrid w:val="0"/>
              <w:spacing w:line="240" w:lineRule="exact"/>
              <w:ind w:rightChars="-50" w:right="-110"/>
              <w:jc w:val="left"/>
              <w:rPr>
                <w:rFonts w:ascii="Meiryo UI" w:eastAsia="Meiryo UI" w:hAnsi="Meiryo UI" w:cs="Arial"/>
                <w:color w:val="000000" w:themeColor="dark1"/>
                <w:kern w:val="24"/>
                <w:sz w:val="20"/>
                <w:szCs w:val="20"/>
              </w:rPr>
            </w:pPr>
            <w:r w:rsidRPr="002677ED">
              <w:rPr>
                <w:rFonts w:ascii="Meiryo UI" w:eastAsia="Meiryo UI" w:hAnsi="Meiryo UI" w:cs="Arial" w:hint="eastAsia"/>
                <w:color w:val="000000" w:themeColor="dark1"/>
                <w:kern w:val="24"/>
                <w:sz w:val="20"/>
                <w:szCs w:val="20"/>
              </w:rPr>
              <w:t>プラスチック資源循環法制定</w:t>
            </w:r>
            <w:r w:rsidRPr="002677ED">
              <w:rPr>
                <w:rFonts w:ascii="Meiryo UI" w:eastAsia="Meiryo UI" w:hAnsi="Meiryo UI" w:cs="Arial"/>
                <w:color w:val="000000" w:themeColor="dark1"/>
                <w:kern w:val="24"/>
                <w:sz w:val="20"/>
                <w:szCs w:val="20"/>
              </w:rPr>
              <w:t>(2021)</w:t>
            </w:r>
          </w:p>
          <w:p w14:paraId="24DC80B2" w14:textId="3370279A" w:rsidR="0085023C" w:rsidRDefault="0085023C" w:rsidP="002677ED">
            <w:pPr>
              <w:widowControl/>
              <w:snapToGrid w:val="0"/>
              <w:spacing w:line="240" w:lineRule="exact"/>
              <w:ind w:rightChars="-50" w:right="-110"/>
              <w:jc w:val="left"/>
              <w:rPr>
                <w:rFonts w:ascii="Meiryo UI" w:eastAsia="Meiryo UI" w:hAnsi="Meiryo UI" w:cs="Arial"/>
                <w:kern w:val="0"/>
                <w:sz w:val="20"/>
                <w:szCs w:val="20"/>
              </w:rPr>
            </w:pPr>
            <w:r w:rsidRPr="002677ED">
              <w:rPr>
                <w:rFonts w:ascii="Meiryo UI" w:eastAsia="Meiryo UI" w:hAnsi="Meiryo UI" w:cs="Arial" w:hint="eastAsia"/>
                <w:kern w:val="0"/>
                <w:sz w:val="20"/>
                <w:szCs w:val="20"/>
              </w:rPr>
              <w:t>成長志向型の資源自律経済戦略策定（</w:t>
            </w:r>
            <w:r w:rsidRPr="002677ED">
              <w:rPr>
                <w:rFonts w:ascii="Meiryo UI" w:eastAsia="Meiryo UI" w:hAnsi="Meiryo UI" w:cs="Arial"/>
                <w:kern w:val="0"/>
                <w:sz w:val="20"/>
                <w:szCs w:val="20"/>
              </w:rPr>
              <w:t>2023</w:t>
            </w:r>
            <w:r w:rsidRPr="002677ED">
              <w:rPr>
                <w:rFonts w:ascii="Meiryo UI" w:eastAsia="Meiryo UI" w:hAnsi="Meiryo UI" w:cs="Arial" w:hint="eastAsia"/>
                <w:kern w:val="0"/>
                <w:sz w:val="20"/>
                <w:szCs w:val="20"/>
              </w:rPr>
              <w:t>）</w:t>
            </w:r>
          </w:p>
          <w:p w14:paraId="70AC1363" w14:textId="2AF9B2E4" w:rsidR="001E0B17" w:rsidRPr="002677ED" w:rsidRDefault="001E0B17" w:rsidP="002677ED">
            <w:pPr>
              <w:widowControl/>
              <w:snapToGrid w:val="0"/>
              <w:spacing w:line="240" w:lineRule="exact"/>
              <w:ind w:rightChars="-50" w:right="-110"/>
              <w:jc w:val="left"/>
              <w:rPr>
                <w:rFonts w:ascii="Meiryo UI" w:eastAsia="Meiryo UI" w:hAnsi="Meiryo UI" w:cs="Arial"/>
                <w:kern w:val="0"/>
                <w:sz w:val="20"/>
                <w:szCs w:val="20"/>
              </w:rPr>
            </w:pPr>
            <w:r w:rsidRPr="001E0B17">
              <w:rPr>
                <w:rFonts w:ascii="Meiryo UI" w:eastAsia="Meiryo UI" w:hAnsi="Meiryo UI" w:cs="Arial" w:hint="eastAsia"/>
                <w:kern w:val="0"/>
                <w:sz w:val="20"/>
                <w:szCs w:val="20"/>
              </w:rPr>
              <w:t>生物多様性国家戦略2023-2030</w:t>
            </w:r>
            <w:r>
              <w:rPr>
                <w:rFonts w:ascii="Meiryo UI" w:eastAsia="Meiryo UI" w:hAnsi="Meiryo UI" w:cs="Arial" w:hint="eastAsia"/>
                <w:kern w:val="0"/>
                <w:sz w:val="20"/>
                <w:szCs w:val="20"/>
              </w:rPr>
              <w:t>策定（2</w:t>
            </w:r>
            <w:r>
              <w:rPr>
                <w:rFonts w:ascii="Meiryo UI" w:eastAsia="Meiryo UI" w:hAnsi="Meiryo UI" w:cs="Arial"/>
                <w:kern w:val="0"/>
                <w:sz w:val="20"/>
                <w:szCs w:val="20"/>
              </w:rPr>
              <w:t>023</w:t>
            </w:r>
            <w:r>
              <w:rPr>
                <w:rFonts w:ascii="Meiryo UI" w:eastAsia="Meiryo UI" w:hAnsi="Meiryo UI" w:cs="Arial" w:hint="eastAsia"/>
                <w:kern w:val="0"/>
                <w:sz w:val="20"/>
                <w:szCs w:val="20"/>
              </w:rPr>
              <w:t>）</w:t>
            </w:r>
          </w:p>
          <w:p w14:paraId="3A41FDAA" w14:textId="7B67BA19" w:rsidR="001E0B17" w:rsidRPr="002677ED" w:rsidRDefault="0085023C" w:rsidP="002677ED">
            <w:pPr>
              <w:widowControl/>
              <w:snapToGrid w:val="0"/>
              <w:spacing w:line="240" w:lineRule="exact"/>
              <w:ind w:rightChars="-50" w:right="-110"/>
              <w:jc w:val="left"/>
              <w:rPr>
                <w:rFonts w:ascii="Meiryo UI" w:eastAsia="Meiryo UI" w:hAnsi="Meiryo UI" w:cs="Arial"/>
                <w:kern w:val="0"/>
                <w:sz w:val="20"/>
                <w:szCs w:val="20"/>
              </w:rPr>
            </w:pPr>
            <w:r w:rsidRPr="002677ED">
              <w:rPr>
                <w:rFonts w:ascii="Meiryo UI" w:eastAsia="Meiryo UI" w:hAnsi="Meiryo UI" w:cs="Arial" w:hint="eastAsia"/>
                <w:kern w:val="0"/>
                <w:sz w:val="20"/>
                <w:szCs w:val="20"/>
              </w:rPr>
              <w:t>廃棄物処理基本方針・廃棄物処理施設整備計画の変更・策定（2</w:t>
            </w:r>
            <w:r w:rsidRPr="002677ED">
              <w:rPr>
                <w:rFonts w:ascii="Meiryo UI" w:eastAsia="Meiryo UI" w:hAnsi="Meiryo UI" w:cs="Arial"/>
                <w:kern w:val="0"/>
                <w:sz w:val="20"/>
                <w:szCs w:val="20"/>
              </w:rPr>
              <w:t>023</w:t>
            </w:r>
            <w:r w:rsidRPr="002677ED">
              <w:rPr>
                <w:rFonts w:ascii="Meiryo UI" w:eastAsia="Meiryo UI" w:hAnsi="Meiryo UI" w:cs="Arial" w:hint="eastAsia"/>
                <w:kern w:val="0"/>
                <w:sz w:val="20"/>
                <w:szCs w:val="20"/>
              </w:rPr>
              <w:t>）</w:t>
            </w:r>
          </w:p>
        </w:tc>
        <w:tc>
          <w:tcPr>
            <w:tcW w:w="3536" w:type="dxa"/>
            <w:tcBorders>
              <w:top w:val="single" w:sz="8" w:space="0" w:color="FFFFFF"/>
              <w:left w:val="single" w:sz="8" w:space="0" w:color="FFFFFF"/>
              <w:bottom w:val="single" w:sz="8" w:space="0" w:color="FFFFFF"/>
              <w:right w:val="single" w:sz="8" w:space="0" w:color="FFFFFF"/>
            </w:tcBorders>
            <w:shd w:val="clear" w:color="auto" w:fill="EAEFF7"/>
            <w:tcMar>
              <w:top w:w="57" w:type="dxa"/>
              <w:left w:w="57" w:type="dxa"/>
              <w:bottom w:w="57" w:type="dxa"/>
              <w:right w:w="57" w:type="dxa"/>
            </w:tcMar>
            <w:hideMark/>
          </w:tcPr>
          <w:p w14:paraId="10AD23CC" w14:textId="34C0ACD4" w:rsidR="0085023C" w:rsidRDefault="0085023C" w:rsidP="002677ED">
            <w:pPr>
              <w:widowControl/>
              <w:snapToGrid w:val="0"/>
              <w:spacing w:line="240" w:lineRule="exact"/>
              <w:ind w:rightChars="-50" w:right="-110"/>
              <w:jc w:val="left"/>
              <w:rPr>
                <w:rFonts w:ascii="Meiryo UI" w:eastAsia="Meiryo UI" w:hAnsi="Meiryo UI" w:cs="Arial"/>
                <w:color w:val="000000" w:themeColor="dark1"/>
                <w:kern w:val="24"/>
                <w:sz w:val="20"/>
                <w:szCs w:val="20"/>
              </w:rPr>
            </w:pPr>
            <w:r w:rsidRPr="002677ED">
              <w:rPr>
                <w:rFonts w:ascii="Meiryo UI" w:eastAsia="Meiryo UI" w:hAnsi="Meiryo UI" w:cs="Arial" w:hint="eastAsia"/>
                <w:color w:val="000000" w:themeColor="dark1"/>
                <w:kern w:val="24"/>
                <w:sz w:val="20"/>
                <w:szCs w:val="20"/>
              </w:rPr>
              <w:t>府循環計画策定</w:t>
            </w:r>
            <w:r w:rsidRPr="002677ED">
              <w:rPr>
                <w:rFonts w:ascii="Meiryo UI" w:eastAsia="Meiryo UI" w:hAnsi="Meiryo UI" w:cs="Arial"/>
                <w:color w:val="000000" w:themeColor="dark1"/>
                <w:kern w:val="24"/>
                <w:sz w:val="20"/>
                <w:szCs w:val="20"/>
              </w:rPr>
              <w:t>(2021)</w:t>
            </w:r>
            <w:r w:rsidRPr="002677ED">
              <w:rPr>
                <w:rFonts w:ascii="Meiryo UI" w:eastAsia="Meiryo UI" w:hAnsi="Meiryo UI" w:cs="Arial" w:hint="eastAsia"/>
                <w:color w:val="000000" w:themeColor="dark1"/>
                <w:kern w:val="24"/>
                <w:sz w:val="20"/>
                <w:szCs w:val="20"/>
              </w:rPr>
              <w:t>※</w:t>
            </w:r>
          </w:p>
          <w:p w14:paraId="0AD61C48" w14:textId="17EC174D" w:rsidR="001E0B17" w:rsidRPr="001E0B17" w:rsidRDefault="001E0B17"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hint="eastAsia"/>
                <w:color w:val="000000" w:themeColor="dark1"/>
                <w:kern w:val="24"/>
                <w:sz w:val="20"/>
                <w:szCs w:val="20"/>
              </w:rPr>
              <w:t>府</w:t>
            </w:r>
            <w:r>
              <w:rPr>
                <w:rFonts w:ascii="Meiryo UI" w:eastAsia="Meiryo UI" w:hAnsi="Meiryo UI" w:cs="Arial" w:hint="eastAsia"/>
                <w:color w:val="000000" w:themeColor="dark1"/>
                <w:kern w:val="24"/>
                <w:sz w:val="20"/>
                <w:szCs w:val="20"/>
              </w:rPr>
              <w:t>温暖化</w:t>
            </w:r>
            <w:r w:rsidRPr="002677ED">
              <w:rPr>
                <w:rFonts w:ascii="Meiryo UI" w:eastAsia="Meiryo UI" w:hAnsi="Meiryo UI" w:cs="Arial" w:hint="eastAsia"/>
                <w:color w:val="000000" w:themeColor="dark1"/>
                <w:kern w:val="24"/>
                <w:sz w:val="20"/>
                <w:szCs w:val="20"/>
              </w:rPr>
              <w:t>計画策定</w:t>
            </w:r>
            <w:r w:rsidRPr="002677ED">
              <w:rPr>
                <w:rFonts w:ascii="Meiryo UI" w:eastAsia="Meiryo UI" w:hAnsi="Meiryo UI" w:cs="Arial"/>
                <w:color w:val="000000" w:themeColor="dark1"/>
                <w:kern w:val="24"/>
                <w:sz w:val="20"/>
                <w:szCs w:val="20"/>
              </w:rPr>
              <w:t>(2021)</w:t>
            </w:r>
            <w:r w:rsidRPr="002677ED">
              <w:rPr>
                <w:rFonts w:ascii="Meiryo UI" w:eastAsia="Meiryo UI" w:hAnsi="Meiryo UI" w:cs="Arial" w:hint="eastAsia"/>
                <w:color w:val="000000" w:themeColor="dark1"/>
                <w:kern w:val="24"/>
                <w:sz w:val="20"/>
                <w:szCs w:val="20"/>
              </w:rPr>
              <w:t>※</w:t>
            </w:r>
          </w:p>
          <w:p w14:paraId="5D43160F" w14:textId="77777777" w:rsidR="0085023C" w:rsidRPr="002677ED" w:rsidRDefault="0085023C" w:rsidP="002677ED">
            <w:pPr>
              <w:widowControl/>
              <w:snapToGrid w:val="0"/>
              <w:spacing w:line="240" w:lineRule="exact"/>
              <w:ind w:rightChars="-50" w:right="-110"/>
              <w:jc w:val="left"/>
              <w:rPr>
                <w:rFonts w:ascii="Arial" w:eastAsia="ＭＳ Ｐゴシック" w:hAnsi="Arial" w:cs="Arial"/>
                <w:kern w:val="0"/>
                <w:sz w:val="20"/>
                <w:szCs w:val="20"/>
              </w:rPr>
            </w:pPr>
            <w:r w:rsidRPr="002677ED">
              <w:rPr>
                <w:rFonts w:ascii="Meiryo UI" w:eastAsia="Meiryo UI" w:hAnsi="Meiryo UI" w:cs="Arial" w:hint="eastAsia"/>
                <w:color w:val="000000" w:themeColor="dark1"/>
                <w:kern w:val="24"/>
                <w:sz w:val="20"/>
                <w:szCs w:val="20"/>
                <w:lang w:eastAsia="zh-TW"/>
              </w:rPr>
              <w:t>第</w:t>
            </w:r>
            <w:r w:rsidRPr="002677ED">
              <w:rPr>
                <w:rFonts w:ascii="Meiryo UI" w:eastAsia="Meiryo UI" w:hAnsi="Meiryo UI" w:cs="Arial"/>
                <w:color w:val="000000" w:themeColor="dark1"/>
                <w:kern w:val="24"/>
                <w:sz w:val="20"/>
                <w:szCs w:val="20"/>
              </w:rPr>
              <w:t>10</w:t>
            </w:r>
            <w:r w:rsidRPr="002677ED">
              <w:rPr>
                <w:rFonts w:ascii="Meiryo UI" w:eastAsia="Meiryo UI" w:hAnsi="Meiryo UI" w:cs="Arial" w:hint="eastAsia"/>
                <w:color w:val="000000" w:themeColor="dark1"/>
                <w:kern w:val="24"/>
                <w:sz w:val="20"/>
                <w:szCs w:val="20"/>
                <w:lang w:eastAsia="zh-TW"/>
              </w:rPr>
              <w:t>期府分別収集促進計画</w:t>
            </w:r>
            <w:r w:rsidRPr="002677ED">
              <w:rPr>
                <w:rFonts w:ascii="Meiryo UI" w:eastAsia="Meiryo UI" w:hAnsi="Meiryo UI" w:cs="Arial"/>
                <w:color w:val="000000" w:themeColor="dark1"/>
                <w:kern w:val="24"/>
                <w:sz w:val="20"/>
                <w:szCs w:val="20"/>
              </w:rPr>
              <w:t>(2023)</w:t>
            </w:r>
            <w:r w:rsidRPr="002677ED">
              <w:rPr>
                <w:rFonts w:ascii="Meiryo UI" w:eastAsia="Meiryo UI" w:hAnsi="Meiryo UI" w:cs="Arial" w:hint="eastAsia"/>
                <w:color w:val="000000" w:themeColor="dark1"/>
                <w:kern w:val="24"/>
                <w:sz w:val="20"/>
                <w:szCs w:val="20"/>
              </w:rPr>
              <w:t>※</w:t>
            </w:r>
          </w:p>
        </w:tc>
      </w:tr>
    </w:tbl>
    <w:p w14:paraId="611E62E4" w14:textId="3F0FD444" w:rsidR="0085023C" w:rsidRDefault="007E1D50" w:rsidP="00F902A5">
      <w:pPr>
        <w:ind w:firstLineChars="193" w:firstLine="425"/>
        <w:jc w:val="right"/>
        <w:rPr>
          <w:sz w:val="18"/>
          <w:szCs w:val="18"/>
        </w:rPr>
      </w:pPr>
      <w:r w:rsidRPr="00B324F7">
        <w:rPr>
          <w:rFonts w:asciiTheme="majorEastAsia" w:eastAsiaTheme="majorEastAsia" w:hAnsiTheme="majorEastAsia"/>
          <w:noProof/>
        </w:rPr>
        <w:lastRenderedPageBreak/>
        <mc:AlternateContent>
          <mc:Choice Requires="wps">
            <w:drawing>
              <wp:anchor distT="0" distB="0" distL="114300" distR="114300" simplePos="0" relativeHeight="251795456" behindDoc="0" locked="0" layoutInCell="1" allowOverlap="1" wp14:anchorId="2CA85574" wp14:editId="35EB4FBF">
                <wp:simplePos x="0" y="0"/>
                <wp:positionH relativeFrom="margin">
                  <wp:posOffset>2993390</wp:posOffset>
                </wp:positionH>
                <wp:positionV relativeFrom="paragraph">
                  <wp:posOffset>3866515</wp:posOffset>
                </wp:positionV>
                <wp:extent cx="3025140" cy="251460"/>
                <wp:effectExtent l="0" t="0" r="0" b="0"/>
                <wp:wrapNone/>
                <wp:docPr id="2473" name="テキスト ボックス 17"/>
                <wp:cNvGraphicFramePr/>
                <a:graphic xmlns:a="http://schemas.openxmlformats.org/drawingml/2006/main">
                  <a:graphicData uri="http://schemas.microsoft.com/office/word/2010/wordprocessingShape">
                    <wps:wsp>
                      <wps:cNvSpPr txBox="1"/>
                      <wps:spPr>
                        <a:xfrm flipH="1">
                          <a:off x="0" y="0"/>
                          <a:ext cx="3025140" cy="251460"/>
                        </a:xfrm>
                        <a:prstGeom prst="rect">
                          <a:avLst/>
                        </a:prstGeom>
                        <a:noFill/>
                      </wps:spPr>
                      <wps:txbx>
                        <w:txbxContent>
                          <w:p w14:paraId="04CBDE3D" w14:textId="32618A1D" w:rsidR="0085023C" w:rsidRPr="00233CA4" w:rsidRDefault="0085023C" w:rsidP="0085023C">
                            <w:pPr>
                              <w:spacing w:line="240" w:lineRule="exact"/>
                              <w:ind w:right="320"/>
                              <w:rPr>
                                <w:rFonts w:ascii="ＭＳ ゴシック" w:eastAsia="ＭＳ ゴシック" w:hAnsi="ＭＳ ゴシック"/>
                                <w:color w:val="000000" w:themeColor="text1"/>
                                <w:kern w:val="24"/>
                                <w:sz w:val="16"/>
                                <w:szCs w:val="16"/>
                              </w:rPr>
                            </w:pPr>
                            <w:r w:rsidRPr="008B3FC5">
                              <w:rPr>
                                <w:rFonts w:ascii="ＭＳ ゴシック" w:eastAsia="ＭＳ ゴシック" w:hAnsi="ＭＳ ゴシック" w:hint="eastAsia"/>
                                <w:sz w:val="16"/>
                                <w:szCs w:val="16"/>
                              </w:rPr>
                              <w:t>出典：中央環境審議会循環型社会部会（第</w:t>
                            </w:r>
                            <w:r w:rsidR="00B072E7">
                              <w:rPr>
                                <w:rFonts w:ascii="ＭＳ ゴシック" w:eastAsia="ＭＳ ゴシック" w:hAnsi="ＭＳ ゴシック" w:hint="eastAsia"/>
                                <w:sz w:val="16"/>
                                <w:szCs w:val="16"/>
                              </w:rPr>
                              <w:t>46</w:t>
                            </w:r>
                            <w:r w:rsidRPr="008B3FC5">
                              <w:rPr>
                                <w:rFonts w:ascii="ＭＳ ゴシック" w:eastAsia="ＭＳ ゴシック" w:hAnsi="ＭＳ ゴシック" w:hint="eastAsia"/>
                                <w:sz w:val="16"/>
                                <w:szCs w:val="16"/>
                              </w:rPr>
                              <w:t>回）資料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CA85574" id="_x0000_s1070" type="#_x0000_t202" style="position:absolute;left:0;text-align:left;margin-left:235.7pt;margin-top:304.45pt;width:238.2pt;height:19.8pt;flip:x;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" filled="f" stroked="f">
                <v:textbox>
                  <w:txbxContent>
                    <w:p w14:paraId="04CBDE3D" w14:textId="32618A1D" w:rsidR="0085023C" w:rsidRPr="00233CA4" w:rsidRDefault="0085023C" w:rsidP="0085023C">
                      <w:pPr>
                        <w:spacing w:line="240" w:lineRule="exact"/>
                        <w:ind w:right="320"/>
                        <w:rPr>
                          <w:rFonts w:ascii="ＭＳ ゴシック" w:eastAsia="ＭＳ ゴシック" w:hAnsi="ＭＳ ゴシック"/>
                          <w:color w:val="000000" w:themeColor="text1"/>
                          <w:kern w:val="24"/>
                          <w:sz w:val="16"/>
                          <w:szCs w:val="16"/>
                        </w:rPr>
                      </w:pPr>
                      <w:r w:rsidRPr="008B3FC5">
                        <w:rPr>
                          <w:rFonts w:ascii="ＭＳ ゴシック" w:eastAsia="ＭＳ ゴシック" w:hAnsi="ＭＳ ゴシック" w:hint="eastAsia"/>
                          <w:sz w:val="16"/>
                          <w:szCs w:val="16"/>
                        </w:rPr>
                        <w:t>出典：中央環境審議会循環型社会部会（第</w:t>
                      </w:r>
                      <w:r w:rsidR="00B072E7">
                        <w:rPr>
                          <w:rFonts w:ascii="ＭＳ ゴシック" w:eastAsia="ＭＳ ゴシック" w:hAnsi="ＭＳ ゴシック" w:hint="eastAsia"/>
                          <w:sz w:val="16"/>
                          <w:szCs w:val="16"/>
                        </w:rPr>
                        <w:t>46</w:t>
                      </w:r>
                      <w:r w:rsidRPr="008B3FC5">
                        <w:rPr>
                          <w:rFonts w:ascii="ＭＳ ゴシック" w:eastAsia="ＭＳ ゴシック" w:hAnsi="ＭＳ ゴシック" w:hint="eastAsia"/>
                          <w:sz w:val="16"/>
                          <w:szCs w:val="16"/>
                        </w:rPr>
                        <w:t>回）資料</w:t>
                      </w:r>
                    </w:p>
                  </w:txbxContent>
                </v:textbox>
                <w10:wrap anchorx="margin"/>
              </v:shape>
            </w:pict>
          </mc:Fallback>
        </mc:AlternateContent>
      </w:r>
      <w:r>
        <w:rPr>
          <w:rFonts w:hint="eastAsia"/>
          <w:noProof/>
        </w:rPr>
        <mc:AlternateContent>
          <mc:Choice Requires="wps">
            <w:drawing>
              <wp:anchor distT="0" distB="0" distL="114300" distR="114300" simplePos="0" relativeHeight="251768832" behindDoc="0" locked="0" layoutInCell="1" allowOverlap="1" wp14:anchorId="2FB5C82B" wp14:editId="1A0DFE1F">
                <wp:simplePos x="0" y="0"/>
                <wp:positionH relativeFrom="margin">
                  <wp:posOffset>1535430</wp:posOffset>
                </wp:positionH>
                <wp:positionV relativeFrom="paragraph">
                  <wp:posOffset>4043045</wp:posOffset>
                </wp:positionV>
                <wp:extent cx="914400" cy="309880"/>
                <wp:effectExtent l="0" t="0" r="0" b="0"/>
                <wp:wrapNone/>
                <wp:docPr id="2463" name="テキスト ボックス 2463"/>
                <wp:cNvGraphicFramePr/>
                <a:graphic xmlns:a="http://schemas.openxmlformats.org/drawingml/2006/main">
                  <a:graphicData uri="http://schemas.microsoft.com/office/word/2010/wordprocessingShape">
                    <wps:wsp>
                      <wps:cNvSpPr txBox="1"/>
                      <wps:spPr>
                        <a:xfrm>
                          <a:off x="0" y="0"/>
                          <a:ext cx="914400" cy="309880"/>
                        </a:xfrm>
                        <a:prstGeom prst="rect">
                          <a:avLst/>
                        </a:prstGeom>
                        <a:noFill/>
                        <a:ln w="6350">
                          <a:noFill/>
                        </a:ln>
                      </wps:spPr>
                      <wps:txbx>
                        <w:txbxContent>
                          <w:p w14:paraId="50FD60CC" w14:textId="04B69EA1" w:rsidR="0085023C" w:rsidRPr="008C6271" w:rsidRDefault="0085023C" w:rsidP="0085023C">
                            <w:pPr>
                              <w:jc w:val="center"/>
                              <w:rPr>
                                <w:rFonts w:ascii="ＭＳ ゴシック" w:eastAsia="ＭＳ ゴシック" w:hAnsi="ＭＳ ゴシック"/>
                              </w:rPr>
                            </w:pPr>
                            <w:r w:rsidRPr="008C6271">
                              <w:rPr>
                                <w:rFonts w:ascii="ＭＳ ゴシック" w:eastAsia="ＭＳ ゴシック" w:hAnsi="ＭＳ ゴシック" w:hint="eastAsia"/>
                              </w:rPr>
                              <w:t>図４‐</w:t>
                            </w:r>
                            <w:r w:rsidR="00FE627E">
                              <w:rPr>
                                <w:rFonts w:ascii="ＭＳ ゴシック" w:eastAsia="ＭＳ ゴシック" w:hAnsi="ＭＳ ゴシック"/>
                              </w:rPr>
                              <w:t>20</w:t>
                            </w:r>
                            <w:r w:rsidRPr="008C6271">
                              <w:rPr>
                                <w:rFonts w:ascii="ＭＳ ゴシック" w:eastAsia="ＭＳ ゴシック" w:hAnsi="ＭＳ ゴシック"/>
                              </w:rPr>
                              <w:t xml:space="preserve"> </w:t>
                            </w:r>
                            <w:r w:rsidRPr="008C6271">
                              <w:rPr>
                                <w:rFonts w:ascii="ＭＳ ゴシック" w:eastAsia="ＭＳ ゴシック" w:hAnsi="ＭＳ ゴシック" w:hint="eastAsia"/>
                              </w:rPr>
                              <w:t>循環型社会を形成するための法体系</w:t>
                            </w:r>
                          </w:p>
                          <w:p w14:paraId="2377529F" w14:textId="77777777" w:rsidR="0085023C" w:rsidRPr="008C6271" w:rsidRDefault="0085023C" w:rsidP="0085023C">
                            <w:pPr>
                              <w:rPr>
                                <w:rFonts w:asciiTheme="minorEastAsia" w:hAnsiTheme="minorEastAsia"/>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B5C82B" id="テキスト ボックス 2463" o:spid="_x0000_s1071" type="#_x0000_t202" style="position:absolute;left:0;text-align:left;margin-left:120.9pt;margin-top:318.35pt;width:1in;height:24.4pt;z-index:25176883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" filled="f" stroked="f" strokeweight=".5pt">
                <v:textbox>
                  <w:txbxContent>
                    <w:p w14:paraId="50FD60CC" w14:textId="04B69EA1" w:rsidR="0085023C" w:rsidRPr="008C6271" w:rsidRDefault="0085023C" w:rsidP="0085023C">
                      <w:pPr>
                        <w:jc w:val="center"/>
                        <w:rPr>
                          <w:rFonts w:ascii="ＭＳ ゴシック" w:eastAsia="ＭＳ ゴシック" w:hAnsi="ＭＳ ゴシック"/>
                        </w:rPr>
                      </w:pPr>
                      <w:r w:rsidRPr="008C6271">
                        <w:rPr>
                          <w:rFonts w:ascii="ＭＳ ゴシック" w:eastAsia="ＭＳ ゴシック" w:hAnsi="ＭＳ ゴシック" w:hint="eastAsia"/>
                        </w:rPr>
                        <w:t>図４‐</w:t>
                      </w:r>
                      <w:r w:rsidR="00FE627E">
                        <w:rPr>
                          <w:rFonts w:ascii="ＭＳ ゴシック" w:eastAsia="ＭＳ ゴシック" w:hAnsi="ＭＳ ゴシック"/>
                        </w:rPr>
                        <w:t>20</w:t>
                      </w:r>
                      <w:r w:rsidRPr="008C6271">
                        <w:rPr>
                          <w:rFonts w:ascii="ＭＳ ゴシック" w:eastAsia="ＭＳ ゴシック" w:hAnsi="ＭＳ ゴシック"/>
                        </w:rPr>
                        <w:t xml:space="preserve"> </w:t>
                      </w:r>
                      <w:r w:rsidRPr="008C6271">
                        <w:rPr>
                          <w:rFonts w:ascii="ＭＳ ゴシック" w:eastAsia="ＭＳ ゴシック" w:hAnsi="ＭＳ ゴシック" w:hint="eastAsia"/>
                        </w:rPr>
                        <w:t>循環型社会を形成するための法体系</w:t>
                      </w:r>
                    </w:p>
                    <w:p w14:paraId="2377529F" w14:textId="77777777" w:rsidR="0085023C" w:rsidRPr="008C6271" w:rsidRDefault="0085023C" w:rsidP="0085023C">
                      <w:pPr>
                        <w:rPr>
                          <w:rFonts w:asciiTheme="minorEastAsia" w:hAnsiTheme="minorEastAsia"/>
                        </w:rPr>
                      </w:pPr>
                    </w:p>
                  </w:txbxContent>
                </v:textbox>
                <w10:wrap anchorx="margin"/>
              </v:shape>
            </w:pict>
          </mc:Fallback>
        </mc:AlternateContent>
      </w:r>
      <w:r>
        <w:rPr>
          <w:noProof/>
        </w:rPr>
        <w:drawing>
          <wp:inline distT="0" distB="0" distL="0" distR="0" wp14:anchorId="2ED3D4CB" wp14:editId="5E6E5C2C">
            <wp:extent cx="5374640" cy="3909929"/>
            <wp:effectExtent l="0" t="0" r="0" b="0"/>
            <wp:docPr id="2464" name="図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5374640" cy="3909929"/>
                    </a:xfrm>
                    <a:prstGeom prst="rect">
                      <a:avLst/>
                    </a:prstGeom>
                  </pic:spPr>
                </pic:pic>
              </a:graphicData>
            </a:graphic>
          </wp:inline>
        </w:drawing>
      </w:r>
    </w:p>
    <w:p w14:paraId="482F2CE8" w14:textId="39ED8EB8" w:rsidR="007E1D50" w:rsidRDefault="007E1D50" w:rsidP="00905CE8">
      <w:pPr>
        <w:ind w:firstLineChars="193" w:firstLine="347"/>
        <w:jc w:val="right"/>
        <w:rPr>
          <w:sz w:val="18"/>
          <w:szCs w:val="18"/>
        </w:rPr>
      </w:pPr>
    </w:p>
    <w:p w14:paraId="02705989" w14:textId="77777777" w:rsidR="007E1D50" w:rsidRDefault="0085023C" w:rsidP="00E77198">
      <w:pPr>
        <w:rPr>
          <w:rFonts w:asciiTheme="majorEastAsia" w:eastAsiaTheme="majorEastAsia" w:hAnsiTheme="majorEastAsia"/>
        </w:rPr>
      </w:pPr>
      <w:r>
        <w:rPr>
          <w:rFonts w:asciiTheme="majorEastAsia" w:eastAsiaTheme="majorEastAsia" w:hAnsiTheme="majorEastAsia" w:hint="eastAsia"/>
        </w:rPr>
        <w:t xml:space="preserve">　　　</w:t>
      </w:r>
    </w:p>
    <w:p w14:paraId="650BE002" w14:textId="4ACF0144" w:rsidR="0085023C" w:rsidRPr="008B3FC5" w:rsidRDefault="00E77198" w:rsidP="00905CE8">
      <w:pPr>
        <w:ind w:firstLineChars="300" w:firstLine="660"/>
        <w:rPr>
          <w:rFonts w:asciiTheme="majorEastAsia" w:eastAsiaTheme="majorEastAsia" w:hAnsiTheme="majorEastAsia"/>
        </w:rPr>
      </w:pPr>
      <w:r>
        <w:rPr>
          <w:rFonts w:asciiTheme="majorEastAsia" w:eastAsiaTheme="majorEastAsia" w:hAnsiTheme="majorEastAsia" w:hint="eastAsia"/>
        </w:rPr>
        <w:t>①</w:t>
      </w:r>
      <w:r w:rsidR="0085023C">
        <w:rPr>
          <w:rFonts w:asciiTheme="majorEastAsia" w:eastAsiaTheme="majorEastAsia" w:hAnsiTheme="majorEastAsia" w:hint="eastAsia"/>
        </w:rPr>
        <w:t xml:space="preserve">　</w:t>
      </w:r>
      <w:r w:rsidR="0085023C" w:rsidRPr="008B3FC5">
        <w:rPr>
          <w:rFonts w:asciiTheme="majorEastAsia" w:eastAsiaTheme="majorEastAsia" w:hAnsiTheme="majorEastAsia" w:hint="eastAsia"/>
        </w:rPr>
        <w:t>第四次循環型社会形成推進基本計画</w:t>
      </w:r>
    </w:p>
    <w:p w14:paraId="139DA9EF" w14:textId="11419E30" w:rsidR="0085023C" w:rsidRPr="00F15768" w:rsidRDefault="0085023C" w:rsidP="0085023C">
      <w:pPr>
        <w:pStyle w:val="a3"/>
        <w:ind w:left="880" w:firstLineChars="114" w:firstLine="251"/>
      </w:pPr>
      <w:r w:rsidRPr="00F15768">
        <w:rPr>
          <w:rFonts w:hint="eastAsia"/>
        </w:rPr>
        <w:t>第四次循環型社会形成推進</w:t>
      </w:r>
      <w:r>
        <w:rPr>
          <w:rFonts w:hint="eastAsia"/>
        </w:rPr>
        <w:t>基本</w:t>
      </w:r>
      <w:r w:rsidRPr="00F15768">
        <w:rPr>
          <w:rFonts w:hint="eastAsia"/>
        </w:rPr>
        <w:t>計画</w:t>
      </w:r>
      <w:r>
        <w:rPr>
          <w:rFonts w:hint="eastAsia"/>
        </w:rPr>
        <w:t>及び</w:t>
      </w:r>
      <w:r w:rsidRPr="00295A1D">
        <w:rPr>
          <w:rFonts w:hint="eastAsia"/>
        </w:rPr>
        <w:t>進捗状況の第２回点検結果（循環経済工程表）</w:t>
      </w:r>
      <w:r>
        <w:rPr>
          <w:rFonts w:hint="eastAsia"/>
        </w:rPr>
        <w:t>において、プラスチック、バイオマス（食品廃棄物）、金属（レアメタル）、太陽光発電設備、ファッションなどが、素材及び製品別の取組として特記されている。</w:t>
      </w:r>
    </w:p>
    <w:p w14:paraId="228CFD4F" w14:textId="37BD922B" w:rsidR="0085023C" w:rsidRDefault="00784BCD" w:rsidP="0085023C">
      <w:pPr>
        <w:jc w:val="center"/>
      </w:pPr>
      <w:r w:rsidRPr="0034305F">
        <w:rPr>
          <w:noProof/>
        </w:rPr>
        <mc:AlternateContent>
          <mc:Choice Requires="wps">
            <w:drawing>
              <wp:anchor distT="0" distB="0" distL="114300" distR="114300" simplePos="0" relativeHeight="251763712" behindDoc="0" locked="0" layoutInCell="1" allowOverlap="1" wp14:anchorId="7EB42481" wp14:editId="1B2D1193">
                <wp:simplePos x="0" y="0"/>
                <wp:positionH relativeFrom="column">
                  <wp:posOffset>1683443</wp:posOffset>
                </wp:positionH>
                <wp:positionV relativeFrom="paragraph">
                  <wp:posOffset>734637</wp:posOffset>
                </wp:positionV>
                <wp:extent cx="969818" cy="1724891"/>
                <wp:effectExtent l="0" t="0" r="20955" b="27940"/>
                <wp:wrapNone/>
                <wp:docPr id="48" name="正方形/長方形 13"/>
                <wp:cNvGraphicFramePr/>
                <a:graphic xmlns:a="http://schemas.openxmlformats.org/drawingml/2006/main">
                  <a:graphicData uri="http://schemas.microsoft.com/office/word/2010/wordprocessingShape">
                    <wps:wsp>
                      <wps:cNvSpPr/>
                      <wps:spPr>
                        <a:xfrm>
                          <a:off x="0" y="0"/>
                          <a:ext cx="969818" cy="172489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1B58B42" id="正方形/長方形 13" o:spid="_x0000_s1026" style="position:absolute;left:0;text-align:left;margin-left:132.55pt;margin-top:57.85pt;width:76.35pt;height:135.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" filled="f" strokecolor="red" strokeweight="1.5pt"/>
            </w:pict>
          </mc:Fallback>
        </mc:AlternateContent>
      </w:r>
      <w:r>
        <w:rPr>
          <w:noProof/>
        </w:rPr>
        <mc:AlternateContent>
          <mc:Choice Requires="wps">
            <w:drawing>
              <wp:anchor distT="0" distB="0" distL="114300" distR="114300" simplePos="0" relativeHeight="251774976" behindDoc="0" locked="0" layoutInCell="1" allowOverlap="1" wp14:anchorId="239BAE41" wp14:editId="51521A27">
                <wp:simplePos x="0" y="0"/>
                <wp:positionH relativeFrom="margin">
                  <wp:align>right</wp:align>
                </wp:positionH>
                <wp:positionV relativeFrom="paragraph">
                  <wp:posOffset>2775412</wp:posOffset>
                </wp:positionV>
                <wp:extent cx="914400" cy="278130"/>
                <wp:effectExtent l="0" t="0" r="0" b="7620"/>
                <wp:wrapNone/>
                <wp:docPr id="2472" name="テキスト ボックス 2472"/>
                <wp:cNvGraphicFramePr/>
                <a:graphic xmlns:a="http://schemas.openxmlformats.org/drawingml/2006/main">
                  <a:graphicData uri="http://schemas.microsoft.com/office/word/2010/wordprocessingShape">
                    <wps:wsp>
                      <wps:cNvSpPr txBox="1"/>
                      <wps:spPr>
                        <a:xfrm>
                          <a:off x="0" y="0"/>
                          <a:ext cx="914400" cy="278130"/>
                        </a:xfrm>
                        <a:prstGeom prst="rect">
                          <a:avLst/>
                        </a:prstGeom>
                        <a:noFill/>
                        <a:ln w="6350">
                          <a:noFill/>
                        </a:ln>
                      </wps:spPr>
                      <wps:txbx>
                        <w:txbxContent>
                          <w:p w14:paraId="57F95C92" w14:textId="77777777" w:rsidR="0085023C" w:rsidRPr="008C6271" w:rsidRDefault="0085023C" w:rsidP="0085023C">
                            <w:pPr>
                              <w:rPr>
                                <w:rFonts w:ascii="ＭＳ ゴシック" w:eastAsia="ＭＳ ゴシック" w:hAnsi="ＭＳ ゴシック"/>
                              </w:rPr>
                            </w:pPr>
                            <w:r w:rsidRPr="008C6271">
                              <w:rPr>
                                <w:rFonts w:ascii="ＭＳ ゴシック" w:eastAsia="ＭＳ ゴシック" w:hAnsi="ＭＳ ゴシック" w:hint="eastAsia"/>
                                <w:sz w:val="16"/>
                                <w:szCs w:val="16"/>
                              </w:rPr>
                              <w:t>出典：環境省ホームページ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9BAE41" id="テキスト ボックス 2472" o:spid="_x0000_s1072" type="#_x0000_t202" style="position:absolute;left:0;text-align:left;margin-left:20.8pt;margin-top:218.55pt;width:1in;height:21.9pt;z-index:251774976;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" filled="f" stroked="f" strokeweight=".5pt">
                <v:textbox>
                  <w:txbxContent>
                    <w:p w14:paraId="57F95C92" w14:textId="77777777" w:rsidR="0085023C" w:rsidRPr="008C6271" w:rsidRDefault="0085023C" w:rsidP="0085023C">
                      <w:pPr>
                        <w:rPr>
                          <w:rFonts w:ascii="ＭＳ ゴシック" w:eastAsia="ＭＳ ゴシック" w:hAnsi="ＭＳ ゴシック"/>
                        </w:rPr>
                      </w:pPr>
                      <w:r w:rsidRPr="008C6271">
                        <w:rPr>
                          <w:rFonts w:ascii="ＭＳ ゴシック" w:eastAsia="ＭＳ ゴシック" w:hAnsi="ＭＳ ゴシック" w:hint="eastAsia"/>
                          <w:sz w:val="16"/>
                          <w:szCs w:val="16"/>
                        </w:rPr>
                        <w:t>出典：環境省ホームページ</w:t>
                      </w:r>
                    </w:p>
                  </w:txbxContent>
                </v:textbox>
                <w10:wrap anchorx="margin"/>
              </v:shape>
            </w:pict>
          </mc:Fallback>
        </mc:AlternateContent>
      </w:r>
      <w:r w:rsidR="0085023C">
        <w:rPr>
          <w:rFonts w:hint="eastAsia"/>
        </w:rPr>
        <w:t xml:space="preserve"> </w:t>
      </w:r>
      <w:r w:rsidR="0085023C">
        <w:t xml:space="preserve">       </w:t>
      </w:r>
      <w:r w:rsidR="0085023C" w:rsidRPr="0034305F">
        <w:rPr>
          <w:noProof/>
        </w:rPr>
        <w:drawing>
          <wp:inline distT="0" distB="0" distL="0" distR="0" wp14:anchorId="1709332B" wp14:editId="5BE4231B">
            <wp:extent cx="5181600" cy="2777836"/>
            <wp:effectExtent l="0" t="0" r="0" b="381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5194963" cy="2785000"/>
                    </a:xfrm>
                    <a:prstGeom prst="rect">
                      <a:avLst/>
                    </a:prstGeom>
                  </pic:spPr>
                </pic:pic>
              </a:graphicData>
            </a:graphic>
          </wp:inline>
        </w:drawing>
      </w:r>
    </w:p>
    <w:p w14:paraId="15DE7E1E" w14:textId="0F1D1CE7" w:rsidR="0085023C" w:rsidRDefault="00784BCD" w:rsidP="0085023C">
      <w:pPr>
        <w:jc w:val="center"/>
      </w:pPr>
      <w:r>
        <w:rPr>
          <w:noProof/>
        </w:rPr>
        <mc:AlternateContent>
          <mc:Choice Requires="wps">
            <w:drawing>
              <wp:anchor distT="0" distB="0" distL="114300" distR="114300" simplePos="0" relativeHeight="251770880" behindDoc="0" locked="0" layoutInCell="1" allowOverlap="1" wp14:anchorId="7E6CA67D" wp14:editId="41D651FC">
                <wp:simplePos x="0" y="0"/>
                <wp:positionH relativeFrom="column">
                  <wp:posOffset>957291</wp:posOffset>
                </wp:positionH>
                <wp:positionV relativeFrom="paragraph">
                  <wp:posOffset>32558</wp:posOffset>
                </wp:positionV>
                <wp:extent cx="914400" cy="317500"/>
                <wp:effectExtent l="0" t="0" r="0" b="6350"/>
                <wp:wrapNone/>
                <wp:docPr id="2466" name="テキスト ボックス 2466"/>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wps:spPr>
                      <wps:txbx>
                        <w:txbxContent>
                          <w:p w14:paraId="722DE897" w14:textId="77777777" w:rsidR="0085023C" w:rsidRPr="008C6271" w:rsidRDefault="0085023C" w:rsidP="0085023C">
                            <w:pPr>
                              <w:jc w:val="center"/>
                              <w:rPr>
                                <w:rFonts w:ascii="ＭＳ ゴシック" w:eastAsia="ＭＳ ゴシック" w:hAnsi="ＭＳ ゴシック"/>
                              </w:rPr>
                            </w:pPr>
                            <w:r w:rsidRPr="008C6271">
                              <w:rPr>
                                <w:rFonts w:ascii="ＭＳ ゴシック" w:eastAsia="ＭＳ ゴシック" w:hAnsi="ＭＳ ゴシック" w:hint="eastAsia"/>
                              </w:rPr>
                              <w:t>図４‐</w:t>
                            </w:r>
                            <w:r>
                              <w:rPr>
                                <w:rFonts w:ascii="ＭＳ ゴシック" w:eastAsia="ＭＳ ゴシック" w:hAnsi="ＭＳ ゴシック"/>
                              </w:rPr>
                              <w:t>21</w:t>
                            </w:r>
                            <w:r w:rsidRPr="008C6271">
                              <w:rPr>
                                <w:rFonts w:ascii="ＭＳ ゴシック" w:eastAsia="ＭＳ ゴシック" w:hAnsi="ＭＳ ゴシック" w:hint="eastAsia"/>
                              </w:rPr>
                              <w:t xml:space="preserve">　第四次循環型社会形成推進基本計画における国の取組み</w:t>
                            </w:r>
                          </w:p>
                          <w:p w14:paraId="6640ECF4" w14:textId="77777777" w:rsidR="0085023C" w:rsidRPr="008C6271" w:rsidRDefault="0085023C" w:rsidP="0085023C">
                            <w:pPr>
                              <w:rPr>
                                <w:rFonts w:ascii="ＭＳ ゴシック" w:eastAsia="ＭＳ ゴシック" w:hAnsi="ＭＳ ゴシック"/>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6CA67D" id="テキスト ボックス 2466" o:spid="_x0000_s1073" type="#_x0000_t202" style="position:absolute;left:0;text-align:left;margin-left:75.4pt;margin-top:2.55pt;width:1in;height:25pt;z-index:2517708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" filled="f" stroked="f" strokeweight=".5pt">
                <v:textbox>
                  <w:txbxContent>
                    <w:p w14:paraId="722DE897" w14:textId="77777777" w:rsidR="0085023C" w:rsidRPr="008C6271" w:rsidRDefault="0085023C" w:rsidP="0085023C">
                      <w:pPr>
                        <w:jc w:val="center"/>
                        <w:rPr>
                          <w:rFonts w:ascii="ＭＳ ゴシック" w:eastAsia="ＭＳ ゴシック" w:hAnsi="ＭＳ ゴシック"/>
                        </w:rPr>
                      </w:pPr>
                      <w:r w:rsidRPr="008C6271">
                        <w:rPr>
                          <w:rFonts w:ascii="ＭＳ ゴシック" w:eastAsia="ＭＳ ゴシック" w:hAnsi="ＭＳ ゴシック" w:hint="eastAsia"/>
                        </w:rPr>
                        <w:t>図４‐</w:t>
                      </w:r>
                      <w:r>
                        <w:rPr>
                          <w:rFonts w:ascii="ＭＳ ゴシック" w:eastAsia="ＭＳ ゴシック" w:hAnsi="ＭＳ ゴシック"/>
                        </w:rPr>
                        <w:t>21</w:t>
                      </w:r>
                      <w:r w:rsidRPr="008C6271">
                        <w:rPr>
                          <w:rFonts w:ascii="ＭＳ ゴシック" w:eastAsia="ＭＳ ゴシック" w:hAnsi="ＭＳ ゴシック" w:hint="eastAsia"/>
                        </w:rPr>
                        <w:t xml:space="preserve">　第四次循環型社会形成推進基本計画における国の取組み</w:t>
                      </w:r>
                    </w:p>
                    <w:p w14:paraId="6640ECF4" w14:textId="77777777" w:rsidR="0085023C" w:rsidRPr="008C6271" w:rsidRDefault="0085023C" w:rsidP="0085023C">
                      <w:pPr>
                        <w:rPr>
                          <w:rFonts w:ascii="ＭＳ ゴシック" w:eastAsia="ＭＳ ゴシック" w:hAnsi="ＭＳ ゴシック"/>
                        </w:rPr>
                      </w:pPr>
                    </w:p>
                  </w:txbxContent>
                </v:textbox>
              </v:shape>
            </w:pict>
          </mc:Fallback>
        </mc:AlternateContent>
      </w:r>
    </w:p>
    <w:p w14:paraId="13990424" w14:textId="20781371" w:rsidR="0085023C" w:rsidRDefault="0085023C" w:rsidP="0085023C">
      <w:pPr>
        <w:jc w:val="center"/>
      </w:pPr>
    </w:p>
    <w:p w14:paraId="7040983D" w14:textId="5D4EF823" w:rsidR="0085023C" w:rsidRDefault="0085023C" w:rsidP="00905CE8"/>
    <w:p w14:paraId="77224575" w14:textId="7E9D5D2D" w:rsidR="000657D4" w:rsidRDefault="00E77198">
      <w:pPr>
        <w:widowControl/>
        <w:jc w:val="left"/>
        <w:rPr>
          <w:rFonts w:asciiTheme="majorEastAsia" w:eastAsiaTheme="majorEastAsia" w:hAnsiTheme="majorEastAsia"/>
        </w:rPr>
      </w:pPr>
      <w:r>
        <w:rPr>
          <w:rFonts w:asciiTheme="majorEastAsia" w:eastAsiaTheme="majorEastAsia" w:hAnsiTheme="majorEastAsia"/>
        </w:rPr>
        <w:br w:type="page"/>
      </w:r>
      <w:r w:rsidR="00784BCD">
        <w:rPr>
          <w:noProof/>
        </w:rPr>
        <w:lastRenderedPageBreak/>
        <mc:AlternateContent>
          <mc:Choice Requires="wps">
            <w:drawing>
              <wp:anchor distT="0" distB="0" distL="114300" distR="114300" simplePos="0" relativeHeight="251837440" behindDoc="0" locked="0" layoutInCell="1" allowOverlap="1" wp14:anchorId="190E0208" wp14:editId="70596BA6">
                <wp:simplePos x="0" y="0"/>
                <wp:positionH relativeFrom="margin">
                  <wp:posOffset>2271857</wp:posOffset>
                </wp:positionH>
                <wp:positionV relativeFrom="paragraph">
                  <wp:posOffset>8749030</wp:posOffset>
                </wp:positionV>
                <wp:extent cx="3546764" cy="278130"/>
                <wp:effectExtent l="0" t="0" r="0" b="7620"/>
                <wp:wrapNone/>
                <wp:docPr id="2247" name="テキスト ボックス 2247"/>
                <wp:cNvGraphicFramePr/>
                <a:graphic xmlns:a="http://schemas.openxmlformats.org/drawingml/2006/main">
                  <a:graphicData uri="http://schemas.microsoft.com/office/word/2010/wordprocessingShape">
                    <wps:wsp>
                      <wps:cNvSpPr txBox="1"/>
                      <wps:spPr>
                        <a:xfrm>
                          <a:off x="0" y="0"/>
                          <a:ext cx="3546764" cy="278130"/>
                        </a:xfrm>
                        <a:prstGeom prst="rect">
                          <a:avLst/>
                        </a:prstGeom>
                        <a:noFill/>
                        <a:ln w="6350">
                          <a:noFill/>
                        </a:ln>
                      </wps:spPr>
                      <wps:txbx>
                        <w:txbxContent>
                          <w:p w14:paraId="440ACFE7" w14:textId="6CF03B63" w:rsidR="00784BCD" w:rsidRPr="008C6271" w:rsidRDefault="00784BCD" w:rsidP="00784BCD">
                            <w:pPr>
                              <w:rPr>
                                <w:rFonts w:ascii="ＭＳ ゴシック" w:eastAsia="ＭＳ ゴシック" w:hAnsi="ＭＳ ゴシック"/>
                              </w:rPr>
                            </w:pPr>
                            <w:r w:rsidRPr="008C6271">
                              <w:rPr>
                                <w:rFonts w:ascii="ＭＳ ゴシック" w:eastAsia="ＭＳ ゴシック" w:hAnsi="ＭＳ ゴシック" w:hint="eastAsia"/>
                                <w:sz w:val="16"/>
                                <w:szCs w:val="16"/>
                              </w:rPr>
                              <w:t>出典：</w:t>
                            </w:r>
                            <w:r w:rsidRPr="00784BCD">
                              <w:rPr>
                                <w:rFonts w:ascii="ＭＳ ゴシック" w:eastAsia="ＭＳ ゴシック" w:hAnsi="ＭＳ ゴシック" w:hint="eastAsia"/>
                                <w:sz w:val="16"/>
                                <w:szCs w:val="16"/>
                              </w:rPr>
                              <w:t>中央環境審議会循環型社会部会（第４６回）</w:t>
                            </w:r>
                            <w:r>
                              <w:rPr>
                                <w:rFonts w:ascii="ＭＳ ゴシック" w:eastAsia="ＭＳ ゴシック" w:hAnsi="ＭＳ ゴシック" w:hint="eastAsia"/>
                                <w:sz w:val="16"/>
                                <w:szCs w:val="16"/>
                              </w:rPr>
                              <w:t>資料４－２を一部加工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E0208" id="テキスト ボックス 2247" o:spid="_x0000_s1074" type="#_x0000_t202" style="position:absolute;margin-left:178.9pt;margin-top:688.9pt;width:279.25pt;height:21.9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" filled="f" stroked="f" strokeweight=".5pt">
                <v:textbox>
                  <w:txbxContent>
                    <w:p w14:paraId="440ACFE7" w14:textId="6CF03B63" w:rsidR="00784BCD" w:rsidRPr="008C6271" w:rsidRDefault="00784BCD" w:rsidP="00784BCD">
                      <w:pPr>
                        <w:rPr>
                          <w:rFonts w:ascii="ＭＳ ゴシック" w:eastAsia="ＭＳ ゴシック" w:hAnsi="ＭＳ ゴシック"/>
                        </w:rPr>
                      </w:pPr>
                      <w:r w:rsidRPr="008C6271">
                        <w:rPr>
                          <w:rFonts w:ascii="ＭＳ ゴシック" w:eastAsia="ＭＳ ゴシック" w:hAnsi="ＭＳ ゴシック" w:hint="eastAsia"/>
                          <w:sz w:val="16"/>
                          <w:szCs w:val="16"/>
                        </w:rPr>
                        <w:t>出典：</w:t>
                      </w:r>
                      <w:r w:rsidRPr="00784BCD">
                        <w:rPr>
                          <w:rFonts w:ascii="ＭＳ ゴシック" w:eastAsia="ＭＳ ゴシック" w:hAnsi="ＭＳ ゴシック" w:hint="eastAsia"/>
                          <w:sz w:val="16"/>
                          <w:szCs w:val="16"/>
                        </w:rPr>
                        <w:t>中央環境審議会循環型社会部会（第４６回）</w:t>
                      </w:r>
                      <w:r>
                        <w:rPr>
                          <w:rFonts w:ascii="ＭＳ ゴシック" w:eastAsia="ＭＳ ゴシック" w:hAnsi="ＭＳ ゴシック" w:hint="eastAsia"/>
                          <w:sz w:val="16"/>
                          <w:szCs w:val="16"/>
                        </w:rPr>
                        <w:t>資料４－２を一部加工</w:t>
                      </w:r>
                    </w:p>
                  </w:txbxContent>
                </v:textbox>
                <w10:wrap anchorx="margin"/>
              </v:shape>
            </w:pict>
          </mc:Fallback>
        </mc:AlternateContent>
      </w:r>
      <w:r w:rsidR="00784BCD" w:rsidRPr="00784BCD">
        <w:rPr>
          <w:noProof/>
        </w:rPr>
        <w:drawing>
          <wp:anchor distT="0" distB="0" distL="114300" distR="114300" simplePos="0" relativeHeight="251833344" behindDoc="0" locked="0" layoutInCell="1" allowOverlap="1" wp14:anchorId="759524A7" wp14:editId="3A17C757">
            <wp:simplePos x="0" y="0"/>
            <wp:positionH relativeFrom="margin">
              <wp:posOffset>296545</wp:posOffset>
            </wp:positionH>
            <wp:positionV relativeFrom="paragraph">
              <wp:posOffset>6177915</wp:posOffset>
            </wp:positionV>
            <wp:extent cx="4951730" cy="2612390"/>
            <wp:effectExtent l="0" t="0" r="1270" b="0"/>
            <wp:wrapNone/>
            <wp:docPr id="2245" name="図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4951730" cy="2612390"/>
                    </a:xfrm>
                    <a:prstGeom prst="rect">
                      <a:avLst/>
                    </a:prstGeom>
                  </pic:spPr>
                </pic:pic>
              </a:graphicData>
            </a:graphic>
            <wp14:sizeRelH relativeFrom="page">
              <wp14:pctWidth>0</wp14:pctWidth>
            </wp14:sizeRelH>
            <wp14:sizeRelV relativeFrom="page">
              <wp14:pctHeight>0</wp14:pctHeight>
            </wp14:sizeRelV>
          </wp:anchor>
        </w:drawing>
      </w:r>
      <w:r w:rsidR="00784BCD" w:rsidRPr="00784BCD">
        <w:rPr>
          <w:noProof/>
        </w:rPr>
        <w:drawing>
          <wp:anchor distT="0" distB="0" distL="114300" distR="114300" simplePos="0" relativeHeight="251832320" behindDoc="0" locked="0" layoutInCell="1" allowOverlap="1" wp14:anchorId="62F6CD8B" wp14:editId="632814CF">
            <wp:simplePos x="0" y="0"/>
            <wp:positionH relativeFrom="margin">
              <wp:posOffset>296545</wp:posOffset>
            </wp:positionH>
            <wp:positionV relativeFrom="paragraph">
              <wp:posOffset>3512820</wp:posOffset>
            </wp:positionV>
            <wp:extent cx="5027930" cy="2628900"/>
            <wp:effectExtent l="0" t="0" r="1270" b="0"/>
            <wp:wrapNone/>
            <wp:docPr id="2244" name="図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027930" cy="2628900"/>
                    </a:xfrm>
                    <a:prstGeom prst="rect">
                      <a:avLst/>
                    </a:prstGeom>
                  </pic:spPr>
                </pic:pic>
              </a:graphicData>
            </a:graphic>
            <wp14:sizeRelH relativeFrom="page">
              <wp14:pctWidth>0</wp14:pctWidth>
            </wp14:sizeRelH>
            <wp14:sizeRelV relativeFrom="page">
              <wp14:pctHeight>0</wp14:pctHeight>
            </wp14:sizeRelV>
          </wp:anchor>
        </w:drawing>
      </w:r>
      <w:r w:rsidR="00784BCD">
        <w:rPr>
          <w:noProof/>
        </w:rPr>
        <w:drawing>
          <wp:anchor distT="0" distB="0" distL="114300" distR="114300" simplePos="0" relativeHeight="251831296" behindDoc="0" locked="0" layoutInCell="1" allowOverlap="1" wp14:anchorId="70753116" wp14:editId="49B3B9C0">
            <wp:simplePos x="0" y="0"/>
            <wp:positionH relativeFrom="margin">
              <wp:posOffset>292100</wp:posOffset>
            </wp:positionH>
            <wp:positionV relativeFrom="paragraph">
              <wp:posOffset>-23586</wp:posOffset>
            </wp:positionV>
            <wp:extent cx="5464175" cy="3535045"/>
            <wp:effectExtent l="0" t="0" r="3175" b="8255"/>
            <wp:wrapNone/>
            <wp:docPr id="2243" name="図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464175" cy="3535045"/>
                    </a:xfrm>
                    <a:prstGeom prst="rect">
                      <a:avLst/>
                    </a:prstGeom>
                  </pic:spPr>
                </pic:pic>
              </a:graphicData>
            </a:graphic>
            <wp14:sizeRelH relativeFrom="page">
              <wp14:pctWidth>0</wp14:pctWidth>
            </wp14:sizeRelH>
            <wp14:sizeRelV relativeFrom="page">
              <wp14:pctHeight>0</wp14:pctHeight>
            </wp14:sizeRelV>
          </wp:anchor>
        </w:drawing>
      </w:r>
      <w:r w:rsidR="00784BCD">
        <w:rPr>
          <w:noProof/>
        </w:rPr>
        <mc:AlternateContent>
          <mc:Choice Requires="wps">
            <w:drawing>
              <wp:anchor distT="0" distB="0" distL="114300" distR="114300" simplePos="0" relativeHeight="251835392" behindDoc="0" locked="0" layoutInCell="1" allowOverlap="1" wp14:anchorId="2584D85E" wp14:editId="1E201FE7">
                <wp:simplePos x="0" y="0"/>
                <wp:positionH relativeFrom="margin">
                  <wp:posOffset>17780</wp:posOffset>
                </wp:positionH>
                <wp:positionV relativeFrom="paragraph">
                  <wp:posOffset>8945336</wp:posOffset>
                </wp:positionV>
                <wp:extent cx="914400" cy="317500"/>
                <wp:effectExtent l="0" t="0" r="0" b="6350"/>
                <wp:wrapNone/>
                <wp:docPr id="2246" name="テキスト ボックス 2246"/>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wps:spPr>
                      <wps:txbx>
                        <w:txbxContent>
                          <w:p w14:paraId="6ED28BA6" w14:textId="7AC046CD" w:rsidR="00784BCD" w:rsidRPr="00905CE8" w:rsidRDefault="00784BCD" w:rsidP="00784BCD">
                            <w:pPr>
                              <w:jc w:val="center"/>
                              <w:rPr>
                                <w:rFonts w:ascii="ＭＳ ゴシック" w:eastAsia="ＭＳ ゴシック" w:hAnsi="ＭＳ ゴシック"/>
                                <w:sz w:val="21"/>
                                <w:szCs w:val="21"/>
                              </w:rPr>
                            </w:pPr>
                            <w:r w:rsidRPr="00905CE8">
                              <w:rPr>
                                <w:rFonts w:ascii="ＭＳ ゴシック" w:eastAsia="ＭＳ ゴシック" w:hAnsi="ＭＳ ゴシック" w:hint="eastAsia"/>
                                <w:sz w:val="21"/>
                                <w:szCs w:val="21"/>
                              </w:rPr>
                              <w:t>図４‐</w:t>
                            </w:r>
                            <w:r w:rsidRPr="00905CE8">
                              <w:rPr>
                                <w:rFonts w:ascii="ＭＳ ゴシック" w:eastAsia="ＭＳ ゴシック" w:hAnsi="ＭＳ ゴシック"/>
                                <w:sz w:val="21"/>
                                <w:szCs w:val="21"/>
                              </w:rPr>
                              <w:t>22</w:t>
                            </w:r>
                            <w:r w:rsidRPr="00905CE8">
                              <w:rPr>
                                <w:rFonts w:ascii="ＭＳ ゴシック" w:eastAsia="ＭＳ ゴシック" w:hAnsi="ＭＳ ゴシック" w:hint="eastAsia"/>
                                <w:sz w:val="21"/>
                                <w:szCs w:val="21"/>
                              </w:rPr>
                              <w:t xml:space="preserve">　第四次循環型社会形成推進基本計画及び循環経済工程表に係る</w:t>
                            </w:r>
                            <w:r w:rsidRPr="00905CE8">
                              <w:rPr>
                                <w:rFonts w:ascii="ＭＳ ゴシック" w:eastAsia="ＭＳ ゴシック" w:hAnsi="ＭＳ ゴシック"/>
                                <w:sz w:val="21"/>
                                <w:szCs w:val="21"/>
                              </w:rPr>
                              <w:t>2030</w:t>
                            </w:r>
                            <w:r w:rsidRPr="00905CE8">
                              <w:rPr>
                                <w:rFonts w:ascii="ＭＳ ゴシック" w:eastAsia="ＭＳ ゴシック" w:hAnsi="ＭＳ ゴシック" w:hint="eastAsia"/>
                                <w:sz w:val="21"/>
                                <w:szCs w:val="21"/>
                              </w:rPr>
                              <w:t>年までの施策</w:t>
                            </w:r>
                          </w:p>
                          <w:p w14:paraId="1E444044" w14:textId="77777777" w:rsidR="00784BCD" w:rsidRPr="00905CE8" w:rsidRDefault="00784BCD" w:rsidP="00784BCD">
                            <w:pPr>
                              <w:rPr>
                                <w:rFonts w:ascii="ＭＳ ゴシック" w:eastAsia="ＭＳ ゴシック" w:hAnsi="ＭＳ ゴシック"/>
                                <w:sz w:val="21"/>
                                <w:szCs w:val="2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84D85E" id="テキスト ボックス 2246" o:spid="_x0000_s1075" type="#_x0000_t202" style="position:absolute;margin-left:1.4pt;margin-top:704.35pt;width:1in;height:25pt;z-index:25183539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" filled="f" stroked="f" strokeweight=".5pt">
                <v:textbox>
                  <w:txbxContent>
                    <w:p w14:paraId="6ED28BA6" w14:textId="7AC046CD" w:rsidR="00784BCD" w:rsidRPr="00905CE8" w:rsidRDefault="00784BCD" w:rsidP="00784BCD">
                      <w:pPr>
                        <w:jc w:val="center"/>
                        <w:rPr>
                          <w:rFonts w:ascii="ＭＳ ゴシック" w:eastAsia="ＭＳ ゴシック" w:hAnsi="ＭＳ ゴシック"/>
                          <w:sz w:val="21"/>
                          <w:szCs w:val="21"/>
                        </w:rPr>
                      </w:pPr>
                      <w:r w:rsidRPr="00905CE8">
                        <w:rPr>
                          <w:rFonts w:ascii="ＭＳ ゴシック" w:eastAsia="ＭＳ ゴシック" w:hAnsi="ＭＳ ゴシック" w:hint="eastAsia"/>
                          <w:sz w:val="21"/>
                          <w:szCs w:val="21"/>
                        </w:rPr>
                        <w:t>図４‐</w:t>
                      </w:r>
                      <w:r w:rsidRPr="00905CE8">
                        <w:rPr>
                          <w:rFonts w:ascii="ＭＳ ゴシック" w:eastAsia="ＭＳ ゴシック" w:hAnsi="ＭＳ ゴシック"/>
                          <w:sz w:val="21"/>
                          <w:szCs w:val="21"/>
                        </w:rPr>
                        <w:t>22</w:t>
                      </w:r>
                      <w:r w:rsidRPr="00905CE8">
                        <w:rPr>
                          <w:rFonts w:ascii="ＭＳ ゴシック" w:eastAsia="ＭＳ ゴシック" w:hAnsi="ＭＳ ゴシック" w:hint="eastAsia"/>
                          <w:sz w:val="21"/>
                          <w:szCs w:val="21"/>
                        </w:rPr>
                        <w:t xml:space="preserve">　第四次循環型社会形成推進基本計画及び循環経済工程表に係る</w:t>
                      </w:r>
                      <w:r w:rsidRPr="00905CE8">
                        <w:rPr>
                          <w:rFonts w:ascii="ＭＳ ゴシック" w:eastAsia="ＭＳ ゴシック" w:hAnsi="ＭＳ ゴシック"/>
                          <w:sz w:val="21"/>
                          <w:szCs w:val="21"/>
                        </w:rPr>
                        <w:t>2030</w:t>
                      </w:r>
                      <w:r w:rsidRPr="00905CE8">
                        <w:rPr>
                          <w:rFonts w:ascii="ＭＳ ゴシック" w:eastAsia="ＭＳ ゴシック" w:hAnsi="ＭＳ ゴシック" w:hint="eastAsia"/>
                          <w:sz w:val="21"/>
                          <w:szCs w:val="21"/>
                        </w:rPr>
                        <w:t>年までの施策</w:t>
                      </w:r>
                    </w:p>
                    <w:p w14:paraId="1E444044" w14:textId="77777777" w:rsidR="00784BCD" w:rsidRPr="00905CE8" w:rsidRDefault="00784BCD" w:rsidP="00784BCD">
                      <w:pPr>
                        <w:rPr>
                          <w:rFonts w:ascii="ＭＳ ゴシック" w:eastAsia="ＭＳ ゴシック" w:hAnsi="ＭＳ ゴシック"/>
                          <w:sz w:val="21"/>
                          <w:szCs w:val="21"/>
                        </w:rPr>
                      </w:pPr>
                    </w:p>
                  </w:txbxContent>
                </v:textbox>
                <w10:wrap anchorx="margin"/>
              </v:shape>
            </w:pict>
          </mc:Fallback>
        </mc:AlternateContent>
      </w:r>
      <w:r w:rsidR="000657D4">
        <w:rPr>
          <w:rFonts w:asciiTheme="majorEastAsia" w:eastAsiaTheme="majorEastAsia" w:hAnsiTheme="majorEastAsia"/>
        </w:rPr>
        <w:br w:type="page"/>
      </w:r>
    </w:p>
    <w:p w14:paraId="04E81FFC" w14:textId="19FEF97D" w:rsidR="00E77198" w:rsidRPr="008B3FC5" w:rsidRDefault="00E77198" w:rsidP="00E77198">
      <w:pPr>
        <w:ind w:leftChars="193" w:left="425"/>
        <w:rPr>
          <w:rFonts w:asciiTheme="majorEastAsia" w:eastAsiaTheme="majorEastAsia" w:hAnsiTheme="majorEastAsia"/>
        </w:rPr>
      </w:pPr>
      <w:r>
        <w:rPr>
          <w:rFonts w:asciiTheme="majorEastAsia" w:eastAsiaTheme="majorEastAsia" w:hAnsiTheme="majorEastAsia" w:hint="eastAsia"/>
        </w:rPr>
        <w:lastRenderedPageBreak/>
        <w:t xml:space="preserve">　②　</w:t>
      </w:r>
      <w:r w:rsidRPr="008B3FC5">
        <w:rPr>
          <w:rFonts w:asciiTheme="majorEastAsia" w:eastAsiaTheme="majorEastAsia" w:hAnsiTheme="majorEastAsia" w:hint="eastAsia"/>
        </w:rPr>
        <w:t>プラスチック資源循環法</w:t>
      </w:r>
    </w:p>
    <w:p w14:paraId="581FBC0B" w14:textId="0C765CB9" w:rsidR="00E77198" w:rsidRDefault="00E77198" w:rsidP="00905CE8">
      <w:pPr>
        <w:pStyle w:val="a3"/>
        <w:ind w:leftChars="322" w:left="928" w:hangingChars="100" w:hanging="220"/>
      </w:pPr>
      <w:r>
        <w:rPr>
          <w:rFonts w:asciiTheme="majorEastAsia" w:eastAsiaTheme="majorEastAsia" w:hAnsiTheme="majorEastAsia" w:hint="eastAsia"/>
        </w:rPr>
        <w:t xml:space="preserve">　</w:t>
      </w:r>
      <w:r w:rsidR="00784BCD">
        <w:rPr>
          <w:rFonts w:asciiTheme="majorEastAsia" w:eastAsiaTheme="majorEastAsia" w:hAnsiTheme="majorEastAsia" w:hint="eastAsia"/>
        </w:rPr>
        <w:t xml:space="preserve">　</w:t>
      </w:r>
      <w:r w:rsidRPr="008B3FC5">
        <w:rPr>
          <w:rFonts w:asciiTheme="minorEastAsia" w:hAnsiTheme="minorEastAsia" w:hint="eastAsia"/>
        </w:rPr>
        <w:t>プラスチック資源循環法は、製品の設計からプラスチック廃棄物の処理までに</w:t>
      </w:r>
      <w:r>
        <w:rPr>
          <w:rFonts w:asciiTheme="minorEastAsia" w:hAnsiTheme="minorEastAsia" w:hint="eastAsia"/>
        </w:rPr>
        <w:t>わたる</w:t>
      </w:r>
      <w:r w:rsidRPr="008B3FC5">
        <w:rPr>
          <w:rFonts w:asciiTheme="minorEastAsia" w:hAnsiTheme="minorEastAsia" w:hint="eastAsia"/>
        </w:rPr>
        <w:t>あらゆる主体におけるプラスチック資源循環等の取組（</w:t>
      </w:r>
      <w:r w:rsidR="00054E70">
        <w:rPr>
          <w:rFonts w:asciiTheme="minorEastAsia" w:hAnsiTheme="minorEastAsia" w:hint="eastAsia"/>
        </w:rPr>
        <w:t>３</w:t>
      </w:r>
      <w:r w:rsidR="00B072E7">
        <w:rPr>
          <w:rFonts w:asciiTheme="minorEastAsia" w:hAnsiTheme="minorEastAsia" w:hint="eastAsia"/>
        </w:rPr>
        <w:t>Ｒ＋</w:t>
      </w:r>
      <w:r w:rsidRPr="008B3FC5">
        <w:rPr>
          <w:rFonts w:asciiTheme="minorEastAsia" w:hAnsiTheme="minorEastAsia"/>
        </w:rPr>
        <w:t>Renewable</w:t>
      </w:r>
      <w:r w:rsidRPr="008B3FC5">
        <w:rPr>
          <w:rFonts w:asciiTheme="minorEastAsia" w:hAnsiTheme="minorEastAsia" w:hint="eastAsia"/>
        </w:rPr>
        <w:t>）</w:t>
      </w:r>
      <w:r>
        <w:rPr>
          <w:rFonts w:hint="eastAsia"/>
        </w:rPr>
        <w:t>を促進するための措置を講ずるものとなっている。</w:t>
      </w:r>
    </w:p>
    <w:p w14:paraId="7D833122" w14:textId="1A03A34A" w:rsidR="009B3B44" w:rsidRDefault="00E77198" w:rsidP="003E74A8">
      <w:pPr>
        <w:pStyle w:val="a3"/>
        <w:ind w:leftChars="322" w:left="928" w:hangingChars="100" w:hanging="220"/>
      </w:pPr>
      <w:r>
        <w:rPr>
          <w:rFonts w:hint="eastAsia"/>
        </w:rPr>
        <w:t xml:space="preserve">　</w:t>
      </w:r>
      <w:r w:rsidR="00784BCD">
        <w:rPr>
          <w:rFonts w:hint="eastAsia"/>
        </w:rPr>
        <w:t xml:space="preserve">　</w:t>
      </w:r>
      <w:r>
        <w:rPr>
          <w:rFonts w:hint="eastAsia"/>
        </w:rPr>
        <w:t>特に、</w:t>
      </w:r>
      <w:r w:rsidRPr="00A810C9">
        <w:rPr>
          <w:rFonts w:hint="eastAsia"/>
        </w:rPr>
        <w:t>市町村におけるプラスチック使用製品廃棄物</w:t>
      </w:r>
      <w:r>
        <w:rPr>
          <w:rFonts w:hint="eastAsia"/>
        </w:rPr>
        <w:t>（</w:t>
      </w:r>
      <w:r w:rsidR="00211AD5">
        <w:rPr>
          <w:rFonts w:hint="eastAsia"/>
        </w:rPr>
        <w:t>以下「</w:t>
      </w:r>
      <w:r>
        <w:rPr>
          <w:rFonts w:hint="eastAsia"/>
        </w:rPr>
        <w:t>製品プラ」という。）</w:t>
      </w:r>
      <w:r w:rsidRPr="00A810C9">
        <w:rPr>
          <w:rFonts w:hint="eastAsia"/>
        </w:rPr>
        <w:t>の分別収集及び分別収集物の再商品化に</w:t>
      </w:r>
      <w:r>
        <w:rPr>
          <w:rFonts w:hint="eastAsia"/>
        </w:rPr>
        <w:t>係る努力義務が課されたことによって、それに対応するリサイクル施設の整備が求められる。</w:t>
      </w:r>
    </w:p>
    <w:p w14:paraId="7CFB34A1" w14:textId="18CB75BA" w:rsidR="00E77198" w:rsidRDefault="00D41013" w:rsidP="00E77198">
      <w:pPr>
        <w:ind w:firstLineChars="400" w:firstLine="880"/>
      </w:pPr>
      <w:r>
        <w:rPr>
          <w:noProof/>
        </w:rPr>
        <mc:AlternateContent>
          <mc:Choice Requires="wps">
            <w:drawing>
              <wp:anchor distT="0" distB="0" distL="114300" distR="114300" simplePos="0" relativeHeight="251819008" behindDoc="0" locked="0" layoutInCell="1" allowOverlap="1" wp14:anchorId="583782E7" wp14:editId="0F1B59A6">
                <wp:simplePos x="0" y="0"/>
                <wp:positionH relativeFrom="margin">
                  <wp:align>right</wp:align>
                </wp:positionH>
                <wp:positionV relativeFrom="paragraph">
                  <wp:posOffset>3735070</wp:posOffset>
                </wp:positionV>
                <wp:extent cx="914400" cy="278130"/>
                <wp:effectExtent l="0" t="0" r="0" b="7620"/>
                <wp:wrapNone/>
                <wp:docPr id="2468" name="テキスト ボックス 2468"/>
                <wp:cNvGraphicFramePr/>
                <a:graphic xmlns:a="http://schemas.openxmlformats.org/drawingml/2006/main">
                  <a:graphicData uri="http://schemas.microsoft.com/office/word/2010/wordprocessingShape">
                    <wps:wsp>
                      <wps:cNvSpPr txBox="1"/>
                      <wps:spPr>
                        <a:xfrm>
                          <a:off x="0" y="0"/>
                          <a:ext cx="914400" cy="278130"/>
                        </a:xfrm>
                        <a:prstGeom prst="rect">
                          <a:avLst/>
                        </a:prstGeom>
                        <a:noFill/>
                        <a:ln w="6350">
                          <a:noFill/>
                        </a:ln>
                      </wps:spPr>
                      <wps:txbx>
                        <w:txbxContent>
                          <w:p w14:paraId="1E21C3D1" w14:textId="77777777" w:rsidR="00E77198" w:rsidRPr="008C6271" w:rsidRDefault="00E77198" w:rsidP="00E77198">
                            <w:pPr>
                              <w:rPr>
                                <w:rFonts w:ascii="ＭＳ ゴシック" w:eastAsia="ＭＳ ゴシック" w:hAnsi="ＭＳ ゴシック"/>
                              </w:rPr>
                            </w:pPr>
                            <w:r w:rsidRPr="008C6271">
                              <w:rPr>
                                <w:rFonts w:ascii="ＭＳ ゴシック" w:eastAsia="ＭＳ ゴシック" w:hAnsi="ＭＳ ゴシック" w:hint="eastAsia"/>
                                <w:sz w:val="16"/>
                                <w:szCs w:val="16"/>
                              </w:rPr>
                              <w:t>出典：「プラスチックに係る資源循環の促進等に関する法律」の普及啓発ページ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3782E7" id="テキスト ボックス 2468" o:spid="_x0000_s1076" type="#_x0000_t202" style="position:absolute;left:0;text-align:left;margin-left:20.8pt;margin-top:294.1pt;width:1in;height:21.9pt;z-index:251819008;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" filled="f" stroked="f" strokeweight=".5pt">
                <v:textbox>
                  <w:txbxContent>
                    <w:p w14:paraId="1E21C3D1" w14:textId="77777777" w:rsidR="00E77198" w:rsidRPr="008C6271" w:rsidRDefault="00E77198" w:rsidP="00E77198">
                      <w:pPr>
                        <w:rPr>
                          <w:rFonts w:ascii="ＭＳ ゴシック" w:eastAsia="ＭＳ ゴシック" w:hAnsi="ＭＳ ゴシック"/>
                        </w:rPr>
                      </w:pPr>
                      <w:r w:rsidRPr="008C6271">
                        <w:rPr>
                          <w:rFonts w:ascii="ＭＳ ゴシック" w:eastAsia="ＭＳ ゴシック" w:hAnsi="ＭＳ ゴシック" w:hint="eastAsia"/>
                          <w:sz w:val="16"/>
                          <w:szCs w:val="16"/>
                        </w:rPr>
                        <w:t>出典：「プラスチックに係る資源循環の促進等に関する法律」の普及啓発ページ</w:t>
                      </w:r>
                    </w:p>
                  </w:txbxContent>
                </v:textbox>
                <w10:wrap anchorx="margin"/>
              </v:shape>
            </w:pict>
          </mc:Fallback>
        </mc:AlternateContent>
      </w:r>
      <w:r w:rsidR="00054E70">
        <w:rPr>
          <w:noProof/>
        </w:rPr>
        <w:drawing>
          <wp:inline distT="0" distB="0" distL="0" distR="0" wp14:anchorId="339AE312" wp14:editId="17BCAA4D">
            <wp:extent cx="5027225" cy="3797300"/>
            <wp:effectExtent l="0" t="0" r="254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042665" cy="3808962"/>
                    </a:xfrm>
                    <a:prstGeom prst="rect">
                      <a:avLst/>
                    </a:prstGeom>
                  </pic:spPr>
                </pic:pic>
              </a:graphicData>
            </a:graphic>
          </wp:inline>
        </w:drawing>
      </w:r>
      <w:r w:rsidR="00054E70">
        <w:rPr>
          <w:noProof/>
        </w:rPr>
        <w:t xml:space="preserve"> </w:t>
      </w:r>
    </w:p>
    <w:p w14:paraId="7A6B73EE" w14:textId="5F05ACFA" w:rsidR="00A471CB" w:rsidRDefault="009B3B44" w:rsidP="0085023C">
      <w:pPr>
        <w:pStyle w:val="a3"/>
        <w:ind w:leftChars="0" w:left="440"/>
        <w:rPr>
          <w:rFonts w:asciiTheme="majorEastAsia" w:eastAsiaTheme="majorEastAsia" w:hAnsiTheme="majorEastAsia"/>
        </w:rPr>
      </w:pPr>
      <w:r>
        <w:rPr>
          <w:noProof/>
        </w:rPr>
        <mc:AlternateContent>
          <mc:Choice Requires="wps">
            <w:drawing>
              <wp:anchor distT="0" distB="0" distL="114300" distR="114300" simplePos="0" relativeHeight="251817984" behindDoc="0" locked="0" layoutInCell="1" allowOverlap="1" wp14:anchorId="75668D58" wp14:editId="0458D5EE">
                <wp:simplePos x="0" y="0"/>
                <wp:positionH relativeFrom="margin">
                  <wp:posOffset>1202690</wp:posOffset>
                </wp:positionH>
                <wp:positionV relativeFrom="paragraph">
                  <wp:posOffset>91440</wp:posOffset>
                </wp:positionV>
                <wp:extent cx="914400" cy="335280"/>
                <wp:effectExtent l="0" t="0" r="0" b="7620"/>
                <wp:wrapNone/>
                <wp:docPr id="2465" name="テキスト ボックス 2465"/>
                <wp:cNvGraphicFramePr/>
                <a:graphic xmlns:a="http://schemas.openxmlformats.org/drawingml/2006/main">
                  <a:graphicData uri="http://schemas.microsoft.com/office/word/2010/wordprocessingShape">
                    <wps:wsp>
                      <wps:cNvSpPr txBox="1"/>
                      <wps:spPr>
                        <a:xfrm>
                          <a:off x="0" y="0"/>
                          <a:ext cx="914400" cy="335280"/>
                        </a:xfrm>
                        <a:prstGeom prst="rect">
                          <a:avLst/>
                        </a:prstGeom>
                        <a:noFill/>
                        <a:ln w="6350">
                          <a:noFill/>
                        </a:ln>
                      </wps:spPr>
                      <wps:txbx>
                        <w:txbxContent>
                          <w:p w14:paraId="1061FDD3" w14:textId="065C6841" w:rsidR="00E77198" w:rsidRPr="008C6271" w:rsidRDefault="00E77198" w:rsidP="00E77198">
                            <w:pPr>
                              <w:jc w:val="center"/>
                              <w:rPr>
                                <w:rFonts w:ascii="ＭＳ ゴシック" w:eastAsia="ＭＳ ゴシック" w:hAnsi="ＭＳ ゴシック"/>
                              </w:rPr>
                            </w:pPr>
                            <w:r w:rsidRPr="008C6271">
                              <w:rPr>
                                <w:rFonts w:ascii="ＭＳ ゴシック" w:eastAsia="ＭＳ ゴシック" w:hAnsi="ＭＳ ゴシック" w:hint="eastAsia"/>
                              </w:rPr>
                              <w:t>図４‐</w:t>
                            </w:r>
                            <w:r>
                              <w:rPr>
                                <w:rFonts w:ascii="ＭＳ ゴシック" w:eastAsia="ＭＳ ゴシック" w:hAnsi="ＭＳ ゴシック"/>
                              </w:rPr>
                              <w:t>2</w:t>
                            </w:r>
                            <w:r w:rsidR="00784BCD">
                              <w:rPr>
                                <w:rFonts w:ascii="ＭＳ ゴシック" w:eastAsia="ＭＳ ゴシック" w:hAnsi="ＭＳ ゴシック"/>
                              </w:rPr>
                              <w:t>3</w:t>
                            </w:r>
                            <w:r w:rsidRPr="008C6271">
                              <w:rPr>
                                <w:rFonts w:ascii="ＭＳ ゴシック" w:eastAsia="ＭＳ ゴシック" w:hAnsi="ＭＳ ゴシック" w:hint="eastAsia"/>
                              </w:rPr>
                              <w:t>プラスチック資源循環法の概要（個別の措置事項）</w:t>
                            </w:r>
                          </w:p>
                          <w:p w14:paraId="1A53336A" w14:textId="77777777" w:rsidR="00E77198" w:rsidRPr="008C6271" w:rsidRDefault="00E77198" w:rsidP="00E77198">
                            <w:pPr>
                              <w:rPr>
                                <w:rFonts w:ascii="ＭＳ ゴシック" w:eastAsia="ＭＳ ゴシック" w:hAnsi="ＭＳ ゴシック"/>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668D58" id="テキスト ボックス 2465" o:spid="_x0000_s1077" type="#_x0000_t202" style="position:absolute;left:0;text-align:left;margin-left:94.7pt;margin-top:7.2pt;width:1in;height:26.4pt;z-index:25181798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" filled="f" stroked="f" strokeweight=".5pt">
                <v:textbox>
                  <w:txbxContent>
                    <w:p w14:paraId="1061FDD3" w14:textId="065C6841" w:rsidR="00E77198" w:rsidRPr="008C6271" w:rsidRDefault="00E77198" w:rsidP="00E77198">
                      <w:pPr>
                        <w:jc w:val="center"/>
                        <w:rPr>
                          <w:rFonts w:ascii="ＭＳ ゴシック" w:eastAsia="ＭＳ ゴシック" w:hAnsi="ＭＳ ゴシック"/>
                        </w:rPr>
                      </w:pPr>
                      <w:r w:rsidRPr="008C6271">
                        <w:rPr>
                          <w:rFonts w:ascii="ＭＳ ゴシック" w:eastAsia="ＭＳ ゴシック" w:hAnsi="ＭＳ ゴシック" w:hint="eastAsia"/>
                        </w:rPr>
                        <w:t>図４‐</w:t>
                      </w:r>
                      <w:r>
                        <w:rPr>
                          <w:rFonts w:ascii="ＭＳ ゴシック" w:eastAsia="ＭＳ ゴシック" w:hAnsi="ＭＳ ゴシック"/>
                        </w:rPr>
                        <w:t>2</w:t>
                      </w:r>
                      <w:r w:rsidR="00784BCD">
                        <w:rPr>
                          <w:rFonts w:ascii="ＭＳ ゴシック" w:eastAsia="ＭＳ ゴシック" w:hAnsi="ＭＳ ゴシック"/>
                        </w:rPr>
                        <w:t>3</w:t>
                      </w:r>
                      <w:r w:rsidRPr="008C6271">
                        <w:rPr>
                          <w:rFonts w:ascii="ＭＳ ゴシック" w:eastAsia="ＭＳ ゴシック" w:hAnsi="ＭＳ ゴシック" w:hint="eastAsia"/>
                        </w:rPr>
                        <w:t>プラスチック資源循環法の概要（個別の措置事項）</w:t>
                      </w:r>
                    </w:p>
                    <w:p w14:paraId="1A53336A" w14:textId="77777777" w:rsidR="00E77198" w:rsidRPr="008C6271" w:rsidRDefault="00E77198" w:rsidP="00E77198">
                      <w:pPr>
                        <w:rPr>
                          <w:rFonts w:ascii="ＭＳ ゴシック" w:eastAsia="ＭＳ ゴシック" w:hAnsi="ＭＳ ゴシック"/>
                        </w:rPr>
                      </w:pPr>
                    </w:p>
                  </w:txbxContent>
                </v:textbox>
                <w10:wrap anchorx="margin"/>
              </v:shape>
            </w:pict>
          </mc:Fallback>
        </mc:AlternateContent>
      </w:r>
    </w:p>
    <w:p w14:paraId="73CA5EB6" w14:textId="5B398A9E" w:rsidR="00A471CB" w:rsidRDefault="00A471CB" w:rsidP="0085023C">
      <w:pPr>
        <w:pStyle w:val="a3"/>
        <w:ind w:leftChars="0" w:left="440"/>
        <w:rPr>
          <w:rFonts w:asciiTheme="majorEastAsia" w:eastAsiaTheme="majorEastAsia" w:hAnsiTheme="majorEastAsia"/>
        </w:rPr>
      </w:pPr>
    </w:p>
    <w:p w14:paraId="6288A43A" w14:textId="1DEEAB5A" w:rsidR="00A471CB" w:rsidRDefault="00A471CB" w:rsidP="0085023C">
      <w:pPr>
        <w:pStyle w:val="a3"/>
        <w:ind w:leftChars="0" w:left="440"/>
        <w:rPr>
          <w:rFonts w:asciiTheme="majorEastAsia" w:eastAsiaTheme="majorEastAsia" w:hAnsiTheme="majorEastAsia"/>
        </w:rPr>
      </w:pPr>
    </w:p>
    <w:p w14:paraId="78CF89D1" w14:textId="77777777" w:rsidR="0085023C" w:rsidRPr="00905CE8" w:rsidRDefault="0085023C" w:rsidP="0085023C">
      <w:pPr>
        <w:rPr>
          <w:rFonts w:asciiTheme="majorEastAsia" w:eastAsiaTheme="majorEastAsia" w:hAnsiTheme="majorEastAsia"/>
        </w:rPr>
      </w:pPr>
      <w:r>
        <w:rPr>
          <w:rFonts w:asciiTheme="majorEastAsia" w:eastAsiaTheme="majorEastAsia" w:hAnsiTheme="majorEastAsia" w:hint="eastAsia"/>
        </w:rPr>
        <w:t xml:space="preserve">　　　</w:t>
      </w:r>
      <w:r w:rsidRPr="003E3CB9">
        <w:rPr>
          <w:rFonts w:asciiTheme="majorEastAsia" w:eastAsiaTheme="majorEastAsia" w:hAnsiTheme="majorEastAsia" w:hint="eastAsia"/>
        </w:rPr>
        <w:t xml:space="preserve">③　</w:t>
      </w:r>
      <w:r w:rsidRPr="00905CE8">
        <w:rPr>
          <w:rFonts w:asciiTheme="majorEastAsia" w:eastAsiaTheme="majorEastAsia" w:hAnsiTheme="majorEastAsia" w:hint="eastAsia"/>
        </w:rPr>
        <w:t>大阪府循環型社会推進計画</w:t>
      </w:r>
    </w:p>
    <w:p w14:paraId="4CE721EB" w14:textId="77777777" w:rsidR="0085023C" w:rsidRDefault="0085023C" w:rsidP="0085023C">
      <w:pPr>
        <w:pStyle w:val="a3"/>
        <w:ind w:leftChars="100" w:left="220" w:firstLineChars="400" w:firstLine="880"/>
        <w:rPr>
          <w:rFonts w:asciiTheme="minorEastAsia" w:hAnsiTheme="minorEastAsia"/>
        </w:rPr>
      </w:pPr>
      <w:r w:rsidRPr="008C6271">
        <w:rPr>
          <w:rFonts w:asciiTheme="minorEastAsia" w:hAnsiTheme="minorEastAsia" w:hint="eastAsia"/>
        </w:rPr>
        <w:t>循環型社会の実現に向け、府民・事業者・行政のあらゆる主体が連携・協働し、３</w:t>
      </w:r>
    </w:p>
    <w:p w14:paraId="5A0D0C1C" w14:textId="7CFAE71E" w:rsidR="002677ED" w:rsidRDefault="0085023C" w:rsidP="0085023C">
      <w:pPr>
        <w:pStyle w:val="a3"/>
        <w:spacing w:after="240"/>
        <w:ind w:left="880"/>
        <w:rPr>
          <w:rFonts w:asciiTheme="minorEastAsia" w:hAnsiTheme="minorEastAsia"/>
        </w:rPr>
      </w:pPr>
      <w:r w:rsidRPr="008C6271">
        <w:rPr>
          <w:rFonts w:asciiTheme="minorEastAsia" w:hAnsiTheme="minorEastAsia" w:hint="eastAsia"/>
        </w:rPr>
        <w:t>Ｒ（リデュース、リユース、リサイクル）及び適正処理の取組を推進するため、</w:t>
      </w:r>
      <w:r w:rsidR="00B072E7">
        <w:rPr>
          <w:rFonts w:asciiTheme="minorEastAsia" w:hAnsiTheme="minorEastAsia" w:hint="eastAsia"/>
        </w:rPr>
        <w:t>５</w:t>
      </w:r>
      <w:r w:rsidRPr="008C6271">
        <w:rPr>
          <w:rFonts w:asciiTheme="minorEastAsia" w:hAnsiTheme="minorEastAsia"/>
        </w:rPr>
        <w:t>年ごとに策定されているが、本計画において、</w:t>
      </w:r>
      <w:r w:rsidRPr="008C6271">
        <w:rPr>
          <w:rFonts w:asciiTheme="minorEastAsia" w:hAnsiTheme="minorEastAsia" w:hint="eastAsia"/>
        </w:rPr>
        <w:t>次のとおり、「</w:t>
      </w:r>
      <w:r w:rsidRPr="008C6271">
        <w:rPr>
          <w:rFonts w:asciiTheme="minorEastAsia" w:hAnsiTheme="minorEastAsia"/>
        </w:rPr>
        <w:t>2050</w:t>
      </w:r>
      <w:r w:rsidRPr="008C6271">
        <w:rPr>
          <w:rFonts w:asciiTheme="minorEastAsia" w:hAnsiTheme="minorEastAsia" w:hint="eastAsia"/>
        </w:rPr>
        <w:t>年にめざすべき循環型社会の将来像」を掲げている。</w:t>
      </w:r>
    </w:p>
    <w:p w14:paraId="1649FD3D" w14:textId="77777777" w:rsidR="002677ED" w:rsidRDefault="002677ED">
      <w:pPr>
        <w:widowControl/>
        <w:jc w:val="left"/>
        <w:rPr>
          <w:rFonts w:asciiTheme="minorEastAsia" w:hAnsiTheme="minorEastAsia"/>
        </w:rPr>
      </w:pPr>
      <w:r>
        <w:rPr>
          <w:rFonts w:asciiTheme="minorEastAsia" w:hAnsiTheme="minorEastAsia"/>
        </w:rPr>
        <w:br w:type="page"/>
      </w:r>
    </w:p>
    <w:p w14:paraId="419682E9" w14:textId="77777777" w:rsidR="0085023C" w:rsidRPr="008631DE" w:rsidRDefault="0085023C" w:rsidP="0085023C">
      <w:pPr>
        <w:ind w:firstLineChars="400" w:firstLine="840"/>
        <w:rPr>
          <w:rFonts w:ascii="游ゴシック" w:eastAsia="游ゴシック" w:hAnsi="游ゴシック" w:cs="Times New Roman"/>
          <w:b/>
          <w:sz w:val="21"/>
        </w:rPr>
      </w:pPr>
      <w:r w:rsidRPr="008631DE">
        <w:rPr>
          <w:rFonts w:ascii="游ゴシック" w:eastAsia="游ゴシック" w:hAnsi="游ゴシック" w:cs="Times New Roman" w:hint="eastAsia"/>
          <w:b/>
          <w:sz w:val="21"/>
        </w:rPr>
        <w:lastRenderedPageBreak/>
        <w:t>＜2050年にめざすべき循環型社会の将来像＞</w:t>
      </w:r>
    </w:p>
    <w:p w14:paraId="4628FE55" w14:textId="77777777" w:rsidR="0085023C" w:rsidRPr="008631DE" w:rsidRDefault="0085023C" w:rsidP="0085023C">
      <w:pPr>
        <w:rPr>
          <w:rFonts w:ascii="游ゴシック" w:eastAsia="游ゴシック" w:hAnsi="游ゴシック" w:cs="Times New Roman"/>
          <w:sz w:val="21"/>
        </w:rPr>
      </w:pPr>
      <w:r>
        <w:rPr>
          <w:rFonts w:ascii="游ゴシック" w:eastAsia="游ゴシック" w:hAnsi="游ゴシック" w:cs="Times New Roman" w:hint="eastAsia"/>
          <w:sz w:val="21"/>
        </w:rPr>
        <w:t xml:space="preserve">　　　　　</w:t>
      </w:r>
      <w:r w:rsidRPr="008631DE">
        <w:rPr>
          <w:rFonts w:ascii="游ゴシック" w:eastAsia="游ゴシック" w:hAnsi="游ゴシック" w:cs="Times New Roman" w:hint="eastAsia"/>
          <w:noProof/>
          <w:sz w:val="21"/>
        </w:rPr>
        <mc:AlternateContent>
          <mc:Choice Requires="wps">
            <w:drawing>
              <wp:inline distT="0" distB="0" distL="0" distR="0" wp14:anchorId="7F7BB92C" wp14:editId="487BCD69">
                <wp:extent cx="4937760" cy="385701"/>
                <wp:effectExtent l="0" t="0" r="0" b="0"/>
                <wp:docPr id="65" name="四角形: 対角を丸める 65" descr="大阪から世界へ、現在から未来へ　府民がつくる暮らしやすい資源循環型社会"/>
                <wp:cNvGraphicFramePr/>
                <a:graphic xmlns:a="http://schemas.openxmlformats.org/drawingml/2006/main">
                  <a:graphicData uri="http://schemas.microsoft.com/office/word/2010/wordprocessingShape">
                    <wps:wsp>
                      <wps:cNvSpPr/>
                      <wps:spPr>
                        <a:xfrm>
                          <a:off x="0" y="0"/>
                          <a:ext cx="4937760" cy="385701"/>
                        </a:xfrm>
                        <a:prstGeom prst="round2DiagRect">
                          <a:avLst>
                            <a:gd name="adj1" fmla="val 38337"/>
                            <a:gd name="adj2" fmla="val 0"/>
                          </a:avLst>
                        </a:prstGeom>
                        <a:solidFill>
                          <a:srgbClr val="00B050"/>
                        </a:solidFill>
                        <a:ln w="12700" cap="flat" cmpd="sng" algn="ctr">
                          <a:noFill/>
                          <a:prstDash val="solid"/>
                          <a:miter lim="800000"/>
                        </a:ln>
                        <a:effectLst/>
                      </wps:spPr>
                      <wps:txbx>
                        <w:txbxContent>
                          <w:p w14:paraId="0DE77B1D" w14:textId="77777777" w:rsidR="0085023C" w:rsidRPr="008B3FC5" w:rsidRDefault="0085023C" w:rsidP="0085023C">
                            <w:pPr>
                              <w:spacing w:line="260" w:lineRule="exact"/>
                              <w:jc w:val="center"/>
                              <w:textAlignment w:val="center"/>
                              <w:rPr>
                                <w:b/>
                                <w:sz w:val="20"/>
                                <w:szCs w:val="20"/>
                                <w14:shadow w14:blurRad="50800" w14:dist="38100" w14:dir="2700000" w14:sx="100000" w14:sy="100000" w14:kx="0" w14:ky="0" w14:algn="tl">
                                  <w14:srgbClr w14:val="000000">
                                    <w14:alpha w14:val="30000"/>
                                  </w14:srgbClr>
                                </w14:shadow>
                                <w14:textFill>
                                  <w14:solidFill>
                                    <w14:srgbClr w14:val="FFFFFF"/>
                                  </w14:solidFill>
                                </w14:textFill>
                              </w:rPr>
                            </w:pPr>
                            <w:r w:rsidRPr="008B3FC5">
                              <w:rPr>
                                <w:rFonts w:hint="eastAsia"/>
                                <w:b/>
                                <w:sz w:val="20"/>
                                <w:szCs w:val="20"/>
                                <w14:shadow w14:blurRad="50800" w14:dist="38100" w14:dir="2700000" w14:sx="100000" w14:sy="100000" w14:kx="0" w14:ky="0" w14:algn="tl">
                                  <w14:srgbClr w14:val="000000">
                                    <w14:alpha w14:val="30000"/>
                                  </w14:srgbClr>
                                </w14:shadow>
                                <w14:textFill>
                                  <w14:solidFill>
                                    <w14:srgbClr w14:val="FFFFFF"/>
                                  </w14:solidFill>
                                </w14:textFill>
                              </w:rPr>
                              <w:t xml:space="preserve">大阪から世界へ、現在から未来へ　府民がつくる暮らしやすい資源循環型社会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F7BB92C" id="四角形: 対角を丸める 65" o:spid="_x0000_s1078" alt="大阪から世界へ、現在から未来へ　府民がつくる暮らしやすい資源循環型社会" style="width:388.8pt;height:30.35pt;visibility:visible;mso-wrap-style:square;mso-left-percent:-10001;mso-top-percent:-10001;mso-position-horizontal:absolute;mso-position-horizontal-relative:char;mso-position-vertical:absolute;mso-position-vertical-relative:line;mso-left-percent:-10001;mso-top-percent:-10001;v-text-anchor:middle" coordsize="4937760,3857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" adj="-11796480,,5400" path="m147866,l4937760,r,l4937760,237835v,81664,-66202,147866,-147866,147866l,385701r,l,147866c,66202,66202,,147866,xe" fillcolor="#00b050" stroked="f" strokeweight="1pt">
                <v:stroke joinstyle="miter"/>
                <v:formulas/>
                <v:path arrowok="t" o:connecttype="custom" o:connectlocs="147866,0;4937760,0;4937760,0;4937760,237835;4789894,385701;0,385701;0,385701;0,147866;147866,0" o:connectangles="0,0,0,0,0,0,0,0,0" textboxrect="0,0,4937760,385701"/>
                <v:textbox>
                  <w:txbxContent>
                    <w:p w14:paraId="0DE77B1D" w14:textId="77777777" w:rsidR="0085023C" w:rsidRPr="008B3FC5" w:rsidRDefault="0085023C" w:rsidP="0085023C">
                      <w:pPr>
                        <w:spacing w:line="260" w:lineRule="exact"/>
                        <w:jc w:val="center"/>
                        <w:textAlignment w:val="center"/>
                        <w:rPr>
                          <w:b/>
                          <w:sz w:val="20"/>
                          <w:szCs w:val="20"/>
                          <w14:shadow w14:blurRad="50800" w14:dist="38100" w14:dir="2700000" w14:sx="100000" w14:sy="100000" w14:kx="0" w14:ky="0" w14:algn="tl">
                            <w14:srgbClr w14:val="000000">
                              <w14:alpha w14:val="30000"/>
                            </w14:srgbClr>
                          </w14:shadow>
                          <w14:textFill>
                            <w14:solidFill>
                              <w14:srgbClr w14:val="FFFFFF"/>
                            </w14:solidFill>
                          </w14:textFill>
                        </w:rPr>
                      </w:pPr>
                      <w:r w:rsidRPr="008B3FC5">
                        <w:rPr>
                          <w:rFonts w:hint="eastAsia"/>
                          <w:b/>
                          <w:sz w:val="20"/>
                          <w:szCs w:val="20"/>
                          <w14:shadow w14:blurRad="50800" w14:dist="38100" w14:dir="2700000" w14:sx="100000" w14:sy="100000" w14:kx="0" w14:ky="0" w14:algn="tl">
                            <w14:srgbClr w14:val="000000">
                              <w14:alpha w14:val="30000"/>
                            </w14:srgbClr>
                          </w14:shadow>
                          <w14:textFill>
                            <w14:solidFill>
                              <w14:srgbClr w14:val="FFFFFF"/>
                            </w14:solidFill>
                          </w14:textFill>
                        </w:rPr>
                        <w:t xml:space="preserve">大阪から世界へ、現在から未来へ　府民がつくる暮らしやすい資源循環型社会　　</w:t>
                      </w:r>
                    </w:p>
                  </w:txbxContent>
                </v:textbox>
                <w10:anchorlock/>
              </v:shape>
            </w:pict>
          </mc:Fallback>
        </mc:AlternateContent>
      </w:r>
    </w:p>
    <w:p w14:paraId="2DB1ECFB" w14:textId="77777777" w:rsidR="0085023C" w:rsidRPr="008631DE" w:rsidRDefault="0085023C" w:rsidP="0085023C">
      <w:r>
        <w:rPr>
          <w:rFonts w:hint="eastAsia"/>
        </w:rPr>
        <w:t xml:space="preserve">　　　　　</w:t>
      </w:r>
      <w:r w:rsidRPr="004B0B5A">
        <w:rPr>
          <w:rFonts w:hint="eastAsia"/>
          <w:noProof/>
        </w:rPr>
        <mc:AlternateContent>
          <mc:Choice Requires="wps">
            <w:drawing>
              <wp:inline distT="0" distB="0" distL="0" distR="0" wp14:anchorId="50841BDF" wp14:editId="772E14F9">
                <wp:extent cx="4945380" cy="5113020"/>
                <wp:effectExtent l="0" t="0" r="26670" b="11430"/>
                <wp:docPr id="66" name="正方形/長方形 66" descr="世界中の人々が知恵を出し合い、これからの世界を共創していく場となる2025年大阪・関西万博を経て、2030年に達成されるSDGsの価値観が大阪から世界に広がり、ひとを救い、地球を守る取組が社会全体に浸透している。&#10;資源循環分野においては、2030年までに３Ｒの取組が一層進み、生じた廃棄物は、ほぼ全量が再生資源やエネルギーとして使用され、製品として購入されることによって循環し、最終処分量も必要最小限となっている。&#10;さらに、2050年には、環境、社会、企業統治の観点から企業投資を行う「ESG投資」が一層進み、拡大しつつある車や家等のシェアリングサービスが社会に浸透し、サーキュラーエコノミーに移行して、できるだけ少ない資源で最低限必要な物が生産され、全ての府民が持続可能なライフスタイルを実践している。&#10;また、プラスチックごみはリデュース、リユース又はリサイクル、それが技術的・経済的な観点等から難しい場合には熱回収も含め100%有効利用し、海に流出しないよう適切に管理され、「大阪ブルー・オーシャン・ビジョン」が達成されている。"/>
                <wp:cNvGraphicFramePr/>
                <a:graphic xmlns:a="http://schemas.openxmlformats.org/drawingml/2006/main">
                  <a:graphicData uri="http://schemas.microsoft.com/office/word/2010/wordprocessingShape">
                    <wps:wsp>
                      <wps:cNvSpPr/>
                      <wps:spPr>
                        <a:xfrm>
                          <a:off x="0" y="0"/>
                          <a:ext cx="4945380" cy="5113020"/>
                        </a:xfrm>
                        <a:prstGeom prst="rect">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0C140518" w14:textId="77777777" w:rsidR="0085023C" w:rsidRPr="008B3FC5" w:rsidRDefault="0085023C" w:rsidP="0085023C">
                            <w:pPr>
                              <w:spacing w:line="320" w:lineRule="exact"/>
                              <w:ind w:firstLineChars="100" w:firstLine="210"/>
                              <w:rPr>
                                <w:rFonts w:asciiTheme="minorEastAsia" w:hAnsiTheme="minorEastAsia"/>
                                <w:sz w:val="21"/>
                                <w:szCs w:val="21"/>
                              </w:rPr>
                            </w:pPr>
                            <w:r w:rsidRPr="008B3FC5">
                              <w:rPr>
                                <w:rFonts w:asciiTheme="minorEastAsia" w:hAnsiTheme="minorEastAsia" w:hint="eastAsia"/>
                                <w:sz w:val="21"/>
                                <w:szCs w:val="21"/>
                              </w:rPr>
                              <w:t>世界中の人々が知恵を出し合い、これからの世界を共創していく場となる</w:t>
                            </w:r>
                            <w:r w:rsidRPr="008B3FC5">
                              <w:rPr>
                                <w:rFonts w:asciiTheme="minorEastAsia" w:hAnsiTheme="minorEastAsia"/>
                                <w:sz w:val="21"/>
                                <w:szCs w:val="21"/>
                              </w:rPr>
                              <w:t>2025</w:t>
                            </w:r>
                            <w:r w:rsidRPr="008B3FC5">
                              <w:rPr>
                                <w:rFonts w:asciiTheme="minorEastAsia" w:hAnsiTheme="minorEastAsia" w:hint="eastAsia"/>
                                <w:sz w:val="21"/>
                                <w:szCs w:val="21"/>
                              </w:rPr>
                              <w:t>年大阪・関西万博を経て、</w:t>
                            </w:r>
                            <w:r w:rsidRPr="008B3FC5">
                              <w:rPr>
                                <w:rFonts w:asciiTheme="minorEastAsia" w:hAnsiTheme="minorEastAsia"/>
                                <w:sz w:val="21"/>
                                <w:szCs w:val="21"/>
                              </w:rPr>
                              <w:t>2030</w:t>
                            </w:r>
                            <w:r w:rsidRPr="008B3FC5">
                              <w:rPr>
                                <w:rFonts w:asciiTheme="minorEastAsia" w:hAnsiTheme="minorEastAsia" w:hint="eastAsia"/>
                                <w:sz w:val="21"/>
                                <w:szCs w:val="21"/>
                              </w:rPr>
                              <w:t>年に達成される</w:t>
                            </w:r>
                            <w:r w:rsidRPr="008B3FC5">
                              <w:rPr>
                                <w:rFonts w:asciiTheme="minorEastAsia" w:hAnsiTheme="minorEastAsia"/>
                                <w:sz w:val="21"/>
                                <w:szCs w:val="21"/>
                              </w:rPr>
                              <w:t>SDGs</w:t>
                            </w:r>
                            <w:r w:rsidRPr="008B3FC5">
                              <w:rPr>
                                <w:rFonts w:asciiTheme="minorEastAsia" w:hAnsiTheme="minorEastAsia" w:hint="eastAsia"/>
                                <w:sz w:val="21"/>
                                <w:szCs w:val="21"/>
                              </w:rPr>
                              <w:t>の価値観が大阪から世界に広がり、ひとを救い、地球を守る取組が社会全体に浸透している。</w:t>
                            </w:r>
                          </w:p>
                          <w:p w14:paraId="77142BE1" w14:textId="77777777" w:rsidR="0085023C" w:rsidRPr="008B3FC5" w:rsidRDefault="0085023C" w:rsidP="0085023C">
                            <w:pPr>
                              <w:spacing w:line="320" w:lineRule="exact"/>
                              <w:ind w:firstLineChars="100" w:firstLine="210"/>
                              <w:rPr>
                                <w:rFonts w:asciiTheme="minorEastAsia" w:hAnsiTheme="minorEastAsia"/>
                                <w:sz w:val="21"/>
                                <w:szCs w:val="21"/>
                              </w:rPr>
                            </w:pPr>
                            <w:r w:rsidRPr="008B3FC5">
                              <w:rPr>
                                <w:rFonts w:asciiTheme="minorEastAsia" w:hAnsiTheme="minorEastAsia" w:hint="eastAsia"/>
                                <w:sz w:val="21"/>
                                <w:szCs w:val="21"/>
                              </w:rPr>
                              <w:t>資源循環分野においては、</w:t>
                            </w:r>
                            <w:r w:rsidRPr="008B3FC5">
                              <w:rPr>
                                <w:rFonts w:asciiTheme="minorEastAsia" w:hAnsiTheme="minorEastAsia"/>
                                <w:sz w:val="21"/>
                                <w:szCs w:val="21"/>
                              </w:rPr>
                              <w:t>2030</w:t>
                            </w:r>
                            <w:r w:rsidRPr="008B3FC5">
                              <w:rPr>
                                <w:rFonts w:asciiTheme="minorEastAsia" w:hAnsiTheme="minorEastAsia" w:hint="eastAsia"/>
                                <w:sz w:val="21"/>
                                <w:szCs w:val="21"/>
                              </w:rPr>
                              <w:t>年までに３Ｒの取組が一層進み、生じた廃棄物は、ほぼ全量が再生資源やエネルギーとして使用され、製品として購入されることによって循環し、最終処分量も必要最小限となっている。</w:t>
                            </w:r>
                          </w:p>
                          <w:p w14:paraId="5BE43F7D" w14:textId="77777777" w:rsidR="0085023C" w:rsidRPr="008B3FC5" w:rsidRDefault="0085023C" w:rsidP="0085023C">
                            <w:pPr>
                              <w:spacing w:line="320" w:lineRule="exact"/>
                              <w:ind w:firstLineChars="100" w:firstLine="210"/>
                              <w:rPr>
                                <w:rFonts w:asciiTheme="minorEastAsia" w:hAnsiTheme="minorEastAsia"/>
                                <w:sz w:val="21"/>
                                <w:szCs w:val="21"/>
                              </w:rPr>
                            </w:pPr>
                            <w:r w:rsidRPr="008B3FC5">
                              <w:rPr>
                                <w:rFonts w:asciiTheme="minorEastAsia" w:hAnsiTheme="minorEastAsia" w:hint="eastAsia"/>
                                <w:sz w:val="21"/>
                                <w:szCs w:val="21"/>
                              </w:rPr>
                              <w:t>さらに、</w:t>
                            </w:r>
                            <w:r w:rsidRPr="008B3FC5">
                              <w:rPr>
                                <w:rFonts w:asciiTheme="minorEastAsia" w:hAnsiTheme="minorEastAsia"/>
                                <w:sz w:val="21"/>
                                <w:szCs w:val="21"/>
                              </w:rPr>
                              <w:t>2050</w:t>
                            </w:r>
                            <w:r w:rsidRPr="008B3FC5">
                              <w:rPr>
                                <w:rFonts w:asciiTheme="minorEastAsia" w:hAnsiTheme="minorEastAsia" w:hint="eastAsia"/>
                                <w:sz w:val="21"/>
                                <w:szCs w:val="21"/>
                              </w:rPr>
                              <w:t>年には、環境、社会、企業統治の観点から企業投資を行う「</w:t>
                            </w:r>
                            <w:r w:rsidRPr="008B3FC5">
                              <w:rPr>
                                <w:rFonts w:asciiTheme="minorEastAsia" w:hAnsiTheme="minorEastAsia"/>
                                <w:sz w:val="21"/>
                                <w:szCs w:val="21"/>
                              </w:rPr>
                              <w:t>ESG</w:t>
                            </w:r>
                            <w:r w:rsidRPr="008B3FC5">
                              <w:rPr>
                                <w:rFonts w:asciiTheme="minorEastAsia" w:hAnsiTheme="minorEastAsia" w:hint="eastAsia"/>
                                <w:sz w:val="21"/>
                                <w:szCs w:val="21"/>
                              </w:rPr>
                              <w:t>投資」が一層進み、拡大しつつある車や家等のシェアリングサービスが社会に浸透し、サーキュラーエコノミーに移行して、できるだけ少ない資源で最低限必要な物が生産され、全ての府民が持続可能なライフスタイルを実践している。</w:t>
                            </w:r>
                          </w:p>
                          <w:p w14:paraId="5E6475DA" w14:textId="21878947" w:rsidR="0085023C" w:rsidRPr="008B3FC5" w:rsidRDefault="0085023C" w:rsidP="0085023C">
                            <w:pPr>
                              <w:spacing w:after="240" w:line="320" w:lineRule="exact"/>
                              <w:ind w:firstLineChars="100" w:firstLine="210"/>
                              <w:rPr>
                                <w:rFonts w:asciiTheme="minorEastAsia" w:hAnsiTheme="minorEastAsia"/>
                                <w:sz w:val="21"/>
                                <w:szCs w:val="21"/>
                              </w:rPr>
                            </w:pPr>
                            <w:r w:rsidRPr="008B3FC5">
                              <w:rPr>
                                <w:rFonts w:asciiTheme="minorEastAsia" w:hAnsiTheme="minorEastAsia" w:hint="eastAsia"/>
                                <w:sz w:val="21"/>
                                <w:szCs w:val="21"/>
                              </w:rPr>
                              <w:t>また、プラスチックごみはリデュース、リユース又はリサイクル、それが技術的・経済的な観点等から難しい場合には熱回収も含め</w:t>
                            </w:r>
                            <w:r w:rsidRPr="008B3FC5">
                              <w:rPr>
                                <w:rFonts w:asciiTheme="minorEastAsia" w:hAnsiTheme="minorEastAsia"/>
                                <w:sz w:val="21"/>
                                <w:szCs w:val="21"/>
                              </w:rPr>
                              <w:t>100</w:t>
                            </w:r>
                            <w:r w:rsidR="0016293A">
                              <w:rPr>
                                <w:rFonts w:asciiTheme="minorEastAsia" w:hAnsiTheme="minorEastAsia"/>
                                <w:sz w:val="21"/>
                                <w:szCs w:val="21"/>
                              </w:rPr>
                              <w:t>パーセント</w:t>
                            </w:r>
                            <w:r w:rsidRPr="008B3FC5">
                              <w:rPr>
                                <w:rFonts w:asciiTheme="minorEastAsia" w:hAnsiTheme="minorEastAsia" w:hint="eastAsia"/>
                                <w:sz w:val="21"/>
                                <w:szCs w:val="21"/>
                              </w:rPr>
                              <w:t>有効利用し、海に流出しないよう適切に管理され、「大阪ブルー・オーシャン・ビジョン」が達成されている。</w:t>
                            </w:r>
                          </w:p>
                          <w:p w14:paraId="4F0A050F" w14:textId="77777777" w:rsidR="0085023C" w:rsidRDefault="0085023C" w:rsidP="0085023C">
                            <w:pPr>
                              <w:ind w:firstLineChars="100" w:firstLine="220"/>
                            </w:pPr>
                            <w:r>
                              <w:rPr>
                                <w:noProof/>
                              </w:rPr>
                              <w:drawing>
                                <wp:inline distT="0" distB="0" distL="0" distR="0" wp14:anchorId="5F4B8E5C" wp14:editId="70A14F23">
                                  <wp:extent cx="4328160" cy="1605771"/>
                                  <wp:effectExtent l="0" t="0" r="0" b="0"/>
                                  <wp:docPr id="1603649541" name="図 1603649541" descr="リニアエコノミー、リサイクリングエコノミー、サーキュラーエコノミー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51887" cy="1614574"/>
                                          </a:xfrm>
                                          <a:prstGeom prst="rect">
                                            <a:avLst/>
                                          </a:prstGeom>
                                          <a:noFill/>
                                          <a:ln>
                                            <a:noFill/>
                                          </a:ln>
                                        </pic:spPr>
                                      </pic:pic>
                                    </a:graphicData>
                                  </a:graphic>
                                </wp:inline>
                              </w:drawing>
                            </w:r>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50841BDF" id="正方形/長方形 66" o:spid="_x0000_s1079" alt="世界中の人々が知恵を出し合い、これからの世界を共創していく場となる2025年大阪・関西万博を経て、2030年に達成されるSDGsの価値観が大阪から世界に広がり、ひとを救い、地球を守る取組が社会全体に浸透している。&#10;資源循環分野においては、2030年までに３Ｒの取組が一層進み、生じた廃棄物は、ほぼ全量が再生資源やエネルギーとして使用され、製品として購入されることによって循環し、最終処分量も必要最小限となっている。&#10;さらに、2050年には、環境、社会、企業統治の観点から企業投資を行う「ESG投資」が一層進み、拡大しつつある車や家等のシェアリングサービスが社会に浸透し、サーキュラーエコノミーに移行して、できるだけ少ない資源で最低限必要な物が生産され、全ての府民が持続可能なライフスタイルを実践している。&#10;また、プラスチックごみはリデュース、リユース又はリサイクル、それが技術的・経済的な観点等から難しい場合には熱回収も含め100%有効利用し、海に流出しないよう適切に管理され、「大阪ブルー・オーシャン・ビジョン」が達成されている。" style="width:389.4pt;height:40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" fillcolor="white [3201]" strokecolor="#00b050" strokeweight="2pt">
                <v:textbox>
                  <w:txbxContent>
                    <w:p w14:paraId="0C140518" w14:textId="77777777" w:rsidR="0085023C" w:rsidRPr="008B3FC5" w:rsidRDefault="0085023C" w:rsidP="0085023C">
                      <w:pPr>
                        <w:spacing w:line="320" w:lineRule="exact"/>
                        <w:ind w:firstLineChars="100" w:firstLine="210"/>
                        <w:rPr>
                          <w:rFonts w:asciiTheme="minorEastAsia" w:hAnsiTheme="minorEastAsia"/>
                          <w:sz w:val="21"/>
                          <w:szCs w:val="21"/>
                        </w:rPr>
                      </w:pPr>
                      <w:r w:rsidRPr="008B3FC5">
                        <w:rPr>
                          <w:rFonts w:asciiTheme="minorEastAsia" w:hAnsiTheme="minorEastAsia" w:hint="eastAsia"/>
                          <w:sz w:val="21"/>
                          <w:szCs w:val="21"/>
                        </w:rPr>
                        <w:t>世界中の人々が知恵を出し合い、これからの世界を共創していく場となる</w:t>
                      </w:r>
                      <w:r w:rsidRPr="008B3FC5">
                        <w:rPr>
                          <w:rFonts w:asciiTheme="minorEastAsia" w:hAnsiTheme="minorEastAsia"/>
                          <w:sz w:val="21"/>
                          <w:szCs w:val="21"/>
                        </w:rPr>
                        <w:t>2025</w:t>
                      </w:r>
                      <w:r w:rsidRPr="008B3FC5">
                        <w:rPr>
                          <w:rFonts w:asciiTheme="minorEastAsia" w:hAnsiTheme="minorEastAsia" w:hint="eastAsia"/>
                          <w:sz w:val="21"/>
                          <w:szCs w:val="21"/>
                        </w:rPr>
                        <w:t>年大阪・関西万博を経て、</w:t>
                      </w:r>
                      <w:r w:rsidRPr="008B3FC5">
                        <w:rPr>
                          <w:rFonts w:asciiTheme="minorEastAsia" w:hAnsiTheme="minorEastAsia"/>
                          <w:sz w:val="21"/>
                          <w:szCs w:val="21"/>
                        </w:rPr>
                        <w:t>2030</w:t>
                      </w:r>
                      <w:r w:rsidRPr="008B3FC5">
                        <w:rPr>
                          <w:rFonts w:asciiTheme="minorEastAsia" w:hAnsiTheme="minorEastAsia" w:hint="eastAsia"/>
                          <w:sz w:val="21"/>
                          <w:szCs w:val="21"/>
                        </w:rPr>
                        <w:t>年に達成される</w:t>
                      </w:r>
                      <w:r w:rsidRPr="008B3FC5">
                        <w:rPr>
                          <w:rFonts w:asciiTheme="minorEastAsia" w:hAnsiTheme="minorEastAsia"/>
                          <w:sz w:val="21"/>
                          <w:szCs w:val="21"/>
                        </w:rPr>
                        <w:t>SDGs</w:t>
                      </w:r>
                      <w:r w:rsidRPr="008B3FC5">
                        <w:rPr>
                          <w:rFonts w:asciiTheme="minorEastAsia" w:hAnsiTheme="minorEastAsia" w:hint="eastAsia"/>
                          <w:sz w:val="21"/>
                          <w:szCs w:val="21"/>
                        </w:rPr>
                        <w:t>の価値観が大阪から世界に広がり、ひとを救い、地球を守る取組が社会全体に浸透している。</w:t>
                      </w:r>
                    </w:p>
                    <w:p w14:paraId="77142BE1" w14:textId="77777777" w:rsidR="0085023C" w:rsidRPr="008B3FC5" w:rsidRDefault="0085023C" w:rsidP="0085023C">
                      <w:pPr>
                        <w:spacing w:line="320" w:lineRule="exact"/>
                        <w:ind w:firstLineChars="100" w:firstLine="210"/>
                        <w:rPr>
                          <w:rFonts w:asciiTheme="minorEastAsia" w:hAnsiTheme="minorEastAsia"/>
                          <w:sz w:val="21"/>
                          <w:szCs w:val="21"/>
                        </w:rPr>
                      </w:pPr>
                      <w:r w:rsidRPr="008B3FC5">
                        <w:rPr>
                          <w:rFonts w:asciiTheme="minorEastAsia" w:hAnsiTheme="minorEastAsia" w:hint="eastAsia"/>
                          <w:sz w:val="21"/>
                          <w:szCs w:val="21"/>
                        </w:rPr>
                        <w:t>資源循環分野においては、</w:t>
                      </w:r>
                      <w:r w:rsidRPr="008B3FC5">
                        <w:rPr>
                          <w:rFonts w:asciiTheme="minorEastAsia" w:hAnsiTheme="minorEastAsia"/>
                          <w:sz w:val="21"/>
                          <w:szCs w:val="21"/>
                        </w:rPr>
                        <w:t>2030</w:t>
                      </w:r>
                      <w:r w:rsidRPr="008B3FC5">
                        <w:rPr>
                          <w:rFonts w:asciiTheme="minorEastAsia" w:hAnsiTheme="minorEastAsia" w:hint="eastAsia"/>
                          <w:sz w:val="21"/>
                          <w:szCs w:val="21"/>
                        </w:rPr>
                        <w:t>年までに３Ｒの取組が一層進み、生じた廃棄物は、ほぼ全量が再生資源やエネルギーとして使用され、製品として購入されることによって循環し、最終処分量も必要最小限となっている。</w:t>
                      </w:r>
                    </w:p>
                    <w:p w14:paraId="5BE43F7D" w14:textId="77777777" w:rsidR="0085023C" w:rsidRPr="008B3FC5" w:rsidRDefault="0085023C" w:rsidP="0085023C">
                      <w:pPr>
                        <w:spacing w:line="320" w:lineRule="exact"/>
                        <w:ind w:firstLineChars="100" w:firstLine="210"/>
                        <w:rPr>
                          <w:rFonts w:asciiTheme="minorEastAsia" w:hAnsiTheme="minorEastAsia"/>
                          <w:sz w:val="21"/>
                          <w:szCs w:val="21"/>
                        </w:rPr>
                      </w:pPr>
                      <w:r w:rsidRPr="008B3FC5">
                        <w:rPr>
                          <w:rFonts w:asciiTheme="minorEastAsia" w:hAnsiTheme="minorEastAsia" w:hint="eastAsia"/>
                          <w:sz w:val="21"/>
                          <w:szCs w:val="21"/>
                        </w:rPr>
                        <w:t>さらに、</w:t>
                      </w:r>
                      <w:r w:rsidRPr="008B3FC5">
                        <w:rPr>
                          <w:rFonts w:asciiTheme="minorEastAsia" w:hAnsiTheme="minorEastAsia"/>
                          <w:sz w:val="21"/>
                          <w:szCs w:val="21"/>
                        </w:rPr>
                        <w:t>2050</w:t>
                      </w:r>
                      <w:r w:rsidRPr="008B3FC5">
                        <w:rPr>
                          <w:rFonts w:asciiTheme="minorEastAsia" w:hAnsiTheme="minorEastAsia" w:hint="eastAsia"/>
                          <w:sz w:val="21"/>
                          <w:szCs w:val="21"/>
                        </w:rPr>
                        <w:t>年には、環境、社会、企業統治の観点から企業投資を行う「</w:t>
                      </w:r>
                      <w:r w:rsidRPr="008B3FC5">
                        <w:rPr>
                          <w:rFonts w:asciiTheme="minorEastAsia" w:hAnsiTheme="minorEastAsia"/>
                          <w:sz w:val="21"/>
                          <w:szCs w:val="21"/>
                        </w:rPr>
                        <w:t>ESG</w:t>
                      </w:r>
                      <w:r w:rsidRPr="008B3FC5">
                        <w:rPr>
                          <w:rFonts w:asciiTheme="minorEastAsia" w:hAnsiTheme="minorEastAsia" w:hint="eastAsia"/>
                          <w:sz w:val="21"/>
                          <w:szCs w:val="21"/>
                        </w:rPr>
                        <w:t>投資」が一層進み、拡大しつつある車や家等のシェアリングサービスが社会に浸透し、サーキュラーエコノミーに移行して、できるだけ少ない資源で最低限必要な物が生産され、全ての府民が持続可能なライフスタイルを実践している。</w:t>
                      </w:r>
                    </w:p>
                    <w:p w14:paraId="5E6475DA" w14:textId="21878947" w:rsidR="0085023C" w:rsidRPr="008B3FC5" w:rsidRDefault="0085023C" w:rsidP="0085023C">
                      <w:pPr>
                        <w:spacing w:after="240" w:line="320" w:lineRule="exact"/>
                        <w:ind w:firstLineChars="100" w:firstLine="210"/>
                        <w:rPr>
                          <w:rFonts w:asciiTheme="minorEastAsia" w:hAnsiTheme="minorEastAsia"/>
                          <w:sz w:val="21"/>
                          <w:szCs w:val="21"/>
                        </w:rPr>
                      </w:pPr>
                      <w:r w:rsidRPr="008B3FC5">
                        <w:rPr>
                          <w:rFonts w:asciiTheme="minorEastAsia" w:hAnsiTheme="minorEastAsia" w:hint="eastAsia"/>
                          <w:sz w:val="21"/>
                          <w:szCs w:val="21"/>
                        </w:rPr>
                        <w:t>また、プラスチックごみはリデュース、リユース又はリサイクル、それが技術的・経済的な観点等から難しい場合には熱回収も含め</w:t>
                      </w:r>
                      <w:r w:rsidRPr="008B3FC5">
                        <w:rPr>
                          <w:rFonts w:asciiTheme="minorEastAsia" w:hAnsiTheme="minorEastAsia"/>
                          <w:sz w:val="21"/>
                          <w:szCs w:val="21"/>
                        </w:rPr>
                        <w:t>100</w:t>
                      </w:r>
                      <w:r w:rsidR="0016293A">
                        <w:rPr>
                          <w:rFonts w:asciiTheme="minorEastAsia" w:hAnsiTheme="minorEastAsia"/>
                          <w:sz w:val="21"/>
                          <w:szCs w:val="21"/>
                        </w:rPr>
                        <w:t>パーセント</w:t>
                      </w:r>
                      <w:r w:rsidRPr="008B3FC5">
                        <w:rPr>
                          <w:rFonts w:asciiTheme="minorEastAsia" w:hAnsiTheme="minorEastAsia" w:hint="eastAsia"/>
                          <w:sz w:val="21"/>
                          <w:szCs w:val="21"/>
                        </w:rPr>
                        <w:t>有効利用し、海に流出しないよう適切に管理され、「大阪ブルー・オーシャン・ビジョン」が達成されている。</w:t>
                      </w:r>
                    </w:p>
                    <w:p w14:paraId="4F0A050F" w14:textId="77777777" w:rsidR="0085023C" w:rsidRDefault="0085023C" w:rsidP="0085023C">
                      <w:pPr>
                        <w:ind w:firstLineChars="100" w:firstLine="220"/>
                      </w:pPr>
                      <w:r>
                        <w:rPr>
                          <w:noProof/>
                        </w:rPr>
                        <w:drawing>
                          <wp:inline distT="0" distB="0" distL="0" distR="0" wp14:anchorId="5F4B8E5C" wp14:editId="70A14F23">
                            <wp:extent cx="4328160" cy="1605771"/>
                            <wp:effectExtent l="0" t="0" r="0" b="0"/>
                            <wp:docPr id="1603649541" name="図 1603649541" descr="リニアエコノミー、リサイクリングエコノミー、サーキュラーエコノミー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51887" cy="1614574"/>
                                    </a:xfrm>
                                    <a:prstGeom prst="rect">
                                      <a:avLst/>
                                    </a:prstGeom>
                                    <a:noFill/>
                                    <a:ln>
                                      <a:noFill/>
                                    </a:ln>
                                  </pic:spPr>
                                </pic:pic>
                              </a:graphicData>
                            </a:graphic>
                          </wp:inline>
                        </w:drawing>
                      </w:r>
                      <w:r>
                        <w:rPr>
                          <w:rFonts w:hint="eastAsia"/>
                        </w:rPr>
                        <w:t xml:space="preserve">　　　　　　　　</w:t>
                      </w:r>
                    </w:p>
                  </w:txbxContent>
                </v:textbox>
                <w10:anchorlock/>
              </v:rect>
            </w:pict>
          </mc:Fallback>
        </mc:AlternateContent>
      </w:r>
    </w:p>
    <w:p w14:paraId="06D571C1" w14:textId="6ADC0158" w:rsidR="00EB6C5F" w:rsidRDefault="00EB6C5F" w:rsidP="0085023C">
      <w:pPr>
        <w:rPr>
          <w:rFonts w:asciiTheme="majorEastAsia" w:eastAsiaTheme="majorEastAsia" w:hAnsiTheme="majorEastAsia"/>
        </w:rPr>
      </w:pPr>
    </w:p>
    <w:p w14:paraId="4566739E" w14:textId="77777777" w:rsidR="0085023C" w:rsidRPr="008B3FC5" w:rsidRDefault="0085023C" w:rsidP="0085023C">
      <w:pPr>
        <w:ind w:firstLineChars="300" w:firstLine="660"/>
        <w:rPr>
          <w:rFonts w:asciiTheme="majorEastAsia" w:eastAsiaTheme="majorEastAsia" w:hAnsiTheme="majorEastAsia"/>
        </w:rPr>
      </w:pPr>
      <w:r>
        <w:rPr>
          <w:rFonts w:asciiTheme="majorEastAsia" w:eastAsiaTheme="majorEastAsia" w:hAnsiTheme="majorEastAsia" w:hint="eastAsia"/>
        </w:rPr>
        <w:t xml:space="preserve">④　</w:t>
      </w:r>
      <w:r w:rsidRPr="008B3FC5">
        <w:rPr>
          <w:rFonts w:asciiTheme="majorEastAsia" w:eastAsiaTheme="majorEastAsia" w:hAnsiTheme="majorEastAsia" w:hint="eastAsia"/>
        </w:rPr>
        <w:t>大阪府地球温暖化対策実行計画（区域施策篇）</w:t>
      </w:r>
    </w:p>
    <w:p w14:paraId="066E4733" w14:textId="77777777" w:rsidR="0085023C" w:rsidRPr="008B3FC5" w:rsidRDefault="0085023C" w:rsidP="00905CE8">
      <w:pPr>
        <w:pStyle w:val="a3"/>
        <w:ind w:leftChars="0" w:left="567" w:firstLineChars="255" w:firstLine="561"/>
        <w:rPr>
          <w:rFonts w:asciiTheme="minorEastAsia" w:hAnsiTheme="minorEastAsia"/>
        </w:rPr>
      </w:pPr>
      <w:r w:rsidRPr="008B3FC5">
        <w:rPr>
          <w:rFonts w:asciiTheme="minorEastAsia" w:hAnsiTheme="minorEastAsia" w:hint="eastAsia"/>
        </w:rPr>
        <w:t>府温暖化計画において、次のとおり「</w:t>
      </w:r>
      <w:r w:rsidRPr="008B3FC5">
        <w:rPr>
          <w:rFonts w:asciiTheme="minorEastAsia" w:hAnsiTheme="minorEastAsia"/>
        </w:rPr>
        <w:t>2050</w:t>
      </w:r>
      <w:r w:rsidRPr="008B3FC5">
        <w:rPr>
          <w:rFonts w:asciiTheme="minorEastAsia" w:hAnsiTheme="minorEastAsia" w:hint="eastAsia"/>
        </w:rPr>
        <w:t>年のめざすべき将来像」を掲げている。</w:t>
      </w:r>
    </w:p>
    <w:p w14:paraId="4FAE17FD" w14:textId="77777777" w:rsidR="0085023C" w:rsidRPr="008B3FC5" w:rsidRDefault="0085023C" w:rsidP="00905CE8">
      <w:pPr>
        <w:pStyle w:val="a3"/>
        <w:ind w:left="880" w:firstLineChars="105" w:firstLine="231"/>
        <w:rPr>
          <w:rFonts w:asciiTheme="minorEastAsia" w:hAnsiTheme="minorEastAsia"/>
        </w:rPr>
      </w:pPr>
      <w:r w:rsidRPr="008B3FC5">
        <w:rPr>
          <w:rFonts w:asciiTheme="minorEastAsia" w:hAnsiTheme="minorEastAsia" w:hint="eastAsia"/>
        </w:rPr>
        <w:t>また、本計画では、資源循環の促進における取組として、使い捨てプラスチックごみの排出抑制及び分別・リサイクルなど３</w:t>
      </w:r>
      <w:r>
        <w:rPr>
          <w:rFonts w:asciiTheme="minorEastAsia" w:hAnsiTheme="minorEastAsia" w:hint="eastAsia"/>
        </w:rPr>
        <w:t>Ｒ等の</w:t>
      </w:r>
      <w:r w:rsidRPr="008B3FC5">
        <w:rPr>
          <w:rFonts w:asciiTheme="minorEastAsia" w:hAnsiTheme="minorEastAsia" w:hint="eastAsia"/>
        </w:rPr>
        <w:t>推進を</w:t>
      </w:r>
      <w:r>
        <w:rPr>
          <w:rFonts w:asciiTheme="minorEastAsia" w:hAnsiTheme="minorEastAsia" w:hint="eastAsia"/>
        </w:rPr>
        <w:t>あ</w:t>
      </w:r>
      <w:r w:rsidRPr="008B3FC5">
        <w:rPr>
          <w:rFonts w:asciiTheme="minorEastAsia" w:hAnsiTheme="minorEastAsia" w:hint="eastAsia"/>
        </w:rPr>
        <w:t>げている。</w:t>
      </w:r>
    </w:p>
    <w:p w14:paraId="64DB220B" w14:textId="77777777" w:rsidR="0085023C" w:rsidRPr="001313CD" w:rsidRDefault="0085023C" w:rsidP="00905CE8">
      <w:pPr>
        <w:snapToGrid w:val="0"/>
        <w:spacing w:before="240"/>
        <w:ind w:firstLineChars="550" w:firstLine="1210"/>
        <w:rPr>
          <w:rFonts w:ascii="Meiryo UI" w:eastAsia="Meiryo UI" w:hAnsi="Meiryo UI" w:cs="Meiryo UI"/>
          <w:b/>
          <w:bCs/>
          <w:color w:val="000000" w:themeColor="text1"/>
          <w:kern w:val="24"/>
          <w:sz w:val="24"/>
          <w:szCs w:val="24"/>
        </w:rPr>
      </w:pPr>
      <w:r>
        <w:rPr>
          <w:rFonts w:ascii="Meiryo UI" w:eastAsia="Meiryo UI" w:hAnsi="Meiryo UI" w:cs="Meiryo UI" w:hint="eastAsia"/>
          <w:b/>
          <w:bCs/>
          <w:color w:val="000000" w:themeColor="text1"/>
          <w:kern w:val="24"/>
        </w:rPr>
        <w:t>◆2050年のめざすべき将来像</w:t>
      </w:r>
    </w:p>
    <w:p w14:paraId="45B5F7BB" w14:textId="49FF3ED4" w:rsidR="0085023C" w:rsidRDefault="0085023C" w:rsidP="00905CE8">
      <w:pPr>
        <w:pStyle w:val="a3"/>
        <w:ind w:leftChars="0" w:left="800" w:firstLineChars="280" w:firstLine="616"/>
      </w:pPr>
      <w:r w:rsidRPr="001313CD">
        <w:rPr>
          <w:noProof/>
        </w:rPr>
        <mc:AlternateContent>
          <mc:Choice Requires="wps">
            <w:drawing>
              <wp:inline distT="0" distB="0" distL="0" distR="0" wp14:anchorId="3DE781ED" wp14:editId="3EA5612E">
                <wp:extent cx="4762904" cy="371475"/>
                <wp:effectExtent l="0" t="0" r="19050" b="28575"/>
                <wp:docPr id="70" name="四角形: 角を丸くする 70"/>
                <wp:cNvGraphicFramePr/>
                <a:graphic xmlns:a="http://schemas.openxmlformats.org/drawingml/2006/main">
                  <a:graphicData uri="http://schemas.microsoft.com/office/word/2010/wordprocessingShape">
                    <wps:wsp>
                      <wps:cNvSpPr/>
                      <wps:spPr>
                        <a:xfrm>
                          <a:off x="0" y="0"/>
                          <a:ext cx="4762904" cy="371475"/>
                        </a:xfrm>
                        <a:prstGeom prst="roundRect">
                          <a:avLst>
                            <a:gd name="adj" fmla="val 16767"/>
                          </a:avLst>
                        </a:prstGeom>
                        <a:noFill/>
                        <a:ln w="9525">
                          <a:solidFill>
                            <a:srgbClr val="33993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65EB3F" w14:textId="77777777" w:rsidR="0085023C" w:rsidRDefault="0085023C">
                            <w:pPr>
                              <w:spacing w:line="240" w:lineRule="exact"/>
                              <w:ind w:left="230" w:right="230"/>
                              <w:jc w:val="center"/>
                              <w:rPr>
                                <w:rFonts w:ascii="Meiryo UI" w:eastAsia="Meiryo UI" w:hAnsi="Meiryo UI" w:cs="Times New Roman"/>
                                <w:b/>
                                <w:bCs/>
                                <w:color w:val="006600"/>
                              </w:rPr>
                            </w:pPr>
                            <w:r>
                              <w:rPr>
                                <w:rFonts w:ascii="Meiryo UI" w:eastAsia="Meiryo UI" w:hAnsi="Meiryo UI" w:cs="Times New Roman" w:hint="eastAsia"/>
                                <w:b/>
                                <w:bCs/>
                                <w:color w:val="006600"/>
                              </w:rPr>
                              <w:t>2050年二酸化炭素排出量実質ゼロへ</w:t>
                            </w:r>
                          </w:p>
                          <w:p w14:paraId="1BFEC1B5" w14:textId="77777777" w:rsidR="0085023C" w:rsidRDefault="0085023C">
                            <w:pPr>
                              <w:spacing w:line="240" w:lineRule="exact"/>
                              <w:ind w:left="230" w:right="230"/>
                              <w:jc w:val="center"/>
                              <w:rPr>
                                <w:rFonts w:ascii="Meiryo UI" w:eastAsia="Meiryo UI" w:hAnsi="Meiryo UI" w:cs="Times New Roman"/>
                                <w:color w:val="006600"/>
                                <w:sz w:val="20"/>
                                <w:szCs w:val="20"/>
                              </w:rPr>
                            </w:pPr>
                            <w:r>
                              <w:rPr>
                                <w:rFonts w:ascii="Meiryo UI" w:eastAsia="Meiryo UI" w:hAnsi="Meiryo UI" w:cs="Times New Roman" w:hint="eastAsia"/>
                                <w:color w:val="006600"/>
                                <w:sz w:val="20"/>
                                <w:szCs w:val="20"/>
                              </w:rPr>
                              <w:t>―大阪から世界へ、現在から未来へ　府民がつくる暮らしやすい持続可能な脱炭素社会―</w:t>
                            </w:r>
                          </w:p>
                        </w:txbxContent>
                      </wps:txbx>
                      <wps:bodyPr rot="0" spcFirstLastPara="0" vert="horz" wrap="square" lIns="0" tIns="18000" rIns="0" bIns="18000" numCol="1" spcCol="0" rtlCol="0" fromWordArt="0" anchor="t" anchorCtr="0" forceAA="0" compatLnSpc="1">
                        <a:prstTxWarp prst="textNoShape">
                          <a:avLst/>
                        </a:prstTxWarp>
                        <a:noAutofit/>
                      </wps:bodyPr>
                    </wps:wsp>
                  </a:graphicData>
                </a:graphic>
              </wp:inline>
            </w:drawing>
          </mc:Choice>
          <mc:Fallback>
            <w:pict>
              <v:roundrect w14:anchorId="3DE781ED" id="四角形: 角を丸くする 70" o:spid="_x0000_s1080" style="width:375.05pt;height:29.25pt;visibility:visible;mso-wrap-style:square;mso-left-percent:-10001;mso-top-percent:-10001;mso-position-horizontal:absolute;mso-position-horizontal-relative:char;mso-position-vertical:absolute;mso-position-vertical-relative:line;mso-left-percent:-10001;mso-top-percent:-10001;v-text-anchor:top" arcsize="10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" filled="f" strokecolor="#393">
                <v:textbox inset="0,.5mm,0,.5mm">
                  <w:txbxContent>
                    <w:p w14:paraId="7765EB3F" w14:textId="77777777" w:rsidR="0085023C" w:rsidRDefault="0085023C">
                      <w:pPr>
                        <w:spacing w:line="240" w:lineRule="exact"/>
                        <w:ind w:left="230" w:right="230"/>
                        <w:jc w:val="center"/>
                        <w:rPr>
                          <w:rFonts w:ascii="Meiryo UI" w:eastAsia="Meiryo UI" w:hAnsi="Meiryo UI" w:cs="Times New Roman"/>
                          <w:b/>
                          <w:bCs/>
                          <w:color w:val="006600"/>
                        </w:rPr>
                      </w:pPr>
                      <w:r>
                        <w:rPr>
                          <w:rFonts w:ascii="Meiryo UI" w:eastAsia="Meiryo UI" w:hAnsi="Meiryo UI" w:cs="Times New Roman" w:hint="eastAsia"/>
                          <w:b/>
                          <w:bCs/>
                          <w:color w:val="006600"/>
                        </w:rPr>
                        <w:t>2050年二酸化炭素排出量実質ゼロへ</w:t>
                      </w:r>
                    </w:p>
                    <w:p w14:paraId="1BFEC1B5" w14:textId="77777777" w:rsidR="0085023C" w:rsidRDefault="0085023C">
                      <w:pPr>
                        <w:spacing w:line="240" w:lineRule="exact"/>
                        <w:ind w:left="230" w:right="230"/>
                        <w:jc w:val="center"/>
                        <w:rPr>
                          <w:rFonts w:ascii="Meiryo UI" w:eastAsia="Meiryo UI" w:hAnsi="Meiryo UI" w:cs="Times New Roman"/>
                          <w:color w:val="006600"/>
                          <w:sz w:val="20"/>
                          <w:szCs w:val="20"/>
                        </w:rPr>
                      </w:pPr>
                      <w:r>
                        <w:rPr>
                          <w:rFonts w:ascii="Meiryo UI" w:eastAsia="Meiryo UI" w:hAnsi="Meiryo UI" w:cs="Times New Roman" w:hint="eastAsia"/>
                          <w:color w:val="006600"/>
                          <w:sz w:val="20"/>
                          <w:szCs w:val="20"/>
                        </w:rPr>
                        <w:t>―大阪から世界へ、現在から未来へ　府民がつくる暮らしやすい持続可能な脱炭素社会―</w:t>
                      </w:r>
                    </w:p>
                  </w:txbxContent>
                </v:textbox>
                <w10:anchorlock/>
              </v:roundrect>
            </w:pict>
          </mc:Fallback>
        </mc:AlternateContent>
      </w:r>
    </w:p>
    <w:p w14:paraId="601A1A4A" w14:textId="77777777" w:rsidR="00D21ACA" w:rsidRDefault="00D21ACA" w:rsidP="0085023C">
      <w:pPr>
        <w:pStyle w:val="a3"/>
        <w:ind w:leftChars="0" w:left="800"/>
      </w:pPr>
    </w:p>
    <w:p w14:paraId="70EDA4CF" w14:textId="4A4DFF83" w:rsidR="0085023C" w:rsidRPr="00905CE8" w:rsidRDefault="00784BCD" w:rsidP="00905CE8">
      <w:pPr>
        <w:ind w:firstLineChars="300" w:firstLine="660"/>
        <w:rPr>
          <w:rFonts w:asciiTheme="majorEastAsia" w:eastAsiaTheme="majorEastAsia" w:hAnsiTheme="majorEastAsia"/>
        </w:rPr>
      </w:pPr>
      <w:r>
        <w:rPr>
          <w:rFonts w:asciiTheme="majorEastAsia" w:eastAsiaTheme="majorEastAsia" w:hAnsiTheme="majorEastAsia" w:hint="eastAsia"/>
        </w:rPr>
        <w:t xml:space="preserve">⑤　</w:t>
      </w:r>
      <w:r w:rsidR="0085023C" w:rsidRPr="00905CE8">
        <w:rPr>
          <w:rFonts w:asciiTheme="majorEastAsia" w:eastAsiaTheme="majorEastAsia" w:hAnsiTheme="majorEastAsia" w:hint="eastAsia"/>
        </w:rPr>
        <w:t>廃棄物処理基本方針・廃棄物処理施設整備計画</w:t>
      </w:r>
    </w:p>
    <w:p w14:paraId="67D89E45" w14:textId="7F24693C" w:rsidR="0085023C" w:rsidRDefault="0085023C" w:rsidP="00905CE8">
      <w:pPr>
        <w:ind w:leftChars="350" w:left="770" w:firstLineChars="100" w:firstLine="220"/>
        <w:rPr>
          <w:rFonts w:asciiTheme="minorEastAsia" w:hAnsiTheme="minorEastAsia"/>
        </w:rPr>
      </w:pPr>
      <w:r w:rsidRPr="00753760">
        <w:rPr>
          <w:rFonts w:hint="eastAsia"/>
        </w:rPr>
        <w:t>廃棄物処理法第５条の２第１項の規定に基づき</w:t>
      </w:r>
      <w:r w:rsidRPr="0063578F">
        <w:rPr>
          <w:rFonts w:hint="eastAsia"/>
        </w:rPr>
        <w:t>国が定める「</w:t>
      </w:r>
      <w:r w:rsidRPr="00753760">
        <w:rPr>
          <w:rFonts w:hint="eastAsia"/>
        </w:rPr>
        <w:t>廃棄物の減量その他その適正な処理に関する施策の総合的かつ計画的な推進を図るための基本的な方針」（</w:t>
      </w:r>
      <w:r w:rsidR="00211AD5">
        <w:rPr>
          <w:rFonts w:hint="eastAsia"/>
        </w:rPr>
        <w:t>以下「</w:t>
      </w:r>
      <w:r w:rsidRPr="00753760">
        <w:rPr>
          <w:rFonts w:hint="eastAsia"/>
        </w:rPr>
        <w:t>基本方針」という。）</w:t>
      </w:r>
      <w:r>
        <w:rPr>
          <w:rFonts w:hint="eastAsia"/>
        </w:rPr>
        <w:t>には、</w:t>
      </w:r>
      <w:r w:rsidRPr="008B3FC5">
        <w:rPr>
          <w:rFonts w:asciiTheme="minorEastAsia" w:hAnsiTheme="minorEastAsia"/>
        </w:rPr>
        <w:t>2050</w:t>
      </w:r>
      <w:r w:rsidRPr="008B3FC5">
        <w:rPr>
          <w:rFonts w:asciiTheme="minorEastAsia" w:hAnsiTheme="minorEastAsia" w:hint="eastAsia"/>
        </w:rPr>
        <w:t>年カーボンニュートラルに向けた脱炭素化の推進、地域循環共生圏の構築推進、ライフサイクル全体での徹底した資源循環の促</w:t>
      </w:r>
      <w:r w:rsidRPr="008B3FC5">
        <w:rPr>
          <w:rFonts w:asciiTheme="minorEastAsia" w:hAnsiTheme="minorEastAsia" w:hint="eastAsia"/>
        </w:rPr>
        <w:lastRenderedPageBreak/>
        <w:t>進等、廃棄物処理を取り巻く情勢変化を踏まえ、</w:t>
      </w:r>
      <w:r>
        <w:rPr>
          <w:rFonts w:asciiTheme="minorEastAsia" w:hAnsiTheme="minorEastAsia" w:hint="eastAsia"/>
        </w:rPr>
        <w:t>最新の基本方針では</w:t>
      </w:r>
      <w:r w:rsidRPr="008B3FC5">
        <w:rPr>
          <w:rFonts w:asciiTheme="minorEastAsia" w:hAnsiTheme="minorEastAsia" w:hint="eastAsia"/>
        </w:rPr>
        <w:t>、</w:t>
      </w:r>
      <w:r>
        <w:rPr>
          <w:rFonts w:asciiTheme="minorEastAsia" w:hAnsiTheme="minorEastAsia" w:hint="eastAsia"/>
        </w:rPr>
        <w:t>廃棄</w:t>
      </w:r>
      <w:r w:rsidRPr="00D64891">
        <w:rPr>
          <w:rFonts w:asciiTheme="minorEastAsia" w:hAnsiTheme="minorEastAsia" w:hint="eastAsia"/>
        </w:rPr>
        <w:t>物分野における脱炭素化の推進</w:t>
      </w:r>
      <w:r>
        <w:rPr>
          <w:rFonts w:asciiTheme="minorEastAsia" w:hAnsiTheme="minorEastAsia" w:hint="eastAsia"/>
        </w:rPr>
        <w:t>、</w:t>
      </w:r>
      <w:r w:rsidRPr="00FE2231">
        <w:rPr>
          <w:rFonts w:asciiTheme="minorEastAsia" w:hAnsiTheme="minorEastAsia" w:hint="eastAsia"/>
        </w:rPr>
        <w:t>プラスチック資源循環の推進</w:t>
      </w:r>
      <w:r>
        <w:rPr>
          <w:rFonts w:asciiTheme="minorEastAsia" w:hAnsiTheme="minorEastAsia" w:hint="eastAsia"/>
        </w:rPr>
        <w:t>の項目等の追加</w:t>
      </w:r>
      <w:r w:rsidRPr="008B3FC5">
        <w:rPr>
          <w:rFonts w:asciiTheme="minorEastAsia" w:hAnsiTheme="minorEastAsia" w:hint="eastAsia"/>
        </w:rPr>
        <w:t>がな</w:t>
      </w:r>
      <w:r>
        <w:rPr>
          <w:rFonts w:asciiTheme="minorEastAsia" w:hAnsiTheme="minorEastAsia" w:hint="eastAsia"/>
        </w:rPr>
        <w:t>されている</w:t>
      </w:r>
      <w:r w:rsidRPr="008B3FC5">
        <w:rPr>
          <w:rFonts w:asciiTheme="minorEastAsia" w:hAnsiTheme="minorEastAsia" w:hint="eastAsia"/>
        </w:rPr>
        <w:t>。</w:t>
      </w:r>
    </w:p>
    <w:p w14:paraId="7C3CADAE" w14:textId="32E61BA8" w:rsidR="0085023C" w:rsidRDefault="0085023C" w:rsidP="00905CE8">
      <w:pPr>
        <w:ind w:leftChars="350" w:left="770" w:firstLineChars="100" w:firstLine="220"/>
      </w:pPr>
      <w:r>
        <w:rPr>
          <w:rFonts w:asciiTheme="minorEastAsia" w:hAnsiTheme="minorEastAsia" w:hint="eastAsia"/>
        </w:rPr>
        <w:t>また、</w:t>
      </w:r>
      <w:r w:rsidRPr="00753760">
        <w:rPr>
          <w:rFonts w:hint="eastAsia"/>
        </w:rPr>
        <w:t>廃棄物処理施設整備事業の計画的な実施を図るため、</w:t>
      </w:r>
      <w:r>
        <w:rPr>
          <w:rFonts w:hint="eastAsia"/>
        </w:rPr>
        <w:t>同</w:t>
      </w:r>
      <w:r w:rsidRPr="00753760">
        <w:rPr>
          <w:rFonts w:hint="eastAsia"/>
        </w:rPr>
        <w:t>法第５条の３に基づき、５年ごとに策定される廃棄物処理施設整備計画（</w:t>
      </w:r>
      <w:r w:rsidR="00211AD5">
        <w:rPr>
          <w:rFonts w:hint="eastAsia"/>
        </w:rPr>
        <w:t>以下「</w:t>
      </w:r>
      <w:r>
        <w:rPr>
          <w:rFonts w:hint="eastAsia"/>
        </w:rPr>
        <w:t>整備計画</w:t>
      </w:r>
      <w:r w:rsidRPr="00753760">
        <w:rPr>
          <w:rFonts w:hint="eastAsia"/>
        </w:rPr>
        <w:t>」という。）</w:t>
      </w:r>
      <w:r>
        <w:rPr>
          <w:rFonts w:hint="eastAsia"/>
        </w:rPr>
        <w:t>について</w:t>
      </w:r>
      <w:r w:rsidRPr="00753760">
        <w:rPr>
          <w:rFonts w:hint="eastAsia"/>
        </w:rPr>
        <w:t>は、気候変動への対応について、</w:t>
      </w:r>
      <w:r w:rsidRPr="008B3FC5">
        <w:rPr>
          <w:rFonts w:asciiTheme="minorEastAsia" w:hAnsiTheme="minorEastAsia" w:hint="eastAsia"/>
        </w:rPr>
        <w:t>「</w:t>
      </w:r>
      <w:r w:rsidRPr="008B3FC5">
        <w:rPr>
          <w:rFonts w:asciiTheme="minorEastAsia" w:hAnsiTheme="minorEastAsia"/>
        </w:rPr>
        <w:t>2050</w:t>
      </w:r>
      <w:r w:rsidRPr="008B3FC5">
        <w:rPr>
          <w:rFonts w:asciiTheme="minorEastAsia" w:hAnsiTheme="minorEastAsia" w:hint="eastAsia"/>
        </w:rPr>
        <w:t>年カーボンニュートラルにむけた脱</w:t>
      </w:r>
      <w:r w:rsidRPr="00753760">
        <w:rPr>
          <w:rFonts w:hint="eastAsia"/>
        </w:rPr>
        <w:t>炭素化」の視点を</w:t>
      </w:r>
      <w:r>
        <w:rPr>
          <w:rFonts w:hint="eastAsia"/>
        </w:rPr>
        <w:t>追加するとともに、「</w:t>
      </w:r>
      <w:r w:rsidRPr="00753760">
        <w:rPr>
          <w:rFonts w:hint="eastAsia"/>
        </w:rPr>
        <w:t>３Ｒ・適正処理の推進</w:t>
      </w:r>
      <w:r>
        <w:rPr>
          <w:rFonts w:hint="eastAsia"/>
        </w:rPr>
        <w:t>」</w:t>
      </w:r>
      <w:r w:rsidRPr="00753760">
        <w:rPr>
          <w:rFonts w:hint="eastAsia"/>
        </w:rPr>
        <w:t>について、災害時</w:t>
      </w:r>
      <w:r>
        <w:rPr>
          <w:rFonts w:hint="eastAsia"/>
        </w:rPr>
        <w:t>を</w:t>
      </w:r>
      <w:r w:rsidRPr="00753760">
        <w:rPr>
          <w:rFonts w:hint="eastAsia"/>
        </w:rPr>
        <w:t>含めその方向性を堅持</w:t>
      </w:r>
      <w:r>
        <w:rPr>
          <w:rFonts w:hint="eastAsia"/>
        </w:rPr>
        <w:t>し、</w:t>
      </w:r>
      <w:r w:rsidRPr="00753760">
        <w:rPr>
          <w:rFonts w:hint="eastAsia"/>
        </w:rPr>
        <w:t>循環型社会の実現に向けた資源循環の強化の視点を追加</w:t>
      </w:r>
      <w:r>
        <w:rPr>
          <w:rFonts w:hint="eastAsia"/>
        </w:rPr>
        <w:t>することにより、</w:t>
      </w:r>
      <w:r w:rsidRPr="00753760">
        <w:rPr>
          <w:rFonts w:hint="eastAsia"/>
        </w:rPr>
        <w:t>廃棄物処理施設の創出する価値の多面性に着目し「地域循環共生圏の構築に向けた取組」を深化</w:t>
      </w:r>
      <w:r>
        <w:rPr>
          <w:rFonts w:hint="eastAsia"/>
        </w:rPr>
        <w:t>させている。</w:t>
      </w:r>
    </w:p>
    <w:p w14:paraId="3EDFECA3" w14:textId="77777777" w:rsidR="0085023C" w:rsidRDefault="0085023C" w:rsidP="0085023C">
      <w:pPr>
        <w:pStyle w:val="a3"/>
        <w:ind w:left="880" w:firstLineChars="64" w:firstLine="141"/>
      </w:pPr>
    </w:p>
    <w:p w14:paraId="2F860FF1" w14:textId="310023BD" w:rsidR="0085023C" w:rsidRPr="00BA16C1" w:rsidRDefault="008A125D" w:rsidP="003E74A8">
      <w:pPr>
        <w:ind w:firstLineChars="300" w:firstLine="660"/>
      </w:pPr>
      <w:r>
        <w:rPr>
          <w:rFonts w:asciiTheme="majorEastAsia" w:eastAsiaTheme="majorEastAsia" w:hAnsiTheme="majorEastAsia" w:hint="eastAsia"/>
        </w:rPr>
        <w:t xml:space="preserve">⑥　</w:t>
      </w:r>
      <w:r w:rsidR="0085023C" w:rsidRPr="003E74A8">
        <w:rPr>
          <w:rFonts w:asciiTheme="majorEastAsia" w:eastAsiaTheme="majorEastAsia" w:hAnsiTheme="majorEastAsia" w:hint="eastAsia"/>
        </w:rPr>
        <w:t>資源循環の促進による脱炭素への貢献</w:t>
      </w:r>
    </w:p>
    <w:p w14:paraId="451E6B84" w14:textId="31A71FAD" w:rsidR="0085023C" w:rsidRPr="008B3FC5" w:rsidRDefault="0085023C" w:rsidP="003E74A8">
      <w:pPr>
        <w:spacing w:after="240"/>
        <w:ind w:leftChars="350" w:left="770" w:firstLineChars="100" w:firstLine="220"/>
        <w:rPr>
          <w:rFonts w:asciiTheme="minorEastAsia" w:hAnsiTheme="minorEastAsia"/>
        </w:rPr>
      </w:pPr>
      <w:r w:rsidRPr="00236348">
        <w:rPr>
          <w:noProof/>
        </w:rPr>
        <mc:AlternateContent>
          <mc:Choice Requires="wps">
            <w:drawing>
              <wp:anchor distT="0" distB="0" distL="114300" distR="114300" simplePos="0" relativeHeight="251805696" behindDoc="0" locked="0" layoutInCell="1" allowOverlap="1" wp14:anchorId="6FBF81C4" wp14:editId="20E2421A">
                <wp:simplePos x="0" y="0"/>
                <wp:positionH relativeFrom="column">
                  <wp:posOffset>2985770</wp:posOffset>
                </wp:positionH>
                <wp:positionV relativeFrom="paragraph">
                  <wp:posOffset>819208</wp:posOffset>
                </wp:positionV>
                <wp:extent cx="1807845" cy="226695"/>
                <wp:effectExtent l="0" t="0" r="20955" b="516255"/>
                <wp:wrapNone/>
                <wp:docPr id="44" name="四角形吹き出し 11"/>
                <wp:cNvGraphicFramePr/>
                <a:graphic xmlns:a="http://schemas.openxmlformats.org/drawingml/2006/main">
                  <a:graphicData uri="http://schemas.microsoft.com/office/word/2010/wordprocessingShape">
                    <wps:wsp>
                      <wps:cNvSpPr/>
                      <wps:spPr>
                        <a:xfrm>
                          <a:off x="0" y="0"/>
                          <a:ext cx="1807845" cy="226695"/>
                        </a:xfrm>
                        <a:prstGeom prst="wedgeRectCallout">
                          <a:avLst>
                            <a:gd name="adj1" fmla="val 31659"/>
                            <a:gd name="adj2" fmla="val 25847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E35ECB" w14:textId="77777777" w:rsidR="0085023C" w:rsidRPr="008B3FC5" w:rsidRDefault="0085023C" w:rsidP="0085023C">
                            <w:pPr>
                              <w:jc w:val="center"/>
                              <w:rPr>
                                <w:rFonts w:ascii="メイリオ" w:eastAsia="メイリオ" w:hAnsi="メイリオ"/>
                                <w:color w:val="000000" w:themeColor="text1"/>
                                <w:kern w:val="24"/>
                                <w:sz w:val="16"/>
                                <w:szCs w:val="16"/>
                              </w:rPr>
                            </w:pPr>
                            <w:r w:rsidRPr="008B3FC5">
                              <w:rPr>
                                <w:rFonts w:ascii="メイリオ" w:eastAsia="メイリオ" w:hAnsi="メイリオ" w:hint="eastAsia"/>
                                <w:color w:val="000000" w:themeColor="text1"/>
                                <w:kern w:val="24"/>
                                <w:sz w:val="16"/>
                                <w:szCs w:val="16"/>
                              </w:rPr>
                              <w:t>資源循環が貢献できる余地がある割合</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6FBF81C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1" o:spid="_x0000_s1081" type="#_x0000_t61" style="position:absolute;left:0;text-align:left;margin-left:235.1pt;margin-top:64.5pt;width:142.35pt;height:17.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" adj="17638,66631" fillcolor="white [3212]" strokecolor="black [3213]" strokeweight="1pt">
                <v:textbox inset="0,0,0,0">
                  <w:txbxContent>
                    <w:p w14:paraId="6FE35ECB" w14:textId="77777777" w:rsidR="0085023C" w:rsidRPr="008B3FC5" w:rsidRDefault="0085023C" w:rsidP="0085023C">
                      <w:pPr>
                        <w:jc w:val="center"/>
                        <w:rPr>
                          <w:rFonts w:ascii="メイリオ" w:eastAsia="メイリオ" w:hAnsi="メイリオ"/>
                          <w:color w:val="000000" w:themeColor="text1"/>
                          <w:kern w:val="24"/>
                          <w:sz w:val="16"/>
                          <w:szCs w:val="16"/>
                        </w:rPr>
                      </w:pPr>
                      <w:r w:rsidRPr="008B3FC5">
                        <w:rPr>
                          <w:rFonts w:ascii="メイリオ" w:eastAsia="メイリオ" w:hAnsi="メイリオ" w:hint="eastAsia"/>
                          <w:color w:val="000000" w:themeColor="text1"/>
                          <w:kern w:val="24"/>
                          <w:sz w:val="16"/>
                          <w:szCs w:val="16"/>
                        </w:rPr>
                        <w:t>資源循環が貢献できる余地がある割合</w:t>
                      </w:r>
                    </w:p>
                  </w:txbxContent>
                </v:textbox>
              </v:shape>
            </w:pict>
          </mc:Fallback>
        </mc:AlternateContent>
      </w:r>
      <w:r w:rsidRPr="008B3FC5">
        <w:rPr>
          <w:rFonts w:asciiTheme="minorEastAsia" w:hAnsiTheme="minorEastAsia" w:hint="eastAsia"/>
        </w:rPr>
        <w:t>環境省によると、我が国の温室効果ガス排出量（電気・熱配分前）のうち、資源循環が貢献できる余地量は</w:t>
      </w:r>
      <w:r w:rsidRPr="008B3FC5">
        <w:rPr>
          <w:rFonts w:asciiTheme="minorEastAsia" w:hAnsiTheme="minorEastAsia"/>
        </w:rPr>
        <w:t>413</w:t>
      </w:r>
      <w:r w:rsidRPr="008B3FC5">
        <w:rPr>
          <w:rFonts w:asciiTheme="minorEastAsia" w:hAnsiTheme="minorEastAsia" w:hint="eastAsia"/>
        </w:rPr>
        <w:t>百万トン</w:t>
      </w:r>
      <w:r>
        <w:rPr>
          <w:rFonts w:asciiTheme="minorEastAsia" w:hAnsiTheme="minorEastAsia" w:hint="eastAsia"/>
        </w:rPr>
        <w:t>ＣＯ</w:t>
      </w:r>
      <w:r w:rsidRPr="008B3FC5">
        <w:rPr>
          <w:rFonts w:asciiTheme="minorEastAsia" w:hAnsiTheme="minorEastAsia"/>
          <w:vertAlign w:val="subscript"/>
        </w:rPr>
        <w:t>2</w:t>
      </w:r>
      <w:r w:rsidRPr="008B3FC5">
        <w:rPr>
          <w:rFonts w:asciiTheme="minorEastAsia" w:hAnsiTheme="minorEastAsia"/>
        </w:rPr>
        <w:t>(</w:t>
      </w:r>
      <w:r w:rsidRPr="008B3FC5">
        <w:rPr>
          <w:rFonts w:asciiTheme="minorEastAsia" w:hAnsiTheme="minorEastAsia" w:hint="eastAsia"/>
        </w:rPr>
        <w:t>令和２年度（</w:t>
      </w:r>
      <w:r w:rsidRPr="008B3FC5">
        <w:rPr>
          <w:rFonts w:asciiTheme="minorEastAsia" w:hAnsiTheme="minorEastAsia"/>
        </w:rPr>
        <w:t>2020</w:t>
      </w:r>
      <w:r w:rsidRPr="008B3FC5">
        <w:rPr>
          <w:rFonts w:asciiTheme="minorEastAsia" w:hAnsiTheme="minorEastAsia" w:hint="eastAsia"/>
        </w:rPr>
        <w:t>年度）</w:t>
      </w:r>
      <w:r w:rsidRPr="008B3FC5">
        <w:rPr>
          <w:rFonts w:asciiTheme="minorEastAsia" w:hAnsiTheme="minorEastAsia"/>
        </w:rPr>
        <w:t>)</w:t>
      </w:r>
      <w:r w:rsidRPr="008B3FC5">
        <w:rPr>
          <w:rFonts w:asciiTheme="minorEastAsia" w:hAnsiTheme="minorEastAsia" w:hint="eastAsia"/>
        </w:rPr>
        <w:t>。全排出量</w:t>
      </w:r>
      <w:r w:rsidRPr="008B3FC5">
        <w:rPr>
          <w:rFonts w:asciiTheme="minorEastAsia" w:hAnsiTheme="minorEastAsia"/>
        </w:rPr>
        <w:t>1,149</w:t>
      </w:r>
      <w:r w:rsidRPr="008B3FC5">
        <w:rPr>
          <w:rFonts w:asciiTheme="minorEastAsia" w:hAnsiTheme="minorEastAsia" w:hint="eastAsia"/>
        </w:rPr>
        <w:t>百万トン</w:t>
      </w:r>
      <w:r>
        <w:rPr>
          <w:rFonts w:asciiTheme="minorEastAsia" w:hAnsiTheme="minorEastAsia" w:hint="eastAsia"/>
        </w:rPr>
        <w:t>ＣＯ</w:t>
      </w:r>
      <w:r w:rsidRPr="008B3FC5">
        <w:rPr>
          <w:rFonts w:asciiTheme="minorEastAsia" w:hAnsiTheme="minorEastAsia"/>
          <w:vertAlign w:val="subscript"/>
        </w:rPr>
        <w:t>2</w:t>
      </w:r>
      <w:r w:rsidRPr="008B3FC5">
        <w:rPr>
          <w:rFonts w:asciiTheme="minorEastAsia" w:hAnsiTheme="minorEastAsia" w:hint="eastAsia"/>
        </w:rPr>
        <w:t>換算の</w:t>
      </w:r>
      <w:r w:rsidRPr="008B3FC5">
        <w:rPr>
          <w:rFonts w:asciiTheme="minorEastAsia" w:hAnsiTheme="minorEastAsia"/>
        </w:rPr>
        <w:t xml:space="preserve"> 36</w:t>
      </w:r>
      <w:r w:rsidR="0016293A">
        <w:rPr>
          <w:rFonts w:asciiTheme="minorEastAsia" w:hAnsiTheme="minorEastAsia"/>
        </w:rPr>
        <w:t>パーセント</w:t>
      </w:r>
      <w:r w:rsidRPr="008B3FC5">
        <w:rPr>
          <w:rFonts w:asciiTheme="minorEastAsia" w:hAnsiTheme="minorEastAsia" w:hint="eastAsia"/>
        </w:rPr>
        <w:t>と推計され、廃棄物分野のカーボンニュートラルへの貢献が期待できる。</w:t>
      </w:r>
    </w:p>
    <w:p w14:paraId="3B0F6E10" w14:textId="77777777" w:rsidR="0085023C" w:rsidRDefault="0085023C" w:rsidP="0085023C">
      <w:pPr>
        <w:pStyle w:val="a3"/>
        <w:ind w:leftChars="0" w:left="851"/>
        <w:jc w:val="center"/>
      </w:pPr>
      <w:r w:rsidRPr="00236348">
        <w:rPr>
          <w:noProof/>
        </w:rPr>
        <mc:AlternateContent>
          <mc:Choice Requires="wps">
            <w:drawing>
              <wp:anchor distT="0" distB="0" distL="114300" distR="114300" simplePos="0" relativeHeight="251804672" behindDoc="0" locked="0" layoutInCell="1" allowOverlap="1" wp14:anchorId="230EA9B4" wp14:editId="04911218">
                <wp:simplePos x="0" y="0"/>
                <wp:positionH relativeFrom="column">
                  <wp:posOffset>2805661</wp:posOffset>
                </wp:positionH>
                <wp:positionV relativeFrom="paragraph">
                  <wp:posOffset>610236</wp:posOffset>
                </wp:positionV>
                <wp:extent cx="450273" cy="207818"/>
                <wp:effectExtent l="0" t="0" r="26035" b="20955"/>
                <wp:wrapNone/>
                <wp:docPr id="45" name="テキスト ボックス 10"/>
                <wp:cNvGraphicFramePr/>
                <a:graphic xmlns:a="http://schemas.openxmlformats.org/drawingml/2006/main">
                  <a:graphicData uri="http://schemas.microsoft.com/office/word/2010/wordprocessingShape">
                    <wps:wsp>
                      <wps:cNvSpPr txBox="1"/>
                      <wps:spPr>
                        <a:xfrm>
                          <a:off x="0" y="0"/>
                          <a:ext cx="450273" cy="207818"/>
                        </a:xfrm>
                        <a:prstGeom prst="rect">
                          <a:avLst/>
                        </a:prstGeom>
                        <a:solidFill>
                          <a:schemeClr val="bg1">
                            <a:lumMod val="75000"/>
                          </a:schemeClr>
                        </a:solidFill>
                        <a:ln w="6350">
                          <a:solidFill>
                            <a:schemeClr val="tx1"/>
                          </a:solidFill>
                        </a:ln>
                      </wps:spPr>
                      <wps:txbx>
                        <w:txbxContent>
                          <w:p w14:paraId="42203BE8" w14:textId="77777777" w:rsidR="0085023C" w:rsidRPr="008B3FC5" w:rsidRDefault="0085023C" w:rsidP="0085023C">
                            <w:pPr>
                              <w:jc w:val="center"/>
                              <w:rPr>
                                <w:rFonts w:ascii="ＭＳ ゴシック" w:eastAsia="ＭＳ ゴシック" w:hAnsi="ＭＳ ゴシック"/>
                                <w:color w:val="FFFFFF" w:themeColor="background1"/>
                                <w:kern w:val="24"/>
                                <w:sz w:val="16"/>
                                <w:szCs w:val="16"/>
                              </w:rPr>
                            </w:pPr>
                            <w:r w:rsidRPr="008B3FC5">
                              <w:rPr>
                                <w:rFonts w:ascii="ＭＳ ゴシック" w:eastAsia="ＭＳ ゴシック" w:hAnsi="ＭＳ ゴシック" w:hint="eastAsia"/>
                                <w:color w:val="FFFFFF" w:themeColor="background1"/>
                                <w:kern w:val="24"/>
                                <w:sz w:val="16"/>
                                <w:szCs w:val="16"/>
                              </w:rPr>
                              <w:t>その他</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30EA9B4" id="テキスト ボックス 10" o:spid="_x0000_s1082" type="#_x0000_t202" style="position:absolute;left:0;text-align:left;margin-left:220.9pt;margin-top:48.05pt;width:35.45pt;height:16.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" fillcolor="#bfbfbf [2412]" strokecolor="black [3213]" strokeweight=".5pt">
                <v:textbox inset="0,0,0,0">
                  <w:txbxContent>
                    <w:p w14:paraId="42203BE8" w14:textId="77777777" w:rsidR="0085023C" w:rsidRPr="008B3FC5" w:rsidRDefault="0085023C" w:rsidP="0085023C">
                      <w:pPr>
                        <w:jc w:val="center"/>
                        <w:rPr>
                          <w:rFonts w:ascii="ＭＳ ゴシック" w:eastAsia="ＭＳ ゴシック" w:hAnsi="ＭＳ ゴシック"/>
                          <w:color w:val="FFFFFF" w:themeColor="background1"/>
                          <w:kern w:val="24"/>
                          <w:sz w:val="16"/>
                          <w:szCs w:val="16"/>
                        </w:rPr>
                      </w:pPr>
                      <w:r w:rsidRPr="008B3FC5">
                        <w:rPr>
                          <w:rFonts w:ascii="ＭＳ ゴシック" w:eastAsia="ＭＳ ゴシック" w:hAnsi="ＭＳ ゴシック" w:hint="eastAsia"/>
                          <w:color w:val="FFFFFF" w:themeColor="background1"/>
                          <w:kern w:val="24"/>
                          <w:sz w:val="16"/>
                          <w:szCs w:val="16"/>
                        </w:rPr>
                        <w:t>その他</w:t>
                      </w:r>
                    </w:p>
                  </w:txbxContent>
                </v:textbox>
              </v:shape>
            </w:pict>
          </mc:Fallback>
        </mc:AlternateContent>
      </w:r>
      <w:r w:rsidRPr="00236348">
        <w:rPr>
          <w:noProof/>
        </w:rPr>
        <mc:AlternateContent>
          <mc:Choice Requires="wps">
            <w:drawing>
              <wp:anchor distT="0" distB="0" distL="114300" distR="114300" simplePos="0" relativeHeight="251803648" behindDoc="0" locked="0" layoutInCell="1" allowOverlap="1" wp14:anchorId="4C6FE2EF" wp14:editId="7B61B7D9">
                <wp:simplePos x="0" y="0"/>
                <wp:positionH relativeFrom="column">
                  <wp:posOffset>2313305</wp:posOffset>
                </wp:positionH>
                <wp:positionV relativeFrom="paragraph">
                  <wp:posOffset>1143231</wp:posOffset>
                </wp:positionV>
                <wp:extent cx="1558636" cy="207819"/>
                <wp:effectExtent l="0" t="0" r="22860" b="20955"/>
                <wp:wrapNone/>
                <wp:docPr id="46" name="テキスト ボックス 9"/>
                <wp:cNvGraphicFramePr/>
                <a:graphic xmlns:a="http://schemas.openxmlformats.org/drawingml/2006/main">
                  <a:graphicData uri="http://schemas.microsoft.com/office/word/2010/wordprocessingShape">
                    <wps:wsp>
                      <wps:cNvSpPr txBox="1"/>
                      <wps:spPr>
                        <a:xfrm>
                          <a:off x="0" y="0"/>
                          <a:ext cx="1558636" cy="207819"/>
                        </a:xfrm>
                        <a:prstGeom prst="rect">
                          <a:avLst/>
                        </a:prstGeom>
                        <a:solidFill>
                          <a:srgbClr val="FF0066"/>
                        </a:solidFill>
                        <a:ln w="6350">
                          <a:solidFill>
                            <a:schemeClr val="tx1"/>
                          </a:solidFill>
                        </a:ln>
                      </wps:spPr>
                      <wps:txbx>
                        <w:txbxContent>
                          <w:p w14:paraId="47D7A519" w14:textId="77777777" w:rsidR="0085023C" w:rsidRPr="008B3FC5" w:rsidRDefault="0085023C" w:rsidP="0085023C">
                            <w:pPr>
                              <w:jc w:val="center"/>
                              <w:rPr>
                                <w:rFonts w:ascii="ＭＳ ゴシック" w:eastAsia="ＭＳ ゴシック" w:hAnsi="ＭＳ ゴシック"/>
                                <w:color w:val="FFFFFF" w:themeColor="background1"/>
                                <w:kern w:val="24"/>
                                <w:sz w:val="16"/>
                                <w:szCs w:val="16"/>
                              </w:rPr>
                            </w:pPr>
                            <w:r w:rsidRPr="008B3FC5">
                              <w:rPr>
                                <w:rFonts w:ascii="ＭＳ ゴシック" w:eastAsia="ＭＳ ゴシック" w:hAnsi="ＭＳ ゴシック" w:hint="eastAsia"/>
                                <w:color w:val="FFFFFF" w:themeColor="background1"/>
                                <w:kern w:val="24"/>
                                <w:sz w:val="16"/>
                                <w:szCs w:val="16"/>
                              </w:rPr>
                              <w:t>資源循環が貢献できる余地あり</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C6FE2EF" id="テキスト ボックス 9" o:spid="_x0000_s1083" type="#_x0000_t202" style="position:absolute;left:0;text-align:left;margin-left:182.15pt;margin-top:90pt;width:122.75pt;height:16.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" fillcolor="#f06" strokecolor="black [3213]" strokeweight=".5pt">
                <v:textbox inset="0,0,0,0">
                  <w:txbxContent>
                    <w:p w14:paraId="47D7A519" w14:textId="77777777" w:rsidR="0085023C" w:rsidRPr="008B3FC5" w:rsidRDefault="0085023C" w:rsidP="0085023C">
                      <w:pPr>
                        <w:jc w:val="center"/>
                        <w:rPr>
                          <w:rFonts w:ascii="ＭＳ ゴシック" w:eastAsia="ＭＳ ゴシック" w:hAnsi="ＭＳ ゴシック"/>
                          <w:color w:val="FFFFFF" w:themeColor="background1"/>
                          <w:kern w:val="24"/>
                          <w:sz w:val="16"/>
                          <w:szCs w:val="16"/>
                        </w:rPr>
                      </w:pPr>
                      <w:r w:rsidRPr="008B3FC5">
                        <w:rPr>
                          <w:rFonts w:ascii="ＭＳ ゴシック" w:eastAsia="ＭＳ ゴシック" w:hAnsi="ＭＳ ゴシック" w:hint="eastAsia"/>
                          <w:color w:val="FFFFFF" w:themeColor="background1"/>
                          <w:kern w:val="24"/>
                          <w:sz w:val="16"/>
                          <w:szCs w:val="16"/>
                        </w:rPr>
                        <w:t>資源循環が貢献できる余地あり</w:t>
                      </w:r>
                    </w:p>
                  </w:txbxContent>
                </v:textbox>
              </v:shape>
            </w:pict>
          </mc:Fallback>
        </mc:AlternateContent>
      </w:r>
      <w:r>
        <w:rPr>
          <w:noProof/>
        </w:rPr>
        <mc:AlternateContent>
          <mc:Choice Requires="wps">
            <w:drawing>
              <wp:anchor distT="0" distB="0" distL="114300" distR="114300" simplePos="0" relativeHeight="251772928" behindDoc="0" locked="0" layoutInCell="1" allowOverlap="1" wp14:anchorId="6ED6F58B" wp14:editId="4796BD1F">
                <wp:simplePos x="0" y="0"/>
                <wp:positionH relativeFrom="column">
                  <wp:posOffset>803275</wp:posOffset>
                </wp:positionH>
                <wp:positionV relativeFrom="paragraph">
                  <wp:posOffset>1919605</wp:posOffset>
                </wp:positionV>
                <wp:extent cx="914400" cy="286247"/>
                <wp:effectExtent l="0" t="0" r="0" b="0"/>
                <wp:wrapNone/>
                <wp:docPr id="2470" name="テキスト ボックス 2470"/>
                <wp:cNvGraphicFramePr/>
                <a:graphic xmlns:a="http://schemas.openxmlformats.org/drawingml/2006/main">
                  <a:graphicData uri="http://schemas.microsoft.com/office/word/2010/wordprocessingShape">
                    <wps:wsp>
                      <wps:cNvSpPr txBox="1"/>
                      <wps:spPr>
                        <a:xfrm>
                          <a:off x="0" y="0"/>
                          <a:ext cx="914400" cy="286247"/>
                        </a:xfrm>
                        <a:prstGeom prst="rect">
                          <a:avLst/>
                        </a:prstGeom>
                        <a:noFill/>
                        <a:ln w="6350">
                          <a:noFill/>
                        </a:ln>
                      </wps:spPr>
                      <wps:txbx>
                        <w:txbxContent>
                          <w:p w14:paraId="1DF77F46" w14:textId="77777777" w:rsidR="0085023C" w:rsidRPr="008C6271" w:rsidRDefault="0085023C" w:rsidP="0085023C">
                            <w:pPr>
                              <w:jc w:val="left"/>
                              <w:rPr>
                                <w:rFonts w:ascii="ＭＳ ゴシック" w:eastAsia="ＭＳ ゴシック" w:hAnsi="ＭＳ ゴシック"/>
                                <w:sz w:val="18"/>
                                <w:szCs w:val="18"/>
                              </w:rPr>
                            </w:pPr>
                            <w:r w:rsidRPr="008C6271">
                              <w:rPr>
                                <w:rFonts w:ascii="ＭＳ ゴシック" w:eastAsia="ＭＳ ゴシック" w:hAnsi="ＭＳ ゴシック" w:hint="eastAsia"/>
                                <w:sz w:val="18"/>
                                <w:szCs w:val="18"/>
                              </w:rPr>
                              <w:t>出典：環境省「第四次循環基本計画の第２回点検及び循環経済工程表の策定について」</w:t>
                            </w:r>
                          </w:p>
                          <w:p w14:paraId="3ADA545B" w14:textId="77777777" w:rsidR="0085023C" w:rsidRPr="008C6271" w:rsidRDefault="0085023C" w:rsidP="0085023C">
                            <w:pPr>
                              <w:jc w:val="left"/>
                              <w:rPr>
                                <w:rFonts w:ascii="ＭＳ ゴシック" w:eastAsia="ＭＳ ゴシック" w:hAnsi="ＭＳ ゴシック"/>
                                <w:sz w:val="18"/>
                                <w:szCs w:val="18"/>
                              </w:rPr>
                            </w:pPr>
                          </w:p>
                          <w:p w14:paraId="64E2FC2D" w14:textId="77777777" w:rsidR="0085023C" w:rsidRPr="008C6271" w:rsidRDefault="0085023C" w:rsidP="0085023C">
                            <w:pPr>
                              <w:jc w:val="left"/>
                              <w:rPr>
                                <w:rFonts w:ascii="ＭＳ ゴシック" w:eastAsia="ＭＳ ゴシック" w:hAnsi="ＭＳ ゴシック"/>
                                <w:sz w:val="18"/>
                                <w:szCs w:val="1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D6F58B" id="テキスト ボックス 2470" o:spid="_x0000_s1084" type="#_x0000_t202" style="position:absolute;left:0;text-align:left;margin-left:63.25pt;margin-top:151.15pt;width:1in;height:22.55pt;z-index:2517729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" filled="f" stroked="f" strokeweight=".5pt">
                <v:textbox>
                  <w:txbxContent>
                    <w:p w14:paraId="1DF77F46" w14:textId="77777777" w:rsidR="0085023C" w:rsidRPr="008C6271" w:rsidRDefault="0085023C" w:rsidP="0085023C">
                      <w:pPr>
                        <w:jc w:val="left"/>
                        <w:rPr>
                          <w:rFonts w:ascii="ＭＳ ゴシック" w:eastAsia="ＭＳ ゴシック" w:hAnsi="ＭＳ ゴシック"/>
                          <w:sz w:val="18"/>
                          <w:szCs w:val="18"/>
                        </w:rPr>
                      </w:pPr>
                      <w:r w:rsidRPr="008C6271">
                        <w:rPr>
                          <w:rFonts w:ascii="ＭＳ ゴシック" w:eastAsia="ＭＳ ゴシック" w:hAnsi="ＭＳ ゴシック" w:hint="eastAsia"/>
                          <w:sz w:val="18"/>
                          <w:szCs w:val="18"/>
                        </w:rPr>
                        <w:t>出典：環境省「第四次循環基本計画の第２回点検及び循環経済工程表の策定について」</w:t>
                      </w:r>
                    </w:p>
                    <w:p w14:paraId="3ADA545B" w14:textId="77777777" w:rsidR="0085023C" w:rsidRPr="008C6271" w:rsidRDefault="0085023C" w:rsidP="0085023C">
                      <w:pPr>
                        <w:jc w:val="left"/>
                        <w:rPr>
                          <w:rFonts w:ascii="ＭＳ ゴシック" w:eastAsia="ＭＳ ゴシック" w:hAnsi="ＭＳ ゴシック"/>
                          <w:sz w:val="18"/>
                          <w:szCs w:val="18"/>
                        </w:rPr>
                      </w:pPr>
                    </w:p>
                    <w:p w14:paraId="64E2FC2D" w14:textId="77777777" w:rsidR="0085023C" w:rsidRPr="008C6271" w:rsidRDefault="0085023C" w:rsidP="0085023C">
                      <w:pPr>
                        <w:jc w:val="left"/>
                        <w:rPr>
                          <w:rFonts w:ascii="ＭＳ ゴシック" w:eastAsia="ＭＳ ゴシック" w:hAnsi="ＭＳ ゴシック"/>
                          <w:sz w:val="18"/>
                          <w:szCs w:val="18"/>
                        </w:rPr>
                      </w:pPr>
                    </w:p>
                  </w:txbxContent>
                </v:textbox>
              </v:shape>
            </w:pict>
          </mc:Fallback>
        </mc:AlternateContent>
      </w:r>
      <w:r w:rsidRPr="00FC6DF8">
        <w:rPr>
          <w:noProof/>
        </w:rPr>
        <w:drawing>
          <wp:inline distT="0" distB="0" distL="0" distR="0" wp14:anchorId="7CE23031" wp14:editId="0C5FB127">
            <wp:extent cx="4658185" cy="1980000"/>
            <wp:effectExtent l="0" t="0" r="9525" b="127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70"/>
                    <a:stretch>
                      <a:fillRect/>
                    </a:stretch>
                  </pic:blipFill>
                  <pic:spPr>
                    <a:xfrm>
                      <a:off x="0" y="0"/>
                      <a:ext cx="4658185" cy="1980000"/>
                    </a:xfrm>
                    <a:prstGeom prst="rect">
                      <a:avLst/>
                    </a:prstGeom>
                  </pic:spPr>
                </pic:pic>
              </a:graphicData>
            </a:graphic>
          </wp:inline>
        </w:drawing>
      </w:r>
    </w:p>
    <w:p w14:paraId="59FE1DC0" w14:textId="77777777" w:rsidR="0085023C" w:rsidRDefault="0085023C" w:rsidP="0085023C">
      <w:pPr>
        <w:pStyle w:val="a3"/>
        <w:ind w:leftChars="0" w:left="851"/>
      </w:pPr>
      <w:r>
        <w:rPr>
          <w:noProof/>
        </w:rPr>
        <mc:AlternateContent>
          <mc:Choice Requires="wps">
            <w:drawing>
              <wp:anchor distT="0" distB="0" distL="114300" distR="114300" simplePos="0" relativeHeight="251771904" behindDoc="0" locked="0" layoutInCell="1" allowOverlap="1" wp14:anchorId="4E1BE7A1" wp14:editId="1F91E9C0">
                <wp:simplePos x="0" y="0"/>
                <wp:positionH relativeFrom="column">
                  <wp:posOffset>562610</wp:posOffset>
                </wp:positionH>
                <wp:positionV relativeFrom="paragraph">
                  <wp:posOffset>213360</wp:posOffset>
                </wp:positionV>
                <wp:extent cx="4846320" cy="510540"/>
                <wp:effectExtent l="0" t="0" r="0" b="3810"/>
                <wp:wrapNone/>
                <wp:docPr id="2469" name="テキスト ボックス 2469"/>
                <wp:cNvGraphicFramePr/>
                <a:graphic xmlns:a="http://schemas.openxmlformats.org/drawingml/2006/main">
                  <a:graphicData uri="http://schemas.microsoft.com/office/word/2010/wordprocessingShape">
                    <wps:wsp>
                      <wps:cNvSpPr txBox="1"/>
                      <wps:spPr>
                        <a:xfrm>
                          <a:off x="0" y="0"/>
                          <a:ext cx="4846320" cy="510540"/>
                        </a:xfrm>
                        <a:prstGeom prst="rect">
                          <a:avLst/>
                        </a:prstGeom>
                        <a:noFill/>
                        <a:ln w="6350">
                          <a:noFill/>
                        </a:ln>
                      </wps:spPr>
                      <wps:txbx>
                        <w:txbxContent>
                          <w:p w14:paraId="2A00005A" w14:textId="18DF7BAC" w:rsidR="0085023C" w:rsidRDefault="0085023C" w:rsidP="0085023C">
                            <w:pPr>
                              <w:snapToGrid w:val="0"/>
                              <w:rPr>
                                <w:rFonts w:ascii="ＭＳ ゴシック" w:eastAsia="ＭＳ ゴシック" w:hAnsi="ＭＳ ゴシック"/>
                              </w:rPr>
                            </w:pPr>
                            <w:r w:rsidRPr="008C6271">
                              <w:rPr>
                                <w:rFonts w:ascii="ＭＳ ゴシック" w:eastAsia="ＭＳ ゴシック" w:hAnsi="ＭＳ ゴシック" w:hint="eastAsia"/>
                              </w:rPr>
                              <w:t>図４‐</w:t>
                            </w:r>
                            <w:r>
                              <w:rPr>
                                <w:rFonts w:ascii="ＭＳ ゴシック" w:eastAsia="ＭＳ ゴシック" w:hAnsi="ＭＳ ゴシック"/>
                              </w:rPr>
                              <w:t>2</w:t>
                            </w:r>
                            <w:r w:rsidR="00784BCD">
                              <w:rPr>
                                <w:rFonts w:ascii="ＭＳ ゴシック" w:eastAsia="ＭＳ ゴシック" w:hAnsi="ＭＳ ゴシック"/>
                              </w:rPr>
                              <w:t>4</w:t>
                            </w:r>
                            <w:r w:rsidRPr="008C6271">
                              <w:rPr>
                                <w:rFonts w:ascii="ＭＳ ゴシック" w:eastAsia="ＭＳ ゴシック" w:hAnsi="ＭＳ ゴシック"/>
                              </w:rPr>
                              <w:t xml:space="preserve"> </w:t>
                            </w:r>
                            <w:r w:rsidRPr="008C6271">
                              <w:rPr>
                                <w:rFonts w:ascii="ＭＳ ゴシック" w:eastAsia="ＭＳ ゴシック" w:hAnsi="ＭＳ ゴシック" w:hint="eastAsia"/>
                              </w:rPr>
                              <w:t>我が国の温室効果ガス排出量（電気・熱配分前）のうち資源循環</w:t>
                            </w:r>
                          </w:p>
                          <w:p w14:paraId="5D1A3377" w14:textId="77777777" w:rsidR="0085023C" w:rsidRPr="008C6271" w:rsidRDefault="0085023C" w:rsidP="0085023C">
                            <w:pPr>
                              <w:snapToGrid w:val="0"/>
                              <w:ind w:firstLineChars="450" w:firstLine="990"/>
                              <w:rPr>
                                <w:rFonts w:ascii="ＭＳ ゴシック" w:eastAsia="ＭＳ ゴシック" w:hAnsi="ＭＳ ゴシック"/>
                              </w:rPr>
                            </w:pPr>
                            <w:r w:rsidRPr="008C6271">
                              <w:rPr>
                                <w:rFonts w:ascii="ＭＳ ゴシック" w:eastAsia="ＭＳ ゴシック" w:hAnsi="ＭＳ ゴシック" w:hint="eastAsia"/>
                              </w:rPr>
                              <w:t>が貢献できる余地がある排出量及び割合の推移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BE7A1" id="テキスト ボックス 2469" o:spid="_x0000_s1085" type="#_x0000_t202" style="position:absolute;left:0;text-align:left;margin-left:44.3pt;margin-top:16.8pt;width:381.6pt;height:40.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" filled="f" stroked="f" strokeweight=".5pt">
                <v:textbox>
                  <w:txbxContent>
                    <w:p w14:paraId="2A00005A" w14:textId="18DF7BAC" w:rsidR="0085023C" w:rsidRDefault="0085023C" w:rsidP="0085023C">
                      <w:pPr>
                        <w:snapToGrid w:val="0"/>
                        <w:rPr>
                          <w:rFonts w:ascii="ＭＳ ゴシック" w:eastAsia="ＭＳ ゴシック" w:hAnsi="ＭＳ ゴシック"/>
                        </w:rPr>
                      </w:pPr>
                      <w:r w:rsidRPr="008C6271">
                        <w:rPr>
                          <w:rFonts w:ascii="ＭＳ ゴシック" w:eastAsia="ＭＳ ゴシック" w:hAnsi="ＭＳ ゴシック" w:hint="eastAsia"/>
                        </w:rPr>
                        <w:t>図４‐</w:t>
                      </w:r>
                      <w:r>
                        <w:rPr>
                          <w:rFonts w:ascii="ＭＳ ゴシック" w:eastAsia="ＭＳ ゴシック" w:hAnsi="ＭＳ ゴシック"/>
                        </w:rPr>
                        <w:t>2</w:t>
                      </w:r>
                      <w:r w:rsidR="00784BCD">
                        <w:rPr>
                          <w:rFonts w:ascii="ＭＳ ゴシック" w:eastAsia="ＭＳ ゴシック" w:hAnsi="ＭＳ ゴシック"/>
                        </w:rPr>
                        <w:t>4</w:t>
                      </w:r>
                      <w:r w:rsidRPr="008C6271">
                        <w:rPr>
                          <w:rFonts w:ascii="ＭＳ ゴシック" w:eastAsia="ＭＳ ゴシック" w:hAnsi="ＭＳ ゴシック"/>
                        </w:rPr>
                        <w:t xml:space="preserve"> </w:t>
                      </w:r>
                      <w:r w:rsidRPr="008C6271">
                        <w:rPr>
                          <w:rFonts w:ascii="ＭＳ ゴシック" w:eastAsia="ＭＳ ゴシック" w:hAnsi="ＭＳ ゴシック" w:hint="eastAsia"/>
                        </w:rPr>
                        <w:t>我が国の温室効果ガス排出量（電気・熱配分前）のうち資源循環</w:t>
                      </w:r>
                    </w:p>
                    <w:p w14:paraId="5D1A3377" w14:textId="77777777" w:rsidR="0085023C" w:rsidRPr="008C6271" w:rsidRDefault="0085023C" w:rsidP="0085023C">
                      <w:pPr>
                        <w:snapToGrid w:val="0"/>
                        <w:ind w:firstLineChars="450" w:firstLine="990"/>
                        <w:rPr>
                          <w:rFonts w:ascii="ＭＳ ゴシック" w:eastAsia="ＭＳ ゴシック" w:hAnsi="ＭＳ ゴシック"/>
                        </w:rPr>
                      </w:pPr>
                      <w:r w:rsidRPr="008C6271">
                        <w:rPr>
                          <w:rFonts w:ascii="ＭＳ ゴシック" w:eastAsia="ＭＳ ゴシック" w:hAnsi="ＭＳ ゴシック" w:hint="eastAsia"/>
                        </w:rPr>
                        <w:t>が貢献できる余地がある排出量及び割合の推移</w:t>
                      </w:r>
                    </w:p>
                  </w:txbxContent>
                </v:textbox>
              </v:shape>
            </w:pict>
          </mc:Fallback>
        </mc:AlternateContent>
      </w:r>
    </w:p>
    <w:p w14:paraId="04C82299" w14:textId="77777777" w:rsidR="0085023C" w:rsidRDefault="0085023C" w:rsidP="0085023C"/>
    <w:p w14:paraId="0CE404E0" w14:textId="77777777" w:rsidR="0085023C" w:rsidRDefault="0085023C" w:rsidP="0085023C">
      <w:pPr>
        <w:pStyle w:val="a3"/>
        <w:ind w:leftChars="0" w:left="851"/>
      </w:pPr>
    </w:p>
    <w:p w14:paraId="6347598B" w14:textId="77777777" w:rsidR="00C61DEF" w:rsidRDefault="008A125D" w:rsidP="0085023C">
      <w:pPr>
        <w:rPr>
          <w:rFonts w:asciiTheme="majorEastAsia" w:eastAsiaTheme="majorEastAsia" w:hAnsiTheme="majorEastAsia"/>
        </w:rPr>
      </w:pPr>
      <w:r w:rsidRPr="003E74A8">
        <w:rPr>
          <w:rFonts w:asciiTheme="majorEastAsia" w:eastAsiaTheme="majorEastAsia" w:hAnsiTheme="majorEastAsia" w:hint="eastAsia"/>
        </w:rPr>
        <w:t xml:space="preserve">　　</w:t>
      </w:r>
    </w:p>
    <w:p w14:paraId="229BCF2E" w14:textId="53EA6C3E" w:rsidR="0085023C" w:rsidRPr="003E74A8" w:rsidRDefault="008A125D" w:rsidP="003E74A8">
      <w:pPr>
        <w:ind w:firstLineChars="200" w:firstLine="440"/>
        <w:rPr>
          <w:rFonts w:asciiTheme="majorEastAsia" w:eastAsiaTheme="majorEastAsia" w:hAnsiTheme="majorEastAsia"/>
        </w:rPr>
      </w:pPr>
      <w:r w:rsidRPr="003E74A8">
        <w:rPr>
          <w:rFonts w:asciiTheme="majorEastAsia" w:eastAsiaTheme="majorEastAsia" w:hAnsiTheme="majorEastAsia" w:hint="eastAsia"/>
        </w:rPr>
        <w:t xml:space="preserve">　⑦　生物多様性国家戦略</w:t>
      </w:r>
      <w:r w:rsidRPr="003E74A8">
        <w:rPr>
          <w:rFonts w:asciiTheme="majorEastAsia" w:eastAsiaTheme="majorEastAsia" w:hAnsiTheme="majorEastAsia"/>
        </w:rPr>
        <w:t xml:space="preserve"> 2023-2030</w:t>
      </w:r>
    </w:p>
    <w:p w14:paraId="79D02791" w14:textId="5C755598" w:rsidR="00D74D11" w:rsidRDefault="006A1232" w:rsidP="00A5264F">
      <w:pPr>
        <w:ind w:left="880" w:hangingChars="400" w:hanging="880"/>
        <w:rPr>
          <w:rFonts w:asciiTheme="minorEastAsia" w:hAnsiTheme="minorEastAsia"/>
        </w:rPr>
      </w:pPr>
      <w:r>
        <w:rPr>
          <w:rFonts w:hint="eastAsia"/>
        </w:rPr>
        <w:t xml:space="preserve">　　　　</w:t>
      </w:r>
      <w:r w:rsidR="00DD5C64">
        <w:rPr>
          <w:rFonts w:hint="eastAsia"/>
        </w:rPr>
        <w:t xml:space="preserve">　</w:t>
      </w:r>
      <w:r w:rsidR="00D74D11" w:rsidRPr="0021000B">
        <w:rPr>
          <w:rFonts w:hint="eastAsia"/>
          <w:color w:val="000000" w:themeColor="text1"/>
        </w:rPr>
        <w:t>国では、</w:t>
      </w:r>
      <w:r w:rsidR="001F2EB8" w:rsidRPr="0021000B">
        <w:rPr>
          <w:rFonts w:asciiTheme="minorEastAsia" w:hAnsiTheme="minorEastAsia" w:hint="eastAsia"/>
          <w:color w:val="000000" w:themeColor="text1"/>
        </w:rPr>
        <w:t>2022年12月の生物多様性条約</w:t>
      </w:r>
      <w:r w:rsidR="008E4FC9" w:rsidRPr="0021000B">
        <w:rPr>
          <w:rFonts w:asciiTheme="minorEastAsia" w:hAnsiTheme="minorEastAsia" w:hint="eastAsia"/>
          <w:color w:val="000000" w:themeColor="text1"/>
        </w:rPr>
        <w:t>第15回締約国会議</w:t>
      </w:r>
      <w:r w:rsidR="001F2EB8" w:rsidRPr="0021000B">
        <w:rPr>
          <w:rFonts w:asciiTheme="minorEastAsia" w:hAnsiTheme="minorEastAsia" w:hint="eastAsia"/>
          <w:color w:val="000000" w:themeColor="text1"/>
        </w:rPr>
        <w:t>（</w:t>
      </w:r>
      <w:r w:rsidR="007A45C4">
        <w:rPr>
          <w:rFonts w:asciiTheme="minorEastAsia" w:hAnsiTheme="minorEastAsia" w:hint="eastAsia"/>
        </w:rPr>
        <w:t>ＣＯＰ</w:t>
      </w:r>
      <w:r w:rsidR="001F2EB8" w:rsidRPr="0021000B">
        <w:rPr>
          <w:rFonts w:asciiTheme="minorEastAsia" w:hAnsiTheme="minorEastAsia" w:hint="eastAsia"/>
          <w:color w:val="000000" w:themeColor="text1"/>
        </w:rPr>
        <w:t>15</w:t>
      </w:r>
      <w:r w:rsidR="008E4FC9" w:rsidRPr="0021000B">
        <w:rPr>
          <w:rFonts w:asciiTheme="minorEastAsia" w:hAnsiTheme="minorEastAsia"/>
          <w:color w:val="000000" w:themeColor="text1"/>
        </w:rPr>
        <w:t>）</w:t>
      </w:r>
      <w:r w:rsidR="008E4FC9" w:rsidRPr="0021000B">
        <w:rPr>
          <w:rFonts w:asciiTheme="minorEastAsia" w:hAnsiTheme="minorEastAsia" w:hint="eastAsia"/>
          <w:color w:val="000000" w:themeColor="text1"/>
        </w:rPr>
        <w:t>で採択された</w:t>
      </w:r>
      <w:r w:rsidR="001F2EB8" w:rsidRPr="0021000B">
        <w:rPr>
          <w:rFonts w:asciiTheme="minorEastAsia" w:hAnsiTheme="minorEastAsia" w:hint="eastAsia"/>
          <w:color w:val="000000" w:themeColor="text1"/>
        </w:rPr>
        <w:t>「昆明・モントリオール生物多様性枠組」を</w:t>
      </w:r>
      <w:r w:rsidR="00DD5C64" w:rsidRPr="0021000B">
        <w:rPr>
          <w:rFonts w:asciiTheme="minorEastAsia" w:hAnsiTheme="minorEastAsia" w:hint="eastAsia"/>
          <w:color w:val="000000" w:themeColor="text1"/>
        </w:rPr>
        <w:t>踏まえ</w:t>
      </w:r>
      <w:r w:rsidR="001F2EB8" w:rsidRPr="0021000B">
        <w:rPr>
          <w:rFonts w:asciiTheme="minorEastAsia" w:hAnsiTheme="minorEastAsia" w:hint="eastAsia"/>
          <w:color w:val="000000" w:themeColor="text1"/>
        </w:rPr>
        <w:t>、2</w:t>
      </w:r>
      <w:r w:rsidR="001F2EB8" w:rsidRPr="0021000B">
        <w:rPr>
          <w:rFonts w:asciiTheme="minorEastAsia" w:hAnsiTheme="minorEastAsia"/>
          <w:color w:val="000000" w:themeColor="text1"/>
        </w:rPr>
        <w:t>023</w:t>
      </w:r>
      <w:r w:rsidRPr="0021000B">
        <w:rPr>
          <w:rFonts w:asciiTheme="minorEastAsia" w:hAnsiTheme="minorEastAsia" w:hint="eastAsia"/>
          <w:color w:val="000000" w:themeColor="text1"/>
        </w:rPr>
        <w:t>年３月</w:t>
      </w:r>
      <w:r w:rsidRPr="0021000B">
        <w:rPr>
          <w:rFonts w:asciiTheme="minorEastAsia" w:hAnsiTheme="minorEastAsia"/>
          <w:color w:val="000000" w:themeColor="text1"/>
        </w:rPr>
        <w:t>31</w:t>
      </w:r>
      <w:r w:rsidRPr="0021000B">
        <w:rPr>
          <w:rFonts w:asciiTheme="minorEastAsia" w:hAnsiTheme="minorEastAsia" w:hint="eastAsia"/>
          <w:color w:val="000000" w:themeColor="text1"/>
        </w:rPr>
        <w:t>日に「生物多様性国家戦略2023-2030」</w:t>
      </w:r>
      <w:r w:rsidR="00D74D11" w:rsidRPr="0021000B">
        <w:rPr>
          <w:rFonts w:asciiTheme="minorEastAsia" w:hAnsiTheme="minorEastAsia" w:hint="eastAsia"/>
          <w:color w:val="000000" w:themeColor="text1"/>
        </w:rPr>
        <w:t>を閣議決定した。</w:t>
      </w:r>
    </w:p>
    <w:p w14:paraId="608BEA38" w14:textId="4BED95EF" w:rsidR="00A5264F" w:rsidRDefault="00D74D11" w:rsidP="00DD5C64">
      <w:pPr>
        <w:ind w:leftChars="400" w:left="880" w:firstLineChars="100" w:firstLine="220"/>
        <w:rPr>
          <w:rFonts w:asciiTheme="minorEastAsia" w:hAnsiTheme="minorEastAsia"/>
        </w:rPr>
      </w:pPr>
      <w:r>
        <w:rPr>
          <w:rFonts w:asciiTheme="minorEastAsia" w:hAnsiTheme="minorEastAsia" w:hint="eastAsia"/>
        </w:rPr>
        <w:t>同戦略</w:t>
      </w:r>
      <w:r w:rsidR="006A1232" w:rsidRPr="001F2EB8">
        <w:rPr>
          <w:rFonts w:asciiTheme="minorEastAsia" w:hAnsiTheme="minorEastAsia" w:hint="eastAsia"/>
        </w:rPr>
        <w:t>では、2050年ビジョンの達成に向け、2030年までに達成すべき短期目標（2030年ミッション）を掲げて</w:t>
      </w:r>
      <w:r w:rsidR="008E4FC9">
        <w:rPr>
          <w:rFonts w:asciiTheme="minorEastAsia" w:hAnsiTheme="minorEastAsia" w:hint="eastAsia"/>
        </w:rPr>
        <w:t>いる。</w:t>
      </w:r>
      <w:r>
        <w:rPr>
          <w:rFonts w:asciiTheme="minorEastAsia" w:hAnsiTheme="minorEastAsia" w:hint="eastAsia"/>
        </w:rPr>
        <w:t>また、</w:t>
      </w:r>
      <w:r w:rsidR="006A1232" w:rsidRPr="001F2EB8">
        <w:rPr>
          <w:rFonts w:asciiTheme="minorEastAsia" w:hAnsiTheme="minorEastAsia" w:hint="eastAsia"/>
        </w:rPr>
        <w:t>2030年ミッション「2030年ネイチャーポジティブ」の実現に向けて、人類存続の基盤としての健全な生態系を確保し、自然の恵みを維持し回復させ、自然資本を守り活かす社会経済活動を広げるために、環境・社会・経済の統合的向上を</w:t>
      </w:r>
      <w:r w:rsidR="00313D45" w:rsidRPr="001F2EB8">
        <w:rPr>
          <w:rFonts w:asciiTheme="minorEastAsia" w:hAnsiTheme="minorEastAsia" w:hint="eastAsia"/>
        </w:rPr>
        <w:t>めざ</w:t>
      </w:r>
      <w:r w:rsidR="006A1232" w:rsidRPr="001F2EB8">
        <w:rPr>
          <w:rFonts w:asciiTheme="minorEastAsia" w:hAnsiTheme="minorEastAsia" w:hint="eastAsia"/>
        </w:rPr>
        <w:t>す地域循環共生圏の考え方を踏まえ、これまでの生物多様性保全施策に加えて気候変動や資源循環等の様々な分野の施策と連携し、五つの基本戦略に沿って取り組んでいくとしている。</w:t>
      </w:r>
      <w:r w:rsidR="006A1232" w:rsidRPr="001F2EB8">
        <w:rPr>
          <w:rFonts w:asciiTheme="minorEastAsia" w:hAnsiTheme="minorEastAsia"/>
        </w:rPr>
        <w:cr/>
      </w:r>
    </w:p>
    <w:p w14:paraId="7B6943EB" w14:textId="36A8A84D" w:rsidR="00A5264F" w:rsidRDefault="00DD5C64" w:rsidP="005E2C62">
      <w:pPr>
        <w:ind w:left="880" w:hangingChars="400" w:hanging="880"/>
        <w:rPr>
          <w:rFonts w:asciiTheme="minorEastAsia" w:hAnsiTheme="minorEastAsia"/>
        </w:rPr>
      </w:pPr>
      <w:r>
        <w:rPr>
          <w:rFonts w:hint="eastAsia"/>
          <w:noProof/>
        </w:rPr>
        <w:lastRenderedPageBreak/>
        <mc:AlternateContent>
          <mc:Choice Requires="wps">
            <w:drawing>
              <wp:anchor distT="0" distB="0" distL="114300" distR="114300" simplePos="0" relativeHeight="251843584" behindDoc="0" locked="0" layoutInCell="1" allowOverlap="1" wp14:anchorId="6B9634CB" wp14:editId="04EBA328">
                <wp:simplePos x="0" y="0"/>
                <wp:positionH relativeFrom="margin">
                  <wp:posOffset>509270</wp:posOffset>
                </wp:positionH>
                <wp:positionV relativeFrom="paragraph">
                  <wp:posOffset>29845</wp:posOffset>
                </wp:positionV>
                <wp:extent cx="5082540" cy="1493520"/>
                <wp:effectExtent l="0" t="0" r="22860" b="11430"/>
                <wp:wrapSquare wrapText="bothSides"/>
                <wp:docPr id="2249" name="テキスト ボックス 2249"/>
                <wp:cNvGraphicFramePr/>
                <a:graphic xmlns:a="http://schemas.openxmlformats.org/drawingml/2006/main">
                  <a:graphicData uri="http://schemas.microsoft.com/office/word/2010/wordprocessingShape">
                    <wps:wsp>
                      <wps:cNvSpPr txBox="1"/>
                      <wps:spPr>
                        <a:xfrm>
                          <a:off x="0" y="0"/>
                          <a:ext cx="5082540" cy="1493520"/>
                        </a:xfrm>
                        <a:prstGeom prst="rect">
                          <a:avLst/>
                        </a:prstGeom>
                        <a:solidFill>
                          <a:schemeClr val="lt1"/>
                        </a:solidFill>
                        <a:ln w="6350">
                          <a:solidFill>
                            <a:prstClr val="black"/>
                          </a:solidFill>
                          <a:prstDash val="dash"/>
                        </a:ln>
                      </wps:spPr>
                      <wps:txbx>
                        <w:txbxContent>
                          <w:p w14:paraId="4233F247" w14:textId="1099450F" w:rsidR="00A5264F" w:rsidRPr="005E2C62" w:rsidRDefault="00A5264F" w:rsidP="00A5264F">
                            <w:pPr>
                              <w:jc w:val="center"/>
                            </w:pPr>
                            <w:r w:rsidRPr="00A5264F">
                              <w:rPr>
                                <w:rFonts w:hint="eastAsia"/>
                              </w:rPr>
                              <w:t>－</w:t>
                            </w:r>
                            <w:r>
                              <w:rPr>
                                <w:rFonts w:hint="eastAsia"/>
                              </w:rPr>
                              <w:t xml:space="preserve">　</w:t>
                            </w:r>
                            <w:r w:rsidR="00D74D11">
                              <w:rPr>
                                <w:rFonts w:hint="eastAsia"/>
                              </w:rPr>
                              <w:t>五つ</w:t>
                            </w:r>
                            <w:r w:rsidRPr="00A5264F">
                              <w:rPr>
                                <w:rFonts w:hint="eastAsia"/>
                              </w:rPr>
                              <w:t>の基本戦略</w:t>
                            </w:r>
                            <w:r>
                              <w:rPr>
                                <w:rFonts w:hint="eastAsia"/>
                              </w:rPr>
                              <w:t xml:space="preserve">　</w:t>
                            </w:r>
                            <w:r w:rsidRPr="00A5264F">
                              <w:rPr>
                                <w:rFonts w:hint="eastAsia"/>
                              </w:rPr>
                              <w:t>－</w:t>
                            </w:r>
                          </w:p>
                          <w:p w14:paraId="43070058" w14:textId="77777777" w:rsidR="00A5264F" w:rsidRPr="00A5264F" w:rsidRDefault="00A5264F" w:rsidP="00A5264F">
                            <w:pPr>
                              <w:ind w:left="880" w:hangingChars="400" w:hanging="880"/>
                              <w:rPr>
                                <w:rFonts w:asciiTheme="minorEastAsia" w:hAnsiTheme="minorEastAsia"/>
                              </w:rPr>
                            </w:pPr>
                            <w:r w:rsidRPr="00A5264F">
                              <w:rPr>
                                <w:rFonts w:asciiTheme="minorEastAsia" w:hAnsiTheme="minorEastAsia" w:hint="eastAsia"/>
                              </w:rPr>
                              <w:t>（１）生態系の健全性の回復</w:t>
                            </w:r>
                          </w:p>
                          <w:p w14:paraId="7EA50EE6" w14:textId="77777777" w:rsidR="00A5264F" w:rsidRPr="00A5264F" w:rsidRDefault="00A5264F" w:rsidP="00A5264F">
                            <w:pPr>
                              <w:ind w:left="880" w:hangingChars="400" w:hanging="880"/>
                              <w:rPr>
                                <w:rFonts w:asciiTheme="minorEastAsia" w:hAnsiTheme="minorEastAsia"/>
                              </w:rPr>
                            </w:pPr>
                            <w:r w:rsidRPr="00A5264F">
                              <w:rPr>
                                <w:rFonts w:asciiTheme="minorEastAsia" w:hAnsiTheme="minorEastAsia" w:hint="eastAsia"/>
                              </w:rPr>
                              <w:t>（２）自然を活用した社会課題の解決</w:t>
                            </w:r>
                          </w:p>
                          <w:p w14:paraId="1D399314" w14:textId="77777777" w:rsidR="00A5264F" w:rsidRPr="00A5264F" w:rsidRDefault="00A5264F" w:rsidP="00A5264F">
                            <w:pPr>
                              <w:ind w:left="880" w:hangingChars="400" w:hanging="880"/>
                              <w:rPr>
                                <w:rFonts w:asciiTheme="minorEastAsia" w:hAnsiTheme="minorEastAsia"/>
                              </w:rPr>
                            </w:pPr>
                            <w:r w:rsidRPr="00A5264F">
                              <w:rPr>
                                <w:rFonts w:asciiTheme="minorEastAsia" w:hAnsiTheme="minorEastAsia" w:hint="eastAsia"/>
                              </w:rPr>
                              <w:t>（３）ネイチャーポジティブ経済の実現</w:t>
                            </w:r>
                          </w:p>
                          <w:p w14:paraId="44CC341E" w14:textId="77777777" w:rsidR="00A5264F" w:rsidRPr="00A5264F" w:rsidRDefault="00A5264F" w:rsidP="00A5264F">
                            <w:pPr>
                              <w:ind w:left="880" w:hangingChars="400" w:hanging="880"/>
                              <w:rPr>
                                <w:rFonts w:asciiTheme="minorEastAsia" w:hAnsiTheme="minorEastAsia"/>
                              </w:rPr>
                            </w:pPr>
                            <w:r w:rsidRPr="00A5264F">
                              <w:rPr>
                                <w:rFonts w:asciiTheme="minorEastAsia" w:hAnsiTheme="minorEastAsia" w:hint="eastAsia"/>
                              </w:rPr>
                              <w:t>（４）生活・消費活動における生物多様性の価値の認識と行動</w:t>
                            </w:r>
                          </w:p>
                          <w:p w14:paraId="68F8322C" w14:textId="77777777" w:rsidR="00A5264F" w:rsidRDefault="00A5264F" w:rsidP="00A5264F">
                            <w:pPr>
                              <w:ind w:left="880" w:hangingChars="400" w:hanging="880"/>
                              <w:rPr>
                                <w:rFonts w:asciiTheme="minorEastAsia" w:hAnsiTheme="minorEastAsia"/>
                              </w:rPr>
                            </w:pPr>
                            <w:r w:rsidRPr="00A5264F">
                              <w:rPr>
                                <w:rFonts w:asciiTheme="minorEastAsia" w:hAnsiTheme="minorEastAsia" w:hint="eastAsia"/>
                              </w:rPr>
                              <w:t>（５）生物多様性に係る取組を支える基盤整備と国際連携の推進</w:t>
                            </w:r>
                          </w:p>
                          <w:p w14:paraId="2E96F3D5" w14:textId="07B846D2" w:rsidR="00A5264F" w:rsidRPr="00006F36" w:rsidRDefault="00A5264F" w:rsidP="00A5264F">
                            <w:pPr>
                              <w:rPr>
                                <w:rFonts w:asciiTheme="minorEastAsia" w:hAnsiTheme="min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9634CB" id="テキスト ボックス 2249" o:spid="_x0000_s1086" type="#_x0000_t202" style="position:absolute;left:0;text-align:left;margin-left:40.1pt;margin-top:2.35pt;width:400.2pt;height:117.6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" fillcolor="white [3201]" strokeweight=".5pt">
                <v:stroke dashstyle="dash"/>
                <v:textbox>
                  <w:txbxContent>
                    <w:p w14:paraId="4233F247" w14:textId="1099450F" w:rsidR="00A5264F" w:rsidRPr="005E2C62" w:rsidRDefault="00A5264F" w:rsidP="00A5264F">
                      <w:pPr>
                        <w:jc w:val="center"/>
                      </w:pPr>
                      <w:r w:rsidRPr="00A5264F">
                        <w:rPr>
                          <w:rFonts w:hint="eastAsia"/>
                        </w:rPr>
                        <w:t>－</w:t>
                      </w:r>
                      <w:r>
                        <w:rPr>
                          <w:rFonts w:hint="eastAsia"/>
                        </w:rPr>
                        <w:t xml:space="preserve">　</w:t>
                      </w:r>
                      <w:r w:rsidR="00D74D11">
                        <w:rPr>
                          <w:rFonts w:hint="eastAsia"/>
                        </w:rPr>
                        <w:t>五つ</w:t>
                      </w:r>
                      <w:r w:rsidRPr="00A5264F">
                        <w:rPr>
                          <w:rFonts w:hint="eastAsia"/>
                        </w:rPr>
                        <w:t>の基本戦略</w:t>
                      </w:r>
                      <w:r>
                        <w:rPr>
                          <w:rFonts w:hint="eastAsia"/>
                        </w:rPr>
                        <w:t xml:space="preserve">　</w:t>
                      </w:r>
                      <w:r w:rsidRPr="00A5264F">
                        <w:rPr>
                          <w:rFonts w:hint="eastAsia"/>
                        </w:rPr>
                        <w:t>－</w:t>
                      </w:r>
                    </w:p>
                    <w:p w14:paraId="43070058" w14:textId="77777777" w:rsidR="00A5264F" w:rsidRPr="00A5264F" w:rsidRDefault="00A5264F" w:rsidP="00A5264F">
                      <w:pPr>
                        <w:ind w:left="880" w:hangingChars="400" w:hanging="880"/>
                        <w:rPr>
                          <w:rFonts w:asciiTheme="minorEastAsia" w:hAnsiTheme="minorEastAsia"/>
                        </w:rPr>
                      </w:pPr>
                      <w:r w:rsidRPr="00A5264F">
                        <w:rPr>
                          <w:rFonts w:asciiTheme="minorEastAsia" w:hAnsiTheme="minorEastAsia" w:hint="eastAsia"/>
                        </w:rPr>
                        <w:t>（１）生態系の健全性の回復</w:t>
                      </w:r>
                    </w:p>
                    <w:p w14:paraId="7EA50EE6" w14:textId="77777777" w:rsidR="00A5264F" w:rsidRPr="00A5264F" w:rsidRDefault="00A5264F" w:rsidP="00A5264F">
                      <w:pPr>
                        <w:ind w:left="880" w:hangingChars="400" w:hanging="880"/>
                        <w:rPr>
                          <w:rFonts w:asciiTheme="minorEastAsia" w:hAnsiTheme="minorEastAsia"/>
                        </w:rPr>
                      </w:pPr>
                      <w:r w:rsidRPr="00A5264F">
                        <w:rPr>
                          <w:rFonts w:asciiTheme="minorEastAsia" w:hAnsiTheme="minorEastAsia" w:hint="eastAsia"/>
                        </w:rPr>
                        <w:t>（２）自然を活用した社会課題の解決</w:t>
                      </w:r>
                    </w:p>
                    <w:p w14:paraId="1D399314" w14:textId="77777777" w:rsidR="00A5264F" w:rsidRPr="00A5264F" w:rsidRDefault="00A5264F" w:rsidP="00A5264F">
                      <w:pPr>
                        <w:ind w:left="880" w:hangingChars="400" w:hanging="880"/>
                        <w:rPr>
                          <w:rFonts w:asciiTheme="minorEastAsia" w:hAnsiTheme="minorEastAsia"/>
                        </w:rPr>
                      </w:pPr>
                      <w:r w:rsidRPr="00A5264F">
                        <w:rPr>
                          <w:rFonts w:asciiTheme="minorEastAsia" w:hAnsiTheme="minorEastAsia" w:hint="eastAsia"/>
                        </w:rPr>
                        <w:t>（３）ネイチャーポジティブ経済の実現</w:t>
                      </w:r>
                    </w:p>
                    <w:p w14:paraId="44CC341E" w14:textId="77777777" w:rsidR="00A5264F" w:rsidRPr="00A5264F" w:rsidRDefault="00A5264F" w:rsidP="00A5264F">
                      <w:pPr>
                        <w:ind w:left="880" w:hangingChars="400" w:hanging="880"/>
                        <w:rPr>
                          <w:rFonts w:asciiTheme="minorEastAsia" w:hAnsiTheme="minorEastAsia"/>
                        </w:rPr>
                      </w:pPr>
                      <w:r w:rsidRPr="00A5264F">
                        <w:rPr>
                          <w:rFonts w:asciiTheme="minorEastAsia" w:hAnsiTheme="minorEastAsia" w:hint="eastAsia"/>
                        </w:rPr>
                        <w:t>（４）生活・消費活動における生物多様性の価値の認識と行動</w:t>
                      </w:r>
                    </w:p>
                    <w:p w14:paraId="68F8322C" w14:textId="77777777" w:rsidR="00A5264F" w:rsidRDefault="00A5264F" w:rsidP="00A5264F">
                      <w:pPr>
                        <w:ind w:left="880" w:hangingChars="400" w:hanging="880"/>
                        <w:rPr>
                          <w:rFonts w:asciiTheme="minorEastAsia" w:hAnsiTheme="minorEastAsia"/>
                        </w:rPr>
                      </w:pPr>
                      <w:r w:rsidRPr="00A5264F">
                        <w:rPr>
                          <w:rFonts w:asciiTheme="minorEastAsia" w:hAnsiTheme="minorEastAsia" w:hint="eastAsia"/>
                        </w:rPr>
                        <w:t>（５）生物多様性に係る取組を支える基盤整備と国際連携の推進</w:t>
                      </w:r>
                    </w:p>
                    <w:p w14:paraId="2E96F3D5" w14:textId="07B846D2" w:rsidR="00A5264F" w:rsidRPr="00006F36" w:rsidRDefault="00A5264F" w:rsidP="00A5264F">
                      <w:pPr>
                        <w:rPr>
                          <w:rFonts w:asciiTheme="minorEastAsia" w:hAnsiTheme="minorEastAsia"/>
                        </w:rPr>
                      </w:pPr>
                    </w:p>
                  </w:txbxContent>
                </v:textbox>
                <w10:wrap type="square" anchorx="margin"/>
              </v:shape>
            </w:pict>
          </mc:Fallback>
        </mc:AlternateContent>
      </w:r>
    </w:p>
    <w:p w14:paraId="1E076237" w14:textId="010D8DA0" w:rsidR="00A5264F" w:rsidRDefault="00A5264F" w:rsidP="005E2C62">
      <w:pPr>
        <w:ind w:left="880" w:hangingChars="400" w:hanging="880"/>
        <w:rPr>
          <w:rFonts w:asciiTheme="minorEastAsia" w:hAnsiTheme="minorEastAsia"/>
        </w:rPr>
      </w:pPr>
    </w:p>
    <w:p w14:paraId="3C4D0362" w14:textId="15DE1C49" w:rsidR="00A5264F" w:rsidRDefault="00A5264F" w:rsidP="005E2C62">
      <w:pPr>
        <w:ind w:left="880" w:hangingChars="400" w:hanging="880"/>
        <w:rPr>
          <w:rFonts w:asciiTheme="minorEastAsia" w:hAnsiTheme="minorEastAsia"/>
        </w:rPr>
      </w:pPr>
    </w:p>
    <w:p w14:paraId="7BD238D5" w14:textId="12E852FF" w:rsidR="00A5264F" w:rsidRDefault="00A5264F" w:rsidP="005E2C62">
      <w:pPr>
        <w:ind w:left="880" w:hangingChars="400" w:hanging="880"/>
        <w:rPr>
          <w:rFonts w:asciiTheme="minorEastAsia" w:hAnsiTheme="minorEastAsia"/>
        </w:rPr>
      </w:pPr>
    </w:p>
    <w:p w14:paraId="5580A21F" w14:textId="1BF93134" w:rsidR="00A5264F" w:rsidRDefault="00A5264F" w:rsidP="005E2C62">
      <w:pPr>
        <w:ind w:left="880" w:hangingChars="400" w:hanging="880"/>
        <w:rPr>
          <w:rFonts w:asciiTheme="minorEastAsia" w:hAnsiTheme="minorEastAsia"/>
        </w:rPr>
      </w:pPr>
    </w:p>
    <w:p w14:paraId="017D2502" w14:textId="1DEA0AAF" w:rsidR="00A5264F" w:rsidRDefault="00A5264F" w:rsidP="005E2C62">
      <w:pPr>
        <w:ind w:left="880" w:hangingChars="400" w:hanging="880"/>
        <w:rPr>
          <w:rFonts w:asciiTheme="minorEastAsia" w:hAnsiTheme="minorEastAsia"/>
        </w:rPr>
      </w:pPr>
    </w:p>
    <w:p w14:paraId="07D68444" w14:textId="62FB075F" w:rsidR="00A5264F" w:rsidRDefault="00A5264F">
      <w:pPr>
        <w:ind w:left="880" w:hangingChars="400" w:hanging="880"/>
        <w:rPr>
          <w:rFonts w:asciiTheme="minorEastAsia" w:hAnsiTheme="minorEastAsia"/>
        </w:rPr>
      </w:pPr>
    </w:p>
    <w:p w14:paraId="5356A6D2" w14:textId="77777777" w:rsidR="00D74D11" w:rsidRPr="00A5264F" w:rsidRDefault="00D74D11">
      <w:pPr>
        <w:ind w:left="880" w:hangingChars="400" w:hanging="880"/>
        <w:rPr>
          <w:rFonts w:asciiTheme="minorEastAsia" w:hAnsiTheme="minorEastAsia"/>
        </w:rPr>
      </w:pPr>
    </w:p>
    <w:p w14:paraId="4E67EE54" w14:textId="77777777" w:rsidR="0085023C" w:rsidRDefault="0085023C" w:rsidP="0085023C">
      <w:pPr>
        <w:pStyle w:val="2"/>
        <w:numPr>
          <w:ilvl w:val="0"/>
          <w:numId w:val="10"/>
        </w:numPr>
      </w:pPr>
      <w:bookmarkStart w:id="41" w:name="_Toc152750829"/>
      <w:r>
        <w:rPr>
          <w:rFonts w:hint="eastAsia"/>
        </w:rPr>
        <w:t>業界の動向</w:t>
      </w:r>
      <w:bookmarkEnd w:id="41"/>
    </w:p>
    <w:p w14:paraId="042EE576" w14:textId="77777777" w:rsidR="0085023C" w:rsidRDefault="0085023C" w:rsidP="0085023C">
      <w:pPr>
        <w:ind w:leftChars="200" w:left="440" w:firstLineChars="100" w:firstLine="220"/>
      </w:pPr>
      <w:r>
        <w:rPr>
          <w:rFonts w:hint="eastAsia"/>
        </w:rPr>
        <w:t>部会での指摘や国の循環計画に特記されている廃棄物などについて、業界の動向を把握するため、事業者や業界団体にリサイクルに係る課題等のヒアリングを実施した。</w:t>
      </w:r>
    </w:p>
    <w:p w14:paraId="16258449" w14:textId="77777777" w:rsidR="0085023C" w:rsidRPr="00CC50AF" w:rsidRDefault="0085023C" w:rsidP="0085023C">
      <w:pPr>
        <w:ind w:firstLineChars="200" w:firstLine="440"/>
        <w:rPr>
          <w:rFonts w:asciiTheme="majorEastAsia" w:eastAsiaTheme="majorEastAsia" w:hAnsiTheme="majorEastAsia"/>
        </w:rPr>
      </w:pPr>
      <w:r w:rsidRPr="008B3FC5">
        <w:rPr>
          <w:rFonts w:asciiTheme="majorEastAsia" w:eastAsiaTheme="majorEastAsia" w:hAnsiTheme="majorEastAsia" w:hint="eastAsia"/>
        </w:rPr>
        <w:t>１）廃プラスチック</w:t>
      </w:r>
    </w:p>
    <w:p w14:paraId="3850A2A3" w14:textId="77777777" w:rsidR="0085023C" w:rsidRPr="008B3FC5" w:rsidRDefault="0085023C" w:rsidP="0085023C">
      <w:pPr>
        <w:ind w:leftChars="200" w:left="849" w:hangingChars="186" w:hanging="409"/>
        <w:rPr>
          <w:rFonts w:asciiTheme="minorEastAsia" w:hAnsiTheme="minorEastAsia"/>
        </w:rPr>
      </w:pPr>
      <w:r w:rsidRPr="008B3FC5">
        <w:rPr>
          <w:rFonts w:asciiTheme="minorEastAsia" w:hAnsiTheme="minorEastAsia" w:hint="eastAsia"/>
        </w:rPr>
        <w:t xml:space="preserve">　・最近の傾向として、セメント会社等による石炭代替原料としての廃プラ需要が高まっており、継続的に一定量が出る排出元は取り合いの状態。</w:t>
      </w:r>
    </w:p>
    <w:p w14:paraId="087C10F3" w14:textId="77777777" w:rsidR="0085023C" w:rsidRDefault="0085023C" w:rsidP="0085023C">
      <w:pPr>
        <w:ind w:leftChars="300" w:left="880" w:hangingChars="100" w:hanging="220"/>
        <w:rPr>
          <w:rFonts w:asciiTheme="minorEastAsia" w:hAnsiTheme="minorEastAsia"/>
        </w:rPr>
      </w:pPr>
      <w:r w:rsidRPr="008B3FC5">
        <w:rPr>
          <w:rFonts w:asciiTheme="minorEastAsia" w:hAnsiTheme="minorEastAsia" w:hint="eastAsia"/>
        </w:rPr>
        <w:t>・そのような中、排出量が安定しない等により引き取りの対象にならない小口の排出分は焼却に回っているのが実態。これらを材料リサイクルに回すためには、一定量になるまで集積する場所の確保や運搬の効率化などロジの問題解決が必要。</w:t>
      </w:r>
    </w:p>
    <w:p w14:paraId="1AA2E391" w14:textId="30FEE8A1" w:rsidR="0085023C" w:rsidRDefault="0085023C" w:rsidP="0085023C">
      <w:pPr>
        <w:ind w:leftChars="300" w:left="849" w:hangingChars="86" w:hanging="189"/>
        <w:rPr>
          <w:rFonts w:asciiTheme="minorEastAsia" w:hAnsiTheme="minorEastAsia"/>
        </w:rPr>
      </w:pPr>
      <w:r>
        <w:rPr>
          <w:rFonts w:asciiTheme="minorEastAsia" w:hAnsiTheme="minorEastAsia" w:hint="eastAsia"/>
        </w:rPr>
        <w:t>・</w:t>
      </w:r>
      <w:r w:rsidRPr="00505828">
        <w:rPr>
          <w:rFonts w:asciiTheme="minorEastAsia" w:hAnsiTheme="minorEastAsia" w:hint="eastAsia"/>
        </w:rPr>
        <w:t>近隣に廃プラスチックの集積場所又は油化施設があれば、</w:t>
      </w:r>
      <w:r w:rsidR="0093214C">
        <w:rPr>
          <w:rFonts w:asciiTheme="minorEastAsia" w:hAnsiTheme="minorEastAsia" w:hint="eastAsia"/>
        </w:rPr>
        <w:t>ケミカルリサイクルを進める上で、</w:t>
      </w:r>
      <w:r w:rsidRPr="00505828">
        <w:rPr>
          <w:rFonts w:asciiTheme="minorEastAsia" w:hAnsiTheme="minorEastAsia" w:hint="eastAsia"/>
        </w:rPr>
        <w:t>運送コストや</w:t>
      </w:r>
      <w:r>
        <w:rPr>
          <w:rFonts w:asciiTheme="minorEastAsia" w:hAnsiTheme="minorEastAsia" w:hint="eastAsia"/>
        </w:rPr>
        <w:t>ＣＯ</w:t>
      </w:r>
      <w:r w:rsidRPr="00505828">
        <w:rPr>
          <w:rFonts w:asciiTheme="minorEastAsia" w:hAnsiTheme="minorEastAsia"/>
          <w:vertAlign w:val="subscript"/>
        </w:rPr>
        <w:t>2</w:t>
      </w:r>
      <w:r w:rsidRPr="00505828">
        <w:rPr>
          <w:rFonts w:asciiTheme="minorEastAsia" w:hAnsiTheme="minorEastAsia" w:hint="eastAsia"/>
        </w:rPr>
        <w:t>削減の面からも望ましい。</w:t>
      </w:r>
    </w:p>
    <w:p w14:paraId="212DD93E" w14:textId="77777777" w:rsidR="00D21ACA" w:rsidRPr="00D6168C" w:rsidRDefault="00D21ACA" w:rsidP="0085023C">
      <w:pPr>
        <w:ind w:leftChars="300" w:left="849" w:hangingChars="86" w:hanging="189"/>
        <w:rPr>
          <w:rFonts w:asciiTheme="minorEastAsia" w:hAnsiTheme="minorEastAsia"/>
        </w:rPr>
      </w:pPr>
    </w:p>
    <w:p w14:paraId="7600E85F" w14:textId="77777777" w:rsidR="0085023C" w:rsidRPr="00505828" w:rsidRDefault="0085023C" w:rsidP="0085023C">
      <w:pPr>
        <w:ind w:firstLineChars="200" w:firstLine="440"/>
        <w:rPr>
          <w:rFonts w:asciiTheme="majorEastAsia" w:eastAsiaTheme="majorEastAsia" w:hAnsiTheme="majorEastAsia"/>
        </w:rPr>
      </w:pPr>
      <w:r>
        <w:rPr>
          <w:rFonts w:asciiTheme="majorEastAsia" w:eastAsiaTheme="majorEastAsia" w:hAnsiTheme="majorEastAsia" w:hint="eastAsia"/>
        </w:rPr>
        <w:t>２</w:t>
      </w:r>
      <w:r w:rsidRPr="00505828">
        <w:rPr>
          <w:rFonts w:asciiTheme="majorEastAsia" w:eastAsiaTheme="majorEastAsia" w:hAnsiTheme="majorEastAsia" w:hint="eastAsia"/>
        </w:rPr>
        <w:t>）使用済み太陽光パネル</w:t>
      </w:r>
    </w:p>
    <w:p w14:paraId="1BDF7548" w14:textId="77777777" w:rsidR="0085023C" w:rsidRDefault="0085023C" w:rsidP="0085023C">
      <w:pPr>
        <w:ind w:firstLineChars="300" w:firstLine="660"/>
      </w:pPr>
      <w:r>
        <w:rPr>
          <w:rFonts w:hint="eastAsia"/>
        </w:rPr>
        <w:t>・太陽光パネルのリユースやリサイクル再生品の売却も行うことで事業継続している。</w:t>
      </w:r>
    </w:p>
    <w:p w14:paraId="66A30CDE" w14:textId="77777777" w:rsidR="0085023C" w:rsidRDefault="0085023C" w:rsidP="0085023C">
      <w:pPr>
        <w:ind w:firstLineChars="300" w:firstLine="660"/>
      </w:pPr>
      <w:r w:rsidRPr="004A0F0D">
        <w:rPr>
          <w:rFonts w:hint="eastAsia"/>
        </w:rPr>
        <w:t>・再生後のガラス活用の拡大に向け、関係事業者と研究継続中。</w:t>
      </w:r>
    </w:p>
    <w:p w14:paraId="183185F4" w14:textId="77777777" w:rsidR="0085023C" w:rsidRPr="004A0728" w:rsidRDefault="0085023C" w:rsidP="0085023C">
      <w:pPr>
        <w:ind w:leftChars="300" w:left="880" w:hangingChars="100" w:hanging="220"/>
      </w:pPr>
      <w:r w:rsidRPr="004A0728">
        <w:rPr>
          <w:rFonts w:hint="eastAsia"/>
        </w:rPr>
        <w:t>・既存の</w:t>
      </w:r>
      <w:r>
        <w:rPr>
          <w:rFonts w:hint="eastAsia"/>
        </w:rPr>
        <w:t>破砕施設などの</w:t>
      </w:r>
      <w:r w:rsidRPr="004A0728">
        <w:rPr>
          <w:rFonts w:hint="eastAsia"/>
        </w:rPr>
        <w:t>処理では</w:t>
      </w:r>
      <w:r>
        <w:rPr>
          <w:rFonts w:hint="eastAsia"/>
        </w:rPr>
        <w:t>埋立てる</w:t>
      </w:r>
      <w:r w:rsidRPr="004A0728">
        <w:rPr>
          <w:rFonts w:hint="eastAsia"/>
        </w:rPr>
        <w:t>しかなく、</w:t>
      </w:r>
      <w:r>
        <w:rPr>
          <w:rFonts w:hint="eastAsia"/>
        </w:rPr>
        <w:t>太陽光パネル</w:t>
      </w:r>
      <w:r w:rsidRPr="004A0728">
        <w:rPr>
          <w:rFonts w:hint="eastAsia"/>
        </w:rPr>
        <w:t>専用の</w:t>
      </w:r>
      <w:r>
        <w:rPr>
          <w:rFonts w:hint="eastAsia"/>
        </w:rPr>
        <w:t>処理</w:t>
      </w:r>
      <w:r w:rsidRPr="004A0728">
        <w:rPr>
          <w:rFonts w:hint="eastAsia"/>
        </w:rPr>
        <w:t>施設が必要。</w:t>
      </w:r>
    </w:p>
    <w:p w14:paraId="3EECAB4C" w14:textId="77777777" w:rsidR="0085023C" w:rsidRDefault="0085023C" w:rsidP="0085023C">
      <w:pPr>
        <w:ind w:firstLineChars="300" w:firstLine="660"/>
      </w:pPr>
      <w:r w:rsidRPr="004A0728">
        <w:rPr>
          <w:rFonts w:hint="eastAsia"/>
        </w:rPr>
        <w:t>・将来、一定量</w:t>
      </w:r>
      <w:r>
        <w:rPr>
          <w:rFonts w:hint="eastAsia"/>
        </w:rPr>
        <w:t>が</w:t>
      </w:r>
      <w:r w:rsidRPr="004A0728">
        <w:rPr>
          <w:rFonts w:hint="eastAsia"/>
        </w:rPr>
        <w:t>継続的に出れば</w:t>
      </w:r>
      <w:r>
        <w:rPr>
          <w:rFonts w:hint="eastAsia"/>
        </w:rPr>
        <w:t>、リサイクルが</w:t>
      </w:r>
      <w:r w:rsidRPr="004A0728">
        <w:rPr>
          <w:rFonts w:hint="eastAsia"/>
        </w:rPr>
        <w:t>事業として成り立つ。</w:t>
      </w:r>
    </w:p>
    <w:p w14:paraId="18744B4B" w14:textId="4CC27DC8" w:rsidR="0085023C" w:rsidRDefault="0085023C" w:rsidP="0085023C">
      <w:pPr>
        <w:ind w:firstLineChars="300" w:firstLine="660"/>
      </w:pPr>
      <w:r>
        <w:rPr>
          <w:rFonts w:hint="eastAsia"/>
        </w:rPr>
        <w:t>・近隣のリサイクル施設は京都府八幡市にある２社のみ。</w:t>
      </w:r>
    </w:p>
    <w:p w14:paraId="5C603726" w14:textId="77777777" w:rsidR="00985AA7" w:rsidRDefault="00985AA7" w:rsidP="0085023C">
      <w:pPr>
        <w:ind w:firstLineChars="300" w:firstLine="660"/>
      </w:pPr>
    </w:p>
    <w:p w14:paraId="40793711" w14:textId="77777777" w:rsidR="0085023C" w:rsidRDefault="0085023C" w:rsidP="0085023C">
      <w:pPr>
        <w:rPr>
          <w:rFonts w:asciiTheme="majorEastAsia" w:eastAsiaTheme="majorEastAsia" w:hAnsiTheme="majorEastAsia"/>
        </w:rPr>
      </w:pPr>
      <w:r w:rsidRPr="00505828">
        <w:rPr>
          <w:rFonts w:asciiTheme="majorEastAsia" w:eastAsiaTheme="majorEastAsia" w:hAnsiTheme="majorEastAsia" w:hint="eastAsia"/>
        </w:rPr>
        <w:t xml:space="preserve">　</w:t>
      </w:r>
      <w:r>
        <w:rPr>
          <w:rFonts w:asciiTheme="majorEastAsia" w:eastAsiaTheme="majorEastAsia" w:hAnsiTheme="majorEastAsia" w:hint="eastAsia"/>
        </w:rPr>
        <w:t xml:space="preserve">　</w:t>
      </w:r>
      <w:r w:rsidRPr="008B3FC5">
        <w:rPr>
          <w:rFonts w:asciiTheme="majorEastAsia" w:eastAsiaTheme="majorEastAsia" w:hAnsiTheme="majorEastAsia" w:hint="eastAsia"/>
        </w:rPr>
        <w:t>３）建設廃棄物</w:t>
      </w:r>
    </w:p>
    <w:p w14:paraId="05425135" w14:textId="7230904F" w:rsidR="0085023C" w:rsidRDefault="0085023C" w:rsidP="0085023C">
      <w:pPr>
        <w:ind w:left="880" w:hangingChars="400" w:hanging="880"/>
      </w:pPr>
      <w:r>
        <w:rPr>
          <w:rFonts w:hint="eastAsia"/>
        </w:rPr>
        <w:t xml:space="preserve">　　　・</w:t>
      </w:r>
      <w:r w:rsidRPr="00441916">
        <w:rPr>
          <w:rFonts w:hint="eastAsia"/>
        </w:rPr>
        <w:t>単純破砕であれば破砕機とヤード（受入、処理後物保管）、最低限の作業スペースがあればよいが、選別となると処理ラインを設置するため広い敷地が必要。</w:t>
      </w:r>
    </w:p>
    <w:p w14:paraId="4C1D08EE" w14:textId="77777777" w:rsidR="00985AA7" w:rsidRPr="00677059" w:rsidRDefault="00985AA7" w:rsidP="0085023C">
      <w:pPr>
        <w:ind w:left="880" w:hangingChars="400" w:hanging="880"/>
        <w:rPr>
          <w:rFonts w:asciiTheme="minorEastAsia" w:hAnsiTheme="minorEastAsia"/>
        </w:rPr>
      </w:pPr>
    </w:p>
    <w:p w14:paraId="5C322369" w14:textId="77777777" w:rsidR="0085023C" w:rsidRPr="008B3FC5" w:rsidRDefault="0085023C" w:rsidP="0085023C">
      <w:pPr>
        <w:ind w:firstLineChars="200" w:firstLine="440"/>
        <w:rPr>
          <w:rFonts w:asciiTheme="majorEastAsia" w:eastAsiaTheme="majorEastAsia" w:hAnsiTheme="majorEastAsia"/>
        </w:rPr>
      </w:pPr>
      <w:r w:rsidRPr="008B3FC5">
        <w:rPr>
          <w:rFonts w:asciiTheme="majorEastAsia" w:eastAsiaTheme="majorEastAsia" w:hAnsiTheme="majorEastAsia" w:hint="eastAsia"/>
        </w:rPr>
        <w:t>４）食品廃棄物</w:t>
      </w:r>
    </w:p>
    <w:p w14:paraId="0A856617" w14:textId="77777777" w:rsidR="0085023C" w:rsidRDefault="0085023C" w:rsidP="0085023C">
      <w:pPr>
        <w:ind w:leftChars="300" w:left="880" w:hangingChars="100" w:hanging="220"/>
      </w:pPr>
      <w:r w:rsidRPr="004A0F0D">
        <w:rPr>
          <w:rFonts w:hint="eastAsia"/>
        </w:rPr>
        <w:t>・現状、事業系一般廃棄物である食品廃棄物の大部分</w:t>
      </w:r>
      <w:r>
        <w:rPr>
          <w:rFonts w:hint="eastAsia"/>
        </w:rPr>
        <w:t>は、より安価である</w:t>
      </w:r>
      <w:r w:rsidRPr="004A0F0D">
        <w:rPr>
          <w:rFonts w:hint="eastAsia"/>
        </w:rPr>
        <w:t>市町村の清掃工場で</w:t>
      </w:r>
      <w:r>
        <w:rPr>
          <w:rFonts w:hint="eastAsia"/>
        </w:rPr>
        <w:t>の</w:t>
      </w:r>
      <w:r w:rsidRPr="004A0F0D">
        <w:rPr>
          <w:rFonts w:hint="eastAsia"/>
        </w:rPr>
        <w:t>焼却処理</w:t>
      </w:r>
      <w:r>
        <w:rPr>
          <w:rFonts w:hint="eastAsia"/>
        </w:rPr>
        <w:t>がな</w:t>
      </w:r>
      <w:r w:rsidRPr="004A0F0D">
        <w:rPr>
          <w:rFonts w:hint="eastAsia"/>
        </w:rPr>
        <w:t>されている。</w:t>
      </w:r>
    </w:p>
    <w:p w14:paraId="3AAA25E5" w14:textId="77777777" w:rsidR="0085023C" w:rsidRDefault="0085023C" w:rsidP="0085023C">
      <w:pPr>
        <w:ind w:leftChars="300" w:left="880" w:hangingChars="100" w:hanging="220"/>
        <w:rPr>
          <w:rFonts w:asciiTheme="minorEastAsia" w:hAnsiTheme="minorEastAsia"/>
        </w:rPr>
      </w:pPr>
      <w:r>
        <w:rPr>
          <w:rFonts w:hint="eastAsia"/>
        </w:rPr>
        <w:t>・</w:t>
      </w:r>
      <w:r w:rsidRPr="004A0F0D">
        <w:rPr>
          <w:rFonts w:hint="eastAsia"/>
        </w:rPr>
        <w:t>排出事業者</w:t>
      </w:r>
      <w:r>
        <w:rPr>
          <w:rFonts w:hint="eastAsia"/>
        </w:rPr>
        <w:t>の中に</w:t>
      </w:r>
      <w:r w:rsidRPr="004A0F0D">
        <w:rPr>
          <w:rFonts w:hint="eastAsia"/>
        </w:rPr>
        <w:t>は、リサイクルの保証や</w:t>
      </w:r>
      <w:r>
        <w:rPr>
          <w:rFonts w:asciiTheme="minorEastAsia" w:hAnsiTheme="minorEastAsia" w:hint="eastAsia"/>
        </w:rPr>
        <w:t>ＣＳＲ</w:t>
      </w:r>
      <w:r w:rsidRPr="008B3FC5">
        <w:rPr>
          <w:rFonts w:asciiTheme="minorEastAsia" w:hAnsiTheme="minorEastAsia" w:hint="eastAsia"/>
        </w:rPr>
        <w:t>、ブランドイメージ低下の回避などを重視している</w:t>
      </w:r>
      <w:r>
        <w:rPr>
          <w:rFonts w:asciiTheme="minorEastAsia" w:hAnsiTheme="minorEastAsia" w:hint="eastAsia"/>
        </w:rPr>
        <w:t>事業者が存在している。</w:t>
      </w:r>
    </w:p>
    <w:p w14:paraId="2C7C9C1B" w14:textId="10EC7166" w:rsidR="0085023C" w:rsidRDefault="0085023C" w:rsidP="0085023C">
      <w:pPr>
        <w:ind w:leftChars="300" w:left="880" w:hangingChars="100" w:hanging="220"/>
      </w:pPr>
      <w:r w:rsidRPr="004A0F0D">
        <w:rPr>
          <w:rFonts w:hint="eastAsia"/>
        </w:rPr>
        <w:t>・今後</w:t>
      </w:r>
      <w:r>
        <w:rPr>
          <w:rFonts w:hint="eastAsia"/>
        </w:rPr>
        <w:t>プラスチック資源循環</w:t>
      </w:r>
      <w:r w:rsidRPr="004A0F0D">
        <w:rPr>
          <w:rFonts w:hint="eastAsia"/>
        </w:rPr>
        <w:t>法による取組が進み、清掃工場でのプラ焼却量が減少</w:t>
      </w:r>
      <w:r>
        <w:rPr>
          <w:rFonts w:hint="eastAsia"/>
        </w:rPr>
        <w:t>し</w:t>
      </w:r>
      <w:r w:rsidRPr="004A0F0D">
        <w:rPr>
          <w:rFonts w:hint="eastAsia"/>
        </w:rPr>
        <w:t>ごみ質が変化していけば</w:t>
      </w:r>
      <w:r>
        <w:rPr>
          <w:rFonts w:hint="eastAsia"/>
        </w:rPr>
        <w:t>食品廃棄物の処理のあり方</w:t>
      </w:r>
      <w:r w:rsidRPr="004A0F0D">
        <w:rPr>
          <w:rFonts w:hint="eastAsia"/>
        </w:rPr>
        <w:t>が変わる</w:t>
      </w:r>
      <w:r>
        <w:rPr>
          <w:rFonts w:hint="eastAsia"/>
        </w:rPr>
        <w:t>のではないか。</w:t>
      </w:r>
    </w:p>
    <w:p w14:paraId="59C70ED9" w14:textId="74AC10CC" w:rsidR="00985AA7" w:rsidRDefault="00985AA7" w:rsidP="0085023C">
      <w:pPr>
        <w:ind w:leftChars="300" w:left="880" w:hangingChars="100" w:hanging="220"/>
      </w:pPr>
    </w:p>
    <w:p w14:paraId="080D5D38" w14:textId="77777777" w:rsidR="005E2C62" w:rsidRDefault="005E2C62" w:rsidP="0085023C">
      <w:pPr>
        <w:ind w:leftChars="300" w:left="880" w:hangingChars="100" w:hanging="220"/>
      </w:pPr>
    </w:p>
    <w:p w14:paraId="437D9073" w14:textId="77777777" w:rsidR="0085023C" w:rsidRPr="00505828" w:rsidRDefault="0085023C" w:rsidP="0085023C">
      <w:pPr>
        <w:ind w:firstLineChars="200" w:firstLine="440"/>
        <w:rPr>
          <w:rFonts w:asciiTheme="majorEastAsia" w:eastAsiaTheme="majorEastAsia" w:hAnsiTheme="majorEastAsia"/>
        </w:rPr>
      </w:pPr>
      <w:r>
        <w:rPr>
          <w:rFonts w:asciiTheme="majorEastAsia" w:eastAsiaTheme="majorEastAsia" w:hAnsiTheme="majorEastAsia" w:hint="eastAsia"/>
        </w:rPr>
        <w:lastRenderedPageBreak/>
        <w:t>５</w:t>
      </w:r>
      <w:r w:rsidRPr="00505828">
        <w:rPr>
          <w:rFonts w:asciiTheme="majorEastAsia" w:eastAsiaTheme="majorEastAsia" w:hAnsiTheme="majorEastAsia" w:hint="eastAsia"/>
        </w:rPr>
        <w:t>）廃棄衣類</w:t>
      </w:r>
    </w:p>
    <w:p w14:paraId="431B610C" w14:textId="77777777" w:rsidR="0085023C" w:rsidRDefault="0085023C" w:rsidP="0085023C">
      <w:pPr>
        <w:ind w:left="880" w:hangingChars="400" w:hanging="880"/>
      </w:pPr>
      <w:r>
        <w:rPr>
          <w:rFonts w:hint="eastAsia"/>
        </w:rPr>
        <w:t xml:space="preserve">　　　</w:t>
      </w:r>
      <w:r w:rsidRPr="004A0728">
        <w:rPr>
          <w:rFonts w:hint="eastAsia"/>
        </w:rPr>
        <w:t>・家庭で手放された衣料品の多くは可燃ごみへの混入率が高</w:t>
      </w:r>
      <w:r>
        <w:rPr>
          <w:rFonts w:hint="eastAsia"/>
        </w:rPr>
        <w:t>く、まだまだ</w:t>
      </w:r>
      <w:r w:rsidRPr="004A0728">
        <w:rPr>
          <w:rFonts w:hint="eastAsia"/>
        </w:rPr>
        <w:t>回収量が少なく、回収効率が悪い</w:t>
      </w:r>
      <w:r>
        <w:rPr>
          <w:rFonts w:hint="eastAsia"/>
        </w:rPr>
        <w:t>。</w:t>
      </w:r>
    </w:p>
    <w:p w14:paraId="0C66D7F6" w14:textId="44918EE5" w:rsidR="0085023C" w:rsidRDefault="0085023C" w:rsidP="00A471CB">
      <w:pPr>
        <w:ind w:leftChars="300" w:left="880" w:hangingChars="100" w:hanging="220"/>
      </w:pPr>
      <w:r w:rsidRPr="00C92D03">
        <w:rPr>
          <w:rFonts w:hint="eastAsia"/>
        </w:rPr>
        <w:t>・回収した衣料品には、様々な素材が複合使用されていることも多いため選別が難しく、また、（品質表示には記載されない）附属品、染料、仕上剤などの異物が含まれ</w:t>
      </w:r>
      <w:r>
        <w:rPr>
          <w:rFonts w:hint="eastAsia"/>
        </w:rPr>
        <w:t xml:space="preserve">　　</w:t>
      </w:r>
      <w:r w:rsidRPr="00C92D03">
        <w:rPr>
          <w:rFonts w:hint="eastAsia"/>
        </w:rPr>
        <w:t>ていることが衣料品リサイクルの課題</w:t>
      </w:r>
      <w:r>
        <w:rPr>
          <w:rFonts w:hint="eastAsia"/>
        </w:rPr>
        <w:t>。</w:t>
      </w:r>
    </w:p>
    <w:p w14:paraId="1F23CEE5" w14:textId="77777777" w:rsidR="00985AA7" w:rsidRDefault="00985AA7" w:rsidP="00905CE8">
      <w:pPr>
        <w:ind w:leftChars="300" w:left="880" w:hangingChars="100" w:hanging="220"/>
      </w:pPr>
    </w:p>
    <w:p w14:paraId="6077C099" w14:textId="77777777" w:rsidR="0085023C" w:rsidRPr="008B3FC5" w:rsidRDefault="0085023C" w:rsidP="0085023C">
      <w:pPr>
        <w:ind w:firstLineChars="200" w:firstLine="440"/>
        <w:rPr>
          <w:rFonts w:asciiTheme="majorEastAsia" w:eastAsiaTheme="majorEastAsia" w:hAnsiTheme="majorEastAsia"/>
        </w:rPr>
      </w:pPr>
      <w:r>
        <w:rPr>
          <w:rFonts w:asciiTheme="majorEastAsia" w:eastAsiaTheme="majorEastAsia" w:hAnsiTheme="majorEastAsia" w:hint="eastAsia"/>
        </w:rPr>
        <w:t>６</w:t>
      </w:r>
      <w:r w:rsidRPr="008B3FC5">
        <w:rPr>
          <w:rFonts w:asciiTheme="majorEastAsia" w:eastAsiaTheme="majorEastAsia" w:hAnsiTheme="majorEastAsia" w:hint="eastAsia"/>
        </w:rPr>
        <w:t>）小型家電</w:t>
      </w:r>
    </w:p>
    <w:p w14:paraId="2576C549" w14:textId="40BFD56C" w:rsidR="003B56E5" w:rsidRDefault="0085023C" w:rsidP="0085023C">
      <w:pPr>
        <w:ind w:leftChars="300" w:left="849" w:hangingChars="86" w:hanging="189"/>
      </w:pPr>
      <w:r>
        <w:rPr>
          <w:rFonts w:hint="eastAsia"/>
        </w:rPr>
        <w:t>・</w:t>
      </w:r>
      <w:r w:rsidRPr="004A0728">
        <w:rPr>
          <w:rFonts w:hint="eastAsia"/>
        </w:rPr>
        <w:t>少量の回収量では、事業採算を取ることが難しく、大量かつ効率的に処理ができ施</w:t>
      </w:r>
    </w:p>
    <w:p w14:paraId="6D248B51" w14:textId="5C8CED41" w:rsidR="0085023C" w:rsidRPr="004A0728" w:rsidRDefault="0085023C" w:rsidP="00905CE8">
      <w:pPr>
        <w:ind w:leftChars="300" w:left="660" w:firstLineChars="100" w:firstLine="220"/>
      </w:pPr>
      <w:r w:rsidRPr="004A0728">
        <w:rPr>
          <w:rFonts w:hint="eastAsia"/>
        </w:rPr>
        <w:t>設や物流機能を備えた拠点が必要。</w:t>
      </w:r>
    </w:p>
    <w:p w14:paraId="0B4DB98F" w14:textId="77777777" w:rsidR="003B56E5" w:rsidRDefault="0085023C" w:rsidP="0085023C">
      <w:pPr>
        <w:ind w:leftChars="300" w:left="849" w:hangingChars="86" w:hanging="189"/>
      </w:pPr>
      <w:r>
        <w:rPr>
          <w:rFonts w:hint="eastAsia"/>
        </w:rPr>
        <w:t>・</w:t>
      </w:r>
      <w:r w:rsidRPr="004A0728">
        <w:rPr>
          <w:rFonts w:hint="eastAsia"/>
        </w:rPr>
        <w:t>近隣に金属の買取業者、電炉、精錬業者等が存在していると、小型家電のリサイク</w:t>
      </w:r>
    </w:p>
    <w:p w14:paraId="2E01852F" w14:textId="3BC4E9A7" w:rsidR="0085023C" w:rsidRDefault="0085023C" w:rsidP="00985AA7">
      <w:pPr>
        <w:ind w:leftChars="300" w:left="660" w:firstLineChars="100" w:firstLine="220"/>
      </w:pPr>
      <w:r w:rsidRPr="004A0728">
        <w:rPr>
          <w:rFonts w:hint="eastAsia"/>
        </w:rPr>
        <w:t>ル施設の立地に適している。</w:t>
      </w:r>
    </w:p>
    <w:p w14:paraId="0C4489EE" w14:textId="77777777" w:rsidR="00985AA7" w:rsidRDefault="00985AA7" w:rsidP="00905CE8">
      <w:pPr>
        <w:ind w:leftChars="300" w:left="660" w:firstLineChars="100" w:firstLine="220"/>
      </w:pPr>
    </w:p>
    <w:p w14:paraId="0B5F1F23" w14:textId="77777777" w:rsidR="0085023C" w:rsidRPr="008B3FC5" w:rsidRDefault="0085023C" w:rsidP="0085023C">
      <w:pPr>
        <w:rPr>
          <w:rFonts w:asciiTheme="majorEastAsia" w:eastAsiaTheme="majorEastAsia" w:hAnsiTheme="majorEastAsia"/>
        </w:rPr>
      </w:pPr>
      <w:r w:rsidRPr="008B3FC5">
        <w:rPr>
          <w:rFonts w:asciiTheme="majorEastAsia" w:eastAsiaTheme="majorEastAsia" w:hAnsiTheme="majorEastAsia" w:hint="eastAsia"/>
        </w:rPr>
        <w:t xml:space="preserve">　</w:t>
      </w:r>
      <w:r>
        <w:rPr>
          <w:rFonts w:asciiTheme="majorEastAsia" w:eastAsiaTheme="majorEastAsia" w:hAnsiTheme="majorEastAsia" w:hint="eastAsia"/>
        </w:rPr>
        <w:t xml:space="preserve">　７</w:t>
      </w:r>
      <w:r w:rsidRPr="008B3FC5">
        <w:rPr>
          <w:rFonts w:asciiTheme="majorEastAsia" w:eastAsiaTheme="majorEastAsia" w:hAnsiTheme="majorEastAsia" w:hint="eastAsia"/>
        </w:rPr>
        <w:t>）ＥＶバッテリー</w:t>
      </w:r>
    </w:p>
    <w:p w14:paraId="5B3A4AFE" w14:textId="77777777" w:rsidR="0085023C" w:rsidRPr="008B3FC5" w:rsidRDefault="0085023C" w:rsidP="0085023C">
      <w:pPr>
        <w:ind w:leftChars="200" w:left="849" w:hangingChars="186" w:hanging="409"/>
        <w:rPr>
          <w:rFonts w:asciiTheme="minorEastAsia" w:hAnsiTheme="minorEastAsia"/>
        </w:rPr>
      </w:pPr>
      <w:r>
        <w:rPr>
          <w:rFonts w:asciiTheme="minorEastAsia" w:hAnsiTheme="minorEastAsia" w:hint="eastAsia"/>
        </w:rPr>
        <w:t xml:space="preserve">　</w:t>
      </w:r>
      <w:r w:rsidRPr="008B3FC5">
        <w:rPr>
          <w:rFonts w:asciiTheme="minorEastAsia" w:hAnsiTheme="minorEastAsia" w:hint="eastAsia"/>
        </w:rPr>
        <w:t>・</w:t>
      </w:r>
      <w:r>
        <w:rPr>
          <w:rFonts w:asciiTheme="minorEastAsia" w:hAnsiTheme="minorEastAsia" w:hint="eastAsia"/>
        </w:rPr>
        <w:t>ＥＶ</w:t>
      </w:r>
      <w:r w:rsidRPr="008B3FC5">
        <w:rPr>
          <w:rFonts w:asciiTheme="minorEastAsia" w:hAnsiTheme="minorEastAsia" w:hint="eastAsia"/>
        </w:rPr>
        <w:t>バッテリーは基本リサイクル。カーボンニュートラルに向け、</w:t>
      </w:r>
      <w:r>
        <w:rPr>
          <w:rFonts w:asciiTheme="minorEastAsia" w:hAnsiTheme="minorEastAsia" w:hint="eastAsia"/>
        </w:rPr>
        <w:t>ＥＶを</w:t>
      </w:r>
      <w:r w:rsidRPr="008B3FC5">
        <w:rPr>
          <w:rFonts w:asciiTheme="minorEastAsia" w:hAnsiTheme="minorEastAsia" w:hint="eastAsia"/>
        </w:rPr>
        <w:t>含む車載用バッテリーのリサイクル需要の増加は見込まれるため、施設用地の需要もあると思われる。</w:t>
      </w:r>
    </w:p>
    <w:p w14:paraId="42A41A5A" w14:textId="4AB29A19" w:rsidR="0085023C" w:rsidRDefault="0085023C" w:rsidP="00905CE8">
      <w:pPr>
        <w:ind w:leftChars="300" w:left="849" w:hangingChars="86" w:hanging="189"/>
      </w:pPr>
      <w:r w:rsidRPr="008B3FC5">
        <w:rPr>
          <w:rFonts w:asciiTheme="minorEastAsia" w:hAnsiTheme="minorEastAsia" w:hint="eastAsia"/>
        </w:rPr>
        <w:t>・</w:t>
      </w:r>
      <w:r w:rsidR="0022139A">
        <w:rPr>
          <w:rFonts w:asciiTheme="minorEastAsia" w:hAnsiTheme="minorEastAsia" w:hint="eastAsia"/>
        </w:rPr>
        <w:t>リチウムイオンバッテリー（</w:t>
      </w:r>
      <w:proofErr w:type="spellStart"/>
      <w:r w:rsidR="0022139A">
        <w:rPr>
          <w:rFonts w:asciiTheme="minorEastAsia" w:hAnsiTheme="minorEastAsia" w:hint="eastAsia"/>
        </w:rPr>
        <w:t>LiB</w:t>
      </w:r>
      <w:proofErr w:type="spellEnd"/>
      <w:r w:rsidR="0022139A">
        <w:rPr>
          <w:rFonts w:asciiTheme="minorEastAsia" w:hAnsiTheme="minorEastAsia" w:hint="eastAsia"/>
        </w:rPr>
        <w:t>）</w:t>
      </w:r>
      <w:r w:rsidR="0022139A" w:rsidRPr="0022139A">
        <w:rPr>
          <w:rFonts w:asciiTheme="minorEastAsia" w:hAnsiTheme="minorEastAsia" w:hint="eastAsia"/>
        </w:rPr>
        <w:t>のリサイクルでは、</w:t>
      </w:r>
      <w:proofErr w:type="spellStart"/>
      <w:r w:rsidR="0022139A" w:rsidRPr="0022139A">
        <w:rPr>
          <w:rFonts w:asciiTheme="minorEastAsia" w:hAnsiTheme="minorEastAsia" w:hint="eastAsia"/>
        </w:rPr>
        <w:t>LiB</w:t>
      </w:r>
      <w:proofErr w:type="spellEnd"/>
      <w:r w:rsidR="0022139A" w:rsidRPr="0022139A">
        <w:rPr>
          <w:rFonts w:asciiTheme="minorEastAsia" w:hAnsiTheme="minorEastAsia" w:hint="eastAsia"/>
        </w:rPr>
        <w:t>に含有するレアメタルを濃縮してブラックマス（黒い粉）の状態にまで加工するが、国内ではブラックマス再利用の商流がまだ未整備なことから、海外の業者に売却している</w:t>
      </w:r>
      <w:r w:rsidRPr="008B3FC5">
        <w:rPr>
          <w:rFonts w:asciiTheme="minorEastAsia" w:hAnsiTheme="minorEastAsia" w:hint="eastAsia"/>
        </w:rPr>
        <w:t>。業界としても、国内の資源循環について検討を始めているところ。</w:t>
      </w:r>
      <w:r>
        <w:br w:type="page"/>
      </w:r>
    </w:p>
    <w:p w14:paraId="7F9A8A6D" w14:textId="77777777" w:rsidR="0085023C" w:rsidRDefault="0085023C" w:rsidP="0085023C">
      <w:pPr>
        <w:pStyle w:val="1"/>
        <w:rPr>
          <w:noProof/>
        </w:rPr>
      </w:pPr>
      <w:bookmarkStart w:id="42" w:name="_Toc152750830"/>
      <w:r>
        <w:rPr>
          <w:rFonts w:hint="eastAsia"/>
        </w:rPr>
        <w:lastRenderedPageBreak/>
        <w:t>５</w:t>
      </w:r>
      <w:r w:rsidRPr="0099747E">
        <w:rPr>
          <w:rFonts w:hint="eastAsia"/>
        </w:rPr>
        <w:t xml:space="preserve">　</w:t>
      </w:r>
      <w:r>
        <w:rPr>
          <w:rFonts w:hint="eastAsia"/>
        </w:rPr>
        <w:t>2050年に向けたエコタウン事業の展開</w:t>
      </w:r>
      <w:bookmarkEnd w:id="42"/>
    </w:p>
    <w:p w14:paraId="66BD6C09" w14:textId="77777777" w:rsidR="0085023C" w:rsidRDefault="0085023C" w:rsidP="0085023C">
      <w:pPr>
        <w:pStyle w:val="2"/>
        <w:numPr>
          <w:ilvl w:val="0"/>
          <w:numId w:val="12"/>
        </w:numPr>
      </w:pPr>
      <w:bookmarkStart w:id="43" w:name="_Toc152750831"/>
      <w:r>
        <w:rPr>
          <w:rFonts w:hint="eastAsia"/>
        </w:rPr>
        <w:t>めざすべき姿</w:t>
      </w:r>
      <w:bookmarkEnd w:id="43"/>
    </w:p>
    <w:p w14:paraId="0BE6799A" w14:textId="77777777" w:rsidR="0085023C" w:rsidRPr="00006F36" w:rsidRDefault="0085023C" w:rsidP="0085023C">
      <w:pPr>
        <w:pStyle w:val="a3"/>
        <w:ind w:leftChars="129" w:left="284" w:firstLineChars="128" w:firstLine="282"/>
        <w:rPr>
          <w:rFonts w:asciiTheme="minorEastAsia" w:hAnsiTheme="minorEastAsia"/>
        </w:rPr>
      </w:pPr>
      <w:r w:rsidRPr="008450DE">
        <w:rPr>
          <w:rFonts w:asciiTheme="minorEastAsia" w:hAnsiTheme="minorEastAsia" w:hint="eastAsia"/>
        </w:rPr>
        <w:t>府循環計画に掲げている「</w:t>
      </w:r>
      <w:r w:rsidRPr="008450DE">
        <w:rPr>
          <w:rFonts w:asciiTheme="minorEastAsia" w:hAnsiTheme="minorEastAsia"/>
        </w:rPr>
        <w:t>2050</w:t>
      </w:r>
      <w:r w:rsidRPr="008450DE">
        <w:rPr>
          <w:rFonts w:asciiTheme="minorEastAsia" w:hAnsiTheme="minorEastAsia" w:hint="eastAsia"/>
        </w:rPr>
        <w:t>年にめざすべき循環型社会の将来像」、府温暖化計画に掲げている</w:t>
      </w:r>
      <w:r w:rsidRPr="00006F36">
        <w:rPr>
          <w:rFonts w:asciiTheme="minorEastAsia" w:hAnsiTheme="minorEastAsia" w:hint="eastAsia"/>
        </w:rPr>
        <w:t>「</w:t>
      </w:r>
      <w:r w:rsidRPr="00006F36">
        <w:rPr>
          <w:rFonts w:asciiTheme="minorEastAsia" w:hAnsiTheme="minorEastAsia"/>
        </w:rPr>
        <w:t>2050</w:t>
      </w:r>
      <w:r w:rsidRPr="00006F36">
        <w:rPr>
          <w:rFonts w:asciiTheme="minorEastAsia" w:hAnsiTheme="minorEastAsia" w:hint="eastAsia"/>
        </w:rPr>
        <w:t>年のめざすべき将来像」</w:t>
      </w:r>
      <w:r w:rsidRPr="008450DE">
        <w:rPr>
          <w:rFonts w:asciiTheme="minorEastAsia" w:hAnsiTheme="minorEastAsia" w:hint="eastAsia"/>
        </w:rPr>
        <w:t>等を踏まえ</w:t>
      </w:r>
      <w:r w:rsidRPr="00006F36">
        <w:rPr>
          <w:rFonts w:asciiTheme="minorEastAsia" w:hAnsiTheme="minorEastAsia" w:hint="eastAsia"/>
        </w:rPr>
        <w:t>、本事業における</w:t>
      </w:r>
      <w:r w:rsidRPr="00006F36">
        <w:rPr>
          <w:rFonts w:asciiTheme="minorEastAsia" w:hAnsiTheme="minorEastAsia"/>
        </w:rPr>
        <w:t>2050</w:t>
      </w:r>
      <w:r w:rsidRPr="00006F36">
        <w:rPr>
          <w:rFonts w:asciiTheme="minorEastAsia" w:hAnsiTheme="minorEastAsia" w:hint="eastAsia"/>
        </w:rPr>
        <w:t>年にめざすべき姿は次のとおりとすることが適当である。</w:t>
      </w:r>
    </w:p>
    <w:p w14:paraId="23D3C4BD" w14:textId="77777777" w:rsidR="0085023C" w:rsidRDefault="0085023C" w:rsidP="0085023C">
      <w:pPr>
        <w:ind w:leftChars="256" w:left="849" w:hangingChars="130" w:hanging="286"/>
      </w:pPr>
      <w:r>
        <w:rPr>
          <w:rFonts w:hint="eastAsia"/>
        </w:rPr>
        <w:t>〇</w:t>
      </w:r>
      <w:r>
        <w:rPr>
          <w:rFonts w:hint="eastAsia"/>
        </w:rPr>
        <w:t xml:space="preserve"> </w:t>
      </w:r>
      <w:r>
        <w:rPr>
          <w:rFonts w:hint="eastAsia"/>
        </w:rPr>
        <w:t>サーキュラーエコノミーの実現に寄与し、将来の環境課題解決に貢献する質の高いリサイクル産業・施設が集積、発展している。</w:t>
      </w:r>
    </w:p>
    <w:p w14:paraId="0E2F5E8E" w14:textId="729B416B" w:rsidR="0085023C" w:rsidRDefault="0085023C">
      <w:pPr>
        <w:ind w:leftChars="256" w:left="849" w:hangingChars="130" w:hanging="286"/>
      </w:pPr>
      <w:r>
        <w:rPr>
          <w:rFonts w:hint="eastAsia"/>
        </w:rPr>
        <w:t>〇</w:t>
      </w:r>
      <w:r w:rsidR="00A82F47">
        <w:t xml:space="preserve"> </w:t>
      </w:r>
      <w:r>
        <w:rPr>
          <w:rFonts w:hint="eastAsia"/>
        </w:rPr>
        <w:t>新技術等の研究開発・実証</w:t>
      </w:r>
      <w:r w:rsidR="00A82F47">
        <w:rPr>
          <w:rFonts w:hint="eastAsia"/>
        </w:rPr>
        <w:t>の場として</w:t>
      </w:r>
      <w:r>
        <w:rPr>
          <w:rFonts w:hint="eastAsia"/>
        </w:rPr>
        <w:t>新たな環境課題の解決に貢献している。</w:t>
      </w:r>
    </w:p>
    <w:p w14:paraId="4A4B2389" w14:textId="5ED7AD02" w:rsidR="0085023C" w:rsidRDefault="0085023C" w:rsidP="0085023C">
      <w:pPr>
        <w:ind w:leftChars="256" w:left="849" w:hangingChars="130" w:hanging="286"/>
      </w:pPr>
      <w:r>
        <w:rPr>
          <w:rFonts w:hint="eastAsia"/>
        </w:rPr>
        <w:t>〇</w:t>
      </w:r>
      <w:r>
        <w:rPr>
          <w:rFonts w:hint="eastAsia"/>
        </w:rPr>
        <w:t xml:space="preserve"> </w:t>
      </w:r>
      <w:r>
        <w:rPr>
          <w:rFonts w:hint="eastAsia"/>
        </w:rPr>
        <w:t>府域内外において資源循環に係るサプライチェーン</w:t>
      </w:r>
      <w:r w:rsidR="00691AAC">
        <w:rPr>
          <w:rFonts w:hint="eastAsia"/>
        </w:rPr>
        <w:t>の</w:t>
      </w:r>
      <w:r>
        <w:rPr>
          <w:rFonts w:hint="eastAsia"/>
        </w:rPr>
        <w:t>構築</w:t>
      </w:r>
      <w:r w:rsidR="003B56E5">
        <w:rPr>
          <w:rFonts w:hint="eastAsia"/>
        </w:rPr>
        <w:t>に貢献している</w:t>
      </w:r>
      <w:r>
        <w:rPr>
          <w:rFonts w:hint="eastAsia"/>
        </w:rPr>
        <w:t>。</w:t>
      </w:r>
    </w:p>
    <w:p w14:paraId="3F9F1038" w14:textId="137B787E" w:rsidR="0085023C" w:rsidRPr="001926EE" w:rsidRDefault="0085023C" w:rsidP="0085023C">
      <w:pPr>
        <w:ind w:leftChars="64" w:left="141" w:firstLineChars="193" w:firstLine="425"/>
      </w:pPr>
      <w:r>
        <w:rPr>
          <w:rFonts w:hint="eastAsia"/>
        </w:rPr>
        <w:t>〇</w:t>
      </w:r>
      <w:r>
        <w:rPr>
          <w:rFonts w:hint="eastAsia"/>
        </w:rPr>
        <w:t xml:space="preserve"> </w:t>
      </w:r>
      <w:r>
        <w:rPr>
          <w:rFonts w:hint="eastAsia"/>
        </w:rPr>
        <w:t>近隣の動脈産業や集積する施設と</w:t>
      </w:r>
      <w:r w:rsidR="003E47E1">
        <w:rPr>
          <w:rFonts w:hint="eastAsia"/>
        </w:rPr>
        <w:t>の</w:t>
      </w:r>
      <w:r>
        <w:rPr>
          <w:rFonts w:hint="eastAsia"/>
        </w:rPr>
        <w:t>連携がなされている。</w:t>
      </w:r>
    </w:p>
    <w:p w14:paraId="543DF8D4" w14:textId="02CA2C47" w:rsidR="0085023C" w:rsidRDefault="0085023C" w:rsidP="0085023C">
      <w:pPr>
        <w:ind w:leftChars="256" w:left="849" w:hangingChars="130" w:hanging="286"/>
      </w:pPr>
      <w:r>
        <w:rPr>
          <w:rFonts w:hint="eastAsia"/>
        </w:rPr>
        <w:t>〇</w:t>
      </w:r>
      <w:r>
        <w:rPr>
          <w:rFonts w:hint="eastAsia"/>
        </w:rPr>
        <w:t xml:space="preserve"> </w:t>
      </w:r>
      <w:r>
        <w:rPr>
          <w:rFonts w:hint="eastAsia"/>
        </w:rPr>
        <w:t>廃棄物</w:t>
      </w:r>
      <w:r w:rsidR="0090668F">
        <w:rPr>
          <w:rFonts w:hint="eastAsia"/>
        </w:rPr>
        <w:t>・資源循環分野</w:t>
      </w:r>
      <w:r>
        <w:rPr>
          <w:rFonts w:hint="eastAsia"/>
        </w:rPr>
        <w:t>のカーボンニュートラルに貢献している。</w:t>
      </w:r>
    </w:p>
    <w:p w14:paraId="430307E8" w14:textId="767FEC3E" w:rsidR="0085023C" w:rsidRDefault="0085023C" w:rsidP="003E74A8">
      <w:pPr>
        <w:ind w:firstLineChars="257" w:firstLine="565"/>
      </w:pPr>
      <w:r w:rsidRPr="00006F36">
        <w:rPr>
          <w:rFonts w:asciiTheme="minorEastAsia" w:hAnsiTheme="minorEastAsia"/>
          <w:noProof/>
        </w:rPr>
        <mc:AlternateContent>
          <mc:Choice Requires="wps">
            <w:drawing>
              <wp:anchor distT="0" distB="0" distL="114300" distR="114300" simplePos="0" relativeHeight="251807744" behindDoc="0" locked="0" layoutInCell="1" allowOverlap="1" wp14:anchorId="3AE5F3F6" wp14:editId="22CD0A0C">
                <wp:simplePos x="0" y="0"/>
                <wp:positionH relativeFrom="margin">
                  <wp:posOffset>307340</wp:posOffset>
                </wp:positionH>
                <wp:positionV relativeFrom="paragraph">
                  <wp:posOffset>234315</wp:posOffset>
                </wp:positionV>
                <wp:extent cx="5438140" cy="670560"/>
                <wp:effectExtent l="57150" t="38100" r="48260" b="72390"/>
                <wp:wrapSquare wrapText="bothSides"/>
                <wp:docPr id="62" name="四角形: 角を丸くする 62"/>
                <wp:cNvGraphicFramePr/>
                <a:graphic xmlns:a="http://schemas.openxmlformats.org/drawingml/2006/main">
                  <a:graphicData uri="http://schemas.microsoft.com/office/word/2010/wordprocessingShape">
                    <wps:wsp>
                      <wps:cNvSpPr/>
                      <wps:spPr>
                        <a:xfrm>
                          <a:off x="0" y="0"/>
                          <a:ext cx="5438140" cy="670560"/>
                        </a:xfrm>
                        <a:prstGeom prst="roundRect">
                          <a:avLst>
                            <a:gd name="adj" fmla="val 4959"/>
                          </a:avLst>
                        </a:prstGeom>
                        <a:ln>
                          <a:noFill/>
                        </a:ln>
                      </wps:spPr>
                      <wps:style>
                        <a:lnRef idx="1">
                          <a:schemeClr val="accent1"/>
                        </a:lnRef>
                        <a:fillRef idx="2">
                          <a:schemeClr val="accent1"/>
                        </a:fillRef>
                        <a:effectRef idx="1">
                          <a:schemeClr val="accent1"/>
                        </a:effectRef>
                        <a:fontRef idx="minor">
                          <a:schemeClr val="dk1"/>
                        </a:fontRef>
                      </wps:style>
                      <wps:txbx>
                        <w:txbxContent>
                          <w:p w14:paraId="6A1EAB4E" w14:textId="77777777" w:rsidR="0085023C" w:rsidRPr="008C6271" w:rsidRDefault="0085023C" w:rsidP="0085023C">
                            <w:pPr>
                              <w:snapToGrid w:val="0"/>
                              <w:spacing w:line="400" w:lineRule="exact"/>
                              <w:jc w:val="center"/>
                              <w:rPr>
                                <w:rFonts w:ascii="BIZ UDPゴシック" w:eastAsia="BIZ UDPゴシック" w:hAnsi="BIZ UDPゴシック"/>
                                <w:b/>
                                <w:bCs/>
                              </w:rPr>
                            </w:pPr>
                            <w:r w:rsidRPr="008C6271">
                              <w:rPr>
                                <w:rFonts w:ascii="BIZ UDPゴシック" w:eastAsia="BIZ UDPゴシック" w:hAnsi="BIZ UDPゴシック" w:hint="eastAsia"/>
                                <w:b/>
                                <w:bCs/>
                              </w:rPr>
                              <w:t>府循環計画のめざすべき将来像の実現及びカーボンニュートラルに貢献する</w:t>
                            </w:r>
                          </w:p>
                          <w:p w14:paraId="359EAFFF" w14:textId="77777777" w:rsidR="0085023C" w:rsidRPr="008C6271" w:rsidRDefault="0085023C" w:rsidP="0085023C">
                            <w:pPr>
                              <w:snapToGrid w:val="0"/>
                              <w:spacing w:line="400" w:lineRule="exact"/>
                              <w:jc w:val="center"/>
                              <w:rPr>
                                <w:rFonts w:ascii="BIZ UDPゴシック" w:eastAsia="BIZ UDPゴシック" w:hAnsi="BIZ UDPゴシック"/>
                                <w:b/>
                                <w:bCs/>
                                <w:sz w:val="28"/>
                                <w:szCs w:val="28"/>
                                <w:bdr w:val="single" w:sz="4" w:space="0" w:color="auto"/>
                              </w:rPr>
                            </w:pPr>
                            <w:r w:rsidRPr="008C6271">
                              <w:rPr>
                                <w:rFonts w:ascii="BIZ UDPゴシック" w:eastAsia="BIZ UDPゴシック" w:hAnsi="BIZ UDPゴシック" w:hint="eastAsia"/>
                                <w:b/>
                                <w:bCs/>
                                <w:sz w:val="28"/>
                                <w:szCs w:val="28"/>
                                <w:bdr w:val="single" w:sz="4" w:space="0" w:color="auto"/>
                              </w:rPr>
                              <w:t xml:space="preserve">　サーキュラーフィールド</w:t>
                            </w:r>
                            <w:r w:rsidRPr="008C6271">
                              <w:rPr>
                                <w:rFonts w:ascii="BIZ UDPゴシック" w:eastAsia="BIZ UDPゴシック" w:hAnsi="BIZ UDPゴシック"/>
                                <w:b/>
                                <w:bCs/>
                                <w:sz w:val="28"/>
                                <w:szCs w:val="28"/>
                                <w:bdr w:val="single" w:sz="4" w:space="0" w:color="auto"/>
                              </w:rPr>
                              <w:t>OSAKA</w:t>
                            </w:r>
                            <w:r w:rsidRPr="008C6271">
                              <w:rPr>
                                <w:rFonts w:ascii="BIZ UDPゴシック" w:eastAsia="BIZ UDPゴシック" w:hAnsi="BIZ UDPゴシック" w:hint="eastAsia"/>
                                <w:b/>
                                <w:bCs/>
                                <w:sz w:val="28"/>
                                <w:szCs w:val="28"/>
                                <w:bdr w:val="single" w:sz="4" w:space="0" w:color="auto"/>
                              </w:rPr>
                              <w:t xml:space="preserve">　</w:t>
                            </w:r>
                          </w:p>
                          <w:p w14:paraId="23D28941" w14:textId="77777777" w:rsidR="0085023C" w:rsidRPr="008C6271" w:rsidRDefault="0085023C" w:rsidP="0085023C">
                            <w:pPr>
                              <w:jc w:val="center"/>
                              <w:rPr>
                                <w:rFonts w:ascii="BIZ UDPゴシック" w:eastAsia="BIZ UDPゴシック" w:hAnsi="BIZ UDPゴシック"/>
                                <w:b/>
                                <w:bCs/>
                                <w:sz w:val="28"/>
                                <w:szCs w:val="28"/>
                                <w:bdr w:val="single" w:sz="4" w:space="0" w:color="auto"/>
                              </w:rPr>
                            </w:pPr>
                          </w:p>
                          <w:p w14:paraId="5EE83E41" w14:textId="77777777" w:rsidR="0085023C" w:rsidRPr="008C6271" w:rsidRDefault="0085023C" w:rsidP="0085023C">
                            <w:pPr>
                              <w:jc w:val="center"/>
                              <w:rPr>
                                <w:rFonts w:ascii="BIZ UDPゴシック" w:eastAsia="BIZ UDPゴシック" w:hAnsi="BIZ UDPゴシック"/>
                                <w:b/>
                                <w:bCs/>
                                <w:sz w:val="28"/>
                                <w:szCs w:val="28"/>
                                <w:bdr w:val="single" w:sz="4" w:space="0" w:color="auto"/>
                              </w:rPr>
                            </w:pPr>
                          </w:p>
                          <w:p w14:paraId="0EA933EF" w14:textId="77777777" w:rsidR="0085023C" w:rsidRPr="008C6271" w:rsidRDefault="0085023C" w:rsidP="0085023C">
                            <w:pPr>
                              <w:jc w:val="center"/>
                              <w:rPr>
                                <w:rFonts w:ascii="BIZ UDPゴシック" w:eastAsia="BIZ UDPゴシック" w:hAnsi="BIZ UDPゴシック"/>
                                <w:b/>
                                <w:bCs/>
                                <w:color w:val="FF0000"/>
                                <w:sz w:val="28"/>
                                <w:szCs w:val="28"/>
                                <w:bdr w:val="single" w:sz="4" w:space="0" w:color="auto"/>
                              </w:rPr>
                            </w:pPr>
                          </w:p>
                          <w:p w14:paraId="0C3A1605" w14:textId="77777777" w:rsidR="0085023C" w:rsidRPr="008C6271" w:rsidRDefault="0085023C" w:rsidP="0085023C">
                            <w:pPr>
                              <w:rPr>
                                <w:rFonts w:ascii="BIZ UDPゴシック" w:eastAsia="BIZ UDPゴシック" w:hAnsi="BIZ UDPゴシック"/>
                                <w:b/>
                                <w:bCs/>
                              </w:rPr>
                            </w:pPr>
                          </w:p>
                          <w:p w14:paraId="2B6B6827" w14:textId="77777777" w:rsidR="0085023C" w:rsidRPr="008C6271" w:rsidRDefault="0085023C" w:rsidP="0085023C">
                            <w:pPr>
                              <w:rPr>
                                <w:rFonts w:ascii="BIZ UDPゴシック" w:eastAsia="BIZ UDPゴシック" w:hAnsi="BIZ UDPゴシック"/>
                                <w:b/>
                                <w:bCs/>
                              </w:rPr>
                            </w:pPr>
                          </w:p>
                          <w:p w14:paraId="52876BB2" w14:textId="77777777" w:rsidR="0085023C" w:rsidRPr="008C6271" w:rsidRDefault="0085023C" w:rsidP="0085023C">
                            <w:pPr>
                              <w:rPr>
                                <w:rFonts w:ascii="BIZ UDPゴシック" w:eastAsia="BIZ UDPゴシック" w:hAnsi="BIZ UDPゴシック"/>
                                <w:b/>
                                <w:bCs/>
                              </w:rPr>
                            </w:pPr>
                          </w:p>
                          <w:p w14:paraId="303B691A" w14:textId="77777777" w:rsidR="0085023C" w:rsidRPr="008C6271" w:rsidRDefault="0085023C" w:rsidP="0085023C">
                            <w:pPr>
                              <w:rPr>
                                <w:rFonts w:ascii="BIZ UDPゴシック" w:eastAsia="BIZ UDPゴシック" w:hAnsi="BIZ UDPゴシック"/>
                                <w:b/>
                                <w:bCs/>
                              </w:rPr>
                            </w:pPr>
                          </w:p>
                          <w:p w14:paraId="723BD153" w14:textId="77777777" w:rsidR="0085023C" w:rsidRPr="008C6271" w:rsidRDefault="0085023C" w:rsidP="0085023C">
                            <w:pPr>
                              <w:jc w:val="cente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AE5F3F6" id="四角形: 角を丸くする 62" o:spid="_x0000_s1087" style="position:absolute;left:0;text-align:left;margin-left:24.2pt;margin-top:18.45pt;width:428.2pt;height:52.8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32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" fillcolor="#a7bfde [1620]" stroked="f">
                <v:fill color2="#e4ecf5 [500]" rotate="t" angle="180" colors="0 #a3c4ff;22938f #bfd5ff;1 #e5eeff" focus="100%" type="gradient"/>
                <v:shadow on="t" color="black" opacity="24903f" origin=",.5" offset="0,.55556mm"/>
                <v:textbox>
                  <w:txbxContent>
                    <w:p w14:paraId="6A1EAB4E" w14:textId="77777777" w:rsidR="0085023C" w:rsidRPr="008C6271" w:rsidRDefault="0085023C" w:rsidP="0085023C">
                      <w:pPr>
                        <w:snapToGrid w:val="0"/>
                        <w:spacing w:line="400" w:lineRule="exact"/>
                        <w:jc w:val="center"/>
                        <w:rPr>
                          <w:rFonts w:ascii="BIZ UDPゴシック" w:eastAsia="BIZ UDPゴシック" w:hAnsi="BIZ UDPゴシック"/>
                          <w:b/>
                          <w:bCs/>
                        </w:rPr>
                      </w:pPr>
                      <w:r w:rsidRPr="008C6271">
                        <w:rPr>
                          <w:rFonts w:ascii="BIZ UDPゴシック" w:eastAsia="BIZ UDPゴシック" w:hAnsi="BIZ UDPゴシック" w:hint="eastAsia"/>
                          <w:b/>
                          <w:bCs/>
                        </w:rPr>
                        <w:t>府循環計画のめざすべき将来像の実現及びカーボンニュートラルに貢献する</w:t>
                      </w:r>
                    </w:p>
                    <w:p w14:paraId="359EAFFF" w14:textId="77777777" w:rsidR="0085023C" w:rsidRPr="008C6271" w:rsidRDefault="0085023C" w:rsidP="0085023C">
                      <w:pPr>
                        <w:snapToGrid w:val="0"/>
                        <w:spacing w:line="400" w:lineRule="exact"/>
                        <w:jc w:val="center"/>
                        <w:rPr>
                          <w:rFonts w:ascii="BIZ UDPゴシック" w:eastAsia="BIZ UDPゴシック" w:hAnsi="BIZ UDPゴシック"/>
                          <w:b/>
                          <w:bCs/>
                          <w:sz w:val="28"/>
                          <w:szCs w:val="28"/>
                          <w:bdr w:val="single" w:sz="4" w:space="0" w:color="auto"/>
                        </w:rPr>
                      </w:pPr>
                      <w:r w:rsidRPr="008C6271">
                        <w:rPr>
                          <w:rFonts w:ascii="BIZ UDPゴシック" w:eastAsia="BIZ UDPゴシック" w:hAnsi="BIZ UDPゴシック" w:hint="eastAsia"/>
                          <w:b/>
                          <w:bCs/>
                          <w:sz w:val="28"/>
                          <w:szCs w:val="28"/>
                          <w:bdr w:val="single" w:sz="4" w:space="0" w:color="auto"/>
                        </w:rPr>
                        <w:t xml:space="preserve">　サーキュラーフィールド</w:t>
                      </w:r>
                      <w:r w:rsidRPr="008C6271">
                        <w:rPr>
                          <w:rFonts w:ascii="BIZ UDPゴシック" w:eastAsia="BIZ UDPゴシック" w:hAnsi="BIZ UDPゴシック"/>
                          <w:b/>
                          <w:bCs/>
                          <w:sz w:val="28"/>
                          <w:szCs w:val="28"/>
                          <w:bdr w:val="single" w:sz="4" w:space="0" w:color="auto"/>
                        </w:rPr>
                        <w:t>OSAKA</w:t>
                      </w:r>
                      <w:r w:rsidRPr="008C6271">
                        <w:rPr>
                          <w:rFonts w:ascii="BIZ UDPゴシック" w:eastAsia="BIZ UDPゴシック" w:hAnsi="BIZ UDPゴシック" w:hint="eastAsia"/>
                          <w:b/>
                          <w:bCs/>
                          <w:sz w:val="28"/>
                          <w:szCs w:val="28"/>
                          <w:bdr w:val="single" w:sz="4" w:space="0" w:color="auto"/>
                        </w:rPr>
                        <w:t xml:space="preserve">　</w:t>
                      </w:r>
                    </w:p>
                    <w:p w14:paraId="23D28941" w14:textId="77777777" w:rsidR="0085023C" w:rsidRPr="008C6271" w:rsidRDefault="0085023C" w:rsidP="0085023C">
                      <w:pPr>
                        <w:jc w:val="center"/>
                        <w:rPr>
                          <w:rFonts w:ascii="BIZ UDPゴシック" w:eastAsia="BIZ UDPゴシック" w:hAnsi="BIZ UDPゴシック"/>
                          <w:b/>
                          <w:bCs/>
                          <w:sz w:val="28"/>
                          <w:szCs w:val="28"/>
                          <w:bdr w:val="single" w:sz="4" w:space="0" w:color="auto"/>
                        </w:rPr>
                      </w:pPr>
                    </w:p>
                    <w:p w14:paraId="5EE83E41" w14:textId="77777777" w:rsidR="0085023C" w:rsidRPr="008C6271" w:rsidRDefault="0085023C" w:rsidP="0085023C">
                      <w:pPr>
                        <w:jc w:val="center"/>
                        <w:rPr>
                          <w:rFonts w:ascii="BIZ UDPゴシック" w:eastAsia="BIZ UDPゴシック" w:hAnsi="BIZ UDPゴシック"/>
                          <w:b/>
                          <w:bCs/>
                          <w:sz w:val="28"/>
                          <w:szCs w:val="28"/>
                          <w:bdr w:val="single" w:sz="4" w:space="0" w:color="auto"/>
                        </w:rPr>
                      </w:pPr>
                    </w:p>
                    <w:p w14:paraId="0EA933EF" w14:textId="77777777" w:rsidR="0085023C" w:rsidRPr="008C6271" w:rsidRDefault="0085023C" w:rsidP="0085023C">
                      <w:pPr>
                        <w:jc w:val="center"/>
                        <w:rPr>
                          <w:rFonts w:ascii="BIZ UDPゴシック" w:eastAsia="BIZ UDPゴシック" w:hAnsi="BIZ UDPゴシック"/>
                          <w:b/>
                          <w:bCs/>
                          <w:color w:val="FF0000"/>
                          <w:sz w:val="28"/>
                          <w:szCs w:val="28"/>
                          <w:bdr w:val="single" w:sz="4" w:space="0" w:color="auto"/>
                        </w:rPr>
                      </w:pPr>
                    </w:p>
                    <w:p w14:paraId="0C3A1605" w14:textId="77777777" w:rsidR="0085023C" w:rsidRPr="008C6271" w:rsidRDefault="0085023C" w:rsidP="0085023C">
                      <w:pPr>
                        <w:rPr>
                          <w:rFonts w:ascii="BIZ UDPゴシック" w:eastAsia="BIZ UDPゴシック" w:hAnsi="BIZ UDPゴシック"/>
                          <w:b/>
                          <w:bCs/>
                        </w:rPr>
                      </w:pPr>
                    </w:p>
                    <w:p w14:paraId="2B6B6827" w14:textId="77777777" w:rsidR="0085023C" w:rsidRPr="008C6271" w:rsidRDefault="0085023C" w:rsidP="0085023C">
                      <w:pPr>
                        <w:rPr>
                          <w:rFonts w:ascii="BIZ UDPゴシック" w:eastAsia="BIZ UDPゴシック" w:hAnsi="BIZ UDPゴシック"/>
                          <w:b/>
                          <w:bCs/>
                        </w:rPr>
                      </w:pPr>
                    </w:p>
                    <w:p w14:paraId="52876BB2" w14:textId="77777777" w:rsidR="0085023C" w:rsidRPr="008C6271" w:rsidRDefault="0085023C" w:rsidP="0085023C">
                      <w:pPr>
                        <w:rPr>
                          <w:rFonts w:ascii="BIZ UDPゴシック" w:eastAsia="BIZ UDPゴシック" w:hAnsi="BIZ UDPゴシック"/>
                          <w:b/>
                          <w:bCs/>
                        </w:rPr>
                      </w:pPr>
                    </w:p>
                    <w:p w14:paraId="303B691A" w14:textId="77777777" w:rsidR="0085023C" w:rsidRPr="008C6271" w:rsidRDefault="0085023C" w:rsidP="0085023C">
                      <w:pPr>
                        <w:rPr>
                          <w:rFonts w:ascii="BIZ UDPゴシック" w:eastAsia="BIZ UDPゴシック" w:hAnsi="BIZ UDPゴシック"/>
                          <w:b/>
                          <w:bCs/>
                        </w:rPr>
                      </w:pPr>
                    </w:p>
                    <w:p w14:paraId="723BD153" w14:textId="77777777" w:rsidR="0085023C" w:rsidRPr="008C6271" w:rsidRDefault="0085023C" w:rsidP="0085023C">
                      <w:pPr>
                        <w:jc w:val="center"/>
                        <w:rPr>
                          <w:rFonts w:ascii="BIZ UDPゴシック" w:eastAsia="BIZ UDPゴシック" w:hAnsi="BIZ UDPゴシック"/>
                        </w:rPr>
                      </w:pPr>
                    </w:p>
                  </w:txbxContent>
                </v:textbox>
                <w10:wrap type="square" anchorx="margin"/>
              </v:roundrect>
            </w:pict>
          </mc:Fallback>
        </mc:AlternateContent>
      </w:r>
      <w:r>
        <w:rPr>
          <w:rFonts w:hint="eastAsia"/>
          <w:noProof/>
        </w:rPr>
        <mc:AlternateContent>
          <mc:Choice Requires="wps">
            <w:drawing>
              <wp:anchor distT="0" distB="0" distL="114300" distR="114300" simplePos="0" relativeHeight="251809792" behindDoc="0" locked="0" layoutInCell="1" allowOverlap="1" wp14:anchorId="2F07347E" wp14:editId="4275A036">
                <wp:simplePos x="0" y="0"/>
                <wp:positionH relativeFrom="column">
                  <wp:posOffset>2536190</wp:posOffset>
                </wp:positionH>
                <wp:positionV relativeFrom="paragraph">
                  <wp:posOffset>33020</wp:posOffset>
                </wp:positionV>
                <wp:extent cx="1060450" cy="175260"/>
                <wp:effectExtent l="0" t="0" r="6350" b="0"/>
                <wp:wrapNone/>
                <wp:docPr id="508740276" name="二等辺三角形 1"/>
                <wp:cNvGraphicFramePr/>
                <a:graphic xmlns:a="http://schemas.openxmlformats.org/drawingml/2006/main">
                  <a:graphicData uri="http://schemas.microsoft.com/office/word/2010/wordprocessingShape">
                    <wps:wsp>
                      <wps:cNvSpPr/>
                      <wps:spPr>
                        <a:xfrm rot="10800000">
                          <a:off x="0" y="0"/>
                          <a:ext cx="1060450" cy="175260"/>
                        </a:xfrm>
                        <a:prstGeom prst="triangle">
                          <a:avLst>
                            <a:gd name="adj" fmla="val 53593"/>
                          </a:avLst>
                        </a:prstGeom>
                        <a:solidFill>
                          <a:srgbClr val="00206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C43B8D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 o:spid="_x0000_s1026" type="#_x0000_t5" style="position:absolute;left:0;text-align:left;margin-left:199.7pt;margin-top:2.6pt;width:83.5pt;height:13.8pt;rotation:180;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" adj="11576" fillcolor="#002060" stroked="f" strokeweight="2pt"/>
            </w:pict>
          </mc:Fallback>
        </mc:AlternateContent>
      </w:r>
    </w:p>
    <w:p w14:paraId="66531E2E" w14:textId="131512D3" w:rsidR="0085023C" w:rsidRDefault="0085023C" w:rsidP="0085023C">
      <w:pPr>
        <w:pStyle w:val="2"/>
        <w:numPr>
          <w:ilvl w:val="0"/>
          <w:numId w:val="12"/>
        </w:numPr>
      </w:pPr>
      <w:bookmarkStart w:id="44" w:name="_Toc152750832"/>
      <w:r>
        <w:rPr>
          <w:rFonts w:hint="eastAsia"/>
        </w:rPr>
        <w:t>整備が望ましい施設</w:t>
      </w:r>
      <w:r w:rsidR="007465AD">
        <w:rPr>
          <w:rFonts w:hint="eastAsia"/>
        </w:rPr>
        <w:t>や機能等</w:t>
      </w:r>
      <w:bookmarkEnd w:id="44"/>
    </w:p>
    <w:p w14:paraId="6446D6CE" w14:textId="05595E7F" w:rsidR="00A82F47" w:rsidRPr="005D7F59" w:rsidRDefault="008F6653" w:rsidP="00905CE8">
      <w:pPr>
        <w:pStyle w:val="a3"/>
        <w:numPr>
          <w:ilvl w:val="0"/>
          <w:numId w:val="29"/>
        </w:numPr>
        <w:ind w:leftChars="0" w:left="993" w:hanging="567"/>
        <w:rPr>
          <w:rFonts w:asciiTheme="majorEastAsia" w:eastAsiaTheme="majorEastAsia" w:hAnsiTheme="majorEastAsia"/>
        </w:rPr>
      </w:pPr>
      <w:r>
        <w:rPr>
          <w:rFonts w:asciiTheme="majorEastAsia" w:eastAsiaTheme="majorEastAsia" w:hAnsiTheme="majorEastAsia" w:hint="eastAsia"/>
        </w:rPr>
        <w:t>整備が望ましい施設</w:t>
      </w:r>
    </w:p>
    <w:p w14:paraId="6038C973" w14:textId="6EED109A" w:rsidR="00A82F47" w:rsidRDefault="00A82F47" w:rsidP="00905CE8">
      <w:pPr>
        <w:ind w:leftChars="357" w:left="785" w:firstLineChars="100" w:firstLine="220"/>
        <w:rPr>
          <w:rFonts w:asciiTheme="minorEastAsia" w:hAnsiTheme="minorEastAsia"/>
        </w:rPr>
      </w:pPr>
      <w:r w:rsidRPr="00905CE8">
        <w:rPr>
          <w:rFonts w:asciiTheme="minorEastAsia" w:hAnsiTheme="minorEastAsia" w:hint="eastAsia"/>
        </w:rPr>
        <w:t>めざすべき姿の実現に向けて、今後、サーキュラーフィールドＯＳＡＫＡにおいて、整備が望ましい施設は、次の</w:t>
      </w:r>
      <w:r w:rsidR="008F6653">
        <w:rPr>
          <w:rFonts w:asciiTheme="minorEastAsia" w:hAnsiTheme="minorEastAsia" w:hint="eastAsia"/>
        </w:rPr>
        <w:t>廃棄物</w:t>
      </w:r>
      <w:r w:rsidR="007A38C9">
        <w:rPr>
          <w:rFonts w:asciiTheme="minorEastAsia" w:hAnsiTheme="minorEastAsia" w:hint="eastAsia"/>
        </w:rPr>
        <w:t>の</w:t>
      </w:r>
      <w:r w:rsidR="008F6653">
        <w:rPr>
          <w:rFonts w:asciiTheme="minorEastAsia" w:hAnsiTheme="minorEastAsia" w:hint="eastAsia"/>
        </w:rPr>
        <w:t>循環的な利用に資する</w:t>
      </w:r>
      <w:r w:rsidRPr="00905CE8">
        <w:rPr>
          <w:rFonts w:asciiTheme="minorEastAsia" w:hAnsiTheme="minorEastAsia" w:hint="eastAsia"/>
        </w:rPr>
        <w:t>施設とすることが適当である。</w:t>
      </w:r>
      <w:r w:rsidR="00BB03D0" w:rsidRPr="00BB03D0">
        <w:rPr>
          <w:rFonts w:asciiTheme="minorEastAsia" w:hAnsiTheme="minorEastAsia" w:hint="eastAsia"/>
        </w:rPr>
        <w:t>なお、ここでいう</w:t>
      </w:r>
      <w:r w:rsidR="00A5264F">
        <w:rPr>
          <w:rFonts w:asciiTheme="minorEastAsia" w:hAnsiTheme="minorEastAsia" w:hint="eastAsia"/>
        </w:rPr>
        <w:t>「廃棄物」とは</w:t>
      </w:r>
      <w:r w:rsidR="00A5264F" w:rsidRPr="007465AD">
        <w:rPr>
          <w:rFonts w:hint="eastAsia"/>
          <w:color w:val="000000" w:themeColor="text1"/>
        </w:rPr>
        <w:t>循環型社会形成推進基本法第２条第２項に定める「廃棄物等」</w:t>
      </w:r>
      <w:r w:rsidR="00A5264F">
        <w:rPr>
          <w:rFonts w:hint="eastAsia"/>
          <w:color w:val="000000" w:themeColor="text1"/>
        </w:rPr>
        <w:t>のことをいい、「</w:t>
      </w:r>
      <w:r w:rsidR="00BB03D0" w:rsidRPr="00BB03D0">
        <w:rPr>
          <w:rFonts w:asciiTheme="minorEastAsia" w:hAnsiTheme="minorEastAsia" w:hint="eastAsia"/>
        </w:rPr>
        <w:t>循環的な利用</w:t>
      </w:r>
      <w:r w:rsidR="00A5264F">
        <w:rPr>
          <w:rFonts w:asciiTheme="minorEastAsia" w:hAnsiTheme="minorEastAsia" w:hint="eastAsia"/>
        </w:rPr>
        <w:t>」</w:t>
      </w:r>
      <w:r w:rsidR="00BB03D0" w:rsidRPr="00BB03D0">
        <w:rPr>
          <w:rFonts w:asciiTheme="minorEastAsia" w:hAnsiTheme="minorEastAsia" w:hint="eastAsia"/>
        </w:rPr>
        <w:t>とは、</w:t>
      </w:r>
      <w:r w:rsidR="00A5264F">
        <w:rPr>
          <w:rFonts w:asciiTheme="minorEastAsia" w:hAnsiTheme="minorEastAsia" w:hint="eastAsia"/>
        </w:rPr>
        <w:t>同法</w:t>
      </w:r>
      <w:r w:rsidR="00BB03D0" w:rsidRPr="00BB03D0">
        <w:rPr>
          <w:rFonts w:asciiTheme="minorEastAsia" w:hAnsiTheme="minorEastAsia" w:hint="eastAsia"/>
        </w:rPr>
        <w:t>第２条第５項に定める「再使用」及び同法第２条第６項に定める「再生利用」のことをい</w:t>
      </w:r>
      <w:r w:rsidR="00BB03D0">
        <w:rPr>
          <w:rFonts w:asciiTheme="minorEastAsia" w:hAnsiTheme="minorEastAsia" w:hint="eastAsia"/>
        </w:rPr>
        <w:t>う。</w:t>
      </w:r>
    </w:p>
    <w:p w14:paraId="0FE33137" w14:textId="38EF9F6A" w:rsidR="008F6653" w:rsidRPr="00905CE8" w:rsidRDefault="00F02CD1" w:rsidP="003E74A8">
      <w:pPr>
        <w:rPr>
          <w:rFonts w:asciiTheme="majorEastAsia" w:eastAsiaTheme="majorEastAsia" w:hAnsiTheme="majorEastAsia"/>
        </w:rPr>
      </w:pPr>
      <w:r w:rsidRPr="00A82F47">
        <w:rPr>
          <w:rFonts w:hint="eastAsia"/>
          <w:noProof/>
        </w:rPr>
        <mc:AlternateContent>
          <mc:Choice Requires="wps">
            <w:drawing>
              <wp:anchor distT="0" distB="0" distL="114300" distR="114300" simplePos="0" relativeHeight="251810816" behindDoc="0" locked="0" layoutInCell="1" allowOverlap="1" wp14:anchorId="35901AAC" wp14:editId="54C79AC4">
                <wp:simplePos x="0" y="0"/>
                <wp:positionH relativeFrom="margin">
                  <wp:posOffset>570230</wp:posOffset>
                </wp:positionH>
                <wp:positionV relativeFrom="paragraph">
                  <wp:posOffset>62230</wp:posOffset>
                </wp:positionV>
                <wp:extent cx="5135245" cy="1828800"/>
                <wp:effectExtent l="0" t="0" r="27305" b="19050"/>
                <wp:wrapSquare wrapText="bothSides"/>
                <wp:docPr id="52" name="正方形/長方形 52"/>
                <wp:cNvGraphicFramePr/>
                <a:graphic xmlns:a="http://schemas.openxmlformats.org/drawingml/2006/main">
                  <a:graphicData uri="http://schemas.microsoft.com/office/word/2010/wordprocessingShape">
                    <wps:wsp>
                      <wps:cNvSpPr/>
                      <wps:spPr>
                        <a:xfrm>
                          <a:off x="0" y="0"/>
                          <a:ext cx="5135245" cy="1828800"/>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7455AC" w14:textId="60A6A6D6" w:rsidR="0085023C" w:rsidRPr="00905CE8" w:rsidRDefault="0085023C" w:rsidP="003E74A8">
                            <w:pPr>
                              <w:pStyle w:val="a3"/>
                              <w:numPr>
                                <w:ilvl w:val="0"/>
                                <w:numId w:val="43"/>
                              </w:numPr>
                              <w:snapToGrid w:val="0"/>
                              <w:spacing w:line="300" w:lineRule="exact"/>
                              <w:ind w:leftChars="0" w:left="425" w:hangingChars="193" w:hanging="425"/>
                              <w:jc w:val="left"/>
                              <w:rPr>
                                <w:rFonts w:ascii="ＭＳ ゴシック" w:eastAsia="ＭＳ ゴシック" w:hAnsi="ＭＳ ゴシック"/>
                                <w:color w:val="000000" w:themeColor="text1"/>
                              </w:rPr>
                            </w:pPr>
                            <w:r w:rsidRPr="00905CE8">
                              <w:rPr>
                                <w:rFonts w:ascii="ＭＳ ゴシック" w:eastAsia="ＭＳ ゴシック" w:hAnsi="ＭＳ ゴシック" w:hint="eastAsia"/>
                                <w:color w:val="000000" w:themeColor="text1"/>
                              </w:rPr>
                              <w:t>処理困難な廃棄物</w:t>
                            </w:r>
                          </w:p>
                          <w:p w14:paraId="63077EB4" w14:textId="3059F914" w:rsidR="0085023C" w:rsidRPr="00905CE8" w:rsidRDefault="0085023C" w:rsidP="003E74A8">
                            <w:pPr>
                              <w:pStyle w:val="a3"/>
                              <w:numPr>
                                <w:ilvl w:val="0"/>
                                <w:numId w:val="43"/>
                              </w:numPr>
                              <w:snapToGrid w:val="0"/>
                              <w:spacing w:line="300" w:lineRule="exact"/>
                              <w:ind w:leftChars="0" w:left="425" w:hangingChars="193" w:hanging="425"/>
                              <w:jc w:val="left"/>
                              <w:rPr>
                                <w:rFonts w:ascii="ＭＳ ゴシック" w:eastAsia="ＭＳ ゴシック" w:hAnsi="ＭＳ ゴシック"/>
                                <w:color w:val="000000" w:themeColor="text1"/>
                              </w:rPr>
                            </w:pPr>
                            <w:r w:rsidRPr="00905CE8">
                              <w:rPr>
                                <w:rFonts w:ascii="ＭＳ ゴシック" w:eastAsia="ＭＳ ゴシック" w:hAnsi="ＭＳ ゴシック" w:hint="eastAsia"/>
                                <w:color w:val="000000" w:themeColor="text1"/>
                              </w:rPr>
                              <w:t>建設廃棄物（特に建設混合廃棄物）など</w:t>
                            </w:r>
                            <w:r w:rsidR="00D41013">
                              <w:rPr>
                                <w:rFonts w:ascii="ＭＳ ゴシック" w:eastAsia="ＭＳ ゴシック" w:hAnsi="ＭＳ ゴシック" w:hint="eastAsia"/>
                                <w:color w:val="000000" w:themeColor="text1"/>
                              </w:rPr>
                              <w:t>、</w:t>
                            </w:r>
                            <w:r w:rsidRPr="00905CE8">
                              <w:rPr>
                                <w:rFonts w:ascii="ＭＳ ゴシック" w:eastAsia="ＭＳ ゴシック" w:hAnsi="ＭＳ ゴシック" w:hint="eastAsia"/>
                                <w:color w:val="000000" w:themeColor="text1"/>
                              </w:rPr>
                              <w:t>最終処分される量及び比率が高い廃棄物</w:t>
                            </w:r>
                          </w:p>
                          <w:p w14:paraId="31949A5B" w14:textId="47D1985F" w:rsidR="0085023C" w:rsidRPr="00905CE8" w:rsidRDefault="0085023C" w:rsidP="003E74A8">
                            <w:pPr>
                              <w:pStyle w:val="a3"/>
                              <w:numPr>
                                <w:ilvl w:val="0"/>
                                <w:numId w:val="43"/>
                              </w:numPr>
                              <w:snapToGrid w:val="0"/>
                              <w:spacing w:line="300" w:lineRule="exact"/>
                              <w:ind w:leftChars="0" w:left="425" w:hangingChars="193" w:hanging="425"/>
                              <w:jc w:val="left"/>
                              <w:rPr>
                                <w:rFonts w:ascii="ＭＳ ゴシック" w:eastAsia="ＭＳ ゴシック" w:hAnsi="ＭＳ ゴシック"/>
                                <w:color w:val="000000" w:themeColor="text1"/>
                              </w:rPr>
                            </w:pPr>
                            <w:r w:rsidRPr="00905CE8">
                              <w:rPr>
                                <w:rFonts w:ascii="ＭＳ ゴシック" w:eastAsia="ＭＳ ゴシック" w:hAnsi="ＭＳ ゴシック" w:hint="eastAsia"/>
                                <w:color w:val="000000" w:themeColor="text1"/>
                              </w:rPr>
                              <w:t>容器包装、食品、希少金属を含有する廃棄物など</w:t>
                            </w:r>
                            <w:r w:rsidR="00D41013">
                              <w:rPr>
                                <w:rFonts w:ascii="ＭＳ ゴシック" w:eastAsia="ＭＳ ゴシック" w:hAnsi="ＭＳ ゴシック" w:hint="eastAsia"/>
                                <w:color w:val="000000" w:themeColor="text1"/>
                              </w:rPr>
                              <w:t>、</w:t>
                            </w:r>
                            <w:r w:rsidRPr="00905CE8">
                              <w:rPr>
                                <w:rFonts w:ascii="ＭＳ ゴシック" w:eastAsia="ＭＳ ゴシック" w:hAnsi="ＭＳ ゴシック" w:hint="eastAsia"/>
                                <w:color w:val="000000" w:themeColor="text1"/>
                              </w:rPr>
                              <w:t>資源として有用性があり更に有効利用を進めるべき廃棄物</w:t>
                            </w:r>
                          </w:p>
                          <w:p w14:paraId="2CF25C2B" w14:textId="4ECF52D9" w:rsidR="0085023C" w:rsidRDefault="0085023C" w:rsidP="009E5914">
                            <w:pPr>
                              <w:pStyle w:val="a3"/>
                              <w:numPr>
                                <w:ilvl w:val="0"/>
                                <w:numId w:val="43"/>
                              </w:numPr>
                              <w:snapToGrid w:val="0"/>
                              <w:spacing w:line="300" w:lineRule="exact"/>
                              <w:ind w:leftChars="0" w:left="425" w:hangingChars="193" w:hanging="425"/>
                              <w:jc w:val="left"/>
                              <w:rPr>
                                <w:rFonts w:ascii="ＭＳ ゴシック" w:eastAsia="ＭＳ ゴシック" w:hAnsi="ＭＳ ゴシック"/>
                                <w:color w:val="000000" w:themeColor="text1"/>
                              </w:rPr>
                            </w:pPr>
                            <w:r w:rsidRPr="00905CE8">
                              <w:rPr>
                                <w:rFonts w:ascii="ＭＳ ゴシック" w:eastAsia="ＭＳ ゴシック" w:hAnsi="ＭＳ ゴシック" w:hint="eastAsia"/>
                                <w:color w:val="000000" w:themeColor="text1"/>
                              </w:rPr>
                              <w:t>使用済み太陽光パネルや廃棄衣類など、リユース需要が高く、また今後リサイクル技術の進展が期待される廃棄物</w:t>
                            </w:r>
                          </w:p>
                          <w:p w14:paraId="79836BDD" w14:textId="6E14F1B4" w:rsidR="00BB03D0" w:rsidRDefault="00BB03D0" w:rsidP="003E74A8">
                            <w:pPr>
                              <w:pStyle w:val="a3"/>
                              <w:numPr>
                                <w:ilvl w:val="0"/>
                                <w:numId w:val="43"/>
                              </w:numPr>
                              <w:snapToGrid w:val="0"/>
                              <w:spacing w:line="300" w:lineRule="exact"/>
                              <w:ind w:leftChars="0" w:left="425" w:hangingChars="193" w:hanging="425"/>
                              <w:jc w:val="left"/>
                              <w:rPr>
                                <w:rFonts w:ascii="ＭＳ ゴシック" w:eastAsia="ＭＳ ゴシック" w:hAnsi="ＭＳ ゴシック"/>
                                <w:color w:val="000000" w:themeColor="text1"/>
                              </w:rPr>
                            </w:pPr>
                            <w:r w:rsidRPr="00905CE8">
                              <w:rPr>
                                <w:rFonts w:ascii="ＭＳ ゴシック" w:eastAsia="ＭＳ ゴシック" w:hAnsi="ＭＳ ゴシック" w:hint="eastAsia"/>
                                <w:color w:val="000000" w:themeColor="text1"/>
                              </w:rPr>
                              <w:t>プラスチック資源循環法施行に伴い</w:t>
                            </w:r>
                            <w:r>
                              <w:rPr>
                                <w:rFonts w:ascii="ＭＳ ゴシック" w:eastAsia="ＭＳ ゴシック" w:hAnsi="ＭＳ ゴシック" w:hint="eastAsia"/>
                                <w:color w:val="000000" w:themeColor="text1"/>
                              </w:rPr>
                              <w:t>、</w:t>
                            </w:r>
                            <w:r w:rsidRPr="00905CE8">
                              <w:rPr>
                                <w:rFonts w:ascii="ＭＳ ゴシック" w:eastAsia="ＭＳ ゴシック" w:hAnsi="ＭＳ ゴシック" w:hint="eastAsia"/>
                                <w:color w:val="000000" w:themeColor="text1"/>
                              </w:rPr>
                              <w:t>今後リサイクル需要が大幅に増加する製品プラスチックなどの廃棄物</w:t>
                            </w:r>
                          </w:p>
                          <w:p w14:paraId="26E404CC" w14:textId="6F9C3DBB" w:rsidR="0085023C" w:rsidRPr="009E5914" w:rsidRDefault="0085023C" w:rsidP="003E74A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901AAC" id="正方形/長方形 52" o:spid="_x0000_s1088" style="position:absolute;left:0;text-align:left;margin-left:44.9pt;margin-top:4.9pt;width:404.35pt;height:2in;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" filled="f" strokecolor="black [3213]" strokeweight="1.25pt">
                <v:textbox>
                  <w:txbxContent>
                    <w:p w14:paraId="2D7455AC" w14:textId="60A6A6D6" w:rsidR="0085023C" w:rsidRPr="00905CE8" w:rsidRDefault="0085023C" w:rsidP="003E74A8">
                      <w:pPr>
                        <w:pStyle w:val="a3"/>
                        <w:numPr>
                          <w:ilvl w:val="0"/>
                          <w:numId w:val="43"/>
                        </w:numPr>
                        <w:snapToGrid w:val="0"/>
                        <w:spacing w:line="300" w:lineRule="exact"/>
                        <w:ind w:leftChars="0" w:left="425" w:hangingChars="193" w:hanging="425"/>
                        <w:jc w:val="left"/>
                        <w:rPr>
                          <w:rFonts w:ascii="ＭＳ ゴシック" w:eastAsia="ＭＳ ゴシック" w:hAnsi="ＭＳ ゴシック"/>
                          <w:color w:val="000000" w:themeColor="text1"/>
                        </w:rPr>
                      </w:pPr>
                      <w:r w:rsidRPr="00905CE8">
                        <w:rPr>
                          <w:rFonts w:ascii="ＭＳ ゴシック" w:eastAsia="ＭＳ ゴシック" w:hAnsi="ＭＳ ゴシック" w:hint="eastAsia"/>
                          <w:color w:val="000000" w:themeColor="text1"/>
                        </w:rPr>
                        <w:t>処理困難な廃棄物</w:t>
                      </w:r>
                    </w:p>
                    <w:p w14:paraId="63077EB4" w14:textId="3059F914" w:rsidR="0085023C" w:rsidRPr="00905CE8" w:rsidRDefault="0085023C" w:rsidP="003E74A8">
                      <w:pPr>
                        <w:pStyle w:val="a3"/>
                        <w:numPr>
                          <w:ilvl w:val="0"/>
                          <w:numId w:val="43"/>
                        </w:numPr>
                        <w:snapToGrid w:val="0"/>
                        <w:spacing w:line="300" w:lineRule="exact"/>
                        <w:ind w:leftChars="0" w:left="425" w:hangingChars="193" w:hanging="425"/>
                        <w:jc w:val="left"/>
                        <w:rPr>
                          <w:rFonts w:ascii="ＭＳ ゴシック" w:eastAsia="ＭＳ ゴシック" w:hAnsi="ＭＳ ゴシック"/>
                          <w:color w:val="000000" w:themeColor="text1"/>
                        </w:rPr>
                      </w:pPr>
                      <w:r w:rsidRPr="00905CE8">
                        <w:rPr>
                          <w:rFonts w:ascii="ＭＳ ゴシック" w:eastAsia="ＭＳ ゴシック" w:hAnsi="ＭＳ ゴシック" w:hint="eastAsia"/>
                          <w:color w:val="000000" w:themeColor="text1"/>
                        </w:rPr>
                        <w:t>建設廃棄物（特に建設混合廃棄物）など</w:t>
                      </w:r>
                      <w:r w:rsidR="00D41013">
                        <w:rPr>
                          <w:rFonts w:ascii="ＭＳ ゴシック" w:eastAsia="ＭＳ ゴシック" w:hAnsi="ＭＳ ゴシック" w:hint="eastAsia"/>
                          <w:color w:val="000000" w:themeColor="text1"/>
                        </w:rPr>
                        <w:t>、</w:t>
                      </w:r>
                      <w:r w:rsidRPr="00905CE8">
                        <w:rPr>
                          <w:rFonts w:ascii="ＭＳ ゴシック" w:eastAsia="ＭＳ ゴシック" w:hAnsi="ＭＳ ゴシック" w:hint="eastAsia"/>
                          <w:color w:val="000000" w:themeColor="text1"/>
                        </w:rPr>
                        <w:t>最終処分される量及び比率が高い廃棄物</w:t>
                      </w:r>
                    </w:p>
                    <w:p w14:paraId="31949A5B" w14:textId="47D1985F" w:rsidR="0085023C" w:rsidRPr="00905CE8" w:rsidRDefault="0085023C" w:rsidP="003E74A8">
                      <w:pPr>
                        <w:pStyle w:val="a3"/>
                        <w:numPr>
                          <w:ilvl w:val="0"/>
                          <w:numId w:val="43"/>
                        </w:numPr>
                        <w:snapToGrid w:val="0"/>
                        <w:spacing w:line="300" w:lineRule="exact"/>
                        <w:ind w:leftChars="0" w:left="425" w:hangingChars="193" w:hanging="425"/>
                        <w:jc w:val="left"/>
                        <w:rPr>
                          <w:rFonts w:ascii="ＭＳ ゴシック" w:eastAsia="ＭＳ ゴシック" w:hAnsi="ＭＳ ゴシック"/>
                          <w:color w:val="000000" w:themeColor="text1"/>
                        </w:rPr>
                      </w:pPr>
                      <w:r w:rsidRPr="00905CE8">
                        <w:rPr>
                          <w:rFonts w:ascii="ＭＳ ゴシック" w:eastAsia="ＭＳ ゴシック" w:hAnsi="ＭＳ ゴシック" w:hint="eastAsia"/>
                          <w:color w:val="000000" w:themeColor="text1"/>
                        </w:rPr>
                        <w:t>容器包装、食品、希少金属を含有する廃棄物など</w:t>
                      </w:r>
                      <w:r w:rsidR="00D41013">
                        <w:rPr>
                          <w:rFonts w:ascii="ＭＳ ゴシック" w:eastAsia="ＭＳ ゴシック" w:hAnsi="ＭＳ ゴシック" w:hint="eastAsia"/>
                          <w:color w:val="000000" w:themeColor="text1"/>
                        </w:rPr>
                        <w:t>、</w:t>
                      </w:r>
                      <w:r w:rsidRPr="00905CE8">
                        <w:rPr>
                          <w:rFonts w:ascii="ＭＳ ゴシック" w:eastAsia="ＭＳ ゴシック" w:hAnsi="ＭＳ ゴシック" w:hint="eastAsia"/>
                          <w:color w:val="000000" w:themeColor="text1"/>
                        </w:rPr>
                        <w:t>資源として有用性があり更に有効利用を進めるべき廃棄物</w:t>
                      </w:r>
                    </w:p>
                    <w:p w14:paraId="2CF25C2B" w14:textId="4ECF52D9" w:rsidR="0085023C" w:rsidRDefault="0085023C" w:rsidP="009E5914">
                      <w:pPr>
                        <w:pStyle w:val="a3"/>
                        <w:numPr>
                          <w:ilvl w:val="0"/>
                          <w:numId w:val="43"/>
                        </w:numPr>
                        <w:snapToGrid w:val="0"/>
                        <w:spacing w:line="300" w:lineRule="exact"/>
                        <w:ind w:leftChars="0" w:left="425" w:hangingChars="193" w:hanging="425"/>
                        <w:jc w:val="left"/>
                        <w:rPr>
                          <w:rFonts w:ascii="ＭＳ ゴシック" w:eastAsia="ＭＳ ゴシック" w:hAnsi="ＭＳ ゴシック"/>
                          <w:color w:val="000000" w:themeColor="text1"/>
                        </w:rPr>
                      </w:pPr>
                      <w:r w:rsidRPr="00905CE8">
                        <w:rPr>
                          <w:rFonts w:ascii="ＭＳ ゴシック" w:eastAsia="ＭＳ ゴシック" w:hAnsi="ＭＳ ゴシック" w:hint="eastAsia"/>
                          <w:color w:val="000000" w:themeColor="text1"/>
                        </w:rPr>
                        <w:t>使用済み太陽光パネルや廃棄衣類など、リユース需要が高く、また今後リサイクル技術の進展が期待される廃棄物</w:t>
                      </w:r>
                    </w:p>
                    <w:p w14:paraId="79836BDD" w14:textId="6E14F1B4" w:rsidR="00BB03D0" w:rsidRDefault="00BB03D0" w:rsidP="003E74A8">
                      <w:pPr>
                        <w:pStyle w:val="a3"/>
                        <w:numPr>
                          <w:ilvl w:val="0"/>
                          <w:numId w:val="43"/>
                        </w:numPr>
                        <w:snapToGrid w:val="0"/>
                        <w:spacing w:line="300" w:lineRule="exact"/>
                        <w:ind w:leftChars="0" w:left="425" w:hangingChars="193" w:hanging="425"/>
                        <w:jc w:val="left"/>
                        <w:rPr>
                          <w:rFonts w:ascii="ＭＳ ゴシック" w:eastAsia="ＭＳ ゴシック" w:hAnsi="ＭＳ ゴシック"/>
                          <w:color w:val="000000" w:themeColor="text1"/>
                        </w:rPr>
                      </w:pPr>
                      <w:r w:rsidRPr="00905CE8">
                        <w:rPr>
                          <w:rFonts w:ascii="ＭＳ ゴシック" w:eastAsia="ＭＳ ゴシック" w:hAnsi="ＭＳ ゴシック" w:hint="eastAsia"/>
                          <w:color w:val="000000" w:themeColor="text1"/>
                        </w:rPr>
                        <w:t>プラスチック資源循環法施行に伴い</w:t>
                      </w:r>
                      <w:r>
                        <w:rPr>
                          <w:rFonts w:ascii="ＭＳ ゴシック" w:eastAsia="ＭＳ ゴシック" w:hAnsi="ＭＳ ゴシック" w:hint="eastAsia"/>
                          <w:color w:val="000000" w:themeColor="text1"/>
                        </w:rPr>
                        <w:t>、</w:t>
                      </w:r>
                      <w:r w:rsidRPr="00905CE8">
                        <w:rPr>
                          <w:rFonts w:ascii="ＭＳ ゴシック" w:eastAsia="ＭＳ ゴシック" w:hAnsi="ＭＳ ゴシック" w:hint="eastAsia"/>
                          <w:color w:val="000000" w:themeColor="text1"/>
                        </w:rPr>
                        <w:t>今後リサイクル需要が大幅に増加する製品プラスチックなどの廃棄物</w:t>
                      </w:r>
                    </w:p>
                    <w:p w14:paraId="26E404CC" w14:textId="6F9C3DBB" w:rsidR="0085023C" w:rsidRPr="009E5914" w:rsidRDefault="0085023C" w:rsidP="003E74A8"/>
                  </w:txbxContent>
                </v:textbox>
                <w10:wrap type="square" anchorx="margin"/>
              </v:rect>
            </w:pict>
          </mc:Fallback>
        </mc:AlternateContent>
      </w:r>
    </w:p>
    <w:p w14:paraId="021A8E1C" w14:textId="7EEA3CA6" w:rsidR="002F5824" w:rsidRPr="003E74A8" w:rsidRDefault="002F5824" w:rsidP="003E74A8">
      <w:pPr>
        <w:ind w:leftChars="450" w:left="1200" w:hangingChars="100" w:hanging="210"/>
        <w:rPr>
          <w:sz w:val="21"/>
          <w:szCs w:val="21"/>
        </w:rPr>
      </w:pPr>
      <w:r w:rsidRPr="003E74A8">
        <w:rPr>
          <w:rFonts w:asciiTheme="minorEastAsia" w:hAnsiTheme="minorEastAsia" w:hint="eastAsia"/>
          <w:color w:val="000000" w:themeColor="text1"/>
          <w:sz w:val="21"/>
          <w:szCs w:val="21"/>
        </w:rPr>
        <w:t>※</w:t>
      </w:r>
      <w:r w:rsidRPr="003E74A8">
        <w:rPr>
          <w:rFonts w:hint="eastAsia"/>
          <w:sz w:val="21"/>
          <w:szCs w:val="21"/>
        </w:rPr>
        <w:t>上記に掲げ</w:t>
      </w:r>
      <w:r w:rsidR="00A5264F">
        <w:rPr>
          <w:rFonts w:hint="eastAsia"/>
          <w:sz w:val="21"/>
          <w:szCs w:val="21"/>
        </w:rPr>
        <w:t>る</w:t>
      </w:r>
      <w:r w:rsidRPr="003E74A8">
        <w:rPr>
          <w:rFonts w:hint="eastAsia"/>
          <w:sz w:val="21"/>
          <w:szCs w:val="21"/>
        </w:rPr>
        <w:t>廃棄物以外においても、資源循環を取り巻く状況の変化に対応するため、適時適切な廃棄物の選定</w:t>
      </w:r>
      <w:r w:rsidR="009E5914">
        <w:rPr>
          <w:rFonts w:hint="eastAsia"/>
          <w:sz w:val="21"/>
          <w:szCs w:val="21"/>
        </w:rPr>
        <w:t>を</w:t>
      </w:r>
      <w:r w:rsidRPr="003E74A8">
        <w:rPr>
          <w:rFonts w:hint="eastAsia"/>
          <w:sz w:val="21"/>
          <w:szCs w:val="21"/>
        </w:rPr>
        <w:t>することが適当である。</w:t>
      </w:r>
    </w:p>
    <w:p w14:paraId="3760B589" w14:textId="4FCA68B1" w:rsidR="002F5824" w:rsidRPr="009E5914" w:rsidRDefault="002F5824">
      <w:pPr>
        <w:ind w:leftChars="129" w:left="284" w:firstLineChars="228" w:firstLine="502"/>
        <w:jc w:val="left"/>
        <w:rPr>
          <w:rFonts w:asciiTheme="minorEastAsia" w:hAnsiTheme="minorEastAsia"/>
          <w:color w:val="000000" w:themeColor="text1"/>
        </w:rPr>
      </w:pPr>
    </w:p>
    <w:p w14:paraId="44F4839A" w14:textId="7B25AC0E" w:rsidR="0085023C" w:rsidRDefault="00D21ACA" w:rsidP="003E74A8">
      <w:pPr>
        <w:ind w:leftChars="129" w:left="284" w:firstLineChars="228" w:firstLine="502"/>
        <w:jc w:val="left"/>
        <w:rPr>
          <w:rFonts w:asciiTheme="minorEastAsia" w:hAnsiTheme="minorEastAsia"/>
          <w:color w:val="000000" w:themeColor="text1"/>
        </w:rPr>
      </w:pPr>
      <w:r>
        <w:rPr>
          <w:rFonts w:asciiTheme="minorEastAsia" w:hAnsiTheme="minorEastAsia" w:hint="eastAsia"/>
          <w:color w:val="000000" w:themeColor="text1"/>
        </w:rPr>
        <w:t xml:space="preserve">　</w:t>
      </w:r>
      <w:r w:rsidR="0085023C">
        <w:rPr>
          <w:rFonts w:asciiTheme="minorEastAsia" w:hAnsiTheme="minorEastAsia" w:hint="eastAsia"/>
          <w:color w:val="000000" w:themeColor="text1"/>
        </w:rPr>
        <w:t>上記施設等の選定に際しての考え方や具体的な内容は次のとおり。</w:t>
      </w:r>
    </w:p>
    <w:p w14:paraId="73698648" w14:textId="1D8F0096" w:rsidR="0085023C" w:rsidRPr="00905CE8" w:rsidRDefault="0085023C" w:rsidP="003E74A8">
      <w:pPr>
        <w:pStyle w:val="a3"/>
        <w:numPr>
          <w:ilvl w:val="3"/>
          <w:numId w:val="44"/>
        </w:numPr>
        <w:ind w:leftChars="0" w:left="1418" w:hanging="425"/>
        <w:jc w:val="left"/>
        <w:rPr>
          <w:rFonts w:asciiTheme="majorEastAsia" w:eastAsiaTheme="majorEastAsia" w:hAnsiTheme="majorEastAsia"/>
          <w:color w:val="000000" w:themeColor="text1"/>
        </w:rPr>
      </w:pPr>
      <w:r w:rsidRPr="00905CE8">
        <w:rPr>
          <w:rFonts w:asciiTheme="majorEastAsia" w:eastAsiaTheme="majorEastAsia" w:hAnsiTheme="majorEastAsia" w:hint="eastAsia"/>
          <w:color w:val="000000" w:themeColor="text1"/>
        </w:rPr>
        <w:t>処理困難な廃棄物</w:t>
      </w:r>
    </w:p>
    <w:p w14:paraId="3251621B" w14:textId="0209E606" w:rsidR="0085023C" w:rsidRDefault="0085023C" w:rsidP="00905CE8">
      <w:pPr>
        <w:ind w:leftChars="507" w:left="1115" w:firstLineChars="97" w:firstLine="213"/>
        <w:jc w:val="left"/>
        <w:rPr>
          <w:rFonts w:asciiTheme="minorEastAsia" w:hAnsiTheme="minorEastAsia"/>
          <w:color w:val="000000" w:themeColor="text1"/>
        </w:rPr>
      </w:pPr>
      <w:r>
        <w:rPr>
          <w:rFonts w:asciiTheme="minorEastAsia" w:hAnsiTheme="minorEastAsia" w:hint="eastAsia"/>
          <w:color w:val="000000" w:themeColor="text1"/>
        </w:rPr>
        <w:t>現行プランにも「先導的に整備すべきリサイクル施設」として位置付けられているが、プラン策定当初より</w:t>
      </w:r>
      <w:r w:rsidRPr="00661BE8">
        <w:rPr>
          <w:rFonts w:asciiTheme="minorEastAsia" w:hAnsiTheme="minorEastAsia" w:hint="eastAsia"/>
          <w:color w:val="000000" w:themeColor="text1"/>
        </w:rPr>
        <w:t>特別管理産業廃棄物の府内処理割合に変化がなく、また市町村の処理困難物対応等も課題である</w:t>
      </w:r>
      <w:r w:rsidR="001E7CDE">
        <w:rPr>
          <w:rFonts w:asciiTheme="minorEastAsia" w:hAnsiTheme="minorEastAsia" w:hint="eastAsia"/>
          <w:color w:val="000000" w:themeColor="text1"/>
        </w:rPr>
        <w:t>ため、</w:t>
      </w:r>
      <w:r>
        <w:rPr>
          <w:rFonts w:asciiTheme="minorEastAsia" w:hAnsiTheme="minorEastAsia" w:hint="eastAsia"/>
          <w:color w:val="000000" w:themeColor="text1"/>
        </w:rPr>
        <w:t>設定することが適当である。</w:t>
      </w:r>
    </w:p>
    <w:p w14:paraId="772D79A6" w14:textId="6B05AEE4" w:rsidR="0085023C" w:rsidRPr="003E74A8" w:rsidRDefault="0085023C" w:rsidP="003E74A8">
      <w:pPr>
        <w:pStyle w:val="a3"/>
        <w:numPr>
          <w:ilvl w:val="3"/>
          <w:numId w:val="44"/>
        </w:numPr>
        <w:ind w:leftChars="0" w:left="1418" w:hanging="425"/>
        <w:jc w:val="left"/>
        <w:rPr>
          <w:rFonts w:asciiTheme="majorEastAsia" w:eastAsiaTheme="majorEastAsia" w:hAnsiTheme="majorEastAsia"/>
          <w:color w:val="000000" w:themeColor="text1"/>
        </w:rPr>
      </w:pPr>
      <w:r w:rsidRPr="003E74A8">
        <w:rPr>
          <w:rFonts w:asciiTheme="majorEastAsia" w:eastAsiaTheme="majorEastAsia" w:hAnsiTheme="majorEastAsia" w:hint="eastAsia"/>
          <w:color w:val="000000" w:themeColor="text1"/>
        </w:rPr>
        <w:lastRenderedPageBreak/>
        <w:t>建設廃棄物（特に建設混合廃棄物）など</w:t>
      </w:r>
      <w:r w:rsidR="00D41013">
        <w:rPr>
          <w:rFonts w:asciiTheme="majorEastAsia" w:eastAsiaTheme="majorEastAsia" w:hAnsiTheme="majorEastAsia" w:hint="eastAsia"/>
          <w:color w:val="000000" w:themeColor="text1"/>
        </w:rPr>
        <w:t>、</w:t>
      </w:r>
      <w:r w:rsidRPr="003E74A8">
        <w:rPr>
          <w:rFonts w:asciiTheme="majorEastAsia" w:eastAsiaTheme="majorEastAsia" w:hAnsiTheme="majorEastAsia" w:hint="eastAsia"/>
          <w:color w:val="000000" w:themeColor="text1"/>
        </w:rPr>
        <w:t>最終処分される量及び比率が高い廃棄物｣</w:t>
      </w:r>
    </w:p>
    <w:p w14:paraId="7EF4B560" w14:textId="4FCC0379" w:rsidR="00D6168C" w:rsidRDefault="0085023C" w:rsidP="00D6168C">
      <w:pPr>
        <w:ind w:leftChars="256" w:left="1113" w:hangingChars="250" w:hanging="550"/>
        <w:jc w:val="left"/>
        <w:rPr>
          <w:rFonts w:asciiTheme="majorEastAsia" w:eastAsiaTheme="majorEastAsia" w:hAnsiTheme="majorEastAsia"/>
          <w:color w:val="000000" w:themeColor="text1"/>
        </w:rPr>
      </w:pPr>
      <w:r>
        <w:rPr>
          <w:rFonts w:asciiTheme="minorEastAsia" w:hAnsiTheme="minorEastAsia" w:hint="eastAsia"/>
          <w:color w:val="000000" w:themeColor="text1"/>
        </w:rPr>
        <w:t xml:space="preserve">　　 </w:t>
      </w:r>
      <w:r w:rsidR="00D21ACA">
        <w:rPr>
          <w:rFonts w:asciiTheme="minorEastAsia" w:hAnsiTheme="minorEastAsia" w:hint="eastAsia"/>
          <w:color w:val="000000" w:themeColor="text1"/>
        </w:rPr>
        <w:t xml:space="preserve">　</w:t>
      </w:r>
      <w:r>
        <w:rPr>
          <w:rFonts w:asciiTheme="minorEastAsia" w:hAnsiTheme="minorEastAsia" w:hint="eastAsia"/>
          <w:color w:val="000000" w:themeColor="text1"/>
        </w:rPr>
        <w:t>現行プランにも「先導的に整備すべきリサイクル施設」として位置付けられているが、</w:t>
      </w:r>
      <w:r w:rsidRPr="00CE7FDD">
        <w:rPr>
          <w:rFonts w:asciiTheme="minorEastAsia" w:hAnsiTheme="minorEastAsia" w:hint="eastAsia"/>
          <w:color w:val="000000" w:themeColor="text1"/>
        </w:rPr>
        <w:t>建設混合廃棄物のリサイクル率は依然低く、継続的な課題である</w:t>
      </w:r>
      <w:r>
        <w:rPr>
          <w:rFonts w:asciiTheme="minorEastAsia" w:hAnsiTheme="minorEastAsia" w:hint="eastAsia"/>
          <w:color w:val="000000" w:themeColor="text1"/>
        </w:rPr>
        <w:t>ことから設定することが適当である。</w:t>
      </w:r>
    </w:p>
    <w:p w14:paraId="04A43D1C" w14:textId="07612558" w:rsidR="0085023C" w:rsidRPr="003E74A8" w:rsidRDefault="0085023C" w:rsidP="003E74A8">
      <w:pPr>
        <w:pStyle w:val="a3"/>
        <w:numPr>
          <w:ilvl w:val="3"/>
          <w:numId w:val="44"/>
        </w:numPr>
        <w:ind w:leftChars="0" w:left="1418" w:hanging="425"/>
        <w:jc w:val="left"/>
        <w:rPr>
          <w:rFonts w:asciiTheme="majorEastAsia" w:eastAsiaTheme="majorEastAsia" w:hAnsiTheme="majorEastAsia"/>
        </w:rPr>
      </w:pPr>
      <w:r w:rsidRPr="003E74A8">
        <w:rPr>
          <w:rFonts w:asciiTheme="majorEastAsia" w:eastAsiaTheme="majorEastAsia" w:hAnsiTheme="majorEastAsia" w:hint="eastAsia"/>
          <w:color w:val="000000" w:themeColor="text1"/>
        </w:rPr>
        <w:t>容器包装、食品、希少金属を含有する廃棄物など</w:t>
      </w:r>
      <w:r w:rsidR="00D41013">
        <w:rPr>
          <w:rFonts w:asciiTheme="majorEastAsia" w:eastAsiaTheme="majorEastAsia" w:hAnsiTheme="majorEastAsia" w:hint="eastAsia"/>
          <w:color w:val="000000" w:themeColor="text1"/>
        </w:rPr>
        <w:t>、</w:t>
      </w:r>
      <w:r w:rsidRPr="003E74A8">
        <w:rPr>
          <w:rFonts w:asciiTheme="majorEastAsia" w:eastAsiaTheme="majorEastAsia" w:hAnsiTheme="majorEastAsia" w:hint="eastAsia"/>
          <w:color w:val="000000" w:themeColor="text1"/>
        </w:rPr>
        <w:t>資源として有用性があり更に有効利用を進めるべき廃棄物</w:t>
      </w:r>
    </w:p>
    <w:p w14:paraId="0ED96D12" w14:textId="70B7A1ED" w:rsidR="00D6168C" w:rsidRDefault="0085023C" w:rsidP="00D6168C">
      <w:pPr>
        <w:ind w:firstLineChars="600" w:firstLine="1320"/>
        <w:jc w:val="left"/>
        <w:rPr>
          <w:rFonts w:asciiTheme="minorEastAsia" w:hAnsiTheme="minorEastAsia"/>
          <w:color w:val="000000" w:themeColor="text1"/>
        </w:rPr>
      </w:pPr>
      <w:r w:rsidRPr="00AB76ED">
        <w:rPr>
          <w:rFonts w:asciiTheme="minorEastAsia" w:hAnsiTheme="minorEastAsia" w:hint="eastAsia"/>
          <w:color w:val="000000" w:themeColor="text1"/>
        </w:rPr>
        <w:t>現行プランにも「先導的に整備すべきリサイクル施設」として位置付けられ</w:t>
      </w:r>
      <w:r w:rsidR="00D6168C">
        <w:rPr>
          <w:rFonts w:asciiTheme="minorEastAsia" w:hAnsiTheme="minorEastAsia" w:hint="eastAsia"/>
          <w:color w:val="000000" w:themeColor="text1"/>
        </w:rPr>
        <w:t xml:space="preserve">　</w:t>
      </w:r>
    </w:p>
    <w:p w14:paraId="17931908" w14:textId="00017965" w:rsidR="00D6168C" w:rsidRDefault="00D6168C" w:rsidP="00D6168C">
      <w:pPr>
        <w:jc w:val="left"/>
        <w:rPr>
          <w:rFonts w:asciiTheme="minorEastAsia" w:hAnsiTheme="minorEastAsia"/>
          <w:color w:val="000000" w:themeColor="text1"/>
        </w:rPr>
      </w:pPr>
      <w:r>
        <w:rPr>
          <w:rFonts w:asciiTheme="minorEastAsia" w:hAnsiTheme="minorEastAsia" w:hint="eastAsia"/>
          <w:color w:val="000000" w:themeColor="text1"/>
        </w:rPr>
        <w:t xml:space="preserve">　　　　　</w:t>
      </w:r>
      <w:r w:rsidR="0085023C" w:rsidRPr="00AB76ED">
        <w:rPr>
          <w:rFonts w:asciiTheme="minorEastAsia" w:hAnsiTheme="minorEastAsia" w:hint="eastAsia"/>
          <w:color w:val="000000" w:themeColor="text1"/>
        </w:rPr>
        <w:t>ているが、特に食品廃棄物は国の目標（リサイクル率）は達成されておらず継続</w:t>
      </w:r>
      <w:r>
        <w:rPr>
          <w:rFonts w:asciiTheme="minorEastAsia" w:hAnsiTheme="minorEastAsia" w:hint="eastAsia"/>
          <w:color w:val="000000" w:themeColor="text1"/>
        </w:rPr>
        <w:t xml:space="preserve">　</w:t>
      </w:r>
    </w:p>
    <w:p w14:paraId="5CDED57B" w14:textId="29A618A6" w:rsidR="0085023C" w:rsidRPr="00AB76ED" w:rsidRDefault="0085023C" w:rsidP="00905CE8">
      <w:pPr>
        <w:ind w:leftChars="515" w:left="1133"/>
        <w:jc w:val="left"/>
        <w:rPr>
          <w:rFonts w:asciiTheme="minorEastAsia" w:hAnsiTheme="minorEastAsia"/>
          <w:color w:val="000000" w:themeColor="text1"/>
        </w:rPr>
      </w:pPr>
      <w:r w:rsidRPr="00AB76ED">
        <w:rPr>
          <w:rFonts w:asciiTheme="minorEastAsia" w:hAnsiTheme="minorEastAsia" w:hint="eastAsia"/>
          <w:color w:val="000000" w:themeColor="text1"/>
        </w:rPr>
        <w:t>的な課題であることから設定</w:t>
      </w:r>
      <w:r>
        <w:rPr>
          <w:rFonts w:asciiTheme="minorEastAsia" w:hAnsiTheme="minorEastAsia" w:hint="eastAsia"/>
          <w:color w:val="000000" w:themeColor="text1"/>
        </w:rPr>
        <w:t>し、</w:t>
      </w:r>
      <w:r w:rsidR="00534C20">
        <w:rPr>
          <w:rFonts w:asciiTheme="minorEastAsia" w:hAnsiTheme="minorEastAsia" w:hint="eastAsia"/>
          <w:color w:val="000000" w:themeColor="text1"/>
        </w:rPr>
        <w:t>蓄電池や小型家電などの</w:t>
      </w:r>
      <w:r w:rsidRPr="00AB76ED">
        <w:rPr>
          <w:rFonts w:asciiTheme="minorEastAsia" w:hAnsiTheme="minorEastAsia" w:hint="eastAsia"/>
          <w:color w:val="000000" w:themeColor="text1"/>
        </w:rPr>
        <w:t>希少金属を含有する廃棄物については、新たな課題として追加</w:t>
      </w:r>
      <w:r>
        <w:rPr>
          <w:rFonts w:asciiTheme="minorEastAsia" w:hAnsiTheme="minorEastAsia" w:hint="eastAsia"/>
          <w:color w:val="000000" w:themeColor="text1"/>
        </w:rPr>
        <w:t>することが適当である</w:t>
      </w:r>
      <w:r w:rsidRPr="00AB76ED">
        <w:rPr>
          <w:rFonts w:asciiTheme="minorEastAsia" w:hAnsiTheme="minorEastAsia" w:hint="eastAsia"/>
          <w:color w:val="000000" w:themeColor="text1"/>
        </w:rPr>
        <w:t>。</w:t>
      </w:r>
    </w:p>
    <w:p w14:paraId="6BB0C192" w14:textId="672249DD" w:rsidR="0085023C" w:rsidRPr="003E74A8" w:rsidRDefault="0085023C" w:rsidP="003E74A8">
      <w:pPr>
        <w:pStyle w:val="a3"/>
        <w:numPr>
          <w:ilvl w:val="3"/>
          <w:numId w:val="44"/>
        </w:numPr>
        <w:ind w:leftChars="0" w:left="1418" w:hanging="425"/>
        <w:jc w:val="left"/>
        <w:rPr>
          <w:rFonts w:asciiTheme="majorEastAsia" w:eastAsiaTheme="majorEastAsia" w:hAnsiTheme="majorEastAsia"/>
          <w:color w:val="000000" w:themeColor="text1"/>
        </w:rPr>
      </w:pPr>
      <w:r w:rsidRPr="003E74A8">
        <w:rPr>
          <w:rFonts w:asciiTheme="majorEastAsia" w:eastAsiaTheme="majorEastAsia" w:hAnsiTheme="majorEastAsia" w:hint="eastAsia"/>
          <w:color w:val="000000" w:themeColor="text1"/>
        </w:rPr>
        <w:t>使用済み太陽光パネルや廃棄衣類など、リユース需要が高く、また今後リサイクル技術の進展が期待される廃棄物</w:t>
      </w:r>
    </w:p>
    <w:p w14:paraId="76FF01D6" w14:textId="29789268" w:rsidR="0085023C" w:rsidRPr="00375014" w:rsidRDefault="0085023C" w:rsidP="00905CE8">
      <w:pPr>
        <w:ind w:leftChars="507" w:left="1115" w:firstLineChars="78" w:firstLine="172"/>
        <w:jc w:val="left"/>
        <w:rPr>
          <w:rFonts w:asciiTheme="minorEastAsia" w:hAnsiTheme="minorEastAsia"/>
          <w:color w:val="000000" w:themeColor="text1"/>
        </w:rPr>
      </w:pPr>
      <w:r>
        <w:rPr>
          <w:rFonts w:asciiTheme="minorEastAsia" w:hAnsiTheme="minorEastAsia" w:hint="eastAsia"/>
          <w:color w:val="000000" w:themeColor="text1"/>
        </w:rPr>
        <w:t>使用済み</w:t>
      </w:r>
      <w:r w:rsidRPr="00FE003B">
        <w:rPr>
          <w:rFonts w:asciiTheme="minorEastAsia" w:hAnsiTheme="minorEastAsia" w:hint="eastAsia"/>
          <w:color w:val="000000" w:themeColor="text1"/>
        </w:rPr>
        <w:t>太陽光パネル</w:t>
      </w:r>
      <w:r w:rsidR="001E7CDE">
        <w:rPr>
          <w:rFonts w:asciiTheme="minorEastAsia" w:hAnsiTheme="minorEastAsia" w:hint="eastAsia"/>
          <w:color w:val="000000" w:themeColor="text1"/>
        </w:rPr>
        <w:t>や廃棄衣類</w:t>
      </w:r>
      <w:r w:rsidRPr="00FE003B">
        <w:rPr>
          <w:rFonts w:asciiTheme="minorEastAsia" w:hAnsiTheme="minorEastAsia" w:hint="eastAsia"/>
          <w:color w:val="000000" w:themeColor="text1"/>
        </w:rPr>
        <w:t>は、</w:t>
      </w:r>
      <w:r w:rsidR="00226379">
        <w:rPr>
          <w:rFonts w:asciiTheme="minorEastAsia" w:hAnsiTheme="minorEastAsia" w:hint="eastAsia"/>
          <w:color w:val="000000" w:themeColor="text1"/>
        </w:rPr>
        <w:t>現状においてリユースも含めたビジネス展開がなされていることに加え、</w:t>
      </w:r>
      <w:r w:rsidRPr="00FE003B">
        <w:rPr>
          <w:rFonts w:asciiTheme="minorEastAsia" w:hAnsiTheme="minorEastAsia" w:hint="eastAsia"/>
          <w:color w:val="000000" w:themeColor="text1"/>
        </w:rPr>
        <w:t>今後の再生利用の用途開拓やリサイクル技術の進化が期待される</w:t>
      </w:r>
      <w:r>
        <w:rPr>
          <w:rFonts w:asciiTheme="minorEastAsia" w:hAnsiTheme="minorEastAsia" w:hint="eastAsia"/>
          <w:color w:val="000000" w:themeColor="text1"/>
        </w:rPr>
        <w:t>ことから、新たに設定することが適当である。</w:t>
      </w:r>
    </w:p>
    <w:p w14:paraId="2FF65C10" w14:textId="3AFD850F" w:rsidR="0085023C" w:rsidRPr="003E74A8" w:rsidRDefault="00F02CD1" w:rsidP="003E74A8">
      <w:pPr>
        <w:pStyle w:val="a3"/>
        <w:numPr>
          <w:ilvl w:val="3"/>
          <w:numId w:val="44"/>
        </w:numPr>
        <w:ind w:leftChars="0" w:left="1418" w:hanging="425"/>
        <w:jc w:val="left"/>
        <w:rPr>
          <w:rFonts w:asciiTheme="majorEastAsia" w:eastAsiaTheme="majorEastAsia" w:hAnsiTheme="majorEastAsia"/>
          <w:color w:val="000000" w:themeColor="text1"/>
        </w:rPr>
      </w:pPr>
      <w:r w:rsidRPr="003E6C93">
        <w:rPr>
          <w:rFonts w:asciiTheme="majorEastAsia" w:eastAsiaTheme="majorEastAsia" w:hAnsiTheme="majorEastAsia" w:hint="eastAsia"/>
          <w:color w:val="000000" w:themeColor="text1"/>
        </w:rPr>
        <w:t>プラスチック資源循環法施行に</w:t>
      </w:r>
      <w:r w:rsidR="0085023C" w:rsidRPr="003E74A8">
        <w:rPr>
          <w:rFonts w:asciiTheme="majorEastAsia" w:eastAsiaTheme="majorEastAsia" w:hAnsiTheme="majorEastAsia" w:hint="eastAsia"/>
          <w:color w:val="000000" w:themeColor="text1"/>
        </w:rPr>
        <w:t>伴い</w:t>
      </w:r>
      <w:r w:rsidR="00211AD5" w:rsidRPr="003E74A8">
        <w:rPr>
          <w:rFonts w:asciiTheme="majorEastAsia" w:eastAsiaTheme="majorEastAsia" w:hAnsiTheme="majorEastAsia" w:hint="eastAsia"/>
          <w:color w:val="000000" w:themeColor="text1"/>
        </w:rPr>
        <w:t>、</w:t>
      </w:r>
      <w:r w:rsidR="0085023C" w:rsidRPr="003E74A8">
        <w:rPr>
          <w:rFonts w:asciiTheme="majorEastAsia" w:eastAsiaTheme="majorEastAsia" w:hAnsiTheme="majorEastAsia" w:hint="eastAsia"/>
          <w:color w:val="000000" w:themeColor="text1"/>
        </w:rPr>
        <w:t>今後リサイクル需要が大幅に増加する製品プラスチックなどの廃棄物</w:t>
      </w:r>
    </w:p>
    <w:p w14:paraId="435ACA14" w14:textId="19019874" w:rsidR="003B56E5" w:rsidRDefault="0085023C" w:rsidP="00985AA7">
      <w:pPr>
        <w:ind w:firstLineChars="600" w:firstLine="1320"/>
        <w:jc w:val="left"/>
        <w:rPr>
          <w:rFonts w:asciiTheme="minorEastAsia" w:hAnsiTheme="minorEastAsia"/>
          <w:color w:val="000000" w:themeColor="text1"/>
        </w:rPr>
      </w:pPr>
      <w:r w:rsidRPr="00FE003B">
        <w:rPr>
          <w:rFonts w:asciiTheme="minorEastAsia" w:hAnsiTheme="minorEastAsia" w:hint="eastAsia"/>
          <w:color w:val="000000" w:themeColor="text1"/>
        </w:rPr>
        <w:t>プラスチック資源循環法に対応したリサイクル施設の立地が望まれる</w:t>
      </w:r>
      <w:r>
        <w:rPr>
          <w:rFonts w:asciiTheme="minorEastAsia" w:hAnsiTheme="minorEastAsia" w:hint="eastAsia"/>
          <w:color w:val="000000" w:themeColor="text1"/>
        </w:rPr>
        <w:t>こと</w:t>
      </w:r>
      <w:r w:rsidR="003B56E5">
        <w:rPr>
          <w:rFonts w:asciiTheme="minorEastAsia" w:hAnsiTheme="minorEastAsia" w:hint="eastAsia"/>
          <w:color w:val="000000" w:themeColor="text1"/>
        </w:rPr>
        <w:t>か</w:t>
      </w:r>
    </w:p>
    <w:p w14:paraId="4547ED1F" w14:textId="35CB63B5" w:rsidR="0085023C" w:rsidRPr="00905CE8" w:rsidRDefault="0085023C" w:rsidP="003E74A8">
      <w:pPr>
        <w:ind w:leftChars="515" w:left="1133"/>
      </w:pPr>
      <w:r>
        <w:rPr>
          <w:rFonts w:asciiTheme="minorEastAsia" w:hAnsiTheme="minorEastAsia" w:hint="eastAsia"/>
          <w:color w:val="000000" w:themeColor="text1"/>
        </w:rPr>
        <w:t>ら</w:t>
      </w:r>
      <w:r w:rsidR="003B56E5">
        <w:rPr>
          <w:rFonts w:asciiTheme="minorEastAsia" w:hAnsiTheme="minorEastAsia" w:hint="eastAsia"/>
          <w:color w:val="000000" w:themeColor="text1"/>
        </w:rPr>
        <w:t>、</w:t>
      </w:r>
      <w:r>
        <w:rPr>
          <w:rFonts w:asciiTheme="minorEastAsia" w:hAnsiTheme="minorEastAsia" w:hint="eastAsia"/>
          <w:color w:val="000000" w:themeColor="text1"/>
        </w:rPr>
        <w:t>新たに設定することが適当である。</w:t>
      </w:r>
    </w:p>
    <w:p w14:paraId="1812B232" w14:textId="77777777" w:rsidR="002F5824" w:rsidRDefault="002F5824">
      <w:pPr>
        <w:pStyle w:val="a3"/>
        <w:ind w:leftChars="0" w:left="1134" w:firstLineChars="64" w:firstLine="141"/>
      </w:pPr>
    </w:p>
    <w:p w14:paraId="0FA548CD" w14:textId="0340E95D" w:rsidR="008F6653" w:rsidRDefault="00A5264F" w:rsidP="003E74A8">
      <w:pPr>
        <w:ind w:leftChars="357" w:left="785" w:firstLineChars="100" w:firstLine="220"/>
        <w:rPr>
          <w:rFonts w:asciiTheme="minorEastAsia" w:hAnsiTheme="minorEastAsia"/>
        </w:rPr>
      </w:pPr>
      <w:r w:rsidRPr="00A82F47">
        <w:rPr>
          <w:rFonts w:hint="eastAsia"/>
          <w:noProof/>
        </w:rPr>
        <mc:AlternateContent>
          <mc:Choice Requires="wps">
            <w:drawing>
              <wp:anchor distT="0" distB="0" distL="114300" distR="114300" simplePos="0" relativeHeight="251841536" behindDoc="0" locked="0" layoutInCell="1" allowOverlap="1" wp14:anchorId="5F05196B" wp14:editId="2A764AF0">
                <wp:simplePos x="0" y="0"/>
                <wp:positionH relativeFrom="margin">
                  <wp:posOffset>562610</wp:posOffset>
                </wp:positionH>
                <wp:positionV relativeFrom="paragraph">
                  <wp:posOffset>279400</wp:posOffset>
                </wp:positionV>
                <wp:extent cx="5135245" cy="1676400"/>
                <wp:effectExtent l="0" t="0" r="27305" b="19050"/>
                <wp:wrapSquare wrapText="bothSides"/>
                <wp:docPr id="56" name="正方形/長方形 56"/>
                <wp:cNvGraphicFramePr/>
                <a:graphic xmlns:a="http://schemas.openxmlformats.org/drawingml/2006/main">
                  <a:graphicData uri="http://schemas.microsoft.com/office/word/2010/wordprocessingShape">
                    <wps:wsp>
                      <wps:cNvSpPr/>
                      <wps:spPr>
                        <a:xfrm>
                          <a:off x="0" y="0"/>
                          <a:ext cx="5135245" cy="1676400"/>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4A5401" w14:textId="4F29984D" w:rsidR="002F5824" w:rsidRPr="003E74A8" w:rsidRDefault="002F5824" w:rsidP="003E74A8">
                            <w:pPr>
                              <w:pStyle w:val="a3"/>
                              <w:numPr>
                                <w:ilvl w:val="0"/>
                                <w:numId w:val="45"/>
                              </w:numPr>
                              <w:ind w:leftChars="0"/>
                              <w:rPr>
                                <w:rFonts w:ascii="ＭＳ ゴシック" w:eastAsia="ＭＳ ゴシック" w:hAnsi="ＭＳ ゴシック"/>
                                <w:color w:val="000000" w:themeColor="text1"/>
                              </w:rPr>
                            </w:pPr>
                            <w:r w:rsidRPr="003E74A8">
                              <w:rPr>
                                <w:rFonts w:ascii="ＭＳ ゴシック" w:eastAsia="ＭＳ ゴシック" w:hAnsi="ＭＳ ゴシック" w:hint="eastAsia"/>
                                <w:color w:val="000000" w:themeColor="text1"/>
                              </w:rPr>
                              <w:t>リユース・リサイクル施設</w:t>
                            </w:r>
                          </w:p>
                          <w:p w14:paraId="37857811" w14:textId="09C4A422" w:rsidR="002F5824" w:rsidRPr="003E74A8" w:rsidRDefault="002F5824" w:rsidP="003E74A8">
                            <w:pPr>
                              <w:pStyle w:val="a3"/>
                              <w:numPr>
                                <w:ilvl w:val="0"/>
                                <w:numId w:val="45"/>
                              </w:numPr>
                              <w:ind w:leftChars="0"/>
                              <w:rPr>
                                <w:rFonts w:ascii="ＭＳ ゴシック" w:eastAsia="ＭＳ ゴシック" w:hAnsi="ＭＳ ゴシック"/>
                                <w:color w:val="000000" w:themeColor="text1"/>
                              </w:rPr>
                            </w:pPr>
                            <w:r w:rsidRPr="003E74A8">
                              <w:rPr>
                                <w:rFonts w:ascii="ＭＳ ゴシック" w:eastAsia="ＭＳ ゴシック" w:hAnsi="ＭＳ ゴシック" w:hint="eastAsia"/>
                                <w:color w:val="000000" w:themeColor="text1"/>
                              </w:rPr>
                              <w:t>リユース・リサイクル前後の工程に係る施設</w:t>
                            </w:r>
                          </w:p>
                          <w:p w14:paraId="165BE584" w14:textId="1C199A87" w:rsidR="002F5824" w:rsidRPr="003E74A8" w:rsidRDefault="002F5824" w:rsidP="003E74A8">
                            <w:pPr>
                              <w:pStyle w:val="a3"/>
                              <w:numPr>
                                <w:ilvl w:val="0"/>
                                <w:numId w:val="46"/>
                              </w:numPr>
                              <w:ind w:leftChars="0"/>
                              <w:rPr>
                                <w:rFonts w:ascii="ＭＳ ゴシック" w:eastAsia="ＭＳ ゴシック" w:hAnsi="ＭＳ ゴシック"/>
                                <w:color w:val="000000" w:themeColor="text1"/>
                              </w:rPr>
                            </w:pPr>
                            <w:r w:rsidRPr="003E74A8">
                              <w:rPr>
                                <w:rFonts w:ascii="ＭＳ ゴシック" w:eastAsia="ＭＳ ゴシック" w:hAnsi="ＭＳ ゴシック" w:hint="eastAsia"/>
                                <w:color w:val="000000" w:themeColor="text1"/>
                              </w:rPr>
                              <w:t>保管（中継）施設…廃棄物等を仮置きする施設（原則、屋内保管に限る。）</w:t>
                            </w:r>
                          </w:p>
                          <w:p w14:paraId="5E80BB6A" w14:textId="27C5380A" w:rsidR="002F5824" w:rsidRPr="003E74A8" w:rsidRDefault="002F5824" w:rsidP="003E74A8">
                            <w:pPr>
                              <w:pStyle w:val="a3"/>
                              <w:numPr>
                                <w:ilvl w:val="0"/>
                                <w:numId w:val="46"/>
                              </w:numPr>
                              <w:ind w:leftChars="0"/>
                              <w:rPr>
                                <w:rFonts w:ascii="ＭＳ ゴシック" w:eastAsia="ＭＳ ゴシック" w:hAnsi="ＭＳ ゴシック"/>
                                <w:color w:val="000000" w:themeColor="text1"/>
                              </w:rPr>
                            </w:pPr>
                            <w:r w:rsidRPr="003E74A8">
                              <w:rPr>
                                <w:rFonts w:ascii="ＭＳ ゴシック" w:eastAsia="ＭＳ ゴシック" w:hAnsi="ＭＳ ゴシック" w:hint="eastAsia"/>
                                <w:color w:val="000000" w:themeColor="text1"/>
                              </w:rPr>
                              <w:t>選別施設…廃棄物等を選別する施設</w:t>
                            </w:r>
                          </w:p>
                          <w:p w14:paraId="0BA2AFC5" w14:textId="6EC1373B" w:rsidR="002F5824" w:rsidRPr="003E74A8" w:rsidRDefault="002F5824" w:rsidP="003E74A8">
                            <w:pPr>
                              <w:pStyle w:val="a3"/>
                              <w:numPr>
                                <w:ilvl w:val="0"/>
                                <w:numId w:val="46"/>
                              </w:numPr>
                              <w:ind w:leftChars="0"/>
                              <w:rPr>
                                <w:rFonts w:ascii="ＭＳ ゴシック" w:eastAsia="ＭＳ ゴシック" w:hAnsi="ＭＳ ゴシック"/>
                                <w:color w:val="000000" w:themeColor="text1"/>
                              </w:rPr>
                            </w:pPr>
                            <w:r w:rsidRPr="003E74A8">
                              <w:rPr>
                                <w:rFonts w:ascii="ＭＳ ゴシック" w:eastAsia="ＭＳ ゴシック" w:hAnsi="ＭＳ ゴシック" w:hint="eastAsia"/>
                                <w:color w:val="000000" w:themeColor="text1"/>
                              </w:rPr>
                              <w:t>製造施設…リサイクル原料を用いた製造施設</w:t>
                            </w:r>
                          </w:p>
                          <w:p w14:paraId="7B3DDF5F" w14:textId="1B9A9A2D" w:rsidR="002F5824" w:rsidRPr="003E74A8" w:rsidRDefault="002F5824" w:rsidP="003E74A8">
                            <w:pPr>
                              <w:pStyle w:val="a3"/>
                              <w:numPr>
                                <w:ilvl w:val="0"/>
                                <w:numId w:val="45"/>
                              </w:numPr>
                              <w:ind w:leftChars="0"/>
                              <w:rPr>
                                <w:rFonts w:ascii="ＭＳ ゴシック" w:eastAsia="ＭＳ ゴシック" w:hAnsi="ＭＳ ゴシック"/>
                                <w:color w:val="000000" w:themeColor="text1"/>
                              </w:rPr>
                            </w:pPr>
                            <w:r w:rsidRPr="003E74A8">
                              <w:rPr>
                                <w:rFonts w:ascii="ＭＳ ゴシック" w:eastAsia="ＭＳ ゴシック" w:hAnsi="ＭＳ ゴシック" w:hint="eastAsia"/>
                                <w:color w:val="000000" w:themeColor="text1"/>
                              </w:rPr>
                              <w:t>サーキュラーエコノミーの実現に向けた新技術等の研究開発・実証のための</w:t>
                            </w:r>
                            <w:r w:rsidRPr="002F5824">
                              <w:rPr>
                                <w:rFonts w:ascii="ＭＳ ゴシック" w:eastAsia="ＭＳ ゴシック" w:hAnsi="ＭＳ ゴシック" w:hint="eastAsia"/>
                                <w:color w:val="000000" w:themeColor="text1"/>
                              </w:rPr>
                              <w:t>施設（製品やプロセスの設計、関連するＲ＆Ｄ施設も含む）</w:t>
                            </w:r>
                          </w:p>
                          <w:p w14:paraId="332C79CE" w14:textId="3B352483" w:rsidR="002F5824" w:rsidRPr="009E5914" w:rsidRDefault="002F5824" w:rsidP="003E74A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F05196B" id="正方形/長方形 56" o:spid="_x0000_s1089" style="position:absolute;left:0;text-align:left;margin-left:44.3pt;margin-top:22pt;width:404.35pt;height:132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" filled="f" strokecolor="black [3213]" strokeweight="1.25pt">
                <v:textbox>
                  <w:txbxContent>
                    <w:p w14:paraId="4D4A5401" w14:textId="4F29984D" w:rsidR="002F5824" w:rsidRPr="003E74A8" w:rsidRDefault="002F5824" w:rsidP="003E74A8">
                      <w:pPr>
                        <w:pStyle w:val="a3"/>
                        <w:numPr>
                          <w:ilvl w:val="0"/>
                          <w:numId w:val="45"/>
                        </w:numPr>
                        <w:ind w:leftChars="0"/>
                        <w:rPr>
                          <w:rFonts w:ascii="ＭＳ ゴシック" w:eastAsia="ＭＳ ゴシック" w:hAnsi="ＭＳ ゴシック"/>
                          <w:color w:val="000000" w:themeColor="text1"/>
                        </w:rPr>
                      </w:pPr>
                      <w:r w:rsidRPr="003E74A8">
                        <w:rPr>
                          <w:rFonts w:ascii="ＭＳ ゴシック" w:eastAsia="ＭＳ ゴシック" w:hAnsi="ＭＳ ゴシック" w:hint="eastAsia"/>
                          <w:color w:val="000000" w:themeColor="text1"/>
                        </w:rPr>
                        <w:t>リユース・リサイクル施設</w:t>
                      </w:r>
                    </w:p>
                    <w:p w14:paraId="37857811" w14:textId="09C4A422" w:rsidR="002F5824" w:rsidRPr="003E74A8" w:rsidRDefault="002F5824" w:rsidP="003E74A8">
                      <w:pPr>
                        <w:pStyle w:val="a3"/>
                        <w:numPr>
                          <w:ilvl w:val="0"/>
                          <w:numId w:val="45"/>
                        </w:numPr>
                        <w:ind w:leftChars="0"/>
                        <w:rPr>
                          <w:rFonts w:ascii="ＭＳ ゴシック" w:eastAsia="ＭＳ ゴシック" w:hAnsi="ＭＳ ゴシック"/>
                          <w:color w:val="000000" w:themeColor="text1"/>
                        </w:rPr>
                      </w:pPr>
                      <w:r w:rsidRPr="003E74A8">
                        <w:rPr>
                          <w:rFonts w:ascii="ＭＳ ゴシック" w:eastAsia="ＭＳ ゴシック" w:hAnsi="ＭＳ ゴシック" w:hint="eastAsia"/>
                          <w:color w:val="000000" w:themeColor="text1"/>
                        </w:rPr>
                        <w:t>リユース・リサイクル前後の工程に係る施設</w:t>
                      </w:r>
                    </w:p>
                    <w:p w14:paraId="165BE584" w14:textId="1C199A87" w:rsidR="002F5824" w:rsidRPr="003E74A8" w:rsidRDefault="002F5824" w:rsidP="003E74A8">
                      <w:pPr>
                        <w:pStyle w:val="a3"/>
                        <w:numPr>
                          <w:ilvl w:val="0"/>
                          <w:numId w:val="46"/>
                        </w:numPr>
                        <w:ind w:leftChars="0"/>
                        <w:rPr>
                          <w:rFonts w:ascii="ＭＳ ゴシック" w:eastAsia="ＭＳ ゴシック" w:hAnsi="ＭＳ ゴシック"/>
                          <w:color w:val="000000" w:themeColor="text1"/>
                        </w:rPr>
                      </w:pPr>
                      <w:r w:rsidRPr="003E74A8">
                        <w:rPr>
                          <w:rFonts w:ascii="ＭＳ ゴシック" w:eastAsia="ＭＳ ゴシック" w:hAnsi="ＭＳ ゴシック" w:hint="eastAsia"/>
                          <w:color w:val="000000" w:themeColor="text1"/>
                        </w:rPr>
                        <w:t>保管（中継）施設…廃棄物等を仮置きする施設（原則、屋内保管に限る。）</w:t>
                      </w:r>
                    </w:p>
                    <w:p w14:paraId="5E80BB6A" w14:textId="27C5380A" w:rsidR="002F5824" w:rsidRPr="003E74A8" w:rsidRDefault="002F5824" w:rsidP="003E74A8">
                      <w:pPr>
                        <w:pStyle w:val="a3"/>
                        <w:numPr>
                          <w:ilvl w:val="0"/>
                          <w:numId w:val="46"/>
                        </w:numPr>
                        <w:ind w:leftChars="0"/>
                        <w:rPr>
                          <w:rFonts w:ascii="ＭＳ ゴシック" w:eastAsia="ＭＳ ゴシック" w:hAnsi="ＭＳ ゴシック"/>
                          <w:color w:val="000000" w:themeColor="text1"/>
                        </w:rPr>
                      </w:pPr>
                      <w:r w:rsidRPr="003E74A8">
                        <w:rPr>
                          <w:rFonts w:ascii="ＭＳ ゴシック" w:eastAsia="ＭＳ ゴシック" w:hAnsi="ＭＳ ゴシック" w:hint="eastAsia"/>
                          <w:color w:val="000000" w:themeColor="text1"/>
                        </w:rPr>
                        <w:t>選別施設…廃棄物等を選別する施設</w:t>
                      </w:r>
                    </w:p>
                    <w:p w14:paraId="0BA2AFC5" w14:textId="6EC1373B" w:rsidR="002F5824" w:rsidRPr="003E74A8" w:rsidRDefault="002F5824" w:rsidP="003E74A8">
                      <w:pPr>
                        <w:pStyle w:val="a3"/>
                        <w:numPr>
                          <w:ilvl w:val="0"/>
                          <w:numId w:val="46"/>
                        </w:numPr>
                        <w:ind w:leftChars="0"/>
                        <w:rPr>
                          <w:rFonts w:ascii="ＭＳ ゴシック" w:eastAsia="ＭＳ ゴシック" w:hAnsi="ＭＳ ゴシック"/>
                          <w:color w:val="000000" w:themeColor="text1"/>
                        </w:rPr>
                      </w:pPr>
                      <w:r w:rsidRPr="003E74A8">
                        <w:rPr>
                          <w:rFonts w:ascii="ＭＳ ゴシック" w:eastAsia="ＭＳ ゴシック" w:hAnsi="ＭＳ ゴシック" w:hint="eastAsia"/>
                          <w:color w:val="000000" w:themeColor="text1"/>
                        </w:rPr>
                        <w:t>製造施設…リサイクル原料を用いた製造施設</w:t>
                      </w:r>
                    </w:p>
                    <w:p w14:paraId="7B3DDF5F" w14:textId="1B9A9A2D" w:rsidR="002F5824" w:rsidRPr="003E74A8" w:rsidRDefault="002F5824" w:rsidP="003E74A8">
                      <w:pPr>
                        <w:pStyle w:val="a3"/>
                        <w:numPr>
                          <w:ilvl w:val="0"/>
                          <w:numId w:val="45"/>
                        </w:numPr>
                        <w:ind w:leftChars="0"/>
                        <w:rPr>
                          <w:rFonts w:ascii="ＭＳ ゴシック" w:eastAsia="ＭＳ ゴシック" w:hAnsi="ＭＳ ゴシック"/>
                          <w:color w:val="000000" w:themeColor="text1"/>
                        </w:rPr>
                      </w:pPr>
                      <w:r w:rsidRPr="003E74A8">
                        <w:rPr>
                          <w:rFonts w:ascii="ＭＳ ゴシック" w:eastAsia="ＭＳ ゴシック" w:hAnsi="ＭＳ ゴシック" w:hint="eastAsia"/>
                          <w:color w:val="000000" w:themeColor="text1"/>
                        </w:rPr>
                        <w:t>サーキュラーエコノミーの実現に向けた新技術等の研究開発・実証のための</w:t>
                      </w:r>
                      <w:r w:rsidRPr="002F5824">
                        <w:rPr>
                          <w:rFonts w:ascii="ＭＳ ゴシック" w:eastAsia="ＭＳ ゴシック" w:hAnsi="ＭＳ ゴシック" w:hint="eastAsia"/>
                          <w:color w:val="000000" w:themeColor="text1"/>
                        </w:rPr>
                        <w:t>施設（製品やプロセスの設計、関連するＲ＆Ｄ施設も含む）</w:t>
                      </w:r>
                    </w:p>
                    <w:p w14:paraId="332C79CE" w14:textId="3B352483" w:rsidR="002F5824" w:rsidRPr="009E5914" w:rsidRDefault="002F5824" w:rsidP="003E74A8"/>
                  </w:txbxContent>
                </v:textbox>
                <w10:wrap type="square" anchorx="margin"/>
              </v:rect>
            </w:pict>
          </mc:Fallback>
        </mc:AlternateContent>
      </w:r>
      <w:r w:rsidR="00BB03D0">
        <w:rPr>
          <w:rFonts w:asciiTheme="minorEastAsia" w:hAnsiTheme="minorEastAsia" w:hint="eastAsia"/>
        </w:rPr>
        <w:t>また、</w:t>
      </w:r>
      <w:r w:rsidR="008F6653">
        <w:rPr>
          <w:rFonts w:asciiTheme="minorEastAsia" w:hAnsiTheme="minorEastAsia" w:hint="eastAsia"/>
        </w:rPr>
        <w:t>具体的な施設の</w:t>
      </w:r>
      <w:r w:rsidR="00095BEA">
        <w:rPr>
          <w:rFonts w:asciiTheme="minorEastAsia" w:hAnsiTheme="minorEastAsia" w:hint="eastAsia"/>
        </w:rPr>
        <w:t>対象</w:t>
      </w:r>
      <w:r w:rsidR="00F02CD1">
        <w:rPr>
          <w:rFonts w:asciiTheme="minorEastAsia" w:hAnsiTheme="minorEastAsia" w:hint="eastAsia"/>
        </w:rPr>
        <w:t>範囲</w:t>
      </w:r>
      <w:r w:rsidR="008F6653">
        <w:rPr>
          <w:rFonts w:asciiTheme="minorEastAsia" w:hAnsiTheme="minorEastAsia" w:hint="eastAsia"/>
        </w:rPr>
        <w:t>は</w:t>
      </w:r>
      <w:r w:rsidR="00A26AFC">
        <w:rPr>
          <w:rFonts w:asciiTheme="minorEastAsia" w:hAnsiTheme="minorEastAsia" w:hint="eastAsia"/>
        </w:rPr>
        <w:t>次</w:t>
      </w:r>
      <w:r w:rsidR="008F6653">
        <w:rPr>
          <w:rFonts w:asciiTheme="minorEastAsia" w:hAnsiTheme="minorEastAsia" w:hint="eastAsia"/>
        </w:rPr>
        <w:t>のとおりとする。</w:t>
      </w:r>
    </w:p>
    <w:p w14:paraId="5F0C3268" w14:textId="77777777" w:rsidR="000C7EBE" w:rsidRPr="00C947E5" w:rsidRDefault="000C7EBE" w:rsidP="003E74A8">
      <w:pPr>
        <w:ind w:leftChars="451" w:left="1131" w:hangingChars="63" w:hanging="139"/>
        <w:jc w:val="left"/>
        <w:rPr>
          <w:color w:val="000000" w:themeColor="text1"/>
        </w:rPr>
      </w:pPr>
    </w:p>
    <w:p w14:paraId="4E8166E6" w14:textId="43466218" w:rsidR="00D6168C" w:rsidRPr="00905CE8" w:rsidRDefault="00A82F47" w:rsidP="00905CE8">
      <w:pPr>
        <w:pStyle w:val="a3"/>
        <w:numPr>
          <w:ilvl w:val="0"/>
          <w:numId w:val="29"/>
        </w:numPr>
        <w:ind w:leftChars="0" w:left="993" w:hanging="567"/>
        <w:rPr>
          <w:rFonts w:asciiTheme="majorEastAsia" w:eastAsiaTheme="majorEastAsia" w:hAnsiTheme="majorEastAsia"/>
        </w:rPr>
      </w:pPr>
      <w:r w:rsidRPr="00905CE8">
        <w:rPr>
          <w:rFonts w:asciiTheme="majorEastAsia" w:eastAsiaTheme="majorEastAsia" w:hAnsiTheme="majorEastAsia" w:hint="eastAsia"/>
        </w:rPr>
        <w:t>機能や役割</w:t>
      </w:r>
    </w:p>
    <w:p w14:paraId="08DD9D98" w14:textId="2E925F26" w:rsidR="00D6168C" w:rsidRDefault="00A82F47" w:rsidP="00D6168C">
      <w:pPr>
        <w:pStyle w:val="a3"/>
        <w:ind w:leftChars="0" w:left="993"/>
      </w:pPr>
      <w:r>
        <w:rPr>
          <w:rFonts w:hint="eastAsia"/>
        </w:rPr>
        <w:t>整備が望ましい</w:t>
      </w:r>
      <w:r w:rsidR="0085023C">
        <w:rPr>
          <w:rFonts w:hint="eastAsia"/>
        </w:rPr>
        <w:t>施設</w:t>
      </w:r>
      <w:r w:rsidR="00A418BD">
        <w:rPr>
          <w:rFonts w:hint="eastAsia"/>
        </w:rPr>
        <w:t>に</w:t>
      </w:r>
      <w:r w:rsidR="0085023C" w:rsidRPr="00EA68B1">
        <w:rPr>
          <w:rFonts w:hint="eastAsia"/>
        </w:rPr>
        <w:t>求められる機能や役割</w:t>
      </w:r>
      <w:r>
        <w:rPr>
          <w:rFonts w:hint="eastAsia"/>
        </w:rPr>
        <w:t>は、</w:t>
      </w:r>
      <w:r w:rsidR="0085023C">
        <w:rPr>
          <w:rFonts w:hint="eastAsia"/>
        </w:rPr>
        <w:t>次のとおりとすることが適当であ</w:t>
      </w:r>
    </w:p>
    <w:p w14:paraId="23A89C62" w14:textId="60F7434C" w:rsidR="0085023C" w:rsidRDefault="0085023C" w:rsidP="00905CE8">
      <w:pPr>
        <w:ind w:firstLineChars="350" w:firstLine="770"/>
      </w:pPr>
      <w:r>
        <w:rPr>
          <w:rFonts w:hint="eastAsia"/>
        </w:rPr>
        <w:t>る。</w:t>
      </w:r>
    </w:p>
    <w:p w14:paraId="16841F0A" w14:textId="4F9F0BE0" w:rsidR="0085023C" w:rsidRDefault="007465AD" w:rsidP="0085023C">
      <w:pPr>
        <w:ind w:leftChars="193" w:left="425"/>
      </w:pPr>
      <w:r>
        <w:rPr>
          <w:noProof/>
        </w:rPr>
        <mc:AlternateContent>
          <mc:Choice Requires="wps">
            <w:drawing>
              <wp:anchor distT="0" distB="0" distL="114300" distR="114300" simplePos="0" relativeHeight="251811840" behindDoc="0" locked="0" layoutInCell="1" allowOverlap="1" wp14:anchorId="62601C9A" wp14:editId="36B363E9">
                <wp:simplePos x="0" y="0"/>
                <wp:positionH relativeFrom="margin">
                  <wp:posOffset>576580</wp:posOffset>
                </wp:positionH>
                <wp:positionV relativeFrom="paragraph">
                  <wp:posOffset>33655</wp:posOffset>
                </wp:positionV>
                <wp:extent cx="5151120" cy="568325"/>
                <wp:effectExtent l="0" t="0" r="11430" b="22225"/>
                <wp:wrapSquare wrapText="bothSides"/>
                <wp:docPr id="54" name="正方形/長方形 54"/>
                <wp:cNvGraphicFramePr/>
                <a:graphic xmlns:a="http://schemas.openxmlformats.org/drawingml/2006/main">
                  <a:graphicData uri="http://schemas.microsoft.com/office/word/2010/wordprocessingShape">
                    <wps:wsp>
                      <wps:cNvSpPr/>
                      <wps:spPr>
                        <a:xfrm>
                          <a:off x="0" y="0"/>
                          <a:ext cx="5151120" cy="568325"/>
                        </a:xfrm>
                        <a:prstGeom prst="rect">
                          <a:avLst/>
                        </a:prstGeom>
                        <a:noFill/>
                        <a:ln w="1270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55DA346" w14:textId="77777777" w:rsidR="0085023C" w:rsidRPr="00C947E5" w:rsidRDefault="0085023C" w:rsidP="0085023C">
                            <w:pPr>
                              <w:ind w:left="284" w:hangingChars="129" w:hanging="284"/>
                              <w:jc w:val="left"/>
                              <w:rPr>
                                <w:color w:val="000000" w:themeColor="text1"/>
                              </w:rPr>
                            </w:pPr>
                            <w:r>
                              <w:rPr>
                                <w:rFonts w:hint="eastAsia"/>
                                <w:color w:val="000000" w:themeColor="text1"/>
                              </w:rPr>
                              <w:t>〇</w:t>
                            </w:r>
                            <w:r w:rsidRPr="00C947E5">
                              <w:rPr>
                                <w:rFonts w:hint="eastAsia"/>
                                <w:color w:val="000000" w:themeColor="text1"/>
                              </w:rPr>
                              <w:t>カーボンニュートラル</w:t>
                            </w:r>
                            <w:r>
                              <w:rPr>
                                <w:rFonts w:hint="eastAsia"/>
                                <w:color w:val="000000" w:themeColor="text1"/>
                              </w:rPr>
                              <w:t>への貢献</w:t>
                            </w:r>
                          </w:p>
                          <w:p w14:paraId="544DA532" w14:textId="4EF26E5E" w:rsidR="0085023C" w:rsidRDefault="0085023C" w:rsidP="0085023C">
                            <w:pPr>
                              <w:jc w:val="left"/>
                              <w:rPr>
                                <w:color w:val="000000" w:themeColor="text1"/>
                              </w:rPr>
                            </w:pPr>
                            <w:r>
                              <w:rPr>
                                <w:rFonts w:hint="eastAsia"/>
                                <w:color w:val="000000" w:themeColor="text1"/>
                              </w:rPr>
                              <w:t>〇</w:t>
                            </w:r>
                            <w:r w:rsidRPr="00C947E5">
                              <w:rPr>
                                <w:rFonts w:hint="eastAsia"/>
                                <w:color w:val="000000" w:themeColor="text1"/>
                              </w:rPr>
                              <w:t>近隣の動脈産業</w:t>
                            </w:r>
                            <w:r w:rsidR="00513E62">
                              <w:rPr>
                                <w:rFonts w:hint="eastAsia"/>
                                <w:color w:val="000000" w:themeColor="text1"/>
                              </w:rPr>
                              <w:t>や集積する施設との</w:t>
                            </w:r>
                            <w:r w:rsidRPr="00C947E5">
                              <w:rPr>
                                <w:rFonts w:hint="eastAsia"/>
                                <w:color w:val="000000" w:themeColor="text1"/>
                              </w:rPr>
                              <w:t>連携</w:t>
                            </w:r>
                          </w:p>
                          <w:p w14:paraId="52860BDA" w14:textId="77777777" w:rsidR="00513E62" w:rsidRDefault="00513E62" w:rsidP="0085023C">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601C9A" id="正方形/長方形 54" o:spid="_x0000_s1090" style="position:absolute;left:0;text-align:left;margin-left:45.4pt;margin-top:2.65pt;width:405.6pt;height:44.7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" filled="f" strokecolor="#243f60 [1604]" strokeweight="1pt">
                <v:stroke dashstyle="1 1"/>
                <v:textbox>
                  <w:txbxContent>
                    <w:p w14:paraId="655DA346" w14:textId="77777777" w:rsidR="0085023C" w:rsidRPr="00C947E5" w:rsidRDefault="0085023C" w:rsidP="0085023C">
                      <w:pPr>
                        <w:ind w:left="284" w:hangingChars="129" w:hanging="284"/>
                        <w:jc w:val="left"/>
                        <w:rPr>
                          <w:color w:val="000000" w:themeColor="text1"/>
                        </w:rPr>
                      </w:pPr>
                      <w:r>
                        <w:rPr>
                          <w:rFonts w:hint="eastAsia"/>
                          <w:color w:val="000000" w:themeColor="text1"/>
                        </w:rPr>
                        <w:t>〇</w:t>
                      </w:r>
                      <w:r w:rsidRPr="00C947E5">
                        <w:rPr>
                          <w:rFonts w:hint="eastAsia"/>
                          <w:color w:val="000000" w:themeColor="text1"/>
                        </w:rPr>
                        <w:t>カーボンニュートラル</w:t>
                      </w:r>
                      <w:r>
                        <w:rPr>
                          <w:rFonts w:hint="eastAsia"/>
                          <w:color w:val="000000" w:themeColor="text1"/>
                        </w:rPr>
                        <w:t>への貢献</w:t>
                      </w:r>
                    </w:p>
                    <w:p w14:paraId="544DA532" w14:textId="4EF26E5E" w:rsidR="0085023C" w:rsidRDefault="0085023C" w:rsidP="0085023C">
                      <w:pPr>
                        <w:jc w:val="left"/>
                        <w:rPr>
                          <w:color w:val="000000" w:themeColor="text1"/>
                        </w:rPr>
                      </w:pPr>
                      <w:r>
                        <w:rPr>
                          <w:rFonts w:hint="eastAsia"/>
                          <w:color w:val="000000" w:themeColor="text1"/>
                        </w:rPr>
                        <w:t>〇</w:t>
                      </w:r>
                      <w:r w:rsidRPr="00C947E5">
                        <w:rPr>
                          <w:rFonts w:hint="eastAsia"/>
                          <w:color w:val="000000" w:themeColor="text1"/>
                        </w:rPr>
                        <w:t>近隣の動脈産業</w:t>
                      </w:r>
                      <w:r w:rsidR="00513E62">
                        <w:rPr>
                          <w:rFonts w:hint="eastAsia"/>
                          <w:color w:val="000000" w:themeColor="text1"/>
                        </w:rPr>
                        <w:t>や集積する施設との</w:t>
                      </w:r>
                      <w:r w:rsidRPr="00C947E5">
                        <w:rPr>
                          <w:rFonts w:hint="eastAsia"/>
                          <w:color w:val="000000" w:themeColor="text1"/>
                        </w:rPr>
                        <w:t>連携</w:t>
                      </w:r>
                    </w:p>
                    <w:p w14:paraId="52860BDA" w14:textId="77777777" w:rsidR="00513E62" w:rsidRDefault="00513E62" w:rsidP="0085023C">
                      <w:pPr>
                        <w:jc w:val="left"/>
                        <w:rPr>
                          <w:color w:val="000000" w:themeColor="text1"/>
                        </w:rPr>
                      </w:pPr>
                    </w:p>
                  </w:txbxContent>
                </v:textbox>
                <w10:wrap type="square" anchorx="margin"/>
              </v:rect>
            </w:pict>
          </mc:Fallback>
        </mc:AlternateContent>
      </w:r>
    </w:p>
    <w:p w14:paraId="65A78864" w14:textId="77777777" w:rsidR="0085023C" w:rsidRDefault="0085023C" w:rsidP="0085023C">
      <w:pPr>
        <w:ind w:leftChars="193" w:left="425"/>
      </w:pPr>
    </w:p>
    <w:p w14:paraId="67284249" w14:textId="77777777" w:rsidR="0085023C" w:rsidRDefault="0085023C" w:rsidP="0085023C">
      <w:pPr>
        <w:ind w:leftChars="193" w:left="425"/>
      </w:pPr>
    </w:p>
    <w:p w14:paraId="217F447F" w14:textId="71B86AFA" w:rsidR="00D6168C" w:rsidRDefault="00D6168C" w:rsidP="0085023C">
      <w:pPr>
        <w:ind w:leftChars="193" w:left="425" w:firstLineChars="100" w:firstLine="220"/>
        <w:rPr>
          <w:rFonts w:asciiTheme="minorEastAsia" w:hAnsiTheme="minorEastAsia"/>
        </w:rPr>
      </w:pPr>
      <w:r>
        <w:rPr>
          <w:rFonts w:hint="eastAsia"/>
        </w:rPr>
        <w:t xml:space="preserve"> </w:t>
      </w:r>
      <w:r>
        <w:t xml:space="preserve"> </w:t>
      </w:r>
      <w:r w:rsidR="00BF526E">
        <w:t xml:space="preserve"> </w:t>
      </w:r>
      <w:r w:rsidR="0085023C" w:rsidRPr="00AB76ED">
        <w:rPr>
          <w:rFonts w:asciiTheme="minorEastAsia" w:hAnsiTheme="minorEastAsia" w:hint="eastAsia"/>
        </w:rPr>
        <w:t>リサイクル施設に求められるカーボンニュートラル機能として、</w:t>
      </w:r>
      <w:r w:rsidR="0085023C" w:rsidRPr="008051E6">
        <w:rPr>
          <w:rFonts w:asciiTheme="minorEastAsia" w:hAnsiTheme="minorEastAsia" w:hint="eastAsia"/>
        </w:rPr>
        <w:t>処理工程及び施設</w:t>
      </w:r>
    </w:p>
    <w:p w14:paraId="415E4598" w14:textId="46CC82A1" w:rsidR="0085023C" w:rsidRPr="008051E6" w:rsidRDefault="0085023C" w:rsidP="003E74A8">
      <w:pPr>
        <w:ind w:leftChars="343" w:left="755"/>
        <w:rPr>
          <w:rFonts w:asciiTheme="minorEastAsia" w:hAnsiTheme="minorEastAsia"/>
        </w:rPr>
      </w:pPr>
      <w:r w:rsidRPr="008051E6">
        <w:rPr>
          <w:rFonts w:asciiTheme="minorEastAsia" w:hAnsiTheme="minorEastAsia" w:hint="eastAsia"/>
        </w:rPr>
        <w:t>自体の省エネ・脱炭素化のほか、</w:t>
      </w:r>
      <w:r w:rsidRPr="002411EE">
        <w:rPr>
          <w:rFonts w:asciiTheme="minorEastAsia" w:hAnsiTheme="minorEastAsia" w:hint="eastAsia"/>
        </w:rPr>
        <w:t>処理対象物、リサイクル製品による</w:t>
      </w:r>
      <w:r w:rsidR="009D46BA" w:rsidRPr="003E3CB9">
        <w:rPr>
          <w:rFonts w:asciiTheme="minorEastAsia" w:hAnsiTheme="minorEastAsia" w:hint="eastAsia"/>
        </w:rPr>
        <w:t>サプライチェーンでの</w:t>
      </w:r>
      <w:r w:rsidRPr="003E3CB9">
        <w:rPr>
          <w:rFonts w:asciiTheme="minorEastAsia" w:hAnsiTheme="minorEastAsia" w:hint="eastAsia"/>
        </w:rPr>
        <w:t>カーボンニュートラルへの貢献、社会全体の脱炭素化サイクルの</w:t>
      </w:r>
      <w:r w:rsidR="00985AA7">
        <w:rPr>
          <w:rFonts w:asciiTheme="minorEastAsia" w:hAnsiTheme="minorEastAsia" w:hint="eastAsia"/>
        </w:rPr>
        <w:t>一</w:t>
      </w:r>
      <w:r w:rsidRPr="008051E6">
        <w:rPr>
          <w:rFonts w:asciiTheme="minorEastAsia" w:hAnsiTheme="minorEastAsia" w:hint="eastAsia"/>
        </w:rPr>
        <w:t>部を担うことなどが挙げられ、それぞれ次のような</w:t>
      </w:r>
      <w:r w:rsidR="00211AD5">
        <w:rPr>
          <w:rFonts w:asciiTheme="minorEastAsia" w:hAnsiTheme="minorEastAsia" w:hint="eastAsia"/>
        </w:rPr>
        <w:t>取組</w:t>
      </w:r>
      <w:r w:rsidRPr="008051E6">
        <w:rPr>
          <w:rFonts w:asciiTheme="minorEastAsia" w:hAnsiTheme="minorEastAsia" w:hint="eastAsia"/>
        </w:rPr>
        <w:t>が考えられる。</w:t>
      </w:r>
    </w:p>
    <w:p w14:paraId="58A0A22C" w14:textId="0510AD9D" w:rsidR="0085023C" w:rsidRPr="008051E6" w:rsidRDefault="0085023C" w:rsidP="00905CE8">
      <w:pPr>
        <w:ind w:leftChars="316" w:left="2690" w:hangingChars="907" w:hanging="1995"/>
        <w:rPr>
          <w:rFonts w:asciiTheme="minorEastAsia" w:hAnsiTheme="minorEastAsia"/>
        </w:rPr>
      </w:pPr>
      <w:r w:rsidRPr="008051E6">
        <w:rPr>
          <w:rFonts w:asciiTheme="minorEastAsia" w:hAnsiTheme="minorEastAsia" w:hint="eastAsia"/>
        </w:rPr>
        <w:lastRenderedPageBreak/>
        <w:t>・処理工程</w:t>
      </w:r>
      <w:r w:rsidR="007465AD">
        <w:rPr>
          <w:rFonts w:asciiTheme="minorEastAsia" w:hAnsiTheme="minorEastAsia" w:hint="eastAsia"/>
        </w:rPr>
        <w:t>、</w:t>
      </w:r>
      <w:r w:rsidRPr="008051E6">
        <w:rPr>
          <w:rFonts w:asciiTheme="minorEastAsia" w:hAnsiTheme="minorEastAsia" w:hint="eastAsia"/>
        </w:rPr>
        <w:t>施設：</w:t>
      </w:r>
      <w:r w:rsidRPr="008051E6">
        <w:rPr>
          <w:rFonts w:hint="eastAsia"/>
        </w:rPr>
        <w:t>徹底した省エネルギー化、先進的省エネ技術や</w:t>
      </w:r>
      <w:r w:rsidRPr="008051E6">
        <w:rPr>
          <w:rFonts w:asciiTheme="minorEastAsia" w:hAnsiTheme="minorEastAsia" w:hint="eastAsia"/>
        </w:rPr>
        <w:t>再生可能エネルギー・カーボンニュートラル燃料の積極的な導入</w:t>
      </w:r>
    </w:p>
    <w:p w14:paraId="329A4215" w14:textId="35B06F03" w:rsidR="00985AA7" w:rsidRDefault="0085023C">
      <w:pPr>
        <w:ind w:leftChars="320" w:left="2264" w:hangingChars="709" w:hanging="1560"/>
        <w:rPr>
          <w:rFonts w:asciiTheme="minorEastAsia" w:hAnsiTheme="minorEastAsia"/>
        </w:rPr>
      </w:pPr>
      <w:r w:rsidRPr="008051E6">
        <w:rPr>
          <w:rFonts w:asciiTheme="minorEastAsia" w:hAnsiTheme="minorEastAsia" w:hint="eastAsia"/>
        </w:rPr>
        <w:t>・処理対象物：焼却からマテリアルリサイクルに変更することで</w:t>
      </w:r>
      <w:r w:rsidR="00985AA7">
        <w:rPr>
          <w:rFonts w:asciiTheme="minorEastAsia" w:hAnsiTheme="minorEastAsia" w:hint="eastAsia"/>
        </w:rPr>
        <w:t>ＣＯ</w:t>
      </w:r>
      <w:r w:rsidRPr="008051E6">
        <w:rPr>
          <w:rFonts w:asciiTheme="minorEastAsia" w:hAnsiTheme="minorEastAsia" w:hint="eastAsia"/>
          <w:vertAlign w:val="subscript"/>
        </w:rPr>
        <w:t>２</w:t>
      </w:r>
      <w:r w:rsidRPr="008051E6">
        <w:rPr>
          <w:rFonts w:asciiTheme="minorEastAsia" w:hAnsiTheme="minorEastAsia" w:hint="eastAsia"/>
        </w:rPr>
        <w:t>排出削減効果が</w:t>
      </w:r>
    </w:p>
    <w:p w14:paraId="281C8ABF" w14:textId="77777777" w:rsidR="00985AA7" w:rsidRDefault="0085023C" w:rsidP="00985AA7">
      <w:pPr>
        <w:ind w:leftChars="970" w:left="2264" w:hangingChars="59" w:hanging="130"/>
        <w:rPr>
          <w:rFonts w:asciiTheme="minorEastAsia" w:hAnsiTheme="minorEastAsia"/>
        </w:rPr>
      </w:pPr>
      <w:r w:rsidRPr="008051E6">
        <w:rPr>
          <w:rFonts w:asciiTheme="minorEastAsia" w:hAnsiTheme="minorEastAsia" w:hint="eastAsia"/>
        </w:rPr>
        <w:t>大きいもの、処理に大きなエネルギーを必要とするものの効率的なリサ</w:t>
      </w:r>
    </w:p>
    <w:p w14:paraId="257A568A" w14:textId="62E5E203" w:rsidR="0085023C" w:rsidRPr="008051E6" w:rsidRDefault="0085023C" w:rsidP="00905CE8">
      <w:pPr>
        <w:ind w:leftChars="970" w:left="2264" w:hangingChars="59" w:hanging="130"/>
        <w:rPr>
          <w:rFonts w:asciiTheme="minorEastAsia" w:hAnsiTheme="minorEastAsia"/>
        </w:rPr>
      </w:pPr>
      <w:r w:rsidRPr="008051E6">
        <w:rPr>
          <w:rFonts w:asciiTheme="minorEastAsia" w:hAnsiTheme="minorEastAsia" w:hint="eastAsia"/>
        </w:rPr>
        <w:t>イクル</w:t>
      </w:r>
    </w:p>
    <w:p w14:paraId="6156BCD4" w14:textId="4C9F924B" w:rsidR="0085023C" w:rsidRPr="008051E6" w:rsidRDefault="0085023C" w:rsidP="00905CE8">
      <w:pPr>
        <w:ind w:leftChars="321" w:left="2690" w:hangingChars="902" w:hanging="1984"/>
        <w:rPr>
          <w:rFonts w:asciiTheme="minorEastAsia" w:hAnsiTheme="minorEastAsia"/>
        </w:rPr>
      </w:pPr>
      <w:r w:rsidRPr="008051E6">
        <w:rPr>
          <w:rFonts w:asciiTheme="minorEastAsia" w:hAnsiTheme="minorEastAsia" w:hint="eastAsia"/>
        </w:rPr>
        <w:t>・リサイクル製品：バイオ燃料、プラスチック代替製品やバッテリー等脱炭素社会推進に寄与する製品に必要な素材</w:t>
      </w:r>
    </w:p>
    <w:p w14:paraId="579702E8" w14:textId="17406A61" w:rsidR="0085023C" w:rsidRDefault="0085023C" w:rsidP="00905CE8">
      <w:pPr>
        <w:ind w:leftChars="323" w:left="3540" w:hangingChars="1286" w:hanging="2829"/>
        <w:rPr>
          <w:rFonts w:asciiTheme="minorEastAsia" w:hAnsiTheme="minorEastAsia"/>
        </w:rPr>
      </w:pPr>
      <w:r w:rsidRPr="008051E6">
        <w:rPr>
          <w:rFonts w:asciiTheme="minorEastAsia" w:hAnsiTheme="minorEastAsia" w:hint="eastAsia"/>
        </w:rPr>
        <w:t>・脱炭素化サイクルの一部：再エネ発電機器・蓄電池のリユース・リサイクル</w:t>
      </w:r>
      <w:r w:rsidR="001E7CDE">
        <w:rPr>
          <w:rFonts w:asciiTheme="minorEastAsia" w:hAnsiTheme="minorEastAsia" w:hint="eastAsia"/>
        </w:rPr>
        <w:t>、</w:t>
      </w:r>
      <w:r w:rsidR="001D6E9B">
        <w:rPr>
          <w:rFonts w:asciiTheme="minorEastAsia" w:hAnsiTheme="minorEastAsia" w:hint="eastAsia"/>
        </w:rPr>
        <w:t>カーボンニュートラル</w:t>
      </w:r>
      <w:r w:rsidRPr="008051E6">
        <w:rPr>
          <w:rFonts w:asciiTheme="minorEastAsia" w:hAnsiTheme="minorEastAsia" w:hint="eastAsia"/>
        </w:rPr>
        <w:t>推進に不可欠な資源の回収</w:t>
      </w:r>
    </w:p>
    <w:p w14:paraId="5E4E3E9A" w14:textId="77777777" w:rsidR="00985AA7" w:rsidRDefault="00985AA7" w:rsidP="00905CE8">
      <w:pPr>
        <w:ind w:leftChars="1573" w:left="3461" w:firstLineChars="50" w:firstLine="110"/>
        <w:rPr>
          <w:rFonts w:asciiTheme="minorEastAsia" w:hAnsiTheme="minorEastAsia"/>
        </w:rPr>
      </w:pPr>
    </w:p>
    <w:p w14:paraId="364BAE02" w14:textId="1D3DCDED" w:rsidR="00D6168C" w:rsidRPr="00905CE8" w:rsidRDefault="007465AD" w:rsidP="00905CE8">
      <w:pPr>
        <w:pStyle w:val="a3"/>
        <w:numPr>
          <w:ilvl w:val="0"/>
          <w:numId w:val="29"/>
        </w:numPr>
        <w:ind w:leftChars="0" w:left="993" w:hanging="567"/>
        <w:rPr>
          <w:rFonts w:asciiTheme="majorEastAsia" w:eastAsiaTheme="majorEastAsia" w:hAnsiTheme="majorEastAsia"/>
        </w:rPr>
      </w:pPr>
      <w:r>
        <w:rPr>
          <w:rFonts w:asciiTheme="majorEastAsia" w:eastAsiaTheme="majorEastAsia" w:hAnsiTheme="majorEastAsia" w:hint="eastAsia"/>
        </w:rPr>
        <w:t>要件</w:t>
      </w:r>
    </w:p>
    <w:p w14:paraId="4D6668BA" w14:textId="7B14E5A4" w:rsidR="0085023C" w:rsidRDefault="007465AD" w:rsidP="00905CE8">
      <w:pPr>
        <w:ind w:leftChars="350" w:left="770" w:firstLineChars="100" w:firstLine="220"/>
      </w:pPr>
      <w:r>
        <w:rPr>
          <w:noProof/>
        </w:rPr>
        <mc:AlternateContent>
          <mc:Choice Requires="wps">
            <w:drawing>
              <wp:anchor distT="0" distB="0" distL="114300" distR="114300" simplePos="0" relativeHeight="251826176" behindDoc="0" locked="0" layoutInCell="1" allowOverlap="1" wp14:anchorId="3102EDC4" wp14:editId="05EFC75E">
                <wp:simplePos x="0" y="0"/>
                <wp:positionH relativeFrom="margin">
                  <wp:posOffset>516890</wp:posOffset>
                </wp:positionH>
                <wp:positionV relativeFrom="paragraph">
                  <wp:posOffset>476250</wp:posOffset>
                </wp:positionV>
                <wp:extent cx="5295900" cy="1912620"/>
                <wp:effectExtent l="0" t="0" r="19050" b="11430"/>
                <wp:wrapSquare wrapText="bothSides"/>
                <wp:docPr id="63" name="正方形/長方形 63"/>
                <wp:cNvGraphicFramePr/>
                <a:graphic xmlns:a="http://schemas.openxmlformats.org/drawingml/2006/main">
                  <a:graphicData uri="http://schemas.microsoft.com/office/word/2010/wordprocessingShape">
                    <wps:wsp>
                      <wps:cNvSpPr/>
                      <wps:spPr>
                        <a:xfrm>
                          <a:off x="0" y="0"/>
                          <a:ext cx="5295900" cy="1912620"/>
                        </a:xfrm>
                        <a:prstGeom prst="rect">
                          <a:avLst/>
                        </a:prstGeom>
                        <a:noFill/>
                        <a:ln w="1270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C5CA593" w14:textId="035A99D1" w:rsidR="007465AD" w:rsidRPr="007465AD" w:rsidRDefault="007465AD" w:rsidP="00905CE8">
                            <w:pPr>
                              <w:ind w:left="220" w:hangingChars="100" w:hanging="220"/>
                              <w:rPr>
                                <w:color w:val="000000" w:themeColor="text1"/>
                              </w:rPr>
                            </w:pPr>
                            <w:r w:rsidRPr="007465AD">
                              <w:rPr>
                                <w:rFonts w:hint="eastAsia"/>
                                <w:color w:val="000000" w:themeColor="text1"/>
                              </w:rPr>
                              <w:t>・循環型社会形成推進基本法第２条第２項に定める「廃棄物等」の同法第２条第４項に定める「循環的な利用（再使用、再生利用及び熱回収）」に資する事業であること。</w:t>
                            </w:r>
                          </w:p>
                          <w:p w14:paraId="3948EF77" w14:textId="77777777" w:rsidR="007465AD" w:rsidRPr="007465AD" w:rsidRDefault="007465AD" w:rsidP="00905CE8">
                            <w:pPr>
                              <w:ind w:left="220" w:hangingChars="100" w:hanging="220"/>
                              <w:rPr>
                                <w:color w:val="000000" w:themeColor="text1"/>
                              </w:rPr>
                            </w:pPr>
                            <w:r w:rsidRPr="007465AD">
                              <w:rPr>
                                <w:rFonts w:hint="eastAsia"/>
                                <w:color w:val="000000" w:themeColor="text1"/>
                              </w:rPr>
                              <w:t>・廃棄物等の最終処分（埋立処分または海洋投入処分）のための処理のみを行う事業ではないこと。</w:t>
                            </w:r>
                          </w:p>
                          <w:p w14:paraId="3E1773D5" w14:textId="1F6DFE72" w:rsidR="007465AD" w:rsidRDefault="007465AD" w:rsidP="007465AD">
                            <w:pPr>
                              <w:rPr>
                                <w:color w:val="000000" w:themeColor="text1"/>
                              </w:rPr>
                            </w:pPr>
                            <w:r w:rsidRPr="007465AD">
                              <w:rPr>
                                <w:rFonts w:hint="eastAsia"/>
                                <w:color w:val="000000" w:themeColor="text1"/>
                              </w:rPr>
                              <w:t>・処理後の廃棄物等の資源としての循環的な利用先が定まっていること。</w:t>
                            </w:r>
                          </w:p>
                          <w:p w14:paraId="59C7242B" w14:textId="1DBCACD1" w:rsidR="00A418BD" w:rsidRPr="007465AD" w:rsidRDefault="00A418BD" w:rsidP="00905CE8">
                            <w:pPr>
                              <w:ind w:firstLineChars="100" w:firstLine="220"/>
                              <w:rPr>
                                <w:color w:val="000000" w:themeColor="text1"/>
                              </w:rPr>
                            </w:pPr>
                            <w:r>
                              <w:rPr>
                                <w:rFonts w:hint="eastAsia"/>
                                <w:color w:val="000000" w:themeColor="text1"/>
                              </w:rPr>
                              <w:t>（</w:t>
                            </w:r>
                            <w:r w:rsidRPr="00A418BD">
                              <w:rPr>
                                <w:rFonts w:hint="eastAsia"/>
                                <w:color w:val="000000" w:themeColor="text1"/>
                              </w:rPr>
                              <w:t>研究開発・実証のための施設</w:t>
                            </w:r>
                            <w:r>
                              <w:rPr>
                                <w:rFonts w:hint="eastAsia"/>
                                <w:color w:val="000000" w:themeColor="text1"/>
                              </w:rPr>
                              <w:t>は、この限りでない。）</w:t>
                            </w:r>
                          </w:p>
                          <w:p w14:paraId="4CA353EF" w14:textId="573A59D2" w:rsidR="00A761D0" w:rsidRDefault="007465AD">
                            <w:r>
                              <w:rPr>
                                <w:rFonts w:hint="eastAsia"/>
                                <w:color w:val="000000" w:themeColor="text1"/>
                              </w:rPr>
                              <w:t>・</w:t>
                            </w:r>
                            <w:r w:rsidRPr="007465AD">
                              <w:rPr>
                                <w:rFonts w:hint="eastAsia"/>
                                <w:color w:val="000000" w:themeColor="text1"/>
                              </w:rPr>
                              <w:t>周辺への環境影響を可能な限り回避・低減</w:t>
                            </w:r>
                            <w:r>
                              <w:rPr>
                                <w:rFonts w:hint="eastAsia"/>
                                <w:color w:val="000000" w:themeColor="text1"/>
                              </w:rPr>
                              <w:t>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02EDC4" id="正方形/長方形 63" o:spid="_x0000_s1091" style="position:absolute;left:0;text-align:left;margin-left:40.7pt;margin-top:37.5pt;width:417pt;height:150.6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" filled="f" strokecolor="#243f60 [1604]" strokeweight="1pt">
                <v:stroke dashstyle="1 1"/>
                <v:textbox>
                  <w:txbxContent>
                    <w:p w14:paraId="6C5CA593" w14:textId="035A99D1" w:rsidR="007465AD" w:rsidRPr="007465AD" w:rsidRDefault="007465AD" w:rsidP="00905CE8">
                      <w:pPr>
                        <w:ind w:left="220" w:hangingChars="100" w:hanging="220"/>
                        <w:rPr>
                          <w:color w:val="000000" w:themeColor="text1"/>
                        </w:rPr>
                      </w:pPr>
                      <w:r w:rsidRPr="007465AD">
                        <w:rPr>
                          <w:rFonts w:hint="eastAsia"/>
                          <w:color w:val="000000" w:themeColor="text1"/>
                        </w:rPr>
                        <w:t>・循環型社会形成推進基本法第２条第２項に定める「廃棄物等」の同法第２条第４項に定める「循環的な利用（再使用、再生利用及び熱回収）」に資する事業であること。</w:t>
                      </w:r>
                    </w:p>
                    <w:p w14:paraId="3948EF77" w14:textId="77777777" w:rsidR="007465AD" w:rsidRPr="007465AD" w:rsidRDefault="007465AD" w:rsidP="00905CE8">
                      <w:pPr>
                        <w:ind w:left="220" w:hangingChars="100" w:hanging="220"/>
                        <w:rPr>
                          <w:color w:val="000000" w:themeColor="text1"/>
                        </w:rPr>
                      </w:pPr>
                      <w:r w:rsidRPr="007465AD">
                        <w:rPr>
                          <w:rFonts w:hint="eastAsia"/>
                          <w:color w:val="000000" w:themeColor="text1"/>
                        </w:rPr>
                        <w:t>・廃棄物等の最終処分（埋立処分または海洋投入処分）のための処理のみを行う事業ではないこと。</w:t>
                      </w:r>
                    </w:p>
                    <w:p w14:paraId="3E1773D5" w14:textId="1F6DFE72" w:rsidR="007465AD" w:rsidRDefault="007465AD" w:rsidP="007465AD">
                      <w:pPr>
                        <w:rPr>
                          <w:color w:val="000000" w:themeColor="text1"/>
                        </w:rPr>
                      </w:pPr>
                      <w:r w:rsidRPr="007465AD">
                        <w:rPr>
                          <w:rFonts w:hint="eastAsia"/>
                          <w:color w:val="000000" w:themeColor="text1"/>
                        </w:rPr>
                        <w:t>・処理後の廃棄物等の資源としての循環的な利用先が定まっていること。</w:t>
                      </w:r>
                    </w:p>
                    <w:p w14:paraId="59C7242B" w14:textId="1DBCACD1" w:rsidR="00A418BD" w:rsidRPr="007465AD" w:rsidRDefault="00A418BD" w:rsidP="00905CE8">
                      <w:pPr>
                        <w:ind w:firstLineChars="100" w:firstLine="220"/>
                        <w:rPr>
                          <w:color w:val="000000" w:themeColor="text1"/>
                        </w:rPr>
                      </w:pPr>
                      <w:r>
                        <w:rPr>
                          <w:rFonts w:hint="eastAsia"/>
                          <w:color w:val="000000" w:themeColor="text1"/>
                        </w:rPr>
                        <w:t>（</w:t>
                      </w:r>
                      <w:r w:rsidRPr="00A418BD">
                        <w:rPr>
                          <w:rFonts w:hint="eastAsia"/>
                          <w:color w:val="000000" w:themeColor="text1"/>
                        </w:rPr>
                        <w:t>研究開発・実証のための施設</w:t>
                      </w:r>
                      <w:r>
                        <w:rPr>
                          <w:rFonts w:hint="eastAsia"/>
                          <w:color w:val="000000" w:themeColor="text1"/>
                        </w:rPr>
                        <w:t>は、この限りでない。）</w:t>
                      </w:r>
                    </w:p>
                    <w:p w14:paraId="4CA353EF" w14:textId="573A59D2" w:rsidR="00A761D0" w:rsidRDefault="007465AD">
                      <w:r>
                        <w:rPr>
                          <w:rFonts w:hint="eastAsia"/>
                          <w:color w:val="000000" w:themeColor="text1"/>
                        </w:rPr>
                        <w:t>・</w:t>
                      </w:r>
                      <w:r w:rsidRPr="007465AD">
                        <w:rPr>
                          <w:rFonts w:hint="eastAsia"/>
                          <w:color w:val="000000" w:themeColor="text1"/>
                        </w:rPr>
                        <w:t>周辺への環境影響を可能な限り回避・低減</w:t>
                      </w:r>
                      <w:r>
                        <w:rPr>
                          <w:rFonts w:hint="eastAsia"/>
                          <w:color w:val="000000" w:themeColor="text1"/>
                        </w:rPr>
                        <w:t>すること。</w:t>
                      </w:r>
                    </w:p>
                  </w:txbxContent>
                </v:textbox>
                <w10:wrap type="square" anchorx="margin"/>
              </v:rect>
            </w:pict>
          </mc:Fallback>
        </mc:AlternateContent>
      </w:r>
      <w:r w:rsidR="0085023C">
        <w:rPr>
          <w:rFonts w:hint="eastAsia"/>
        </w:rPr>
        <w:t>サーキュラーフィールド</w:t>
      </w:r>
      <w:r w:rsidR="00985AA7">
        <w:rPr>
          <w:rFonts w:asciiTheme="minorEastAsia" w:hAnsiTheme="minorEastAsia" w:hint="eastAsia"/>
        </w:rPr>
        <w:t>ＯＳＡＫＡ</w:t>
      </w:r>
      <w:r>
        <w:rPr>
          <w:rFonts w:hint="eastAsia"/>
        </w:rPr>
        <w:t>に</w:t>
      </w:r>
      <w:r w:rsidR="005D7F59">
        <w:rPr>
          <w:rFonts w:hint="eastAsia"/>
        </w:rPr>
        <w:t>立地</w:t>
      </w:r>
      <w:r>
        <w:rPr>
          <w:rFonts w:hint="eastAsia"/>
        </w:rPr>
        <w:t>する事業は</w:t>
      </w:r>
      <w:r w:rsidR="00211AD5">
        <w:rPr>
          <w:rFonts w:hint="eastAsia"/>
        </w:rPr>
        <w:t>、</w:t>
      </w:r>
      <w:r>
        <w:rPr>
          <w:rFonts w:hint="eastAsia"/>
        </w:rPr>
        <w:t>次の</w:t>
      </w:r>
      <w:r w:rsidR="00B311F3">
        <w:rPr>
          <w:rFonts w:hint="eastAsia"/>
        </w:rPr>
        <w:t>全ての</w:t>
      </w:r>
      <w:r>
        <w:rPr>
          <w:rFonts w:hint="eastAsia"/>
        </w:rPr>
        <w:t>要件を満た</w:t>
      </w:r>
      <w:r w:rsidR="00A418BD">
        <w:rPr>
          <w:rFonts w:hint="eastAsia"/>
        </w:rPr>
        <w:t>す</w:t>
      </w:r>
      <w:r w:rsidR="001E7CDE">
        <w:rPr>
          <w:rFonts w:hint="eastAsia"/>
        </w:rPr>
        <w:t>ことが適当である</w:t>
      </w:r>
      <w:r w:rsidR="0085023C">
        <w:rPr>
          <w:rFonts w:hint="eastAsia"/>
        </w:rPr>
        <w:t>。</w:t>
      </w:r>
    </w:p>
    <w:p w14:paraId="5D500684" w14:textId="018E3726" w:rsidR="00985AA7" w:rsidRDefault="00985AA7" w:rsidP="0085023C">
      <w:pPr>
        <w:ind w:leftChars="193" w:left="425" w:firstLineChars="128" w:firstLine="282"/>
      </w:pPr>
    </w:p>
    <w:p w14:paraId="352DD94A" w14:textId="2BAF4B67" w:rsidR="0085023C" w:rsidRDefault="0085023C" w:rsidP="0085023C">
      <w:pPr>
        <w:pStyle w:val="2"/>
        <w:numPr>
          <w:ilvl w:val="0"/>
          <w:numId w:val="12"/>
        </w:numPr>
      </w:pPr>
      <w:bookmarkStart w:id="45" w:name="_Toc152075495"/>
      <w:bookmarkStart w:id="46" w:name="_Toc152075496"/>
      <w:bookmarkStart w:id="47" w:name="_Toc152075497"/>
      <w:bookmarkStart w:id="48" w:name="_Toc152750833"/>
      <w:bookmarkEnd w:id="45"/>
      <w:bookmarkEnd w:id="46"/>
      <w:bookmarkEnd w:id="47"/>
      <w:r>
        <w:rPr>
          <w:rFonts w:hint="eastAsia"/>
        </w:rPr>
        <w:t>進行管理</w:t>
      </w:r>
      <w:bookmarkEnd w:id="48"/>
    </w:p>
    <w:p w14:paraId="21896C4A" w14:textId="5225E9CE" w:rsidR="00255D83" w:rsidRDefault="00FC1DBE" w:rsidP="00255D83">
      <w:pPr>
        <w:ind w:firstLineChars="300" w:firstLine="660"/>
      </w:pPr>
      <w:r w:rsidRPr="003E74A8">
        <w:rPr>
          <w:rFonts w:hint="eastAsia"/>
        </w:rPr>
        <w:t>堺第７－３区における未利用地を最大限に活用し、「整備が望ましい施設」などを</w:t>
      </w:r>
      <w:r w:rsidR="00BF526E">
        <w:rPr>
          <w:rFonts w:hint="eastAsia"/>
        </w:rPr>
        <w:t>展開</w:t>
      </w:r>
    </w:p>
    <w:p w14:paraId="6FC1E523" w14:textId="547305E5" w:rsidR="00255D83" w:rsidRDefault="00FC1DBE" w:rsidP="003E74A8">
      <w:pPr>
        <w:ind w:leftChars="200" w:left="440"/>
      </w:pPr>
      <w:r w:rsidRPr="003E74A8">
        <w:rPr>
          <w:rFonts w:hint="eastAsia"/>
        </w:rPr>
        <w:t>する事業者を選定の上、サーキュラーフィールドＯＳＡＫＡに誘致し、事業の継続・発展を通じた、サーキュラーエコノミー及びカーボンニュートラルへの貢献を</w:t>
      </w:r>
      <w:r w:rsidR="00D41013">
        <w:rPr>
          <w:rFonts w:hint="eastAsia"/>
        </w:rPr>
        <w:t>、立地後の進行管理により</w:t>
      </w:r>
      <w:r w:rsidRPr="003E74A8">
        <w:rPr>
          <w:rFonts w:hint="eastAsia"/>
        </w:rPr>
        <w:t>定量的に把握する</w:t>
      </w:r>
      <w:r w:rsidRPr="00D1486C">
        <w:rPr>
          <w:rFonts w:hint="eastAsia"/>
        </w:rPr>
        <w:t>ことが適当である。</w:t>
      </w:r>
    </w:p>
    <w:p w14:paraId="391139A2" w14:textId="77777777" w:rsidR="00FC1DBE" w:rsidRPr="003E74A8" w:rsidRDefault="00FC1DBE" w:rsidP="003E74A8">
      <w:pPr>
        <w:ind w:leftChars="200" w:left="440"/>
        <w:rPr>
          <w:rFonts w:asciiTheme="majorEastAsia" w:eastAsiaTheme="majorEastAsia" w:hAnsiTheme="majorEastAsia"/>
        </w:rPr>
      </w:pPr>
    </w:p>
    <w:p w14:paraId="3AF5BA8F" w14:textId="1DD4CAF1" w:rsidR="0085023C" w:rsidRPr="00905CE8" w:rsidRDefault="0085023C" w:rsidP="00905CE8">
      <w:pPr>
        <w:pStyle w:val="a3"/>
        <w:numPr>
          <w:ilvl w:val="0"/>
          <w:numId w:val="32"/>
        </w:numPr>
        <w:ind w:leftChars="0" w:left="993" w:hanging="567"/>
        <w:rPr>
          <w:rFonts w:asciiTheme="majorEastAsia" w:eastAsiaTheme="majorEastAsia" w:hAnsiTheme="majorEastAsia"/>
        </w:rPr>
      </w:pPr>
      <w:r w:rsidRPr="00905CE8">
        <w:rPr>
          <w:rFonts w:asciiTheme="majorEastAsia" w:eastAsiaTheme="majorEastAsia" w:hAnsiTheme="majorEastAsia" w:hint="eastAsia"/>
        </w:rPr>
        <w:t>管理方法</w:t>
      </w:r>
    </w:p>
    <w:p w14:paraId="0002CF27" w14:textId="15CE300F" w:rsidR="0085023C" w:rsidRDefault="0085023C" w:rsidP="0085023C">
      <w:pPr>
        <w:ind w:leftChars="386" w:left="1069" w:hangingChars="100" w:hanging="220"/>
      </w:pPr>
      <w:r>
        <w:rPr>
          <w:rFonts w:hint="eastAsia"/>
        </w:rPr>
        <w:t>・立地事業者は事業開始前に自主管理目標（再生量</w:t>
      </w:r>
      <w:r w:rsidR="0093214C">
        <w:rPr>
          <w:rFonts w:hint="eastAsia"/>
        </w:rPr>
        <w:t>等</w:t>
      </w:r>
      <w:r>
        <w:rPr>
          <w:rFonts w:hint="eastAsia"/>
        </w:rPr>
        <w:t>）を設定し、事業開始後はその達成状況を毎年度、管理指標（貸付面積を除く）と併せて府へ報告</w:t>
      </w:r>
      <w:r w:rsidR="001E7CDE">
        <w:rPr>
          <w:rFonts w:hint="eastAsia"/>
        </w:rPr>
        <w:t>させることが適当である</w:t>
      </w:r>
      <w:r>
        <w:rPr>
          <w:rFonts w:hint="eastAsia"/>
        </w:rPr>
        <w:t>。</w:t>
      </w:r>
    </w:p>
    <w:p w14:paraId="06D1BE6C" w14:textId="5BB600E6" w:rsidR="0085023C" w:rsidRDefault="0085023C" w:rsidP="0085023C">
      <w:pPr>
        <w:ind w:left="1133" w:hangingChars="515" w:hanging="1133"/>
      </w:pPr>
      <w:r>
        <w:rPr>
          <w:rFonts w:hint="eastAsia"/>
        </w:rPr>
        <w:t xml:space="preserve">　　　　・府は、毎年度、立地事業者からの報告結果を評価、現地確認及び</w:t>
      </w:r>
      <w:r w:rsidRPr="00C47719">
        <w:rPr>
          <w:rFonts w:hint="eastAsia"/>
        </w:rPr>
        <w:t>ヒアリングを</w:t>
      </w:r>
      <w:r>
        <w:rPr>
          <w:rFonts w:hint="eastAsia"/>
        </w:rPr>
        <w:t>実施し、必要に応じて助言する</w:t>
      </w:r>
      <w:r w:rsidR="001E7CDE">
        <w:rPr>
          <w:rFonts w:hint="eastAsia"/>
        </w:rPr>
        <w:t>ことが適当である。</w:t>
      </w:r>
    </w:p>
    <w:p w14:paraId="6984CC8F" w14:textId="1E311DCC" w:rsidR="00FC1DBE" w:rsidRDefault="00FC1DBE" w:rsidP="0085023C">
      <w:pPr>
        <w:ind w:left="1133" w:hangingChars="515" w:hanging="1133"/>
      </w:pPr>
      <w:r>
        <w:rPr>
          <w:rFonts w:hint="eastAsia"/>
        </w:rPr>
        <w:t xml:space="preserve">　　　　・府は、立地事業者の報告結果から、</w:t>
      </w:r>
      <w:r w:rsidRPr="00FC1DBE">
        <w:rPr>
          <w:rFonts w:hint="eastAsia"/>
        </w:rPr>
        <w:t>事業の継続・発展の状況を確認するとともに、特徴を把握するため、経年比較する</w:t>
      </w:r>
      <w:r>
        <w:rPr>
          <w:rFonts w:hint="eastAsia"/>
        </w:rPr>
        <w:t>ことが適当である。</w:t>
      </w:r>
    </w:p>
    <w:p w14:paraId="14B30714" w14:textId="77777777" w:rsidR="00255D83" w:rsidRDefault="00255D83" w:rsidP="0085023C"/>
    <w:p w14:paraId="358ADD96" w14:textId="77777777" w:rsidR="0085023C" w:rsidRPr="00905CE8" w:rsidRDefault="0085023C" w:rsidP="00905CE8">
      <w:pPr>
        <w:pStyle w:val="a3"/>
        <w:numPr>
          <w:ilvl w:val="0"/>
          <w:numId w:val="32"/>
        </w:numPr>
        <w:ind w:leftChars="0" w:left="993" w:hanging="567"/>
        <w:rPr>
          <w:rFonts w:asciiTheme="majorEastAsia" w:eastAsiaTheme="majorEastAsia" w:hAnsiTheme="majorEastAsia"/>
        </w:rPr>
      </w:pPr>
      <w:r w:rsidRPr="00905CE8">
        <w:rPr>
          <w:rFonts w:asciiTheme="majorEastAsia" w:eastAsiaTheme="majorEastAsia" w:hAnsiTheme="majorEastAsia" w:hint="eastAsia"/>
        </w:rPr>
        <w:t>管理指標</w:t>
      </w:r>
    </w:p>
    <w:p w14:paraId="2B63A054" w14:textId="64A23A0C" w:rsidR="0085023C" w:rsidRDefault="00FC1DBE" w:rsidP="00905CE8">
      <w:pPr>
        <w:ind w:leftChars="350" w:left="770" w:firstLineChars="100" w:firstLine="220"/>
      </w:pPr>
      <w:r>
        <w:rPr>
          <w:rFonts w:hint="eastAsia"/>
        </w:rPr>
        <w:t>管理指標は次のとおりとする</w:t>
      </w:r>
      <w:r w:rsidR="0085023C">
        <w:rPr>
          <w:rFonts w:hint="eastAsia"/>
        </w:rPr>
        <w:t>ことが適当である。</w:t>
      </w:r>
      <w:r w:rsidR="0022139A">
        <w:rPr>
          <w:rFonts w:hint="eastAsia"/>
        </w:rPr>
        <w:t>なお、</w:t>
      </w:r>
      <w:r w:rsidR="0022139A" w:rsidRPr="0022139A">
        <w:rPr>
          <w:rFonts w:hint="eastAsia"/>
        </w:rPr>
        <w:t>管理指標の項目</w:t>
      </w:r>
      <w:r w:rsidR="00F902A5">
        <w:rPr>
          <w:rFonts w:hint="eastAsia"/>
        </w:rPr>
        <w:t>や算出方法</w:t>
      </w:r>
      <w:r w:rsidR="0022139A" w:rsidRPr="0022139A">
        <w:rPr>
          <w:rFonts w:hint="eastAsia"/>
        </w:rPr>
        <w:t>は、</w:t>
      </w:r>
      <w:r w:rsidR="00F902A5">
        <w:rPr>
          <w:rFonts w:hint="eastAsia"/>
        </w:rPr>
        <w:t>関係する法令や計画、社会の変化に応じて、</w:t>
      </w:r>
      <w:r w:rsidR="0022139A" w:rsidRPr="0022139A">
        <w:rPr>
          <w:rFonts w:hint="eastAsia"/>
        </w:rPr>
        <w:t>適宜見直し</w:t>
      </w:r>
      <w:r w:rsidR="00F902A5">
        <w:rPr>
          <w:rFonts w:hint="eastAsia"/>
        </w:rPr>
        <w:t>を図ることが適当である。</w:t>
      </w:r>
    </w:p>
    <w:p w14:paraId="280A9261" w14:textId="77777777" w:rsidR="0085023C" w:rsidRDefault="0085023C" w:rsidP="0085023C">
      <w:pPr>
        <w:ind w:firstLineChars="400" w:firstLine="880"/>
      </w:pPr>
      <w:r>
        <w:rPr>
          <w:rFonts w:hint="eastAsia"/>
        </w:rPr>
        <w:lastRenderedPageBreak/>
        <w:t>・土地活用に関する事項</w:t>
      </w:r>
    </w:p>
    <w:p w14:paraId="389E613D" w14:textId="77777777" w:rsidR="0085023C" w:rsidRDefault="0085023C" w:rsidP="00905CE8">
      <w:pPr>
        <w:ind w:firstLineChars="600" w:firstLine="1320"/>
      </w:pPr>
      <w:r>
        <w:rPr>
          <w:rFonts w:hint="eastAsia"/>
        </w:rPr>
        <w:t>貸付面積比率</w:t>
      </w:r>
    </w:p>
    <w:p w14:paraId="2F053E5F" w14:textId="77777777" w:rsidR="0085023C" w:rsidRDefault="0085023C" w:rsidP="0085023C">
      <w:pPr>
        <w:ind w:firstLineChars="400" w:firstLine="880"/>
      </w:pPr>
      <w:r>
        <w:rPr>
          <w:rFonts w:hint="eastAsia"/>
        </w:rPr>
        <w:t>・資源循環に関する事項</w:t>
      </w:r>
    </w:p>
    <w:tbl>
      <w:tblPr>
        <w:tblW w:w="6511" w:type="dxa"/>
        <w:jc w:val="center"/>
        <w:tblCellMar>
          <w:left w:w="0" w:type="dxa"/>
          <w:right w:w="0" w:type="dxa"/>
        </w:tblCellMar>
        <w:tblLook w:val="0420" w:firstRow="1" w:lastRow="0" w:firstColumn="0" w:lastColumn="0" w:noHBand="0" w:noVBand="1"/>
      </w:tblPr>
      <w:tblGrid>
        <w:gridCol w:w="1995"/>
        <w:gridCol w:w="2400"/>
        <w:gridCol w:w="2116"/>
      </w:tblGrid>
      <w:tr w:rsidR="0085023C" w:rsidRPr="00375014" w14:paraId="28A2150C" w14:textId="77777777" w:rsidTr="00905CE8">
        <w:trPr>
          <w:trHeight w:val="20"/>
          <w:jc w:val="center"/>
        </w:trPr>
        <w:tc>
          <w:tcPr>
            <w:tcW w:w="1995"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77369AD9" w14:textId="77777777" w:rsidR="0085023C" w:rsidRPr="008C6271" w:rsidRDefault="0085023C" w:rsidP="00B11457">
            <w:pPr>
              <w:widowControl/>
              <w:spacing w:line="240" w:lineRule="exact"/>
              <w:jc w:val="center"/>
              <w:rPr>
                <w:rFonts w:asciiTheme="minorEastAsia" w:hAnsiTheme="minorEastAsia" w:cs="Arial"/>
                <w:kern w:val="0"/>
                <w:sz w:val="20"/>
                <w:szCs w:val="20"/>
              </w:rPr>
            </w:pPr>
            <w:r w:rsidRPr="008C6271">
              <w:rPr>
                <w:rFonts w:asciiTheme="minorEastAsia" w:hAnsiTheme="minorEastAsia" w:cs="Arial" w:hint="eastAsia"/>
                <w:b/>
                <w:bCs/>
                <w:color w:val="FFFFFF" w:themeColor="light1"/>
                <w:kern w:val="24"/>
                <w:sz w:val="20"/>
                <w:szCs w:val="20"/>
              </w:rPr>
              <w:t>発生場所</w:t>
            </w:r>
          </w:p>
        </w:tc>
        <w:tc>
          <w:tcPr>
            <w:tcW w:w="240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04DF7CF5" w14:textId="77777777" w:rsidR="0085023C" w:rsidRPr="008C6271" w:rsidRDefault="0085023C" w:rsidP="00B11457">
            <w:pPr>
              <w:widowControl/>
              <w:spacing w:line="240" w:lineRule="exact"/>
              <w:jc w:val="center"/>
              <w:rPr>
                <w:rFonts w:asciiTheme="minorEastAsia" w:hAnsiTheme="minorEastAsia" w:cs="Arial"/>
                <w:kern w:val="0"/>
                <w:sz w:val="20"/>
                <w:szCs w:val="20"/>
              </w:rPr>
            </w:pPr>
            <w:r w:rsidRPr="008C6271">
              <w:rPr>
                <w:rFonts w:asciiTheme="minorEastAsia" w:hAnsiTheme="minorEastAsia" w:cs="Arial" w:hint="eastAsia"/>
                <w:b/>
                <w:bCs/>
                <w:color w:val="FFFFFF" w:themeColor="light1"/>
                <w:kern w:val="24"/>
                <w:sz w:val="20"/>
                <w:szCs w:val="20"/>
              </w:rPr>
              <w:t>種類</w:t>
            </w:r>
          </w:p>
        </w:tc>
        <w:tc>
          <w:tcPr>
            <w:tcW w:w="2116"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0CC97BE1" w14:textId="77777777" w:rsidR="0085023C" w:rsidRPr="008C6271" w:rsidRDefault="0085023C" w:rsidP="00B11457">
            <w:pPr>
              <w:widowControl/>
              <w:spacing w:line="240" w:lineRule="exact"/>
              <w:jc w:val="center"/>
              <w:rPr>
                <w:rFonts w:asciiTheme="minorEastAsia" w:hAnsiTheme="minorEastAsia" w:cs="Arial"/>
                <w:kern w:val="0"/>
                <w:sz w:val="20"/>
                <w:szCs w:val="20"/>
              </w:rPr>
            </w:pPr>
            <w:r w:rsidRPr="008C6271">
              <w:rPr>
                <w:rFonts w:asciiTheme="minorEastAsia" w:hAnsiTheme="minorEastAsia" w:cs="Arial" w:hint="eastAsia"/>
                <w:b/>
                <w:bCs/>
                <w:color w:val="FFFFFF" w:themeColor="light1"/>
                <w:kern w:val="24"/>
                <w:sz w:val="20"/>
                <w:szCs w:val="20"/>
              </w:rPr>
              <w:t>内容</w:t>
            </w:r>
          </w:p>
        </w:tc>
      </w:tr>
      <w:tr w:rsidR="0085023C" w:rsidRPr="00375014" w14:paraId="61BFF747" w14:textId="77777777" w:rsidTr="00905CE8">
        <w:trPr>
          <w:trHeight w:val="595"/>
          <w:jc w:val="center"/>
        </w:trPr>
        <w:tc>
          <w:tcPr>
            <w:tcW w:w="1995"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D0E2A93" w14:textId="77777777" w:rsidR="0085023C" w:rsidRPr="008C6271" w:rsidRDefault="0085023C" w:rsidP="00B11457">
            <w:pPr>
              <w:widowControl/>
              <w:spacing w:line="240" w:lineRule="exact"/>
              <w:jc w:val="left"/>
              <w:rPr>
                <w:rFonts w:asciiTheme="minorEastAsia" w:hAnsiTheme="minorEastAsia" w:cs="Arial"/>
                <w:kern w:val="0"/>
                <w:sz w:val="20"/>
                <w:szCs w:val="20"/>
              </w:rPr>
            </w:pPr>
            <w:r w:rsidRPr="008C6271">
              <w:rPr>
                <w:rFonts w:asciiTheme="minorEastAsia" w:hAnsiTheme="minorEastAsia" w:cs="Arial" w:hint="eastAsia"/>
                <w:color w:val="000000" w:themeColor="dark1"/>
                <w:kern w:val="24"/>
                <w:sz w:val="20"/>
                <w:szCs w:val="20"/>
              </w:rPr>
              <w:t xml:space="preserve">府内　</w:t>
            </w:r>
            <w:r w:rsidRPr="008C6271">
              <w:rPr>
                <w:rFonts w:asciiTheme="minorEastAsia" w:hAnsiTheme="minorEastAsia" w:cs="Arial"/>
                <w:color w:val="000000" w:themeColor="dark1"/>
                <w:kern w:val="24"/>
                <w:sz w:val="20"/>
                <w:szCs w:val="20"/>
              </w:rPr>
              <w:t>or</w:t>
            </w:r>
            <w:r w:rsidRPr="008C6271">
              <w:rPr>
                <w:rFonts w:asciiTheme="minorEastAsia" w:hAnsiTheme="minorEastAsia" w:cs="Arial" w:hint="eastAsia"/>
                <w:color w:val="000000" w:themeColor="dark1"/>
                <w:kern w:val="24"/>
                <w:sz w:val="20"/>
                <w:szCs w:val="20"/>
              </w:rPr>
              <w:t xml:space="preserve">　府外</w:t>
            </w:r>
          </w:p>
        </w:tc>
        <w:tc>
          <w:tcPr>
            <w:tcW w:w="240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384329A" w14:textId="77777777" w:rsidR="0085023C" w:rsidRPr="008C6271" w:rsidRDefault="0085023C" w:rsidP="00B11457">
            <w:pPr>
              <w:widowControl/>
              <w:spacing w:line="240" w:lineRule="exact"/>
              <w:jc w:val="left"/>
              <w:rPr>
                <w:rFonts w:asciiTheme="minorEastAsia" w:hAnsiTheme="minorEastAsia" w:cs="Arial"/>
                <w:kern w:val="0"/>
                <w:sz w:val="20"/>
                <w:szCs w:val="20"/>
              </w:rPr>
            </w:pPr>
            <w:r w:rsidRPr="008C6271">
              <w:rPr>
                <w:rFonts w:asciiTheme="minorEastAsia" w:hAnsiTheme="minorEastAsia" w:cs="Arial" w:hint="eastAsia"/>
                <w:color w:val="000000" w:themeColor="dark1"/>
                <w:kern w:val="24"/>
                <w:sz w:val="20"/>
                <w:szCs w:val="20"/>
              </w:rPr>
              <w:t>一般廃棄物</w:t>
            </w:r>
          </w:p>
          <w:p w14:paraId="119618B0" w14:textId="77777777" w:rsidR="0085023C" w:rsidRPr="008C6271" w:rsidRDefault="0085023C" w:rsidP="00B11457">
            <w:pPr>
              <w:widowControl/>
              <w:spacing w:line="240" w:lineRule="exact"/>
              <w:jc w:val="left"/>
              <w:rPr>
                <w:rFonts w:asciiTheme="minorEastAsia" w:hAnsiTheme="minorEastAsia" w:cs="Arial"/>
                <w:kern w:val="0"/>
                <w:sz w:val="20"/>
                <w:szCs w:val="20"/>
              </w:rPr>
            </w:pPr>
            <w:r w:rsidRPr="008C6271">
              <w:rPr>
                <w:rFonts w:asciiTheme="minorEastAsia" w:hAnsiTheme="minorEastAsia" w:cs="Arial" w:hint="eastAsia"/>
                <w:color w:val="000000" w:themeColor="dark1"/>
                <w:kern w:val="24"/>
                <w:sz w:val="20"/>
                <w:szCs w:val="20"/>
              </w:rPr>
              <w:t>産業廃棄物</w:t>
            </w:r>
          </w:p>
          <w:p w14:paraId="463DCA24" w14:textId="77777777" w:rsidR="0085023C" w:rsidRPr="008C6271" w:rsidRDefault="0085023C" w:rsidP="00B11457">
            <w:pPr>
              <w:widowControl/>
              <w:spacing w:line="240" w:lineRule="exact"/>
              <w:jc w:val="left"/>
              <w:rPr>
                <w:rFonts w:asciiTheme="minorEastAsia" w:hAnsiTheme="minorEastAsia" w:cs="Arial"/>
                <w:kern w:val="0"/>
                <w:sz w:val="20"/>
                <w:szCs w:val="20"/>
              </w:rPr>
            </w:pPr>
            <w:r w:rsidRPr="008C6271">
              <w:rPr>
                <w:rFonts w:asciiTheme="minorEastAsia" w:hAnsiTheme="minorEastAsia" w:cs="Arial" w:hint="eastAsia"/>
                <w:color w:val="000000" w:themeColor="dark1"/>
                <w:kern w:val="24"/>
                <w:sz w:val="20"/>
                <w:szCs w:val="20"/>
              </w:rPr>
              <w:t>容器包装プラスチック</w:t>
            </w:r>
          </w:p>
          <w:p w14:paraId="4B809561" w14:textId="77777777" w:rsidR="0085023C" w:rsidRPr="008C6271" w:rsidRDefault="0085023C" w:rsidP="00B11457">
            <w:pPr>
              <w:widowControl/>
              <w:spacing w:line="240" w:lineRule="exact"/>
              <w:jc w:val="left"/>
              <w:rPr>
                <w:rFonts w:asciiTheme="minorEastAsia" w:hAnsiTheme="minorEastAsia" w:cs="Arial"/>
                <w:kern w:val="0"/>
                <w:sz w:val="20"/>
                <w:szCs w:val="20"/>
              </w:rPr>
            </w:pPr>
            <w:r w:rsidRPr="008C6271">
              <w:rPr>
                <w:rFonts w:asciiTheme="minorEastAsia" w:hAnsiTheme="minorEastAsia" w:cs="Arial" w:hint="eastAsia"/>
                <w:color w:val="000000" w:themeColor="dark1"/>
                <w:kern w:val="24"/>
                <w:sz w:val="20"/>
                <w:szCs w:val="20"/>
              </w:rPr>
              <w:t>廃プラスチック</w:t>
            </w:r>
          </w:p>
        </w:tc>
        <w:tc>
          <w:tcPr>
            <w:tcW w:w="2116"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EEF7CF6" w14:textId="77777777" w:rsidR="0085023C" w:rsidRPr="008C6271" w:rsidRDefault="0085023C" w:rsidP="0085023C">
            <w:pPr>
              <w:pStyle w:val="a3"/>
              <w:widowControl/>
              <w:numPr>
                <w:ilvl w:val="1"/>
                <w:numId w:val="19"/>
              </w:numPr>
              <w:spacing w:line="240" w:lineRule="exact"/>
              <w:ind w:leftChars="0" w:left="310" w:hanging="283"/>
              <w:jc w:val="left"/>
              <w:rPr>
                <w:rFonts w:asciiTheme="minorEastAsia" w:hAnsiTheme="minorEastAsia" w:cs="Arial"/>
                <w:kern w:val="0"/>
                <w:sz w:val="20"/>
                <w:szCs w:val="20"/>
              </w:rPr>
            </w:pPr>
            <w:r w:rsidRPr="008C6271">
              <w:rPr>
                <w:rFonts w:asciiTheme="minorEastAsia" w:hAnsiTheme="minorEastAsia" w:cs="Arial" w:hint="eastAsia"/>
                <w:color w:val="000000" w:themeColor="dark1"/>
                <w:kern w:val="24"/>
                <w:sz w:val="20"/>
                <w:szCs w:val="20"/>
              </w:rPr>
              <w:t>搬入量</w:t>
            </w:r>
          </w:p>
          <w:p w14:paraId="6499B139" w14:textId="77777777" w:rsidR="0085023C" w:rsidRPr="008C6271" w:rsidRDefault="0085023C" w:rsidP="0085023C">
            <w:pPr>
              <w:pStyle w:val="a3"/>
              <w:widowControl/>
              <w:numPr>
                <w:ilvl w:val="1"/>
                <w:numId w:val="19"/>
              </w:numPr>
              <w:spacing w:line="240" w:lineRule="exact"/>
              <w:ind w:leftChars="0" w:left="310" w:hanging="283"/>
              <w:jc w:val="left"/>
              <w:rPr>
                <w:rFonts w:asciiTheme="minorEastAsia" w:hAnsiTheme="minorEastAsia" w:cs="Arial"/>
                <w:kern w:val="0"/>
                <w:sz w:val="20"/>
                <w:szCs w:val="20"/>
              </w:rPr>
            </w:pPr>
            <w:r w:rsidRPr="008C6271">
              <w:rPr>
                <w:rFonts w:asciiTheme="minorEastAsia" w:hAnsiTheme="minorEastAsia" w:cs="Arial" w:hint="eastAsia"/>
                <w:color w:val="000000" w:themeColor="dark1"/>
                <w:kern w:val="24"/>
                <w:sz w:val="20"/>
                <w:szCs w:val="20"/>
              </w:rPr>
              <w:t>減量化量</w:t>
            </w:r>
          </w:p>
          <w:p w14:paraId="7730B8F6" w14:textId="77777777" w:rsidR="0085023C" w:rsidRPr="008C6271" w:rsidRDefault="0085023C" w:rsidP="0085023C">
            <w:pPr>
              <w:pStyle w:val="a3"/>
              <w:widowControl/>
              <w:numPr>
                <w:ilvl w:val="1"/>
                <w:numId w:val="19"/>
              </w:numPr>
              <w:spacing w:line="240" w:lineRule="exact"/>
              <w:ind w:leftChars="0" w:left="310" w:hanging="283"/>
              <w:jc w:val="left"/>
              <w:rPr>
                <w:rFonts w:asciiTheme="minorEastAsia" w:hAnsiTheme="minorEastAsia" w:cs="Arial"/>
                <w:kern w:val="0"/>
                <w:sz w:val="20"/>
                <w:szCs w:val="20"/>
              </w:rPr>
            </w:pPr>
            <w:r w:rsidRPr="008C6271">
              <w:rPr>
                <w:rFonts w:asciiTheme="minorEastAsia" w:hAnsiTheme="minorEastAsia" w:cs="Arial" w:hint="eastAsia"/>
                <w:color w:val="000000" w:themeColor="dark1"/>
                <w:kern w:val="24"/>
                <w:sz w:val="20"/>
                <w:szCs w:val="20"/>
              </w:rPr>
              <w:t>再生量</w:t>
            </w:r>
          </w:p>
          <w:p w14:paraId="2334ACBB" w14:textId="77777777" w:rsidR="0085023C" w:rsidRPr="008C6271" w:rsidRDefault="0085023C" w:rsidP="0085023C">
            <w:pPr>
              <w:pStyle w:val="a3"/>
              <w:widowControl/>
              <w:numPr>
                <w:ilvl w:val="1"/>
                <w:numId w:val="19"/>
              </w:numPr>
              <w:spacing w:line="240" w:lineRule="exact"/>
              <w:ind w:leftChars="0" w:left="310" w:hanging="283"/>
              <w:jc w:val="left"/>
              <w:rPr>
                <w:rFonts w:asciiTheme="minorEastAsia" w:hAnsiTheme="minorEastAsia" w:cs="Arial"/>
                <w:kern w:val="0"/>
                <w:sz w:val="20"/>
                <w:szCs w:val="20"/>
              </w:rPr>
            </w:pPr>
            <w:r w:rsidRPr="008C6271">
              <w:rPr>
                <w:rFonts w:asciiTheme="minorEastAsia" w:hAnsiTheme="minorEastAsia" w:cs="Arial" w:hint="eastAsia"/>
                <w:color w:val="000000" w:themeColor="dark1"/>
                <w:kern w:val="24"/>
                <w:sz w:val="20"/>
                <w:szCs w:val="20"/>
              </w:rPr>
              <w:t>処分量</w:t>
            </w:r>
          </w:p>
          <w:p w14:paraId="36D3430C" w14:textId="77777777" w:rsidR="0085023C" w:rsidRPr="008C6271" w:rsidRDefault="0085023C" w:rsidP="0085023C">
            <w:pPr>
              <w:pStyle w:val="a3"/>
              <w:widowControl/>
              <w:numPr>
                <w:ilvl w:val="1"/>
                <w:numId w:val="19"/>
              </w:numPr>
              <w:spacing w:line="240" w:lineRule="exact"/>
              <w:ind w:leftChars="0" w:left="310" w:hanging="283"/>
              <w:jc w:val="left"/>
              <w:rPr>
                <w:rFonts w:asciiTheme="minorEastAsia" w:hAnsiTheme="minorEastAsia" w:cs="Arial"/>
                <w:kern w:val="0"/>
                <w:sz w:val="20"/>
                <w:szCs w:val="20"/>
              </w:rPr>
            </w:pPr>
            <w:r w:rsidRPr="008A172E">
              <w:rPr>
                <w:rFonts w:asciiTheme="minorEastAsia" w:hAnsiTheme="minorEastAsia" w:cs="Arial" w:hint="eastAsia"/>
                <w:color w:val="000000" w:themeColor="dark1"/>
                <w:kern w:val="24"/>
                <w:sz w:val="20"/>
                <w:szCs w:val="20"/>
              </w:rPr>
              <w:t>販売量</w:t>
            </w:r>
          </w:p>
        </w:tc>
      </w:tr>
    </w:tbl>
    <w:p w14:paraId="1C7E496B" w14:textId="77777777" w:rsidR="0085023C" w:rsidRPr="008C6271" w:rsidRDefault="0085023C" w:rsidP="0085023C">
      <w:pPr>
        <w:ind w:left="709" w:right="1000"/>
        <w:jc w:val="right"/>
        <w:rPr>
          <w:sz w:val="20"/>
          <w:szCs w:val="20"/>
        </w:rPr>
      </w:pPr>
      <w:r>
        <w:rPr>
          <w:rFonts w:hint="eastAsia"/>
          <w:sz w:val="20"/>
          <w:szCs w:val="20"/>
        </w:rPr>
        <w:t>※</w:t>
      </w:r>
      <w:r w:rsidRPr="008C6271">
        <w:rPr>
          <w:rFonts w:hint="eastAsia"/>
          <w:sz w:val="20"/>
          <w:szCs w:val="20"/>
        </w:rPr>
        <w:t>保管、選別</w:t>
      </w:r>
      <w:r>
        <w:rPr>
          <w:rFonts w:hint="eastAsia"/>
          <w:sz w:val="20"/>
          <w:szCs w:val="20"/>
        </w:rPr>
        <w:t>等</w:t>
      </w:r>
      <w:r w:rsidRPr="008C6271">
        <w:rPr>
          <w:rFonts w:hint="eastAsia"/>
          <w:sz w:val="20"/>
          <w:szCs w:val="20"/>
        </w:rPr>
        <w:t>のみの場合は、取引先も含め</w:t>
      </w:r>
      <w:r>
        <w:rPr>
          <w:rFonts w:hint="eastAsia"/>
          <w:sz w:val="20"/>
          <w:szCs w:val="20"/>
        </w:rPr>
        <w:t>た</w:t>
      </w:r>
      <w:r w:rsidRPr="008C6271">
        <w:rPr>
          <w:rFonts w:hint="eastAsia"/>
          <w:sz w:val="20"/>
          <w:szCs w:val="20"/>
        </w:rPr>
        <w:t>一連の流れにおける量を把握</w:t>
      </w:r>
    </w:p>
    <w:p w14:paraId="33D3538E" w14:textId="77777777" w:rsidR="0085023C" w:rsidRDefault="0085023C" w:rsidP="0085023C">
      <w:pPr>
        <w:ind w:left="709" w:firstLineChars="100" w:firstLine="220"/>
      </w:pPr>
      <w:r>
        <w:rPr>
          <w:rFonts w:hint="eastAsia"/>
        </w:rPr>
        <w:t>・カーボンニュートラルに関する事項</w:t>
      </w:r>
    </w:p>
    <w:p w14:paraId="4D394594" w14:textId="77777777" w:rsidR="0085023C" w:rsidRDefault="0085023C" w:rsidP="0085023C">
      <w:pPr>
        <w:ind w:firstLineChars="600" w:firstLine="1320"/>
        <w:rPr>
          <w:rFonts w:asciiTheme="minorEastAsia" w:hAnsiTheme="minorEastAsia"/>
        </w:rPr>
      </w:pPr>
      <w:r w:rsidRPr="00006F36">
        <w:rPr>
          <w:rFonts w:asciiTheme="minorEastAsia" w:hAnsiTheme="minorEastAsia" w:hint="eastAsia"/>
        </w:rPr>
        <w:t>事業活動に伴うＣＯ</w:t>
      </w:r>
      <w:r w:rsidRPr="00006F36">
        <w:rPr>
          <w:rFonts w:asciiTheme="minorEastAsia" w:hAnsiTheme="minorEastAsia"/>
          <w:vertAlign w:val="subscript"/>
        </w:rPr>
        <w:t>2</w:t>
      </w:r>
      <w:r w:rsidRPr="00006F36">
        <w:rPr>
          <w:rFonts w:asciiTheme="minorEastAsia" w:hAnsiTheme="minorEastAsia" w:hint="eastAsia"/>
        </w:rPr>
        <w:t>排出量</w:t>
      </w:r>
    </w:p>
    <w:p w14:paraId="292F1430" w14:textId="79970069" w:rsidR="0085023C" w:rsidRPr="00006F36" w:rsidRDefault="0085023C" w:rsidP="0085023C">
      <w:pPr>
        <w:ind w:leftChars="573" w:left="1276" w:hangingChars="7" w:hanging="15"/>
        <w:rPr>
          <w:rFonts w:asciiTheme="minorEastAsia" w:hAnsiTheme="minorEastAsia"/>
        </w:rPr>
      </w:pPr>
      <w:r w:rsidRPr="00AB76ED">
        <w:rPr>
          <w:rFonts w:hint="eastAsia"/>
          <w:sz w:val="21"/>
          <w:szCs w:val="21"/>
        </w:rPr>
        <w:t>※算定方法は大阪府気候変動対策の推進に関する条例のエネルギー多量使用事業者（特定事業者）等を対象とした計画書・報告書制度に倣うこと</w:t>
      </w:r>
      <w:r w:rsidR="001E7CDE">
        <w:rPr>
          <w:rFonts w:hint="eastAsia"/>
          <w:sz w:val="21"/>
          <w:szCs w:val="21"/>
        </w:rPr>
        <w:t>が適当である</w:t>
      </w:r>
      <w:r w:rsidRPr="00AB76ED">
        <w:rPr>
          <w:rFonts w:hint="eastAsia"/>
          <w:sz w:val="21"/>
          <w:szCs w:val="21"/>
        </w:rPr>
        <w:t>。</w:t>
      </w:r>
    </w:p>
    <w:p w14:paraId="0E262B9D" w14:textId="77777777" w:rsidR="0085023C" w:rsidRDefault="0085023C" w:rsidP="0085023C">
      <w:pPr>
        <w:ind w:firstLineChars="400" w:firstLine="880"/>
      </w:pPr>
      <w:r>
        <w:rPr>
          <w:rFonts w:hint="eastAsia"/>
        </w:rPr>
        <w:t>・経済効果に関する事項</w:t>
      </w:r>
    </w:p>
    <w:p w14:paraId="6963E606" w14:textId="77777777" w:rsidR="0085023C" w:rsidRDefault="0085023C" w:rsidP="0085023C">
      <w:pPr>
        <w:ind w:firstLineChars="615" w:firstLine="1353"/>
      </w:pPr>
      <w:r>
        <w:rPr>
          <w:rFonts w:hint="eastAsia"/>
        </w:rPr>
        <w:t>売上高、設備投資額、雇用人数</w:t>
      </w:r>
    </w:p>
    <w:p w14:paraId="387C52AA" w14:textId="77777777" w:rsidR="0085023C" w:rsidRDefault="0085023C" w:rsidP="0085023C">
      <w:pPr>
        <w:ind w:left="1133" w:hangingChars="515" w:hanging="1133"/>
      </w:pPr>
    </w:p>
    <w:p w14:paraId="147C1F79" w14:textId="77777777" w:rsidR="0085023C" w:rsidRPr="00C75FE4" w:rsidRDefault="0085023C" w:rsidP="0085023C">
      <w:pPr>
        <w:pStyle w:val="1"/>
        <w:rPr>
          <w:noProof/>
        </w:rPr>
      </w:pPr>
      <w:bookmarkStart w:id="49" w:name="_Toc152750834"/>
      <w:r>
        <w:rPr>
          <w:rFonts w:hint="eastAsia"/>
        </w:rPr>
        <w:t>６</w:t>
      </w:r>
      <w:r w:rsidRPr="0099747E">
        <w:rPr>
          <w:rFonts w:hint="eastAsia"/>
        </w:rPr>
        <w:t xml:space="preserve">　</w:t>
      </w:r>
      <w:r>
        <w:rPr>
          <w:rFonts w:hint="eastAsia"/>
        </w:rPr>
        <w:t>地域活動</w:t>
      </w:r>
      <w:bookmarkEnd w:id="49"/>
    </w:p>
    <w:p w14:paraId="78D02505" w14:textId="2C23C6F2" w:rsidR="0085023C" w:rsidRDefault="0010212B" w:rsidP="0085023C">
      <w:pPr>
        <w:pStyle w:val="2"/>
        <w:numPr>
          <w:ilvl w:val="0"/>
          <w:numId w:val="8"/>
        </w:numPr>
      </w:pPr>
      <w:bookmarkStart w:id="50" w:name="_Toc152750835"/>
      <w:r>
        <w:rPr>
          <w:rFonts w:hint="eastAsia"/>
        </w:rPr>
        <w:t>共生の森</w:t>
      </w:r>
      <w:r w:rsidR="00AA5F3F">
        <w:rPr>
          <w:rFonts w:hint="eastAsia"/>
        </w:rPr>
        <w:t>との連携</w:t>
      </w:r>
      <w:bookmarkEnd w:id="50"/>
    </w:p>
    <w:p w14:paraId="64291644" w14:textId="22830F44" w:rsidR="0085023C" w:rsidRPr="007067A0" w:rsidRDefault="0085023C" w:rsidP="0085023C">
      <w:pPr>
        <w:ind w:leftChars="164" w:left="361" w:firstLineChars="128" w:firstLine="282"/>
      </w:pPr>
      <w:r w:rsidRPr="007067A0">
        <w:rPr>
          <w:rFonts w:hint="eastAsia"/>
        </w:rPr>
        <w:t>現プランを継承し、堺第</w:t>
      </w:r>
      <w:r>
        <w:rPr>
          <w:rFonts w:hint="eastAsia"/>
        </w:rPr>
        <w:t>７－３</w:t>
      </w:r>
      <w:r w:rsidRPr="007067A0">
        <w:rPr>
          <w:rFonts w:hint="eastAsia"/>
        </w:rPr>
        <w:t>区にお</w:t>
      </w:r>
      <w:r w:rsidR="00F8764E">
        <w:rPr>
          <w:rFonts w:hint="eastAsia"/>
        </w:rPr>
        <w:t>ける</w:t>
      </w:r>
      <w:r w:rsidRPr="007067A0">
        <w:rPr>
          <w:rFonts w:hint="eastAsia"/>
        </w:rPr>
        <w:t>「共生の森」</w:t>
      </w:r>
      <w:r w:rsidR="00F8764E">
        <w:rPr>
          <w:rFonts w:hint="eastAsia"/>
        </w:rPr>
        <w:t>と連携し</w:t>
      </w:r>
      <w:r w:rsidR="00F8764E">
        <w:rPr>
          <w:rFonts w:asciiTheme="minorEastAsia" w:hAnsiTheme="minorEastAsia" w:hint="eastAsia"/>
        </w:rPr>
        <w:t>、</w:t>
      </w:r>
      <w:r w:rsidRPr="008051E6">
        <w:rPr>
          <w:rFonts w:asciiTheme="minorEastAsia" w:hAnsiTheme="minorEastAsia" w:hint="eastAsia"/>
        </w:rPr>
        <w:t>循</w:t>
      </w:r>
      <w:r w:rsidRPr="008051E6">
        <w:rPr>
          <w:rFonts w:hint="eastAsia"/>
        </w:rPr>
        <w:t>環型社会形成のモデル地区形成を図っていくことが</w:t>
      </w:r>
      <w:r>
        <w:rPr>
          <w:rFonts w:hint="eastAsia"/>
        </w:rPr>
        <w:t>適当である</w:t>
      </w:r>
      <w:r w:rsidRPr="007067A0">
        <w:rPr>
          <w:rFonts w:hint="eastAsia"/>
        </w:rPr>
        <w:t>。</w:t>
      </w:r>
    </w:p>
    <w:p w14:paraId="17482CCF" w14:textId="18ED735B" w:rsidR="0085023C" w:rsidRPr="007067A0" w:rsidRDefault="0085023C" w:rsidP="0085023C">
      <w:r w:rsidRPr="007067A0">
        <w:rPr>
          <w:rFonts w:hint="eastAsia"/>
        </w:rPr>
        <w:t xml:space="preserve">   </w:t>
      </w:r>
      <w:r>
        <w:t xml:space="preserve"> </w:t>
      </w:r>
      <w:r w:rsidRPr="007067A0">
        <w:rPr>
          <w:rFonts w:hint="eastAsia"/>
        </w:rPr>
        <w:t>（</w:t>
      </w:r>
      <w:r w:rsidR="00211AD5">
        <w:rPr>
          <w:rFonts w:hint="eastAsia"/>
        </w:rPr>
        <w:t>取組</w:t>
      </w:r>
      <w:r w:rsidRPr="007067A0">
        <w:rPr>
          <w:rFonts w:hint="eastAsia"/>
        </w:rPr>
        <w:t>例）</w:t>
      </w:r>
    </w:p>
    <w:p w14:paraId="00E65665" w14:textId="0806117D" w:rsidR="001E5FCE" w:rsidRDefault="0085023C" w:rsidP="001E5FCE">
      <w:r w:rsidRPr="007067A0">
        <w:rPr>
          <w:rFonts w:hint="eastAsia"/>
        </w:rPr>
        <w:t xml:space="preserve"> </w:t>
      </w:r>
      <w:r w:rsidR="001E5FCE">
        <w:rPr>
          <w:rFonts w:hint="eastAsia"/>
        </w:rPr>
        <w:t xml:space="preserve">　　</w:t>
      </w:r>
      <w:r w:rsidR="001E5FCE">
        <w:rPr>
          <w:rFonts w:hint="eastAsia"/>
        </w:rPr>
        <w:t xml:space="preserve"> </w:t>
      </w:r>
      <w:r w:rsidR="001E5FCE">
        <w:rPr>
          <w:rFonts w:hint="eastAsia"/>
        </w:rPr>
        <w:t>・府、府民、企業、ＮＰＯなど多様な主体による森づくり活動</w:t>
      </w:r>
    </w:p>
    <w:p w14:paraId="37CB0400" w14:textId="3E99C516" w:rsidR="001E5FCE" w:rsidRPr="001E5FCE" w:rsidRDefault="001E5FCE" w:rsidP="00905CE8">
      <w:pPr>
        <w:ind w:leftChars="300" w:left="880" w:hangingChars="100" w:hanging="220"/>
      </w:pPr>
      <w:r>
        <w:rPr>
          <w:rFonts w:hint="eastAsia"/>
        </w:rPr>
        <w:t>・森づくり活動を通じ、生物多様性の保全や脱炭素社会の実現を</w:t>
      </w:r>
      <w:r w:rsidR="00313D45">
        <w:rPr>
          <w:rFonts w:hint="eastAsia"/>
        </w:rPr>
        <w:t>めざ</w:t>
      </w:r>
      <w:r>
        <w:rPr>
          <w:rFonts w:hint="eastAsia"/>
        </w:rPr>
        <w:t>した環境学習等による意識醸成</w:t>
      </w:r>
    </w:p>
    <w:p w14:paraId="5C1AA074" w14:textId="77777777" w:rsidR="0085023C" w:rsidRPr="007067A0" w:rsidRDefault="0085023C" w:rsidP="0085023C">
      <w:r w:rsidRPr="007067A0">
        <w:rPr>
          <w:rFonts w:hint="eastAsia"/>
        </w:rPr>
        <w:t xml:space="preserve">      </w:t>
      </w:r>
      <w:r>
        <w:rPr>
          <w:rFonts w:hint="eastAsia"/>
        </w:rPr>
        <w:t>・</w:t>
      </w:r>
      <w:r w:rsidRPr="007067A0">
        <w:rPr>
          <w:rFonts w:hint="eastAsia"/>
        </w:rPr>
        <w:t>リサイクル製品として生成する肥料・土壌改良剤の「共生の森」での利用検討</w:t>
      </w:r>
    </w:p>
    <w:p w14:paraId="048A63C7" w14:textId="14471BC6" w:rsidR="0085023C" w:rsidRDefault="0085023C" w:rsidP="0085023C">
      <w:r w:rsidRPr="007067A0">
        <w:rPr>
          <w:rFonts w:hint="eastAsia"/>
        </w:rPr>
        <w:t xml:space="preserve">      </w:t>
      </w:r>
      <w:r w:rsidR="001E5FCE">
        <w:rPr>
          <w:rFonts w:hint="eastAsia"/>
        </w:rPr>
        <w:t>・</w:t>
      </w:r>
      <w:r w:rsidRPr="007067A0">
        <w:rPr>
          <w:rFonts w:hint="eastAsia"/>
        </w:rPr>
        <w:t>「共生の森」で発生する剪定枝等をリサイクル施設の原料として使用</w:t>
      </w:r>
    </w:p>
    <w:p w14:paraId="4C227068" w14:textId="17652295" w:rsidR="0085023C" w:rsidRDefault="001E5FCE" w:rsidP="0085023C">
      <w:r>
        <w:rPr>
          <w:rFonts w:hint="eastAsia"/>
          <w:noProof/>
        </w:rPr>
        <mc:AlternateContent>
          <mc:Choice Requires="wps">
            <w:drawing>
              <wp:anchor distT="0" distB="0" distL="114300" distR="114300" simplePos="0" relativeHeight="251808768" behindDoc="0" locked="0" layoutInCell="1" allowOverlap="1" wp14:anchorId="65D51FAB" wp14:editId="7255BC9A">
                <wp:simplePos x="0" y="0"/>
                <wp:positionH relativeFrom="margin">
                  <wp:posOffset>519430</wp:posOffset>
                </wp:positionH>
                <wp:positionV relativeFrom="paragraph">
                  <wp:posOffset>148590</wp:posOffset>
                </wp:positionV>
                <wp:extent cx="5082540" cy="1246505"/>
                <wp:effectExtent l="0" t="0" r="22860" b="10795"/>
                <wp:wrapSquare wrapText="bothSides"/>
                <wp:docPr id="55" name="テキスト ボックス 55"/>
                <wp:cNvGraphicFramePr/>
                <a:graphic xmlns:a="http://schemas.openxmlformats.org/drawingml/2006/main">
                  <a:graphicData uri="http://schemas.microsoft.com/office/word/2010/wordprocessingShape">
                    <wps:wsp>
                      <wps:cNvSpPr txBox="1"/>
                      <wps:spPr>
                        <a:xfrm>
                          <a:off x="0" y="0"/>
                          <a:ext cx="5082540" cy="1246505"/>
                        </a:xfrm>
                        <a:prstGeom prst="rect">
                          <a:avLst/>
                        </a:prstGeom>
                        <a:solidFill>
                          <a:schemeClr val="lt1"/>
                        </a:solidFill>
                        <a:ln w="6350">
                          <a:solidFill>
                            <a:prstClr val="black"/>
                          </a:solidFill>
                          <a:prstDash val="dash"/>
                        </a:ln>
                      </wps:spPr>
                      <wps:txbx>
                        <w:txbxContent>
                          <w:p w14:paraId="02EDC900" w14:textId="77777777" w:rsidR="0085023C" w:rsidRPr="007067A0" w:rsidRDefault="0085023C" w:rsidP="0085023C">
                            <w:pPr>
                              <w:jc w:val="center"/>
                            </w:pPr>
                            <w:r w:rsidRPr="007067A0">
                              <w:rPr>
                                <w:rFonts w:hint="eastAsia"/>
                              </w:rPr>
                              <w:t>－　「共生の森」構想　－</w:t>
                            </w:r>
                          </w:p>
                          <w:p w14:paraId="7744A6F1" w14:textId="4E7B6512" w:rsidR="0085023C" w:rsidRPr="00006F36" w:rsidRDefault="0085023C" w:rsidP="0085023C">
                            <w:pPr>
                              <w:rPr>
                                <w:rFonts w:asciiTheme="minorEastAsia" w:hAnsiTheme="minorEastAsia"/>
                              </w:rPr>
                            </w:pPr>
                            <w:r w:rsidRPr="007067A0">
                              <w:rPr>
                                <w:rFonts w:hint="eastAsia"/>
                              </w:rPr>
                              <w:t xml:space="preserve">　</w:t>
                            </w:r>
                            <w:r w:rsidRPr="00006F36">
                              <w:rPr>
                                <w:rFonts w:asciiTheme="minorEastAsia" w:hAnsiTheme="minorEastAsia" w:hint="eastAsia"/>
                              </w:rPr>
                              <w:t>自然の少ないベイエリアにおいて、堺</w:t>
                            </w:r>
                            <w:r w:rsidR="00985AA7" w:rsidRPr="00006F36">
                              <w:rPr>
                                <w:rFonts w:asciiTheme="minorEastAsia" w:hAnsiTheme="minorEastAsia" w:hint="eastAsia"/>
                              </w:rPr>
                              <w:t>第</w:t>
                            </w:r>
                            <w:r w:rsidR="00985AA7">
                              <w:rPr>
                                <w:rFonts w:asciiTheme="minorEastAsia" w:hAnsiTheme="minorEastAsia" w:hint="eastAsia"/>
                              </w:rPr>
                              <w:t>７</w:t>
                            </w:r>
                            <w:r w:rsidRPr="00006F36">
                              <w:rPr>
                                <w:rFonts w:asciiTheme="minorEastAsia" w:hAnsiTheme="minorEastAsia"/>
                              </w:rPr>
                              <w:t>-</w:t>
                            </w:r>
                            <w:r w:rsidR="00985AA7">
                              <w:rPr>
                                <w:rFonts w:asciiTheme="minorEastAsia" w:hAnsiTheme="minorEastAsia" w:hint="eastAsia"/>
                              </w:rPr>
                              <w:t>３区</w:t>
                            </w:r>
                            <w:r w:rsidRPr="00006F36">
                              <w:rPr>
                                <w:rFonts w:asciiTheme="minorEastAsia" w:hAnsiTheme="minorEastAsia" w:hint="eastAsia"/>
                              </w:rPr>
                              <w:t>（廃棄物最終処分場跡地）の一部（約</w:t>
                            </w:r>
                            <w:r w:rsidRPr="00006F36">
                              <w:rPr>
                                <w:rFonts w:asciiTheme="minorEastAsia" w:hAnsiTheme="minorEastAsia"/>
                              </w:rPr>
                              <w:t>100</w:t>
                            </w:r>
                            <w:r w:rsidRPr="00006F36">
                              <w:rPr>
                                <w:rFonts w:asciiTheme="minorEastAsia" w:hAnsiTheme="minorEastAsia" w:hint="eastAsia"/>
                              </w:rPr>
                              <w:t>ヘクタール）を対象に、自然の力を活かしながら、府民、</w:t>
                            </w:r>
                            <w:r w:rsidR="00985AA7">
                              <w:rPr>
                                <w:rFonts w:asciiTheme="minorEastAsia" w:hAnsiTheme="minorEastAsia"/>
                              </w:rPr>
                              <w:t>ＮＰＯ</w:t>
                            </w:r>
                            <w:r w:rsidRPr="00006F36">
                              <w:rPr>
                                <w:rFonts w:asciiTheme="minorEastAsia" w:hAnsiTheme="minorEastAsia" w:hint="eastAsia"/>
                              </w:rPr>
                              <w:t>、企業など多様な主体との協働により森づくりに取り組み、活動を通じて環境教育の場、自然とのふれあいの場として活用する</w:t>
                            </w:r>
                            <w:r>
                              <w:rPr>
                                <w:rFonts w:asciiTheme="minorEastAsia" w:hAnsiTheme="min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D51FAB" id="テキスト ボックス 55" o:spid="_x0000_s1092" type="#_x0000_t202" style="position:absolute;left:0;text-align:left;margin-left:40.9pt;margin-top:11.7pt;width:400.2pt;height:98.1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" fillcolor="white [3201]" strokeweight=".5pt">
                <v:stroke dashstyle="dash"/>
                <v:textbox>
                  <w:txbxContent>
                    <w:p w14:paraId="02EDC900" w14:textId="77777777" w:rsidR="0085023C" w:rsidRPr="007067A0" w:rsidRDefault="0085023C" w:rsidP="0085023C">
                      <w:pPr>
                        <w:jc w:val="center"/>
                      </w:pPr>
                      <w:r w:rsidRPr="007067A0">
                        <w:rPr>
                          <w:rFonts w:hint="eastAsia"/>
                        </w:rPr>
                        <w:t>－　「共生の森」構想　－</w:t>
                      </w:r>
                    </w:p>
                    <w:p w14:paraId="7744A6F1" w14:textId="4E7B6512" w:rsidR="0085023C" w:rsidRPr="00006F36" w:rsidRDefault="0085023C" w:rsidP="0085023C">
                      <w:pPr>
                        <w:rPr>
                          <w:rFonts w:asciiTheme="minorEastAsia" w:hAnsiTheme="minorEastAsia"/>
                        </w:rPr>
                      </w:pPr>
                      <w:r w:rsidRPr="007067A0">
                        <w:rPr>
                          <w:rFonts w:hint="eastAsia"/>
                        </w:rPr>
                        <w:t xml:space="preserve">　</w:t>
                      </w:r>
                      <w:r w:rsidRPr="00006F36">
                        <w:rPr>
                          <w:rFonts w:asciiTheme="minorEastAsia" w:hAnsiTheme="minorEastAsia" w:hint="eastAsia"/>
                        </w:rPr>
                        <w:t>自然の少ないベイエリアにおいて、堺</w:t>
                      </w:r>
                      <w:r w:rsidR="00985AA7" w:rsidRPr="00006F36">
                        <w:rPr>
                          <w:rFonts w:asciiTheme="minorEastAsia" w:hAnsiTheme="minorEastAsia" w:hint="eastAsia"/>
                        </w:rPr>
                        <w:t>第</w:t>
                      </w:r>
                      <w:r w:rsidR="00985AA7">
                        <w:rPr>
                          <w:rFonts w:asciiTheme="minorEastAsia" w:hAnsiTheme="minorEastAsia" w:hint="eastAsia"/>
                        </w:rPr>
                        <w:t>７</w:t>
                      </w:r>
                      <w:r w:rsidRPr="00006F36">
                        <w:rPr>
                          <w:rFonts w:asciiTheme="minorEastAsia" w:hAnsiTheme="minorEastAsia"/>
                        </w:rPr>
                        <w:t>-</w:t>
                      </w:r>
                      <w:r w:rsidR="00985AA7">
                        <w:rPr>
                          <w:rFonts w:asciiTheme="minorEastAsia" w:hAnsiTheme="minorEastAsia" w:hint="eastAsia"/>
                        </w:rPr>
                        <w:t>３区</w:t>
                      </w:r>
                      <w:r w:rsidRPr="00006F36">
                        <w:rPr>
                          <w:rFonts w:asciiTheme="minorEastAsia" w:hAnsiTheme="minorEastAsia" w:hint="eastAsia"/>
                        </w:rPr>
                        <w:t>（廃棄物最終処分場跡地）の一部（約</w:t>
                      </w:r>
                      <w:r w:rsidRPr="00006F36">
                        <w:rPr>
                          <w:rFonts w:asciiTheme="minorEastAsia" w:hAnsiTheme="minorEastAsia"/>
                        </w:rPr>
                        <w:t>100</w:t>
                      </w:r>
                      <w:r w:rsidRPr="00006F36">
                        <w:rPr>
                          <w:rFonts w:asciiTheme="minorEastAsia" w:hAnsiTheme="minorEastAsia" w:hint="eastAsia"/>
                        </w:rPr>
                        <w:t>ヘクタール）を対象に、自然の力を活かしながら、府民、</w:t>
                      </w:r>
                      <w:r w:rsidR="00985AA7">
                        <w:rPr>
                          <w:rFonts w:asciiTheme="minorEastAsia" w:hAnsiTheme="minorEastAsia"/>
                        </w:rPr>
                        <w:t>ＮＰＯ</w:t>
                      </w:r>
                      <w:r w:rsidRPr="00006F36">
                        <w:rPr>
                          <w:rFonts w:asciiTheme="minorEastAsia" w:hAnsiTheme="minorEastAsia" w:hint="eastAsia"/>
                        </w:rPr>
                        <w:t>、企業など多様な主体との協働により森づくりに取り組み、活動を通じて環境教育の場、自然とのふれあいの場として活用する</w:t>
                      </w:r>
                      <w:r>
                        <w:rPr>
                          <w:rFonts w:asciiTheme="minorEastAsia" w:hAnsiTheme="minorEastAsia" w:hint="eastAsia"/>
                        </w:rPr>
                        <w:t>。</w:t>
                      </w:r>
                    </w:p>
                  </w:txbxContent>
                </v:textbox>
                <w10:wrap type="square" anchorx="margin"/>
              </v:shape>
            </w:pict>
          </mc:Fallback>
        </mc:AlternateContent>
      </w:r>
    </w:p>
    <w:p w14:paraId="603F1893" w14:textId="01CB17A5" w:rsidR="0085023C" w:rsidRDefault="0085023C" w:rsidP="0085023C">
      <w:r w:rsidRPr="007067A0">
        <w:rPr>
          <w:rFonts w:hint="eastAsia"/>
        </w:rPr>
        <w:t xml:space="preserve">　　</w:t>
      </w:r>
    </w:p>
    <w:p w14:paraId="6F9EB496" w14:textId="7FEBE2B4" w:rsidR="0085023C" w:rsidRDefault="0085023C" w:rsidP="0085023C">
      <w:r w:rsidRPr="007067A0">
        <w:rPr>
          <w:rFonts w:hint="eastAsia"/>
        </w:rPr>
        <w:t xml:space="preserve">　</w:t>
      </w:r>
    </w:p>
    <w:p w14:paraId="3682E1FE" w14:textId="77777777" w:rsidR="0085023C" w:rsidRDefault="0085023C" w:rsidP="0085023C"/>
    <w:p w14:paraId="56249EB8" w14:textId="77777777" w:rsidR="0085023C" w:rsidRDefault="0085023C" w:rsidP="0085023C"/>
    <w:p w14:paraId="55E9E3B1" w14:textId="77777777" w:rsidR="0085023C" w:rsidRDefault="0085023C" w:rsidP="0085023C"/>
    <w:p w14:paraId="08D0D7E5" w14:textId="77777777" w:rsidR="0085023C" w:rsidRDefault="0085023C" w:rsidP="0085023C"/>
    <w:p w14:paraId="773F2F0B" w14:textId="6FD2554F" w:rsidR="0085023C" w:rsidRDefault="0085023C" w:rsidP="0085023C">
      <w:pPr>
        <w:pStyle w:val="2"/>
      </w:pPr>
      <w:bookmarkStart w:id="51" w:name="_Toc152750836"/>
      <w:r w:rsidRPr="00A217E4">
        <w:t>（</w:t>
      </w:r>
      <w:r>
        <w:rPr>
          <w:rFonts w:hint="eastAsia"/>
        </w:rPr>
        <w:t>２</w:t>
      </w:r>
      <w:r w:rsidRPr="00A217E4">
        <w:t>）</w:t>
      </w:r>
      <w:r>
        <w:rPr>
          <w:rFonts w:hint="eastAsia"/>
        </w:rPr>
        <w:t>普及啓発</w:t>
      </w:r>
      <w:bookmarkEnd w:id="51"/>
    </w:p>
    <w:p w14:paraId="4DFCB155" w14:textId="52E793EB" w:rsidR="0085023C" w:rsidRPr="005D1869" w:rsidRDefault="00D6168C" w:rsidP="00905CE8">
      <w:pPr>
        <w:pStyle w:val="a3"/>
        <w:ind w:leftChars="0" w:left="420"/>
        <w:rPr>
          <w:rFonts w:asciiTheme="majorEastAsia" w:eastAsiaTheme="majorEastAsia" w:hAnsiTheme="majorEastAsia"/>
        </w:rPr>
      </w:pPr>
      <w:r>
        <w:rPr>
          <w:rFonts w:asciiTheme="majorEastAsia" w:eastAsiaTheme="majorEastAsia" w:hAnsiTheme="majorEastAsia" w:hint="eastAsia"/>
        </w:rPr>
        <w:t>１）</w:t>
      </w:r>
      <w:r w:rsidR="0085023C" w:rsidRPr="005D1869">
        <w:rPr>
          <w:rFonts w:asciiTheme="majorEastAsia" w:eastAsiaTheme="majorEastAsia" w:hAnsiTheme="majorEastAsia" w:hint="eastAsia"/>
        </w:rPr>
        <w:t>施設の府民への公開</w:t>
      </w:r>
    </w:p>
    <w:p w14:paraId="722BD8ED" w14:textId="68D9BD5A" w:rsidR="0085023C" w:rsidRDefault="0085023C" w:rsidP="0085023C">
      <w:pPr>
        <w:ind w:leftChars="257" w:left="565" w:firstLineChars="113" w:firstLine="249"/>
      </w:pPr>
      <w:r w:rsidRPr="007067A0">
        <w:rPr>
          <w:rFonts w:hint="eastAsia"/>
        </w:rPr>
        <w:t>引き続きエコタウン事業者において、見学者を受</w:t>
      </w:r>
      <w:r w:rsidR="00211AD5">
        <w:rPr>
          <w:rFonts w:hint="eastAsia"/>
        </w:rPr>
        <w:t>け</w:t>
      </w:r>
      <w:r w:rsidRPr="007067A0">
        <w:rPr>
          <w:rFonts w:hint="eastAsia"/>
        </w:rPr>
        <w:t>入れ、環境学習の場としての活用を図る</w:t>
      </w:r>
      <w:r>
        <w:rPr>
          <w:rFonts w:hint="eastAsia"/>
        </w:rPr>
        <w:t>ことが適当である。</w:t>
      </w:r>
    </w:p>
    <w:p w14:paraId="3F80D64E" w14:textId="1F74A34B" w:rsidR="00985AA7" w:rsidRDefault="00985AA7">
      <w:pPr>
        <w:pStyle w:val="a3"/>
        <w:ind w:leftChars="0" w:left="420"/>
        <w:rPr>
          <w:rFonts w:asciiTheme="majorEastAsia" w:eastAsiaTheme="majorEastAsia" w:hAnsiTheme="majorEastAsia"/>
        </w:rPr>
      </w:pPr>
    </w:p>
    <w:p w14:paraId="58A92ACB" w14:textId="77777777" w:rsidR="009F7D19" w:rsidRDefault="009F7D19">
      <w:pPr>
        <w:pStyle w:val="a3"/>
        <w:ind w:leftChars="0" w:left="420"/>
        <w:rPr>
          <w:rFonts w:asciiTheme="majorEastAsia" w:eastAsiaTheme="majorEastAsia" w:hAnsiTheme="majorEastAsia"/>
        </w:rPr>
      </w:pPr>
    </w:p>
    <w:p w14:paraId="172DEE24" w14:textId="77EFA459" w:rsidR="0085023C" w:rsidRPr="005D1869" w:rsidRDefault="00D6168C" w:rsidP="00905CE8">
      <w:pPr>
        <w:pStyle w:val="a3"/>
        <w:ind w:leftChars="0" w:left="420"/>
        <w:rPr>
          <w:rFonts w:asciiTheme="majorEastAsia" w:eastAsiaTheme="majorEastAsia" w:hAnsiTheme="majorEastAsia"/>
        </w:rPr>
      </w:pPr>
      <w:r>
        <w:rPr>
          <w:rFonts w:asciiTheme="majorEastAsia" w:eastAsiaTheme="majorEastAsia" w:hAnsiTheme="majorEastAsia" w:hint="eastAsia"/>
        </w:rPr>
        <w:lastRenderedPageBreak/>
        <w:t>２）</w:t>
      </w:r>
      <w:r w:rsidR="0085023C" w:rsidRPr="005D1869">
        <w:rPr>
          <w:rFonts w:asciiTheme="majorEastAsia" w:eastAsiaTheme="majorEastAsia" w:hAnsiTheme="majorEastAsia" w:hint="eastAsia"/>
        </w:rPr>
        <w:t>国内外からの視察者を受入れ</w:t>
      </w:r>
    </w:p>
    <w:p w14:paraId="5815A03C" w14:textId="7C3832F9" w:rsidR="0085023C" w:rsidRDefault="0085023C" w:rsidP="0085023C">
      <w:pPr>
        <w:pStyle w:val="a3"/>
        <w:ind w:leftChars="0" w:left="420" w:firstLineChars="181" w:firstLine="398"/>
      </w:pPr>
      <w:r w:rsidRPr="007067A0">
        <w:rPr>
          <w:rFonts w:hint="eastAsia"/>
        </w:rPr>
        <w:t>技術移転に資する視察者を受</w:t>
      </w:r>
      <w:r w:rsidR="00211AD5">
        <w:rPr>
          <w:rFonts w:hint="eastAsia"/>
        </w:rPr>
        <w:t>け</w:t>
      </w:r>
      <w:r w:rsidRPr="007067A0">
        <w:rPr>
          <w:rFonts w:hint="eastAsia"/>
        </w:rPr>
        <w:t>入れ、環境産業の発展に貢献</w:t>
      </w:r>
      <w:r>
        <w:rPr>
          <w:rFonts w:hint="eastAsia"/>
        </w:rPr>
        <w:t>することが適当である。</w:t>
      </w:r>
    </w:p>
    <w:p w14:paraId="3A1FEC22" w14:textId="77777777" w:rsidR="00D6168C" w:rsidRDefault="00D6168C" w:rsidP="0085023C">
      <w:pPr>
        <w:pStyle w:val="a3"/>
        <w:ind w:leftChars="0" w:left="420" w:firstLineChars="181" w:firstLine="398"/>
      </w:pPr>
    </w:p>
    <w:p w14:paraId="50B110BC" w14:textId="5E4F78E4" w:rsidR="0085023C" w:rsidRPr="005D1869" w:rsidRDefault="00D6168C" w:rsidP="00905CE8">
      <w:pPr>
        <w:pStyle w:val="a3"/>
        <w:ind w:leftChars="0" w:left="420"/>
        <w:rPr>
          <w:rFonts w:asciiTheme="majorEastAsia" w:eastAsiaTheme="majorEastAsia" w:hAnsiTheme="majorEastAsia"/>
        </w:rPr>
      </w:pPr>
      <w:r>
        <w:rPr>
          <w:rFonts w:asciiTheme="majorEastAsia" w:eastAsiaTheme="majorEastAsia" w:hAnsiTheme="majorEastAsia" w:hint="eastAsia"/>
        </w:rPr>
        <w:t>３）</w:t>
      </w:r>
      <w:r w:rsidR="0085023C">
        <w:rPr>
          <w:rFonts w:asciiTheme="majorEastAsia" w:eastAsiaTheme="majorEastAsia" w:hAnsiTheme="majorEastAsia" w:hint="eastAsia"/>
        </w:rPr>
        <w:t>ホームページや</w:t>
      </w:r>
      <w:r w:rsidR="0085023C" w:rsidRPr="005D1869">
        <w:rPr>
          <w:rFonts w:asciiTheme="majorEastAsia" w:eastAsiaTheme="majorEastAsia" w:hAnsiTheme="majorEastAsia" w:hint="eastAsia"/>
        </w:rPr>
        <w:t>パンフレットでの情報発信</w:t>
      </w:r>
    </w:p>
    <w:p w14:paraId="33DBEE90" w14:textId="77777777" w:rsidR="0085023C" w:rsidRPr="00006F36" w:rsidRDefault="0085023C" w:rsidP="0085023C">
      <w:pPr>
        <w:ind w:leftChars="257" w:left="565" w:firstLineChars="100" w:firstLine="220"/>
        <w:rPr>
          <w:rFonts w:asciiTheme="minorEastAsia" w:hAnsiTheme="minorEastAsia"/>
        </w:rPr>
      </w:pPr>
      <w:r w:rsidRPr="007067A0">
        <w:rPr>
          <w:rFonts w:hint="eastAsia"/>
        </w:rPr>
        <w:t>事業内容だけでなく、</w:t>
      </w:r>
      <w:r>
        <w:rPr>
          <w:rFonts w:hint="eastAsia"/>
        </w:rPr>
        <w:t>管理</w:t>
      </w:r>
      <w:r w:rsidRPr="007067A0">
        <w:rPr>
          <w:rFonts w:hint="eastAsia"/>
        </w:rPr>
        <w:t>指標に係る実績等も含め、積極的</w:t>
      </w:r>
      <w:r>
        <w:rPr>
          <w:rFonts w:hint="eastAsia"/>
        </w:rPr>
        <w:t>かつ</w:t>
      </w:r>
      <w:r w:rsidRPr="007067A0">
        <w:rPr>
          <w:rFonts w:hint="eastAsia"/>
        </w:rPr>
        <w:t>継続的に府</w:t>
      </w:r>
      <w:r>
        <w:rPr>
          <w:rFonts w:asciiTheme="minorEastAsia" w:hAnsiTheme="minorEastAsia" w:hint="eastAsia"/>
        </w:rPr>
        <w:t>ＨＰにて</w:t>
      </w:r>
      <w:r w:rsidRPr="00006F36">
        <w:rPr>
          <w:rFonts w:asciiTheme="minorEastAsia" w:hAnsiTheme="minorEastAsia" w:hint="eastAsia"/>
        </w:rPr>
        <w:t>情報を発信する</w:t>
      </w:r>
      <w:r>
        <w:rPr>
          <w:rFonts w:asciiTheme="minorEastAsia" w:hAnsiTheme="minorEastAsia" w:hint="eastAsia"/>
        </w:rPr>
        <w:t>ことが適当である</w:t>
      </w:r>
      <w:r w:rsidRPr="00006F36">
        <w:rPr>
          <w:rFonts w:asciiTheme="minorEastAsia" w:hAnsiTheme="minorEastAsia" w:hint="eastAsia"/>
        </w:rPr>
        <w:t>。</w:t>
      </w:r>
    </w:p>
    <w:p w14:paraId="175BE43B" w14:textId="77777777" w:rsidR="0085023C" w:rsidRDefault="0085023C" w:rsidP="0085023C"/>
    <w:p w14:paraId="3B4F5DB6" w14:textId="77777777" w:rsidR="0085023C" w:rsidRDefault="0085023C" w:rsidP="0085023C">
      <w:pPr>
        <w:pStyle w:val="2"/>
        <w:numPr>
          <w:ilvl w:val="0"/>
          <w:numId w:val="13"/>
        </w:numPr>
      </w:pPr>
      <w:bookmarkStart w:id="52" w:name="_Toc152750837"/>
      <w:r>
        <w:rPr>
          <w:rFonts w:hint="eastAsia"/>
        </w:rPr>
        <w:t>その他</w:t>
      </w:r>
      <w:bookmarkEnd w:id="52"/>
    </w:p>
    <w:p w14:paraId="6ECAE462" w14:textId="7BBE203D" w:rsidR="0085023C" w:rsidRDefault="0085023C" w:rsidP="0085023C">
      <w:pPr>
        <w:ind w:leftChars="129" w:left="284"/>
      </w:pPr>
      <w:r>
        <w:rPr>
          <w:rFonts w:hint="eastAsia"/>
        </w:rPr>
        <w:t xml:space="preserve">　</w:t>
      </w:r>
      <w:r w:rsidRPr="005D1869">
        <w:rPr>
          <w:rFonts w:hint="eastAsia"/>
        </w:rPr>
        <w:t>地域循環共生圏</w:t>
      </w:r>
      <w:r>
        <w:rPr>
          <w:rFonts w:hint="eastAsia"/>
        </w:rPr>
        <w:t>の創造という視点も重要であることから、大阪府内（特に堺市内）で発生する廃棄物を地域資源として活用するために、府が府内市町村や排出事業者等と連携するなどし、事業者への廃棄物</w:t>
      </w:r>
      <w:r w:rsidRPr="008F7171">
        <w:rPr>
          <w:rFonts w:hint="eastAsia"/>
        </w:rPr>
        <w:t>調達</w:t>
      </w:r>
      <w:r>
        <w:rPr>
          <w:rFonts w:hint="eastAsia"/>
        </w:rPr>
        <w:t>等</w:t>
      </w:r>
      <w:r w:rsidRPr="008F7171">
        <w:rPr>
          <w:rFonts w:hint="eastAsia"/>
        </w:rPr>
        <w:t>の</w:t>
      </w:r>
      <w:r>
        <w:rPr>
          <w:rFonts w:hint="eastAsia"/>
        </w:rPr>
        <w:t>事業継続に係る支援を</w:t>
      </w:r>
      <w:r w:rsidR="001E7CDE">
        <w:rPr>
          <w:rFonts w:hint="eastAsia"/>
        </w:rPr>
        <w:t>行う</w:t>
      </w:r>
      <w:r>
        <w:rPr>
          <w:rFonts w:hint="eastAsia"/>
        </w:rPr>
        <w:t>ことが適当である。</w:t>
      </w:r>
    </w:p>
    <w:p w14:paraId="78A87890" w14:textId="20FD7A31" w:rsidR="0085023C" w:rsidRDefault="0085023C" w:rsidP="0085023C">
      <w:pPr>
        <w:ind w:leftChars="129" w:left="284"/>
      </w:pPr>
      <w:r>
        <w:rPr>
          <w:rFonts w:hint="eastAsia"/>
        </w:rPr>
        <w:t xml:space="preserve">　なお、販売の促進においては、</w:t>
      </w:r>
      <w:r w:rsidR="005311CB" w:rsidRPr="003E74A8">
        <w:rPr>
          <w:rFonts w:asciiTheme="minorEastAsia" w:hAnsiTheme="minorEastAsia"/>
        </w:rPr>
        <w:t>2004</w:t>
      </w:r>
      <w:r w:rsidR="005311CB">
        <w:rPr>
          <w:rFonts w:hint="eastAsia"/>
        </w:rPr>
        <w:t>年より</w:t>
      </w:r>
      <w:r w:rsidR="00D446B4">
        <w:rPr>
          <w:rFonts w:hint="eastAsia"/>
        </w:rPr>
        <w:t>「</w:t>
      </w:r>
      <w:r>
        <w:rPr>
          <w:rFonts w:hint="eastAsia"/>
        </w:rPr>
        <w:t>大阪府リサイクル認定製品制度」を設けている。</w:t>
      </w:r>
    </w:p>
    <w:p w14:paraId="4F01344B" w14:textId="23017640" w:rsidR="00217FB2" w:rsidRPr="008F7171" w:rsidRDefault="00217FB2" w:rsidP="0085023C">
      <w:pPr>
        <w:ind w:leftChars="129" w:left="284"/>
      </w:pPr>
      <w:r>
        <w:rPr>
          <w:rFonts w:hint="eastAsia"/>
          <w:noProof/>
        </w:rPr>
        <mc:AlternateContent>
          <mc:Choice Requires="wps">
            <w:drawing>
              <wp:anchor distT="0" distB="0" distL="114300" distR="114300" simplePos="0" relativeHeight="251828224" behindDoc="0" locked="0" layoutInCell="1" allowOverlap="1" wp14:anchorId="1465006A" wp14:editId="4D4EC25A">
                <wp:simplePos x="0" y="0"/>
                <wp:positionH relativeFrom="margin">
                  <wp:align>right</wp:align>
                </wp:positionH>
                <wp:positionV relativeFrom="paragraph">
                  <wp:posOffset>137160</wp:posOffset>
                </wp:positionV>
                <wp:extent cx="5243830" cy="1212215"/>
                <wp:effectExtent l="0" t="0" r="13970" b="26035"/>
                <wp:wrapSquare wrapText="bothSides"/>
                <wp:docPr id="2241" name="テキスト ボックス 2241"/>
                <wp:cNvGraphicFramePr/>
                <a:graphic xmlns:a="http://schemas.openxmlformats.org/drawingml/2006/main">
                  <a:graphicData uri="http://schemas.microsoft.com/office/word/2010/wordprocessingShape">
                    <wps:wsp>
                      <wps:cNvSpPr txBox="1"/>
                      <wps:spPr>
                        <a:xfrm>
                          <a:off x="0" y="0"/>
                          <a:ext cx="5243830" cy="1212215"/>
                        </a:xfrm>
                        <a:prstGeom prst="rect">
                          <a:avLst/>
                        </a:prstGeom>
                        <a:solidFill>
                          <a:schemeClr val="lt1"/>
                        </a:solidFill>
                        <a:ln w="6350">
                          <a:solidFill>
                            <a:prstClr val="black"/>
                          </a:solidFill>
                          <a:prstDash val="dash"/>
                        </a:ln>
                      </wps:spPr>
                      <wps:txbx>
                        <w:txbxContent>
                          <w:p w14:paraId="7048E37B" w14:textId="77777777" w:rsidR="00217FB2" w:rsidRDefault="00217FB2" w:rsidP="00905CE8">
                            <w:pPr>
                              <w:jc w:val="center"/>
                            </w:pPr>
                            <w:r>
                              <w:rPr>
                                <w:rFonts w:hint="eastAsia"/>
                              </w:rPr>
                              <w:t>－　地域循環共生圏　－</w:t>
                            </w:r>
                          </w:p>
                          <w:p w14:paraId="3E4E0421" w14:textId="5B3C3090" w:rsidR="00217FB2" w:rsidRPr="00006F36" w:rsidRDefault="00217FB2" w:rsidP="00217FB2">
                            <w:pPr>
                              <w:rPr>
                                <w:rFonts w:asciiTheme="minorEastAsia" w:hAnsiTheme="minorEastAsia"/>
                              </w:rPr>
                            </w:pPr>
                            <w:r>
                              <w:rPr>
                                <w:rFonts w:hint="eastAsia"/>
                              </w:rPr>
                              <w:t>地域資源を活用して環境・経済・社会を良くしていく事業</w:t>
                            </w:r>
                            <w:r>
                              <w:rPr>
                                <w:rFonts w:hint="eastAsia"/>
                              </w:rPr>
                              <w:t xml:space="preserve"> </w:t>
                            </w:r>
                            <w:r>
                              <w:rPr>
                                <w:rFonts w:hint="eastAsia"/>
                              </w:rPr>
                              <w:t>（ローカルＳＤＧｓ事業）を生み出し続けることで地域課題を解決し続け、自立した地域をつくるとともに、地域の個性を活かして地域同士が支え合うネットワークを形成する「自立・分散型社会」を示す考え方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65006A" id="テキスト ボックス 2241" o:spid="_x0000_s1093" type="#_x0000_t202" style="position:absolute;left:0;text-align:left;margin-left:361.7pt;margin-top:10.8pt;width:412.9pt;height:95.45pt;z-index:251828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" fillcolor="white [3201]" strokeweight=".5pt">
                <v:stroke dashstyle="dash"/>
                <v:textbox>
                  <w:txbxContent>
                    <w:p w14:paraId="7048E37B" w14:textId="77777777" w:rsidR="00217FB2" w:rsidRDefault="00217FB2" w:rsidP="00905CE8">
                      <w:pPr>
                        <w:jc w:val="center"/>
                      </w:pPr>
                      <w:r>
                        <w:rPr>
                          <w:rFonts w:hint="eastAsia"/>
                        </w:rPr>
                        <w:t>－　地域循環共生圏　－</w:t>
                      </w:r>
                    </w:p>
                    <w:p w14:paraId="3E4E0421" w14:textId="5B3C3090" w:rsidR="00217FB2" w:rsidRPr="00006F36" w:rsidRDefault="00217FB2" w:rsidP="00217FB2">
                      <w:pPr>
                        <w:rPr>
                          <w:rFonts w:asciiTheme="minorEastAsia" w:hAnsiTheme="minorEastAsia"/>
                        </w:rPr>
                      </w:pPr>
                      <w:r>
                        <w:rPr>
                          <w:rFonts w:hint="eastAsia"/>
                        </w:rPr>
                        <w:t>地域資源を活用して環境・経済・社会を良くしていく事業</w:t>
                      </w:r>
                      <w:r>
                        <w:rPr>
                          <w:rFonts w:hint="eastAsia"/>
                        </w:rPr>
                        <w:t xml:space="preserve"> </w:t>
                      </w:r>
                      <w:r>
                        <w:rPr>
                          <w:rFonts w:hint="eastAsia"/>
                        </w:rPr>
                        <w:t>（ローカルＳＤＧｓ事業）を生み出し続けることで地域課題を解決し続け、自立した地域をつくるとともに、地域の個性を活かして地域同士が支え合うネットワークを形成する「自立・分散型社会」を示す考え方である。</w:t>
                      </w:r>
                    </w:p>
                  </w:txbxContent>
                </v:textbox>
                <w10:wrap type="square" anchorx="margin"/>
              </v:shape>
            </w:pict>
          </mc:Fallback>
        </mc:AlternateContent>
      </w:r>
    </w:p>
    <w:p w14:paraId="72261AFB" w14:textId="5F1392C4" w:rsidR="0085023C" w:rsidRPr="00500F2F" w:rsidRDefault="0085023C" w:rsidP="0085023C">
      <w:pPr>
        <w:ind w:leftChars="129" w:left="284" w:firstLineChars="100" w:firstLine="220"/>
      </w:pPr>
      <w:r>
        <w:rPr>
          <w:rFonts w:hint="eastAsia"/>
        </w:rPr>
        <w:t xml:space="preserve">　</w:t>
      </w:r>
    </w:p>
    <w:p w14:paraId="353C6C97" w14:textId="5229A00C" w:rsidR="0085023C" w:rsidRDefault="0085023C">
      <w:pPr>
        <w:widowControl/>
        <w:jc w:val="left"/>
      </w:pPr>
      <w:r>
        <w:br w:type="page"/>
      </w:r>
    </w:p>
    <w:p w14:paraId="1A6A3773" w14:textId="77777777" w:rsidR="002677ED" w:rsidRDefault="002677ED" w:rsidP="0085023C">
      <w:pPr>
        <w:pStyle w:val="1"/>
        <w:sectPr w:rsidR="002677ED" w:rsidSect="00F65E7B">
          <w:pgSz w:w="11906" w:h="16838" w:code="9"/>
          <w:pgMar w:top="1134" w:right="1418" w:bottom="1134" w:left="1418" w:header="851" w:footer="284" w:gutter="0"/>
          <w:cols w:space="425"/>
          <w:docGrid w:type="lines" w:linePitch="355" w:charSpace="-1858"/>
        </w:sectPr>
      </w:pPr>
    </w:p>
    <w:p w14:paraId="7EB9D090" w14:textId="55904314" w:rsidR="0085023C" w:rsidRPr="00BA191D" w:rsidRDefault="0085023C" w:rsidP="0085023C">
      <w:pPr>
        <w:pStyle w:val="1"/>
      </w:pPr>
      <w:bookmarkStart w:id="53" w:name="_Toc152750838"/>
      <w:r w:rsidRPr="00BA191D">
        <w:rPr>
          <w:rFonts w:hint="eastAsia"/>
        </w:rPr>
        <w:lastRenderedPageBreak/>
        <w:t>参考資料</w:t>
      </w:r>
      <w:bookmarkEnd w:id="53"/>
    </w:p>
    <w:p w14:paraId="398329D6" w14:textId="77777777" w:rsidR="0085023C" w:rsidRPr="003E74A8" w:rsidRDefault="0085023C" w:rsidP="0085023C">
      <w:pPr>
        <w:pStyle w:val="2"/>
        <w:numPr>
          <w:ilvl w:val="0"/>
          <w:numId w:val="7"/>
        </w:numPr>
        <w:rPr>
          <w:rFonts w:asciiTheme="majorEastAsia" w:hAnsiTheme="majorEastAsia"/>
        </w:rPr>
      </w:pPr>
      <w:bookmarkStart w:id="54" w:name="_Toc152750839"/>
      <w:r w:rsidRPr="003E74A8">
        <w:rPr>
          <w:rFonts w:asciiTheme="majorEastAsia" w:hAnsiTheme="majorEastAsia" w:hint="eastAsia"/>
        </w:rPr>
        <w:t>各事業者の取組内容</w:t>
      </w:r>
      <w:bookmarkEnd w:id="54"/>
    </w:p>
    <w:tbl>
      <w:tblPr>
        <w:tblStyle w:val="a8"/>
        <w:tblW w:w="9766" w:type="dxa"/>
        <w:tblLook w:val="04A0" w:firstRow="1" w:lastRow="0" w:firstColumn="1" w:lastColumn="0" w:noHBand="0" w:noVBand="1"/>
      </w:tblPr>
      <w:tblGrid>
        <w:gridCol w:w="1336"/>
        <w:gridCol w:w="8430"/>
      </w:tblGrid>
      <w:tr w:rsidR="0085023C" w:rsidRPr="007229E5" w14:paraId="37CACA7E" w14:textId="77777777" w:rsidTr="00905CE8">
        <w:tc>
          <w:tcPr>
            <w:tcW w:w="9766" w:type="dxa"/>
            <w:gridSpan w:val="2"/>
            <w:tcBorders>
              <w:top w:val="single" w:sz="12" w:space="0" w:color="auto"/>
              <w:left w:val="single" w:sz="12" w:space="0" w:color="auto"/>
              <w:bottom w:val="double" w:sz="4" w:space="0" w:color="auto"/>
              <w:right w:val="single" w:sz="12" w:space="0" w:color="auto"/>
            </w:tcBorders>
            <w:shd w:val="clear" w:color="auto" w:fill="365F91" w:themeFill="accent1" w:themeFillShade="BF"/>
            <w:vAlign w:val="center"/>
          </w:tcPr>
          <w:p w14:paraId="77E8C497"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color w:val="FFFFFF" w:themeColor="background1"/>
                <w:sz w:val="21"/>
                <w:szCs w:val="21"/>
              </w:rPr>
              <w:t>①亜臨界水反応による廃棄物再資源化事業</w:t>
            </w:r>
          </w:p>
        </w:tc>
      </w:tr>
      <w:tr w:rsidR="0085023C" w:rsidRPr="007229E5" w14:paraId="3A0D0A10" w14:textId="77777777" w:rsidTr="00905CE8">
        <w:tc>
          <w:tcPr>
            <w:tcW w:w="1336" w:type="dxa"/>
            <w:tcBorders>
              <w:top w:val="double" w:sz="4" w:space="0" w:color="auto"/>
              <w:left w:val="single" w:sz="12" w:space="0" w:color="auto"/>
            </w:tcBorders>
            <w:shd w:val="clear" w:color="auto" w:fill="B8CCE4" w:themeFill="accent1" w:themeFillTint="66"/>
            <w:vAlign w:val="center"/>
          </w:tcPr>
          <w:p w14:paraId="79C72481"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事業概要</w:t>
            </w:r>
          </w:p>
        </w:tc>
        <w:tc>
          <w:tcPr>
            <w:tcW w:w="8430" w:type="dxa"/>
            <w:tcBorders>
              <w:top w:val="double" w:sz="4" w:space="0" w:color="auto"/>
              <w:right w:val="single" w:sz="12" w:space="0" w:color="auto"/>
            </w:tcBorders>
          </w:tcPr>
          <w:p w14:paraId="67D055CF" w14:textId="77777777" w:rsidR="0085023C" w:rsidRPr="00077BD6" w:rsidRDefault="0085023C" w:rsidP="00B11457">
            <w:pPr>
              <w:ind w:left="210" w:hangingChars="100" w:hanging="21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・亜臨界水を用いて廃白土やソーダ油滓を混合しながら反応させ、油脂成分を脂肪酸とグリセリンに加水分解</w:t>
            </w:r>
          </w:p>
          <w:p w14:paraId="3E78C43C" w14:textId="2111639B" w:rsidR="0085023C" w:rsidRPr="00077BD6" w:rsidRDefault="0085023C" w:rsidP="00B11457">
            <w:pPr>
              <w:ind w:left="210" w:hangingChars="100" w:hanging="21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・分解物は</w:t>
            </w:r>
            <w:r w:rsidR="00A75BC7">
              <w:rPr>
                <w:rFonts w:ascii="ＭＳ ゴシック" w:eastAsia="ＭＳ ゴシック" w:hAnsi="ＭＳ ゴシック" w:hint="eastAsia"/>
                <w:sz w:val="21"/>
                <w:szCs w:val="21"/>
              </w:rPr>
              <w:t>同社</w:t>
            </w:r>
            <w:r w:rsidRPr="00077BD6">
              <w:rPr>
                <w:rFonts w:ascii="ＭＳ ゴシック" w:eastAsia="ＭＳ ゴシック" w:hAnsi="ＭＳ ゴシック" w:hint="eastAsia"/>
                <w:sz w:val="21"/>
                <w:szCs w:val="21"/>
              </w:rPr>
              <w:t>の既存事業であるセメント焼成用補助燃料製造における原料として利用</w:t>
            </w:r>
          </w:p>
        </w:tc>
      </w:tr>
      <w:tr w:rsidR="0085023C" w:rsidRPr="007229E5" w14:paraId="1F9C3987" w14:textId="77777777" w:rsidTr="00905CE8">
        <w:tc>
          <w:tcPr>
            <w:tcW w:w="1336" w:type="dxa"/>
            <w:tcBorders>
              <w:left w:val="single" w:sz="12" w:space="0" w:color="auto"/>
            </w:tcBorders>
            <w:shd w:val="clear" w:color="auto" w:fill="B8CCE4" w:themeFill="accent1" w:themeFillTint="66"/>
            <w:vAlign w:val="center"/>
          </w:tcPr>
          <w:p w14:paraId="2147E09B"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事業主体</w:t>
            </w:r>
          </w:p>
        </w:tc>
        <w:tc>
          <w:tcPr>
            <w:tcW w:w="8430" w:type="dxa"/>
            <w:tcBorders>
              <w:right w:val="single" w:sz="12" w:space="0" w:color="auto"/>
            </w:tcBorders>
          </w:tcPr>
          <w:p w14:paraId="5D805726"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株式会社レックスＲＦ（近畿環境興産株式会社より名称変更）</w:t>
            </w:r>
          </w:p>
        </w:tc>
      </w:tr>
      <w:tr w:rsidR="0085023C" w:rsidRPr="007229E5" w14:paraId="4788D7EB" w14:textId="77777777" w:rsidTr="00905CE8">
        <w:tc>
          <w:tcPr>
            <w:tcW w:w="1336" w:type="dxa"/>
            <w:tcBorders>
              <w:left w:val="single" w:sz="12" w:space="0" w:color="auto"/>
            </w:tcBorders>
            <w:shd w:val="clear" w:color="auto" w:fill="B8CCE4" w:themeFill="accent1" w:themeFillTint="66"/>
            <w:vAlign w:val="center"/>
          </w:tcPr>
          <w:p w14:paraId="4757B906"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立地場所</w:t>
            </w:r>
          </w:p>
        </w:tc>
        <w:tc>
          <w:tcPr>
            <w:tcW w:w="8430" w:type="dxa"/>
            <w:tcBorders>
              <w:right w:val="single" w:sz="12" w:space="0" w:color="auto"/>
            </w:tcBorders>
          </w:tcPr>
          <w:p w14:paraId="0B61F1E0"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堺市築港新町（堺第７－３区内）</w:t>
            </w:r>
          </w:p>
        </w:tc>
      </w:tr>
      <w:tr w:rsidR="0085023C" w:rsidRPr="007229E5" w14:paraId="599F0548" w14:textId="77777777" w:rsidTr="00905CE8">
        <w:tc>
          <w:tcPr>
            <w:tcW w:w="1336" w:type="dxa"/>
            <w:tcBorders>
              <w:left w:val="single" w:sz="12" w:space="0" w:color="auto"/>
            </w:tcBorders>
            <w:shd w:val="clear" w:color="auto" w:fill="B8CCE4" w:themeFill="accent1" w:themeFillTint="66"/>
            <w:vAlign w:val="center"/>
          </w:tcPr>
          <w:p w14:paraId="67D03F64"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敷地面積</w:t>
            </w:r>
          </w:p>
        </w:tc>
        <w:tc>
          <w:tcPr>
            <w:tcW w:w="8430" w:type="dxa"/>
            <w:tcBorders>
              <w:right w:val="single" w:sz="12" w:space="0" w:color="auto"/>
            </w:tcBorders>
          </w:tcPr>
          <w:p w14:paraId="3B1CC42F" w14:textId="6E82CA6C"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約</w:t>
            </w:r>
            <w:r w:rsidR="00D41013">
              <w:rPr>
                <w:rFonts w:ascii="ＭＳ ゴシック" w:eastAsia="ＭＳ ゴシック" w:hAnsi="ＭＳ ゴシック" w:hint="eastAsia"/>
                <w:sz w:val="21"/>
                <w:szCs w:val="21"/>
              </w:rPr>
              <w:t>1</w:t>
            </w:r>
            <w:r w:rsidR="00D41013">
              <w:rPr>
                <w:rFonts w:ascii="ＭＳ ゴシック" w:eastAsia="ＭＳ ゴシック" w:hAnsi="ＭＳ ゴシック"/>
                <w:sz w:val="21"/>
                <w:szCs w:val="21"/>
              </w:rPr>
              <w:t>0</w:t>
            </w:r>
            <w:r w:rsidR="00255D83">
              <w:rPr>
                <w:rFonts w:ascii="ＭＳ ゴシック" w:eastAsia="ＭＳ ゴシック" w:hAnsi="ＭＳ ゴシック" w:hint="eastAsia"/>
                <w:sz w:val="21"/>
                <w:szCs w:val="21"/>
              </w:rPr>
              <w:t>,</w:t>
            </w:r>
            <w:r w:rsidR="00D41013">
              <w:rPr>
                <w:rFonts w:ascii="ＭＳ ゴシック" w:eastAsia="ＭＳ ゴシック" w:hAnsi="ＭＳ ゴシック" w:hint="eastAsia"/>
                <w:sz w:val="21"/>
                <w:szCs w:val="21"/>
              </w:rPr>
              <w:t>0</w:t>
            </w:r>
            <w:r w:rsidR="00D41013">
              <w:rPr>
                <w:rFonts w:ascii="ＭＳ ゴシック" w:eastAsia="ＭＳ ゴシック" w:hAnsi="ＭＳ ゴシック"/>
                <w:sz w:val="21"/>
                <w:szCs w:val="21"/>
              </w:rPr>
              <w:t>00</w:t>
            </w:r>
            <w:r w:rsidRPr="00077BD6">
              <w:rPr>
                <w:rFonts w:ascii="ＭＳ ゴシック" w:eastAsia="ＭＳ ゴシック" w:hAnsi="ＭＳ ゴシック" w:hint="eastAsia"/>
                <w:sz w:val="21"/>
                <w:szCs w:val="21"/>
              </w:rPr>
              <w:t>㎡</w:t>
            </w:r>
          </w:p>
        </w:tc>
      </w:tr>
      <w:tr w:rsidR="0085023C" w:rsidRPr="007229E5" w14:paraId="0283730D" w14:textId="77777777" w:rsidTr="00905CE8">
        <w:tc>
          <w:tcPr>
            <w:tcW w:w="1336" w:type="dxa"/>
            <w:tcBorders>
              <w:left w:val="single" w:sz="12" w:space="0" w:color="auto"/>
            </w:tcBorders>
            <w:shd w:val="clear" w:color="auto" w:fill="B8CCE4" w:themeFill="accent1" w:themeFillTint="66"/>
            <w:vAlign w:val="center"/>
          </w:tcPr>
          <w:p w14:paraId="449A7C90"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対象廃棄物</w:t>
            </w:r>
          </w:p>
        </w:tc>
        <w:tc>
          <w:tcPr>
            <w:tcW w:w="8430" w:type="dxa"/>
            <w:tcBorders>
              <w:right w:val="single" w:sz="12" w:space="0" w:color="auto"/>
            </w:tcBorders>
          </w:tcPr>
          <w:p w14:paraId="75A97F3E"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動植物性油脂製造残渣</w:t>
            </w:r>
          </w:p>
        </w:tc>
      </w:tr>
      <w:tr w:rsidR="0085023C" w:rsidRPr="007229E5" w14:paraId="7F7CD967" w14:textId="77777777" w:rsidTr="00905CE8">
        <w:tc>
          <w:tcPr>
            <w:tcW w:w="1336" w:type="dxa"/>
            <w:tcBorders>
              <w:left w:val="single" w:sz="12" w:space="0" w:color="auto"/>
            </w:tcBorders>
            <w:shd w:val="clear" w:color="auto" w:fill="B8CCE4" w:themeFill="accent1" w:themeFillTint="66"/>
            <w:vAlign w:val="center"/>
          </w:tcPr>
          <w:p w14:paraId="07E16137"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処理能力</w:t>
            </w:r>
          </w:p>
        </w:tc>
        <w:tc>
          <w:tcPr>
            <w:tcW w:w="8430" w:type="dxa"/>
            <w:tcBorders>
              <w:right w:val="single" w:sz="12" w:space="0" w:color="auto"/>
            </w:tcBorders>
          </w:tcPr>
          <w:p w14:paraId="6C5B23E4" w14:textId="17128C37" w:rsidR="0085023C" w:rsidRPr="00077BD6" w:rsidRDefault="00255D83" w:rsidP="00B11457">
            <w:pPr>
              <w:rPr>
                <w:rFonts w:ascii="ＭＳ ゴシック" w:eastAsia="ＭＳ ゴシック" w:hAnsi="ＭＳ ゴシック"/>
                <w:sz w:val="21"/>
                <w:szCs w:val="21"/>
              </w:rPr>
            </w:pPr>
            <w:r>
              <w:rPr>
                <w:rFonts w:ascii="ＭＳ ゴシック" w:eastAsia="ＭＳ ゴシック" w:hAnsi="ＭＳ ゴシック" w:hint="eastAsia"/>
                <w:sz w:val="21"/>
                <w:szCs w:val="21"/>
              </w:rPr>
              <w:t>5.3</w:t>
            </w:r>
            <w:r w:rsidR="001E7CDE">
              <w:rPr>
                <w:rFonts w:ascii="ＭＳ ゴシック" w:eastAsia="ＭＳ ゴシック" w:hAnsi="ＭＳ ゴシック" w:hint="eastAsia"/>
                <w:sz w:val="21"/>
                <w:szCs w:val="21"/>
              </w:rPr>
              <w:t>トン</w:t>
            </w:r>
            <w:r w:rsidR="0085023C" w:rsidRPr="00077BD6">
              <w:rPr>
                <w:rFonts w:ascii="ＭＳ ゴシック" w:eastAsia="ＭＳ ゴシック" w:hAnsi="ＭＳ ゴシック"/>
                <w:sz w:val="21"/>
                <w:szCs w:val="21"/>
              </w:rPr>
              <w:t>/日（</w:t>
            </w:r>
            <w:r>
              <w:rPr>
                <w:rFonts w:ascii="ＭＳ ゴシック" w:eastAsia="ＭＳ ゴシック" w:hAnsi="ＭＳ ゴシック" w:hint="eastAsia"/>
                <w:sz w:val="21"/>
                <w:szCs w:val="21"/>
              </w:rPr>
              <w:t>5.3</w:t>
            </w:r>
            <w:r w:rsidR="0085023C" w:rsidRPr="00077BD6">
              <w:rPr>
                <w:rFonts w:ascii="ＭＳ ゴシック" w:eastAsia="ＭＳ ゴシック" w:hAnsi="ＭＳ ゴシック"/>
                <w:sz w:val="21"/>
                <w:szCs w:val="21"/>
              </w:rPr>
              <w:t>m</w:t>
            </w:r>
            <w:r w:rsidR="0085023C" w:rsidRPr="00077BD6">
              <w:rPr>
                <w:rFonts w:ascii="ＭＳ ゴシック" w:eastAsia="ＭＳ ゴシック" w:hAnsi="ＭＳ ゴシック"/>
                <w:sz w:val="21"/>
                <w:szCs w:val="21"/>
                <w:vertAlign w:val="superscript"/>
              </w:rPr>
              <w:t>3</w:t>
            </w:r>
            <w:r w:rsidR="0085023C" w:rsidRPr="00077BD6">
              <w:rPr>
                <w:rFonts w:ascii="ＭＳ ゴシック" w:eastAsia="ＭＳ ゴシック" w:hAnsi="ＭＳ ゴシック"/>
                <w:sz w:val="21"/>
                <w:szCs w:val="21"/>
              </w:rPr>
              <w:t>/日）</w:t>
            </w:r>
          </w:p>
        </w:tc>
      </w:tr>
      <w:tr w:rsidR="0085023C" w:rsidRPr="007229E5" w14:paraId="21CA80F7" w14:textId="77777777" w:rsidTr="00905CE8">
        <w:tc>
          <w:tcPr>
            <w:tcW w:w="1336" w:type="dxa"/>
            <w:tcBorders>
              <w:left w:val="single" w:sz="12" w:space="0" w:color="auto"/>
            </w:tcBorders>
            <w:shd w:val="clear" w:color="auto" w:fill="B8CCE4" w:themeFill="accent1" w:themeFillTint="66"/>
            <w:vAlign w:val="center"/>
          </w:tcPr>
          <w:p w14:paraId="73AD3196"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リサイクル製品とその用途</w:t>
            </w:r>
          </w:p>
        </w:tc>
        <w:tc>
          <w:tcPr>
            <w:tcW w:w="8430" w:type="dxa"/>
            <w:tcBorders>
              <w:right w:val="single" w:sz="12" w:space="0" w:color="auto"/>
            </w:tcBorders>
            <w:vAlign w:val="center"/>
          </w:tcPr>
          <w:p w14:paraId="56543A5B"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・脂肪酸：セメント焼成用補助燃料原料</w:t>
            </w:r>
          </w:p>
          <w:p w14:paraId="784FA06D"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・粗グリセリン：工業原料</w:t>
            </w:r>
          </w:p>
        </w:tc>
      </w:tr>
      <w:tr w:rsidR="0085023C" w:rsidRPr="007229E5" w14:paraId="72B554A1" w14:textId="77777777" w:rsidTr="00905CE8">
        <w:tc>
          <w:tcPr>
            <w:tcW w:w="1336" w:type="dxa"/>
            <w:tcBorders>
              <w:left w:val="single" w:sz="12" w:space="0" w:color="auto"/>
              <w:right w:val="single" w:sz="4" w:space="0" w:color="auto"/>
            </w:tcBorders>
            <w:shd w:val="clear" w:color="auto" w:fill="B8CCE4" w:themeFill="accent1" w:themeFillTint="66"/>
            <w:vAlign w:val="center"/>
          </w:tcPr>
          <w:p w14:paraId="70C257DF"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特徴</w:t>
            </w:r>
          </w:p>
        </w:tc>
        <w:tc>
          <w:tcPr>
            <w:tcW w:w="8430" w:type="dxa"/>
            <w:tcBorders>
              <w:left w:val="single" w:sz="4" w:space="0" w:color="auto"/>
              <w:right w:val="single" w:sz="12" w:space="0" w:color="auto"/>
            </w:tcBorders>
          </w:tcPr>
          <w:p w14:paraId="6AB2058A" w14:textId="3D99CF2E" w:rsidR="0085023C" w:rsidRPr="00077BD6" w:rsidRDefault="0085023C" w:rsidP="00B11457">
            <w:pPr>
              <w:ind w:left="210" w:hangingChars="100" w:hanging="21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・大阪府立大学（現大阪公立大学）において「水を反応場に用いる有機資源循環科学・工学」</w:t>
            </w:r>
            <w:r w:rsidRPr="00077BD6">
              <w:rPr>
                <w:rFonts w:ascii="ＭＳ ゴシック" w:eastAsia="ＭＳ ゴシック" w:hAnsi="ＭＳ ゴシック"/>
                <w:sz w:val="21"/>
                <w:szCs w:val="21"/>
              </w:rPr>
              <w:t>(「</w:t>
            </w:r>
            <w:r w:rsidR="00255D83">
              <w:rPr>
                <w:rFonts w:ascii="ＭＳ ゴシック" w:eastAsia="ＭＳ ゴシック" w:hAnsi="ＭＳ ゴシック" w:hint="eastAsia"/>
                <w:sz w:val="21"/>
                <w:szCs w:val="21"/>
              </w:rPr>
              <w:t>21世紀</w:t>
            </w:r>
            <w:r w:rsidRPr="00077BD6">
              <w:rPr>
                <w:rFonts w:ascii="ＭＳ ゴシック" w:eastAsia="ＭＳ ゴシック" w:hAnsi="ＭＳ ゴシック"/>
                <w:sz w:val="21"/>
                <w:szCs w:val="21"/>
              </w:rPr>
              <w:t>ＣＯＥプログラム」（文部科学省）に採択）として研究が進められ</w:t>
            </w:r>
            <w:r w:rsidRPr="00077BD6">
              <w:rPr>
                <w:rFonts w:ascii="ＭＳ ゴシック" w:eastAsia="ＭＳ ゴシック" w:hAnsi="ＭＳ ゴシック" w:hint="eastAsia"/>
                <w:sz w:val="21"/>
                <w:szCs w:val="21"/>
              </w:rPr>
              <w:t>た技術を用いた事業</w:t>
            </w:r>
          </w:p>
          <w:p w14:paraId="4A8B5EF7" w14:textId="77777777" w:rsidR="0085023C" w:rsidRPr="00077BD6" w:rsidRDefault="0085023C" w:rsidP="00B11457">
            <w:pPr>
              <w:ind w:left="210" w:hangingChars="100" w:hanging="21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・水が亜臨界状態になると、加水分解能力や反応溶媒としての効果が大きくなり、有機物を分解したり、目的物質を抽出したりすることが可能</w:t>
            </w:r>
            <w:r>
              <w:rPr>
                <w:rFonts w:ascii="ＭＳ ゴシック" w:eastAsia="ＭＳ ゴシック" w:hAnsi="ＭＳ ゴシック" w:hint="eastAsia"/>
                <w:sz w:val="21"/>
                <w:szCs w:val="21"/>
              </w:rPr>
              <w:t>であり、</w:t>
            </w:r>
            <w:r w:rsidRPr="00077BD6">
              <w:rPr>
                <w:rFonts w:ascii="ＭＳ ゴシック" w:eastAsia="ＭＳ ゴシック" w:hAnsi="ＭＳ ゴシック" w:hint="eastAsia"/>
                <w:sz w:val="21"/>
                <w:szCs w:val="21"/>
              </w:rPr>
              <w:t>この特性を用いて、主に有機性廃棄物を対象に、アミノ酸や糖類、コラーゲンなどの有用物質を目的対象物として分離・分解し、回収することで高付加価値なリサイクルを実現。</w:t>
            </w:r>
          </w:p>
          <w:p w14:paraId="5FC70FC8" w14:textId="77777777" w:rsidR="0085023C" w:rsidRPr="00077BD6" w:rsidRDefault="0085023C" w:rsidP="00B11457">
            <w:pPr>
              <w:snapToGrid w:val="0"/>
              <w:ind w:leftChars="129" w:left="1904" w:hangingChars="900" w:hanging="1620"/>
              <w:rPr>
                <w:rFonts w:ascii="ＭＳ ゴシック" w:eastAsia="ＭＳ ゴシック" w:hAnsi="ＭＳ ゴシック"/>
                <w:sz w:val="18"/>
                <w:szCs w:val="18"/>
              </w:rPr>
            </w:pPr>
            <w:r w:rsidRPr="00077BD6">
              <w:rPr>
                <w:rFonts w:ascii="ＭＳ ゴシック" w:eastAsia="ＭＳ ゴシック" w:hAnsi="ＭＳ ゴシック" w:hint="eastAsia"/>
                <w:sz w:val="18"/>
                <w:szCs w:val="18"/>
              </w:rPr>
              <w:t>注）亜臨界水反応：水の温度・圧力を</w:t>
            </w:r>
            <w:r w:rsidRPr="00077BD6">
              <w:rPr>
                <w:rFonts w:ascii="ＭＳ ゴシック" w:eastAsia="ＭＳ ゴシック" w:hAnsi="ＭＳ ゴシック"/>
                <w:sz w:val="18"/>
                <w:szCs w:val="18"/>
              </w:rPr>
              <w:t>374℃、22Ｍpa</w:t>
            </w:r>
            <w:r w:rsidRPr="00077BD6">
              <w:rPr>
                <w:rFonts w:ascii="ＭＳ ゴシック" w:eastAsia="ＭＳ ゴシック" w:hAnsi="ＭＳ ゴシック" w:hint="eastAsia"/>
                <w:sz w:val="18"/>
                <w:szCs w:val="18"/>
              </w:rPr>
              <w:t>（臨界点）以上まで上げると、水</w:t>
            </w:r>
            <w:r w:rsidRPr="00077BD6">
              <w:rPr>
                <w:rFonts w:ascii="ＭＳ ゴシック" w:eastAsia="ＭＳ ゴシック" w:hAnsi="ＭＳ ゴシック"/>
                <w:sz w:val="18"/>
                <w:szCs w:val="18"/>
              </w:rPr>
              <w:t>(</w:t>
            </w:r>
            <w:r w:rsidRPr="00077BD6">
              <w:rPr>
                <w:rFonts w:ascii="ＭＳ ゴシック" w:eastAsia="ＭＳ ゴシック" w:hAnsi="ＭＳ ゴシック" w:hint="eastAsia"/>
                <w:sz w:val="18"/>
                <w:szCs w:val="18"/>
              </w:rPr>
              <w:t>液体</w:t>
            </w:r>
            <w:r w:rsidRPr="00077BD6">
              <w:rPr>
                <w:rFonts w:ascii="ＭＳ ゴシック" w:eastAsia="ＭＳ ゴシック" w:hAnsi="ＭＳ ゴシック"/>
                <w:sz w:val="18"/>
                <w:szCs w:val="18"/>
              </w:rPr>
              <w:t>)</w:t>
            </w:r>
            <w:r w:rsidRPr="00077BD6">
              <w:rPr>
                <w:rFonts w:ascii="ＭＳ ゴシック" w:eastAsia="ＭＳ ゴシック" w:hAnsi="ＭＳ ゴシック" w:hint="eastAsia"/>
                <w:sz w:val="18"/>
                <w:szCs w:val="18"/>
              </w:rPr>
              <w:t xml:space="preserve">でも水蒸気（気体）でもない状態となるが、この臨界点よりもやや低い近傍の領域の水（亜臨界水）を用いた反応　</w:t>
            </w:r>
          </w:p>
        </w:tc>
      </w:tr>
      <w:tr w:rsidR="0085023C" w:rsidRPr="007229E5" w14:paraId="1558A0DA" w14:textId="77777777" w:rsidTr="00905CE8">
        <w:tc>
          <w:tcPr>
            <w:tcW w:w="1336" w:type="dxa"/>
            <w:tcBorders>
              <w:left w:val="single" w:sz="12" w:space="0" w:color="auto"/>
              <w:right w:val="single" w:sz="4" w:space="0" w:color="auto"/>
            </w:tcBorders>
            <w:shd w:val="clear" w:color="auto" w:fill="B8CCE4" w:themeFill="accent1" w:themeFillTint="66"/>
            <w:vAlign w:val="center"/>
          </w:tcPr>
          <w:p w14:paraId="317C90B0"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その他</w:t>
            </w:r>
          </w:p>
        </w:tc>
        <w:tc>
          <w:tcPr>
            <w:tcW w:w="8430" w:type="dxa"/>
            <w:tcBorders>
              <w:left w:val="single" w:sz="4" w:space="0" w:color="auto"/>
              <w:right w:val="single" w:sz="12" w:space="0" w:color="auto"/>
            </w:tcBorders>
          </w:tcPr>
          <w:p w14:paraId="12C76E81" w14:textId="77777777" w:rsidR="0085023C" w:rsidRPr="00077BD6" w:rsidRDefault="0085023C" w:rsidP="00B11457">
            <w:pPr>
              <w:rPr>
                <w:rFonts w:ascii="ＭＳ ゴシック" w:eastAsia="ＭＳ ゴシック" w:hAnsi="ＭＳ ゴシック"/>
              </w:rPr>
            </w:pPr>
            <w:r w:rsidRPr="00077BD6">
              <w:rPr>
                <w:rFonts w:ascii="ＭＳ ゴシック" w:eastAsia="ＭＳ ゴシック" w:hAnsi="ＭＳ ゴシック" w:hint="eastAsia"/>
              </w:rPr>
              <w:t>事業費</w:t>
            </w:r>
            <w:r>
              <w:rPr>
                <w:rFonts w:ascii="ＭＳ ゴシック" w:eastAsia="ＭＳ ゴシック" w:hAnsi="ＭＳ ゴシック" w:hint="eastAsia"/>
              </w:rPr>
              <w:t>：</w:t>
            </w:r>
            <w:r w:rsidRPr="00077BD6">
              <w:rPr>
                <w:rFonts w:ascii="ＭＳ ゴシック" w:eastAsia="ＭＳ ゴシック" w:hAnsi="ＭＳ ゴシック" w:hint="eastAsia"/>
              </w:rPr>
              <w:t>約８億円</w:t>
            </w:r>
          </w:p>
          <w:p w14:paraId="07E7180B" w14:textId="77777777" w:rsidR="0085023C" w:rsidRPr="00077BD6" w:rsidRDefault="0085023C" w:rsidP="00B11457">
            <w:pPr>
              <w:rPr>
                <w:rFonts w:ascii="ＭＳ ゴシック" w:eastAsia="ＭＳ ゴシック" w:hAnsi="ＭＳ ゴシック"/>
              </w:rPr>
            </w:pPr>
            <w:r w:rsidRPr="00077BD6">
              <w:rPr>
                <w:rFonts w:ascii="ＭＳ ゴシック" w:eastAsia="ＭＳ ゴシック" w:hAnsi="ＭＳ ゴシック" w:hint="eastAsia"/>
              </w:rPr>
              <w:t>経過</w:t>
            </w:r>
            <w:r>
              <w:rPr>
                <w:rFonts w:ascii="ＭＳ ゴシック" w:eastAsia="ＭＳ ゴシック" w:hAnsi="ＭＳ ゴシック" w:hint="eastAsia"/>
              </w:rPr>
              <w:t>：</w:t>
            </w:r>
            <w:r w:rsidRPr="00077BD6">
              <w:rPr>
                <w:rFonts w:ascii="ＭＳ ゴシック" w:eastAsia="ＭＳ ゴシック" w:hAnsi="ＭＳ ゴシック" w:hint="eastAsia"/>
              </w:rPr>
              <w:t>平成</w:t>
            </w:r>
            <w:r w:rsidRPr="00077BD6">
              <w:rPr>
                <w:rFonts w:ascii="ＭＳ ゴシック" w:eastAsia="ＭＳ ゴシック" w:hAnsi="ＭＳ ゴシック"/>
              </w:rPr>
              <w:t>17</w:t>
            </w:r>
            <w:r w:rsidRPr="00077BD6">
              <w:rPr>
                <w:rFonts w:ascii="ＭＳ ゴシック" w:eastAsia="ＭＳ ゴシック" w:hAnsi="ＭＳ ゴシック" w:hint="eastAsia"/>
              </w:rPr>
              <w:t>年</w:t>
            </w:r>
            <w:r w:rsidRPr="00077BD6">
              <w:rPr>
                <w:rFonts w:ascii="ＭＳ ゴシック" w:eastAsia="ＭＳ ゴシック" w:hAnsi="ＭＳ ゴシック"/>
              </w:rPr>
              <w:t>10月　エコタウン用地貸付</w:t>
            </w:r>
          </w:p>
          <w:p w14:paraId="479214EB" w14:textId="77777777" w:rsidR="0085023C" w:rsidRPr="00077BD6" w:rsidRDefault="0085023C" w:rsidP="00B11457">
            <w:pPr>
              <w:rPr>
                <w:rFonts w:ascii="ＭＳ ゴシック" w:eastAsia="ＭＳ ゴシック" w:hAnsi="ＭＳ ゴシック"/>
                <w:szCs w:val="21"/>
              </w:rPr>
            </w:pPr>
            <w:r w:rsidRPr="00077BD6">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 xml:space="preserve">　　</w:t>
            </w:r>
            <w:r w:rsidRPr="00077BD6">
              <w:rPr>
                <w:rFonts w:ascii="ＭＳ ゴシック" w:eastAsia="ＭＳ ゴシック" w:hAnsi="ＭＳ ゴシック" w:hint="eastAsia"/>
                <w:szCs w:val="21"/>
              </w:rPr>
              <w:t>平成</w:t>
            </w:r>
            <w:r w:rsidRPr="00077BD6">
              <w:rPr>
                <w:rFonts w:ascii="ＭＳ ゴシック" w:eastAsia="ＭＳ ゴシック" w:hAnsi="ＭＳ ゴシック"/>
                <w:szCs w:val="21"/>
              </w:rPr>
              <w:t>18年12月　事業開始</w:t>
            </w:r>
          </w:p>
          <w:p w14:paraId="4A395AAE"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 xml:space="preserve">　　</w:t>
            </w:r>
            <w:r w:rsidRPr="00077BD6">
              <w:rPr>
                <w:rFonts w:ascii="ＭＳ ゴシック" w:eastAsia="ＭＳ ゴシック" w:hAnsi="ＭＳ ゴシック" w:hint="eastAsia"/>
                <w:szCs w:val="21"/>
              </w:rPr>
              <w:t>平成</w:t>
            </w:r>
            <w:r w:rsidRPr="00077BD6">
              <w:rPr>
                <w:rFonts w:ascii="ＭＳ ゴシック" w:eastAsia="ＭＳ ゴシック" w:hAnsi="ＭＳ ゴシック"/>
                <w:szCs w:val="21"/>
              </w:rPr>
              <w:t>26年７月　亜臨界水処理施設が稼働休止（以降試験研究のみ）</w:t>
            </w:r>
          </w:p>
        </w:tc>
      </w:tr>
      <w:tr w:rsidR="0085023C" w:rsidRPr="007229E5" w14:paraId="000903BA" w14:textId="77777777" w:rsidTr="00905CE8">
        <w:tblPrEx>
          <w:tblCellMar>
            <w:left w:w="99" w:type="dxa"/>
            <w:right w:w="99" w:type="dxa"/>
          </w:tblCellMar>
        </w:tblPrEx>
        <w:tc>
          <w:tcPr>
            <w:tcW w:w="1336" w:type="dxa"/>
            <w:tcBorders>
              <w:left w:val="single" w:sz="12" w:space="0" w:color="auto"/>
              <w:bottom w:val="single" w:sz="12" w:space="0" w:color="auto"/>
              <w:right w:val="single" w:sz="4" w:space="0" w:color="auto"/>
            </w:tcBorders>
            <w:shd w:val="clear" w:color="auto" w:fill="B8CCE4" w:themeFill="accent1" w:themeFillTint="66"/>
            <w:vAlign w:val="center"/>
          </w:tcPr>
          <w:p w14:paraId="041F844B"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処理フロー</w:t>
            </w:r>
          </w:p>
        </w:tc>
        <w:tc>
          <w:tcPr>
            <w:tcW w:w="8430" w:type="dxa"/>
            <w:tcBorders>
              <w:left w:val="single" w:sz="4" w:space="0" w:color="auto"/>
              <w:bottom w:val="single" w:sz="12" w:space="0" w:color="auto"/>
              <w:right w:val="single" w:sz="12" w:space="0" w:color="auto"/>
            </w:tcBorders>
          </w:tcPr>
          <w:p w14:paraId="5FE34F94" w14:textId="77777777" w:rsidR="0085023C" w:rsidRDefault="0085023C" w:rsidP="00B11457">
            <w:pPr>
              <w:jc w:val="center"/>
              <w:rPr>
                <w:rFonts w:ascii="ＭＳ ゴシック" w:eastAsia="ＭＳ ゴシック" w:hAnsi="ＭＳ ゴシック"/>
                <w:noProof/>
              </w:rPr>
            </w:pPr>
            <w:r w:rsidRPr="00077BD6">
              <w:rPr>
                <w:rFonts w:ascii="ＭＳ ゴシック" w:eastAsia="ＭＳ ゴシック" w:hAnsi="ＭＳ ゴシック"/>
                <w:noProof/>
              </w:rPr>
              <w:drawing>
                <wp:inline distT="0" distB="0" distL="0" distR="0" wp14:anchorId="0576202F" wp14:editId="55D3A5D5">
                  <wp:extent cx="4472940" cy="2294090"/>
                  <wp:effectExtent l="0" t="0" r="3810" b="0"/>
                  <wp:docPr id="15" name="図 14">
                    <a:extLst xmlns:a="http://schemas.openxmlformats.org/drawingml/2006/main">
                      <a:ext uri="{FF2B5EF4-FFF2-40B4-BE49-F238E27FC236}">
                        <a16:creationId xmlns:a16="http://schemas.microsoft.com/office/drawing/2014/main" id="{BBC17910-5125-2A54-85AE-EC057784B7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BBC17910-5125-2A54-85AE-EC057784B700}"/>
                              </a:ext>
                            </a:extLst>
                          </pic:cNvPr>
                          <pic:cNvPicPr>
                            <a:picLocks noChangeAspect="1"/>
                          </pic:cNvPicPr>
                        </pic:nvPicPr>
                        <pic:blipFill rotWithShape="1">
                          <a:blip r:embed="rId71"/>
                          <a:srcRect l="4245" t="10225" r="11196" b="3985"/>
                          <a:stretch/>
                        </pic:blipFill>
                        <pic:spPr bwMode="auto">
                          <a:xfrm>
                            <a:off x="0" y="0"/>
                            <a:ext cx="4521314" cy="2318900"/>
                          </a:xfrm>
                          <a:prstGeom prst="rect">
                            <a:avLst/>
                          </a:prstGeom>
                          <a:ln>
                            <a:noFill/>
                          </a:ln>
                          <a:extLst>
                            <a:ext uri="{53640926-AAD7-44D8-BBD7-CCE9431645EC}">
                              <a14:shadowObscured xmlns:a14="http://schemas.microsoft.com/office/drawing/2010/main"/>
                            </a:ext>
                          </a:extLst>
                        </pic:spPr>
                      </pic:pic>
                    </a:graphicData>
                  </a:graphic>
                </wp:inline>
              </w:drawing>
            </w:r>
          </w:p>
          <w:p w14:paraId="4822F475" w14:textId="2E70CBFD" w:rsidR="003E5FFA" w:rsidRPr="003E5FFA" w:rsidRDefault="003E5FFA" w:rsidP="003E5FFA">
            <w:pPr>
              <w:tabs>
                <w:tab w:val="left" w:pos="3180"/>
              </w:tabs>
              <w:rPr>
                <w:rFonts w:ascii="ＭＳ ゴシック" w:eastAsia="ＭＳ ゴシック" w:hAnsi="ＭＳ ゴシック"/>
                <w:sz w:val="21"/>
                <w:szCs w:val="21"/>
              </w:rPr>
            </w:pPr>
            <w:r>
              <w:rPr>
                <w:rFonts w:ascii="ＭＳ ゴシック" w:eastAsia="ＭＳ ゴシック" w:hAnsi="ＭＳ ゴシック"/>
                <w:sz w:val="21"/>
                <w:szCs w:val="21"/>
              </w:rPr>
              <w:tab/>
            </w:r>
          </w:p>
        </w:tc>
      </w:tr>
      <w:tr w:rsidR="0085023C" w:rsidRPr="007229E5" w14:paraId="66A105CB" w14:textId="77777777" w:rsidTr="00905CE8">
        <w:tc>
          <w:tcPr>
            <w:tcW w:w="9766" w:type="dxa"/>
            <w:gridSpan w:val="2"/>
            <w:tcBorders>
              <w:top w:val="single" w:sz="12" w:space="0" w:color="auto"/>
              <w:left w:val="single" w:sz="12" w:space="0" w:color="auto"/>
              <w:bottom w:val="double" w:sz="4" w:space="0" w:color="auto"/>
              <w:right w:val="single" w:sz="12" w:space="0" w:color="auto"/>
            </w:tcBorders>
            <w:shd w:val="clear" w:color="auto" w:fill="365F91" w:themeFill="accent1" w:themeFillShade="BF"/>
            <w:vAlign w:val="center"/>
          </w:tcPr>
          <w:p w14:paraId="74E0942A"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color w:val="FFFFFF" w:themeColor="background1"/>
                <w:sz w:val="21"/>
                <w:szCs w:val="21"/>
              </w:rPr>
              <w:lastRenderedPageBreak/>
              <w:t>②　混合廃棄物リサイクリングアソートセンター事業</w:t>
            </w:r>
          </w:p>
        </w:tc>
      </w:tr>
      <w:tr w:rsidR="0085023C" w:rsidRPr="007229E5" w14:paraId="0AD06AA2" w14:textId="77777777" w:rsidTr="00905CE8">
        <w:tc>
          <w:tcPr>
            <w:tcW w:w="1336" w:type="dxa"/>
            <w:tcBorders>
              <w:top w:val="double" w:sz="4" w:space="0" w:color="auto"/>
              <w:left w:val="single" w:sz="12" w:space="0" w:color="auto"/>
            </w:tcBorders>
            <w:shd w:val="clear" w:color="auto" w:fill="B8CCE4" w:themeFill="accent1" w:themeFillTint="66"/>
            <w:vAlign w:val="center"/>
          </w:tcPr>
          <w:p w14:paraId="4A683202"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事業概要</w:t>
            </w:r>
          </w:p>
        </w:tc>
        <w:tc>
          <w:tcPr>
            <w:tcW w:w="8430" w:type="dxa"/>
            <w:tcBorders>
              <w:top w:val="double" w:sz="4" w:space="0" w:color="auto"/>
              <w:right w:val="single" w:sz="12" w:space="0" w:color="auto"/>
            </w:tcBorders>
          </w:tcPr>
          <w:p w14:paraId="1A535AD5" w14:textId="77777777" w:rsidR="0085023C" w:rsidRPr="00077BD6" w:rsidRDefault="0085023C" w:rsidP="003E5FFA">
            <w:pPr>
              <w:jc w:val="left"/>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リサイクル推進の大きな課題となっている建設・解体系や工場系の混合廃棄物を受け入れ、ヤード選別、手選別、破砕、機械選別、圧縮･梱包、成形等の工程を経て､製紙、製鉄・非鉄精錬、再生プラスチック、再生ガラス、再生砂等のリサイクル原料及び固形燃料等のリサイクル燃料・原料を製造し、大阪府エコタウンプランに位置づけられた他のリサイクル施設等に供給</w:t>
            </w:r>
          </w:p>
        </w:tc>
      </w:tr>
      <w:tr w:rsidR="0085023C" w:rsidRPr="007229E5" w14:paraId="2276ADB5" w14:textId="77777777" w:rsidTr="00905CE8">
        <w:tc>
          <w:tcPr>
            <w:tcW w:w="1336" w:type="dxa"/>
            <w:tcBorders>
              <w:left w:val="single" w:sz="12" w:space="0" w:color="auto"/>
            </w:tcBorders>
            <w:shd w:val="clear" w:color="auto" w:fill="B8CCE4" w:themeFill="accent1" w:themeFillTint="66"/>
            <w:vAlign w:val="center"/>
          </w:tcPr>
          <w:p w14:paraId="789786BD"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事業主体</w:t>
            </w:r>
          </w:p>
        </w:tc>
        <w:tc>
          <w:tcPr>
            <w:tcW w:w="8430" w:type="dxa"/>
            <w:tcBorders>
              <w:right w:val="single" w:sz="12" w:space="0" w:color="auto"/>
            </w:tcBorders>
            <w:vAlign w:val="center"/>
          </w:tcPr>
          <w:p w14:paraId="68190236" w14:textId="1E1C013A" w:rsidR="0085023C" w:rsidRPr="00077BD6" w:rsidRDefault="00A31418" w:rsidP="00B11457">
            <w:pPr>
              <w:rPr>
                <w:rFonts w:ascii="ＭＳ ゴシック" w:eastAsia="ＭＳ ゴシック" w:hAnsi="ＭＳ ゴシック"/>
                <w:sz w:val="21"/>
                <w:szCs w:val="21"/>
              </w:rPr>
            </w:pPr>
            <w:r>
              <w:rPr>
                <w:rFonts w:ascii="ＭＳ ゴシック" w:eastAsia="ＭＳ ゴシック" w:hAnsi="ＭＳ ゴシック" w:hint="eastAsia"/>
                <w:sz w:val="21"/>
                <w:szCs w:val="21"/>
              </w:rPr>
              <w:t>ＤＩＮＳ</w:t>
            </w:r>
            <w:r w:rsidR="0085023C" w:rsidRPr="00077BD6">
              <w:rPr>
                <w:rFonts w:ascii="ＭＳ ゴシック" w:eastAsia="ＭＳ ゴシック" w:hAnsi="ＭＳ ゴシック"/>
                <w:sz w:val="21"/>
                <w:szCs w:val="21"/>
              </w:rPr>
              <w:t xml:space="preserve">関西株式会社　</w:t>
            </w:r>
            <w:r w:rsidR="00F55614">
              <w:rPr>
                <w:rFonts w:ascii="ＭＳ ゴシック" w:eastAsia="ＭＳ ゴシック" w:hAnsi="ＭＳ ゴシック" w:hint="eastAsia"/>
                <w:sz w:val="21"/>
                <w:szCs w:val="21"/>
              </w:rPr>
              <w:t>ＲＡＣ</w:t>
            </w:r>
            <w:r w:rsidR="0085023C" w:rsidRPr="00077BD6">
              <w:rPr>
                <w:rFonts w:ascii="ＭＳ ゴシック" w:eastAsia="ＭＳ ゴシック" w:hAnsi="ＭＳ ゴシック"/>
                <w:sz w:val="21"/>
                <w:szCs w:val="21"/>
              </w:rPr>
              <w:t>事業所</w:t>
            </w:r>
          </w:p>
        </w:tc>
      </w:tr>
      <w:tr w:rsidR="0085023C" w:rsidRPr="007229E5" w14:paraId="68D262F7" w14:textId="77777777" w:rsidTr="00905CE8">
        <w:tc>
          <w:tcPr>
            <w:tcW w:w="1336" w:type="dxa"/>
            <w:tcBorders>
              <w:left w:val="single" w:sz="12" w:space="0" w:color="auto"/>
            </w:tcBorders>
            <w:shd w:val="clear" w:color="auto" w:fill="B8CCE4" w:themeFill="accent1" w:themeFillTint="66"/>
            <w:vAlign w:val="center"/>
          </w:tcPr>
          <w:p w14:paraId="3DF2B54C"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立地場所</w:t>
            </w:r>
          </w:p>
        </w:tc>
        <w:tc>
          <w:tcPr>
            <w:tcW w:w="8430" w:type="dxa"/>
            <w:tcBorders>
              <w:right w:val="single" w:sz="12" w:space="0" w:color="auto"/>
            </w:tcBorders>
            <w:vAlign w:val="center"/>
          </w:tcPr>
          <w:p w14:paraId="2321F576"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堺市築港新町（堺第７－３区内）</w:t>
            </w:r>
          </w:p>
        </w:tc>
      </w:tr>
      <w:tr w:rsidR="0085023C" w:rsidRPr="007229E5" w14:paraId="30F05B4E" w14:textId="77777777" w:rsidTr="00905CE8">
        <w:tc>
          <w:tcPr>
            <w:tcW w:w="1336" w:type="dxa"/>
            <w:tcBorders>
              <w:left w:val="single" w:sz="12" w:space="0" w:color="auto"/>
            </w:tcBorders>
            <w:shd w:val="clear" w:color="auto" w:fill="B8CCE4" w:themeFill="accent1" w:themeFillTint="66"/>
            <w:vAlign w:val="center"/>
          </w:tcPr>
          <w:p w14:paraId="6A2B9949"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敷地面積</w:t>
            </w:r>
          </w:p>
        </w:tc>
        <w:tc>
          <w:tcPr>
            <w:tcW w:w="8430" w:type="dxa"/>
            <w:tcBorders>
              <w:right w:val="single" w:sz="12" w:space="0" w:color="auto"/>
            </w:tcBorders>
            <w:vAlign w:val="center"/>
          </w:tcPr>
          <w:p w14:paraId="25A47384" w14:textId="3BE4C239"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約</w:t>
            </w:r>
            <w:r w:rsidR="00D41013">
              <w:rPr>
                <w:rFonts w:ascii="ＭＳ ゴシック" w:eastAsia="ＭＳ ゴシック" w:hAnsi="ＭＳ ゴシック" w:hint="eastAsia"/>
                <w:sz w:val="21"/>
                <w:szCs w:val="21"/>
              </w:rPr>
              <w:t>2</w:t>
            </w:r>
            <w:r w:rsidR="00D41013">
              <w:rPr>
                <w:rFonts w:ascii="ＭＳ ゴシック" w:eastAsia="ＭＳ ゴシック" w:hAnsi="ＭＳ ゴシック"/>
                <w:sz w:val="21"/>
                <w:szCs w:val="21"/>
              </w:rPr>
              <w:t>5</w:t>
            </w:r>
            <w:r w:rsidR="00D41013" w:rsidRPr="00077BD6">
              <w:rPr>
                <w:rFonts w:ascii="ＭＳ ゴシック" w:eastAsia="ＭＳ ゴシック" w:hAnsi="ＭＳ ゴシック"/>
                <w:sz w:val="21"/>
                <w:szCs w:val="21"/>
              </w:rPr>
              <w:t>,</w:t>
            </w:r>
            <w:r w:rsidR="00D41013">
              <w:rPr>
                <w:rFonts w:ascii="ＭＳ ゴシック" w:eastAsia="ＭＳ ゴシック" w:hAnsi="ＭＳ ゴシック" w:hint="eastAsia"/>
                <w:sz w:val="21"/>
                <w:szCs w:val="21"/>
              </w:rPr>
              <w:t>0</w:t>
            </w:r>
            <w:r w:rsidR="00D41013">
              <w:rPr>
                <w:rFonts w:ascii="ＭＳ ゴシック" w:eastAsia="ＭＳ ゴシック" w:hAnsi="ＭＳ ゴシック"/>
                <w:sz w:val="21"/>
                <w:szCs w:val="21"/>
              </w:rPr>
              <w:t>00</w:t>
            </w:r>
            <w:r w:rsidRPr="00077BD6">
              <w:rPr>
                <w:rFonts w:ascii="ＭＳ ゴシック" w:eastAsia="ＭＳ ゴシック" w:hAnsi="ＭＳ ゴシック" w:hint="eastAsia"/>
                <w:sz w:val="21"/>
                <w:szCs w:val="21"/>
              </w:rPr>
              <w:t>㎡</w:t>
            </w:r>
          </w:p>
        </w:tc>
      </w:tr>
      <w:tr w:rsidR="0085023C" w:rsidRPr="007229E5" w14:paraId="2E667B12" w14:textId="77777777" w:rsidTr="00905CE8">
        <w:tc>
          <w:tcPr>
            <w:tcW w:w="1336" w:type="dxa"/>
            <w:tcBorders>
              <w:left w:val="single" w:sz="12" w:space="0" w:color="auto"/>
            </w:tcBorders>
            <w:shd w:val="clear" w:color="auto" w:fill="B8CCE4" w:themeFill="accent1" w:themeFillTint="66"/>
            <w:vAlign w:val="center"/>
          </w:tcPr>
          <w:p w14:paraId="0FEB9CB3"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対象廃棄物</w:t>
            </w:r>
          </w:p>
        </w:tc>
        <w:tc>
          <w:tcPr>
            <w:tcW w:w="8430" w:type="dxa"/>
            <w:tcBorders>
              <w:right w:val="single" w:sz="12" w:space="0" w:color="auto"/>
            </w:tcBorders>
            <w:vAlign w:val="center"/>
          </w:tcPr>
          <w:p w14:paraId="5CE73EF1"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建設系混合廃棄物、工場系混合廃棄物</w:t>
            </w:r>
          </w:p>
        </w:tc>
      </w:tr>
      <w:tr w:rsidR="0085023C" w:rsidRPr="007229E5" w14:paraId="73521844" w14:textId="77777777" w:rsidTr="00905CE8">
        <w:tc>
          <w:tcPr>
            <w:tcW w:w="1336" w:type="dxa"/>
            <w:tcBorders>
              <w:left w:val="single" w:sz="12" w:space="0" w:color="auto"/>
            </w:tcBorders>
            <w:shd w:val="clear" w:color="auto" w:fill="B8CCE4" w:themeFill="accent1" w:themeFillTint="66"/>
            <w:vAlign w:val="center"/>
          </w:tcPr>
          <w:p w14:paraId="2C8C1B03"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処理能力</w:t>
            </w:r>
          </w:p>
        </w:tc>
        <w:tc>
          <w:tcPr>
            <w:tcW w:w="8430" w:type="dxa"/>
            <w:tcBorders>
              <w:right w:val="single" w:sz="12" w:space="0" w:color="auto"/>
            </w:tcBorders>
            <w:vAlign w:val="center"/>
          </w:tcPr>
          <w:p w14:paraId="15F501C8" w14:textId="2F6D6C3A" w:rsidR="0085023C" w:rsidRPr="00077BD6" w:rsidRDefault="00D41013" w:rsidP="00B11457">
            <w:pPr>
              <w:rPr>
                <w:rFonts w:ascii="ＭＳ ゴシック" w:eastAsia="ＭＳ ゴシック" w:hAnsi="ＭＳ ゴシック"/>
                <w:sz w:val="21"/>
                <w:szCs w:val="21"/>
              </w:rPr>
            </w:pPr>
            <w:r>
              <w:rPr>
                <w:rFonts w:ascii="ＭＳ ゴシック" w:eastAsia="ＭＳ ゴシック" w:hAnsi="ＭＳ ゴシック" w:hint="eastAsia"/>
                <w:sz w:val="21"/>
                <w:szCs w:val="21"/>
              </w:rPr>
              <w:t>1</w:t>
            </w:r>
            <w:r w:rsidR="0085023C" w:rsidRPr="00077BD6">
              <w:rPr>
                <w:rFonts w:ascii="ＭＳ ゴシック" w:eastAsia="ＭＳ ゴシック" w:hAnsi="ＭＳ ゴシック"/>
                <w:sz w:val="21"/>
                <w:szCs w:val="21"/>
              </w:rPr>
              <w:t>,</w:t>
            </w:r>
            <w:r>
              <w:rPr>
                <w:rFonts w:ascii="ＭＳ ゴシック" w:eastAsia="ＭＳ ゴシック" w:hAnsi="ＭＳ ゴシック" w:hint="eastAsia"/>
                <w:sz w:val="21"/>
                <w:szCs w:val="21"/>
              </w:rPr>
              <w:t>7</w:t>
            </w:r>
            <w:r>
              <w:rPr>
                <w:rFonts w:ascii="ＭＳ ゴシック" w:eastAsia="ＭＳ ゴシック" w:hAnsi="ＭＳ ゴシック"/>
                <w:sz w:val="21"/>
                <w:szCs w:val="21"/>
              </w:rPr>
              <w:t>43</w:t>
            </w:r>
            <w:r>
              <w:rPr>
                <w:rFonts w:ascii="ＭＳ ゴシック" w:eastAsia="ＭＳ ゴシック" w:hAnsi="ＭＳ ゴシック" w:hint="eastAsia"/>
                <w:sz w:val="21"/>
                <w:szCs w:val="21"/>
              </w:rPr>
              <w:t>.9</w:t>
            </w:r>
            <w:r>
              <w:rPr>
                <w:rFonts w:ascii="ＭＳ ゴシック" w:eastAsia="ＭＳ ゴシック" w:hAnsi="ＭＳ ゴシック"/>
                <w:sz w:val="21"/>
                <w:szCs w:val="21"/>
              </w:rPr>
              <w:t>9</w:t>
            </w:r>
            <w:r w:rsidR="0085023C" w:rsidRPr="00077BD6">
              <w:rPr>
                <w:rFonts w:ascii="ＭＳ ゴシック" w:eastAsia="ＭＳ ゴシック" w:hAnsi="ＭＳ ゴシック"/>
                <w:sz w:val="21"/>
                <w:szCs w:val="21"/>
              </w:rPr>
              <w:t>トン／日</w:t>
            </w:r>
          </w:p>
        </w:tc>
      </w:tr>
      <w:tr w:rsidR="0085023C" w:rsidRPr="007229E5" w14:paraId="5ECAD81F" w14:textId="77777777" w:rsidTr="00905CE8">
        <w:tc>
          <w:tcPr>
            <w:tcW w:w="1336" w:type="dxa"/>
            <w:tcBorders>
              <w:left w:val="single" w:sz="12" w:space="0" w:color="auto"/>
            </w:tcBorders>
            <w:shd w:val="clear" w:color="auto" w:fill="B8CCE4" w:themeFill="accent1" w:themeFillTint="66"/>
            <w:vAlign w:val="center"/>
          </w:tcPr>
          <w:p w14:paraId="2F79D4E7"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リサイクル製品とその用途</w:t>
            </w:r>
          </w:p>
        </w:tc>
        <w:tc>
          <w:tcPr>
            <w:tcW w:w="8430" w:type="dxa"/>
            <w:tcBorders>
              <w:right w:val="single" w:sz="12" w:space="0" w:color="auto"/>
            </w:tcBorders>
          </w:tcPr>
          <w:p w14:paraId="6FE9607B"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選別後の再生資源</w:t>
            </w:r>
          </w:p>
          <w:p w14:paraId="67274239"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・紙くず：製紙原料、ＲＰＦ原料</w:t>
            </w:r>
          </w:p>
          <w:p w14:paraId="68246224"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・木くず：製紙・燃料用チップ原料、炭化原料</w:t>
            </w:r>
          </w:p>
          <w:p w14:paraId="56D5EC53"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・金属くず：製鉄・精錬原料</w:t>
            </w:r>
          </w:p>
          <w:p w14:paraId="67D7FF8C"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・廃プラスチック：再生プラスチック原料、ＲＰＦ原料</w:t>
            </w:r>
          </w:p>
          <w:p w14:paraId="64737E11"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・がれき類：再生骨材、路盤材原料</w:t>
            </w:r>
          </w:p>
          <w:p w14:paraId="3DB834B5"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・ガラスくず：再生ガラス原料</w:t>
            </w:r>
          </w:p>
        </w:tc>
      </w:tr>
      <w:tr w:rsidR="0085023C" w:rsidRPr="007229E5" w14:paraId="2A0DA68E" w14:textId="77777777" w:rsidTr="00905CE8">
        <w:tc>
          <w:tcPr>
            <w:tcW w:w="1336" w:type="dxa"/>
            <w:tcBorders>
              <w:left w:val="single" w:sz="12" w:space="0" w:color="auto"/>
              <w:right w:val="single" w:sz="4" w:space="0" w:color="auto"/>
            </w:tcBorders>
            <w:shd w:val="clear" w:color="auto" w:fill="B8CCE4" w:themeFill="accent1" w:themeFillTint="66"/>
            <w:vAlign w:val="center"/>
          </w:tcPr>
          <w:p w14:paraId="26D20B55"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特徴</w:t>
            </w:r>
          </w:p>
        </w:tc>
        <w:tc>
          <w:tcPr>
            <w:tcW w:w="8430" w:type="dxa"/>
            <w:tcBorders>
              <w:left w:val="single" w:sz="4" w:space="0" w:color="auto"/>
              <w:right w:val="single" w:sz="12" w:space="0" w:color="auto"/>
            </w:tcBorders>
          </w:tcPr>
          <w:p w14:paraId="63098F33" w14:textId="77777777" w:rsidR="0085023C" w:rsidRPr="003E5FFA" w:rsidRDefault="0085023C" w:rsidP="003E5FFA">
            <w:pPr>
              <w:snapToGrid w:val="0"/>
              <w:ind w:left="220" w:hangingChars="100" w:hanging="220"/>
              <w:rPr>
                <w:rFonts w:ascii="ＭＳ ゴシック" w:eastAsia="ＭＳ ゴシック" w:hAnsi="ＭＳ ゴシック"/>
              </w:rPr>
            </w:pPr>
            <w:r w:rsidRPr="003E5FFA">
              <w:rPr>
                <w:rFonts w:ascii="ＭＳ ゴシック" w:eastAsia="ＭＳ ゴシック" w:hAnsi="ＭＳ ゴシック" w:hint="eastAsia"/>
              </w:rPr>
              <w:t>・大栄環境グループをベースにした効率的な廃棄物物流ネットワークによる廃棄物量の確保、的確・効率的な前処理によるリサイクル原料の質の向上、適切なリサイクル先へのコーディネートと安定供給を実現することにより、混合廃棄物のリサイクル率の向上を図る</w:t>
            </w:r>
          </w:p>
          <w:p w14:paraId="00C770C5" w14:textId="77777777" w:rsidR="0085023C" w:rsidRPr="003E5FFA" w:rsidRDefault="0085023C" w:rsidP="003E5FFA">
            <w:pPr>
              <w:snapToGrid w:val="0"/>
              <w:ind w:left="220" w:hangingChars="100" w:hanging="220"/>
              <w:rPr>
                <w:rFonts w:ascii="ＭＳ ゴシック" w:eastAsia="ＭＳ ゴシック" w:hAnsi="ＭＳ ゴシック"/>
              </w:rPr>
            </w:pPr>
            <w:r w:rsidRPr="003E5FFA">
              <w:rPr>
                <w:rFonts w:ascii="ＭＳ ゴシック" w:eastAsia="ＭＳ ゴシック" w:hAnsi="ＭＳ ゴシック" w:hint="eastAsia"/>
              </w:rPr>
              <w:t>・2</w:t>
            </w:r>
            <w:r w:rsidRPr="003E5FFA">
              <w:rPr>
                <w:rFonts w:ascii="ＭＳ ゴシック" w:eastAsia="ＭＳ ゴシック" w:hAnsi="ＭＳ ゴシック"/>
              </w:rPr>
              <w:t>5,</w:t>
            </w:r>
            <w:r w:rsidRPr="003E5FFA">
              <w:rPr>
                <w:rFonts w:ascii="ＭＳ ゴシック" w:eastAsia="ＭＳ ゴシック" w:hAnsi="ＭＳ ゴシック" w:hint="eastAsia"/>
              </w:rPr>
              <w:t>0</w:t>
            </w:r>
            <w:r w:rsidRPr="003E5FFA">
              <w:rPr>
                <w:rFonts w:ascii="ＭＳ ゴシック" w:eastAsia="ＭＳ ゴシック" w:hAnsi="ＭＳ ゴシック"/>
              </w:rPr>
              <w:t>00㎡の敷地に、</w:t>
            </w:r>
            <w:r w:rsidRPr="003E5FFA">
              <w:rPr>
                <w:rFonts w:ascii="ＭＳ ゴシック" w:eastAsia="ＭＳ ゴシック" w:hAnsi="ＭＳ ゴシック" w:hint="eastAsia"/>
              </w:rPr>
              <w:t>1</w:t>
            </w:r>
            <w:r w:rsidRPr="003E5FFA">
              <w:rPr>
                <w:rFonts w:ascii="ＭＳ ゴシック" w:eastAsia="ＭＳ ゴシック" w:hAnsi="ＭＳ ゴシック"/>
              </w:rPr>
              <w:t>1,</w:t>
            </w:r>
            <w:r w:rsidRPr="003E5FFA">
              <w:rPr>
                <w:rFonts w:ascii="ＭＳ ゴシック" w:eastAsia="ＭＳ ゴシック" w:hAnsi="ＭＳ ゴシック" w:hint="eastAsia"/>
              </w:rPr>
              <w:t>0</w:t>
            </w:r>
            <w:r w:rsidRPr="003E5FFA">
              <w:rPr>
                <w:rFonts w:ascii="ＭＳ ゴシック" w:eastAsia="ＭＳ ゴシック" w:hAnsi="ＭＳ ゴシック"/>
              </w:rPr>
              <w:t>00㎡の建屋を持ち、広大な敷地で建設現場や工場からの混合廃棄物を受け入れ、高度選別によって製鉄や鉄・非鉄の精錬工程に提供するマテリアル原料を</w:t>
            </w:r>
            <w:r w:rsidRPr="003E5FFA">
              <w:rPr>
                <w:rFonts w:ascii="ＭＳ ゴシック" w:eastAsia="ＭＳ ゴシック" w:hAnsi="ＭＳ ゴシック" w:hint="eastAsia"/>
              </w:rPr>
              <w:t>確保</w:t>
            </w:r>
          </w:p>
          <w:p w14:paraId="7E3DF5DA" w14:textId="77777777" w:rsidR="0085023C" w:rsidRPr="00077BD6" w:rsidRDefault="0085023C" w:rsidP="003E5FFA">
            <w:pPr>
              <w:snapToGrid w:val="0"/>
              <w:ind w:left="220" w:hangingChars="100" w:hanging="220"/>
              <w:rPr>
                <w:rFonts w:ascii="ＭＳ ゴシック" w:eastAsia="ＭＳ ゴシック" w:hAnsi="ＭＳ ゴシック"/>
                <w:sz w:val="18"/>
                <w:szCs w:val="18"/>
              </w:rPr>
            </w:pPr>
            <w:r w:rsidRPr="003E5FFA">
              <w:rPr>
                <w:rFonts w:ascii="ＭＳ ゴシック" w:eastAsia="ＭＳ ゴシック" w:hAnsi="ＭＳ ゴシック" w:hint="eastAsia"/>
              </w:rPr>
              <w:t>・良質な可燃物やリサイクル原料は、大栄環境グループの各施設へ送られ、サーマルリサイクル及び路盤材や無水石膏などの再生製品となり、再資源化の促進に貢献</w:t>
            </w:r>
          </w:p>
        </w:tc>
      </w:tr>
      <w:tr w:rsidR="0085023C" w:rsidRPr="007229E5" w14:paraId="001AFE6C" w14:textId="77777777" w:rsidTr="00905CE8">
        <w:tc>
          <w:tcPr>
            <w:tcW w:w="1336" w:type="dxa"/>
            <w:tcBorders>
              <w:left w:val="single" w:sz="12" w:space="0" w:color="auto"/>
              <w:right w:val="single" w:sz="4" w:space="0" w:color="auto"/>
            </w:tcBorders>
            <w:shd w:val="clear" w:color="auto" w:fill="B8CCE4" w:themeFill="accent1" w:themeFillTint="66"/>
            <w:vAlign w:val="center"/>
          </w:tcPr>
          <w:p w14:paraId="68BB6C6D"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その他</w:t>
            </w:r>
          </w:p>
        </w:tc>
        <w:tc>
          <w:tcPr>
            <w:tcW w:w="8430" w:type="dxa"/>
            <w:tcBorders>
              <w:left w:val="single" w:sz="4" w:space="0" w:color="auto"/>
              <w:right w:val="single" w:sz="12" w:space="0" w:color="auto"/>
            </w:tcBorders>
          </w:tcPr>
          <w:p w14:paraId="793B7F70"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事業費</w:t>
            </w:r>
            <w:r>
              <w:rPr>
                <w:rFonts w:ascii="ＭＳ ゴシック" w:eastAsia="ＭＳ ゴシック" w:hAnsi="ＭＳ ゴシック" w:hint="eastAsia"/>
                <w:sz w:val="21"/>
                <w:szCs w:val="21"/>
              </w:rPr>
              <w:t>：</w:t>
            </w:r>
            <w:r w:rsidRPr="00077BD6">
              <w:rPr>
                <w:rFonts w:ascii="ＭＳ ゴシック" w:eastAsia="ＭＳ ゴシック" w:hAnsi="ＭＳ ゴシック"/>
                <w:sz w:val="21"/>
                <w:szCs w:val="21"/>
              </w:rPr>
              <w:t>34.5億円</w:t>
            </w:r>
          </w:p>
          <w:p w14:paraId="7A94F6D3" w14:textId="11A6A2E5"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経過</w:t>
            </w:r>
            <w:r>
              <w:rPr>
                <w:rFonts w:ascii="ＭＳ ゴシック" w:eastAsia="ＭＳ ゴシック" w:hAnsi="ＭＳ ゴシック" w:hint="eastAsia"/>
                <w:sz w:val="21"/>
                <w:szCs w:val="21"/>
              </w:rPr>
              <w:t>：</w:t>
            </w:r>
            <w:r w:rsidRPr="00077BD6">
              <w:rPr>
                <w:rFonts w:ascii="ＭＳ ゴシック" w:eastAsia="ＭＳ ゴシック" w:hAnsi="ＭＳ ゴシック" w:hint="eastAsia"/>
                <w:sz w:val="21"/>
                <w:szCs w:val="21"/>
              </w:rPr>
              <w:t>平成</w:t>
            </w:r>
            <w:r w:rsidRPr="00077BD6">
              <w:rPr>
                <w:rFonts w:ascii="ＭＳ ゴシック" w:eastAsia="ＭＳ ゴシック" w:hAnsi="ＭＳ ゴシック"/>
                <w:sz w:val="21"/>
                <w:szCs w:val="21"/>
              </w:rPr>
              <w:t>16年12月</w:t>
            </w:r>
            <w:r w:rsidR="00A75BC7">
              <w:rPr>
                <w:rFonts w:ascii="ＭＳ ゴシック" w:eastAsia="ＭＳ ゴシック" w:hAnsi="ＭＳ ゴシック" w:hint="eastAsia"/>
                <w:sz w:val="21"/>
                <w:szCs w:val="21"/>
              </w:rPr>
              <w:t xml:space="preserve">　</w:t>
            </w:r>
            <w:r w:rsidRPr="00077BD6">
              <w:rPr>
                <w:rFonts w:ascii="ＭＳ ゴシック" w:eastAsia="ＭＳ ゴシック" w:hAnsi="ＭＳ ゴシック"/>
                <w:sz w:val="21"/>
                <w:szCs w:val="21"/>
              </w:rPr>
              <w:t>エコタウン用地貸付</w:t>
            </w:r>
          </w:p>
          <w:p w14:paraId="3FCE08B2" w14:textId="40C3E45D" w:rsidR="0085023C" w:rsidRPr="00077BD6" w:rsidRDefault="0085023C" w:rsidP="00B11457">
            <w:pPr>
              <w:ind w:firstLineChars="300" w:firstLine="63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平成</w:t>
            </w:r>
            <w:r w:rsidRPr="00077BD6">
              <w:rPr>
                <w:rFonts w:ascii="ＭＳ ゴシック" w:eastAsia="ＭＳ ゴシック" w:hAnsi="ＭＳ ゴシック"/>
                <w:sz w:val="21"/>
                <w:szCs w:val="21"/>
              </w:rPr>
              <w:t>18年４月</w:t>
            </w:r>
            <w:r w:rsidR="00A75BC7">
              <w:rPr>
                <w:rFonts w:ascii="ＭＳ ゴシック" w:eastAsia="ＭＳ ゴシック" w:hAnsi="ＭＳ ゴシック" w:hint="eastAsia"/>
                <w:sz w:val="21"/>
                <w:szCs w:val="21"/>
              </w:rPr>
              <w:t xml:space="preserve">　</w:t>
            </w:r>
            <w:r w:rsidRPr="00077BD6">
              <w:rPr>
                <w:rFonts w:ascii="ＭＳ ゴシック" w:eastAsia="ＭＳ ゴシック" w:hAnsi="ＭＳ ゴシック"/>
                <w:sz w:val="21"/>
                <w:szCs w:val="21"/>
              </w:rPr>
              <w:t>事業開始</w:t>
            </w:r>
          </w:p>
          <w:p w14:paraId="54DB435B" w14:textId="361C8DF7" w:rsidR="0085023C" w:rsidRDefault="0085023C" w:rsidP="00B11457">
            <w:pPr>
              <w:ind w:firstLineChars="300" w:firstLine="63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令和５年１月</w:t>
            </w:r>
            <w:r w:rsidR="00A75BC7">
              <w:rPr>
                <w:rFonts w:ascii="ＭＳ ゴシック" w:eastAsia="ＭＳ ゴシック" w:hAnsi="ＭＳ ゴシック" w:hint="eastAsia"/>
                <w:sz w:val="21"/>
                <w:szCs w:val="21"/>
              </w:rPr>
              <w:t xml:space="preserve">　</w:t>
            </w:r>
            <w:r w:rsidRPr="00077BD6">
              <w:rPr>
                <w:rFonts w:ascii="ＭＳ ゴシック" w:eastAsia="ＭＳ ゴシック" w:hAnsi="ＭＳ ゴシック" w:hint="eastAsia"/>
                <w:sz w:val="21"/>
                <w:szCs w:val="21"/>
              </w:rPr>
              <w:t>一部の処理ラインを簡略化</w:t>
            </w:r>
          </w:p>
          <w:p w14:paraId="5E305ADF" w14:textId="355339C0" w:rsidR="003E5FFA" w:rsidRPr="00077BD6" w:rsidRDefault="003E5FFA" w:rsidP="00B11457">
            <w:pPr>
              <w:ind w:firstLineChars="300" w:firstLine="630"/>
              <w:rPr>
                <w:rFonts w:ascii="ＭＳ ゴシック" w:eastAsia="ＭＳ ゴシック" w:hAnsi="ＭＳ ゴシック"/>
                <w:sz w:val="21"/>
                <w:szCs w:val="21"/>
              </w:rPr>
            </w:pPr>
          </w:p>
        </w:tc>
      </w:tr>
      <w:tr w:rsidR="0085023C" w:rsidRPr="007229E5" w14:paraId="625810B9" w14:textId="77777777" w:rsidTr="00905CE8">
        <w:tblPrEx>
          <w:tblCellMar>
            <w:left w:w="99" w:type="dxa"/>
            <w:right w:w="99" w:type="dxa"/>
          </w:tblCellMar>
        </w:tblPrEx>
        <w:tc>
          <w:tcPr>
            <w:tcW w:w="1336" w:type="dxa"/>
            <w:tcBorders>
              <w:left w:val="single" w:sz="12" w:space="0" w:color="auto"/>
              <w:bottom w:val="single" w:sz="12" w:space="0" w:color="auto"/>
              <w:right w:val="single" w:sz="4" w:space="0" w:color="auto"/>
            </w:tcBorders>
            <w:shd w:val="clear" w:color="auto" w:fill="B8CCE4" w:themeFill="accent1" w:themeFillTint="66"/>
            <w:vAlign w:val="center"/>
          </w:tcPr>
          <w:p w14:paraId="269F2DCF"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処理フロー</w:t>
            </w:r>
          </w:p>
        </w:tc>
        <w:tc>
          <w:tcPr>
            <w:tcW w:w="8430" w:type="dxa"/>
            <w:tcBorders>
              <w:left w:val="single" w:sz="4" w:space="0" w:color="auto"/>
              <w:bottom w:val="single" w:sz="12" w:space="0" w:color="auto"/>
              <w:right w:val="single" w:sz="12" w:space="0" w:color="auto"/>
            </w:tcBorders>
          </w:tcPr>
          <w:p w14:paraId="43AD16FF"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noProof/>
                <w:sz w:val="21"/>
                <w:szCs w:val="21"/>
              </w:rPr>
              <w:drawing>
                <wp:inline distT="0" distB="0" distL="0" distR="0" wp14:anchorId="3DDE6489" wp14:editId="6A6C08CC">
                  <wp:extent cx="5145086" cy="1920240"/>
                  <wp:effectExtent l="0" t="0" r="0" b="381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5502" t="15038" r="1943" b="3779"/>
                          <a:stretch/>
                        </pic:blipFill>
                        <pic:spPr bwMode="auto">
                          <a:xfrm>
                            <a:off x="0" y="0"/>
                            <a:ext cx="5158705" cy="19253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5023C" w:rsidRPr="007229E5" w14:paraId="16B43A12" w14:textId="77777777" w:rsidTr="00905CE8">
        <w:tc>
          <w:tcPr>
            <w:tcW w:w="9766" w:type="dxa"/>
            <w:gridSpan w:val="2"/>
            <w:tcBorders>
              <w:top w:val="single" w:sz="12" w:space="0" w:color="auto"/>
              <w:left w:val="single" w:sz="12" w:space="0" w:color="auto"/>
              <w:bottom w:val="double" w:sz="4" w:space="0" w:color="auto"/>
              <w:right w:val="single" w:sz="12" w:space="0" w:color="auto"/>
            </w:tcBorders>
            <w:shd w:val="clear" w:color="auto" w:fill="365F91" w:themeFill="accent1" w:themeFillShade="BF"/>
            <w:vAlign w:val="center"/>
          </w:tcPr>
          <w:p w14:paraId="2AEE6562"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color w:val="FFFFFF" w:themeColor="background1"/>
                <w:sz w:val="21"/>
                <w:szCs w:val="21"/>
              </w:rPr>
              <w:lastRenderedPageBreak/>
              <w:t>③　食品系廃棄物総合リサイクル事業</w:t>
            </w:r>
          </w:p>
        </w:tc>
      </w:tr>
      <w:tr w:rsidR="0085023C" w:rsidRPr="007229E5" w14:paraId="7C0016CA" w14:textId="77777777" w:rsidTr="00905CE8">
        <w:tc>
          <w:tcPr>
            <w:tcW w:w="1336" w:type="dxa"/>
            <w:tcBorders>
              <w:top w:val="double" w:sz="4" w:space="0" w:color="auto"/>
              <w:left w:val="single" w:sz="12" w:space="0" w:color="auto"/>
            </w:tcBorders>
            <w:shd w:val="clear" w:color="auto" w:fill="C6D9F1" w:themeFill="text2" w:themeFillTint="33"/>
            <w:vAlign w:val="center"/>
          </w:tcPr>
          <w:p w14:paraId="1B24735F"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事業概要</w:t>
            </w:r>
          </w:p>
        </w:tc>
        <w:tc>
          <w:tcPr>
            <w:tcW w:w="8430" w:type="dxa"/>
            <w:tcBorders>
              <w:top w:val="double" w:sz="4" w:space="0" w:color="auto"/>
              <w:right w:val="single" w:sz="12" w:space="0" w:color="auto"/>
            </w:tcBorders>
          </w:tcPr>
          <w:p w14:paraId="606ACB24"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食品系バイオマスを炭化することにより、廃棄バイオマスを再資源化し、セメントや鉄鋼産業・農畜産業を中心とした利活用を促進し、新たな高付加価値バイオマス</w:t>
            </w:r>
            <w:r>
              <w:rPr>
                <w:rFonts w:ascii="ＭＳ ゴシック" w:eastAsia="ＭＳ ゴシック" w:hAnsi="ＭＳ ゴシック" w:hint="eastAsia"/>
                <w:sz w:val="21"/>
                <w:szCs w:val="21"/>
              </w:rPr>
              <w:t>を</w:t>
            </w:r>
            <w:r w:rsidRPr="00077BD6">
              <w:rPr>
                <w:rFonts w:ascii="ＭＳ ゴシック" w:eastAsia="ＭＳ ゴシック" w:hAnsi="ＭＳ ゴシック" w:hint="eastAsia"/>
                <w:sz w:val="21"/>
                <w:szCs w:val="21"/>
              </w:rPr>
              <w:t>生産</w:t>
            </w:r>
          </w:p>
        </w:tc>
      </w:tr>
      <w:tr w:rsidR="0085023C" w:rsidRPr="007229E5" w14:paraId="543B8C40" w14:textId="77777777" w:rsidTr="00905CE8">
        <w:tc>
          <w:tcPr>
            <w:tcW w:w="1336" w:type="dxa"/>
            <w:tcBorders>
              <w:left w:val="single" w:sz="12" w:space="0" w:color="auto"/>
            </w:tcBorders>
            <w:shd w:val="clear" w:color="auto" w:fill="C6D9F1" w:themeFill="text2" w:themeFillTint="33"/>
            <w:vAlign w:val="center"/>
          </w:tcPr>
          <w:p w14:paraId="2A77471C"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事業主体</w:t>
            </w:r>
          </w:p>
        </w:tc>
        <w:tc>
          <w:tcPr>
            <w:tcW w:w="8430" w:type="dxa"/>
            <w:tcBorders>
              <w:right w:val="single" w:sz="12" w:space="0" w:color="auto"/>
            </w:tcBorders>
          </w:tcPr>
          <w:p w14:paraId="3CEFBD3C"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株式会社関西再資源ネットワーク</w:t>
            </w:r>
          </w:p>
        </w:tc>
      </w:tr>
      <w:tr w:rsidR="0085023C" w:rsidRPr="007229E5" w14:paraId="2163A637" w14:textId="77777777" w:rsidTr="00905CE8">
        <w:tc>
          <w:tcPr>
            <w:tcW w:w="1336" w:type="dxa"/>
            <w:tcBorders>
              <w:left w:val="single" w:sz="12" w:space="0" w:color="auto"/>
            </w:tcBorders>
            <w:shd w:val="clear" w:color="auto" w:fill="C6D9F1" w:themeFill="text2" w:themeFillTint="33"/>
            <w:vAlign w:val="center"/>
          </w:tcPr>
          <w:p w14:paraId="0B804AD8"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立地場所</w:t>
            </w:r>
          </w:p>
        </w:tc>
        <w:tc>
          <w:tcPr>
            <w:tcW w:w="8430" w:type="dxa"/>
            <w:tcBorders>
              <w:right w:val="single" w:sz="12" w:space="0" w:color="auto"/>
            </w:tcBorders>
          </w:tcPr>
          <w:p w14:paraId="53C400E8"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堺市築港新町（堺第７－３区内）</w:t>
            </w:r>
          </w:p>
        </w:tc>
      </w:tr>
      <w:tr w:rsidR="0085023C" w:rsidRPr="007229E5" w14:paraId="7C66601A" w14:textId="77777777" w:rsidTr="00905CE8">
        <w:tc>
          <w:tcPr>
            <w:tcW w:w="1336" w:type="dxa"/>
            <w:tcBorders>
              <w:left w:val="single" w:sz="12" w:space="0" w:color="auto"/>
            </w:tcBorders>
            <w:shd w:val="clear" w:color="auto" w:fill="C6D9F1" w:themeFill="text2" w:themeFillTint="33"/>
            <w:vAlign w:val="center"/>
          </w:tcPr>
          <w:p w14:paraId="06EC4EF8"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敷地面積</w:t>
            </w:r>
          </w:p>
        </w:tc>
        <w:tc>
          <w:tcPr>
            <w:tcW w:w="8430" w:type="dxa"/>
            <w:tcBorders>
              <w:right w:val="single" w:sz="12" w:space="0" w:color="auto"/>
            </w:tcBorders>
          </w:tcPr>
          <w:p w14:paraId="329E4268" w14:textId="3A25585B"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約</w:t>
            </w:r>
            <w:r w:rsidR="00D41013">
              <w:rPr>
                <w:rFonts w:ascii="ＭＳ ゴシック" w:eastAsia="ＭＳ ゴシック" w:hAnsi="ＭＳ ゴシック" w:hint="eastAsia"/>
                <w:sz w:val="21"/>
                <w:szCs w:val="21"/>
              </w:rPr>
              <w:t>8</w:t>
            </w:r>
            <w:r w:rsidR="00D41013" w:rsidRPr="00077BD6">
              <w:rPr>
                <w:rFonts w:ascii="ＭＳ ゴシック" w:eastAsia="ＭＳ ゴシック" w:hAnsi="ＭＳ ゴシック"/>
                <w:sz w:val="21"/>
                <w:szCs w:val="21"/>
              </w:rPr>
              <w:t>,</w:t>
            </w:r>
            <w:r w:rsidR="00D41013">
              <w:rPr>
                <w:rFonts w:ascii="ＭＳ ゴシック" w:eastAsia="ＭＳ ゴシック" w:hAnsi="ＭＳ ゴシック" w:hint="eastAsia"/>
                <w:sz w:val="21"/>
                <w:szCs w:val="21"/>
              </w:rPr>
              <w:t>0</w:t>
            </w:r>
            <w:r w:rsidR="00D41013">
              <w:rPr>
                <w:rFonts w:ascii="ＭＳ ゴシック" w:eastAsia="ＭＳ ゴシック" w:hAnsi="ＭＳ ゴシック"/>
                <w:sz w:val="21"/>
                <w:szCs w:val="21"/>
              </w:rPr>
              <w:t>00</w:t>
            </w:r>
            <w:r w:rsidRPr="00077BD6">
              <w:rPr>
                <w:rFonts w:ascii="ＭＳ ゴシック" w:eastAsia="ＭＳ ゴシック" w:hAnsi="ＭＳ ゴシック" w:hint="eastAsia"/>
                <w:sz w:val="21"/>
                <w:szCs w:val="21"/>
              </w:rPr>
              <w:t>㎡</w:t>
            </w:r>
          </w:p>
        </w:tc>
      </w:tr>
      <w:tr w:rsidR="0085023C" w:rsidRPr="007229E5" w14:paraId="6DA60A2D" w14:textId="77777777" w:rsidTr="00905CE8">
        <w:tc>
          <w:tcPr>
            <w:tcW w:w="1336" w:type="dxa"/>
            <w:tcBorders>
              <w:left w:val="single" w:sz="12" w:space="0" w:color="auto"/>
            </w:tcBorders>
            <w:shd w:val="clear" w:color="auto" w:fill="C6D9F1" w:themeFill="text2" w:themeFillTint="33"/>
            <w:vAlign w:val="center"/>
          </w:tcPr>
          <w:p w14:paraId="7E81BADB"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対象廃棄物</w:t>
            </w:r>
          </w:p>
        </w:tc>
        <w:tc>
          <w:tcPr>
            <w:tcW w:w="8430" w:type="dxa"/>
            <w:tcBorders>
              <w:right w:val="single" w:sz="12" w:space="0" w:color="auto"/>
            </w:tcBorders>
          </w:tcPr>
          <w:p w14:paraId="51EA55AC"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・一般廃棄物　食品系廃棄物</w:t>
            </w:r>
          </w:p>
          <w:p w14:paraId="25E599E7"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・産業廃棄物　動植物性残渣、汚泥、廃酸、廃アルカリ</w:t>
            </w:r>
          </w:p>
          <w:p w14:paraId="744DF467" w14:textId="77777777" w:rsidR="0085023C" w:rsidRPr="00077BD6" w:rsidRDefault="0085023C" w:rsidP="00B11457">
            <w:pPr>
              <w:ind w:firstLineChars="600" w:firstLine="126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（３種類については、食品系廃棄物に限る）</w:t>
            </w:r>
          </w:p>
        </w:tc>
      </w:tr>
      <w:tr w:rsidR="0085023C" w:rsidRPr="007229E5" w14:paraId="2886A5EC" w14:textId="77777777" w:rsidTr="00905CE8">
        <w:tc>
          <w:tcPr>
            <w:tcW w:w="1336" w:type="dxa"/>
            <w:tcBorders>
              <w:left w:val="single" w:sz="12" w:space="0" w:color="auto"/>
            </w:tcBorders>
            <w:shd w:val="clear" w:color="auto" w:fill="C6D9F1" w:themeFill="text2" w:themeFillTint="33"/>
            <w:vAlign w:val="center"/>
          </w:tcPr>
          <w:p w14:paraId="15E15CCE"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処理能力</w:t>
            </w:r>
          </w:p>
        </w:tc>
        <w:tc>
          <w:tcPr>
            <w:tcW w:w="8430" w:type="dxa"/>
            <w:tcBorders>
              <w:right w:val="single" w:sz="12" w:space="0" w:color="auto"/>
            </w:tcBorders>
          </w:tcPr>
          <w:p w14:paraId="01B21971" w14:textId="055FF290"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最大受入量：</w:t>
            </w:r>
            <w:r w:rsidR="006B2282">
              <w:rPr>
                <w:rFonts w:ascii="ＭＳ ゴシック" w:eastAsia="ＭＳ ゴシック" w:hAnsi="ＭＳ ゴシック" w:hint="eastAsia"/>
                <w:sz w:val="21"/>
                <w:szCs w:val="21"/>
              </w:rPr>
              <w:t>1</w:t>
            </w:r>
            <w:r w:rsidR="006B2282">
              <w:rPr>
                <w:rFonts w:ascii="ＭＳ ゴシック" w:eastAsia="ＭＳ ゴシック" w:hAnsi="ＭＳ ゴシック"/>
                <w:sz w:val="21"/>
                <w:szCs w:val="21"/>
              </w:rPr>
              <w:t>05</w:t>
            </w:r>
            <w:r w:rsidR="001E7CDE">
              <w:rPr>
                <w:rFonts w:ascii="ＭＳ ゴシック" w:eastAsia="ＭＳ ゴシック" w:hAnsi="ＭＳ ゴシック" w:hint="eastAsia"/>
                <w:sz w:val="21"/>
                <w:szCs w:val="21"/>
              </w:rPr>
              <w:t>トン</w:t>
            </w:r>
            <w:r w:rsidRPr="00077BD6">
              <w:rPr>
                <w:rFonts w:ascii="ＭＳ ゴシック" w:eastAsia="ＭＳ ゴシック" w:hAnsi="ＭＳ ゴシック" w:hint="eastAsia"/>
                <w:sz w:val="21"/>
                <w:szCs w:val="21"/>
              </w:rPr>
              <w:t>／日　（炭化処理として</w:t>
            </w:r>
            <w:r w:rsidR="006B2282">
              <w:rPr>
                <w:rFonts w:ascii="ＭＳ ゴシック" w:eastAsia="ＭＳ ゴシック" w:hAnsi="ＭＳ ゴシック" w:hint="eastAsia"/>
                <w:sz w:val="21"/>
                <w:szCs w:val="21"/>
              </w:rPr>
              <w:t>3</w:t>
            </w:r>
            <w:r w:rsidR="006B2282">
              <w:rPr>
                <w:rFonts w:ascii="ＭＳ ゴシック" w:eastAsia="ＭＳ ゴシック" w:hAnsi="ＭＳ ゴシック"/>
                <w:sz w:val="21"/>
                <w:szCs w:val="21"/>
              </w:rPr>
              <w:t>6</w:t>
            </w:r>
            <w:r w:rsidR="001E7CDE">
              <w:rPr>
                <w:rFonts w:ascii="ＭＳ ゴシック" w:eastAsia="ＭＳ ゴシック" w:hAnsi="ＭＳ ゴシック" w:hint="eastAsia"/>
                <w:sz w:val="21"/>
                <w:szCs w:val="21"/>
              </w:rPr>
              <w:t>トン</w:t>
            </w:r>
            <w:r w:rsidRPr="00077BD6">
              <w:rPr>
                <w:rFonts w:ascii="ＭＳ ゴシック" w:eastAsia="ＭＳ ゴシック" w:hAnsi="ＭＳ ゴシック" w:hint="eastAsia"/>
                <w:sz w:val="21"/>
                <w:szCs w:val="21"/>
              </w:rPr>
              <w:t>／日　（</w:t>
            </w:r>
            <w:r w:rsidR="006B2282">
              <w:rPr>
                <w:rFonts w:ascii="ＭＳ ゴシック" w:eastAsia="ＭＳ ゴシック" w:hAnsi="ＭＳ ゴシック" w:hint="eastAsia"/>
                <w:sz w:val="21"/>
                <w:szCs w:val="21"/>
              </w:rPr>
              <w:t>2</w:t>
            </w:r>
            <w:r w:rsidR="006B2282">
              <w:rPr>
                <w:rFonts w:ascii="ＭＳ ゴシック" w:eastAsia="ＭＳ ゴシック" w:hAnsi="ＭＳ ゴシック"/>
                <w:sz w:val="21"/>
                <w:szCs w:val="21"/>
              </w:rPr>
              <w:t>4</w:t>
            </w:r>
            <w:r w:rsidRPr="00077BD6">
              <w:rPr>
                <w:rFonts w:ascii="ＭＳ ゴシック" w:eastAsia="ＭＳ ゴシック" w:hAnsi="ＭＳ ゴシック" w:hint="eastAsia"/>
                <w:sz w:val="21"/>
                <w:szCs w:val="21"/>
              </w:rPr>
              <w:t>時間））</w:t>
            </w:r>
          </w:p>
        </w:tc>
      </w:tr>
      <w:tr w:rsidR="0085023C" w:rsidRPr="007229E5" w14:paraId="74DA21E1" w14:textId="77777777" w:rsidTr="00905CE8">
        <w:tc>
          <w:tcPr>
            <w:tcW w:w="1336" w:type="dxa"/>
            <w:tcBorders>
              <w:left w:val="single" w:sz="12" w:space="0" w:color="auto"/>
            </w:tcBorders>
            <w:shd w:val="clear" w:color="auto" w:fill="C6D9F1" w:themeFill="text2" w:themeFillTint="33"/>
            <w:vAlign w:val="center"/>
          </w:tcPr>
          <w:p w14:paraId="5098061C"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リサイクル製品とその用途</w:t>
            </w:r>
          </w:p>
        </w:tc>
        <w:tc>
          <w:tcPr>
            <w:tcW w:w="8430" w:type="dxa"/>
            <w:tcBorders>
              <w:right w:val="single" w:sz="12" w:space="0" w:color="auto"/>
            </w:tcBorders>
            <w:vAlign w:val="center"/>
          </w:tcPr>
          <w:p w14:paraId="732F3390"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炭化物</w:t>
            </w:r>
            <w:r w:rsidRPr="00077BD6">
              <w:rPr>
                <w:rFonts w:ascii="ＭＳ ゴシック" w:eastAsia="ＭＳ ゴシック" w:hAnsi="ＭＳ ゴシック"/>
                <w:sz w:val="21"/>
                <w:szCs w:val="21"/>
              </w:rPr>
              <w:t xml:space="preserve"> </w:t>
            </w:r>
            <w:r w:rsidRPr="00077BD6">
              <w:rPr>
                <w:rFonts w:ascii="ＭＳ ゴシック" w:eastAsia="ＭＳ ゴシック" w:hAnsi="ＭＳ ゴシック" w:hint="eastAsia"/>
                <w:sz w:val="21"/>
                <w:szCs w:val="21"/>
              </w:rPr>
              <w:t>：石炭代替燃料、土壌改良材など</w:t>
            </w:r>
          </w:p>
        </w:tc>
      </w:tr>
      <w:tr w:rsidR="0085023C" w:rsidRPr="007229E5" w14:paraId="7BA7AD96" w14:textId="77777777" w:rsidTr="00905CE8">
        <w:tc>
          <w:tcPr>
            <w:tcW w:w="1336" w:type="dxa"/>
            <w:tcBorders>
              <w:left w:val="single" w:sz="12" w:space="0" w:color="auto"/>
              <w:right w:val="single" w:sz="4" w:space="0" w:color="auto"/>
            </w:tcBorders>
            <w:shd w:val="clear" w:color="auto" w:fill="C6D9F1" w:themeFill="text2" w:themeFillTint="33"/>
            <w:vAlign w:val="center"/>
          </w:tcPr>
          <w:p w14:paraId="6F52BDA1"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特徴</w:t>
            </w:r>
          </w:p>
        </w:tc>
        <w:tc>
          <w:tcPr>
            <w:tcW w:w="8430" w:type="dxa"/>
            <w:tcBorders>
              <w:left w:val="single" w:sz="4" w:space="0" w:color="auto"/>
              <w:right w:val="single" w:sz="12" w:space="0" w:color="auto"/>
            </w:tcBorders>
          </w:tcPr>
          <w:p w14:paraId="5441C44B" w14:textId="77777777" w:rsidR="0085023C" w:rsidRPr="00077BD6" w:rsidRDefault="0085023C" w:rsidP="00B11457">
            <w:pPr>
              <w:snapToGrid w:val="0"/>
              <w:ind w:left="210" w:hangingChars="100" w:hanging="21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食品系廃棄物（厨房厨芥・動植物性残渣）を炭化処理することにより廃棄バイオマスを再資源化し、その再資源化バイオマス（炭化生成物）の農畜産業を中心とした高度カスケード利用を実現するものであり、食品リサイクルの促進に寄与</w:t>
            </w:r>
          </w:p>
          <w:p w14:paraId="7A14665B" w14:textId="77777777" w:rsidR="0085023C" w:rsidRPr="00077BD6" w:rsidRDefault="0085023C" w:rsidP="00B11457">
            <w:pPr>
              <w:snapToGrid w:val="0"/>
              <w:ind w:left="210" w:hangingChars="100" w:hanging="210"/>
              <w:rPr>
                <w:rFonts w:ascii="ＭＳ ゴシック" w:eastAsia="ＭＳ ゴシック" w:hAnsi="ＭＳ ゴシック"/>
                <w:sz w:val="18"/>
                <w:szCs w:val="18"/>
              </w:rPr>
            </w:pPr>
            <w:r w:rsidRPr="00077BD6">
              <w:rPr>
                <w:rFonts w:ascii="ＭＳ ゴシック" w:eastAsia="ＭＳ ゴシック" w:hAnsi="ＭＳ ゴシック" w:hint="eastAsia"/>
                <w:sz w:val="21"/>
                <w:szCs w:val="21"/>
              </w:rPr>
              <w:t>・</w:t>
            </w:r>
            <w:r>
              <w:rPr>
                <w:rFonts w:ascii="ＭＳ ゴシック" w:eastAsia="ＭＳ ゴシック" w:hAnsi="ＭＳ ゴシック" w:hint="eastAsia"/>
                <w:sz w:val="21"/>
                <w:szCs w:val="21"/>
              </w:rPr>
              <w:t>７－３</w:t>
            </w:r>
            <w:r w:rsidRPr="00077BD6">
              <w:rPr>
                <w:rFonts w:ascii="ＭＳ ゴシック" w:eastAsia="ＭＳ ゴシック" w:hAnsi="ＭＳ ゴシック" w:hint="eastAsia"/>
                <w:sz w:val="21"/>
                <w:szCs w:val="21"/>
              </w:rPr>
              <w:t>区内</w:t>
            </w:r>
            <w:r>
              <w:rPr>
                <w:rFonts w:ascii="ＭＳ ゴシック" w:eastAsia="ＭＳ ゴシック" w:hAnsi="ＭＳ ゴシック" w:hint="eastAsia"/>
                <w:sz w:val="21"/>
                <w:szCs w:val="21"/>
              </w:rPr>
              <w:t>の他の</w:t>
            </w:r>
            <w:r w:rsidRPr="00077BD6">
              <w:rPr>
                <w:rFonts w:ascii="ＭＳ ゴシック" w:eastAsia="ＭＳ ゴシック" w:hAnsi="ＭＳ ゴシック" w:hint="eastAsia"/>
                <w:sz w:val="21"/>
                <w:szCs w:val="21"/>
              </w:rPr>
              <w:t>廃棄物リサイクル施設との連携等により、原料等の円滑な運搬・搬出入が期待</w:t>
            </w:r>
          </w:p>
        </w:tc>
      </w:tr>
      <w:tr w:rsidR="0085023C" w:rsidRPr="007229E5" w14:paraId="037D5D68" w14:textId="77777777" w:rsidTr="00905CE8">
        <w:tc>
          <w:tcPr>
            <w:tcW w:w="1336" w:type="dxa"/>
            <w:tcBorders>
              <w:left w:val="single" w:sz="12" w:space="0" w:color="auto"/>
              <w:right w:val="single" w:sz="4" w:space="0" w:color="auto"/>
            </w:tcBorders>
            <w:shd w:val="clear" w:color="auto" w:fill="C6D9F1" w:themeFill="text2" w:themeFillTint="33"/>
            <w:vAlign w:val="center"/>
          </w:tcPr>
          <w:p w14:paraId="6ABB4F7F"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その他</w:t>
            </w:r>
          </w:p>
        </w:tc>
        <w:tc>
          <w:tcPr>
            <w:tcW w:w="8430" w:type="dxa"/>
            <w:tcBorders>
              <w:left w:val="single" w:sz="4" w:space="0" w:color="auto"/>
              <w:right w:val="single" w:sz="12" w:space="0" w:color="auto"/>
            </w:tcBorders>
          </w:tcPr>
          <w:p w14:paraId="2EE5ACA8"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事業費</w:t>
            </w:r>
            <w:r>
              <w:rPr>
                <w:rFonts w:ascii="ＭＳ ゴシック" w:eastAsia="ＭＳ ゴシック" w:hAnsi="ＭＳ ゴシック" w:hint="eastAsia"/>
                <w:sz w:val="21"/>
                <w:szCs w:val="21"/>
              </w:rPr>
              <w:t>：</w:t>
            </w:r>
            <w:r w:rsidRPr="00077BD6">
              <w:rPr>
                <w:rFonts w:ascii="ＭＳ ゴシック" w:eastAsia="ＭＳ ゴシック" w:hAnsi="ＭＳ ゴシック"/>
                <w:sz w:val="21"/>
                <w:szCs w:val="21"/>
              </w:rPr>
              <w:t>15億円</w:t>
            </w:r>
          </w:p>
          <w:p w14:paraId="3C1D63A0" w14:textId="007F0FD5"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経過</w:t>
            </w:r>
            <w:r>
              <w:rPr>
                <w:rFonts w:ascii="ＭＳ ゴシック" w:eastAsia="ＭＳ ゴシック" w:hAnsi="ＭＳ ゴシック" w:hint="eastAsia"/>
                <w:sz w:val="21"/>
                <w:szCs w:val="21"/>
              </w:rPr>
              <w:t>：</w:t>
            </w:r>
            <w:r w:rsidRPr="00077BD6">
              <w:rPr>
                <w:rFonts w:ascii="ＭＳ ゴシック" w:eastAsia="ＭＳ ゴシック" w:hAnsi="ＭＳ ゴシック" w:hint="eastAsia"/>
                <w:sz w:val="21"/>
                <w:szCs w:val="21"/>
              </w:rPr>
              <w:t>平成</w:t>
            </w:r>
            <w:r w:rsidRPr="00077BD6">
              <w:rPr>
                <w:rFonts w:ascii="ＭＳ ゴシック" w:eastAsia="ＭＳ ゴシック" w:hAnsi="ＭＳ ゴシック"/>
                <w:sz w:val="21"/>
                <w:szCs w:val="21"/>
              </w:rPr>
              <w:t>16年12月</w:t>
            </w:r>
            <w:r w:rsidR="00A75BC7">
              <w:rPr>
                <w:rFonts w:ascii="ＭＳ ゴシック" w:eastAsia="ＭＳ ゴシック" w:hAnsi="ＭＳ ゴシック" w:hint="eastAsia"/>
                <w:sz w:val="21"/>
                <w:szCs w:val="21"/>
              </w:rPr>
              <w:t xml:space="preserve">　</w:t>
            </w:r>
            <w:r w:rsidRPr="00077BD6">
              <w:rPr>
                <w:rFonts w:ascii="ＭＳ ゴシック" w:eastAsia="ＭＳ ゴシック" w:hAnsi="ＭＳ ゴシック"/>
                <w:sz w:val="21"/>
                <w:szCs w:val="21"/>
              </w:rPr>
              <w:t>エコタウン用地貸付</w:t>
            </w:r>
          </w:p>
          <w:p w14:paraId="4E83CC9D" w14:textId="258EFC5A" w:rsidR="0085023C" w:rsidRPr="00077BD6" w:rsidRDefault="0085023C" w:rsidP="00B11457">
            <w:pPr>
              <w:ind w:firstLineChars="300" w:firstLine="63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平成</w:t>
            </w:r>
            <w:r w:rsidRPr="00077BD6">
              <w:rPr>
                <w:rFonts w:ascii="ＭＳ ゴシック" w:eastAsia="ＭＳ ゴシック" w:hAnsi="ＭＳ ゴシック"/>
                <w:sz w:val="21"/>
                <w:szCs w:val="21"/>
              </w:rPr>
              <w:t>17</w:t>
            </w:r>
            <w:r w:rsidRPr="00077BD6">
              <w:rPr>
                <w:rFonts w:ascii="ＭＳ ゴシック" w:eastAsia="ＭＳ ゴシック" w:hAnsi="ＭＳ ゴシック" w:hint="eastAsia"/>
                <w:sz w:val="21"/>
                <w:szCs w:val="21"/>
              </w:rPr>
              <w:t>年５月</w:t>
            </w:r>
            <w:r w:rsidR="00A75BC7">
              <w:rPr>
                <w:rFonts w:ascii="ＭＳ ゴシック" w:eastAsia="ＭＳ ゴシック" w:hAnsi="ＭＳ ゴシック" w:hint="eastAsia"/>
                <w:sz w:val="21"/>
                <w:szCs w:val="21"/>
              </w:rPr>
              <w:t xml:space="preserve">　</w:t>
            </w:r>
            <w:r w:rsidRPr="00077BD6">
              <w:rPr>
                <w:rFonts w:ascii="ＭＳ ゴシック" w:eastAsia="ＭＳ ゴシック" w:hAnsi="ＭＳ ゴシック" w:hint="eastAsia"/>
                <w:sz w:val="21"/>
                <w:szCs w:val="21"/>
              </w:rPr>
              <w:t>事業開始</w:t>
            </w:r>
          </w:p>
          <w:p w14:paraId="314D748F" w14:textId="77777777" w:rsidR="0085023C" w:rsidRPr="00077BD6" w:rsidRDefault="0085023C" w:rsidP="00B11457">
            <w:pPr>
              <w:ind w:firstLineChars="300" w:firstLine="63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平成</w:t>
            </w:r>
            <w:r w:rsidRPr="00077BD6">
              <w:rPr>
                <w:rFonts w:ascii="ＭＳ ゴシック" w:eastAsia="ＭＳ ゴシック" w:hAnsi="ＭＳ ゴシック"/>
                <w:sz w:val="21"/>
                <w:szCs w:val="21"/>
              </w:rPr>
              <w:t>22年９月　縦型炭化炉廃止（木質系廃棄物は受入中止）</w:t>
            </w:r>
          </w:p>
        </w:tc>
      </w:tr>
      <w:tr w:rsidR="0085023C" w:rsidRPr="007229E5" w14:paraId="3A17FFB1" w14:textId="77777777" w:rsidTr="00905CE8">
        <w:tblPrEx>
          <w:tblCellMar>
            <w:left w:w="99" w:type="dxa"/>
            <w:right w:w="99" w:type="dxa"/>
          </w:tblCellMar>
        </w:tblPrEx>
        <w:tc>
          <w:tcPr>
            <w:tcW w:w="1336" w:type="dxa"/>
            <w:tcBorders>
              <w:left w:val="single" w:sz="12" w:space="0" w:color="auto"/>
              <w:bottom w:val="single" w:sz="12" w:space="0" w:color="auto"/>
              <w:right w:val="single" w:sz="4" w:space="0" w:color="auto"/>
            </w:tcBorders>
            <w:shd w:val="clear" w:color="auto" w:fill="C6D9F1" w:themeFill="text2" w:themeFillTint="33"/>
            <w:vAlign w:val="center"/>
          </w:tcPr>
          <w:p w14:paraId="7B750EE2"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処理フロー</w:t>
            </w:r>
          </w:p>
        </w:tc>
        <w:tc>
          <w:tcPr>
            <w:tcW w:w="8430" w:type="dxa"/>
            <w:tcBorders>
              <w:left w:val="single" w:sz="4" w:space="0" w:color="auto"/>
              <w:bottom w:val="single" w:sz="12" w:space="0" w:color="auto"/>
              <w:right w:val="single" w:sz="12" w:space="0" w:color="auto"/>
            </w:tcBorders>
          </w:tcPr>
          <w:p w14:paraId="54C8E578" w14:textId="77777777" w:rsidR="0085023C" w:rsidRPr="00077BD6" w:rsidRDefault="0085023C" w:rsidP="00B11457">
            <w:pPr>
              <w:jc w:val="center"/>
              <w:rPr>
                <w:rFonts w:ascii="ＭＳ ゴシック" w:eastAsia="ＭＳ ゴシック" w:hAnsi="ＭＳ ゴシック"/>
                <w:sz w:val="21"/>
                <w:szCs w:val="21"/>
              </w:rPr>
            </w:pPr>
            <w:r w:rsidRPr="0093117C">
              <w:rPr>
                <w:rFonts w:ascii="ＭＳ ゴシック" w:eastAsia="ＭＳ ゴシック" w:hAnsi="ＭＳ ゴシック"/>
                <w:noProof/>
                <w:sz w:val="21"/>
                <w:szCs w:val="21"/>
              </w:rPr>
              <w:drawing>
                <wp:inline distT="0" distB="0" distL="0" distR="0" wp14:anchorId="48210A1B" wp14:editId="368D839A">
                  <wp:extent cx="3279588" cy="3549523"/>
                  <wp:effectExtent l="0" t="0" r="0" b="0"/>
                  <wp:docPr id="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279588" cy="3549523"/>
                          </a:xfrm>
                          <a:prstGeom prst="rect">
                            <a:avLst/>
                          </a:prstGeom>
                        </pic:spPr>
                      </pic:pic>
                    </a:graphicData>
                  </a:graphic>
                </wp:inline>
              </w:drawing>
            </w:r>
          </w:p>
        </w:tc>
      </w:tr>
    </w:tbl>
    <w:p w14:paraId="45B8EDA3" w14:textId="77777777" w:rsidR="0085023C" w:rsidRPr="00077BD6" w:rsidRDefault="0085023C" w:rsidP="0085023C">
      <w:pPr>
        <w:ind w:firstLineChars="400" w:firstLine="880"/>
        <w:rPr>
          <w:rFonts w:ascii="ＭＳ ゴシック" w:eastAsia="ＭＳ ゴシック" w:hAnsi="ＭＳ ゴシック"/>
          <w:color w:val="000000"/>
        </w:rPr>
      </w:pPr>
      <w:r w:rsidRPr="00077BD6">
        <w:rPr>
          <w:rFonts w:ascii="ＭＳ ゴシック" w:eastAsia="ＭＳ ゴシック" w:hAnsi="ＭＳ ゴシック" w:hint="eastAsia"/>
          <w:color w:val="000000"/>
        </w:rPr>
        <w:t xml:space="preserve">　</w:t>
      </w:r>
      <w:r w:rsidRPr="00077BD6">
        <w:rPr>
          <w:rFonts w:ascii="ＭＳ ゴシック" w:eastAsia="ＭＳ ゴシック" w:hAnsi="ＭＳ ゴシック"/>
          <w:color w:val="000000"/>
        </w:rPr>
        <w:br w:type="page"/>
      </w:r>
    </w:p>
    <w:tbl>
      <w:tblPr>
        <w:tblStyle w:val="a8"/>
        <w:tblW w:w="9766" w:type="dxa"/>
        <w:tblLook w:val="04A0" w:firstRow="1" w:lastRow="0" w:firstColumn="1" w:lastColumn="0" w:noHBand="0" w:noVBand="1"/>
      </w:tblPr>
      <w:tblGrid>
        <w:gridCol w:w="1336"/>
        <w:gridCol w:w="8430"/>
      </w:tblGrid>
      <w:tr w:rsidR="0085023C" w:rsidRPr="007229E5" w14:paraId="1654E186" w14:textId="77777777" w:rsidTr="002677ED">
        <w:tc>
          <w:tcPr>
            <w:tcW w:w="9766" w:type="dxa"/>
            <w:gridSpan w:val="2"/>
            <w:tcBorders>
              <w:top w:val="single" w:sz="12" w:space="0" w:color="auto"/>
              <w:left w:val="single" w:sz="12" w:space="0" w:color="auto"/>
              <w:bottom w:val="double" w:sz="4" w:space="0" w:color="auto"/>
              <w:right w:val="single" w:sz="12" w:space="0" w:color="auto"/>
            </w:tcBorders>
            <w:shd w:val="clear" w:color="auto" w:fill="365F91" w:themeFill="accent1" w:themeFillShade="BF"/>
            <w:vAlign w:val="center"/>
          </w:tcPr>
          <w:p w14:paraId="628152DD"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color w:val="FFFFFF" w:themeColor="background1"/>
                <w:sz w:val="21"/>
                <w:szCs w:val="21"/>
              </w:rPr>
              <w:lastRenderedPageBreak/>
              <w:t>④　廃プラスチック等原燃料化事業</w:t>
            </w:r>
          </w:p>
        </w:tc>
      </w:tr>
      <w:tr w:rsidR="0085023C" w:rsidRPr="007229E5" w14:paraId="63C54B2F" w14:textId="77777777" w:rsidTr="002677ED">
        <w:tc>
          <w:tcPr>
            <w:tcW w:w="1336" w:type="dxa"/>
            <w:tcBorders>
              <w:top w:val="double" w:sz="4" w:space="0" w:color="auto"/>
              <w:left w:val="single" w:sz="12" w:space="0" w:color="auto"/>
            </w:tcBorders>
            <w:shd w:val="clear" w:color="auto" w:fill="C6D9F1" w:themeFill="text2" w:themeFillTint="33"/>
            <w:vAlign w:val="center"/>
          </w:tcPr>
          <w:p w14:paraId="515C811C"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事業概要</w:t>
            </w:r>
          </w:p>
        </w:tc>
        <w:tc>
          <w:tcPr>
            <w:tcW w:w="8430" w:type="dxa"/>
            <w:tcBorders>
              <w:top w:val="double" w:sz="4" w:space="0" w:color="auto"/>
              <w:right w:val="single" w:sz="12" w:space="0" w:color="auto"/>
            </w:tcBorders>
          </w:tcPr>
          <w:p w14:paraId="64D1E82F"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食品梱包材等の事業系廃プラスチックを圧縮・梱包し、再生原料・固形燃料等の製造</w:t>
            </w:r>
          </w:p>
        </w:tc>
      </w:tr>
      <w:tr w:rsidR="0085023C" w:rsidRPr="007229E5" w14:paraId="056A7E18" w14:textId="77777777" w:rsidTr="002677ED">
        <w:tc>
          <w:tcPr>
            <w:tcW w:w="1336" w:type="dxa"/>
            <w:tcBorders>
              <w:left w:val="single" w:sz="12" w:space="0" w:color="auto"/>
            </w:tcBorders>
            <w:shd w:val="clear" w:color="auto" w:fill="C6D9F1" w:themeFill="text2" w:themeFillTint="33"/>
            <w:vAlign w:val="center"/>
          </w:tcPr>
          <w:p w14:paraId="22E22A6F"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事業主体</w:t>
            </w:r>
          </w:p>
        </w:tc>
        <w:tc>
          <w:tcPr>
            <w:tcW w:w="8430" w:type="dxa"/>
            <w:tcBorders>
              <w:right w:val="single" w:sz="12" w:space="0" w:color="auto"/>
            </w:tcBorders>
          </w:tcPr>
          <w:p w14:paraId="5982AE6D" w14:textId="2A854E51" w:rsidR="0085023C" w:rsidRPr="00077BD6" w:rsidRDefault="0085023C" w:rsidP="00B11457">
            <w:pPr>
              <w:rPr>
                <w:rFonts w:ascii="ＭＳ ゴシック" w:eastAsia="ＭＳ ゴシック" w:hAnsi="ＭＳ ゴシック"/>
                <w:sz w:val="21"/>
                <w:szCs w:val="21"/>
              </w:rPr>
            </w:pPr>
            <w:r w:rsidRPr="00CB3C1C">
              <w:rPr>
                <w:rFonts w:ascii="ＭＳ ゴシック" w:eastAsia="ＭＳ ゴシック" w:hAnsi="ＭＳ ゴシック" w:hint="eastAsia"/>
                <w:sz w:val="21"/>
                <w:szCs w:val="21"/>
              </w:rPr>
              <w:t>株式会社関西再資源ネットワーク</w:t>
            </w:r>
            <w:r>
              <w:rPr>
                <w:rFonts w:ascii="ＭＳ ゴシック" w:eastAsia="ＭＳ ゴシック" w:hAnsi="ＭＳ ゴシック" w:hint="eastAsia"/>
                <w:sz w:val="21"/>
                <w:szCs w:val="21"/>
              </w:rPr>
              <w:t>（</w:t>
            </w:r>
            <w:r w:rsidRPr="00CB3C1C">
              <w:rPr>
                <w:rFonts w:ascii="ＭＳ ゴシック" w:eastAsia="ＭＳ ゴシック" w:hAnsi="ＭＳ ゴシック" w:hint="eastAsia"/>
                <w:sz w:val="21"/>
                <w:szCs w:val="21"/>
              </w:rPr>
              <w:t>太誠産業</w:t>
            </w:r>
            <w:r w:rsidR="00C23C64">
              <w:rPr>
                <w:rFonts w:ascii="ＭＳ ゴシック" w:eastAsia="ＭＳ ゴシック" w:hAnsi="ＭＳ ゴシック" w:hint="eastAsia"/>
                <w:sz w:val="21"/>
                <w:szCs w:val="21"/>
              </w:rPr>
              <w:t>株式会社</w:t>
            </w:r>
            <w:r w:rsidRPr="00CB3C1C">
              <w:rPr>
                <w:rFonts w:ascii="ＭＳ ゴシック" w:eastAsia="ＭＳ ゴシック" w:hAnsi="ＭＳ ゴシック" w:hint="eastAsia"/>
                <w:sz w:val="21"/>
                <w:szCs w:val="21"/>
              </w:rPr>
              <w:t>より事業継承</w:t>
            </w:r>
            <w:r>
              <w:rPr>
                <w:rFonts w:ascii="ＭＳ ゴシック" w:eastAsia="ＭＳ ゴシック" w:hAnsi="ＭＳ ゴシック" w:hint="eastAsia"/>
                <w:sz w:val="21"/>
                <w:szCs w:val="21"/>
              </w:rPr>
              <w:t>）</w:t>
            </w:r>
          </w:p>
        </w:tc>
      </w:tr>
      <w:tr w:rsidR="0085023C" w:rsidRPr="007229E5" w14:paraId="28E3C980" w14:textId="77777777" w:rsidTr="002677ED">
        <w:tc>
          <w:tcPr>
            <w:tcW w:w="1336" w:type="dxa"/>
            <w:tcBorders>
              <w:left w:val="single" w:sz="12" w:space="0" w:color="auto"/>
            </w:tcBorders>
            <w:shd w:val="clear" w:color="auto" w:fill="C6D9F1" w:themeFill="text2" w:themeFillTint="33"/>
            <w:vAlign w:val="center"/>
          </w:tcPr>
          <w:p w14:paraId="617400CF"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立地場所</w:t>
            </w:r>
          </w:p>
        </w:tc>
        <w:tc>
          <w:tcPr>
            <w:tcW w:w="8430" w:type="dxa"/>
            <w:tcBorders>
              <w:right w:val="single" w:sz="12" w:space="0" w:color="auto"/>
            </w:tcBorders>
          </w:tcPr>
          <w:p w14:paraId="3A4FF7D7"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堺市築港新町（堺第７－３区内）</w:t>
            </w:r>
          </w:p>
        </w:tc>
      </w:tr>
      <w:tr w:rsidR="0085023C" w:rsidRPr="007229E5" w14:paraId="467CE300" w14:textId="77777777" w:rsidTr="002677ED">
        <w:tc>
          <w:tcPr>
            <w:tcW w:w="1336" w:type="dxa"/>
            <w:tcBorders>
              <w:left w:val="single" w:sz="12" w:space="0" w:color="auto"/>
            </w:tcBorders>
            <w:shd w:val="clear" w:color="auto" w:fill="C6D9F1" w:themeFill="text2" w:themeFillTint="33"/>
            <w:vAlign w:val="center"/>
          </w:tcPr>
          <w:p w14:paraId="45B5F789"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敷地面積</w:t>
            </w:r>
          </w:p>
        </w:tc>
        <w:tc>
          <w:tcPr>
            <w:tcW w:w="8430" w:type="dxa"/>
            <w:tcBorders>
              <w:right w:val="single" w:sz="12" w:space="0" w:color="auto"/>
            </w:tcBorders>
          </w:tcPr>
          <w:p w14:paraId="70E619E9" w14:textId="4F36ECE5"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約</w:t>
            </w:r>
            <w:r w:rsidR="00D41013">
              <w:rPr>
                <w:rFonts w:ascii="ＭＳ ゴシック" w:eastAsia="ＭＳ ゴシック" w:hAnsi="ＭＳ ゴシック" w:hint="eastAsia"/>
                <w:sz w:val="21"/>
                <w:szCs w:val="21"/>
              </w:rPr>
              <w:t>8</w:t>
            </w:r>
            <w:r w:rsidR="00D41013" w:rsidRPr="00077BD6">
              <w:rPr>
                <w:rFonts w:ascii="ＭＳ ゴシック" w:eastAsia="ＭＳ ゴシック" w:hAnsi="ＭＳ ゴシック"/>
                <w:sz w:val="21"/>
                <w:szCs w:val="21"/>
              </w:rPr>
              <w:t>,</w:t>
            </w:r>
            <w:r w:rsidR="00D41013">
              <w:rPr>
                <w:rFonts w:ascii="ＭＳ ゴシック" w:eastAsia="ＭＳ ゴシック" w:hAnsi="ＭＳ ゴシック" w:hint="eastAsia"/>
                <w:sz w:val="21"/>
                <w:szCs w:val="21"/>
              </w:rPr>
              <w:t>0</w:t>
            </w:r>
            <w:r w:rsidR="00D41013">
              <w:rPr>
                <w:rFonts w:ascii="ＭＳ ゴシック" w:eastAsia="ＭＳ ゴシック" w:hAnsi="ＭＳ ゴシック"/>
                <w:sz w:val="21"/>
                <w:szCs w:val="21"/>
              </w:rPr>
              <w:t>00</w:t>
            </w:r>
            <w:r w:rsidRPr="00077BD6">
              <w:rPr>
                <w:rFonts w:ascii="ＭＳ ゴシック" w:eastAsia="ＭＳ ゴシック" w:hAnsi="ＭＳ ゴシック" w:hint="eastAsia"/>
                <w:sz w:val="21"/>
                <w:szCs w:val="21"/>
              </w:rPr>
              <w:t>㎡</w:t>
            </w:r>
          </w:p>
        </w:tc>
      </w:tr>
      <w:tr w:rsidR="0085023C" w:rsidRPr="007229E5" w14:paraId="5122F88E" w14:textId="77777777" w:rsidTr="002677ED">
        <w:tc>
          <w:tcPr>
            <w:tcW w:w="1336" w:type="dxa"/>
            <w:tcBorders>
              <w:left w:val="single" w:sz="12" w:space="0" w:color="auto"/>
            </w:tcBorders>
            <w:shd w:val="clear" w:color="auto" w:fill="C6D9F1" w:themeFill="text2" w:themeFillTint="33"/>
            <w:vAlign w:val="center"/>
          </w:tcPr>
          <w:p w14:paraId="401D4B72"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対象廃棄物</w:t>
            </w:r>
          </w:p>
        </w:tc>
        <w:tc>
          <w:tcPr>
            <w:tcW w:w="8430" w:type="dxa"/>
            <w:tcBorders>
              <w:right w:val="single" w:sz="12" w:space="0" w:color="auto"/>
            </w:tcBorders>
          </w:tcPr>
          <w:p w14:paraId="3EE42317"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事業系廃プラスチック</w:t>
            </w:r>
          </w:p>
        </w:tc>
      </w:tr>
      <w:tr w:rsidR="0085023C" w:rsidRPr="007229E5" w14:paraId="666185A7" w14:textId="77777777" w:rsidTr="002677ED">
        <w:tc>
          <w:tcPr>
            <w:tcW w:w="1336" w:type="dxa"/>
            <w:tcBorders>
              <w:left w:val="single" w:sz="12" w:space="0" w:color="auto"/>
            </w:tcBorders>
            <w:shd w:val="clear" w:color="auto" w:fill="C6D9F1" w:themeFill="text2" w:themeFillTint="33"/>
            <w:vAlign w:val="center"/>
          </w:tcPr>
          <w:p w14:paraId="45A63933"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処理能力</w:t>
            </w:r>
          </w:p>
        </w:tc>
        <w:tc>
          <w:tcPr>
            <w:tcW w:w="8430" w:type="dxa"/>
            <w:tcBorders>
              <w:right w:val="single" w:sz="12" w:space="0" w:color="auto"/>
            </w:tcBorders>
          </w:tcPr>
          <w:p w14:paraId="14ED3CA9"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廃プラスチック類</w:t>
            </w:r>
            <w:r w:rsidRPr="00077BD6">
              <w:rPr>
                <w:rFonts w:ascii="ＭＳ ゴシック" w:eastAsia="ＭＳ ゴシック" w:hAnsi="ＭＳ ゴシック"/>
                <w:sz w:val="21"/>
                <w:szCs w:val="21"/>
              </w:rPr>
              <w:t xml:space="preserve"> </w:t>
            </w:r>
          </w:p>
          <w:p w14:paraId="6C3CDEC8" w14:textId="4D9D7333" w:rsidR="0085023C" w:rsidRPr="00077BD6" w:rsidRDefault="0085023C" w:rsidP="00B11457">
            <w:pPr>
              <w:ind w:firstLineChars="100" w:firstLine="21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 xml:space="preserve">・積替え保管上限　</w:t>
            </w:r>
            <w:r w:rsidR="006B2282">
              <w:rPr>
                <w:rFonts w:ascii="ＭＳ ゴシック" w:eastAsia="ＭＳ ゴシック" w:hAnsi="ＭＳ ゴシック" w:hint="eastAsia"/>
                <w:sz w:val="21"/>
                <w:szCs w:val="21"/>
              </w:rPr>
              <w:t>5</w:t>
            </w:r>
            <w:r w:rsidR="006B2282">
              <w:rPr>
                <w:rFonts w:ascii="ＭＳ ゴシック" w:eastAsia="ＭＳ ゴシック" w:hAnsi="ＭＳ ゴシック"/>
                <w:sz w:val="21"/>
                <w:szCs w:val="21"/>
              </w:rPr>
              <w:t>92</w:t>
            </w:r>
            <w:r w:rsidRPr="00077BD6">
              <w:rPr>
                <w:rFonts w:ascii="ＭＳ ゴシック" w:eastAsia="ＭＳ ゴシック" w:hAnsi="ＭＳ ゴシック"/>
                <w:sz w:val="21"/>
                <w:szCs w:val="21"/>
              </w:rPr>
              <w:t>.</w:t>
            </w:r>
            <w:r w:rsidR="006B2282">
              <w:rPr>
                <w:rFonts w:ascii="ＭＳ ゴシック" w:eastAsia="ＭＳ ゴシック" w:hAnsi="ＭＳ ゴシック" w:hint="eastAsia"/>
                <w:sz w:val="21"/>
                <w:szCs w:val="21"/>
              </w:rPr>
              <w:t>3</w:t>
            </w:r>
            <w:r w:rsidR="006B2282">
              <w:rPr>
                <w:rFonts w:ascii="ＭＳ ゴシック" w:eastAsia="ＭＳ ゴシック" w:hAnsi="ＭＳ ゴシック"/>
                <w:sz w:val="21"/>
                <w:szCs w:val="21"/>
              </w:rPr>
              <w:t>4</w:t>
            </w:r>
            <w:r w:rsidRPr="00077BD6">
              <w:rPr>
                <w:rFonts w:ascii="ＭＳ ゴシック" w:eastAsia="ＭＳ ゴシック" w:hAnsi="ＭＳ ゴシック" w:hint="eastAsia"/>
                <w:sz w:val="21"/>
                <w:szCs w:val="21"/>
              </w:rPr>
              <w:t>㎥</w:t>
            </w:r>
          </w:p>
          <w:p w14:paraId="763B921E" w14:textId="2C594538" w:rsidR="0085023C" w:rsidRPr="00077BD6" w:rsidRDefault="0085023C" w:rsidP="00B11457">
            <w:pPr>
              <w:ind w:firstLineChars="100" w:firstLine="21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・圧縮・梱包</w:t>
            </w:r>
            <w:r w:rsidRPr="00077BD6">
              <w:rPr>
                <w:rFonts w:ascii="ＭＳ ゴシック" w:eastAsia="ＭＳ ゴシック" w:hAnsi="ＭＳ ゴシック"/>
                <w:sz w:val="21"/>
                <w:szCs w:val="21"/>
              </w:rPr>
              <w:t xml:space="preserve"> </w:t>
            </w:r>
            <w:r w:rsidR="006B2282">
              <w:rPr>
                <w:rFonts w:ascii="ＭＳ ゴシック" w:eastAsia="ＭＳ ゴシック" w:hAnsi="ＭＳ ゴシック" w:hint="eastAsia"/>
                <w:sz w:val="21"/>
                <w:szCs w:val="21"/>
              </w:rPr>
              <w:t>4</w:t>
            </w:r>
            <w:r w:rsidR="006B2282">
              <w:rPr>
                <w:rFonts w:ascii="ＭＳ ゴシック" w:eastAsia="ＭＳ ゴシック" w:hAnsi="ＭＳ ゴシック"/>
                <w:sz w:val="21"/>
                <w:szCs w:val="21"/>
              </w:rPr>
              <w:t>4</w:t>
            </w:r>
            <w:r w:rsidRPr="00077BD6">
              <w:rPr>
                <w:rFonts w:ascii="ＭＳ ゴシック" w:eastAsia="ＭＳ ゴシック" w:hAnsi="ＭＳ ゴシック" w:hint="eastAsia"/>
                <w:sz w:val="21"/>
                <w:szCs w:val="21"/>
              </w:rPr>
              <w:t>トン／日</w:t>
            </w:r>
            <w:r w:rsidRPr="00077BD6">
              <w:rPr>
                <w:rFonts w:ascii="ＭＳ ゴシック" w:eastAsia="ＭＳ ゴシック" w:hAnsi="ＭＳ ゴシック"/>
                <w:sz w:val="21"/>
                <w:szCs w:val="21"/>
              </w:rPr>
              <w:t xml:space="preserve"> </w:t>
            </w:r>
            <w:r w:rsidRPr="00077BD6">
              <w:rPr>
                <w:rFonts w:ascii="ＭＳ ゴシック" w:eastAsia="ＭＳ ゴシック" w:hAnsi="ＭＳ ゴシック" w:hint="eastAsia"/>
                <w:sz w:val="21"/>
                <w:szCs w:val="21"/>
              </w:rPr>
              <w:t>（８時間）</w:t>
            </w:r>
          </w:p>
        </w:tc>
      </w:tr>
      <w:tr w:rsidR="0085023C" w:rsidRPr="007229E5" w14:paraId="66C45027" w14:textId="77777777" w:rsidTr="002677ED">
        <w:tc>
          <w:tcPr>
            <w:tcW w:w="1336" w:type="dxa"/>
            <w:tcBorders>
              <w:left w:val="single" w:sz="12" w:space="0" w:color="auto"/>
            </w:tcBorders>
            <w:shd w:val="clear" w:color="auto" w:fill="C6D9F1" w:themeFill="text2" w:themeFillTint="33"/>
            <w:vAlign w:val="center"/>
          </w:tcPr>
          <w:p w14:paraId="46514224"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リサイクル製品とその用途</w:t>
            </w:r>
          </w:p>
        </w:tc>
        <w:tc>
          <w:tcPr>
            <w:tcW w:w="8430" w:type="dxa"/>
            <w:tcBorders>
              <w:right w:val="single" w:sz="12" w:space="0" w:color="auto"/>
            </w:tcBorders>
            <w:vAlign w:val="center"/>
          </w:tcPr>
          <w:p w14:paraId="36633D30"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・廃プラスチックベール品：マテリアル・サーマル利用</w:t>
            </w:r>
          </w:p>
          <w:p w14:paraId="182F39AD"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・ペットボトルベール品：マテリアル利用</w:t>
            </w:r>
          </w:p>
        </w:tc>
      </w:tr>
      <w:tr w:rsidR="0085023C" w:rsidRPr="007229E5" w14:paraId="57784FFF" w14:textId="77777777" w:rsidTr="002677ED">
        <w:tc>
          <w:tcPr>
            <w:tcW w:w="1336" w:type="dxa"/>
            <w:tcBorders>
              <w:left w:val="single" w:sz="12" w:space="0" w:color="auto"/>
              <w:right w:val="single" w:sz="4" w:space="0" w:color="auto"/>
            </w:tcBorders>
            <w:shd w:val="clear" w:color="auto" w:fill="C6D9F1" w:themeFill="text2" w:themeFillTint="33"/>
            <w:vAlign w:val="center"/>
          </w:tcPr>
          <w:p w14:paraId="1443CBC0"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特徴</w:t>
            </w:r>
          </w:p>
        </w:tc>
        <w:tc>
          <w:tcPr>
            <w:tcW w:w="8430" w:type="dxa"/>
            <w:tcBorders>
              <w:left w:val="single" w:sz="4" w:space="0" w:color="auto"/>
              <w:right w:val="single" w:sz="12" w:space="0" w:color="auto"/>
            </w:tcBorders>
          </w:tcPr>
          <w:p w14:paraId="07EC4797" w14:textId="77777777" w:rsidR="0085023C" w:rsidRPr="00077BD6" w:rsidRDefault="0085023C" w:rsidP="00B11457">
            <w:pPr>
              <w:snapToGrid w:val="0"/>
              <w:ind w:left="210" w:hangingChars="100" w:hanging="21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w:t>
            </w:r>
            <w:r>
              <w:rPr>
                <w:rFonts w:ascii="ＭＳ ゴシック" w:eastAsia="ＭＳ ゴシック" w:hAnsi="ＭＳ ゴシック" w:hint="eastAsia"/>
                <w:sz w:val="21"/>
                <w:szCs w:val="21"/>
              </w:rPr>
              <w:t>７－３</w:t>
            </w:r>
            <w:r w:rsidRPr="00CB3C1C">
              <w:rPr>
                <w:rFonts w:ascii="ＭＳ ゴシック" w:eastAsia="ＭＳ ゴシック" w:hAnsi="ＭＳ ゴシック" w:hint="eastAsia"/>
                <w:sz w:val="21"/>
                <w:szCs w:val="21"/>
              </w:rPr>
              <w:t>区内</w:t>
            </w:r>
            <w:r>
              <w:rPr>
                <w:rFonts w:ascii="ＭＳ ゴシック" w:eastAsia="ＭＳ ゴシック" w:hAnsi="ＭＳ ゴシック" w:hint="eastAsia"/>
                <w:sz w:val="21"/>
                <w:szCs w:val="21"/>
              </w:rPr>
              <w:t>の他の</w:t>
            </w:r>
            <w:r w:rsidRPr="00CB3C1C">
              <w:rPr>
                <w:rFonts w:ascii="ＭＳ ゴシック" w:eastAsia="ＭＳ ゴシック" w:hAnsi="ＭＳ ゴシック" w:hint="eastAsia"/>
                <w:sz w:val="21"/>
                <w:szCs w:val="21"/>
              </w:rPr>
              <w:t>廃棄物リサイクル施設との連携等により、原料等の円滑な運搬・搬出入が期待</w:t>
            </w:r>
          </w:p>
          <w:p w14:paraId="0E83203C" w14:textId="77777777" w:rsidR="0085023C" w:rsidRPr="00077BD6" w:rsidRDefault="0085023C" w:rsidP="00B11457">
            <w:pPr>
              <w:snapToGrid w:val="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・旧太誠産業（株）より事業継承し、廃プラスチック類の再資源化を実施</w:t>
            </w:r>
          </w:p>
        </w:tc>
      </w:tr>
      <w:tr w:rsidR="0085023C" w:rsidRPr="007229E5" w14:paraId="4D991575" w14:textId="77777777" w:rsidTr="002677ED">
        <w:tc>
          <w:tcPr>
            <w:tcW w:w="1336" w:type="dxa"/>
            <w:tcBorders>
              <w:left w:val="single" w:sz="12" w:space="0" w:color="auto"/>
              <w:right w:val="single" w:sz="4" w:space="0" w:color="auto"/>
            </w:tcBorders>
            <w:shd w:val="clear" w:color="auto" w:fill="C6D9F1" w:themeFill="text2" w:themeFillTint="33"/>
            <w:vAlign w:val="center"/>
          </w:tcPr>
          <w:p w14:paraId="3DA1DE4D"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その他</w:t>
            </w:r>
          </w:p>
        </w:tc>
        <w:tc>
          <w:tcPr>
            <w:tcW w:w="8430" w:type="dxa"/>
            <w:tcBorders>
              <w:left w:val="single" w:sz="4" w:space="0" w:color="auto"/>
              <w:right w:val="single" w:sz="12" w:space="0" w:color="auto"/>
            </w:tcBorders>
          </w:tcPr>
          <w:p w14:paraId="05DA02B3"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事業費</w:t>
            </w:r>
            <w:r>
              <w:rPr>
                <w:rFonts w:ascii="ＭＳ ゴシック" w:eastAsia="ＭＳ ゴシック" w:hAnsi="ＭＳ ゴシック" w:hint="eastAsia"/>
                <w:sz w:val="21"/>
                <w:szCs w:val="21"/>
              </w:rPr>
              <w:t>：</w:t>
            </w:r>
            <w:r w:rsidRPr="00077BD6">
              <w:rPr>
                <w:rFonts w:ascii="ＭＳ ゴシック" w:eastAsia="ＭＳ ゴシック" w:hAnsi="ＭＳ ゴシック"/>
                <w:sz w:val="21"/>
                <w:szCs w:val="21"/>
              </w:rPr>
              <w:t>6.5億円</w:t>
            </w:r>
          </w:p>
          <w:p w14:paraId="17A62E86" w14:textId="7973D558"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経過</w:t>
            </w:r>
            <w:r>
              <w:rPr>
                <w:rFonts w:ascii="ＭＳ ゴシック" w:eastAsia="ＭＳ ゴシック" w:hAnsi="ＭＳ ゴシック" w:hint="eastAsia"/>
                <w:sz w:val="21"/>
                <w:szCs w:val="21"/>
              </w:rPr>
              <w:t>：</w:t>
            </w:r>
            <w:r w:rsidRPr="00077BD6">
              <w:rPr>
                <w:rFonts w:ascii="ＭＳ ゴシック" w:eastAsia="ＭＳ ゴシック" w:hAnsi="ＭＳ ゴシック" w:hint="eastAsia"/>
                <w:sz w:val="21"/>
                <w:szCs w:val="21"/>
              </w:rPr>
              <w:t>平成</w:t>
            </w:r>
            <w:r w:rsidRPr="00077BD6">
              <w:rPr>
                <w:rFonts w:ascii="ＭＳ ゴシック" w:eastAsia="ＭＳ ゴシック" w:hAnsi="ＭＳ ゴシック"/>
                <w:sz w:val="21"/>
                <w:szCs w:val="21"/>
              </w:rPr>
              <w:t>16年12月</w:t>
            </w:r>
            <w:r w:rsidR="00A75BC7">
              <w:rPr>
                <w:rFonts w:ascii="ＭＳ ゴシック" w:eastAsia="ＭＳ ゴシック" w:hAnsi="ＭＳ ゴシック" w:hint="eastAsia"/>
                <w:sz w:val="21"/>
                <w:szCs w:val="21"/>
              </w:rPr>
              <w:t xml:space="preserve">　</w:t>
            </w:r>
            <w:r w:rsidRPr="00077BD6">
              <w:rPr>
                <w:rFonts w:ascii="ＭＳ ゴシック" w:eastAsia="ＭＳ ゴシック" w:hAnsi="ＭＳ ゴシック"/>
                <w:sz w:val="21"/>
                <w:szCs w:val="21"/>
              </w:rPr>
              <w:t>エコタウン用地貸付</w:t>
            </w:r>
          </w:p>
          <w:p w14:paraId="5D538592" w14:textId="6BCC95B4" w:rsidR="0085023C" w:rsidRPr="00077BD6" w:rsidRDefault="0085023C" w:rsidP="00B11457">
            <w:pPr>
              <w:ind w:firstLineChars="315" w:firstLine="661"/>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平成</w:t>
            </w:r>
            <w:r w:rsidRPr="00077BD6">
              <w:rPr>
                <w:rFonts w:ascii="ＭＳ ゴシック" w:eastAsia="ＭＳ ゴシック" w:hAnsi="ＭＳ ゴシック"/>
                <w:sz w:val="21"/>
                <w:szCs w:val="21"/>
              </w:rPr>
              <w:t>17</w:t>
            </w:r>
            <w:r w:rsidRPr="00077BD6">
              <w:rPr>
                <w:rFonts w:ascii="ＭＳ ゴシック" w:eastAsia="ＭＳ ゴシック" w:hAnsi="ＭＳ ゴシック" w:hint="eastAsia"/>
                <w:sz w:val="21"/>
                <w:szCs w:val="21"/>
              </w:rPr>
              <w:t>年</w:t>
            </w:r>
            <w:r w:rsidRPr="00077BD6">
              <w:rPr>
                <w:rFonts w:ascii="ＭＳ ゴシック" w:eastAsia="ＭＳ ゴシック" w:hAnsi="ＭＳ ゴシック"/>
                <w:sz w:val="21"/>
                <w:szCs w:val="21"/>
              </w:rPr>
              <w:t>12</w:t>
            </w:r>
            <w:r w:rsidRPr="00077BD6">
              <w:rPr>
                <w:rFonts w:ascii="ＭＳ ゴシック" w:eastAsia="ＭＳ ゴシック" w:hAnsi="ＭＳ ゴシック" w:hint="eastAsia"/>
                <w:sz w:val="21"/>
                <w:szCs w:val="21"/>
              </w:rPr>
              <w:t>月</w:t>
            </w:r>
            <w:r w:rsidR="00A75BC7">
              <w:rPr>
                <w:rFonts w:ascii="ＭＳ ゴシック" w:eastAsia="ＭＳ ゴシック" w:hAnsi="ＭＳ ゴシック" w:hint="eastAsia"/>
                <w:sz w:val="21"/>
                <w:szCs w:val="21"/>
              </w:rPr>
              <w:t xml:space="preserve">　</w:t>
            </w:r>
            <w:r w:rsidRPr="00077BD6">
              <w:rPr>
                <w:rFonts w:ascii="ＭＳ ゴシック" w:eastAsia="ＭＳ ゴシック" w:hAnsi="ＭＳ ゴシック" w:hint="eastAsia"/>
                <w:sz w:val="21"/>
                <w:szCs w:val="21"/>
              </w:rPr>
              <w:t>事業開始</w:t>
            </w:r>
          </w:p>
          <w:p w14:paraId="68382966" w14:textId="2297FEDF" w:rsidR="0085023C" w:rsidRPr="00077BD6" w:rsidRDefault="0085023C" w:rsidP="00B11457">
            <w:pPr>
              <w:ind w:firstLineChars="315" w:firstLine="661"/>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令和４年４月</w:t>
            </w:r>
            <w:r w:rsidR="00A75BC7">
              <w:rPr>
                <w:rFonts w:ascii="ＭＳ ゴシック" w:eastAsia="ＭＳ ゴシック" w:hAnsi="ＭＳ ゴシック" w:hint="eastAsia"/>
                <w:sz w:val="21"/>
                <w:szCs w:val="21"/>
              </w:rPr>
              <w:t xml:space="preserve">　</w:t>
            </w:r>
            <w:r w:rsidRPr="00077BD6">
              <w:rPr>
                <w:rFonts w:ascii="ＭＳ ゴシック" w:eastAsia="ＭＳ ゴシック" w:hAnsi="ＭＳ ゴシック" w:hint="eastAsia"/>
                <w:sz w:val="21"/>
                <w:szCs w:val="21"/>
              </w:rPr>
              <w:t>太誠産業（株）より事業継承</w:t>
            </w:r>
          </w:p>
        </w:tc>
      </w:tr>
      <w:tr w:rsidR="0085023C" w:rsidRPr="007229E5" w14:paraId="7B08FFC5" w14:textId="77777777" w:rsidTr="002677ED">
        <w:tblPrEx>
          <w:tblCellMar>
            <w:left w:w="99" w:type="dxa"/>
            <w:right w:w="99" w:type="dxa"/>
          </w:tblCellMar>
        </w:tblPrEx>
        <w:tc>
          <w:tcPr>
            <w:tcW w:w="1336" w:type="dxa"/>
            <w:tcBorders>
              <w:left w:val="single" w:sz="12" w:space="0" w:color="auto"/>
              <w:bottom w:val="single" w:sz="12" w:space="0" w:color="auto"/>
              <w:right w:val="single" w:sz="4" w:space="0" w:color="auto"/>
            </w:tcBorders>
            <w:shd w:val="clear" w:color="auto" w:fill="C6D9F1" w:themeFill="text2" w:themeFillTint="33"/>
            <w:vAlign w:val="center"/>
          </w:tcPr>
          <w:p w14:paraId="04D8F676"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処理フロー</w:t>
            </w:r>
          </w:p>
        </w:tc>
        <w:tc>
          <w:tcPr>
            <w:tcW w:w="8430" w:type="dxa"/>
            <w:tcBorders>
              <w:left w:val="single" w:sz="4" w:space="0" w:color="auto"/>
              <w:bottom w:val="single" w:sz="12" w:space="0" w:color="auto"/>
              <w:right w:val="single" w:sz="12" w:space="0" w:color="auto"/>
            </w:tcBorders>
          </w:tcPr>
          <w:p w14:paraId="1273AEE3" w14:textId="77777777" w:rsidR="0085023C" w:rsidRPr="00077BD6" w:rsidRDefault="0085023C" w:rsidP="00B11457">
            <w:pPr>
              <w:jc w:val="center"/>
              <w:rPr>
                <w:rFonts w:ascii="ＭＳ ゴシック" w:eastAsia="ＭＳ ゴシック" w:hAnsi="ＭＳ ゴシック"/>
                <w:sz w:val="21"/>
                <w:szCs w:val="21"/>
              </w:rPr>
            </w:pPr>
            <w:r>
              <w:rPr>
                <w:noProof/>
              </w:rPr>
              <w:drawing>
                <wp:inline distT="0" distB="0" distL="0" distR="0" wp14:anchorId="6DFE83F5" wp14:editId="5819461D">
                  <wp:extent cx="4790745" cy="1530927"/>
                  <wp:effectExtent l="0" t="0" r="0" b="0"/>
                  <wp:docPr id="59" name="図 6">
                    <a:extLst xmlns:a="http://schemas.openxmlformats.org/drawingml/2006/main">
                      <a:ext uri="{FF2B5EF4-FFF2-40B4-BE49-F238E27FC236}">
                        <a16:creationId xmlns:a16="http://schemas.microsoft.com/office/drawing/2014/main" id="{28F5B2D7-5184-50DC-0F16-1A521847EB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28F5B2D7-5184-50DC-0F16-1A521847EB9E}"/>
                              </a:ext>
                            </a:extLst>
                          </pic:cNvPr>
                          <pic:cNvPicPr>
                            <a:picLocks noChangeAspect="1"/>
                          </pic:cNvPicPr>
                        </pic:nvPicPr>
                        <pic:blipFill>
                          <a:blip r:embed="rId74"/>
                          <a:stretch>
                            <a:fillRect/>
                          </a:stretch>
                        </pic:blipFill>
                        <pic:spPr>
                          <a:xfrm>
                            <a:off x="0" y="0"/>
                            <a:ext cx="4828017" cy="1542837"/>
                          </a:xfrm>
                          <a:prstGeom prst="rect">
                            <a:avLst/>
                          </a:prstGeom>
                        </pic:spPr>
                      </pic:pic>
                    </a:graphicData>
                  </a:graphic>
                </wp:inline>
              </w:drawing>
            </w:r>
          </w:p>
        </w:tc>
      </w:tr>
    </w:tbl>
    <w:p w14:paraId="23492972" w14:textId="77777777" w:rsidR="0085023C" w:rsidRPr="00077BD6" w:rsidRDefault="0085023C" w:rsidP="0085023C">
      <w:pPr>
        <w:tabs>
          <w:tab w:val="left" w:pos="2130"/>
        </w:tabs>
        <w:ind w:left="300" w:hangingChars="150" w:hanging="300"/>
        <w:rPr>
          <w:rFonts w:ascii="ＭＳ ゴシック" w:eastAsia="ＭＳ ゴシック" w:hAnsi="ＭＳ ゴシック"/>
          <w:color w:val="000000"/>
          <w:sz w:val="24"/>
        </w:rPr>
      </w:pPr>
      <w:r w:rsidRPr="00077BD6">
        <w:rPr>
          <w:rFonts w:ascii="ＭＳ ゴシック" w:eastAsia="ＭＳ ゴシック" w:hAnsi="ＭＳ ゴシック"/>
          <w:noProof/>
          <w:color w:val="000000"/>
          <w:sz w:val="20"/>
        </w:rPr>
        <mc:AlternateContent>
          <mc:Choice Requires="wps">
            <w:drawing>
              <wp:anchor distT="0" distB="0" distL="114300" distR="114300" simplePos="0" relativeHeight="251814912" behindDoc="0" locked="0" layoutInCell="1" allowOverlap="1" wp14:anchorId="5CA3A6F7" wp14:editId="0D49492B">
                <wp:simplePos x="0" y="0"/>
                <wp:positionH relativeFrom="column">
                  <wp:posOffset>1600200</wp:posOffset>
                </wp:positionH>
                <wp:positionV relativeFrom="paragraph">
                  <wp:posOffset>0</wp:posOffset>
                </wp:positionV>
                <wp:extent cx="2514600" cy="0"/>
                <wp:effectExtent l="0" t="0" r="0" b="0"/>
                <wp:wrapTopAndBottom/>
                <wp:docPr id="2296" name="直線コネクタ 2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517B8A" id="直線コネクタ 2296" o:spid="_x0000_s1026" style="position:absolute;left:0;text-align:lef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0" to="3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" stroked="f">
                <w10:wrap type="topAndBottom"/>
              </v:line>
            </w:pict>
          </mc:Fallback>
        </mc:AlternateContent>
      </w:r>
      <w:r w:rsidRPr="00077BD6">
        <w:rPr>
          <w:rFonts w:ascii="ＭＳ ゴシック" w:eastAsia="ＭＳ ゴシック" w:hAnsi="ＭＳ ゴシック" w:hint="eastAsia"/>
          <w:color w:val="000000"/>
          <w:sz w:val="24"/>
        </w:rPr>
        <w:t xml:space="preserve">　　</w:t>
      </w:r>
      <w:r w:rsidRPr="00077BD6">
        <w:rPr>
          <w:rFonts w:ascii="ＭＳ ゴシック" w:eastAsia="ＭＳ ゴシック" w:hAnsi="ＭＳ ゴシック"/>
          <w:color w:val="000000"/>
          <w:sz w:val="24"/>
        </w:rPr>
        <w:tab/>
      </w:r>
      <w:r w:rsidRPr="00077BD6">
        <w:rPr>
          <w:rFonts w:ascii="ＭＳ ゴシック" w:eastAsia="ＭＳ ゴシック" w:hAnsi="ＭＳ ゴシック"/>
          <w:color w:val="000000"/>
          <w:sz w:val="24"/>
        </w:rPr>
        <w:br w:type="page"/>
      </w:r>
    </w:p>
    <w:tbl>
      <w:tblPr>
        <w:tblStyle w:val="a8"/>
        <w:tblW w:w="9766" w:type="dxa"/>
        <w:tblLook w:val="04A0" w:firstRow="1" w:lastRow="0" w:firstColumn="1" w:lastColumn="0" w:noHBand="0" w:noVBand="1"/>
      </w:tblPr>
      <w:tblGrid>
        <w:gridCol w:w="1336"/>
        <w:gridCol w:w="8430"/>
      </w:tblGrid>
      <w:tr w:rsidR="0085023C" w:rsidRPr="007229E5" w14:paraId="31D3B991" w14:textId="77777777" w:rsidTr="002677ED">
        <w:tc>
          <w:tcPr>
            <w:tcW w:w="9766" w:type="dxa"/>
            <w:gridSpan w:val="2"/>
            <w:tcBorders>
              <w:top w:val="single" w:sz="12" w:space="0" w:color="auto"/>
              <w:left w:val="single" w:sz="12" w:space="0" w:color="auto"/>
              <w:bottom w:val="double" w:sz="4" w:space="0" w:color="auto"/>
              <w:right w:val="single" w:sz="12" w:space="0" w:color="auto"/>
            </w:tcBorders>
            <w:shd w:val="clear" w:color="auto" w:fill="365F91" w:themeFill="accent1" w:themeFillShade="BF"/>
            <w:vAlign w:val="center"/>
          </w:tcPr>
          <w:p w14:paraId="48C7BE13"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color w:val="FFFFFF" w:themeColor="background1"/>
                <w:sz w:val="21"/>
                <w:szCs w:val="21"/>
              </w:rPr>
              <w:lastRenderedPageBreak/>
              <w:t>⑤　廃木材等によるバイオマスエタノール製造事業</w:t>
            </w:r>
          </w:p>
        </w:tc>
      </w:tr>
      <w:tr w:rsidR="0085023C" w:rsidRPr="007229E5" w14:paraId="0885B98C" w14:textId="77777777" w:rsidTr="002677ED">
        <w:tc>
          <w:tcPr>
            <w:tcW w:w="1336" w:type="dxa"/>
            <w:tcBorders>
              <w:top w:val="double" w:sz="4" w:space="0" w:color="auto"/>
              <w:left w:val="single" w:sz="12" w:space="0" w:color="auto"/>
            </w:tcBorders>
            <w:shd w:val="clear" w:color="auto" w:fill="C6D9F1" w:themeFill="text2" w:themeFillTint="33"/>
            <w:vAlign w:val="center"/>
          </w:tcPr>
          <w:p w14:paraId="2282C146"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事業概要</w:t>
            </w:r>
          </w:p>
        </w:tc>
        <w:tc>
          <w:tcPr>
            <w:tcW w:w="8430" w:type="dxa"/>
            <w:tcBorders>
              <w:top w:val="double" w:sz="4" w:space="0" w:color="auto"/>
              <w:right w:val="single" w:sz="12" w:space="0" w:color="auto"/>
            </w:tcBorders>
          </w:tcPr>
          <w:p w14:paraId="0D3D6CDB"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都市にストックされた森林資源といわれる建設廃木材を主原料に、バイオマスエタノールを製造し、ガソリンの添加剤としての燃料エタノール市場を開拓することにより、石油資源及び二酸化炭素の削減に寄与</w:t>
            </w:r>
          </w:p>
        </w:tc>
      </w:tr>
      <w:tr w:rsidR="0085023C" w:rsidRPr="007229E5" w14:paraId="3C34B480" w14:textId="77777777" w:rsidTr="002677ED">
        <w:tc>
          <w:tcPr>
            <w:tcW w:w="1336" w:type="dxa"/>
            <w:tcBorders>
              <w:left w:val="single" w:sz="12" w:space="0" w:color="auto"/>
            </w:tcBorders>
            <w:shd w:val="clear" w:color="auto" w:fill="C6D9F1" w:themeFill="text2" w:themeFillTint="33"/>
            <w:vAlign w:val="center"/>
          </w:tcPr>
          <w:p w14:paraId="0D2BD4E1"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事業主体</w:t>
            </w:r>
          </w:p>
        </w:tc>
        <w:tc>
          <w:tcPr>
            <w:tcW w:w="8430" w:type="dxa"/>
            <w:tcBorders>
              <w:right w:val="single" w:sz="12" w:space="0" w:color="auto"/>
            </w:tcBorders>
          </w:tcPr>
          <w:p w14:paraId="659264DF" w14:textId="2660FBBE" w:rsidR="0085023C" w:rsidRPr="00077BD6" w:rsidRDefault="00A31418" w:rsidP="00B11457">
            <w:pPr>
              <w:rPr>
                <w:rFonts w:ascii="ＭＳ ゴシック" w:eastAsia="ＭＳ ゴシック" w:hAnsi="ＭＳ ゴシック"/>
                <w:sz w:val="21"/>
                <w:szCs w:val="21"/>
              </w:rPr>
            </w:pPr>
            <w:r>
              <w:rPr>
                <w:rFonts w:ascii="ＭＳ ゴシック" w:eastAsia="ＭＳ ゴシック" w:hAnsi="ＭＳ ゴシック" w:hint="eastAsia"/>
                <w:sz w:val="21"/>
                <w:szCs w:val="21"/>
              </w:rPr>
              <w:t>ＤＩＮＳ</w:t>
            </w:r>
            <w:r w:rsidR="0085023C" w:rsidRPr="00077BD6">
              <w:rPr>
                <w:rFonts w:ascii="ＭＳ ゴシック" w:eastAsia="ＭＳ ゴシック" w:hAnsi="ＭＳ ゴシック"/>
                <w:sz w:val="21"/>
                <w:szCs w:val="21"/>
              </w:rPr>
              <w:t>関西株式会社　バイオエタノール事業所</w:t>
            </w:r>
          </w:p>
        </w:tc>
      </w:tr>
      <w:tr w:rsidR="0085023C" w:rsidRPr="007229E5" w14:paraId="0F4C22AF" w14:textId="77777777" w:rsidTr="002677ED">
        <w:tc>
          <w:tcPr>
            <w:tcW w:w="1336" w:type="dxa"/>
            <w:tcBorders>
              <w:left w:val="single" w:sz="12" w:space="0" w:color="auto"/>
            </w:tcBorders>
            <w:shd w:val="clear" w:color="auto" w:fill="C6D9F1" w:themeFill="text2" w:themeFillTint="33"/>
            <w:vAlign w:val="center"/>
          </w:tcPr>
          <w:p w14:paraId="4CFD6525"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立地場所</w:t>
            </w:r>
          </w:p>
        </w:tc>
        <w:tc>
          <w:tcPr>
            <w:tcW w:w="8430" w:type="dxa"/>
            <w:tcBorders>
              <w:right w:val="single" w:sz="12" w:space="0" w:color="auto"/>
            </w:tcBorders>
          </w:tcPr>
          <w:p w14:paraId="301E23B2"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堺市築港新町（堺第７－３区内）</w:t>
            </w:r>
          </w:p>
        </w:tc>
      </w:tr>
      <w:tr w:rsidR="0085023C" w:rsidRPr="007229E5" w14:paraId="53520E9A" w14:textId="77777777" w:rsidTr="002677ED">
        <w:tc>
          <w:tcPr>
            <w:tcW w:w="1336" w:type="dxa"/>
            <w:tcBorders>
              <w:left w:val="single" w:sz="12" w:space="0" w:color="auto"/>
            </w:tcBorders>
            <w:shd w:val="clear" w:color="auto" w:fill="C6D9F1" w:themeFill="text2" w:themeFillTint="33"/>
            <w:vAlign w:val="center"/>
          </w:tcPr>
          <w:p w14:paraId="76DB3DD5"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敷地面積</w:t>
            </w:r>
          </w:p>
        </w:tc>
        <w:tc>
          <w:tcPr>
            <w:tcW w:w="8430" w:type="dxa"/>
            <w:tcBorders>
              <w:right w:val="single" w:sz="12" w:space="0" w:color="auto"/>
            </w:tcBorders>
          </w:tcPr>
          <w:p w14:paraId="53DFFF4D" w14:textId="4AB795E6"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約</w:t>
            </w:r>
            <w:r w:rsidR="00D41013">
              <w:rPr>
                <w:rFonts w:ascii="ＭＳ ゴシック" w:eastAsia="ＭＳ ゴシック" w:hAnsi="ＭＳ ゴシック" w:hint="eastAsia"/>
                <w:sz w:val="21"/>
                <w:szCs w:val="21"/>
              </w:rPr>
              <w:t>1</w:t>
            </w:r>
            <w:r w:rsidR="00D41013">
              <w:rPr>
                <w:rFonts w:ascii="ＭＳ ゴシック" w:eastAsia="ＭＳ ゴシック" w:hAnsi="ＭＳ ゴシック"/>
                <w:sz w:val="21"/>
                <w:szCs w:val="21"/>
              </w:rPr>
              <w:t>5</w:t>
            </w:r>
            <w:r w:rsidR="00D41013" w:rsidRPr="00077BD6">
              <w:rPr>
                <w:rFonts w:ascii="ＭＳ ゴシック" w:eastAsia="ＭＳ ゴシック" w:hAnsi="ＭＳ ゴシック"/>
                <w:sz w:val="21"/>
                <w:szCs w:val="21"/>
              </w:rPr>
              <w:t>,</w:t>
            </w:r>
            <w:r w:rsidR="00D41013">
              <w:rPr>
                <w:rFonts w:ascii="ＭＳ ゴシック" w:eastAsia="ＭＳ ゴシック" w:hAnsi="ＭＳ ゴシック" w:hint="eastAsia"/>
                <w:sz w:val="21"/>
                <w:szCs w:val="21"/>
              </w:rPr>
              <w:t>0</w:t>
            </w:r>
            <w:r w:rsidR="00D41013">
              <w:rPr>
                <w:rFonts w:ascii="ＭＳ ゴシック" w:eastAsia="ＭＳ ゴシック" w:hAnsi="ＭＳ ゴシック"/>
                <w:sz w:val="21"/>
                <w:szCs w:val="21"/>
              </w:rPr>
              <w:t>00</w:t>
            </w:r>
            <w:r w:rsidRPr="00077BD6">
              <w:rPr>
                <w:rFonts w:ascii="ＭＳ ゴシック" w:eastAsia="ＭＳ ゴシック" w:hAnsi="ＭＳ ゴシック" w:hint="eastAsia"/>
                <w:sz w:val="21"/>
                <w:szCs w:val="21"/>
              </w:rPr>
              <w:t>㎡</w:t>
            </w:r>
          </w:p>
        </w:tc>
      </w:tr>
      <w:tr w:rsidR="0085023C" w:rsidRPr="007229E5" w14:paraId="408A72C0" w14:textId="77777777" w:rsidTr="002677ED">
        <w:tc>
          <w:tcPr>
            <w:tcW w:w="1336" w:type="dxa"/>
            <w:tcBorders>
              <w:left w:val="single" w:sz="12" w:space="0" w:color="auto"/>
            </w:tcBorders>
            <w:shd w:val="clear" w:color="auto" w:fill="C6D9F1" w:themeFill="text2" w:themeFillTint="33"/>
            <w:vAlign w:val="center"/>
          </w:tcPr>
          <w:p w14:paraId="0E071DCA"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対象廃棄物</w:t>
            </w:r>
          </w:p>
        </w:tc>
        <w:tc>
          <w:tcPr>
            <w:tcW w:w="8430" w:type="dxa"/>
            <w:tcBorders>
              <w:right w:val="single" w:sz="12" w:space="0" w:color="auto"/>
            </w:tcBorders>
          </w:tcPr>
          <w:p w14:paraId="420E7AD1"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建設廃木材、廃酸、廃アルカリ、紙くず、食品残渣（おから等）</w:t>
            </w:r>
          </w:p>
        </w:tc>
      </w:tr>
      <w:tr w:rsidR="0085023C" w:rsidRPr="007229E5" w14:paraId="597239AE" w14:textId="77777777" w:rsidTr="002677ED">
        <w:tc>
          <w:tcPr>
            <w:tcW w:w="1336" w:type="dxa"/>
            <w:tcBorders>
              <w:left w:val="single" w:sz="12" w:space="0" w:color="auto"/>
            </w:tcBorders>
            <w:shd w:val="clear" w:color="auto" w:fill="C6D9F1" w:themeFill="text2" w:themeFillTint="33"/>
            <w:vAlign w:val="center"/>
          </w:tcPr>
          <w:p w14:paraId="1A610CE3"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処理能力</w:t>
            </w:r>
          </w:p>
        </w:tc>
        <w:tc>
          <w:tcPr>
            <w:tcW w:w="8430" w:type="dxa"/>
            <w:tcBorders>
              <w:right w:val="single" w:sz="12" w:space="0" w:color="auto"/>
            </w:tcBorders>
          </w:tcPr>
          <w:p w14:paraId="183831D7" w14:textId="7FFE661A"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 xml:space="preserve">・破砕設備　　</w:t>
            </w:r>
            <w:r w:rsidR="00D41013">
              <w:rPr>
                <w:rFonts w:ascii="ＭＳ ゴシック" w:eastAsia="ＭＳ ゴシック" w:hAnsi="ＭＳ ゴシック" w:hint="eastAsia"/>
                <w:sz w:val="21"/>
                <w:szCs w:val="21"/>
              </w:rPr>
              <w:t xml:space="preserve"> 1</w:t>
            </w:r>
            <w:r w:rsidR="00D41013">
              <w:rPr>
                <w:rFonts w:ascii="ＭＳ ゴシック" w:eastAsia="ＭＳ ゴシック" w:hAnsi="ＭＳ ゴシック"/>
                <w:sz w:val="21"/>
                <w:szCs w:val="21"/>
              </w:rPr>
              <w:t>80</w:t>
            </w:r>
            <w:r w:rsidRPr="00077BD6">
              <w:rPr>
                <w:rFonts w:ascii="ＭＳ ゴシック" w:eastAsia="ＭＳ ゴシック" w:hAnsi="ＭＳ ゴシック" w:hint="eastAsia"/>
                <w:sz w:val="21"/>
                <w:szCs w:val="21"/>
              </w:rPr>
              <w:t>トン／日</w:t>
            </w:r>
          </w:p>
          <w:p w14:paraId="3EDCC29F" w14:textId="5D9FF392"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 xml:space="preserve">・発酵設備　　　</w:t>
            </w:r>
            <w:r w:rsidR="00D41013">
              <w:rPr>
                <w:rFonts w:ascii="ＭＳ ゴシック" w:eastAsia="ＭＳ ゴシック" w:hAnsi="ＭＳ ゴシック" w:hint="eastAsia"/>
                <w:sz w:val="21"/>
                <w:szCs w:val="21"/>
              </w:rPr>
              <w:t>8</w:t>
            </w:r>
            <w:r w:rsidR="00D41013">
              <w:rPr>
                <w:rFonts w:ascii="ＭＳ ゴシック" w:eastAsia="ＭＳ ゴシック" w:hAnsi="ＭＳ ゴシック"/>
                <w:sz w:val="21"/>
                <w:szCs w:val="21"/>
              </w:rPr>
              <w:t>2</w:t>
            </w:r>
            <w:r w:rsidRPr="00077BD6">
              <w:rPr>
                <w:rFonts w:ascii="ＭＳ ゴシック" w:eastAsia="ＭＳ ゴシック" w:hAnsi="ＭＳ ゴシック" w:hint="eastAsia"/>
                <w:sz w:val="21"/>
                <w:szCs w:val="21"/>
              </w:rPr>
              <w:t>トン／日</w:t>
            </w:r>
          </w:p>
          <w:p w14:paraId="36232C79" w14:textId="5C501941"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 xml:space="preserve">・ボイラー設備　</w:t>
            </w:r>
            <w:r w:rsidR="00D41013">
              <w:rPr>
                <w:rFonts w:ascii="ＭＳ ゴシック" w:eastAsia="ＭＳ ゴシック" w:hAnsi="ＭＳ ゴシック" w:hint="eastAsia"/>
                <w:sz w:val="21"/>
                <w:szCs w:val="21"/>
              </w:rPr>
              <w:t>8</w:t>
            </w:r>
            <w:r w:rsidR="00D41013">
              <w:rPr>
                <w:rFonts w:ascii="ＭＳ ゴシック" w:eastAsia="ＭＳ ゴシック" w:hAnsi="ＭＳ ゴシック"/>
                <w:sz w:val="21"/>
                <w:szCs w:val="21"/>
              </w:rPr>
              <w:t>6</w:t>
            </w:r>
            <w:r w:rsidRPr="00077BD6">
              <w:rPr>
                <w:rFonts w:ascii="ＭＳ ゴシック" w:eastAsia="ＭＳ ゴシック" w:hAnsi="ＭＳ ゴシック" w:hint="eastAsia"/>
                <w:sz w:val="21"/>
                <w:szCs w:val="21"/>
              </w:rPr>
              <w:t>トン／日</w:t>
            </w:r>
          </w:p>
          <w:p w14:paraId="7E6DE835" w14:textId="13B9316D"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 xml:space="preserve">・発電設備　　</w:t>
            </w:r>
            <w:r w:rsidR="00D41013">
              <w:rPr>
                <w:rFonts w:ascii="ＭＳ ゴシック" w:eastAsia="ＭＳ ゴシック" w:hAnsi="ＭＳ ゴシック" w:hint="eastAsia"/>
                <w:sz w:val="21"/>
                <w:szCs w:val="21"/>
              </w:rPr>
              <w:t>1</w:t>
            </w:r>
            <w:r w:rsidRPr="00077BD6">
              <w:rPr>
                <w:rFonts w:ascii="ＭＳ ゴシック" w:eastAsia="ＭＳ ゴシック" w:hAnsi="ＭＳ ゴシック"/>
                <w:sz w:val="21"/>
                <w:szCs w:val="21"/>
              </w:rPr>
              <w:t>,</w:t>
            </w:r>
            <w:r w:rsidR="00D41013">
              <w:rPr>
                <w:rFonts w:ascii="ＭＳ ゴシック" w:eastAsia="ＭＳ ゴシック" w:hAnsi="ＭＳ ゴシック" w:hint="eastAsia"/>
                <w:sz w:val="21"/>
                <w:szCs w:val="21"/>
              </w:rPr>
              <w:t>9</w:t>
            </w:r>
            <w:r w:rsidR="00D41013">
              <w:rPr>
                <w:rFonts w:ascii="ＭＳ ゴシック" w:eastAsia="ＭＳ ゴシック" w:hAnsi="ＭＳ ゴシック"/>
                <w:sz w:val="21"/>
                <w:szCs w:val="21"/>
              </w:rPr>
              <w:t>50</w:t>
            </w:r>
            <w:r w:rsidRPr="00077BD6">
              <w:rPr>
                <w:rFonts w:ascii="ＭＳ ゴシック" w:eastAsia="ＭＳ ゴシック" w:hAnsi="ＭＳ ゴシック"/>
                <w:sz w:val="21"/>
                <w:szCs w:val="21"/>
              </w:rPr>
              <w:t>ｋｗ</w:t>
            </w:r>
          </w:p>
        </w:tc>
      </w:tr>
      <w:tr w:rsidR="0085023C" w:rsidRPr="007229E5" w14:paraId="174E70BC" w14:textId="77777777" w:rsidTr="002677ED">
        <w:tc>
          <w:tcPr>
            <w:tcW w:w="1336" w:type="dxa"/>
            <w:tcBorders>
              <w:left w:val="single" w:sz="12" w:space="0" w:color="auto"/>
            </w:tcBorders>
            <w:shd w:val="clear" w:color="auto" w:fill="C6D9F1" w:themeFill="text2" w:themeFillTint="33"/>
            <w:vAlign w:val="center"/>
          </w:tcPr>
          <w:p w14:paraId="0E1BAEF1"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リサイクル製品とその用途</w:t>
            </w:r>
          </w:p>
        </w:tc>
        <w:tc>
          <w:tcPr>
            <w:tcW w:w="8430" w:type="dxa"/>
            <w:tcBorders>
              <w:right w:val="single" w:sz="12" w:space="0" w:color="auto"/>
            </w:tcBorders>
            <w:vAlign w:val="center"/>
          </w:tcPr>
          <w:p w14:paraId="57130826"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・工業用エタノール：工業的な用途で使用</w:t>
            </w:r>
          </w:p>
          <w:p w14:paraId="102C8747"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・電力：木材チップを原料として発電し、エタノール製造プロセスに使用</w:t>
            </w:r>
          </w:p>
        </w:tc>
      </w:tr>
      <w:tr w:rsidR="0085023C" w:rsidRPr="007229E5" w14:paraId="3A02E63A" w14:textId="77777777" w:rsidTr="002677ED">
        <w:tc>
          <w:tcPr>
            <w:tcW w:w="1336" w:type="dxa"/>
            <w:tcBorders>
              <w:left w:val="single" w:sz="12" w:space="0" w:color="auto"/>
              <w:right w:val="single" w:sz="4" w:space="0" w:color="auto"/>
            </w:tcBorders>
            <w:shd w:val="clear" w:color="auto" w:fill="C6D9F1" w:themeFill="text2" w:themeFillTint="33"/>
            <w:vAlign w:val="center"/>
          </w:tcPr>
          <w:p w14:paraId="374789C7"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特徴</w:t>
            </w:r>
          </w:p>
        </w:tc>
        <w:tc>
          <w:tcPr>
            <w:tcW w:w="8430" w:type="dxa"/>
            <w:tcBorders>
              <w:left w:val="single" w:sz="4" w:space="0" w:color="auto"/>
              <w:right w:val="single" w:sz="12" w:space="0" w:color="auto"/>
            </w:tcBorders>
          </w:tcPr>
          <w:p w14:paraId="4E7D7AF2" w14:textId="77777777" w:rsidR="0085023C" w:rsidRPr="00077BD6" w:rsidRDefault="0085023C" w:rsidP="00B11457">
            <w:pPr>
              <w:snapToGrid w:val="0"/>
              <w:ind w:left="210" w:hangingChars="100" w:hanging="21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 xml:space="preserve">・建設廃木材をバイオマス資源として取り上げ、廃木材の有効利用を図るとともに、製造されたエタノールを使用することで、化石資源の使用量の削減による二酸化炭素排出量の削減に有効な手段　</w:t>
            </w:r>
          </w:p>
          <w:p w14:paraId="3EE28615" w14:textId="77777777" w:rsidR="0085023C" w:rsidRPr="00077BD6" w:rsidRDefault="0085023C" w:rsidP="00B11457">
            <w:pPr>
              <w:snapToGrid w:val="0"/>
              <w:ind w:left="210" w:hangingChars="100" w:hanging="21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技術的には、希硫酸による糖化法と遺伝子組み替え菌（ＫＯ１１）と酵母の２種類の菌体を用いてエタノール製造を行うものであり、新エネルギー・産業技術総合開発機構（ＮＥＤＯ）の産業技術実用化開発費助成事業を活用して実証研究を行い、環境省の「地球温暖化対策ビジネスモデルインキュベーター事業」に採択され、事業化に至った施設</w:t>
            </w:r>
          </w:p>
          <w:p w14:paraId="133EAA40" w14:textId="77777777" w:rsidR="0085023C" w:rsidRPr="00077BD6" w:rsidRDefault="0085023C" w:rsidP="00B11457">
            <w:pPr>
              <w:snapToGrid w:val="0"/>
              <w:ind w:left="210" w:hangingChars="100" w:hanging="21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・大栄環境グループの処理ネットワークにより、原料等の円滑な運搬・搬出入が可能</w:t>
            </w:r>
          </w:p>
          <w:p w14:paraId="66160BD3" w14:textId="77777777" w:rsidR="0085023C" w:rsidRPr="00077BD6" w:rsidRDefault="0085023C" w:rsidP="00B11457">
            <w:pPr>
              <w:snapToGrid w:val="0"/>
              <w:ind w:left="210" w:hangingChars="100" w:hanging="21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・平成</w:t>
            </w:r>
            <w:r w:rsidRPr="00077BD6">
              <w:rPr>
                <w:rFonts w:ascii="ＭＳ ゴシック" w:eastAsia="ＭＳ ゴシック" w:hAnsi="ＭＳ ゴシック"/>
                <w:sz w:val="21"/>
                <w:szCs w:val="21"/>
              </w:rPr>
              <w:t>24年6月より廃酸、廃アルカリの品目を増やし廃棄飲料等の処理が可能</w:t>
            </w:r>
          </w:p>
          <w:p w14:paraId="76D08ECB" w14:textId="77777777" w:rsidR="0085023C" w:rsidRPr="00077BD6" w:rsidRDefault="0085023C" w:rsidP="00B11457">
            <w:pPr>
              <w:snapToGrid w:val="0"/>
              <w:ind w:left="210" w:hangingChars="100" w:hanging="21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・新たなエネルギーの製造・販売を通じて、化石燃料の消費抑制と</w:t>
            </w:r>
            <w:r w:rsidRPr="00077BD6">
              <w:rPr>
                <w:rFonts w:ascii="ＭＳ ゴシック" w:eastAsia="ＭＳ ゴシック" w:hAnsi="ＭＳ ゴシック"/>
                <w:sz w:val="21"/>
                <w:szCs w:val="21"/>
              </w:rPr>
              <w:t>CO２の排出削減に貢献</w:t>
            </w:r>
          </w:p>
        </w:tc>
      </w:tr>
      <w:tr w:rsidR="0085023C" w:rsidRPr="007229E5" w14:paraId="41A47C7F" w14:textId="77777777" w:rsidTr="002677ED">
        <w:tc>
          <w:tcPr>
            <w:tcW w:w="1336" w:type="dxa"/>
            <w:tcBorders>
              <w:left w:val="single" w:sz="12" w:space="0" w:color="auto"/>
              <w:right w:val="single" w:sz="4" w:space="0" w:color="auto"/>
            </w:tcBorders>
            <w:shd w:val="clear" w:color="auto" w:fill="C6D9F1" w:themeFill="text2" w:themeFillTint="33"/>
            <w:vAlign w:val="center"/>
          </w:tcPr>
          <w:p w14:paraId="1C4708E1"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その他</w:t>
            </w:r>
          </w:p>
        </w:tc>
        <w:tc>
          <w:tcPr>
            <w:tcW w:w="8430" w:type="dxa"/>
            <w:tcBorders>
              <w:left w:val="single" w:sz="4" w:space="0" w:color="auto"/>
              <w:right w:val="single" w:sz="12" w:space="0" w:color="auto"/>
            </w:tcBorders>
          </w:tcPr>
          <w:p w14:paraId="6C2C4FFD"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事業費</w:t>
            </w:r>
            <w:r>
              <w:rPr>
                <w:rFonts w:ascii="ＭＳ ゴシック" w:eastAsia="ＭＳ ゴシック" w:hAnsi="ＭＳ ゴシック" w:hint="eastAsia"/>
                <w:sz w:val="21"/>
                <w:szCs w:val="21"/>
              </w:rPr>
              <w:t>：</w:t>
            </w:r>
            <w:r w:rsidRPr="00077BD6">
              <w:rPr>
                <w:rFonts w:ascii="ＭＳ ゴシック" w:eastAsia="ＭＳ ゴシック" w:hAnsi="ＭＳ ゴシック"/>
                <w:sz w:val="21"/>
                <w:szCs w:val="21"/>
              </w:rPr>
              <w:t>30億円</w:t>
            </w:r>
          </w:p>
          <w:p w14:paraId="7B059C36" w14:textId="3C197AD1"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経過</w:t>
            </w:r>
            <w:r>
              <w:rPr>
                <w:rFonts w:ascii="ＭＳ ゴシック" w:eastAsia="ＭＳ ゴシック" w:hAnsi="ＭＳ ゴシック" w:hint="eastAsia"/>
                <w:sz w:val="21"/>
                <w:szCs w:val="21"/>
              </w:rPr>
              <w:t>：</w:t>
            </w:r>
            <w:r w:rsidRPr="00077BD6">
              <w:rPr>
                <w:rFonts w:ascii="ＭＳ ゴシック" w:eastAsia="ＭＳ ゴシック" w:hAnsi="ＭＳ ゴシック" w:hint="eastAsia"/>
                <w:sz w:val="21"/>
                <w:szCs w:val="21"/>
              </w:rPr>
              <w:t>平成</w:t>
            </w:r>
            <w:r w:rsidRPr="00077BD6">
              <w:rPr>
                <w:rFonts w:ascii="ＭＳ ゴシック" w:eastAsia="ＭＳ ゴシック" w:hAnsi="ＭＳ ゴシック"/>
                <w:sz w:val="21"/>
                <w:szCs w:val="21"/>
              </w:rPr>
              <w:t>17</w:t>
            </w:r>
            <w:r w:rsidRPr="00077BD6">
              <w:rPr>
                <w:rFonts w:ascii="ＭＳ ゴシック" w:eastAsia="ＭＳ ゴシック" w:hAnsi="ＭＳ ゴシック" w:hint="eastAsia"/>
                <w:sz w:val="21"/>
                <w:szCs w:val="21"/>
              </w:rPr>
              <w:t>年４月</w:t>
            </w:r>
            <w:r w:rsidR="00A75BC7">
              <w:rPr>
                <w:rFonts w:ascii="ＭＳ ゴシック" w:eastAsia="ＭＳ ゴシック" w:hAnsi="ＭＳ ゴシック" w:hint="eastAsia"/>
                <w:sz w:val="21"/>
                <w:szCs w:val="21"/>
              </w:rPr>
              <w:t xml:space="preserve">　</w:t>
            </w:r>
            <w:r w:rsidRPr="00077BD6">
              <w:rPr>
                <w:rFonts w:ascii="ＭＳ ゴシック" w:eastAsia="ＭＳ ゴシック" w:hAnsi="ＭＳ ゴシック" w:hint="eastAsia"/>
                <w:sz w:val="21"/>
                <w:szCs w:val="21"/>
              </w:rPr>
              <w:t>エコタウン用地貸付</w:t>
            </w:r>
          </w:p>
          <w:p w14:paraId="2146B4D6" w14:textId="38897A8B" w:rsidR="0085023C" w:rsidRPr="00077BD6" w:rsidRDefault="0085023C" w:rsidP="00B11457">
            <w:pPr>
              <w:ind w:firstLineChars="300" w:firstLine="63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平成</w:t>
            </w:r>
            <w:r w:rsidRPr="00077BD6">
              <w:rPr>
                <w:rFonts w:ascii="ＭＳ ゴシック" w:eastAsia="ＭＳ ゴシック" w:hAnsi="ＭＳ ゴシック"/>
                <w:sz w:val="21"/>
                <w:szCs w:val="21"/>
              </w:rPr>
              <w:t>19年１月</w:t>
            </w:r>
            <w:r w:rsidR="00A75BC7">
              <w:rPr>
                <w:rFonts w:ascii="ＭＳ ゴシック" w:eastAsia="ＭＳ ゴシック" w:hAnsi="ＭＳ ゴシック" w:hint="eastAsia"/>
                <w:sz w:val="21"/>
                <w:szCs w:val="21"/>
              </w:rPr>
              <w:t xml:space="preserve">　</w:t>
            </w:r>
            <w:r w:rsidRPr="00077BD6">
              <w:rPr>
                <w:rFonts w:ascii="ＭＳ ゴシック" w:eastAsia="ＭＳ ゴシック" w:hAnsi="ＭＳ ゴシック"/>
                <w:sz w:val="21"/>
                <w:szCs w:val="21"/>
              </w:rPr>
              <w:t>事業開始</w:t>
            </w:r>
          </w:p>
          <w:p w14:paraId="30943AE7" w14:textId="0D2EFF70" w:rsidR="0085023C" w:rsidRPr="00077BD6" w:rsidRDefault="0085023C" w:rsidP="00B11457">
            <w:pPr>
              <w:ind w:firstLineChars="300" w:firstLine="63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平成</w:t>
            </w:r>
            <w:r w:rsidRPr="00077BD6">
              <w:rPr>
                <w:rFonts w:ascii="ＭＳ ゴシック" w:eastAsia="ＭＳ ゴシック" w:hAnsi="ＭＳ ゴシック"/>
                <w:sz w:val="21"/>
                <w:szCs w:val="21"/>
              </w:rPr>
              <w:t>24年６月</w:t>
            </w:r>
            <w:r w:rsidR="00A75BC7">
              <w:rPr>
                <w:rFonts w:ascii="ＭＳ ゴシック" w:eastAsia="ＭＳ ゴシック" w:hAnsi="ＭＳ ゴシック" w:hint="eastAsia"/>
                <w:sz w:val="21"/>
                <w:szCs w:val="21"/>
              </w:rPr>
              <w:t xml:space="preserve">　</w:t>
            </w:r>
            <w:r w:rsidRPr="00077BD6">
              <w:rPr>
                <w:rFonts w:ascii="ＭＳ ゴシック" w:eastAsia="ＭＳ ゴシック" w:hAnsi="ＭＳ ゴシック" w:hint="eastAsia"/>
                <w:sz w:val="21"/>
                <w:szCs w:val="21"/>
              </w:rPr>
              <w:t>廃ジュース等からのエタノール製造を開始</w:t>
            </w:r>
          </w:p>
        </w:tc>
      </w:tr>
      <w:tr w:rsidR="0085023C" w:rsidRPr="007229E5" w14:paraId="05260881" w14:textId="77777777" w:rsidTr="002677ED">
        <w:tblPrEx>
          <w:tblCellMar>
            <w:left w:w="99" w:type="dxa"/>
            <w:right w:w="99" w:type="dxa"/>
          </w:tblCellMar>
        </w:tblPrEx>
        <w:trPr>
          <w:trHeight w:val="3676"/>
        </w:trPr>
        <w:tc>
          <w:tcPr>
            <w:tcW w:w="1336" w:type="dxa"/>
            <w:tcBorders>
              <w:left w:val="single" w:sz="12" w:space="0" w:color="auto"/>
              <w:bottom w:val="single" w:sz="12" w:space="0" w:color="auto"/>
              <w:right w:val="single" w:sz="4" w:space="0" w:color="auto"/>
            </w:tcBorders>
            <w:shd w:val="clear" w:color="auto" w:fill="C6D9F1" w:themeFill="text2" w:themeFillTint="33"/>
            <w:vAlign w:val="center"/>
          </w:tcPr>
          <w:p w14:paraId="5E48E00A"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処理フロー</w:t>
            </w:r>
          </w:p>
        </w:tc>
        <w:tc>
          <w:tcPr>
            <w:tcW w:w="8430" w:type="dxa"/>
            <w:tcBorders>
              <w:left w:val="single" w:sz="4" w:space="0" w:color="auto"/>
              <w:bottom w:val="single" w:sz="12" w:space="0" w:color="auto"/>
              <w:right w:val="single" w:sz="12" w:space="0" w:color="auto"/>
            </w:tcBorders>
          </w:tcPr>
          <w:p w14:paraId="2CC7B98C"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noProof/>
                <w:sz w:val="21"/>
                <w:szCs w:val="21"/>
              </w:rPr>
              <w:drawing>
                <wp:inline distT="0" distB="0" distL="0" distR="0" wp14:anchorId="4F88BEA0" wp14:editId="53F5D288">
                  <wp:extent cx="3697271" cy="2407920"/>
                  <wp:effectExtent l="0" t="0" r="0" b="0"/>
                  <wp:docPr id="3117" name="図 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r="1984" b="3369"/>
                          <a:stretch/>
                        </pic:blipFill>
                        <pic:spPr bwMode="auto">
                          <a:xfrm>
                            <a:off x="0" y="0"/>
                            <a:ext cx="3700732" cy="24101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5023C" w:rsidRPr="007229E5" w14:paraId="101BC8EF" w14:textId="77777777" w:rsidTr="002677ED">
        <w:tc>
          <w:tcPr>
            <w:tcW w:w="9766" w:type="dxa"/>
            <w:gridSpan w:val="2"/>
            <w:tcBorders>
              <w:top w:val="single" w:sz="12" w:space="0" w:color="auto"/>
              <w:left w:val="single" w:sz="12" w:space="0" w:color="auto"/>
              <w:bottom w:val="double" w:sz="4" w:space="0" w:color="auto"/>
              <w:right w:val="single" w:sz="12" w:space="0" w:color="auto"/>
            </w:tcBorders>
            <w:shd w:val="clear" w:color="auto" w:fill="365F91" w:themeFill="accent1" w:themeFillShade="BF"/>
            <w:vAlign w:val="center"/>
          </w:tcPr>
          <w:p w14:paraId="4D01B32A" w14:textId="77777777" w:rsidR="0085023C" w:rsidRPr="00077BD6" w:rsidRDefault="0085023C" w:rsidP="00B11457">
            <w:pPr>
              <w:jc w:val="center"/>
              <w:rPr>
                <w:rFonts w:ascii="ＭＳ ゴシック" w:eastAsia="ＭＳ ゴシック" w:hAnsi="ＭＳ ゴシック"/>
                <w:color w:val="FFFFFF" w:themeColor="background1"/>
                <w:sz w:val="21"/>
                <w:szCs w:val="21"/>
              </w:rPr>
            </w:pPr>
            <w:r w:rsidRPr="00077BD6">
              <w:rPr>
                <w:rFonts w:ascii="ＭＳ ゴシック" w:eastAsia="ＭＳ ゴシック" w:hAnsi="ＭＳ ゴシック" w:hint="eastAsia"/>
                <w:color w:val="FFFFFF" w:themeColor="background1"/>
                <w:sz w:val="21"/>
                <w:szCs w:val="21"/>
              </w:rPr>
              <w:lastRenderedPageBreak/>
              <w:t>⑥　混合廃棄物リサイクリングアソートセンター事業の拡張事業</w:t>
            </w:r>
          </w:p>
          <w:p w14:paraId="554340DA"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color w:val="FFFFFF" w:themeColor="background1"/>
                <w:sz w:val="21"/>
                <w:szCs w:val="21"/>
              </w:rPr>
              <w:t>（廃石膏ボードの再資源化事業）</w:t>
            </w:r>
          </w:p>
        </w:tc>
      </w:tr>
      <w:tr w:rsidR="0085023C" w:rsidRPr="007229E5" w14:paraId="56926752" w14:textId="77777777" w:rsidTr="002677ED">
        <w:tc>
          <w:tcPr>
            <w:tcW w:w="1336" w:type="dxa"/>
            <w:tcBorders>
              <w:top w:val="double" w:sz="4" w:space="0" w:color="auto"/>
              <w:left w:val="single" w:sz="12" w:space="0" w:color="auto"/>
            </w:tcBorders>
            <w:shd w:val="clear" w:color="auto" w:fill="C6D9F1" w:themeFill="text2" w:themeFillTint="33"/>
            <w:vAlign w:val="center"/>
          </w:tcPr>
          <w:p w14:paraId="14F83538"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事業概要</w:t>
            </w:r>
          </w:p>
        </w:tc>
        <w:tc>
          <w:tcPr>
            <w:tcW w:w="8430" w:type="dxa"/>
            <w:tcBorders>
              <w:top w:val="double" w:sz="4" w:space="0" w:color="auto"/>
              <w:right w:val="single" w:sz="12" w:space="0" w:color="auto"/>
            </w:tcBorders>
          </w:tcPr>
          <w:p w14:paraId="111E6842"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廃石膏ボードを独自の破砕ラインにより、異物除去に優れた設備構造となっているため、壁紙などの異物と石膏を完全に分離し、質の高い二水石膏を得る</w:t>
            </w:r>
          </w:p>
        </w:tc>
      </w:tr>
      <w:tr w:rsidR="0085023C" w:rsidRPr="007229E5" w14:paraId="58849E28" w14:textId="77777777" w:rsidTr="002677ED">
        <w:tc>
          <w:tcPr>
            <w:tcW w:w="1336" w:type="dxa"/>
            <w:tcBorders>
              <w:left w:val="single" w:sz="12" w:space="0" w:color="auto"/>
            </w:tcBorders>
            <w:shd w:val="clear" w:color="auto" w:fill="C6D9F1" w:themeFill="text2" w:themeFillTint="33"/>
            <w:vAlign w:val="center"/>
          </w:tcPr>
          <w:p w14:paraId="4992893C"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事業主体</w:t>
            </w:r>
          </w:p>
        </w:tc>
        <w:tc>
          <w:tcPr>
            <w:tcW w:w="8430" w:type="dxa"/>
            <w:tcBorders>
              <w:right w:val="single" w:sz="12" w:space="0" w:color="auto"/>
            </w:tcBorders>
          </w:tcPr>
          <w:p w14:paraId="15A79179" w14:textId="17757F23"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株式会社グリーンアローズ関西（</w:t>
            </w:r>
            <w:r w:rsidR="00A31418">
              <w:rPr>
                <w:rFonts w:ascii="ＭＳ ゴシック" w:eastAsia="ＭＳ ゴシック" w:hAnsi="ＭＳ ゴシック" w:hint="eastAsia"/>
                <w:sz w:val="21"/>
                <w:szCs w:val="21"/>
              </w:rPr>
              <w:t>ＤＩＮＳ</w:t>
            </w:r>
            <w:r w:rsidRPr="00077BD6">
              <w:rPr>
                <w:rFonts w:ascii="ＭＳ ゴシック" w:eastAsia="ＭＳ ゴシック" w:hAnsi="ＭＳ ゴシック"/>
                <w:sz w:val="21"/>
                <w:szCs w:val="21"/>
              </w:rPr>
              <w:t>関西株式会社の子会社）</w:t>
            </w:r>
          </w:p>
        </w:tc>
      </w:tr>
      <w:tr w:rsidR="0085023C" w:rsidRPr="007229E5" w14:paraId="10736ADF" w14:textId="77777777" w:rsidTr="002677ED">
        <w:tc>
          <w:tcPr>
            <w:tcW w:w="1336" w:type="dxa"/>
            <w:tcBorders>
              <w:left w:val="single" w:sz="12" w:space="0" w:color="auto"/>
            </w:tcBorders>
            <w:shd w:val="clear" w:color="auto" w:fill="C6D9F1" w:themeFill="text2" w:themeFillTint="33"/>
            <w:vAlign w:val="center"/>
          </w:tcPr>
          <w:p w14:paraId="72B43E25"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立地場所</w:t>
            </w:r>
          </w:p>
        </w:tc>
        <w:tc>
          <w:tcPr>
            <w:tcW w:w="8430" w:type="dxa"/>
            <w:tcBorders>
              <w:right w:val="single" w:sz="12" w:space="0" w:color="auto"/>
            </w:tcBorders>
          </w:tcPr>
          <w:p w14:paraId="07C0F493"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堺市築港新町（堺第７－３区内）</w:t>
            </w:r>
          </w:p>
        </w:tc>
      </w:tr>
      <w:tr w:rsidR="0085023C" w:rsidRPr="007229E5" w14:paraId="19B2FE71" w14:textId="77777777" w:rsidTr="002677ED">
        <w:tc>
          <w:tcPr>
            <w:tcW w:w="1336" w:type="dxa"/>
            <w:tcBorders>
              <w:left w:val="single" w:sz="12" w:space="0" w:color="auto"/>
            </w:tcBorders>
            <w:shd w:val="clear" w:color="auto" w:fill="C6D9F1" w:themeFill="text2" w:themeFillTint="33"/>
            <w:vAlign w:val="center"/>
          </w:tcPr>
          <w:p w14:paraId="36D79AB8"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敷地面積</w:t>
            </w:r>
          </w:p>
        </w:tc>
        <w:tc>
          <w:tcPr>
            <w:tcW w:w="8430" w:type="dxa"/>
            <w:tcBorders>
              <w:right w:val="single" w:sz="12" w:space="0" w:color="auto"/>
            </w:tcBorders>
          </w:tcPr>
          <w:p w14:paraId="0857570B" w14:textId="070DD985"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約</w:t>
            </w:r>
            <w:r w:rsidR="00D41013">
              <w:rPr>
                <w:rFonts w:ascii="ＭＳ ゴシック" w:eastAsia="ＭＳ ゴシック" w:hAnsi="ＭＳ ゴシック" w:hint="eastAsia"/>
                <w:sz w:val="21"/>
                <w:szCs w:val="21"/>
              </w:rPr>
              <w:t>2</w:t>
            </w:r>
            <w:r w:rsidR="00D41013">
              <w:rPr>
                <w:rFonts w:ascii="ＭＳ ゴシック" w:eastAsia="ＭＳ ゴシック" w:hAnsi="ＭＳ ゴシック"/>
                <w:sz w:val="21"/>
                <w:szCs w:val="21"/>
              </w:rPr>
              <w:t>8</w:t>
            </w:r>
            <w:r w:rsidR="00D41013" w:rsidRPr="00077BD6">
              <w:rPr>
                <w:rFonts w:ascii="ＭＳ ゴシック" w:eastAsia="ＭＳ ゴシック" w:hAnsi="ＭＳ ゴシック"/>
                <w:sz w:val="21"/>
                <w:szCs w:val="21"/>
              </w:rPr>
              <w:t>,</w:t>
            </w:r>
            <w:r w:rsidR="00D41013">
              <w:rPr>
                <w:rFonts w:ascii="ＭＳ ゴシック" w:eastAsia="ＭＳ ゴシック" w:hAnsi="ＭＳ ゴシック" w:hint="eastAsia"/>
                <w:sz w:val="21"/>
                <w:szCs w:val="21"/>
              </w:rPr>
              <w:t>0</w:t>
            </w:r>
            <w:r w:rsidR="00D41013">
              <w:rPr>
                <w:rFonts w:ascii="ＭＳ ゴシック" w:eastAsia="ＭＳ ゴシック" w:hAnsi="ＭＳ ゴシック"/>
                <w:sz w:val="21"/>
                <w:szCs w:val="21"/>
              </w:rPr>
              <w:t>00</w:t>
            </w:r>
            <w:r w:rsidRPr="00077BD6">
              <w:rPr>
                <w:rFonts w:ascii="ＭＳ ゴシック" w:eastAsia="ＭＳ ゴシック" w:hAnsi="ＭＳ ゴシック" w:hint="eastAsia"/>
                <w:sz w:val="21"/>
                <w:szCs w:val="21"/>
              </w:rPr>
              <w:t>㎡</w:t>
            </w:r>
          </w:p>
        </w:tc>
      </w:tr>
      <w:tr w:rsidR="0085023C" w:rsidRPr="007229E5" w14:paraId="080B34F0" w14:textId="77777777" w:rsidTr="002677ED">
        <w:tc>
          <w:tcPr>
            <w:tcW w:w="1336" w:type="dxa"/>
            <w:tcBorders>
              <w:left w:val="single" w:sz="12" w:space="0" w:color="auto"/>
            </w:tcBorders>
            <w:shd w:val="clear" w:color="auto" w:fill="C6D9F1" w:themeFill="text2" w:themeFillTint="33"/>
            <w:vAlign w:val="center"/>
          </w:tcPr>
          <w:p w14:paraId="02D7E66F"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対象廃棄物</w:t>
            </w:r>
          </w:p>
        </w:tc>
        <w:tc>
          <w:tcPr>
            <w:tcW w:w="8430" w:type="dxa"/>
            <w:tcBorders>
              <w:right w:val="single" w:sz="12" w:space="0" w:color="auto"/>
            </w:tcBorders>
          </w:tcPr>
          <w:p w14:paraId="2FAFD856"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廃石膏ボード</w:t>
            </w:r>
          </w:p>
        </w:tc>
      </w:tr>
      <w:tr w:rsidR="0085023C" w:rsidRPr="007229E5" w14:paraId="3405090A" w14:textId="77777777" w:rsidTr="002677ED">
        <w:tc>
          <w:tcPr>
            <w:tcW w:w="1336" w:type="dxa"/>
            <w:tcBorders>
              <w:left w:val="single" w:sz="12" w:space="0" w:color="auto"/>
            </w:tcBorders>
            <w:shd w:val="clear" w:color="auto" w:fill="C6D9F1" w:themeFill="text2" w:themeFillTint="33"/>
            <w:vAlign w:val="center"/>
          </w:tcPr>
          <w:p w14:paraId="30FA8F90"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処理能力</w:t>
            </w:r>
          </w:p>
        </w:tc>
        <w:tc>
          <w:tcPr>
            <w:tcW w:w="8430" w:type="dxa"/>
            <w:tcBorders>
              <w:right w:val="single" w:sz="12" w:space="0" w:color="auto"/>
            </w:tcBorders>
          </w:tcPr>
          <w:p w14:paraId="17625FE1" w14:textId="395E791E" w:rsidR="0085023C" w:rsidRPr="00077BD6" w:rsidRDefault="00D41013" w:rsidP="00B11457">
            <w:pPr>
              <w:rPr>
                <w:rFonts w:ascii="ＭＳ ゴシック" w:eastAsia="ＭＳ ゴシック" w:hAnsi="ＭＳ ゴシック"/>
                <w:sz w:val="21"/>
                <w:szCs w:val="21"/>
              </w:rPr>
            </w:pPr>
            <w:r>
              <w:rPr>
                <w:rFonts w:ascii="ＭＳ ゴシック" w:eastAsia="ＭＳ ゴシック" w:hAnsi="ＭＳ ゴシック" w:hint="eastAsia"/>
                <w:sz w:val="21"/>
                <w:szCs w:val="21"/>
              </w:rPr>
              <w:t>2</w:t>
            </w:r>
            <w:r>
              <w:rPr>
                <w:rFonts w:ascii="ＭＳ ゴシック" w:eastAsia="ＭＳ ゴシック" w:hAnsi="ＭＳ ゴシック"/>
                <w:sz w:val="21"/>
                <w:szCs w:val="21"/>
              </w:rPr>
              <w:t>47</w:t>
            </w:r>
            <w:r w:rsidR="0085023C" w:rsidRPr="00077BD6">
              <w:rPr>
                <w:rFonts w:ascii="ＭＳ ゴシック" w:eastAsia="ＭＳ ゴシック" w:hAnsi="ＭＳ ゴシック" w:hint="eastAsia"/>
                <w:sz w:val="21"/>
                <w:szCs w:val="21"/>
              </w:rPr>
              <w:t>トン／日</w:t>
            </w:r>
          </w:p>
        </w:tc>
      </w:tr>
      <w:tr w:rsidR="0085023C" w:rsidRPr="007229E5" w14:paraId="638018B3" w14:textId="77777777" w:rsidTr="002677ED">
        <w:tc>
          <w:tcPr>
            <w:tcW w:w="1336" w:type="dxa"/>
            <w:tcBorders>
              <w:left w:val="single" w:sz="12" w:space="0" w:color="auto"/>
            </w:tcBorders>
            <w:shd w:val="clear" w:color="auto" w:fill="C6D9F1" w:themeFill="text2" w:themeFillTint="33"/>
            <w:vAlign w:val="center"/>
          </w:tcPr>
          <w:p w14:paraId="4038975B"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リサイクル製品とその用途</w:t>
            </w:r>
          </w:p>
        </w:tc>
        <w:tc>
          <w:tcPr>
            <w:tcW w:w="8430" w:type="dxa"/>
            <w:tcBorders>
              <w:right w:val="single" w:sz="12" w:space="0" w:color="auto"/>
            </w:tcBorders>
            <w:vAlign w:val="center"/>
          </w:tcPr>
          <w:p w14:paraId="561345EA"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・製品石膏ボード原料</w:t>
            </w:r>
          </w:p>
          <w:p w14:paraId="3C6E0344"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・調質材</w:t>
            </w:r>
          </w:p>
        </w:tc>
      </w:tr>
      <w:tr w:rsidR="0085023C" w:rsidRPr="007229E5" w14:paraId="06468364" w14:textId="77777777" w:rsidTr="002677ED">
        <w:tc>
          <w:tcPr>
            <w:tcW w:w="1336" w:type="dxa"/>
            <w:tcBorders>
              <w:left w:val="single" w:sz="12" w:space="0" w:color="auto"/>
              <w:right w:val="single" w:sz="4" w:space="0" w:color="auto"/>
            </w:tcBorders>
            <w:shd w:val="clear" w:color="auto" w:fill="C6D9F1" w:themeFill="text2" w:themeFillTint="33"/>
            <w:vAlign w:val="center"/>
          </w:tcPr>
          <w:p w14:paraId="4440726E"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特徴</w:t>
            </w:r>
          </w:p>
        </w:tc>
        <w:tc>
          <w:tcPr>
            <w:tcW w:w="8430" w:type="dxa"/>
            <w:tcBorders>
              <w:left w:val="single" w:sz="4" w:space="0" w:color="auto"/>
              <w:right w:val="single" w:sz="12" w:space="0" w:color="auto"/>
            </w:tcBorders>
          </w:tcPr>
          <w:p w14:paraId="7772B2E9" w14:textId="77777777" w:rsidR="0085023C" w:rsidRPr="00077BD6" w:rsidRDefault="0085023C" w:rsidP="00B11457">
            <w:pPr>
              <w:snapToGrid w:val="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廃石膏ボードを独自の破砕ラインにより、</w:t>
            </w:r>
            <w:r w:rsidRPr="00077BD6">
              <w:rPr>
                <w:rFonts w:ascii="ＭＳ ゴシック" w:eastAsia="ＭＳ ゴシック" w:hAnsi="ＭＳ ゴシック"/>
                <w:sz w:val="21"/>
                <w:szCs w:val="21"/>
              </w:rPr>
              <w:t xml:space="preserve"> </w:t>
            </w:r>
            <w:r w:rsidRPr="00077BD6">
              <w:rPr>
                <w:rFonts w:ascii="ＭＳ ゴシック" w:eastAsia="ＭＳ ゴシック" w:hAnsi="ＭＳ ゴシック" w:hint="eastAsia"/>
                <w:sz w:val="21"/>
                <w:szCs w:val="21"/>
              </w:rPr>
              <w:t>異物除去に優れた設備構造となっているため、壁紙などの異物と石膏を完全に分離し、質の高い二水石膏を得ることができ、また、処理工程で発生する粉じんの拡散を徹底的に防止する集じんシステムを採用</w:t>
            </w:r>
            <w:r>
              <w:rPr>
                <w:rFonts w:ascii="ＭＳ ゴシック" w:eastAsia="ＭＳ ゴシック" w:hAnsi="ＭＳ ゴシック" w:hint="eastAsia"/>
                <w:sz w:val="21"/>
                <w:szCs w:val="21"/>
              </w:rPr>
              <w:t>し、</w:t>
            </w:r>
            <w:r w:rsidRPr="00077BD6">
              <w:rPr>
                <w:rFonts w:ascii="ＭＳ ゴシック" w:eastAsia="ＭＳ ゴシック" w:hAnsi="ＭＳ ゴシック" w:hint="eastAsia"/>
                <w:sz w:val="21"/>
                <w:szCs w:val="21"/>
              </w:rPr>
              <w:t>環境にも配慮した施設</w:t>
            </w:r>
          </w:p>
        </w:tc>
      </w:tr>
      <w:tr w:rsidR="0085023C" w:rsidRPr="007229E5" w14:paraId="6EAFE76F" w14:textId="77777777" w:rsidTr="002677ED">
        <w:tc>
          <w:tcPr>
            <w:tcW w:w="1336" w:type="dxa"/>
            <w:tcBorders>
              <w:left w:val="single" w:sz="12" w:space="0" w:color="auto"/>
              <w:right w:val="single" w:sz="4" w:space="0" w:color="auto"/>
            </w:tcBorders>
            <w:shd w:val="clear" w:color="auto" w:fill="C6D9F1" w:themeFill="text2" w:themeFillTint="33"/>
            <w:vAlign w:val="center"/>
          </w:tcPr>
          <w:p w14:paraId="5A2B58C9"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その他</w:t>
            </w:r>
          </w:p>
        </w:tc>
        <w:tc>
          <w:tcPr>
            <w:tcW w:w="8430" w:type="dxa"/>
            <w:tcBorders>
              <w:left w:val="single" w:sz="4" w:space="0" w:color="auto"/>
              <w:right w:val="single" w:sz="12" w:space="0" w:color="auto"/>
            </w:tcBorders>
          </w:tcPr>
          <w:p w14:paraId="4BF9FF78" w14:textId="1562DBDB"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事業費</w:t>
            </w:r>
            <w:r>
              <w:rPr>
                <w:rFonts w:ascii="ＭＳ ゴシック" w:eastAsia="ＭＳ ゴシック" w:hAnsi="ＭＳ ゴシック" w:hint="eastAsia"/>
                <w:sz w:val="21"/>
                <w:szCs w:val="21"/>
              </w:rPr>
              <w:t>：</w:t>
            </w:r>
            <w:r w:rsidR="00255D83">
              <w:rPr>
                <w:rFonts w:ascii="ＭＳ ゴシック" w:eastAsia="ＭＳ ゴシック" w:hAnsi="ＭＳ ゴシック" w:hint="eastAsia"/>
                <w:sz w:val="21"/>
                <w:szCs w:val="21"/>
              </w:rPr>
              <w:t>6.8</w:t>
            </w:r>
            <w:r w:rsidRPr="00077BD6">
              <w:rPr>
                <w:rFonts w:ascii="ＭＳ ゴシック" w:eastAsia="ＭＳ ゴシック" w:hAnsi="ＭＳ ゴシック" w:hint="eastAsia"/>
                <w:sz w:val="21"/>
                <w:szCs w:val="21"/>
              </w:rPr>
              <w:t>億円</w:t>
            </w:r>
          </w:p>
          <w:p w14:paraId="50CA8060" w14:textId="5F0A36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経過</w:t>
            </w:r>
            <w:r>
              <w:rPr>
                <w:rFonts w:ascii="ＭＳ ゴシック" w:eastAsia="ＭＳ ゴシック" w:hAnsi="ＭＳ ゴシック" w:hint="eastAsia"/>
                <w:sz w:val="21"/>
                <w:szCs w:val="21"/>
              </w:rPr>
              <w:t>：</w:t>
            </w:r>
            <w:r w:rsidRPr="00077BD6">
              <w:rPr>
                <w:rFonts w:ascii="ＭＳ ゴシック" w:eastAsia="ＭＳ ゴシック" w:hAnsi="ＭＳ ゴシック" w:hint="eastAsia"/>
                <w:sz w:val="21"/>
                <w:szCs w:val="21"/>
              </w:rPr>
              <w:t>平成</w:t>
            </w:r>
            <w:r w:rsidRPr="00077BD6">
              <w:rPr>
                <w:rFonts w:ascii="ＭＳ ゴシック" w:eastAsia="ＭＳ ゴシック" w:hAnsi="ＭＳ ゴシック"/>
                <w:sz w:val="21"/>
                <w:szCs w:val="21"/>
              </w:rPr>
              <w:t>28年２月</w:t>
            </w:r>
            <w:r w:rsidR="00A75BC7">
              <w:rPr>
                <w:rFonts w:ascii="ＭＳ ゴシック" w:eastAsia="ＭＳ ゴシック" w:hAnsi="ＭＳ ゴシック" w:hint="eastAsia"/>
                <w:sz w:val="21"/>
                <w:szCs w:val="21"/>
              </w:rPr>
              <w:t xml:space="preserve">　</w:t>
            </w:r>
            <w:r w:rsidRPr="00077BD6">
              <w:rPr>
                <w:rFonts w:ascii="ＭＳ ゴシック" w:eastAsia="ＭＳ ゴシック" w:hAnsi="ＭＳ ゴシック"/>
                <w:sz w:val="21"/>
                <w:szCs w:val="21"/>
              </w:rPr>
              <w:t>エコタウン用地貸付（変更契約）</w:t>
            </w:r>
          </w:p>
          <w:p w14:paraId="03ABBE4B" w14:textId="25D857B6" w:rsidR="0085023C" w:rsidRPr="00077BD6" w:rsidRDefault="0085023C" w:rsidP="00B11457">
            <w:pPr>
              <w:ind w:firstLineChars="300" w:firstLine="63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平成</w:t>
            </w:r>
            <w:r w:rsidRPr="00077BD6">
              <w:rPr>
                <w:rFonts w:ascii="ＭＳ ゴシック" w:eastAsia="ＭＳ ゴシック" w:hAnsi="ＭＳ ゴシック"/>
                <w:sz w:val="21"/>
                <w:szCs w:val="21"/>
              </w:rPr>
              <w:t>28年12月</w:t>
            </w:r>
            <w:r w:rsidR="00A75BC7">
              <w:rPr>
                <w:rFonts w:ascii="ＭＳ ゴシック" w:eastAsia="ＭＳ ゴシック" w:hAnsi="ＭＳ ゴシック" w:hint="eastAsia"/>
                <w:sz w:val="21"/>
                <w:szCs w:val="21"/>
              </w:rPr>
              <w:t xml:space="preserve">　</w:t>
            </w:r>
            <w:r w:rsidRPr="00077BD6">
              <w:rPr>
                <w:rFonts w:ascii="ＭＳ ゴシック" w:eastAsia="ＭＳ ゴシック" w:hAnsi="ＭＳ ゴシック"/>
                <w:sz w:val="21"/>
                <w:szCs w:val="21"/>
              </w:rPr>
              <w:t>事業開始</w:t>
            </w:r>
          </w:p>
        </w:tc>
      </w:tr>
      <w:tr w:rsidR="0085023C" w:rsidRPr="007229E5" w14:paraId="5E0E6BAA" w14:textId="77777777" w:rsidTr="002677ED">
        <w:tblPrEx>
          <w:tblCellMar>
            <w:left w:w="99" w:type="dxa"/>
            <w:right w:w="99" w:type="dxa"/>
          </w:tblCellMar>
        </w:tblPrEx>
        <w:tc>
          <w:tcPr>
            <w:tcW w:w="1336" w:type="dxa"/>
            <w:tcBorders>
              <w:left w:val="single" w:sz="12" w:space="0" w:color="auto"/>
              <w:bottom w:val="single" w:sz="12" w:space="0" w:color="auto"/>
              <w:right w:val="single" w:sz="4" w:space="0" w:color="auto"/>
            </w:tcBorders>
            <w:shd w:val="clear" w:color="auto" w:fill="C6D9F1" w:themeFill="text2" w:themeFillTint="33"/>
            <w:vAlign w:val="center"/>
          </w:tcPr>
          <w:p w14:paraId="6D4E8342"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処理フロー</w:t>
            </w:r>
          </w:p>
        </w:tc>
        <w:tc>
          <w:tcPr>
            <w:tcW w:w="8430" w:type="dxa"/>
            <w:tcBorders>
              <w:left w:val="single" w:sz="4" w:space="0" w:color="auto"/>
              <w:bottom w:val="single" w:sz="12" w:space="0" w:color="auto"/>
              <w:right w:val="single" w:sz="12" w:space="0" w:color="auto"/>
            </w:tcBorders>
          </w:tcPr>
          <w:p w14:paraId="780E7794"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noProof/>
                <w:sz w:val="21"/>
                <w:szCs w:val="21"/>
              </w:rPr>
              <w:drawing>
                <wp:inline distT="0" distB="0" distL="0" distR="0" wp14:anchorId="1ABAE58C" wp14:editId="0F04EDA6">
                  <wp:extent cx="4917504" cy="1468581"/>
                  <wp:effectExtent l="0" t="0" r="0" b="0"/>
                  <wp:docPr id="3119" name="図 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963044" cy="1482181"/>
                          </a:xfrm>
                          <a:prstGeom prst="rect">
                            <a:avLst/>
                          </a:prstGeom>
                          <a:noFill/>
                          <a:ln>
                            <a:noFill/>
                          </a:ln>
                        </pic:spPr>
                      </pic:pic>
                    </a:graphicData>
                  </a:graphic>
                </wp:inline>
              </w:drawing>
            </w:r>
          </w:p>
        </w:tc>
      </w:tr>
    </w:tbl>
    <w:p w14:paraId="6A453F2F" w14:textId="77777777" w:rsidR="0085023C" w:rsidRPr="00077BD6" w:rsidRDefault="0085023C" w:rsidP="0085023C">
      <w:pPr>
        <w:ind w:firstLineChars="200" w:firstLine="440"/>
        <w:rPr>
          <w:rFonts w:ascii="ＭＳ ゴシック" w:eastAsia="ＭＳ ゴシック" w:hAnsi="ＭＳ ゴシック"/>
        </w:rPr>
      </w:pPr>
    </w:p>
    <w:p w14:paraId="7D95D386" w14:textId="77777777" w:rsidR="0085023C" w:rsidRPr="00077BD6" w:rsidRDefault="0085023C" w:rsidP="0085023C">
      <w:pPr>
        <w:ind w:firstLineChars="200" w:firstLine="440"/>
        <w:rPr>
          <w:rFonts w:ascii="ＭＳ ゴシック" w:eastAsia="ＭＳ ゴシック" w:hAnsi="ＭＳ ゴシック"/>
        </w:rPr>
      </w:pPr>
    </w:p>
    <w:p w14:paraId="77E0B9A2" w14:textId="77777777" w:rsidR="0085023C" w:rsidRPr="00077BD6" w:rsidRDefault="0085023C" w:rsidP="0085023C">
      <w:pPr>
        <w:ind w:firstLineChars="200" w:firstLine="440"/>
        <w:rPr>
          <w:rFonts w:ascii="ＭＳ ゴシック" w:eastAsia="ＭＳ ゴシック" w:hAnsi="ＭＳ ゴシック"/>
        </w:rPr>
      </w:pPr>
    </w:p>
    <w:p w14:paraId="033E62BB" w14:textId="77777777" w:rsidR="0085023C" w:rsidRPr="00077BD6" w:rsidRDefault="0085023C" w:rsidP="0085023C">
      <w:pPr>
        <w:ind w:firstLineChars="200" w:firstLine="440"/>
        <w:rPr>
          <w:rFonts w:ascii="ＭＳ ゴシック" w:eastAsia="ＭＳ ゴシック" w:hAnsi="ＭＳ ゴシック"/>
        </w:rPr>
      </w:pPr>
    </w:p>
    <w:p w14:paraId="0B5E628C" w14:textId="77777777" w:rsidR="0085023C" w:rsidRPr="00077BD6" w:rsidRDefault="0085023C" w:rsidP="0085023C">
      <w:pPr>
        <w:ind w:firstLineChars="200" w:firstLine="440"/>
        <w:rPr>
          <w:rFonts w:ascii="ＭＳ ゴシック" w:eastAsia="ＭＳ ゴシック" w:hAnsi="ＭＳ ゴシック"/>
        </w:rPr>
      </w:pPr>
    </w:p>
    <w:p w14:paraId="3EF75AB2" w14:textId="77777777" w:rsidR="0085023C" w:rsidRPr="00077BD6" w:rsidRDefault="0085023C" w:rsidP="0085023C">
      <w:pPr>
        <w:ind w:firstLineChars="200" w:firstLine="440"/>
        <w:rPr>
          <w:rFonts w:ascii="ＭＳ ゴシック" w:eastAsia="ＭＳ ゴシック" w:hAnsi="ＭＳ ゴシック"/>
        </w:rPr>
      </w:pPr>
    </w:p>
    <w:p w14:paraId="325F3439" w14:textId="77777777" w:rsidR="0085023C" w:rsidRPr="00077BD6" w:rsidRDefault="0085023C" w:rsidP="0085023C">
      <w:pPr>
        <w:ind w:firstLineChars="200" w:firstLine="440"/>
        <w:rPr>
          <w:rFonts w:ascii="ＭＳ ゴシック" w:eastAsia="ＭＳ ゴシック" w:hAnsi="ＭＳ ゴシック"/>
        </w:rPr>
      </w:pPr>
    </w:p>
    <w:p w14:paraId="096349E6" w14:textId="77777777" w:rsidR="0085023C" w:rsidRPr="00077BD6" w:rsidRDefault="0085023C" w:rsidP="0085023C">
      <w:pPr>
        <w:ind w:firstLineChars="200" w:firstLine="440"/>
        <w:rPr>
          <w:rFonts w:ascii="ＭＳ ゴシック" w:eastAsia="ＭＳ ゴシック" w:hAnsi="ＭＳ ゴシック"/>
        </w:rPr>
      </w:pPr>
    </w:p>
    <w:p w14:paraId="4116B234" w14:textId="77777777" w:rsidR="0085023C" w:rsidRPr="00077BD6" w:rsidRDefault="0085023C" w:rsidP="0085023C">
      <w:pPr>
        <w:ind w:firstLineChars="200" w:firstLine="440"/>
        <w:rPr>
          <w:rFonts w:ascii="ＭＳ ゴシック" w:eastAsia="ＭＳ ゴシック" w:hAnsi="ＭＳ ゴシック"/>
        </w:rPr>
      </w:pPr>
    </w:p>
    <w:p w14:paraId="1EBF50D4" w14:textId="261F1F4C" w:rsidR="0085023C" w:rsidRDefault="0085023C" w:rsidP="0085023C">
      <w:pPr>
        <w:ind w:firstLineChars="200" w:firstLine="440"/>
        <w:rPr>
          <w:rFonts w:ascii="ＭＳ ゴシック" w:eastAsia="ＭＳ ゴシック" w:hAnsi="ＭＳ ゴシック"/>
        </w:rPr>
      </w:pPr>
    </w:p>
    <w:p w14:paraId="13005CB6" w14:textId="77777777" w:rsidR="003E5FFA" w:rsidRDefault="003E5FFA" w:rsidP="0085023C">
      <w:pPr>
        <w:ind w:firstLineChars="200" w:firstLine="440"/>
        <w:rPr>
          <w:rFonts w:ascii="ＭＳ ゴシック" w:eastAsia="ＭＳ ゴシック" w:hAnsi="ＭＳ ゴシック"/>
        </w:rPr>
      </w:pPr>
    </w:p>
    <w:p w14:paraId="2C8CA9FC" w14:textId="77777777" w:rsidR="0085023C" w:rsidRDefault="0085023C" w:rsidP="0085023C">
      <w:pPr>
        <w:ind w:firstLineChars="200" w:firstLine="440"/>
        <w:rPr>
          <w:rFonts w:ascii="ＭＳ ゴシック" w:eastAsia="ＭＳ ゴシック" w:hAnsi="ＭＳ ゴシック"/>
        </w:rPr>
      </w:pPr>
    </w:p>
    <w:p w14:paraId="2B6201A3" w14:textId="77777777" w:rsidR="0085023C" w:rsidRPr="00077BD6" w:rsidRDefault="0085023C" w:rsidP="0085023C">
      <w:pPr>
        <w:ind w:firstLineChars="200" w:firstLine="440"/>
        <w:rPr>
          <w:rFonts w:ascii="ＭＳ ゴシック" w:eastAsia="ＭＳ ゴシック" w:hAnsi="ＭＳ ゴシック"/>
        </w:rPr>
      </w:pPr>
    </w:p>
    <w:p w14:paraId="69E5A2ED" w14:textId="77777777" w:rsidR="0085023C" w:rsidRPr="00077BD6" w:rsidRDefault="0085023C" w:rsidP="0085023C">
      <w:pPr>
        <w:ind w:firstLineChars="200" w:firstLine="440"/>
        <w:rPr>
          <w:rFonts w:ascii="ＭＳ ゴシック" w:eastAsia="ＭＳ ゴシック" w:hAnsi="ＭＳ ゴシック"/>
        </w:rPr>
      </w:pPr>
    </w:p>
    <w:tbl>
      <w:tblPr>
        <w:tblStyle w:val="a8"/>
        <w:tblW w:w="9766" w:type="dxa"/>
        <w:tblLook w:val="04A0" w:firstRow="1" w:lastRow="0" w:firstColumn="1" w:lastColumn="0" w:noHBand="0" w:noVBand="1"/>
      </w:tblPr>
      <w:tblGrid>
        <w:gridCol w:w="1336"/>
        <w:gridCol w:w="8430"/>
      </w:tblGrid>
      <w:tr w:rsidR="0085023C" w:rsidRPr="007229E5" w14:paraId="3B927D82" w14:textId="77777777" w:rsidTr="002677ED">
        <w:tc>
          <w:tcPr>
            <w:tcW w:w="9766" w:type="dxa"/>
            <w:gridSpan w:val="2"/>
            <w:tcBorders>
              <w:top w:val="single" w:sz="12" w:space="0" w:color="auto"/>
              <w:left w:val="single" w:sz="12" w:space="0" w:color="auto"/>
              <w:bottom w:val="double" w:sz="4" w:space="0" w:color="auto"/>
              <w:right w:val="single" w:sz="12" w:space="0" w:color="auto"/>
            </w:tcBorders>
            <w:shd w:val="clear" w:color="auto" w:fill="365F91" w:themeFill="accent1" w:themeFillShade="BF"/>
            <w:vAlign w:val="center"/>
          </w:tcPr>
          <w:p w14:paraId="29A860B3" w14:textId="77777777" w:rsidR="0085023C" w:rsidRPr="00077BD6" w:rsidRDefault="0085023C" w:rsidP="00B11457">
            <w:pPr>
              <w:jc w:val="center"/>
              <w:rPr>
                <w:rFonts w:ascii="ＭＳ ゴシック" w:eastAsia="ＭＳ ゴシック" w:hAnsi="ＭＳ ゴシック"/>
                <w:color w:val="FFFFFF" w:themeColor="background1"/>
                <w:sz w:val="21"/>
                <w:szCs w:val="21"/>
              </w:rPr>
            </w:pPr>
            <w:r w:rsidRPr="00077BD6">
              <w:rPr>
                <w:rFonts w:ascii="ＭＳ ゴシック" w:eastAsia="ＭＳ ゴシック" w:hAnsi="ＭＳ ゴシック" w:hint="eastAsia"/>
                <w:color w:val="FFFFFF" w:themeColor="background1"/>
                <w:sz w:val="21"/>
                <w:szCs w:val="21"/>
              </w:rPr>
              <w:lastRenderedPageBreak/>
              <w:t>⑦　容器包装プラスチック</w:t>
            </w:r>
            <w:r w:rsidRPr="00077BD6">
              <w:rPr>
                <w:rFonts w:ascii="ＭＳ ゴシック" w:eastAsia="ＭＳ ゴシック" w:hAnsi="ＭＳ ゴシック"/>
                <w:color w:val="FFFFFF" w:themeColor="background1"/>
                <w:sz w:val="21"/>
                <w:szCs w:val="21"/>
              </w:rPr>
              <w:t xml:space="preserve"> </w:t>
            </w:r>
            <w:r w:rsidRPr="00077BD6">
              <w:rPr>
                <w:rFonts w:ascii="ＭＳ ゴシック" w:eastAsia="ＭＳ ゴシック" w:hAnsi="ＭＳ ゴシック" w:hint="eastAsia"/>
                <w:color w:val="FFFFFF" w:themeColor="background1"/>
                <w:sz w:val="21"/>
                <w:szCs w:val="21"/>
              </w:rPr>
              <w:t>マテリアルリサイクル事業</w:t>
            </w:r>
          </w:p>
        </w:tc>
      </w:tr>
      <w:tr w:rsidR="0085023C" w:rsidRPr="007229E5" w14:paraId="5CF5325E" w14:textId="77777777" w:rsidTr="002677ED">
        <w:tc>
          <w:tcPr>
            <w:tcW w:w="1336" w:type="dxa"/>
            <w:tcBorders>
              <w:top w:val="double" w:sz="4" w:space="0" w:color="auto"/>
              <w:left w:val="single" w:sz="12" w:space="0" w:color="auto"/>
            </w:tcBorders>
            <w:shd w:val="clear" w:color="auto" w:fill="C6D9F1" w:themeFill="text2" w:themeFillTint="33"/>
            <w:vAlign w:val="center"/>
          </w:tcPr>
          <w:p w14:paraId="7DE5ACD4"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事業概要</w:t>
            </w:r>
          </w:p>
        </w:tc>
        <w:tc>
          <w:tcPr>
            <w:tcW w:w="8430" w:type="dxa"/>
            <w:tcBorders>
              <w:top w:val="double" w:sz="4" w:space="0" w:color="auto"/>
              <w:right w:val="single" w:sz="12" w:space="0" w:color="auto"/>
            </w:tcBorders>
          </w:tcPr>
          <w:p w14:paraId="6F244197"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容器包装リサイクル法に基づき、自治体で分別収集された廃プラスチックの再生業務</w:t>
            </w:r>
          </w:p>
        </w:tc>
      </w:tr>
      <w:tr w:rsidR="0085023C" w:rsidRPr="007229E5" w14:paraId="0595B428" w14:textId="77777777" w:rsidTr="002677ED">
        <w:tc>
          <w:tcPr>
            <w:tcW w:w="1336" w:type="dxa"/>
            <w:tcBorders>
              <w:left w:val="single" w:sz="12" w:space="0" w:color="auto"/>
            </w:tcBorders>
            <w:shd w:val="clear" w:color="auto" w:fill="C6D9F1" w:themeFill="text2" w:themeFillTint="33"/>
            <w:vAlign w:val="center"/>
          </w:tcPr>
          <w:p w14:paraId="459A2B5F"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事業主体</w:t>
            </w:r>
          </w:p>
        </w:tc>
        <w:tc>
          <w:tcPr>
            <w:tcW w:w="8430" w:type="dxa"/>
            <w:tcBorders>
              <w:right w:val="single" w:sz="12" w:space="0" w:color="auto"/>
            </w:tcBorders>
          </w:tcPr>
          <w:p w14:paraId="467EB294" w14:textId="08B1B350" w:rsidR="0085023C" w:rsidRPr="00077BD6" w:rsidRDefault="00A31418" w:rsidP="00B11457">
            <w:pPr>
              <w:rPr>
                <w:rFonts w:ascii="ＭＳ ゴシック" w:eastAsia="ＭＳ ゴシック" w:hAnsi="ＭＳ ゴシック"/>
                <w:sz w:val="21"/>
                <w:szCs w:val="21"/>
              </w:rPr>
            </w:pPr>
            <w:r>
              <w:rPr>
                <w:rFonts w:ascii="ＭＳ ゴシック" w:eastAsia="ＭＳ ゴシック" w:hAnsi="ＭＳ ゴシック" w:hint="eastAsia"/>
                <w:sz w:val="21"/>
                <w:szCs w:val="21"/>
              </w:rPr>
              <w:t>ＤＩＮＳ</w:t>
            </w:r>
            <w:r w:rsidR="0085023C" w:rsidRPr="00077BD6">
              <w:rPr>
                <w:rFonts w:ascii="ＭＳ ゴシック" w:eastAsia="ＭＳ ゴシック" w:hAnsi="ＭＳ ゴシック"/>
                <w:sz w:val="21"/>
                <w:szCs w:val="21"/>
              </w:rPr>
              <w:t>関西株式会社</w:t>
            </w:r>
            <w:r w:rsidR="001E2636">
              <w:rPr>
                <w:rFonts w:ascii="ＭＳ ゴシック" w:eastAsia="ＭＳ ゴシック" w:hAnsi="ＭＳ ゴシック" w:hint="eastAsia"/>
                <w:sz w:val="21"/>
                <w:szCs w:val="21"/>
              </w:rPr>
              <w:t>Ｒ＆Ｅ</w:t>
            </w:r>
            <w:r w:rsidR="0085023C" w:rsidRPr="00077BD6">
              <w:rPr>
                <w:rFonts w:ascii="ＭＳ ゴシック" w:eastAsia="ＭＳ ゴシック" w:hAnsi="ＭＳ ゴシック"/>
                <w:sz w:val="21"/>
                <w:szCs w:val="21"/>
              </w:rPr>
              <w:t>事業所　株式会社プラファクトリー</w:t>
            </w:r>
          </w:p>
        </w:tc>
      </w:tr>
      <w:tr w:rsidR="0085023C" w:rsidRPr="007229E5" w14:paraId="543C45F0" w14:textId="77777777" w:rsidTr="002677ED">
        <w:tc>
          <w:tcPr>
            <w:tcW w:w="1336" w:type="dxa"/>
            <w:tcBorders>
              <w:left w:val="single" w:sz="12" w:space="0" w:color="auto"/>
            </w:tcBorders>
            <w:shd w:val="clear" w:color="auto" w:fill="C6D9F1" w:themeFill="text2" w:themeFillTint="33"/>
            <w:vAlign w:val="center"/>
          </w:tcPr>
          <w:p w14:paraId="5B2D1495"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立地場所</w:t>
            </w:r>
          </w:p>
        </w:tc>
        <w:tc>
          <w:tcPr>
            <w:tcW w:w="8430" w:type="dxa"/>
            <w:tcBorders>
              <w:right w:val="single" w:sz="12" w:space="0" w:color="auto"/>
            </w:tcBorders>
          </w:tcPr>
          <w:p w14:paraId="6B7B7EDA" w14:textId="57871F2A"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w:t>
            </w:r>
            <w:r w:rsidR="001E2636">
              <w:rPr>
                <w:rFonts w:ascii="ＭＳ ゴシック" w:eastAsia="ＭＳ ゴシック" w:hAnsi="ＭＳ ゴシック" w:hint="eastAsia"/>
                <w:sz w:val="21"/>
                <w:szCs w:val="21"/>
              </w:rPr>
              <w:t>Ｒ＆Ｅ</w:t>
            </w:r>
            <w:r w:rsidRPr="00077BD6">
              <w:rPr>
                <w:rFonts w:ascii="ＭＳ ゴシック" w:eastAsia="ＭＳ ゴシック" w:hAnsi="ＭＳ ゴシック"/>
                <w:sz w:val="21"/>
                <w:szCs w:val="21"/>
              </w:rPr>
              <w:t>事業所：寝屋川市打上</w:t>
            </w:r>
          </w:p>
          <w:p w14:paraId="7BBE7285"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・プラファクトリー：堺市築港新町（堺第７－３区内）</w:t>
            </w:r>
          </w:p>
        </w:tc>
      </w:tr>
      <w:tr w:rsidR="0085023C" w:rsidRPr="007229E5" w14:paraId="0FD1C2FA" w14:textId="77777777" w:rsidTr="002677ED">
        <w:tc>
          <w:tcPr>
            <w:tcW w:w="1336" w:type="dxa"/>
            <w:tcBorders>
              <w:left w:val="single" w:sz="12" w:space="0" w:color="auto"/>
            </w:tcBorders>
            <w:shd w:val="clear" w:color="auto" w:fill="C6D9F1" w:themeFill="text2" w:themeFillTint="33"/>
            <w:vAlign w:val="center"/>
          </w:tcPr>
          <w:p w14:paraId="2753D823"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敷地面積</w:t>
            </w:r>
          </w:p>
        </w:tc>
        <w:tc>
          <w:tcPr>
            <w:tcW w:w="8430" w:type="dxa"/>
            <w:tcBorders>
              <w:right w:val="single" w:sz="12" w:space="0" w:color="auto"/>
            </w:tcBorders>
          </w:tcPr>
          <w:p w14:paraId="56978949" w14:textId="698BD6DB"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w:t>
            </w:r>
            <w:r w:rsidR="001E2636">
              <w:rPr>
                <w:rFonts w:ascii="ＭＳ ゴシック" w:eastAsia="ＭＳ ゴシック" w:hAnsi="ＭＳ ゴシック" w:hint="eastAsia"/>
                <w:sz w:val="21"/>
                <w:szCs w:val="21"/>
              </w:rPr>
              <w:t>Ｒ＆Ｅ</w:t>
            </w:r>
            <w:r w:rsidRPr="00077BD6">
              <w:rPr>
                <w:rFonts w:ascii="ＭＳ ゴシック" w:eastAsia="ＭＳ ゴシック" w:hAnsi="ＭＳ ゴシック"/>
                <w:sz w:val="21"/>
                <w:szCs w:val="21"/>
              </w:rPr>
              <w:t>事業所：約</w:t>
            </w:r>
            <w:r w:rsidR="00D41013">
              <w:rPr>
                <w:rFonts w:ascii="ＭＳ ゴシック" w:eastAsia="ＭＳ ゴシック" w:hAnsi="ＭＳ ゴシック" w:hint="eastAsia"/>
                <w:sz w:val="21"/>
                <w:szCs w:val="21"/>
              </w:rPr>
              <w:t>9</w:t>
            </w:r>
            <w:r w:rsidR="00D41013" w:rsidRPr="00077BD6">
              <w:rPr>
                <w:rFonts w:ascii="ＭＳ ゴシック" w:eastAsia="ＭＳ ゴシック" w:hAnsi="ＭＳ ゴシック"/>
                <w:sz w:val="21"/>
                <w:szCs w:val="21"/>
              </w:rPr>
              <w:t>,</w:t>
            </w:r>
            <w:r w:rsidR="00D41013">
              <w:rPr>
                <w:rFonts w:ascii="ＭＳ ゴシック" w:eastAsia="ＭＳ ゴシック" w:hAnsi="ＭＳ ゴシック" w:hint="eastAsia"/>
                <w:sz w:val="21"/>
                <w:szCs w:val="21"/>
              </w:rPr>
              <w:t>0</w:t>
            </w:r>
            <w:r w:rsidR="00D41013">
              <w:rPr>
                <w:rFonts w:ascii="ＭＳ ゴシック" w:eastAsia="ＭＳ ゴシック" w:hAnsi="ＭＳ ゴシック"/>
                <w:sz w:val="21"/>
                <w:szCs w:val="21"/>
              </w:rPr>
              <w:t>00</w:t>
            </w:r>
            <w:r w:rsidRPr="00077BD6">
              <w:rPr>
                <w:rFonts w:ascii="ＭＳ ゴシック" w:eastAsia="ＭＳ ゴシック" w:hAnsi="ＭＳ ゴシック"/>
                <w:sz w:val="21"/>
                <w:szCs w:val="21"/>
              </w:rPr>
              <w:t>㎡</w:t>
            </w:r>
          </w:p>
          <w:p w14:paraId="0E7A95CE" w14:textId="055DA08A"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・プラファクトリー：約</w:t>
            </w:r>
            <w:r w:rsidR="006B2282">
              <w:rPr>
                <w:rFonts w:ascii="ＭＳ ゴシック" w:eastAsia="ＭＳ ゴシック" w:hAnsi="ＭＳ ゴシック" w:hint="eastAsia"/>
                <w:sz w:val="21"/>
                <w:szCs w:val="21"/>
              </w:rPr>
              <w:t>2</w:t>
            </w:r>
            <w:r w:rsidR="006B2282">
              <w:rPr>
                <w:rFonts w:ascii="ＭＳ ゴシック" w:eastAsia="ＭＳ ゴシック" w:hAnsi="ＭＳ ゴシック"/>
                <w:sz w:val="21"/>
                <w:szCs w:val="21"/>
              </w:rPr>
              <w:t>8</w:t>
            </w:r>
            <w:r w:rsidR="006B2282" w:rsidRPr="00077BD6">
              <w:rPr>
                <w:rFonts w:ascii="ＭＳ ゴシック" w:eastAsia="ＭＳ ゴシック" w:hAnsi="ＭＳ ゴシック"/>
                <w:sz w:val="21"/>
                <w:szCs w:val="21"/>
              </w:rPr>
              <w:t>,</w:t>
            </w:r>
            <w:r w:rsidR="006B2282">
              <w:rPr>
                <w:rFonts w:ascii="ＭＳ ゴシック" w:eastAsia="ＭＳ ゴシック" w:hAnsi="ＭＳ ゴシック" w:hint="eastAsia"/>
                <w:sz w:val="21"/>
                <w:szCs w:val="21"/>
              </w:rPr>
              <w:t>0</w:t>
            </w:r>
            <w:r w:rsidR="006B2282">
              <w:rPr>
                <w:rFonts w:ascii="ＭＳ ゴシック" w:eastAsia="ＭＳ ゴシック" w:hAnsi="ＭＳ ゴシック"/>
                <w:sz w:val="21"/>
                <w:szCs w:val="21"/>
              </w:rPr>
              <w:t>00</w:t>
            </w:r>
            <w:r w:rsidRPr="00077BD6">
              <w:rPr>
                <w:rFonts w:ascii="ＭＳ ゴシック" w:eastAsia="ＭＳ ゴシック" w:hAnsi="ＭＳ ゴシック" w:hint="eastAsia"/>
                <w:sz w:val="21"/>
                <w:szCs w:val="21"/>
              </w:rPr>
              <w:t>㎡</w:t>
            </w:r>
          </w:p>
        </w:tc>
      </w:tr>
      <w:tr w:rsidR="0085023C" w:rsidRPr="007229E5" w14:paraId="3599B6B1" w14:textId="77777777" w:rsidTr="002677ED">
        <w:tc>
          <w:tcPr>
            <w:tcW w:w="1336" w:type="dxa"/>
            <w:tcBorders>
              <w:left w:val="single" w:sz="12" w:space="0" w:color="auto"/>
            </w:tcBorders>
            <w:shd w:val="clear" w:color="auto" w:fill="C6D9F1" w:themeFill="text2" w:themeFillTint="33"/>
            <w:vAlign w:val="center"/>
          </w:tcPr>
          <w:p w14:paraId="7D319AB4"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対象廃棄物</w:t>
            </w:r>
          </w:p>
        </w:tc>
        <w:tc>
          <w:tcPr>
            <w:tcW w:w="8430" w:type="dxa"/>
            <w:tcBorders>
              <w:right w:val="single" w:sz="12" w:space="0" w:color="auto"/>
            </w:tcBorders>
          </w:tcPr>
          <w:p w14:paraId="7308D9D5"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容器包装プラスチック（その他プラスチック）</w:t>
            </w:r>
          </w:p>
        </w:tc>
      </w:tr>
      <w:tr w:rsidR="0085023C" w:rsidRPr="007229E5" w14:paraId="725E75A2" w14:textId="77777777" w:rsidTr="002677ED">
        <w:tc>
          <w:tcPr>
            <w:tcW w:w="1336" w:type="dxa"/>
            <w:tcBorders>
              <w:left w:val="single" w:sz="12" w:space="0" w:color="auto"/>
            </w:tcBorders>
            <w:shd w:val="clear" w:color="auto" w:fill="C6D9F1" w:themeFill="text2" w:themeFillTint="33"/>
            <w:vAlign w:val="center"/>
          </w:tcPr>
          <w:p w14:paraId="650276F2"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処理能力</w:t>
            </w:r>
          </w:p>
        </w:tc>
        <w:tc>
          <w:tcPr>
            <w:tcW w:w="8430" w:type="dxa"/>
            <w:tcBorders>
              <w:right w:val="single" w:sz="12" w:space="0" w:color="auto"/>
            </w:tcBorders>
          </w:tcPr>
          <w:p w14:paraId="2A9A092B" w14:textId="73E47C49" w:rsidR="0085023C" w:rsidRPr="00077BD6" w:rsidRDefault="006B2282" w:rsidP="00B11457">
            <w:pPr>
              <w:rPr>
                <w:rFonts w:ascii="ＭＳ ゴシック" w:eastAsia="ＭＳ ゴシック" w:hAnsi="ＭＳ ゴシック"/>
                <w:sz w:val="21"/>
                <w:szCs w:val="21"/>
              </w:rPr>
            </w:pPr>
            <w:r>
              <w:rPr>
                <w:rFonts w:ascii="ＭＳ ゴシック" w:eastAsia="ＭＳ ゴシック" w:hAnsi="ＭＳ ゴシック" w:hint="eastAsia"/>
                <w:sz w:val="21"/>
                <w:szCs w:val="21"/>
              </w:rPr>
              <w:t>4</w:t>
            </w:r>
            <w:r>
              <w:rPr>
                <w:rFonts w:ascii="ＭＳ ゴシック" w:eastAsia="ＭＳ ゴシック" w:hAnsi="ＭＳ ゴシック"/>
                <w:sz w:val="21"/>
                <w:szCs w:val="21"/>
              </w:rPr>
              <w:t>8</w:t>
            </w:r>
            <w:r w:rsidR="0085023C" w:rsidRPr="00077BD6">
              <w:rPr>
                <w:rFonts w:ascii="ＭＳ ゴシック" w:eastAsia="ＭＳ ゴシック" w:hAnsi="ＭＳ ゴシック" w:hint="eastAsia"/>
                <w:sz w:val="21"/>
                <w:szCs w:val="21"/>
              </w:rPr>
              <w:t>トン／日</w:t>
            </w:r>
          </w:p>
        </w:tc>
      </w:tr>
      <w:tr w:rsidR="0085023C" w:rsidRPr="007229E5" w14:paraId="207A8AF0" w14:textId="77777777" w:rsidTr="002677ED">
        <w:tc>
          <w:tcPr>
            <w:tcW w:w="1336" w:type="dxa"/>
            <w:tcBorders>
              <w:left w:val="single" w:sz="12" w:space="0" w:color="auto"/>
            </w:tcBorders>
            <w:shd w:val="clear" w:color="auto" w:fill="C6D9F1" w:themeFill="text2" w:themeFillTint="33"/>
            <w:vAlign w:val="center"/>
          </w:tcPr>
          <w:p w14:paraId="2CD3BED7"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リサイクル製品とその用途</w:t>
            </w:r>
          </w:p>
        </w:tc>
        <w:tc>
          <w:tcPr>
            <w:tcW w:w="8430" w:type="dxa"/>
            <w:tcBorders>
              <w:right w:val="single" w:sz="12" w:space="0" w:color="auto"/>
            </w:tcBorders>
            <w:vAlign w:val="center"/>
          </w:tcPr>
          <w:p w14:paraId="524D02AA" w14:textId="77777777" w:rsidR="0085023C"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リサイクル製品：減容品・</w:t>
            </w:r>
            <w:r w:rsidRPr="00077BD6">
              <w:rPr>
                <w:rFonts w:ascii="ＭＳ ゴシック" w:eastAsia="ＭＳ ゴシック" w:hAnsi="ＭＳ ゴシック"/>
                <w:sz w:val="21"/>
                <w:szCs w:val="21"/>
              </w:rPr>
              <w:t>PSインゴット</w:t>
            </w:r>
          </w:p>
          <w:p w14:paraId="6F6C1550"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用途：プラスチックパレット原料</w:t>
            </w:r>
          </w:p>
        </w:tc>
      </w:tr>
      <w:tr w:rsidR="0085023C" w:rsidRPr="007229E5" w14:paraId="01A10882" w14:textId="77777777" w:rsidTr="002677ED">
        <w:tc>
          <w:tcPr>
            <w:tcW w:w="1336" w:type="dxa"/>
            <w:tcBorders>
              <w:left w:val="single" w:sz="12" w:space="0" w:color="auto"/>
              <w:right w:val="single" w:sz="4" w:space="0" w:color="auto"/>
            </w:tcBorders>
            <w:shd w:val="clear" w:color="auto" w:fill="C6D9F1" w:themeFill="text2" w:themeFillTint="33"/>
            <w:vAlign w:val="center"/>
          </w:tcPr>
          <w:p w14:paraId="1830C9D2"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特徴</w:t>
            </w:r>
          </w:p>
        </w:tc>
        <w:tc>
          <w:tcPr>
            <w:tcW w:w="8430" w:type="dxa"/>
            <w:tcBorders>
              <w:left w:val="single" w:sz="4" w:space="0" w:color="auto"/>
              <w:right w:val="single" w:sz="12" w:space="0" w:color="auto"/>
            </w:tcBorders>
          </w:tcPr>
          <w:p w14:paraId="22BB2C59" w14:textId="77777777" w:rsidR="0085023C" w:rsidRPr="00077BD6" w:rsidRDefault="0085023C" w:rsidP="00B11457">
            <w:pPr>
              <w:snapToGrid w:val="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容器包装リサイクル法に基づき、自治体で分別収集された廃プラスチックを公益財団法人日本容器包装リサイクル協会の入札を経て引取り、高度なリサイクルシステムでリサイクル原料として再資源化し、物流パレット等の原料として販売</w:t>
            </w:r>
          </w:p>
        </w:tc>
      </w:tr>
      <w:tr w:rsidR="0085023C" w:rsidRPr="007229E5" w14:paraId="3A3E16DC" w14:textId="77777777" w:rsidTr="002677ED">
        <w:tc>
          <w:tcPr>
            <w:tcW w:w="1336" w:type="dxa"/>
            <w:tcBorders>
              <w:left w:val="single" w:sz="12" w:space="0" w:color="auto"/>
              <w:right w:val="single" w:sz="4" w:space="0" w:color="auto"/>
            </w:tcBorders>
            <w:shd w:val="clear" w:color="auto" w:fill="C6D9F1" w:themeFill="text2" w:themeFillTint="33"/>
            <w:vAlign w:val="center"/>
          </w:tcPr>
          <w:p w14:paraId="19D02338"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その他</w:t>
            </w:r>
          </w:p>
        </w:tc>
        <w:tc>
          <w:tcPr>
            <w:tcW w:w="8430" w:type="dxa"/>
            <w:tcBorders>
              <w:left w:val="single" w:sz="4" w:space="0" w:color="auto"/>
              <w:right w:val="single" w:sz="12" w:space="0" w:color="auto"/>
            </w:tcBorders>
          </w:tcPr>
          <w:p w14:paraId="60E3D377" w14:textId="430214C1"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事業費</w:t>
            </w:r>
            <w:r>
              <w:rPr>
                <w:rFonts w:ascii="ＭＳ ゴシック" w:eastAsia="ＭＳ ゴシック" w:hAnsi="ＭＳ ゴシック" w:hint="eastAsia"/>
                <w:sz w:val="21"/>
                <w:szCs w:val="21"/>
              </w:rPr>
              <w:t>：</w:t>
            </w:r>
            <w:r w:rsidR="001E2636">
              <w:rPr>
                <w:rFonts w:ascii="ＭＳ ゴシック" w:eastAsia="ＭＳ ゴシック" w:hAnsi="ＭＳ ゴシック" w:hint="eastAsia"/>
                <w:sz w:val="21"/>
                <w:szCs w:val="21"/>
              </w:rPr>
              <w:t>Ｒ＆Ｅ</w:t>
            </w:r>
            <w:r w:rsidRPr="00077BD6">
              <w:rPr>
                <w:rFonts w:ascii="ＭＳ ゴシック" w:eastAsia="ＭＳ ゴシック" w:hAnsi="ＭＳ ゴシック"/>
                <w:sz w:val="21"/>
                <w:szCs w:val="21"/>
              </w:rPr>
              <w:t>事業所</w:t>
            </w:r>
            <w:r>
              <w:rPr>
                <w:rFonts w:ascii="ＭＳ ゴシック" w:eastAsia="ＭＳ ゴシック" w:hAnsi="ＭＳ ゴシック" w:hint="eastAsia"/>
                <w:sz w:val="21"/>
                <w:szCs w:val="21"/>
              </w:rPr>
              <w:t xml:space="preserve"> </w:t>
            </w:r>
            <w:r>
              <w:rPr>
                <w:rFonts w:ascii="ＭＳ ゴシック" w:eastAsia="ＭＳ ゴシック" w:hAnsi="ＭＳ ゴシック"/>
                <w:sz w:val="21"/>
                <w:szCs w:val="21"/>
              </w:rPr>
              <w:t>19</w:t>
            </w:r>
            <w:r w:rsidRPr="00077BD6">
              <w:rPr>
                <w:rFonts w:ascii="ＭＳ ゴシック" w:eastAsia="ＭＳ ゴシック" w:hAnsi="ＭＳ ゴシック" w:hint="eastAsia"/>
                <w:sz w:val="21"/>
                <w:szCs w:val="21"/>
              </w:rPr>
              <w:t>億円</w:t>
            </w:r>
          </w:p>
          <w:p w14:paraId="1F346372" w14:textId="77777777" w:rsidR="0085023C" w:rsidRPr="00077BD6" w:rsidRDefault="0085023C" w:rsidP="00B11457">
            <w:pPr>
              <w:ind w:firstLineChars="400" w:firstLine="84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プラファクトリー</w:t>
            </w:r>
            <w:r>
              <w:rPr>
                <w:rFonts w:ascii="ＭＳ ゴシック" w:eastAsia="ＭＳ ゴシック" w:hAnsi="ＭＳ ゴシック" w:hint="eastAsia"/>
                <w:sz w:val="21"/>
                <w:szCs w:val="21"/>
              </w:rPr>
              <w:t xml:space="preserve"> 2</w:t>
            </w:r>
            <w:r>
              <w:rPr>
                <w:rFonts w:ascii="ＭＳ ゴシック" w:eastAsia="ＭＳ ゴシック" w:hAnsi="ＭＳ ゴシック"/>
                <w:sz w:val="21"/>
                <w:szCs w:val="21"/>
              </w:rPr>
              <w:t>2</w:t>
            </w:r>
            <w:r w:rsidRPr="00077BD6">
              <w:rPr>
                <w:rFonts w:ascii="ＭＳ ゴシック" w:eastAsia="ＭＳ ゴシック" w:hAnsi="ＭＳ ゴシック" w:hint="eastAsia"/>
                <w:sz w:val="21"/>
                <w:szCs w:val="21"/>
              </w:rPr>
              <w:t>億円</w:t>
            </w:r>
          </w:p>
          <w:p w14:paraId="37D7DB17"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経過</w:t>
            </w:r>
            <w:r>
              <w:rPr>
                <w:rFonts w:ascii="ＭＳ ゴシック" w:eastAsia="ＭＳ ゴシック" w:hAnsi="ＭＳ ゴシック" w:hint="eastAsia"/>
                <w:sz w:val="21"/>
                <w:szCs w:val="21"/>
              </w:rPr>
              <w:t>：</w:t>
            </w:r>
            <w:r w:rsidRPr="00077BD6">
              <w:rPr>
                <w:rFonts w:ascii="ＭＳ ゴシック" w:eastAsia="ＭＳ ゴシック" w:hAnsi="ＭＳ ゴシック" w:hint="eastAsia"/>
                <w:sz w:val="21"/>
                <w:szCs w:val="21"/>
              </w:rPr>
              <w:t>平成</w:t>
            </w:r>
            <w:r w:rsidRPr="00077BD6">
              <w:rPr>
                <w:rFonts w:ascii="ＭＳ ゴシック" w:eastAsia="ＭＳ ゴシック" w:hAnsi="ＭＳ ゴシック"/>
                <w:sz w:val="21"/>
                <w:szCs w:val="21"/>
              </w:rPr>
              <w:t xml:space="preserve">17年4月　</w:t>
            </w:r>
            <w:r w:rsidRPr="00077BD6">
              <w:rPr>
                <w:rFonts w:ascii="ＭＳ ゴシック" w:eastAsia="ＭＳ ゴシック" w:hAnsi="ＭＳ ゴシック" w:hint="eastAsia"/>
                <w:sz w:val="21"/>
                <w:szCs w:val="21"/>
              </w:rPr>
              <w:t>事業開始（寝屋川）</w:t>
            </w:r>
          </w:p>
          <w:p w14:paraId="6EFCD08D" w14:textId="77777777" w:rsidR="0085023C" w:rsidRPr="00077BD6" w:rsidRDefault="0085023C" w:rsidP="00B11457">
            <w:pPr>
              <w:ind w:firstLineChars="300" w:firstLine="63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令和元年</w:t>
            </w:r>
            <w:r w:rsidRPr="00077BD6">
              <w:rPr>
                <w:rFonts w:ascii="ＭＳ ゴシック" w:eastAsia="ＭＳ ゴシック" w:hAnsi="ＭＳ ゴシック"/>
                <w:sz w:val="21"/>
                <w:szCs w:val="21"/>
              </w:rPr>
              <w:t>8月　エコタウン用地貸付（変更契約）</w:t>
            </w:r>
          </w:p>
          <w:p w14:paraId="73D9B133" w14:textId="77777777" w:rsidR="0085023C" w:rsidRPr="00077BD6" w:rsidRDefault="0085023C" w:rsidP="00B11457">
            <w:pPr>
              <w:ind w:firstLineChars="900" w:firstLine="189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※寝屋川市からパレット製造部門を堺市へ移転</w:t>
            </w:r>
          </w:p>
          <w:p w14:paraId="016FD4A9" w14:textId="77777777" w:rsidR="0085023C" w:rsidRPr="00077BD6" w:rsidRDefault="0085023C" w:rsidP="00B11457">
            <w:pPr>
              <w:ind w:firstLineChars="300" w:firstLine="63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令和</w:t>
            </w:r>
            <w:r w:rsidRPr="00077BD6">
              <w:rPr>
                <w:rFonts w:ascii="ＭＳ ゴシック" w:eastAsia="ＭＳ ゴシック" w:hAnsi="ＭＳ ゴシック"/>
                <w:sz w:val="21"/>
                <w:szCs w:val="21"/>
              </w:rPr>
              <w:t>3年4月　プラファクトリー事業開始（7-3区）</w:t>
            </w:r>
          </w:p>
        </w:tc>
      </w:tr>
      <w:tr w:rsidR="0085023C" w:rsidRPr="007229E5" w14:paraId="6D1896C2" w14:textId="77777777" w:rsidTr="002677ED">
        <w:tblPrEx>
          <w:tblCellMar>
            <w:left w:w="99" w:type="dxa"/>
            <w:right w:w="99" w:type="dxa"/>
          </w:tblCellMar>
        </w:tblPrEx>
        <w:tc>
          <w:tcPr>
            <w:tcW w:w="1336" w:type="dxa"/>
            <w:tcBorders>
              <w:left w:val="single" w:sz="12" w:space="0" w:color="auto"/>
              <w:bottom w:val="single" w:sz="12" w:space="0" w:color="auto"/>
              <w:right w:val="single" w:sz="4" w:space="0" w:color="auto"/>
            </w:tcBorders>
            <w:shd w:val="clear" w:color="auto" w:fill="C6D9F1" w:themeFill="text2" w:themeFillTint="33"/>
            <w:vAlign w:val="center"/>
          </w:tcPr>
          <w:p w14:paraId="7AFFC9FD"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処理フロー</w:t>
            </w:r>
          </w:p>
        </w:tc>
        <w:tc>
          <w:tcPr>
            <w:tcW w:w="8430" w:type="dxa"/>
            <w:tcBorders>
              <w:left w:val="single" w:sz="4" w:space="0" w:color="auto"/>
              <w:bottom w:val="single" w:sz="12" w:space="0" w:color="auto"/>
              <w:right w:val="single" w:sz="12" w:space="0" w:color="auto"/>
            </w:tcBorders>
          </w:tcPr>
          <w:p w14:paraId="41F4F2EF"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noProof/>
                <w:sz w:val="21"/>
                <w:szCs w:val="21"/>
              </w:rPr>
              <w:drawing>
                <wp:inline distT="0" distB="0" distL="0" distR="0" wp14:anchorId="4B1DBF36" wp14:editId="4F3D6683">
                  <wp:extent cx="4752974" cy="3830782"/>
                  <wp:effectExtent l="0" t="0" r="0" b="0"/>
                  <wp:docPr id="3121" name="図 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800258" cy="3868892"/>
                          </a:xfrm>
                          <a:prstGeom prst="rect">
                            <a:avLst/>
                          </a:prstGeom>
                          <a:noFill/>
                          <a:ln>
                            <a:noFill/>
                          </a:ln>
                        </pic:spPr>
                      </pic:pic>
                    </a:graphicData>
                  </a:graphic>
                </wp:inline>
              </w:drawing>
            </w:r>
          </w:p>
        </w:tc>
      </w:tr>
    </w:tbl>
    <w:p w14:paraId="635C8BCF" w14:textId="0FF16B24" w:rsidR="0085023C" w:rsidRDefault="0085023C" w:rsidP="0085023C">
      <w:pPr>
        <w:ind w:firstLineChars="200" w:firstLine="440"/>
        <w:rPr>
          <w:rFonts w:ascii="ＭＳ ゴシック" w:eastAsia="ＭＳ ゴシック" w:hAnsi="ＭＳ ゴシック"/>
        </w:rPr>
      </w:pPr>
    </w:p>
    <w:p w14:paraId="3BA80052" w14:textId="77777777" w:rsidR="003E5FFA" w:rsidRPr="00077BD6" w:rsidRDefault="003E5FFA" w:rsidP="0085023C">
      <w:pPr>
        <w:ind w:firstLineChars="200" w:firstLine="440"/>
        <w:rPr>
          <w:rFonts w:ascii="ＭＳ ゴシック" w:eastAsia="ＭＳ ゴシック" w:hAnsi="ＭＳ ゴシック"/>
        </w:rPr>
      </w:pPr>
    </w:p>
    <w:tbl>
      <w:tblPr>
        <w:tblStyle w:val="a8"/>
        <w:tblW w:w="9766" w:type="dxa"/>
        <w:tblLook w:val="04A0" w:firstRow="1" w:lastRow="0" w:firstColumn="1" w:lastColumn="0" w:noHBand="0" w:noVBand="1"/>
      </w:tblPr>
      <w:tblGrid>
        <w:gridCol w:w="1336"/>
        <w:gridCol w:w="8430"/>
      </w:tblGrid>
      <w:tr w:rsidR="0085023C" w:rsidRPr="007229E5" w14:paraId="059A75C1" w14:textId="77777777" w:rsidTr="002677ED">
        <w:tc>
          <w:tcPr>
            <w:tcW w:w="9766" w:type="dxa"/>
            <w:gridSpan w:val="2"/>
            <w:tcBorders>
              <w:top w:val="single" w:sz="12" w:space="0" w:color="auto"/>
              <w:left w:val="single" w:sz="12" w:space="0" w:color="auto"/>
              <w:bottom w:val="double" w:sz="4" w:space="0" w:color="auto"/>
              <w:right w:val="single" w:sz="12" w:space="0" w:color="auto"/>
            </w:tcBorders>
            <w:shd w:val="clear" w:color="auto" w:fill="365F91" w:themeFill="accent1" w:themeFillShade="BF"/>
            <w:vAlign w:val="center"/>
          </w:tcPr>
          <w:p w14:paraId="08497858"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color w:val="FFFFFF" w:themeColor="background1"/>
                <w:sz w:val="21"/>
                <w:szCs w:val="21"/>
              </w:rPr>
              <w:lastRenderedPageBreak/>
              <w:t>⑧　プラスチック製衛生製品（マスク等）製造・備蓄・再資源化事業</w:t>
            </w:r>
          </w:p>
        </w:tc>
      </w:tr>
      <w:tr w:rsidR="0085023C" w:rsidRPr="007229E5" w14:paraId="3EF0E56B" w14:textId="77777777" w:rsidTr="002677ED">
        <w:tc>
          <w:tcPr>
            <w:tcW w:w="1336" w:type="dxa"/>
            <w:tcBorders>
              <w:top w:val="double" w:sz="4" w:space="0" w:color="auto"/>
              <w:left w:val="single" w:sz="12" w:space="0" w:color="auto"/>
            </w:tcBorders>
            <w:shd w:val="clear" w:color="auto" w:fill="C6D9F1" w:themeFill="text2" w:themeFillTint="33"/>
            <w:vAlign w:val="center"/>
          </w:tcPr>
          <w:p w14:paraId="11A41FEB"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事業概要</w:t>
            </w:r>
          </w:p>
        </w:tc>
        <w:tc>
          <w:tcPr>
            <w:tcW w:w="8430" w:type="dxa"/>
            <w:tcBorders>
              <w:top w:val="double" w:sz="4" w:space="0" w:color="auto"/>
              <w:right w:val="single" w:sz="12" w:space="0" w:color="auto"/>
            </w:tcBorders>
          </w:tcPr>
          <w:p w14:paraId="606933B1"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プラスチック製衛生製品（マスク等）製造、衛生製品の備蓄及び再資源化に係る実証研究</w:t>
            </w:r>
          </w:p>
        </w:tc>
      </w:tr>
      <w:tr w:rsidR="0085023C" w:rsidRPr="007229E5" w14:paraId="2C46AAA4" w14:textId="77777777" w:rsidTr="002677ED">
        <w:tc>
          <w:tcPr>
            <w:tcW w:w="1336" w:type="dxa"/>
            <w:tcBorders>
              <w:left w:val="single" w:sz="12" w:space="0" w:color="auto"/>
            </w:tcBorders>
            <w:shd w:val="clear" w:color="auto" w:fill="C6D9F1" w:themeFill="text2" w:themeFillTint="33"/>
            <w:vAlign w:val="center"/>
          </w:tcPr>
          <w:p w14:paraId="3A9E04BA"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事業主体</w:t>
            </w:r>
          </w:p>
        </w:tc>
        <w:tc>
          <w:tcPr>
            <w:tcW w:w="8430" w:type="dxa"/>
            <w:tcBorders>
              <w:right w:val="single" w:sz="12" w:space="0" w:color="auto"/>
            </w:tcBorders>
          </w:tcPr>
          <w:p w14:paraId="5B2818A7"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株式会社関西再資源ネットワーク</w:t>
            </w:r>
          </w:p>
        </w:tc>
      </w:tr>
      <w:tr w:rsidR="0085023C" w:rsidRPr="007229E5" w14:paraId="43FD9735" w14:textId="77777777" w:rsidTr="002677ED">
        <w:tc>
          <w:tcPr>
            <w:tcW w:w="1336" w:type="dxa"/>
            <w:tcBorders>
              <w:left w:val="single" w:sz="12" w:space="0" w:color="auto"/>
            </w:tcBorders>
            <w:shd w:val="clear" w:color="auto" w:fill="C6D9F1" w:themeFill="text2" w:themeFillTint="33"/>
            <w:vAlign w:val="center"/>
          </w:tcPr>
          <w:p w14:paraId="2E0D259A"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立地場所</w:t>
            </w:r>
          </w:p>
        </w:tc>
        <w:tc>
          <w:tcPr>
            <w:tcW w:w="8430" w:type="dxa"/>
            <w:tcBorders>
              <w:right w:val="single" w:sz="12" w:space="0" w:color="auto"/>
            </w:tcBorders>
          </w:tcPr>
          <w:p w14:paraId="49685E7C"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堺市築港新町（堺第７－３区内</w:t>
            </w:r>
            <w:r>
              <w:rPr>
                <w:rFonts w:ascii="ＭＳ ゴシック" w:eastAsia="ＭＳ ゴシック" w:hAnsi="ＭＳ ゴシック"/>
                <w:sz w:val="21"/>
                <w:szCs w:val="21"/>
              </w:rPr>
              <w:t>）</w:t>
            </w:r>
          </w:p>
        </w:tc>
      </w:tr>
      <w:tr w:rsidR="0085023C" w:rsidRPr="007229E5" w14:paraId="07C93253" w14:textId="77777777" w:rsidTr="002677ED">
        <w:tc>
          <w:tcPr>
            <w:tcW w:w="1336" w:type="dxa"/>
            <w:tcBorders>
              <w:left w:val="single" w:sz="12" w:space="0" w:color="auto"/>
            </w:tcBorders>
            <w:shd w:val="clear" w:color="auto" w:fill="C6D9F1" w:themeFill="text2" w:themeFillTint="33"/>
            <w:vAlign w:val="center"/>
          </w:tcPr>
          <w:p w14:paraId="729EB620"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敷地面積</w:t>
            </w:r>
          </w:p>
        </w:tc>
        <w:tc>
          <w:tcPr>
            <w:tcW w:w="8430" w:type="dxa"/>
            <w:tcBorders>
              <w:right w:val="single" w:sz="12" w:space="0" w:color="auto"/>
            </w:tcBorders>
          </w:tcPr>
          <w:p w14:paraId="4DBDDCB7" w14:textId="5852451F"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約</w:t>
            </w:r>
            <w:r w:rsidR="006B2282">
              <w:rPr>
                <w:rFonts w:ascii="ＭＳ ゴシック" w:eastAsia="ＭＳ ゴシック" w:hAnsi="ＭＳ ゴシック" w:hint="eastAsia"/>
                <w:sz w:val="21"/>
                <w:szCs w:val="21"/>
              </w:rPr>
              <w:t>1</w:t>
            </w:r>
            <w:r w:rsidR="006B2282">
              <w:rPr>
                <w:rFonts w:ascii="ＭＳ ゴシック" w:eastAsia="ＭＳ ゴシック" w:hAnsi="ＭＳ ゴシック"/>
                <w:sz w:val="21"/>
                <w:szCs w:val="21"/>
              </w:rPr>
              <w:t>0</w:t>
            </w:r>
            <w:r w:rsidR="006B2282" w:rsidRPr="00077BD6">
              <w:rPr>
                <w:rFonts w:ascii="ＭＳ ゴシック" w:eastAsia="ＭＳ ゴシック" w:hAnsi="ＭＳ ゴシック"/>
                <w:sz w:val="21"/>
                <w:szCs w:val="21"/>
              </w:rPr>
              <w:t>,</w:t>
            </w:r>
            <w:r w:rsidR="006B2282">
              <w:rPr>
                <w:rFonts w:ascii="ＭＳ ゴシック" w:eastAsia="ＭＳ ゴシック" w:hAnsi="ＭＳ ゴシック" w:hint="eastAsia"/>
                <w:sz w:val="21"/>
                <w:szCs w:val="21"/>
              </w:rPr>
              <w:t>0</w:t>
            </w:r>
            <w:r w:rsidR="006B2282">
              <w:rPr>
                <w:rFonts w:ascii="ＭＳ ゴシック" w:eastAsia="ＭＳ ゴシック" w:hAnsi="ＭＳ ゴシック"/>
                <w:sz w:val="21"/>
                <w:szCs w:val="21"/>
              </w:rPr>
              <w:t>00</w:t>
            </w:r>
            <w:r w:rsidRPr="00077BD6">
              <w:rPr>
                <w:rFonts w:ascii="ＭＳ ゴシック" w:eastAsia="ＭＳ ゴシック" w:hAnsi="ＭＳ ゴシック" w:hint="eastAsia"/>
                <w:sz w:val="21"/>
                <w:szCs w:val="21"/>
              </w:rPr>
              <w:t>㎡</w:t>
            </w:r>
          </w:p>
        </w:tc>
      </w:tr>
      <w:tr w:rsidR="0085023C" w:rsidRPr="007229E5" w14:paraId="7E014733" w14:textId="77777777" w:rsidTr="002677ED">
        <w:tc>
          <w:tcPr>
            <w:tcW w:w="1336" w:type="dxa"/>
            <w:tcBorders>
              <w:left w:val="single" w:sz="12" w:space="0" w:color="auto"/>
            </w:tcBorders>
            <w:shd w:val="clear" w:color="auto" w:fill="C6D9F1" w:themeFill="text2" w:themeFillTint="33"/>
            <w:vAlign w:val="center"/>
          </w:tcPr>
          <w:p w14:paraId="4C9C4576"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対象廃棄物</w:t>
            </w:r>
          </w:p>
        </w:tc>
        <w:tc>
          <w:tcPr>
            <w:tcW w:w="8430" w:type="dxa"/>
            <w:tcBorders>
              <w:right w:val="single" w:sz="12" w:space="0" w:color="auto"/>
            </w:tcBorders>
          </w:tcPr>
          <w:p w14:paraId="22219942"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プラスチック製衛生製品</w:t>
            </w:r>
            <w:r w:rsidRPr="00077BD6">
              <w:rPr>
                <w:rFonts w:ascii="ＭＳ ゴシック" w:eastAsia="ＭＳ ゴシック" w:hAnsi="ＭＳ ゴシック"/>
                <w:sz w:val="21"/>
                <w:szCs w:val="21"/>
              </w:rPr>
              <w:t>(マスク等)</w:t>
            </w:r>
          </w:p>
        </w:tc>
      </w:tr>
      <w:tr w:rsidR="0085023C" w:rsidRPr="007229E5" w14:paraId="63F8721F" w14:textId="77777777" w:rsidTr="002677ED">
        <w:tc>
          <w:tcPr>
            <w:tcW w:w="1336" w:type="dxa"/>
            <w:tcBorders>
              <w:left w:val="single" w:sz="12" w:space="0" w:color="auto"/>
            </w:tcBorders>
            <w:shd w:val="clear" w:color="auto" w:fill="C6D9F1" w:themeFill="text2" w:themeFillTint="33"/>
            <w:vAlign w:val="center"/>
          </w:tcPr>
          <w:p w14:paraId="121561A5"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処理能力</w:t>
            </w:r>
          </w:p>
        </w:tc>
        <w:tc>
          <w:tcPr>
            <w:tcW w:w="8430" w:type="dxa"/>
            <w:tcBorders>
              <w:right w:val="single" w:sz="12" w:space="0" w:color="auto"/>
            </w:tcBorders>
          </w:tcPr>
          <w:p w14:paraId="594FC2FE"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実証研究のため未定</w:t>
            </w:r>
          </w:p>
        </w:tc>
      </w:tr>
      <w:tr w:rsidR="0085023C" w:rsidRPr="007229E5" w14:paraId="50030760" w14:textId="77777777" w:rsidTr="002677ED">
        <w:tc>
          <w:tcPr>
            <w:tcW w:w="1336" w:type="dxa"/>
            <w:tcBorders>
              <w:left w:val="single" w:sz="12" w:space="0" w:color="auto"/>
            </w:tcBorders>
            <w:shd w:val="clear" w:color="auto" w:fill="C6D9F1" w:themeFill="text2" w:themeFillTint="33"/>
            <w:vAlign w:val="center"/>
          </w:tcPr>
          <w:p w14:paraId="4D3F0606"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実証研究内容</w:t>
            </w:r>
          </w:p>
        </w:tc>
        <w:tc>
          <w:tcPr>
            <w:tcW w:w="8430" w:type="dxa"/>
            <w:tcBorders>
              <w:right w:val="single" w:sz="12" w:space="0" w:color="auto"/>
            </w:tcBorders>
            <w:vAlign w:val="center"/>
          </w:tcPr>
          <w:p w14:paraId="05D6EA34"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・プラスチック製衛生製品リサイクル（回収・再資源化）に関する研究</w:t>
            </w:r>
          </w:p>
          <w:p w14:paraId="20E36E16"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・バイオマスプラスチックを使用したプラスチック製衛生製品の製造に関する研究</w:t>
            </w:r>
          </w:p>
        </w:tc>
      </w:tr>
      <w:tr w:rsidR="0085023C" w:rsidRPr="007229E5" w14:paraId="7EAB0EDA" w14:textId="77777777" w:rsidTr="002677ED">
        <w:tc>
          <w:tcPr>
            <w:tcW w:w="1336" w:type="dxa"/>
            <w:tcBorders>
              <w:left w:val="single" w:sz="12" w:space="0" w:color="auto"/>
              <w:right w:val="single" w:sz="4" w:space="0" w:color="auto"/>
            </w:tcBorders>
            <w:shd w:val="clear" w:color="auto" w:fill="C6D9F1" w:themeFill="text2" w:themeFillTint="33"/>
            <w:vAlign w:val="center"/>
          </w:tcPr>
          <w:p w14:paraId="1F3ECF5C"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特徴</w:t>
            </w:r>
          </w:p>
        </w:tc>
        <w:tc>
          <w:tcPr>
            <w:tcW w:w="8430" w:type="dxa"/>
            <w:tcBorders>
              <w:left w:val="single" w:sz="4" w:space="0" w:color="auto"/>
              <w:right w:val="single" w:sz="12" w:space="0" w:color="auto"/>
            </w:tcBorders>
          </w:tcPr>
          <w:p w14:paraId="47A5BBF6" w14:textId="77777777" w:rsidR="0085023C" w:rsidRPr="00077BD6" w:rsidRDefault="0085023C" w:rsidP="00B11457">
            <w:pPr>
              <w:snapToGrid w:val="0"/>
              <w:ind w:left="210" w:hangingChars="100" w:hanging="21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新型コロナウイルスを始めとした感染症予防のために必要なプラスチック製衛生製品（マスク等）について、国内製造・備蓄能力の増強に資する施設の整備と、使用済マスク等の回収・再利用・再資源化及び環境負荷の少ないバイオマスプラスチックを使用した製品製造に関する研究を一貫して実施</w:t>
            </w:r>
          </w:p>
          <w:p w14:paraId="3C28A768" w14:textId="673291BF" w:rsidR="0085023C" w:rsidRPr="00077BD6" w:rsidRDefault="0085023C" w:rsidP="00B11457">
            <w:pPr>
              <w:snapToGrid w:val="0"/>
              <w:ind w:left="210" w:hangingChars="100" w:hanging="21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・衛生製品の製造・輸入事業と堺７－３区においてリサイクル事業を手がけてきた事業者が新たに取り組む事業であり、緊急的社会ニーズに対応した、衛生産業とリサイクル産業の融合による事業性の向上を</w:t>
            </w:r>
            <w:r w:rsidR="00313D45">
              <w:rPr>
                <w:rFonts w:ascii="ＭＳ ゴシック" w:eastAsia="ＭＳ ゴシック" w:hAnsi="ＭＳ ゴシック" w:hint="eastAsia"/>
                <w:sz w:val="21"/>
                <w:szCs w:val="21"/>
              </w:rPr>
              <w:t>めざ</w:t>
            </w:r>
            <w:r w:rsidRPr="00077BD6">
              <w:rPr>
                <w:rFonts w:ascii="ＭＳ ゴシック" w:eastAsia="ＭＳ ゴシック" w:hAnsi="ＭＳ ゴシック" w:hint="eastAsia"/>
                <w:sz w:val="21"/>
                <w:szCs w:val="21"/>
              </w:rPr>
              <w:t>したモデルケースとなるもの</w:t>
            </w:r>
          </w:p>
        </w:tc>
      </w:tr>
      <w:tr w:rsidR="0085023C" w:rsidRPr="007229E5" w14:paraId="23ABD0E5" w14:textId="77777777" w:rsidTr="002677ED">
        <w:tc>
          <w:tcPr>
            <w:tcW w:w="1336" w:type="dxa"/>
            <w:tcBorders>
              <w:left w:val="single" w:sz="12" w:space="0" w:color="auto"/>
              <w:right w:val="single" w:sz="4" w:space="0" w:color="auto"/>
            </w:tcBorders>
            <w:shd w:val="clear" w:color="auto" w:fill="C6D9F1" w:themeFill="text2" w:themeFillTint="33"/>
            <w:vAlign w:val="center"/>
          </w:tcPr>
          <w:p w14:paraId="0365CBBE"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その他</w:t>
            </w:r>
          </w:p>
        </w:tc>
        <w:tc>
          <w:tcPr>
            <w:tcW w:w="8430" w:type="dxa"/>
            <w:tcBorders>
              <w:left w:val="single" w:sz="4" w:space="0" w:color="auto"/>
              <w:right w:val="single" w:sz="12" w:space="0" w:color="auto"/>
            </w:tcBorders>
          </w:tcPr>
          <w:p w14:paraId="7345E5F4"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事業費</w:t>
            </w:r>
            <w:r>
              <w:rPr>
                <w:rFonts w:ascii="ＭＳ ゴシック" w:eastAsia="ＭＳ ゴシック" w:hAnsi="ＭＳ ゴシック" w:hint="eastAsia"/>
                <w:sz w:val="21"/>
                <w:szCs w:val="21"/>
              </w:rPr>
              <w:t>：</w:t>
            </w:r>
            <w:r w:rsidRPr="00077BD6">
              <w:rPr>
                <w:rFonts w:ascii="ＭＳ ゴシック" w:eastAsia="ＭＳ ゴシック" w:hAnsi="ＭＳ ゴシック" w:hint="eastAsia"/>
                <w:sz w:val="21"/>
                <w:szCs w:val="21"/>
              </w:rPr>
              <w:t>約</w:t>
            </w:r>
            <w:r w:rsidRPr="00077BD6">
              <w:rPr>
                <w:rFonts w:ascii="ＭＳ ゴシック" w:eastAsia="ＭＳ ゴシック" w:hAnsi="ＭＳ ゴシック"/>
                <w:sz w:val="21"/>
                <w:szCs w:val="21"/>
              </w:rPr>
              <w:t>15億円</w:t>
            </w:r>
          </w:p>
          <w:p w14:paraId="5B93A8BE" w14:textId="77777777" w:rsidR="0085023C" w:rsidRPr="00077BD6" w:rsidRDefault="0085023C" w:rsidP="00B11457">
            <w:pP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経過</w:t>
            </w:r>
            <w:r>
              <w:rPr>
                <w:rFonts w:ascii="ＭＳ ゴシック" w:eastAsia="ＭＳ ゴシック" w:hAnsi="ＭＳ ゴシック" w:hint="eastAsia"/>
                <w:sz w:val="21"/>
                <w:szCs w:val="21"/>
              </w:rPr>
              <w:t>：</w:t>
            </w:r>
            <w:r w:rsidRPr="00077BD6">
              <w:rPr>
                <w:rFonts w:ascii="ＭＳ ゴシック" w:eastAsia="ＭＳ ゴシック" w:hAnsi="ＭＳ ゴシック" w:hint="eastAsia"/>
                <w:sz w:val="21"/>
                <w:szCs w:val="21"/>
              </w:rPr>
              <w:t>令和２年７月　大阪府エコタウンプランに追加</w:t>
            </w:r>
          </w:p>
          <w:p w14:paraId="4ABD5877" w14:textId="77777777" w:rsidR="0085023C" w:rsidRPr="00077BD6" w:rsidRDefault="0085023C" w:rsidP="00B11457">
            <w:pPr>
              <w:ind w:firstLineChars="300" w:firstLine="63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令和３年</w:t>
            </w:r>
            <w:r w:rsidRPr="00077BD6">
              <w:rPr>
                <w:rFonts w:ascii="ＭＳ ゴシック" w:eastAsia="ＭＳ ゴシック" w:hAnsi="ＭＳ ゴシック"/>
                <w:sz w:val="21"/>
                <w:szCs w:val="21"/>
              </w:rPr>
              <w:t xml:space="preserve">9月　</w:t>
            </w:r>
            <w:r w:rsidRPr="00077BD6">
              <w:rPr>
                <w:rFonts w:ascii="ＭＳ ゴシック" w:eastAsia="ＭＳ ゴシック" w:hAnsi="ＭＳ ゴシック" w:hint="eastAsia"/>
                <w:sz w:val="21"/>
                <w:szCs w:val="21"/>
              </w:rPr>
              <w:t>エコタウン用地貸付（変更契約）</w:t>
            </w:r>
          </w:p>
          <w:p w14:paraId="5CF7A618" w14:textId="77777777" w:rsidR="0085023C" w:rsidRPr="00077BD6" w:rsidRDefault="0085023C" w:rsidP="00B11457">
            <w:pPr>
              <w:ind w:firstLineChars="300" w:firstLine="630"/>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令和４年３月　事業開始（マスク資源化は実証試験中）</w:t>
            </w:r>
          </w:p>
        </w:tc>
      </w:tr>
      <w:tr w:rsidR="0085023C" w:rsidRPr="007229E5" w14:paraId="6FD10298" w14:textId="77777777" w:rsidTr="002677ED">
        <w:tblPrEx>
          <w:tblCellMar>
            <w:left w:w="99" w:type="dxa"/>
            <w:right w:w="99" w:type="dxa"/>
          </w:tblCellMar>
        </w:tblPrEx>
        <w:tc>
          <w:tcPr>
            <w:tcW w:w="1336" w:type="dxa"/>
            <w:tcBorders>
              <w:left w:val="single" w:sz="12" w:space="0" w:color="auto"/>
              <w:bottom w:val="single" w:sz="12" w:space="0" w:color="auto"/>
              <w:right w:val="single" w:sz="4" w:space="0" w:color="auto"/>
            </w:tcBorders>
            <w:shd w:val="clear" w:color="auto" w:fill="C6D9F1" w:themeFill="text2" w:themeFillTint="33"/>
            <w:vAlign w:val="center"/>
          </w:tcPr>
          <w:p w14:paraId="1179A36E"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処理フロー</w:t>
            </w:r>
          </w:p>
        </w:tc>
        <w:tc>
          <w:tcPr>
            <w:tcW w:w="8430" w:type="dxa"/>
            <w:tcBorders>
              <w:left w:val="single" w:sz="4" w:space="0" w:color="auto"/>
              <w:bottom w:val="single" w:sz="12" w:space="0" w:color="auto"/>
              <w:right w:val="single" w:sz="12" w:space="0" w:color="auto"/>
            </w:tcBorders>
          </w:tcPr>
          <w:p w14:paraId="027F7C52" w14:textId="77777777" w:rsidR="0085023C" w:rsidRPr="00077BD6" w:rsidRDefault="0085023C" w:rsidP="00B11457">
            <w:pPr>
              <w:jc w:val="center"/>
              <w:rPr>
                <w:rFonts w:ascii="ＭＳ ゴシック" w:eastAsia="ＭＳ ゴシック" w:hAnsi="ＭＳ ゴシック"/>
                <w:sz w:val="21"/>
                <w:szCs w:val="21"/>
              </w:rPr>
            </w:pPr>
            <w:r w:rsidRPr="00077BD6">
              <w:rPr>
                <w:rFonts w:ascii="ＭＳ ゴシック" w:eastAsia="ＭＳ ゴシック" w:hAnsi="ＭＳ ゴシック" w:hint="eastAsia"/>
                <w:sz w:val="21"/>
                <w:szCs w:val="21"/>
              </w:rPr>
              <w:t>―</w:t>
            </w:r>
          </w:p>
        </w:tc>
      </w:tr>
    </w:tbl>
    <w:p w14:paraId="405D72E3" w14:textId="77777777" w:rsidR="0085023C" w:rsidRPr="00077BD6" w:rsidRDefault="0085023C" w:rsidP="0085023C">
      <w:pPr>
        <w:ind w:firstLineChars="200" w:firstLine="440"/>
        <w:rPr>
          <w:rFonts w:ascii="ＭＳ ゴシック" w:eastAsia="ＭＳ ゴシック" w:hAnsi="ＭＳ ゴシック"/>
        </w:rPr>
      </w:pPr>
    </w:p>
    <w:p w14:paraId="5C0D4DFF" w14:textId="77777777" w:rsidR="0085023C" w:rsidRPr="00077BD6" w:rsidRDefault="0085023C" w:rsidP="0085023C">
      <w:pPr>
        <w:ind w:firstLineChars="500" w:firstLine="1100"/>
        <w:rPr>
          <w:rFonts w:ascii="ＭＳ ゴシック" w:eastAsia="ＭＳ ゴシック" w:hAnsi="ＭＳ ゴシック"/>
        </w:rPr>
      </w:pPr>
    </w:p>
    <w:p w14:paraId="21EDBDE2" w14:textId="40E2A960" w:rsidR="003E5FFA" w:rsidRDefault="003E5FFA">
      <w:pPr>
        <w:widowControl/>
        <w:jc w:val="left"/>
      </w:pPr>
      <w:r>
        <w:br w:type="page"/>
      </w:r>
    </w:p>
    <w:p w14:paraId="1353D591" w14:textId="5BB96845" w:rsidR="003E5FFA" w:rsidRPr="003E5FFA" w:rsidRDefault="003E5FFA" w:rsidP="00905CE8">
      <w:pPr>
        <w:pStyle w:val="2"/>
        <w:spacing w:after="240"/>
      </w:pPr>
      <w:bookmarkStart w:id="55" w:name="_Toc152750840"/>
      <w:r>
        <w:rPr>
          <w:rFonts w:hint="eastAsia"/>
        </w:rPr>
        <w:lastRenderedPageBreak/>
        <w:t>（２）</w:t>
      </w:r>
      <w:r w:rsidRPr="003E5FFA">
        <w:rPr>
          <w:rFonts w:hint="eastAsia"/>
        </w:rPr>
        <w:t>部会の審議経過</w:t>
      </w:r>
      <w:bookmarkEnd w:id="55"/>
    </w:p>
    <w:tbl>
      <w:tblPr>
        <w:tblW w:w="879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671"/>
      </w:tblGrid>
      <w:tr w:rsidR="003E5FFA" w:rsidRPr="00421896" w14:paraId="32C6F987" w14:textId="77777777" w:rsidTr="00905CE8">
        <w:trPr>
          <w:trHeight w:val="946"/>
          <w:jc w:val="right"/>
        </w:trPr>
        <w:tc>
          <w:tcPr>
            <w:tcW w:w="2122" w:type="dxa"/>
            <w:shd w:val="clear" w:color="auto" w:fill="auto"/>
            <w:vAlign w:val="center"/>
          </w:tcPr>
          <w:p w14:paraId="5DB9847E" w14:textId="785A2237" w:rsidR="003E5FFA" w:rsidRPr="00421896" w:rsidRDefault="003E5FFA" w:rsidP="00B215A0">
            <w:pPr>
              <w:jc w:val="center"/>
              <w:rPr>
                <w:rFonts w:asciiTheme="minorEastAsia" w:hAnsiTheme="minorEastAsia" w:cs="Times New Roman"/>
                <w:color w:val="000000" w:themeColor="text1"/>
                <w:szCs w:val="21"/>
              </w:rPr>
            </w:pPr>
            <w:r w:rsidRPr="00421896">
              <w:rPr>
                <w:rFonts w:asciiTheme="minorEastAsia" w:hAnsiTheme="minorEastAsia" w:cs="Times New Roman" w:hint="eastAsia"/>
                <w:color w:val="000000" w:themeColor="text1"/>
                <w:szCs w:val="21"/>
              </w:rPr>
              <w:t>令和</w:t>
            </w:r>
            <w:r w:rsidR="00084519">
              <w:rPr>
                <w:rFonts w:asciiTheme="minorEastAsia" w:hAnsiTheme="minorEastAsia" w:cs="Times New Roman" w:hint="eastAsia"/>
                <w:color w:val="000000" w:themeColor="text1"/>
                <w:szCs w:val="21"/>
              </w:rPr>
              <w:t>５</w:t>
            </w:r>
            <w:r w:rsidRPr="00421896">
              <w:rPr>
                <w:rFonts w:asciiTheme="minorEastAsia" w:hAnsiTheme="minorEastAsia" w:cs="Times New Roman" w:hint="eastAsia"/>
                <w:color w:val="000000" w:themeColor="text1"/>
                <w:szCs w:val="21"/>
              </w:rPr>
              <w:t>年</w:t>
            </w:r>
            <w:r w:rsidR="00A75BC7">
              <w:rPr>
                <w:rFonts w:asciiTheme="minorEastAsia" w:hAnsiTheme="minorEastAsia" w:cs="Times New Roman" w:hint="eastAsia"/>
                <w:color w:val="000000" w:themeColor="text1"/>
                <w:szCs w:val="21"/>
              </w:rPr>
              <w:t>７</w:t>
            </w:r>
            <w:r w:rsidRPr="00421896">
              <w:rPr>
                <w:rFonts w:asciiTheme="minorEastAsia" w:hAnsiTheme="minorEastAsia" w:cs="Times New Roman" w:hint="eastAsia"/>
                <w:color w:val="000000" w:themeColor="text1"/>
                <w:szCs w:val="21"/>
              </w:rPr>
              <w:t>月</w:t>
            </w:r>
            <w:r w:rsidR="00A75BC7">
              <w:rPr>
                <w:rFonts w:asciiTheme="minorEastAsia" w:hAnsiTheme="minorEastAsia" w:cs="Times New Roman" w:hint="eastAsia"/>
                <w:color w:val="000000" w:themeColor="text1"/>
                <w:szCs w:val="21"/>
              </w:rPr>
              <w:t>1</w:t>
            </w:r>
            <w:r w:rsidR="00A75BC7">
              <w:rPr>
                <w:rFonts w:asciiTheme="minorEastAsia" w:hAnsiTheme="minorEastAsia" w:cs="Times New Roman"/>
                <w:color w:val="000000" w:themeColor="text1"/>
                <w:szCs w:val="21"/>
              </w:rPr>
              <w:t>1</w:t>
            </w:r>
            <w:r w:rsidRPr="00421896">
              <w:rPr>
                <w:rFonts w:asciiTheme="minorEastAsia" w:hAnsiTheme="minorEastAsia" w:cs="Times New Roman" w:hint="eastAsia"/>
                <w:color w:val="000000" w:themeColor="text1"/>
                <w:szCs w:val="21"/>
              </w:rPr>
              <w:t>日</w:t>
            </w:r>
          </w:p>
        </w:tc>
        <w:tc>
          <w:tcPr>
            <w:tcW w:w="6671" w:type="dxa"/>
            <w:shd w:val="clear" w:color="auto" w:fill="auto"/>
            <w:vAlign w:val="center"/>
          </w:tcPr>
          <w:p w14:paraId="34F446EC" w14:textId="77777777" w:rsidR="003E5FFA" w:rsidRPr="00421896" w:rsidRDefault="003E5FFA" w:rsidP="00AE5ABB">
            <w:pPr>
              <w:jc w:val="left"/>
              <w:rPr>
                <w:rFonts w:asciiTheme="minorEastAsia" w:hAnsiTheme="minorEastAsia" w:cs="Times New Roman"/>
                <w:color w:val="000000" w:themeColor="text1"/>
                <w:szCs w:val="21"/>
              </w:rPr>
            </w:pPr>
            <w:r w:rsidRPr="00421896">
              <w:rPr>
                <w:rFonts w:asciiTheme="minorEastAsia" w:hAnsiTheme="minorEastAsia" w:cs="Times New Roman" w:hint="eastAsia"/>
                <w:color w:val="000000" w:themeColor="text1"/>
                <w:szCs w:val="21"/>
              </w:rPr>
              <w:t>大阪府環境審議会</w:t>
            </w:r>
          </w:p>
          <w:p w14:paraId="495DE92B" w14:textId="43643D31" w:rsidR="003E5FFA" w:rsidRPr="00421896" w:rsidRDefault="003E5FFA" w:rsidP="00084519">
            <w:pPr>
              <w:jc w:val="left"/>
              <w:rPr>
                <w:rFonts w:asciiTheme="minorEastAsia" w:hAnsiTheme="minorEastAsia" w:cs="Times New Roman"/>
                <w:color w:val="000000" w:themeColor="text1"/>
                <w:szCs w:val="21"/>
              </w:rPr>
            </w:pPr>
            <w:r w:rsidRPr="00421896">
              <w:rPr>
                <w:rFonts w:asciiTheme="minorEastAsia" w:hAnsiTheme="minorEastAsia" w:cs="Times New Roman" w:hint="eastAsia"/>
                <w:color w:val="000000" w:themeColor="text1"/>
                <w:szCs w:val="21"/>
              </w:rPr>
              <w:t xml:space="preserve">　</w:t>
            </w:r>
            <w:r w:rsidR="00084519">
              <w:rPr>
                <w:rFonts w:asciiTheme="minorEastAsia" w:hAnsiTheme="minorEastAsia" w:cs="Times New Roman" w:hint="eastAsia"/>
                <w:color w:val="000000" w:themeColor="text1"/>
                <w:szCs w:val="21"/>
              </w:rPr>
              <w:t>今後のエコタウン事業の方向性等</w:t>
            </w:r>
            <w:r w:rsidRPr="00421896">
              <w:rPr>
                <w:rFonts w:asciiTheme="minorEastAsia" w:hAnsiTheme="minorEastAsia" w:cs="Times New Roman" w:hint="eastAsia"/>
                <w:color w:val="000000" w:themeColor="text1"/>
                <w:szCs w:val="21"/>
              </w:rPr>
              <w:t>について（諮問）</w:t>
            </w:r>
          </w:p>
        </w:tc>
      </w:tr>
      <w:tr w:rsidR="00084519" w:rsidRPr="00421896" w14:paraId="119B2CAF" w14:textId="77777777" w:rsidTr="00905CE8">
        <w:trPr>
          <w:trHeight w:val="1682"/>
          <w:jc w:val="right"/>
        </w:trPr>
        <w:tc>
          <w:tcPr>
            <w:tcW w:w="2122" w:type="dxa"/>
            <w:shd w:val="clear" w:color="auto" w:fill="auto"/>
            <w:vAlign w:val="center"/>
          </w:tcPr>
          <w:p w14:paraId="299E657B" w14:textId="466B33A7" w:rsidR="00084519" w:rsidRDefault="00084519" w:rsidP="00905CE8">
            <w:pPr>
              <w:ind w:firstLineChars="50" w:firstLine="110"/>
              <w:jc w:val="right"/>
              <w:rPr>
                <w:rFonts w:asciiTheme="minorEastAsia" w:hAnsiTheme="minorEastAsia" w:cs="Times New Roman"/>
                <w:color w:val="000000" w:themeColor="text1"/>
                <w:szCs w:val="21"/>
              </w:rPr>
            </w:pPr>
            <w:r>
              <w:rPr>
                <w:rFonts w:asciiTheme="minorEastAsia" w:hAnsiTheme="minorEastAsia" w:cs="Times New Roman" w:hint="eastAsia"/>
                <w:color w:val="000000" w:themeColor="text1"/>
                <w:szCs w:val="21"/>
              </w:rPr>
              <w:t>８</w:t>
            </w:r>
            <w:r w:rsidRPr="00421896">
              <w:rPr>
                <w:rFonts w:asciiTheme="minorEastAsia" w:hAnsiTheme="minorEastAsia" w:cs="Times New Roman" w:hint="eastAsia"/>
                <w:color w:val="000000" w:themeColor="text1"/>
                <w:szCs w:val="21"/>
              </w:rPr>
              <w:t>月</w:t>
            </w:r>
            <w:r>
              <w:rPr>
                <w:rFonts w:asciiTheme="minorEastAsia" w:hAnsiTheme="minorEastAsia" w:cs="Times New Roman" w:hint="eastAsia"/>
                <w:color w:val="000000" w:themeColor="text1"/>
                <w:szCs w:val="21"/>
              </w:rPr>
              <w:t>７</w:t>
            </w:r>
            <w:r w:rsidRPr="00421896">
              <w:rPr>
                <w:rFonts w:asciiTheme="minorEastAsia" w:hAnsiTheme="minorEastAsia" w:cs="Times New Roman" w:hint="eastAsia"/>
                <w:color w:val="000000" w:themeColor="text1"/>
                <w:szCs w:val="21"/>
              </w:rPr>
              <w:t>日</w:t>
            </w:r>
          </w:p>
        </w:tc>
        <w:tc>
          <w:tcPr>
            <w:tcW w:w="6671" w:type="dxa"/>
            <w:shd w:val="clear" w:color="auto" w:fill="auto"/>
            <w:vAlign w:val="center"/>
          </w:tcPr>
          <w:p w14:paraId="63C00482" w14:textId="77777777" w:rsidR="00084519" w:rsidRDefault="00084519" w:rsidP="00AE5ABB">
            <w:pPr>
              <w:jc w:val="left"/>
              <w:rPr>
                <w:rFonts w:asciiTheme="minorEastAsia" w:hAnsiTheme="minorEastAsia" w:cs="Times New Roman"/>
                <w:color w:val="000000" w:themeColor="text1"/>
                <w:szCs w:val="21"/>
              </w:rPr>
            </w:pPr>
            <w:r>
              <w:rPr>
                <w:rFonts w:asciiTheme="minorEastAsia" w:hAnsiTheme="minorEastAsia" w:cs="Times New Roman" w:hint="eastAsia"/>
                <w:color w:val="000000" w:themeColor="text1"/>
                <w:szCs w:val="21"/>
              </w:rPr>
              <w:t>第１回エコタウン事業推進部会</w:t>
            </w:r>
          </w:p>
          <w:p w14:paraId="44ABE177" w14:textId="77777777" w:rsidR="00084519" w:rsidRDefault="00084519" w:rsidP="00084519">
            <w:pPr>
              <w:jc w:val="left"/>
              <w:rPr>
                <w:rFonts w:asciiTheme="minorEastAsia" w:hAnsiTheme="minorEastAsia" w:cs="Times New Roman"/>
                <w:color w:val="000000" w:themeColor="text1"/>
                <w:szCs w:val="21"/>
              </w:rPr>
            </w:pPr>
            <w:r>
              <w:rPr>
                <w:rFonts w:asciiTheme="minorEastAsia" w:hAnsiTheme="minorEastAsia" w:cs="Times New Roman" w:hint="eastAsia"/>
                <w:color w:val="000000" w:themeColor="text1"/>
                <w:szCs w:val="21"/>
              </w:rPr>
              <w:t>・</w:t>
            </w:r>
            <w:r w:rsidRPr="00084519">
              <w:rPr>
                <w:rFonts w:asciiTheme="minorEastAsia" w:hAnsiTheme="minorEastAsia" w:cs="Times New Roman" w:hint="eastAsia"/>
                <w:color w:val="000000" w:themeColor="text1"/>
                <w:szCs w:val="21"/>
              </w:rPr>
              <w:t>部会の運営について</w:t>
            </w:r>
          </w:p>
          <w:p w14:paraId="08BBA465" w14:textId="77777777" w:rsidR="00084519" w:rsidRDefault="00084519" w:rsidP="00084519">
            <w:pPr>
              <w:jc w:val="left"/>
              <w:rPr>
                <w:rFonts w:asciiTheme="minorEastAsia" w:hAnsiTheme="minorEastAsia" w:cs="Times New Roman"/>
                <w:color w:val="000000" w:themeColor="text1"/>
                <w:szCs w:val="21"/>
              </w:rPr>
            </w:pPr>
            <w:r>
              <w:rPr>
                <w:rFonts w:asciiTheme="minorEastAsia" w:hAnsiTheme="minorEastAsia" w:cs="Times New Roman" w:hint="eastAsia"/>
                <w:color w:val="000000" w:themeColor="text1"/>
                <w:szCs w:val="21"/>
              </w:rPr>
              <w:t>・</w:t>
            </w:r>
            <w:r w:rsidRPr="00084519">
              <w:rPr>
                <w:rFonts w:asciiTheme="minorEastAsia" w:hAnsiTheme="minorEastAsia" w:cs="Times New Roman" w:hint="eastAsia"/>
                <w:color w:val="000000" w:themeColor="text1"/>
                <w:szCs w:val="21"/>
              </w:rPr>
              <w:t>大阪府におけるエコタウン事業の現状について</w:t>
            </w:r>
          </w:p>
          <w:p w14:paraId="3CA7EF7C" w14:textId="1CE82671" w:rsidR="00084519" w:rsidRDefault="00084519" w:rsidP="00084519">
            <w:pPr>
              <w:jc w:val="left"/>
              <w:rPr>
                <w:rFonts w:asciiTheme="minorEastAsia" w:hAnsiTheme="minorEastAsia" w:cs="Times New Roman"/>
                <w:color w:val="000000" w:themeColor="text1"/>
                <w:szCs w:val="21"/>
              </w:rPr>
            </w:pPr>
            <w:r>
              <w:rPr>
                <w:rFonts w:asciiTheme="minorEastAsia" w:hAnsiTheme="minorEastAsia" w:cs="Times New Roman" w:hint="eastAsia"/>
                <w:color w:val="000000" w:themeColor="text1"/>
                <w:szCs w:val="21"/>
              </w:rPr>
              <w:t>・</w:t>
            </w:r>
            <w:r w:rsidRPr="00084519">
              <w:rPr>
                <w:rFonts w:asciiTheme="minorEastAsia" w:hAnsiTheme="minorEastAsia" w:cs="Times New Roman" w:hint="eastAsia"/>
                <w:color w:val="000000" w:themeColor="text1"/>
                <w:szCs w:val="21"/>
              </w:rPr>
              <w:t>今後のエコタウン事業に係る検討内容について</w:t>
            </w:r>
          </w:p>
        </w:tc>
      </w:tr>
      <w:tr w:rsidR="003E5FFA" w:rsidRPr="00421896" w14:paraId="1EFA2C2D" w14:textId="77777777" w:rsidTr="00905CE8">
        <w:trPr>
          <w:trHeight w:val="1692"/>
          <w:jc w:val="right"/>
        </w:trPr>
        <w:tc>
          <w:tcPr>
            <w:tcW w:w="2122" w:type="dxa"/>
            <w:shd w:val="clear" w:color="auto" w:fill="auto"/>
            <w:vAlign w:val="center"/>
          </w:tcPr>
          <w:p w14:paraId="08400671" w14:textId="08EE7C00" w:rsidR="003E5FFA" w:rsidRPr="00421896" w:rsidRDefault="00084519" w:rsidP="00B215A0">
            <w:pPr>
              <w:jc w:val="right"/>
              <w:rPr>
                <w:rFonts w:asciiTheme="minorEastAsia" w:hAnsiTheme="minorEastAsia" w:cs="Times New Roman"/>
                <w:color w:val="000000" w:themeColor="text1"/>
                <w:szCs w:val="21"/>
              </w:rPr>
            </w:pPr>
            <w:r>
              <w:rPr>
                <w:rFonts w:asciiTheme="minorEastAsia" w:hAnsiTheme="minorEastAsia" w:cs="Times New Roman" w:hint="eastAsia"/>
                <w:color w:val="000000" w:themeColor="text1"/>
                <w:szCs w:val="21"/>
              </w:rPr>
              <w:t>９</w:t>
            </w:r>
            <w:r w:rsidR="003E5FFA" w:rsidRPr="00421896">
              <w:rPr>
                <w:rFonts w:asciiTheme="minorEastAsia" w:hAnsiTheme="minorEastAsia" w:cs="Times New Roman" w:hint="eastAsia"/>
                <w:color w:val="000000" w:themeColor="text1"/>
                <w:szCs w:val="21"/>
              </w:rPr>
              <w:t>月</w:t>
            </w:r>
            <w:r>
              <w:rPr>
                <w:rFonts w:asciiTheme="minorEastAsia" w:hAnsiTheme="minorEastAsia" w:cs="Times New Roman" w:hint="eastAsia"/>
                <w:color w:val="000000" w:themeColor="text1"/>
                <w:szCs w:val="21"/>
              </w:rPr>
              <w:t>2</w:t>
            </w:r>
            <w:r>
              <w:rPr>
                <w:rFonts w:asciiTheme="minorEastAsia" w:hAnsiTheme="minorEastAsia" w:cs="Times New Roman"/>
                <w:color w:val="000000" w:themeColor="text1"/>
                <w:szCs w:val="21"/>
              </w:rPr>
              <w:t>8</w:t>
            </w:r>
            <w:r w:rsidR="003E5FFA" w:rsidRPr="00421896">
              <w:rPr>
                <w:rFonts w:asciiTheme="minorEastAsia" w:hAnsiTheme="minorEastAsia" w:cs="Times New Roman"/>
                <w:color w:val="000000" w:themeColor="text1"/>
                <w:szCs w:val="21"/>
              </w:rPr>
              <w:t>日</w:t>
            </w:r>
          </w:p>
        </w:tc>
        <w:tc>
          <w:tcPr>
            <w:tcW w:w="6671" w:type="dxa"/>
            <w:shd w:val="clear" w:color="auto" w:fill="auto"/>
            <w:vAlign w:val="center"/>
          </w:tcPr>
          <w:p w14:paraId="1B43E4AF" w14:textId="6B29ABE9" w:rsidR="003E5FFA" w:rsidRPr="00421896" w:rsidRDefault="00084519" w:rsidP="00AE5ABB">
            <w:pPr>
              <w:jc w:val="left"/>
              <w:rPr>
                <w:rFonts w:asciiTheme="minorEastAsia" w:hAnsiTheme="minorEastAsia" w:cs="Times New Roman"/>
                <w:color w:val="000000" w:themeColor="text1"/>
                <w:szCs w:val="21"/>
              </w:rPr>
            </w:pPr>
            <w:r>
              <w:rPr>
                <w:rFonts w:asciiTheme="minorEastAsia" w:hAnsiTheme="minorEastAsia" w:cs="Times New Roman" w:hint="eastAsia"/>
                <w:color w:val="000000" w:themeColor="text1"/>
                <w:szCs w:val="21"/>
              </w:rPr>
              <w:t>第２回エコタウン事業推進部会</w:t>
            </w:r>
          </w:p>
          <w:p w14:paraId="441071C9" w14:textId="77777777" w:rsidR="00084519" w:rsidRDefault="00084519" w:rsidP="00084519">
            <w:pPr>
              <w:ind w:left="220" w:hangingChars="100" w:hanging="220"/>
              <w:jc w:val="left"/>
              <w:rPr>
                <w:rFonts w:asciiTheme="minorEastAsia" w:hAnsiTheme="minorEastAsia" w:cs="Times New Roman"/>
                <w:color w:val="000000" w:themeColor="text1"/>
                <w:szCs w:val="21"/>
              </w:rPr>
            </w:pPr>
            <w:r>
              <w:rPr>
                <w:rFonts w:asciiTheme="minorEastAsia" w:hAnsiTheme="minorEastAsia" w:cs="Times New Roman" w:hint="eastAsia"/>
                <w:color w:val="000000" w:themeColor="text1"/>
                <w:szCs w:val="21"/>
              </w:rPr>
              <w:t>・</w:t>
            </w:r>
            <w:r w:rsidRPr="00084519">
              <w:rPr>
                <w:rFonts w:asciiTheme="minorEastAsia" w:hAnsiTheme="minorEastAsia" w:cs="Times New Roman" w:hint="eastAsia"/>
                <w:color w:val="000000" w:themeColor="text1"/>
                <w:szCs w:val="21"/>
              </w:rPr>
              <w:t>前回の議論について</w:t>
            </w:r>
          </w:p>
          <w:p w14:paraId="2CF66616" w14:textId="77777777" w:rsidR="00084519" w:rsidRDefault="00084519" w:rsidP="00084519">
            <w:pPr>
              <w:ind w:left="220" w:hangingChars="100" w:hanging="220"/>
              <w:jc w:val="left"/>
              <w:rPr>
                <w:rFonts w:asciiTheme="minorEastAsia" w:hAnsiTheme="minorEastAsia" w:cs="Times New Roman"/>
                <w:color w:val="000000" w:themeColor="text1"/>
                <w:szCs w:val="21"/>
              </w:rPr>
            </w:pPr>
            <w:r>
              <w:rPr>
                <w:rFonts w:asciiTheme="minorEastAsia" w:hAnsiTheme="minorEastAsia" w:cs="Times New Roman" w:hint="eastAsia"/>
                <w:color w:val="000000" w:themeColor="text1"/>
                <w:szCs w:val="21"/>
              </w:rPr>
              <w:t>・</w:t>
            </w:r>
            <w:r w:rsidRPr="00084519">
              <w:rPr>
                <w:rFonts w:asciiTheme="minorEastAsia" w:hAnsiTheme="minorEastAsia" w:cs="Times New Roman" w:hint="eastAsia"/>
                <w:color w:val="000000" w:themeColor="text1"/>
                <w:szCs w:val="21"/>
              </w:rPr>
              <w:t>プランの進捗管理について</w:t>
            </w:r>
          </w:p>
          <w:p w14:paraId="03DF0CC9" w14:textId="6F04710D" w:rsidR="003E5FFA" w:rsidRPr="00421896" w:rsidRDefault="00084519" w:rsidP="00084519">
            <w:pPr>
              <w:ind w:left="220" w:hangingChars="100" w:hanging="220"/>
              <w:jc w:val="left"/>
              <w:rPr>
                <w:rFonts w:asciiTheme="minorEastAsia" w:hAnsiTheme="minorEastAsia" w:cs="Times New Roman"/>
                <w:color w:val="000000" w:themeColor="text1"/>
                <w:szCs w:val="21"/>
              </w:rPr>
            </w:pPr>
            <w:r>
              <w:rPr>
                <w:rFonts w:asciiTheme="minorEastAsia" w:hAnsiTheme="minorEastAsia" w:cs="Times New Roman" w:hint="eastAsia"/>
                <w:color w:val="000000" w:themeColor="text1"/>
                <w:szCs w:val="21"/>
              </w:rPr>
              <w:t>・</w:t>
            </w:r>
            <w:r w:rsidRPr="00084519">
              <w:rPr>
                <w:rFonts w:asciiTheme="minorEastAsia" w:hAnsiTheme="minorEastAsia" w:cs="Times New Roman" w:hint="eastAsia"/>
                <w:color w:val="000000" w:themeColor="text1"/>
                <w:szCs w:val="21"/>
              </w:rPr>
              <w:t>今後のエコタウン事業の方向性について</w:t>
            </w:r>
          </w:p>
        </w:tc>
      </w:tr>
      <w:tr w:rsidR="003E5FFA" w:rsidRPr="00421896" w14:paraId="73191E43" w14:textId="77777777" w:rsidTr="00905CE8">
        <w:trPr>
          <w:trHeight w:val="1418"/>
          <w:jc w:val="right"/>
        </w:trPr>
        <w:tc>
          <w:tcPr>
            <w:tcW w:w="2122" w:type="dxa"/>
            <w:shd w:val="clear" w:color="auto" w:fill="auto"/>
            <w:vAlign w:val="center"/>
          </w:tcPr>
          <w:p w14:paraId="2DD0FEFB" w14:textId="061C9C0D" w:rsidR="003E5FFA" w:rsidRPr="00421896" w:rsidRDefault="00084519" w:rsidP="00905CE8">
            <w:pPr>
              <w:jc w:val="right"/>
              <w:rPr>
                <w:rFonts w:asciiTheme="minorEastAsia" w:hAnsiTheme="minorEastAsia" w:cs="Times New Roman"/>
                <w:color w:val="000000" w:themeColor="text1"/>
                <w:szCs w:val="21"/>
              </w:rPr>
            </w:pPr>
            <w:r>
              <w:rPr>
                <w:rFonts w:asciiTheme="minorEastAsia" w:hAnsiTheme="minorEastAsia" w:cs="Times New Roman" w:hint="eastAsia"/>
                <w:color w:val="000000" w:themeColor="text1"/>
                <w:szCs w:val="21"/>
              </w:rPr>
              <w:t>1</w:t>
            </w:r>
            <w:r>
              <w:rPr>
                <w:rFonts w:asciiTheme="minorEastAsia" w:hAnsiTheme="minorEastAsia" w:cs="Times New Roman"/>
                <w:color w:val="000000" w:themeColor="text1"/>
                <w:szCs w:val="21"/>
              </w:rPr>
              <w:t>1</w:t>
            </w:r>
            <w:r w:rsidR="003E5FFA" w:rsidRPr="00421896">
              <w:rPr>
                <w:rFonts w:asciiTheme="minorEastAsia" w:hAnsiTheme="minorEastAsia" w:cs="Times New Roman" w:hint="eastAsia"/>
                <w:color w:val="000000" w:themeColor="text1"/>
                <w:szCs w:val="21"/>
              </w:rPr>
              <w:t>月</w:t>
            </w:r>
            <w:r>
              <w:rPr>
                <w:rFonts w:asciiTheme="minorEastAsia" w:hAnsiTheme="minorEastAsia" w:cs="Times New Roman" w:hint="eastAsia"/>
                <w:color w:val="000000" w:themeColor="text1"/>
                <w:szCs w:val="21"/>
              </w:rPr>
              <w:t>3</w:t>
            </w:r>
            <w:r>
              <w:rPr>
                <w:rFonts w:asciiTheme="minorEastAsia" w:hAnsiTheme="minorEastAsia" w:cs="Times New Roman"/>
                <w:color w:val="000000" w:themeColor="text1"/>
                <w:szCs w:val="21"/>
              </w:rPr>
              <w:t>0</w:t>
            </w:r>
            <w:r w:rsidR="003E5FFA" w:rsidRPr="00421896">
              <w:rPr>
                <w:rFonts w:asciiTheme="minorEastAsia" w:hAnsiTheme="minorEastAsia" w:cs="Times New Roman" w:hint="eastAsia"/>
                <w:color w:val="000000" w:themeColor="text1"/>
                <w:szCs w:val="21"/>
              </w:rPr>
              <w:t>日</w:t>
            </w:r>
          </w:p>
        </w:tc>
        <w:tc>
          <w:tcPr>
            <w:tcW w:w="6671" w:type="dxa"/>
            <w:shd w:val="clear" w:color="auto" w:fill="auto"/>
            <w:vAlign w:val="center"/>
          </w:tcPr>
          <w:p w14:paraId="45D2A5F2" w14:textId="40FA3DF5" w:rsidR="003E5FFA" w:rsidRPr="00421896" w:rsidRDefault="00084519" w:rsidP="00AE5ABB">
            <w:pPr>
              <w:jc w:val="left"/>
              <w:rPr>
                <w:rFonts w:asciiTheme="minorEastAsia" w:hAnsiTheme="minorEastAsia" w:cs="Times New Roman"/>
                <w:color w:val="000000" w:themeColor="text1"/>
                <w:szCs w:val="21"/>
              </w:rPr>
            </w:pPr>
            <w:r>
              <w:rPr>
                <w:rFonts w:asciiTheme="minorEastAsia" w:hAnsiTheme="minorEastAsia" w:cs="Times New Roman" w:hint="eastAsia"/>
                <w:color w:val="000000" w:themeColor="text1"/>
                <w:szCs w:val="21"/>
              </w:rPr>
              <w:t>第３回エコタウン事業推進部会</w:t>
            </w:r>
          </w:p>
          <w:p w14:paraId="0A903BC6" w14:textId="77777777" w:rsidR="00084519" w:rsidRDefault="00084519" w:rsidP="00084519">
            <w:pPr>
              <w:ind w:left="220" w:hangingChars="100" w:hanging="220"/>
              <w:jc w:val="left"/>
              <w:rPr>
                <w:rFonts w:asciiTheme="minorEastAsia" w:hAnsiTheme="minorEastAsia" w:cs="Times New Roman"/>
                <w:color w:val="000000" w:themeColor="text1"/>
                <w:szCs w:val="21"/>
              </w:rPr>
            </w:pPr>
            <w:r>
              <w:rPr>
                <w:rFonts w:asciiTheme="minorEastAsia" w:hAnsiTheme="minorEastAsia" w:cs="Times New Roman" w:hint="eastAsia"/>
                <w:color w:val="000000" w:themeColor="text1"/>
                <w:szCs w:val="21"/>
              </w:rPr>
              <w:t>・</w:t>
            </w:r>
            <w:r w:rsidRPr="00084519">
              <w:rPr>
                <w:rFonts w:asciiTheme="minorEastAsia" w:hAnsiTheme="minorEastAsia" w:cs="Times New Roman" w:hint="eastAsia"/>
                <w:color w:val="000000" w:themeColor="text1"/>
                <w:szCs w:val="21"/>
              </w:rPr>
              <w:t>前回の議論について</w:t>
            </w:r>
          </w:p>
          <w:p w14:paraId="369AFE43" w14:textId="21057A9D" w:rsidR="003E5FFA" w:rsidRPr="00421896" w:rsidRDefault="00084519" w:rsidP="00084519">
            <w:pPr>
              <w:ind w:left="220" w:hangingChars="100" w:hanging="220"/>
              <w:jc w:val="left"/>
              <w:rPr>
                <w:rFonts w:asciiTheme="minorEastAsia" w:hAnsiTheme="minorEastAsia" w:cs="Times New Roman"/>
                <w:color w:val="000000" w:themeColor="text1"/>
                <w:szCs w:val="21"/>
              </w:rPr>
            </w:pPr>
            <w:r>
              <w:rPr>
                <w:rFonts w:asciiTheme="minorEastAsia" w:hAnsiTheme="minorEastAsia" w:cs="Times New Roman" w:hint="eastAsia"/>
                <w:color w:val="000000" w:themeColor="text1"/>
                <w:szCs w:val="21"/>
              </w:rPr>
              <w:t>・</w:t>
            </w:r>
            <w:r w:rsidRPr="00084519">
              <w:rPr>
                <w:rFonts w:asciiTheme="minorEastAsia" w:hAnsiTheme="minorEastAsia" w:cs="Times New Roman" w:hint="eastAsia"/>
                <w:color w:val="000000" w:themeColor="text1"/>
                <w:szCs w:val="21"/>
              </w:rPr>
              <w:t>部会報告（案）について</w:t>
            </w:r>
          </w:p>
        </w:tc>
      </w:tr>
    </w:tbl>
    <w:p w14:paraId="46D38078" w14:textId="77777777" w:rsidR="003E5FFA" w:rsidRPr="004B4196" w:rsidRDefault="003E5FFA" w:rsidP="003E5FFA">
      <w:pPr>
        <w:spacing w:line="340" w:lineRule="exact"/>
        <w:rPr>
          <w:rFonts w:asciiTheme="minorEastAsia" w:hAnsiTheme="minorEastAsia" w:cs="Times New Roman"/>
          <w:szCs w:val="21"/>
        </w:rPr>
        <w:sectPr w:rsidR="003E5FFA" w:rsidRPr="004B4196" w:rsidSect="003E5FFA">
          <w:footerReference w:type="default" r:id="rId78"/>
          <w:type w:val="continuous"/>
          <w:pgSz w:w="11906" w:h="16838" w:code="9"/>
          <w:pgMar w:top="1247" w:right="1418" w:bottom="1021" w:left="1418" w:header="851" w:footer="567" w:gutter="0"/>
          <w:pgNumType w:start="1"/>
          <w:cols w:space="425"/>
          <w:docGrid w:type="lines" w:linePitch="360"/>
        </w:sectPr>
      </w:pPr>
      <w:r w:rsidRPr="002931E2">
        <w:rPr>
          <w:rFonts w:asciiTheme="minorEastAsia" w:hAnsiTheme="minorEastAsia" w:cs="Times New Roman"/>
          <w:noProof/>
          <w:szCs w:val="21"/>
        </w:rPr>
        <w:drawing>
          <wp:inline distT="0" distB="0" distL="0" distR="0" wp14:anchorId="3AF444F3" wp14:editId="4805F173">
            <wp:extent cx="5759450" cy="814027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59450" cy="8140270"/>
                    </a:xfrm>
                    <a:prstGeom prst="rect">
                      <a:avLst/>
                    </a:prstGeom>
                    <a:noFill/>
                    <a:ln>
                      <a:noFill/>
                    </a:ln>
                  </pic:spPr>
                </pic:pic>
              </a:graphicData>
            </a:graphic>
          </wp:inline>
        </w:drawing>
      </w:r>
      <w:r w:rsidRPr="002931E2">
        <w:rPr>
          <w:rFonts w:asciiTheme="minorEastAsia" w:hAnsiTheme="minorEastAsia" w:cs="Times New Roman"/>
          <w:szCs w:val="21"/>
        </w:rPr>
        <w:t xml:space="preserve"> </w:t>
      </w:r>
    </w:p>
    <w:p w14:paraId="52889FC4" w14:textId="63641EF3" w:rsidR="003E5FFA" w:rsidRDefault="003E5FFA">
      <w:pPr>
        <w:widowControl/>
        <w:jc w:val="left"/>
      </w:pPr>
      <w:r>
        <w:br w:type="page"/>
      </w:r>
    </w:p>
    <w:p w14:paraId="24DE6F65" w14:textId="7C53B828" w:rsidR="003E5FFA" w:rsidRDefault="003E5FFA" w:rsidP="003E5FFA">
      <w:pPr>
        <w:pStyle w:val="2"/>
      </w:pPr>
      <w:bookmarkStart w:id="56" w:name="_Toc152750841"/>
      <w:r>
        <w:rPr>
          <w:rFonts w:hint="eastAsia"/>
        </w:rPr>
        <w:lastRenderedPageBreak/>
        <w:t>（３）</w:t>
      </w:r>
      <w:r w:rsidRPr="003E5FFA">
        <w:rPr>
          <w:rFonts w:hint="eastAsia"/>
        </w:rPr>
        <w:t>部会の</w:t>
      </w:r>
      <w:r>
        <w:rPr>
          <w:rFonts w:hint="eastAsia"/>
        </w:rPr>
        <w:t>委員名簿</w:t>
      </w:r>
      <w:bookmarkEnd w:id="56"/>
    </w:p>
    <w:p w14:paraId="32CCCD12" w14:textId="44005654" w:rsidR="00084519" w:rsidRDefault="00084519" w:rsidP="00084519"/>
    <w:p w14:paraId="5BFCB70C" w14:textId="09071BBB" w:rsidR="00084519" w:rsidRPr="00084519" w:rsidRDefault="00084519" w:rsidP="00084519">
      <w:pPr>
        <w:jc w:val="right"/>
      </w:pPr>
      <w:r w:rsidRPr="0075607E">
        <w:rPr>
          <w:rFonts w:ascii="ＭＳ ゴシック" w:eastAsia="ＭＳ ゴシック" w:hAnsi="ＭＳ ゴシック" w:hint="eastAsia"/>
        </w:rPr>
        <w:t>（五十音順）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5"/>
        <w:gridCol w:w="4961"/>
        <w:gridCol w:w="1334"/>
      </w:tblGrid>
      <w:tr w:rsidR="00E77198" w:rsidRPr="00084519" w14:paraId="3742F89F" w14:textId="77777777" w:rsidTr="00084519">
        <w:trPr>
          <w:trHeight w:val="312"/>
          <w:jc w:val="center"/>
        </w:trPr>
        <w:tc>
          <w:tcPr>
            <w:tcW w:w="1805" w:type="dxa"/>
            <w:shd w:val="clear" w:color="auto" w:fill="auto"/>
          </w:tcPr>
          <w:p w14:paraId="72D4777D" w14:textId="77777777" w:rsidR="00E77198" w:rsidRPr="00084519" w:rsidRDefault="00E77198" w:rsidP="00AE5ABB">
            <w:pPr>
              <w:jc w:val="center"/>
              <w:rPr>
                <w:rFonts w:asciiTheme="minorEastAsia" w:hAnsiTheme="minorEastAsia"/>
                <w:b/>
              </w:rPr>
            </w:pPr>
            <w:r w:rsidRPr="00084519">
              <w:rPr>
                <w:rFonts w:asciiTheme="minorEastAsia" w:hAnsiTheme="minorEastAsia" w:hint="eastAsia"/>
                <w:b/>
              </w:rPr>
              <w:t>氏　名</w:t>
            </w:r>
          </w:p>
        </w:tc>
        <w:tc>
          <w:tcPr>
            <w:tcW w:w="4961" w:type="dxa"/>
            <w:shd w:val="clear" w:color="auto" w:fill="auto"/>
          </w:tcPr>
          <w:p w14:paraId="5BF8F989" w14:textId="77777777" w:rsidR="00E77198" w:rsidRPr="00084519" w:rsidRDefault="00E77198" w:rsidP="00AE5ABB">
            <w:pPr>
              <w:jc w:val="center"/>
              <w:rPr>
                <w:rFonts w:asciiTheme="minorEastAsia" w:hAnsiTheme="minorEastAsia"/>
                <w:b/>
              </w:rPr>
            </w:pPr>
            <w:r w:rsidRPr="00084519">
              <w:rPr>
                <w:rFonts w:asciiTheme="minorEastAsia" w:hAnsiTheme="minorEastAsia" w:hint="eastAsia"/>
                <w:b/>
              </w:rPr>
              <w:t>所　属</w:t>
            </w:r>
          </w:p>
        </w:tc>
        <w:tc>
          <w:tcPr>
            <w:tcW w:w="1334" w:type="dxa"/>
            <w:shd w:val="clear" w:color="auto" w:fill="auto"/>
          </w:tcPr>
          <w:p w14:paraId="7989D1CF" w14:textId="77777777" w:rsidR="00E77198" w:rsidRPr="00084519" w:rsidRDefault="00E77198" w:rsidP="00AE5ABB">
            <w:pPr>
              <w:jc w:val="center"/>
              <w:rPr>
                <w:rFonts w:asciiTheme="minorEastAsia" w:hAnsiTheme="minorEastAsia"/>
                <w:b/>
              </w:rPr>
            </w:pPr>
            <w:r w:rsidRPr="00084519">
              <w:rPr>
                <w:rFonts w:asciiTheme="minorEastAsia" w:hAnsiTheme="minorEastAsia" w:hint="eastAsia"/>
                <w:b/>
              </w:rPr>
              <w:t>備　考</w:t>
            </w:r>
          </w:p>
        </w:tc>
      </w:tr>
      <w:tr w:rsidR="00E77198" w:rsidRPr="00084519" w14:paraId="02A219D3" w14:textId="77777777" w:rsidTr="00084519">
        <w:trPr>
          <w:trHeight w:val="771"/>
          <w:jc w:val="center"/>
        </w:trPr>
        <w:tc>
          <w:tcPr>
            <w:tcW w:w="1805" w:type="dxa"/>
            <w:shd w:val="clear" w:color="auto" w:fill="auto"/>
            <w:vAlign w:val="center"/>
          </w:tcPr>
          <w:p w14:paraId="1F48C082" w14:textId="77777777" w:rsidR="00E77198" w:rsidRPr="00084519" w:rsidRDefault="00E77198" w:rsidP="00AE5ABB">
            <w:pPr>
              <w:jc w:val="center"/>
              <w:rPr>
                <w:rFonts w:asciiTheme="minorEastAsia" w:hAnsiTheme="minorEastAsia"/>
                <w:color w:val="000000"/>
              </w:rPr>
            </w:pPr>
            <w:r w:rsidRPr="00084519">
              <w:rPr>
                <w:rFonts w:asciiTheme="minorEastAsia" w:hAnsiTheme="minorEastAsia" w:hint="eastAsia"/>
                <w:color w:val="000000"/>
              </w:rPr>
              <w:t>貫上　佳則</w:t>
            </w:r>
          </w:p>
        </w:tc>
        <w:tc>
          <w:tcPr>
            <w:tcW w:w="4961" w:type="dxa"/>
            <w:shd w:val="clear" w:color="auto" w:fill="auto"/>
            <w:vAlign w:val="center"/>
          </w:tcPr>
          <w:p w14:paraId="450DFF69" w14:textId="77777777" w:rsidR="00E77198" w:rsidRPr="00084519" w:rsidRDefault="00E77198" w:rsidP="00AE5ABB">
            <w:pPr>
              <w:rPr>
                <w:rFonts w:asciiTheme="minorEastAsia" w:hAnsiTheme="minorEastAsia"/>
                <w:color w:val="000000"/>
              </w:rPr>
            </w:pPr>
            <w:r w:rsidRPr="00084519">
              <w:rPr>
                <w:rFonts w:asciiTheme="minorEastAsia" w:hAnsiTheme="minorEastAsia" w:hint="eastAsia"/>
                <w:color w:val="000000"/>
              </w:rPr>
              <w:t>大阪公立大学大学院教授</w:t>
            </w:r>
          </w:p>
        </w:tc>
        <w:tc>
          <w:tcPr>
            <w:tcW w:w="1334" w:type="dxa"/>
            <w:shd w:val="clear" w:color="auto" w:fill="auto"/>
          </w:tcPr>
          <w:p w14:paraId="450C4439" w14:textId="77777777" w:rsidR="00E77198" w:rsidRPr="00084519" w:rsidRDefault="00E77198" w:rsidP="00AE5ABB">
            <w:pPr>
              <w:spacing w:line="360" w:lineRule="auto"/>
              <w:jc w:val="center"/>
              <w:rPr>
                <w:rFonts w:asciiTheme="minorEastAsia" w:hAnsiTheme="minorEastAsia"/>
              </w:rPr>
            </w:pPr>
          </w:p>
        </w:tc>
      </w:tr>
      <w:tr w:rsidR="00E77198" w:rsidRPr="00084519" w14:paraId="6A2B7290" w14:textId="77777777" w:rsidTr="00B215A0">
        <w:trPr>
          <w:trHeight w:val="771"/>
          <w:jc w:val="center"/>
        </w:trPr>
        <w:tc>
          <w:tcPr>
            <w:tcW w:w="1805" w:type="dxa"/>
            <w:shd w:val="clear" w:color="auto" w:fill="auto"/>
            <w:vAlign w:val="center"/>
          </w:tcPr>
          <w:p w14:paraId="1FC56256" w14:textId="77777777" w:rsidR="00E77198" w:rsidRPr="00084519" w:rsidRDefault="00E77198" w:rsidP="00AE5ABB">
            <w:pPr>
              <w:jc w:val="center"/>
              <w:rPr>
                <w:rFonts w:asciiTheme="minorEastAsia" w:hAnsiTheme="minorEastAsia"/>
              </w:rPr>
            </w:pPr>
            <w:r w:rsidRPr="00084519">
              <w:rPr>
                <w:rFonts w:asciiTheme="minorEastAsia" w:hAnsiTheme="minorEastAsia" w:hint="eastAsia"/>
                <w:color w:val="000000"/>
              </w:rPr>
              <w:t>阪　智香</w:t>
            </w:r>
          </w:p>
        </w:tc>
        <w:tc>
          <w:tcPr>
            <w:tcW w:w="4961" w:type="dxa"/>
            <w:shd w:val="clear" w:color="auto" w:fill="auto"/>
            <w:vAlign w:val="center"/>
          </w:tcPr>
          <w:p w14:paraId="725A36F0" w14:textId="77777777" w:rsidR="00E77198" w:rsidRPr="00084519" w:rsidRDefault="00E77198" w:rsidP="00AE5ABB">
            <w:pPr>
              <w:rPr>
                <w:rFonts w:asciiTheme="minorEastAsia" w:hAnsiTheme="minorEastAsia"/>
                <w:color w:val="000000"/>
              </w:rPr>
            </w:pPr>
            <w:r w:rsidRPr="00084519">
              <w:rPr>
                <w:rFonts w:asciiTheme="minorEastAsia" w:hAnsiTheme="minorEastAsia" w:hint="eastAsia"/>
                <w:color w:val="000000"/>
              </w:rPr>
              <w:t>関西学院大学教授</w:t>
            </w:r>
          </w:p>
        </w:tc>
        <w:tc>
          <w:tcPr>
            <w:tcW w:w="1334" w:type="dxa"/>
            <w:shd w:val="clear" w:color="auto" w:fill="auto"/>
            <w:vAlign w:val="center"/>
          </w:tcPr>
          <w:p w14:paraId="09FA80CA" w14:textId="77777777" w:rsidR="00E77198" w:rsidRPr="00084519" w:rsidRDefault="00E77198" w:rsidP="00AE5ABB">
            <w:pPr>
              <w:spacing w:line="360" w:lineRule="auto"/>
              <w:jc w:val="center"/>
              <w:rPr>
                <w:rFonts w:asciiTheme="minorEastAsia" w:hAnsiTheme="minorEastAsia"/>
              </w:rPr>
            </w:pPr>
            <w:r w:rsidRPr="00084519">
              <w:rPr>
                <w:rFonts w:asciiTheme="minorEastAsia" w:hAnsiTheme="minorEastAsia" w:hint="eastAsia"/>
              </w:rPr>
              <w:t>部会長</w:t>
            </w:r>
          </w:p>
        </w:tc>
      </w:tr>
      <w:tr w:rsidR="00E77198" w:rsidRPr="00084519" w14:paraId="37BC26DE" w14:textId="77777777" w:rsidTr="00084519">
        <w:trPr>
          <w:jc w:val="center"/>
        </w:trPr>
        <w:tc>
          <w:tcPr>
            <w:tcW w:w="6766" w:type="dxa"/>
            <w:gridSpan w:val="2"/>
            <w:shd w:val="clear" w:color="auto" w:fill="auto"/>
          </w:tcPr>
          <w:p w14:paraId="1FD6EC76" w14:textId="77777777" w:rsidR="00E77198" w:rsidRPr="00084519" w:rsidRDefault="00E77198" w:rsidP="00AE5ABB">
            <w:pPr>
              <w:ind w:firstLineChars="200" w:firstLine="440"/>
              <w:jc w:val="center"/>
              <w:rPr>
                <w:rFonts w:asciiTheme="minorEastAsia" w:hAnsiTheme="minorEastAsia"/>
              </w:rPr>
            </w:pPr>
            <w:r w:rsidRPr="00084519">
              <w:rPr>
                <w:rFonts w:asciiTheme="minorEastAsia" w:hAnsiTheme="minorEastAsia" w:hint="eastAsia"/>
              </w:rPr>
              <w:t>以上　環境審議会委員　計２名</w:t>
            </w:r>
          </w:p>
        </w:tc>
        <w:tc>
          <w:tcPr>
            <w:tcW w:w="1334" w:type="dxa"/>
            <w:shd w:val="clear" w:color="auto" w:fill="auto"/>
          </w:tcPr>
          <w:p w14:paraId="133A1ECC" w14:textId="77777777" w:rsidR="00E77198" w:rsidRPr="00084519" w:rsidRDefault="00E77198" w:rsidP="00AE5ABB">
            <w:pPr>
              <w:rPr>
                <w:rFonts w:asciiTheme="minorEastAsia" w:hAnsiTheme="minorEastAsia"/>
              </w:rPr>
            </w:pPr>
          </w:p>
        </w:tc>
      </w:tr>
      <w:tr w:rsidR="00E77198" w:rsidRPr="00084519" w14:paraId="02A83DEB" w14:textId="77777777" w:rsidTr="00084519">
        <w:trPr>
          <w:trHeight w:val="958"/>
          <w:jc w:val="center"/>
        </w:trPr>
        <w:tc>
          <w:tcPr>
            <w:tcW w:w="1805" w:type="dxa"/>
            <w:shd w:val="clear" w:color="auto" w:fill="auto"/>
            <w:vAlign w:val="center"/>
          </w:tcPr>
          <w:p w14:paraId="482BD350" w14:textId="77777777" w:rsidR="00E77198" w:rsidRPr="00084519" w:rsidRDefault="00E77198" w:rsidP="00AE5ABB">
            <w:pPr>
              <w:jc w:val="center"/>
              <w:rPr>
                <w:rFonts w:asciiTheme="minorEastAsia" w:hAnsiTheme="minorEastAsia"/>
                <w:color w:val="000000"/>
              </w:rPr>
            </w:pPr>
            <w:r w:rsidRPr="00084519">
              <w:rPr>
                <w:rFonts w:asciiTheme="minorEastAsia" w:hAnsiTheme="minorEastAsia" w:hint="eastAsia"/>
                <w:color w:val="000000"/>
              </w:rPr>
              <w:t>島田　幸司</w:t>
            </w:r>
          </w:p>
        </w:tc>
        <w:tc>
          <w:tcPr>
            <w:tcW w:w="4961" w:type="dxa"/>
            <w:shd w:val="clear" w:color="auto" w:fill="auto"/>
            <w:vAlign w:val="center"/>
          </w:tcPr>
          <w:p w14:paraId="54567489" w14:textId="77777777" w:rsidR="00E77198" w:rsidRPr="00084519" w:rsidRDefault="00E77198" w:rsidP="00AE5ABB">
            <w:pPr>
              <w:jc w:val="left"/>
              <w:rPr>
                <w:rFonts w:asciiTheme="minorEastAsia" w:hAnsiTheme="minorEastAsia"/>
                <w:color w:val="000000"/>
              </w:rPr>
            </w:pPr>
            <w:r w:rsidRPr="00084519">
              <w:rPr>
                <w:rFonts w:asciiTheme="minorEastAsia" w:hAnsiTheme="minorEastAsia" w:hint="eastAsia"/>
                <w:color w:val="000000"/>
              </w:rPr>
              <w:t>立命館大学教授</w:t>
            </w:r>
          </w:p>
        </w:tc>
        <w:tc>
          <w:tcPr>
            <w:tcW w:w="1334" w:type="dxa"/>
            <w:shd w:val="clear" w:color="auto" w:fill="auto"/>
            <w:vAlign w:val="center"/>
          </w:tcPr>
          <w:p w14:paraId="13C188C2" w14:textId="77777777" w:rsidR="00E77198" w:rsidRPr="00084519" w:rsidRDefault="00E77198" w:rsidP="00AE5ABB">
            <w:pPr>
              <w:spacing w:line="360" w:lineRule="auto"/>
              <w:jc w:val="center"/>
              <w:rPr>
                <w:rFonts w:asciiTheme="minorEastAsia" w:hAnsiTheme="minorEastAsia"/>
              </w:rPr>
            </w:pPr>
            <w:r w:rsidRPr="00084519">
              <w:rPr>
                <w:rFonts w:asciiTheme="minorEastAsia" w:hAnsiTheme="minorEastAsia" w:hint="eastAsia"/>
              </w:rPr>
              <w:t>部会長代理</w:t>
            </w:r>
          </w:p>
        </w:tc>
      </w:tr>
      <w:tr w:rsidR="00E77198" w:rsidRPr="00084519" w14:paraId="15E44CC9" w14:textId="77777777" w:rsidTr="00084519">
        <w:trPr>
          <w:trHeight w:val="1043"/>
          <w:jc w:val="center"/>
        </w:trPr>
        <w:tc>
          <w:tcPr>
            <w:tcW w:w="1805" w:type="dxa"/>
            <w:shd w:val="clear" w:color="auto" w:fill="auto"/>
            <w:vAlign w:val="center"/>
          </w:tcPr>
          <w:p w14:paraId="0B5BFFC5" w14:textId="77777777" w:rsidR="00E77198" w:rsidRPr="00084519" w:rsidRDefault="00E77198" w:rsidP="00AE5ABB">
            <w:pPr>
              <w:jc w:val="center"/>
              <w:rPr>
                <w:rFonts w:asciiTheme="minorEastAsia" w:hAnsiTheme="minorEastAsia"/>
                <w:color w:val="000000"/>
              </w:rPr>
            </w:pPr>
            <w:r w:rsidRPr="00084519">
              <w:rPr>
                <w:rFonts w:asciiTheme="minorEastAsia" w:hAnsiTheme="minorEastAsia" w:hint="eastAsia"/>
                <w:color w:val="000000"/>
              </w:rPr>
              <w:t>中村　真悟</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636FE02A" w14:textId="77777777" w:rsidR="00E77198" w:rsidRPr="00084519" w:rsidRDefault="00E77198" w:rsidP="00AE5ABB">
            <w:pPr>
              <w:jc w:val="left"/>
              <w:rPr>
                <w:rFonts w:asciiTheme="minorEastAsia" w:hAnsiTheme="minorEastAsia"/>
                <w:color w:val="000000"/>
              </w:rPr>
            </w:pPr>
            <w:r w:rsidRPr="00084519">
              <w:rPr>
                <w:rFonts w:asciiTheme="minorEastAsia" w:hAnsiTheme="minorEastAsia" w:hint="eastAsia"/>
                <w:color w:val="000000"/>
              </w:rPr>
              <w:t>立命館大学教授</w:t>
            </w:r>
          </w:p>
        </w:tc>
        <w:tc>
          <w:tcPr>
            <w:tcW w:w="1334" w:type="dxa"/>
            <w:shd w:val="clear" w:color="auto" w:fill="auto"/>
          </w:tcPr>
          <w:p w14:paraId="55F7938C" w14:textId="77777777" w:rsidR="00E77198" w:rsidRPr="00084519" w:rsidRDefault="00E77198" w:rsidP="00AE5ABB">
            <w:pPr>
              <w:rPr>
                <w:rFonts w:asciiTheme="minorEastAsia" w:hAnsiTheme="minorEastAsia"/>
              </w:rPr>
            </w:pPr>
          </w:p>
        </w:tc>
      </w:tr>
      <w:tr w:rsidR="00E77198" w:rsidRPr="00084519" w14:paraId="52D0C0D6" w14:textId="77777777" w:rsidTr="00084519">
        <w:trPr>
          <w:trHeight w:val="931"/>
          <w:jc w:val="center"/>
        </w:trPr>
        <w:tc>
          <w:tcPr>
            <w:tcW w:w="1805" w:type="dxa"/>
            <w:shd w:val="clear" w:color="auto" w:fill="auto"/>
            <w:vAlign w:val="center"/>
          </w:tcPr>
          <w:p w14:paraId="72627636" w14:textId="77777777" w:rsidR="00E77198" w:rsidRPr="00084519" w:rsidRDefault="00E77198" w:rsidP="00AE5ABB">
            <w:pPr>
              <w:jc w:val="center"/>
              <w:rPr>
                <w:rFonts w:asciiTheme="minorEastAsia" w:hAnsiTheme="minorEastAsia"/>
                <w:color w:val="000000"/>
              </w:rPr>
            </w:pPr>
            <w:r w:rsidRPr="00084519">
              <w:rPr>
                <w:rFonts w:asciiTheme="minorEastAsia" w:hAnsiTheme="minorEastAsia" w:hint="eastAsia"/>
                <w:color w:val="000000"/>
              </w:rPr>
              <w:t>善波　敬之</w:t>
            </w:r>
          </w:p>
        </w:tc>
        <w:tc>
          <w:tcPr>
            <w:tcW w:w="4961" w:type="dxa"/>
            <w:tcBorders>
              <w:top w:val="nil"/>
              <w:left w:val="single" w:sz="4" w:space="0" w:color="auto"/>
              <w:bottom w:val="single" w:sz="4" w:space="0" w:color="auto"/>
              <w:right w:val="single" w:sz="4" w:space="0" w:color="auto"/>
            </w:tcBorders>
            <w:shd w:val="clear" w:color="auto" w:fill="auto"/>
            <w:vAlign w:val="center"/>
          </w:tcPr>
          <w:p w14:paraId="465DE27D" w14:textId="77777777" w:rsidR="00E77198" w:rsidRPr="00084519" w:rsidRDefault="00E77198" w:rsidP="00AE5ABB">
            <w:pPr>
              <w:jc w:val="left"/>
              <w:rPr>
                <w:rFonts w:asciiTheme="minorEastAsia" w:hAnsiTheme="minorEastAsia"/>
                <w:color w:val="000000"/>
              </w:rPr>
            </w:pPr>
            <w:r w:rsidRPr="00084519">
              <w:rPr>
                <w:rFonts w:asciiTheme="minorEastAsia" w:hAnsiTheme="minorEastAsia" w:hint="eastAsia"/>
                <w:color w:val="000000"/>
              </w:rPr>
              <w:t>善波公認会計士事務所</w:t>
            </w:r>
          </w:p>
        </w:tc>
        <w:tc>
          <w:tcPr>
            <w:tcW w:w="1334" w:type="dxa"/>
            <w:shd w:val="clear" w:color="auto" w:fill="auto"/>
          </w:tcPr>
          <w:p w14:paraId="1AC6AC68" w14:textId="77777777" w:rsidR="00E77198" w:rsidRPr="00084519" w:rsidRDefault="00E77198" w:rsidP="00AE5ABB">
            <w:pPr>
              <w:rPr>
                <w:rFonts w:asciiTheme="minorEastAsia" w:hAnsiTheme="minorEastAsia"/>
              </w:rPr>
            </w:pPr>
          </w:p>
        </w:tc>
      </w:tr>
      <w:tr w:rsidR="00E77198" w:rsidRPr="00084519" w14:paraId="792C29EC" w14:textId="77777777" w:rsidTr="00084519">
        <w:trPr>
          <w:jc w:val="center"/>
        </w:trPr>
        <w:tc>
          <w:tcPr>
            <w:tcW w:w="6766" w:type="dxa"/>
            <w:gridSpan w:val="2"/>
            <w:shd w:val="clear" w:color="auto" w:fill="auto"/>
          </w:tcPr>
          <w:p w14:paraId="2D82AE48" w14:textId="77777777" w:rsidR="00E77198" w:rsidRPr="00084519" w:rsidRDefault="00E77198" w:rsidP="00AE5ABB">
            <w:pPr>
              <w:ind w:firstLineChars="200" w:firstLine="440"/>
              <w:jc w:val="center"/>
              <w:rPr>
                <w:rFonts w:asciiTheme="minorEastAsia" w:hAnsiTheme="minorEastAsia"/>
              </w:rPr>
            </w:pPr>
            <w:r w:rsidRPr="00084519">
              <w:rPr>
                <w:rFonts w:asciiTheme="minorEastAsia" w:hAnsiTheme="minorEastAsia" w:hint="eastAsia"/>
              </w:rPr>
              <w:t>以上　専門委員　　計３名</w:t>
            </w:r>
          </w:p>
        </w:tc>
        <w:tc>
          <w:tcPr>
            <w:tcW w:w="1334" w:type="dxa"/>
            <w:shd w:val="clear" w:color="auto" w:fill="auto"/>
          </w:tcPr>
          <w:p w14:paraId="0964C026" w14:textId="77777777" w:rsidR="00E77198" w:rsidRPr="00084519" w:rsidRDefault="00E77198" w:rsidP="00AE5ABB">
            <w:pPr>
              <w:rPr>
                <w:rFonts w:asciiTheme="minorEastAsia" w:hAnsiTheme="minorEastAsia"/>
              </w:rPr>
            </w:pPr>
          </w:p>
        </w:tc>
      </w:tr>
      <w:tr w:rsidR="00E77198" w:rsidRPr="00084519" w14:paraId="17FDA295" w14:textId="77777777" w:rsidTr="00084519">
        <w:trPr>
          <w:jc w:val="center"/>
        </w:trPr>
        <w:tc>
          <w:tcPr>
            <w:tcW w:w="6766" w:type="dxa"/>
            <w:gridSpan w:val="2"/>
            <w:shd w:val="clear" w:color="auto" w:fill="auto"/>
          </w:tcPr>
          <w:p w14:paraId="2E5144D0" w14:textId="77777777" w:rsidR="00E77198" w:rsidRPr="00084519" w:rsidRDefault="00E77198" w:rsidP="00AE5ABB">
            <w:pPr>
              <w:jc w:val="center"/>
              <w:rPr>
                <w:rFonts w:asciiTheme="minorEastAsia" w:hAnsiTheme="minorEastAsia"/>
              </w:rPr>
            </w:pPr>
            <w:r w:rsidRPr="00084519">
              <w:rPr>
                <w:rFonts w:asciiTheme="minorEastAsia" w:hAnsiTheme="minorEastAsia" w:hint="eastAsia"/>
              </w:rPr>
              <w:t>合　　計　　　　５名</w:t>
            </w:r>
          </w:p>
        </w:tc>
        <w:tc>
          <w:tcPr>
            <w:tcW w:w="1334" w:type="dxa"/>
            <w:shd w:val="clear" w:color="auto" w:fill="auto"/>
          </w:tcPr>
          <w:p w14:paraId="7EC99F9F" w14:textId="77777777" w:rsidR="00E77198" w:rsidRPr="00084519" w:rsidRDefault="00E77198" w:rsidP="00AE5ABB">
            <w:pPr>
              <w:rPr>
                <w:rFonts w:asciiTheme="minorEastAsia" w:hAnsiTheme="minorEastAsia"/>
              </w:rPr>
            </w:pPr>
          </w:p>
        </w:tc>
      </w:tr>
    </w:tbl>
    <w:p w14:paraId="13043E80" w14:textId="663D5C19" w:rsidR="00084519" w:rsidRDefault="00084519" w:rsidP="0085023C"/>
    <w:p w14:paraId="5B0320B8" w14:textId="77777777" w:rsidR="00084519" w:rsidRDefault="00084519">
      <w:pPr>
        <w:widowControl/>
        <w:jc w:val="left"/>
      </w:pPr>
      <w:r>
        <w:br w:type="page"/>
      </w:r>
    </w:p>
    <w:p w14:paraId="220B136E" w14:textId="1BEA0223" w:rsidR="00084519" w:rsidRPr="00084519" w:rsidRDefault="00084519" w:rsidP="00084519">
      <w:pPr>
        <w:pStyle w:val="2"/>
      </w:pPr>
      <w:bookmarkStart w:id="57" w:name="_Toc152750842"/>
      <w:r>
        <w:rPr>
          <w:rFonts w:hint="eastAsia"/>
        </w:rPr>
        <w:lastRenderedPageBreak/>
        <w:t>（４）今後のエコタウン事業の方向性等</w:t>
      </w:r>
      <w:r w:rsidRPr="00084519">
        <w:rPr>
          <w:rFonts w:hint="eastAsia"/>
        </w:rPr>
        <w:t>について（諮問）（写）</w:t>
      </w:r>
      <w:bookmarkEnd w:id="57"/>
    </w:p>
    <w:p w14:paraId="26856340" w14:textId="02EBC9AF" w:rsidR="00500F2F" w:rsidRDefault="00084519" w:rsidP="0085023C">
      <w:r w:rsidRPr="00084519">
        <w:rPr>
          <w:noProof/>
        </w:rPr>
        <w:drawing>
          <wp:inline distT="0" distB="0" distL="0" distR="0" wp14:anchorId="3697AEC0" wp14:editId="668E8D3B">
            <wp:extent cx="5962487" cy="8425543"/>
            <wp:effectExtent l="0" t="0" r="63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76998" cy="8446049"/>
                    </a:xfrm>
                    <a:prstGeom prst="rect">
                      <a:avLst/>
                    </a:prstGeom>
                    <a:noFill/>
                    <a:ln>
                      <a:noFill/>
                    </a:ln>
                  </pic:spPr>
                </pic:pic>
              </a:graphicData>
            </a:graphic>
          </wp:inline>
        </w:drawing>
      </w:r>
    </w:p>
    <w:p w14:paraId="760BFFBF" w14:textId="29796E48" w:rsidR="00084519" w:rsidRPr="0085023C" w:rsidRDefault="00084519" w:rsidP="0085023C">
      <w:r w:rsidRPr="00084519">
        <w:rPr>
          <w:rFonts w:hint="eastAsia"/>
          <w:noProof/>
        </w:rPr>
        <w:lastRenderedPageBreak/>
        <w:drawing>
          <wp:inline distT="0" distB="0" distL="0" distR="0" wp14:anchorId="203B9B1A" wp14:editId="31C03638">
            <wp:extent cx="6204857" cy="8768036"/>
            <wp:effectExtent l="0" t="0" r="571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210292" cy="8775717"/>
                    </a:xfrm>
                    <a:prstGeom prst="rect">
                      <a:avLst/>
                    </a:prstGeom>
                    <a:noFill/>
                    <a:ln>
                      <a:noFill/>
                    </a:ln>
                  </pic:spPr>
                </pic:pic>
              </a:graphicData>
            </a:graphic>
          </wp:inline>
        </w:drawing>
      </w:r>
    </w:p>
    <w:sectPr w:rsidR="00084519" w:rsidRPr="0085023C" w:rsidSect="002677ED">
      <w:type w:val="continuous"/>
      <w:pgSz w:w="11906" w:h="16838" w:code="9"/>
      <w:pgMar w:top="1440" w:right="1080" w:bottom="1440" w:left="1080" w:header="851" w:footer="284" w:gutter="0"/>
      <w:cols w:space="425"/>
      <w:docGrid w:type="lines" w:linePitch="355" w:charSpace="-18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525AF" w14:textId="77777777" w:rsidR="00BF7BC8" w:rsidRDefault="00BF7BC8" w:rsidP="007F0503">
      <w:r>
        <w:separator/>
      </w:r>
    </w:p>
  </w:endnote>
  <w:endnote w:type="continuationSeparator" w:id="0">
    <w:p w14:paraId="3FB5D7E3" w14:textId="77777777" w:rsidR="00BF7BC8" w:rsidRDefault="00BF7BC8" w:rsidP="007F0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2FAFD" w14:textId="553B05C4" w:rsidR="00CD2F8A" w:rsidRDefault="00EE3441" w:rsidP="008E2E14">
    <w:pPr>
      <w:pStyle w:val="a6"/>
      <w:tabs>
        <w:tab w:val="center" w:pos="4535"/>
        <w:tab w:val="left" w:pos="5340"/>
      </w:tabs>
      <w:jc w:val="center"/>
    </w:pPr>
    <w:sdt>
      <w:sdtPr>
        <w:id w:val="1703130378"/>
        <w:docPartObj>
          <w:docPartGallery w:val="Page Numbers (Bottom of Page)"/>
          <w:docPartUnique/>
        </w:docPartObj>
      </w:sdtPr>
      <w:sdtEndPr/>
      <w:sdtContent>
        <w:r w:rsidR="00CD2F8A" w:rsidRPr="00212216">
          <w:rPr>
            <w:rFonts w:ascii="ＭＳ 明朝" w:eastAsia="ＭＳ 明朝" w:hAnsi="ＭＳ 明朝"/>
          </w:rPr>
          <w:fldChar w:fldCharType="begin"/>
        </w:r>
        <w:r w:rsidR="00CD2F8A" w:rsidRPr="00212216">
          <w:rPr>
            <w:rFonts w:ascii="ＭＳ 明朝" w:eastAsia="ＭＳ 明朝" w:hAnsi="ＭＳ 明朝"/>
          </w:rPr>
          <w:instrText>PAGE   \* MERGEFORMAT</w:instrText>
        </w:r>
        <w:r w:rsidR="00CD2F8A" w:rsidRPr="00212216">
          <w:rPr>
            <w:rFonts w:ascii="ＭＳ 明朝" w:eastAsia="ＭＳ 明朝" w:hAnsi="ＭＳ 明朝"/>
          </w:rPr>
          <w:fldChar w:fldCharType="separate"/>
        </w:r>
        <w:r w:rsidR="00543C39" w:rsidRPr="00543C39">
          <w:rPr>
            <w:rFonts w:ascii="ＭＳ 明朝" w:eastAsia="ＭＳ 明朝" w:hAnsi="ＭＳ 明朝"/>
            <w:noProof/>
            <w:lang w:val="ja-JP"/>
          </w:rPr>
          <w:t>1</w:t>
        </w:r>
        <w:r w:rsidR="00CD2F8A" w:rsidRPr="00212216">
          <w:rPr>
            <w:rFonts w:ascii="ＭＳ 明朝" w:eastAsia="ＭＳ 明朝" w:hAnsi="ＭＳ 明朝"/>
          </w:rPr>
          <w:fldChar w:fldCharType="end"/>
        </w:r>
      </w:sdtContent>
    </w:sdt>
  </w:p>
  <w:p w14:paraId="57A3A70E" w14:textId="77777777" w:rsidR="00CD2F8A" w:rsidRDefault="00CD2F8A">
    <w:pPr>
      <w:pStyle w:val="a6"/>
    </w:pPr>
  </w:p>
  <w:p w14:paraId="67EA9D01" w14:textId="77777777" w:rsidR="00CD2F8A" w:rsidRDefault="00CD2F8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39B5F" w14:textId="77777777" w:rsidR="0085023C" w:rsidRDefault="00EE3441" w:rsidP="008E2E14">
    <w:pPr>
      <w:pStyle w:val="a6"/>
      <w:tabs>
        <w:tab w:val="center" w:pos="4535"/>
        <w:tab w:val="left" w:pos="5340"/>
      </w:tabs>
      <w:jc w:val="center"/>
    </w:pPr>
    <w:sdt>
      <w:sdtPr>
        <w:id w:val="1805499580"/>
        <w:docPartObj>
          <w:docPartGallery w:val="Page Numbers (Bottom of Page)"/>
          <w:docPartUnique/>
        </w:docPartObj>
      </w:sdtPr>
      <w:sdtEndPr/>
      <w:sdtContent>
        <w:r w:rsidR="0085023C" w:rsidRPr="00212216">
          <w:rPr>
            <w:rFonts w:ascii="ＭＳ 明朝" w:eastAsia="ＭＳ 明朝" w:hAnsi="ＭＳ 明朝"/>
          </w:rPr>
          <w:fldChar w:fldCharType="begin"/>
        </w:r>
        <w:r w:rsidR="0085023C" w:rsidRPr="00212216">
          <w:rPr>
            <w:rFonts w:ascii="ＭＳ 明朝" w:eastAsia="ＭＳ 明朝" w:hAnsi="ＭＳ 明朝"/>
          </w:rPr>
          <w:instrText>PAGE   \* MERGEFORMAT</w:instrText>
        </w:r>
        <w:r w:rsidR="0085023C" w:rsidRPr="00212216">
          <w:rPr>
            <w:rFonts w:ascii="ＭＳ 明朝" w:eastAsia="ＭＳ 明朝" w:hAnsi="ＭＳ 明朝"/>
          </w:rPr>
          <w:fldChar w:fldCharType="separate"/>
        </w:r>
        <w:r w:rsidR="0085023C" w:rsidRPr="00543C39">
          <w:rPr>
            <w:rFonts w:ascii="ＭＳ 明朝" w:eastAsia="ＭＳ 明朝" w:hAnsi="ＭＳ 明朝"/>
            <w:noProof/>
            <w:lang w:val="ja-JP"/>
          </w:rPr>
          <w:t>1</w:t>
        </w:r>
        <w:r w:rsidR="0085023C" w:rsidRPr="00212216">
          <w:rPr>
            <w:rFonts w:ascii="ＭＳ 明朝" w:eastAsia="ＭＳ 明朝" w:hAnsi="ＭＳ 明朝"/>
          </w:rPr>
          <w:fldChar w:fldCharType="end"/>
        </w:r>
      </w:sdtContent>
    </w:sdt>
  </w:p>
  <w:p w14:paraId="187C8C51" w14:textId="77777777" w:rsidR="0085023C" w:rsidRDefault="0085023C">
    <w:pPr>
      <w:pStyle w:val="a6"/>
    </w:pPr>
  </w:p>
  <w:p w14:paraId="7D1FBC30" w14:textId="77777777" w:rsidR="0085023C" w:rsidRDefault="0085023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C9415" w14:textId="4CFD2271" w:rsidR="003E5FFA" w:rsidRDefault="003E5FFA" w:rsidP="00024A7B">
    <w:pPr>
      <w:pStyle w:val="a6"/>
      <w:jc w:val="center"/>
    </w:pPr>
    <w:r>
      <w:rPr>
        <w:rFonts w:hint="eastAsia"/>
      </w:rPr>
      <w:t>参</w:t>
    </w:r>
    <w:r>
      <w:fldChar w:fldCharType="begin"/>
    </w:r>
    <w:r>
      <w:instrText>PAGE   \* MERGEFORMAT</w:instrText>
    </w:r>
    <w:r>
      <w:fldChar w:fldCharType="separate"/>
    </w:r>
    <w:r w:rsidRPr="005420F7">
      <w:rPr>
        <w:noProof/>
        <w:lang w:val="ja-JP"/>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0660E" w14:textId="77777777" w:rsidR="00BF7BC8" w:rsidRDefault="00BF7BC8" w:rsidP="007F0503">
      <w:r>
        <w:separator/>
      </w:r>
    </w:p>
  </w:footnote>
  <w:footnote w:type="continuationSeparator" w:id="0">
    <w:p w14:paraId="65F3549F" w14:textId="77777777" w:rsidR="00BF7BC8" w:rsidRDefault="00BF7BC8" w:rsidP="007F05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7AB2"/>
    <w:multiLevelType w:val="hybridMultilevel"/>
    <w:tmpl w:val="C4744CD0"/>
    <w:lvl w:ilvl="0" w:tplc="A69ACE7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0AD1BAB"/>
    <w:multiLevelType w:val="hybridMultilevel"/>
    <w:tmpl w:val="59DE3272"/>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0570516D"/>
    <w:multiLevelType w:val="hybridMultilevel"/>
    <w:tmpl w:val="A732CD56"/>
    <w:lvl w:ilvl="0" w:tplc="8D08DF50">
      <w:numFmt w:val="bullet"/>
      <w:lvlText w:val="・"/>
      <w:lvlJc w:val="left"/>
      <w:pPr>
        <w:ind w:left="470" w:hanging="360"/>
      </w:pPr>
      <w:rPr>
        <w:rFonts w:ascii="ＭＳ ゴシック" w:eastAsia="ＭＳ ゴシック" w:hAnsi="ＭＳ ゴシック" w:cstheme="minorBidi" w:hint="eastAsia"/>
      </w:rPr>
    </w:lvl>
    <w:lvl w:ilvl="1" w:tplc="0409000B" w:tentative="1">
      <w:start w:val="1"/>
      <w:numFmt w:val="bullet"/>
      <w:lvlText w:val=""/>
      <w:lvlJc w:val="left"/>
      <w:pPr>
        <w:ind w:left="950" w:hanging="420"/>
      </w:pPr>
      <w:rPr>
        <w:rFonts w:ascii="Wingdings" w:hAnsi="Wingdings" w:hint="default"/>
      </w:rPr>
    </w:lvl>
    <w:lvl w:ilvl="2" w:tplc="0409000D"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B" w:tentative="1">
      <w:start w:val="1"/>
      <w:numFmt w:val="bullet"/>
      <w:lvlText w:val=""/>
      <w:lvlJc w:val="left"/>
      <w:pPr>
        <w:ind w:left="2210" w:hanging="420"/>
      </w:pPr>
      <w:rPr>
        <w:rFonts w:ascii="Wingdings" w:hAnsi="Wingdings" w:hint="default"/>
      </w:rPr>
    </w:lvl>
    <w:lvl w:ilvl="5" w:tplc="0409000D"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B" w:tentative="1">
      <w:start w:val="1"/>
      <w:numFmt w:val="bullet"/>
      <w:lvlText w:val=""/>
      <w:lvlJc w:val="left"/>
      <w:pPr>
        <w:ind w:left="3470" w:hanging="420"/>
      </w:pPr>
      <w:rPr>
        <w:rFonts w:ascii="Wingdings" w:hAnsi="Wingdings" w:hint="default"/>
      </w:rPr>
    </w:lvl>
    <w:lvl w:ilvl="8" w:tplc="0409000D" w:tentative="1">
      <w:start w:val="1"/>
      <w:numFmt w:val="bullet"/>
      <w:lvlText w:val=""/>
      <w:lvlJc w:val="left"/>
      <w:pPr>
        <w:ind w:left="3890" w:hanging="420"/>
      </w:pPr>
      <w:rPr>
        <w:rFonts w:ascii="Wingdings" w:hAnsi="Wingdings" w:hint="default"/>
      </w:rPr>
    </w:lvl>
  </w:abstractNum>
  <w:abstractNum w:abstractNumId="3" w15:restartNumberingAfterBreak="0">
    <w:nsid w:val="0589151F"/>
    <w:multiLevelType w:val="hybridMultilevel"/>
    <w:tmpl w:val="16540128"/>
    <w:lvl w:ilvl="0" w:tplc="0FFCA3A8">
      <w:start w:val="1"/>
      <w:numFmt w:val="decimalEnclosedCircle"/>
      <w:lvlText w:val="%1"/>
      <w:lvlJc w:val="left"/>
      <w:pPr>
        <w:ind w:left="910" w:hanging="360"/>
      </w:pPr>
      <w:rPr>
        <w:rFonts w:hint="default"/>
      </w:rPr>
    </w:lvl>
    <w:lvl w:ilvl="1" w:tplc="04090017" w:tentative="1">
      <w:start w:val="1"/>
      <w:numFmt w:val="aiueoFullWidth"/>
      <w:lvlText w:val="(%2)"/>
      <w:lvlJc w:val="left"/>
      <w:pPr>
        <w:ind w:left="1390" w:hanging="420"/>
      </w:pPr>
    </w:lvl>
    <w:lvl w:ilvl="2" w:tplc="04090011" w:tentative="1">
      <w:start w:val="1"/>
      <w:numFmt w:val="decimalEnclosedCircle"/>
      <w:lvlText w:val="%3"/>
      <w:lvlJc w:val="left"/>
      <w:pPr>
        <w:ind w:left="1810" w:hanging="420"/>
      </w:pPr>
    </w:lvl>
    <w:lvl w:ilvl="3" w:tplc="0409000F" w:tentative="1">
      <w:start w:val="1"/>
      <w:numFmt w:val="decimal"/>
      <w:lvlText w:val="%4."/>
      <w:lvlJc w:val="left"/>
      <w:pPr>
        <w:ind w:left="2230" w:hanging="420"/>
      </w:pPr>
    </w:lvl>
    <w:lvl w:ilvl="4" w:tplc="04090017" w:tentative="1">
      <w:start w:val="1"/>
      <w:numFmt w:val="aiueoFullWidth"/>
      <w:lvlText w:val="(%5)"/>
      <w:lvlJc w:val="left"/>
      <w:pPr>
        <w:ind w:left="2650" w:hanging="420"/>
      </w:pPr>
    </w:lvl>
    <w:lvl w:ilvl="5" w:tplc="04090011" w:tentative="1">
      <w:start w:val="1"/>
      <w:numFmt w:val="decimalEnclosedCircle"/>
      <w:lvlText w:val="%6"/>
      <w:lvlJc w:val="left"/>
      <w:pPr>
        <w:ind w:left="3070" w:hanging="420"/>
      </w:pPr>
    </w:lvl>
    <w:lvl w:ilvl="6" w:tplc="0409000F" w:tentative="1">
      <w:start w:val="1"/>
      <w:numFmt w:val="decimal"/>
      <w:lvlText w:val="%7."/>
      <w:lvlJc w:val="left"/>
      <w:pPr>
        <w:ind w:left="3490" w:hanging="420"/>
      </w:pPr>
    </w:lvl>
    <w:lvl w:ilvl="7" w:tplc="04090017" w:tentative="1">
      <w:start w:val="1"/>
      <w:numFmt w:val="aiueoFullWidth"/>
      <w:lvlText w:val="(%8)"/>
      <w:lvlJc w:val="left"/>
      <w:pPr>
        <w:ind w:left="3910" w:hanging="420"/>
      </w:pPr>
    </w:lvl>
    <w:lvl w:ilvl="8" w:tplc="04090011" w:tentative="1">
      <w:start w:val="1"/>
      <w:numFmt w:val="decimalEnclosedCircle"/>
      <w:lvlText w:val="%9"/>
      <w:lvlJc w:val="left"/>
      <w:pPr>
        <w:ind w:left="4330" w:hanging="420"/>
      </w:pPr>
    </w:lvl>
  </w:abstractNum>
  <w:abstractNum w:abstractNumId="4" w15:restartNumberingAfterBreak="0">
    <w:nsid w:val="065228CF"/>
    <w:multiLevelType w:val="hybridMultilevel"/>
    <w:tmpl w:val="31BE91E4"/>
    <w:lvl w:ilvl="0" w:tplc="0384553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D424168"/>
    <w:multiLevelType w:val="hybridMultilevel"/>
    <w:tmpl w:val="95766DA0"/>
    <w:lvl w:ilvl="0" w:tplc="6FFEECFE">
      <w:start w:val="1"/>
      <w:numFmt w:val="bullet"/>
      <w:lvlText w:val="○"/>
      <w:lvlJc w:val="left"/>
      <w:pPr>
        <w:ind w:left="851" w:hanging="431"/>
      </w:pPr>
      <w:rPr>
        <w:rFonts w:ascii="ＭＳ ゴシック" w:eastAsia="ＭＳ ゴシック" w:hAnsi="ＭＳ ゴシック"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15:restartNumberingAfterBreak="0">
    <w:nsid w:val="0E214183"/>
    <w:multiLevelType w:val="hybridMultilevel"/>
    <w:tmpl w:val="94B0B22A"/>
    <w:lvl w:ilvl="0" w:tplc="A1722D6E">
      <w:start w:val="3"/>
      <w:numFmt w:val="decimalFullWidth"/>
      <w:lvlText w:val="（%1）"/>
      <w:lvlJc w:val="left"/>
      <w:pPr>
        <w:ind w:left="720" w:hanging="720"/>
      </w:pPr>
      <w:rPr>
        <w:rFonts w:asciiTheme="majorEastAsia" w:eastAsia="ＭＳ 明朝" w:hAnsiTheme="maj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E644DFF"/>
    <w:multiLevelType w:val="hybridMultilevel"/>
    <w:tmpl w:val="1E0E720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05B32E2"/>
    <w:multiLevelType w:val="hybridMultilevel"/>
    <w:tmpl w:val="1724070C"/>
    <w:lvl w:ilvl="0" w:tplc="021077F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7E85AF6"/>
    <w:multiLevelType w:val="hybridMultilevel"/>
    <w:tmpl w:val="D6E6B4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4EEAB60A">
      <w:start w:val="1"/>
      <w:numFmt w:val="bullet"/>
      <w:lvlText w:val="○"/>
      <w:lvlJc w:val="left"/>
      <w:pPr>
        <w:ind w:left="1680" w:hanging="420"/>
      </w:pPr>
      <w:rPr>
        <w:rFonts w:ascii="ＭＳ ゴシック" w:eastAsia="ＭＳ ゴシック" w:hAnsi="ＭＳ ゴシック" w:hint="eastAsia"/>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D5E4DB4"/>
    <w:multiLevelType w:val="hybridMultilevel"/>
    <w:tmpl w:val="807E05C4"/>
    <w:lvl w:ilvl="0" w:tplc="C89C8D68">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26A79A1"/>
    <w:multiLevelType w:val="hybridMultilevel"/>
    <w:tmpl w:val="D060872E"/>
    <w:lvl w:ilvl="0" w:tplc="A69ACE7E">
      <w:start w:val="1"/>
      <w:numFmt w:val="decimalFullWidth"/>
      <w:lvlText w:val="%1）"/>
      <w:lvlJc w:val="left"/>
      <w:pPr>
        <w:ind w:left="863" w:hanging="420"/>
      </w:pPr>
      <w:rPr>
        <w:rFonts w:hint="default"/>
      </w:rPr>
    </w:lvl>
    <w:lvl w:ilvl="1" w:tplc="04090017">
      <w:start w:val="1"/>
      <w:numFmt w:val="aiueoFullWidth"/>
      <w:lvlText w:val="(%2)"/>
      <w:lvlJc w:val="left"/>
      <w:pPr>
        <w:ind w:left="1283" w:hanging="420"/>
      </w:pPr>
    </w:lvl>
    <w:lvl w:ilvl="2" w:tplc="04090011" w:tentative="1">
      <w:start w:val="1"/>
      <w:numFmt w:val="decimalEnclosedCircle"/>
      <w:lvlText w:val="%3"/>
      <w:lvlJc w:val="left"/>
      <w:pPr>
        <w:ind w:left="1703" w:hanging="420"/>
      </w:pPr>
    </w:lvl>
    <w:lvl w:ilvl="3" w:tplc="0409000F" w:tentative="1">
      <w:start w:val="1"/>
      <w:numFmt w:val="decimal"/>
      <w:lvlText w:val="%4."/>
      <w:lvlJc w:val="left"/>
      <w:pPr>
        <w:ind w:left="2123" w:hanging="420"/>
      </w:pPr>
    </w:lvl>
    <w:lvl w:ilvl="4" w:tplc="04090017" w:tentative="1">
      <w:start w:val="1"/>
      <w:numFmt w:val="aiueoFullWidth"/>
      <w:lvlText w:val="(%5)"/>
      <w:lvlJc w:val="left"/>
      <w:pPr>
        <w:ind w:left="2543" w:hanging="420"/>
      </w:pPr>
    </w:lvl>
    <w:lvl w:ilvl="5" w:tplc="04090011" w:tentative="1">
      <w:start w:val="1"/>
      <w:numFmt w:val="decimalEnclosedCircle"/>
      <w:lvlText w:val="%6"/>
      <w:lvlJc w:val="left"/>
      <w:pPr>
        <w:ind w:left="2963" w:hanging="420"/>
      </w:pPr>
    </w:lvl>
    <w:lvl w:ilvl="6" w:tplc="0409000F" w:tentative="1">
      <w:start w:val="1"/>
      <w:numFmt w:val="decimal"/>
      <w:lvlText w:val="%7."/>
      <w:lvlJc w:val="left"/>
      <w:pPr>
        <w:ind w:left="3383" w:hanging="420"/>
      </w:pPr>
    </w:lvl>
    <w:lvl w:ilvl="7" w:tplc="04090017" w:tentative="1">
      <w:start w:val="1"/>
      <w:numFmt w:val="aiueoFullWidth"/>
      <w:lvlText w:val="(%8)"/>
      <w:lvlJc w:val="left"/>
      <w:pPr>
        <w:ind w:left="3803" w:hanging="420"/>
      </w:pPr>
    </w:lvl>
    <w:lvl w:ilvl="8" w:tplc="04090011" w:tentative="1">
      <w:start w:val="1"/>
      <w:numFmt w:val="decimalEnclosedCircle"/>
      <w:lvlText w:val="%9"/>
      <w:lvlJc w:val="left"/>
      <w:pPr>
        <w:ind w:left="4223" w:hanging="420"/>
      </w:pPr>
    </w:lvl>
  </w:abstractNum>
  <w:abstractNum w:abstractNumId="12" w15:restartNumberingAfterBreak="0">
    <w:nsid w:val="239A12BC"/>
    <w:multiLevelType w:val="hybridMultilevel"/>
    <w:tmpl w:val="493AC4C4"/>
    <w:lvl w:ilvl="0" w:tplc="5A7471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3C315A0"/>
    <w:multiLevelType w:val="hybridMultilevel"/>
    <w:tmpl w:val="859055C2"/>
    <w:lvl w:ilvl="0" w:tplc="C0FE7130">
      <w:start w:val="2"/>
      <w:numFmt w:val="decimalFullWidth"/>
      <w:lvlText w:val="（%1）"/>
      <w:lvlJc w:val="left"/>
      <w:pPr>
        <w:ind w:left="420" w:hanging="420"/>
      </w:pPr>
      <w:rPr>
        <w:rFonts w:asciiTheme="majorEastAsia" w:eastAsiaTheme="majorEastAsia" w:hAnsiTheme="maj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4297090"/>
    <w:multiLevelType w:val="hybridMultilevel"/>
    <w:tmpl w:val="074068D2"/>
    <w:lvl w:ilvl="0" w:tplc="04090001">
      <w:start w:val="1"/>
      <w:numFmt w:val="bullet"/>
      <w:lvlText w:val=""/>
      <w:lvlJc w:val="left"/>
      <w:pPr>
        <w:ind w:left="1300" w:hanging="420"/>
      </w:pPr>
      <w:rPr>
        <w:rFonts w:ascii="Wingdings" w:hAnsi="Wingdings" w:hint="default"/>
      </w:rPr>
    </w:lvl>
    <w:lvl w:ilvl="1" w:tplc="0409000B" w:tentative="1">
      <w:start w:val="1"/>
      <w:numFmt w:val="bullet"/>
      <w:lvlText w:val=""/>
      <w:lvlJc w:val="left"/>
      <w:pPr>
        <w:ind w:left="1720" w:hanging="420"/>
      </w:pPr>
      <w:rPr>
        <w:rFonts w:ascii="Wingdings" w:hAnsi="Wingdings" w:hint="default"/>
      </w:rPr>
    </w:lvl>
    <w:lvl w:ilvl="2" w:tplc="0409000D" w:tentative="1">
      <w:start w:val="1"/>
      <w:numFmt w:val="bullet"/>
      <w:lvlText w:val=""/>
      <w:lvlJc w:val="left"/>
      <w:pPr>
        <w:ind w:left="2140" w:hanging="420"/>
      </w:pPr>
      <w:rPr>
        <w:rFonts w:ascii="Wingdings" w:hAnsi="Wingdings" w:hint="default"/>
      </w:rPr>
    </w:lvl>
    <w:lvl w:ilvl="3" w:tplc="04090001" w:tentative="1">
      <w:start w:val="1"/>
      <w:numFmt w:val="bullet"/>
      <w:lvlText w:val=""/>
      <w:lvlJc w:val="left"/>
      <w:pPr>
        <w:ind w:left="2560" w:hanging="420"/>
      </w:pPr>
      <w:rPr>
        <w:rFonts w:ascii="Wingdings" w:hAnsi="Wingdings" w:hint="default"/>
      </w:rPr>
    </w:lvl>
    <w:lvl w:ilvl="4" w:tplc="0409000B" w:tentative="1">
      <w:start w:val="1"/>
      <w:numFmt w:val="bullet"/>
      <w:lvlText w:val=""/>
      <w:lvlJc w:val="left"/>
      <w:pPr>
        <w:ind w:left="2980" w:hanging="420"/>
      </w:pPr>
      <w:rPr>
        <w:rFonts w:ascii="Wingdings" w:hAnsi="Wingdings" w:hint="default"/>
      </w:rPr>
    </w:lvl>
    <w:lvl w:ilvl="5" w:tplc="0409000D" w:tentative="1">
      <w:start w:val="1"/>
      <w:numFmt w:val="bullet"/>
      <w:lvlText w:val=""/>
      <w:lvlJc w:val="left"/>
      <w:pPr>
        <w:ind w:left="3400" w:hanging="420"/>
      </w:pPr>
      <w:rPr>
        <w:rFonts w:ascii="Wingdings" w:hAnsi="Wingdings" w:hint="default"/>
      </w:rPr>
    </w:lvl>
    <w:lvl w:ilvl="6" w:tplc="04090001" w:tentative="1">
      <w:start w:val="1"/>
      <w:numFmt w:val="bullet"/>
      <w:lvlText w:val=""/>
      <w:lvlJc w:val="left"/>
      <w:pPr>
        <w:ind w:left="3820" w:hanging="420"/>
      </w:pPr>
      <w:rPr>
        <w:rFonts w:ascii="Wingdings" w:hAnsi="Wingdings" w:hint="default"/>
      </w:rPr>
    </w:lvl>
    <w:lvl w:ilvl="7" w:tplc="0409000B" w:tentative="1">
      <w:start w:val="1"/>
      <w:numFmt w:val="bullet"/>
      <w:lvlText w:val=""/>
      <w:lvlJc w:val="left"/>
      <w:pPr>
        <w:ind w:left="4240" w:hanging="420"/>
      </w:pPr>
      <w:rPr>
        <w:rFonts w:ascii="Wingdings" w:hAnsi="Wingdings" w:hint="default"/>
      </w:rPr>
    </w:lvl>
    <w:lvl w:ilvl="8" w:tplc="0409000D" w:tentative="1">
      <w:start w:val="1"/>
      <w:numFmt w:val="bullet"/>
      <w:lvlText w:val=""/>
      <w:lvlJc w:val="left"/>
      <w:pPr>
        <w:ind w:left="4660" w:hanging="420"/>
      </w:pPr>
      <w:rPr>
        <w:rFonts w:ascii="Wingdings" w:hAnsi="Wingdings" w:hint="default"/>
      </w:rPr>
    </w:lvl>
  </w:abstractNum>
  <w:abstractNum w:abstractNumId="15" w15:restartNumberingAfterBreak="0">
    <w:nsid w:val="26FF2C30"/>
    <w:multiLevelType w:val="hybridMultilevel"/>
    <w:tmpl w:val="F35CCA0E"/>
    <w:lvl w:ilvl="0" w:tplc="A69ACE7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A20454E"/>
    <w:multiLevelType w:val="hybridMultilevel"/>
    <w:tmpl w:val="89F2836A"/>
    <w:lvl w:ilvl="0" w:tplc="21844096">
      <w:start w:val="1"/>
      <w:numFmt w:val="decimalFullWidth"/>
      <w:lvlText w:val="（%1）"/>
      <w:lvlJc w:val="left"/>
      <w:pPr>
        <w:ind w:left="720" w:hanging="720"/>
      </w:pPr>
      <w:rPr>
        <w:rFonts w:hint="default"/>
      </w:rPr>
    </w:lvl>
    <w:lvl w:ilvl="1" w:tplc="0A8C013C">
      <w:start w:val="6"/>
      <w:numFmt w:val="decimalFullWidth"/>
      <w:lvlText w:val="%2）"/>
      <w:lvlJc w:val="left"/>
      <w:pPr>
        <w:ind w:left="860" w:hanging="44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A74647F"/>
    <w:multiLevelType w:val="hybridMultilevel"/>
    <w:tmpl w:val="3404F03A"/>
    <w:lvl w:ilvl="0" w:tplc="A69ACE7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2CD70006"/>
    <w:multiLevelType w:val="hybridMultilevel"/>
    <w:tmpl w:val="EEFAB5CE"/>
    <w:lvl w:ilvl="0" w:tplc="49F4A714">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1EA1405"/>
    <w:multiLevelType w:val="hybridMultilevel"/>
    <w:tmpl w:val="F5EAD84E"/>
    <w:lvl w:ilvl="0" w:tplc="EE44358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31D2A7A"/>
    <w:multiLevelType w:val="hybridMultilevel"/>
    <w:tmpl w:val="950EB26E"/>
    <w:lvl w:ilvl="0" w:tplc="04090011">
      <w:start w:val="1"/>
      <w:numFmt w:val="decimalEnclosedCircle"/>
      <w:lvlText w:val="%1"/>
      <w:lvlJc w:val="left"/>
      <w:pPr>
        <w:ind w:left="1270" w:hanging="420"/>
      </w:p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21" w15:restartNumberingAfterBreak="0">
    <w:nsid w:val="34707A6A"/>
    <w:multiLevelType w:val="hybridMultilevel"/>
    <w:tmpl w:val="E9F63C2E"/>
    <w:lvl w:ilvl="0" w:tplc="A1722D6E">
      <w:start w:val="3"/>
      <w:numFmt w:val="decimalFullWidth"/>
      <w:lvlText w:val="（%1）"/>
      <w:lvlJc w:val="left"/>
      <w:pPr>
        <w:ind w:left="420" w:hanging="420"/>
      </w:pPr>
      <w:rPr>
        <w:rFonts w:asciiTheme="majorEastAsia" w:eastAsia="ＭＳ 明朝" w:hAnsiTheme="maj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4BA7F4F"/>
    <w:multiLevelType w:val="hybridMultilevel"/>
    <w:tmpl w:val="E8A21F3A"/>
    <w:lvl w:ilvl="0" w:tplc="A69ACE7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6B46016"/>
    <w:multiLevelType w:val="hybridMultilevel"/>
    <w:tmpl w:val="F94C8736"/>
    <w:lvl w:ilvl="0" w:tplc="A69ACE7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AC733E1"/>
    <w:multiLevelType w:val="hybridMultilevel"/>
    <w:tmpl w:val="919230CA"/>
    <w:lvl w:ilvl="0" w:tplc="A69ACE7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48F611A"/>
    <w:multiLevelType w:val="hybridMultilevel"/>
    <w:tmpl w:val="C2C23D4C"/>
    <w:lvl w:ilvl="0" w:tplc="4EEAB60A">
      <w:start w:val="1"/>
      <w:numFmt w:val="bullet"/>
      <w:lvlText w:val="○"/>
      <w:lvlJc w:val="left"/>
      <w:pPr>
        <w:ind w:left="420" w:hanging="42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466374F2"/>
    <w:multiLevelType w:val="hybridMultilevel"/>
    <w:tmpl w:val="072C853A"/>
    <w:lvl w:ilvl="0" w:tplc="EE2222D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73A42B7"/>
    <w:multiLevelType w:val="hybridMultilevel"/>
    <w:tmpl w:val="367A671A"/>
    <w:lvl w:ilvl="0" w:tplc="DA28D518">
      <w:start w:val="3"/>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77104A2"/>
    <w:multiLevelType w:val="hybridMultilevel"/>
    <w:tmpl w:val="FD1E0438"/>
    <w:lvl w:ilvl="0" w:tplc="544654F6">
      <w:start w:val="1"/>
      <w:numFmt w:val="decimalFullWidth"/>
      <w:lvlText w:val="（%1）"/>
      <w:lvlJc w:val="left"/>
      <w:pPr>
        <w:ind w:left="720" w:hanging="720"/>
      </w:pPr>
      <w:rPr>
        <w:rFonts w:hint="default"/>
      </w:rPr>
    </w:lvl>
    <w:lvl w:ilvl="1" w:tplc="33B64496">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9" w15:restartNumberingAfterBreak="0">
    <w:nsid w:val="4A753796"/>
    <w:multiLevelType w:val="hybridMultilevel"/>
    <w:tmpl w:val="9460BB6A"/>
    <w:lvl w:ilvl="0" w:tplc="A69ACE7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4B7C0694"/>
    <w:multiLevelType w:val="hybridMultilevel"/>
    <w:tmpl w:val="6A7A46DE"/>
    <w:lvl w:ilvl="0" w:tplc="F9CC89EA">
      <w:start w:val="6"/>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4D08695B"/>
    <w:multiLevelType w:val="hybridMultilevel"/>
    <w:tmpl w:val="052CBADE"/>
    <w:lvl w:ilvl="0" w:tplc="9D649642">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4E2B130C"/>
    <w:multiLevelType w:val="hybridMultilevel"/>
    <w:tmpl w:val="A23C5598"/>
    <w:lvl w:ilvl="0" w:tplc="69182862">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33" w15:restartNumberingAfterBreak="0">
    <w:nsid w:val="5038419F"/>
    <w:multiLevelType w:val="hybridMultilevel"/>
    <w:tmpl w:val="FD1E0438"/>
    <w:lvl w:ilvl="0" w:tplc="FFFFFFFF">
      <w:start w:val="1"/>
      <w:numFmt w:val="decimalFullWidth"/>
      <w:lvlText w:val="（%1）"/>
      <w:lvlJc w:val="left"/>
      <w:pPr>
        <w:ind w:left="720" w:hanging="720"/>
      </w:pPr>
      <w:rPr>
        <w:rFonts w:hint="default"/>
      </w:rPr>
    </w:lvl>
    <w:lvl w:ilvl="1" w:tplc="FFFFFFFF">
      <w:start w:val="1"/>
      <w:numFmt w:val="decimalEnclosedCircle"/>
      <w:lvlText w:val="%2"/>
      <w:lvlJc w:val="left"/>
      <w:pPr>
        <w:ind w:left="1069" w:hanging="360"/>
      </w:pPr>
      <w:rPr>
        <w:rFonts w:hint="default"/>
      </w:r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4" w15:restartNumberingAfterBreak="0">
    <w:nsid w:val="558C2FB8"/>
    <w:multiLevelType w:val="hybridMultilevel"/>
    <w:tmpl w:val="E090AD48"/>
    <w:lvl w:ilvl="0" w:tplc="966C1ED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73B37C3"/>
    <w:multiLevelType w:val="hybridMultilevel"/>
    <w:tmpl w:val="AE22F4CC"/>
    <w:lvl w:ilvl="0" w:tplc="CB7623BE">
      <w:start w:val="2"/>
      <w:numFmt w:val="bullet"/>
      <w:lvlText w:val="・"/>
      <w:lvlJc w:val="left"/>
      <w:pPr>
        <w:ind w:left="1236" w:hanging="360"/>
      </w:pPr>
      <w:rPr>
        <w:rFonts w:ascii="ＭＳ ゴシック" w:eastAsia="ＭＳ ゴシック" w:hAnsi="ＭＳ ゴシック" w:cstheme="minorBidi" w:hint="eastAsia"/>
      </w:rPr>
    </w:lvl>
    <w:lvl w:ilvl="1" w:tplc="0409000B" w:tentative="1">
      <w:start w:val="1"/>
      <w:numFmt w:val="bullet"/>
      <w:lvlText w:val=""/>
      <w:lvlJc w:val="left"/>
      <w:pPr>
        <w:ind w:left="1716" w:hanging="420"/>
      </w:pPr>
      <w:rPr>
        <w:rFonts w:ascii="Wingdings" w:hAnsi="Wingdings" w:hint="default"/>
      </w:rPr>
    </w:lvl>
    <w:lvl w:ilvl="2" w:tplc="0409000D" w:tentative="1">
      <w:start w:val="1"/>
      <w:numFmt w:val="bullet"/>
      <w:lvlText w:val=""/>
      <w:lvlJc w:val="left"/>
      <w:pPr>
        <w:ind w:left="2136" w:hanging="420"/>
      </w:pPr>
      <w:rPr>
        <w:rFonts w:ascii="Wingdings" w:hAnsi="Wingdings" w:hint="default"/>
      </w:rPr>
    </w:lvl>
    <w:lvl w:ilvl="3" w:tplc="04090001" w:tentative="1">
      <w:start w:val="1"/>
      <w:numFmt w:val="bullet"/>
      <w:lvlText w:val=""/>
      <w:lvlJc w:val="left"/>
      <w:pPr>
        <w:ind w:left="2556" w:hanging="420"/>
      </w:pPr>
      <w:rPr>
        <w:rFonts w:ascii="Wingdings" w:hAnsi="Wingdings" w:hint="default"/>
      </w:rPr>
    </w:lvl>
    <w:lvl w:ilvl="4" w:tplc="0409000B" w:tentative="1">
      <w:start w:val="1"/>
      <w:numFmt w:val="bullet"/>
      <w:lvlText w:val=""/>
      <w:lvlJc w:val="left"/>
      <w:pPr>
        <w:ind w:left="2976" w:hanging="420"/>
      </w:pPr>
      <w:rPr>
        <w:rFonts w:ascii="Wingdings" w:hAnsi="Wingdings" w:hint="default"/>
      </w:rPr>
    </w:lvl>
    <w:lvl w:ilvl="5" w:tplc="0409000D" w:tentative="1">
      <w:start w:val="1"/>
      <w:numFmt w:val="bullet"/>
      <w:lvlText w:val=""/>
      <w:lvlJc w:val="left"/>
      <w:pPr>
        <w:ind w:left="3396" w:hanging="420"/>
      </w:pPr>
      <w:rPr>
        <w:rFonts w:ascii="Wingdings" w:hAnsi="Wingdings" w:hint="default"/>
      </w:rPr>
    </w:lvl>
    <w:lvl w:ilvl="6" w:tplc="04090001" w:tentative="1">
      <w:start w:val="1"/>
      <w:numFmt w:val="bullet"/>
      <w:lvlText w:val=""/>
      <w:lvlJc w:val="left"/>
      <w:pPr>
        <w:ind w:left="3816" w:hanging="420"/>
      </w:pPr>
      <w:rPr>
        <w:rFonts w:ascii="Wingdings" w:hAnsi="Wingdings" w:hint="default"/>
      </w:rPr>
    </w:lvl>
    <w:lvl w:ilvl="7" w:tplc="0409000B" w:tentative="1">
      <w:start w:val="1"/>
      <w:numFmt w:val="bullet"/>
      <w:lvlText w:val=""/>
      <w:lvlJc w:val="left"/>
      <w:pPr>
        <w:ind w:left="4236" w:hanging="420"/>
      </w:pPr>
      <w:rPr>
        <w:rFonts w:ascii="Wingdings" w:hAnsi="Wingdings" w:hint="default"/>
      </w:rPr>
    </w:lvl>
    <w:lvl w:ilvl="8" w:tplc="0409000D" w:tentative="1">
      <w:start w:val="1"/>
      <w:numFmt w:val="bullet"/>
      <w:lvlText w:val=""/>
      <w:lvlJc w:val="left"/>
      <w:pPr>
        <w:ind w:left="4656" w:hanging="420"/>
      </w:pPr>
      <w:rPr>
        <w:rFonts w:ascii="Wingdings" w:hAnsi="Wingdings" w:hint="default"/>
      </w:rPr>
    </w:lvl>
  </w:abstractNum>
  <w:abstractNum w:abstractNumId="36" w15:restartNumberingAfterBreak="0">
    <w:nsid w:val="5FEA5317"/>
    <w:multiLevelType w:val="hybridMultilevel"/>
    <w:tmpl w:val="CEC28730"/>
    <w:lvl w:ilvl="0" w:tplc="CB7623BE">
      <w:start w:val="2"/>
      <w:numFmt w:val="bullet"/>
      <w:lvlText w:val="・"/>
      <w:lvlJc w:val="left"/>
      <w:pPr>
        <w:ind w:left="1300" w:hanging="420"/>
      </w:pPr>
      <w:rPr>
        <w:rFonts w:ascii="ＭＳ ゴシック" w:eastAsia="ＭＳ ゴシック" w:hAnsi="ＭＳ ゴシック" w:cstheme="minorBidi" w:hint="eastAsia"/>
      </w:rPr>
    </w:lvl>
    <w:lvl w:ilvl="1" w:tplc="0409000B" w:tentative="1">
      <w:start w:val="1"/>
      <w:numFmt w:val="bullet"/>
      <w:lvlText w:val=""/>
      <w:lvlJc w:val="left"/>
      <w:pPr>
        <w:ind w:left="1720" w:hanging="420"/>
      </w:pPr>
      <w:rPr>
        <w:rFonts w:ascii="Wingdings" w:hAnsi="Wingdings" w:hint="default"/>
      </w:rPr>
    </w:lvl>
    <w:lvl w:ilvl="2" w:tplc="0409000D" w:tentative="1">
      <w:start w:val="1"/>
      <w:numFmt w:val="bullet"/>
      <w:lvlText w:val=""/>
      <w:lvlJc w:val="left"/>
      <w:pPr>
        <w:ind w:left="2140" w:hanging="420"/>
      </w:pPr>
      <w:rPr>
        <w:rFonts w:ascii="Wingdings" w:hAnsi="Wingdings" w:hint="default"/>
      </w:rPr>
    </w:lvl>
    <w:lvl w:ilvl="3" w:tplc="04090001" w:tentative="1">
      <w:start w:val="1"/>
      <w:numFmt w:val="bullet"/>
      <w:lvlText w:val=""/>
      <w:lvlJc w:val="left"/>
      <w:pPr>
        <w:ind w:left="2560" w:hanging="420"/>
      </w:pPr>
      <w:rPr>
        <w:rFonts w:ascii="Wingdings" w:hAnsi="Wingdings" w:hint="default"/>
      </w:rPr>
    </w:lvl>
    <w:lvl w:ilvl="4" w:tplc="0409000B" w:tentative="1">
      <w:start w:val="1"/>
      <w:numFmt w:val="bullet"/>
      <w:lvlText w:val=""/>
      <w:lvlJc w:val="left"/>
      <w:pPr>
        <w:ind w:left="2980" w:hanging="420"/>
      </w:pPr>
      <w:rPr>
        <w:rFonts w:ascii="Wingdings" w:hAnsi="Wingdings" w:hint="default"/>
      </w:rPr>
    </w:lvl>
    <w:lvl w:ilvl="5" w:tplc="0409000D" w:tentative="1">
      <w:start w:val="1"/>
      <w:numFmt w:val="bullet"/>
      <w:lvlText w:val=""/>
      <w:lvlJc w:val="left"/>
      <w:pPr>
        <w:ind w:left="3400" w:hanging="420"/>
      </w:pPr>
      <w:rPr>
        <w:rFonts w:ascii="Wingdings" w:hAnsi="Wingdings" w:hint="default"/>
      </w:rPr>
    </w:lvl>
    <w:lvl w:ilvl="6" w:tplc="04090001" w:tentative="1">
      <w:start w:val="1"/>
      <w:numFmt w:val="bullet"/>
      <w:lvlText w:val=""/>
      <w:lvlJc w:val="left"/>
      <w:pPr>
        <w:ind w:left="3820" w:hanging="420"/>
      </w:pPr>
      <w:rPr>
        <w:rFonts w:ascii="Wingdings" w:hAnsi="Wingdings" w:hint="default"/>
      </w:rPr>
    </w:lvl>
    <w:lvl w:ilvl="7" w:tplc="0409000B" w:tentative="1">
      <w:start w:val="1"/>
      <w:numFmt w:val="bullet"/>
      <w:lvlText w:val=""/>
      <w:lvlJc w:val="left"/>
      <w:pPr>
        <w:ind w:left="4240" w:hanging="420"/>
      </w:pPr>
      <w:rPr>
        <w:rFonts w:ascii="Wingdings" w:hAnsi="Wingdings" w:hint="default"/>
      </w:rPr>
    </w:lvl>
    <w:lvl w:ilvl="8" w:tplc="0409000D" w:tentative="1">
      <w:start w:val="1"/>
      <w:numFmt w:val="bullet"/>
      <w:lvlText w:val=""/>
      <w:lvlJc w:val="left"/>
      <w:pPr>
        <w:ind w:left="4660" w:hanging="420"/>
      </w:pPr>
      <w:rPr>
        <w:rFonts w:ascii="Wingdings" w:hAnsi="Wingdings" w:hint="default"/>
      </w:rPr>
    </w:lvl>
  </w:abstractNum>
  <w:abstractNum w:abstractNumId="37" w15:restartNumberingAfterBreak="0">
    <w:nsid w:val="61252106"/>
    <w:multiLevelType w:val="hybridMultilevel"/>
    <w:tmpl w:val="D1BA6C9A"/>
    <w:lvl w:ilvl="0" w:tplc="31ECBA4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97506BF"/>
    <w:multiLevelType w:val="hybridMultilevel"/>
    <w:tmpl w:val="EA8C867E"/>
    <w:lvl w:ilvl="0" w:tplc="EE44358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A227831"/>
    <w:multiLevelType w:val="hybridMultilevel"/>
    <w:tmpl w:val="A58C540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6A3C463B"/>
    <w:multiLevelType w:val="hybridMultilevel"/>
    <w:tmpl w:val="6CAA1332"/>
    <w:lvl w:ilvl="0" w:tplc="CB982CFA">
      <w:start w:val="1"/>
      <w:numFmt w:val="decimalFullWidth"/>
      <w:lvlText w:val="%1）"/>
      <w:lvlJc w:val="left"/>
      <w:pPr>
        <w:ind w:left="845" w:hanging="42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41" w15:restartNumberingAfterBreak="0">
    <w:nsid w:val="737F330F"/>
    <w:multiLevelType w:val="hybridMultilevel"/>
    <w:tmpl w:val="3D4AA25C"/>
    <w:lvl w:ilvl="0" w:tplc="287ECE12">
      <w:start w:val="5"/>
      <w:numFmt w:val="decimalEnclosedCircle"/>
      <w:lvlText w:val="%1"/>
      <w:lvlJc w:val="left"/>
      <w:pPr>
        <w:ind w:left="800" w:hanging="360"/>
      </w:pPr>
      <w:rPr>
        <w:rFonts w:asciiTheme="majorEastAsia" w:eastAsiaTheme="majorEastAsia" w:hAnsiTheme="majorEastAsia"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42" w15:restartNumberingAfterBreak="0">
    <w:nsid w:val="761543D0"/>
    <w:multiLevelType w:val="hybridMultilevel"/>
    <w:tmpl w:val="8E8C3E1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78C73BB5"/>
    <w:multiLevelType w:val="hybridMultilevel"/>
    <w:tmpl w:val="B6067B50"/>
    <w:lvl w:ilvl="0" w:tplc="E49A7528">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7CC26DB9"/>
    <w:multiLevelType w:val="hybridMultilevel"/>
    <w:tmpl w:val="4858BF6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7D755096"/>
    <w:multiLevelType w:val="hybridMultilevel"/>
    <w:tmpl w:val="97400F28"/>
    <w:lvl w:ilvl="0" w:tplc="04090001">
      <w:start w:val="1"/>
      <w:numFmt w:val="bullet"/>
      <w:lvlText w:val=""/>
      <w:lvlJc w:val="left"/>
      <w:pPr>
        <w:ind w:left="1300" w:hanging="420"/>
      </w:pPr>
      <w:rPr>
        <w:rFonts w:ascii="Wingdings" w:hAnsi="Wingdings" w:hint="default"/>
      </w:rPr>
    </w:lvl>
    <w:lvl w:ilvl="1" w:tplc="0409000B" w:tentative="1">
      <w:start w:val="1"/>
      <w:numFmt w:val="bullet"/>
      <w:lvlText w:val=""/>
      <w:lvlJc w:val="left"/>
      <w:pPr>
        <w:ind w:left="1720" w:hanging="420"/>
      </w:pPr>
      <w:rPr>
        <w:rFonts w:ascii="Wingdings" w:hAnsi="Wingdings" w:hint="default"/>
      </w:rPr>
    </w:lvl>
    <w:lvl w:ilvl="2" w:tplc="0409000D" w:tentative="1">
      <w:start w:val="1"/>
      <w:numFmt w:val="bullet"/>
      <w:lvlText w:val=""/>
      <w:lvlJc w:val="left"/>
      <w:pPr>
        <w:ind w:left="2140" w:hanging="420"/>
      </w:pPr>
      <w:rPr>
        <w:rFonts w:ascii="Wingdings" w:hAnsi="Wingdings" w:hint="default"/>
      </w:rPr>
    </w:lvl>
    <w:lvl w:ilvl="3" w:tplc="04090001" w:tentative="1">
      <w:start w:val="1"/>
      <w:numFmt w:val="bullet"/>
      <w:lvlText w:val=""/>
      <w:lvlJc w:val="left"/>
      <w:pPr>
        <w:ind w:left="2560" w:hanging="420"/>
      </w:pPr>
      <w:rPr>
        <w:rFonts w:ascii="Wingdings" w:hAnsi="Wingdings" w:hint="default"/>
      </w:rPr>
    </w:lvl>
    <w:lvl w:ilvl="4" w:tplc="0409000B" w:tentative="1">
      <w:start w:val="1"/>
      <w:numFmt w:val="bullet"/>
      <w:lvlText w:val=""/>
      <w:lvlJc w:val="left"/>
      <w:pPr>
        <w:ind w:left="2980" w:hanging="420"/>
      </w:pPr>
      <w:rPr>
        <w:rFonts w:ascii="Wingdings" w:hAnsi="Wingdings" w:hint="default"/>
      </w:rPr>
    </w:lvl>
    <w:lvl w:ilvl="5" w:tplc="0409000D" w:tentative="1">
      <w:start w:val="1"/>
      <w:numFmt w:val="bullet"/>
      <w:lvlText w:val=""/>
      <w:lvlJc w:val="left"/>
      <w:pPr>
        <w:ind w:left="3400" w:hanging="420"/>
      </w:pPr>
      <w:rPr>
        <w:rFonts w:ascii="Wingdings" w:hAnsi="Wingdings" w:hint="default"/>
      </w:rPr>
    </w:lvl>
    <w:lvl w:ilvl="6" w:tplc="04090001" w:tentative="1">
      <w:start w:val="1"/>
      <w:numFmt w:val="bullet"/>
      <w:lvlText w:val=""/>
      <w:lvlJc w:val="left"/>
      <w:pPr>
        <w:ind w:left="3820" w:hanging="420"/>
      </w:pPr>
      <w:rPr>
        <w:rFonts w:ascii="Wingdings" w:hAnsi="Wingdings" w:hint="default"/>
      </w:rPr>
    </w:lvl>
    <w:lvl w:ilvl="7" w:tplc="0409000B" w:tentative="1">
      <w:start w:val="1"/>
      <w:numFmt w:val="bullet"/>
      <w:lvlText w:val=""/>
      <w:lvlJc w:val="left"/>
      <w:pPr>
        <w:ind w:left="4240" w:hanging="420"/>
      </w:pPr>
      <w:rPr>
        <w:rFonts w:ascii="Wingdings" w:hAnsi="Wingdings" w:hint="default"/>
      </w:rPr>
    </w:lvl>
    <w:lvl w:ilvl="8" w:tplc="0409000D" w:tentative="1">
      <w:start w:val="1"/>
      <w:numFmt w:val="bullet"/>
      <w:lvlText w:val=""/>
      <w:lvlJc w:val="left"/>
      <w:pPr>
        <w:ind w:left="4660" w:hanging="420"/>
      </w:pPr>
      <w:rPr>
        <w:rFonts w:ascii="Wingdings" w:hAnsi="Wingdings" w:hint="default"/>
      </w:rPr>
    </w:lvl>
  </w:abstractNum>
  <w:num w:numId="1">
    <w:abstractNumId w:val="4"/>
  </w:num>
  <w:num w:numId="2">
    <w:abstractNumId w:val="3"/>
  </w:num>
  <w:num w:numId="3">
    <w:abstractNumId w:val="32"/>
  </w:num>
  <w:num w:numId="4">
    <w:abstractNumId w:val="34"/>
  </w:num>
  <w:num w:numId="5">
    <w:abstractNumId w:val="8"/>
  </w:num>
  <w:num w:numId="6">
    <w:abstractNumId w:val="18"/>
  </w:num>
  <w:num w:numId="7">
    <w:abstractNumId w:val="26"/>
  </w:num>
  <w:num w:numId="8">
    <w:abstractNumId w:val="37"/>
  </w:num>
  <w:num w:numId="9">
    <w:abstractNumId w:val="38"/>
  </w:num>
  <w:num w:numId="10">
    <w:abstractNumId w:val="16"/>
  </w:num>
  <w:num w:numId="11">
    <w:abstractNumId w:val="29"/>
  </w:num>
  <w:num w:numId="12">
    <w:abstractNumId w:val="28"/>
  </w:num>
  <w:num w:numId="13">
    <w:abstractNumId w:val="43"/>
  </w:num>
  <w:num w:numId="14">
    <w:abstractNumId w:val="19"/>
  </w:num>
  <w:num w:numId="15">
    <w:abstractNumId w:val="20"/>
  </w:num>
  <w:num w:numId="16">
    <w:abstractNumId w:val="12"/>
  </w:num>
  <w:num w:numId="17">
    <w:abstractNumId w:val="40"/>
  </w:num>
  <w:num w:numId="18">
    <w:abstractNumId w:val="41"/>
  </w:num>
  <w:num w:numId="19">
    <w:abstractNumId w:val="33"/>
  </w:num>
  <w:num w:numId="20">
    <w:abstractNumId w:val="39"/>
  </w:num>
  <w:num w:numId="21">
    <w:abstractNumId w:val="10"/>
  </w:num>
  <w:num w:numId="22">
    <w:abstractNumId w:val="6"/>
  </w:num>
  <w:num w:numId="23">
    <w:abstractNumId w:val="13"/>
  </w:num>
  <w:num w:numId="24">
    <w:abstractNumId w:val="21"/>
  </w:num>
  <w:num w:numId="25">
    <w:abstractNumId w:val="27"/>
  </w:num>
  <w:num w:numId="26">
    <w:abstractNumId w:val="24"/>
  </w:num>
  <w:num w:numId="27">
    <w:abstractNumId w:val="17"/>
  </w:num>
  <w:num w:numId="28">
    <w:abstractNumId w:val="11"/>
  </w:num>
  <w:num w:numId="29">
    <w:abstractNumId w:val="22"/>
  </w:num>
  <w:num w:numId="30">
    <w:abstractNumId w:val="15"/>
  </w:num>
  <w:num w:numId="31">
    <w:abstractNumId w:val="23"/>
  </w:num>
  <w:num w:numId="32">
    <w:abstractNumId w:val="0"/>
  </w:num>
  <w:num w:numId="33">
    <w:abstractNumId w:val="31"/>
  </w:num>
  <w:num w:numId="34">
    <w:abstractNumId w:val="30"/>
  </w:num>
  <w:num w:numId="35">
    <w:abstractNumId w:val="35"/>
  </w:num>
  <w:num w:numId="36">
    <w:abstractNumId w:val="1"/>
  </w:num>
  <w:num w:numId="37">
    <w:abstractNumId w:val="7"/>
  </w:num>
  <w:num w:numId="38">
    <w:abstractNumId w:val="45"/>
  </w:num>
  <w:num w:numId="39">
    <w:abstractNumId w:val="14"/>
  </w:num>
  <w:num w:numId="40">
    <w:abstractNumId w:val="44"/>
  </w:num>
  <w:num w:numId="41">
    <w:abstractNumId w:val="36"/>
  </w:num>
  <w:num w:numId="42">
    <w:abstractNumId w:val="42"/>
  </w:num>
  <w:num w:numId="43">
    <w:abstractNumId w:val="5"/>
  </w:num>
  <w:num w:numId="44">
    <w:abstractNumId w:val="9"/>
  </w:num>
  <w:num w:numId="45">
    <w:abstractNumId w:val="25"/>
  </w:num>
  <w:num w:numId="46">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defaultTabStop w:val="840"/>
  <w:drawingGridHorizontalSpacing w:val="211"/>
  <w:drawingGridVerticalSpacing w:val="355"/>
  <w:displayHorizontalDrawingGridEvery w:val="0"/>
  <w:characterSpacingControl w:val="compressPunctuation"/>
  <w:hdrShapeDefaults>
    <o:shapedefaults v:ext="edit" spidmax="921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AA9"/>
    <w:rsid w:val="00000CE8"/>
    <w:rsid w:val="000030D0"/>
    <w:rsid w:val="00003B3A"/>
    <w:rsid w:val="0000476F"/>
    <w:rsid w:val="00004E6B"/>
    <w:rsid w:val="000074CE"/>
    <w:rsid w:val="00010D66"/>
    <w:rsid w:val="00014337"/>
    <w:rsid w:val="0001659F"/>
    <w:rsid w:val="00016A88"/>
    <w:rsid w:val="00016E56"/>
    <w:rsid w:val="000310F3"/>
    <w:rsid w:val="000354A1"/>
    <w:rsid w:val="000426EC"/>
    <w:rsid w:val="000427A6"/>
    <w:rsid w:val="00043168"/>
    <w:rsid w:val="0004454E"/>
    <w:rsid w:val="00044754"/>
    <w:rsid w:val="000467C5"/>
    <w:rsid w:val="0005130A"/>
    <w:rsid w:val="0005158B"/>
    <w:rsid w:val="0005341A"/>
    <w:rsid w:val="00054E70"/>
    <w:rsid w:val="00054F73"/>
    <w:rsid w:val="00054FE6"/>
    <w:rsid w:val="00061D5A"/>
    <w:rsid w:val="00061E85"/>
    <w:rsid w:val="000636C4"/>
    <w:rsid w:val="000657D4"/>
    <w:rsid w:val="0006612E"/>
    <w:rsid w:val="00066934"/>
    <w:rsid w:val="0007022D"/>
    <w:rsid w:val="00070E1A"/>
    <w:rsid w:val="000727A8"/>
    <w:rsid w:val="000733B4"/>
    <w:rsid w:val="000765FC"/>
    <w:rsid w:val="00077E51"/>
    <w:rsid w:val="00080BD4"/>
    <w:rsid w:val="00080C02"/>
    <w:rsid w:val="00082059"/>
    <w:rsid w:val="00083D0A"/>
    <w:rsid w:val="00084519"/>
    <w:rsid w:val="00085546"/>
    <w:rsid w:val="000861EC"/>
    <w:rsid w:val="00091138"/>
    <w:rsid w:val="00092FC3"/>
    <w:rsid w:val="00094D3E"/>
    <w:rsid w:val="00095BEA"/>
    <w:rsid w:val="000A01C4"/>
    <w:rsid w:val="000A1620"/>
    <w:rsid w:val="000A1A06"/>
    <w:rsid w:val="000A2DDC"/>
    <w:rsid w:val="000B0F13"/>
    <w:rsid w:val="000B2ED6"/>
    <w:rsid w:val="000B3309"/>
    <w:rsid w:val="000B45EA"/>
    <w:rsid w:val="000B488D"/>
    <w:rsid w:val="000B4B58"/>
    <w:rsid w:val="000B52A3"/>
    <w:rsid w:val="000B64EF"/>
    <w:rsid w:val="000B6F05"/>
    <w:rsid w:val="000B70C1"/>
    <w:rsid w:val="000C07DD"/>
    <w:rsid w:val="000C1250"/>
    <w:rsid w:val="000C16AB"/>
    <w:rsid w:val="000C481A"/>
    <w:rsid w:val="000C5CFB"/>
    <w:rsid w:val="000C7190"/>
    <w:rsid w:val="000C7EBE"/>
    <w:rsid w:val="000D0C0F"/>
    <w:rsid w:val="000D2BAB"/>
    <w:rsid w:val="000D42AA"/>
    <w:rsid w:val="000D467F"/>
    <w:rsid w:val="000D771F"/>
    <w:rsid w:val="000E09D6"/>
    <w:rsid w:val="000E385A"/>
    <w:rsid w:val="000E4F4C"/>
    <w:rsid w:val="000F3DDA"/>
    <w:rsid w:val="000F6531"/>
    <w:rsid w:val="001000A7"/>
    <w:rsid w:val="00100788"/>
    <w:rsid w:val="0010212B"/>
    <w:rsid w:val="001025F2"/>
    <w:rsid w:val="00104283"/>
    <w:rsid w:val="00110175"/>
    <w:rsid w:val="00110AFF"/>
    <w:rsid w:val="00112AA9"/>
    <w:rsid w:val="00113226"/>
    <w:rsid w:val="001136C4"/>
    <w:rsid w:val="001139E3"/>
    <w:rsid w:val="001144FA"/>
    <w:rsid w:val="00114FAF"/>
    <w:rsid w:val="001214A7"/>
    <w:rsid w:val="0012202E"/>
    <w:rsid w:val="0012266B"/>
    <w:rsid w:val="001236D0"/>
    <w:rsid w:val="001254BD"/>
    <w:rsid w:val="001263AE"/>
    <w:rsid w:val="001273AB"/>
    <w:rsid w:val="001313CD"/>
    <w:rsid w:val="00134F4B"/>
    <w:rsid w:val="001356CA"/>
    <w:rsid w:val="0014382D"/>
    <w:rsid w:val="00145436"/>
    <w:rsid w:val="00145AEF"/>
    <w:rsid w:val="0014623A"/>
    <w:rsid w:val="00147261"/>
    <w:rsid w:val="0014736F"/>
    <w:rsid w:val="00151347"/>
    <w:rsid w:val="00154814"/>
    <w:rsid w:val="00155509"/>
    <w:rsid w:val="00156A12"/>
    <w:rsid w:val="00160D1C"/>
    <w:rsid w:val="00160D6F"/>
    <w:rsid w:val="0016293A"/>
    <w:rsid w:val="0017102C"/>
    <w:rsid w:val="00171F41"/>
    <w:rsid w:val="00172AB7"/>
    <w:rsid w:val="001756DE"/>
    <w:rsid w:val="00180A79"/>
    <w:rsid w:val="00181DA8"/>
    <w:rsid w:val="0018289B"/>
    <w:rsid w:val="00183B60"/>
    <w:rsid w:val="00183D05"/>
    <w:rsid w:val="001878E2"/>
    <w:rsid w:val="00191239"/>
    <w:rsid w:val="001926EE"/>
    <w:rsid w:val="001927A4"/>
    <w:rsid w:val="0019379D"/>
    <w:rsid w:val="00194C04"/>
    <w:rsid w:val="00194C3F"/>
    <w:rsid w:val="001A0AFD"/>
    <w:rsid w:val="001A47D3"/>
    <w:rsid w:val="001A52EB"/>
    <w:rsid w:val="001A699D"/>
    <w:rsid w:val="001A7941"/>
    <w:rsid w:val="001B245B"/>
    <w:rsid w:val="001B416E"/>
    <w:rsid w:val="001B44B8"/>
    <w:rsid w:val="001B7D89"/>
    <w:rsid w:val="001B7EDD"/>
    <w:rsid w:val="001C3951"/>
    <w:rsid w:val="001C3E15"/>
    <w:rsid w:val="001C5753"/>
    <w:rsid w:val="001C733E"/>
    <w:rsid w:val="001D0174"/>
    <w:rsid w:val="001D2F56"/>
    <w:rsid w:val="001D2FA4"/>
    <w:rsid w:val="001D3B27"/>
    <w:rsid w:val="001D4BFD"/>
    <w:rsid w:val="001D69AE"/>
    <w:rsid w:val="001D6E9B"/>
    <w:rsid w:val="001D70E2"/>
    <w:rsid w:val="001D7A55"/>
    <w:rsid w:val="001E0405"/>
    <w:rsid w:val="001E0B17"/>
    <w:rsid w:val="001E1486"/>
    <w:rsid w:val="001E1E45"/>
    <w:rsid w:val="001E2636"/>
    <w:rsid w:val="001E5FCE"/>
    <w:rsid w:val="001E7880"/>
    <w:rsid w:val="001E7CDE"/>
    <w:rsid w:val="001F0102"/>
    <w:rsid w:val="001F2EB8"/>
    <w:rsid w:val="001F44DE"/>
    <w:rsid w:val="001F6D89"/>
    <w:rsid w:val="00202133"/>
    <w:rsid w:val="0020406D"/>
    <w:rsid w:val="00204F0A"/>
    <w:rsid w:val="002053D3"/>
    <w:rsid w:val="0021000B"/>
    <w:rsid w:val="00210221"/>
    <w:rsid w:val="00211AD5"/>
    <w:rsid w:val="00212216"/>
    <w:rsid w:val="0021338D"/>
    <w:rsid w:val="00217177"/>
    <w:rsid w:val="00217FB2"/>
    <w:rsid w:val="0022139A"/>
    <w:rsid w:val="00226379"/>
    <w:rsid w:val="00226D9E"/>
    <w:rsid w:val="002302F0"/>
    <w:rsid w:val="00230992"/>
    <w:rsid w:val="00231D56"/>
    <w:rsid w:val="00233251"/>
    <w:rsid w:val="00233A19"/>
    <w:rsid w:val="00235659"/>
    <w:rsid w:val="002403B8"/>
    <w:rsid w:val="00240DF3"/>
    <w:rsid w:val="00240E11"/>
    <w:rsid w:val="002411EE"/>
    <w:rsid w:val="002422C9"/>
    <w:rsid w:val="00242DE5"/>
    <w:rsid w:val="002455DC"/>
    <w:rsid w:val="002470BF"/>
    <w:rsid w:val="0025010E"/>
    <w:rsid w:val="0025063F"/>
    <w:rsid w:val="00254CCE"/>
    <w:rsid w:val="00255302"/>
    <w:rsid w:val="00255D83"/>
    <w:rsid w:val="0025620A"/>
    <w:rsid w:val="00263868"/>
    <w:rsid w:val="00266D1E"/>
    <w:rsid w:val="002677ED"/>
    <w:rsid w:val="00273902"/>
    <w:rsid w:val="00276761"/>
    <w:rsid w:val="00276BA3"/>
    <w:rsid w:val="002772AD"/>
    <w:rsid w:val="002772F5"/>
    <w:rsid w:val="002809E0"/>
    <w:rsid w:val="00280B62"/>
    <w:rsid w:val="00280CF9"/>
    <w:rsid w:val="0028160D"/>
    <w:rsid w:val="00281F3A"/>
    <w:rsid w:val="00282276"/>
    <w:rsid w:val="00283762"/>
    <w:rsid w:val="00283882"/>
    <w:rsid w:val="00284BC4"/>
    <w:rsid w:val="00286246"/>
    <w:rsid w:val="00287209"/>
    <w:rsid w:val="002872CE"/>
    <w:rsid w:val="00295560"/>
    <w:rsid w:val="00295A1D"/>
    <w:rsid w:val="00296B46"/>
    <w:rsid w:val="002A0439"/>
    <w:rsid w:val="002A1B28"/>
    <w:rsid w:val="002A350A"/>
    <w:rsid w:val="002A6426"/>
    <w:rsid w:val="002A66C4"/>
    <w:rsid w:val="002B29A5"/>
    <w:rsid w:val="002B5D80"/>
    <w:rsid w:val="002B78B4"/>
    <w:rsid w:val="002C0A53"/>
    <w:rsid w:val="002C0C36"/>
    <w:rsid w:val="002C1567"/>
    <w:rsid w:val="002C2AB7"/>
    <w:rsid w:val="002C3DB5"/>
    <w:rsid w:val="002C775B"/>
    <w:rsid w:val="002D1AEF"/>
    <w:rsid w:val="002D305E"/>
    <w:rsid w:val="002D5008"/>
    <w:rsid w:val="002D6F2A"/>
    <w:rsid w:val="002E2EDA"/>
    <w:rsid w:val="002E40CA"/>
    <w:rsid w:val="002F017A"/>
    <w:rsid w:val="002F115E"/>
    <w:rsid w:val="002F1ED2"/>
    <w:rsid w:val="002F25D3"/>
    <w:rsid w:val="002F295B"/>
    <w:rsid w:val="002F5824"/>
    <w:rsid w:val="002F6B22"/>
    <w:rsid w:val="0030551E"/>
    <w:rsid w:val="00306A37"/>
    <w:rsid w:val="00307720"/>
    <w:rsid w:val="00311777"/>
    <w:rsid w:val="00312FAC"/>
    <w:rsid w:val="00313D45"/>
    <w:rsid w:val="003162F7"/>
    <w:rsid w:val="00317957"/>
    <w:rsid w:val="00322B01"/>
    <w:rsid w:val="003237F2"/>
    <w:rsid w:val="00325C63"/>
    <w:rsid w:val="00330487"/>
    <w:rsid w:val="00335DA2"/>
    <w:rsid w:val="00335E7B"/>
    <w:rsid w:val="00337BC6"/>
    <w:rsid w:val="0034305F"/>
    <w:rsid w:val="00351D20"/>
    <w:rsid w:val="00353CF5"/>
    <w:rsid w:val="0035464A"/>
    <w:rsid w:val="00355AFA"/>
    <w:rsid w:val="00356127"/>
    <w:rsid w:val="0035659A"/>
    <w:rsid w:val="00357ADD"/>
    <w:rsid w:val="00360B04"/>
    <w:rsid w:val="00360CE6"/>
    <w:rsid w:val="00361342"/>
    <w:rsid w:val="00363567"/>
    <w:rsid w:val="0036713D"/>
    <w:rsid w:val="00371F6E"/>
    <w:rsid w:val="003727CD"/>
    <w:rsid w:val="00375014"/>
    <w:rsid w:val="0038130A"/>
    <w:rsid w:val="003818CC"/>
    <w:rsid w:val="00383640"/>
    <w:rsid w:val="003845BB"/>
    <w:rsid w:val="00385171"/>
    <w:rsid w:val="003865EB"/>
    <w:rsid w:val="0038755A"/>
    <w:rsid w:val="00390B99"/>
    <w:rsid w:val="003945A2"/>
    <w:rsid w:val="0039487A"/>
    <w:rsid w:val="003948C8"/>
    <w:rsid w:val="0039491A"/>
    <w:rsid w:val="003A1196"/>
    <w:rsid w:val="003A220B"/>
    <w:rsid w:val="003A667A"/>
    <w:rsid w:val="003A7384"/>
    <w:rsid w:val="003A7643"/>
    <w:rsid w:val="003B1044"/>
    <w:rsid w:val="003B1222"/>
    <w:rsid w:val="003B2F2A"/>
    <w:rsid w:val="003B56E5"/>
    <w:rsid w:val="003B57CB"/>
    <w:rsid w:val="003B7DAF"/>
    <w:rsid w:val="003C3860"/>
    <w:rsid w:val="003C4D3B"/>
    <w:rsid w:val="003C6137"/>
    <w:rsid w:val="003C65A0"/>
    <w:rsid w:val="003C7B6C"/>
    <w:rsid w:val="003D44F6"/>
    <w:rsid w:val="003E0384"/>
    <w:rsid w:val="003E1C68"/>
    <w:rsid w:val="003E2366"/>
    <w:rsid w:val="003E3CB9"/>
    <w:rsid w:val="003E472A"/>
    <w:rsid w:val="003E47E1"/>
    <w:rsid w:val="003E4DEF"/>
    <w:rsid w:val="003E54A1"/>
    <w:rsid w:val="003E5FFA"/>
    <w:rsid w:val="003E6EC2"/>
    <w:rsid w:val="003E74A8"/>
    <w:rsid w:val="003F0145"/>
    <w:rsid w:val="003F0AC3"/>
    <w:rsid w:val="003F40E8"/>
    <w:rsid w:val="003F4F2E"/>
    <w:rsid w:val="003F7324"/>
    <w:rsid w:val="004034AA"/>
    <w:rsid w:val="004035E2"/>
    <w:rsid w:val="00404E06"/>
    <w:rsid w:val="00405937"/>
    <w:rsid w:val="00405993"/>
    <w:rsid w:val="00406B61"/>
    <w:rsid w:val="0040769E"/>
    <w:rsid w:val="00410248"/>
    <w:rsid w:val="004115A2"/>
    <w:rsid w:val="00413662"/>
    <w:rsid w:val="004141BE"/>
    <w:rsid w:val="00416B45"/>
    <w:rsid w:val="00422E0D"/>
    <w:rsid w:val="0042366C"/>
    <w:rsid w:val="004246F4"/>
    <w:rsid w:val="004266F5"/>
    <w:rsid w:val="00427667"/>
    <w:rsid w:val="00431193"/>
    <w:rsid w:val="00432F51"/>
    <w:rsid w:val="00440FC5"/>
    <w:rsid w:val="004413A3"/>
    <w:rsid w:val="00441E3E"/>
    <w:rsid w:val="00447268"/>
    <w:rsid w:val="0044769E"/>
    <w:rsid w:val="00451EFD"/>
    <w:rsid w:val="00452549"/>
    <w:rsid w:val="00453C91"/>
    <w:rsid w:val="004545E5"/>
    <w:rsid w:val="00462031"/>
    <w:rsid w:val="00463D1E"/>
    <w:rsid w:val="00464704"/>
    <w:rsid w:val="00465465"/>
    <w:rsid w:val="0046623D"/>
    <w:rsid w:val="004728E6"/>
    <w:rsid w:val="00474696"/>
    <w:rsid w:val="004747A9"/>
    <w:rsid w:val="004748A7"/>
    <w:rsid w:val="00476529"/>
    <w:rsid w:val="00477157"/>
    <w:rsid w:val="004804E6"/>
    <w:rsid w:val="004805E6"/>
    <w:rsid w:val="00482207"/>
    <w:rsid w:val="00483959"/>
    <w:rsid w:val="0048530C"/>
    <w:rsid w:val="00485B20"/>
    <w:rsid w:val="00485F4E"/>
    <w:rsid w:val="00486207"/>
    <w:rsid w:val="004933D6"/>
    <w:rsid w:val="004941A4"/>
    <w:rsid w:val="004955CD"/>
    <w:rsid w:val="00496477"/>
    <w:rsid w:val="00496ECC"/>
    <w:rsid w:val="004A0728"/>
    <w:rsid w:val="004A0F0D"/>
    <w:rsid w:val="004A21AB"/>
    <w:rsid w:val="004A3286"/>
    <w:rsid w:val="004A35A3"/>
    <w:rsid w:val="004A7300"/>
    <w:rsid w:val="004A78F8"/>
    <w:rsid w:val="004B16B7"/>
    <w:rsid w:val="004B4226"/>
    <w:rsid w:val="004B4FC1"/>
    <w:rsid w:val="004B50B1"/>
    <w:rsid w:val="004B722F"/>
    <w:rsid w:val="004C1506"/>
    <w:rsid w:val="004C3102"/>
    <w:rsid w:val="004C523C"/>
    <w:rsid w:val="004D0F36"/>
    <w:rsid w:val="004D1EF3"/>
    <w:rsid w:val="004D6065"/>
    <w:rsid w:val="004D6070"/>
    <w:rsid w:val="004D69E0"/>
    <w:rsid w:val="004E01EA"/>
    <w:rsid w:val="004E0CAF"/>
    <w:rsid w:val="004E56BB"/>
    <w:rsid w:val="004F0467"/>
    <w:rsid w:val="004F0561"/>
    <w:rsid w:val="004F3FF3"/>
    <w:rsid w:val="004F557D"/>
    <w:rsid w:val="004F7B7F"/>
    <w:rsid w:val="004F7F76"/>
    <w:rsid w:val="00500F2F"/>
    <w:rsid w:val="00502911"/>
    <w:rsid w:val="00502DCD"/>
    <w:rsid w:val="0050372B"/>
    <w:rsid w:val="00503B77"/>
    <w:rsid w:val="00504572"/>
    <w:rsid w:val="00504DDB"/>
    <w:rsid w:val="005104C0"/>
    <w:rsid w:val="0051285E"/>
    <w:rsid w:val="00513E62"/>
    <w:rsid w:val="00514063"/>
    <w:rsid w:val="00521DEE"/>
    <w:rsid w:val="005222B2"/>
    <w:rsid w:val="005223B7"/>
    <w:rsid w:val="0052287B"/>
    <w:rsid w:val="005238A6"/>
    <w:rsid w:val="0052432D"/>
    <w:rsid w:val="00524D57"/>
    <w:rsid w:val="00525046"/>
    <w:rsid w:val="00527EC4"/>
    <w:rsid w:val="005311CB"/>
    <w:rsid w:val="00534C20"/>
    <w:rsid w:val="00536F6B"/>
    <w:rsid w:val="005405D6"/>
    <w:rsid w:val="00542F27"/>
    <w:rsid w:val="00543C39"/>
    <w:rsid w:val="005445BF"/>
    <w:rsid w:val="0054558D"/>
    <w:rsid w:val="00547EAA"/>
    <w:rsid w:val="00550E0B"/>
    <w:rsid w:val="00553338"/>
    <w:rsid w:val="00554005"/>
    <w:rsid w:val="0055666E"/>
    <w:rsid w:val="005578BF"/>
    <w:rsid w:val="0056267D"/>
    <w:rsid w:val="00562D74"/>
    <w:rsid w:val="0056385D"/>
    <w:rsid w:val="005675E6"/>
    <w:rsid w:val="0056769E"/>
    <w:rsid w:val="00567FE7"/>
    <w:rsid w:val="005722B8"/>
    <w:rsid w:val="005723B7"/>
    <w:rsid w:val="00572FB2"/>
    <w:rsid w:val="00580725"/>
    <w:rsid w:val="005820CB"/>
    <w:rsid w:val="005825DA"/>
    <w:rsid w:val="005837FB"/>
    <w:rsid w:val="005850FD"/>
    <w:rsid w:val="00586AF6"/>
    <w:rsid w:val="00586F75"/>
    <w:rsid w:val="00587AF3"/>
    <w:rsid w:val="00590820"/>
    <w:rsid w:val="005923BA"/>
    <w:rsid w:val="005A09C8"/>
    <w:rsid w:val="005A1523"/>
    <w:rsid w:val="005A1C4F"/>
    <w:rsid w:val="005B16AE"/>
    <w:rsid w:val="005B1B8C"/>
    <w:rsid w:val="005B2093"/>
    <w:rsid w:val="005B31CE"/>
    <w:rsid w:val="005B4E60"/>
    <w:rsid w:val="005C5A77"/>
    <w:rsid w:val="005C6413"/>
    <w:rsid w:val="005C7008"/>
    <w:rsid w:val="005C79F4"/>
    <w:rsid w:val="005D1869"/>
    <w:rsid w:val="005D21CC"/>
    <w:rsid w:val="005D2DB0"/>
    <w:rsid w:val="005D3929"/>
    <w:rsid w:val="005D5E6F"/>
    <w:rsid w:val="005D7DC9"/>
    <w:rsid w:val="005D7F59"/>
    <w:rsid w:val="005E26B6"/>
    <w:rsid w:val="005E2C62"/>
    <w:rsid w:val="005E4352"/>
    <w:rsid w:val="005E44F1"/>
    <w:rsid w:val="005E57A9"/>
    <w:rsid w:val="005E6CE1"/>
    <w:rsid w:val="005E6D92"/>
    <w:rsid w:val="005E7684"/>
    <w:rsid w:val="005F1EFD"/>
    <w:rsid w:val="005F2464"/>
    <w:rsid w:val="005F66DE"/>
    <w:rsid w:val="005F67EE"/>
    <w:rsid w:val="005F68C1"/>
    <w:rsid w:val="005F68CB"/>
    <w:rsid w:val="005F7AAD"/>
    <w:rsid w:val="00602976"/>
    <w:rsid w:val="006034B7"/>
    <w:rsid w:val="00606315"/>
    <w:rsid w:val="006065AA"/>
    <w:rsid w:val="0060663A"/>
    <w:rsid w:val="00612638"/>
    <w:rsid w:val="00612673"/>
    <w:rsid w:val="00614948"/>
    <w:rsid w:val="006220BC"/>
    <w:rsid w:val="00623AED"/>
    <w:rsid w:val="00624CCA"/>
    <w:rsid w:val="006264F8"/>
    <w:rsid w:val="006279C7"/>
    <w:rsid w:val="00630518"/>
    <w:rsid w:val="00633769"/>
    <w:rsid w:val="006343C4"/>
    <w:rsid w:val="0063464A"/>
    <w:rsid w:val="0063742B"/>
    <w:rsid w:val="00640243"/>
    <w:rsid w:val="00642B2B"/>
    <w:rsid w:val="0064377F"/>
    <w:rsid w:val="006439FF"/>
    <w:rsid w:val="00643A60"/>
    <w:rsid w:val="0064755C"/>
    <w:rsid w:val="00650C2C"/>
    <w:rsid w:val="00652B3A"/>
    <w:rsid w:val="00661BE8"/>
    <w:rsid w:val="006624EA"/>
    <w:rsid w:val="006630CF"/>
    <w:rsid w:val="00663D3E"/>
    <w:rsid w:val="00665222"/>
    <w:rsid w:val="00667B7B"/>
    <w:rsid w:val="006700C0"/>
    <w:rsid w:val="0067058A"/>
    <w:rsid w:val="00671260"/>
    <w:rsid w:val="0067150B"/>
    <w:rsid w:val="00671F8D"/>
    <w:rsid w:val="00672B06"/>
    <w:rsid w:val="00676B7B"/>
    <w:rsid w:val="0068324F"/>
    <w:rsid w:val="00683521"/>
    <w:rsid w:val="006837E3"/>
    <w:rsid w:val="00686470"/>
    <w:rsid w:val="00686842"/>
    <w:rsid w:val="00690711"/>
    <w:rsid w:val="00690E9F"/>
    <w:rsid w:val="00691AAC"/>
    <w:rsid w:val="00691FE4"/>
    <w:rsid w:val="00694079"/>
    <w:rsid w:val="00697471"/>
    <w:rsid w:val="00697943"/>
    <w:rsid w:val="006A1232"/>
    <w:rsid w:val="006A16EB"/>
    <w:rsid w:val="006A19FE"/>
    <w:rsid w:val="006A50F4"/>
    <w:rsid w:val="006B02E9"/>
    <w:rsid w:val="006B2282"/>
    <w:rsid w:val="006B2799"/>
    <w:rsid w:val="006B4F77"/>
    <w:rsid w:val="006B5CBE"/>
    <w:rsid w:val="006C23EB"/>
    <w:rsid w:val="006C6FAE"/>
    <w:rsid w:val="006C7016"/>
    <w:rsid w:val="006D001D"/>
    <w:rsid w:val="006D2911"/>
    <w:rsid w:val="006D2AE2"/>
    <w:rsid w:val="006D31E7"/>
    <w:rsid w:val="006D5112"/>
    <w:rsid w:val="006D6523"/>
    <w:rsid w:val="006E0CEE"/>
    <w:rsid w:val="006E105A"/>
    <w:rsid w:val="006E2A80"/>
    <w:rsid w:val="006E33B8"/>
    <w:rsid w:val="006E69EA"/>
    <w:rsid w:val="006F0496"/>
    <w:rsid w:val="006F2F00"/>
    <w:rsid w:val="006F680C"/>
    <w:rsid w:val="006F6DD8"/>
    <w:rsid w:val="007044AD"/>
    <w:rsid w:val="00705E49"/>
    <w:rsid w:val="007065CE"/>
    <w:rsid w:val="007067A0"/>
    <w:rsid w:val="007068A8"/>
    <w:rsid w:val="00706EF0"/>
    <w:rsid w:val="007118B5"/>
    <w:rsid w:val="007138B5"/>
    <w:rsid w:val="00714A34"/>
    <w:rsid w:val="00715EC9"/>
    <w:rsid w:val="0071607B"/>
    <w:rsid w:val="007165FC"/>
    <w:rsid w:val="0071663F"/>
    <w:rsid w:val="0072179C"/>
    <w:rsid w:val="007222E6"/>
    <w:rsid w:val="00723677"/>
    <w:rsid w:val="007244C4"/>
    <w:rsid w:val="0072679D"/>
    <w:rsid w:val="007278A0"/>
    <w:rsid w:val="007310D6"/>
    <w:rsid w:val="00732E03"/>
    <w:rsid w:val="00736375"/>
    <w:rsid w:val="00737489"/>
    <w:rsid w:val="00737F57"/>
    <w:rsid w:val="007402C4"/>
    <w:rsid w:val="007409CC"/>
    <w:rsid w:val="00740D70"/>
    <w:rsid w:val="00742739"/>
    <w:rsid w:val="00742BD0"/>
    <w:rsid w:val="00744F25"/>
    <w:rsid w:val="00746345"/>
    <w:rsid w:val="007465AD"/>
    <w:rsid w:val="0074687D"/>
    <w:rsid w:val="0075092B"/>
    <w:rsid w:val="00750990"/>
    <w:rsid w:val="0075163E"/>
    <w:rsid w:val="00753760"/>
    <w:rsid w:val="007538DC"/>
    <w:rsid w:val="00754767"/>
    <w:rsid w:val="00754BEF"/>
    <w:rsid w:val="00760318"/>
    <w:rsid w:val="00762029"/>
    <w:rsid w:val="0076223B"/>
    <w:rsid w:val="00763523"/>
    <w:rsid w:val="00765111"/>
    <w:rsid w:val="00767889"/>
    <w:rsid w:val="00767912"/>
    <w:rsid w:val="00770BC4"/>
    <w:rsid w:val="007714F6"/>
    <w:rsid w:val="00773129"/>
    <w:rsid w:val="007733F3"/>
    <w:rsid w:val="007767E6"/>
    <w:rsid w:val="00776B71"/>
    <w:rsid w:val="00777590"/>
    <w:rsid w:val="00784BCD"/>
    <w:rsid w:val="00786823"/>
    <w:rsid w:val="007911D5"/>
    <w:rsid w:val="007926B3"/>
    <w:rsid w:val="00793169"/>
    <w:rsid w:val="00794B84"/>
    <w:rsid w:val="00794DB2"/>
    <w:rsid w:val="007961B8"/>
    <w:rsid w:val="00796278"/>
    <w:rsid w:val="007A1A9C"/>
    <w:rsid w:val="007A38C9"/>
    <w:rsid w:val="007A45C4"/>
    <w:rsid w:val="007A4690"/>
    <w:rsid w:val="007A7D1B"/>
    <w:rsid w:val="007A7DEA"/>
    <w:rsid w:val="007B1C7A"/>
    <w:rsid w:val="007B3590"/>
    <w:rsid w:val="007B41D3"/>
    <w:rsid w:val="007B499C"/>
    <w:rsid w:val="007B7504"/>
    <w:rsid w:val="007C038B"/>
    <w:rsid w:val="007C3074"/>
    <w:rsid w:val="007C4B8A"/>
    <w:rsid w:val="007D0C21"/>
    <w:rsid w:val="007D495B"/>
    <w:rsid w:val="007D7710"/>
    <w:rsid w:val="007E17A7"/>
    <w:rsid w:val="007E1D50"/>
    <w:rsid w:val="007E393E"/>
    <w:rsid w:val="007E5A49"/>
    <w:rsid w:val="007E6127"/>
    <w:rsid w:val="007E7C7C"/>
    <w:rsid w:val="007F0503"/>
    <w:rsid w:val="007F1E14"/>
    <w:rsid w:val="007F3A14"/>
    <w:rsid w:val="007F7335"/>
    <w:rsid w:val="007F7B96"/>
    <w:rsid w:val="008035B9"/>
    <w:rsid w:val="00805972"/>
    <w:rsid w:val="00806421"/>
    <w:rsid w:val="00806B59"/>
    <w:rsid w:val="00807110"/>
    <w:rsid w:val="00813BFC"/>
    <w:rsid w:val="00814446"/>
    <w:rsid w:val="008162AA"/>
    <w:rsid w:val="0081716C"/>
    <w:rsid w:val="00824EF0"/>
    <w:rsid w:val="00827A5A"/>
    <w:rsid w:val="00831ADB"/>
    <w:rsid w:val="00833B66"/>
    <w:rsid w:val="00833CAC"/>
    <w:rsid w:val="00836C96"/>
    <w:rsid w:val="00842DA6"/>
    <w:rsid w:val="00843AD1"/>
    <w:rsid w:val="00845C82"/>
    <w:rsid w:val="0085023C"/>
    <w:rsid w:val="008517C0"/>
    <w:rsid w:val="00856FCD"/>
    <w:rsid w:val="00857A97"/>
    <w:rsid w:val="008619B9"/>
    <w:rsid w:val="00861EB6"/>
    <w:rsid w:val="00862BF2"/>
    <w:rsid w:val="008631DE"/>
    <w:rsid w:val="00864AEB"/>
    <w:rsid w:val="00864D17"/>
    <w:rsid w:val="00864F09"/>
    <w:rsid w:val="008651FF"/>
    <w:rsid w:val="00872E19"/>
    <w:rsid w:val="008741B8"/>
    <w:rsid w:val="008757C9"/>
    <w:rsid w:val="0087610A"/>
    <w:rsid w:val="008769B8"/>
    <w:rsid w:val="00877882"/>
    <w:rsid w:val="0088039B"/>
    <w:rsid w:val="00882BBD"/>
    <w:rsid w:val="008838E9"/>
    <w:rsid w:val="008920C9"/>
    <w:rsid w:val="00892C8A"/>
    <w:rsid w:val="00894FB1"/>
    <w:rsid w:val="008952BD"/>
    <w:rsid w:val="008956B1"/>
    <w:rsid w:val="0089604D"/>
    <w:rsid w:val="00896AF3"/>
    <w:rsid w:val="00896B03"/>
    <w:rsid w:val="00896F9F"/>
    <w:rsid w:val="008A0121"/>
    <w:rsid w:val="008A125D"/>
    <w:rsid w:val="008A1291"/>
    <w:rsid w:val="008A172E"/>
    <w:rsid w:val="008A199A"/>
    <w:rsid w:val="008A4397"/>
    <w:rsid w:val="008A4E17"/>
    <w:rsid w:val="008A5E2E"/>
    <w:rsid w:val="008B08C6"/>
    <w:rsid w:val="008B1BAA"/>
    <w:rsid w:val="008B78BA"/>
    <w:rsid w:val="008B7918"/>
    <w:rsid w:val="008B7AE3"/>
    <w:rsid w:val="008C0A00"/>
    <w:rsid w:val="008C1922"/>
    <w:rsid w:val="008C3A9C"/>
    <w:rsid w:val="008C526A"/>
    <w:rsid w:val="008C6271"/>
    <w:rsid w:val="008D3296"/>
    <w:rsid w:val="008D32AA"/>
    <w:rsid w:val="008D4481"/>
    <w:rsid w:val="008D60BF"/>
    <w:rsid w:val="008E0368"/>
    <w:rsid w:val="008E04BA"/>
    <w:rsid w:val="008E166E"/>
    <w:rsid w:val="008E2E14"/>
    <w:rsid w:val="008E4FC9"/>
    <w:rsid w:val="008E695A"/>
    <w:rsid w:val="008F1099"/>
    <w:rsid w:val="008F4E87"/>
    <w:rsid w:val="008F6653"/>
    <w:rsid w:val="008F7171"/>
    <w:rsid w:val="00903D7D"/>
    <w:rsid w:val="00905CE8"/>
    <w:rsid w:val="0090668F"/>
    <w:rsid w:val="009071FB"/>
    <w:rsid w:val="00907A74"/>
    <w:rsid w:val="00911260"/>
    <w:rsid w:val="00914F84"/>
    <w:rsid w:val="00915D13"/>
    <w:rsid w:val="00921A3E"/>
    <w:rsid w:val="00926B90"/>
    <w:rsid w:val="00926E79"/>
    <w:rsid w:val="00926E91"/>
    <w:rsid w:val="00931005"/>
    <w:rsid w:val="0093214C"/>
    <w:rsid w:val="00935093"/>
    <w:rsid w:val="0093519A"/>
    <w:rsid w:val="00935CE6"/>
    <w:rsid w:val="009360FE"/>
    <w:rsid w:val="00936F2B"/>
    <w:rsid w:val="00942085"/>
    <w:rsid w:val="00942AA9"/>
    <w:rsid w:val="00946974"/>
    <w:rsid w:val="00951622"/>
    <w:rsid w:val="00953A0D"/>
    <w:rsid w:val="00956D94"/>
    <w:rsid w:val="00961FCA"/>
    <w:rsid w:val="0096261D"/>
    <w:rsid w:val="009653A7"/>
    <w:rsid w:val="00965AA3"/>
    <w:rsid w:val="00965C34"/>
    <w:rsid w:val="00967E3E"/>
    <w:rsid w:val="00971595"/>
    <w:rsid w:val="00971B73"/>
    <w:rsid w:val="00977784"/>
    <w:rsid w:val="009808C0"/>
    <w:rsid w:val="00980D64"/>
    <w:rsid w:val="00985AA7"/>
    <w:rsid w:val="0099274B"/>
    <w:rsid w:val="0099320D"/>
    <w:rsid w:val="00994408"/>
    <w:rsid w:val="0099747E"/>
    <w:rsid w:val="009A1203"/>
    <w:rsid w:val="009A15EC"/>
    <w:rsid w:val="009A3461"/>
    <w:rsid w:val="009A4CA2"/>
    <w:rsid w:val="009A5D95"/>
    <w:rsid w:val="009A5E29"/>
    <w:rsid w:val="009B0143"/>
    <w:rsid w:val="009B12E6"/>
    <w:rsid w:val="009B3B44"/>
    <w:rsid w:val="009B736A"/>
    <w:rsid w:val="009B74A4"/>
    <w:rsid w:val="009C0D4D"/>
    <w:rsid w:val="009C3138"/>
    <w:rsid w:val="009C3660"/>
    <w:rsid w:val="009C4A72"/>
    <w:rsid w:val="009C6A22"/>
    <w:rsid w:val="009D0216"/>
    <w:rsid w:val="009D0C79"/>
    <w:rsid w:val="009D1BAE"/>
    <w:rsid w:val="009D1C26"/>
    <w:rsid w:val="009D46BA"/>
    <w:rsid w:val="009D6153"/>
    <w:rsid w:val="009D617B"/>
    <w:rsid w:val="009D6442"/>
    <w:rsid w:val="009D664B"/>
    <w:rsid w:val="009D7859"/>
    <w:rsid w:val="009E0A2D"/>
    <w:rsid w:val="009E5914"/>
    <w:rsid w:val="009E72FF"/>
    <w:rsid w:val="009E7E70"/>
    <w:rsid w:val="009F056A"/>
    <w:rsid w:val="009F2692"/>
    <w:rsid w:val="009F4443"/>
    <w:rsid w:val="009F62A1"/>
    <w:rsid w:val="009F70A4"/>
    <w:rsid w:val="009F7D19"/>
    <w:rsid w:val="00A02A01"/>
    <w:rsid w:val="00A07BF9"/>
    <w:rsid w:val="00A07DED"/>
    <w:rsid w:val="00A11ECB"/>
    <w:rsid w:val="00A124E7"/>
    <w:rsid w:val="00A13EDD"/>
    <w:rsid w:val="00A20A80"/>
    <w:rsid w:val="00A217E4"/>
    <w:rsid w:val="00A22130"/>
    <w:rsid w:val="00A26AFC"/>
    <w:rsid w:val="00A31418"/>
    <w:rsid w:val="00A32359"/>
    <w:rsid w:val="00A3281C"/>
    <w:rsid w:val="00A348E0"/>
    <w:rsid w:val="00A40FD9"/>
    <w:rsid w:val="00A417AE"/>
    <w:rsid w:val="00A418BD"/>
    <w:rsid w:val="00A42E19"/>
    <w:rsid w:val="00A44ECE"/>
    <w:rsid w:val="00A455D4"/>
    <w:rsid w:val="00A471CB"/>
    <w:rsid w:val="00A5099F"/>
    <w:rsid w:val="00A515AC"/>
    <w:rsid w:val="00A518C4"/>
    <w:rsid w:val="00A5264F"/>
    <w:rsid w:val="00A527E9"/>
    <w:rsid w:val="00A52C1F"/>
    <w:rsid w:val="00A53DD3"/>
    <w:rsid w:val="00A55E37"/>
    <w:rsid w:val="00A55E80"/>
    <w:rsid w:val="00A570D5"/>
    <w:rsid w:val="00A635BA"/>
    <w:rsid w:val="00A6659D"/>
    <w:rsid w:val="00A67A25"/>
    <w:rsid w:val="00A7027C"/>
    <w:rsid w:val="00A71F51"/>
    <w:rsid w:val="00A748EF"/>
    <w:rsid w:val="00A75556"/>
    <w:rsid w:val="00A75921"/>
    <w:rsid w:val="00A75BC7"/>
    <w:rsid w:val="00A75CBE"/>
    <w:rsid w:val="00A761D0"/>
    <w:rsid w:val="00A8203D"/>
    <w:rsid w:val="00A820A0"/>
    <w:rsid w:val="00A82F47"/>
    <w:rsid w:val="00A834E3"/>
    <w:rsid w:val="00A84870"/>
    <w:rsid w:val="00A85B60"/>
    <w:rsid w:val="00A86C69"/>
    <w:rsid w:val="00A87E57"/>
    <w:rsid w:val="00A95054"/>
    <w:rsid w:val="00A95144"/>
    <w:rsid w:val="00AA0BCE"/>
    <w:rsid w:val="00AA0C6B"/>
    <w:rsid w:val="00AA0CD3"/>
    <w:rsid w:val="00AA41FB"/>
    <w:rsid w:val="00AA5F3F"/>
    <w:rsid w:val="00AA60F5"/>
    <w:rsid w:val="00AA775B"/>
    <w:rsid w:val="00AB6063"/>
    <w:rsid w:val="00AC3D80"/>
    <w:rsid w:val="00AD02A9"/>
    <w:rsid w:val="00AD0A96"/>
    <w:rsid w:val="00AD2075"/>
    <w:rsid w:val="00AD4498"/>
    <w:rsid w:val="00AD66C4"/>
    <w:rsid w:val="00AD6C43"/>
    <w:rsid w:val="00AD6DA8"/>
    <w:rsid w:val="00AD7110"/>
    <w:rsid w:val="00AD7497"/>
    <w:rsid w:val="00AE1355"/>
    <w:rsid w:val="00AE2BF7"/>
    <w:rsid w:val="00AE2E8C"/>
    <w:rsid w:val="00AE4658"/>
    <w:rsid w:val="00AE679B"/>
    <w:rsid w:val="00AE776A"/>
    <w:rsid w:val="00AE7A8F"/>
    <w:rsid w:val="00AE7D5D"/>
    <w:rsid w:val="00AF2EFF"/>
    <w:rsid w:val="00AF439A"/>
    <w:rsid w:val="00AF4524"/>
    <w:rsid w:val="00AF4E48"/>
    <w:rsid w:val="00B00319"/>
    <w:rsid w:val="00B04319"/>
    <w:rsid w:val="00B06778"/>
    <w:rsid w:val="00B072E7"/>
    <w:rsid w:val="00B07953"/>
    <w:rsid w:val="00B109DE"/>
    <w:rsid w:val="00B11C24"/>
    <w:rsid w:val="00B146B0"/>
    <w:rsid w:val="00B207A0"/>
    <w:rsid w:val="00B21048"/>
    <w:rsid w:val="00B215A0"/>
    <w:rsid w:val="00B243EC"/>
    <w:rsid w:val="00B24CF7"/>
    <w:rsid w:val="00B259D7"/>
    <w:rsid w:val="00B311F3"/>
    <w:rsid w:val="00B324F7"/>
    <w:rsid w:val="00B32834"/>
    <w:rsid w:val="00B33397"/>
    <w:rsid w:val="00B34935"/>
    <w:rsid w:val="00B36D1A"/>
    <w:rsid w:val="00B40AC0"/>
    <w:rsid w:val="00B4152D"/>
    <w:rsid w:val="00B419C4"/>
    <w:rsid w:val="00B4398D"/>
    <w:rsid w:val="00B447B8"/>
    <w:rsid w:val="00B4485F"/>
    <w:rsid w:val="00B50A3C"/>
    <w:rsid w:val="00B51552"/>
    <w:rsid w:val="00B51AC7"/>
    <w:rsid w:val="00B61977"/>
    <w:rsid w:val="00B66FE7"/>
    <w:rsid w:val="00B67205"/>
    <w:rsid w:val="00B70680"/>
    <w:rsid w:val="00B75216"/>
    <w:rsid w:val="00B75AFD"/>
    <w:rsid w:val="00B75D88"/>
    <w:rsid w:val="00B764B4"/>
    <w:rsid w:val="00B775E4"/>
    <w:rsid w:val="00B80023"/>
    <w:rsid w:val="00B85F80"/>
    <w:rsid w:val="00B874C5"/>
    <w:rsid w:val="00B90546"/>
    <w:rsid w:val="00B9062B"/>
    <w:rsid w:val="00B90A08"/>
    <w:rsid w:val="00B92A6B"/>
    <w:rsid w:val="00B9363B"/>
    <w:rsid w:val="00B937B8"/>
    <w:rsid w:val="00B949D5"/>
    <w:rsid w:val="00B94DA8"/>
    <w:rsid w:val="00B95780"/>
    <w:rsid w:val="00B95A17"/>
    <w:rsid w:val="00B9667D"/>
    <w:rsid w:val="00BA0818"/>
    <w:rsid w:val="00BA12B0"/>
    <w:rsid w:val="00BA29D8"/>
    <w:rsid w:val="00BA4C36"/>
    <w:rsid w:val="00BB03D0"/>
    <w:rsid w:val="00BB0505"/>
    <w:rsid w:val="00BB0A40"/>
    <w:rsid w:val="00BB1137"/>
    <w:rsid w:val="00BB1C78"/>
    <w:rsid w:val="00BB2697"/>
    <w:rsid w:val="00BB435D"/>
    <w:rsid w:val="00BB4740"/>
    <w:rsid w:val="00BB4B91"/>
    <w:rsid w:val="00BB4CEA"/>
    <w:rsid w:val="00BB5630"/>
    <w:rsid w:val="00BB7FBD"/>
    <w:rsid w:val="00BC0E4D"/>
    <w:rsid w:val="00BC1BDF"/>
    <w:rsid w:val="00BC21A9"/>
    <w:rsid w:val="00BC308B"/>
    <w:rsid w:val="00BC35A0"/>
    <w:rsid w:val="00BC52E1"/>
    <w:rsid w:val="00BC53C4"/>
    <w:rsid w:val="00BC65E0"/>
    <w:rsid w:val="00BD0767"/>
    <w:rsid w:val="00BD0B7B"/>
    <w:rsid w:val="00BD0C31"/>
    <w:rsid w:val="00BD36AF"/>
    <w:rsid w:val="00BD540C"/>
    <w:rsid w:val="00BD6389"/>
    <w:rsid w:val="00BE2578"/>
    <w:rsid w:val="00BE379D"/>
    <w:rsid w:val="00BE3891"/>
    <w:rsid w:val="00BE647F"/>
    <w:rsid w:val="00BE6835"/>
    <w:rsid w:val="00BE7995"/>
    <w:rsid w:val="00BF06E9"/>
    <w:rsid w:val="00BF0BD0"/>
    <w:rsid w:val="00BF44F8"/>
    <w:rsid w:val="00BF526E"/>
    <w:rsid w:val="00BF5959"/>
    <w:rsid w:val="00BF6FBD"/>
    <w:rsid w:val="00BF752C"/>
    <w:rsid w:val="00BF7BC8"/>
    <w:rsid w:val="00C02EB3"/>
    <w:rsid w:val="00C03ADA"/>
    <w:rsid w:val="00C03AED"/>
    <w:rsid w:val="00C03BC3"/>
    <w:rsid w:val="00C05F6F"/>
    <w:rsid w:val="00C11FB9"/>
    <w:rsid w:val="00C17694"/>
    <w:rsid w:val="00C17EB4"/>
    <w:rsid w:val="00C20B3D"/>
    <w:rsid w:val="00C23C64"/>
    <w:rsid w:val="00C241B4"/>
    <w:rsid w:val="00C24C30"/>
    <w:rsid w:val="00C25337"/>
    <w:rsid w:val="00C266DE"/>
    <w:rsid w:val="00C27760"/>
    <w:rsid w:val="00C301D5"/>
    <w:rsid w:val="00C3062F"/>
    <w:rsid w:val="00C34C83"/>
    <w:rsid w:val="00C35919"/>
    <w:rsid w:val="00C36367"/>
    <w:rsid w:val="00C36FB6"/>
    <w:rsid w:val="00C3705E"/>
    <w:rsid w:val="00C4091A"/>
    <w:rsid w:val="00C421D5"/>
    <w:rsid w:val="00C42885"/>
    <w:rsid w:val="00C43651"/>
    <w:rsid w:val="00C43956"/>
    <w:rsid w:val="00C4500C"/>
    <w:rsid w:val="00C462FD"/>
    <w:rsid w:val="00C46D9E"/>
    <w:rsid w:val="00C47719"/>
    <w:rsid w:val="00C51883"/>
    <w:rsid w:val="00C52BEA"/>
    <w:rsid w:val="00C5527D"/>
    <w:rsid w:val="00C56D86"/>
    <w:rsid w:val="00C6080D"/>
    <w:rsid w:val="00C61DEF"/>
    <w:rsid w:val="00C72EEA"/>
    <w:rsid w:val="00C75FE4"/>
    <w:rsid w:val="00C760AE"/>
    <w:rsid w:val="00C76A94"/>
    <w:rsid w:val="00C76CE2"/>
    <w:rsid w:val="00C77AC1"/>
    <w:rsid w:val="00C84641"/>
    <w:rsid w:val="00C84FC5"/>
    <w:rsid w:val="00C85D66"/>
    <w:rsid w:val="00C860B6"/>
    <w:rsid w:val="00C86817"/>
    <w:rsid w:val="00C8767A"/>
    <w:rsid w:val="00C87751"/>
    <w:rsid w:val="00C87CB6"/>
    <w:rsid w:val="00C918CB"/>
    <w:rsid w:val="00C93523"/>
    <w:rsid w:val="00C93C39"/>
    <w:rsid w:val="00C940EA"/>
    <w:rsid w:val="00C947E5"/>
    <w:rsid w:val="00C95102"/>
    <w:rsid w:val="00C9744E"/>
    <w:rsid w:val="00C9773E"/>
    <w:rsid w:val="00CA1660"/>
    <w:rsid w:val="00CA242C"/>
    <w:rsid w:val="00CA3021"/>
    <w:rsid w:val="00CA472E"/>
    <w:rsid w:val="00CA7E4A"/>
    <w:rsid w:val="00CB0B34"/>
    <w:rsid w:val="00CB1C67"/>
    <w:rsid w:val="00CB2EA6"/>
    <w:rsid w:val="00CB3151"/>
    <w:rsid w:val="00CB4FFA"/>
    <w:rsid w:val="00CC13AC"/>
    <w:rsid w:val="00CC6B4D"/>
    <w:rsid w:val="00CC783A"/>
    <w:rsid w:val="00CD07AC"/>
    <w:rsid w:val="00CD09F0"/>
    <w:rsid w:val="00CD0A03"/>
    <w:rsid w:val="00CD2F8A"/>
    <w:rsid w:val="00CD36FC"/>
    <w:rsid w:val="00CD4F2C"/>
    <w:rsid w:val="00CD6B75"/>
    <w:rsid w:val="00CE34AE"/>
    <w:rsid w:val="00CE628B"/>
    <w:rsid w:val="00CE76A0"/>
    <w:rsid w:val="00CE7C87"/>
    <w:rsid w:val="00CE7FDD"/>
    <w:rsid w:val="00CF166C"/>
    <w:rsid w:val="00CF1A3C"/>
    <w:rsid w:val="00CF2114"/>
    <w:rsid w:val="00CF2336"/>
    <w:rsid w:val="00CF2F5E"/>
    <w:rsid w:val="00CF3ECE"/>
    <w:rsid w:val="00CF3F38"/>
    <w:rsid w:val="00CF49F0"/>
    <w:rsid w:val="00CF6322"/>
    <w:rsid w:val="00D02268"/>
    <w:rsid w:val="00D037D2"/>
    <w:rsid w:val="00D05974"/>
    <w:rsid w:val="00D061BA"/>
    <w:rsid w:val="00D075E2"/>
    <w:rsid w:val="00D100D6"/>
    <w:rsid w:val="00D114A4"/>
    <w:rsid w:val="00D14232"/>
    <w:rsid w:val="00D164B8"/>
    <w:rsid w:val="00D21ACA"/>
    <w:rsid w:val="00D222EB"/>
    <w:rsid w:val="00D24091"/>
    <w:rsid w:val="00D243F9"/>
    <w:rsid w:val="00D252C5"/>
    <w:rsid w:val="00D254CC"/>
    <w:rsid w:val="00D27BE1"/>
    <w:rsid w:val="00D310B8"/>
    <w:rsid w:val="00D3137A"/>
    <w:rsid w:val="00D315CB"/>
    <w:rsid w:val="00D32D06"/>
    <w:rsid w:val="00D32E76"/>
    <w:rsid w:val="00D33181"/>
    <w:rsid w:val="00D36902"/>
    <w:rsid w:val="00D37A45"/>
    <w:rsid w:val="00D40FAA"/>
    <w:rsid w:val="00D41013"/>
    <w:rsid w:val="00D41CAB"/>
    <w:rsid w:val="00D42FCC"/>
    <w:rsid w:val="00D446B4"/>
    <w:rsid w:val="00D4571D"/>
    <w:rsid w:val="00D50E9C"/>
    <w:rsid w:val="00D6168C"/>
    <w:rsid w:val="00D61EFE"/>
    <w:rsid w:val="00D627BB"/>
    <w:rsid w:val="00D644AB"/>
    <w:rsid w:val="00D648E9"/>
    <w:rsid w:val="00D64957"/>
    <w:rsid w:val="00D65790"/>
    <w:rsid w:val="00D6609C"/>
    <w:rsid w:val="00D66C69"/>
    <w:rsid w:val="00D67FEB"/>
    <w:rsid w:val="00D704DE"/>
    <w:rsid w:val="00D73DCD"/>
    <w:rsid w:val="00D74D11"/>
    <w:rsid w:val="00D7738C"/>
    <w:rsid w:val="00D80E3F"/>
    <w:rsid w:val="00D814CB"/>
    <w:rsid w:val="00D81DCB"/>
    <w:rsid w:val="00D820FD"/>
    <w:rsid w:val="00D827CC"/>
    <w:rsid w:val="00D8294E"/>
    <w:rsid w:val="00D82F8A"/>
    <w:rsid w:val="00D832BE"/>
    <w:rsid w:val="00D868E6"/>
    <w:rsid w:val="00D86DE3"/>
    <w:rsid w:val="00D86E14"/>
    <w:rsid w:val="00D8761E"/>
    <w:rsid w:val="00D9086F"/>
    <w:rsid w:val="00D91E86"/>
    <w:rsid w:val="00D93360"/>
    <w:rsid w:val="00D95B1C"/>
    <w:rsid w:val="00D96E7B"/>
    <w:rsid w:val="00D97548"/>
    <w:rsid w:val="00DA01A7"/>
    <w:rsid w:val="00DA15A7"/>
    <w:rsid w:val="00DA1D5A"/>
    <w:rsid w:val="00DA5397"/>
    <w:rsid w:val="00DA5C67"/>
    <w:rsid w:val="00DB0498"/>
    <w:rsid w:val="00DB21DE"/>
    <w:rsid w:val="00DB2A8D"/>
    <w:rsid w:val="00DB391D"/>
    <w:rsid w:val="00DB4A4F"/>
    <w:rsid w:val="00DC1781"/>
    <w:rsid w:val="00DC6A42"/>
    <w:rsid w:val="00DC723E"/>
    <w:rsid w:val="00DD1F06"/>
    <w:rsid w:val="00DD5C64"/>
    <w:rsid w:val="00DD7036"/>
    <w:rsid w:val="00DE3909"/>
    <w:rsid w:val="00DF30B8"/>
    <w:rsid w:val="00DF30F3"/>
    <w:rsid w:val="00DF3BDA"/>
    <w:rsid w:val="00DF4F0B"/>
    <w:rsid w:val="00E00D7B"/>
    <w:rsid w:val="00E01287"/>
    <w:rsid w:val="00E030B2"/>
    <w:rsid w:val="00E06F2B"/>
    <w:rsid w:val="00E1102F"/>
    <w:rsid w:val="00E141AD"/>
    <w:rsid w:val="00E14A56"/>
    <w:rsid w:val="00E17EF0"/>
    <w:rsid w:val="00E2648A"/>
    <w:rsid w:val="00E264E9"/>
    <w:rsid w:val="00E27100"/>
    <w:rsid w:val="00E31336"/>
    <w:rsid w:val="00E35960"/>
    <w:rsid w:val="00E35CEB"/>
    <w:rsid w:val="00E37654"/>
    <w:rsid w:val="00E406EA"/>
    <w:rsid w:val="00E447A8"/>
    <w:rsid w:val="00E44A66"/>
    <w:rsid w:val="00E46730"/>
    <w:rsid w:val="00E51389"/>
    <w:rsid w:val="00E5587F"/>
    <w:rsid w:val="00E55B53"/>
    <w:rsid w:val="00E55BD6"/>
    <w:rsid w:val="00E55FC1"/>
    <w:rsid w:val="00E5632A"/>
    <w:rsid w:val="00E60A46"/>
    <w:rsid w:val="00E626B9"/>
    <w:rsid w:val="00E6485D"/>
    <w:rsid w:val="00E73ED0"/>
    <w:rsid w:val="00E746A8"/>
    <w:rsid w:val="00E749B9"/>
    <w:rsid w:val="00E75673"/>
    <w:rsid w:val="00E759F0"/>
    <w:rsid w:val="00E77198"/>
    <w:rsid w:val="00E80DE5"/>
    <w:rsid w:val="00E81230"/>
    <w:rsid w:val="00E8169B"/>
    <w:rsid w:val="00E830ED"/>
    <w:rsid w:val="00E848C2"/>
    <w:rsid w:val="00E85CD2"/>
    <w:rsid w:val="00E86CD7"/>
    <w:rsid w:val="00E90C64"/>
    <w:rsid w:val="00E94225"/>
    <w:rsid w:val="00E95765"/>
    <w:rsid w:val="00EA18C0"/>
    <w:rsid w:val="00EA3400"/>
    <w:rsid w:val="00EA34E6"/>
    <w:rsid w:val="00EA3BEA"/>
    <w:rsid w:val="00EA68B1"/>
    <w:rsid w:val="00EA763D"/>
    <w:rsid w:val="00EB028C"/>
    <w:rsid w:val="00EB056B"/>
    <w:rsid w:val="00EB2EE6"/>
    <w:rsid w:val="00EB4357"/>
    <w:rsid w:val="00EB4823"/>
    <w:rsid w:val="00EB6C21"/>
    <w:rsid w:val="00EB6C5F"/>
    <w:rsid w:val="00EB7982"/>
    <w:rsid w:val="00EC190D"/>
    <w:rsid w:val="00EC6F45"/>
    <w:rsid w:val="00ED00F0"/>
    <w:rsid w:val="00ED014A"/>
    <w:rsid w:val="00ED02A7"/>
    <w:rsid w:val="00ED1820"/>
    <w:rsid w:val="00ED671A"/>
    <w:rsid w:val="00ED7087"/>
    <w:rsid w:val="00ED7982"/>
    <w:rsid w:val="00ED79F6"/>
    <w:rsid w:val="00EE1693"/>
    <w:rsid w:val="00EE3180"/>
    <w:rsid w:val="00EE3441"/>
    <w:rsid w:val="00EE5086"/>
    <w:rsid w:val="00EE7C25"/>
    <w:rsid w:val="00EF046D"/>
    <w:rsid w:val="00EF12B7"/>
    <w:rsid w:val="00EF1695"/>
    <w:rsid w:val="00EF287D"/>
    <w:rsid w:val="00F00A8D"/>
    <w:rsid w:val="00F012A0"/>
    <w:rsid w:val="00F01729"/>
    <w:rsid w:val="00F02409"/>
    <w:rsid w:val="00F02CD1"/>
    <w:rsid w:val="00F03821"/>
    <w:rsid w:val="00F045A7"/>
    <w:rsid w:val="00F066C3"/>
    <w:rsid w:val="00F072D2"/>
    <w:rsid w:val="00F10463"/>
    <w:rsid w:val="00F13562"/>
    <w:rsid w:val="00F150EF"/>
    <w:rsid w:val="00F15768"/>
    <w:rsid w:val="00F1698F"/>
    <w:rsid w:val="00F16CFB"/>
    <w:rsid w:val="00F17857"/>
    <w:rsid w:val="00F17E85"/>
    <w:rsid w:val="00F213C6"/>
    <w:rsid w:val="00F24C28"/>
    <w:rsid w:val="00F25AF5"/>
    <w:rsid w:val="00F26B06"/>
    <w:rsid w:val="00F31BD6"/>
    <w:rsid w:val="00F346F3"/>
    <w:rsid w:val="00F34B8F"/>
    <w:rsid w:val="00F35C3F"/>
    <w:rsid w:val="00F35C72"/>
    <w:rsid w:val="00F361EA"/>
    <w:rsid w:val="00F37388"/>
    <w:rsid w:val="00F449A0"/>
    <w:rsid w:val="00F449A1"/>
    <w:rsid w:val="00F45141"/>
    <w:rsid w:val="00F46F95"/>
    <w:rsid w:val="00F500A1"/>
    <w:rsid w:val="00F526A6"/>
    <w:rsid w:val="00F53845"/>
    <w:rsid w:val="00F5506B"/>
    <w:rsid w:val="00F551E6"/>
    <w:rsid w:val="00F5539A"/>
    <w:rsid w:val="00F55614"/>
    <w:rsid w:val="00F55DF4"/>
    <w:rsid w:val="00F560D4"/>
    <w:rsid w:val="00F60107"/>
    <w:rsid w:val="00F62DCB"/>
    <w:rsid w:val="00F64B3C"/>
    <w:rsid w:val="00F654F7"/>
    <w:rsid w:val="00F65E7B"/>
    <w:rsid w:val="00F73DB9"/>
    <w:rsid w:val="00F74391"/>
    <w:rsid w:val="00F747E1"/>
    <w:rsid w:val="00F75429"/>
    <w:rsid w:val="00F776BF"/>
    <w:rsid w:val="00F81941"/>
    <w:rsid w:val="00F8550C"/>
    <w:rsid w:val="00F870D7"/>
    <w:rsid w:val="00F8764E"/>
    <w:rsid w:val="00F879F2"/>
    <w:rsid w:val="00F902A5"/>
    <w:rsid w:val="00F92AF2"/>
    <w:rsid w:val="00F94F6E"/>
    <w:rsid w:val="00F97636"/>
    <w:rsid w:val="00F976AF"/>
    <w:rsid w:val="00FA0739"/>
    <w:rsid w:val="00FA1AD1"/>
    <w:rsid w:val="00FA281E"/>
    <w:rsid w:val="00FA4C73"/>
    <w:rsid w:val="00FA5121"/>
    <w:rsid w:val="00FA71DD"/>
    <w:rsid w:val="00FB3BA6"/>
    <w:rsid w:val="00FB3EA8"/>
    <w:rsid w:val="00FB619D"/>
    <w:rsid w:val="00FB6963"/>
    <w:rsid w:val="00FC082D"/>
    <w:rsid w:val="00FC1DBE"/>
    <w:rsid w:val="00FC2100"/>
    <w:rsid w:val="00FC3CAF"/>
    <w:rsid w:val="00FC63FF"/>
    <w:rsid w:val="00FC684B"/>
    <w:rsid w:val="00FC6DF8"/>
    <w:rsid w:val="00FD0C27"/>
    <w:rsid w:val="00FD38F9"/>
    <w:rsid w:val="00FD3BD0"/>
    <w:rsid w:val="00FE003B"/>
    <w:rsid w:val="00FE0374"/>
    <w:rsid w:val="00FE5786"/>
    <w:rsid w:val="00FE627E"/>
    <w:rsid w:val="00FE7CC1"/>
    <w:rsid w:val="00FE7E93"/>
    <w:rsid w:val="00FF12EC"/>
    <w:rsid w:val="00FF1638"/>
    <w:rsid w:val="00FF4ACD"/>
    <w:rsid w:val="00FF7603"/>
    <w:rsid w:val="00FF7A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2161">
      <v:textbox inset="5.85pt,.7pt,5.85pt,.7pt"/>
    </o:shapedefaults>
    <o:shapelayout v:ext="edit">
      <o:idmap v:ext="edit" data="1"/>
    </o:shapelayout>
  </w:shapeDefaults>
  <w:decimalSymbol w:val="."/>
  <w:listSeparator w:val=","/>
  <w14:docId w14:val="7711E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C723E"/>
    <w:pPr>
      <w:widowControl w:val="0"/>
      <w:jc w:val="both"/>
    </w:pPr>
    <w:rPr>
      <w:sz w:val="22"/>
    </w:rPr>
  </w:style>
  <w:style w:type="paragraph" w:styleId="1">
    <w:name w:val="heading 1"/>
    <w:basedOn w:val="a"/>
    <w:next w:val="a"/>
    <w:link w:val="10"/>
    <w:uiPriority w:val="9"/>
    <w:qFormat/>
    <w:rsid w:val="00212216"/>
    <w:pPr>
      <w:keepNext/>
      <w:outlineLvl w:val="0"/>
    </w:pPr>
    <w:rPr>
      <w:rFonts w:ascii="ＭＳ ゴシック" w:eastAsia="ＭＳ ゴシック" w:hAnsi="ＭＳ ゴシック" w:cstheme="majorBidi"/>
      <w:sz w:val="28"/>
      <w:szCs w:val="24"/>
    </w:rPr>
  </w:style>
  <w:style w:type="paragraph" w:styleId="2">
    <w:name w:val="heading 2"/>
    <w:basedOn w:val="a"/>
    <w:next w:val="a"/>
    <w:link w:val="20"/>
    <w:uiPriority w:val="9"/>
    <w:unhideWhenUsed/>
    <w:qFormat/>
    <w:rsid w:val="000F6531"/>
    <w:pPr>
      <w:keepNext/>
      <w:outlineLvl w:val="1"/>
    </w:pPr>
    <w:rPr>
      <w:rFonts w:asciiTheme="majorHAnsi" w:eastAsiaTheme="majorEastAsia" w:hAnsiTheme="majorHAnsi" w:cstheme="majorBidi"/>
      <w:sz w:val="24"/>
    </w:rPr>
  </w:style>
  <w:style w:type="paragraph" w:styleId="3">
    <w:name w:val="heading 3"/>
    <w:basedOn w:val="a"/>
    <w:next w:val="a"/>
    <w:link w:val="30"/>
    <w:uiPriority w:val="9"/>
    <w:unhideWhenUsed/>
    <w:qFormat/>
    <w:rsid w:val="000F6531"/>
    <w:pPr>
      <w:keepNext/>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2AA9"/>
    <w:pPr>
      <w:ind w:leftChars="400" w:left="840"/>
    </w:pPr>
  </w:style>
  <w:style w:type="paragraph" w:styleId="a4">
    <w:name w:val="header"/>
    <w:basedOn w:val="a"/>
    <w:link w:val="a5"/>
    <w:uiPriority w:val="99"/>
    <w:unhideWhenUsed/>
    <w:rsid w:val="007F0503"/>
    <w:pPr>
      <w:tabs>
        <w:tab w:val="center" w:pos="4252"/>
        <w:tab w:val="right" w:pos="8504"/>
      </w:tabs>
      <w:snapToGrid w:val="0"/>
    </w:pPr>
  </w:style>
  <w:style w:type="character" w:customStyle="1" w:styleId="a5">
    <w:name w:val="ヘッダー (文字)"/>
    <w:basedOn w:val="a0"/>
    <w:link w:val="a4"/>
    <w:uiPriority w:val="99"/>
    <w:rsid w:val="007F0503"/>
  </w:style>
  <w:style w:type="paragraph" w:styleId="a6">
    <w:name w:val="footer"/>
    <w:basedOn w:val="a"/>
    <w:link w:val="a7"/>
    <w:uiPriority w:val="99"/>
    <w:unhideWhenUsed/>
    <w:rsid w:val="007F0503"/>
    <w:pPr>
      <w:tabs>
        <w:tab w:val="center" w:pos="4252"/>
        <w:tab w:val="right" w:pos="8504"/>
      </w:tabs>
      <w:snapToGrid w:val="0"/>
    </w:pPr>
  </w:style>
  <w:style w:type="character" w:customStyle="1" w:styleId="a7">
    <w:name w:val="フッター (文字)"/>
    <w:basedOn w:val="a0"/>
    <w:link w:val="a6"/>
    <w:uiPriority w:val="99"/>
    <w:rsid w:val="007F0503"/>
  </w:style>
  <w:style w:type="table" w:styleId="a8">
    <w:name w:val="Table Grid"/>
    <w:basedOn w:val="a1"/>
    <w:uiPriority w:val="39"/>
    <w:rsid w:val="004C31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Date"/>
    <w:basedOn w:val="a"/>
    <w:next w:val="a"/>
    <w:link w:val="aa"/>
    <w:uiPriority w:val="99"/>
    <w:semiHidden/>
    <w:unhideWhenUsed/>
    <w:rsid w:val="00EF12B7"/>
  </w:style>
  <w:style w:type="character" w:customStyle="1" w:styleId="aa">
    <w:name w:val="日付 (文字)"/>
    <w:basedOn w:val="a0"/>
    <w:link w:val="a9"/>
    <w:uiPriority w:val="99"/>
    <w:semiHidden/>
    <w:rsid w:val="00EF12B7"/>
  </w:style>
  <w:style w:type="paragraph" w:styleId="ab">
    <w:name w:val="Balloon Text"/>
    <w:basedOn w:val="a"/>
    <w:link w:val="ac"/>
    <w:uiPriority w:val="99"/>
    <w:semiHidden/>
    <w:unhideWhenUsed/>
    <w:rsid w:val="00E55FC1"/>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E55FC1"/>
    <w:rPr>
      <w:rFonts w:asciiTheme="majorHAnsi" w:eastAsiaTheme="majorEastAsia" w:hAnsiTheme="majorHAnsi" w:cstheme="majorBidi"/>
      <w:sz w:val="18"/>
      <w:szCs w:val="18"/>
    </w:rPr>
  </w:style>
  <w:style w:type="table" w:customStyle="1" w:styleId="11">
    <w:name w:val="表 (格子)1"/>
    <w:basedOn w:val="a1"/>
    <w:next w:val="a8"/>
    <w:uiPriority w:val="59"/>
    <w:rsid w:val="00337B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リストなし1"/>
    <w:next w:val="a2"/>
    <w:uiPriority w:val="99"/>
    <w:semiHidden/>
    <w:unhideWhenUsed/>
    <w:rsid w:val="00E35CEB"/>
  </w:style>
  <w:style w:type="table" w:customStyle="1" w:styleId="21">
    <w:name w:val="表 (格子)2"/>
    <w:basedOn w:val="a1"/>
    <w:next w:val="a8"/>
    <w:uiPriority w:val="59"/>
    <w:rsid w:val="00E35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E35CE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10">
    <w:name w:val="表 (格子)11"/>
    <w:basedOn w:val="a1"/>
    <w:next w:val="a8"/>
    <w:uiPriority w:val="59"/>
    <w:rsid w:val="00E35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8"/>
    <w:uiPriority w:val="59"/>
    <w:rsid w:val="00E35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8"/>
    <w:uiPriority w:val="59"/>
    <w:rsid w:val="00E35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8"/>
    <w:uiPriority w:val="59"/>
    <w:rsid w:val="00E35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8"/>
    <w:uiPriority w:val="59"/>
    <w:rsid w:val="00E35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8"/>
    <w:uiPriority w:val="59"/>
    <w:rsid w:val="00E35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8"/>
    <w:uiPriority w:val="59"/>
    <w:rsid w:val="00E35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8"/>
    <w:uiPriority w:val="59"/>
    <w:rsid w:val="00E35CEB"/>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212216"/>
    <w:rPr>
      <w:rFonts w:ascii="ＭＳ ゴシック" w:eastAsia="ＭＳ ゴシック" w:hAnsi="ＭＳ ゴシック" w:cstheme="majorBidi"/>
      <w:sz w:val="28"/>
      <w:szCs w:val="24"/>
    </w:rPr>
  </w:style>
  <w:style w:type="character" w:customStyle="1" w:styleId="20">
    <w:name w:val="見出し 2 (文字)"/>
    <w:basedOn w:val="a0"/>
    <w:link w:val="2"/>
    <w:uiPriority w:val="9"/>
    <w:rsid w:val="000F6531"/>
    <w:rPr>
      <w:rFonts w:asciiTheme="majorHAnsi" w:eastAsiaTheme="majorEastAsia" w:hAnsiTheme="majorHAnsi" w:cstheme="majorBidi"/>
      <w:sz w:val="24"/>
    </w:rPr>
  </w:style>
  <w:style w:type="paragraph" w:styleId="ad">
    <w:name w:val="TOC Heading"/>
    <w:basedOn w:val="1"/>
    <w:next w:val="a"/>
    <w:uiPriority w:val="39"/>
    <w:unhideWhenUsed/>
    <w:qFormat/>
    <w:rsid w:val="00B259D7"/>
    <w:pPr>
      <w:keepLines/>
      <w:widowControl/>
      <w:spacing w:before="240" w:line="259" w:lineRule="auto"/>
      <w:jc w:val="left"/>
      <w:outlineLvl w:val="9"/>
    </w:pPr>
    <w:rPr>
      <w:rFonts w:asciiTheme="majorHAnsi" w:eastAsiaTheme="majorEastAsia" w:hAnsiTheme="majorHAnsi"/>
      <w:color w:val="365F91" w:themeColor="accent1" w:themeShade="BF"/>
      <w:kern w:val="0"/>
      <w:sz w:val="32"/>
      <w:szCs w:val="32"/>
    </w:rPr>
  </w:style>
  <w:style w:type="paragraph" w:styleId="13">
    <w:name w:val="toc 1"/>
    <w:basedOn w:val="a"/>
    <w:next w:val="a"/>
    <w:autoRedefine/>
    <w:uiPriority w:val="39"/>
    <w:unhideWhenUsed/>
    <w:rsid w:val="00F92AF2"/>
    <w:pPr>
      <w:tabs>
        <w:tab w:val="right" w:leader="dot" w:pos="9060"/>
      </w:tabs>
      <w:spacing w:line="360" w:lineRule="auto"/>
    </w:pPr>
    <w:rPr>
      <w:rFonts w:asciiTheme="minorEastAsia" w:hAnsiTheme="minorEastAsia"/>
      <w:noProof/>
    </w:rPr>
  </w:style>
  <w:style w:type="paragraph" w:styleId="22">
    <w:name w:val="toc 2"/>
    <w:basedOn w:val="a"/>
    <w:next w:val="a"/>
    <w:autoRedefine/>
    <w:uiPriority w:val="39"/>
    <w:unhideWhenUsed/>
    <w:rsid w:val="00F92AF2"/>
    <w:pPr>
      <w:tabs>
        <w:tab w:val="left" w:pos="886"/>
        <w:tab w:val="right" w:leader="dot" w:pos="9060"/>
      </w:tabs>
      <w:spacing w:line="360" w:lineRule="auto"/>
      <w:ind w:leftChars="100" w:left="220"/>
    </w:pPr>
    <w:rPr>
      <w:rFonts w:asciiTheme="minorEastAsia" w:hAnsiTheme="minorEastAsia"/>
      <w:noProof/>
    </w:rPr>
  </w:style>
  <w:style w:type="character" w:styleId="ae">
    <w:name w:val="Hyperlink"/>
    <w:basedOn w:val="a0"/>
    <w:uiPriority w:val="99"/>
    <w:unhideWhenUsed/>
    <w:rsid w:val="00B259D7"/>
    <w:rPr>
      <w:color w:val="0000FF" w:themeColor="hyperlink"/>
      <w:u w:val="single"/>
    </w:rPr>
  </w:style>
  <w:style w:type="character" w:customStyle="1" w:styleId="30">
    <w:name w:val="見出し 3 (文字)"/>
    <w:basedOn w:val="a0"/>
    <w:link w:val="3"/>
    <w:uiPriority w:val="9"/>
    <w:rsid w:val="000F6531"/>
    <w:rPr>
      <w:rFonts w:asciiTheme="majorHAnsi" w:eastAsiaTheme="majorEastAsia" w:hAnsiTheme="majorHAnsi" w:cstheme="majorBidi"/>
      <w:sz w:val="22"/>
    </w:rPr>
  </w:style>
  <w:style w:type="paragraph" w:styleId="32">
    <w:name w:val="toc 3"/>
    <w:basedOn w:val="a"/>
    <w:next w:val="a"/>
    <w:autoRedefine/>
    <w:uiPriority w:val="39"/>
    <w:unhideWhenUsed/>
    <w:rsid w:val="00AD7110"/>
    <w:pPr>
      <w:ind w:leftChars="200" w:left="440"/>
    </w:pPr>
  </w:style>
  <w:style w:type="character" w:styleId="af">
    <w:name w:val="annotation reference"/>
    <w:basedOn w:val="a0"/>
    <w:uiPriority w:val="99"/>
    <w:semiHidden/>
    <w:unhideWhenUsed/>
    <w:rsid w:val="0068324F"/>
    <w:rPr>
      <w:sz w:val="18"/>
      <w:szCs w:val="18"/>
    </w:rPr>
  </w:style>
  <w:style w:type="paragraph" w:styleId="af0">
    <w:name w:val="annotation text"/>
    <w:basedOn w:val="a"/>
    <w:link w:val="af1"/>
    <w:uiPriority w:val="99"/>
    <w:unhideWhenUsed/>
    <w:rsid w:val="0068324F"/>
    <w:pPr>
      <w:jc w:val="left"/>
    </w:pPr>
  </w:style>
  <w:style w:type="character" w:customStyle="1" w:styleId="af1">
    <w:name w:val="コメント文字列 (文字)"/>
    <w:basedOn w:val="a0"/>
    <w:link w:val="af0"/>
    <w:uiPriority w:val="99"/>
    <w:rsid w:val="0068324F"/>
    <w:rPr>
      <w:sz w:val="22"/>
    </w:rPr>
  </w:style>
  <w:style w:type="character" w:styleId="af2">
    <w:name w:val="Placeholder Text"/>
    <w:basedOn w:val="a0"/>
    <w:uiPriority w:val="99"/>
    <w:semiHidden/>
    <w:rsid w:val="00FF7AA1"/>
    <w:rPr>
      <w:color w:val="808080"/>
    </w:rPr>
  </w:style>
  <w:style w:type="paragraph" w:styleId="af3">
    <w:name w:val="annotation subject"/>
    <w:basedOn w:val="af0"/>
    <w:next w:val="af0"/>
    <w:link w:val="af4"/>
    <w:uiPriority w:val="99"/>
    <w:semiHidden/>
    <w:unhideWhenUsed/>
    <w:rsid w:val="001B7EDD"/>
    <w:rPr>
      <w:b/>
      <w:bCs/>
    </w:rPr>
  </w:style>
  <w:style w:type="character" w:customStyle="1" w:styleId="af4">
    <w:name w:val="コメント内容 (文字)"/>
    <w:basedOn w:val="af1"/>
    <w:link w:val="af3"/>
    <w:uiPriority w:val="99"/>
    <w:semiHidden/>
    <w:rsid w:val="001B7EDD"/>
    <w:rPr>
      <w:b/>
      <w:bCs/>
      <w:sz w:val="22"/>
    </w:rPr>
  </w:style>
  <w:style w:type="paragraph" w:styleId="af5">
    <w:name w:val="Revision"/>
    <w:hidden/>
    <w:uiPriority w:val="99"/>
    <w:semiHidden/>
    <w:rsid w:val="00F74391"/>
    <w:rPr>
      <w:sz w:val="22"/>
    </w:rPr>
  </w:style>
  <w:style w:type="character" w:styleId="af6">
    <w:name w:val="Unresolved Mention"/>
    <w:basedOn w:val="a0"/>
    <w:uiPriority w:val="99"/>
    <w:semiHidden/>
    <w:unhideWhenUsed/>
    <w:rsid w:val="008502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665178">
      <w:bodyDiv w:val="1"/>
      <w:marLeft w:val="0"/>
      <w:marRight w:val="0"/>
      <w:marTop w:val="0"/>
      <w:marBottom w:val="0"/>
      <w:divBdr>
        <w:top w:val="none" w:sz="0" w:space="0" w:color="auto"/>
        <w:left w:val="none" w:sz="0" w:space="0" w:color="auto"/>
        <w:bottom w:val="none" w:sz="0" w:space="0" w:color="auto"/>
        <w:right w:val="none" w:sz="0" w:space="0" w:color="auto"/>
      </w:divBdr>
    </w:div>
    <w:div w:id="262689075">
      <w:bodyDiv w:val="1"/>
      <w:marLeft w:val="0"/>
      <w:marRight w:val="0"/>
      <w:marTop w:val="0"/>
      <w:marBottom w:val="0"/>
      <w:divBdr>
        <w:top w:val="none" w:sz="0" w:space="0" w:color="auto"/>
        <w:left w:val="none" w:sz="0" w:space="0" w:color="auto"/>
        <w:bottom w:val="none" w:sz="0" w:space="0" w:color="auto"/>
        <w:right w:val="none" w:sz="0" w:space="0" w:color="auto"/>
      </w:divBdr>
    </w:div>
    <w:div w:id="270866080">
      <w:bodyDiv w:val="1"/>
      <w:marLeft w:val="0"/>
      <w:marRight w:val="0"/>
      <w:marTop w:val="0"/>
      <w:marBottom w:val="0"/>
      <w:divBdr>
        <w:top w:val="none" w:sz="0" w:space="0" w:color="auto"/>
        <w:left w:val="none" w:sz="0" w:space="0" w:color="auto"/>
        <w:bottom w:val="none" w:sz="0" w:space="0" w:color="auto"/>
        <w:right w:val="none" w:sz="0" w:space="0" w:color="auto"/>
      </w:divBdr>
    </w:div>
    <w:div w:id="271210766">
      <w:bodyDiv w:val="1"/>
      <w:marLeft w:val="0"/>
      <w:marRight w:val="0"/>
      <w:marTop w:val="0"/>
      <w:marBottom w:val="0"/>
      <w:divBdr>
        <w:top w:val="none" w:sz="0" w:space="0" w:color="auto"/>
        <w:left w:val="none" w:sz="0" w:space="0" w:color="auto"/>
        <w:bottom w:val="none" w:sz="0" w:space="0" w:color="auto"/>
        <w:right w:val="none" w:sz="0" w:space="0" w:color="auto"/>
      </w:divBdr>
    </w:div>
    <w:div w:id="275721944">
      <w:bodyDiv w:val="1"/>
      <w:marLeft w:val="0"/>
      <w:marRight w:val="0"/>
      <w:marTop w:val="0"/>
      <w:marBottom w:val="0"/>
      <w:divBdr>
        <w:top w:val="none" w:sz="0" w:space="0" w:color="auto"/>
        <w:left w:val="none" w:sz="0" w:space="0" w:color="auto"/>
        <w:bottom w:val="none" w:sz="0" w:space="0" w:color="auto"/>
        <w:right w:val="none" w:sz="0" w:space="0" w:color="auto"/>
      </w:divBdr>
    </w:div>
    <w:div w:id="304358575">
      <w:bodyDiv w:val="1"/>
      <w:marLeft w:val="0"/>
      <w:marRight w:val="0"/>
      <w:marTop w:val="0"/>
      <w:marBottom w:val="0"/>
      <w:divBdr>
        <w:top w:val="none" w:sz="0" w:space="0" w:color="auto"/>
        <w:left w:val="none" w:sz="0" w:space="0" w:color="auto"/>
        <w:bottom w:val="none" w:sz="0" w:space="0" w:color="auto"/>
        <w:right w:val="none" w:sz="0" w:space="0" w:color="auto"/>
      </w:divBdr>
    </w:div>
    <w:div w:id="305010768">
      <w:bodyDiv w:val="1"/>
      <w:marLeft w:val="0"/>
      <w:marRight w:val="0"/>
      <w:marTop w:val="0"/>
      <w:marBottom w:val="0"/>
      <w:divBdr>
        <w:top w:val="none" w:sz="0" w:space="0" w:color="auto"/>
        <w:left w:val="none" w:sz="0" w:space="0" w:color="auto"/>
        <w:bottom w:val="none" w:sz="0" w:space="0" w:color="auto"/>
        <w:right w:val="none" w:sz="0" w:space="0" w:color="auto"/>
      </w:divBdr>
    </w:div>
    <w:div w:id="360934590">
      <w:bodyDiv w:val="1"/>
      <w:marLeft w:val="0"/>
      <w:marRight w:val="0"/>
      <w:marTop w:val="0"/>
      <w:marBottom w:val="0"/>
      <w:divBdr>
        <w:top w:val="none" w:sz="0" w:space="0" w:color="auto"/>
        <w:left w:val="none" w:sz="0" w:space="0" w:color="auto"/>
        <w:bottom w:val="none" w:sz="0" w:space="0" w:color="auto"/>
        <w:right w:val="none" w:sz="0" w:space="0" w:color="auto"/>
      </w:divBdr>
    </w:div>
    <w:div w:id="388695181">
      <w:bodyDiv w:val="1"/>
      <w:marLeft w:val="0"/>
      <w:marRight w:val="0"/>
      <w:marTop w:val="0"/>
      <w:marBottom w:val="0"/>
      <w:divBdr>
        <w:top w:val="none" w:sz="0" w:space="0" w:color="auto"/>
        <w:left w:val="none" w:sz="0" w:space="0" w:color="auto"/>
        <w:bottom w:val="none" w:sz="0" w:space="0" w:color="auto"/>
        <w:right w:val="none" w:sz="0" w:space="0" w:color="auto"/>
      </w:divBdr>
    </w:div>
    <w:div w:id="433674427">
      <w:bodyDiv w:val="1"/>
      <w:marLeft w:val="0"/>
      <w:marRight w:val="0"/>
      <w:marTop w:val="0"/>
      <w:marBottom w:val="0"/>
      <w:divBdr>
        <w:top w:val="none" w:sz="0" w:space="0" w:color="auto"/>
        <w:left w:val="none" w:sz="0" w:space="0" w:color="auto"/>
        <w:bottom w:val="none" w:sz="0" w:space="0" w:color="auto"/>
        <w:right w:val="none" w:sz="0" w:space="0" w:color="auto"/>
      </w:divBdr>
    </w:div>
    <w:div w:id="451172228">
      <w:bodyDiv w:val="1"/>
      <w:marLeft w:val="0"/>
      <w:marRight w:val="0"/>
      <w:marTop w:val="0"/>
      <w:marBottom w:val="0"/>
      <w:divBdr>
        <w:top w:val="none" w:sz="0" w:space="0" w:color="auto"/>
        <w:left w:val="none" w:sz="0" w:space="0" w:color="auto"/>
        <w:bottom w:val="none" w:sz="0" w:space="0" w:color="auto"/>
        <w:right w:val="none" w:sz="0" w:space="0" w:color="auto"/>
      </w:divBdr>
    </w:div>
    <w:div w:id="506873810">
      <w:bodyDiv w:val="1"/>
      <w:marLeft w:val="0"/>
      <w:marRight w:val="0"/>
      <w:marTop w:val="0"/>
      <w:marBottom w:val="0"/>
      <w:divBdr>
        <w:top w:val="none" w:sz="0" w:space="0" w:color="auto"/>
        <w:left w:val="none" w:sz="0" w:space="0" w:color="auto"/>
        <w:bottom w:val="none" w:sz="0" w:space="0" w:color="auto"/>
        <w:right w:val="none" w:sz="0" w:space="0" w:color="auto"/>
      </w:divBdr>
    </w:div>
    <w:div w:id="579102927">
      <w:bodyDiv w:val="1"/>
      <w:marLeft w:val="0"/>
      <w:marRight w:val="0"/>
      <w:marTop w:val="0"/>
      <w:marBottom w:val="0"/>
      <w:divBdr>
        <w:top w:val="none" w:sz="0" w:space="0" w:color="auto"/>
        <w:left w:val="none" w:sz="0" w:space="0" w:color="auto"/>
        <w:bottom w:val="none" w:sz="0" w:space="0" w:color="auto"/>
        <w:right w:val="none" w:sz="0" w:space="0" w:color="auto"/>
      </w:divBdr>
    </w:div>
    <w:div w:id="610741160">
      <w:bodyDiv w:val="1"/>
      <w:marLeft w:val="0"/>
      <w:marRight w:val="0"/>
      <w:marTop w:val="0"/>
      <w:marBottom w:val="0"/>
      <w:divBdr>
        <w:top w:val="none" w:sz="0" w:space="0" w:color="auto"/>
        <w:left w:val="none" w:sz="0" w:space="0" w:color="auto"/>
        <w:bottom w:val="none" w:sz="0" w:space="0" w:color="auto"/>
        <w:right w:val="none" w:sz="0" w:space="0" w:color="auto"/>
      </w:divBdr>
    </w:div>
    <w:div w:id="751397017">
      <w:bodyDiv w:val="1"/>
      <w:marLeft w:val="0"/>
      <w:marRight w:val="0"/>
      <w:marTop w:val="0"/>
      <w:marBottom w:val="0"/>
      <w:divBdr>
        <w:top w:val="none" w:sz="0" w:space="0" w:color="auto"/>
        <w:left w:val="none" w:sz="0" w:space="0" w:color="auto"/>
        <w:bottom w:val="none" w:sz="0" w:space="0" w:color="auto"/>
        <w:right w:val="none" w:sz="0" w:space="0" w:color="auto"/>
      </w:divBdr>
    </w:div>
    <w:div w:id="754014238">
      <w:bodyDiv w:val="1"/>
      <w:marLeft w:val="0"/>
      <w:marRight w:val="0"/>
      <w:marTop w:val="0"/>
      <w:marBottom w:val="0"/>
      <w:divBdr>
        <w:top w:val="none" w:sz="0" w:space="0" w:color="auto"/>
        <w:left w:val="none" w:sz="0" w:space="0" w:color="auto"/>
        <w:bottom w:val="none" w:sz="0" w:space="0" w:color="auto"/>
        <w:right w:val="none" w:sz="0" w:space="0" w:color="auto"/>
      </w:divBdr>
    </w:div>
    <w:div w:id="886600707">
      <w:bodyDiv w:val="1"/>
      <w:marLeft w:val="0"/>
      <w:marRight w:val="0"/>
      <w:marTop w:val="0"/>
      <w:marBottom w:val="0"/>
      <w:divBdr>
        <w:top w:val="none" w:sz="0" w:space="0" w:color="auto"/>
        <w:left w:val="none" w:sz="0" w:space="0" w:color="auto"/>
        <w:bottom w:val="none" w:sz="0" w:space="0" w:color="auto"/>
        <w:right w:val="none" w:sz="0" w:space="0" w:color="auto"/>
      </w:divBdr>
    </w:div>
    <w:div w:id="963658308">
      <w:bodyDiv w:val="1"/>
      <w:marLeft w:val="0"/>
      <w:marRight w:val="0"/>
      <w:marTop w:val="0"/>
      <w:marBottom w:val="0"/>
      <w:divBdr>
        <w:top w:val="none" w:sz="0" w:space="0" w:color="auto"/>
        <w:left w:val="none" w:sz="0" w:space="0" w:color="auto"/>
        <w:bottom w:val="none" w:sz="0" w:space="0" w:color="auto"/>
        <w:right w:val="none" w:sz="0" w:space="0" w:color="auto"/>
      </w:divBdr>
    </w:div>
    <w:div w:id="1002859850">
      <w:bodyDiv w:val="1"/>
      <w:marLeft w:val="0"/>
      <w:marRight w:val="0"/>
      <w:marTop w:val="0"/>
      <w:marBottom w:val="0"/>
      <w:divBdr>
        <w:top w:val="none" w:sz="0" w:space="0" w:color="auto"/>
        <w:left w:val="none" w:sz="0" w:space="0" w:color="auto"/>
        <w:bottom w:val="none" w:sz="0" w:space="0" w:color="auto"/>
        <w:right w:val="none" w:sz="0" w:space="0" w:color="auto"/>
      </w:divBdr>
    </w:div>
    <w:div w:id="1025181053">
      <w:bodyDiv w:val="1"/>
      <w:marLeft w:val="0"/>
      <w:marRight w:val="0"/>
      <w:marTop w:val="0"/>
      <w:marBottom w:val="0"/>
      <w:divBdr>
        <w:top w:val="none" w:sz="0" w:space="0" w:color="auto"/>
        <w:left w:val="none" w:sz="0" w:space="0" w:color="auto"/>
        <w:bottom w:val="none" w:sz="0" w:space="0" w:color="auto"/>
        <w:right w:val="none" w:sz="0" w:space="0" w:color="auto"/>
      </w:divBdr>
    </w:div>
    <w:div w:id="1097292217">
      <w:bodyDiv w:val="1"/>
      <w:marLeft w:val="0"/>
      <w:marRight w:val="0"/>
      <w:marTop w:val="0"/>
      <w:marBottom w:val="0"/>
      <w:divBdr>
        <w:top w:val="none" w:sz="0" w:space="0" w:color="auto"/>
        <w:left w:val="none" w:sz="0" w:space="0" w:color="auto"/>
        <w:bottom w:val="none" w:sz="0" w:space="0" w:color="auto"/>
        <w:right w:val="none" w:sz="0" w:space="0" w:color="auto"/>
      </w:divBdr>
    </w:div>
    <w:div w:id="1126312963">
      <w:bodyDiv w:val="1"/>
      <w:marLeft w:val="0"/>
      <w:marRight w:val="0"/>
      <w:marTop w:val="0"/>
      <w:marBottom w:val="0"/>
      <w:divBdr>
        <w:top w:val="none" w:sz="0" w:space="0" w:color="auto"/>
        <w:left w:val="none" w:sz="0" w:space="0" w:color="auto"/>
        <w:bottom w:val="none" w:sz="0" w:space="0" w:color="auto"/>
        <w:right w:val="none" w:sz="0" w:space="0" w:color="auto"/>
      </w:divBdr>
    </w:div>
    <w:div w:id="1204512827">
      <w:bodyDiv w:val="1"/>
      <w:marLeft w:val="0"/>
      <w:marRight w:val="0"/>
      <w:marTop w:val="0"/>
      <w:marBottom w:val="0"/>
      <w:divBdr>
        <w:top w:val="none" w:sz="0" w:space="0" w:color="auto"/>
        <w:left w:val="none" w:sz="0" w:space="0" w:color="auto"/>
        <w:bottom w:val="none" w:sz="0" w:space="0" w:color="auto"/>
        <w:right w:val="none" w:sz="0" w:space="0" w:color="auto"/>
      </w:divBdr>
    </w:div>
    <w:div w:id="1223905166">
      <w:bodyDiv w:val="1"/>
      <w:marLeft w:val="0"/>
      <w:marRight w:val="0"/>
      <w:marTop w:val="0"/>
      <w:marBottom w:val="0"/>
      <w:divBdr>
        <w:top w:val="none" w:sz="0" w:space="0" w:color="auto"/>
        <w:left w:val="none" w:sz="0" w:space="0" w:color="auto"/>
        <w:bottom w:val="none" w:sz="0" w:space="0" w:color="auto"/>
        <w:right w:val="none" w:sz="0" w:space="0" w:color="auto"/>
      </w:divBdr>
    </w:div>
    <w:div w:id="1281448292">
      <w:bodyDiv w:val="1"/>
      <w:marLeft w:val="0"/>
      <w:marRight w:val="0"/>
      <w:marTop w:val="0"/>
      <w:marBottom w:val="0"/>
      <w:divBdr>
        <w:top w:val="none" w:sz="0" w:space="0" w:color="auto"/>
        <w:left w:val="none" w:sz="0" w:space="0" w:color="auto"/>
        <w:bottom w:val="none" w:sz="0" w:space="0" w:color="auto"/>
        <w:right w:val="none" w:sz="0" w:space="0" w:color="auto"/>
      </w:divBdr>
    </w:div>
    <w:div w:id="1283028652">
      <w:bodyDiv w:val="1"/>
      <w:marLeft w:val="0"/>
      <w:marRight w:val="0"/>
      <w:marTop w:val="0"/>
      <w:marBottom w:val="0"/>
      <w:divBdr>
        <w:top w:val="none" w:sz="0" w:space="0" w:color="auto"/>
        <w:left w:val="none" w:sz="0" w:space="0" w:color="auto"/>
        <w:bottom w:val="none" w:sz="0" w:space="0" w:color="auto"/>
        <w:right w:val="none" w:sz="0" w:space="0" w:color="auto"/>
      </w:divBdr>
    </w:div>
    <w:div w:id="1320311005">
      <w:bodyDiv w:val="1"/>
      <w:marLeft w:val="0"/>
      <w:marRight w:val="0"/>
      <w:marTop w:val="0"/>
      <w:marBottom w:val="0"/>
      <w:divBdr>
        <w:top w:val="none" w:sz="0" w:space="0" w:color="auto"/>
        <w:left w:val="none" w:sz="0" w:space="0" w:color="auto"/>
        <w:bottom w:val="none" w:sz="0" w:space="0" w:color="auto"/>
        <w:right w:val="none" w:sz="0" w:space="0" w:color="auto"/>
      </w:divBdr>
    </w:div>
    <w:div w:id="1344555380">
      <w:bodyDiv w:val="1"/>
      <w:marLeft w:val="0"/>
      <w:marRight w:val="0"/>
      <w:marTop w:val="0"/>
      <w:marBottom w:val="0"/>
      <w:divBdr>
        <w:top w:val="none" w:sz="0" w:space="0" w:color="auto"/>
        <w:left w:val="none" w:sz="0" w:space="0" w:color="auto"/>
        <w:bottom w:val="none" w:sz="0" w:space="0" w:color="auto"/>
        <w:right w:val="none" w:sz="0" w:space="0" w:color="auto"/>
      </w:divBdr>
    </w:div>
    <w:div w:id="1351758804">
      <w:bodyDiv w:val="1"/>
      <w:marLeft w:val="0"/>
      <w:marRight w:val="0"/>
      <w:marTop w:val="0"/>
      <w:marBottom w:val="0"/>
      <w:divBdr>
        <w:top w:val="none" w:sz="0" w:space="0" w:color="auto"/>
        <w:left w:val="none" w:sz="0" w:space="0" w:color="auto"/>
        <w:bottom w:val="none" w:sz="0" w:space="0" w:color="auto"/>
        <w:right w:val="none" w:sz="0" w:space="0" w:color="auto"/>
      </w:divBdr>
    </w:div>
    <w:div w:id="1355308727">
      <w:bodyDiv w:val="1"/>
      <w:marLeft w:val="0"/>
      <w:marRight w:val="0"/>
      <w:marTop w:val="0"/>
      <w:marBottom w:val="0"/>
      <w:divBdr>
        <w:top w:val="none" w:sz="0" w:space="0" w:color="auto"/>
        <w:left w:val="none" w:sz="0" w:space="0" w:color="auto"/>
        <w:bottom w:val="none" w:sz="0" w:space="0" w:color="auto"/>
        <w:right w:val="none" w:sz="0" w:space="0" w:color="auto"/>
      </w:divBdr>
    </w:div>
    <w:div w:id="1371607242">
      <w:bodyDiv w:val="1"/>
      <w:marLeft w:val="0"/>
      <w:marRight w:val="0"/>
      <w:marTop w:val="0"/>
      <w:marBottom w:val="0"/>
      <w:divBdr>
        <w:top w:val="none" w:sz="0" w:space="0" w:color="auto"/>
        <w:left w:val="none" w:sz="0" w:space="0" w:color="auto"/>
        <w:bottom w:val="none" w:sz="0" w:space="0" w:color="auto"/>
        <w:right w:val="none" w:sz="0" w:space="0" w:color="auto"/>
      </w:divBdr>
    </w:div>
    <w:div w:id="1442072611">
      <w:bodyDiv w:val="1"/>
      <w:marLeft w:val="0"/>
      <w:marRight w:val="0"/>
      <w:marTop w:val="0"/>
      <w:marBottom w:val="0"/>
      <w:divBdr>
        <w:top w:val="none" w:sz="0" w:space="0" w:color="auto"/>
        <w:left w:val="none" w:sz="0" w:space="0" w:color="auto"/>
        <w:bottom w:val="none" w:sz="0" w:space="0" w:color="auto"/>
        <w:right w:val="none" w:sz="0" w:space="0" w:color="auto"/>
      </w:divBdr>
    </w:div>
    <w:div w:id="1559170769">
      <w:bodyDiv w:val="1"/>
      <w:marLeft w:val="0"/>
      <w:marRight w:val="0"/>
      <w:marTop w:val="0"/>
      <w:marBottom w:val="0"/>
      <w:divBdr>
        <w:top w:val="none" w:sz="0" w:space="0" w:color="auto"/>
        <w:left w:val="none" w:sz="0" w:space="0" w:color="auto"/>
        <w:bottom w:val="none" w:sz="0" w:space="0" w:color="auto"/>
        <w:right w:val="none" w:sz="0" w:space="0" w:color="auto"/>
      </w:divBdr>
    </w:div>
    <w:div w:id="1614822622">
      <w:bodyDiv w:val="1"/>
      <w:marLeft w:val="0"/>
      <w:marRight w:val="0"/>
      <w:marTop w:val="0"/>
      <w:marBottom w:val="0"/>
      <w:divBdr>
        <w:top w:val="none" w:sz="0" w:space="0" w:color="auto"/>
        <w:left w:val="none" w:sz="0" w:space="0" w:color="auto"/>
        <w:bottom w:val="none" w:sz="0" w:space="0" w:color="auto"/>
        <w:right w:val="none" w:sz="0" w:space="0" w:color="auto"/>
      </w:divBdr>
    </w:div>
    <w:div w:id="1673411710">
      <w:bodyDiv w:val="1"/>
      <w:marLeft w:val="0"/>
      <w:marRight w:val="0"/>
      <w:marTop w:val="0"/>
      <w:marBottom w:val="0"/>
      <w:divBdr>
        <w:top w:val="none" w:sz="0" w:space="0" w:color="auto"/>
        <w:left w:val="none" w:sz="0" w:space="0" w:color="auto"/>
        <w:bottom w:val="none" w:sz="0" w:space="0" w:color="auto"/>
        <w:right w:val="none" w:sz="0" w:space="0" w:color="auto"/>
      </w:divBdr>
    </w:div>
    <w:div w:id="1674600524">
      <w:bodyDiv w:val="1"/>
      <w:marLeft w:val="0"/>
      <w:marRight w:val="0"/>
      <w:marTop w:val="0"/>
      <w:marBottom w:val="0"/>
      <w:divBdr>
        <w:top w:val="none" w:sz="0" w:space="0" w:color="auto"/>
        <w:left w:val="none" w:sz="0" w:space="0" w:color="auto"/>
        <w:bottom w:val="none" w:sz="0" w:space="0" w:color="auto"/>
        <w:right w:val="none" w:sz="0" w:space="0" w:color="auto"/>
      </w:divBdr>
    </w:div>
    <w:div w:id="1730347972">
      <w:bodyDiv w:val="1"/>
      <w:marLeft w:val="0"/>
      <w:marRight w:val="0"/>
      <w:marTop w:val="0"/>
      <w:marBottom w:val="0"/>
      <w:divBdr>
        <w:top w:val="none" w:sz="0" w:space="0" w:color="auto"/>
        <w:left w:val="none" w:sz="0" w:space="0" w:color="auto"/>
        <w:bottom w:val="none" w:sz="0" w:space="0" w:color="auto"/>
        <w:right w:val="none" w:sz="0" w:space="0" w:color="auto"/>
      </w:divBdr>
    </w:div>
    <w:div w:id="1816296167">
      <w:bodyDiv w:val="1"/>
      <w:marLeft w:val="0"/>
      <w:marRight w:val="0"/>
      <w:marTop w:val="0"/>
      <w:marBottom w:val="0"/>
      <w:divBdr>
        <w:top w:val="none" w:sz="0" w:space="0" w:color="auto"/>
        <w:left w:val="none" w:sz="0" w:space="0" w:color="auto"/>
        <w:bottom w:val="none" w:sz="0" w:space="0" w:color="auto"/>
        <w:right w:val="none" w:sz="0" w:space="0" w:color="auto"/>
      </w:divBdr>
    </w:div>
    <w:div w:id="1836843673">
      <w:bodyDiv w:val="1"/>
      <w:marLeft w:val="0"/>
      <w:marRight w:val="0"/>
      <w:marTop w:val="0"/>
      <w:marBottom w:val="0"/>
      <w:divBdr>
        <w:top w:val="none" w:sz="0" w:space="0" w:color="auto"/>
        <w:left w:val="none" w:sz="0" w:space="0" w:color="auto"/>
        <w:bottom w:val="none" w:sz="0" w:space="0" w:color="auto"/>
        <w:right w:val="none" w:sz="0" w:space="0" w:color="auto"/>
      </w:divBdr>
    </w:div>
    <w:div w:id="1946377538">
      <w:bodyDiv w:val="1"/>
      <w:marLeft w:val="0"/>
      <w:marRight w:val="0"/>
      <w:marTop w:val="0"/>
      <w:marBottom w:val="0"/>
      <w:divBdr>
        <w:top w:val="none" w:sz="0" w:space="0" w:color="auto"/>
        <w:left w:val="none" w:sz="0" w:space="0" w:color="auto"/>
        <w:bottom w:val="none" w:sz="0" w:space="0" w:color="auto"/>
        <w:right w:val="none" w:sz="0" w:space="0" w:color="auto"/>
      </w:divBdr>
    </w:div>
    <w:div w:id="1953784117">
      <w:bodyDiv w:val="1"/>
      <w:marLeft w:val="0"/>
      <w:marRight w:val="0"/>
      <w:marTop w:val="0"/>
      <w:marBottom w:val="0"/>
      <w:divBdr>
        <w:top w:val="none" w:sz="0" w:space="0" w:color="auto"/>
        <w:left w:val="none" w:sz="0" w:space="0" w:color="auto"/>
        <w:bottom w:val="none" w:sz="0" w:space="0" w:color="auto"/>
        <w:right w:val="none" w:sz="0" w:space="0" w:color="auto"/>
      </w:divBdr>
    </w:div>
    <w:div w:id="1968313914">
      <w:bodyDiv w:val="1"/>
      <w:marLeft w:val="0"/>
      <w:marRight w:val="0"/>
      <w:marTop w:val="0"/>
      <w:marBottom w:val="0"/>
      <w:divBdr>
        <w:top w:val="none" w:sz="0" w:space="0" w:color="auto"/>
        <w:left w:val="none" w:sz="0" w:space="0" w:color="auto"/>
        <w:bottom w:val="none" w:sz="0" w:space="0" w:color="auto"/>
        <w:right w:val="none" w:sz="0" w:space="0" w:color="auto"/>
      </w:divBdr>
    </w:div>
    <w:div w:id="2065329092">
      <w:bodyDiv w:val="1"/>
      <w:marLeft w:val="0"/>
      <w:marRight w:val="0"/>
      <w:marTop w:val="0"/>
      <w:marBottom w:val="0"/>
      <w:divBdr>
        <w:top w:val="none" w:sz="0" w:space="0" w:color="auto"/>
        <w:left w:val="none" w:sz="0" w:space="0" w:color="auto"/>
        <w:bottom w:val="none" w:sz="0" w:space="0" w:color="auto"/>
        <w:right w:val="none" w:sz="0" w:space="0" w:color="auto"/>
      </w:divBdr>
    </w:div>
    <w:div w:id="2078477768">
      <w:bodyDiv w:val="1"/>
      <w:marLeft w:val="0"/>
      <w:marRight w:val="0"/>
      <w:marTop w:val="0"/>
      <w:marBottom w:val="0"/>
      <w:divBdr>
        <w:top w:val="none" w:sz="0" w:space="0" w:color="auto"/>
        <w:left w:val="none" w:sz="0" w:space="0" w:color="auto"/>
        <w:bottom w:val="none" w:sz="0" w:space="0" w:color="auto"/>
        <w:right w:val="none" w:sz="0" w:space="0" w:color="auto"/>
      </w:divBdr>
    </w:div>
    <w:div w:id="2095123009">
      <w:bodyDiv w:val="1"/>
      <w:marLeft w:val="0"/>
      <w:marRight w:val="0"/>
      <w:marTop w:val="0"/>
      <w:marBottom w:val="0"/>
      <w:divBdr>
        <w:top w:val="none" w:sz="0" w:space="0" w:color="auto"/>
        <w:left w:val="none" w:sz="0" w:space="0" w:color="auto"/>
        <w:bottom w:val="none" w:sz="0" w:space="0" w:color="auto"/>
        <w:right w:val="none" w:sz="0" w:space="0" w:color="auto"/>
      </w:divBdr>
    </w:div>
    <w:div w:id="2139376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3.emf"/><Relationship Id="rId42" Type="http://schemas.openxmlformats.org/officeDocument/2006/relationships/image" Target="media/image26.emf"/><Relationship Id="rId47" Type="http://schemas.openxmlformats.org/officeDocument/2006/relationships/image" Target="media/image33.emf"/><Relationship Id="rId63" Type="http://schemas.openxmlformats.org/officeDocument/2006/relationships/image" Target="media/image47.png"/><Relationship Id="rId68" Type="http://schemas.openxmlformats.org/officeDocument/2006/relationships/image" Target="media/image52.png"/><Relationship Id="rId16" Type="http://schemas.openxmlformats.org/officeDocument/2006/relationships/image" Target="media/image8.emf"/><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30.png"/><Relationship Id="rId40" Type="http://schemas.openxmlformats.org/officeDocument/2006/relationships/image" Target="media/image24.emf"/><Relationship Id="rId45" Type="http://schemas.openxmlformats.org/officeDocument/2006/relationships/image" Target="media/image27.emf"/><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image" Target="media/image62.emf"/><Relationship Id="rId5" Type="http://schemas.openxmlformats.org/officeDocument/2006/relationships/webSettings" Target="webSettings.xml"/><Relationship Id="rId61" Type="http://schemas.openxmlformats.org/officeDocument/2006/relationships/image" Target="media/image45.png"/><Relationship Id="rId82" Type="http://schemas.openxmlformats.org/officeDocument/2006/relationships/fontTable" Target="fontTable.xml"/><Relationship Id="rId19" Type="http://schemas.openxmlformats.org/officeDocument/2006/relationships/image" Target="media/image11.emf"/><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footer" Target="footer2.xml"/><Relationship Id="rId30" Type="http://schemas.openxmlformats.org/officeDocument/2006/relationships/image" Target="media/image20.png"/><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emf"/><Relationship Id="rId8" Type="http://schemas.openxmlformats.org/officeDocument/2006/relationships/image" Target="media/image1.png"/><Relationship Id="rId51" Type="http://schemas.openxmlformats.org/officeDocument/2006/relationships/image" Target="media/image35.emf"/><Relationship Id="rId72" Type="http://schemas.openxmlformats.org/officeDocument/2006/relationships/image" Target="media/image56.png"/><Relationship Id="rId80" Type="http://schemas.openxmlformats.org/officeDocument/2006/relationships/image" Target="media/image63.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6.png"/><Relationship Id="rId38" Type="http://schemas.openxmlformats.org/officeDocument/2006/relationships/image" Target="media/image240.png"/><Relationship Id="rId46" Type="http://schemas.openxmlformats.org/officeDocument/2006/relationships/image" Target="media/image28.emf"/><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12.emf"/><Relationship Id="rId41" Type="http://schemas.openxmlformats.org/officeDocument/2006/relationships/image" Target="media/image25.emf"/><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e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footer" Target="footer1.xml"/><Relationship Id="rId28" Type="http://schemas.openxmlformats.org/officeDocument/2006/relationships/image" Target="media/image18.png"/><Relationship Id="rId49" Type="http://schemas.openxmlformats.org/officeDocument/2006/relationships/image" Target="media/image31.emf"/><Relationship Id="rId57" Type="http://schemas.openxmlformats.org/officeDocument/2006/relationships/image" Target="media/image41.png"/><Relationship Id="rId10" Type="http://schemas.microsoft.com/office/2007/relationships/hdphoto" Target="media/hdphoto1.wdp"/><Relationship Id="rId31" Type="http://schemas.openxmlformats.org/officeDocument/2006/relationships/image" Target="media/image21.png"/><Relationship Id="rId44" Type="http://schemas.openxmlformats.org/officeDocument/2006/relationships/image" Target="media/image30.emf"/><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footer" Target="footer3.xml"/><Relationship Id="rId81" Type="http://schemas.openxmlformats.org/officeDocument/2006/relationships/image" Target="media/image64.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emf"/><Relationship Id="rId39" Type="http://schemas.openxmlformats.org/officeDocument/2006/relationships/image" Target="media/image23.png"/><Relationship Id="rId50" Type="http://schemas.openxmlformats.org/officeDocument/2006/relationships/image" Target="media/image32.emf"/><Relationship Id="rId55" Type="http://schemas.openxmlformats.org/officeDocument/2006/relationships/image" Target="media/image39.png"/><Relationship Id="rId76" Type="http://schemas.openxmlformats.org/officeDocument/2006/relationships/image" Target="media/image60.emf"/><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6B48BE-B407-4C7F-BDD4-7BF8D19A9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4108</Words>
  <Characters>23417</Characters>
  <Application>Microsoft Office Word</Application>
  <DocSecurity>0</DocSecurity>
  <Lines>195</Lines>
  <Paragraphs>54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2023-12-05T07:11:00Z</dcterms:created>
  <dcterms:modified xsi:type="dcterms:W3CDTF">2023-12-21T08:02:00Z</dcterms:modified>
</cp:coreProperties>
</file>