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3A1E6" w14:textId="340F9D39" w:rsidR="007F0AE6" w:rsidRPr="00505C6A" w:rsidRDefault="005972BD" w:rsidP="00053BEF">
      <w:pPr>
        <w:spacing w:line="360" w:lineRule="auto"/>
        <w:jc w:val="center"/>
        <w:rPr>
          <w:rFonts w:asciiTheme="majorEastAsia" w:eastAsiaTheme="majorEastAsia" w:hAnsiTheme="majorEastAsia"/>
          <w:b/>
          <w:color w:val="000000" w:themeColor="text1"/>
          <w:sz w:val="32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令和５</w:t>
      </w:r>
      <w:r w:rsidR="00293EDB" w:rsidRPr="00505C6A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年度</w:t>
      </w:r>
      <w:r w:rsidR="007F0AE6" w:rsidRPr="00505C6A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第</w:t>
      </w:r>
      <w:r w:rsidR="00915C0A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２</w:t>
      </w:r>
      <w:r w:rsidR="007F0AE6" w:rsidRPr="00505C6A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回大阪府環境審議会　議事次第</w:t>
      </w:r>
    </w:p>
    <w:p w14:paraId="4546F369" w14:textId="77777777" w:rsidR="007F0AE6" w:rsidRPr="00505C6A" w:rsidRDefault="007F0AE6" w:rsidP="00053BEF">
      <w:pPr>
        <w:spacing w:line="360" w:lineRule="auto"/>
        <w:rPr>
          <w:rFonts w:asciiTheme="majorEastAsia" w:eastAsiaTheme="majorEastAsia" w:hAnsiTheme="majorEastAsia"/>
          <w:b/>
          <w:color w:val="000000" w:themeColor="text1"/>
        </w:rPr>
      </w:pPr>
    </w:p>
    <w:p w14:paraId="01FDD02C" w14:textId="249E9698" w:rsidR="0018396D" w:rsidRDefault="00027552" w:rsidP="00B0074F">
      <w:pPr>
        <w:ind w:firstLineChars="1653" w:firstLine="3967"/>
        <w:jc w:val="left"/>
        <w:rPr>
          <w:rFonts w:asciiTheme="majorEastAsia" w:eastAsiaTheme="majorEastAsia" w:hAnsiTheme="majorEastAsia"/>
          <w:color w:val="000000" w:themeColor="text1"/>
        </w:rPr>
      </w:pPr>
      <w:r w:rsidRPr="00505C6A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243676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8C64BE" w:rsidRPr="00505C6A">
        <w:rPr>
          <w:rFonts w:asciiTheme="majorEastAsia" w:eastAsiaTheme="majorEastAsia" w:hAnsiTheme="majorEastAsia" w:hint="eastAsia"/>
          <w:color w:val="000000" w:themeColor="text1"/>
        </w:rPr>
        <w:t>日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時：令和</w:t>
      </w:r>
      <w:r w:rsidR="005972BD">
        <w:rPr>
          <w:rFonts w:asciiTheme="majorEastAsia" w:eastAsiaTheme="majorEastAsia" w:hAnsiTheme="majorEastAsia" w:hint="eastAsia"/>
          <w:color w:val="000000" w:themeColor="text1"/>
        </w:rPr>
        <w:t>５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年</w:t>
      </w:r>
      <w:r w:rsidR="00915C0A">
        <w:rPr>
          <w:rFonts w:asciiTheme="majorEastAsia" w:eastAsiaTheme="majorEastAsia" w:hAnsiTheme="majorEastAsia" w:hint="eastAsia"/>
          <w:color w:val="000000" w:themeColor="text1"/>
        </w:rPr>
        <w:t>12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915C0A">
        <w:rPr>
          <w:rFonts w:asciiTheme="majorEastAsia" w:eastAsiaTheme="majorEastAsia" w:hAnsiTheme="majorEastAsia" w:hint="eastAsia"/>
          <w:color w:val="000000" w:themeColor="text1"/>
        </w:rPr>
        <w:t>27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日（</w:t>
      </w:r>
      <w:r w:rsidR="00915C0A">
        <w:rPr>
          <w:rFonts w:asciiTheme="majorEastAsia" w:eastAsiaTheme="majorEastAsia" w:hAnsiTheme="majorEastAsia" w:hint="eastAsia"/>
          <w:color w:val="000000" w:themeColor="text1"/>
        </w:rPr>
        <w:t>水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）1</w:t>
      </w:r>
      <w:r w:rsidR="00915C0A">
        <w:rPr>
          <w:rFonts w:asciiTheme="majorEastAsia" w:eastAsiaTheme="majorEastAsia" w:hAnsiTheme="majorEastAsia" w:hint="eastAsia"/>
          <w:color w:val="000000" w:themeColor="text1"/>
        </w:rPr>
        <w:t>5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時</w:t>
      </w:r>
      <w:r w:rsidR="008C64BE" w:rsidRPr="00505C6A">
        <w:rPr>
          <w:rFonts w:asciiTheme="majorEastAsia" w:eastAsiaTheme="majorEastAsia" w:hAnsiTheme="majorEastAsia" w:hint="eastAsia"/>
          <w:color w:val="000000" w:themeColor="text1"/>
        </w:rPr>
        <w:t>から</w:t>
      </w:r>
      <w:r w:rsidR="005972BD">
        <w:rPr>
          <w:rFonts w:asciiTheme="majorEastAsia" w:eastAsiaTheme="majorEastAsia" w:hAnsiTheme="majorEastAsia" w:hint="eastAsia"/>
          <w:color w:val="000000" w:themeColor="text1"/>
        </w:rPr>
        <w:t>1</w:t>
      </w:r>
      <w:r w:rsidR="00915C0A">
        <w:rPr>
          <w:rFonts w:asciiTheme="majorEastAsia" w:eastAsiaTheme="majorEastAsia" w:hAnsiTheme="majorEastAsia" w:hint="eastAsia"/>
          <w:color w:val="000000" w:themeColor="text1"/>
        </w:rPr>
        <w:t>7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時</w:t>
      </w:r>
    </w:p>
    <w:p w14:paraId="2DE1E7C7" w14:textId="2D55C1FF" w:rsidR="00243676" w:rsidRDefault="00E41F13" w:rsidP="00B0074F">
      <w:pPr>
        <w:ind w:firstLineChars="1803" w:firstLine="4327"/>
        <w:jc w:val="left"/>
        <w:rPr>
          <w:rFonts w:asciiTheme="majorEastAsia" w:eastAsiaTheme="majorEastAsia" w:hAnsiTheme="majorEastAsia"/>
          <w:color w:val="000000" w:themeColor="text1"/>
        </w:rPr>
      </w:pPr>
      <w:r w:rsidRPr="00505C6A">
        <w:rPr>
          <w:rFonts w:asciiTheme="majorEastAsia" w:eastAsiaTheme="majorEastAsia" w:hAnsiTheme="majorEastAsia" w:hint="eastAsia"/>
          <w:color w:val="000000" w:themeColor="text1"/>
        </w:rPr>
        <w:t>場所：大阪府咲洲庁舎44階大会議室</w:t>
      </w:r>
      <w:r w:rsidR="00B0074F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B0074F">
        <w:rPr>
          <w:rFonts w:asciiTheme="majorEastAsia" w:eastAsiaTheme="majorEastAsia" w:hAnsiTheme="majorEastAsia"/>
          <w:color w:val="000000" w:themeColor="text1"/>
        </w:rPr>
        <w:t xml:space="preserve">        </w:t>
      </w:r>
    </w:p>
    <w:p w14:paraId="0127DE89" w14:textId="2E87E17B" w:rsidR="0018396D" w:rsidRPr="00243676" w:rsidRDefault="00243676" w:rsidP="00243676">
      <w:pPr>
        <w:wordWrap w:val="0"/>
        <w:ind w:firstLineChars="2140" w:firstLine="5136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8C64BE" w:rsidRPr="00505C6A">
        <w:rPr>
          <w:rFonts w:asciiTheme="majorEastAsia" w:eastAsiaTheme="majorEastAsia" w:hAnsiTheme="majorEastAsia" w:hint="eastAsia"/>
          <w:color w:val="000000" w:themeColor="text1"/>
        </w:rPr>
        <w:t>オンライン会議システム</w:t>
      </w:r>
      <w:r w:rsidR="00E41F13" w:rsidRPr="00505C6A">
        <w:rPr>
          <w:rFonts w:asciiTheme="majorEastAsia" w:eastAsiaTheme="majorEastAsia" w:hAnsiTheme="majorEastAsia" w:hint="eastAsia"/>
          <w:color w:val="000000" w:themeColor="text1"/>
        </w:rPr>
        <w:t>併用</w:t>
      </w:r>
      <w:r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141CE608" w14:textId="77777777" w:rsidR="00BB3BED" w:rsidRPr="00505C6A" w:rsidRDefault="00BB3BED" w:rsidP="003A5421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636E2FC4" w14:textId="77777777" w:rsidR="00B517BE" w:rsidRPr="005972BD" w:rsidRDefault="00B517BE" w:rsidP="00B517BE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  <w:r w:rsidRPr="005972BD">
        <w:rPr>
          <w:rFonts w:asciiTheme="majorEastAsia" w:eastAsiaTheme="majorEastAsia" w:hAnsiTheme="majorEastAsia" w:hint="eastAsia"/>
          <w:color w:val="000000" w:themeColor="text1"/>
        </w:rPr>
        <w:t>１　　開　会</w:t>
      </w:r>
    </w:p>
    <w:p w14:paraId="152B5B68" w14:textId="7F8931EB" w:rsidR="00B517BE" w:rsidRPr="005972BD" w:rsidRDefault="00B517BE" w:rsidP="00B517BE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4D4D0BFE" w14:textId="77777777" w:rsidR="009B4346" w:rsidRPr="005972BD" w:rsidRDefault="009B4346" w:rsidP="00B517BE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2D8F2C19" w14:textId="77777777" w:rsidR="00B517BE" w:rsidRPr="005972BD" w:rsidRDefault="00B517BE" w:rsidP="00B517BE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  <w:r w:rsidRPr="005972BD">
        <w:rPr>
          <w:rFonts w:asciiTheme="majorEastAsia" w:eastAsiaTheme="majorEastAsia" w:hAnsiTheme="majorEastAsia" w:hint="eastAsia"/>
          <w:color w:val="000000" w:themeColor="text1"/>
        </w:rPr>
        <w:t>２　　審議事項</w:t>
      </w:r>
    </w:p>
    <w:p w14:paraId="689B8961" w14:textId="79AFCE51" w:rsidR="00B517BE" w:rsidRDefault="005972BD" w:rsidP="005972BD">
      <w:pPr>
        <w:pStyle w:val="a3"/>
        <w:numPr>
          <w:ilvl w:val="0"/>
          <w:numId w:val="1"/>
        </w:numPr>
        <w:snapToGrid w:val="0"/>
        <w:spacing w:line="460" w:lineRule="exact"/>
        <w:ind w:leftChars="0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  <w:r w:rsidRPr="005972BD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今後のエコタウン事業の方向性について（</w:t>
      </w:r>
      <w:r w:rsidR="00915C0A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答申</w:t>
      </w:r>
      <w:r w:rsidR="00243676" w:rsidRPr="005972BD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）</w:t>
      </w:r>
    </w:p>
    <w:p w14:paraId="688B046A" w14:textId="47718616" w:rsidR="00801833" w:rsidRPr="005972BD" w:rsidRDefault="00801833" w:rsidP="005972BD">
      <w:pPr>
        <w:pStyle w:val="a3"/>
        <w:numPr>
          <w:ilvl w:val="0"/>
          <w:numId w:val="1"/>
        </w:numPr>
        <w:snapToGrid w:val="0"/>
        <w:spacing w:line="460" w:lineRule="exact"/>
        <w:ind w:leftChars="0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水質</w:t>
      </w:r>
      <w:r w:rsidRPr="00801833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部会運営要領の改正について</w:t>
      </w:r>
    </w:p>
    <w:p w14:paraId="286D86BA" w14:textId="706DB172" w:rsidR="009F73DF" w:rsidRPr="005972BD" w:rsidRDefault="009F73DF" w:rsidP="00243676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  <w:kern w:val="0"/>
        </w:rPr>
      </w:pPr>
    </w:p>
    <w:p w14:paraId="0C07F5CE" w14:textId="77777777" w:rsidR="009F73DF" w:rsidRPr="005972BD" w:rsidRDefault="009F73DF" w:rsidP="00C47067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  <w:kern w:val="0"/>
        </w:rPr>
      </w:pPr>
    </w:p>
    <w:p w14:paraId="2784B29A" w14:textId="77777777" w:rsidR="00B517BE" w:rsidRPr="005972BD" w:rsidRDefault="00B517BE" w:rsidP="00B517BE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</w:rPr>
      </w:pPr>
      <w:r w:rsidRPr="005972BD">
        <w:rPr>
          <w:rFonts w:asciiTheme="majorEastAsia" w:eastAsiaTheme="majorEastAsia" w:hAnsiTheme="majorEastAsia" w:hint="eastAsia"/>
          <w:color w:val="000000" w:themeColor="text1"/>
        </w:rPr>
        <w:t>３　　報告事項</w:t>
      </w:r>
    </w:p>
    <w:p w14:paraId="13592490" w14:textId="58BCF642" w:rsidR="00915C0A" w:rsidRDefault="00B517BE" w:rsidP="00915C0A">
      <w:pPr>
        <w:snapToGrid w:val="0"/>
        <w:spacing w:line="460" w:lineRule="exact"/>
        <w:ind w:leftChars="50" w:left="840" w:hangingChars="300" w:hanging="720"/>
        <w:rPr>
          <w:rFonts w:asciiTheme="majorEastAsia" w:eastAsiaTheme="majorEastAsia" w:hAnsiTheme="majorEastAsia"/>
          <w:color w:val="000000" w:themeColor="text1"/>
        </w:rPr>
      </w:pPr>
      <w:r w:rsidRPr="005972BD">
        <w:rPr>
          <w:rFonts w:asciiTheme="majorEastAsia" w:eastAsiaTheme="majorEastAsia" w:hAnsiTheme="majorEastAsia" w:hint="eastAsia"/>
          <w:color w:val="000000" w:themeColor="text1"/>
        </w:rPr>
        <w:t>（１）</w:t>
      </w:r>
      <w:r w:rsidR="00915C0A" w:rsidRPr="00B51D9F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915C0A">
        <w:rPr>
          <w:rFonts w:asciiTheme="majorEastAsia" w:eastAsiaTheme="majorEastAsia" w:hAnsiTheme="majorEastAsia" w:hint="eastAsia"/>
          <w:color w:val="000000" w:themeColor="text1"/>
        </w:rPr>
        <w:t>４</w:t>
      </w:r>
      <w:r w:rsidR="00915C0A" w:rsidRPr="00B51D9F">
        <w:rPr>
          <w:rFonts w:asciiTheme="majorEastAsia" w:eastAsiaTheme="majorEastAsia" w:hAnsiTheme="majorEastAsia" w:hint="eastAsia"/>
          <w:color w:val="000000" w:themeColor="text1"/>
        </w:rPr>
        <w:t>年度において豊かな環境の保全及び創造に関して講じた施策</w:t>
      </w:r>
      <w:r w:rsidR="00915C0A">
        <w:rPr>
          <w:rFonts w:asciiTheme="majorEastAsia" w:eastAsiaTheme="majorEastAsia" w:hAnsiTheme="majorEastAsia" w:hint="eastAsia"/>
          <w:color w:val="000000" w:themeColor="text1"/>
        </w:rPr>
        <w:t>について</w:t>
      </w:r>
    </w:p>
    <w:p w14:paraId="5DDC575E" w14:textId="77777777" w:rsidR="00915C0A" w:rsidRDefault="00915C0A" w:rsidP="00915C0A">
      <w:pPr>
        <w:snapToGrid w:val="0"/>
        <w:spacing w:line="460" w:lineRule="exact"/>
        <w:ind w:leftChars="350" w:left="84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（</w:t>
      </w:r>
      <w:r w:rsidRPr="00243676">
        <w:rPr>
          <w:rFonts w:asciiTheme="majorEastAsia" w:eastAsiaTheme="majorEastAsia" w:hAnsiTheme="majorEastAsia" w:hint="eastAsia"/>
          <w:color w:val="000000" w:themeColor="text1"/>
        </w:rPr>
        <w:t>2030</w:t>
      </w:r>
      <w:r>
        <w:rPr>
          <w:rFonts w:asciiTheme="majorEastAsia" w:eastAsiaTheme="majorEastAsia" w:hAnsiTheme="majorEastAsia" w:hint="eastAsia"/>
          <w:color w:val="000000" w:themeColor="text1"/>
        </w:rPr>
        <w:t>大阪府環境総合計画の点検評価）（事務局報告）</w:t>
      </w:r>
    </w:p>
    <w:p w14:paraId="69108DAF" w14:textId="4520E8A8" w:rsidR="00915C0A" w:rsidRPr="00243676" w:rsidRDefault="00915C0A" w:rsidP="00915C0A">
      <w:pPr>
        <w:snapToGrid w:val="0"/>
        <w:spacing w:line="460" w:lineRule="exact"/>
        <w:ind w:leftChars="50" w:left="840" w:hangingChars="300" w:hanging="72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（２）</w:t>
      </w:r>
      <w:r w:rsidRPr="00243676">
        <w:rPr>
          <w:rFonts w:asciiTheme="majorEastAsia" w:eastAsiaTheme="majorEastAsia" w:hAnsiTheme="majorEastAsia" w:hint="eastAsia"/>
          <w:color w:val="000000" w:themeColor="text1"/>
        </w:rPr>
        <w:t>大阪府地球温暖化対策実行計画及びおおさかヒートアイランド対策推進計画の</w:t>
      </w:r>
    </w:p>
    <w:p w14:paraId="3B1858ED" w14:textId="77777777" w:rsidR="00915C0A" w:rsidRPr="00FA0501" w:rsidRDefault="00915C0A" w:rsidP="00915C0A">
      <w:pPr>
        <w:snapToGrid w:val="0"/>
        <w:spacing w:line="460" w:lineRule="exact"/>
        <w:ind w:leftChars="50" w:left="840" w:hangingChars="300" w:hanging="720"/>
        <w:rPr>
          <w:rFonts w:asciiTheme="majorEastAsia" w:eastAsiaTheme="majorEastAsia" w:hAnsiTheme="majorEastAsia"/>
          <w:color w:val="000000" w:themeColor="text1"/>
          <w:kern w:val="0"/>
          <w:highlight w:val="yellow"/>
        </w:rPr>
      </w:pPr>
      <w:r w:rsidRPr="00243676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243676">
        <w:rPr>
          <w:rFonts w:asciiTheme="majorEastAsia" w:eastAsiaTheme="majorEastAsia" w:hAnsiTheme="majorEastAsia" w:hint="eastAsia"/>
          <w:color w:val="000000" w:themeColor="text1"/>
        </w:rPr>
        <w:t>進捗状況について</w:t>
      </w:r>
      <w:r>
        <w:rPr>
          <w:rFonts w:asciiTheme="majorEastAsia" w:eastAsiaTheme="majorEastAsia" w:hAnsiTheme="majorEastAsia" w:hint="eastAsia"/>
          <w:color w:val="000000" w:themeColor="text1"/>
        </w:rPr>
        <w:t>（気候変動対策部会報告）</w:t>
      </w:r>
    </w:p>
    <w:p w14:paraId="0C29E645" w14:textId="09B3E054" w:rsidR="00915C0A" w:rsidRDefault="00915C0A" w:rsidP="00915C0A">
      <w:pPr>
        <w:snapToGrid w:val="0"/>
        <w:spacing w:line="460" w:lineRule="exact"/>
        <w:ind w:leftChars="50" w:left="840" w:hangingChars="300" w:hanging="72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（３）</w:t>
      </w:r>
      <w:r>
        <w:rPr>
          <w:rFonts w:ascii="ＭＳ ゴシック" w:eastAsia="ＭＳ ゴシック" w:hAnsi="ＭＳ ゴシック" w:hint="eastAsia"/>
          <w:color w:val="000000" w:themeColor="text1"/>
          <w:kern w:val="0"/>
        </w:rPr>
        <w:t>基金</w:t>
      </w:r>
      <w:r w:rsidRPr="00505C6A">
        <w:rPr>
          <w:rFonts w:asciiTheme="majorEastAsia" w:eastAsiaTheme="majorEastAsia" w:hAnsiTheme="majorEastAsia" w:hint="eastAsia"/>
          <w:color w:val="000000" w:themeColor="text1"/>
        </w:rPr>
        <w:t>活用事業の審査結果等について（</w:t>
      </w:r>
      <w:r w:rsidRPr="00505C6A">
        <w:rPr>
          <w:rFonts w:ascii="ＭＳ ゴシック" w:eastAsia="ＭＳ ゴシック" w:hAnsiTheme="minorHAnsi" w:cs="ＭＳ ゴシック" w:hint="eastAsia"/>
          <w:color w:val="000000" w:themeColor="text1"/>
          <w:kern w:val="0"/>
        </w:rPr>
        <w:t>環境・みどり活動促進部会</w:t>
      </w:r>
      <w:r w:rsidRPr="00505C6A">
        <w:rPr>
          <w:rFonts w:ascii="ＭＳ ゴシック" w:eastAsia="ＭＳ ゴシック" w:cs="ＭＳ ゴシック" w:hint="eastAsia"/>
          <w:color w:val="000000" w:themeColor="text1"/>
        </w:rPr>
        <w:t>報告</w:t>
      </w:r>
      <w:r w:rsidRPr="00505C6A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44E14B20" w14:textId="613A0528" w:rsidR="00915C0A" w:rsidRPr="005972BD" w:rsidRDefault="00915C0A" w:rsidP="00915C0A">
      <w:pPr>
        <w:snapToGrid w:val="0"/>
        <w:spacing w:line="460" w:lineRule="exact"/>
        <w:ind w:leftChars="50" w:left="840" w:hangingChars="300" w:hanging="72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（４）大阪府生物多様性地域戦略の進捗状況（生物多様性地域戦略部会報告）</w:t>
      </w:r>
    </w:p>
    <w:p w14:paraId="5B1264A0" w14:textId="02560D7D" w:rsidR="00B517BE" w:rsidRPr="005972BD" w:rsidRDefault="00B517BE" w:rsidP="00B517BE">
      <w:pPr>
        <w:snapToGrid w:val="0"/>
        <w:spacing w:line="460" w:lineRule="exact"/>
        <w:ind w:leftChars="50" w:left="840" w:hangingChars="300" w:hanging="720"/>
        <w:rPr>
          <w:rFonts w:asciiTheme="majorEastAsia" w:eastAsiaTheme="majorEastAsia" w:hAnsiTheme="majorEastAsia"/>
          <w:color w:val="000000" w:themeColor="text1"/>
        </w:rPr>
      </w:pPr>
    </w:p>
    <w:p w14:paraId="3F52F5E8" w14:textId="4E932F44" w:rsidR="009F73DF" w:rsidRPr="005972BD" w:rsidRDefault="009F73DF" w:rsidP="009B4346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788441F1" w14:textId="77777777" w:rsidR="009F73DF" w:rsidRPr="005972BD" w:rsidRDefault="009F73DF" w:rsidP="00B517BE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69929205" w14:textId="5CAD1ED2" w:rsidR="0018049D" w:rsidRPr="005972BD" w:rsidRDefault="00B517BE" w:rsidP="00B517BE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</w:rPr>
      </w:pPr>
      <w:r w:rsidRPr="005972BD">
        <w:rPr>
          <w:rFonts w:asciiTheme="majorEastAsia" w:eastAsiaTheme="majorEastAsia" w:hAnsiTheme="majorEastAsia" w:hint="eastAsia"/>
          <w:color w:val="000000" w:themeColor="text1"/>
        </w:rPr>
        <w:t>４　　閉　会</w:t>
      </w:r>
    </w:p>
    <w:p w14:paraId="4157385B" w14:textId="54142529" w:rsidR="00243676" w:rsidRDefault="00243676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23E26A91" w14:textId="401EF9E4" w:rsidR="004519F2" w:rsidRDefault="004519F2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7F658906" w14:textId="7546AC47" w:rsidR="004519F2" w:rsidRDefault="004519F2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334C1ECC" w14:textId="0A464D75" w:rsidR="004519F2" w:rsidRDefault="004519F2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461630B5" w14:textId="5C577A3A" w:rsidR="004519F2" w:rsidRDefault="004519F2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22F8E12F" w14:textId="40E380F2" w:rsidR="004519F2" w:rsidRDefault="004519F2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72D69895" w14:textId="2DA86FB6" w:rsidR="004519F2" w:rsidRDefault="004519F2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31D25C08" w14:textId="1A767346" w:rsidR="004519F2" w:rsidRDefault="004519F2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4D310A43" w14:textId="77777777" w:rsidR="00915C0A" w:rsidRDefault="00915C0A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3FAA0AAB" w14:textId="77777777" w:rsidR="004519F2" w:rsidRPr="000E7519" w:rsidRDefault="004519F2" w:rsidP="004519F2">
      <w:pPr>
        <w:spacing w:line="360" w:lineRule="auto"/>
        <w:rPr>
          <w:rFonts w:asciiTheme="majorEastAsia" w:eastAsiaTheme="majorEastAsia" w:hAnsiTheme="majorEastAsia"/>
        </w:rPr>
      </w:pPr>
      <w:r w:rsidRPr="000E7519">
        <w:rPr>
          <w:rFonts w:asciiTheme="majorEastAsia" w:eastAsiaTheme="majorEastAsia" w:hAnsiTheme="majorEastAsia" w:hint="eastAsia"/>
        </w:rPr>
        <w:t>【配布資料一覧】</w:t>
      </w:r>
    </w:p>
    <w:p w14:paraId="79681A75" w14:textId="40C0B73B" w:rsidR="004519F2" w:rsidRPr="00F925D0" w:rsidRDefault="004519F2" w:rsidP="004519F2">
      <w:pPr>
        <w:spacing w:line="520" w:lineRule="exact"/>
        <w:rPr>
          <w:rFonts w:asciiTheme="majorEastAsia" w:eastAsiaTheme="majorEastAsia" w:hAnsiTheme="majorEastAsia"/>
          <w:sz w:val="23"/>
          <w:szCs w:val="23"/>
        </w:rPr>
      </w:pPr>
      <w:r w:rsidRPr="00F925D0">
        <w:rPr>
          <w:rFonts w:asciiTheme="majorEastAsia" w:eastAsiaTheme="majorEastAsia" w:hAnsiTheme="majorEastAsia" w:hint="eastAsia"/>
          <w:sz w:val="23"/>
          <w:szCs w:val="23"/>
        </w:rPr>
        <w:t>資料１－１</w:t>
      </w:r>
      <w:r w:rsidRPr="00F925D0">
        <w:rPr>
          <w:rFonts w:asciiTheme="majorEastAsia" w:eastAsiaTheme="majorEastAsia" w:hAnsiTheme="majorEastAsia"/>
          <w:sz w:val="23"/>
          <w:szCs w:val="23"/>
        </w:rPr>
        <w:t xml:space="preserve">  </w:t>
      </w:r>
      <w:r w:rsidRPr="00F925D0">
        <w:rPr>
          <w:rFonts w:asciiTheme="majorEastAsia" w:eastAsiaTheme="majorEastAsia" w:hAnsiTheme="majorEastAsia" w:hint="eastAsia"/>
          <w:sz w:val="23"/>
          <w:szCs w:val="23"/>
        </w:rPr>
        <w:t>今後のエコタウン事業の方向性について（</w:t>
      </w:r>
      <w:r w:rsidR="00F925D0">
        <w:rPr>
          <w:rFonts w:asciiTheme="majorEastAsia" w:eastAsiaTheme="majorEastAsia" w:hAnsiTheme="majorEastAsia" w:hint="eastAsia"/>
          <w:sz w:val="23"/>
          <w:szCs w:val="23"/>
        </w:rPr>
        <w:t>エコタウン事業推進部会報告</w:t>
      </w:r>
      <w:r w:rsidRPr="00F925D0">
        <w:rPr>
          <w:rFonts w:asciiTheme="majorEastAsia" w:eastAsiaTheme="majorEastAsia" w:hAnsiTheme="majorEastAsia" w:hint="eastAsia"/>
          <w:sz w:val="23"/>
          <w:szCs w:val="23"/>
        </w:rPr>
        <w:t>）</w:t>
      </w:r>
    </w:p>
    <w:p w14:paraId="29CC00A1" w14:textId="7C649D46" w:rsidR="004519F2" w:rsidRDefault="004519F2" w:rsidP="004519F2">
      <w:pPr>
        <w:spacing w:line="520" w:lineRule="exact"/>
        <w:ind w:left="1329" w:hangingChars="578" w:hanging="1329"/>
        <w:rPr>
          <w:rFonts w:asciiTheme="majorEastAsia" w:eastAsiaTheme="majorEastAsia" w:hAnsiTheme="majorEastAsia"/>
          <w:sz w:val="23"/>
          <w:szCs w:val="23"/>
        </w:rPr>
      </w:pPr>
      <w:r w:rsidRPr="00F925D0">
        <w:rPr>
          <w:rFonts w:asciiTheme="majorEastAsia" w:eastAsiaTheme="majorEastAsia" w:hAnsiTheme="majorEastAsia" w:hint="eastAsia"/>
          <w:bCs/>
          <w:sz w:val="23"/>
          <w:szCs w:val="23"/>
        </w:rPr>
        <w:t xml:space="preserve">資料１－２　</w:t>
      </w:r>
      <w:r w:rsidR="00F925D0" w:rsidRPr="00F925D0">
        <w:rPr>
          <w:rFonts w:asciiTheme="majorEastAsia" w:eastAsiaTheme="majorEastAsia" w:hAnsiTheme="majorEastAsia" w:hint="eastAsia"/>
          <w:sz w:val="23"/>
          <w:szCs w:val="23"/>
        </w:rPr>
        <w:t>今後のエコタウン事業の方向性について（部会報告）</w:t>
      </w:r>
    </w:p>
    <w:p w14:paraId="37334A09" w14:textId="3AF27ADE" w:rsidR="00F925D0" w:rsidRDefault="00F925D0" w:rsidP="004519F2">
      <w:pPr>
        <w:spacing w:line="520" w:lineRule="exact"/>
        <w:ind w:left="1329" w:hangingChars="578" w:hanging="1329"/>
        <w:rPr>
          <w:rFonts w:asciiTheme="majorEastAsia" w:eastAsiaTheme="majorEastAsia" w:hAnsiTheme="majorEastAsia"/>
          <w:sz w:val="23"/>
          <w:szCs w:val="23"/>
        </w:rPr>
      </w:pPr>
      <w:r>
        <w:rPr>
          <w:rFonts w:asciiTheme="majorEastAsia" w:eastAsiaTheme="majorEastAsia" w:hAnsiTheme="majorEastAsia" w:hint="eastAsia"/>
          <w:sz w:val="23"/>
          <w:szCs w:val="23"/>
        </w:rPr>
        <w:t xml:space="preserve">資料１－３　</w:t>
      </w:r>
      <w:r w:rsidRPr="00F925D0">
        <w:rPr>
          <w:rFonts w:asciiTheme="majorEastAsia" w:eastAsiaTheme="majorEastAsia" w:hAnsiTheme="majorEastAsia" w:hint="eastAsia"/>
          <w:sz w:val="23"/>
          <w:szCs w:val="23"/>
        </w:rPr>
        <w:t>今後のエコタウン事業の方向性について（部会報告）の概要</w:t>
      </w:r>
    </w:p>
    <w:p w14:paraId="392AD1F2" w14:textId="45B9D67A" w:rsidR="00801833" w:rsidRDefault="00801833" w:rsidP="004519F2">
      <w:pPr>
        <w:spacing w:line="520" w:lineRule="exact"/>
        <w:ind w:left="1329" w:hangingChars="578" w:hanging="1329"/>
        <w:rPr>
          <w:rFonts w:asciiTheme="majorEastAsia" w:eastAsiaTheme="majorEastAsia" w:hAnsiTheme="majorEastAsia"/>
          <w:sz w:val="23"/>
          <w:szCs w:val="23"/>
        </w:rPr>
      </w:pPr>
      <w:r>
        <w:rPr>
          <w:rFonts w:asciiTheme="majorEastAsia" w:eastAsiaTheme="majorEastAsia" w:hAnsiTheme="majorEastAsia" w:hint="eastAsia"/>
          <w:sz w:val="23"/>
          <w:szCs w:val="23"/>
        </w:rPr>
        <w:t>資料２</w:t>
      </w:r>
      <w:r w:rsidR="00245612">
        <w:rPr>
          <w:rFonts w:asciiTheme="majorEastAsia" w:eastAsiaTheme="majorEastAsia" w:hAnsiTheme="majorEastAsia" w:hint="eastAsia"/>
          <w:sz w:val="23"/>
          <w:szCs w:val="23"/>
        </w:rPr>
        <w:t xml:space="preserve">　　　</w:t>
      </w:r>
      <w:r w:rsidR="00245612">
        <w:rPr>
          <w:rFonts w:asciiTheme="majorEastAsia" w:eastAsiaTheme="majorEastAsia" w:hAnsiTheme="majorEastAsia" w:hint="eastAsia"/>
          <w:bCs/>
          <w:sz w:val="23"/>
          <w:szCs w:val="23"/>
        </w:rPr>
        <w:t>大阪府</w:t>
      </w:r>
      <w:r w:rsidR="00245612" w:rsidRPr="008B513C">
        <w:rPr>
          <w:rFonts w:asciiTheme="majorEastAsia" w:eastAsiaTheme="majorEastAsia" w:hAnsiTheme="majorEastAsia" w:hint="eastAsia"/>
          <w:bCs/>
          <w:sz w:val="23"/>
          <w:szCs w:val="23"/>
        </w:rPr>
        <w:t>環境審議会</w:t>
      </w:r>
      <w:r w:rsidR="00245612">
        <w:rPr>
          <w:rFonts w:asciiTheme="majorEastAsia" w:eastAsiaTheme="majorEastAsia" w:hAnsiTheme="majorEastAsia" w:hint="eastAsia"/>
          <w:bCs/>
          <w:sz w:val="23"/>
          <w:szCs w:val="23"/>
        </w:rPr>
        <w:t>水質部会</w:t>
      </w:r>
      <w:r w:rsidR="00245612" w:rsidRPr="008B513C">
        <w:rPr>
          <w:rFonts w:asciiTheme="majorEastAsia" w:eastAsiaTheme="majorEastAsia" w:hAnsiTheme="majorEastAsia" w:hint="eastAsia"/>
          <w:bCs/>
          <w:sz w:val="23"/>
          <w:szCs w:val="23"/>
        </w:rPr>
        <w:t>運営要領</w:t>
      </w:r>
      <w:r w:rsidR="00245612">
        <w:rPr>
          <w:rFonts w:asciiTheme="majorEastAsia" w:eastAsiaTheme="majorEastAsia" w:hAnsiTheme="majorEastAsia" w:hint="eastAsia"/>
          <w:bCs/>
          <w:sz w:val="23"/>
          <w:szCs w:val="23"/>
        </w:rPr>
        <w:t xml:space="preserve"> 新旧対照表</w:t>
      </w:r>
    </w:p>
    <w:p w14:paraId="06DDD496" w14:textId="5BFC0D54" w:rsidR="00915C0A" w:rsidRDefault="00915C0A" w:rsidP="00915C0A">
      <w:pPr>
        <w:spacing w:line="520" w:lineRule="exact"/>
        <w:ind w:left="1329" w:hangingChars="578" w:hanging="1329"/>
        <w:rPr>
          <w:rFonts w:asciiTheme="majorEastAsia" w:eastAsiaTheme="majorEastAsia" w:hAnsiTheme="majorEastAsia"/>
          <w:bCs/>
          <w:sz w:val="23"/>
          <w:szCs w:val="23"/>
        </w:rPr>
      </w:pPr>
      <w:r w:rsidRPr="008B513C">
        <w:rPr>
          <w:rFonts w:asciiTheme="majorEastAsia" w:eastAsiaTheme="majorEastAsia" w:hAnsiTheme="majorEastAsia" w:hint="eastAsia"/>
          <w:bCs/>
          <w:sz w:val="23"/>
          <w:szCs w:val="23"/>
        </w:rPr>
        <w:t>資料</w:t>
      </w:r>
      <w:r w:rsidR="00801833">
        <w:rPr>
          <w:rFonts w:asciiTheme="majorEastAsia" w:eastAsiaTheme="majorEastAsia" w:hAnsiTheme="majorEastAsia" w:hint="eastAsia"/>
          <w:bCs/>
          <w:sz w:val="23"/>
          <w:szCs w:val="23"/>
        </w:rPr>
        <w:t>３</w:t>
      </w:r>
      <w:r>
        <w:rPr>
          <w:rFonts w:asciiTheme="majorEastAsia" w:eastAsiaTheme="majorEastAsia" w:hAnsiTheme="majorEastAsia" w:hint="eastAsia"/>
          <w:bCs/>
          <w:sz w:val="23"/>
          <w:szCs w:val="23"/>
        </w:rPr>
        <w:t xml:space="preserve">－１　</w:t>
      </w:r>
      <w:r w:rsidRPr="002C4537">
        <w:rPr>
          <w:rFonts w:asciiTheme="majorEastAsia" w:eastAsiaTheme="majorEastAsia" w:hAnsiTheme="majorEastAsia" w:hint="eastAsia"/>
          <w:bCs/>
          <w:sz w:val="23"/>
          <w:szCs w:val="23"/>
        </w:rPr>
        <w:t>令和</w:t>
      </w:r>
      <w:r>
        <w:rPr>
          <w:rFonts w:asciiTheme="majorEastAsia" w:eastAsiaTheme="majorEastAsia" w:hAnsiTheme="majorEastAsia" w:hint="eastAsia"/>
          <w:bCs/>
          <w:sz w:val="23"/>
          <w:szCs w:val="23"/>
        </w:rPr>
        <w:t>４</w:t>
      </w:r>
      <w:r w:rsidRPr="002C4537">
        <w:rPr>
          <w:rFonts w:asciiTheme="majorEastAsia" w:eastAsiaTheme="majorEastAsia" w:hAnsiTheme="majorEastAsia" w:hint="eastAsia"/>
          <w:bCs/>
          <w:sz w:val="23"/>
          <w:szCs w:val="23"/>
        </w:rPr>
        <w:t>年度において豊かな環境の保全及び創造に関して講じた施策（概要）</w:t>
      </w:r>
    </w:p>
    <w:p w14:paraId="073134D2" w14:textId="67C73699" w:rsidR="00915C0A" w:rsidRPr="008B513C" w:rsidRDefault="00915C0A" w:rsidP="00915C0A">
      <w:pPr>
        <w:spacing w:line="520" w:lineRule="exact"/>
        <w:ind w:left="1329" w:hangingChars="578" w:hanging="1329"/>
        <w:rPr>
          <w:rFonts w:asciiTheme="majorEastAsia" w:eastAsiaTheme="majorEastAsia" w:hAnsiTheme="majorEastAsia"/>
          <w:bCs/>
          <w:sz w:val="23"/>
          <w:szCs w:val="23"/>
        </w:rPr>
      </w:pPr>
      <w:r>
        <w:rPr>
          <w:rFonts w:asciiTheme="majorEastAsia" w:eastAsiaTheme="majorEastAsia" w:hAnsiTheme="majorEastAsia" w:hint="eastAsia"/>
          <w:bCs/>
          <w:sz w:val="23"/>
          <w:szCs w:val="23"/>
        </w:rPr>
        <w:t>資料</w:t>
      </w:r>
      <w:r w:rsidR="00801833">
        <w:rPr>
          <w:rFonts w:asciiTheme="majorEastAsia" w:eastAsiaTheme="majorEastAsia" w:hAnsiTheme="majorEastAsia" w:hint="eastAsia"/>
          <w:bCs/>
          <w:sz w:val="23"/>
          <w:szCs w:val="23"/>
        </w:rPr>
        <w:t>３</w:t>
      </w:r>
      <w:r>
        <w:rPr>
          <w:rFonts w:asciiTheme="majorEastAsia" w:eastAsiaTheme="majorEastAsia" w:hAnsiTheme="majorEastAsia" w:hint="eastAsia"/>
          <w:bCs/>
          <w:sz w:val="23"/>
          <w:szCs w:val="23"/>
        </w:rPr>
        <w:t xml:space="preserve">－２　</w:t>
      </w:r>
      <w:r w:rsidRPr="002C4537">
        <w:rPr>
          <w:rFonts w:asciiTheme="majorEastAsia" w:eastAsiaTheme="majorEastAsia" w:hAnsiTheme="majorEastAsia" w:hint="eastAsia"/>
          <w:bCs/>
          <w:sz w:val="23"/>
          <w:szCs w:val="23"/>
        </w:rPr>
        <w:t>令和</w:t>
      </w:r>
      <w:r>
        <w:rPr>
          <w:rFonts w:asciiTheme="majorEastAsia" w:eastAsiaTheme="majorEastAsia" w:hAnsiTheme="majorEastAsia" w:hint="eastAsia"/>
          <w:bCs/>
          <w:sz w:val="23"/>
          <w:szCs w:val="23"/>
        </w:rPr>
        <w:t>４</w:t>
      </w:r>
      <w:r w:rsidRPr="002C4537">
        <w:rPr>
          <w:rFonts w:asciiTheme="majorEastAsia" w:eastAsiaTheme="majorEastAsia" w:hAnsiTheme="majorEastAsia" w:hint="eastAsia"/>
          <w:bCs/>
          <w:sz w:val="23"/>
          <w:szCs w:val="23"/>
        </w:rPr>
        <w:t>年度において豊かな環境の保全及び創造に関して講じた施策</w:t>
      </w:r>
    </w:p>
    <w:p w14:paraId="05C403DB" w14:textId="541CC5B7" w:rsidR="00915C0A" w:rsidRPr="008B513C" w:rsidRDefault="00915C0A" w:rsidP="00915C0A">
      <w:pPr>
        <w:spacing w:line="520" w:lineRule="exact"/>
        <w:ind w:left="1329" w:hangingChars="578" w:hanging="1329"/>
        <w:rPr>
          <w:rFonts w:asciiTheme="majorEastAsia" w:eastAsiaTheme="majorEastAsia" w:hAnsiTheme="majorEastAsia"/>
          <w:bCs/>
          <w:sz w:val="23"/>
          <w:szCs w:val="23"/>
        </w:rPr>
      </w:pPr>
      <w:r w:rsidRPr="008B513C">
        <w:rPr>
          <w:rFonts w:asciiTheme="majorEastAsia" w:eastAsiaTheme="majorEastAsia" w:hAnsiTheme="majorEastAsia" w:hint="eastAsia"/>
          <w:bCs/>
          <w:sz w:val="23"/>
          <w:szCs w:val="23"/>
        </w:rPr>
        <w:t>資料</w:t>
      </w:r>
      <w:r w:rsidR="00801833">
        <w:rPr>
          <w:rFonts w:asciiTheme="majorEastAsia" w:eastAsiaTheme="majorEastAsia" w:hAnsiTheme="majorEastAsia" w:hint="eastAsia"/>
          <w:bCs/>
          <w:sz w:val="23"/>
          <w:szCs w:val="23"/>
        </w:rPr>
        <w:t>４</w:t>
      </w:r>
      <w:r w:rsidRPr="008B513C">
        <w:rPr>
          <w:rFonts w:asciiTheme="majorEastAsia" w:eastAsiaTheme="majorEastAsia" w:hAnsiTheme="majorEastAsia" w:hint="eastAsia"/>
          <w:bCs/>
          <w:sz w:val="23"/>
          <w:szCs w:val="23"/>
        </w:rPr>
        <w:t>－</w:t>
      </w:r>
      <w:r>
        <w:rPr>
          <w:rFonts w:asciiTheme="majorEastAsia" w:eastAsiaTheme="majorEastAsia" w:hAnsiTheme="majorEastAsia" w:hint="eastAsia"/>
          <w:bCs/>
          <w:sz w:val="23"/>
          <w:szCs w:val="23"/>
        </w:rPr>
        <w:t>１</w:t>
      </w:r>
      <w:r w:rsidRPr="008B513C">
        <w:rPr>
          <w:rFonts w:asciiTheme="majorEastAsia" w:eastAsiaTheme="majorEastAsia" w:hAnsiTheme="majorEastAsia" w:hint="eastAsia"/>
          <w:bCs/>
          <w:sz w:val="23"/>
          <w:szCs w:val="23"/>
        </w:rPr>
        <w:t xml:space="preserve">　</w:t>
      </w:r>
      <w:r w:rsidRPr="00010DB5">
        <w:rPr>
          <w:rFonts w:asciiTheme="majorEastAsia" w:eastAsiaTheme="majorEastAsia" w:hAnsiTheme="majorEastAsia" w:hint="eastAsia"/>
          <w:bCs/>
          <w:sz w:val="23"/>
          <w:szCs w:val="23"/>
        </w:rPr>
        <w:t>大阪府地球温暖化対策実行計画の進捗状況について</w:t>
      </w:r>
      <w:r>
        <w:rPr>
          <w:rFonts w:asciiTheme="majorEastAsia" w:eastAsiaTheme="majorEastAsia" w:hAnsiTheme="majorEastAsia" w:hint="eastAsia"/>
          <w:bCs/>
          <w:sz w:val="23"/>
          <w:szCs w:val="23"/>
        </w:rPr>
        <w:t>（</w:t>
      </w:r>
      <w:r w:rsidRPr="00010DB5">
        <w:rPr>
          <w:rFonts w:asciiTheme="majorEastAsia" w:eastAsiaTheme="majorEastAsia" w:hAnsiTheme="majorEastAsia" w:hint="eastAsia"/>
          <w:bCs/>
          <w:sz w:val="23"/>
          <w:szCs w:val="23"/>
        </w:rPr>
        <w:t>気候変動対策部会報告</w:t>
      </w:r>
      <w:r>
        <w:rPr>
          <w:rFonts w:asciiTheme="majorEastAsia" w:eastAsiaTheme="majorEastAsia" w:hAnsiTheme="majorEastAsia" w:hint="eastAsia"/>
          <w:bCs/>
          <w:sz w:val="23"/>
          <w:szCs w:val="23"/>
        </w:rPr>
        <w:t>）</w:t>
      </w:r>
    </w:p>
    <w:p w14:paraId="4BD49870" w14:textId="279A3A96" w:rsidR="00915C0A" w:rsidRDefault="00915C0A" w:rsidP="00915C0A">
      <w:pPr>
        <w:spacing w:line="520" w:lineRule="exact"/>
        <w:ind w:left="1444" w:hangingChars="628" w:hanging="1444"/>
        <w:rPr>
          <w:rFonts w:asciiTheme="majorEastAsia" w:eastAsiaTheme="majorEastAsia" w:hAnsiTheme="majorEastAsia"/>
          <w:sz w:val="23"/>
          <w:szCs w:val="23"/>
        </w:rPr>
      </w:pPr>
      <w:r w:rsidRPr="008B513C">
        <w:rPr>
          <w:rFonts w:asciiTheme="majorEastAsia" w:eastAsiaTheme="majorEastAsia" w:hAnsiTheme="majorEastAsia" w:hint="eastAsia"/>
          <w:sz w:val="23"/>
          <w:szCs w:val="23"/>
        </w:rPr>
        <w:t>資料</w:t>
      </w:r>
      <w:r w:rsidR="00801833">
        <w:rPr>
          <w:rFonts w:asciiTheme="majorEastAsia" w:eastAsiaTheme="majorEastAsia" w:hAnsiTheme="majorEastAsia" w:hint="eastAsia"/>
          <w:sz w:val="23"/>
          <w:szCs w:val="23"/>
        </w:rPr>
        <w:t>４</w:t>
      </w:r>
      <w:r w:rsidRPr="008B513C">
        <w:rPr>
          <w:rFonts w:asciiTheme="majorEastAsia" w:eastAsiaTheme="majorEastAsia" w:hAnsiTheme="majorEastAsia" w:hint="eastAsia"/>
          <w:sz w:val="23"/>
          <w:szCs w:val="23"/>
        </w:rPr>
        <w:t>－</w:t>
      </w:r>
      <w:r>
        <w:rPr>
          <w:rFonts w:asciiTheme="majorEastAsia" w:eastAsiaTheme="majorEastAsia" w:hAnsiTheme="majorEastAsia" w:hint="eastAsia"/>
          <w:sz w:val="23"/>
          <w:szCs w:val="23"/>
        </w:rPr>
        <w:t>２</w:t>
      </w:r>
      <w:r w:rsidRPr="008B513C">
        <w:rPr>
          <w:rFonts w:asciiTheme="majorEastAsia" w:eastAsiaTheme="majorEastAsia" w:hAnsiTheme="majorEastAsia" w:hint="eastAsia"/>
          <w:sz w:val="23"/>
          <w:szCs w:val="23"/>
        </w:rPr>
        <w:t xml:space="preserve">　</w:t>
      </w:r>
      <w:r w:rsidRPr="00010DB5">
        <w:rPr>
          <w:rFonts w:asciiTheme="majorEastAsia" w:eastAsiaTheme="majorEastAsia" w:hAnsiTheme="majorEastAsia" w:hint="eastAsia"/>
          <w:sz w:val="23"/>
          <w:szCs w:val="23"/>
        </w:rPr>
        <w:t>おおさかヒートアイランド対策推進計画の進捗状況について</w:t>
      </w:r>
      <w:r>
        <w:rPr>
          <w:rFonts w:asciiTheme="majorEastAsia" w:eastAsiaTheme="majorEastAsia" w:hAnsiTheme="majorEastAsia" w:hint="eastAsia"/>
          <w:sz w:val="23"/>
          <w:szCs w:val="23"/>
        </w:rPr>
        <w:t>（</w:t>
      </w:r>
      <w:r w:rsidRPr="00010DB5">
        <w:rPr>
          <w:rFonts w:asciiTheme="majorEastAsia" w:eastAsiaTheme="majorEastAsia" w:hAnsiTheme="majorEastAsia" w:hint="eastAsia"/>
          <w:sz w:val="23"/>
          <w:szCs w:val="23"/>
        </w:rPr>
        <w:t>気候変動対策</w:t>
      </w:r>
    </w:p>
    <w:p w14:paraId="35E8DD26" w14:textId="77777777" w:rsidR="00915C0A" w:rsidRPr="008B513C" w:rsidRDefault="00915C0A" w:rsidP="00915C0A">
      <w:pPr>
        <w:spacing w:line="520" w:lineRule="exact"/>
        <w:ind w:firstLineChars="600" w:firstLine="1380"/>
        <w:rPr>
          <w:rFonts w:asciiTheme="majorEastAsia" w:eastAsiaTheme="majorEastAsia" w:hAnsiTheme="majorEastAsia"/>
          <w:sz w:val="23"/>
          <w:szCs w:val="23"/>
        </w:rPr>
      </w:pPr>
      <w:r w:rsidRPr="00010DB5">
        <w:rPr>
          <w:rFonts w:asciiTheme="majorEastAsia" w:eastAsiaTheme="majorEastAsia" w:hAnsiTheme="majorEastAsia" w:hint="eastAsia"/>
          <w:sz w:val="23"/>
          <w:szCs w:val="23"/>
        </w:rPr>
        <w:t>部会報告</w:t>
      </w:r>
      <w:r>
        <w:rPr>
          <w:rFonts w:asciiTheme="majorEastAsia" w:eastAsiaTheme="majorEastAsia" w:hAnsiTheme="majorEastAsia" w:hint="eastAsia"/>
          <w:sz w:val="23"/>
          <w:szCs w:val="23"/>
        </w:rPr>
        <w:t>）</w:t>
      </w:r>
    </w:p>
    <w:p w14:paraId="4178DA30" w14:textId="3ACBDF2B" w:rsidR="00915C0A" w:rsidRDefault="00915C0A" w:rsidP="00915C0A">
      <w:pPr>
        <w:spacing w:line="520" w:lineRule="exact"/>
        <w:ind w:left="1329" w:hangingChars="578" w:hanging="1329"/>
        <w:jc w:val="left"/>
        <w:rPr>
          <w:rFonts w:asciiTheme="majorEastAsia" w:eastAsiaTheme="majorEastAsia" w:hAnsiTheme="majorEastAsia"/>
          <w:sz w:val="23"/>
          <w:szCs w:val="23"/>
        </w:rPr>
      </w:pPr>
      <w:r w:rsidRPr="008B513C">
        <w:rPr>
          <w:rFonts w:asciiTheme="majorEastAsia" w:eastAsiaTheme="majorEastAsia" w:hAnsiTheme="majorEastAsia" w:hint="eastAsia"/>
          <w:sz w:val="23"/>
          <w:szCs w:val="23"/>
        </w:rPr>
        <w:t>資料</w:t>
      </w:r>
      <w:r w:rsidR="00801833">
        <w:rPr>
          <w:rFonts w:asciiTheme="majorEastAsia" w:eastAsiaTheme="majorEastAsia" w:hAnsiTheme="majorEastAsia" w:hint="eastAsia"/>
          <w:sz w:val="23"/>
          <w:szCs w:val="23"/>
        </w:rPr>
        <w:t>５</w:t>
      </w:r>
      <w:r>
        <w:rPr>
          <w:rFonts w:asciiTheme="majorEastAsia" w:eastAsiaTheme="majorEastAsia" w:hAnsiTheme="majorEastAsia" w:hint="eastAsia"/>
          <w:sz w:val="23"/>
          <w:szCs w:val="23"/>
        </w:rPr>
        <w:t xml:space="preserve">　　</w:t>
      </w:r>
      <w:r w:rsidRPr="008B513C">
        <w:rPr>
          <w:rFonts w:asciiTheme="majorEastAsia" w:eastAsiaTheme="majorEastAsia" w:hAnsiTheme="majorEastAsia" w:hint="eastAsia"/>
          <w:sz w:val="23"/>
          <w:szCs w:val="23"/>
        </w:rPr>
        <w:t xml:space="preserve">　</w:t>
      </w:r>
      <w:r w:rsidRPr="00010DB5">
        <w:rPr>
          <w:rFonts w:asciiTheme="majorEastAsia" w:eastAsiaTheme="majorEastAsia" w:hAnsiTheme="majorEastAsia" w:hint="eastAsia"/>
          <w:sz w:val="23"/>
          <w:szCs w:val="23"/>
        </w:rPr>
        <w:t>基金活用事業の審査結果等について（環境・みどり活動促進部会報告）</w:t>
      </w:r>
    </w:p>
    <w:p w14:paraId="01B1A2D4" w14:textId="23ABF4BD" w:rsidR="00915C0A" w:rsidRPr="008B513C" w:rsidRDefault="00915C0A" w:rsidP="00915C0A">
      <w:pPr>
        <w:spacing w:line="520" w:lineRule="exact"/>
        <w:ind w:left="1329" w:rightChars="-59" w:right="-142" w:hangingChars="578" w:hanging="1329"/>
        <w:jc w:val="left"/>
        <w:rPr>
          <w:rFonts w:asciiTheme="majorEastAsia" w:eastAsiaTheme="majorEastAsia" w:hAnsiTheme="majorEastAsia"/>
          <w:sz w:val="23"/>
          <w:szCs w:val="23"/>
        </w:rPr>
      </w:pPr>
      <w:r>
        <w:rPr>
          <w:rFonts w:asciiTheme="majorEastAsia" w:eastAsiaTheme="majorEastAsia" w:hAnsiTheme="majorEastAsia" w:hint="eastAsia"/>
          <w:sz w:val="23"/>
          <w:szCs w:val="23"/>
        </w:rPr>
        <w:t>資料</w:t>
      </w:r>
      <w:r w:rsidR="00801833">
        <w:rPr>
          <w:rFonts w:asciiTheme="majorEastAsia" w:eastAsiaTheme="majorEastAsia" w:hAnsiTheme="majorEastAsia" w:hint="eastAsia"/>
          <w:sz w:val="23"/>
          <w:szCs w:val="23"/>
        </w:rPr>
        <w:t>６</w:t>
      </w:r>
      <w:r>
        <w:rPr>
          <w:rFonts w:asciiTheme="majorEastAsia" w:eastAsiaTheme="majorEastAsia" w:hAnsiTheme="majorEastAsia" w:hint="eastAsia"/>
          <w:sz w:val="23"/>
          <w:szCs w:val="23"/>
        </w:rPr>
        <w:t xml:space="preserve">　　　</w:t>
      </w:r>
      <w:r w:rsidRPr="00915C0A">
        <w:rPr>
          <w:rFonts w:asciiTheme="majorEastAsia" w:eastAsiaTheme="majorEastAsia" w:hAnsiTheme="majorEastAsia" w:hint="eastAsia"/>
          <w:sz w:val="23"/>
          <w:szCs w:val="23"/>
        </w:rPr>
        <w:t>大阪府生物多様性地域戦略の進捗状況について</w:t>
      </w:r>
      <w:r w:rsidR="0099796C">
        <w:rPr>
          <w:rFonts w:asciiTheme="majorEastAsia" w:eastAsiaTheme="majorEastAsia" w:hAnsiTheme="majorEastAsia" w:hint="eastAsia"/>
          <w:sz w:val="23"/>
          <w:szCs w:val="23"/>
        </w:rPr>
        <w:t>（</w:t>
      </w:r>
      <w:r w:rsidRPr="00915C0A">
        <w:rPr>
          <w:rFonts w:asciiTheme="majorEastAsia" w:eastAsiaTheme="majorEastAsia" w:hAnsiTheme="majorEastAsia" w:hint="eastAsia"/>
          <w:sz w:val="23"/>
          <w:szCs w:val="23"/>
        </w:rPr>
        <w:t>生物多様性地域戦略部会報告</w:t>
      </w:r>
      <w:r w:rsidR="0099796C">
        <w:rPr>
          <w:rFonts w:asciiTheme="majorEastAsia" w:eastAsiaTheme="majorEastAsia" w:hAnsiTheme="majorEastAsia" w:hint="eastAsia"/>
          <w:sz w:val="23"/>
          <w:szCs w:val="23"/>
        </w:rPr>
        <w:t>）</w:t>
      </w:r>
    </w:p>
    <w:p w14:paraId="7A559109" w14:textId="245B86F9" w:rsidR="004519F2" w:rsidRPr="00915C0A" w:rsidRDefault="004519F2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sectPr w:rsidR="004519F2" w:rsidRPr="00915C0A" w:rsidSect="00DE6ABF">
      <w:pgSz w:w="11906" w:h="16838" w:code="9"/>
      <w:pgMar w:top="1276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C1CFE" w14:textId="77777777" w:rsidR="007B5226" w:rsidRDefault="007B5226" w:rsidP="003D79F5">
      <w:r>
        <w:separator/>
      </w:r>
    </w:p>
  </w:endnote>
  <w:endnote w:type="continuationSeparator" w:id="0">
    <w:p w14:paraId="7DAF9713" w14:textId="77777777" w:rsidR="007B5226" w:rsidRDefault="007B5226" w:rsidP="003D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A8A92" w14:textId="77777777" w:rsidR="007B5226" w:rsidRDefault="007B5226" w:rsidP="003D79F5">
      <w:r>
        <w:separator/>
      </w:r>
    </w:p>
  </w:footnote>
  <w:footnote w:type="continuationSeparator" w:id="0">
    <w:p w14:paraId="6C0EEFB8" w14:textId="77777777" w:rsidR="007B5226" w:rsidRDefault="007B5226" w:rsidP="003D7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C0F34"/>
    <w:multiLevelType w:val="hybridMultilevel"/>
    <w:tmpl w:val="9664EABE"/>
    <w:lvl w:ilvl="0" w:tplc="3358FEAA">
      <w:start w:val="1"/>
      <w:numFmt w:val="decimalFullWidth"/>
      <w:lvlText w:val="（%1）"/>
      <w:lvlJc w:val="left"/>
      <w:pPr>
        <w:ind w:left="8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AE6"/>
    <w:rsid w:val="000066CC"/>
    <w:rsid w:val="00010DB5"/>
    <w:rsid w:val="00016EAE"/>
    <w:rsid w:val="00027552"/>
    <w:rsid w:val="000321B7"/>
    <w:rsid w:val="000377AE"/>
    <w:rsid w:val="00040DFC"/>
    <w:rsid w:val="00044EA0"/>
    <w:rsid w:val="00045247"/>
    <w:rsid w:val="00053BEF"/>
    <w:rsid w:val="00063498"/>
    <w:rsid w:val="000743E4"/>
    <w:rsid w:val="00074681"/>
    <w:rsid w:val="00084D5C"/>
    <w:rsid w:val="0008550F"/>
    <w:rsid w:val="00090097"/>
    <w:rsid w:val="000A3700"/>
    <w:rsid w:val="000B7497"/>
    <w:rsid w:val="000C0633"/>
    <w:rsid w:val="000D4F1B"/>
    <w:rsid w:val="000D6E83"/>
    <w:rsid w:val="000E7519"/>
    <w:rsid w:val="000F78E5"/>
    <w:rsid w:val="00103C58"/>
    <w:rsid w:val="00106D33"/>
    <w:rsid w:val="00115577"/>
    <w:rsid w:val="00116294"/>
    <w:rsid w:val="001303D0"/>
    <w:rsid w:val="00134FFE"/>
    <w:rsid w:val="00140D07"/>
    <w:rsid w:val="00143A45"/>
    <w:rsid w:val="001476D2"/>
    <w:rsid w:val="00151B05"/>
    <w:rsid w:val="00153EF1"/>
    <w:rsid w:val="00162045"/>
    <w:rsid w:val="00163A94"/>
    <w:rsid w:val="00163E3D"/>
    <w:rsid w:val="00164D47"/>
    <w:rsid w:val="00167D61"/>
    <w:rsid w:val="0017757A"/>
    <w:rsid w:val="0018049D"/>
    <w:rsid w:val="00180655"/>
    <w:rsid w:val="0018396D"/>
    <w:rsid w:val="001B0EB9"/>
    <w:rsid w:val="001B6D5F"/>
    <w:rsid w:val="001C14DA"/>
    <w:rsid w:val="001D3DA2"/>
    <w:rsid w:val="001F3115"/>
    <w:rsid w:val="0020459E"/>
    <w:rsid w:val="0020475A"/>
    <w:rsid w:val="00206DA7"/>
    <w:rsid w:val="00243676"/>
    <w:rsid w:val="00245612"/>
    <w:rsid w:val="00247884"/>
    <w:rsid w:val="00250A4F"/>
    <w:rsid w:val="00250DA4"/>
    <w:rsid w:val="0025282D"/>
    <w:rsid w:val="00260B44"/>
    <w:rsid w:val="002673D4"/>
    <w:rsid w:val="00276818"/>
    <w:rsid w:val="0028211C"/>
    <w:rsid w:val="00287E9A"/>
    <w:rsid w:val="00293EDB"/>
    <w:rsid w:val="00294119"/>
    <w:rsid w:val="002C4537"/>
    <w:rsid w:val="002D1461"/>
    <w:rsid w:val="002D4B9F"/>
    <w:rsid w:val="002E2F4F"/>
    <w:rsid w:val="002E6426"/>
    <w:rsid w:val="003029ED"/>
    <w:rsid w:val="00312A0B"/>
    <w:rsid w:val="003218EB"/>
    <w:rsid w:val="003236A4"/>
    <w:rsid w:val="00344F90"/>
    <w:rsid w:val="0034675C"/>
    <w:rsid w:val="0034729E"/>
    <w:rsid w:val="0035014D"/>
    <w:rsid w:val="00350D72"/>
    <w:rsid w:val="003536ED"/>
    <w:rsid w:val="00361DFC"/>
    <w:rsid w:val="00363B82"/>
    <w:rsid w:val="0036738E"/>
    <w:rsid w:val="003715BA"/>
    <w:rsid w:val="003800A5"/>
    <w:rsid w:val="003A26B2"/>
    <w:rsid w:val="003A5421"/>
    <w:rsid w:val="003B23F1"/>
    <w:rsid w:val="003B34D8"/>
    <w:rsid w:val="003B6A71"/>
    <w:rsid w:val="003B77F2"/>
    <w:rsid w:val="003C08AE"/>
    <w:rsid w:val="003C76AE"/>
    <w:rsid w:val="003D79F5"/>
    <w:rsid w:val="003F08B5"/>
    <w:rsid w:val="003F5298"/>
    <w:rsid w:val="004146C0"/>
    <w:rsid w:val="004159B1"/>
    <w:rsid w:val="004329EB"/>
    <w:rsid w:val="00444660"/>
    <w:rsid w:val="0045126F"/>
    <w:rsid w:val="004519F2"/>
    <w:rsid w:val="00462C28"/>
    <w:rsid w:val="00465DD7"/>
    <w:rsid w:val="004735D0"/>
    <w:rsid w:val="00477114"/>
    <w:rsid w:val="00480CB5"/>
    <w:rsid w:val="00490BE9"/>
    <w:rsid w:val="004C240C"/>
    <w:rsid w:val="004C6F2A"/>
    <w:rsid w:val="004D4A50"/>
    <w:rsid w:val="004D64B6"/>
    <w:rsid w:val="004D77C5"/>
    <w:rsid w:val="004F537D"/>
    <w:rsid w:val="0050456B"/>
    <w:rsid w:val="00505C6A"/>
    <w:rsid w:val="00516B30"/>
    <w:rsid w:val="0055287D"/>
    <w:rsid w:val="00554160"/>
    <w:rsid w:val="00574C9B"/>
    <w:rsid w:val="0057738D"/>
    <w:rsid w:val="00587231"/>
    <w:rsid w:val="0059196C"/>
    <w:rsid w:val="005972BD"/>
    <w:rsid w:val="005A009E"/>
    <w:rsid w:val="005A03E2"/>
    <w:rsid w:val="005B594A"/>
    <w:rsid w:val="005C0E52"/>
    <w:rsid w:val="005E0778"/>
    <w:rsid w:val="005E71ED"/>
    <w:rsid w:val="0061524A"/>
    <w:rsid w:val="006152FB"/>
    <w:rsid w:val="00625877"/>
    <w:rsid w:val="00637F66"/>
    <w:rsid w:val="00644DD1"/>
    <w:rsid w:val="00667670"/>
    <w:rsid w:val="006864DA"/>
    <w:rsid w:val="006975AC"/>
    <w:rsid w:val="006B2A98"/>
    <w:rsid w:val="006B4539"/>
    <w:rsid w:val="006C0DD4"/>
    <w:rsid w:val="006D0C98"/>
    <w:rsid w:val="006E2B2B"/>
    <w:rsid w:val="006E5B2B"/>
    <w:rsid w:val="006F4D06"/>
    <w:rsid w:val="00704ABD"/>
    <w:rsid w:val="0070770B"/>
    <w:rsid w:val="007279DB"/>
    <w:rsid w:val="00742D0C"/>
    <w:rsid w:val="00777CAA"/>
    <w:rsid w:val="007A04AF"/>
    <w:rsid w:val="007A0816"/>
    <w:rsid w:val="007B4A88"/>
    <w:rsid w:val="007B5226"/>
    <w:rsid w:val="007C052E"/>
    <w:rsid w:val="007D2D66"/>
    <w:rsid w:val="007D386E"/>
    <w:rsid w:val="007E2E4D"/>
    <w:rsid w:val="007E7472"/>
    <w:rsid w:val="007F0AE6"/>
    <w:rsid w:val="007F4401"/>
    <w:rsid w:val="007F50E5"/>
    <w:rsid w:val="007F6996"/>
    <w:rsid w:val="00801833"/>
    <w:rsid w:val="0080644F"/>
    <w:rsid w:val="008126C3"/>
    <w:rsid w:val="00820A64"/>
    <w:rsid w:val="00826E53"/>
    <w:rsid w:val="0085533B"/>
    <w:rsid w:val="0086507F"/>
    <w:rsid w:val="008754CE"/>
    <w:rsid w:val="0088396C"/>
    <w:rsid w:val="00885A37"/>
    <w:rsid w:val="00890387"/>
    <w:rsid w:val="00893DDF"/>
    <w:rsid w:val="00895546"/>
    <w:rsid w:val="008B2701"/>
    <w:rsid w:val="008B513C"/>
    <w:rsid w:val="008B7D8C"/>
    <w:rsid w:val="008C64BE"/>
    <w:rsid w:val="008E0911"/>
    <w:rsid w:val="008F069A"/>
    <w:rsid w:val="0090566A"/>
    <w:rsid w:val="00906B2B"/>
    <w:rsid w:val="00915C0A"/>
    <w:rsid w:val="00934589"/>
    <w:rsid w:val="0094025B"/>
    <w:rsid w:val="00941067"/>
    <w:rsid w:val="00955E03"/>
    <w:rsid w:val="009576D2"/>
    <w:rsid w:val="00965D8F"/>
    <w:rsid w:val="00966AC9"/>
    <w:rsid w:val="0098166C"/>
    <w:rsid w:val="0098400E"/>
    <w:rsid w:val="00984998"/>
    <w:rsid w:val="0099796C"/>
    <w:rsid w:val="00997CC4"/>
    <w:rsid w:val="009A720D"/>
    <w:rsid w:val="009B2699"/>
    <w:rsid w:val="009B4346"/>
    <w:rsid w:val="009B6133"/>
    <w:rsid w:val="009C381A"/>
    <w:rsid w:val="009C4EE2"/>
    <w:rsid w:val="009E3FC4"/>
    <w:rsid w:val="009F73DF"/>
    <w:rsid w:val="00A00E95"/>
    <w:rsid w:val="00A07DF2"/>
    <w:rsid w:val="00A35B61"/>
    <w:rsid w:val="00A4658E"/>
    <w:rsid w:val="00A55BB8"/>
    <w:rsid w:val="00A61960"/>
    <w:rsid w:val="00A6205A"/>
    <w:rsid w:val="00A70E8B"/>
    <w:rsid w:val="00A80BC7"/>
    <w:rsid w:val="00A94C89"/>
    <w:rsid w:val="00A959A4"/>
    <w:rsid w:val="00AA04E7"/>
    <w:rsid w:val="00AA09C7"/>
    <w:rsid w:val="00AA35C5"/>
    <w:rsid w:val="00AA3CE7"/>
    <w:rsid w:val="00AA7280"/>
    <w:rsid w:val="00AB6C42"/>
    <w:rsid w:val="00AD737A"/>
    <w:rsid w:val="00AE3933"/>
    <w:rsid w:val="00AF0595"/>
    <w:rsid w:val="00AF0A96"/>
    <w:rsid w:val="00AF511C"/>
    <w:rsid w:val="00B0074F"/>
    <w:rsid w:val="00B3740E"/>
    <w:rsid w:val="00B37F9E"/>
    <w:rsid w:val="00B517BE"/>
    <w:rsid w:val="00B51D9F"/>
    <w:rsid w:val="00B73F96"/>
    <w:rsid w:val="00B80218"/>
    <w:rsid w:val="00B81818"/>
    <w:rsid w:val="00B91EE4"/>
    <w:rsid w:val="00B95177"/>
    <w:rsid w:val="00BA25B7"/>
    <w:rsid w:val="00BA3ABA"/>
    <w:rsid w:val="00BB3915"/>
    <w:rsid w:val="00BB3BED"/>
    <w:rsid w:val="00BC220D"/>
    <w:rsid w:val="00BD42F2"/>
    <w:rsid w:val="00BE5625"/>
    <w:rsid w:val="00BE5E57"/>
    <w:rsid w:val="00BF41EB"/>
    <w:rsid w:val="00BF7A6C"/>
    <w:rsid w:val="00C04A3E"/>
    <w:rsid w:val="00C055CE"/>
    <w:rsid w:val="00C066BC"/>
    <w:rsid w:val="00C10A28"/>
    <w:rsid w:val="00C21BEE"/>
    <w:rsid w:val="00C322BD"/>
    <w:rsid w:val="00C35508"/>
    <w:rsid w:val="00C47067"/>
    <w:rsid w:val="00C562F2"/>
    <w:rsid w:val="00C5664C"/>
    <w:rsid w:val="00C61C20"/>
    <w:rsid w:val="00C732F1"/>
    <w:rsid w:val="00C735BB"/>
    <w:rsid w:val="00C74D09"/>
    <w:rsid w:val="00C75D0B"/>
    <w:rsid w:val="00C775FF"/>
    <w:rsid w:val="00C81688"/>
    <w:rsid w:val="00CB3D63"/>
    <w:rsid w:val="00CD161B"/>
    <w:rsid w:val="00CD53B2"/>
    <w:rsid w:val="00D0717E"/>
    <w:rsid w:val="00D43EBE"/>
    <w:rsid w:val="00D56A0E"/>
    <w:rsid w:val="00DA136A"/>
    <w:rsid w:val="00DA1FDC"/>
    <w:rsid w:val="00DB3CC7"/>
    <w:rsid w:val="00DE0771"/>
    <w:rsid w:val="00DE6ABF"/>
    <w:rsid w:val="00DE72D1"/>
    <w:rsid w:val="00DF0323"/>
    <w:rsid w:val="00E0305C"/>
    <w:rsid w:val="00E079F0"/>
    <w:rsid w:val="00E30C5C"/>
    <w:rsid w:val="00E36D46"/>
    <w:rsid w:val="00E41F13"/>
    <w:rsid w:val="00E53303"/>
    <w:rsid w:val="00E7014C"/>
    <w:rsid w:val="00E70F44"/>
    <w:rsid w:val="00E73E70"/>
    <w:rsid w:val="00E92868"/>
    <w:rsid w:val="00EB087D"/>
    <w:rsid w:val="00EB445E"/>
    <w:rsid w:val="00EC256F"/>
    <w:rsid w:val="00EC581A"/>
    <w:rsid w:val="00ED01C6"/>
    <w:rsid w:val="00ED4EBD"/>
    <w:rsid w:val="00EE4A99"/>
    <w:rsid w:val="00EF21B0"/>
    <w:rsid w:val="00F1721D"/>
    <w:rsid w:val="00F22B20"/>
    <w:rsid w:val="00F24B41"/>
    <w:rsid w:val="00F25BC3"/>
    <w:rsid w:val="00F261D2"/>
    <w:rsid w:val="00F3068E"/>
    <w:rsid w:val="00F374AA"/>
    <w:rsid w:val="00F4386E"/>
    <w:rsid w:val="00F47849"/>
    <w:rsid w:val="00F670BD"/>
    <w:rsid w:val="00F76934"/>
    <w:rsid w:val="00F84ED2"/>
    <w:rsid w:val="00F91E56"/>
    <w:rsid w:val="00F925D0"/>
    <w:rsid w:val="00F929B3"/>
    <w:rsid w:val="00FA0501"/>
    <w:rsid w:val="00FB1953"/>
    <w:rsid w:val="00FC0891"/>
    <w:rsid w:val="00FC567B"/>
    <w:rsid w:val="00FC60AD"/>
    <w:rsid w:val="00FD2C8A"/>
    <w:rsid w:val="00FF1DA5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ACDA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1B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69A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Web">
    <w:name w:val="Normal (Web)"/>
    <w:basedOn w:val="a"/>
    <w:uiPriority w:val="99"/>
    <w:rsid w:val="007F0AE6"/>
    <w:pPr>
      <w:widowControl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uiPriority w:val="99"/>
    <w:unhideWhenUsed/>
    <w:rsid w:val="003D79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79F5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D7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79F5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2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28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8B2701"/>
    <w:rPr>
      <w:rFonts w:ascii="Century" w:eastAsia="ＭＳ 明朝" w:hAnsi="Century" w:cs="Times New Roman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98166C"/>
  </w:style>
  <w:style w:type="character" w:customStyle="1" w:styleId="ac">
    <w:name w:val="日付 (文字)"/>
    <w:basedOn w:val="a0"/>
    <w:link w:val="ab"/>
    <w:uiPriority w:val="99"/>
    <w:semiHidden/>
    <w:rsid w:val="0098166C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3B77F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260EB-3632-45BE-9554-867D7CB8D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2023-12-25T10:53:00Z</dcterms:created>
  <dcterms:modified xsi:type="dcterms:W3CDTF">2023-12-25T10:53:00Z</dcterms:modified>
</cp:coreProperties>
</file>