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F006" w14:textId="77777777" w:rsidR="009E47AE" w:rsidRDefault="00F629DE">
      <w:r>
        <w:rPr>
          <w:noProof/>
        </w:rPr>
        <mc:AlternateContent>
          <mc:Choice Requires="wps">
            <w:drawing>
              <wp:anchor distT="0" distB="0" distL="0" distR="0" simplePos="0" relativeHeight="251673600" behindDoc="0" locked="0" layoutInCell="1" allowOverlap="1" wp14:anchorId="6F785E18" wp14:editId="77BEB960">
                <wp:simplePos x="0" y="0"/>
                <wp:positionH relativeFrom="column">
                  <wp:posOffset>12539980</wp:posOffset>
                </wp:positionH>
                <wp:positionV relativeFrom="paragraph">
                  <wp:posOffset>-442405</wp:posOffset>
                </wp:positionV>
                <wp:extent cx="1207135" cy="394970"/>
                <wp:effectExtent l="0" t="0" r="12065" b="2413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394970"/>
                        </a:xfrm>
                        <a:prstGeom prst="rect">
                          <a:avLst/>
                        </a:prstGeom>
                        <a:noFill/>
                        <a:ln w="6350">
                          <a:solidFill>
                            <a:srgbClr val="000000"/>
                          </a:solidFill>
                          <a:miter lim="800000"/>
                          <a:headEnd/>
                          <a:tailEnd/>
                        </a:ln>
                      </wps:spPr>
                      <wps:txbx>
                        <w:txbxContent>
                          <w:p w14:paraId="3F573A13" w14:textId="77777777" w:rsidR="00533220" w:rsidRPr="007779E7" w:rsidRDefault="00F86F9A" w:rsidP="00533220">
                            <w:pPr>
                              <w:jc w:val="center"/>
                              <w:rPr>
                                <w:rFonts w:asciiTheme="majorEastAsia" w:eastAsiaTheme="majorEastAsia" w:hAnsiTheme="majorEastAsia"/>
                                <w:sz w:val="28"/>
                              </w:rPr>
                            </w:pPr>
                            <w:r>
                              <w:rPr>
                                <w:rFonts w:asciiTheme="majorEastAsia" w:eastAsiaTheme="majorEastAsia" w:hAnsiTheme="majorEastAsia" w:hint="eastAsia"/>
                                <w:sz w:val="28"/>
                              </w:rPr>
                              <w:t>資料１－２</w:t>
                            </w:r>
                          </w:p>
                        </w:txbxContent>
                      </wps:txbx>
                      <wps:bodyPr rot="0" vert="horz" wrap="square" lIns="9144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85E18" id="_x0000_t202" coordsize="21600,21600" o:spt="202" path="m,l,21600r21600,l21600,xe">
                <v:stroke joinstyle="miter"/>
                <v:path gradientshapeok="t" o:connecttype="rect"/>
              </v:shapetype>
              <v:shape id="テキスト ボックス 26" o:spid="_x0000_s1026" type="#_x0000_t202" style="position:absolute;left:0;text-align:left;margin-left:987.4pt;margin-top:-34.85pt;width:95.05pt;height:31.1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" filled="f" strokeweight=".5pt">
                <v:textbox inset=",0">
                  <w:txbxContent>
                    <w:p w14:paraId="3F573A13" w14:textId="77777777" w:rsidR="00533220" w:rsidRPr="007779E7" w:rsidRDefault="00F86F9A" w:rsidP="00533220">
                      <w:pPr>
                        <w:jc w:val="center"/>
                        <w:rPr>
                          <w:rFonts w:asciiTheme="majorEastAsia" w:eastAsiaTheme="majorEastAsia" w:hAnsiTheme="majorEastAsia"/>
                          <w:sz w:val="28"/>
                        </w:rPr>
                      </w:pPr>
                      <w:r>
                        <w:rPr>
                          <w:rFonts w:asciiTheme="majorEastAsia" w:eastAsiaTheme="majorEastAsia" w:hAnsiTheme="majorEastAsia" w:hint="eastAsia"/>
                          <w:sz w:val="28"/>
                        </w:rPr>
                        <w:t>資料１－２</w:t>
                      </w:r>
                    </w:p>
                  </w:txbxContent>
                </v:textbox>
              </v:shape>
            </w:pict>
          </mc:Fallback>
        </mc:AlternateContent>
      </w:r>
      <w:r w:rsidR="00075B8D">
        <w:rPr>
          <w:noProof/>
        </w:rPr>
        <mc:AlternateContent>
          <mc:Choice Requires="wps">
            <w:drawing>
              <wp:anchor distT="0" distB="0" distL="114300" distR="114300" simplePos="0" relativeHeight="251669504" behindDoc="0" locked="0" layoutInCell="1" allowOverlap="1" wp14:anchorId="1BB01D8F" wp14:editId="4E6AB0A5">
                <wp:simplePos x="0" y="0"/>
                <wp:positionH relativeFrom="column">
                  <wp:posOffset>-6350</wp:posOffset>
                </wp:positionH>
                <wp:positionV relativeFrom="paragraph">
                  <wp:posOffset>155575</wp:posOffset>
                </wp:positionV>
                <wp:extent cx="1008000" cy="288000"/>
                <wp:effectExtent l="0" t="0" r="20955" b="17145"/>
                <wp:wrapNone/>
                <wp:docPr id="24" name="テキスト ボックス 24"/>
                <wp:cNvGraphicFramePr/>
                <a:graphic xmlns:a="http://schemas.openxmlformats.org/drawingml/2006/main">
                  <a:graphicData uri="http://schemas.microsoft.com/office/word/2010/wordprocessingShape">
                    <wps:wsp>
                      <wps:cNvSpPr txBox="1"/>
                      <wps:spPr>
                        <a:xfrm>
                          <a:off x="0" y="0"/>
                          <a:ext cx="1008000" cy="288000"/>
                        </a:xfrm>
                        <a:prstGeom prst="rect">
                          <a:avLst/>
                        </a:prstGeom>
                        <a:solidFill>
                          <a:schemeClr val="accent5">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12A2A52" w14:textId="77777777" w:rsidR="00BC61BB" w:rsidRPr="000D3832" w:rsidRDefault="00BC61BB" w:rsidP="00BC61BB">
                            <w:pPr>
                              <w:jc w:val="center"/>
                              <w:rPr>
                                <w:sz w:val="23"/>
                                <w:szCs w:val="23"/>
                              </w:rPr>
                            </w:pPr>
                            <w:r w:rsidRPr="000D3832">
                              <w:rPr>
                                <w:rFonts w:asciiTheme="majorEastAsia" w:eastAsiaTheme="majorEastAsia" w:hAnsiTheme="majorEastAsia" w:hint="eastAsia"/>
                                <w:sz w:val="23"/>
                                <w:szCs w:val="23"/>
                              </w:rPr>
                              <w:t>審議経過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01D8F" id="テキスト ボックス 24" o:spid="_x0000_s1027" type="#_x0000_t202" style="position:absolute;left:0;text-align:left;margin-left:-.5pt;margin-top:12.25pt;width:79.35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" fillcolor="#b6dde8 [1304]" strokecolor="black [3213]" strokeweight=".5pt">
                <v:textbox>
                  <w:txbxContent>
                    <w:p w14:paraId="212A2A52" w14:textId="77777777" w:rsidR="00BC61BB" w:rsidRPr="000D3832" w:rsidRDefault="00BC61BB" w:rsidP="00BC61BB">
                      <w:pPr>
                        <w:jc w:val="center"/>
                        <w:rPr>
                          <w:sz w:val="23"/>
                          <w:szCs w:val="23"/>
                        </w:rPr>
                      </w:pPr>
                      <w:r w:rsidRPr="000D3832">
                        <w:rPr>
                          <w:rFonts w:asciiTheme="majorEastAsia" w:eastAsiaTheme="majorEastAsia" w:hAnsiTheme="majorEastAsia" w:hint="eastAsia"/>
                          <w:sz w:val="23"/>
                          <w:szCs w:val="23"/>
                        </w:rPr>
                        <w:t>審議経過</w:t>
                      </w:r>
                    </w:p>
                  </w:txbxContent>
                </v:textbox>
              </v:shape>
            </w:pict>
          </mc:Fallback>
        </mc:AlternateContent>
      </w:r>
      <w:r w:rsidR="00075B8D">
        <w:rPr>
          <w:noProof/>
        </w:rPr>
        <mc:AlternateContent>
          <mc:Choice Requires="wps">
            <w:drawing>
              <wp:anchor distT="0" distB="0" distL="0" distR="0" simplePos="0" relativeHeight="251654144" behindDoc="0" locked="0" layoutInCell="1" allowOverlap="1" wp14:anchorId="6E077E88" wp14:editId="308E2A62">
                <wp:simplePos x="0" y="0"/>
                <wp:positionH relativeFrom="column">
                  <wp:posOffset>-119380</wp:posOffset>
                </wp:positionH>
                <wp:positionV relativeFrom="paragraph">
                  <wp:posOffset>-516353</wp:posOffset>
                </wp:positionV>
                <wp:extent cx="13961110" cy="467995"/>
                <wp:effectExtent l="0" t="0" r="0" b="8255"/>
                <wp:wrapNone/>
                <wp:docPr id="1" name="テキスト ボックス 1" descr="タイトル: 標題 - 説明: 河川水質環境基準に係る類型指定（案）について"/>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1110" cy="467995"/>
                        </a:xfrm>
                        <a:prstGeom prst="rect">
                          <a:avLst/>
                        </a:prstGeom>
                        <a:noFill/>
                        <a:ln>
                          <a:noFill/>
                        </a:ln>
                        <a:extLst/>
                      </wps:spPr>
                      <wps:txbx>
                        <w:txbxContent>
                          <w:p w14:paraId="565C6F8D" w14:textId="77777777" w:rsidR="0012704C" w:rsidRPr="00075B8D" w:rsidRDefault="007779E7" w:rsidP="003744B1">
                            <w:pPr>
                              <w:pStyle w:val="Web"/>
                              <w:spacing w:before="0" w:beforeAutospacing="0" w:after="0" w:afterAutospacing="0"/>
                              <w:jc w:val="center"/>
                              <w:textAlignment w:val="baseline"/>
                              <w:rPr>
                                <w:rFonts w:ascii="Meiryo UI" w:eastAsia="Meiryo UI" w:hAnsi="Meiryo UI" w:cs="Meiryo UI"/>
                                <w:b/>
                                <w:color w:val="FFFFFF"/>
                                <w:spacing w:val="4"/>
                                <w:sz w:val="28"/>
                                <w:szCs w:val="32"/>
                              </w:rPr>
                            </w:pPr>
                            <w:r w:rsidRPr="00075B8D">
                              <w:rPr>
                                <w:rFonts w:ascii="Meiryo UI" w:eastAsia="Meiryo UI" w:hAnsi="Meiryo UI" w:cs="Meiryo UI" w:hint="eastAsia"/>
                                <w:b/>
                                <w:bCs/>
                                <w:color w:val="000000" w:themeColor="text1"/>
                                <w:spacing w:val="4"/>
                                <w:kern w:val="24"/>
                                <w:sz w:val="28"/>
                                <w:szCs w:val="32"/>
                              </w:rPr>
                              <w:t>大阪府生活環境の保全等に関する条例に基づく土壌汚染対策のあり方について</w:t>
                            </w:r>
                            <w:r w:rsidRPr="00075B8D">
                              <w:rPr>
                                <w:rFonts w:ascii="Meiryo UI" w:eastAsia="Meiryo UI" w:hAnsi="Meiryo UI" w:cs="Meiryo UI" w:hint="eastAsia"/>
                                <w:b/>
                                <w:color w:val="000000" w:themeColor="text1"/>
                                <w:spacing w:val="4"/>
                                <w:sz w:val="28"/>
                                <w:szCs w:val="32"/>
                              </w:rPr>
                              <w:t>（第二次報告の概要）</w:t>
                            </w:r>
                          </w:p>
                        </w:txbxContent>
                      </wps:txbx>
                      <wps:bodyPr rot="0" vert="horz" wrap="square" lIns="91440" tIns="72009" rIns="91440" bIns="35941"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77E88" id="テキスト ボックス 1" o:spid="_x0000_s1028" type="#_x0000_t202" alt="タイトル: 標題 - 説明: 河川水質環境基準に係る類型指定（案）について" style="position:absolute;left:0;text-align:left;margin-left:-9.4pt;margin-top:-40.65pt;width:1099.3pt;height:36.8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" filled="f" stroked="f">
                <v:textbox inset=",5.67pt,,2.83pt">
                  <w:txbxContent>
                    <w:p w14:paraId="565C6F8D" w14:textId="77777777" w:rsidR="0012704C" w:rsidRPr="00075B8D" w:rsidRDefault="007779E7" w:rsidP="003744B1">
                      <w:pPr>
                        <w:pStyle w:val="Web"/>
                        <w:spacing w:before="0" w:beforeAutospacing="0" w:after="0" w:afterAutospacing="0"/>
                        <w:jc w:val="center"/>
                        <w:textAlignment w:val="baseline"/>
                        <w:rPr>
                          <w:rFonts w:ascii="Meiryo UI" w:eastAsia="Meiryo UI" w:hAnsi="Meiryo UI" w:cs="Meiryo UI"/>
                          <w:b/>
                          <w:color w:val="FFFFFF"/>
                          <w:spacing w:val="4"/>
                          <w:sz w:val="28"/>
                          <w:szCs w:val="32"/>
                        </w:rPr>
                      </w:pPr>
                      <w:r w:rsidRPr="00075B8D">
                        <w:rPr>
                          <w:rFonts w:ascii="Meiryo UI" w:eastAsia="Meiryo UI" w:hAnsi="Meiryo UI" w:cs="Meiryo UI" w:hint="eastAsia"/>
                          <w:b/>
                          <w:bCs/>
                          <w:color w:val="000000" w:themeColor="text1"/>
                          <w:spacing w:val="4"/>
                          <w:kern w:val="24"/>
                          <w:sz w:val="28"/>
                          <w:szCs w:val="32"/>
                        </w:rPr>
                        <w:t>大阪府生活環境の保全等に関する条例に基づく土壌汚染対策のあり方について</w:t>
                      </w:r>
                      <w:r w:rsidRPr="00075B8D">
                        <w:rPr>
                          <w:rFonts w:ascii="Meiryo UI" w:eastAsia="Meiryo UI" w:hAnsi="Meiryo UI" w:cs="Meiryo UI" w:hint="eastAsia"/>
                          <w:b/>
                          <w:color w:val="000000" w:themeColor="text1"/>
                          <w:spacing w:val="4"/>
                          <w:sz w:val="28"/>
                          <w:szCs w:val="32"/>
                        </w:rPr>
                        <w:t>（第二次報告の概要）</w:t>
                      </w:r>
                    </w:p>
                  </w:txbxContent>
                </v:textbox>
              </v:shape>
            </w:pict>
          </mc:Fallback>
        </mc:AlternateContent>
      </w:r>
      <w:r w:rsidR="007779E7">
        <w:rPr>
          <w:noProof/>
        </w:rPr>
        <mc:AlternateContent>
          <mc:Choice Requires="wps">
            <w:drawing>
              <wp:anchor distT="0" distB="0" distL="114300" distR="114300" simplePos="0" relativeHeight="251652096" behindDoc="0" locked="0" layoutInCell="1" allowOverlap="1" wp14:anchorId="1060DE5E" wp14:editId="6F3F6C40">
                <wp:simplePos x="0" y="0"/>
                <wp:positionH relativeFrom="column">
                  <wp:posOffset>1619250</wp:posOffset>
                </wp:positionH>
                <wp:positionV relativeFrom="paragraph">
                  <wp:posOffset>-410210</wp:posOffset>
                </wp:positionV>
                <wp:extent cx="10584000" cy="432000"/>
                <wp:effectExtent l="0" t="0" r="27305" b="25400"/>
                <wp:wrapNone/>
                <wp:docPr id="19" name="正方形/長方形 19"/>
                <wp:cNvGraphicFramePr/>
                <a:graphic xmlns:a="http://schemas.openxmlformats.org/drawingml/2006/main">
                  <a:graphicData uri="http://schemas.microsoft.com/office/word/2010/wordprocessingShape">
                    <wps:wsp>
                      <wps:cNvSpPr/>
                      <wps:spPr>
                        <a:xfrm>
                          <a:off x="0" y="0"/>
                          <a:ext cx="10584000" cy="432000"/>
                        </a:xfrm>
                        <a:prstGeom prst="rect">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A193F" id="正方形/長方形 19" o:spid="_x0000_s1026" style="position:absolute;left:0;text-align:left;margin-left:127.5pt;margin-top:-32.3pt;width:833.4pt;height: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" fillcolor="#fbd4b4 [1305]" strokecolor="#fbd4b4 [1305]" strokeweight="2pt"/>
            </w:pict>
          </mc:Fallback>
        </mc:AlternateContent>
      </w:r>
    </w:p>
    <w:p w14:paraId="333058C7" w14:textId="2D3B47E4" w:rsidR="009E47AE" w:rsidRDefault="00C90936">
      <w:r>
        <w:rPr>
          <w:rFonts w:hint="eastAsia"/>
          <w:noProof/>
        </w:rPr>
        <mc:AlternateContent>
          <mc:Choice Requires="wps">
            <w:drawing>
              <wp:anchor distT="0" distB="0" distL="114300" distR="114300" simplePos="0" relativeHeight="251671552" behindDoc="0" locked="0" layoutInCell="1" allowOverlap="1" wp14:anchorId="7A44B509" wp14:editId="2B1435D9">
                <wp:simplePos x="0" y="0"/>
                <wp:positionH relativeFrom="column">
                  <wp:posOffset>7097881</wp:posOffset>
                </wp:positionH>
                <wp:positionV relativeFrom="paragraph">
                  <wp:posOffset>216722</wp:posOffset>
                </wp:positionV>
                <wp:extent cx="6796405" cy="333487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796405" cy="3334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F1889" w14:textId="77777777" w:rsidR="00484C49" w:rsidRPr="006A75DB" w:rsidRDefault="00484C49" w:rsidP="00DF7CB1">
                            <w:pPr>
                              <w:pStyle w:val="1"/>
                              <w:numPr>
                                <w:ilvl w:val="0"/>
                                <w:numId w:val="0"/>
                              </w:numPr>
                              <w:snapToGrid w:val="0"/>
                              <w:spacing w:afterLines="20" w:after="72" w:line="300" w:lineRule="exact"/>
                              <w:ind w:leftChars="150" w:left="315"/>
                              <w:rPr>
                                <w:rFonts w:asciiTheme="majorEastAsia" w:eastAsiaTheme="majorEastAsia" w:hAnsiTheme="majorEastAsia"/>
                                <w:color w:val="000000" w:themeColor="text1"/>
                                <w:sz w:val="21"/>
                                <w:szCs w:val="21"/>
                              </w:rPr>
                            </w:pPr>
                            <w:r w:rsidRPr="006A75DB">
                              <w:rPr>
                                <w:rFonts w:asciiTheme="majorEastAsia" w:eastAsiaTheme="majorEastAsia" w:hAnsiTheme="majorEastAsia" w:hint="eastAsia"/>
                                <w:color w:val="000000" w:themeColor="text1"/>
                                <w:sz w:val="21"/>
                                <w:szCs w:val="21"/>
                              </w:rPr>
                              <w:t>２）自主調査等の指針における適切な自主調査の実施や基準不適合土壌の措置</w:t>
                            </w:r>
                          </w:p>
                          <w:p w14:paraId="342D3136" w14:textId="77777777" w:rsidR="00484C49" w:rsidRPr="006A75DB" w:rsidRDefault="00EF5B59" w:rsidP="00DF7CB1">
                            <w:pPr>
                              <w:pStyle w:val="1"/>
                              <w:numPr>
                                <w:ilvl w:val="0"/>
                                <w:numId w:val="0"/>
                              </w:numPr>
                              <w:snapToGrid w:val="0"/>
                              <w:spacing w:line="300" w:lineRule="exact"/>
                              <w:ind w:leftChars="204" w:left="1058"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w:t>
                            </w:r>
                            <w:r w:rsidR="00484C49" w:rsidRPr="006A75DB">
                              <w:rPr>
                                <w:rFonts w:asciiTheme="minorEastAsia" w:eastAsiaTheme="minorEastAsia" w:hAnsiTheme="minorEastAsia" w:hint="eastAsia"/>
                                <w:sz w:val="21"/>
                                <w:szCs w:val="21"/>
                                <w:bdr w:val="single" w:sz="4" w:space="0" w:color="auto"/>
                              </w:rPr>
                              <w:t>題</w:t>
                            </w:r>
                            <w:r w:rsidRPr="006A75DB">
                              <w:rPr>
                                <w:rFonts w:asciiTheme="minorEastAsia" w:eastAsiaTheme="minorEastAsia" w:hAnsiTheme="minorEastAsia" w:hint="eastAsia"/>
                                <w:sz w:val="21"/>
                                <w:szCs w:val="21"/>
                                <w:bdr w:val="single" w:sz="4" w:space="0" w:color="auto"/>
                              </w:rPr>
                              <w:t>等</w:t>
                            </w:r>
                            <w:r w:rsidR="00484C49" w:rsidRPr="006A75DB">
                              <w:rPr>
                                <w:rFonts w:asciiTheme="minorEastAsia" w:eastAsiaTheme="minorEastAsia" w:hAnsiTheme="minorEastAsia" w:hint="eastAsia"/>
                                <w:sz w:val="21"/>
                                <w:szCs w:val="21"/>
                              </w:rPr>
                              <w:t xml:space="preserve">　</w:t>
                            </w:r>
                            <w:r w:rsidR="00140A9E" w:rsidRPr="006A75DB">
                              <w:rPr>
                                <w:rFonts w:asciiTheme="minorEastAsia" w:eastAsiaTheme="minorEastAsia" w:hAnsiTheme="minorEastAsia" w:hint="eastAsia"/>
                                <w:sz w:val="21"/>
                                <w:szCs w:val="21"/>
                              </w:rPr>
                              <w:t>自主調査によって基準不適合であることが判明した土地で形質変更を行うに際して、土地所有者等から助言を求められることが増えている。</w:t>
                            </w:r>
                          </w:p>
                          <w:p w14:paraId="44C5BE9B" w14:textId="7B0506F4" w:rsidR="00140A9E" w:rsidRPr="006A75DB" w:rsidRDefault="00140A9E" w:rsidP="00DF7CB1">
                            <w:pPr>
                              <w:pStyle w:val="1"/>
                              <w:numPr>
                                <w:ilvl w:val="0"/>
                                <w:numId w:val="0"/>
                              </w:numPr>
                              <w:snapToGrid w:val="0"/>
                              <w:spacing w:afterLines="30" w:after="108" w:line="300" w:lineRule="exact"/>
                              <w:ind w:leftChars="204" w:left="1058" w:hangingChars="300" w:hanging="630"/>
                              <w:rPr>
                                <w:rFonts w:asciiTheme="minorEastAsia" w:eastAsiaTheme="minorEastAsia" w:hAnsiTheme="minorEastAsia"/>
                                <w:color w:val="000000" w:themeColor="text1"/>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004D168B">
                              <w:rPr>
                                <w:rFonts w:asciiTheme="minorEastAsia" w:eastAsiaTheme="minorEastAsia" w:hAnsiTheme="minorEastAsia" w:hint="eastAsia"/>
                                <w:color w:val="000000" w:themeColor="text1"/>
                                <w:sz w:val="21"/>
                                <w:szCs w:val="21"/>
                              </w:rPr>
                              <w:t>自主調査等の指針</w:t>
                            </w:r>
                            <w:r w:rsidRPr="006A75DB">
                              <w:rPr>
                                <w:rFonts w:asciiTheme="minorEastAsia" w:eastAsiaTheme="minorEastAsia" w:hAnsiTheme="minorEastAsia" w:hint="eastAsia"/>
                                <w:color w:val="000000" w:themeColor="text1"/>
                                <w:sz w:val="21"/>
                                <w:szCs w:val="21"/>
                              </w:rPr>
                              <w:t>に、自主調査により基準不適合が判明した土地において行う形質変更</w:t>
                            </w:r>
                            <w:r w:rsidR="004D168B">
                              <w:rPr>
                                <w:rFonts w:asciiTheme="minorEastAsia" w:eastAsiaTheme="minorEastAsia" w:hAnsiTheme="minorEastAsia" w:hint="eastAsia"/>
                                <w:color w:val="000000" w:themeColor="text1"/>
                                <w:sz w:val="21"/>
                                <w:szCs w:val="21"/>
                              </w:rPr>
                              <w:t>に係る</w:t>
                            </w:r>
                            <w:r w:rsidR="004D168B">
                              <w:rPr>
                                <w:rFonts w:asciiTheme="minorEastAsia" w:eastAsiaTheme="minorEastAsia" w:hAnsiTheme="minorEastAsia"/>
                                <w:color w:val="000000" w:themeColor="text1"/>
                                <w:sz w:val="21"/>
                                <w:szCs w:val="21"/>
                              </w:rPr>
                              <w:t>事項</w:t>
                            </w:r>
                            <w:r w:rsidRPr="006A75DB">
                              <w:rPr>
                                <w:rFonts w:asciiTheme="minorEastAsia" w:eastAsiaTheme="minorEastAsia" w:hAnsiTheme="minorEastAsia" w:hint="eastAsia"/>
                                <w:color w:val="000000" w:themeColor="text1"/>
                                <w:sz w:val="21"/>
                                <w:szCs w:val="21"/>
                              </w:rPr>
                              <w:t>を加える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color w:val="000000" w:themeColor="text1"/>
                                <w:sz w:val="21"/>
                                <w:szCs w:val="21"/>
                              </w:rPr>
                              <w:t>。</w:t>
                            </w:r>
                          </w:p>
                          <w:p w14:paraId="712E1FEA" w14:textId="77777777" w:rsidR="00484C49" w:rsidRPr="006A75DB" w:rsidRDefault="00484C49" w:rsidP="00DF7CB1">
                            <w:pPr>
                              <w:pStyle w:val="1"/>
                              <w:numPr>
                                <w:ilvl w:val="0"/>
                                <w:numId w:val="0"/>
                              </w:numPr>
                              <w:snapToGrid w:val="0"/>
                              <w:spacing w:afterLines="20" w:after="72" w:line="300" w:lineRule="exact"/>
                              <w:ind w:leftChars="150" w:left="315"/>
                              <w:rPr>
                                <w:rFonts w:asciiTheme="majorEastAsia" w:eastAsiaTheme="majorEastAsia" w:hAnsiTheme="majorEastAsia"/>
                                <w:color w:val="000000" w:themeColor="text1"/>
                                <w:sz w:val="21"/>
                                <w:szCs w:val="21"/>
                              </w:rPr>
                            </w:pPr>
                            <w:r w:rsidRPr="006A75DB">
                              <w:rPr>
                                <w:rFonts w:asciiTheme="majorEastAsia" w:eastAsiaTheme="majorEastAsia" w:hAnsiTheme="majorEastAsia" w:hint="eastAsia"/>
                                <w:color w:val="000000" w:themeColor="text1"/>
                                <w:sz w:val="21"/>
                                <w:szCs w:val="21"/>
                              </w:rPr>
                              <w:t>３）自主調査の結果に基づく区域指定</w:t>
                            </w:r>
                          </w:p>
                          <w:p w14:paraId="118B4B86" w14:textId="77777777" w:rsidR="00484C49" w:rsidRPr="006A75DB" w:rsidRDefault="00EF5B59" w:rsidP="00DF7CB1">
                            <w:pPr>
                              <w:pStyle w:val="1"/>
                              <w:numPr>
                                <w:ilvl w:val="0"/>
                                <w:numId w:val="0"/>
                              </w:numPr>
                              <w:snapToGrid w:val="0"/>
                              <w:spacing w:line="300" w:lineRule="exact"/>
                              <w:ind w:leftChars="200" w:left="1050"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w:t>
                            </w:r>
                            <w:r w:rsidR="00484C49" w:rsidRPr="006A75DB">
                              <w:rPr>
                                <w:rFonts w:asciiTheme="minorEastAsia" w:eastAsiaTheme="minorEastAsia" w:hAnsiTheme="minorEastAsia" w:hint="eastAsia"/>
                                <w:sz w:val="21"/>
                                <w:szCs w:val="21"/>
                                <w:bdr w:val="single" w:sz="4" w:space="0" w:color="auto"/>
                              </w:rPr>
                              <w:t>題</w:t>
                            </w:r>
                            <w:r w:rsidRPr="006A75DB">
                              <w:rPr>
                                <w:rFonts w:asciiTheme="minorEastAsia" w:eastAsiaTheme="minorEastAsia" w:hAnsiTheme="minorEastAsia" w:hint="eastAsia"/>
                                <w:sz w:val="21"/>
                                <w:szCs w:val="21"/>
                                <w:bdr w:val="single" w:sz="4" w:space="0" w:color="auto"/>
                              </w:rPr>
                              <w:t>等</w:t>
                            </w:r>
                            <w:r w:rsidR="00484C49" w:rsidRPr="006A75DB">
                              <w:rPr>
                                <w:rFonts w:asciiTheme="minorEastAsia" w:eastAsiaTheme="minorEastAsia" w:hAnsiTheme="minorEastAsia" w:hint="eastAsia"/>
                                <w:sz w:val="21"/>
                                <w:szCs w:val="21"/>
                              </w:rPr>
                              <w:t xml:space="preserve">　</w:t>
                            </w:r>
                            <w:r w:rsidR="00422EC2" w:rsidRPr="006A75DB">
                              <w:rPr>
                                <w:rFonts w:asciiTheme="minorEastAsia" w:eastAsiaTheme="minorEastAsia" w:hAnsiTheme="minorEastAsia" w:hint="eastAsia"/>
                                <w:sz w:val="21"/>
                                <w:szCs w:val="21"/>
                              </w:rPr>
                              <w:t>自主調査によって基準不適合が判明した場合、条例には、法の区域指定の申請に相当する規定がないことから、条例が対象とする</w:t>
                            </w:r>
                            <w:r w:rsidR="00422EC2" w:rsidRPr="006A75DB">
                              <w:rPr>
                                <w:rFonts w:asciiTheme="minorEastAsia" w:eastAsiaTheme="minorEastAsia" w:hAnsiTheme="minorEastAsia" w:hint="eastAsia"/>
                                <w:color w:val="000000" w:themeColor="text1"/>
                                <w:sz w:val="21"/>
                                <w:szCs w:val="21"/>
                              </w:rPr>
                              <w:t>管理有害物質（法が対象とする26物質及びダイオキシン類の計27物質）のうち、ダイオキシン類</w:t>
                            </w:r>
                            <w:r w:rsidR="00422EC2" w:rsidRPr="006A75DB">
                              <w:rPr>
                                <w:rFonts w:asciiTheme="minorEastAsia" w:eastAsiaTheme="minorEastAsia" w:hAnsiTheme="minorEastAsia" w:hint="eastAsia"/>
                                <w:sz w:val="21"/>
                                <w:szCs w:val="21"/>
                              </w:rPr>
                              <w:t>については区域指定が行えない。</w:t>
                            </w:r>
                          </w:p>
                          <w:p w14:paraId="27DCFC5E" w14:textId="77777777" w:rsidR="00422EC2" w:rsidRPr="006A75DB" w:rsidRDefault="00422EC2" w:rsidP="00DF7CB1">
                            <w:pPr>
                              <w:pStyle w:val="1"/>
                              <w:numPr>
                                <w:ilvl w:val="0"/>
                                <w:numId w:val="0"/>
                              </w:numPr>
                              <w:snapToGrid w:val="0"/>
                              <w:spacing w:afterLines="30" w:after="108" w:line="300" w:lineRule="exact"/>
                              <w:ind w:leftChars="200" w:left="1050" w:hangingChars="300" w:hanging="630"/>
                              <w:rPr>
                                <w:rFonts w:asciiTheme="minorEastAsia" w:eastAsiaTheme="minorEastAsia" w:hAnsiTheme="minorEastAsia"/>
                                <w:color w:val="000000" w:themeColor="text1"/>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color w:val="000000" w:themeColor="text1"/>
                                <w:sz w:val="21"/>
                                <w:szCs w:val="21"/>
                              </w:rPr>
                              <w:t>自主調査で法が対象とする26物質以外の管理有害物質（ダイオキシン類）の基準不適合が判明した土地について、区域指定の申請を行うことができることとする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color w:val="000000" w:themeColor="text1"/>
                                <w:sz w:val="21"/>
                                <w:szCs w:val="21"/>
                              </w:rPr>
                              <w:t>。</w:t>
                            </w:r>
                          </w:p>
                          <w:p w14:paraId="63CA6DD3" w14:textId="77777777" w:rsidR="00484C49" w:rsidRPr="006A75DB" w:rsidRDefault="00484C49" w:rsidP="00953082">
                            <w:pPr>
                              <w:pStyle w:val="1"/>
                              <w:numPr>
                                <w:ilvl w:val="0"/>
                                <w:numId w:val="0"/>
                              </w:numPr>
                              <w:snapToGrid w:val="0"/>
                              <w:spacing w:afterLines="20" w:after="72" w:line="300" w:lineRule="exact"/>
                              <w:ind w:leftChars="150" w:left="315"/>
                              <w:rPr>
                                <w:rFonts w:asciiTheme="majorEastAsia" w:eastAsiaTheme="majorEastAsia" w:hAnsiTheme="majorEastAsia"/>
                                <w:color w:val="000000" w:themeColor="text1"/>
                                <w:sz w:val="21"/>
                                <w:szCs w:val="21"/>
                              </w:rPr>
                            </w:pPr>
                            <w:r w:rsidRPr="006A75DB">
                              <w:rPr>
                                <w:rFonts w:asciiTheme="majorEastAsia" w:eastAsiaTheme="majorEastAsia" w:hAnsiTheme="majorEastAsia" w:hint="eastAsia"/>
                                <w:color w:val="000000" w:themeColor="text1"/>
                                <w:sz w:val="21"/>
                                <w:szCs w:val="21"/>
                              </w:rPr>
                              <w:t>４）</w:t>
                            </w:r>
                            <w:r w:rsidR="00953082">
                              <w:rPr>
                                <w:rFonts w:asciiTheme="majorEastAsia" w:eastAsiaTheme="majorEastAsia" w:hAnsiTheme="majorEastAsia" w:hint="eastAsia"/>
                                <w:color w:val="000000" w:themeColor="text1"/>
                                <w:sz w:val="21"/>
                                <w:szCs w:val="21"/>
                              </w:rPr>
                              <w:t>汚染土壌処理業の許可の申請に関する指導</w:t>
                            </w:r>
                            <w:r w:rsidRPr="006A75DB">
                              <w:rPr>
                                <w:rFonts w:asciiTheme="majorEastAsia" w:eastAsiaTheme="majorEastAsia" w:hAnsiTheme="majorEastAsia" w:hint="eastAsia"/>
                                <w:color w:val="000000" w:themeColor="text1"/>
                                <w:sz w:val="21"/>
                                <w:szCs w:val="21"/>
                              </w:rPr>
                              <w:t>指針</w:t>
                            </w:r>
                          </w:p>
                          <w:p w14:paraId="67E42306" w14:textId="77777777" w:rsidR="00484C49" w:rsidRPr="006A75DB" w:rsidRDefault="00EF5B59" w:rsidP="00075B8D">
                            <w:pPr>
                              <w:pStyle w:val="1"/>
                              <w:numPr>
                                <w:ilvl w:val="0"/>
                                <w:numId w:val="0"/>
                              </w:numPr>
                              <w:snapToGrid w:val="0"/>
                              <w:spacing w:line="300" w:lineRule="exact"/>
                              <w:ind w:leftChars="216" w:left="1084"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w:t>
                            </w:r>
                            <w:r w:rsidR="00484C49" w:rsidRPr="006A75DB">
                              <w:rPr>
                                <w:rFonts w:asciiTheme="minorEastAsia" w:eastAsiaTheme="minorEastAsia" w:hAnsiTheme="minorEastAsia" w:hint="eastAsia"/>
                                <w:sz w:val="21"/>
                                <w:szCs w:val="21"/>
                                <w:bdr w:val="single" w:sz="4" w:space="0" w:color="auto"/>
                              </w:rPr>
                              <w:t>題</w:t>
                            </w:r>
                            <w:r w:rsidRPr="006A75DB">
                              <w:rPr>
                                <w:rFonts w:asciiTheme="minorEastAsia" w:eastAsiaTheme="minorEastAsia" w:hAnsiTheme="minorEastAsia" w:hint="eastAsia"/>
                                <w:sz w:val="21"/>
                                <w:szCs w:val="21"/>
                                <w:bdr w:val="single" w:sz="4" w:space="0" w:color="auto"/>
                              </w:rPr>
                              <w:t>等</w:t>
                            </w:r>
                            <w:r w:rsidR="00422EC2" w:rsidRPr="006A75DB">
                              <w:rPr>
                                <w:rFonts w:asciiTheme="minorEastAsia" w:eastAsiaTheme="minorEastAsia" w:hAnsiTheme="minorEastAsia" w:hint="eastAsia"/>
                                <w:sz w:val="21"/>
                                <w:szCs w:val="21"/>
                              </w:rPr>
                              <w:t xml:space="preserve">　府、政令市及び府が事務を移譲している市町村は、それぞれ独自に指針を定めるなどして、汚染土壌処理業の許可に係る事前指導を行っている。</w:t>
                            </w:r>
                          </w:p>
                          <w:p w14:paraId="3620822F" w14:textId="77777777" w:rsidR="00422EC2" w:rsidRPr="006A75DB" w:rsidRDefault="00422EC2" w:rsidP="00075B8D">
                            <w:pPr>
                              <w:pStyle w:val="1"/>
                              <w:numPr>
                                <w:ilvl w:val="0"/>
                                <w:numId w:val="0"/>
                              </w:numPr>
                              <w:snapToGrid w:val="0"/>
                              <w:spacing w:line="300" w:lineRule="exact"/>
                              <w:ind w:leftChars="216" w:left="874" w:hangingChars="200" w:hanging="420"/>
                              <w:rPr>
                                <w:rFonts w:asciiTheme="minorEastAsia" w:eastAsiaTheme="minorEastAsia" w:hAnsiTheme="minorEastAsia"/>
                                <w:color w:val="000000" w:themeColor="text1"/>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color w:val="000000" w:themeColor="text1"/>
                                <w:sz w:val="21"/>
                                <w:szCs w:val="21"/>
                              </w:rPr>
                              <w:t>知事が</w:t>
                            </w:r>
                            <w:r w:rsidRPr="006A75DB">
                              <w:rPr>
                                <w:rFonts w:asciiTheme="minorEastAsia" w:eastAsiaTheme="minorEastAsia" w:hAnsiTheme="minorEastAsia" w:hint="eastAsia"/>
                                <w:sz w:val="21"/>
                                <w:szCs w:val="21"/>
                              </w:rPr>
                              <w:t>汚染土壌処理業の許可の申請に係る</w:t>
                            </w:r>
                            <w:r w:rsidRPr="006A75DB">
                              <w:rPr>
                                <w:rFonts w:asciiTheme="minorEastAsia" w:eastAsiaTheme="minorEastAsia" w:hAnsiTheme="minorEastAsia" w:hint="eastAsia"/>
                                <w:color w:val="000000" w:themeColor="text1"/>
                                <w:sz w:val="21"/>
                                <w:szCs w:val="21"/>
                              </w:rPr>
                              <w:t>指導指針を定める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sz w:val="21"/>
                                <w:szCs w:val="21"/>
                              </w:rPr>
                              <w:t>。</w:t>
                            </w:r>
                          </w:p>
                          <w:p w14:paraId="182F1939" w14:textId="77777777" w:rsidR="00422EC2" w:rsidRPr="006A75DB" w:rsidRDefault="00422EC2">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4B509" id="テキスト ボックス 27" o:spid="_x0000_s1029" type="#_x0000_t202" style="position:absolute;left:0;text-align:left;margin-left:558.9pt;margin-top:17.05pt;width:535.15pt;height:26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" filled="f" stroked="f" strokeweight=".5pt">
                <v:textbox>
                  <w:txbxContent>
                    <w:p w14:paraId="4E0F1889" w14:textId="77777777" w:rsidR="00484C49" w:rsidRPr="006A75DB" w:rsidRDefault="00484C49" w:rsidP="00DF7CB1">
                      <w:pPr>
                        <w:pStyle w:val="1"/>
                        <w:numPr>
                          <w:ilvl w:val="0"/>
                          <w:numId w:val="0"/>
                        </w:numPr>
                        <w:snapToGrid w:val="0"/>
                        <w:spacing w:afterLines="20" w:after="72" w:line="300" w:lineRule="exact"/>
                        <w:ind w:leftChars="150" w:left="315"/>
                        <w:rPr>
                          <w:rFonts w:asciiTheme="majorEastAsia" w:eastAsiaTheme="majorEastAsia" w:hAnsiTheme="majorEastAsia"/>
                          <w:color w:val="000000" w:themeColor="text1"/>
                          <w:sz w:val="21"/>
                          <w:szCs w:val="21"/>
                        </w:rPr>
                      </w:pPr>
                      <w:r w:rsidRPr="006A75DB">
                        <w:rPr>
                          <w:rFonts w:asciiTheme="majorEastAsia" w:eastAsiaTheme="majorEastAsia" w:hAnsiTheme="majorEastAsia" w:hint="eastAsia"/>
                          <w:color w:val="000000" w:themeColor="text1"/>
                          <w:sz w:val="21"/>
                          <w:szCs w:val="21"/>
                        </w:rPr>
                        <w:t>２）自主調査等の指針における適切な自主調査の実施や基準不適合土壌の措置</w:t>
                      </w:r>
                    </w:p>
                    <w:p w14:paraId="342D3136" w14:textId="77777777" w:rsidR="00484C49" w:rsidRPr="006A75DB" w:rsidRDefault="00EF5B59" w:rsidP="00DF7CB1">
                      <w:pPr>
                        <w:pStyle w:val="1"/>
                        <w:numPr>
                          <w:ilvl w:val="0"/>
                          <w:numId w:val="0"/>
                        </w:numPr>
                        <w:snapToGrid w:val="0"/>
                        <w:spacing w:line="300" w:lineRule="exact"/>
                        <w:ind w:leftChars="204" w:left="1058"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w:t>
                      </w:r>
                      <w:r w:rsidR="00484C49" w:rsidRPr="006A75DB">
                        <w:rPr>
                          <w:rFonts w:asciiTheme="minorEastAsia" w:eastAsiaTheme="minorEastAsia" w:hAnsiTheme="minorEastAsia" w:hint="eastAsia"/>
                          <w:sz w:val="21"/>
                          <w:szCs w:val="21"/>
                          <w:bdr w:val="single" w:sz="4" w:space="0" w:color="auto"/>
                        </w:rPr>
                        <w:t>題</w:t>
                      </w:r>
                      <w:r w:rsidRPr="006A75DB">
                        <w:rPr>
                          <w:rFonts w:asciiTheme="minorEastAsia" w:eastAsiaTheme="minorEastAsia" w:hAnsiTheme="minorEastAsia" w:hint="eastAsia"/>
                          <w:sz w:val="21"/>
                          <w:szCs w:val="21"/>
                          <w:bdr w:val="single" w:sz="4" w:space="0" w:color="auto"/>
                        </w:rPr>
                        <w:t>等</w:t>
                      </w:r>
                      <w:r w:rsidR="00484C49" w:rsidRPr="006A75DB">
                        <w:rPr>
                          <w:rFonts w:asciiTheme="minorEastAsia" w:eastAsiaTheme="minorEastAsia" w:hAnsiTheme="minorEastAsia" w:hint="eastAsia"/>
                          <w:sz w:val="21"/>
                          <w:szCs w:val="21"/>
                        </w:rPr>
                        <w:t xml:space="preserve">　</w:t>
                      </w:r>
                      <w:r w:rsidR="00140A9E" w:rsidRPr="006A75DB">
                        <w:rPr>
                          <w:rFonts w:asciiTheme="minorEastAsia" w:eastAsiaTheme="minorEastAsia" w:hAnsiTheme="minorEastAsia" w:hint="eastAsia"/>
                          <w:sz w:val="21"/>
                          <w:szCs w:val="21"/>
                        </w:rPr>
                        <w:t>自主調査によって基準不適合であることが判明した土地で形質変更を行うに際して、土地所有者等から助言を求められることが増えている。</w:t>
                      </w:r>
                    </w:p>
                    <w:p w14:paraId="44C5BE9B" w14:textId="7B0506F4" w:rsidR="00140A9E" w:rsidRPr="006A75DB" w:rsidRDefault="00140A9E" w:rsidP="00DF7CB1">
                      <w:pPr>
                        <w:pStyle w:val="1"/>
                        <w:numPr>
                          <w:ilvl w:val="0"/>
                          <w:numId w:val="0"/>
                        </w:numPr>
                        <w:snapToGrid w:val="0"/>
                        <w:spacing w:afterLines="30" w:after="108" w:line="300" w:lineRule="exact"/>
                        <w:ind w:leftChars="204" w:left="1058" w:hangingChars="300" w:hanging="630"/>
                        <w:rPr>
                          <w:rFonts w:asciiTheme="minorEastAsia" w:eastAsiaTheme="minorEastAsia" w:hAnsiTheme="minorEastAsia"/>
                          <w:color w:val="000000" w:themeColor="text1"/>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004D168B">
                        <w:rPr>
                          <w:rFonts w:asciiTheme="minorEastAsia" w:eastAsiaTheme="minorEastAsia" w:hAnsiTheme="minorEastAsia" w:hint="eastAsia"/>
                          <w:color w:val="000000" w:themeColor="text1"/>
                          <w:sz w:val="21"/>
                          <w:szCs w:val="21"/>
                        </w:rPr>
                        <w:t>自主調査等の指針</w:t>
                      </w:r>
                      <w:r w:rsidRPr="006A75DB">
                        <w:rPr>
                          <w:rFonts w:asciiTheme="minorEastAsia" w:eastAsiaTheme="minorEastAsia" w:hAnsiTheme="minorEastAsia" w:hint="eastAsia"/>
                          <w:color w:val="000000" w:themeColor="text1"/>
                          <w:sz w:val="21"/>
                          <w:szCs w:val="21"/>
                        </w:rPr>
                        <w:t>に、自主調査により基準不適合が判明した土地において行う形質変更</w:t>
                      </w:r>
                      <w:r w:rsidR="004D168B">
                        <w:rPr>
                          <w:rFonts w:asciiTheme="minorEastAsia" w:eastAsiaTheme="minorEastAsia" w:hAnsiTheme="minorEastAsia" w:hint="eastAsia"/>
                          <w:color w:val="000000" w:themeColor="text1"/>
                          <w:sz w:val="21"/>
                          <w:szCs w:val="21"/>
                        </w:rPr>
                        <w:t>に係る</w:t>
                      </w:r>
                      <w:r w:rsidR="004D168B">
                        <w:rPr>
                          <w:rFonts w:asciiTheme="minorEastAsia" w:eastAsiaTheme="minorEastAsia" w:hAnsiTheme="minorEastAsia"/>
                          <w:color w:val="000000" w:themeColor="text1"/>
                          <w:sz w:val="21"/>
                          <w:szCs w:val="21"/>
                        </w:rPr>
                        <w:t>事項</w:t>
                      </w:r>
                      <w:r w:rsidRPr="006A75DB">
                        <w:rPr>
                          <w:rFonts w:asciiTheme="minorEastAsia" w:eastAsiaTheme="minorEastAsia" w:hAnsiTheme="minorEastAsia" w:hint="eastAsia"/>
                          <w:color w:val="000000" w:themeColor="text1"/>
                          <w:sz w:val="21"/>
                          <w:szCs w:val="21"/>
                        </w:rPr>
                        <w:t>を加える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color w:val="000000" w:themeColor="text1"/>
                          <w:sz w:val="21"/>
                          <w:szCs w:val="21"/>
                        </w:rPr>
                        <w:t>。</w:t>
                      </w:r>
                    </w:p>
                    <w:p w14:paraId="712E1FEA" w14:textId="77777777" w:rsidR="00484C49" w:rsidRPr="006A75DB" w:rsidRDefault="00484C49" w:rsidP="00DF7CB1">
                      <w:pPr>
                        <w:pStyle w:val="1"/>
                        <w:numPr>
                          <w:ilvl w:val="0"/>
                          <w:numId w:val="0"/>
                        </w:numPr>
                        <w:snapToGrid w:val="0"/>
                        <w:spacing w:afterLines="20" w:after="72" w:line="300" w:lineRule="exact"/>
                        <w:ind w:leftChars="150" w:left="315"/>
                        <w:rPr>
                          <w:rFonts w:asciiTheme="majorEastAsia" w:eastAsiaTheme="majorEastAsia" w:hAnsiTheme="majorEastAsia"/>
                          <w:color w:val="000000" w:themeColor="text1"/>
                          <w:sz w:val="21"/>
                          <w:szCs w:val="21"/>
                        </w:rPr>
                      </w:pPr>
                      <w:r w:rsidRPr="006A75DB">
                        <w:rPr>
                          <w:rFonts w:asciiTheme="majorEastAsia" w:eastAsiaTheme="majorEastAsia" w:hAnsiTheme="majorEastAsia" w:hint="eastAsia"/>
                          <w:color w:val="000000" w:themeColor="text1"/>
                          <w:sz w:val="21"/>
                          <w:szCs w:val="21"/>
                        </w:rPr>
                        <w:t>３）自主調査の結果に基づく区域指定</w:t>
                      </w:r>
                    </w:p>
                    <w:p w14:paraId="118B4B86" w14:textId="77777777" w:rsidR="00484C49" w:rsidRPr="006A75DB" w:rsidRDefault="00EF5B59" w:rsidP="00DF7CB1">
                      <w:pPr>
                        <w:pStyle w:val="1"/>
                        <w:numPr>
                          <w:ilvl w:val="0"/>
                          <w:numId w:val="0"/>
                        </w:numPr>
                        <w:snapToGrid w:val="0"/>
                        <w:spacing w:line="300" w:lineRule="exact"/>
                        <w:ind w:leftChars="200" w:left="1050"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w:t>
                      </w:r>
                      <w:r w:rsidR="00484C49" w:rsidRPr="006A75DB">
                        <w:rPr>
                          <w:rFonts w:asciiTheme="minorEastAsia" w:eastAsiaTheme="minorEastAsia" w:hAnsiTheme="minorEastAsia" w:hint="eastAsia"/>
                          <w:sz w:val="21"/>
                          <w:szCs w:val="21"/>
                          <w:bdr w:val="single" w:sz="4" w:space="0" w:color="auto"/>
                        </w:rPr>
                        <w:t>題</w:t>
                      </w:r>
                      <w:r w:rsidRPr="006A75DB">
                        <w:rPr>
                          <w:rFonts w:asciiTheme="minorEastAsia" w:eastAsiaTheme="minorEastAsia" w:hAnsiTheme="minorEastAsia" w:hint="eastAsia"/>
                          <w:sz w:val="21"/>
                          <w:szCs w:val="21"/>
                          <w:bdr w:val="single" w:sz="4" w:space="0" w:color="auto"/>
                        </w:rPr>
                        <w:t>等</w:t>
                      </w:r>
                      <w:r w:rsidR="00484C49" w:rsidRPr="006A75DB">
                        <w:rPr>
                          <w:rFonts w:asciiTheme="minorEastAsia" w:eastAsiaTheme="minorEastAsia" w:hAnsiTheme="minorEastAsia" w:hint="eastAsia"/>
                          <w:sz w:val="21"/>
                          <w:szCs w:val="21"/>
                        </w:rPr>
                        <w:t xml:space="preserve">　</w:t>
                      </w:r>
                      <w:r w:rsidR="00422EC2" w:rsidRPr="006A75DB">
                        <w:rPr>
                          <w:rFonts w:asciiTheme="minorEastAsia" w:eastAsiaTheme="minorEastAsia" w:hAnsiTheme="minorEastAsia" w:hint="eastAsia"/>
                          <w:sz w:val="21"/>
                          <w:szCs w:val="21"/>
                        </w:rPr>
                        <w:t>自主調査によって基準不適合が判明した場合、条例には、法の区域指定の申請に相当する規定がないことから、条例が対象とする</w:t>
                      </w:r>
                      <w:r w:rsidR="00422EC2" w:rsidRPr="006A75DB">
                        <w:rPr>
                          <w:rFonts w:asciiTheme="minorEastAsia" w:eastAsiaTheme="minorEastAsia" w:hAnsiTheme="minorEastAsia" w:hint="eastAsia"/>
                          <w:color w:val="000000" w:themeColor="text1"/>
                          <w:sz w:val="21"/>
                          <w:szCs w:val="21"/>
                        </w:rPr>
                        <w:t>管理有害物質（法が対象とする26物質及びダイオキシン類の計27物質）のうち、ダイオキシン類</w:t>
                      </w:r>
                      <w:r w:rsidR="00422EC2" w:rsidRPr="006A75DB">
                        <w:rPr>
                          <w:rFonts w:asciiTheme="minorEastAsia" w:eastAsiaTheme="minorEastAsia" w:hAnsiTheme="minorEastAsia" w:hint="eastAsia"/>
                          <w:sz w:val="21"/>
                          <w:szCs w:val="21"/>
                        </w:rPr>
                        <w:t>については区域指定が行えない。</w:t>
                      </w:r>
                    </w:p>
                    <w:p w14:paraId="27DCFC5E" w14:textId="77777777" w:rsidR="00422EC2" w:rsidRPr="006A75DB" w:rsidRDefault="00422EC2" w:rsidP="00DF7CB1">
                      <w:pPr>
                        <w:pStyle w:val="1"/>
                        <w:numPr>
                          <w:ilvl w:val="0"/>
                          <w:numId w:val="0"/>
                        </w:numPr>
                        <w:snapToGrid w:val="0"/>
                        <w:spacing w:afterLines="30" w:after="108" w:line="300" w:lineRule="exact"/>
                        <w:ind w:leftChars="200" w:left="1050" w:hangingChars="300" w:hanging="630"/>
                        <w:rPr>
                          <w:rFonts w:asciiTheme="minorEastAsia" w:eastAsiaTheme="minorEastAsia" w:hAnsiTheme="minorEastAsia"/>
                          <w:color w:val="000000" w:themeColor="text1"/>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color w:val="000000" w:themeColor="text1"/>
                          <w:sz w:val="21"/>
                          <w:szCs w:val="21"/>
                        </w:rPr>
                        <w:t>自主調査で法が対象とする26物質以外の管理有害物質（ダイオキシン類）の基準不適合が判明した土地について、区域指定の申請を行うことができることとする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color w:val="000000" w:themeColor="text1"/>
                          <w:sz w:val="21"/>
                          <w:szCs w:val="21"/>
                        </w:rPr>
                        <w:t>。</w:t>
                      </w:r>
                    </w:p>
                    <w:p w14:paraId="63CA6DD3" w14:textId="77777777" w:rsidR="00484C49" w:rsidRPr="006A75DB" w:rsidRDefault="00484C49" w:rsidP="00953082">
                      <w:pPr>
                        <w:pStyle w:val="1"/>
                        <w:numPr>
                          <w:ilvl w:val="0"/>
                          <w:numId w:val="0"/>
                        </w:numPr>
                        <w:snapToGrid w:val="0"/>
                        <w:spacing w:afterLines="20" w:after="72" w:line="300" w:lineRule="exact"/>
                        <w:ind w:leftChars="150" w:left="315"/>
                        <w:rPr>
                          <w:rFonts w:asciiTheme="majorEastAsia" w:eastAsiaTheme="majorEastAsia" w:hAnsiTheme="majorEastAsia"/>
                          <w:color w:val="000000" w:themeColor="text1"/>
                          <w:sz w:val="21"/>
                          <w:szCs w:val="21"/>
                        </w:rPr>
                      </w:pPr>
                      <w:r w:rsidRPr="006A75DB">
                        <w:rPr>
                          <w:rFonts w:asciiTheme="majorEastAsia" w:eastAsiaTheme="majorEastAsia" w:hAnsiTheme="majorEastAsia" w:hint="eastAsia"/>
                          <w:color w:val="000000" w:themeColor="text1"/>
                          <w:sz w:val="21"/>
                          <w:szCs w:val="21"/>
                        </w:rPr>
                        <w:t>４）</w:t>
                      </w:r>
                      <w:r w:rsidR="00953082">
                        <w:rPr>
                          <w:rFonts w:asciiTheme="majorEastAsia" w:eastAsiaTheme="majorEastAsia" w:hAnsiTheme="majorEastAsia" w:hint="eastAsia"/>
                          <w:color w:val="000000" w:themeColor="text1"/>
                          <w:sz w:val="21"/>
                          <w:szCs w:val="21"/>
                        </w:rPr>
                        <w:t>汚染土壌処理業の許可の申請に関する指導</w:t>
                      </w:r>
                      <w:r w:rsidRPr="006A75DB">
                        <w:rPr>
                          <w:rFonts w:asciiTheme="majorEastAsia" w:eastAsiaTheme="majorEastAsia" w:hAnsiTheme="majorEastAsia" w:hint="eastAsia"/>
                          <w:color w:val="000000" w:themeColor="text1"/>
                          <w:sz w:val="21"/>
                          <w:szCs w:val="21"/>
                        </w:rPr>
                        <w:t>指針</w:t>
                      </w:r>
                    </w:p>
                    <w:p w14:paraId="67E42306" w14:textId="77777777" w:rsidR="00484C49" w:rsidRPr="006A75DB" w:rsidRDefault="00EF5B59" w:rsidP="00075B8D">
                      <w:pPr>
                        <w:pStyle w:val="1"/>
                        <w:numPr>
                          <w:ilvl w:val="0"/>
                          <w:numId w:val="0"/>
                        </w:numPr>
                        <w:snapToGrid w:val="0"/>
                        <w:spacing w:line="300" w:lineRule="exact"/>
                        <w:ind w:leftChars="216" w:left="1084"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w:t>
                      </w:r>
                      <w:r w:rsidR="00484C49" w:rsidRPr="006A75DB">
                        <w:rPr>
                          <w:rFonts w:asciiTheme="minorEastAsia" w:eastAsiaTheme="minorEastAsia" w:hAnsiTheme="minorEastAsia" w:hint="eastAsia"/>
                          <w:sz w:val="21"/>
                          <w:szCs w:val="21"/>
                          <w:bdr w:val="single" w:sz="4" w:space="0" w:color="auto"/>
                        </w:rPr>
                        <w:t>題</w:t>
                      </w:r>
                      <w:r w:rsidRPr="006A75DB">
                        <w:rPr>
                          <w:rFonts w:asciiTheme="minorEastAsia" w:eastAsiaTheme="minorEastAsia" w:hAnsiTheme="minorEastAsia" w:hint="eastAsia"/>
                          <w:sz w:val="21"/>
                          <w:szCs w:val="21"/>
                          <w:bdr w:val="single" w:sz="4" w:space="0" w:color="auto"/>
                        </w:rPr>
                        <w:t>等</w:t>
                      </w:r>
                      <w:r w:rsidR="00422EC2" w:rsidRPr="006A75DB">
                        <w:rPr>
                          <w:rFonts w:asciiTheme="minorEastAsia" w:eastAsiaTheme="minorEastAsia" w:hAnsiTheme="minorEastAsia" w:hint="eastAsia"/>
                          <w:sz w:val="21"/>
                          <w:szCs w:val="21"/>
                        </w:rPr>
                        <w:t xml:space="preserve">　府、政令市及び府が事務を移譲している市町村は、それぞれ独自に指針を定めるなどして、汚染土壌処理業の許可に係る事前指導を行っている。</w:t>
                      </w:r>
                    </w:p>
                    <w:p w14:paraId="3620822F" w14:textId="77777777" w:rsidR="00422EC2" w:rsidRPr="006A75DB" w:rsidRDefault="00422EC2" w:rsidP="00075B8D">
                      <w:pPr>
                        <w:pStyle w:val="1"/>
                        <w:numPr>
                          <w:ilvl w:val="0"/>
                          <w:numId w:val="0"/>
                        </w:numPr>
                        <w:snapToGrid w:val="0"/>
                        <w:spacing w:line="300" w:lineRule="exact"/>
                        <w:ind w:leftChars="216" w:left="874" w:hangingChars="200" w:hanging="420"/>
                        <w:rPr>
                          <w:rFonts w:asciiTheme="minorEastAsia" w:eastAsiaTheme="minorEastAsia" w:hAnsiTheme="minorEastAsia"/>
                          <w:color w:val="000000" w:themeColor="text1"/>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color w:val="000000" w:themeColor="text1"/>
                          <w:sz w:val="21"/>
                          <w:szCs w:val="21"/>
                        </w:rPr>
                        <w:t>知事が</w:t>
                      </w:r>
                      <w:r w:rsidRPr="006A75DB">
                        <w:rPr>
                          <w:rFonts w:asciiTheme="minorEastAsia" w:eastAsiaTheme="minorEastAsia" w:hAnsiTheme="minorEastAsia" w:hint="eastAsia"/>
                          <w:sz w:val="21"/>
                          <w:szCs w:val="21"/>
                        </w:rPr>
                        <w:t>汚染土壌処理業の許可の申請に係る</w:t>
                      </w:r>
                      <w:r w:rsidRPr="006A75DB">
                        <w:rPr>
                          <w:rFonts w:asciiTheme="minorEastAsia" w:eastAsiaTheme="minorEastAsia" w:hAnsiTheme="minorEastAsia" w:hint="eastAsia"/>
                          <w:color w:val="000000" w:themeColor="text1"/>
                          <w:sz w:val="21"/>
                          <w:szCs w:val="21"/>
                        </w:rPr>
                        <w:t>指導指針を定める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sz w:val="21"/>
                          <w:szCs w:val="21"/>
                        </w:rPr>
                        <w:t>。</w:t>
                      </w:r>
                    </w:p>
                    <w:p w14:paraId="182F1939" w14:textId="77777777" w:rsidR="00422EC2" w:rsidRPr="006A75DB" w:rsidRDefault="00422EC2">
                      <w:pPr>
                        <w:rPr>
                          <w:szCs w:val="21"/>
                        </w:rPr>
                      </w:pPr>
                    </w:p>
                  </w:txbxContent>
                </v:textbox>
              </v:shape>
            </w:pict>
          </mc:Fallback>
        </mc:AlternateContent>
      </w:r>
      <w:r w:rsidR="00075B8D">
        <w:rPr>
          <w:noProof/>
        </w:rPr>
        <mc:AlternateContent>
          <mc:Choice Requires="wps">
            <w:drawing>
              <wp:anchor distT="0" distB="0" distL="114300" distR="114300" simplePos="0" relativeHeight="251661312" behindDoc="0" locked="0" layoutInCell="1" allowOverlap="1" wp14:anchorId="56495841" wp14:editId="79166C7B">
                <wp:simplePos x="0" y="0"/>
                <wp:positionH relativeFrom="column">
                  <wp:posOffset>-141605</wp:posOffset>
                </wp:positionH>
                <wp:positionV relativeFrom="paragraph">
                  <wp:posOffset>189767</wp:posOffset>
                </wp:positionV>
                <wp:extent cx="7099935" cy="25768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099935" cy="2576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C0EEA" w14:textId="77777777" w:rsidR="009E47AE" w:rsidRPr="009E47AE" w:rsidRDefault="009E47AE" w:rsidP="000B6B91">
                            <w:pPr>
                              <w:snapToGrid w:val="0"/>
                              <w:spacing w:afterLines="20" w:after="72" w:line="300" w:lineRule="exact"/>
                              <w:ind w:leftChars="100" w:left="420" w:hangingChars="100" w:hanging="210"/>
                              <w:rPr>
                                <w:rFonts w:asciiTheme="minorEastAsia" w:hAnsiTheme="minorEastAsia"/>
                                <w:szCs w:val="21"/>
                              </w:rPr>
                            </w:pPr>
                            <w:bookmarkStart w:id="0" w:name="_GoBack"/>
                            <w:r w:rsidRPr="009E47AE">
                              <w:rPr>
                                <w:rFonts w:asciiTheme="minorEastAsia" w:hAnsiTheme="minorEastAsia" w:hint="eastAsia"/>
                                <w:szCs w:val="21"/>
                              </w:rPr>
                              <w:t>○　平成29年５月</w:t>
                            </w:r>
                            <w:r w:rsidR="007779E7">
                              <w:rPr>
                                <w:rFonts w:asciiTheme="minorEastAsia" w:hAnsiTheme="minorEastAsia" w:hint="eastAsia"/>
                                <w:szCs w:val="21"/>
                              </w:rPr>
                              <w:t>19日</w:t>
                            </w:r>
                            <w:r w:rsidRPr="009E47AE">
                              <w:rPr>
                                <w:rFonts w:asciiTheme="minorEastAsia" w:hAnsiTheme="minorEastAsia" w:hint="eastAsia"/>
                                <w:szCs w:val="21"/>
                              </w:rPr>
                              <w:t>に</w:t>
                            </w:r>
                            <w:r w:rsidRPr="009E47AE">
                              <w:rPr>
                                <w:rFonts w:asciiTheme="minorEastAsia" w:hAnsiTheme="minorEastAsia" w:hint="eastAsia"/>
                                <w:color w:val="000000" w:themeColor="text1"/>
                                <w:szCs w:val="21"/>
                              </w:rPr>
                              <w:t>土壌汚染対策法</w:t>
                            </w:r>
                            <w:r w:rsidRPr="009E47AE">
                              <w:rPr>
                                <w:rFonts w:asciiTheme="minorEastAsia" w:hAnsiTheme="minorEastAsia" w:hint="eastAsia"/>
                                <w:szCs w:val="21"/>
                              </w:rPr>
                              <w:t>が改正・公布され、土地の形質変更の届出に関する規定の整備や、土地の汚染状況を把握する契機の拡大等が行われることとなり、平成30年</w:t>
                            </w:r>
                            <w:r w:rsidRPr="009E47AE">
                              <w:rPr>
                                <w:rFonts w:asciiTheme="minorEastAsia" w:hAnsiTheme="minorEastAsia" w:hint="eastAsia"/>
                                <w:color w:val="000000" w:themeColor="text1"/>
                                <w:szCs w:val="21"/>
                              </w:rPr>
                              <w:t>４月１日と平成31年４月１日に分けて施行することとされた。</w:t>
                            </w:r>
                          </w:p>
                          <w:p w14:paraId="5804C787" w14:textId="77777777" w:rsidR="009E47AE" w:rsidRPr="009E47AE" w:rsidRDefault="009E47AE" w:rsidP="00422EC2">
                            <w:pPr>
                              <w:snapToGrid w:val="0"/>
                              <w:spacing w:afterLines="20" w:after="72" w:line="300" w:lineRule="exact"/>
                              <w:ind w:leftChars="100" w:left="420" w:hangingChars="100" w:hanging="210"/>
                              <w:rPr>
                                <w:rFonts w:asciiTheme="minorEastAsia" w:hAnsiTheme="minorEastAsia"/>
                                <w:color w:val="000000" w:themeColor="text1"/>
                                <w:szCs w:val="21"/>
                              </w:rPr>
                            </w:pPr>
                            <w:r w:rsidRPr="009E47AE">
                              <w:rPr>
                                <w:rFonts w:asciiTheme="minorEastAsia" w:hAnsiTheme="minorEastAsia" w:hint="eastAsia"/>
                                <w:szCs w:val="21"/>
                              </w:rPr>
                              <w:t xml:space="preserve">○　</w:t>
                            </w:r>
                            <w:r w:rsidR="007779E7">
                              <w:rPr>
                                <w:rFonts w:asciiTheme="minorEastAsia" w:hAnsiTheme="minorEastAsia" w:hint="eastAsia"/>
                                <w:szCs w:val="21"/>
                              </w:rPr>
                              <w:t>平成29年６月６日に知事から、</w:t>
                            </w:r>
                            <w:r w:rsidRPr="009E47AE">
                              <w:rPr>
                                <w:rFonts w:asciiTheme="minorEastAsia" w:hAnsiTheme="minorEastAsia" w:hint="eastAsia"/>
                                <w:color w:val="000000" w:themeColor="text1"/>
                                <w:szCs w:val="21"/>
                              </w:rPr>
                              <w:t>改正土壌汚染対策法と整合した</w:t>
                            </w:r>
                            <w:r w:rsidR="002C5C13">
                              <w:rPr>
                                <w:rFonts w:asciiTheme="minorEastAsia" w:hAnsiTheme="minorEastAsia" w:hint="eastAsia"/>
                                <w:color w:val="000000" w:themeColor="text1"/>
                                <w:szCs w:val="21"/>
                              </w:rPr>
                              <w:t>条例に基づく土壌汚染対策のあり方について諮問</w:t>
                            </w:r>
                            <w:r w:rsidR="007779E7">
                              <w:rPr>
                                <w:rFonts w:asciiTheme="minorEastAsia" w:hAnsiTheme="minorEastAsia" w:hint="eastAsia"/>
                                <w:color w:val="000000" w:themeColor="text1"/>
                                <w:szCs w:val="21"/>
                              </w:rPr>
                              <w:t>を受け</w:t>
                            </w:r>
                            <w:r w:rsidR="002C5C13">
                              <w:rPr>
                                <w:rFonts w:asciiTheme="minorEastAsia" w:hAnsiTheme="minorEastAsia" w:hint="eastAsia"/>
                                <w:color w:val="000000" w:themeColor="text1"/>
                                <w:szCs w:val="21"/>
                              </w:rPr>
                              <w:t>、</w:t>
                            </w:r>
                            <w:r w:rsidR="008007D0">
                              <w:rPr>
                                <w:rFonts w:asciiTheme="minorEastAsia" w:hAnsiTheme="minorEastAsia" w:hint="eastAsia"/>
                                <w:color w:val="000000" w:themeColor="text1"/>
                                <w:szCs w:val="21"/>
                              </w:rPr>
                              <w:t>土壌汚染対策検討部会において順次審議</w:t>
                            </w:r>
                            <w:r w:rsidR="007779E7">
                              <w:rPr>
                                <w:rFonts w:asciiTheme="minorEastAsia" w:hAnsiTheme="minorEastAsia" w:hint="eastAsia"/>
                                <w:color w:val="000000" w:themeColor="text1"/>
                                <w:szCs w:val="21"/>
                              </w:rPr>
                              <w:t>を行ってきた</w:t>
                            </w:r>
                            <w:r w:rsidR="008007D0">
                              <w:rPr>
                                <w:rFonts w:asciiTheme="minorEastAsia" w:hAnsiTheme="minorEastAsia" w:hint="eastAsia"/>
                                <w:color w:val="000000" w:themeColor="text1"/>
                                <w:szCs w:val="21"/>
                              </w:rPr>
                              <w:t>。</w:t>
                            </w:r>
                            <w:r w:rsidRPr="009E47AE">
                              <w:rPr>
                                <w:rFonts w:asciiTheme="minorEastAsia" w:hAnsiTheme="minorEastAsia" w:hint="eastAsia"/>
                                <w:color w:val="000000" w:themeColor="text1"/>
                                <w:szCs w:val="21"/>
                              </w:rPr>
                              <w:t>この間、改正法のうち平成30年４月１日に施行された事項に関して、「大阪府生活環境の保全等に関する条例に基づく土壌汚染対策のあり方について（第一次報告）」に取りまとめ、平成29年12月</w:t>
                            </w:r>
                            <w:r w:rsidR="007779E7">
                              <w:rPr>
                                <w:rFonts w:asciiTheme="minorEastAsia" w:hAnsiTheme="minorEastAsia" w:hint="eastAsia"/>
                                <w:color w:val="000000" w:themeColor="text1"/>
                                <w:szCs w:val="21"/>
                              </w:rPr>
                              <w:t>７日に</w:t>
                            </w:r>
                            <w:r w:rsidRPr="009E47AE">
                              <w:rPr>
                                <w:rFonts w:asciiTheme="minorEastAsia" w:hAnsiTheme="minorEastAsia" w:hint="eastAsia"/>
                                <w:color w:val="000000" w:themeColor="text1"/>
                                <w:szCs w:val="21"/>
                              </w:rPr>
                              <w:t>環境審議会から答申</w:t>
                            </w:r>
                            <w:r w:rsidR="007779E7">
                              <w:rPr>
                                <w:rFonts w:asciiTheme="minorEastAsia" w:hAnsiTheme="minorEastAsia" w:hint="eastAsia"/>
                                <w:color w:val="000000" w:themeColor="text1"/>
                                <w:szCs w:val="21"/>
                              </w:rPr>
                              <w:t>したところである。</w:t>
                            </w:r>
                          </w:p>
                          <w:p w14:paraId="4A675971" w14:textId="77777777" w:rsidR="00140A9E" w:rsidRDefault="009E47AE" w:rsidP="00EF5B59">
                            <w:pPr>
                              <w:snapToGrid w:val="0"/>
                              <w:spacing w:afterLines="50" w:after="180" w:line="300" w:lineRule="exact"/>
                              <w:ind w:leftChars="100" w:left="420" w:hangingChars="100" w:hanging="210"/>
                              <w:rPr>
                                <w:rFonts w:asciiTheme="minorEastAsia" w:hAnsiTheme="minorEastAsia"/>
                                <w:szCs w:val="21"/>
                              </w:rPr>
                            </w:pPr>
                            <w:r w:rsidRPr="009E47AE">
                              <w:rPr>
                                <w:rFonts w:asciiTheme="minorEastAsia" w:hAnsiTheme="minorEastAsia" w:hint="eastAsia"/>
                                <w:color w:val="000000" w:themeColor="text1"/>
                                <w:szCs w:val="21"/>
                              </w:rPr>
                              <w:t>○　その後、引き続き、改正法のうち</w:t>
                            </w:r>
                            <w:r w:rsidR="00DC3F51">
                              <w:rPr>
                                <w:rFonts w:asciiTheme="minorEastAsia" w:hAnsiTheme="minorEastAsia" w:hint="eastAsia"/>
                                <w:color w:val="000000" w:themeColor="text1"/>
                                <w:szCs w:val="21"/>
                              </w:rPr>
                              <w:t>平成31年４月１日に</w:t>
                            </w:r>
                            <w:r w:rsidRPr="009E47AE">
                              <w:rPr>
                                <w:rFonts w:asciiTheme="minorEastAsia" w:hAnsiTheme="minorEastAsia" w:hint="eastAsia"/>
                                <w:color w:val="000000" w:themeColor="text1"/>
                                <w:szCs w:val="21"/>
                              </w:rPr>
                              <w:t>施行される事項、その他府域の状況からみた土壌汚染対策に関する課題に関して、</w:t>
                            </w:r>
                            <w:r w:rsidR="006174D1">
                              <w:rPr>
                                <w:rFonts w:asciiTheme="minorEastAsia" w:hAnsiTheme="minorEastAsia" w:hint="eastAsia"/>
                                <w:szCs w:val="21"/>
                              </w:rPr>
                              <w:t>第一次報告の後、</w:t>
                            </w:r>
                            <w:r w:rsidR="00140A9E">
                              <w:rPr>
                                <w:rFonts w:asciiTheme="minorEastAsia" w:hAnsiTheme="minorEastAsia" w:hint="eastAsia"/>
                                <w:szCs w:val="21"/>
                              </w:rPr>
                              <w:t>部会を</w:t>
                            </w:r>
                            <w:r w:rsidR="007779E7">
                              <w:rPr>
                                <w:rFonts w:asciiTheme="minorEastAsia" w:hAnsiTheme="minorEastAsia" w:hint="eastAsia"/>
                                <w:szCs w:val="21"/>
                              </w:rPr>
                              <w:t>５回</w:t>
                            </w:r>
                            <w:r w:rsidR="00140A9E">
                              <w:rPr>
                                <w:rFonts w:asciiTheme="minorEastAsia" w:hAnsiTheme="minorEastAsia" w:hint="eastAsia"/>
                                <w:szCs w:val="21"/>
                              </w:rPr>
                              <w:t>開催して</w:t>
                            </w:r>
                            <w:r w:rsidRPr="009E47AE">
                              <w:rPr>
                                <w:rFonts w:asciiTheme="minorEastAsia" w:hAnsiTheme="minorEastAsia" w:hint="eastAsia"/>
                                <w:szCs w:val="21"/>
                              </w:rPr>
                              <w:t>審議</w:t>
                            </w:r>
                            <w:r w:rsidR="00BC61BB">
                              <w:rPr>
                                <w:rFonts w:asciiTheme="minorEastAsia" w:hAnsiTheme="minorEastAsia" w:hint="eastAsia"/>
                                <w:szCs w:val="21"/>
                              </w:rPr>
                              <w:t>した。</w:t>
                            </w:r>
                            <w:r w:rsidR="007039AA">
                              <w:rPr>
                                <w:rFonts w:asciiTheme="minorEastAsia" w:hAnsiTheme="minorEastAsia" w:hint="eastAsia"/>
                                <w:szCs w:val="21"/>
                              </w:rPr>
                              <w:t xml:space="preserve">　</w:t>
                            </w:r>
                          </w:p>
                          <w:p w14:paraId="79DF14E5" w14:textId="77777777" w:rsidR="00422EC2" w:rsidRPr="00422EC2" w:rsidRDefault="007039AA" w:rsidP="00EF5B59">
                            <w:pPr>
                              <w:snapToGrid w:val="0"/>
                              <w:spacing w:line="300" w:lineRule="exact"/>
                              <w:ind w:leftChars="100" w:left="420" w:hangingChars="100" w:hanging="210"/>
                              <w:rPr>
                                <w:rFonts w:asciiTheme="minorEastAsia" w:hAnsiTheme="minorEastAsia"/>
                                <w:szCs w:val="21"/>
                              </w:rPr>
                            </w:pPr>
                            <w:r>
                              <w:rPr>
                                <w:rFonts w:asciiTheme="minorEastAsia" w:hAnsiTheme="minorEastAsia" w:hint="eastAsia"/>
                                <w:szCs w:val="21"/>
                              </w:rPr>
                              <w:t>※</w:t>
                            </w:r>
                            <w:r w:rsidR="0032080E">
                              <w:rPr>
                                <w:rFonts w:asciiTheme="minorEastAsia" w:hAnsiTheme="minorEastAsia" w:hint="eastAsia"/>
                                <w:szCs w:val="21"/>
                              </w:rPr>
                              <w:t xml:space="preserve">　</w:t>
                            </w:r>
                            <w:r w:rsidR="00422EC2">
                              <w:rPr>
                                <w:rFonts w:asciiTheme="minorEastAsia" w:hAnsiTheme="minorEastAsia" w:hint="eastAsia"/>
                                <w:szCs w:val="21"/>
                              </w:rPr>
                              <w:t>平成30年10月３日から11</w:t>
                            </w:r>
                            <w:r w:rsidR="00140A9E">
                              <w:rPr>
                                <w:rFonts w:asciiTheme="minorEastAsia" w:hAnsiTheme="minorEastAsia" w:hint="eastAsia"/>
                                <w:szCs w:val="21"/>
                              </w:rPr>
                              <w:t>月２日まで府民意見等を募集した結果、４名（団体を含む）から９件の意見提出があった。</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95841" id="テキスト ボックス 3" o:spid="_x0000_s1030" type="#_x0000_t202" style="position:absolute;left:0;text-align:left;margin-left:-11.15pt;margin-top:14.95pt;width:559.05pt;height:20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" filled="f" stroked="f" strokeweight=".5pt">
                <v:textbox>
                  <w:txbxContent>
                    <w:p w14:paraId="01EC0EEA" w14:textId="77777777" w:rsidR="009E47AE" w:rsidRPr="009E47AE" w:rsidRDefault="009E47AE" w:rsidP="000B6B91">
                      <w:pPr>
                        <w:snapToGrid w:val="0"/>
                        <w:spacing w:afterLines="20" w:after="72" w:line="300" w:lineRule="exact"/>
                        <w:ind w:leftChars="100" w:left="420" w:hangingChars="100" w:hanging="210"/>
                        <w:rPr>
                          <w:rFonts w:asciiTheme="minorEastAsia" w:hAnsiTheme="minorEastAsia"/>
                          <w:szCs w:val="21"/>
                        </w:rPr>
                      </w:pPr>
                      <w:bookmarkStart w:id="1" w:name="_GoBack"/>
                      <w:r w:rsidRPr="009E47AE">
                        <w:rPr>
                          <w:rFonts w:asciiTheme="minorEastAsia" w:hAnsiTheme="minorEastAsia" w:hint="eastAsia"/>
                          <w:szCs w:val="21"/>
                        </w:rPr>
                        <w:t>○　平成29年５月</w:t>
                      </w:r>
                      <w:r w:rsidR="007779E7">
                        <w:rPr>
                          <w:rFonts w:asciiTheme="minorEastAsia" w:hAnsiTheme="minorEastAsia" w:hint="eastAsia"/>
                          <w:szCs w:val="21"/>
                        </w:rPr>
                        <w:t>19日</w:t>
                      </w:r>
                      <w:r w:rsidRPr="009E47AE">
                        <w:rPr>
                          <w:rFonts w:asciiTheme="minorEastAsia" w:hAnsiTheme="minorEastAsia" w:hint="eastAsia"/>
                          <w:szCs w:val="21"/>
                        </w:rPr>
                        <w:t>に</w:t>
                      </w:r>
                      <w:r w:rsidRPr="009E47AE">
                        <w:rPr>
                          <w:rFonts w:asciiTheme="minorEastAsia" w:hAnsiTheme="minorEastAsia" w:hint="eastAsia"/>
                          <w:color w:val="000000" w:themeColor="text1"/>
                          <w:szCs w:val="21"/>
                        </w:rPr>
                        <w:t>土壌汚染対策法</w:t>
                      </w:r>
                      <w:r w:rsidRPr="009E47AE">
                        <w:rPr>
                          <w:rFonts w:asciiTheme="minorEastAsia" w:hAnsiTheme="minorEastAsia" w:hint="eastAsia"/>
                          <w:szCs w:val="21"/>
                        </w:rPr>
                        <w:t>が改正・公布され、土地の形質変更の届出に関する規定の整備や、土地の汚染状況を把握する契機の拡大等が行われることとなり、平成30年</w:t>
                      </w:r>
                      <w:r w:rsidRPr="009E47AE">
                        <w:rPr>
                          <w:rFonts w:asciiTheme="minorEastAsia" w:hAnsiTheme="minorEastAsia" w:hint="eastAsia"/>
                          <w:color w:val="000000" w:themeColor="text1"/>
                          <w:szCs w:val="21"/>
                        </w:rPr>
                        <w:t>４月１日と平成31年４月１日に分けて施行することとされた。</w:t>
                      </w:r>
                    </w:p>
                    <w:p w14:paraId="5804C787" w14:textId="77777777" w:rsidR="009E47AE" w:rsidRPr="009E47AE" w:rsidRDefault="009E47AE" w:rsidP="00422EC2">
                      <w:pPr>
                        <w:snapToGrid w:val="0"/>
                        <w:spacing w:afterLines="20" w:after="72" w:line="300" w:lineRule="exact"/>
                        <w:ind w:leftChars="100" w:left="420" w:hangingChars="100" w:hanging="210"/>
                        <w:rPr>
                          <w:rFonts w:asciiTheme="minorEastAsia" w:hAnsiTheme="minorEastAsia"/>
                          <w:color w:val="000000" w:themeColor="text1"/>
                          <w:szCs w:val="21"/>
                        </w:rPr>
                      </w:pPr>
                      <w:r w:rsidRPr="009E47AE">
                        <w:rPr>
                          <w:rFonts w:asciiTheme="minorEastAsia" w:hAnsiTheme="minorEastAsia" w:hint="eastAsia"/>
                          <w:szCs w:val="21"/>
                        </w:rPr>
                        <w:t xml:space="preserve">○　</w:t>
                      </w:r>
                      <w:r w:rsidR="007779E7">
                        <w:rPr>
                          <w:rFonts w:asciiTheme="minorEastAsia" w:hAnsiTheme="minorEastAsia" w:hint="eastAsia"/>
                          <w:szCs w:val="21"/>
                        </w:rPr>
                        <w:t>平成29年６月６日に知事から、</w:t>
                      </w:r>
                      <w:r w:rsidRPr="009E47AE">
                        <w:rPr>
                          <w:rFonts w:asciiTheme="minorEastAsia" w:hAnsiTheme="minorEastAsia" w:hint="eastAsia"/>
                          <w:color w:val="000000" w:themeColor="text1"/>
                          <w:szCs w:val="21"/>
                        </w:rPr>
                        <w:t>改正土壌汚染対策法と整合した</w:t>
                      </w:r>
                      <w:r w:rsidR="002C5C13">
                        <w:rPr>
                          <w:rFonts w:asciiTheme="minorEastAsia" w:hAnsiTheme="minorEastAsia" w:hint="eastAsia"/>
                          <w:color w:val="000000" w:themeColor="text1"/>
                          <w:szCs w:val="21"/>
                        </w:rPr>
                        <w:t>条例に基づく土壌汚染対策のあり方について諮問</w:t>
                      </w:r>
                      <w:r w:rsidR="007779E7">
                        <w:rPr>
                          <w:rFonts w:asciiTheme="minorEastAsia" w:hAnsiTheme="minorEastAsia" w:hint="eastAsia"/>
                          <w:color w:val="000000" w:themeColor="text1"/>
                          <w:szCs w:val="21"/>
                        </w:rPr>
                        <w:t>を受け</w:t>
                      </w:r>
                      <w:r w:rsidR="002C5C13">
                        <w:rPr>
                          <w:rFonts w:asciiTheme="minorEastAsia" w:hAnsiTheme="minorEastAsia" w:hint="eastAsia"/>
                          <w:color w:val="000000" w:themeColor="text1"/>
                          <w:szCs w:val="21"/>
                        </w:rPr>
                        <w:t>、</w:t>
                      </w:r>
                      <w:r w:rsidR="008007D0">
                        <w:rPr>
                          <w:rFonts w:asciiTheme="minorEastAsia" w:hAnsiTheme="minorEastAsia" w:hint="eastAsia"/>
                          <w:color w:val="000000" w:themeColor="text1"/>
                          <w:szCs w:val="21"/>
                        </w:rPr>
                        <w:t>土壌汚染対策検討部会において順次審議</w:t>
                      </w:r>
                      <w:r w:rsidR="007779E7">
                        <w:rPr>
                          <w:rFonts w:asciiTheme="minorEastAsia" w:hAnsiTheme="minorEastAsia" w:hint="eastAsia"/>
                          <w:color w:val="000000" w:themeColor="text1"/>
                          <w:szCs w:val="21"/>
                        </w:rPr>
                        <w:t>を行ってきた</w:t>
                      </w:r>
                      <w:r w:rsidR="008007D0">
                        <w:rPr>
                          <w:rFonts w:asciiTheme="minorEastAsia" w:hAnsiTheme="minorEastAsia" w:hint="eastAsia"/>
                          <w:color w:val="000000" w:themeColor="text1"/>
                          <w:szCs w:val="21"/>
                        </w:rPr>
                        <w:t>。</w:t>
                      </w:r>
                      <w:r w:rsidRPr="009E47AE">
                        <w:rPr>
                          <w:rFonts w:asciiTheme="minorEastAsia" w:hAnsiTheme="minorEastAsia" w:hint="eastAsia"/>
                          <w:color w:val="000000" w:themeColor="text1"/>
                          <w:szCs w:val="21"/>
                        </w:rPr>
                        <w:t>この間、改正法のうち平成30年４月１日に施行された事項に関して、「大阪府生活環境の保全等に関する条例に基づく土壌汚染対策のあり方について（第一次報告）」に取りまとめ、平成29年12月</w:t>
                      </w:r>
                      <w:r w:rsidR="007779E7">
                        <w:rPr>
                          <w:rFonts w:asciiTheme="minorEastAsia" w:hAnsiTheme="minorEastAsia" w:hint="eastAsia"/>
                          <w:color w:val="000000" w:themeColor="text1"/>
                          <w:szCs w:val="21"/>
                        </w:rPr>
                        <w:t>７日に</w:t>
                      </w:r>
                      <w:r w:rsidRPr="009E47AE">
                        <w:rPr>
                          <w:rFonts w:asciiTheme="minorEastAsia" w:hAnsiTheme="minorEastAsia" w:hint="eastAsia"/>
                          <w:color w:val="000000" w:themeColor="text1"/>
                          <w:szCs w:val="21"/>
                        </w:rPr>
                        <w:t>環境審議会から答申</w:t>
                      </w:r>
                      <w:r w:rsidR="007779E7">
                        <w:rPr>
                          <w:rFonts w:asciiTheme="minorEastAsia" w:hAnsiTheme="minorEastAsia" w:hint="eastAsia"/>
                          <w:color w:val="000000" w:themeColor="text1"/>
                          <w:szCs w:val="21"/>
                        </w:rPr>
                        <w:t>したところである。</w:t>
                      </w:r>
                    </w:p>
                    <w:p w14:paraId="4A675971" w14:textId="77777777" w:rsidR="00140A9E" w:rsidRDefault="009E47AE" w:rsidP="00EF5B59">
                      <w:pPr>
                        <w:snapToGrid w:val="0"/>
                        <w:spacing w:afterLines="50" w:after="180" w:line="300" w:lineRule="exact"/>
                        <w:ind w:leftChars="100" w:left="420" w:hangingChars="100" w:hanging="210"/>
                        <w:rPr>
                          <w:rFonts w:asciiTheme="minorEastAsia" w:hAnsiTheme="minorEastAsia"/>
                          <w:szCs w:val="21"/>
                        </w:rPr>
                      </w:pPr>
                      <w:r w:rsidRPr="009E47AE">
                        <w:rPr>
                          <w:rFonts w:asciiTheme="minorEastAsia" w:hAnsiTheme="minorEastAsia" w:hint="eastAsia"/>
                          <w:color w:val="000000" w:themeColor="text1"/>
                          <w:szCs w:val="21"/>
                        </w:rPr>
                        <w:t>○　その後、引き続き、改正法のうち</w:t>
                      </w:r>
                      <w:r w:rsidR="00DC3F51">
                        <w:rPr>
                          <w:rFonts w:asciiTheme="minorEastAsia" w:hAnsiTheme="minorEastAsia" w:hint="eastAsia"/>
                          <w:color w:val="000000" w:themeColor="text1"/>
                          <w:szCs w:val="21"/>
                        </w:rPr>
                        <w:t>平成31年４月１日に</w:t>
                      </w:r>
                      <w:r w:rsidRPr="009E47AE">
                        <w:rPr>
                          <w:rFonts w:asciiTheme="minorEastAsia" w:hAnsiTheme="minorEastAsia" w:hint="eastAsia"/>
                          <w:color w:val="000000" w:themeColor="text1"/>
                          <w:szCs w:val="21"/>
                        </w:rPr>
                        <w:t>施行される事項、その他府域の状況からみた土壌汚染対策に関する課題に関して、</w:t>
                      </w:r>
                      <w:r w:rsidR="006174D1">
                        <w:rPr>
                          <w:rFonts w:asciiTheme="minorEastAsia" w:hAnsiTheme="minorEastAsia" w:hint="eastAsia"/>
                          <w:szCs w:val="21"/>
                        </w:rPr>
                        <w:t>第一次報告の後、</w:t>
                      </w:r>
                      <w:r w:rsidR="00140A9E">
                        <w:rPr>
                          <w:rFonts w:asciiTheme="minorEastAsia" w:hAnsiTheme="minorEastAsia" w:hint="eastAsia"/>
                          <w:szCs w:val="21"/>
                        </w:rPr>
                        <w:t>部会を</w:t>
                      </w:r>
                      <w:r w:rsidR="007779E7">
                        <w:rPr>
                          <w:rFonts w:asciiTheme="minorEastAsia" w:hAnsiTheme="minorEastAsia" w:hint="eastAsia"/>
                          <w:szCs w:val="21"/>
                        </w:rPr>
                        <w:t>５回</w:t>
                      </w:r>
                      <w:r w:rsidR="00140A9E">
                        <w:rPr>
                          <w:rFonts w:asciiTheme="minorEastAsia" w:hAnsiTheme="minorEastAsia" w:hint="eastAsia"/>
                          <w:szCs w:val="21"/>
                        </w:rPr>
                        <w:t>開催して</w:t>
                      </w:r>
                      <w:r w:rsidRPr="009E47AE">
                        <w:rPr>
                          <w:rFonts w:asciiTheme="minorEastAsia" w:hAnsiTheme="minorEastAsia" w:hint="eastAsia"/>
                          <w:szCs w:val="21"/>
                        </w:rPr>
                        <w:t>審議</w:t>
                      </w:r>
                      <w:r w:rsidR="00BC61BB">
                        <w:rPr>
                          <w:rFonts w:asciiTheme="minorEastAsia" w:hAnsiTheme="minorEastAsia" w:hint="eastAsia"/>
                          <w:szCs w:val="21"/>
                        </w:rPr>
                        <w:t>した。</w:t>
                      </w:r>
                      <w:r w:rsidR="007039AA">
                        <w:rPr>
                          <w:rFonts w:asciiTheme="minorEastAsia" w:hAnsiTheme="minorEastAsia" w:hint="eastAsia"/>
                          <w:szCs w:val="21"/>
                        </w:rPr>
                        <w:t xml:space="preserve">　</w:t>
                      </w:r>
                    </w:p>
                    <w:p w14:paraId="79DF14E5" w14:textId="77777777" w:rsidR="00422EC2" w:rsidRPr="00422EC2" w:rsidRDefault="007039AA" w:rsidP="00EF5B59">
                      <w:pPr>
                        <w:snapToGrid w:val="0"/>
                        <w:spacing w:line="300" w:lineRule="exact"/>
                        <w:ind w:leftChars="100" w:left="420" w:hangingChars="100" w:hanging="210"/>
                        <w:rPr>
                          <w:rFonts w:asciiTheme="minorEastAsia" w:hAnsiTheme="minorEastAsia"/>
                          <w:szCs w:val="21"/>
                        </w:rPr>
                      </w:pPr>
                      <w:r>
                        <w:rPr>
                          <w:rFonts w:asciiTheme="minorEastAsia" w:hAnsiTheme="minorEastAsia" w:hint="eastAsia"/>
                          <w:szCs w:val="21"/>
                        </w:rPr>
                        <w:t>※</w:t>
                      </w:r>
                      <w:r w:rsidR="0032080E">
                        <w:rPr>
                          <w:rFonts w:asciiTheme="minorEastAsia" w:hAnsiTheme="minorEastAsia" w:hint="eastAsia"/>
                          <w:szCs w:val="21"/>
                        </w:rPr>
                        <w:t xml:space="preserve">　</w:t>
                      </w:r>
                      <w:r w:rsidR="00422EC2">
                        <w:rPr>
                          <w:rFonts w:asciiTheme="minorEastAsia" w:hAnsiTheme="minorEastAsia" w:hint="eastAsia"/>
                          <w:szCs w:val="21"/>
                        </w:rPr>
                        <w:t>平成30年10月３日から11</w:t>
                      </w:r>
                      <w:r w:rsidR="00140A9E">
                        <w:rPr>
                          <w:rFonts w:asciiTheme="minorEastAsia" w:hAnsiTheme="minorEastAsia" w:hint="eastAsia"/>
                          <w:szCs w:val="21"/>
                        </w:rPr>
                        <w:t>月２日まで府民意見等を募集した結果、４名（団体を含む）から９件の意見提出があった。</w:t>
                      </w:r>
                      <w:bookmarkEnd w:id="1"/>
                    </w:p>
                  </w:txbxContent>
                </v:textbox>
              </v:shape>
            </w:pict>
          </mc:Fallback>
        </mc:AlternateContent>
      </w:r>
    </w:p>
    <w:p w14:paraId="61E75282" w14:textId="77777777" w:rsidR="009E47AE" w:rsidRDefault="009E47AE"/>
    <w:p w14:paraId="025524EA" w14:textId="77777777" w:rsidR="009E47AE" w:rsidRDefault="009E47AE"/>
    <w:p w14:paraId="1775D6C3" w14:textId="77777777" w:rsidR="009E47AE" w:rsidRDefault="009E47AE"/>
    <w:p w14:paraId="1EBCC1B3" w14:textId="77777777" w:rsidR="009E47AE" w:rsidRDefault="009E47AE"/>
    <w:p w14:paraId="4A5FA5C0" w14:textId="77777777" w:rsidR="009E47AE" w:rsidRPr="009E47AE" w:rsidRDefault="009E47AE"/>
    <w:p w14:paraId="526699A8" w14:textId="77777777" w:rsidR="00422EC2" w:rsidRDefault="00422EC2"/>
    <w:p w14:paraId="452192E1" w14:textId="77777777" w:rsidR="00422EC2" w:rsidRDefault="00422EC2"/>
    <w:p w14:paraId="340C9B34" w14:textId="77777777" w:rsidR="00422EC2" w:rsidRDefault="00422EC2"/>
    <w:p w14:paraId="62AAEF15" w14:textId="77777777" w:rsidR="00422EC2" w:rsidRDefault="00422EC2"/>
    <w:p w14:paraId="52A2E69F" w14:textId="77777777" w:rsidR="00422EC2" w:rsidRDefault="00422EC2"/>
    <w:p w14:paraId="4E76547A" w14:textId="77777777" w:rsidR="00422EC2" w:rsidRDefault="00CE6952">
      <w:r>
        <w:rPr>
          <w:noProof/>
        </w:rPr>
        <mc:AlternateContent>
          <mc:Choice Requires="wps">
            <w:drawing>
              <wp:anchor distT="0" distB="0" distL="114300" distR="114300" simplePos="0" relativeHeight="251672576" behindDoc="0" locked="0" layoutInCell="1" allowOverlap="1" wp14:anchorId="5B7A6B01" wp14:editId="0267F649">
                <wp:simplePos x="0" y="0"/>
                <wp:positionH relativeFrom="column">
                  <wp:posOffset>-3810</wp:posOffset>
                </wp:positionH>
                <wp:positionV relativeFrom="paragraph">
                  <wp:posOffset>199390</wp:posOffset>
                </wp:positionV>
                <wp:extent cx="1152000" cy="288000"/>
                <wp:effectExtent l="0" t="0" r="10160" b="17145"/>
                <wp:wrapNone/>
                <wp:docPr id="4" name="テキスト ボックス 4"/>
                <wp:cNvGraphicFramePr/>
                <a:graphic xmlns:a="http://schemas.openxmlformats.org/drawingml/2006/main">
                  <a:graphicData uri="http://schemas.microsoft.com/office/word/2010/wordprocessingShape">
                    <wps:wsp>
                      <wps:cNvSpPr txBox="1"/>
                      <wps:spPr>
                        <a:xfrm>
                          <a:off x="0" y="0"/>
                          <a:ext cx="1152000" cy="288000"/>
                        </a:xfrm>
                        <a:prstGeom prst="rect">
                          <a:avLst/>
                        </a:prstGeom>
                        <a:solidFill>
                          <a:schemeClr val="accent5">
                            <a:lumMod val="40000"/>
                            <a:lumOff val="6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F2B8ED" w14:textId="77777777" w:rsidR="00B237DF" w:rsidRPr="000D3832" w:rsidRDefault="00B237DF" w:rsidP="00B237DF">
                            <w:pPr>
                              <w:jc w:val="center"/>
                              <w:rPr>
                                <w:rFonts w:asciiTheme="majorEastAsia" w:eastAsiaTheme="majorEastAsia" w:hAnsiTheme="majorEastAsia"/>
                                <w:sz w:val="23"/>
                                <w:szCs w:val="23"/>
                              </w:rPr>
                            </w:pPr>
                            <w:r w:rsidRPr="000D3832">
                              <w:rPr>
                                <w:rFonts w:asciiTheme="majorEastAsia" w:eastAsiaTheme="majorEastAsia" w:hAnsiTheme="majorEastAsia" w:hint="eastAsia"/>
                                <w:sz w:val="23"/>
                                <w:szCs w:val="23"/>
                              </w:rPr>
                              <w:t>報告の概要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A6B01" id="テキスト ボックス 4" o:spid="_x0000_s1031" type="#_x0000_t202" style="position:absolute;left:0;text-align:left;margin-left:-.3pt;margin-top:15.7pt;width:90.7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" fillcolor="#b6dde8 [1304]" strokecolor="black [3213]" strokeweight=".5pt">
                <v:textbox>
                  <w:txbxContent>
                    <w:p w14:paraId="5BF2B8ED" w14:textId="77777777" w:rsidR="00B237DF" w:rsidRPr="000D3832" w:rsidRDefault="00B237DF" w:rsidP="00B237DF">
                      <w:pPr>
                        <w:jc w:val="center"/>
                        <w:rPr>
                          <w:rFonts w:asciiTheme="majorEastAsia" w:eastAsiaTheme="majorEastAsia" w:hAnsiTheme="majorEastAsia"/>
                          <w:sz w:val="23"/>
                          <w:szCs w:val="23"/>
                        </w:rPr>
                      </w:pPr>
                      <w:r w:rsidRPr="000D3832">
                        <w:rPr>
                          <w:rFonts w:asciiTheme="majorEastAsia" w:eastAsiaTheme="majorEastAsia" w:hAnsiTheme="majorEastAsia" w:hint="eastAsia"/>
                          <w:sz w:val="23"/>
                          <w:szCs w:val="23"/>
                        </w:rPr>
                        <w:t>報告の概要</w:t>
                      </w:r>
                    </w:p>
                  </w:txbxContent>
                </v:textbox>
              </v:shape>
            </w:pict>
          </mc:Fallback>
        </mc:AlternateContent>
      </w:r>
    </w:p>
    <w:p w14:paraId="09AD3BEF" w14:textId="77777777" w:rsidR="00422EC2" w:rsidRDefault="00422EC2"/>
    <w:p w14:paraId="55E0FF83" w14:textId="77777777" w:rsidR="00422EC2" w:rsidRDefault="00A97CDE">
      <w:r>
        <w:rPr>
          <w:noProof/>
        </w:rPr>
        <mc:AlternateContent>
          <mc:Choice Requires="wps">
            <w:drawing>
              <wp:anchor distT="0" distB="0" distL="114300" distR="114300" simplePos="0" relativeHeight="251668480" behindDoc="0" locked="0" layoutInCell="1" allowOverlap="1" wp14:anchorId="78C35954" wp14:editId="7946D277">
                <wp:simplePos x="0" y="0"/>
                <wp:positionH relativeFrom="column">
                  <wp:posOffset>-85090</wp:posOffset>
                </wp:positionH>
                <wp:positionV relativeFrom="paragraph">
                  <wp:posOffset>29210</wp:posOffset>
                </wp:positionV>
                <wp:extent cx="7117715" cy="63436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7117715" cy="6343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43527" w14:textId="77777777" w:rsidR="008B46E3" w:rsidRPr="006A75DB" w:rsidRDefault="0048198F" w:rsidP="0048198F">
                            <w:pPr>
                              <w:snapToGrid w:val="0"/>
                              <w:spacing w:afterLines="20" w:after="72" w:line="300" w:lineRule="exact"/>
                              <w:rPr>
                                <w:rFonts w:asciiTheme="majorEastAsia" w:eastAsiaTheme="majorEastAsia" w:hAnsiTheme="majorEastAsia"/>
                                <w:color w:val="000000" w:themeColor="text1"/>
                                <w:szCs w:val="21"/>
                                <w:shd w:val="pct15" w:color="auto" w:fill="FFFFFF"/>
                              </w:rPr>
                            </w:pPr>
                            <w:r w:rsidRPr="006A75DB">
                              <w:rPr>
                                <w:rFonts w:asciiTheme="majorEastAsia" w:eastAsiaTheme="majorEastAsia" w:hAnsiTheme="majorEastAsia" w:hint="eastAsia"/>
                                <w:color w:val="000000" w:themeColor="text1"/>
                                <w:szCs w:val="21"/>
                              </w:rPr>
                              <w:t>（１）</w:t>
                            </w:r>
                            <w:r w:rsidR="008B46E3" w:rsidRPr="006A75DB">
                              <w:rPr>
                                <w:rFonts w:asciiTheme="majorEastAsia" w:eastAsiaTheme="majorEastAsia" w:hAnsiTheme="majorEastAsia" w:hint="eastAsia"/>
                                <w:color w:val="000000" w:themeColor="text1"/>
                                <w:szCs w:val="21"/>
                              </w:rPr>
                              <w:t>土壌汚染状況調査の実施対象となる土地の拡大</w:t>
                            </w:r>
                          </w:p>
                          <w:p w14:paraId="3F680CB5" w14:textId="77777777" w:rsidR="008B46E3" w:rsidRPr="00562989" w:rsidRDefault="001E37D4" w:rsidP="001E37D4">
                            <w:pPr>
                              <w:pStyle w:val="1"/>
                              <w:numPr>
                                <w:ilvl w:val="0"/>
                                <w:numId w:val="0"/>
                              </w:numPr>
                              <w:snapToGrid w:val="0"/>
                              <w:spacing w:line="300" w:lineRule="exact"/>
                              <w:ind w:leftChars="202" w:left="1153" w:hangingChars="347" w:hanging="729"/>
                              <w:rPr>
                                <w:rFonts w:asciiTheme="minorEastAsia" w:eastAsiaTheme="minorEastAsia" w:hAnsiTheme="minorEastAsia"/>
                                <w:sz w:val="21"/>
                                <w:szCs w:val="21"/>
                              </w:rPr>
                            </w:pPr>
                            <w:r w:rsidRPr="006A75DB">
                              <w:rPr>
                                <w:rFonts w:asciiTheme="minorEastAsia" w:eastAsiaTheme="minorEastAsia" w:hAnsiTheme="minorEastAsia" w:hint="eastAsia"/>
                                <w:color w:val="000000" w:themeColor="text1"/>
                                <w:sz w:val="21"/>
                                <w:szCs w:val="21"/>
                                <w:bdr w:val="single" w:sz="4" w:space="0" w:color="auto"/>
                              </w:rPr>
                              <w:t>改正法</w:t>
                            </w:r>
                            <w:r w:rsidRPr="006A75DB">
                              <w:rPr>
                                <w:rFonts w:asciiTheme="minorEastAsia" w:eastAsiaTheme="minorEastAsia" w:hAnsiTheme="minorEastAsia" w:hint="eastAsia"/>
                                <w:color w:val="000000" w:themeColor="text1"/>
                                <w:sz w:val="21"/>
                                <w:szCs w:val="21"/>
                              </w:rPr>
                              <w:t xml:space="preserve">　</w:t>
                            </w:r>
                            <w:r w:rsidR="00B14F61">
                              <w:rPr>
                                <w:rFonts w:asciiTheme="minorEastAsia" w:eastAsiaTheme="minorEastAsia" w:hAnsiTheme="minorEastAsia" w:hint="eastAsia"/>
                                <w:color w:val="000000" w:themeColor="text1"/>
                                <w:sz w:val="21"/>
                                <w:szCs w:val="21"/>
                              </w:rPr>
                              <w:t>有害物質使用特定施設の</w:t>
                            </w:r>
                            <w:r w:rsidR="00B14F61" w:rsidRPr="00562989">
                              <w:rPr>
                                <w:rFonts w:asciiTheme="minorEastAsia" w:eastAsiaTheme="minorEastAsia" w:hAnsiTheme="minorEastAsia" w:hint="eastAsia"/>
                                <w:color w:val="000000" w:themeColor="text1"/>
                                <w:sz w:val="21"/>
                                <w:szCs w:val="21"/>
                              </w:rPr>
                              <w:t>廃止</w:t>
                            </w:r>
                            <w:r w:rsidR="00A97CDE" w:rsidRPr="00562989">
                              <w:rPr>
                                <w:rFonts w:asciiTheme="minorEastAsia" w:eastAsiaTheme="minorEastAsia" w:hAnsiTheme="minorEastAsia" w:hint="eastAsia"/>
                                <w:color w:val="000000" w:themeColor="text1"/>
                                <w:sz w:val="21"/>
                                <w:szCs w:val="21"/>
                              </w:rPr>
                              <w:t>後の</w:t>
                            </w:r>
                            <w:r w:rsidR="00B14F61" w:rsidRPr="00562989">
                              <w:rPr>
                                <w:rFonts w:asciiTheme="minorEastAsia" w:eastAsiaTheme="minorEastAsia" w:hAnsiTheme="minorEastAsia" w:hint="eastAsia"/>
                                <w:color w:val="000000" w:themeColor="text1"/>
                                <w:sz w:val="21"/>
                                <w:szCs w:val="21"/>
                              </w:rPr>
                              <w:t>土壌汚染状況調査が猶予されて</w:t>
                            </w:r>
                            <w:r w:rsidR="00A97CDE" w:rsidRPr="00562989">
                              <w:rPr>
                                <w:rFonts w:asciiTheme="minorEastAsia" w:eastAsiaTheme="minorEastAsia" w:hAnsiTheme="minorEastAsia" w:hint="eastAsia"/>
                                <w:color w:val="000000" w:themeColor="text1"/>
                                <w:sz w:val="21"/>
                                <w:szCs w:val="21"/>
                              </w:rPr>
                              <w:t>いる工場等や、同施設を設置して</w:t>
                            </w:r>
                            <w:r w:rsidR="00B14F61" w:rsidRPr="00562989">
                              <w:rPr>
                                <w:rFonts w:asciiTheme="minorEastAsia" w:eastAsiaTheme="minorEastAsia" w:hAnsiTheme="minorEastAsia" w:hint="eastAsia"/>
                                <w:color w:val="000000" w:themeColor="text1"/>
                                <w:sz w:val="21"/>
                                <w:szCs w:val="21"/>
                              </w:rPr>
                              <w:t>操業中の</w:t>
                            </w:r>
                            <w:r w:rsidR="008B46E3" w:rsidRPr="00562989">
                              <w:rPr>
                                <w:rFonts w:asciiTheme="minorEastAsia" w:eastAsiaTheme="minorEastAsia" w:hAnsiTheme="minorEastAsia" w:hint="eastAsia"/>
                                <w:color w:val="000000" w:themeColor="text1"/>
                                <w:sz w:val="21"/>
                                <w:szCs w:val="21"/>
                              </w:rPr>
                              <w:t>工場等</w:t>
                            </w:r>
                            <w:r w:rsidR="00A97CDE" w:rsidRPr="00562989">
                              <w:rPr>
                                <w:rFonts w:asciiTheme="minorEastAsia" w:eastAsiaTheme="minorEastAsia" w:hAnsiTheme="minorEastAsia" w:hint="eastAsia"/>
                                <w:color w:val="000000" w:themeColor="text1"/>
                                <w:sz w:val="21"/>
                                <w:szCs w:val="21"/>
                              </w:rPr>
                              <w:t>の敷地</w:t>
                            </w:r>
                            <w:r w:rsidR="008B46E3" w:rsidRPr="00562989">
                              <w:rPr>
                                <w:rFonts w:asciiTheme="minorEastAsia" w:eastAsiaTheme="minorEastAsia" w:hAnsiTheme="minorEastAsia" w:hint="eastAsia"/>
                                <w:color w:val="000000" w:themeColor="text1"/>
                                <w:sz w:val="21"/>
                                <w:szCs w:val="21"/>
                              </w:rPr>
                              <w:t>において</w:t>
                            </w:r>
                            <w:r w:rsidR="00A97CDE" w:rsidRPr="00562989">
                              <w:rPr>
                                <w:rFonts w:asciiTheme="minorEastAsia" w:eastAsiaTheme="minorEastAsia" w:hAnsiTheme="minorEastAsia" w:hint="eastAsia"/>
                                <w:color w:val="000000" w:themeColor="text1"/>
                                <w:sz w:val="21"/>
                                <w:szCs w:val="21"/>
                              </w:rPr>
                              <w:t>、</w:t>
                            </w:r>
                            <w:r w:rsidR="008B46E3" w:rsidRPr="00562989">
                              <w:rPr>
                                <w:rFonts w:asciiTheme="minorEastAsia" w:eastAsiaTheme="minorEastAsia" w:hAnsiTheme="minorEastAsia" w:hint="eastAsia"/>
                                <w:color w:val="000000" w:themeColor="text1"/>
                                <w:sz w:val="21"/>
                                <w:szCs w:val="21"/>
                              </w:rPr>
                              <w:t>一定規模以上の土地の形質変更を行う場合は、土地所有者等にあらかじめ届出をさせて調査を行わせるものとする。</w:t>
                            </w:r>
                          </w:p>
                          <w:p w14:paraId="15BC5931" w14:textId="77777777" w:rsidR="0047025D" w:rsidRPr="006A75DB" w:rsidRDefault="0047025D" w:rsidP="00484C49">
                            <w:pPr>
                              <w:autoSpaceDE w:val="0"/>
                              <w:autoSpaceDN w:val="0"/>
                              <w:spacing w:afterLines="30" w:after="108" w:line="300" w:lineRule="exact"/>
                              <w:ind w:leftChars="200" w:left="1134" w:hangingChars="340" w:hanging="714"/>
                              <w:jc w:val="left"/>
                              <w:rPr>
                                <w:rFonts w:asciiTheme="minorEastAsia" w:hAnsiTheme="minorEastAsia"/>
                                <w:color w:val="000000" w:themeColor="text1"/>
                                <w:szCs w:val="21"/>
                              </w:rPr>
                            </w:pPr>
                            <w:r w:rsidRPr="00562989">
                              <w:rPr>
                                <w:rFonts w:asciiTheme="minorEastAsia" w:hAnsiTheme="minorEastAsia" w:hint="eastAsia"/>
                                <w:szCs w:val="21"/>
                                <w:bdr w:val="single" w:sz="4" w:space="0" w:color="auto"/>
                              </w:rPr>
                              <w:t>あり方</w:t>
                            </w:r>
                            <w:r w:rsidRPr="00562989">
                              <w:rPr>
                                <w:rFonts w:asciiTheme="minorEastAsia" w:hAnsiTheme="minorEastAsia" w:hint="eastAsia"/>
                                <w:szCs w:val="21"/>
                              </w:rPr>
                              <w:t xml:space="preserve">　</w:t>
                            </w:r>
                            <w:r w:rsidR="00B14F61" w:rsidRPr="00562989">
                              <w:rPr>
                                <w:rFonts w:asciiTheme="minorEastAsia" w:hAnsiTheme="minorEastAsia" w:hint="eastAsia"/>
                                <w:szCs w:val="21"/>
                              </w:rPr>
                              <w:t>調査が猶予されていたり</w:t>
                            </w:r>
                            <w:r w:rsidR="00B14F61" w:rsidRPr="00562989">
                              <w:rPr>
                                <w:rFonts w:asciiTheme="minorEastAsia" w:hAnsiTheme="minorEastAsia" w:hint="eastAsia"/>
                                <w:color w:val="000000" w:themeColor="text1"/>
                                <w:szCs w:val="21"/>
                              </w:rPr>
                              <w:t>操業中の</w:t>
                            </w:r>
                            <w:r w:rsidR="00A97CDE" w:rsidRPr="00562989">
                              <w:rPr>
                                <w:rFonts w:asciiTheme="minorEastAsia" w:hAnsiTheme="minorEastAsia" w:hint="eastAsia"/>
                                <w:color w:val="000000" w:themeColor="text1"/>
                                <w:szCs w:val="21"/>
                              </w:rPr>
                              <w:t>条例の対象施設に係る</w:t>
                            </w:r>
                            <w:r w:rsidRPr="00562989">
                              <w:rPr>
                                <w:rFonts w:asciiTheme="minorEastAsia" w:hAnsiTheme="minorEastAsia" w:hint="eastAsia"/>
                                <w:szCs w:val="21"/>
                              </w:rPr>
                              <w:t>工場等の敷</w:t>
                            </w:r>
                            <w:r w:rsidRPr="006A75DB">
                              <w:rPr>
                                <w:rFonts w:asciiTheme="minorEastAsia" w:hAnsiTheme="minorEastAsia" w:hint="eastAsia"/>
                                <w:szCs w:val="21"/>
                              </w:rPr>
                              <w:t>地</w:t>
                            </w:r>
                            <w:r w:rsidR="00A97CDE">
                              <w:rPr>
                                <w:rFonts w:asciiTheme="minorEastAsia" w:hAnsiTheme="minorEastAsia" w:hint="eastAsia"/>
                                <w:szCs w:val="21"/>
                              </w:rPr>
                              <w:t>について</w:t>
                            </w:r>
                            <w:r w:rsidRPr="006A75DB">
                              <w:rPr>
                                <w:rFonts w:asciiTheme="minorEastAsia" w:hAnsiTheme="minorEastAsia" w:hint="eastAsia"/>
                                <w:szCs w:val="21"/>
                              </w:rPr>
                              <w:t>、一定規模以上の土地の形質変更</w:t>
                            </w:r>
                            <w:r w:rsidR="00A97CDE">
                              <w:rPr>
                                <w:rFonts w:asciiTheme="minorEastAsia" w:hAnsiTheme="minorEastAsia" w:hint="eastAsia"/>
                                <w:szCs w:val="21"/>
                              </w:rPr>
                              <w:t>を行う際に</w:t>
                            </w:r>
                            <w:r w:rsidRPr="006A75DB">
                              <w:rPr>
                                <w:rFonts w:asciiTheme="minorEastAsia" w:hAnsiTheme="minorEastAsia" w:hint="eastAsia"/>
                                <w:szCs w:val="21"/>
                              </w:rPr>
                              <w:t>、土地の利用履歴等を調査し、有害物質の使用等の履歴があった場合には、土壌汚染状況調査を行い、その結果を報告するものとする</w:t>
                            </w:r>
                            <w:r w:rsidR="00C76DFB" w:rsidRPr="006A75DB">
                              <w:rPr>
                                <w:rFonts w:asciiTheme="minorEastAsia" w:hAnsiTheme="minorEastAsia" w:hint="eastAsia"/>
                                <w:szCs w:val="21"/>
                              </w:rPr>
                              <w:t>ことが適当である</w:t>
                            </w:r>
                            <w:r w:rsidRPr="006A75DB">
                              <w:rPr>
                                <w:rFonts w:asciiTheme="minorEastAsia" w:hAnsiTheme="minorEastAsia" w:hint="eastAsia"/>
                                <w:szCs w:val="21"/>
                              </w:rPr>
                              <w:t>。（規模要件は法と同様とする。）</w:t>
                            </w:r>
                          </w:p>
                          <w:p w14:paraId="75B673AE" w14:textId="77777777" w:rsidR="008B46E3" w:rsidRPr="006A75DB" w:rsidRDefault="0048198F" w:rsidP="0048198F">
                            <w:pPr>
                              <w:snapToGrid w:val="0"/>
                              <w:spacing w:afterLines="20" w:after="72" w:line="300" w:lineRule="exact"/>
                              <w:rPr>
                                <w:rFonts w:asciiTheme="majorEastAsia" w:eastAsiaTheme="majorEastAsia" w:hAnsiTheme="majorEastAsia"/>
                                <w:color w:val="000000" w:themeColor="text1"/>
                                <w:szCs w:val="21"/>
                              </w:rPr>
                            </w:pPr>
                            <w:r w:rsidRPr="006A75DB">
                              <w:rPr>
                                <w:rFonts w:asciiTheme="majorEastAsia" w:eastAsiaTheme="majorEastAsia" w:hAnsiTheme="majorEastAsia" w:hint="eastAsia"/>
                                <w:color w:val="000000" w:themeColor="text1"/>
                                <w:szCs w:val="21"/>
                              </w:rPr>
                              <w:t>（２）</w:t>
                            </w:r>
                            <w:r w:rsidR="008B46E3" w:rsidRPr="006A75DB">
                              <w:rPr>
                                <w:rFonts w:asciiTheme="majorEastAsia" w:eastAsiaTheme="majorEastAsia" w:hAnsiTheme="majorEastAsia" w:hint="eastAsia"/>
                                <w:color w:val="000000" w:themeColor="text1"/>
                                <w:szCs w:val="21"/>
                              </w:rPr>
                              <w:t>要措置</w:t>
                            </w:r>
                            <w:r w:rsidR="00DE2D72" w:rsidRPr="006A75DB">
                              <w:rPr>
                                <w:rFonts w:asciiTheme="majorEastAsia" w:eastAsiaTheme="majorEastAsia" w:hAnsiTheme="majorEastAsia" w:hint="eastAsia"/>
                                <w:color w:val="000000" w:themeColor="text1"/>
                                <w:szCs w:val="21"/>
                              </w:rPr>
                              <w:t>管理</w:t>
                            </w:r>
                            <w:r w:rsidR="008B46E3" w:rsidRPr="006A75DB">
                              <w:rPr>
                                <w:rFonts w:asciiTheme="majorEastAsia" w:eastAsiaTheme="majorEastAsia" w:hAnsiTheme="majorEastAsia" w:hint="eastAsia"/>
                                <w:color w:val="000000" w:themeColor="text1"/>
                                <w:szCs w:val="21"/>
                              </w:rPr>
                              <w:t>区域内における汚染の除去等に係るリスク管理の強化</w:t>
                            </w:r>
                          </w:p>
                          <w:p w14:paraId="7380D3F7" w14:textId="77777777" w:rsidR="008B46E3" w:rsidRDefault="001E37D4" w:rsidP="001E37D4">
                            <w:pPr>
                              <w:pStyle w:val="1"/>
                              <w:numPr>
                                <w:ilvl w:val="0"/>
                                <w:numId w:val="0"/>
                              </w:numPr>
                              <w:snapToGrid w:val="0"/>
                              <w:spacing w:line="300" w:lineRule="exact"/>
                              <w:ind w:leftChars="203" w:left="1155" w:hangingChars="347" w:hanging="729"/>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bdr w:val="single" w:sz="4" w:space="0" w:color="auto"/>
                              </w:rPr>
                              <w:t>改正法</w:t>
                            </w:r>
                            <w:r w:rsidRPr="006A75DB">
                              <w:rPr>
                                <w:rFonts w:asciiTheme="minorEastAsia" w:eastAsiaTheme="minorEastAsia" w:hAnsiTheme="minorEastAsia" w:hint="eastAsia"/>
                                <w:color w:val="000000" w:themeColor="text1"/>
                                <w:sz w:val="21"/>
                                <w:szCs w:val="21"/>
                              </w:rPr>
                              <w:t xml:space="preserve">　</w:t>
                            </w:r>
                            <w:r w:rsidR="00A97CDE" w:rsidRPr="0048198F">
                              <w:rPr>
                                <w:rFonts w:asciiTheme="minorEastAsia" w:eastAsiaTheme="minorEastAsia" w:hAnsiTheme="minorEastAsia" w:hint="eastAsia"/>
                                <w:color w:val="000000" w:themeColor="text1"/>
                                <w:sz w:val="21"/>
                                <w:szCs w:val="21"/>
                              </w:rPr>
                              <w:t>要措置区域における汚染の除去等の措置について、知事は土地所有者</w:t>
                            </w:r>
                            <w:r w:rsidR="00A97CDE">
                              <w:rPr>
                                <w:rFonts w:asciiTheme="minorEastAsia" w:eastAsiaTheme="minorEastAsia" w:hAnsiTheme="minorEastAsia" w:hint="eastAsia"/>
                                <w:color w:val="000000" w:themeColor="text1"/>
                                <w:sz w:val="21"/>
                                <w:szCs w:val="21"/>
                              </w:rPr>
                              <w:t>等</w:t>
                            </w:r>
                            <w:r w:rsidR="00A97CDE" w:rsidRPr="0048198F">
                              <w:rPr>
                                <w:rFonts w:asciiTheme="minorEastAsia" w:eastAsiaTheme="minorEastAsia" w:hAnsiTheme="minorEastAsia" w:hint="eastAsia"/>
                                <w:color w:val="000000" w:themeColor="text1"/>
                                <w:sz w:val="21"/>
                                <w:szCs w:val="21"/>
                              </w:rPr>
                              <w:t>に対して汚染除去等計画の提出を指示するものとし、同計画書に記載された措置が技術的基準に適合していないと認めるときは、その変更を命ずることができる。</w:t>
                            </w:r>
                          </w:p>
                          <w:p w14:paraId="3050B161" w14:textId="77777777" w:rsidR="0047025D" w:rsidRPr="006A75DB" w:rsidRDefault="0047025D" w:rsidP="00484C49">
                            <w:pPr>
                              <w:autoSpaceDE w:val="0"/>
                              <w:autoSpaceDN w:val="0"/>
                              <w:spacing w:afterLines="30" w:after="108" w:line="300" w:lineRule="exact"/>
                              <w:ind w:leftChars="200" w:left="1470" w:hangingChars="500" w:hanging="1050"/>
                              <w:jc w:val="left"/>
                              <w:rPr>
                                <w:rFonts w:asciiTheme="minorEastAsia" w:hAnsiTheme="minorEastAsia"/>
                                <w:szCs w:val="21"/>
                              </w:rPr>
                            </w:pPr>
                            <w:r w:rsidRPr="006A75DB">
                              <w:rPr>
                                <w:rFonts w:asciiTheme="minorEastAsia" w:hAnsiTheme="minorEastAsia" w:hint="eastAsia"/>
                                <w:szCs w:val="21"/>
                                <w:bdr w:val="single" w:sz="4" w:space="0" w:color="auto"/>
                              </w:rPr>
                              <w:t>あり方</w:t>
                            </w:r>
                            <w:r w:rsidRPr="006A75DB">
                              <w:rPr>
                                <w:rFonts w:asciiTheme="minorEastAsia" w:hAnsiTheme="minorEastAsia" w:hint="eastAsia"/>
                                <w:szCs w:val="21"/>
                              </w:rPr>
                              <w:t xml:space="preserve">　法と同様の制度とする</w:t>
                            </w:r>
                            <w:r w:rsidR="00C76DFB" w:rsidRPr="006A75DB">
                              <w:rPr>
                                <w:rFonts w:asciiTheme="minorEastAsia" w:hAnsiTheme="minorEastAsia" w:hint="eastAsia"/>
                                <w:szCs w:val="21"/>
                              </w:rPr>
                              <w:t>ことが適当である</w:t>
                            </w:r>
                            <w:r w:rsidRPr="006A75DB">
                              <w:rPr>
                                <w:rFonts w:asciiTheme="minorEastAsia" w:hAnsiTheme="minorEastAsia" w:hint="eastAsia"/>
                                <w:szCs w:val="21"/>
                              </w:rPr>
                              <w:t>。</w:t>
                            </w:r>
                          </w:p>
                          <w:p w14:paraId="22B19973" w14:textId="77777777" w:rsidR="008B46E3" w:rsidRPr="006A75DB" w:rsidRDefault="0048198F" w:rsidP="0048198F">
                            <w:pPr>
                              <w:snapToGrid w:val="0"/>
                              <w:spacing w:afterLines="20" w:after="72" w:line="300" w:lineRule="exact"/>
                              <w:rPr>
                                <w:rFonts w:asciiTheme="majorEastAsia" w:eastAsiaTheme="majorEastAsia" w:hAnsiTheme="majorEastAsia"/>
                                <w:color w:val="000000" w:themeColor="text1"/>
                                <w:szCs w:val="21"/>
                              </w:rPr>
                            </w:pPr>
                            <w:r w:rsidRPr="006A75DB">
                              <w:rPr>
                                <w:rFonts w:asciiTheme="majorEastAsia" w:eastAsiaTheme="majorEastAsia" w:hAnsiTheme="majorEastAsia" w:hint="eastAsia"/>
                                <w:color w:val="000000" w:themeColor="text1"/>
                                <w:szCs w:val="21"/>
                              </w:rPr>
                              <w:t>（３）</w:t>
                            </w:r>
                            <w:r w:rsidR="008B46E3" w:rsidRPr="006A75DB">
                              <w:rPr>
                                <w:rFonts w:asciiTheme="majorEastAsia" w:eastAsiaTheme="majorEastAsia" w:hAnsiTheme="majorEastAsia" w:hint="eastAsia"/>
                                <w:color w:val="000000" w:themeColor="text1"/>
                                <w:szCs w:val="21"/>
                              </w:rPr>
                              <w:t>要届出</w:t>
                            </w:r>
                            <w:r w:rsidR="00DE2D72" w:rsidRPr="006A75DB">
                              <w:rPr>
                                <w:rFonts w:asciiTheme="majorEastAsia" w:eastAsiaTheme="majorEastAsia" w:hAnsiTheme="majorEastAsia" w:hint="eastAsia"/>
                                <w:color w:val="000000" w:themeColor="text1"/>
                                <w:szCs w:val="21"/>
                              </w:rPr>
                              <w:t>管理</w:t>
                            </w:r>
                            <w:r w:rsidR="008B46E3" w:rsidRPr="006A75DB">
                              <w:rPr>
                                <w:rFonts w:asciiTheme="majorEastAsia" w:eastAsiaTheme="majorEastAsia" w:hAnsiTheme="majorEastAsia" w:hint="eastAsia"/>
                                <w:color w:val="000000" w:themeColor="text1"/>
                                <w:szCs w:val="21"/>
                              </w:rPr>
                              <w:t>区域内におけるリスクに応じた規制の合理化</w:t>
                            </w:r>
                          </w:p>
                          <w:p w14:paraId="1258A7FF" w14:textId="77777777" w:rsidR="001E37D4" w:rsidRPr="006A75DB" w:rsidRDefault="001E37D4" w:rsidP="001E37D4">
                            <w:pPr>
                              <w:pStyle w:val="1"/>
                              <w:numPr>
                                <w:ilvl w:val="0"/>
                                <w:numId w:val="0"/>
                              </w:numPr>
                              <w:snapToGrid w:val="0"/>
                              <w:spacing w:line="300" w:lineRule="exact"/>
                              <w:ind w:leftChars="202" w:left="943" w:hangingChars="247" w:hanging="519"/>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bdr w:val="single" w:sz="4" w:space="0" w:color="auto"/>
                              </w:rPr>
                              <w:t>改正法</w:t>
                            </w:r>
                            <w:r w:rsidR="0048198F" w:rsidRPr="006A75DB">
                              <w:rPr>
                                <w:rFonts w:asciiTheme="minorEastAsia" w:eastAsiaTheme="minorEastAsia" w:hAnsiTheme="minorEastAsia" w:hint="eastAsia"/>
                                <w:color w:val="000000" w:themeColor="text1"/>
                                <w:sz w:val="21"/>
                                <w:szCs w:val="21"/>
                              </w:rPr>
                              <w:t xml:space="preserve">　</w:t>
                            </w:r>
                          </w:p>
                          <w:p w14:paraId="6E31A598" w14:textId="77777777" w:rsidR="008B46E3" w:rsidRPr="006A75DB" w:rsidRDefault="00075B8D" w:rsidP="00075B8D">
                            <w:pPr>
                              <w:pStyle w:val="1"/>
                              <w:numPr>
                                <w:ilvl w:val="0"/>
                                <w:numId w:val="0"/>
                              </w:numPr>
                              <w:snapToGrid w:val="0"/>
                              <w:spacing w:line="300" w:lineRule="exact"/>
                              <w:ind w:leftChars="267" w:left="771" w:hangingChars="100" w:hanging="210"/>
                              <w:rPr>
                                <w:rFonts w:asciiTheme="minorEastAsia" w:eastAsiaTheme="minorEastAsia" w:hAnsiTheme="minorEastAsia"/>
                                <w:b/>
                                <w:color w:val="000000" w:themeColor="text1"/>
                                <w:sz w:val="21"/>
                                <w:szCs w:val="21"/>
                              </w:rPr>
                            </w:pPr>
                            <w:r>
                              <w:rPr>
                                <w:rFonts w:asciiTheme="minorEastAsia" w:eastAsiaTheme="minorEastAsia" w:hAnsiTheme="minorEastAsia" w:hint="eastAsia"/>
                                <w:color w:val="000000" w:themeColor="text1"/>
                                <w:sz w:val="21"/>
                                <w:szCs w:val="21"/>
                              </w:rPr>
                              <w:t>・</w:t>
                            </w:r>
                            <w:r w:rsidR="00A97CDE" w:rsidRPr="0048198F">
                              <w:rPr>
                                <w:rFonts w:asciiTheme="minorEastAsia" w:eastAsiaTheme="minorEastAsia" w:hAnsiTheme="minorEastAsia" w:hint="eastAsia"/>
                                <w:color w:val="000000" w:themeColor="text1"/>
                                <w:sz w:val="21"/>
                                <w:szCs w:val="21"/>
                              </w:rPr>
                              <w:t>土壌の汚染が専ら自然又は埋立材に由来し、健康に係る被害が生じるおそれがな</w:t>
                            </w:r>
                            <w:r w:rsidR="00A97CDE">
                              <w:rPr>
                                <w:rFonts w:asciiTheme="minorEastAsia" w:eastAsiaTheme="minorEastAsia" w:hAnsiTheme="minorEastAsia" w:hint="eastAsia"/>
                                <w:color w:val="000000" w:themeColor="text1"/>
                                <w:sz w:val="21"/>
                                <w:szCs w:val="21"/>
                              </w:rPr>
                              <w:t>い</w:t>
                            </w:r>
                            <w:r w:rsidR="00A97CDE" w:rsidRPr="0048198F">
                              <w:rPr>
                                <w:rFonts w:asciiTheme="minorEastAsia" w:eastAsiaTheme="minorEastAsia" w:hAnsiTheme="minorEastAsia" w:hint="eastAsia"/>
                                <w:color w:val="000000" w:themeColor="text1"/>
                                <w:sz w:val="21"/>
                                <w:szCs w:val="21"/>
                              </w:rPr>
                              <w:t>形質変更時要届出区域における土地の形質変更については、土地所有者等が</w:t>
                            </w:r>
                            <w:r w:rsidR="00A97CDE">
                              <w:rPr>
                                <w:rFonts w:asciiTheme="minorEastAsia" w:eastAsiaTheme="minorEastAsia" w:hAnsiTheme="minorEastAsia" w:hint="eastAsia"/>
                                <w:color w:val="000000" w:themeColor="text1"/>
                                <w:sz w:val="21"/>
                                <w:szCs w:val="21"/>
                              </w:rPr>
                              <w:t>知事に</w:t>
                            </w:r>
                            <w:r w:rsidR="00A97CDE" w:rsidRPr="0048198F">
                              <w:rPr>
                                <w:rFonts w:asciiTheme="minorEastAsia" w:eastAsiaTheme="minorEastAsia" w:hAnsiTheme="minorEastAsia" w:hint="eastAsia"/>
                                <w:color w:val="000000" w:themeColor="text1"/>
                                <w:sz w:val="21"/>
                                <w:szCs w:val="21"/>
                              </w:rPr>
                              <w:t>その施行方法等の確認を受けた場合は、事前届出に代えて一定期間ごとの事後届出とする。</w:t>
                            </w:r>
                          </w:p>
                          <w:p w14:paraId="01AAAEC2" w14:textId="77777777" w:rsidR="008B46E3" w:rsidRPr="006A75DB" w:rsidRDefault="001E37D4" w:rsidP="001E37D4">
                            <w:pPr>
                              <w:pStyle w:val="1"/>
                              <w:numPr>
                                <w:ilvl w:val="0"/>
                                <w:numId w:val="0"/>
                              </w:numPr>
                              <w:snapToGrid w:val="0"/>
                              <w:spacing w:line="300" w:lineRule="exact"/>
                              <w:ind w:leftChars="250" w:left="735" w:hangingChars="100" w:hanging="210"/>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rPr>
                              <w:t>・</w:t>
                            </w:r>
                            <w:r w:rsidR="00A97CDE" w:rsidRPr="0048198F">
                              <w:rPr>
                                <w:rFonts w:asciiTheme="minorEastAsia" w:eastAsiaTheme="minorEastAsia" w:hAnsiTheme="minorEastAsia" w:hint="eastAsia"/>
                                <w:color w:val="000000" w:themeColor="text1"/>
                                <w:sz w:val="21"/>
                                <w:szCs w:val="21"/>
                              </w:rPr>
                              <w:t>基準不適合が専ら自然又は埋立材による汚染土壌について、事前届出を行うことにより、汚染土壌処理施設での処理に代えて、</w:t>
                            </w:r>
                            <w:r w:rsidR="00A97CDE">
                              <w:rPr>
                                <w:rFonts w:asciiTheme="minorEastAsia" w:eastAsiaTheme="minorEastAsia" w:hAnsiTheme="minorEastAsia" w:hint="eastAsia"/>
                                <w:color w:val="000000" w:themeColor="text1"/>
                                <w:sz w:val="21"/>
                                <w:szCs w:val="21"/>
                              </w:rPr>
                              <w:t>土壌の</w:t>
                            </w:r>
                            <w:r w:rsidR="00A97CDE" w:rsidRPr="0048198F">
                              <w:rPr>
                                <w:rFonts w:asciiTheme="minorEastAsia" w:eastAsiaTheme="minorEastAsia" w:hAnsiTheme="minorEastAsia" w:hint="eastAsia"/>
                                <w:color w:val="000000" w:themeColor="text1"/>
                                <w:sz w:val="21"/>
                                <w:szCs w:val="21"/>
                              </w:rPr>
                              <w:t>汚染状態や地質が同じ他の指定区域への移動を行うことを可能とする。</w:t>
                            </w:r>
                          </w:p>
                          <w:p w14:paraId="0BFF09BE" w14:textId="77777777" w:rsidR="008B46E3" w:rsidRPr="006A75DB" w:rsidRDefault="001E37D4" w:rsidP="001E37D4">
                            <w:pPr>
                              <w:pStyle w:val="1"/>
                              <w:numPr>
                                <w:ilvl w:val="0"/>
                                <w:numId w:val="0"/>
                              </w:numPr>
                              <w:snapToGrid w:val="0"/>
                              <w:spacing w:line="300" w:lineRule="exact"/>
                              <w:ind w:leftChars="250" w:left="735" w:hangingChars="100" w:hanging="210"/>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rPr>
                              <w:t>・</w:t>
                            </w:r>
                            <w:r w:rsidR="00A97CDE" w:rsidRPr="0048198F">
                              <w:rPr>
                                <w:rFonts w:asciiTheme="minorEastAsia" w:eastAsiaTheme="minorEastAsia" w:hAnsiTheme="minorEastAsia" w:hint="eastAsia"/>
                                <w:color w:val="000000" w:themeColor="text1"/>
                                <w:sz w:val="21"/>
                                <w:szCs w:val="21"/>
                              </w:rPr>
                              <w:t>同一の契機によって行われた土壌汚染状況調査</w:t>
                            </w:r>
                            <w:r w:rsidR="00A97CDE" w:rsidRPr="006C67D0">
                              <w:rPr>
                                <w:rFonts w:asciiTheme="minorEastAsia" w:eastAsiaTheme="minorEastAsia" w:hAnsiTheme="minorEastAsia" w:hint="eastAsia"/>
                                <w:color w:val="000000" w:themeColor="text1"/>
                                <w:sz w:val="21"/>
                                <w:szCs w:val="21"/>
                              </w:rPr>
                              <w:t>の結果</w:t>
                            </w:r>
                            <w:r w:rsidR="00A97CDE" w:rsidRPr="0048198F">
                              <w:rPr>
                                <w:rFonts w:asciiTheme="minorEastAsia" w:eastAsiaTheme="minorEastAsia" w:hAnsiTheme="minorEastAsia" w:hint="eastAsia"/>
                                <w:color w:val="000000" w:themeColor="text1"/>
                                <w:sz w:val="21"/>
                                <w:szCs w:val="21"/>
                              </w:rPr>
                              <w:t>に基づいて区域指定された区画間において、事前届出を行うことによって、汚染土壌の移動を行うことを可能とする。</w:t>
                            </w:r>
                          </w:p>
                          <w:p w14:paraId="52257985" w14:textId="77777777" w:rsidR="00BC0163" w:rsidRDefault="00BC0163" w:rsidP="00484C49">
                            <w:pPr>
                              <w:autoSpaceDE w:val="0"/>
                              <w:autoSpaceDN w:val="0"/>
                              <w:spacing w:afterLines="30" w:after="108" w:line="300" w:lineRule="exact"/>
                              <w:ind w:leftChars="218" w:left="1508" w:hangingChars="500" w:hanging="1050"/>
                              <w:jc w:val="left"/>
                              <w:rPr>
                                <w:rFonts w:asciiTheme="minorEastAsia" w:hAnsiTheme="minorEastAsia"/>
                                <w:szCs w:val="21"/>
                              </w:rPr>
                            </w:pPr>
                            <w:r w:rsidRPr="006A75DB">
                              <w:rPr>
                                <w:rFonts w:asciiTheme="minorEastAsia" w:hAnsiTheme="minorEastAsia" w:hint="eastAsia"/>
                                <w:szCs w:val="21"/>
                                <w:bdr w:val="single" w:sz="4" w:space="0" w:color="auto"/>
                              </w:rPr>
                              <w:t>あり方</w:t>
                            </w:r>
                            <w:r w:rsidRPr="006A75DB">
                              <w:rPr>
                                <w:rFonts w:asciiTheme="minorEastAsia" w:hAnsiTheme="minorEastAsia" w:hint="eastAsia"/>
                                <w:szCs w:val="21"/>
                              </w:rPr>
                              <w:t xml:space="preserve">　法と同様の制度とする</w:t>
                            </w:r>
                            <w:r w:rsidR="00C76DFB" w:rsidRPr="006A75DB">
                              <w:rPr>
                                <w:rFonts w:asciiTheme="minorEastAsia" w:hAnsiTheme="minorEastAsia" w:hint="eastAsia"/>
                                <w:szCs w:val="21"/>
                              </w:rPr>
                              <w:t>ことが適当である</w:t>
                            </w:r>
                            <w:r w:rsidRPr="006A75DB">
                              <w:rPr>
                                <w:rFonts w:asciiTheme="minorEastAsia" w:hAnsiTheme="minorEastAsia" w:hint="eastAsia"/>
                                <w:szCs w:val="21"/>
                              </w:rPr>
                              <w:t>。</w:t>
                            </w:r>
                          </w:p>
                          <w:p w14:paraId="02B3B655" w14:textId="77777777" w:rsidR="00075B8D" w:rsidRPr="006A75DB" w:rsidRDefault="00075B8D" w:rsidP="00075B8D">
                            <w:pPr>
                              <w:snapToGrid w:val="0"/>
                              <w:spacing w:line="300" w:lineRule="exact"/>
                              <w:rPr>
                                <w:rFonts w:asciiTheme="majorEastAsia" w:eastAsiaTheme="majorEastAsia" w:hAnsiTheme="majorEastAsia"/>
                                <w:color w:val="000000" w:themeColor="text1"/>
                                <w:szCs w:val="21"/>
                              </w:rPr>
                            </w:pPr>
                            <w:r w:rsidRPr="006A75DB">
                              <w:rPr>
                                <w:rFonts w:asciiTheme="majorEastAsia" w:eastAsiaTheme="majorEastAsia" w:hAnsiTheme="majorEastAsia" w:hint="eastAsia"/>
                                <w:color w:val="000000" w:themeColor="text1"/>
                                <w:szCs w:val="21"/>
                              </w:rPr>
                              <w:t>（４）府域の状況からみた土壌汚染対策に関する課題への対応</w:t>
                            </w:r>
                          </w:p>
                          <w:p w14:paraId="436688F6" w14:textId="77777777" w:rsidR="00075B8D" w:rsidRPr="006A75DB" w:rsidRDefault="00075B8D" w:rsidP="00075B8D">
                            <w:pPr>
                              <w:pStyle w:val="1"/>
                              <w:numPr>
                                <w:ilvl w:val="0"/>
                                <w:numId w:val="0"/>
                              </w:numPr>
                              <w:snapToGrid w:val="0"/>
                              <w:spacing w:afterLines="20" w:after="72" w:line="300" w:lineRule="exact"/>
                              <w:ind w:leftChars="50" w:left="315" w:hangingChars="100" w:hanging="210"/>
                              <w:rPr>
                                <w:rFonts w:asciiTheme="majorEastAsia" w:eastAsiaTheme="majorEastAsia" w:hAnsiTheme="majorEastAsia"/>
                                <w:color w:val="000000" w:themeColor="text1"/>
                                <w:sz w:val="21"/>
                                <w:szCs w:val="21"/>
                              </w:rPr>
                            </w:pPr>
                            <w:r w:rsidRPr="006A75DB">
                              <w:rPr>
                                <w:rFonts w:asciiTheme="minorEastAsia" w:eastAsiaTheme="minorEastAsia" w:hAnsiTheme="minorEastAsia" w:hint="eastAsia"/>
                                <w:color w:val="000000" w:themeColor="text1"/>
                                <w:sz w:val="21"/>
                                <w:szCs w:val="21"/>
                              </w:rPr>
                              <w:t xml:space="preserve">　</w:t>
                            </w:r>
                            <w:r w:rsidRPr="006A75DB">
                              <w:rPr>
                                <w:rFonts w:asciiTheme="majorEastAsia" w:eastAsiaTheme="majorEastAsia" w:hAnsiTheme="majorEastAsia" w:hint="eastAsia"/>
                                <w:color w:val="000000" w:themeColor="text1"/>
                                <w:sz w:val="21"/>
                                <w:szCs w:val="21"/>
                              </w:rPr>
                              <w:t>１）土地所有者等による有害物質使用施設に関する情報の把握等</w:t>
                            </w:r>
                          </w:p>
                          <w:p w14:paraId="4FA1140B" w14:textId="77777777" w:rsidR="00075B8D" w:rsidRPr="006A75DB" w:rsidRDefault="00075B8D" w:rsidP="00075B8D">
                            <w:pPr>
                              <w:pStyle w:val="1"/>
                              <w:numPr>
                                <w:ilvl w:val="0"/>
                                <w:numId w:val="0"/>
                              </w:numPr>
                              <w:snapToGrid w:val="0"/>
                              <w:spacing w:line="300" w:lineRule="exact"/>
                              <w:ind w:leftChars="250" w:left="1155"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課題等</w:t>
                            </w:r>
                            <w:r w:rsidRPr="006A75DB">
                              <w:rPr>
                                <w:rFonts w:asciiTheme="minorEastAsia" w:eastAsiaTheme="minorEastAsia" w:hAnsiTheme="minorEastAsia" w:hint="eastAsia"/>
                                <w:sz w:val="21"/>
                                <w:szCs w:val="21"/>
                              </w:rPr>
                              <w:t xml:space="preserve">  府域においては施設設置者と土地所有者が異なる割合が全国平均よりも高い。両者が異なる場合、有害物質使用施設の廃止後に初めて土地所有者が調査の義務を知ることが多く、円滑に調査に着手できずに支障が生じることがある。</w:t>
                            </w:r>
                          </w:p>
                          <w:p w14:paraId="718AD032" w14:textId="77777777" w:rsidR="00075B8D" w:rsidRPr="006A75DB" w:rsidRDefault="00075B8D" w:rsidP="00075B8D">
                            <w:pPr>
                              <w:pStyle w:val="1"/>
                              <w:numPr>
                                <w:ilvl w:val="0"/>
                                <w:numId w:val="0"/>
                              </w:numPr>
                              <w:snapToGrid w:val="0"/>
                              <w:spacing w:afterLines="30" w:after="108" w:line="300" w:lineRule="exact"/>
                              <w:ind w:leftChars="250" w:left="1134" w:hangingChars="290" w:hanging="609"/>
                              <w:rPr>
                                <w:rFonts w:asciiTheme="minorEastAsia" w:eastAsiaTheme="minorEastAsia" w:hAnsiTheme="minorEastAsia"/>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sz w:val="21"/>
                                <w:szCs w:val="21"/>
                              </w:rPr>
                              <w:t>有害物質使用施設の設置者がその操業中に土地所有者等に対し、</w:t>
                            </w:r>
                            <w:r w:rsidRPr="006A75DB">
                              <w:rPr>
                                <w:rFonts w:asciiTheme="minorEastAsia" w:eastAsiaTheme="minorEastAsia" w:hAnsiTheme="minorEastAsia" w:hint="eastAsia"/>
                                <w:color w:val="000000" w:themeColor="text1"/>
                                <w:sz w:val="21"/>
                                <w:szCs w:val="21"/>
                              </w:rPr>
                              <w:t>有害物質の使用に関する情報を提供する努力義務規定を設ける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sz w:val="21"/>
                                <w:szCs w:val="21"/>
                              </w:rPr>
                              <w:t>。</w:t>
                            </w:r>
                          </w:p>
                          <w:p w14:paraId="75620513" w14:textId="77777777" w:rsidR="00075B8D" w:rsidRPr="00075B8D" w:rsidRDefault="00075B8D" w:rsidP="00484C49">
                            <w:pPr>
                              <w:autoSpaceDE w:val="0"/>
                              <w:autoSpaceDN w:val="0"/>
                              <w:spacing w:afterLines="30" w:after="108" w:line="300" w:lineRule="exact"/>
                              <w:ind w:leftChars="218" w:left="1508" w:hangingChars="500" w:hanging="1050"/>
                              <w:jc w:val="left"/>
                              <w:rPr>
                                <w:rFonts w:asciiTheme="minorEastAsia" w:hAnsiTheme="min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35954" id="テキスト ボックス 18" o:spid="_x0000_s1032" type="#_x0000_t202" style="position:absolute;left:0;text-align:left;margin-left:-6.7pt;margin-top:2.3pt;width:560.45pt;height:4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" filled="f" stroked="f" strokeweight=".5pt">
                <v:textbox>
                  <w:txbxContent>
                    <w:p w14:paraId="7FB43527" w14:textId="77777777" w:rsidR="008B46E3" w:rsidRPr="006A75DB" w:rsidRDefault="0048198F" w:rsidP="0048198F">
                      <w:pPr>
                        <w:snapToGrid w:val="0"/>
                        <w:spacing w:afterLines="20" w:after="72" w:line="300" w:lineRule="exact"/>
                        <w:rPr>
                          <w:rFonts w:asciiTheme="majorEastAsia" w:eastAsiaTheme="majorEastAsia" w:hAnsiTheme="majorEastAsia"/>
                          <w:color w:val="000000" w:themeColor="text1"/>
                          <w:szCs w:val="21"/>
                          <w:shd w:val="pct15" w:color="auto" w:fill="FFFFFF"/>
                        </w:rPr>
                      </w:pPr>
                      <w:r w:rsidRPr="006A75DB">
                        <w:rPr>
                          <w:rFonts w:asciiTheme="majorEastAsia" w:eastAsiaTheme="majorEastAsia" w:hAnsiTheme="majorEastAsia" w:hint="eastAsia"/>
                          <w:color w:val="000000" w:themeColor="text1"/>
                          <w:szCs w:val="21"/>
                        </w:rPr>
                        <w:t>（１）</w:t>
                      </w:r>
                      <w:r w:rsidR="008B46E3" w:rsidRPr="006A75DB">
                        <w:rPr>
                          <w:rFonts w:asciiTheme="majorEastAsia" w:eastAsiaTheme="majorEastAsia" w:hAnsiTheme="majorEastAsia" w:hint="eastAsia"/>
                          <w:color w:val="000000" w:themeColor="text1"/>
                          <w:szCs w:val="21"/>
                        </w:rPr>
                        <w:t>土壌汚染状況調査の実施対象となる土地の拡大</w:t>
                      </w:r>
                    </w:p>
                    <w:p w14:paraId="3F680CB5" w14:textId="77777777" w:rsidR="008B46E3" w:rsidRPr="00562989" w:rsidRDefault="001E37D4" w:rsidP="001E37D4">
                      <w:pPr>
                        <w:pStyle w:val="1"/>
                        <w:numPr>
                          <w:ilvl w:val="0"/>
                          <w:numId w:val="0"/>
                        </w:numPr>
                        <w:snapToGrid w:val="0"/>
                        <w:spacing w:line="300" w:lineRule="exact"/>
                        <w:ind w:leftChars="202" w:left="1153" w:hangingChars="347" w:hanging="729"/>
                        <w:rPr>
                          <w:rFonts w:asciiTheme="minorEastAsia" w:eastAsiaTheme="minorEastAsia" w:hAnsiTheme="minorEastAsia"/>
                          <w:sz w:val="21"/>
                          <w:szCs w:val="21"/>
                        </w:rPr>
                      </w:pPr>
                      <w:r w:rsidRPr="006A75DB">
                        <w:rPr>
                          <w:rFonts w:asciiTheme="minorEastAsia" w:eastAsiaTheme="minorEastAsia" w:hAnsiTheme="minorEastAsia" w:hint="eastAsia"/>
                          <w:color w:val="000000" w:themeColor="text1"/>
                          <w:sz w:val="21"/>
                          <w:szCs w:val="21"/>
                          <w:bdr w:val="single" w:sz="4" w:space="0" w:color="auto"/>
                        </w:rPr>
                        <w:t>改正法</w:t>
                      </w:r>
                      <w:r w:rsidRPr="006A75DB">
                        <w:rPr>
                          <w:rFonts w:asciiTheme="minorEastAsia" w:eastAsiaTheme="minorEastAsia" w:hAnsiTheme="minorEastAsia" w:hint="eastAsia"/>
                          <w:color w:val="000000" w:themeColor="text1"/>
                          <w:sz w:val="21"/>
                          <w:szCs w:val="21"/>
                        </w:rPr>
                        <w:t xml:space="preserve">　</w:t>
                      </w:r>
                      <w:r w:rsidR="00B14F61">
                        <w:rPr>
                          <w:rFonts w:asciiTheme="minorEastAsia" w:eastAsiaTheme="minorEastAsia" w:hAnsiTheme="minorEastAsia" w:hint="eastAsia"/>
                          <w:color w:val="000000" w:themeColor="text1"/>
                          <w:sz w:val="21"/>
                          <w:szCs w:val="21"/>
                        </w:rPr>
                        <w:t>有害物質使用特定施設の</w:t>
                      </w:r>
                      <w:r w:rsidR="00B14F61" w:rsidRPr="00562989">
                        <w:rPr>
                          <w:rFonts w:asciiTheme="minorEastAsia" w:eastAsiaTheme="minorEastAsia" w:hAnsiTheme="minorEastAsia" w:hint="eastAsia"/>
                          <w:color w:val="000000" w:themeColor="text1"/>
                          <w:sz w:val="21"/>
                          <w:szCs w:val="21"/>
                        </w:rPr>
                        <w:t>廃止</w:t>
                      </w:r>
                      <w:r w:rsidR="00A97CDE" w:rsidRPr="00562989">
                        <w:rPr>
                          <w:rFonts w:asciiTheme="minorEastAsia" w:eastAsiaTheme="minorEastAsia" w:hAnsiTheme="minorEastAsia" w:hint="eastAsia"/>
                          <w:color w:val="000000" w:themeColor="text1"/>
                          <w:sz w:val="21"/>
                          <w:szCs w:val="21"/>
                        </w:rPr>
                        <w:t>後の</w:t>
                      </w:r>
                      <w:r w:rsidR="00B14F61" w:rsidRPr="00562989">
                        <w:rPr>
                          <w:rFonts w:asciiTheme="minorEastAsia" w:eastAsiaTheme="minorEastAsia" w:hAnsiTheme="minorEastAsia" w:hint="eastAsia"/>
                          <w:color w:val="000000" w:themeColor="text1"/>
                          <w:sz w:val="21"/>
                          <w:szCs w:val="21"/>
                        </w:rPr>
                        <w:t>土壌汚染状況調査が猶予されて</w:t>
                      </w:r>
                      <w:r w:rsidR="00A97CDE" w:rsidRPr="00562989">
                        <w:rPr>
                          <w:rFonts w:asciiTheme="minorEastAsia" w:eastAsiaTheme="minorEastAsia" w:hAnsiTheme="minorEastAsia" w:hint="eastAsia"/>
                          <w:color w:val="000000" w:themeColor="text1"/>
                          <w:sz w:val="21"/>
                          <w:szCs w:val="21"/>
                        </w:rPr>
                        <w:t>いる工場等や、同施設を設置して</w:t>
                      </w:r>
                      <w:r w:rsidR="00B14F61" w:rsidRPr="00562989">
                        <w:rPr>
                          <w:rFonts w:asciiTheme="minorEastAsia" w:eastAsiaTheme="minorEastAsia" w:hAnsiTheme="minorEastAsia" w:hint="eastAsia"/>
                          <w:color w:val="000000" w:themeColor="text1"/>
                          <w:sz w:val="21"/>
                          <w:szCs w:val="21"/>
                        </w:rPr>
                        <w:t>操業中の</w:t>
                      </w:r>
                      <w:r w:rsidR="008B46E3" w:rsidRPr="00562989">
                        <w:rPr>
                          <w:rFonts w:asciiTheme="minorEastAsia" w:eastAsiaTheme="minorEastAsia" w:hAnsiTheme="minorEastAsia" w:hint="eastAsia"/>
                          <w:color w:val="000000" w:themeColor="text1"/>
                          <w:sz w:val="21"/>
                          <w:szCs w:val="21"/>
                        </w:rPr>
                        <w:t>工場等</w:t>
                      </w:r>
                      <w:r w:rsidR="00A97CDE" w:rsidRPr="00562989">
                        <w:rPr>
                          <w:rFonts w:asciiTheme="minorEastAsia" w:eastAsiaTheme="minorEastAsia" w:hAnsiTheme="minorEastAsia" w:hint="eastAsia"/>
                          <w:color w:val="000000" w:themeColor="text1"/>
                          <w:sz w:val="21"/>
                          <w:szCs w:val="21"/>
                        </w:rPr>
                        <w:t>の敷地</w:t>
                      </w:r>
                      <w:r w:rsidR="008B46E3" w:rsidRPr="00562989">
                        <w:rPr>
                          <w:rFonts w:asciiTheme="minorEastAsia" w:eastAsiaTheme="minorEastAsia" w:hAnsiTheme="minorEastAsia" w:hint="eastAsia"/>
                          <w:color w:val="000000" w:themeColor="text1"/>
                          <w:sz w:val="21"/>
                          <w:szCs w:val="21"/>
                        </w:rPr>
                        <w:t>において</w:t>
                      </w:r>
                      <w:r w:rsidR="00A97CDE" w:rsidRPr="00562989">
                        <w:rPr>
                          <w:rFonts w:asciiTheme="minorEastAsia" w:eastAsiaTheme="minorEastAsia" w:hAnsiTheme="minorEastAsia" w:hint="eastAsia"/>
                          <w:color w:val="000000" w:themeColor="text1"/>
                          <w:sz w:val="21"/>
                          <w:szCs w:val="21"/>
                        </w:rPr>
                        <w:t>、</w:t>
                      </w:r>
                      <w:r w:rsidR="008B46E3" w:rsidRPr="00562989">
                        <w:rPr>
                          <w:rFonts w:asciiTheme="minorEastAsia" w:eastAsiaTheme="minorEastAsia" w:hAnsiTheme="minorEastAsia" w:hint="eastAsia"/>
                          <w:color w:val="000000" w:themeColor="text1"/>
                          <w:sz w:val="21"/>
                          <w:szCs w:val="21"/>
                        </w:rPr>
                        <w:t>一定規模以上の土地の形質変更を行う場合は、土地所有者等にあらかじめ届出をさせて調査を行わせるものとする。</w:t>
                      </w:r>
                    </w:p>
                    <w:p w14:paraId="15BC5931" w14:textId="77777777" w:rsidR="0047025D" w:rsidRPr="006A75DB" w:rsidRDefault="0047025D" w:rsidP="00484C49">
                      <w:pPr>
                        <w:autoSpaceDE w:val="0"/>
                        <w:autoSpaceDN w:val="0"/>
                        <w:spacing w:afterLines="30" w:after="108" w:line="300" w:lineRule="exact"/>
                        <w:ind w:leftChars="200" w:left="1134" w:hangingChars="340" w:hanging="714"/>
                        <w:jc w:val="left"/>
                        <w:rPr>
                          <w:rFonts w:asciiTheme="minorEastAsia" w:hAnsiTheme="minorEastAsia"/>
                          <w:color w:val="000000" w:themeColor="text1"/>
                          <w:szCs w:val="21"/>
                        </w:rPr>
                      </w:pPr>
                      <w:r w:rsidRPr="00562989">
                        <w:rPr>
                          <w:rFonts w:asciiTheme="minorEastAsia" w:hAnsiTheme="minorEastAsia" w:hint="eastAsia"/>
                          <w:szCs w:val="21"/>
                          <w:bdr w:val="single" w:sz="4" w:space="0" w:color="auto"/>
                        </w:rPr>
                        <w:t>あり方</w:t>
                      </w:r>
                      <w:r w:rsidRPr="00562989">
                        <w:rPr>
                          <w:rFonts w:asciiTheme="minorEastAsia" w:hAnsiTheme="minorEastAsia" w:hint="eastAsia"/>
                          <w:szCs w:val="21"/>
                        </w:rPr>
                        <w:t xml:space="preserve">　</w:t>
                      </w:r>
                      <w:r w:rsidR="00B14F61" w:rsidRPr="00562989">
                        <w:rPr>
                          <w:rFonts w:asciiTheme="minorEastAsia" w:hAnsiTheme="minorEastAsia" w:hint="eastAsia"/>
                          <w:szCs w:val="21"/>
                        </w:rPr>
                        <w:t>調査が猶予されていたり</w:t>
                      </w:r>
                      <w:r w:rsidR="00B14F61" w:rsidRPr="00562989">
                        <w:rPr>
                          <w:rFonts w:asciiTheme="minorEastAsia" w:hAnsiTheme="minorEastAsia" w:hint="eastAsia"/>
                          <w:color w:val="000000" w:themeColor="text1"/>
                          <w:szCs w:val="21"/>
                        </w:rPr>
                        <w:t>操業中の</w:t>
                      </w:r>
                      <w:r w:rsidR="00A97CDE" w:rsidRPr="00562989">
                        <w:rPr>
                          <w:rFonts w:asciiTheme="minorEastAsia" w:hAnsiTheme="minorEastAsia" w:hint="eastAsia"/>
                          <w:color w:val="000000" w:themeColor="text1"/>
                          <w:szCs w:val="21"/>
                        </w:rPr>
                        <w:t>条例の対象施設に係る</w:t>
                      </w:r>
                      <w:r w:rsidRPr="00562989">
                        <w:rPr>
                          <w:rFonts w:asciiTheme="minorEastAsia" w:hAnsiTheme="minorEastAsia" w:hint="eastAsia"/>
                          <w:szCs w:val="21"/>
                        </w:rPr>
                        <w:t>工場等の敷</w:t>
                      </w:r>
                      <w:r w:rsidRPr="006A75DB">
                        <w:rPr>
                          <w:rFonts w:asciiTheme="minorEastAsia" w:hAnsiTheme="minorEastAsia" w:hint="eastAsia"/>
                          <w:szCs w:val="21"/>
                        </w:rPr>
                        <w:t>地</w:t>
                      </w:r>
                      <w:r w:rsidR="00A97CDE">
                        <w:rPr>
                          <w:rFonts w:asciiTheme="minorEastAsia" w:hAnsiTheme="minorEastAsia" w:hint="eastAsia"/>
                          <w:szCs w:val="21"/>
                        </w:rPr>
                        <w:t>について</w:t>
                      </w:r>
                      <w:r w:rsidRPr="006A75DB">
                        <w:rPr>
                          <w:rFonts w:asciiTheme="minorEastAsia" w:hAnsiTheme="minorEastAsia" w:hint="eastAsia"/>
                          <w:szCs w:val="21"/>
                        </w:rPr>
                        <w:t>、一定規模以上の土地の形質変更</w:t>
                      </w:r>
                      <w:r w:rsidR="00A97CDE">
                        <w:rPr>
                          <w:rFonts w:asciiTheme="minorEastAsia" w:hAnsiTheme="minorEastAsia" w:hint="eastAsia"/>
                          <w:szCs w:val="21"/>
                        </w:rPr>
                        <w:t>を行う際に</w:t>
                      </w:r>
                      <w:r w:rsidRPr="006A75DB">
                        <w:rPr>
                          <w:rFonts w:asciiTheme="minorEastAsia" w:hAnsiTheme="minorEastAsia" w:hint="eastAsia"/>
                          <w:szCs w:val="21"/>
                        </w:rPr>
                        <w:t>、土地の利用履歴等を調査し、有害物質の使用等の履歴があった場合には、土壌汚染状況調査を行い、その結果を報告するものとする</w:t>
                      </w:r>
                      <w:r w:rsidR="00C76DFB" w:rsidRPr="006A75DB">
                        <w:rPr>
                          <w:rFonts w:asciiTheme="minorEastAsia" w:hAnsiTheme="minorEastAsia" w:hint="eastAsia"/>
                          <w:szCs w:val="21"/>
                        </w:rPr>
                        <w:t>ことが適当である</w:t>
                      </w:r>
                      <w:r w:rsidRPr="006A75DB">
                        <w:rPr>
                          <w:rFonts w:asciiTheme="minorEastAsia" w:hAnsiTheme="minorEastAsia" w:hint="eastAsia"/>
                          <w:szCs w:val="21"/>
                        </w:rPr>
                        <w:t>。（規模要件は法と同様とする。）</w:t>
                      </w:r>
                    </w:p>
                    <w:p w14:paraId="75B673AE" w14:textId="77777777" w:rsidR="008B46E3" w:rsidRPr="006A75DB" w:rsidRDefault="0048198F" w:rsidP="0048198F">
                      <w:pPr>
                        <w:snapToGrid w:val="0"/>
                        <w:spacing w:afterLines="20" w:after="72" w:line="300" w:lineRule="exact"/>
                        <w:rPr>
                          <w:rFonts w:asciiTheme="majorEastAsia" w:eastAsiaTheme="majorEastAsia" w:hAnsiTheme="majorEastAsia"/>
                          <w:color w:val="000000" w:themeColor="text1"/>
                          <w:szCs w:val="21"/>
                        </w:rPr>
                      </w:pPr>
                      <w:r w:rsidRPr="006A75DB">
                        <w:rPr>
                          <w:rFonts w:asciiTheme="majorEastAsia" w:eastAsiaTheme="majorEastAsia" w:hAnsiTheme="majorEastAsia" w:hint="eastAsia"/>
                          <w:color w:val="000000" w:themeColor="text1"/>
                          <w:szCs w:val="21"/>
                        </w:rPr>
                        <w:t>（２）</w:t>
                      </w:r>
                      <w:r w:rsidR="008B46E3" w:rsidRPr="006A75DB">
                        <w:rPr>
                          <w:rFonts w:asciiTheme="majorEastAsia" w:eastAsiaTheme="majorEastAsia" w:hAnsiTheme="majorEastAsia" w:hint="eastAsia"/>
                          <w:color w:val="000000" w:themeColor="text1"/>
                          <w:szCs w:val="21"/>
                        </w:rPr>
                        <w:t>要措置</w:t>
                      </w:r>
                      <w:r w:rsidR="00DE2D72" w:rsidRPr="006A75DB">
                        <w:rPr>
                          <w:rFonts w:asciiTheme="majorEastAsia" w:eastAsiaTheme="majorEastAsia" w:hAnsiTheme="majorEastAsia" w:hint="eastAsia"/>
                          <w:color w:val="000000" w:themeColor="text1"/>
                          <w:szCs w:val="21"/>
                        </w:rPr>
                        <w:t>管理</w:t>
                      </w:r>
                      <w:r w:rsidR="008B46E3" w:rsidRPr="006A75DB">
                        <w:rPr>
                          <w:rFonts w:asciiTheme="majorEastAsia" w:eastAsiaTheme="majorEastAsia" w:hAnsiTheme="majorEastAsia" w:hint="eastAsia"/>
                          <w:color w:val="000000" w:themeColor="text1"/>
                          <w:szCs w:val="21"/>
                        </w:rPr>
                        <w:t>区域内における汚染の除去等に係るリスク管理の強化</w:t>
                      </w:r>
                    </w:p>
                    <w:p w14:paraId="7380D3F7" w14:textId="77777777" w:rsidR="008B46E3" w:rsidRDefault="001E37D4" w:rsidP="001E37D4">
                      <w:pPr>
                        <w:pStyle w:val="1"/>
                        <w:numPr>
                          <w:ilvl w:val="0"/>
                          <w:numId w:val="0"/>
                        </w:numPr>
                        <w:snapToGrid w:val="0"/>
                        <w:spacing w:line="300" w:lineRule="exact"/>
                        <w:ind w:leftChars="203" w:left="1155" w:hangingChars="347" w:hanging="729"/>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bdr w:val="single" w:sz="4" w:space="0" w:color="auto"/>
                        </w:rPr>
                        <w:t>改正法</w:t>
                      </w:r>
                      <w:r w:rsidRPr="006A75DB">
                        <w:rPr>
                          <w:rFonts w:asciiTheme="minorEastAsia" w:eastAsiaTheme="minorEastAsia" w:hAnsiTheme="minorEastAsia" w:hint="eastAsia"/>
                          <w:color w:val="000000" w:themeColor="text1"/>
                          <w:sz w:val="21"/>
                          <w:szCs w:val="21"/>
                        </w:rPr>
                        <w:t xml:space="preserve">　</w:t>
                      </w:r>
                      <w:r w:rsidR="00A97CDE" w:rsidRPr="0048198F">
                        <w:rPr>
                          <w:rFonts w:asciiTheme="minorEastAsia" w:eastAsiaTheme="minorEastAsia" w:hAnsiTheme="minorEastAsia" w:hint="eastAsia"/>
                          <w:color w:val="000000" w:themeColor="text1"/>
                          <w:sz w:val="21"/>
                          <w:szCs w:val="21"/>
                        </w:rPr>
                        <w:t>要措置区域における汚染の除去等の措置について、知事は土地所有者</w:t>
                      </w:r>
                      <w:r w:rsidR="00A97CDE">
                        <w:rPr>
                          <w:rFonts w:asciiTheme="minorEastAsia" w:eastAsiaTheme="minorEastAsia" w:hAnsiTheme="minorEastAsia" w:hint="eastAsia"/>
                          <w:color w:val="000000" w:themeColor="text1"/>
                          <w:sz w:val="21"/>
                          <w:szCs w:val="21"/>
                        </w:rPr>
                        <w:t>等</w:t>
                      </w:r>
                      <w:r w:rsidR="00A97CDE" w:rsidRPr="0048198F">
                        <w:rPr>
                          <w:rFonts w:asciiTheme="minorEastAsia" w:eastAsiaTheme="minorEastAsia" w:hAnsiTheme="minorEastAsia" w:hint="eastAsia"/>
                          <w:color w:val="000000" w:themeColor="text1"/>
                          <w:sz w:val="21"/>
                          <w:szCs w:val="21"/>
                        </w:rPr>
                        <w:t>に対して汚染除去等計画の提出を指示するものとし、同計画書に記載された措置が技術的基準に適合していないと認めるときは、その変更を命ずることができる。</w:t>
                      </w:r>
                    </w:p>
                    <w:p w14:paraId="3050B161" w14:textId="77777777" w:rsidR="0047025D" w:rsidRPr="006A75DB" w:rsidRDefault="0047025D" w:rsidP="00484C49">
                      <w:pPr>
                        <w:autoSpaceDE w:val="0"/>
                        <w:autoSpaceDN w:val="0"/>
                        <w:spacing w:afterLines="30" w:after="108" w:line="300" w:lineRule="exact"/>
                        <w:ind w:leftChars="200" w:left="1470" w:hangingChars="500" w:hanging="1050"/>
                        <w:jc w:val="left"/>
                        <w:rPr>
                          <w:rFonts w:asciiTheme="minorEastAsia" w:hAnsiTheme="minorEastAsia"/>
                          <w:szCs w:val="21"/>
                        </w:rPr>
                      </w:pPr>
                      <w:r w:rsidRPr="006A75DB">
                        <w:rPr>
                          <w:rFonts w:asciiTheme="minorEastAsia" w:hAnsiTheme="minorEastAsia" w:hint="eastAsia"/>
                          <w:szCs w:val="21"/>
                          <w:bdr w:val="single" w:sz="4" w:space="0" w:color="auto"/>
                        </w:rPr>
                        <w:t>あり方</w:t>
                      </w:r>
                      <w:r w:rsidRPr="006A75DB">
                        <w:rPr>
                          <w:rFonts w:asciiTheme="minorEastAsia" w:hAnsiTheme="minorEastAsia" w:hint="eastAsia"/>
                          <w:szCs w:val="21"/>
                        </w:rPr>
                        <w:t xml:space="preserve">　法と同様の制度とする</w:t>
                      </w:r>
                      <w:r w:rsidR="00C76DFB" w:rsidRPr="006A75DB">
                        <w:rPr>
                          <w:rFonts w:asciiTheme="minorEastAsia" w:hAnsiTheme="minorEastAsia" w:hint="eastAsia"/>
                          <w:szCs w:val="21"/>
                        </w:rPr>
                        <w:t>ことが適当である</w:t>
                      </w:r>
                      <w:r w:rsidRPr="006A75DB">
                        <w:rPr>
                          <w:rFonts w:asciiTheme="minorEastAsia" w:hAnsiTheme="minorEastAsia" w:hint="eastAsia"/>
                          <w:szCs w:val="21"/>
                        </w:rPr>
                        <w:t>。</w:t>
                      </w:r>
                    </w:p>
                    <w:p w14:paraId="22B19973" w14:textId="77777777" w:rsidR="008B46E3" w:rsidRPr="006A75DB" w:rsidRDefault="0048198F" w:rsidP="0048198F">
                      <w:pPr>
                        <w:snapToGrid w:val="0"/>
                        <w:spacing w:afterLines="20" w:after="72" w:line="300" w:lineRule="exact"/>
                        <w:rPr>
                          <w:rFonts w:asciiTheme="majorEastAsia" w:eastAsiaTheme="majorEastAsia" w:hAnsiTheme="majorEastAsia"/>
                          <w:color w:val="000000" w:themeColor="text1"/>
                          <w:szCs w:val="21"/>
                        </w:rPr>
                      </w:pPr>
                      <w:r w:rsidRPr="006A75DB">
                        <w:rPr>
                          <w:rFonts w:asciiTheme="majorEastAsia" w:eastAsiaTheme="majorEastAsia" w:hAnsiTheme="majorEastAsia" w:hint="eastAsia"/>
                          <w:color w:val="000000" w:themeColor="text1"/>
                          <w:szCs w:val="21"/>
                        </w:rPr>
                        <w:t>（３）</w:t>
                      </w:r>
                      <w:r w:rsidR="008B46E3" w:rsidRPr="006A75DB">
                        <w:rPr>
                          <w:rFonts w:asciiTheme="majorEastAsia" w:eastAsiaTheme="majorEastAsia" w:hAnsiTheme="majorEastAsia" w:hint="eastAsia"/>
                          <w:color w:val="000000" w:themeColor="text1"/>
                          <w:szCs w:val="21"/>
                        </w:rPr>
                        <w:t>要届出</w:t>
                      </w:r>
                      <w:r w:rsidR="00DE2D72" w:rsidRPr="006A75DB">
                        <w:rPr>
                          <w:rFonts w:asciiTheme="majorEastAsia" w:eastAsiaTheme="majorEastAsia" w:hAnsiTheme="majorEastAsia" w:hint="eastAsia"/>
                          <w:color w:val="000000" w:themeColor="text1"/>
                          <w:szCs w:val="21"/>
                        </w:rPr>
                        <w:t>管理</w:t>
                      </w:r>
                      <w:r w:rsidR="008B46E3" w:rsidRPr="006A75DB">
                        <w:rPr>
                          <w:rFonts w:asciiTheme="majorEastAsia" w:eastAsiaTheme="majorEastAsia" w:hAnsiTheme="majorEastAsia" w:hint="eastAsia"/>
                          <w:color w:val="000000" w:themeColor="text1"/>
                          <w:szCs w:val="21"/>
                        </w:rPr>
                        <w:t>区域内におけるリスクに応じた規制の合理化</w:t>
                      </w:r>
                    </w:p>
                    <w:p w14:paraId="1258A7FF" w14:textId="77777777" w:rsidR="001E37D4" w:rsidRPr="006A75DB" w:rsidRDefault="001E37D4" w:rsidP="001E37D4">
                      <w:pPr>
                        <w:pStyle w:val="1"/>
                        <w:numPr>
                          <w:ilvl w:val="0"/>
                          <w:numId w:val="0"/>
                        </w:numPr>
                        <w:snapToGrid w:val="0"/>
                        <w:spacing w:line="300" w:lineRule="exact"/>
                        <w:ind w:leftChars="202" w:left="943" w:hangingChars="247" w:hanging="519"/>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bdr w:val="single" w:sz="4" w:space="0" w:color="auto"/>
                        </w:rPr>
                        <w:t>改正法</w:t>
                      </w:r>
                      <w:r w:rsidR="0048198F" w:rsidRPr="006A75DB">
                        <w:rPr>
                          <w:rFonts w:asciiTheme="minorEastAsia" w:eastAsiaTheme="minorEastAsia" w:hAnsiTheme="minorEastAsia" w:hint="eastAsia"/>
                          <w:color w:val="000000" w:themeColor="text1"/>
                          <w:sz w:val="21"/>
                          <w:szCs w:val="21"/>
                        </w:rPr>
                        <w:t xml:space="preserve">　</w:t>
                      </w:r>
                    </w:p>
                    <w:p w14:paraId="6E31A598" w14:textId="77777777" w:rsidR="008B46E3" w:rsidRPr="006A75DB" w:rsidRDefault="00075B8D" w:rsidP="00075B8D">
                      <w:pPr>
                        <w:pStyle w:val="1"/>
                        <w:numPr>
                          <w:ilvl w:val="0"/>
                          <w:numId w:val="0"/>
                        </w:numPr>
                        <w:snapToGrid w:val="0"/>
                        <w:spacing w:line="300" w:lineRule="exact"/>
                        <w:ind w:leftChars="267" w:left="771" w:hangingChars="100" w:hanging="210"/>
                        <w:rPr>
                          <w:rFonts w:asciiTheme="minorEastAsia" w:eastAsiaTheme="minorEastAsia" w:hAnsiTheme="minorEastAsia"/>
                          <w:b/>
                          <w:color w:val="000000" w:themeColor="text1"/>
                          <w:sz w:val="21"/>
                          <w:szCs w:val="21"/>
                        </w:rPr>
                      </w:pPr>
                      <w:r>
                        <w:rPr>
                          <w:rFonts w:asciiTheme="minorEastAsia" w:eastAsiaTheme="minorEastAsia" w:hAnsiTheme="minorEastAsia" w:hint="eastAsia"/>
                          <w:color w:val="000000" w:themeColor="text1"/>
                          <w:sz w:val="21"/>
                          <w:szCs w:val="21"/>
                        </w:rPr>
                        <w:t>・</w:t>
                      </w:r>
                      <w:r w:rsidR="00A97CDE" w:rsidRPr="0048198F">
                        <w:rPr>
                          <w:rFonts w:asciiTheme="minorEastAsia" w:eastAsiaTheme="minorEastAsia" w:hAnsiTheme="minorEastAsia" w:hint="eastAsia"/>
                          <w:color w:val="000000" w:themeColor="text1"/>
                          <w:sz w:val="21"/>
                          <w:szCs w:val="21"/>
                        </w:rPr>
                        <w:t>土壌の汚染が専ら自然又は埋立材に由来し、健康に係る被害が生じるおそれがな</w:t>
                      </w:r>
                      <w:r w:rsidR="00A97CDE">
                        <w:rPr>
                          <w:rFonts w:asciiTheme="minorEastAsia" w:eastAsiaTheme="minorEastAsia" w:hAnsiTheme="minorEastAsia" w:hint="eastAsia"/>
                          <w:color w:val="000000" w:themeColor="text1"/>
                          <w:sz w:val="21"/>
                          <w:szCs w:val="21"/>
                        </w:rPr>
                        <w:t>い</w:t>
                      </w:r>
                      <w:r w:rsidR="00A97CDE" w:rsidRPr="0048198F">
                        <w:rPr>
                          <w:rFonts w:asciiTheme="minorEastAsia" w:eastAsiaTheme="minorEastAsia" w:hAnsiTheme="minorEastAsia" w:hint="eastAsia"/>
                          <w:color w:val="000000" w:themeColor="text1"/>
                          <w:sz w:val="21"/>
                          <w:szCs w:val="21"/>
                        </w:rPr>
                        <w:t>形質変更時要届出区域における土地の形質変更については、土地所有者等が</w:t>
                      </w:r>
                      <w:r w:rsidR="00A97CDE">
                        <w:rPr>
                          <w:rFonts w:asciiTheme="minorEastAsia" w:eastAsiaTheme="minorEastAsia" w:hAnsiTheme="minorEastAsia" w:hint="eastAsia"/>
                          <w:color w:val="000000" w:themeColor="text1"/>
                          <w:sz w:val="21"/>
                          <w:szCs w:val="21"/>
                        </w:rPr>
                        <w:t>知事に</w:t>
                      </w:r>
                      <w:r w:rsidR="00A97CDE" w:rsidRPr="0048198F">
                        <w:rPr>
                          <w:rFonts w:asciiTheme="minorEastAsia" w:eastAsiaTheme="minorEastAsia" w:hAnsiTheme="minorEastAsia" w:hint="eastAsia"/>
                          <w:color w:val="000000" w:themeColor="text1"/>
                          <w:sz w:val="21"/>
                          <w:szCs w:val="21"/>
                        </w:rPr>
                        <w:t>その施行方法等の確認を受けた場合は、事前届出に代えて一定期間ごとの事後届出とする。</w:t>
                      </w:r>
                    </w:p>
                    <w:p w14:paraId="01AAAEC2" w14:textId="77777777" w:rsidR="008B46E3" w:rsidRPr="006A75DB" w:rsidRDefault="001E37D4" w:rsidP="001E37D4">
                      <w:pPr>
                        <w:pStyle w:val="1"/>
                        <w:numPr>
                          <w:ilvl w:val="0"/>
                          <w:numId w:val="0"/>
                        </w:numPr>
                        <w:snapToGrid w:val="0"/>
                        <w:spacing w:line="300" w:lineRule="exact"/>
                        <w:ind w:leftChars="250" w:left="735" w:hangingChars="100" w:hanging="210"/>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rPr>
                        <w:t>・</w:t>
                      </w:r>
                      <w:r w:rsidR="00A97CDE" w:rsidRPr="0048198F">
                        <w:rPr>
                          <w:rFonts w:asciiTheme="minorEastAsia" w:eastAsiaTheme="minorEastAsia" w:hAnsiTheme="minorEastAsia" w:hint="eastAsia"/>
                          <w:color w:val="000000" w:themeColor="text1"/>
                          <w:sz w:val="21"/>
                          <w:szCs w:val="21"/>
                        </w:rPr>
                        <w:t>基準不適合が専ら自然又は埋立材による汚染土壌について、事前届出を行うことにより、汚染土壌処理施設での処理に代えて、</w:t>
                      </w:r>
                      <w:r w:rsidR="00A97CDE">
                        <w:rPr>
                          <w:rFonts w:asciiTheme="minorEastAsia" w:eastAsiaTheme="minorEastAsia" w:hAnsiTheme="minorEastAsia" w:hint="eastAsia"/>
                          <w:color w:val="000000" w:themeColor="text1"/>
                          <w:sz w:val="21"/>
                          <w:szCs w:val="21"/>
                        </w:rPr>
                        <w:t>土壌の</w:t>
                      </w:r>
                      <w:r w:rsidR="00A97CDE" w:rsidRPr="0048198F">
                        <w:rPr>
                          <w:rFonts w:asciiTheme="minorEastAsia" w:eastAsiaTheme="minorEastAsia" w:hAnsiTheme="minorEastAsia" w:hint="eastAsia"/>
                          <w:color w:val="000000" w:themeColor="text1"/>
                          <w:sz w:val="21"/>
                          <w:szCs w:val="21"/>
                        </w:rPr>
                        <w:t>汚染状態や地質が同じ他の指定区域への移動を行うことを可能とする。</w:t>
                      </w:r>
                    </w:p>
                    <w:p w14:paraId="0BFF09BE" w14:textId="77777777" w:rsidR="008B46E3" w:rsidRPr="006A75DB" w:rsidRDefault="001E37D4" w:rsidP="001E37D4">
                      <w:pPr>
                        <w:pStyle w:val="1"/>
                        <w:numPr>
                          <w:ilvl w:val="0"/>
                          <w:numId w:val="0"/>
                        </w:numPr>
                        <w:snapToGrid w:val="0"/>
                        <w:spacing w:line="300" w:lineRule="exact"/>
                        <w:ind w:leftChars="250" w:left="735" w:hangingChars="100" w:hanging="210"/>
                        <w:rPr>
                          <w:rFonts w:asciiTheme="minorEastAsia" w:eastAsiaTheme="minorEastAsia" w:hAnsiTheme="minorEastAsia"/>
                          <w:color w:val="000000" w:themeColor="text1"/>
                          <w:sz w:val="21"/>
                          <w:szCs w:val="21"/>
                        </w:rPr>
                      </w:pPr>
                      <w:r w:rsidRPr="006A75DB">
                        <w:rPr>
                          <w:rFonts w:asciiTheme="minorEastAsia" w:eastAsiaTheme="minorEastAsia" w:hAnsiTheme="minorEastAsia" w:hint="eastAsia"/>
                          <w:color w:val="000000" w:themeColor="text1"/>
                          <w:sz w:val="21"/>
                          <w:szCs w:val="21"/>
                        </w:rPr>
                        <w:t>・</w:t>
                      </w:r>
                      <w:r w:rsidR="00A97CDE" w:rsidRPr="0048198F">
                        <w:rPr>
                          <w:rFonts w:asciiTheme="minorEastAsia" w:eastAsiaTheme="minorEastAsia" w:hAnsiTheme="minorEastAsia" w:hint="eastAsia"/>
                          <w:color w:val="000000" w:themeColor="text1"/>
                          <w:sz w:val="21"/>
                          <w:szCs w:val="21"/>
                        </w:rPr>
                        <w:t>同一の契機によって行われた土壌汚染状況調査</w:t>
                      </w:r>
                      <w:r w:rsidR="00A97CDE" w:rsidRPr="006C67D0">
                        <w:rPr>
                          <w:rFonts w:asciiTheme="minorEastAsia" w:eastAsiaTheme="minorEastAsia" w:hAnsiTheme="minorEastAsia" w:hint="eastAsia"/>
                          <w:color w:val="000000" w:themeColor="text1"/>
                          <w:sz w:val="21"/>
                          <w:szCs w:val="21"/>
                        </w:rPr>
                        <w:t>の結果</w:t>
                      </w:r>
                      <w:r w:rsidR="00A97CDE" w:rsidRPr="0048198F">
                        <w:rPr>
                          <w:rFonts w:asciiTheme="minorEastAsia" w:eastAsiaTheme="minorEastAsia" w:hAnsiTheme="minorEastAsia" w:hint="eastAsia"/>
                          <w:color w:val="000000" w:themeColor="text1"/>
                          <w:sz w:val="21"/>
                          <w:szCs w:val="21"/>
                        </w:rPr>
                        <w:t>に基づいて区域指定された区画間において、事前届出を行うことによって、汚染土壌の移動を行うことを可能とする。</w:t>
                      </w:r>
                    </w:p>
                    <w:p w14:paraId="52257985" w14:textId="77777777" w:rsidR="00BC0163" w:rsidRDefault="00BC0163" w:rsidP="00484C49">
                      <w:pPr>
                        <w:autoSpaceDE w:val="0"/>
                        <w:autoSpaceDN w:val="0"/>
                        <w:spacing w:afterLines="30" w:after="108" w:line="300" w:lineRule="exact"/>
                        <w:ind w:leftChars="218" w:left="1508" w:hangingChars="500" w:hanging="1050"/>
                        <w:jc w:val="left"/>
                        <w:rPr>
                          <w:rFonts w:asciiTheme="minorEastAsia" w:hAnsiTheme="minorEastAsia"/>
                          <w:szCs w:val="21"/>
                        </w:rPr>
                      </w:pPr>
                      <w:r w:rsidRPr="006A75DB">
                        <w:rPr>
                          <w:rFonts w:asciiTheme="minorEastAsia" w:hAnsiTheme="minorEastAsia" w:hint="eastAsia"/>
                          <w:szCs w:val="21"/>
                          <w:bdr w:val="single" w:sz="4" w:space="0" w:color="auto"/>
                        </w:rPr>
                        <w:t>あり方</w:t>
                      </w:r>
                      <w:r w:rsidRPr="006A75DB">
                        <w:rPr>
                          <w:rFonts w:asciiTheme="minorEastAsia" w:hAnsiTheme="minorEastAsia" w:hint="eastAsia"/>
                          <w:szCs w:val="21"/>
                        </w:rPr>
                        <w:t xml:space="preserve">　法と同様の制度とする</w:t>
                      </w:r>
                      <w:r w:rsidR="00C76DFB" w:rsidRPr="006A75DB">
                        <w:rPr>
                          <w:rFonts w:asciiTheme="minorEastAsia" w:hAnsiTheme="minorEastAsia" w:hint="eastAsia"/>
                          <w:szCs w:val="21"/>
                        </w:rPr>
                        <w:t>ことが適当である</w:t>
                      </w:r>
                      <w:r w:rsidRPr="006A75DB">
                        <w:rPr>
                          <w:rFonts w:asciiTheme="minorEastAsia" w:hAnsiTheme="minorEastAsia" w:hint="eastAsia"/>
                          <w:szCs w:val="21"/>
                        </w:rPr>
                        <w:t>。</w:t>
                      </w:r>
                    </w:p>
                    <w:p w14:paraId="02B3B655" w14:textId="77777777" w:rsidR="00075B8D" w:rsidRPr="006A75DB" w:rsidRDefault="00075B8D" w:rsidP="00075B8D">
                      <w:pPr>
                        <w:snapToGrid w:val="0"/>
                        <w:spacing w:line="300" w:lineRule="exact"/>
                        <w:rPr>
                          <w:rFonts w:asciiTheme="majorEastAsia" w:eastAsiaTheme="majorEastAsia" w:hAnsiTheme="majorEastAsia"/>
                          <w:color w:val="000000" w:themeColor="text1"/>
                          <w:szCs w:val="21"/>
                        </w:rPr>
                      </w:pPr>
                      <w:r w:rsidRPr="006A75DB">
                        <w:rPr>
                          <w:rFonts w:asciiTheme="majorEastAsia" w:eastAsiaTheme="majorEastAsia" w:hAnsiTheme="majorEastAsia" w:hint="eastAsia"/>
                          <w:color w:val="000000" w:themeColor="text1"/>
                          <w:szCs w:val="21"/>
                        </w:rPr>
                        <w:t>（４）府域の状況からみた土壌汚染対策に関する課題への対応</w:t>
                      </w:r>
                    </w:p>
                    <w:p w14:paraId="436688F6" w14:textId="77777777" w:rsidR="00075B8D" w:rsidRPr="006A75DB" w:rsidRDefault="00075B8D" w:rsidP="00075B8D">
                      <w:pPr>
                        <w:pStyle w:val="1"/>
                        <w:numPr>
                          <w:ilvl w:val="0"/>
                          <w:numId w:val="0"/>
                        </w:numPr>
                        <w:snapToGrid w:val="0"/>
                        <w:spacing w:afterLines="20" w:after="72" w:line="300" w:lineRule="exact"/>
                        <w:ind w:leftChars="50" w:left="315" w:hangingChars="100" w:hanging="210"/>
                        <w:rPr>
                          <w:rFonts w:asciiTheme="majorEastAsia" w:eastAsiaTheme="majorEastAsia" w:hAnsiTheme="majorEastAsia"/>
                          <w:color w:val="000000" w:themeColor="text1"/>
                          <w:sz w:val="21"/>
                          <w:szCs w:val="21"/>
                        </w:rPr>
                      </w:pPr>
                      <w:r w:rsidRPr="006A75DB">
                        <w:rPr>
                          <w:rFonts w:asciiTheme="minorEastAsia" w:eastAsiaTheme="minorEastAsia" w:hAnsiTheme="minorEastAsia" w:hint="eastAsia"/>
                          <w:color w:val="000000" w:themeColor="text1"/>
                          <w:sz w:val="21"/>
                          <w:szCs w:val="21"/>
                        </w:rPr>
                        <w:t xml:space="preserve">　</w:t>
                      </w:r>
                      <w:r w:rsidRPr="006A75DB">
                        <w:rPr>
                          <w:rFonts w:asciiTheme="majorEastAsia" w:eastAsiaTheme="majorEastAsia" w:hAnsiTheme="majorEastAsia" w:hint="eastAsia"/>
                          <w:color w:val="000000" w:themeColor="text1"/>
                          <w:sz w:val="21"/>
                          <w:szCs w:val="21"/>
                        </w:rPr>
                        <w:t>１）土地所有者等による有害物質使用施設に関する情報の把握等</w:t>
                      </w:r>
                    </w:p>
                    <w:p w14:paraId="4FA1140B" w14:textId="77777777" w:rsidR="00075B8D" w:rsidRPr="006A75DB" w:rsidRDefault="00075B8D" w:rsidP="00075B8D">
                      <w:pPr>
                        <w:pStyle w:val="1"/>
                        <w:numPr>
                          <w:ilvl w:val="0"/>
                          <w:numId w:val="0"/>
                        </w:numPr>
                        <w:snapToGrid w:val="0"/>
                        <w:spacing w:line="300" w:lineRule="exact"/>
                        <w:ind w:leftChars="250" w:left="1155" w:hangingChars="300" w:hanging="630"/>
                        <w:rPr>
                          <w:rFonts w:asciiTheme="minorEastAsia" w:eastAsiaTheme="minorEastAsia" w:hAnsiTheme="minorEastAsia"/>
                          <w:sz w:val="21"/>
                          <w:szCs w:val="21"/>
                        </w:rPr>
                      </w:pPr>
                      <w:r w:rsidRPr="006A75DB">
                        <w:rPr>
                          <w:rFonts w:asciiTheme="minorEastAsia" w:eastAsiaTheme="minorEastAsia" w:hAnsiTheme="minorEastAsia" w:hint="eastAsia"/>
                          <w:sz w:val="21"/>
                          <w:szCs w:val="21"/>
                          <w:bdr w:val="single" w:sz="4" w:space="0" w:color="auto"/>
                        </w:rPr>
                        <w:t>課題等</w:t>
                      </w:r>
                      <w:r w:rsidRPr="006A75DB">
                        <w:rPr>
                          <w:rFonts w:asciiTheme="minorEastAsia" w:eastAsiaTheme="minorEastAsia" w:hAnsiTheme="minorEastAsia" w:hint="eastAsia"/>
                          <w:sz w:val="21"/>
                          <w:szCs w:val="21"/>
                        </w:rPr>
                        <w:t xml:space="preserve">  府域においては施設設置者と土地所有者が異なる割合が全国平均よりも高い。両者が異なる場合、有害物質使用施設の廃止後に初めて土地所有者が調査の義務を知ることが多く、円滑に調査に着手できずに支障が生じることがある。</w:t>
                      </w:r>
                    </w:p>
                    <w:p w14:paraId="718AD032" w14:textId="77777777" w:rsidR="00075B8D" w:rsidRPr="006A75DB" w:rsidRDefault="00075B8D" w:rsidP="00075B8D">
                      <w:pPr>
                        <w:pStyle w:val="1"/>
                        <w:numPr>
                          <w:ilvl w:val="0"/>
                          <w:numId w:val="0"/>
                        </w:numPr>
                        <w:snapToGrid w:val="0"/>
                        <w:spacing w:afterLines="30" w:after="108" w:line="300" w:lineRule="exact"/>
                        <w:ind w:leftChars="250" w:left="1134" w:hangingChars="290" w:hanging="609"/>
                        <w:rPr>
                          <w:rFonts w:asciiTheme="minorEastAsia" w:eastAsiaTheme="minorEastAsia" w:hAnsiTheme="minorEastAsia"/>
                          <w:sz w:val="21"/>
                          <w:szCs w:val="21"/>
                        </w:rPr>
                      </w:pPr>
                      <w:r w:rsidRPr="006A75DB">
                        <w:rPr>
                          <w:rFonts w:asciiTheme="minorEastAsia" w:hAnsiTheme="minorEastAsia" w:hint="eastAsia"/>
                          <w:sz w:val="21"/>
                          <w:szCs w:val="21"/>
                          <w:bdr w:val="single" w:sz="4" w:space="0" w:color="auto"/>
                        </w:rPr>
                        <w:t>あり方</w:t>
                      </w:r>
                      <w:r w:rsidRPr="006A75DB">
                        <w:rPr>
                          <w:rFonts w:asciiTheme="minorEastAsia" w:hAnsiTheme="minorEastAsia" w:hint="eastAsia"/>
                          <w:sz w:val="21"/>
                          <w:szCs w:val="21"/>
                        </w:rPr>
                        <w:t xml:space="preserve">　</w:t>
                      </w:r>
                      <w:r w:rsidRPr="006A75DB">
                        <w:rPr>
                          <w:rFonts w:asciiTheme="minorEastAsia" w:eastAsiaTheme="minorEastAsia" w:hAnsiTheme="minorEastAsia" w:hint="eastAsia"/>
                          <w:sz w:val="21"/>
                          <w:szCs w:val="21"/>
                        </w:rPr>
                        <w:t>有害物質使用施設の設置者がその操業中に土地所有者等に対し、</w:t>
                      </w:r>
                      <w:r w:rsidRPr="006A75DB">
                        <w:rPr>
                          <w:rFonts w:asciiTheme="minorEastAsia" w:eastAsiaTheme="minorEastAsia" w:hAnsiTheme="minorEastAsia" w:hint="eastAsia"/>
                          <w:color w:val="000000" w:themeColor="text1"/>
                          <w:sz w:val="21"/>
                          <w:szCs w:val="21"/>
                        </w:rPr>
                        <w:t>有害物質の使用に関する情報を提供する努力義務規定を設ける</w:t>
                      </w:r>
                      <w:r w:rsidRPr="006A75DB">
                        <w:rPr>
                          <w:rFonts w:asciiTheme="minorEastAsia" w:hAnsiTheme="minorEastAsia" w:hint="eastAsia"/>
                          <w:sz w:val="21"/>
                          <w:szCs w:val="21"/>
                        </w:rPr>
                        <w:t>ことが適当である</w:t>
                      </w:r>
                      <w:r w:rsidRPr="006A75DB">
                        <w:rPr>
                          <w:rFonts w:asciiTheme="minorEastAsia" w:eastAsiaTheme="minorEastAsia" w:hAnsiTheme="minorEastAsia" w:hint="eastAsia"/>
                          <w:sz w:val="21"/>
                          <w:szCs w:val="21"/>
                        </w:rPr>
                        <w:t>。</w:t>
                      </w:r>
                    </w:p>
                    <w:p w14:paraId="75620513" w14:textId="77777777" w:rsidR="00075B8D" w:rsidRPr="00075B8D" w:rsidRDefault="00075B8D" w:rsidP="00484C49">
                      <w:pPr>
                        <w:autoSpaceDE w:val="0"/>
                        <w:autoSpaceDN w:val="0"/>
                        <w:spacing w:afterLines="30" w:after="108" w:line="300" w:lineRule="exact"/>
                        <w:ind w:leftChars="218" w:left="1508" w:hangingChars="500" w:hanging="1050"/>
                        <w:jc w:val="left"/>
                        <w:rPr>
                          <w:rFonts w:asciiTheme="minorEastAsia" w:hAnsiTheme="minorEastAsia"/>
                          <w:szCs w:val="21"/>
                        </w:rPr>
                      </w:pPr>
                    </w:p>
                  </w:txbxContent>
                </v:textbox>
              </v:shape>
            </w:pict>
          </mc:Fallback>
        </mc:AlternateContent>
      </w:r>
    </w:p>
    <w:p w14:paraId="4C698DEE" w14:textId="77777777" w:rsidR="00422EC2" w:rsidRDefault="00422EC2"/>
    <w:p w14:paraId="0876D030" w14:textId="36C71D41" w:rsidR="00422EC2" w:rsidRDefault="00C90936">
      <w:r>
        <w:rPr>
          <w:noProof/>
        </w:rPr>
        <mc:AlternateContent>
          <mc:Choice Requires="wps">
            <w:drawing>
              <wp:anchor distT="0" distB="0" distL="114300" distR="114300" simplePos="0" relativeHeight="251703808" behindDoc="0" locked="0" layoutInCell="1" allowOverlap="1" wp14:anchorId="28C5AD06" wp14:editId="0BD9071E">
                <wp:simplePos x="0" y="0"/>
                <wp:positionH relativeFrom="margin">
                  <wp:posOffset>7876540</wp:posOffset>
                </wp:positionH>
                <wp:positionV relativeFrom="paragraph">
                  <wp:posOffset>231289</wp:posOffset>
                </wp:positionV>
                <wp:extent cx="5903595" cy="323850"/>
                <wp:effectExtent l="0" t="0" r="0" b="6985"/>
                <wp:wrapNone/>
                <wp:docPr id="5" name="テキスト ボックス 5"/>
                <wp:cNvGraphicFramePr/>
                <a:graphic xmlns:a="http://schemas.openxmlformats.org/drawingml/2006/main">
                  <a:graphicData uri="http://schemas.microsoft.com/office/word/2010/wordprocessingShape">
                    <wps:wsp>
                      <wps:cNvSpPr txBox="1"/>
                      <wps:spPr>
                        <a:xfrm>
                          <a:off x="0" y="0"/>
                          <a:ext cx="590359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FCA3C" w14:textId="77777777" w:rsidR="00C90936" w:rsidRPr="000250EA" w:rsidRDefault="00C90936" w:rsidP="00BC61BB">
                            <w:pPr>
                              <w:jc w:val="center"/>
                              <w:rPr>
                                <w:sz w:val="20"/>
                              </w:rPr>
                            </w:pPr>
                            <w:r w:rsidRPr="003B6B9A">
                              <w:rPr>
                                <w:rFonts w:asciiTheme="majorEastAsia" w:eastAsiaTheme="majorEastAsia" w:hAnsiTheme="majorEastAsia" w:cs="Meiryo UI" w:hint="eastAsia"/>
                                <w:sz w:val="22"/>
                                <w:szCs w:val="24"/>
                              </w:rPr>
                              <w:t>現行</w:t>
                            </w:r>
                            <w:r w:rsidRPr="003B6B9A">
                              <w:rPr>
                                <w:rFonts w:asciiTheme="majorEastAsia" w:eastAsiaTheme="majorEastAsia" w:hAnsiTheme="majorEastAsia" w:cs="Meiryo UI"/>
                                <w:sz w:val="22"/>
                                <w:szCs w:val="24"/>
                              </w:rPr>
                              <w:t>の</w:t>
                            </w:r>
                            <w:r>
                              <w:rPr>
                                <w:rFonts w:asciiTheme="majorEastAsia" w:eastAsiaTheme="majorEastAsia" w:hAnsiTheme="majorEastAsia" w:cs="Meiryo UI" w:hint="eastAsia"/>
                                <w:sz w:val="22"/>
                                <w:szCs w:val="24"/>
                              </w:rPr>
                              <w:t>法と条例に基づく</w:t>
                            </w:r>
                            <w:r w:rsidRPr="000250EA">
                              <w:rPr>
                                <w:rFonts w:asciiTheme="majorEastAsia" w:eastAsiaTheme="majorEastAsia" w:hAnsiTheme="majorEastAsia" w:cs="Meiryo UI" w:hint="eastAsia"/>
                                <w:sz w:val="22"/>
                                <w:szCs w:val="24"/>
                              </w:rPr>
                              <w:t>「</w:t>
                            </w:r>
                            <w:r>
                              <w:rPr>
                                <w:rFonts w:asciiTheme="majorEastAsia" w:eastAsiaTheme="majorEastAsia" w:hAnsiTheme="majorEastAsia" w:cs="Meiryo UI" w:hint="eastAsia"/>
                                <w:sz w:val="22"/>
                                <w:szCs w:val="24"/>
                              </w:rPr>
                              <w:t>土壌汚染対策の流れ</w:t>
                            </w:r>
                            <w:r w:rsidRPr="000250EA">
                              <w:rPr>
                                <w:rFonts w:asciiTheme="majorEastAsia" w:eastAsiaTheme="majorEastAsia" w:hAnsiTheme="majorEastAsia" w:cs="Meiryo UI" w:hint="eastAsia"/>
                                <w:sz w:val="22"/>
                                <w:szCs w:val="24"/>
                              </w:rPr>
                              <w:t>」と「</w:t>
                            </w:r>
                            <w:r>
                              <w:rPr>
                                <w:rFonts w:asciiTheme="majorEastAsia" w:eastAsiaTheme="majorEastAsia" w:hAnsiTheme="majorEastAsia" w:cs="Meiryo UI" w:hint="eastAsia"/>
                                <w:sz w:val="22"/>
                                <w:szCs w:val="24"/>
                              </w:rPr>
                              <w:t>報告の概要</w:t>
                            </w:r>
                            <w:r w:rsidRPr="000250EA">
                              <w:rPr>
                                <w:rFonts w:asciiTheme="majorEastAsia" w:eastAsiaTheme="majorEastAsia" w:hAnsiTheme="majorEastAsia" w:cs="Meiryo UI" w:hint="eastAsia"/>
                                <w:sz w:val="22"/>
                                <w:szCs w:val="24"/>
                              </w:rPr>
                              <w:t>」</w:t>
                            </w:r>
                            <w:r>
                              <w:rPr>
                                <w:rFonts w:asciiTheme="majorEastAsia" w:eastAsiaTheme="majorEastAsia" w:hAnsiTheme="majorEastAsia" w:cs="Meiryo UI" w:hint="eastAsia"/>
                                <w:sz w:val="22"/>
                                <w:szCs w:val="24"/>
                              </w:rPr>
                              <w:t>と</w:t>
                            </w:r>
                            <w:r w:rsidRPr="000250EA">
                              <w:rPr>
                                <w:rFonts w:asciiTheme="majorEastAsia" w:eastAsiaTheme="majorEastAsia" w:hAnsiTheme="majorEastAsia" w:cs="Meiryo UI" w:hint="eastAsia"/>
                                <w:sz w:val="22"/>
                                <w:szCs w:val="24"/>
                              </w:rPr>
                              <w:t>の対応関係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5AD06" id="テキスト ボックス 5" o:spid="_x0000_s1033" type="#_x0000_t202" style="position:absolute;left:0;text-align:left;margin-left:620.2pt;margin-top:18.2pt;width:464.85pt;height:25.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" filled="f" stroked="f" strokeweight=".5pt">
                <v:textbox>
                  <w:txbxContent>
                    <w:p w14:paraId="51BFCA3C" w14:textId="77777777" w:rsidR="00C90936" w:rsidRPr="000250EA" w:rsidRDefault="00C90936" w:rsidP="00BC61BB">
                      <w:pPr>
                        <w:jc w:val="center"/>
                        <w:rPr>
                          <w:sz w:val="20"/>
                        </w:rPr>
                      </w:pPr>
                      <w:r w:rsidRPr="003B6B9A">
                        <w:rPr>
                          <w:rFonts w:asciiTheme="majorEastAsia" w:eastAsiaTheme="majorEastAsia" w:hAnsiTheme="majorEastAsia" w:cs="Meiryo UI" w:hint="eastAsia"/>
                          <w:sz w:val="22"/>
                          <w:szCs w:val="24"/>
                        </w:rPr>
                        <w:t>現行</w:t>
                      </w:r>
                      <w:r w:rsidRPr="003B6B9A">
                        <w:rPr>
                          <w:rFonts w:asciiTheme="majorEastAsia" w:eastAsiaTheme="majorEastAsia" w:hAnsiTheme="majorEastAsia" w:cs="Meiryo UI"/>
                          <w:sz w:val="22"/>
                          <w:szCs w:val="24"/>
                        </w:rPr>
                        <w:t>の</w:t>
                      </w:r>
                      <w:r>
                        <w:rPr>
                          <w:rFonts w:asciiTheme="majorEastAsia" w:eastAsiaTheme="majorEastAsia" w:hAnsiTheme="majorEastAsia" w:cs="Meiryo UI" w:hint="eastAsia"/>
                          <w:sz w:val="22"/>
                          <w:szCs w:val="24"/>
                        </w:rPr>
                        <w:t>法と条例に基づく</w:t>
                      </w:r>
                      <w:r w:rsidRPr="000250EA">
                        <w:rPr>
                          <w:rFonts w:asciiTheme="majorEastAsia" w:eastAsiaTheme="majorEastAsia" w:hAnsiTheme="majorEastAsia" w:cs="Meiryo UI" w:hint="eastAsia"/>
                          <w:sz w:val="22"/>
                          <w:szCs w:val="24"/>
                        </w:rPr>
                        <w:t>「</w:t>
                      </w:r>
                      <w:r>
                        <w:rPr>
                          <w:rFonts w:asciiTheme="majorEastAsia" w:eastAsiaTheme="majorEastAsia" w:hAnsiTheme="majorEastAsia" w:cs="Meiryo UI" w:hint="eastAsia"/>
                          <w:sz w:val="22"/>
                          <w:szCs w:val="24"/>
                        </w:rPr>
                        <w:t>土壌汚染対策の流れ</w:t>
                      </w:r>
                      <w:r w:rsidRPr="000250EA">
                        <w:rPr>
                          <w:rFonts w:asciiTheme="majorEastAsia" w:eastAsiaTheme="majorEastAsia" w:hAnsiTheme="majorEastAsia" w:cs="Meiryo UI" w:hint="eastAsia"/>
                          <w:sz w:val="22"/>
                          <w:szCs w:val="24"/>
                        </w:rPr>
                        <w:t>」と「</w:t>
                      </w:r>
                      <w:r>
                        <w:rPr>
                          <w:rFonts w:asciiTheme="majorEastAsia" w:eastAsiaTheme="majorEastAsia" w:hAnsiTheme="majorEastAsia" w:cs="Meiryo UI" w:hint="eastAsia"/>
                          <w:sz w:val="22"/>
                          <w:szCs w:val="24"/>
                        </w:rPr>
                        <w:t>報告の概要</w:t>
                      </w:r>
                      <w:r w:rsidRPr="000250EA">
                        <w:rPr>
                          <w:rFonts w:asciiTheme="majorEastAsia" w:eastAsiaTheme="majorEastAsia" w:hAnsiTheme="majorEastAsia" w:cs="Meiryo UI" w:hint="eastAsia"/>
                          <w:sz w:val="22"/>
                          <w:szCs w:val="24"/>
                        </w:rPr>
                        <w:t>」</w:t>
                      </w:r>
                      <w:r>
                        <w:rPr>
                          <w:rFonts w:asciiTheme="majorEastAsia" w:eastAsiaTheme="majorEastAsia" w:hAnsiTheme="majorEastAsia" w:cs="Meiryo UI" w:hint="eastAsia"/>
                          <w:sz w:val="22"/>
                          <w:szCs w:val="24"/>
                        </w:rPr>
                        <w:t>と</w:t>
                      </w:r>
                      <w:r w:rsidRPr="000250EA">
                        <w:rPr>
                          <w:rFonts w:asciiTheme="majorEastAsia" w:eastAsiaTheme="majorEastAsia" w:hAnsiTheme="majorEastAsia" w:cs="Meiryo UI" w:hint="eastAsia"/>
                          <w:sz w:val="22"/>
                          <w:szCs w:val="24"/>
                        </w:rPr>
                        <w:t>の対応関係</w:t>
                      </w:r>
                    </w:p>
                  </w:txbxContent>
                </v:textbox>
                <w10:wrap anchorx="margin"/>
              </v:shape>
            </w:pict>
          </mc:Fallback>
        </mc:AlternateContent>
      </w:r>
    </w:p>
    <w:tbl>
      <w:tblPr>
        <w:tblpPr w:leftFromText="142" w:rightFromText="142" w:vertAnchor="text" w:horzAnchor="page" w:tblpX="12580" w:tblpY="543"/>
        <w:tblW w:w="10482" w:type="dxa"/>
        <w:tblCellMar>
          <w:left w:w="0" w:type="dxa"/>
          <w:right w:w="0" w:type="dxa"/>
        </w:tblCellMar>
        <w:tblLook w:val="0420" w:firstRow="1" w:lastRow="0" w:firstColumn="0" w:lastColumn="0" w:noHBand="0" w:noVBand="1"/>
      </w:tblPr>
      <w:tblGrid>
        <w:gridCol w:w="1020"/>
        <w:gridCol w:w="2303"/>
        <w:gridCol w:w="3048"/>
        <w:gridCol w:w="4111"/>
      </w:tblGrid>
      <w:tr w:rsidR="007C20BE" w:rsidRPr="00803F57" w14:paraId="4B20C12F" w14:textId="77777777" w:rsidTr="006F570E">
        <w:trPr>
          <w:trHeight w:val="283"/>
        </w:trPr>
        <w:tc>
          <w:tcPr>
            <w:tcW w:w="1020" w:type="dxa"/>
            <w:tcBorders>
              <w:top w:val="single" w:sz="6" w:space="0" w:color="000000"/>
              <w:left w:val="single" w:sz="6" w:space="0" w:color="000000"/>
              <w:bottom w:val="single" w:sz="6" w:space="0" w:color="000000"/>
              <w:right w:val="single" w:sz="6" w:space="0" w:color="000000"/>
            </w:tcBorders>
            <w:shd w:val="clear" w:color="auto" w:fill="D7E4BD"/>
            <w:tcMar>
              <w:top w:w="72" w:type="dxa"/>
              <w:left w:w="144" w:type="dxa"/>
              <w:bottom w:w="72" w:type="dxa"/>
              <w:right w:w="144" w:type="dxa"/>
            </w:tcMar>
            <w:vAlign w:val="center"/>
            <w:hideMark/>
          </w:tcPr>
          <w:p w14:paraId="3462A0E4" w14:textId="77777777" w:rsidR="007C20BE" w:rsidRPr="00803F57" w:rsidRDefault="007C20BE" w:rsidP="006F570E">
            <w:pPr>
              <w:widowControl/>
              <w:jc w:val="left"/>
              <w:rPr>
                <w:rFonts w:eastAsia="ＭＳ Ｐゴシック" w:cs="ＭＳ Ｐゴシック"/>
                <w:kern w:val="0"/>
                <w:sz w:val="18"/>
                <w:szCs w:val="18"/>
              </w:rPr>
            </w:pPr>
          </w:p>
        </w:tc>
        <w:tc>
          <w:tcPr>
            <w:tcW w:w="5351" w:type="dxa"/>
            <w:gridSpan w:val="2"/>
            <w:tcBorders>
              <w:top w:val="single" w:sz="6" w:space="0" w:color="000000"/>
              <w:left w:val="single" w:sz="6" w:space="0" w:color="000000"/>
              <w:bottom w:val="single" w:sz="6" w:space="0" w:color="000000"/>
              <w:right w:val="single" w:sz="6" w:space="0" w:color="000000"/>
            </w:tcBorders>
            <w:shd w:val="clear" w:color="auto" w:fill="D7E4BD"/>
            <w:tcMar>
              <w:top w:w="72" w:type="dxa"/>
              <w:left w:w="144" w:type="dxa"/>
              <w:bottom w:w="72" w:type="dxa"/>
              <w:right w:w="144" w:type="dxa"/>
            </w:tcMar>
            <w:vAlign w:val="center"/>
            <w:hideMark/>
          </w:tcPr>
          <w:p w14:paraId="46C326B1" w14:textId="77777777" w:rsidR="007C20BE" w:rsidRPr="00803F57" w:rsidRDefault="007C20BE" w:rsidP="006F570E">
            <w:pPr>
              <w:widowControl/>
              <w:jc w:val="center"/>
              <w:rPr>
                <w:rFonts w:ascii="Arial" w:eastAsia="ＭＳ Ｐゴシック" w:hAnsi="Arial" w:cs="Arial"/>
                <w:kern w:val="0"/>
                <w:sz w:val="18"/>
                <w:szCs w:val="18"/>
              </w:rPr>
            </w:pPr>
            <w:r>
              <w:rPr>
                <w:rFonts w:ascii="Calibri" w:eastAsia="ＭＳ Ｐゴシック" w:hAnsi="Arial" w:cs="Arial" w:hint="eastAsia"/>
                <w:color w:val="000000"/>
                <w:kern w:val="24"/>
                <w:sz w:val="20"/>
                <w:szCs w:val="18"/>
              </w:rPr>
              <w:t>現行の</w:t>
            </w:r>
            <w:r w:rsidRPr="003B6B9A">
              <w:rPr>
                <w:rFonts w:ascii="Calibri" w:eastAsia="ＭＳ Ｐゴシック" w:hAnsi="Arial" w:cs="Arial" w:hint="eastAsia"/>
                <w:color w:val="000000"/>
                <w:kern w:val="24"/>
                <w:sz w:val="20"/>
                <w:szCs w:val="18"/>
              </w:rPr>
              <w:t>土壌汚染対策法</w:t>
            </w:r>
            <w:r>
              <w:rPr>
                <w:rFonts w:ascii="Calibri" w:eastAsia="ＭＳ Ｐゴシック" w:hAnsi="Arial" w:cs="Arial" w:hint="eastAsia"/>
                <w:color w:val="000000"/>
                <w:kern w:val="24"/>
                <w:sz w:val="20"/>
                <w:szCs w:val="18"/>
              </w:rPr>
              <w:t>・条例</w:t>
            </w:r>
          </w:p>
        </w:tc>
        <w:tc>
          <w:tcPr>
            <w:tcW w:w="4111" w:type="dxa"/>
            <w:tcBorders>
              <w:top w:val="single" w:sz="6" w:space="0" w:color="000000"/>
              <w:left w:val="single" w:sz="6" w:space="0" w:color="000000"/>
              <w:bottom w:val="single" w:sz="6" w:space="0" w:color="000000"/>
              <w:right w:val="single" w:sz="6" w:space="0" w:color="000000"/>
            </w:tcBorders>
            <w:shd w:val="clear" w:color="auto" w:fill="D7E4BD"/>
            <w:tcMar>
              <w:top w:w="72" w:type="dxa"/>
              <w:left w:w="144" w:type="dxa"/>
              <w:bottom w:w="72" w:type="dxa"/>
              <w:right w:w="144" w:type="dxa"/>
            </w:tcMar>
            <w:vAlign w:val="center"/>
            <w:hideMark/>
          </w:tcPr>
          <w:p w14:paraId="47B0224D" w14:textId="77777777" w:rsidR="007C20BE" w:rsidRPr="00920E20" w:rsidRDefault="007C20BE" w:rsidP="006F570E">
            <w:pPr>
              <w:widowControl/>
              <w:spacing w:line="340" w:lineRule="atLeast"/>
              <w:jc w:val="center"/>
              <w:rPr>
                <w:rFonts w:ascii="Arial" w:eastAsia="ＭＳ Ｐゴシック" w:hAnsi="Arial" w:cs="Arial"/>
                <w:kern w:val="0"/>
                <w:sz w:val="20"/>
                <w:szCs w:val="20"/>
              </w:rPr>
            </w:pPr>
            <w:r w:rsidRPr="00920E20">
              <w:rPr>
                <w:rFonts w:ascii="Arial" w:eastAsia="ＭＳ Ｐゴシック" w:hAnsi="Arial" w:cs="Arial" w:hint="eastAsia"/>
                <w:kern w:val="0"/>
                <w:sz w:val="20"/>
                <w:szCs w:val="20"/>
              </w:rPr>
              <w:t>報告の概要</w:t>
            </w:r>
          </w:p>
        </w:tc>
      </w:tr>
      <w:tr w:rsidR="007C20BE" w:rsidRPr="00803F57" w14:paraId="370F0618" w14:textId="77777777" w:rsidTr="006F570E">
        <w:trPr>
          <w:trHeight w:val="794"/>
        </w:trPr>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99"/>
            <w:tcMar>
              <w:top w:w="72" w:type="dxa"/>
              <w:left w:w="57" w:type="dxa"/>
              <w:bottom w:w="72" w:type="dxa"/>
              <w:right w:w="57" w:type="dxa"/>
            </w:tcMar>
            <w:vAlign w:val="center"/>
            <w:hideMark/>
          </w:tcPr>
          <w:p w14:paraId="42A0006A" w14:textId="77777777" w:rsidR="007C20BE" w:rsidRPr="00803F57" w:rsidRDefault="007C20BE" w:rsidP="006F570E">
            <w:pPr>
              <w:widowControl/>
              <w:snapToGrid w:val="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土地の汚染状況の把握の契機</w:t>
            </w:r>
          </w:p>
        </w:tc>
        <w:tc>
          <w:tcPr>
            <w:tcW w:w="5351" w:type="dxa"/>
            <w:gridSpan w:val="2"/>
            <w:tcBorders>
              <w:top w:val="single" w:sz="6" w:space="0" w:color="000000"/>
              <w:left w:val="single" w:sz="6" w:space="0" w:color="000000"/>
              <w:bottom w:val="single" w:sz="6" w:space="0" w:color="000000"/>
              <w:right w:val="single" w:sz="6" w:space="0" w:color="000000"/>
            </w:tcBorders>
            <w:tcMar>
              <w:top w:w="113" w:type="dxa"/>
              <w:left w:w="142" w:type="dxa"/>
              <w:bottom w:w="0" w:type="dxa"/>
              <w:right w:w="142" w:type="dxa"/>
            </w:tcMar>
            <w:hideMark/>
          </w:tcPr>
          <w:p w14:paraId="0F3CC245" w14:textId="77777777" w:rsidR="007C20BE" w:rsidRPr="00803F57" w:rsidRDefault="007C20BE" w:rsidP="00887940">
            <w:pPr>
              <w:widowControl/>
              <w:spacing w:afterLines="20" w:after="72" w:line="200" w:lineRule="exact"/>
              <w:jc w:val="center"/>
              <w:rPr>
                <w:rFonts w:ascii="Arial" w:eastAsia="ＭＳ Ｐゴシック" w:hAnsi="Arial" w:cs="Arial"/>
                <w:kern w:val="0"/>
                <w:sz w:val="18"/>
                <w:szCs w:val="18"/>
              </w:rPr>
            </w:pPr>
            <w:r w:rsidRPr="00803F57">
              <w:rPr>
                <w:rFonts w:ascii="ＭＳ 明朝" w:hAnsi="ＭＳ 明朝" w:hint="eastAsia"/>
                <w:color w:val="000000"/>
                <w:sz w:val="18"/>
                <w:szCs w:val="18"/>
              </w:rPr>
              <w:t>3,000㎡以上の土地の形質変更</w:t>
            </w:r>
          </w:p>
          <w:p w14:paraId="28F589CA" w14:textId="77777777" w:rsidR="007C20BE" w:rsidRDefault="007C20BE" w:rsidP="006F570E">
            <w:pPr>
              <w:widowControl/>
              <w:spacing w:line="200" w:lineRule="exact"/>
              <w:jc w:val="center"/>
              <w:rPr>
                <w:rFonts w:ascii="ＭＳ 明朝" w:hAnsi="ＭＳ 明朝"/>
                <w:color w:val="000000"/>
                <w:sz w:val="18"/>
                <w:szCs w:val="18"/>
              </w:rPr>
            </w:pPr>
            <w:r w:rsidRPr="00803F57">
              <w:rPr>
                <w:rFonts w:ascii="ＭＳ 明朝" w:hAnsi="ＭＳ 明朝" w:hint="eastAsia"/>
                <w:color w:val="000000"/>
                <w:sz w:val="18"/>
                <w:szCs w:val="18"/>
              </w:rPr>
              <w:t>【土地の形質変更の届出】</w:t>
            </w:r>
          </w:p>
          <w:p w14:paraId="6EB3D11D" w14:textId="77777777" w:rsidR="007C20BE" w:rsidRDefault="007C20BE" w:rsidP="006F570E">
            <w:pPr>
              <w:widowControl/>
              <w:spacing w:line="200" w:lineRule="exact"/>
              <w:jc w:val="center"/>
              <w:rPr>
                <w:rFonts w:ascii="ＭＳ 明朝" w:hAnsi="ＭＳ 明朝"/>
                <w:color w:val="000000"/>
                <w:sz w:val="18"/>
                <w:szCs w:val="18"/>
              </w:rPr>
            </w:pPr>
            <w:r w:rsidRPr="00803F57">
              <w:rPr>
                <w:rFonts w:ascii="ＭＳ 明朝" w:hAnsi="ＭＳ 明朝" w:hint="eastAsia"/>
                <w:color w:val="000000"/>
                <w:sz w:val="18"/>
                <w:szCs w:val="18"/>
              </w:rPr>
              <w:t>【土地の利用履歴の報告（土壌汚染状況調査を</w:t>
            </w:r>
          </w:p>
          <w:p w14:paraId="036A315C" w14:textId="77777777" w:rsidR="007C20BE" w:rsidRPr="00803F57" w:rsidRDefault="007C20BE" w:rsidP="006F570E">
            <w:pPr>
              <w:widowControl/>
              <w:spacing w:line="200" w:lineRule="exact"/>
              <w:ind w:firstLineChars="450" w:firstLine="810"/>
              <w:rPr>
                <w:rFonts w:ascii="ＭＳ 明朝" w:hAnsi="ＭＳ 明朝"/>
                <w:color w:val="000000"/>
                <w:sz w:val="18"/>
                <w:szCs w:val="18"/>
              </w:rPr>
            </w:pPr>
            <w:r w:rsidRPr="00803F57">
              <w:rPr>
                <w:rFonts w:ascii="ＭＳ 明朝" w:hAnsi="ＭＳ 明朝" w:hint="eastAsia"/>
                <w:color w:val="000000"/>
                <w:sz w:val="18"/>
                <w:szCs w:val="18"/>
              </w:rPr>
              <w:t>実施してい</w:t>
            </w:r>
            <w:r w:rsidRPr="00803F57">
              <w:rPr>
                <w:rFonts w:ascii="ＭＳ 明朝" w:hAnsi="ＭＳ 明朝" w:hint="eastAsia"/>
                <w:color w:val="000000"/>
                <w:kern w:val="24"/>
                <w:sz w:val="18"/>
                <w:szCs w:val="18"/>
              </w:rPr>
              <w:t>る場合はその結果を含む）】</w:t>
            </w:r>
          </w:p>
          <w:p w14:paraId="1BF45896" w14:textId="77777777" w:rsidR="007C20BE" w:rsidRPr="00803F57" w:rsidRDefault="007C20BE" w:rsidP="006F570E">
            <w:pPr>
              <w:widowControl/>
              <w:spacing w:line="200" w:lineRule="exact"/>
              <w:jc w:val="center"/>
              <w:rPr>
                <w:rFonts w:ascii="ＭＳ 明朝" w:hAnsi="ＭＳ 明朝"/>
                <w:color w:val="000000"/>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706880" behindDoc="0" locked="0" layoutInCell="1" allowOverlap="1" wp14:anchorId="26FE4BDC" wp14:editId="3B55F13F">
                      <wp:simplePos x="0" y="0"/>
                      <wp:positionH relativeFrom="column">
                        <wp:posOffset>1511983</wp:posOffset>
                      </wp:positionH>
                      <wp:positionV relativeFrom="paragraph">
                        <wp:posOffset>21590</wp:posOffset>
                      </wp:positionV>
                      <wp:extent cx="123825" cy="72000"/>
                      <wp:effectExtent l="38100" t="0" r="47625" b="42545"/>
                      <wp:wrapNone/>
                      <wp:docPr id="210" name="下矢印 210"/>
                      <wp:cNvGraphicFramePr/>
                      <a:graphic xmlns:a="http://schemas.openxmlformats.org/drawingml/2006/main">
                        <a:graphicData uri="http://schemas.microsoft.com/office/word/2010/wordprocessingShape">
                          <wps:wsp>
                            <wps:cNvSpPr/>
                            <wps:spPr>
                              <a:xfrm flipH="1">
                                <a:off x="0" y="0"/>
                                <a:ext cx="123825" cy="72000"/>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23C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0" o:spid="_x0000_s1026" type="#_x0000_t67" style="position:absolute;left:0;text-align:left;margin-left:119.05pt;margin-top:1.7pt;width:9.75pt;height:5.65p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" adj="10800" filled="f" strokecolor="windowText" strokeweight=".5pt"/>
                  </w:pict>
                </mc:Fallback>
              </mc:AlternateContent>
            </w:r>
          </w:p>
          <w:p w14:paraId="07F734E2" w14:textId="77777777" w:rsidR="007C20BE" w:rsidRPr="00803F57" w:rsidRDefault="007C20BE" w:rsidP="006F570E">
            <w:pPr>
              <w:widowControl/>
              <w:spacing w:line="200" w:lineRule="exact"/>
              <w:ind w:firstLineChars="600" w:firstLine="1080"/>
              <w:rPr>
                <w:rFonts w:ascii="ＭＳ 明朝" w:hAnsi="ＭＳ 明朝"/>
                <w:color w:val="000000"/>
                <w:sz w:val="18"/>
                <w:szCs w:val="18"/>
              </w:rPr>
            </w:pPr>
            <w:r w:rsidRPr="00803F57">
              <w:rPr>
                <w:rFonts w:ascii="ＭＳ 明朝" w:hAnsi="ＭＳ 明朝" w:hint="eastAsia"/>
                <w:color w:val="000000"/>
                <w:sz w:val="18"/>
                <w:szCs w:val="18"/>
              </w:rPr>
              <w:t>有害物質の使用等の履歴がある場合、</w:t>
            </w:r>
          </w:p>
          <w:p w14:paraId="31B47308" w14:textId="77777777" w:rsidR="007C20BE" w:rsidRPr="00803F57" w:rsidRDefault="007C20BE" w:rsidP="006F570E">
            <w:pPr>
              <w:widowControl/>
              <w:spacing w:line="200" w:lineRule="exact"/>
              <w:ind w:firstLineChars="600" w:firstLine="1080"/>
              <w:rPr>
                <w:rFonts w:ascii="ＭＳ 明朝" w:hAnsi="ＭＳ 明朝"/>
                <w:color w:val="000000"/>
                <w:kern w:val="24"/>
                <w:sz w:val="18"/>
                <w:szCs w:val="18"/>
              </w:rPr>
            </w:pPr>
            <w:r w:rsidRPr="00803F57">
              <w:rPr>
                <w:rFonts w:ascii="ＭＳ 明朝" w:hAnsi="ＭＳ 明朝" w:hint="eastAsia"/>
                <w:color w:val="000000"/>
                <w:kern w:val="24"/>
                <w:sz w:val="18"/>
                <w:szCs w:val="18"/>
              </w:rPr>
              <w:t>土壌汚染状況調査を実施</w:t>
            </w:r>
          </w:p>
        </w:tc>
        <w:tc>
          <w:tcPr>
            <w:tcW w:w="4111" w:type="dxa"/>
            <w:vMerge w:val="restart"/>
            <w:tcBorders>
              <w:top w:val="single" w:sz="6" w:space="0" w:color="000000"/>
              <w:left w:val="single" w:sz="6" w:space="0" w:color="000000"/>
              <w:right w:val="single" w:sz="6" w:space="0" w:color="000000"/>
            </w:tcBorders>
            <w:tcMar>
              <w:top w:w="113" w:type="dxa"/>
              <w:left w:w="0" w:type="dxa"/>
              <w:bottom w:w="0" w:type="dxa"/>
              <w:right w:w="142" w:type="dxa"/>
            </w:tcMar>
            <w:vAlign w:val="center"/>
          </w:tcPr>
          <w:p w14:paraId="5DB4BD24" w14:textId="24819459" w:rsidR="00920E20" w:rsidRPr="00920E20" w:rsidRDefault="00920E20" w:rsidP="006F570E">
            <w:pPr>
              <w:widowControl/>
              <w:spacing w:line="240" w:lineRule="exact"/>
              <w:jc w:val="left"/>
              <w:rPr>
                <w:rFonts w:asciiTheme="minorEastAsia" w:hAnsiTheme="minorEastAsia" w:cs="Arial"/>
                <w:kern w:val="0"/>
                <w:sz w:val="18"/>
                <w:szCs w:val="18"/>
              </w:rPr>
            </w:pPr>
            <w:r w:rsidRPr="00920E20">
              <w:rPr>
                <w:rFonts w:asciiTheme="minorEastAsia" w:hAnsiTheme="minorEastAsia" w:cs="Arial" w:hint="eastAsia"/>
                <w:kern w:val="0"/>
                <w:sz w:val="18"/>
                <w:szCs w:val="18"/>
              </w:rPr>
              <w:t>（１）</w:t>
            </w:r>
            <w:r w:rsidR="007C20BE" w:rsidRPr="00920E20">
              <w:rPr>
                <w:rFonts w:asciiTheme="minorEastAsia" w:hAnsiTheme="minorEastAsia" w:cs="Arial" w:hint="eastAsia"/>
                <w:kern w:val="0"/>
                <w:sz w:val="18"/>
                <w:szCs w:val="18"/>
              </w:rPr>
              <w:t>猶予中・操業中の工場等の敷地における</w:t>
            </w:r>
          </w:p>
          <w:p w14:paraId="4B1D1DDA" w14:textId="18ED2BC4" w:rsidR="007C20BE" w:rsidRPr="00920E20" w:rsidRDefault="007C20BE" w:rsidP="006F570E">
            <w:pPr>
              <w:pStyle w:val="a3"/>
              <w:widowControl/>
              <w:spacing w:line="240" w:lineRule="exact"/>
              <w:ind w:leftChars="0" w:left="180" w:firstLineChars="200" w:firstLine="360"/>
              <w:jc w:val="left"/>
              <w:rPr>
                <w:rFonts w:asciiTheme="minorEastAsia" w:hAnsiTheme="minorEastAsia" w:cs="Arial"/>
                <w:kern w:val="0"/>
                <w:sz w:val="18"/>
                <w:szCs w:val="18"/>
              </w:rPr>
            </w:pPr>
            <w:r w:rsidRPr="00920E20">
              <w:rPr>
                <w:rFonts w:asciiTheme="minorEastAsia" w:hAnsiTheme="minorEastAsia" w:cs="Arial" w:hint="eastAsia"/>
                <w:kern w:val="0"/>
                <w:sz w:val="18"/>
                <w:szCs w:val="18"/>
              </w:rPr>
              <w:t>一定規模以上の土地の形質変更を追加</w:t>
            </w:r>
          </w:p>
        </w:tc>
      </w:tr>
      <w:tr w:rsidR="007C20BE" w:rsidRPr="003422AE" w14:paraId="3DD3ABE7" w14:textId="77777777" w:rsidTr="006F570E">
        <w:trPr>
          <w:trHeight w:hRule="exact" w:val="1625"/>
        </w:trPr>
        <w:tc>
          <w:tcPr>
            <w:tcW w:w="1020" w:type="dxa"/>
            <w:vMerge/>
            <w:tcBorders>
              <w:top w:val="single" w:sz="6" w:space="0" w:color="000000"/>
              <w:left w:val="single" w:sz="6" w:space="0" w:color="000000"/>
              <w:bottom w:val="single" w:sz="6" w:space="0" w:color="000000"/>
              <w:right w:val="single" w:sz="6" w:space="0" w:color="000000"/>
            </w:tcBorders>
            <w:vAlign w:val="center"/>
            <w:hideMark/>
          </w:tcPr>
          <w:p w14:paraId="56698EA6" w14:textId="77777777" w:rsidR="007C20BE" w:rsidRPr="00803F57" w:rsidRDefault="007C20BE" w:rsidP="006F570E">
            <w:pPr>
              <w:widowControl/>
              <w:snapToGrid w:val="0"/>
              <w:jc w:val="left"/>
              <w:rPr>
                <w:rFonts w:ascii="ＭＳ 明朝" w:hAnsi="ＭＳ 明朝" w:cs="Arial"/>
                <w:color w:val="000000"/>
                <w:kern w:val="24"/>
                <w:sz w:val="18"/>
                <w:szCs w:val="18"/>
              </w:rPr>
            </w:pPr>
          </w:p>
        </w:tc>
        <w:tc>
          <w:tcPr>
            <w:tcW w:w="5351" w:type="dxa"/>
            <w:gridSpan w:val="2"/>
            <w:tcBorders>
              <w:top w:val="single" w:sz="6" w:space="0" w:color="000000"/>
              <w:left w:val="single" w:sz="6" w:space="0" w:color="000000"/>
              <w:bottom w:val="single" w:sz="6" w:space="0" w:color="000000"/>
              <w:right w:val="single" w:sz="6" w:space="0" w:color="000000"/>
            </w:tcBorders>
            <w:tcMar>
              <w:top w:w="85" w:type="dxa"/>
              <w:left w:w="142" w:type="dxa"/>
              <w:bottom w:w="0" w:type="dxa"/>
              <w:right w:w="142" w:type="dxa"/>
            </w:tcMar>
            <w:hideMark/>
          </w:tcPr>
          <w:p w14:paraId="2A925E88" w14:textId="77777777" w:rsidR="007C20BE" w:rsidRDefault="007C20BE" w:rsidP="006F570E">
            <w:pPr>
              <w:widowControl/>
              <w:spacing w:beforeLines="10" w:before="36" w:line="200" w:lineRule="exact"/>
              <w:jc w:val="center"/>
              <w:rPr>
                <w:rFonts w:ascii="ＭＳ 明朝" w:hAnsi="ＭＳ 明朝"/>
                <w:color w:val="000000"/>
                <w:kern w:val="24"/>
                <w:sz w:val="18"/>
                <w:szCs w:val="18"/>
              </w:rPr>
            </w:pPr>
            <w:r w:rsidRPr="00803F57">
              <w:rPr>
                <w:rFonts w:ascii="ＭＳ 明朝" w:hAnsi="ＭＳ 明朝" w:hint="eastAsia"/>
                <w:color w:val="000000"/>
                <w:kern w:val="24"/>
                <w:sz w:val="18"/>
                <w:szCs w:val="18"/>
              </w:rPr>
              <w:t>水質汚濁防止法</w:t>
            </w:r>
            <w:r>
              <w:rPr>
                <w:rFonts w:ascii="ＭＳ 明朝" w:hAnsi="ＭＳ 明朝" w:hint="eastAsia"/>
                <w:color w:val="000000"/>
                <w:kern w:val="24"/>
                <w:sz w:val="18"/>
                <w:szCs w:val="18"/>
              </w:rPr>
              <w:t>・条例</w:t>
            </w:r>
            <w:r w:rsidRPr="00803F57">
              <w:rPr>
                <w:rFonts w:ascii="ＭＳ 明朝" w:hAnsi="ＭＳ 明朝" w:hint="eastAsia"/>
                <w:color w:val="000000"/>
                <w:kern w:val="24"/>
                <w:sz w:val="18"/>
                <w:szCs w:val="18"/>
              </w:rPr>
              <w:t>に規定する</w:t>
            </w:r>
          </w:p>
          <w:p w14:paraId="780EAF57" w14:textId="77777777" w:rsidR="007C20BE" w:rsidRDefault="007C20BE" w:rsidP="006F570E">
            <w:pPr>
              <w:widowControl/>
              <w:spacing w:beforeLines="10" w:before="36" w:line="200" w:lineRule="exact"/>
              <w:jc w:val="center"/>
              <w:rPr>
                <w:rFonts w:ascii="ＭＳ 明朝" w:hAnsi="ＭＳ 明朝"/>
                <w:color w:val="000000"/>
                <w:kern w:val="24"/>
                <w:sz w:val="18"/>
                <w:szCs w:val="18"/>
              </w:rPr>
            </w:pPr>
            <w:r w:rsidRPr="00803F57">
              <w:rPr>
                <w:rFonts w:ascii="ＭＳ 明朝" w:hAnsi="ＭＳ 明朝" w:hint="eastAsia"/>
                <w:color w:val="000000"/>
                <w:kern w:val="24"/>
                <w:sz w:val="18"/>
                <w:szCs w:val="18"/>
              </w:rPr>
              <w:t>有害物質使用</w:t>
            </w:r>
            <w:r>
              <w:rPr>
                <w:rFonts w:ascii="ＭＳ 明朝" w:hAnsi="ＭＳ 明朝" w:hint="eastAsia"/>
                <w:color w:val="000000"/>
                <w:kern w:val="24"/>
                <w:sz w:val="18"/>
                <w:szCs w:val="18"/>
              </w:rPr>
              <w:t>特定（届出）</w:t>
            </w:r>
            <w:r w:rsidRPr="00803F57">
              <w:rPr>
                <w:rFonts w:ascii="ＭＳ 明朝" w:hAnsi="ＭＳ 明朝" w:hint="eastAsia"/>
                <w:color w:val="000000"/>
                <w:kern w:val="24"/>
                <w:sz w:val="18"/>
                <w:szCs w:val="18"/>
              </w:rPr>
              <w:t>施設の廃止</w:t>
            </w:r>
          </w:p>
          <w:p w14:paraId="3D60DB41" w14:textId="3896462B" w:rsidR="007C20BE" w:rsidRDefault="007C20BE" w:rsidP="00887940">
            <w:pPr>
              <w:widowControl/>
              <w:spacing w:beforeLines="10" w:before="36" w:afterLines="20" w:after="72" w:line="200" w:lineRule="exact"/>
              <w:jc w:val="center"/>
              <w:rPr>
                <w:rFonts w:ascii="ＭＳ 明朝" w:hAnsi="ＭＳ 明朝"/>
                <w:color w:val="000000"/>
                <w:kern w:val="24"/>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705856" behindDoc="0" locked="0" layoutInCell="1" allowOverlap="1" wp14:anchorId="156A36B5" wp14:editId="53CE2DC4">
                      <wp:simplePos x="0" y="0"/>
                      <wp:positionH relativeFrom="column">
                        <wp:posOffset>1530985</wp:posOffset>
                      </wp:positionH>
                      <wp:positionV relativeFrom="paragraph">
                        <wp:posOffset>54199</wp:posOffset>
                      </wp:positionV>
                      <wp:extent cx="123825" cy="71755"/>
                      <wp:effectExtent l="38100" t="0" r="47625" b="42545"/>
                      <wp:wrapNone/>
                      <wp:docPr id="216" name="下矢印 216"/>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81489" id="下矢印 216" o:spid="_x0000_s1026" type="#_x0000_t67" style="position:absolute;left:0;text-align:left;margin-left:120.55pt;margin-top:4.25pt;width:9.75pt;height:5.65p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" adj="10800" filled="f" strokecolor="windowText" strokeweight=".5pt"/>
                  </w:pict>
                </mc:Fallback>
              </mc:AlternateContent>
            </w:r>
          </w:p>
          <w:p w14:paraId="47C826C1" w14:textId="77777777" w:rsidR="007C20BE" w:rsidRPr="007C20BE" w:rsidRDefault="007C20BE" w:rsidP="006F570E">
            <w:pPr>
              <w:widowControl/>
              <w:spacing w:line="200" w:lineRule="exact"/>
              <w:jc w:val="center"/>
              <w:rPr>
                <w:rFonts w:ascii="ＭＳ 明朝" w:hAnsi="ＭＳ 明朝"/>
                <w:color w:val="000000"/>
                <w:kern w:val="24"/>
                <w:sz w:val="18"/>
                <w:szCs w:val="18"/>
              </w:rPr>
            </w:pPr>
            <w:r w:rsidRPr="00803F57">
              <w:rPr>
                <w:rFonts w:ascii="ＭＳ 明朝" w:hAnsi="ＭＳ 明朝" w:hint="eastAsia"/>
                <w:color w:val="000000"/>
                <w:kern w:val="24"/>
                <w:sz w:val="18"/>
                <w:szCs w:val="18"/>
              </w:rPr>
              <w:t>土壌汚染状況調査を実施</w:t>
            </w:r>
          </w:p>
          <w:p w14:paraId="64838CC2" w14:textId="77777777" w:rsidR="007C20BE" w:rsidRDefault="007C20BE" w:rsidP="006F570E">
            <w:pPr>
              <w:widowControl/>
              <w:spacing w:line="200" w:lineRule="exact"/>
              <w:ind w:firstLineChars="550" w:firstLine="990"/>
              <w:rPr>
                <w:rFonts w:ascii="ＭＳ 明朝" w:hAnsi="ＭＳ 明朝"/>
                <w:color w:val="000000"/>
                <w:kern w:val="24"/>
                <w:sz w:val="18"/>
                <w:szCs w:val="18"/>
              </w:rPr>
            </w:pPr>
            <w:r w:rsidRPr="00803F57">
              <w:rPr>
                <w:rFonts w:ascii="ＭＳ 明朝" w:hAnsi="ＭＳ 明朝" w:hint="eastAsia"/>
                <w:color w:val="000000"/>
                <w:kern w:val="24"/>
                <w:sz w:val="18"/>
                <w:szCs w:val="18"/>
              </w:rPr>
              <w:t>（工場が操業を続けている等の場合、</w:t>
            </w:r>
          </w:p>
          <w:p w14:paraId="25BBD5BB" w14:textId="77777777" w:rsidR="007C20BE" w:rsidRPr="00803F57" w:rsidRDefault="007C20BE" w:rsidP="006F570E">
            <w:pPr>
              <w:widowControl/>
              <w:spacing w:line="200" w:lineRule="exact"/>
              <w:ind w:firstLineChars="650" w:firstLine="1170"/>
              <w:rPr>
                <w:rFonts w:ascii="Arial" w:eastAsia="ＭＳ Ｐゴシック" w:hAnsi="Arial" w:cs="Arial"/>
                <w:kern w:val="0"/>
                <w:sz w:val="18"/>
                <w:szCs w:val="18"/>
              </w:rPr>
            </w:pPr>
            <w:r w:rsidRPr="00803F57">
              <w:rPr>
                <w:rFonts w:ascii="ＭＳ 明朝" w:hAnsi="ＭＳ 明朝" w:hint="eastAsia"/>
                <w:color w:val="000000"/>
                <w:kern w:val="24"/>
                <w:sz w:val="18"/>
                <w:szCs w:val="18"/>
              </w:rPr>
              <w:t>調査が猶予される。）</w:t>
            </w:r>
          </w:p>
        </w:tc>
        <w:tc>
          <w:tcPr>
            <w:tcW w:w="4111" w:type="dxa"/>
            <w:vMerge/>
            <w:tcBorders>
              <w:left w:val="single" w:sz="6" w:space="0" w:color="000000"/>
              <w:bottom w:val="single" w:sz="6" w:space="0" w:color="000000"/>
              <w:right w:val="single" w:sz="6" w:space="0" w:color="000000"/>
            </w:tcBorders>
            <w:tcMar>
              <w:top w:w="85" w:type="dxa"/>
              <w:left w:w="0" w:type="dxa"/>
              <w:bottom w:w="0" w:type="dxa"/>
              <w:right w:w="142" w:type="dxa"/>
            </w:tcMar>
            <w:vAlign w:val="center"/>
          </w:tcPr>
          <w:p w14:paraId="320325F3" w14:textId="77777777" w:rsidR="007C20BE" w:rsidRPr="00920E20" w:rsidRDefault="007C20BE" w:rsidP="006F570E">
            <w:pPr>
              <w:widowControl/>
              <w:spacing w:line="200" w:lineRule="exact"/>
              <w:ind w:firstLineChars="400" w:firstLine="720"/>
              <w:rPr>
                <w:rFonts w:asciiTheme="minorEastAsia" w:hAnsiTheme="minorEastAsia"/>
                <w:color w:val="000000"/>
                <w:kern w:val="24"/>
                <w:sz w:val="18"/>
                <w:szCs w:val="18"/>
              </w:rPr>
            </w:pPr>
          </w:p>
        </w:tc>
      </w:tr>
      <w:tr w:rsidR="007C20BE" w:rsidRPr="00803F57" w14:paraId="5F545442" w14:textId="77777777" w:rsidTr="006F570E">
        <w:trPr>
          <w:trHeight w:val="227"/>
        </w:trPr>
        <w:tc>
          <w:tcPr>
            <w:tcW w:w="1020" w:type="dxa"/>
            <w:vMerge w:val="restart"/>
            <w:tcBorders>
              <w:top w:val="single" w:sz="6" w:space="0" w:color="000000"/>
              <w:left w:val="single" w:sz="6" w:space="0" w:color="000000"/>
              <w:right w:val="single" w:sz="6" w:space="0" w:color="000000"/>
            </w:tcBorders>
            <w:shd w:val="clear" w:color="auto" w:fill="FFFF99"/>
            <w:vAlign w:val="center"/>
          </w:tcPr>
          <w:p w14:paraId="7C768179" w14:textId="77777777" w:rsidR="007C20BE" w:rsidRDefault="007C20BE" w:rsidP="006F570E">
            <w:pPr>
              <w:widowControl/>
              <w:snapToGrid w:val="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土壌汚染の</w:t>
            </w:r>
          </w:p>
          <w:p w14:paraId="695206E0" w14:textId="77777777" w:rsidR="007C20BE" w:rsidRPr="00803F57" w:rsidRDefault="007C20BE" w:rsidP="006F570E">
            <w:pPr>
              <w:widowControl/>
              <w:snapToGrid w:val="0"/>
              <w:jc w:val="left"/>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判明</w:t>
            </w:r>
          </w:p>
        </w:tc>
        <w:tc>
          <w:tcPr>
            <w:tcW w:w="5351" w:type="dxa"/>
            <w:gridSpan w:val="2"/>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vAlign w:val="center"/>
          </w:tcPr>
          <w:p w14:paraId="0ADEAC66" w14:textId="1F4B7C58" w:rsidR="007C20BE" w:rsidRPr="00803F57" w:rsidRDefault="007C20BE" w:rsidP="006F570E">
            <w:pPr>
              <w:widowControl/>
              <w:spacing w:line="24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直接摂取又は地下水等の摂取による</w:t>
            </w:r>
            <w:r w:rsidR="00152DAB">
              <w:rPr>
                <w:rFonts w:ascii="ＭＳ 明朝" w:hAnsi="ＭＳ 明朝" w:cs="Arial" w:hint="eastAsia"/>
                <w:color w:val="000000"/>
                <w:kern w:val="24"/>
                <w:sz w:val="18"/>
                <w:szCs w:val="18"/>
              </w:rPr>
              <w:t>人の健康</w:t>
            </w:r>
            <w:r w:rsidRPr="00803F57">
              <w:rPr>
                <w:rFonts w:ascii="ＭＳ 明朝" w:hAnsi="ＭＳ 明朝" w:cs="Arial" w:hint="eastAsia"/>
                <w:color w:val="000000"/>
                <w:kern w:val="24"/>
                <w:sz w:val="18"/>
                <w:szCs w:val="18"/>
              </w:rPr>
              <w:t>リスク</w:t>
            </w:r>
          </w:p>
        </w:tc>
        <w:tc>
          <w:tcPr>
            <w:tcW w:w="4111" w:type="dxa"/>
            <w:vMerge w:val="restart"/>
            <w:tcBorders>
              <w:top w:val="single" w:sz="6" w:space="0" w:color="000000"/>
              <w:left w:val="single" w:sz="6" w:space="0" w:color="000000"/>
              <w:right w:val="single" w:sz="6" w:space="0" w:color="000000"/>
            </w:tcBorders>
            <w:tcMar>
              <w:top w:w="57" w:type="dxa"/>
              <w:left w:w="0" w:type="dxa"/>
              <w:bottom w:w="57" w:type="dxa"/>
              <w:right w:w="144" w:type="dxa"/>
            </w:tcMar>
            <w:vAlign w:val="center"/>
          </w:tcPr>
          <w:p w14:paraId="1CDE6596" w14:textId="15002F92" w:rsidR="007C20BE" w:rsidRPr="00920E20" w:rsidRDefault="00920E20" w:rsidP="006F570E">
            <w:pPr>
              <w:spacing w:line="240" w:lineRule="exact"/>
              <w:ind w:left="540" w:hangingChars="300" w:hanging="540"/>
              <w:jc w:val="left"/>
              <w:rPr>
                <w:rFonts w:asciiTheme="minorEastAsia" w:hAnsiTheme="minorEastAsia" w:cs="Arial"/>
                <w:color w:val="000000"/>
                <w:kern w:val="24"/>
                <w:sz w:val="18"/>
                <w:szCs w:val="18"/>
              </w:rPr>
            </w:pPr>
            <w:r w:rsidRPr="00920E20">
              <w:rPr>
                <w:rFonts w:asciiTheme="minorEastAsia" w:hAnsiTheme="minorEastAsia" w:cs="Arial" w:hint="eastAsia"/>
                <w:color w:val="000000"/>
                <w:kern w:val="24"/>
                <w:sz w:val="18"/>
                <w:szCs w:val="18"/>
              </w:rPr>
              <w:t>（２）</w:t>
            </w:r>
            <w:r w:rsidR="007C20BE" w:rsidRPr="00920E20">
              <w:rPr>
                <w:rFonts w:asciiTheme="minorEastAsia" w:hAnsiTheme="minorEastAsia" w:cs="Arial" w:hint="eastAsia"/>
                <w:color w:val="000000"/>
                <w:kern w:val="24"/>
                <w:sz w:val="18"/>
                <w:szCs w:val="18"/>
              </w:rPr>
              <w:t>汚染除去等の措置に係る計画の提出を義務づけ</w:t>
            </w:r>
          </w:p>
          <w:p w14:paraId="6B1E07BA" w14:textId="77777777" w:rsidR="00920E20" w:rsidRPr="00920E20" w:rsidRDefault="00920E20" w:rsidP="006F570E">
            <w:pPr>
              <w:spacing w:line="240" w:lineRule="exact"/>
              <w:jc w:val="left"/>
              <w:rPr>
                <w:rFonts w:asciiTheme="minorEastAsia" w:hAnsiTheme="minorEastAsia" w:cs="Arial"/>
                <w:color w:val="000000"/>
                <w:kern w:val="24"/>
                <w:sz w:val="18"/>
                <w:szCs w:val="18"/>
              </w:rPr>
            </w:pPr>
          </w:p>
          <w:p w14:paraId="3C006738" w14:textId="77777777" w:rsidR="00FC0DC4" w:rsidRDefault="00920E20" w:rsidP="006F570E">
            <w:pPr>
              <w:spacing w:line="240" w:lineRule="exact"/>
              <w:jc w:val="left"/>
              <w:rPr>
                <w:rFonts w:asciiTheme="minorEastAsia" w:hAnsiTheme="minorEastAsia" w:cs="Arial"/>
                <w:color w:val="000000"/>
                <w:kern w:val="24"/>
                <w:sz w:val="18"/>
                <w:szCs w:val="18"/>
              </w:rPr>
            </w:pPr>
            <w:r w:rsidRPr="00920E20">
              <w:rPr>
                <w:rFonts w:asciiTheme="minorEastAsia" w:hAnsiTheme="minorEastAsia" w:cs="Arial" w:hint="eastAsia"/>
                <w:color w:val="000000"/>
                <w:kern w:val="24"/>
                <w:sz w:val="18"/>
                <w:szCs w:val="18"/>
              </w:rPr>
              <w:t>（３）</w:t>
            </w:r>
            <w:r w:rsidR="007C20BE" w:rsidRPr="00920E20">
              <w:rPr>
                <w:rFonts w:asciiTheme="minorEastAsia" w:hAnsiTheme="minorEastAsia" w:cs="Arial" w:hint="eastAsia"/>
                <w:color w:val="000000"/>
                <w:kern w:val="24"/>
                <w:sz w:val="18"/>
                <w:szCs w:val="18"/>
              </w:rPr>
              <w:t>自然由来、埋立材由来</w:t>
            </w:r>
            <w:r w:rsidR="00FC0DC4">
              <w:rPr>
                <w:rFonts w:asciiTheme="minorEastAsia" w:hAnsiTheme="minorEastAsia" w:cs="Arial" w:hint="eastAsia"/>
                <w:color w:val="000000"/>
                <w:kern w:val="24"/>
                <w:sz w:val="18"/>
                <w:szCs w:val="18"/>
              </w:rPr>
              <w:t>の</w:t>
            </w:r>
            <w:r w:rsidR="007C20BE" w:rsidRPr="00920E20">
              <w:rPr>
                <w:rFonts w:asciiTheme="minorEastAsia" w:hAnsiTheme="minorEastAsia" w:cs="Arial" w:hint="eastAsia"/>
                <w:color w:val="000000"/>
                <w:kern w:val="24"/>
                <w:sz w:val="18"/>
                <w:szCs w:val="18"/>
              </w:rPr>
              <w:t>土壌</w:t>
            </w:r>
            <w:r>
              <w:rPr>
                <w:rFonts w:asciiTheme="minorEastAsia" w:hAnsiTheme="minorEastAsia" w:cs="Arial" w:hint="eastAsia"/>
                <w:color w:val="000000"/>
                <w:kern w:val="24"/>
                <w:sz w:val="18"/>
                <w:szCs w:val="18"/>
              </w:rPr>
              <w:t>汚染</w:t>
            </w:r>
            <w:r w:rsidR="007C20BE" w:rsidRPr="00920E20">
              <w:rPr>
                <w:rFonts w:asciiTheme="minorEastAsia" w:hAnsiTheme="minorEastAsia" w:cs="Arial" w:hint="eastAsia"/>
                <w:color w:val="000000"/>
                <w:kern w:val="24"/>
                <w:sz w:val="18"/>
                <w:szCs w:val="18"/>
              </w:rPr>
              <w:t>について</w:t>
            </w:r>
          </w:p>
          <w:p w14:paraId="5AEABB37" w14:textId="74961068" w:rsidR="00FC0DC4" w:rsidRDefault="007C20BE" w:rsidP="00887940">
            <w:pPr>
              <w:spacing w:afterLines="10" w:after="36" w:line="240" w:lineRule="exact"/>
              <w:ind w:firstLineChars="300" w:firstLine="540"/>
              <w:jc w:val="left"/>
              <w:rPr>
                <w:rFonts w:asciiTheme="minorEastAsia" w:hAnsiTheme="minorEastAsia" w:cs="Arial"/>
                <w:color w:val="000000"/>
                <w:kern w:val="24"/>
                <w:sz w:val="18"/>
                <w:szCs w:val="18"/>
              </w:rPr>
            </w:pPr>
            <w:r w:rsidRPr="00920E20">
              <w:rPr>
                <w:rFonts w:asciiTheme="minorEastAsia" w:hAnsiTheme="minorEastAsia" w:cs="Arial" w:hint="eastAsia"/>
                <w:color w:val="000000"/>
                <w:kern w:val="24"/>
                <w:sz w:val="18"/>
                <w:szCs w:val="18"/>
              </w:rPr>
              <w:t>の規制の弾力化</w:t>
            </w:r>
          </w:p>
          <w:p w14:paraId="2DA7186A" w14:textId="77777777" w:rsidR="00FC0DC4" w:rsidRDefault="00FC0DC4" w:rsidP="006F570E">
            <w:pPr>
              <w:pStyle w:val="a3"/>
              <w:spacing w:line="240" w:lineRule="exact"/>
              <w:ind w:leftChars="100" w:left="210" w:firstLineChars="200" w:firstLine="360"/>
              <w:jc w:val="left"/>
              <w:rPr>
                <w:rFonts w:asciiTheme="minorEastAsia" w:eastAsiaTheme="minorEastAsia" w:hAnsiTheme="minorEastAsia" w:cs="Arial"/>
                <w:color w:val="000000"/>
                <w:kern w:val="24"/>
                <w:sz w:val="18"/>
                <w:szCs w:val="18"/>
              </w:rPr>
            </w:pPr>
            <w:r>
              <w:rPr>
                <w:rFonts w:asciiTheme="minorEastAsia" w:eastAsiaTheme="minorEastAsia" w:hAnsiTheme="minorEastAsia" w:cs="Arial" w:hint="eastAsia"/>
                <w:color w:val="000000"/>
                <w:kern w:val="24"/>
                <w:sz w:val="18"/>
                <w:szCs w:val="18"/>
              </w:rPr>
              <w:t>同一の契機によって区域指定された区画</w:t>
            </w:r>
          </w:p>
          <w:p w14:paraId="69A7A43B" w14:textId="01E79E0D" w:rsidR="007C20BE" w:rsidRPr="00920E20" w:rsidRDefault="00FC0DC4" w:rsidP="006F570E">
            <w:pPr>
              <w:pStyle w:val="a3"/>
              <w:spacing w:line="240" w:lineRule="exact"/>
              <w:ind w:leftChars="100" w:left="210" w:firstLineChars="200" w:firstLine="360"/>
              <w:jc w:val="left"/>
              <w:rPr>
                <w:rFonts w:asciiTheme="minorEastAsia" w:eastAsiaTheme="minorEastAsia" w:hAnsiTheme="minorEastAsia" w:cs="Arial"/>
                <w:color w:val="000000"/>
                <w:kern w:val="24"/>
                <w:sz w:val="18"/>
                <w:szCs w:val="18"/>
              </w:rPr>
            </w:pPr>
            <w:r>
              <w:rPr>
                <w:rFonts w:asciiTheme="minorEastAsia" w:eastAsiaTheme="minorEastAsia" w:hAnsiTheme="minorEastAsia" w:cs="Arial" w:hint="eastAsia"/>
                <w:color w:val="000000"/>
                <w:kern w:val="24"/>
                <w:sz w:val="18"/>
                <w:szCs w:val="18"/>
              </w:rPr>
              <w:t>間（飛び地）の</w:t>
            </w:r>
            <w:r w:rsidR="00920E20">
              <w:rPr>
                <w:rFonts w:asciiTheme="minorEastAsia" w:eastAsiaTheme="minorEastAsia" w:hAnsiTheme="minorEastAsia" w:cs="Arial" w:hint="eastAsia"/>
                <w:color w:val="000000"/>
                <w:kern w:val="24"/>
                <w:sz w:val="18"/>
                <w:szCs w:val="18"/>
              </w:rPr>
              <w:t>土壌の移動を可能とする</w:t>
            </w:r>
          </w:p>
        </w:tc>
      </w:tr>
      <w:tr w:rsidR="007C20BE" w:rsidRPr="00803F57" w14:paraId="6CB7C42C" w14:textId="77777777" w:rsidTr="006F570E">
        <w:trPr>
          <w:trHeight w:val="227"/>
        </w:trPr>
        <w:tc>
          <w:tcPr>
            <w:tcW w:w="1020" w:type="dxa"/>
            <w:vMerge/>
            <w:tcBorders>
              <w:left w:val="single" w:sz="6" w:space="0" w:color="000000"/>
              <w:bottom w:val="single" w:sz="6" w:space="0" w:color="000000"/>
              <w:right w:val="single" w:sz="6" w:space="0" w:color="000000"/>
            </w:tcBorders>
            <w:shd w:val="clear" w:color="auto" w:fill="FFFF99"/>
            <w:vAlign w:val="center"/>
            <w:hideMark/>
          </w:tcPr>
          <w:p w14:paraId="4131463D" w14:textId="77777777" w:rsidR="007C20BE" w:rsidRPr="00803F57" w:rsidRDefault="007C20BE" w:rsidP="006F570E">
            <w:pPr>
              <w:widowControl/>
              <w:snapToGrid w:val="0"/>
              <w:jc w:val="left"/>
              <w:rPr>
                <w:rFonts w:ascii="Arial" w:eastAsia="ＭＳ Ｐゴシック" w:hAnsi="Arial" w:cs="Arial"/>
                <w:kern w:val="0"/>
                <w:sz w:val="18"/>
                <w:szCs w:val="18"/>
              </w:rPr>
            </w:pPr>
          </w:p>
        </w:tc>
        <w:tc>
          <w:tcPr>
            <w:tcW w:w="2303"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vAlign w:val="center"/>
            <w:hideMark/>
          </w:tcPr>
          <w:p w14:paraId="1A6058F8" w14:textId="77777777" w:rsidR="007C20BE" w:rsidRPr="00803F57" w:rsidRDefault="007C20BE" w:rsidP="006F570E">
            <w:pPr>
              <w:widowControl/>
              <w:spacing w:line="240" w:lineRule="exact"/>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あり</w:t>
            </w:r>
          </w:p>
        </w:tc>
        <w:tc>
          <w:tcPr>
            <w:tcW w:w="3048" w:type="dxa"/>
            <w:tcBorders>
              <w:top w:val="single" w:sz="6" w:space="0" w:color="000000"/>
              <w:left w:val="single" w:sz="6" w:space="0" w:color="000000"/>
              <w:bottom w:val="single" w:sz="6" w:space="0" w:color="000000"/>
              <w:right w:val="single" w:sz="6" w:space="0" w:color="000000"/>
            </w:tcBorders>
            <w:tcMar>
              <w:top w:w="28" w:type="dxa"/>
              <w:left w:w="144" w:type="dxa"/>
              <w:bottom w:w="28" w:type="dxa"/>
              <w:right w:w="144" w:type="dxa"/>
            </w:tcMar>
            <w:vAlign w:val="center"/>
            <w:hideMark/>
          </w:tcPr>
          <w:p w14:paraId="7D41EE84" w14:textId="77777777" w:rsidR="007C20BE" w:rsidRPr="00803F57" w:rsidRDefault="007C20BE" w:rsidP="006F570E">
            <w:pPr>
              <w:widowControl/>
              <w:spacing w:line="240" w:lineRule="exact"/>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なし</w:t>
            </w:r>
          </w:p>
        </w:tc>
        <w:tc>
          <w:tcPr>
            <w:tcW w:w="4111" w:type="dxa"/>
            <w:vMerge/>
            <w:tcBorders>
              <w:left w:val="single" w:sz="6" w:space="0" w:color="000000"/>
              <w:right w:val="single" w:sz="6" w:space="0" w:color="000000"/>
            </w:tcBorders>
            <w:tcMar>
              <w:top w:w="57" w:type="dxa"/>
              <w:left w:w="0" w:type="dxa"/>
              <w:bottom w:w="57" w:type="dxa"/>
              <w:right w:w="144" w:type="dxa"/>
            </w:tcMar>
            <w:vAlign w:val="center"/>
            <w:hideMark/>
          </w:tcPr>
          <w:p w14:paraId="656848A5" w14:textId="77777777" w:rsidR="007C20BE" w:rsidRPr="00920E20" w:rsidRDefault="007C20BE" w:rsidP="006F570E">
            <w:pPr>
              <w:spacing w:line="200" w:lineRule="exact"/>
              <w:jc w:val="center"/>
              <w:rPr>
                <w:rFonts w:asciiTheme="minorEastAsia" w:hAnsiTheme="minorEastAsia" w:cs="Arial"/>
                <w:kern w:val="0"/>
                <w:sz w:val="18"/>
                <w:szCs w:val="18"/>
              </w:rPr>
            </w:pPr>
          </w:p>
        </w:tc>
      </w:tr>
      <w:tr w:rsidR="007C20BE" w:rsidRPr="00803F57" w14:paraId="1E85D10F" w14:textId="77777777" w:rsidTr="006F570E">
        <w:trPr>
          <w:trHeight w:val="1965"/>
        </w:trPr>
        <w:tc>
          <w:tcPr>
            <w:tcW w:w="1020" w:type="dxa"/>
            <w:tcBorders>
              <w:top w:val="single" w:sz="6" w:space="0" w:color="000000"/>
              <w:left w:val="single" w:sz="6" w:space="0" w:color="000000"/>
              <w:bottom w:val="single" w:sz="6" w:space="0" w:color="000000"/>
              <w:right w:val="single" w:sz="6" w:space="0" w:color="000000"/>
            </w:tcBorders>
            <w:shd w:val="clear" w:color="auto" w:fill="FFFF99"/>
            <w:tcMar>
              <w:top w:w="72" w:type="dxa"/>
              <w:left w:w="57" w:type="dxa"/>
              <w:bottom w:w="72" w:type="dxa"/>
              <w:right w:w="57" w:type="dxa"/>
            </w:tcMar>
            <w:vAlign w:val="center"/>
            <w:hideMark/>
          </w:tcPr>
          <w:p w14:paraId="60EDAAD8" w14:textId="77777777" w:rsidR="007C20BE" w:rsidRPr="00803F57" w:rsidRDefault="007C20BE" w:rsidP="006F570E">
            <w:pPr>
              <w:widowControl/>
              <w:snapToGrid w:val="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区域指定・区域指定の</w:t>
            </w:r>
          </w:p>
          <w:p w14:paraId="18BFF8D0" w14:textId="77777777" w:rsidR="007C20BE" w:rsidRDefault="007C20BE" w:rsidP="006F570E">
            <w:pPr>
              <w:widowControl/>
              <w:snapToGrid w:val="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解除</w:t>
            </w:r>
          </w:p>
          <w:p w14:paraId="17B8FCF6" w14:textId="77777777" w:rsidR="007C20BE" w:rsidRPr="00803F57" w:rsidRDefault="007C20BE" w:rsidP="006F570E">
            <w:pPr>
              <w:widowControl/>
              <w:snapToGrid w:val="0"/>
              <w:jc w:val="left"/>
              <w:rPr>
                <w:rFonts w:ascii="Arial" w:eastAsia="ＭＳ Ｐゴシック" w:hAnsi="Arial" w:cs="Arial"/>
                <w:kern w:val="0"/>
                <w:sz w:val="18"/>
                <w:szCs w:val="18"/>
              </w:rPr>
            </w:pPr>
          </w:p>
        </w:tc>
        <w:tc>
          <w:tcPr>
            <w:tcW w:w="2303" w:type="dxa"/>
            <w:tcBorders>
              <w:top w:val="single" w:sz="6" w:space="0" w:color="000000"/>
              <w:left w:val="single" w:sz="6" w:space="0" w:color="000000"/>
              <w:bottom w:val="single" w:sz="6" w:space="0" w:color="000000"/>
              <w:right w:val="single" w:sz="6" w:space="0" w:color="000000"/>
            </w:tcBorders>
            <w:tcMar>
              <w:top w:w="57" w:type="dxa"/>
              <w:left w:w="144" w:type="dxa"/>
              <w:bottom w:w="72" w:type="dxa"/>
              <w:right w:w="144" w:type="dxa"/>
            </w:tcMar>
          </w:tcPr>
          <w:p w14:paraId="2ECD2217" w14:textId="77777777" w:rsidR="007C20BE" w:rsidRPr="00803F57" w:rsidRDefault="007C20BE" w:rsidP="006F570E">
            <w:pPr>
              <w:widowControl/>
              <w:spacing w:beforeLines="10" w:before="36" w:line="20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要措置</w:t>
            </w:r>
            <w:r>
              <w:rPr>
                <w:rFonts w:ascii="ＭＳ 明朝" w:hAnsi="ＭＳ 明朝" w:cs="Arial" w:hint="eastAsia"/>
                <w:color w:val="000000"/>
                <w:kern w:val="24"/>
                <w:sz w:val="18"/>
                <w:szCs w:val="18"/>
              </w:rPr>
              <w:t>（管理）</w:t>
            </w:r>
            <w:r w:rsidRPr="00803F57">
              <w:rPr>
                <w:rFonts w:ascii="ＭＳ 明朝" w:hAnsi="ＭＳ 明朝" w:cs="Arial" w:hint="eastAsia"/>
                <w:color w:val="000000"/>
                <w:kern w:val="24"/>
                <w:sz w:val="18"/>
                <w:szCs w:val="18"/>
              </w:rPr>
              <w:t>区域</w:t>
            </w:r>
          </w:p>
          <w:p w14:paraId="0EA19317" w14:textId="77777777" w:rsidR="007C20BE" w:rsidRPr="00803F57" w:rsidRDefault="007C20BE" w:rsidP="006F570E">
            <w:pPr>
              <w:widowControl/>
              <w:spacing w:line="200" w:lineRule="exact"/>
              <w:jc w:val="center"/>
              <w:rPr>
                <w:rFonts w:ascii="ＭＳ 明朝" w:hAnsi="ＭＳ 明朝" w:cs="Arial"/>
                <w:color w:val="000000"/>
                <w:kern w:val="24"/>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707904" behindDoc="0" locked="0" layoutInCell="1" allowOverlap="1" wp14:anchorId="68779B34" wp14:editId="4F8A0C75">
                      <wp:simplePos x="0" y="0"/>
                      <wp:positionH relativeFrom="column">
                        <wp:posOffset>592546</wp:posOffset>
                      </wp:positionH>
                      <wp:positionV relativeFrom="paragraph">
                        <wp:posOffset>88265</wp:posOffset>
                      </wp:positionV>
                      <wp:extent cx="123825" cy="71755"/>
                      <wp:effectExtent l="38100" t="0" r="47625" b="42545"/>
                      <wp:wrapNone/>
                      <wp:docPr id="6" name="下矢印 6"/>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5BF18" id="下矢印 6" o:spid="_x0000_s1026" type="#_x0000_t67" style="position:absolute;left:0;text-align:left;margin-left:46.65pt;margin-top:6.95pt;width:9.75pt;height:5.65p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" adj="10800" filled="f" strokecolor="windowText" strokeweight=".5pt"/>
                  </w:pict>
                </mc:Fallback>
              </mc:AlternateContent>
            </w:r>
          </w:p>
          <w:p w14:paraId="67949ED0" w14:textId="77777777" w:rsidR="007C20BE" w:rsidRDefault="007C20BE" w:rsidP="006F570E">
            <w:pPr>
              <w:widowControl/>
              <w:spacing w:line="200" w:lineRule="exact"/>
              <w:jc w:val="center"/>
              <w:rPr>
                <w:rFonts w:ascii="ＭＳ 明朝" w:hAnsi="ＭＳ 明朝" w:cs="Arial"/>
                <w:color w:val="000000"/>
                <w:kern w:val="24"/>
                <w:sz w:val="18"/>
                <w:szCs w:val="18"/>
              </w:rPr>
            </w:pPr>
          </w:p>
          <w:p w14:paraId="4B9D7A03" w14:textId="77777777" w:rsidR="007C20BE" w:rsidRPr="00803F57" w:rsidRDefault="007C20BE" w:rsidP="006F570E">
            <w:pPr>
              <w:widowControl/>
              <w:spacing w:line="20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汚染の除去等の措置</w:t>
            </w:r>
          </w:p>
          <w:p w14:paraId="2BDC79F8" w14:textId="0AC80052" w:rsidR="00920E20" w:rsidRDefault="00920E20" w:rsidP="006F570E">
            <w:pPr>
              <w:widowControl/>
              <w:spacing w:line="200" w:lineRule="exact"/>
              <w:jc w:val="center"/>
              <w:rPr>
                <w:rFonts w:ascii="Arial" w:eastAsia="ＭＳ Ｐゴシック" w:hAnsi="Arial" w:cs="Arial"/>
                <w:kern w:val="0"/>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708928" behindDoc="0" locked="0" layoutInCell="1" allowOverlap="1" wp14:anchorId="7E0CB3ED" wp14:editId="65317E8A">
                      <wp:simplePos x="0" y="0"/>
                      <wp:positionH relativeFrom="column">
                        <wp:posOffset>595630</wp:posOffset>
                      </wp:positionH>
                      <wp:positionV relativeFrom="paragraph">
                        <wp:posOffset>106680</wp:posOffset>
                      </wp:positionV>
                      <wp:extent cx="123825" cy="71755"/>
                      <wp:effectExtent l="38100" t="0" r="47625" b="42545"/>
                      <wp:wrapNone/>
                      <wp:docPr id="8" name="下矢印 8"/>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A8D5" id="下矢印 8" o:spid="_x0000_s1026" type="#_x0000_t67" style="position:absolute;left:0;text-align:left;margin-left:46.9pt;margin-top:8.4pt;width:9.75pt;height:5.65p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" adj="10800" filled="f" strokecolor="windowText" strokeweight=".5pt"/>
                  </w:pict>
                </mc:Fallback>
              </mc:AlternateContent>
            </w:r>
          </w:p>
          <w:p w14:paraId="22A8BA9F" w14:textId="5C0F90A9" w:rsidR="00920E20" w:rsidRDefault="00920E20" w:rsidP="006F570E">
            <w:pPr>
              <w:widowControl/>
              <w:spacing w:line="200" w:lineRule="exact"/>
              <w:rPr>
                <w:rFonts w:ascii="ＭＳ 明朝" w:hAnsi="ＭＳ 明朝" w:cs="Arial"/>
                <w:color w:val="000000"/>
                <w:kern w:val="24"/>
                <w:sz w:val="18"/>
                <w:szCs w:val="18"/>
              </w:rPr>
            </w:pPr>
            <w:r>
              <w:rPr>
                <w:rFonts w:ascii="ＭＳ 明朝" w:hAnsi="ＭＳ 明朝" w:cs="Arial" w:hint="eastAsia"/>
                <w:color w:val="000000"/>
                <w:kern w:val="24"/>
                <w:sz w:val="18"/>
                <w:szCs w:val="18"/>
              </w:rPr>
              <w:t xml:space="preserve">           </w:t>
            </w:r>
          </w:p>
          <w:p w14:paraId="292EE427" w14:textId="60331490" w:rsidR="007C20BE" w:rsidRPr="00803F57" w:rsidRDefault="007C20BE" w:rsidP="006F570E">
            <w:pPr>
              <w:widowControl/>
              <w:spacing w:line="200" w:lineRule="exact"/>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区域指定の解除</w:t>
            </w:r>
          </w:p>
        </w:tc>
        <w:tc>
          <w:tcPr>
            <w:tcW w:w="3048" w:type="dxa"/>
            <w:tcBorders>
              <w:top w:val="single" w:sz="6" w:space="0" w:color="000000"/>
              <w:left w:val="single" w:sz="6" w:space="0" w:color="000000"/>
              <w:bottom w:val="single" w:sz="6" w:space="0" w:color="000000"/>
              <w:right w:val="single" w:sz="6" w:space="0" w:color="000000"/>
            </w:tcBorders>
            <w:tcMar>
              <w:top w:w="57" w:type="dxa"/>
              <w:left w:w="15" w:type="dxa"/>
              <w:bottom w:w="72" w:type="dxa"/>
              <w:right w:w="28" w:type="dxa"/>
            </w:tcMar>
          </w:tcPr>
          <w:p w14:paraId="06F37BBF" w14:textId="77777777" w:rsidR="007C20BE" w:rsidRDefault="007C20BE" w:rsidP="006F570E">
            <w:pPr>
              <w:widowControl/>
              <w:spacing w:beforeLines="10" w:before="36" w:line="200" w:lineRule="exact"/>
              <w:jc w:val="center"/>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形質変更時要届出区域</w:t>
            </w:r>
          </w:p>
          <w:p w14:paraId="45DEFE1E" w14:textId="77777777" w:rsidR="007C20BE" w:rsidRPr="00803F57" w:rsidRDefault="007C20BE" w:rsidP="006F570E">
            <w:pPr>
              <w:widowControl/>
              <w:spacing w:beforeLines="10" w:before="36" w:line="200" w:lineRule="exact"/>
              <w:jc w:val="center"/>
              <w:rPr>
                <w:rFonts w:ascii="ＭＳ 明朝" w:hAnsi="ＭＳ 明朝" w:cs="Arial"/>
                <w:color w:val="000000"/>
                <w:kern w:val="24"/>
                <w:sz w:val="18"/>
                <w:szCs w:val="18"/>
              </w:rPr>
            </w:pPr>
            <w:r>
              <w:rPr>
                <w:rFonts w:ascii="ＭＳ 明朝" w:hAnsi="ＭＳ 明朝" w:cs="Arial" w:hint="eastAsia"/>
                <w:color w:val="000000"/>
                <w:kern w:val="24"/>
                <w:sz w:val="18"/>
                <w:szCs w:val="18"/>
              </w:rPr>
              <w:t>（要届出管理区域）</w:t>
            </w:r>
          </w:p>
          <w:p w14:paraId="16C7936D" w14:textId="77777777" w:rsidR="007C20BE" w:rsidRPr="00803F57" w:rsidRDefault="007C20BE" w:rsidP="006F570E">
            <w:pPr>
              <w:widowControl/>
              <w:spacing w:line="200" w:lineRule="exact"/>
              <w:jc w:val="center"/>
              <w:rPr>
                <w:rFonts w:ascii="ＭＳ 明朝" w:hAnsi="ＭＳ 明朝" w:cs="Arial"/>
                <w:color w:val="000000"/>
                <w:kern w:val="24"/>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709952" behindDoc="0" locked="0" layoutInCell="1" allowOverlap="1" wp14:anchorId="11C9793E" wp14:editId="793D0700">
                      <wp:simplePos x="0" y="0"/>
                      <wp:positionH relativeFrom="column">
                        <wp:posOffset>861060</wp:posOffset>
                      </wp:positionH>
                      <wp:positionV relativeFrom="paragraph">
                        <wp:posOffset>33727</wp:posOffset>
                      </wp:positionV>
                      <wp:extent cx="123825" cy="71755"/>
                      <wp:effectExtent l="38100" t="0" r="47625" b="42545"/>
                      <wp:wrapNone/>
                      <wp:docPr id="9" name="下矢印 9"/>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CF113" id="下矢印 9" o:spid="_x0000_s1026" type="#_x0000_t67" style="position:absolute;left:0;text-align:left;margin-left:67.8pt;margin-top:2.65pt;width:9.75pt;height:5.65p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" adj="10800" filled="f" strokecolor="windowText" strokeweight=".5pt"/>
                  </w:pict>
                </mc:Fallback>
              </mc:AlternateContent>
            </w:r>
          </w:p>
          <w:p w14:paraId="016F7DDD" w14:textId="77777777" w:rsidR="007C20BE" w:rsidRDefault="007C20BE" w:rsidP="006F570E">
            <w:pPr>
              <w:widowControl/>
              <w:spacing w:line="200" w:lineRule="exact"/>
              <w:ind w:firstLineChars="50" w:firstLine="90"/>
              <w:jc w:val="left"/>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【形質変更を行う場合、</w:t>
            </w:r>
            <w:r>
              <w:rPr>
                <w:rFonts w:ascii="ＭＳ 明朝" w:hAnsi="ＭＳ 明朝" w:cs="Arial" w:hint="eastAsia"/>
                <w:color w:val="000000"/>
                <w:kern w:val="24"/>
                <w:sz w:val="18"/>
                <w:szCs w:val="18"/>
              </w:rPr>
              <w:t>工事毎の</w:t>
            </w:r>
          </w:p>
          <w:p w14:paraId="2D3C42C8" w14:textId="77777777" w:rsidR="007C20BE" w:rsidRPr="00803F57" w:rsidRDefault="007C20BE" w:rsidP="006F570E">
            <w:pPr>
              <w:widowControl/>
              <w:spacing w:line="200" w:lineRule="exact"/>
              <w:ind w:firstLineChars="150" w:firstLine="270"/>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事前届出が必要】</w:t>
            </w:r>
          </w:p>
          <w:p w14:paraId="7BDAAEAC" w14:textId="77777777" w:rsidR="007C20BE" w:rsidRPr="00803F57" w:rsidRDefault="007C20BE" w:rsidP="006F570E">
            <w:pPr>
              <w:widowControl/>
              <w:spacing w:line="200" w:lineRule="exact"/>
              <w:jc w:val="center"/>
              <w:rPr>
                <w:rFonts w:ascii="Arial" w:eastAsia="ＭＳ Ｐゴシック" w:hAnsi="Arial" w:cs="Arial"/>
                <w:kern w:val="0"/>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710976" behindDoc="0" locked="0" layoutInCell="1" allowOverlap="1" wp14:anchorId="35429625" wp14:editId="5686C8C1">
                      <wp:simplePos x="0" y="0"/>
                      <wp:positionH relativeFrom="column">
                        <wp:posOffset>869950</wp:posOffset>
                      </wp:positionH>
                      <wp:positionV relativeFrom="paragraph">
                        <wp:posOffset>23603</wp:posOffset>
                      </wp:positionV>
                      <wp:extent cx="123825" cy="71755"/>
                      <wp:effectExtent l="38100" t="0" r="47625" b="42545"/>
                      <wp:wrapNone/>
                      <wp:docPr id="10" name="下矢印 10"/>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05324" id="下矢印 10" o:spid="_x0000_s1026" type="#_x0000_t67" style="position:absolute;left:0;text-align:left;margin-left:68.5pt;margin-top:1.85pt;width:9.75pt;height:5.6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" adj="10800" filled="f" strokecolor="windowText" strokeweight=".5pt"/>
                  </w:pict>
                </mc:Fallback>
              </mc:AlternateContent>
            </w:r>
          </w:p>
          <w:p w14:paraId="0F6BF4C9" w14:textId="77777777" w:rsidR="007C20BE" w:rsidRPr="00803F57" w:rsidRDefault="007C20BE" w:rsidP="006F570E">
            <w:pPr>
              <w:widowControl/>
              <w:spacing w:line="200" w:lineRule="exact"/>
              <w:ind w:left="180" w:hangingChars="100" w:hanging="180"/>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（汚染の除去等の措置を行う場合）</w:t>
            </w:r>
          </w:p>
          <w:p w14:paraId="3B9A7B4B" w14:textId="77777777" w:rsidR="007C20BE" w:rsidRPr="00803F57" w:rsidRDefault="007C20BE" w:rsidP="006F570E">
            <w:pPr>
              <w:widowControl/>
              <w:spacing w:line="200" w:lineRule="exact"/>
              <w:ind w:firstLineChars="100" w:firstLine="180"/>
              <w:jc w:val="center"/>
              <w:rPr>
                <w:rFonts w:ascii="Arial" w:eastAsia="ＭＳ Ｐゴシック" w:hAnsi="Arial" w:cs="Arial"/>
                <w:kern w:val="0"/>
                <w:sz w:val="18"/>
                <w:szCs w:val="18"/>
              </w:rPr>
            </w:pPr>
            <w:r w:rsidRPr="00803F57">
              <w:rPr>
                <w:rFonts w:ascii="Meiryo UI" w:eastAsia="Meiryo UI" w:hAnsi="Meiryo UI" w:cs="Meiryo UI" w:hint="eastAsia"/>
                <w:noProof/>
                <w:sz w:val="18"/>
                <w:szCs w:val="18"/>
              </w:rPr>
              <mc:AlternateContent>
                <mc:Choice Requires="wps">
                  <w:drawing>
                    <wp:anchor distT="0" distB="0" distL="114300" distR="114300" simplePos="0" relativeHeight="251712000" behindDoc="0" locked="0" layoutInCell="1" allowOverlap="1" wp14:anchorId="0BD0809D" wp14:editId="58E2BB1C">
                      <wp:simplePos x="0" y="0"/>
                      <wp:positionH relativeFrom="column">
                        <wp:posOffset>882090</wp:posOffset>
                      </wp:positionH>
                      <wp:positionV relativeFrom="paragraph">
                        <wp:posOffset>31190</wp:posOffset>
                      </wp:positionV>
                      <wp:extent cx="123825" cy="71755"/>
                      <wp:effectExtent l="38100" t="0" r="47625" b="42545"/>
                      <wp:wrapNone/>
                      <wp:docPr id="11" name="下矢印 11"/>
                      <wp:cNvGraphicFramePr/>
                      <a:graphic xmlns:a="http://schemas.openxmlformats.org/drawingml/2006/main">
                        <a:graphicData uri="http://schemas.microsoft.com/office/word/2010/wordprocessingShape">
                          <wps:wsp>
                            <wps:cNvSpPr/>
                            <wps:spPr>
                              <a:xfrm flipH="1">
                                <a:off x="0" y="0"/>
                                <a:ext cx="123825" cy="71755"/>
                              </a:xfrm>
                              <a:prstGeom prst="down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2F7F9" id="下矢印 11" o:spid="_x0000_s1026" type="#_x0000_t67" style="position:absolute;left:0;text-align:left;margin-left:69.45pt;margin-top:2.45pt;width:9.75pt;height:5.65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" adj="10800" filled="f" strokecolor="windowText" strokeweight=".5pt"/>
                  </w:pict>
                </mc:Fallback>
              </mc:AlternateContent>
            </w:r>
          </w:p>
          <w:p w14:paraId="3078AF88" w14:textId="77777777" w:rsidR="007C20BE" w:rsidRPr="00803F57" w:rsidRDefault="007C20BE" w:rsidP="006F570E">
            <w:pPr>
              <w:widowControl/>
              <w:spacing w:line="200" w:lineRule="exact"/>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区域指定の解除</w:t>
            </w:r>
          </w:p>
        </w:tc>
        <w:tc>
          <w:tcPr>
            <w:tcW w:w="4111" w:type="dxa"/>
            <w:vMerge/>
            <w:tcBorders>
              <w:left w:val="single" w:sz="6" w:space="0" w:color="000000"/>
              <w:bottom w:val="single" w:sz="6" w:space="0" w:color="000000"/>
              <w:right w:val="single" w:sz="6" w:space="0" w:color="000000"/>
            </w:tcBorders>
            <w:tcMar>
              <w:top w:w="57" w:type="dxa"/>
              <w:left w:w="0" w:type="dxa"/>
              <w:bottom w:w="72" w:type="dxa"/>
              <w:right w:w="144" w:type="dxa"/>
            </w:tcMar>
          </w:tcPr>
          <w:p w14:paraId="20F2D298" w14:textId="77777777" w:rsidR="007C20BE" w:rsidRPr="00920E20" w:rsidRDefault="007C20BE" w:rsidP="006F570E">
            <w:pPr>
              <w:widowControl/>
              <w:spacing w:line="200" w:lineRule="exact"/>
              <w:jc w:val="center"/>
              <w:rPr>
                <w:rFonts w:asciiTheme="minorEastAsia" w:hAnsiTheme="minorEastAsia" w:cs="Arial"/>
                <w:color w:val="000000"/>
                <w:kern w:val="24"/>
                <w:sz w:val="18"/>
                <w:szCs w:val="18"/>
              </w:rPr>
            </w:pPr>
          </w:p>
        </w:tc>
      </w:tr>
      <w:tr w:rsidR="007C20BE" w:rsidRPr="00803F57" w14:paraId="3A09DA09" w14:textId="77777777" w:rsidTr="006F570E">
        <w:trPr>
          <w:trHeight w:hRule="exact" w:val="1151"/>
        </w:trPr>
        <w:tc>
          <w:tcPr>
            <w:tcW w:w="1020" w:type="dxa"/>
            <w:tcBorders>
              <w:top w:val="single" w:sz="6" w:space="0" w:color="000000"/>
              <w:left w:val="single" w:sz="6" w:space="0" w:color="000000"/>
              <w:bottom w:val="single" w:sz="6" w:space="0" w:color="000000"/>
              <w:right w:val="single" w:sz="6" w:space="0" w:color="000000"/>
            </w:tcBorders>
            <w:shd w:val="clear" w:color="auto" w:fill="FFFF99"/>
            <w:tcMar>
              <w:top w:w="72" w:type="dxa"/>
              <w:left w:w="144" w:type="dxa"/>
              <w:bottom w:w="72" w:type="dxa"/>
              <w:right w:w="144" w:type="dxa"/>
            </w:tcMar>
            <w:vAlign w:val="center"/>
            <w:hideMark/>
          </w:tcPr>
          <w:p w14:paraId="0EB1FD00" w14:textId="77777777" w:rsidR="007C20BE" w:rsidRPr="00803F57" w:rsidRDefault="007C20BE" w:rsidP="006F570E">
            <w:pPr>
              <w:widowControl/>
              <w:snapToGrid w:val="0"/>
              <w:jc w:val="center"/>
              <w:rPr>
                <w:rFonts w:ascii="Arial" w:eastAsia="ＭＳ Ｐゴシック" w:hAnsi="Arial" w:cs="Arial"/>
                <w:kern w:val="0"/>
                <w:sz w:val="18"/>
                <w:szCs w:val="18"/>
              </w:rPr>
            </w:pPr>
            <w:r w:rsidRPr="00803F57">
              <w:rPr>
                <w:rFonts w:ascii="ＭＳ 明朝" w:hAnsi="ＭＳ 明朝" w:cs="Arial" w:hint="eastAsia"/>
                <w:color w:val="000000"/>
                <w:kern w:val="24"/>
                <w:sz w:val="18"/>
                <w:szCs w:val="18"/>
              </w:rPr>
              <w:t>その他</w:t>
            </w:r>
          </w:p>
        </w:tc>
        <w:tc>
          <w:tcPr>
            <w:tcW w:w="5351" w:type="dxa"/>
            <w:gridSpan w:val="2"/>
            <w:tcBorders>
              <w:top w:val="single" w:sz="6" w:space="0" w:color="000000"/>
              <w:left w:val="single" w:sz="6" w:space="0" w:color="000000"/>
              <w:bottom w:val="single" w:sz="6" w:space="0" w:color="000000"/>
              <w:right w:val="single" w:sz="6" w:space="0" w:color="000000"/>
            </w:tcBorders>
            <w:tcMar>
              <w:top w:w="57" w:type="dxa"/>
              <w:left w:w="144" w:type="dxa"/>
              <w:bottom w:w="72" w:type="dxa"/>
              <w:right w:w="144" w:type="dxa"/>
            </w:tcMar>
            <w:vAlign w:val="center"/>
            <w:hideMark/>
          </w:tcPr>
          <w:p w14:paraId="5D43A697" w14:textId="0D37ED3E" w:rsidR="007C20BE" w:rsidRDefault="007C20BE" w:rsidP="006F570E">
            <w:pPr>
              <w:widowControl/>
              <w:spacing w:afterLines="20" w:after="72" w:line="240" w:lineRule="exact"/>
              <w:ind w:firstLineChars="50" w:firstLine="90"/>
              <w:rPr>
                <w:rFonts w:ascii="ＭＳ 明朝" w:hAnsi="ＭＳ 明朝" w:cs="Arial"/>
                <w:color w:val="000000"/>
                <w:kern w:val="24"/>
                <w:sz w:val="18"/>
                <w:szCs w:val="18"/>
              </w:rPr>
            </w:pPr>
            <w:r>
              <w:rPr>
                <w:rFonts w:ascii="ＭＳ 明朝" w:hAnsi="ＭＳ 明朝" w:cs="Arial" w:hint="eastAsia"/>
                <w:color w:val="000000"/>
                <w:kern w:val="24"/>
                <w:sz w:val="18"/>
                <w:szCs w:val="18"/>
              </w:rPr>
              <w:t>法 ：</w:t>
            </w:r>
            <w:r w:rsidR="00920E20">
              <w:rPr>
                <w:rFonts w:ascii="ＭＳ 明朝" w:hAnsi="ＭＳ 明朝" w:cs="Arial" w:hint="eastAsia"/>
                <w:color w:val="000000"/>
                <w:kern w:val="24"/>
                <w:sz w:val="18"/>
                <w:szCs w:val="18"/>
              </w:rPr>
              <w:t>自主調査の結果を基に区域指定の申請ができる</w:t>
            </w:r>
          </w:p>
          <w:p w14:paraId="075AD489" w14:textId="77777777" w:rsidR="007C20BE" w:rsidRDefault="007C20BE" w:rsidP="006F570E">
            <w:pPr>
              <w:widowControl/>
              <w:spacing w:line="240" w:lineRule="exact"/>
              <w:rPr>
                <w:rFonts w:ascii="ＭＳ 明朝" w:hAnsi="ＭＳ 明朝" w:cs="Arial"/>
                <w:color w:val="000000"/>
                <w:kern w:val="24"/>
                <w:sz w:val="18"/>
                <w:szCs w:val="18"/>
              </w:rPr>
            </w:pPr>
            <w:r>
              <w:rPr>
                <w:rFonts w:ascii="ＭＳ 明朝" w:hAnsi="ＭＳ 明朝" w:cs="Arial" w:hint="eastAsia"/>
                <w:color w:val="000000"/>
                <w:kern w:val="24"/>
                <w:sz w:val="18"/>
                <w:szCs w:val="18"/>
              </w:rPr>
              <w:t>条例：</w:t>
            </w:r>
            <w:r w:rsidRPr="00803F57">
              <w:rPr>
                <w:rFonts w:ascii="ＭＳ 明朝" w:hAnsi="ＭＳ 明朝" w:cs="Arial" w:hint="eastAsia"/>
                <w:color w:val="000000"/>
                <w:kern w:val="24"/>
                <w:sz w:val="18"/>
                <w:szCs w:val="18"/>
              </w:rPr>
              <w:t>法・条例の適用を受けない自主調査や基準不適合土壌の</w:t>
            </w:r>
          </w:p>
          <w:p w14:paraId="429851E7" w14:textId="77777777" w:rsidR="007C20BE" w:rsidRPr="00803F57" w:rsidRDefault="007C20BE" w:rsidP="006F570E">
            <w:pPr>
              <w:widowControl/>
              <w:spacing w:line="240" w:lineRule="exact"/>
              <w:ind w:firstLineChars="300" w:firstLine="540"/>
              <w:rPr>
                <w:rFonts w:ascii="ＭＳ 明朝" w:hAnsi="ＭＳ 明朝" w:cs="Arial"/>
                <w:color w:val="000000"/>
                <w:kern w:val="24"/>
                <w:sz w:val="18"/>
                <w:szCs w:val="18"/>
              </w:rPr>
            </w:pPr>
            <w:r w:rsidRPr="00803F57">
              <w:rPr>
                <w:rFonts w:ascii="ＭＳ 明朝" w:hAnsi="ＭＳ 明朝" w:cs="Arial" w:hint="eastAsia"/>
                <w:color w:val="000000"/>
                <w:kern w:val="24"/>
                <w:sz w:val="18"/>
                <w:szCs w:val="18"/>
              </w:rPr>
              <w:t>措置に関して指針を定め、指導・助言</w:t>
            </w:r>
          </w:p>
        </w:tc>
        <w:tc>
          <w:tcPr>
            <w:tcW w:w="4111" w:type="dxa"/>
            <w:tcBorders>
              <w:top w:val="single" w:sz="6" w:space="0" w:color="000000"/>
              <w:left w:val="single" w:sz="6" w:space="0" w:color="000000"/>
              <w:bottom w:val="single" w:sz="6" w:space="0" w:color="000000"/>
              <w:right w:val="single" w:sz="6" w:space="0" w:color="000000"/>
            </w:tcBorders>
            <w:tcMar>
              <w:top w:w="57" w:type="dxa"/>
              <w:left w:w="0" w:type="dxa"/>
              <w:bottom w:w="72" w:type="dxa"/>
              <w:right w:w="144" w:type="dxa"/>
            </w:tcMar>
            <w:vAlign w:val="center"/>
            <w:hideMark/>
          </w:tcPr>
          <w:p w14:paraId="688AE55B" w14:textId="77777777" w:rsidR="007C20BE" w:rsidRPr="00920E20" w:rsidRDefault="007C20BE" w:rsidP="006F570E">
            <w:pPr>
              <w:widowControl/>
              <w:spacing w:afterLines="5" w:after="18" w:line="240" w:lineRule="exact"/>
              <w:jc w:val="left"/>
              <w:rPr>
                <w:rFonts w:asciiTheme="minorEastAsia" w:hAnsiTheme="minorEastAsia" w:cs="Arial"/>
                <w:kern w:val="0"/>
                <w:sz w:val="18"/>
                <w:szCs w:val="18"/>
              </w:rPr>
            </w:pPr>
            <w:r w:rsidRPr="00920E20">
              <w:rPr>
                <w:rFonts w:asciiTheme="minorEastAsia" w:hAnsiTheme="minorEastAsia" w:cs="Arial" w:hint="eastAsia"/>
                <w:kern w:val="0"/>
                <w:sz w:val="18"/>
                <w:szCs w:val="18"/>
              </w:rPr>
              <w:t>（４）施設設置者から土地所有者への情報提供</w:t>
            </w:r>
          </w:p>
          <w:p w14:paraId="338DB71D" w14:textId="2FCF2AF2" w:rsidR="007C20BE" w:rsidRPr="00920E20" w:rsidRDefault="007C20BE" w:rsidP="006F570E">
            <w:pPr>
              <w:widowControl/>
              <w:spacing w:afterLines="5" w:after="18" w:line="240" w:lineRule="exact"/>
              <w:ind w:firstLineChars="300" w:firstLine="540"/>
              <w:jc w:val="left"/>
              <w:rPr>
                <w:rFonts w:asciiTheme="minorEastAsia" w:hAnsiTheme="minorEastAsia" w:cs="Arial"/>
                <w:kern w:val="0"/>
                <w:sz w:val="18"/>
                <w:szCs w:val="18"/>
              </w:rPr>
            </w:pPr>
            <w:r w:rsidRPr="00920E20">
              <w:rPr>
                <w:rFonts w:asciiTheme="minorEastAsia" w:hAnsiTheme="minorEastAsia" w:cs="Arial" w:hint="eastAsia"/>
                <w:kern w:val="0"/>
                <w:sz w:val="18"/>
                <w:szCs w:val="18"/>
              </w:rPr>
              <w:t>自主調査等に係る指針</w:t>
            </w:r>
          </w:p>
          <w:p w14:paraId="5EB6B251" w14:textId="77777777" w:rsidR="007C20BE" w:rsidRPr="00920E20" w:rsidRDefault="007C20BE" w:rsidP="006F570E">
            <w:pPr>
              <w:widowControl/>
              <w:spacing w:afterLines="5" w:after="18" w:line="240" w:lineRule="exact"/>
              <w:ind w:firstLineChars="300" w:firstLine="540"/>
              <w:jc w:val="left"/>
              <w:rPr>
                <w:rFonts w:asciiTheme="minorEastAsia" w:hAnsiTheme="minorEastAsia" w:cs="Arial"/>
                <w:kern w:val="0"/>
                <w:sz w:val="18"/>
                <w:szCs w:val="18"/>
              </w:rPr>
            </w:pPr>
            <w:r w:rsidRPr="00920E20">
              <w:rPr>
                <w:rFonts w:asciiTheme="minorEastAsia" w:hAnsiTheme="minorEastAsia" w:cs="Arial" w:hint="eastAsia"/>
                <w:kern w:val="0"/>
                <w:sz w:val="18"/>
                <w:szCs w:val="18"/>
              </w:rPr>
              <w:t>自主調査の結果に基づく区域指定の申請</w:t>
            </w:r>
          </w:p>
          <w:p w14:paraId="21E3C503" w14:textId="77777777" w:rsidR="007C20BE" w:rsidRPr="00920E20" w:rsidRDefault="007C20BE" w:rsidP="006F570E">
            <w:pPr>
              <w:widowControl/>
              <w:spacing w:line="240" w:lineRule="exact"/>
              <w:ind w:firstLineChars="300" w:firstLine="540"/>
              <w:jc w:val="left"/>
              <w:rPr>
                <w:rFonts w:asciiTheme="minorEastAsia" w:hAnsiTheme="minorEastAsia" w:cs="Arial"/>
                <w:kern w:val="0"/>
                <w:sz w:val="18"/>
                <w:szCs w:val="18"/>
              </w:rPr>
            </w:pPr>
            <w:r w:rsidRPr="00920E20">
              <w:rPr>
                <w:rFonts w:asciiTheme="minorEastAsia" w:hAnsiTheme="minorEastAsia" w:cs="Arial" w:hint="eastAsia"/>
                <w:kern w:val="0"/>
                <w:sz w:val="18"/>
                <w:szCs w:val="18"/>
              </w:rPr>
              <w:t>汚染土壌処理業の許可申請に係る指導指針</w:t>
            </w:r>
          </w:p>
        </w:tc>
      </w:tr>
    </w:tbl>
    <w:p w14:paraId="511D640E" w14:textId="77777777" w:rsidR="00422EC2" w:rsidRDefault="00422EC2"/>
    <w:p w14:paraId="6F9443C7" w14:textId="283FD77B" w:rsidR="00422EC2" w:rsidRDefault="00422EC2"/>
    <w:p w14:paraId="56A83BB0" w14:textId="4174BEC3" w:rsidR="00422EC2" w:rsidRDefault="00422EC2"/>
    <w:p w14:paraId="41382545" w14:textId="77777777" w:rsidR="00422EC2" w:rsidRDefault="00422EC2"/>
    <w:p w14:paraId="21FA91CC" w14:textId="77777777" w:rsidR="00422EC2" w:rsidRDefault="00422EC2"/>
    <w:p w14:paraId="24B80EC3" w14:textId="77777777" w:rsidR="00422EC2" w:rsidRDefault="00422EC2"/>
    <w:p w14:paraId="441B058A" w14:textId="77777777" w:rsidR="00422EC2" w:rsidRDefault="00422EC2"/>
    <w:p w14:paraId="5BB04989" w14:textId="307BB2E7" w:rsidR="00422EC2" w:rsidRDefault="00422EC2"/>
    <w:p w14:paraId="0D4BD2F9" w14:textId="77777777" w:rsidR="00422EC2" w:rsidRDefault="00422EC2"/>
    <w:p w14:paraId="30E958CC" w14:textId="6599BC14" w:rsidR="007A3AA0" w:rsidRDefault="007A3AA0"/>
    <w:sectPr w:rsidR="007A3AA0" w:rsidSect="00935C94">
      <w:pgSz w:w="23811" w:h="16838" w:orient="landscape" w:code="8"/>
      <w:pgMar w:top="1134" w:right="1361" w:bottom="102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0BB2B" w14:textId="77777777" w:rsidR="005453E2" w:rsidRDefault="005453E2" w:rsidP="00AE50EC">
      <w:r>
        <w:separator/>
      </w:r>
    </w:p>
  </w:endnote>
  <w:endnote w:type="continuationSeparator" w:id="0">
    <w:p w14:paraId="05EEBC19" w14:textId="77777777" w:rsidR="005453E2" w:rsidRDefault="005453E2" w:rsidP="00AE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DA810" w14:textId="77777777" w:rsidR="005453E2" w:rsidRDefault="005453E2" w:rsidP="00AE50EC">
      <w:r>
        <w:separator/>
      </w:r>
    </w:p>
  </w:footnote>
  <w:footnote w:type="continuationSeparator" w:id="0">
    <w:p w14:paraId="1C7B4F7C" w14:textId="77777777" w:rsidR="005453E2" w:rsidRDefault="005453E2" w:rsidP="00AE5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087"/>
    <w:multiLevelType w:val="hybridMultilevel"/>
    <w:tmpl w:val="66A8CEDA"/>
    <w:lvl w:ilvl="0" w:tplc="5F00DA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711ED"/>
    <w:multiLevelType w:val="hybridMultilevel"/>
    <w:tmpl w:val="CEC86F8A"/>
    <w:lvl w:ilvl="0" w:tplc="80D27F34">
      <w:numFmt w:val="bullet"/>
      <w:lvlText w:val="・"/>
      <w:lvlJc w:val="left"/>
      <w:pPr>
        <w:ind w:left="846" w:hanging="420"/>
      </w:pPr>
      <w:rPr>
        <w:rFonts w:ascii="ＭＳ ゴシック" w:eastAsia="ＭＳ ゴシック" w:hAnsi="ＭＳ ゴシック" w:cs="Times New Roman" w:hint="eastAsia"/>
        <w:u w:val="none"/>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17C62B84"/>
    <w:multiLevelType w:val="hybridMultilevel"/>
    <w:tmpl w:val="8C620140"/>
    <w:lvl w:ilvl="0" w:tplc="48A2FE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FE7CD6"/>
    <w:multiLevelType w:val="hybridMultilevel"/>
    <w:tmpl w:val="411E7794"/>
    <w:lvl w:ilvl="0" w:tplc="065C52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C86889"/>
    <w:multiLevelType w:val="hybridMultilevel"/>
    <w:tmpl w:val="94D080B0"/>
    <w:lvl w:ilvl="0" w:tplc="6074D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F82023"/>
    <w:multiLevelType w:val="hybridMultilevel"/>
    <w:tmpl w:val="DD98C2EA"/>
    <w:lvl w:ilvl="0" w:tplc="ECBEE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9B77E8"/>
    <w:multiLevelType w:val="hybridMultilevel"/>
    <w:tmpl w:val="B03EB0F4"/>
    <w:lvl w:ilvl="0" w:tplc="3490E188">
      <w:start w:val="1"/>
      <w:numFmt w:val="bullet"/>
      <w:pStyle w:val="1"/>
      <w:lvlText w:val=""/>
      <w:lvlJc w:val="left"/>
      <w:pPr>
        <w:ind w:left="650" w:hanging="420"/>
      </w:pPr>
      <w:rPr>
        <w:rFonts w:ascii="Wingdings" w:hAnsi="Wingdings" w:hint="default"/>
      </w:rPr>
    </w:lvl>
    <w:lvl w:ilvl="1" w:tplc="F9363A8E">
      <w:numFmt w:val="bullet"/>
      <w:lvlText w:val="・"/>
      <w:lvlJc w:val="left"/>
      <w:pPr>
        <w:ind w:left="652" w:hanging="419"/>
      </w:pPr>
      <w:rPr>
        <w:rFonts w:ascii="ＭＳ 明朝" w:eastAsia="ＭＳ 明朝" w:hAnsi="ＭＳ 明朝" w:cs="Times New Roman" w:hint="eastAsia"/>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7" w15:restartNumberingAfterBreak="0">
    <w:nsid w:val="33D94E5A"/>
    <w:multiLevelType w:val="hybridMultilevel"/>
    <w:tmpl w:val="A16AEDB2"/>
    <w:lvl w:ilvl="0" w:tplc="BA3875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432A6"/>
    <w:multiLevelType w:val="hybridMultilevel"/>
    <w:tmpl w:val="A52ACDA8"/>
    <w:lvl w:ilvl="0" w:tplc="F44A840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F9B4BBA"/>
    <w:multiLevelType w:val="hybridMultilevel"/>
    <w:tmpl w:val="C30EA4D0"/>
    <w:lvl w:ilvl="0" w:tplc="D5AE0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8B6CBE"/>
    <w:multiLevelType w:val="hybridMultilevel"/>
    <w:tmpl w:val="8C6A2164"/>
    <w:lvl w:ilvl="0" w:tplc="65946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FF4006"/>
    <w:multiLevelType w:val="hybridMultilevel"/>
    <w:tmpl w:val="CFB4A0EC"/>
    <w:lvl w:ilvl="0" w:tplc="DA4A0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363B76"/>
    <w:multiLevelType w:val="hybridMultilevel"/>
    <w:tmpl w:val="5E044910"/>
    <w:lvl w:ilvl="0" w:tplc="9B1CE840">
      <w:start w:val="1"/>
      <w:numFmt w:val="decimalFullWidth"/>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3" w15:restartNumberingAfterBreak="0">
    <w:nsid w:val="7C1F0F75"/>
    <w:multiLevelType w:val="hybridMultilevel"/>
    <w:tmpl w:val="A9769CB4"/>
    <w:lvl w:ilvl="0" w:tplc="D19616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9B00FB"/>
    <w:multiLevelType w:val="hybridMultilevel"/>
    <w:tmpl w:val="3620E55C"/>
    <w:lvl w:ilvl="0" w:tplc="00B2E8D0">
      <w:start w:val="2"/>
      <w:numFmt w:val="decimalEnclosedCircle"/>
      <w:lvlText w:val="%1"/>
      <w:lvlJc w:val="left"/>
      <w:pPr>
        <w:ind w:left="650" w:hanging="420"/>
      </w:pPr>
      <w:rPr>
        <w:rFonts w:asciiTheme="minorEastAsia" w:eastAsia="ＭＳ 明朝" w:hAnsiTheme="minorEastAsia"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6"/>
  </w:num>
  <w:num w:numId="2">
    <w:abstractNumId w:val="14"/>
  </w:num>
  <w:num w:numId="3">
    <w:abstractNumId w:val="1"/>
  </w:num>
  <w:num w:numId="4">
    <w:abstractNumId w:val="10"/>
  </w:num>
  <w:num w:numId="5">
    <w:abstractNumId w:val="5"/>
  </w:num>
  <w:num w:numId="6">
    <w:abstractNumId w:val="8"/>
  </w:num>
  <w:num w:numId="7">
    <w:abstractNumId w:val="2"/>
  </w:num>
  <w:num w:numId="8">
    <w:abstractNumId w:val="7"/>
  </w:num>
  <w:num w:numId="9">
    <w:abstractNumId w:val="9"/>
  </w:num>
  <w:num w:numId="10">
    <w:abstractNumId w:val="12"/>
  </w:num>
  <w:num w:numId="11">
    <w:abstractNumId w:val="3"/>
  </w:num>
  <w:num w:numId="12">
    <w:abstractNumId w:val="11"/>
  </w:num>
  <w:num w:numId="13">
    <w:abstractNumId w:val="0"/>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04C"/>
    <w:rsid w:val="0000280E"/>
    <w:rsid w:val="00014E1E"/>
    <w:rsid w:val="000250EA"/>
    <w:rsid w:val="00075B8D"/>
    <w:rsid w:val="000B157B"/>
    <w:rsid w:val="000B2B86"/>
    <w:rsid w:val="000B6B91"/>
    <w:rsid w:val="000D3832"/>
    <w:rsid w:val="0012620E"/>
    <w:rsid w:val="0012704C"/>
    <w:rsid w:val="00140A9E"/>
    <w:rsid w:val="00152DAB"/>
    <w:rsid w:val="00153994"/>
    <w:rsid w:val="001E37D4"/>
    <w:rsid w:val="002366ED"/>
    <w:rsid w:val="002B1D39"/>
    <w:rsid w:val="002C5C13"/>
    <w:rsid w:val="002C659F"/>
    <w:rsid w:val="0032080E"/>
    <w:rsid w:val="003422AE"/>
    <w:rsid w:val="003744B1"/>
    <w:rsid w:val="003B6B9A"/>
    <w:rsid w:val="003D7F69"/>
    <w:rsid w:val="00422EC2"/>
    <w:rsid w:val="0047025D"/>
    <w:rsid w:val="00480748"/>
    <w:rsid w:val="0048198F"/>
    <w:rsid w:val="00484C49"/>
    <w:rsid w:val="004B067F"/>
    <w:rsid w:val="004D168B"/>
    <w:rsid w:val="00533220"/>
    <w:rsid w:val="005453E2"/>
    <w:rsid w:val="0054762C"/>
    <w:rsid w:val="00562989"/>
    <w:rsid w:val="00564CAF"/>
    <w:rsid w:val="00601A20"/>
    <w:rsid w:val="006174D1"/>
    <w:rsid w:val="00626424"/>
    <w:rsid w:val="0066203A"/>
    <w:rsid w:val="006A75DB"/>
    <w:rsid w:val="006C67D0"/>
    <w:rsid w:val="006F570E"/>
    <w:rsid w:val="006F6EB8"/>
    <w:rsid w:val="007039AA"/>
    <w:rsid w:val="00711BC0"/>
    <w:rsid w:val="00736B0D"/>
    <w:rsid w:val="00760449"/>
    <w:rsid w:val="007779E7"/>
    <w:rsid w:val="007A3AA0"/>
    <w:rsid w:val="007B7111"/>
    <w:rsid w:val="007C20BE"/>
    <w:rsid w:val="007F776D"/>
    <w:rsid w:val="008007D0"/>
    <w:rsid w:val="00803F57"/>
    <w:rsid w:val="00887940"/>
    <w:rsid w:val="00895F7B"/>
    <w:rsid w:val="008976A0"/>
    <w:rsid w:val="008A29B1"/>
    <w:rsid w:val="008B46E3"/>
    <w:rsid w:val="008F1E9C"/>
    <w:rsid w:val="00914512"/>
    <w:rsid w:val="00920E20"/>
    <w:rsid w:val="00935C94"/>
    <w:rsid w:val="00953082"/>
    <w:rsid w:val="00967F32"/>
    <w:rsid w:val="00994D13"/>
    <w:rsid w:val="009E47AE"/>
    <w:rsid w:val="00A47C81"/>
    <w:rsid w:val="00A75B7A"/>
    <w:rsid w:val="00A97CDE"/>
    <w:rsid w:val="00AE50EC"/>
    <w:rsid w:val="00B14F61"/>
    <w:rsid w:val="00B237DF"/>
    <w:rsid w:val="00B54D81"/>
    <w:rsid w:val="00B849DF"/>
    <w:rsid w:val="00B9202A"/>
    <w:rsid w:val="00BA5E96"/>
    <w:rsid w:val="00BC0163"/>
    <w:rsid w:val="00BC1686"/>
    <w:rsid w:val="00BC61BB"/>
    <w:rsid w:val="00BE0D73"/>
    <w:rsid w:val="00C324E5"/>
    <w:rsid w:val="00C4743F"/>
    <w:rsid w:val="00C76DFB"/>
    <w:rsid w:val="00C90936"/>
    <w:rsid w:val="00CB183D"/>
    <w:rsid w:val="00CE6952"/>
    <w:rsid w:val="00DC3F51"/>
    <w:rsid w:val="00DE2D72"/>
    <w:rsid w:val="00DF7CB1"/>
    <w:rsid w:val="00E13394"/>
    <w:rsid w:val="00E46B0D"/>
    <w:rsid w:val="00E661E9"/>
    <w:rsid w:val="00EC026C"/>
    <w:rsid w:val="00EC27EE"/>
    <w:rsid w:val="00EE4EE0"/>
    <w:rsid w:val="00EF26AC"/>
    <w:rsid w:val="00EF5B59"/>
    <w:rsid w:val="00F439CA"/>
    <w:rsid w:val="00F5296D"/>
    <w:rsid w:val="00F629DE"/>
    <w:rsid w:val="00F86F9A"/>
    <w:rsid w:val="00FC00FA"/>
    <w:rsid w:val="00FC0DC4"/>
    <w:rsid w:val="00FD3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F87E2"/>
  <w15:docId w15:val="{8C2557F6-D444-4B80-94E1-D63E7DC2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1270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8B46E3"/>
    <w:pPr>
      <w:ind w:leftChars="400" w:left="840"/>
    </w:pPr>
    <w:rPr>
      <w:rFonts w:ascii="Century" w:eastAsia="ＭＳ 明朝" w:hAnsi="Century" w:cs="Times New Roman"/>
    </w:rPr>
  </w:style>
  <w:style w:type="paragraph" w:customStyle="1" w:styleId="1">
    <w:name w:val="スタイル1"/>
    <w:basedOn w:val="a"/>
    <w:link w:val="10"/>
    <w:qFormat/>
    <w:rsid w:val="008B46E3"/>
    <w:pPr>
      <w:numPr>
        <w:numId w:val="1"/>
      </w:numPr>
      <w:spacing w:line="276" w:lineRule="auto"/>
    </w:pPr>
    <w:rPr>
      <w:rFonts w:ascii="ＭＳ 明朝" w:eastAsia="ＭＳ 明朝" w:hAnsi="ＭＳ 明朝" w:cs="Times New Roman"/>
      <w:color w:val="000000"/>
      <w:sz w:val="23"/>
      <w:szCs w:val="23"/>
    </w:rPr>
  </w:style>
  <w:style w:type="character" w:customStyle="1" w:styleId="10">
    <w:name w:val="スタイル1 (文字)"/>
    <w:link w:val="1"/>
    <w:rsid w:val="008B46E3"/>
    <w:rPr>
      <w:rFonts w:ascii="ＭＳ 明朝" w:eastAsia="ＭＳ 明朝" w:hAnsi="ＭＳ 明朝" w:cs="Times New Roman"/>
      <w:color w:val="000000"/>
      <w:sz w:val="23"/>
      <w:szCs w:val="23"/>
    </w:rPr>
  </w:style>
  <w:style w:type="paragraph" w:styleId="a4">
    <w:name w:val="Balloon Text"/>
    <w:basedOn w:val="a"/>
    <w:link w:val="a5"/>
    <w:uiPriority w:val="99"/>
    <w:semiHidden/>
    <w:unhideWhenUsed/>
    <w:rsid w:val="000028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280E"/>
    <w:rPr>
      <w:rFonts w:asciiTheme="majorHAnsi" w:eastAsiaTheme="majorEastAsia" w:hAnsiTheme="majorHAnsi" w:cstheme="majorBidi"/>
      <w:sz w:val="18"/>
      <w:szCs w:val="18"/>
    </w:rPr>
  </w:style>
  <w:style w:type="paragraph" w:styleId="a6">
    <w:name w:val="header"/>
    <w:basedOn w:val="a"/>
    <w:link w:val="a7"/>
    <w:uiPriority w:val="99"/>
    <w:unhideWhenUsed/>
    <w:rsid w:val="00AE50EC"/>
    <w:pPr>
      <w:tabs>
        <w:tab w:val="center" w:pos="4252"/>
        <w:tab w:val="right" w:pos="8504"/>
      </w:tabs>
      <w:snapToGrid w:val="0"/>
    </w:pPr>
  </w:style>
  <w:style w:type="character" w:customStyle="1" w:styleId="a7">
    <w:name w:val="ヘッダー (文字)"/>
    <w:basedOn w:val="a0"/>
    <w:link w:val="a6"/>
    <w:uiPriority w:val="99"/>
    <w:rsid w:val="00AE50EC"/>
  </w:style>
  <w:style w:type="paragraph" w:styleId="a8">
    <w:name w:val="footer"/>
    <w:basedOn w:val="a"/>
    <w:link w:val="a9"/>
    <w:uiPriority w:val="99"/>
    <w:unhideWhenUsed/>
    <w:rsid w:val="00AE50EC"/>
    <w:pPr>
      <w:tabs>
        <w:tab w:val="center" w:pos="4252"/>
        <w:tab w:val="right" w:pos="8504"/>
      </w:tabs>
      <w:snapToGrid w:val="0"/>
    </w:pPr>
  </w:style>
  <w:style w:type="character" w:customStyle="1" w:styleId="a9">
    <w:name w:val="フッター (文字)"/>
    <w:basedOn w:val="a0"/>
    <w:link w:val="a8"/>
    <w:uiPriority w:val="99"/>
    <w:rsid w:val="00AE50EC"/>
  </w:style>
  <w:style w:type="table" w:styleId="aa">
    <w:name w:val="Table Grid"/>
    <w:basedOn w:val="a1"/>
    <w:uiPriority w:val="59"/>
    <w:rsid w:val="00153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5928">
      <w:bodyDiv w:val="1"/>
      <w:marLeft w:val="0"/>
      <w:marRight w:val="0"/>
      <w:marTop w:val="0"/>
      <w:marBottom w:val="0"/>
      <w:divBdr>
        <w:top w:val="none" w:sz="0" w:space="0" w:color="auto"/>
        <w:left w:val="none" w:sz="0" w:space="0" w:color="auto"/>
        <w:bottom w:val="none" w:sz="0" w:space="0" w:color="auto"/>
        <w:right w:val="none" w:sz="0" w:space="0" w:color="auto"/>
      </w:divBdr>
    </w:div>
    <w:div w:id="807169269">
      <w:bodyDiv w:val="1"/>
      <w:marLeft w:val="0"/>
      <w:marRight w:val="0"/>
      <w:marTop w:val="0"/>
      <w:marBottom w:val="0"/>
      <w:divBdr>
        <w:top w:val="none" w:sz="0" w:space="0" w:color="auto"/>
        <w:left w:val="none" w:sz="0" w:space="0" w:color="auto"/>
        <w:bottom w:val="none" w:sz="0" w:space="0" w:color="auto"/>
        <w:right w:val="none" w:sz="0" w:space="0" w:color="auto"/>
      </w:divBdr>
    </w:div>
    <w:div w:id="1232541665">
      <w:bodyDiv w:val="1"/>
      <w:marLeft w:val="0"/>
      <w:marRight w:val="0"/>
      <w:marTop w:val="0"/>
      <w:marBottom w:val="0"/>
      <w:divBdr>
        <w:top w:val="none" w:sz="0" w:space="0" w:color="auto"/>
        <w:left w:val="none" w:sz="0" w:space="0" w:color="auto"/>
        <w:bottom w:val="none" w:sz="0" w:space="0" w:color="auto"/>
        <w:right w:val="none" w:sz="0" w:space="0" w:color="auto"/>
      </w:divBdr>
    </w:div>
    <w:div w:id="21011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ED82-7A7A-4F5B-AA1D-4623C21AD4C6}">
  <ds:schemaRefs>
    <ds:schemaRef ds:uri="http://schemas.microsoft.com/sharepoint/v3/contenttype/forms"/>
  </ds:schemaRefs>
</ds:datastoreItem>
</file>

<file path=customXml/itemProps2.xml><?xml version="1.0" encoding="utf-8"?>
<ds:datastoreItem xmlns:ds="http://schemas.openxmlformats.org/officeDocument/2006/customXml" ds:itemID="{5A63F06A-45F7-468D-A426-422E2B907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C6FD4-E66A-449E-93F4-BC3BE69DED71}">
  <ds:schemaRefs>
    <ds:schemaRef ds:uri="http://schemas.microsoft.com/office/2006/metadata/properties"/>
    <ds:schemaRef ds:uri="http://schemas.microsoft.com/office/infopath/2007/PartnerControls"/>
    <ds:schemaRef ds:uri="70d7d652-1edb-4486-adb7-569848e2bdac"/>
  </ds:schemaRefs>
</ds:datastoreItem>
</file>

<file path=customXml/itemProps4.xml><?xml version="1.0" encoding="utf-8"?>
<ds:datastoreItem xmlns:ds="http://schemas.openxmlformats.org/officeDocument/2006/customXml" ds:itemID="{F32DF26B-4819-4532-8738-65808575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倉内　佳奈</dc:creator>
  <cp:lastModifiedBy>金城　巌</cp:lastModifiedBy>
  <cp:revision>18</cp:revision>
  <cp:lastPrinted>2018-11-28T08:20:00Z</cp:lastPrinted>
  <dcterms:created xsi:type="dcterms:W3CDTF">2018-11-28T04:24:00Z</dcterms:created>
  <dcterms:modified xsi:type="dcterms:W3CDTF">2018-11-28T08:25:00Z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