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2D2" w:rsidRDefault="003A4FFF" w:rsidP="00917046">
      <w:pPr>
        <w:rPr>
          <w:rFonts w:eastAsia="ＭＳ ゴシック"/>
          <w:sz w:val="24"/>
          <w:szCs w:val="24"/>
        </w:rPr>
      </w:pPr>
      <w:bookmarkStart w:id="0" w:name="_GoBack"/>
      <w:bookmarkEnd w:id="0"/>
      <w:r>
        <w:rPr>
          <w:noProof/>
        </w:rPr>
        <mc:AlternateContent>
          <mc:Choice Requires="wps">
            <w:drawing>
              <wp:anchor distT="0" distB="0" distL="114300" distR="114300" simplePos="0" relativeHeight="251727872" behindDoc="0" locked="0" layoutInCell="1" allowOverlap="1">
                <wp:simplePos x="0" y="0"/>
                <wp:positionH relativeFrom="column">
                  <wp:posOffset>11702415</wp:posOffset>
                </wp:positionH>
                <wp:positionV relativeFrom="paragraph">
                  <wp:posOffset>-320040</wp:posOffset>
                </wp:positionV>
                <wp:extent cx="1171575" cy="4095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1171575"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4FFF" w:rsidRPr="003A4FFF" w:rsidRDefault="003A4FFF">
                            <w:pPr>
                              <w:rPr>
                                <w:rFonts w:ascii="ＭＳ ゴシック" w:eastAsia="ＭＳ ゴシック" w:hAnsi="ＭＳ ゴシック"/>
                                <w:b/>
                                <w:sz w:val="28"/>
                                <w:szCs w:val="28"/>
                              </w:rPr>
                            </w:pPr>
                            <w:r w:rsidRPr="003A4FFF">
                              <w:rPr>
                                <w:rFonts w:ascii="ＭＳ ゴシック" w:eastAsia="ＭＳ ゴシック" w:hAnsi="ＭＳ ゴシック" w:hint="eastAsia"/>
                                <w:b/>
                                <w:sz w:val="28"/>
                                <w:szCs w:val="28"/>
                              </w:rPr>
                              <w:t>資料１－２</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921.45pt;margin-top:-25.2pt;width:92.25pt;height:32.2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YaFtgIAAMMFAAAOAAAAZHJzL2Uyb0RvYy54bWysVMFOGzEQvVfqP1i+l01oAiVig1IQVSUE&#10;qFBxdrw2sfB6XNvJbnokUtWP6C9UPfd79kc69m5CoFyoetmd8bwZzzzPzOFRXWqyEM4rMDnt7/Qo&#10;EYZDocxtTj9fn755R4kPzBRMgxE5XQpPj8avXx1WdiR2YQa6EI5gEONHlc3pLAQ7yjLPZ6Jkfges&#10;MGiU4EoWUHW3WeFYhdFLne32entZBa6wDrjwHk9PWiMdp/hSCh4upPQiEJ1TzC2kr0vfafxm40M2&#10;unXMzhTv0mD/kEXJlMFLN6FOWGBk7tRfoUrFHXiQYYdDmYGUiotUA1bT7z2p5mrGrEi1IDnebmjy&#10;/y8sP19cOqKKnA4oMazEJ2pW35r7n83972b1nTSrH81q1dz/Qp0MIl2V9SP0urLoF+r3UOOzr889&#10;HkYWaunK+Mf6CNqR+OWGbFEHwqNTf78/3B9SwtE26B1EGcNnD97W+fBBQEmikFOHj5k4ZoszH1ro&#10;GhIv86BVcaq0TkpsIHGsHVkwfHodUo4Y/BFKG1LldO/tsJcCP7LF0Bv/qWb8rktvC4XxtInXidRq&#10;XVqRoZaJJIWlFhGjzSchkepEyDM5Ms6F2eSZ0BElsaKXOHb4h6xe4tzWgR7pZjBh41wqA65l6TG1&#10;xd2aWtni8Q236o5iqKd11zlTKJbYOA7aSfSWnyok+oz5cMkcjh72Cq6TcIEfqQFfBzqJkhm4r8+d&#10;RzxOBFopqXCUc+q/zJkTlOiPBmfloD8YxNlPyj5uDVTctmWalMEQbTgE8/IYsGX6uLgsT2LEB70W&#10;pYPyBrfOJN6KJmY43p3TsBaPQ7tgcGtxMZkkEE67ZeHMXFkeQ0d6Y4Nd1zfM2a7BA47GOayHno2e&#10;9HmLjZ4GJvMAUqUhiAS3rHbE46ZIY9RttbiKtvWEeti94z8AAAD//wMAUEsDBBQABgAIAAAAIQDK&#10;J6zV4QAAAAwBAAAPAAAAZHJzL2Rvd25yZXYueG1sTI/BTsMwEETvSPyDtUjcWrsh0BDiVIDIBYkD&#10;hQO5ufE2iYjXUew27d+znOC2o3manSk2JzeII06h96RhtVQgkBpve2o1fH5UiwxEiIasGTyhhjMG&#10;2JSXF4XJrZ/pHY/b2AoOoZAbDV2MYy5laDp0Jiz9iMTe3k/ORJZTK+1kZg53g0yUupPO9MQfOjPi&#10;c4fN9/bgNFSyzr7q+sng675R8/rm7Vy9WK2vr06PDyAinuIfDL/1uTqU3GnnD2SDGFhnaXLPrIbF&#10;rUpBMJKoZM3Xjs10BbIs5P8R5Q8AAAD//wMAUEsBAi0AFAAGAAgAAAAhALaDOJL+AAAA4QEAABMA&#10;AAAAAAAAAAAAAAAAAAAAAFtDb250ZW50X1R5cGVzXS54bWxQSwECLQAUAAYACAAAACEAOP0h/9YA&#10;AACUAQAACwAAAAAAAAAAAAAAAAAvAQAAX3JlbHMvLnJlbHNQSwECLQAUAAYACAAAACEAjR2GhbYC&#10;AADDBQAADgAAAAAAAAAAAAAAAAAuAgAAZHJzL2Uyb0RvYy54bWxQSwECLQAUAAYACAAAACEAyies&#10;1eEAAAAMAQAADwAAAAAAAAAAAAAAAAAQBQAAZHJzL2Rvd25yZXYueG1sUEsFBgAAAAAEAAQA8wAA&#10;AB4GAAAAAA==&#10;" fillcolor="white [3201]" strokeweight=".5pt">
                <v:textbox inset=",2mm">
                  <w:txbxContent>
                    <w:p w:rsidR="003A4FFF" w:rsidRPr="003A4FFF" w:rsidRDefault="003A4FFF">
                      <w:pPr>
                        <w:rPr>
                          <w:rFonts w:ascii="ＭＳ ゴシック" w:eastAsia="ＭＳ ゴシック" w:hAnsi="ＭＳ ゴシック"/>
                          <w:b/>
                          <w:sz w:val="28"/>
                          <w:szCs w:val="28"/>
                        </w:rPr>
                      </w:pPr>
                      <w:r w:rsidRPr="003A4FFF">
                        <w:rPr>
                          <w:rFonts w:ascii="ＭＳ ゴシック" w:eastAsia="ＭＳ ゴシック" w:hAnsi="ＭＳ ゴシック" w:hint="eastAsia"/>
                          <w:b/>
                          <w:sz w:val="28"/>
                          <w:szCs w:val="28"/>
                        </w:rPr>
                        <w:t>資料１－２</w:t>
                      </w:r>
                    </w:p>
                  </w:txbxContent>
                </v:textbox>
              </v:shape>
            </w:pict>
          </mc:Fallback>
        </mc:AlternateContent>
      </w:r>
      <w:r w:rsidR="00B9391C">
        <w:rPr>
          <w:noProof/>
        </w:rPr>
        <mc:AlternateContent>
          <mc:Choice Requires="wps">
            <w:drawing>
              <wp:anchor distT="0" distB="0" distL="114300" distR="114300" simplePos="0" relativeHeight="251673600" behindDoc="0" locked="0" layoutInCell="1" allowOverlap="1" wp14:anchorId="501C2E9E" wp14:editId="643555E3">
                <wp:simplePos x="0" y="0"/>
                <wp:positionH relativeFrom="column">
                  <wp:posOffset>4758690</wp:posOffset>
                </wp:positionH>
                <wp:positionV relativeFrom="paragraph">
                  <wp:posOffset>146685</wp:posOffset>
                </wp:positionV>
                <wp:extent cx="2700000" cy="323850"/>
                <wp:effectExtent l="0" t="0" r="24765" b="19050"/>
                <wp:wrapNone/>
                <wp:docPr id="14" name="AutoShap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0000" cy="323850"/>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301E0B" w:rsidRPr="00301E0B" w:rsidRDefault="00301E0B" w:rsidP="0080699F">
                            <w:pPr>
                              <w:spacing w:line="360" w:lineRule="exact"/>
                              <w:jc w:val="center"/>
                            </w:pPr>
                            <w:r>
                              <w:rPr>
                                <w:rFonts w:ascii="HG丸ｺﾞｼｯｸM-PRO" w:eastAsia="HG丸ｺﾞｼｯｸM-PRO" w:hAnsi="HG丸ｺﾞｼｯｸM-PRO" w:hint="eastAsia"/>
                                <w:b/>
                                <w:sz w:val="28"/>
                                <w:szCs w:val="28"/>
                              </w:rPr>
                              <w:t>リサイクル</w:t>
                            </w:r>
                            <w:r w:rsidR="00B9391C">
                              <w:rPr>
                                <w:rFonts w:ascii="HG丸ｺﾞｼｯｸM-PRO" w:eastAsia="HG丸ｺﾞｼｯｸM-PRO" w:hAnsi="HG丸ｺﾞｼｯｸM-PRO" w:hint="eastAsia"/>
                                <w:b/>
                                <w:sz w:val="28"/>
                                <w:szCs w:val="28"/>
                              </w:rPr>
                              <w:t>の</w:t>
                            </w:r>
                            <w:r w:rsidRPr="00336AA2">
                              <w:rPr>
                                <w:rFonts w:ascii="HG丸ｺﾞｼｯｸM-PRO" w:eastAsia="HG丸ｺﾞｼｯｸM-PRO" w:hAnsi="HG丸ｺﾞｼｯｸM-PRO" w:hint="eastAsia"/>
                                <w:b/>
                                <w:sz w:val="28"/>
                                <w:szCs w:val="28"/>
                              </w:rPr>
                              <w:t>現状</w:t>
                            </w:r>
                            <w:r w:rsidR="00F92CCF">
                              <w:rPr>
                                <w:rFonts w:ascii="HG丸ｺﾞｼｯｸM-PRO" w:eastAsia="HG丸ｺﾞｼｯｸM-PRO" w:hAnsi="HG丸ｺﾞｼｯｸM-PRO" w:hint="eastAsia"/>
                                <w:b/>
                                <w:sz w:val="28"/>
                                <w:szCs w:val="28"/>
                              </w:rPr>
                              <w:t>と課題</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9" o:spid="_x0000_s1026" style="position:absolute;left:0;text-align:left;margin-left:374.7pt;margin-top:11.55pt;width:212.6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47HVQIAAKUEAAAOAAAAZHJzL2Uyb0RvYy54bWysVN1u0zAUvkfiHSzf07TZ2rXR0mnqGEIa&#10;MDF4AMd2EoNjh2O36Xh6jk/a0sEdIheWz4+/8/Odk+ubfWfZTkMw3pV8Nplypp30yrim5F+/3L9Z&#10;chaicEpY73TJn3XgN+vXr66HvtC5b71VGhiCuFAMfcnbGPsiy4JsdSfCxPfaobH20ImIIjSZAjEg&#10;emezfDpdZIMH1YOXOgTU3o1Gvib8utYyfqrroCOzJcfcIp1AZ5XObH0tigZE3xp5SEP8QxadMA6D&#10;nqDuRBRsC+YvqM5I8MHXcSJ9l/m6NlJTDVjNbPpHNU+t6DXVgs0J/alN4f/Byo+7R2BGIXeXnDnR&#10;IUe32+gpNLvIV6lDQx8KdHzqHyHVGPoHL78H5vymFa7RtwB+aLVQmNcs+WcvHiQh4FNWDR+8QnyB&#10;+NSsfQ1dAsQ2sD1x8nziRO8jk6jMr6bp40yi7SK/WM6JtEwUx9c9hPhO+46lS8nBb536jMRTCLF7&#10;CJGIUYfqhPrGWd1ZpHknLJstFosrSloUB2fEPmJSud4adW+sJSENpt5YYPi45FUzozB222Fto242&#10;JkyThXqcv1F/zJtmO0Fgo7CZ5+jWsaHkq3k+J9QXtgBNdYpLIU6A5xBUPsVOjLx1iu5RGDveMaR1&#10;B4oSKyO7cV/t0TFRVXn1jGSBH3cFdxsvrYefnA24JyUPP7YCNGf2vUPCry7z1RwXi4TlcoVMwbmh&#10;OjMIJxGo5DICZ6OwieMybnswTYuRxn46n4awNhGTomkaszoIuAvUu8PepmU7l8nr999l/QsAAP//&#10;AwBQSwMEFAAGAAgAAAAhAMeYZf/fAAAACgEAAA8AAABkcnMvZG93bnJldi54bWxMj8FOwzAQRO9I&#10;/IO1SFwQdVLStIQ4FQL1yKEFIXFz4m0cEa9N7Dbh73FO5biap5m35XYyPTvj4DtLAtJFAgypsaqj&#10;VsDH++5+A8wHSUr2llDAL3rYVtdXpSyUHWmP50NoWSwhX0gBOgRXcO4bjUb6hXVIMTvawcgQz6Hl&#10;apBjLDc9XyZJzo3sKC5o6fBFY/N9OJk4kr8ed/vW3X2OK0ebeuX028+XELc30/MTsIBTuMAw60d1&#10;qKJTbU+kPOsFrLPHLKIClg8psBlI11kOrJ6jFHhV8v8vVH8AAAD//wMAUEsBAi0AFAAGAAgAAAAh&#10;ALaDOJL+AAAA4QEAABMAAAAAAAAAAAAAAAAAAAAAAFtDb250ZW50X1R5cGVzXS54bWxQSwECLQAU&#10;AAYACAAAACEAOP0h/9YAAACUAQAACwAAAAAAAAAAAAAAAAAvAQAAX3JlbHMvLnJlbHNQSwECLQAU&#10;AAYACAAAACEA00uOx1UCAAClBAAADgAAAAAAAAAAAAAAAAAuAgAAZHJzL2Uyb0RvYy54bWxQSwEC&#10;LQAUAAYACAAAACEAx5hl/98AAAAKAQAADwAAAAAAAAAAAAAAAACvBAAAZHJzL2Rvd25yZXYueG1s&#10;UEsFBgAAAAAEAAQA8wAAALsFAAAAAA==&#10;" fillcolor="white [3212]">
                <v:textbox inset="5.85pt,.7pt,5.85pt,.7pt">
                  <w:txbxContent>
                    <w:p w:rsidR="00301E0B" w:rsidRPr="00301E0B" w:rsidRDefault="00301E0B" w:rsidP="0080699F">
                      <w:pPr>
                        <w:spacing w:line="360" w:lineRule="exact"/>
                        <w:jc w:val="center"/>
                      </w:pPr>
                      <w:r>
                        <w:rPr>
                          <w:rFonts w:ascii="HG丸ｺﾞｼｯｸM-PRO" w:eastAsia="HG丸ｺﾞｼｯｸM-PRO" w:hAnsi="HG丸ｺﾞｼｯｸM-PRO" w:hint="eastAsia"/>
                          <w:b/>
                          <w:sz w:val="28"/>
                          <w:szCs w:val="28"/>
                        </w:rPr>
                        <w:t>リサイクル</w:t>
                      </w:r>
                      <w:r w:rsidR="00B9391C">
                        <w:rPr>
                          <w:rFonts w:ascii="HG丸ｺﾞｼｯｸM-PRO" w:eastAsia="HG丸ｺﾞｼｯｸM-PRO" w:hAnsi="HG丸ｺﾞｼｯｸM-PRO" w:hint="eastAsia"/>
                          <w:b/>
                          <w:sz w:val="28"/>
                          <w:szCs w:val="28"/>
                        </w:rPr>
                        <w:t>の</w:t>
                      </w:r>
                      <w:r w:rsidRPr="00336AA2">
                        <w:rPr>
                          <w:rFonts w:ascii="HG丸ｺﾞｼｯｸM-PRO" w:eastAsia="HG丸ｺﾞｼｯｸM-PRO" w:hAnsi="HG丸ｺﾞｼｯｸM-PRO" w:hint="eastAsia"/>
                          <w:b/>
                          <w:sz w:val="28"/>
                          <w:szCs w:val="28"/>
                        </w:rPr>
                        <w:t>現状</w:t>
                      </w:r>
                      <w:r w:rsidR="00F92CCF">
                        <w:rPr>
                          <w:rFonts w:ascii="HG丸ｺﾞｼｯｸM-PRO" w:eastAsia="HG丸ｺﾞｼｯｸM-PRO" w:hAnsi="HG丸ｺﾞｼｯｸM-PRO" w:hint="eastAsia"/>
                          <w:b/>
                          <w:sz w:val="28"/>
                          <w:szCs w:val="28"/>
                        </w:rPr>
                        <w:t>と課題</w:t>
                      </w:r>
                    </w:p>
                  </w:txbxContent>
                </v:textbox>
              </v:roundrect>
            </w:pict>
          </mc:Fallback>
        </mc:AlternateContent>
      </w:r>
      <w:r w:rsidR="00555217">
        <w:rPr>
          <w:rFonts w:eastAsia="ＭＳ ゴシック"/>
          <w:noProof/>
          <w:sz w:val="24"/>
          <w:szCs w:val="24"/>
        </w:rPr>
        <mc:AlternateContent>
          <mc:Choice Requires="wps">
            <w:drawing>
              <wp:anchor distT="0" distB="0" distL="114300" distR="114300" simplePos="0" relativeHeight="251648000" behindDoc="0" locked="0" layoutInCell="1" allowOverlap="1" wp14:anchorId="107A0E59" wp14:editId="35852654">
                <wp:simplePos x="0" y="0"/>
                <wp:positionH relativeFrom="column">
                  <wp:posOffset>387350</wp:posOffset>
                </wp:positionH>
                <wp:positionV relativeFrom="paragraph">
                  <wp:posOffset>143510</wp:posOffset>
                </wp:positionV>
                <wp:extent cx="2247900" cy="323850"/>
                <wp:effectExtent l="0" t="0" r="19050" b="19050"/>
                <wp:wrapNone/>
                <wp:docPr id="8" name="AutoShap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323850"/>
                        </a:xfrm>
                        <a:prstGeom prst="roundRect">
                          <a:avLst>
                            <a:gd name="adj" fmla="val 16667"/>
                          </a:avLst>
                        </a:prstGeom>
                        <a:solidFill>
                          <a:srgbClr val="FFFFFF"/>
                        </a:solidFill>
                        <a:ln w="9525">
                          <a:solidFill>
                            <a:srgbClr val="000000"/>
                          </a:solidFill>
                          <a:round/>
                          <a:headEnd/>
                          <a:tailEnd/>
                        </a:ln>
                      </wps:spPr>
                      <wps:txbx>
                        <w:txbxContent>
                          <w:p w:rsidR="00301E0B" w:rsidRPr="00301E0B" w:rsidRDefault="00301E0B" w:rsidP="00F92CCF">
                            <w:pPr>
                              <w:spacing w:line="360" w:lineRule="exact"/>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認定</w:t>
                            </w:r>
                            <w:r w:rsidRPr="00336AA2">
                              <w:rPr>
                                <w:rFonts w:ascii="HG丸ｺﾞｼｯｸM-PRO" w:eastAsia="HG丸ｺﾞｼｯｸM-PRO" w:hAnsi="HG丸ｺﾞｼｯｸM-PRO" w:hint="eastAsia"/>
                                <w:b/>
                                <w:sz w:val="28"/>
                                <w:szCs w:val="28"/>
                              </w:rPr>
                              <w:t>制度の</w:t>
                            </w:r>
                            <w:r w:rsidR="00CB2238">
                              <w:rPr>
                                <w:rFonts w:ascii="HG丸ｺﾞｼｯｸM-PRO" w:eastAsia="HG丸ｺﾞｼｯｸM-PRO" w:hAnsi="HG丸ｺﾞｼｯｸM-PRO" w:hint="eastAsia"/>
                                <w:b/>
                                <w:sz w:val="28"/>
                                <w:szCs w:val="28"/>
                              </w:rPr>
                              <w:t>概要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6" o:spid="_x0000_s1027" style="position:absolute;left:0;text-align:left;margin-left:30.5pt;margin-top:11.3pt;width:177pt;height:2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wWfOwIAAHQEAAAOAAAAZHJzL2Uyb0RvYy54bWysVNuO0zAQfUfiHyy/07TZ7S1qulp1KUJa&#10;YMXCB7i20xgc24zdpt2vZzLpLi3whMiD5fHMHM+cM87i5tBYttcQjXclHw2GnGknvTJuW/KvX9Zv&#10;ZpzFJJwS1jtd8qOO/Gb5+tWiDYXOfe2t0sAQxMWiDSWvUwpFlkVZ60bEgQ/aobPy0IiEJmwzBaJF&#10;9MZm+XA4yVoPKoCXOkY8veudfEn4VaVl+lRVUSdmS461JVqB1k23ZsuFKLYgQm3kqQzxD1U0wji8&#10;9AXqTiTBdmD+gGqMBB99lQbSN5mvKiM19YDdjIa/dfNYi6CpFyQnhhea4v+DlR/3D8CMKjkK5USD&#10;Et3ukqebWT6ddAS1IRYY9xgeoGsxhnsvv0fm/KoWbqtvAXxba6GwrFEXn10kdEbEVLZpP3iF+ALx&#10;iatDBU0HiCywA0lyfJFEHxKTeJjn19P5EJWT6LvKr2Zj0iwTxXN2gJjead+wblNy8DunPqPudIXY&#10;38dEuqhTd0J946xqLKq8F5aNJpPJlIoWxSkYsZ8xqV1vjVoba8mA7WZlgWFqydf0nZLjeZh1rC35&#10;fJyPqYoLXzyHGNL3Nwjqg6azo/atU7RPwth+j1Vad+K6o7eXKR02B1KThOio33h1RPLB96OPTxU3&#10;tYcnzloc+5LHHzsBmjP73qGA0+t8PsZ3QsZsNkfm4dyxOXMIJxGo5DIBZ72xSv3b2gUw2xpvGhEB&#10;zndDVZn0PB19VafycbRxd/F2zm2K+vWzWP4EAAD//wMAUEsDBBQABgAIAAAAIQCV+Iuu4AAAAAgB&#10;AAAPAAAAZHJzL2Rvd25yZXYueG1sTI/BTsMwEETvSPyDtUjcqJNQAoRsqqoSggMgkSJxdRKTuNjr&#10;KHbbwNeznOA4O6uZN+VqdlYc9BSMJ4R0kYDQ1PrOUI/wtr2/uAERoqJOWU8a4UsHWFWnJ6UqOn+k&#10;V32oYy84hEKhEIYYx0LK0A7aqbDwoyb2PvzkVGQ59bKb1JHDnZVZkuTSKUPcMKhRbwbdftZ7hzC/&#10;17ePLw8m2M1aLnfNdvdknr8Rz8/m9R2IqOf49wy/+IwOFTM1fk9dEBYhT3lKRMiyHAT7y/SKDw3C&#10;9WUOsirl/wHVDwAAAP//AwBQSwECLQAUAAYACAAAACEAtoM4kv4AAADhAQAAEwAAAAAAAAAAAAAA&#10;AAAAAAAAW0NvbnRlbnRfVHlwZXNdLnhtbFBLAQItABQABgAIAAAAIQA4/SH/1gAAAJQBAAALAAAA&#10;AAAAAAAAAAAAAC8BAABfcmVscy8ucmVsc1BLAQItABQABgAIAAAAIQC7ewWfOwIAAHQEAAAOAAAA&#10;AAAAAAAAAAAAAC4CAABkcnMvZTJvRG9jLnhtbFBLAQItABQABgAIAAAAIQCV+Iuu4AAAAAgBAAAP&#10;AAAAAAAAAAAAAAAAAJUEAABkcnMvZG93bnJldi54bWxQSwUGAAAAAAQABADzAAAAogUAAAAA&#10;">
                <v:textbox inset="5.85pt,.7pt,5.85pt,.7pt">
                  <w:txbxContent>
                    <w:p w:rsidR="00301E0B" w:rsidRPr="00301E0B" w:rsidRDefault="00301E0B" w:rsidP="00F92CCF">
                      <w:pPr>
                        <w:spacing w:line="360" w:lineRule="exact"/>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認定</w:t>
                      </w:r>
                      <w:r w:rsidRPr="00336AA2">
                        <w:rPr>
                          <w:rFonts w:ascii="HG丸ｺﾞｼｯｸM-PRO" w:eastAsia="HG丸ｺﾞｼｯｸM-PRO" w:hAnsi="HG丸ｺﾞｼｯｸM-PRO" w:hint="eastAsia"/>
                          <w:b/>
                          <w:sz w:val="28"/>
                          <w:szCs w:val="28"/>
                        </w:rPr>
                        <w:t>制度の</w:t>
                      </w:r>
                      <w:r w:rsidR="00CB2238">
                        <w:rPr>
                          <w:rFonts w:ascii="HG丸ｺﾞｼｯｸM-PRO" w:eastAsia="HG丸ｺﾞｼｯｸM-PRO" w:hAnsi="HG丸ｺﾞｼｯｸM-PRO" w:hint="eastAsia"/>
                          <w:b/>
                          <w:sz w:val="28"/>
                          <w:szCs w:val="28"/>
                        </w:rPr>
                        <w:t>概要</w:t>
                      </w:r>
                    </w:p>
                  </w:txbxContent>
                </v:textbox>
              </v:roundrect>
            </w:pict>
          </mc:Fallback>
        </mc:AlternateContent>
      </w:r>
      <w:r w:rsidR="00356F6D">
        <w:rPr>
          <w:noProof/>
        </w:rPr>
        <mc:AlternateContent>
          <mc:Choice Requires="wps">
            <w:drawing>
              <wp:anchor distT="0" distB="0" distL="114300" distR="114300" simplePos="0" relativeHeight="251650048" behindDoc="0" locked="0" layoutInCell="1" allowOverlap="1" wp14:anchorId="358A598F" wp14:editId="179A92D3">
                <wp:simplePos x="0" y="0"/>
                <wp:positionH relativeFrom="column">
                  <wp:posOffset>129540</wp:posOffset>
                </wp:positionH>
                <wp:positionV relativeFrom="paragraph">
                  <wp:posOffset>508635</wp:posOffset>
                </wp:positionV>
                <wp:extent cx="4312920" cy="8753475"/>
                <wp:effectExtent l="0" t="0" r="0" b="952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920" cy="8753475"/>
                        </a:xfrm>
                        <a:prstGeom prst="rect">
                          <a:avLst/>
                        </a:prstGeom>
                        <a:noFill/>
                        <a:ln>
                          <a:noFill/>
                        </a:ln>
                        <a:extLst/>
                      </wps:spPr>
                      <wps:txbx>
                        <w:txbxContent>
                          <w:p w:rsidR="00923958" w:rsidRPr="002E0CAE" w:rsidRDefault="00923958" w:rsidP="00356F6D">
                            <w:pPr>
                              <w:spacing w:line="260" w:lineRule="exact"/>
                              <w:rPr>
                                <w:rFonts w:ascii="ＭＳ ゴシック" w:eastAsia="ＭＳ ゴシック" w:hAnsi="ＭＳ ゴシック"/>
                                <w:b/>
                                <w:sz w:val="24"/>
                              </w:rPr>
                            </w:pPr>
                            <w:r w:rsidRPr="002E0CAE">
                              <w:rPr>
                                <w:rFonts w:ascii="ＭＳ ゴシック" w:eastAsia="ＭＳ ゴシック" w:hAnsi="ＭＳ ゴシック" w:hint="eastAsia"/>
                                <w:b/>
                                <w:sz w:val="24"/>
                              </w:rPr>
                              <w:t>１．制度の目的</w:t>
                            </w:r>
                          </w:p>
                          <w:p w:rsidR="00B956CA" w:rsidRDefault="00923958" w:rsidP="00B956CA">
                            <w:pPr>
                              <w:spacing w:line="260" w:lineRule="exact"/>
                              <w:ind w:leftChars="50" w:left="330" w:hangingChars="100" w:hanging="220"/>
                              <w:rPr>
                                <w:rFonts w:ascii="HG丸ｺﾞｼｯｸM-PRO" w:eastAsia="HG丸ｺﾞｼｯｸM-PRO" w:hAnsi="HG丸ｺﾞｼｯｸM-PRO"/>
                                <w:kern w:val="0"/>
                              </w:rPr>
                            </w:pPr>
                            <w:r w:rsidRPr="00D54FC6">
                              <w:rPr>
                                <w:rFonts w:ascii="HG丸ｺﾞｼｯｸM-PRO" w:eastAsia="HG丸ｺﾞｼｯｸM-PRO" w:hAnsi="HG丸ｺﾞｼｯｸM-PRO" w:hint="eastAsia"/>
                                <w:kern w:val="0"/>
                              </w:rPr>
                              <w:t>■環境への負荷の少ない循環型社会の構築</w:t>
                            </w:r>
                          </w:p>
                          <w:p w:rsidR="00B956CA" w:rsidRDefault="00923958" w:rsidP="00B956CA">
                            <w:pPr>
                              <w:spacing w:line="260" w:lineRule="exact"/>
                              <w:ind w:leftChars="50" w:left="330" w:hangingChars="100" w:hanging="220"/>
                              <w:rPr>
                                <w:rFonts w:ascii="HG丸ｺﾞｼｯｸM-PRO" w:eastAsia="HG丸ｺﾞｼｯｸM-PRO" w:hAnsi="HG丸ｺﾞｼｯｸM-PRO"/>
                                <w:kern w:val="0"/>
                              </w:rPr>
                            </w:pPr>
                            <w:r w:rsidRPr="00D54FC6">
                              <w:rPr>
                                <w:rFonts w:ascii="HG丸ｺﾞｼｯｸM-PRO" w:eastAsia="HG丸ｺﾞｼｯｸM-PRO" w:hAnsi="HG丸ｺﾞｼｯｸM-PRO" w:hint="eastAsia"/>
                                <w:kern w:val="0"/>
                              </w:rPr>
                              <w:t>■</w:t>
                            </w:r>
                            <w:r w:rsidR="006237BC" w:rsidRPr="00D54FC6">
                              <w:rPr>
                                <w:rFonts w:ascii="HG丸ｺﾞｼｯｸM-PRO" w:eastAsia="HG丸ｺﾞｼｯｸM-PRO" w:hAnsi="HG丸ｺﾞｼｯｸM-PRO" w:hint="eastAsia"/>
                                <w:kern w:val="0"/>
                              </w:rPr>
                              <w:t>リサイクル製品の生産</w:t>
                            </w:r>
                            <w:r w:rsidRPr="00D54FC6">
                              <w:rPr>
                                <w:rFonts w:ascii="HG丸ｺﾞｼｯｸM-PRO" w:eastAsia="HG丸ｺﾞｼｯｸM-PRO" w:hAnsi="HG丸ｺﾞｼｯｸM-PRO" w:hint="eastAsia"/>
                                <w:kern w:val="0"/>
                              </w:rPr>
                              <w:t>者をはじめとするリサイクル関連産業の育成</w:t>
                            </w:r>
                          </w:p>
                          <w:p w:rsidR="00923958" w:rsidRPr="00D54FC6" w:rsidRDefault="00923958" w:rsidP="00B956CA">
                            <w:pPr>
                              <w:spacing w:line="260" w:lineRule="exact"/>
                              <w:ind w:leftChars="50" w:left="330" w:hangingChars="100" w:hanging="220"/>
                              <w:rPr>
                                <w:rFonts w:ascii="HG丸ｺﾞｼｯｸM-PRO" w:eastAsia="HG丸ｺﾞｼｯｸM-PRO" w:hAnsi="HG丸ｺﾞｼｯｸM-PRO"/>
                                <w:kern w:val="0"/>
                              </w:rPr>
                            </w:pPr>
                            <w:r w:rsidRPr="00D54FC6">
                              <w:rPr>
                                <w:rFonts w:ascii="HG丸ｺﾞｼｯｸM-PRO" w:eastAsia="HG丸ｺﾞｼｯｸM-PRO" w:hAnsi="HG丸ｺﾞｼｯｸM-PRO" w:hint="eastAsia"/>
                                <w:kern w:val="0"/>
                              </w:rPr>
                              <w:t>■認定製品をはじめとするリサイクル製品の消費者への普及啓発</w:t>
                            </w:r>
                          </w:p>
                          <w:p w:rsidR="0093652A" w:rsidRPr="00D54FC6" w:rsidRDefault="0093652A" w:rsidP="00356F6D">
                            <w:pPr>
                              <w:spacing w:line="260" w:lineRule="exact"/>
                              <w:rPr>
                                <w:rFonts w:ascii="HG丸ｺﾞｼｯｸM-PRO" w:eastAsia="HG丸ｺﾞｼｯｸM-PRO" w:hAnsi="HG丸ｺﾞｼｯｸM-PRO"/>
                                <w:kern w:val="0"/>
                              </w:rPr>
                            </w:pPr>
                          </w:p>
                          <w:p w:rsidR="00923958" w:rsidRDefault="00923958" w:rsidP="00356F6D">
                            <w:pPr>
                              <w:spacing w:line="260" w:lineRule="exact"/>
                              <w:rPr>
                                <w:rFonts w:ascii="ＭＳ ゴシック" w:eastAsia="ＭＳ ゴシック" w:hAnsi="ＭＳ ゴシック"/>
                                <w:b/>
                                <w:sz w:val="24"/>
                              </w:rPr>
                            </w:pPr>
                            <w:r w:rsidRPr="002E0CAE">
                              <w:rPr>
                                <w:rFonts w:ascii="ＭＳ ゴシック" w:eastAsia="ＭＳ ゴシック" w:hAnsi="ＭＳ ゴシック" w:hint="eastAsia"/>
                                <w:b/>
                                <w:sz w:val="24"/>
                              </w:rPr>
                              <w:t>２．制度</w:t>
                            </w:r>
                            <w:r>
                              <w:rPr>
                                <w:rFonts w:ascii="ＭＳ ゴシック" w:eastAsia="ＭＳ ゴシック" w:hAnsi="ＭＳ ゴシック" w:hint="eastAsia"/>
                                <w:b/>
                                <w:sz w:val="24"/>
                              </w:rPr>
                              <w:t>の</w:t>
                            </w:r>
                            <w:r w:rsidR="00522AC8">
                              <w:rPr>
                                <w:rFonts w:ascii="ＭＳ ゴシック" w:eastAsia="ＭＳ ゴシック" w:hAnsi="ＭＳ ゴシック" w:hint="eastAsia"/>
                                <w:b/>
                                <w:sz w:val="24"/>
                              </w:rPr>
                              <w:t>経過</w:t>
                            </w:r>
                          </w:p>
                          <w:p w:rsidR="00986DF4" w:rsidRDefault="00923958" w:rsidP="00B956CA">
                            <w:pPr>
                              <w:spacing w:line="260" w:lineRule="exact"/>
                              <w:ind w:leftChars="50" w:left="330" w:hangingChars="100" w:hanging="220"/>
                              <w:rPr>
                                <w:rFonts w:ascii="HG丸ｺﾞｼｯｸM-PRO" w:eastAsia="HG丸ｺﾞｼｯｸM-PRO" w:hAnsi="HG丸ｺﾞｼｯｸM-PRO"/>
                                <w:kern w:val="0"/>
                              </w:rPr>
                            </w:pPr>
                            <w:r w:rsidRPr="00D54FC6">
                              <w:rPr>
                                <w:rFonts w:ascii="HG丸ｺﾞｼｯｸM-PRO" w:eastAsia="HG丸ｺﾞｼｯｸM-PRO" w:hAnsi="HG丸ｺﾞｼｯｸM-PRO" w:hint="eastAsia"/>
                                <w:kern w:val="0"/>
                              </w:rPr>
                              <w:t>■平成16年4月</w:t>
                            </w:r>
                            <w:r w:rsidR="00B7332C" w:rsidRPr="00D54FC6">
                              <w:rPr>
                                <w:rFonts w:ascii="HG丸ｺﾞｼｯｸM-PRO" w:eastAsia="HG丸ｺﾞｼｯｸM-PRO" w:hAnsi="HG丸ｺﾞｼｯｸM-PRO" w:hint="eastAsia"/>
                                <w:kern w:val="0"/>
                              </w:rPr>
                              <w:t>に</w:t>
                            </w:r>
                            <w:r w:rsidR="00E46D7A" w:rsidRPr="00D54FC6">
                              <w:rPr>
                                <w:rFonts w:ascii="HG丸ｺﾞｼｯｸM-PRO" w:eastAsia="HG丸ｺﾞｼｯｸM-PRO" w:hAnsi="HG丸ｺﾞｼｯｸM-PRO" w:hint="eastAsia"/>
                                <w:kern w:val="0"/>
                              </w:rPr>
                              <w:t>府循環型社会形成推進条例</w:t>
                            </w:r>
                            <w:r w:rsidR="00FD3994" w:rsidRPr="00A36BF9">
                              <w:rPr>
                                <w:rFonts w:ascii="HG丸ｺﾞｼｯｸM-PRO" w:eastAsia="HG丸ｺﾞｼｯｸM-PRO" w:hAnsi="HG丸ｺﾞｼｯｸM-PRO" w:hint="eastAsia"/>
                                <w:kern w:val="0"/>
                              </w:rPr>
                              <w:t>に基づく「</w:t>
                            </w:r>
                            <w:r w:rsidR="00B7332C" w:rsidRPr="00A36BF9">
                              <w:rPr>
                                <w:rFonts w:ascii="HG丸ｺﾞｼｯｸM-PRO" w:eastAsia="HG丸ｺﾞｼｯｸM-PRO" w:hAnsi="HG丸ｺﾞｼｯｸM-PRO" w:hint="eastAsia"/>
                                <w:kern w:val="0"/>
                              </w:rPr>
                              <w:t>府リサイク</w:t>
                            </w:r>
                            <w:r w:rsidR="006237BC" w:rsidRPr="00A36BF9">
                              <w:rPr>
                                <w:rFonts w:ascii="HG丸ｺﾞｼｯｸM-PRO" w:eastAsia="HG丸ｺﾞｼｯｸM-PRO" w:hAnsi="HG丸ｺﾞｼｯｸM-PRO" w:hint="eastAsia"/>
                                <w:kern w:val="0"/>
                              </w:rPr>
                              <w:t>ル製品認定要領</w:t>
                            </w:r>
                            <w:r w:rsidR="00FD3994" w:rsidRPr="00A36BF9">
                              <w:rPr>
                                <w:rFonts w:ascii="HG丸ｺﾞｼｯｸM-PRO" w:eastAsia="HG丸ｺﾞｼｯｸM-PRO" w:hAnsi="HG丸ｺﾞｼｯｸM-PRO" w:hint="eastAsia"/>
                                <w:kern w:val="0"/>
                              </w:rPr>
                              <w:t>」</w:t>
                            </w:r>
                            <w:r w:rsidR="00B7332C" w:rsidRPr="00A36BF9">
                              <w:rPr>
                                <w:rFonts w:ascii="HG丸ｺﾞｼｯｸM-PRO" w:eastAsia="HG丸ｺﾞｼｯｸM-PRO" w:hAnsi="HG丸ｺﾞｼｯｸM-PRO" w:hint="eastAsia"/>
                                <w:kern w:val="0"/>
                              </w:rPr>
                              <w:t>を施行し、</w:t>
                            </w:r>
                            <w:r w:rsidRPr="00A36BF9">
                              <w:rPr>
                                <w:rFonts w:ascii="HG丸ｺﾞｼｯｸM-PRO" w:eastAsia="HG丸ｺﾞｼｯｸM-PRO" w:hAnsi="HG丸ｺﾞｼｯｸM-PRO" w:hint="eastAsia"/>
                                <w:kern w:val="0"/>
                              </w:rPr>
                              <w:t>平成16年9月に第１回認定</w:t>
                            </w:r>
                          </w:p>
                          <w:p w:rsidR="00B956CA" w:rsidRDefault="00986DF4" w:rsidP="00B956CA">
                            <w:pPr>
                              <w:spacing w:line="260" w:lineRule="exact"/>
                              <w:ind w:leftChars="50" w:left="330" w:hangingChars="100" w:hanging="220"/>
                              <w:rPr>
                                <w:rFonts w:ascii="HG丸ｺﾞｼｯｸM-PRO" w:eastAsia="HG丸ｺﾞｼｯｸM-PRO" w:hAnsi="HG丸ｺﾞｼｯｸM-PRO"/>
                                <w:kern w:val="0"/>
                              </w:rPr>
                            </w:pPr>
                            <w:r>
                              <w:rPr>
                                <w:rFonts w:ascii="HG丸ｺﾞｼｯｸM-PRO" w:eastAsia="HG丸ｺﾞｼｯｸM-PRO" w:hAnsi="HG丸ｺﾞｼｯｸM-PRO" w:hint="eastAsia"/>
                                <w:kern w:val="0"/>
                              </w:rPr>
                              <w:t xml:space="preserve">　</w:t>
                            </w:r>
                            <w:r w:rsidR="00FD3994" w:rsidRPr="00A36BF9">
                              <w:rPr>
                                <w:rFonts w:ascii="HG丸ｺﾞｼｯｸM-PRO" w:eastAsia="HG丸ｺﾞｼｯｸM-PRO" w:hAnsi="HG丸ｺﾞｼｯｸM-PRO" w:hint="eastAsia"/>
                                <w:kern w:val="0"/>
                              </w:rPr>
                              <w:t>⇒</w:t>
                            </w:r>
                            <w:r w:rsidR="00D54FC6" w:rsidRPr="00A36BF9">
                              <w:rPr>
                                <w:rFonts w:ascii="HG丸ｺﾞｼｯｸM-PRO" w:eastAsia="HG丸ｺﾞｼｯｸM-PRO" w:hAnsi="HG丸ｺﾞｼｯｸM-PRO" w:hint="eastAsia"/>
                                <w:kern w:val="0"/>
                              </w:rPr>
                              <w:t xml:space="preserve">　</w:t>
                            </w:r>
                            <w:r w:rsidR="00FD3994" w:rsidRPr="00A36BF9">
                              <w:rPr>
                                <w:rFonts w:ascii="HG丸ｺﾞｼｯｸM-PRO" w:eastAsia="HG丸ｺﾞｼｯｸM-PRO" w:hAnsi="HG丸ｺﾞｼｯｸM-PRO" w:hint="eastAsia"/>
                                <w:kern w:val="0"/>
                              </w:rPr>
                              <w:t>以降、</w:t>
                            </w:r>
                            <w:r w:rsidR="00894AA8" w:rsidRPr="00A36BF9">
                              <w:rPr>
                                <w:rFonts w:ascii="HG丸ｺﾞｼｯｸM-PRO" w:eastAsia="HG丸ｺﾞｼｯｸM-PRO" w:hAnsi="HG丸ｺﾞｼｯｸM-PRO" w:hint="eastAsia"/>
                                <w:kern w:val="0"/>
                              </w:rPr>
                              <w:t>製品の募集及び</w:t>
                            </w:r>
                            <w:r w:rsidR="00FD3994" w:rsidRPr="00A36BF9">
                              <w:rPr>
                                <w:rFonts w:ascii="HG丸ｺﾞｼｯｸM-PRO" w:eastAsia="HG丸ｺﾞｼｯｸM-PRO" w:hAnsi="HG丸ｺﾞｼｯｸM-PRO" w:hint="eastAsia"/>
                                <w:kern w:val="0"/>
                              </w:rPr>
                              <w:t>認定を</w:t>
                            </w:r>
                            <w:r w:rsidR="00894AA8" w:rsidRPr="00A36BF9">
                              <w:rPr>
                                <w:rFonts w:ascii="HG丸ｺﾞｼｯｸM-PRO" w:eastAsia="HG丸ｺﾞｼｯｸM-PRO" w:hAnsi="HG丸ｺﾞｼｯｸM-PRO" w:hint="eastAsia"/>
                                <w:kern w:val="0"/>
                              </w:rPr>
                              <w:t>、毎年</w:t>
                            </w:r>
                            <w:r w:rsidR="00FD3994" w:rsidRPr="00A36BF9">
                              <w:rPr>
                                <w:rFonts w:ascii="HG丸ｺﾞｼｯｸM-PRO" w:eastAsia="HG丸ｺﾞｼｯｸM-PRO" w:hAnsi="HG丸ｺﾞｼｯｸM-PRO" w:hint="eastAsia"/>
                                <w:kern w:val="0"/>
                              </w:rPr>
                              <w:t>２回実施</w:t>
                            </w:r>
                          </w:p>
                          <w:p w:rsidR="0083425F" w:rsidRPr="00A36BF9" w:rsidRDefault="00923958" w:rsidP="00B956CA">
                            <w:pPr>
                              <w:spacing w:line="260" w:lineRule="exact"/>
                              <w:ind w:leftChars="50" w:left="330" w:hangingChars="100" w:hanging="220"/>
                              <w:rPr>
                                <w:rFonts w:ascii="HG丸ｺﾞｼｯｸM-PRO" w:eastAsia="HG丸ｺﾞｼｯｸM-PRO" w:hAnsi="HG丸ｺﾞｼｯｸM-PRO"/>
                                <w:kern w:val="0"/>
                              </w:rPr>
                            </w:pPr>
                            <w:r w:rsidRPr="00A36BF9">
                              <w:rPr>
                                <w:rFonts w:ascii="HG丸ｺﾞｼｯｸM-PRO" w:eastAsia="HG丸ｺﾞｼｯｸM-PRO" w:hAnsi="HG丸ｺﾞｼｯｸM-PRO" w:hint="eastAsia"/>
                                <w:kern w:val="0"/>
                              </w:rPr>
                              <w:t>■平成22年度に手数料の徴収</w:t>
                            </w:r>
                            <w:r w:rsidR="00B7332C" w:rsidRPr="00A36BF9">
                              <w:rPr>
                                <w:rFonts w:ascii="HG丸ｺﾞｼｯｸM-PRO" w:eastAsia="HG丸ｺﾞｼｯｸM-PRO" w:hAnsi="HG丸ｺﾞｼｯｸM-PRO" w:hint="eastAsia"/>
                                <w:kern w:val="0"/>
                              </w:rPr>
                              <w:t>を開始（</w:t>
                            </w:r>
                            <w:r w:rsidRPr="00A36BF9">
                              <w:rPr>
                                <w:rFonts w:ascii="HG丸ｺﾞｼｯｸM-PRO" w:eastAsia="HG丸ｺﾞｼｯｸM-PRO" w:hAnsi="HG丸ｺﾞｼｯｸM-PRO" w:hint="eastAsia"/>
                                <w:kern w:val="0"/>
                              </w:rPr>
                              <w:t>18,000円</w:t>
                            </w:r>
                            <w:r w:rsidR="00B7332C" w:rsidRPr="00A36BF9">
                              <w:rPr>
                                <w:rFonts w:ascii="HG丸ｺﾞｼｯｸM-PRO" w:eastAsia="HG丸ｺﾞｼｯｸM-PRO" w:hAnsi="HG丸ｺﾞｼｯｸM-PRO" w:hint="eastAsia"/>
                                <w:kern w:val="0"/>
                              </w:rPr>
                              <w:t>／</w:t>
                            </w:r>
                            <w:r w:rsidRPr="00A36BF9">
                              <w:rPr>
                                <w:rFonts w:ascii="HG丸ｺﾞｼｯｸM-PRO" w:eastAsia="HG丸ｺﾞｼｯｸM-PRO" w:hAnsi="HG丸ｺﾞｼｯｸM-PRO" w:hint="eastAsia"/>
                                <w:kern w:val="0"/>
                              </w:rPr>
                              <w:t>件</w:t>
                            </w:r>
                            <w:r w:rsidR="00B7332C" w:rsidRPr="00A36BF9">
                              <w:rPr>
                                <w:rFonts w:ascii="HG丸ｺﾞｼｯｸM-PRO" w:eastAsia="HG丸ｺﾞｼｯｸM-PRO" w:hAnsi="HG丸ｺﾞｼｯｸM-PRO" w:hint="eastAsia"/>
                                <w:kern w:val="0"/>
                              </w:rPr>
                              <w:t>）</w:t>
                            </w:r>
                          </w:p>
                          <w:p w:rsidR="0083425F" w:rsidRPr="00A36BF9" w:rsidRDefault="0083425F" w:rsidP="00356F6D">
                            <w:pPr>
                              <w:spacing w:line="260" w:lineRule="exact"/>
                              <w:rPr>
                                <w:rFonts w:ascii="HG丸ｺﾞｼｯｸM-PRO" w:eastAsia="HG丸ｺﾞｼｯｸM-PRO" w:hAnsi="HG丸ｺﾞｼｯｸM-PRO"/>
                                <w:kern w:val="0"/>
                                <w:sz w:val="21"/>
                                <w:szCs w:val="21"/>
                              </w:rPr>
                            </w:pPr>
                          </w:p>
                          <w:p w:rsidR="00923958" w:rsidRPr="0083425F" w:rsidRDefault="00923958" w:rsidP="00356F6D">
                            <w:pPr>
                              <w:spacing w:line="260" w:lineRule="exact"/>
                              <w:rPr>
                                <w:rFonts w:ascii="HG丸ｺﾞｼｯｸM-PRO" w:eastAsia="HG丸ｺﾞｼｯｸM-PRO" w:hAnsi="HG丸ｺﾞｼｯｸM-PRO"/>
                                <w:kern w:val="0"/>
                                <w:sz w:val="21"/>
                                <w:szCs w:val="21"/>
                              </w:rPr>
                            </w:pPr>
                            <w:r w:rsidRPr="002E0CAE">
                              <w:rPr>
                                <w:rFonts w:ascii="ＭＳ ゴシック" w:eastAsia="ＭＳ ゴシック" w:hAnsi="ＭＳ ゴシック" w:hint="eastAsia"/>
                                <w:b/>
                                <w:kern w:val="0"/>
                                <w:sz w:val="24"/>
                                <w:szCs w:val="24"/>
                              </w:rPr>
                              <w:t>３．制度の概要</w:t>
                            </w:r>
                          </w:p>
                          <w:p w:rsidR="00923958" w:rsidRPr="00D54FC6" w:rsidRDefault="00D54FC6" w:rsidP="00B956CA">
                            <w:pPr>
                              <w:spacing w:line="260" w:lineRule="exact"/>
                              <w:ind w:leftChars="50" w:left="110"/>
                              <w:rPr>
                                <w:rFonts w:ascii="HG丸ｺﾞｼｯｸM-PRO" w:eastAsia="HG丸ｺﾞｼｯｸM-PRO" w:hAnsi="HG丸ｺﾞｼｯｸM-PRO"/>
                              </w:rPr>
                            </w:pPr>
                            <w:r w:rsidRPr="00D54FC6">
                              <w:rPr>
                                <w:rFonts w:ascii="HG丸ｺﾞｼｯｸM-PRO" w:eastAsia="HG丸ｺﾞｼｯｸM-PRO" w:hAnsi="HG丸ｺﾞｼｯｸM-PRO" w:hint="eastAsia"/>
                              </w:rPr>
                              <w:t>■</w:t>
                            </w:r>
                            <w:r w:rsidR="00923958" w:rsidRPr="00D54FC6">
                              <w:rPr>
                                <w:rFonts w:ascii="HG丸ｺﾞｼｯｸM-PRO" w:eastAsia="HG丸ｺﾞｼｯｸM-PRO" w:hAnsi="HG丸ｺﾞｼｯｸM-PRO" w:hint="eastAsia"/>
                              </w:rPr>
                              <w:t>認定対象となる製品</w:t>
                            </w:r>
                          </w:p>
                          <w:p w:rsidR="00923958" w:rsidRDefault="00D54FC6" w:rsidP="00986DF4">
                            <w:pPr>
                              <w:spacing w:line="260" w:lineRule="exact"/>
                              <w:ind w:leftChars="50" w:left="33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w:t>
                            </w:r>
                            <w:r w:rsidR="00923958" w:rsidRPr="00D54FC6">
                              <w:rPr>
                                <w:rFonts w:ascii="HG丸ｺﾞｼｯｸM-PRO" w:eastAsia="HG丸ｺﾞｼｯｸM-PRO" w:hAnsi="HG丸ｺﾞｼｯｸM-PRO" w:hint="eastAsia"/>
                              </w:rPr>
                              <w:t>府内で排出された循環資源</w:t>
                            </w:r>
                            <w:r w:rsidR="00B7332C" w:rsidRPr="00A36BF9">
                              <w:rPr>
                                <w:rFonts w:ascii="HG丸ｺﾞｼｯｸM-PRO" w:eastAsia="HG丸ｺﾞｼｯｸM-PRO" w:hAnsi="HG丸ｺﾞｼｯｸM-PRO" w:hint="eastAsia"/>
                              </w:rPr>
                              <w:t>を使用して、日本国内のプラントで生産</w:t>
                            </w:r>
                            <w:r w:rsidR="00923958" w:rsidRPr="00A36BF9">
                              <w:rPr>
                                <w:rFonts w:ascii="HG丸ｺﾞｼｯｸM-PRO" w:eastAsia="HG丸ｺﾞｼｯｸM-PRO" w:hAnsi="HG丸ｺﾞｼｯｸM-PRO" w:hint="eastAsia"/>
                              </w:rPr>
                              <w:t>した製品</w:t>
                            </w:r>
                          </w:p>
                          <w:p w:rsidR="00B956CA" w:rsidRPr="00B956CA" w:rsidRDefault="00B956CA" w:rsidP="00B956CA">
                            <w:pPr>
                              <w:spacing w:line="260" w:lineRule="exact"/>
                              <w:ind w:leftChars="200" w:left="1640" w:hangingChars="600" w:hanging="1200"/>
                              <w:rPr>
                                <w:rFonts w:ascii="HG丸ｺﾞｼｯｸM-PRO" w:eastAsia="HG丸ｺﾞｼｯｸM-PRO" w:hAnsi="HG丸ｺﾞｼｯｸM-PRO"/>
                              </w:rPr>
                            </w:pPr>
                            <w:r>
                              <w:rPr>
                                <w:rFonts w:ascii="HG丸ｺﾞｼｯｸM-PRO" w:eastAsia="HG丸ｺﾞｼｯｸM-PRO" w:hAnsi="HG丸ｺﾞｼｯｸM-PRO" w:hint="eastAsia"/>
                                <w:sz w:val="20"/>
                                <w:szCs w:val="20"/>
                              </w:rPr>
                              <w:t>※循環資源：廃棄物等のうち有用なものをいい、</w:t>
                            </w:r>
                            <w:r w:rsidR="00986DF4">
                              <w:rPr>
                                <w:rFonts w:ascii="HG丸ｺﾞｼｯｸM-PRO" w:eastAsia="HG丸ｺﾞｼｯｸM-PRO" w:hAnsi="HG丸ｺﾞｼｯｸM-PRO" w:hint="eastAsia"/>
                                <w:sz w:val="20"/>
                                <w:szCs w:val="20"/>
                              </w:rPr>
                              <w:t>リサイクル製品の原料となる</w:t>
                            </w:r>
                            <w:r w:rsidRPr="00B956CA">
                              <w:rPr>
                                <w:rFonts w:ascii="HG丸ｺﾞｼｯｸM-PRO" w:eastAsia="HG丸ｺﾞｼｯｸM-PRO" w:hAnsi="HG丸ｺﾞｼｯｸM-PRO" w:hint="eastAsia"/>
                                <w:sz w:val="20"/>
                                <w:szCs w:val="20"/>
                              </w:rPr>
                              <w:t>廃プラスチック、古紙、コンクリート塊</w:t>
                            </w:r>
                            <w:r>
                              <w:rPr>
                                <w:rFonts w:ascii="HG丸ｺﾞｼｯｸM-PRO" w:eastAsia="HG丸ｺﾞｼｯｸM-PRO" w:hAnsi="HG丸ｺﾞｼｯｸM-PRO" w:hint="eastAsia"/>
                                <w:sz w:val="20"/>
                                <w:szCs w:val="20"/>
                              </w:rPr>
                              <w:t>等</w:t>
                            </w:r>
                          </w:p>
                          <w:p w:rsidR="00923958" w:rsidRPr="00A36BF9" w:rsidRDefault="00B7332C" w:rsidP="00986DF4">
                            <w:pPr>
                              <w:spacing w:line="260" w:lineRule="exact"/>
                              <w:ind w:leftChars="50" w:left="110"/>
                              <w:rPr>
                                <w:rFonts w:ascii="HG丸ｺﾞｼｯｸM-PRO" w:eastAsia="HG丸ｺﾞｼｯｸM-PRO" w:hAnsi="HG丸ｺﾞｼｯｸM-PRO"/>
                              </w:rPr>
                            </w:pPr>
                            <w:r w:rsidRPr="00A36BF9">
                              <w:rPr>
                                <w:rFonts w:ascii="HG丸ｺﾞｼｯｸM-PRO" w:eastAsia="HG丸ｺﾞｼｯｸM-PRO" w:hAnsi="HG丸ｺﾞｼｯｸM-PRO" w:hint="eastAsia"/>
                              </w:rPr>
                              <w:t>■</w:t>
                            </w:r>
                            <w:r w:rsidR="00923958" w:rsidRPr="00A36BF9">
                              <w:rPr>
                                <w:rFonts w:ascii="HG丸ｺﾞｼｯｸM-PRO" w:eastAsia="HG丸ｺﾞｼｯｸM-PRO" w:hAnsi="HG丸ｺﾞｼｯｸM-PRO" w:hint="eastAsia"/>
                              </w:rPr>
                              <w:t>認定</w:t>
                            </w:r>
                            <w:r w:rsidR="00FD3994" w:rsidRPr="00A36BF9">
                              <w:rPr>
                                <w:rFonts w:ascii="HG丸ｺﾞｼｯｸM-PRO" w:eastAsia="HG丸ｺﾞｼｯｸM-PRO" w:hAnsi="HG丸ｺﾞｼｯｸM-PRO" w:hint="eastAsia"/>
                              </w:rPr>
                              <w:t>の手続き及び</w:t>
                            </w:r>
                            <w:r w:rsidR="00923958" w:rsidRPr="00A36BF9">
                              <w:rPr>
                                <w:rFonts w:ascii="HG丸ｺﾞｼｯｸM-PRO" w:eastAsia="HG丸ｺﾞｼｯｸM-PRO" w:hAnsi="HG丸ｺﾞｼｯｸM-PRO" w:hint="eastAsia"/>
                              </w:rPr>
                              <w:t>基準</w:t>
                            </w:r>
                          </w:p>
                          <w:p w:rsidR="00FD3994" w:rsidRPr="00A36BF9" w:rsidRDefault="00D54FC6" w:rsidP="00986DF4">
                            <w:pPr>
                              <w:spacing w:line="260" w:lineRule="exact"/>
                              <w:ind w:leftChars="50" w:left="330" w:hangingChars="100" w:hanging="220"/>
                              <w:rPr>
                                <w:rFonts w:ascii="HG丸ｺﾞｼｯｸM-PRO" w:eastAsia="HG丸ｺﾞｼｯｸM-PRO" w:hAnsi="HG丸ｺﾞｼｯｸM-PRO"/>
                              </w:rPr>
                            </w:pPr>
                            <w:r w:rsidRPr="00A36BF9">
                              <w:rPr>
                                <w:rFonts w:ascii="HG丸ｺﾞｼｯｸM-PRO" w:eastAsia="HG丸ｺﾞｼｯｸM-PRO" w:hAnsi="HG丸ｺﾞｼｯｸM-PRO" w:hint="eastAsia"/>
                              </w:rPr>
                              <w:t>・</w:t>
                            </w:r>
                            <w:r w:rsidR="00FD3994" w:rsidRPr="00A36BF9">
                              <w:rPr>
                                <w:rFonts w:ascii="HG丸ｺﾞｼｯｸM-PRO" w:eastAsia="HG丸ｺﾞｼｯｸM-PRO" w:hAnsi="HG丸ｺﾞｼｯｸM-PRO" w:hint="eastAsia"/>
                              </w:rPr>
                              <w:t>申請さ</w:t>
                            </w:r>
                            <w:r w:rsidR="00986DF4">
                              <w:rPr>
                                <w:rFonts w:ascii="HG丸ｺﾞｼｯｸM-PRO" w:eastAsia="HG丸ｺﾞｼｯｸM-PRO" w:hAnsi="HG丸ｺﾞｼｯｸM-PRO" w:hint="eastAsia"/>
                              </w:rPr>
                              <w:t>れた製品について、府環境審議会リサイクル製品認定部会で審査し</w:t>
                            </w:r>
                            <w:r w:rsidR="00FD3994" w:rsidRPr="00A36BF9">
                              <w:rPr>
                                <w:rFonts w:ascii="HG丸ｺﾞｼｯｸM-PRO" w:eastAsia="HG丸ｺﾞｼｯｸM-PRO" w:hAnsi="HG丸ｺﾞｼｯｸM-PRO" w:hint="eastAsia"/>
                              </w:rPr>
                              <w:t>、認定基準を満たすものを認定</w:t>
                            </w:r>
                            <w:r w:rsidRPr="00A36BF9">
                              <w:rPr>
                                <w:rFonts w:ascii="HG丸ｺﾞｼｯｸM-PRO" w:eastAsia="HG丸ｺﾞｼｯｸM-PRO" w:hAnsi="HG丸ｺﾞｼｯｸM-PRO" w:hint="eastAsia"/>
                              </w:rPr>
                              <w:t>（認定期間</w:t>
                            </w:r>
                            <w:r w:rsidR="00894AA8" w:rsidRPr="00A36BF9">
                              <w:rPr>
                                <w:rFonts w:ascii="HG丸ｺﾞｼｯｸM-PRO" w:eastAsia="HG丸ｺﾞｼｯｸM-PRO" w:hAnsi="HG丸ｺﾞｼｯｸM-PRO" w:hint="eastAsia"/>
                              </w:rPr>
                              <w:t>は</w:t>
                            </w:r>
                            <w:r w:rsidRPr="00A36BF9">
                              <w:rPr>
                                <w:rFonts w:ascii="HG丸ｺﾞｼｯｸM-PRO" w:eastAsia="HG丸ｺﾞｼｯｸM-PRO" w:hAnsi="HG丸ｺﾞｼｯｸM-PRO" w:hint="eastAsia"/>
                              </w:rPr>
                              <w:t>３年）</w:t>
                            </w:r>
                          </w:p>
                          <w:p w:rsidR="00923958" w:rsidRPr="00A36BF9" w:rsidRDefault="00FD3994" w:rsidP="00B956CA">
                            <w:pPr>
                              <w:spacing w:line="260" w:lineRule="exact"/>
                              <w:ind w:leftChars="200" w:left="1640" w:hangingChars="600" w:hanging="1200"/>
                              <w:rPr>
                                <w:rFonts w:ascii="HG丸ｺﾞｼｯｸM-PRO" w:eastAsia="HG丸ｺﾞｼｯｸM-PRO" w:hAnsi="HG丸ｺﾞｼｯｸM-PRO"/>
                                <w:sz w:val="20"/>
                                <w:szCs w:val="20"/>
                              </w:rPr>
                            </w:pPr>
                            <w:r w:rsidRPr="00A36BF9">
                              <w:rPr>
                                <w:rFonts w:ascii="HG丸ｺﾞｼｯｸM-PRO" w:eastAsia="HG丸ｺﾞｼｯｸM-PRO" w:hAnsi="HG丸ｺﾞｼｯｸM-PRO" w:hint="eastAsia"/>
                                <w:sz w:val="20"/>
                                <w:szCs w:val="20"/>
                              </w:rPr>
                              <w:t>※認定基準</w:t>
                            </w:r>
                            <w:r w:rsidR="00D54FC6" w:rsidRPr="00A36BF9">
                              <w:rPr>
                                <w:rFonts w:ascii="HG丸ｺﾞｼｯｸM-PRO" w:eastAsia="HG丸ｺﾞｼｯｸM-PRO" w:hAnsi="HG丸ｺﾞｼｯｸM-PRO" w:hint="eastAsia"/>
                                <w:sz w:val="20"/>
                                <w:szCs w:val="20"/>
                              </w:rPr>
                              <w:t>：</w:t>
                            </w:r>
                            <w:r w:rsidR="00923958" w:rsidRPr="00A36BF9">
                              <w:rPr>
                                <w:rFonts w:ascii="HG丸ｺﾞｼｯｸM-PRO" w:eastAsia="HG丸ｺﾞｼｯｸM-PRO" w:hAnsi="HG丸ｺﾞｼｯｸM-PRO" w:hint="eastAsia"/>
                                <w:sz w:val="20"/>
                                <w:szCs w:val="20"/>
                              </w:rPr>
                              <w:t>循環資源の使用率</w:t>
                            </w:r>
                            <w:r w:rsidR="00B7332C" w:rsidRPr="00A36BF9">
                              <w:rPr>
                                <w:rFonts w:ascii="HG丸ｺﾞｼｯｸM-PRO" w:eastAsia="HG丸ｺﾞｼｯｸM-PRO" w:hAnsi="HG丸ｺﾞｼｯｸM-PRO" w:hint="eastAsia"/>
                                <w:sz w:val="20"/>
                                <w:szCs w:val="20"/>
                              </w:rPr>
                              <w:t>、ＪＩＳ規格等への適合、製品に有害物質が使用されていないこと等</w:t>
                            </w:r>
                          </w:p>
                          <w:p w:rsidR="00923958" w:rsidRPr="00A36BF9" w:rsidRDefault="00D54FC6" w:rsidP="00986DF4">
                            <w:pPr>
                              <w:spacing w:line="260" w:lineRule="exact"/>
                              <w:ind w:leftChars="50" w:left="110"/>
                              <w:rPr>
                                <w:rFonts w:ascii="HG丸ｺﾞｼｯｸM-PRO" w:eastAsia="HG丸ｺﾞｼｯｸM-PRO" w:hAnsi="HG丸ｺﾞｼｯｸM-PRO"/>
                              </w:rPr>
                            </w:pPr>
                            <w:r w:rsidRPr="00A36BF9">
                              <w:rPr>
                                <w:rFonts w:ascii="HG丸ｺﾞｼｯｸM-PRO" w:eastAsia="HG丸ｺﾞｼｯｸM-PRO" w:hAnsi="HG丸ｺﾞｼｯｸM-PRO" w:hint="eastAsia"/>
                              </w:rPr>
                              <w:t>■</w:t>
                            </w:r>
                            <w:r w:rsidR="00923958" w:rsidRPr="00A36BF9">
                              <w:rPr>
                                <w:rFonts w:ascii="HG丸ｺﾞｼｯｸM-PRO" w:eastAsia="HG丸ｺﾞｼｯｸM-PRO" w:hAnsi="HG丸ｺﾞｼｯｸM-PRO" w:hint="eastAsia"/>
                              </w:rPr>
                              <w:t>認定証の交付及び認定マークの付与</w:t>
                            </w:r>
                          </w:p>
                          <w:p w:rsidR="00923958" w:rsidRPr="00A36BF9" w:rsidRDefault="00D54FC6" w:rsidP="00251604">
                            <w:pPr>
                              <w:spacing w:line="260" w:lineRule="exact"/>
                              <w:ind w:leftChars="50" w:left="330" w:hangingChars="100" w:hanging="220"/>
                              <w:jc w:val="left"/>
                              <w:rPr>
                                <w:rFonts w:ascii="HG丸ｺﾞｼｯｸM-PRO" w:eastAsia="HG丸ｺﾞｼｯｸM-PRO" w:hAnsi="HG丸ｺﾞｼｯｸM-PRO"/>
                              </w:rPr>
                            </w:pPr>
                            <w:r w:rsidRPr="00A36BF9">
                              <w:rPr>
                                <w:rFonts w:ascii="HG丸ｺﾞｼｯｸM-PRO" w:eastAsia="HG丸ｺﾞｼｯｸM-PRO" w:hAnsi="HG丸ｺﾞｼｯｸM-PRO" w:hint="eastAsia"/>
                              </w:rPr>
                              <w:t>・</w:t>
                            </w:r>
                            <w:r w:rsidR="00FD3994" w:rsidRPr="00A36BF9">
                              <w:rPr>
                                <w:rFonts w:ascii="HG丸ｺﾞｼｯｸM-PRO" w:eastAsia="HG丸ｺﾞｼｯｸM-PRO" w:hAnsi="HG丸ｺﾞｼｯｸM-PRO" w:hint="eastAsia"/>
                              </w:rPr>
                              <w:t>認定した製品には</w:t>
                            </w:r>
                            <w:r w:rsidRPr="00A36BF9">
                              <w:rPr>
                                <w:rFonts w:ascii="HG丸ｺﾞｼｯｸM-PRO" w:eastAsia="HG丸ｺﾞｼｯｸM-PRO" w:hAnsi="HG丸ｺﾞｼｯｸM-PRO" w:hint="eastAsia"/>
                              </w:rPr>
                              <w:t>、</w:t>
                            </w:r>
                            <w:r w:rsidR="00B7332C" w:rsidRPr="00A36BF9">
                              <w:rPr>
                                <w:rFonts w:ascii="HG丸ｺﾞｼｯｸM-PRO" w:eastAsia="HG丸ｺﾞｼｯｸM-PRO" w:hAnsi="HG丸ｺﾞｼｯｸM-PRO" w:hint="eastAsia"/>
                              </w:rPr>
                              <w:t>認定証</w:t>
                            </w:r>
                            <w:r w:rsidRPr="00A36BF9">
                              <w:rPr>
                                <w:rFonts w:ascii="HG丸ｺﾞｼｯｸM-PRO" w:eastAsia="HG丸ｺﾞｼｯｸM-PRO" w:hAnsi="HG丸ｺﾞｼｯｸM-PRO" w:hint="eastAsia"/>
                              </w:rPr>
                              <w:t>を</w:t>
                            </w:r>
                            <w:r w:rsidR="00B7332C" w:rsidRPr="00A36BF9">
                              <w:rPr>
                                <w:rFonts w:ascii="HG丸ｺﾞｼｯｸM-PRO" w:eastAsia="HG丸ｺﾞｼｯｸM-PRO" w:hAnsi="HG丸ｺﾞｼｯｸM-PRO" w:hint="eastAsia"/>
                              </w:rPr>
                              <w:t>交付</w:t>
                            </w:r>
                            <w:r w:rsidRPr="00A36BF9">
                              <w:rPr>
                                <w:rFonts w:ascii="HG丸ｺﾞｼｯｸM-PRO" w:eastAsia="HG丸ｺﾞｼｯｸM-PRO" w:hAnsi="HG丸ｺﾞｼｯｸM-PRO" w:hint="eastAsia"/>
                              </w:rPr>
                              <w:t>するとともに、</w:t>
                            </w:r>
                            <w:r w:rsidR="00B7332C" w:rsidRPr="00A36BF9">
                              <w:rPr>
                                <w:rFonts w:ascii="HG丸ｺﾞｼｯｸM-PRO" w:eastAsia="HG丸ｺﾞｼｯｸM-PRO" w:hAnsi="HG丸ｺﾞｼｯｸM-PRO" w:hint="eastAsia"/>
                              </w:rPr>
                              <w:t>認定マーク</w:t>
                            </w:r>
                            <w:r w:rsidR="00B66792">
                              <w:rPr>
                                <w:rFonts w:ascii="HG丸ｺﾞｼｯｸM-PRO" w:eastAsia="HG丸ｺﾞｼｯｸM-PRO" w:hAnsi="HG丸ｺﾞｼｯｸM-PRO" w:hint="eastAsia"/>
                              </w:rPr>
                              <w:t>（図１）</w:t>
                            </w:r>
                            <w:r w:rsidR="00B7332C" w:rsidRPr="00A36BF9">
                              <w:rPr>
                                <w:rFonts w:ascii="HG丸ｺﾞｼｯｸM-PRO" w:eastAsia="HG丸ｺﾞｼｯｸM-PRO" w:hAnsi="HG丸ｺﾞｼｯｸM-PRO" w:hint="eastAsia"/>
                              </w:rPr>
                              <w:t>を付与</w:t>
                            </w:r>
                          </w:p>
                          <w:p w:rsidR="0093652A" w:rsidRDefault="0093652A" w:rsidP="00356F6D">
                            <w:pPr>
                              <w:spacing w:line="260" w:lineRule="exact"/>
                              <w:jc w:val="left"/>
                              <w:rPr>
                                <w:rFonts w:ascii="HG丸ｺﾞｼｯｸM-PRO" w:eastAsia="HG丸ｺﾞｼｯｸM-PRO" w:hAnsi="HG丸ｺﾞｼｯｸM-PRO"/>
                                <w:b/>
                              </w:rPr>
                            </w:pPr>
                          </w:p>
                          <w:p w:rsidR="003A0139" w:rsidRPr="00D54FC6" w:rsidRDefault="003A0139" w:rsidP="00356F6D">
                            <w:pPr>
                              <w:spacing w:line="260" w:lineRule="exact"/>
                              <w:rPr>
                                <w:rFonts w:ascii="ＭＳ ゴシック" w:eastAsia="ＭＳ ゴシック" w:hAnsi="ＭＳ ゴシック"/>
                                <w:kern w:val="0"/>
                              </w:rPr>
                            </w:pPr>
                            <w:r>
                              <w:rPr>
                                <w:rFonts w:ascii="ＭＳ ゴシック" w:eastAsia="ＭＳ ゴシック" w:hAnsi="ＭＳ ゴシック" w:hint="eastAsia"/>
                                <w:b/>
                                <w:kern w:val="0"/>
                                <w:sz w:val="24"/>
                                <w:szCs w:val="24"/>
                              </w:rPr>
                              <w:t>４</w:t>
                            </w:r>
                            <w:r w:rsidRPr="002E0CAE">
                              <w:rPr>
                                <w:rFonts w:ascii="ＭＳ ゴシック" w:eastAsia="ＭＳ ゴシック" w:hAnsi="ＭＳ ゴシック" w:hint="eastAsia"/>
                                <w:b/>
                                <w:kern w:val="0"/>
                                <w:sz w:val="24"/>
                                <w:szCs w:val="24"/>
                              </w:rPr>
                              <w:t>．</w:t>
                            </w:r>
                            <w:r>
                              <w:rPr>
                                <w:rFonts w:ascii="ＭＳ ゴシック" w:eastAsia="ＭＳ ゴシック" w:hAnsi="ＭＳ ゴシック" w:hint="eastAsia"/>
                                <w:b/>
                                <w:kern w:val="0"/>
                                <w:sz w:val="24"/>
                                <w:szCs w:val="24"/>
                              </w:rPr>
                              <w:t>認定等の現況</w:t>
                            </w:r>
                          </w:p>
                          <w:p w:rsidR="00301E0B" w:rsidRPr="00D54FC6" w:rsidRDefault="00301E0B" w:rsidP="00986DF4">
                            <w:pPr>
                              <w:spacing w:line="260" w:lineRule="exact"/>
                              <w:ind w:leftChars="50" w:left="110"/>
                              <w:rPr>
                                <w:rFonts w:ascii="HG丸ｺﾞｼｯｸM-PRO" w:eastAsia="HG丸ｺﾞｼｯｸM-PRO" w:hAnsi="HG丸ｺﾞｼｯｸM-PRO"/>
                                <w:kern w:val="0"/>
                              </w:rPr>
                            </w:pPr>
                            <w:r w:rsidRPr="00D54FC6">
                              <w:rPr>
                                <w:rFonts w:ascii="HG丸ｺﾞｼｯｸM-PRO" w:eastAsia="HG丸ｺﾞｼｯｸM-PRO" w:hAnsi="HG丸ｺﾞｼｯｸM-PRO" w:hint="eastAsia"/>
                              </w:rPr>
                              <w:t>■</w:t>
                            </w:r>
                            <w:r w:rsidRPr="00D54FC6">
                              <w:rPr>
                                <w:rFonts w:ascii="HG丸ｺﾞｼｯｸM-PRO" w:eastAsia="HG丸ｺﾞｼｯｸM-PRO" w:hAnsi="HG丸ｺﾞｼｯｸM-PRO" w:hint="eastAsia"/>
                                <w:kern w:val="0"/>
                              </w:rPr>
                              <w:t>認定製品数の推移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1021"/>
                              <w:gridCol w:w="1134"/>
                              <w:gridCol w:w="1134"/>
                            </w:tblGrid>
                            <w:tr w:rsidR="00C36001" w:rsidRPr="00D54FC6" w:rsidTr="007C12D7">
                              <w:trPr>
                                <w:trHeight w:val="133"/>
                              </w:trPr>
                              <w:tc>
                                <w:tcPr>
                                  <w:tcW w:w="903" w:type="dxa"/>
                                  <w:vMerge w:val="restart"/>
                                  <w:shd w:val="clear" w:color="auto" w:fill="FBD4B4" w:themeFill="accent6" w:themeFillTint="66"/>
                                  <w:vAlign w:val="center"/>
                                </w:tcPr>
                                <w:p w:rsidR="00C36001" w:rsidRPr="00D54FC6" w:rsidRDefault="007C12D7" w:rsidP="00356F6D">
                                  <w:pPr>
                                    <w:autoSpaceDE w:val="0"/>
                                    <w:autoSpaceDN w:val="0"/>
                                    <w:spacing w:line="260" w:lineRule="exact"/>
                                    <w:jc w:val="center"/>
                                    <w:rPr>
                                      <w:rFonts w:ascii="HG丸ｺﾞｼｯｸM-PRO" w:eastAsia="HG丸ｺﾞｼｯｸM-PRO" w:hAnsi="HG丸ｺﾞｼｯｸM-PRO" w:cs="Arial"/>
                                      <w:kern w:val="0"/>
                                      <w:sz w:val="18"/>
                                      <w:szCs w:val="18"/>
                                    </w:rPr>
                                  </w:pPr>
                                  <w:r>
                                    <w:rPr>
                                      <w:rFonts w:ascii="HG丸ｺﾞｼｯｸM-PRO" w:eastAsia="HG丸ｺﾞｼｯｸM-PRO" w:hAnsi="HG丸ｺﾞｼｯｸM-PRO" w:cs="Arial" w:hint="eastAsia"/>
                                      <w:kern w:val="0"/>
                                      <w:sz w:val="18"/>
                                      <w:szCs w:val="18"/>
                                    </w:rPr>
                                    <w:t xml:space="preserve">　</w:t>
                                  </w:r>
                                </w:p>
                              </w:tc>
                              <w:tc>
                                <w:tcPr>
                                  <w:tcW w:w="1021" w:type="dxa"/>
                                  <w:vMerge w:val="restart"/>
                                  <w:tcBorders>
                                    <w:left w:val="double" w:sz="4" w:space="0" w:color="auto"/>
                                    <w:right w:val="double" w:sz="4" w:space="0" w:color="auto"/>
                                  </w:tcBorders>
                                  <w:shd w:val="clear" w:color="auto" w:fill="FBD4B4" w:themeFill="accent6" w:themeFillTint="66"/>
                                  <w:vAlign w:val="center"/>
                                </w:tcPr>
                                <w:p w:rsidR="00C36001" w:rsidRPr="00D54FC6" w:rsidRDefault="00C36001" w:rsidP="00356F6D">
                                  <w:pPr>
                                    <w:autoSpaceDE w:val="0"/>
                                    <w:autoSpaceDN w:val="0"/>
                                    <w:spacing w:line="260" w:lineRule="exact"/>
                                    <w:jc w:val="center"/>
                                    <w:rPr>
                                      <w:rFonts w:ascii="HG丸ｺﾞｼｯｸM-PRO" w:eastAsia="HG丸ｺﾞｼｯｸM-PRO" w:hAnsi="HG丸ｺﾞｼｯｸM-PRO" w:cs="Arial"/>
                                      <w:kern w:val="0"/>
                                      <w:sz w:val="18"/>
                                      <w:szCs w:val="18"/>
                                    </w:rPr>
                                  </w:pPr>
                                  <w:r w:rsidRPr="00D54FC6">
                                    <w:rPr>
                                      <w:rFonts w:ascii="HG丸ｺﾞｼｯｸM-PRO" w:eastAsia="HG丸ｺﾞｼｯｸM-PRO" w:hAnsi="HG丸ｺﾞｼｯｸM-PRO" w:cs="Arial" w:hint="eastAsia"/>
                                      <w:kern w:val="0"/>
                                      <w:sz w:val="18"/>
                                      <w:szCs w:val="18"/>
                                    </w:rPr>
                                    <w:t>全認定</w:t>
                                  </w:r>
                                </w:p>
                                <w:p w:rsidR="00C36001" w:rsidRPr="00D54FC6" w:rsidRDefault="00C36001" w:rsidP="00356F6D">
                                  <w:pPr>
                                    <w:autoSpaceDE w:val="0"/>
                                    <w:autoSpaceDN w:val="0"/>
                                    <w:spacing w:line="260" w:lineRule="exact"/>
                                    <w:jc w:val="center"/>
                                    <w:rPr>
                                      <w:rFonts w:ascii="HG丸ｺﾞｼｯｸM-PRO" w:eastAsia="HG丸ｺﾞｼｯｸM-PRO" w:hAnsi="HG丸ｺﾞｼｯｸM-PRO" w:cs="Arial"/>
                                      <w:kern w:val="0"/>
                                      <w:sz w:val="18"/>
                                      <w:szCs w:val="18"/>
                                    </w:rPr>
                                  </w:pPr>
                                  <w:r w:rsidRPr="00D54FC6">
                                    <w:rPr>
                                      <w:rFonts w:ascii="HG丸ｺﾞｼｯｸM-PRO" w:eastAsia="HG丸ｺﾞｼｯｸM-PRO" w:hAnsi="HG丸ｺﾞｼｯｸM-PRO" w:cs="Arial" w:hint="eastAsia"/>
                                      <w:kern w:val="0"/>
                                      <w:sz w:val="18"/>
                                      <w:szCs w:val="18"/>
                                    </w:rPr>
                                    <w:t>製品数</w:t>
                                  </w:r>
                                </w:p>
                              </w:tc>
                              <w:tc>
                                <w:tcPr>
                                  <w:tcW w:w="1134" w:type="dxa"/>
                                  <w:tcBorders>
                                    <w:left w:val="double" w:sz="4" w:space="0" w:color="auto"/>
                                  </w:tcBorders>
                                  <w:shd w:val="clear" w:color="auto" w:fill="FBD4B4" w:themeFill="accent6" w:themeFillTint="66"/>
                                  <w:vAlign w:val="center"/>
                                </w:tcPr>
                                <w:p w:rsidR="00C36001" w:rsidRPr="00D54FC6" w:rsidRDefault="00C36001" w:rsidP="00356F6D">
                                  <w:pPr>
                                    <w:autoSpaceDE w:val="0"/>
                                    <w:autoSpaceDN w:val="0"/>
                                    <w:spacing w:line="260" w:lineRule="exact"/>
                                    <w:jc w:val="center"/>
                                    <w:rPr>
                                      <w:rFonts w:ascii="HG丸ｺﾞｼｯｸM-PRO" w:eastAsia="HG丸ｺﾞｼｯｸM-PRO" w:hAnsi="HG丸ｺﾞｼｯｸM-PRO" w:cs="Arial"/>
                                      <w:kern w:val="0"/>
                                      <w:sz w:val="18"/>
                                      <w:szCs w:val="18"/>
                                    </w:rPr>
                                  </w:pPr>
                                  <w:r w:rsidRPr="00D54FC6">
                                    <w:rPr>
                                      <w:rFonts w:ascii="HG丸ｺﾞｼｯｸM-PRO" w:eastAsia="HG丸ｺﾞｼｯｸM-PRO" w:hAnsi="HG丸ｺﾞｼｯｸM-PRO" w:cs="Arial" w:hint="eastAsia"/>
                                      <w:kern w:val="0"/>
                                      <w:sz w:val="18"/>
                                      <w:szCs w:val="18"/>
                                    </w:rPr>
                                    <w:t>認定製品数</w:t>
                                  </w:r>
                                </w:p>
                              </w:tc>
                              <w:tc>
                                <w:tcPr>
                                  <w:tcW w:w="1134" w:type="dxa"/>
                                  <w:tcBorders>
                                    <w:left w:val="double" w:sz="4" w:space="0" w:color="auto"/>
                                  </w:tcBorders>
                                  <w:shd w:val="clear" w:color="auto" w:fill="FBD4B4" w:themeFill="accent6" w:themeFillTint="66"/>
                                  <w:vAlign w:val="center"/>
                                </w:tcPr>
                                <w:p w:rsidR="00C36001" w:rsidRPr="00D54FC6" w:rsidRDefault="00C36001" w:rsidP="00356F6D">
                                  <w:pPr>
                                    <w:autoSpaceDE w:val="0"/>
                                    <w:autoSpaceDN w:val="0"/>
                                    <w:spacing w:line="260" w:lineRule="exact"/>
                                    <w:jc w:val="center"/>
                                    <w:rPr>
                                      <w:rFonts w:ascii="HG丸ｺﾞｼｯｸM-PRO" w:eastAsia="HG丸ｺﾞｼｯｸM-PRO" w:hAnsi="HG丸ｺﾞｼｯｸM-PRO" w:cs="Arial"/>
                                      <w:kern w:val="0"/>
                                      <w:sz w:val="18"/>
                                      <w:szCs w:val="18"/>
                                    </w:rPr>
                                  </w:pPr>
                                  <w:r w:rsidRPr="00D54FC6">
                                    <w:rPr>
                                      <w:rFonts w:ascii="HG丸ｺﾞｼｯｸM-PRO" w:eastAsia="HG丸ｺﾞｼｯｸM-PRO" w:hAnsi="HG丸ｺﾞｼｯｸM-PRO" w:cs="Arial" w:hint="eastAsia"/>
                                      <w:kern w:val="0"/>
                                      <w:sz w:val="18"/>
                                      <w:szCs w:val="18"/>
                                    </w:rPr>
                                    <w:t>認定企業数</w:t>
                                  </w:r>
                                </w:p>
                              </w:tc>
                            </w:tr>
                            <w:tr w:rsidR="00C36001" w:rsidRPr="00815E58" w:rsidTr="007C12D7">
                              <w:trPr>
                                <w:trHeight w:val="179"/>
                              </w:trPr>
                              <w:tc>
                                <w:tcPr>
                                  <w:tcW w:w="903" w:type="dxa"/>
                                  <w:vMerge/>
                                  <w:shd w:val="clear" w:color="auto" w:fill="FBD4B4" w:themeFill="accent6" w:themeFillTint="66"/>
                                </w:tcPr>
                                <w:p w:rsidR="00C36001" w:rsidRPr="00815E58" w:rsidRDefault="00C36001" w:rsidP="00356F6D">
                                  <w:pPr>
                                    <w:autoSpaceDE w:val="0"/>
                                    <w:autoSpaceDN w:val="0"/>
                                    <w:spacing w:line="260" w:lineRule="exact"/>
                                    <w:jc w:val="center"/>
                                    <w:rPr>
                                      <w:rFonts w:ascii="HG丸ｺﾞｼｯｸM-PRO" w:eastAsia="HG丸ｺﾞｼｯｸM-PRO" w:hAnsi="HG丸ｺﾞｼｯｸM-PRO" w:cs="Arial"/>
                                      <w:kern w:val="0"/>
                                      <w:sz w:val="18"/>
                                      <w:szCs w:val="18"/>
                                    </w:rPr>
                                  </w:pPr>
                                </w:p>
                              </w:tc>
                              <w:tc>
                                <w:tcPr>
                                  <w:tcW w:w="1021" w:type="dxa"/>
                                  <w:vMerge/>
                                  <w:tcBorders>
                                    <w:left w:val="double" w:sz="4" w:space="0" w:color="auto"/>
                                    <w:right w:val="double" w:sz="4" w:space="0" w:color="auto"/>
                                  </w:tcBorders>
                                  <w:shd w:val="clear" w:color="auto" w:fill="FBD4B4" w:themeFill="accent6" w:themeFillTint="66"/>
                                </w:tcPr>
                                <w:p w:rsidR="00C36001" w:rsidRPr="00815E58" w:rsidRDefault="00C36001" w:rsidP="00356F6D">
                                  <w:pPr>
                                    <w:autoSpaceDE w:val="0"/>
                                    <w:autoSpaceDN w:val="0"/>
                                    <w:spacing w:line="260" w:lineRule="exact"/>
                                    <w:jc w:val="center"/>
                                    <w:rPr>
                                      <w:rFonts w:ascii="HG丸ｺﾞｼｯｸM-PRO" w:eastAsia="HG丸ｺﾞｼｯｸM-PRO" w:hAnsi="HG丸ｺﾞｼｯｸM-PRO" w:cs="Arial"/>
                                      <w:kern w:val="0"/>
                                      <w:sz w:val="18"/>
                                      <w:szCs w:val="18"/>
                                    </w:rPr>
                                  </w:pPr>
                                </w:p>
                              </w:tc>
                              <w:tc>
                                <w:tcPr>
                                  <w:tcW w:w="1134" w:type="dxa"/>
                                  <w:tcBorders>
                                    <w:left w:val="double" w:sz="4" w:space="0" w:color="auto"/>
                                  </w:tcBorders>
                                  <w:shd w:val="clear" w:color="auto" w:fill="FBD4B4" w:themeFill="accent6" w:themeFillTint="66"/>
                                  <w:vAlign w:val="center"/>
                                </w:tcPr>
                                <w:p w:rsidR="00C36001" w:rsidRPr="00815E58" w:rsidRDefault="00C36001" w:rsidP="00356F6D">
                                  <w:pPr>
                                    <w:autoSpaceDE w:val="0"/>
                                    <w:autoSpaceDN w:val="0"/>
                                    <w:spacing w:line="260" w:lineRule="exact"/>
                                    <w:jc w:val="center"/>
                                    <w:rPr>
                                      <w:rFonts w:ascii="HG丸ｺﾞｼｯｸM-PRO" w:eastAsia="HG丸ｺﾞｼｯｸM-PRO" w:hAnsi="HG丸ｺﾞｼｯｸM-PRO" w:cs="Arial"/>
                                      <w:kern w:val="0"/>
                                      <w:sz w:val="18"/>
                                      <w:szCs w:val="18"/>
                                    </w:rPr>
                                  </w:pPr>
                                  <w:r w:rsidRPr="00815E58">
                                    <w:rPr>
                                      <w:rFonts w:ascii="HG丸ｺﾞｼｯｸM-PRO" w:eastAsia="HG丸ｺﾞｼｯｸM-PRO" w:hAnsi="HG丸ｺﾞｼｯｸM-PRO" w:cs="Arial" w:hint="eastAsia"/>
                                      <w:kern w:val="0"/>
                                      <w:sz w:val="18"/>
                                      <w:szCs w:val="18"/>
                                    </w:rPr>
                                    <w:t>年度合計</w:t>
                                  </w:r>
                                </w:p>
                              </w:tc>
                              <w:tc>
                                <w:tcPr>
                                  <w:tcW w:w="1134" w:type="dxa"/>
                                  <w:tcBorders>
                                    <w:left w:val="double" w:sz="4" w:space="0" w:color="auto"/>
                                  </w:tcBorders>
                                  <w:shd w:val="clear" w:color="auto" w:fill="FBD4B4" w:themeFill="accent6" w:themeFillTint="66"/>
                                  <w:vAlign w:val="center"/>
                                </w:tcPr>
                                <w:p w:rsidR="00C36001" w:rsidRPr="00815E58" w:rsidRDefault="00C36001" w:rsidP="00356F6D">
                                  <w:pPr>
                                    <w:autoSpaceDE w:val="0"/>
                                    <w:autoSpaceDN w:val="0"/>
                                    <w:spacing w:line="260" w:lineRule="exact"/>
                                    <w:jc w:val="center"/>
                                    <w:rPr>
                                      <w:rFonts w:ascii="HG丸ｺﾞｼｯｸM-PRO" w:eastAsia="HG丸ｺﾞｼｯｸM-PRO" w:hAnsi="HG丸ｺﾞｼｯｸM-PRO" w:cs="Arial"/>
                                      <w:kern w:val="0"/>
                                      <w:sz w:val="18"/>
                                      <w:szCs w:val="18"/>
                                    </w:rPr>
                                  </w:pPr>
                                  <w:r w:rsidRPr="00815E58">
                                    <w:rPr>
                                      <w:rFonts w:ascii="HG丸ｺﾞｼｯｸM-PRO" w:eastAsia="HG丸ｺﾞｼｯｸM-PRO" w:hAnsi="HG丸ｺﾞｼｯｸM-PRO" w:cs="Arial" w:hint="eastAsia"/>
                                      <w:kern w:val="0"/>
                                      <w:sz w:val="18"/>
                                      <w:szCs w:val="18"/>
                                    </w:rPr>
                                    <w:t>年度合計</w:t>
                                  </w:r>
                                </w:p>
                              </w:tc>
                            </w:tr>
                            <w:tr w:rsidR="00C36001" w:rsidRPr="00815E58" w:rsidTr="007C12D7">
                              <w:trPr>
                                <w:trHeight w:val="110"/>
                              </w:trPr>
                              <w:tc>
                                <w:tcPr>
                                  <w:tcW w:w="903" w:type="dxa"/>
                                  <w:shd w:val="clear" w:color="auto" w:fill="auto"/>
                                  <w:vAlign w:val="center"/>
                                </w:tcPr>
                                <w:p w:rsidR="00C36001" w:rsidRPr="00815E58" w:rsidRDefault="00C36001" w:rsidP="00356F6D">
                                  <w:pPr>
                                    <w:autoSpaceDE w:val="0"/>
                                    <w:autoSpaceDN w:val="0"/>
                                    <w:spacing w:line="260" w:lineRule="exact"/>
                                    <w:jc w:val="center"/>
                                    <w:rPr>
                                      <w:rFonts w:ascii="HG丸ｺﾞｼｯｸM-PRO" w:eastAsia="HG丸ｺﾞｼｯｸM-PRO" w:hAnsi="HG丸ｺﾞｼｯｸM-PRO" w:cs="Arial"/>
                                      <w:kern w:val="0"/>
                                      <w:sz w:val="18"/>
                                      <w:szCs w:val="18"/>
                                    </w:rPr>
                                  </w:pPr>
                                  <w:r>
                                    <w:rPr>
                                      <w:rFonts w:ascii="HG丸ｺﾞｼｯｸM-PRO" w:eastAsia="HG丸ｺﾞｼｯｸM-PRO" w:hAnsi="HG丸ｺﾞｼｯｸM-PRO" w:cs="Arial" w:hint="eastAsia"/>
                                      <w:kern w:val="0"/>
                                      <w:sz w:val="18"/>
                                      <w:szCs w:val="18"/>
                                    </w:rPr>
                                    <w:t>H</w:t>
                                  </w:r>
                                  <w:r w:rsidRPr="00815E58">
                                    <w:rPr>
                                      <w:rFonts w:ascii="HG丸ｺﾞｼｯｸM-PRO" w:eastAsia="HG丸ｺﾞｼｯｸM-PRO" w:hAnsi="HG丸ｺﾞｼｯｸM-PRO" w:cs="Arial"/>
                                      <w:kern w:val="0"/>
                                      <w:sz w:val="18"/>
                                      <w:szCs w:val="18"/>
                                    </w:rPr>
                                    <w:t>２０</w:t>
                                  </w:r>
                                </w:p>
                              </w:tc>
                              <w:tc>
                                <w:tcPr>
                                  <w:tcW w:w="1021" w:type="dxa"/>
                                  <w:tcBorders>
                                    <w:left w:val="double" w:sz="4" w:space="0" w:color="auto"/>
                                    <w:right w:val="double" w:sz="4" w:space="0" w:color="auto"/>
                                  </w:tcBorders>
                                  <w:shd w:val="clear" w:color="auto" w:fill="auto"/>
                                  <w:vAlign w:val="center"/>
                                </w:tcPr>
                                <w:p w:rsidR="00C36001" w:rsidRPr="00815E58" w:rsidRDefault="00C36001" w:rsidP="00356F6D">
                                  <w:pPr>
                                    <w:autoSpaceDE w:val="0"/>
                                    <w:autoSpaceDN w:val="0"/>
                                    <w:spacing w:line="260" w:lineRule="exact"/>
                                    <w:jc w:val="right"/>
                                    <w:rPr>
                                      <w:rFonts w:ascii="HG丸ｺﾞｼｯｸM-PRO" w:eastAsia="HG丸ｺﾞｼｯｸM-PRO" w:hAnsi="HG丸ｺﾞｼｯｸM-PRO" w:cs="Arial"/>
                                      <w:kern w:val="0"/>
                                      <w:sz w:val="18"/>
                                      <w:szCs w:val="18"/>
                                    </w:rPr>
                                  </w:pPr>
                                  <w:r w:rsidRPr="00815E58">
                                    <w:rPr>
                                      <w:rFonts w:ascii="HG丸ｺﾞｼｯｸM-PRO" w:eastAsia="HG丸ｺﾞｼｯｸM-PRO" w:hAnsi="HG丸ｺﾞｼｯｸM-PRO" w:cs="Arial" w:hint="eastAsia"/>
                                      <w:kern w:val="0"/>
                                      <w:sz w:val="18"/>
                                      <w:szCs w:val="18"/>
                                    </w:rPr>
                                    <w:t>３４５</w:t>
                                  </w:r>
                                </w:p>
                              </w:tc>
                              <w:tc>
                                <w:tcPr>
                                  <w:tcW w:w="1134" w:type="dxa"/>
                                  <w:tcBorders>
                                    <w:left w:val="double" w:sz="4" w:space="0" w:color="auto"/>
                                  </w:tcBorders>
                                  <w:shd w:val="clear" w:color="auto" w:fill="auto"/>
                                  <w:vAlign w:val="center"/>
                                </w:tcPr>
                                <w:p w:rsidR="00C36001" w:rsidRPr="00815E58" w:rsidRDefault="00C36001" w:rsidP="00356F6D">
                                  <w:pPr>
                                    <w:autoSpaceDE w:val="0"/>
                                    <w:autoSpaceDN w:val="0"/>
                                    <w:spacing w:line="260" w:lineRule="exact"/>
                                    <w:jc w:val="right"/>
                                    <w:rPr>
                                      <w:rFonts w:ascii="HG丸ｺﾞｼｯｸM-PRO" w:eastAsia="HG丸ｺﾞｼｯｸM-PRO" w:hAnsi="HG丸ｺﾞｼｯｸM-PRO" w:cs="Arial"/>
                                      <w:kern w:val="0"/>
                                      <w:sz w:val="18"/>
                                      <w:szCs w:val="18"/>
                                    </w:rPr>
                                  </w:pPr>
                                  <w:r w:rsidRPr="00815E58">
                                    <w:rPr>
                                      <w:rFonts w:ascii="HG丸ｺﾞｼｯｸM-PRO" w:eastAsia="HG丸ｺﾞｼｯｸM-PRO" w:hAnsi="HG丸ｺﾞｼｯｸM-PRO" w:cs="Arial" w:hint="eastAsia"/>
                                      <w:kern w:val="0"/>
                                      <w:sz w:val="18"/>
                                      <w:szCs w:val="18"/>
                                    </w:rPr>
                                    <w:t>１４２</w:t>
                                  </w:r>
                                </w:p>
                              </w:tc>
                              <w:tc>
                                <w:tcPr>
                                  <w:tcW w:w="1134" w:type="dxa"/>
                                  <w:tcBorders>
                                    <w:left w:val="double" w:sz="4" w:space="0" w:color="auto"/>
                                  </w:tcBorders>
                                  <w:shd w:val="clear" w:color="auto" w:fill="auto"/>
                                  <w:vAlign w:val="center"/>
                                </w:tcPr>
                                <w:p w:rsidR="00C36001" w:rsidRPr="00815E58" w:rsidRDefault="00C36001" w:rsidP="00356F6D">
                                  <w:pPr>
                                    <w:autoSpaceDE w:val="0"/>
                                    <w:autoSpaceDN w:val="0"/>
                                    <w:spacing w:line="260" w:lineRule="exact"/>
                                    <w:jc w:val="right"/>
                                    <w:rPr>
                                      <w:rFonts w:ascii="HG丸ｺﾞｼｯｸM-PRO" w:eastAsia="HG丸ｺﾞｼｯｸM-PRO" w:hAnsi="HG丸ｺﾞｼｯｸM-PRO" w:cs="Arial"/>
                                      <w:kern w:val="0"/>
                                      <w:sz w:val="18"/>
                                      <w:szCs w:val="18"/>
                                    </w:rPr>
                                  </w:pPr>
                                  <w:r w:rsidRPr="00815E58">
                                    <w:rPr>
                                      <w:rFonts w:ascii="HG丸ｺﾞｼｯｸM-PRO" w:eastAsia="HG丸ｺﾞｼｯｸM-PRO" w:hAnsi="HG丸ｺﾞｼｯｸM-PRO" w:cs="Arial" w:hint="eastAsia"/>
                                      <w:kern w:val="0"/>
                                      <w:sz w:val="18"/>
                                      <w:szCs w:val="18"/>
                                    </w:rPr>
                                    <w:t>４７</w:t>
                                  </w:r>
                                </w:p>
                              </w:tc>
                            </w:tr>
                            <w:tr w:rsidR="00C36001" w:rsidRPr="00815E58" w:rsidTr="007C12D7">
                              <w:trPr>
                                <w:trHeight w:val="183"/>
                              </w:trPr>
                              <w:tc>
                                <w:tcPr>
                                  <w:tcW w:w="903" w:type="dxa"/>
                                  <w:shd w:val="clear" w:color="auto" w:fill="auto"/>
                                  <w:vAlign w:val="center"/>
                                </w:tcPr>
                                <w:p w:rsidR="00C36001" w:rsidRPr="00815E58" w:rsidRDefault="00C36001" w:rsidP="00356F6D">
                                  <w:pPr>
                                    <w:autoSpaceDE w:val="0"/>
                                    <w:autoSpaceDN w:val="0"/>
                                    <w:spacing w:line="260" w:lineRule="exact"/>
                                    <w:jc w:val="center"/>
                                    <w:rPr>
                                      <w:rFonts w:ascii="HG丸ｺﾞｼｯｸM-PRO" w:eastAsia="HG丸ｺﾞｼｯｸM-PRO" w:hAnsi="HG丸ｺﾞｼｯｸM-PRO" w:cs="Arial"/>
                                      <w:kern w:val="0"/>
                                      <w:sz w:val="18"/>
                                      <w:szCs w:val="18"/>
                                    </w:rPr>
                                  </w:pPr>
                                  <w:r>
                                    <w:rPr>
                                      <w:rFonts w:ascii="HG丸ｺﾞｼｯｸM-PRO" w:eastAsia="HG丸ｺﾞｼｯｸM-PRO" w:hAnsi="HG丸ｺﾞｼｯｸM-PRO" w:cs="Arial" w:hint="eastAsia"/>
                                      <w:kern w:val="0"/>
                                      <w:sz w:val="18"/>
                                      <w:szCs w:val="18"/>
                                    </w:rPr>
                                    <w:t>H</w:t>
                                  </w:r>
                                  <w:r w:rsidRPr="00815E58">
                                    <w:rPr>
                                      <w:rFonts w:ascii="HG丸ｺﾞｼｯｸM-PRO" w:eastAsia="HG丸ｺﾞｼｯｸM-PRO" w:hAnsi="HG丸ｺﾞｼｯｸM-PRO" w:cs="Arial"/>
                                      <w:kern w:val="0"/>
                                      <w:sz w:val="18"/>
                                      <w:szCs w:val="18"/>
                                    </w:rPr>
                                    <w:t>２１</w:t>
                                  </w:r>
                                </w:p>
                              </w:tc>
                              <w:tc>
                                <w:tcPr>
                                  <w:tcW w:w="1021" w:type="dxa"/>
                                  <w:tcBorders>
                                    <w:left w:val="double" w:sz="4" w:space="0" w:color="auto"/>
                                    <w:right w:val="double" w:sz="4" w:space="0" w:color="auto"/>
                                  </w:tcBorders>
                                  <w:shd w:val="clear" w:color="auto" w:fill="auto"/>
                                  <w:vAlign w:val="center"/>
                                </w:tcPr>
                                <w:p w:rsidR="00C36001" w:rsidRPr="00815E58" w:rsidRDefault="00C36001" w:rsidP="00356F6D">
                                  <w:pPr>
                                    <w:autoSpaceDE w:val="0"/>
                                    <w:autoSpaceDN w:val="0"/>
                                    <w:spacing w:line="260" w:lineRule="exact"/>
                                    <w:jc w:val="right"/>
                                    <w:rPr>
                                      <w:rFonts w:ascii="HG丸ｺﾞｼｯｸM-PRO" w:eastAsia="HG丸ｺﾞｼｯｸM-PRO" w:hAnsi="HG丸ｺﾞｼｯｸM-PRO" w:cs="Arial"/>
                                      <w:kern w:val="0"/>
                                      <w:sz w:val="18"/>
                                      <w:szCs w:val="18"/>
                                    </w:rPr>
                                  </w:pPr>
                                  <w:r w:rsidRPr="00815E58">
                                    <w:rPr>
                                      <w:rFonts w:ascii="HG丸ｺﾞｼｯｸM-PRO" w:eastAsia="HG丸ｺﾞｼｯｸM-PRO" w:hAnsi="HG丸ｺﾞｼｯｸM-PRO" w:cs="Arial" w:hint="eastAsia"/>
                                      <w:kern w:val="0"/>
                                      <w:sz w:val="18"/>
                                      <w:szCs w:val="18"/>
                                    </w:rPr>
                                    <w:t>３４１</w:t>
                                  </w:r>
                                </w:p>
                              </w:tc>
                              <w:tc>
                                <w:tcPr>
                                  <w:tcW w:w="1134" w:type="dxa"/>
                                  <w:tcBorders>
                                    <w:left w:val="double" w:sz="4" w:space="0" w:color="auto"/>
                                  </w:tcBorders>
                                  <w:shd w:val="clear" w:color="auto" w:fill="auto"/>
                                  <w:vAlign w:val="center"/>
                                </w:tcPr>
                                <w:p w:rsidR="00C36001" w:rsidRPr="00815E58" w:rsidRDefault="00C36001" w:rsidP="00356F6D">
                                  <w:pPr>
                                    <w:autoSpaceDE w:val="0"/>
                                    <w:autoSpaceDN w:val="0"/>
                                    <w:spacing w:line="260" w:lineRule="exact"/>
                                    <w:jc w:val="right"/>
                                    <w:rPr>
                                      <w:rFonts w:ascii="HG丸ｺﾞｼｯｸM-PRO" w:eastAsia="HG丸ｺﾞｼｯｸM-PRO" w:hAnsi="HG丸ｺﾞｼｯｸM-PRO" w:cs="Arial"/>
                                      <w:kern w:val="0"/>
                                      <w:sz w:val="18"/>
                                      <w:szCs w:val="18"/>
                                    </w:rPr>
                                  </w:pPr>
                                  <w:r w:rsidRPr="00815E58">
                                    <w:rPr>
                                      <w:rFonts w:ascii="HG丸ｺﾞｼｯｸM-PRO" w:eastAsia="HG丸ｺﾞｼｯｸM-PRO" w:hAnsi="HG丸ｺﾞｼｯｸM-PRO" w:cs="Arial" w:hint="eastAsia"/>
                                      <w:kern w:val="0"/>
                                      <w:sz w:val="18"/>
                                      <w:szCs w:val="18"/>
                                    </w:rPr>
                                    <w:t>４７</w:t>
                                  </w:r>
                                </w:p>
                              </w:tc>
                              <w:tc>
                                <w:tcPr>
                                  <w:tcW w:w="1134" w:type="dxa"/>
                                  <w:tcBorders>
                                    <w:left w:val="double" w:sz="4" w:space="0" w:color="auto"/>
                                  </w:tcBorders>
                                  <w:shd w:val="clear" w:color="auto" w:fill="auto"/>
                                  <w:vAlign w:val="center"/>
                                </w:tcPr>
                                <w:p w:rsidR="00C36001" w:rsidRPr="00815E58" w:rsidRDefault="00C36001" w:rsidP="00356F6D">
                                  <w:pPr>
                                    <w:autoSpaceDE w:val="0"/>
                                    <w:autoSpaceDN w:val="0"/>
                                    <w:spacing w:line="260" w:lineRule="exact"/>
                                    <w:jc w:val="right"/>
                                    <w:rPr>
                                      <w:rFonts w:ascii="HG丸ｺﾞｼｯｸM-PRO" w:eastAsia="HG丸ｺﾞｼｯｸM-PRO" w:hAnsi="HG丸ｺﾞｼｯｸM-PRO" w:cs="Arial"/>
                                      <w:kern w:val="0"/>
                                      <w:sz w:val="18"/>
                                      <w:szCs w:val="18"/>
                                    </w:rPr>
                                  </w:pPr>
                                  <w:r w:rsidRPr="00815E58">
                                    <w:rPr>
                                      <w:rFonts w:ascii="HG丸ｺﾞｼｯｸM-PRO" w:eastAsia="HG丸ｺﾞｼｯｸM-PRO" w:hAnsi="HG丸ｺﾞｼｯｸM-PRO" w:cs="Arial" w:hint="eastAsia"/>
                                      <w:kern w:val="0"/>
                                      <w:sz w:val="18"/>
                                      <w:szCs w:val="18"/>
                                    </w:rPr>
                                    <w:t>１８</w:t>
                                  </w:r>
                                </w:p>
                              </w:tc>
                            </w:tr>
                            <w:tr w:rsidR="00C36001" w:rsidRPr="00815E58" w:rsidTr="007C12D7">
                              <w:trPr>
                                <w:trHeight w:val="100"/>
                              </w:trPr>
                              <w:tc>
                                <w:tcPr>
                                  <w:tcW w:w="903" w:type="dxa"/>
                                  <w:shd w:val="clear" w:color="auto" w:fill="auto"/>
                                  <w:vAlign w:val="center"/>
                                </w:tcPr>
                                <w:p w:rsidR="00C36001" w:rsidRPr="00815E58" w:rsidRDefault="00C36001" w:rsidP="00356F6D">
                                  <w:pPr>
                                    <w:autoSpaceDE w:val="0"/>
                                    <w:autoSpaceDN w:val="0"/>
                                    <w:spacing w:line="260" w:lineRule="exact"/>
                                    <w:jc w:val="center"/>
                                    <w:rPr>
                                      <w:rFonts w:ascii="HG丸ｺﾞｼｯｸM-PRO" w:eastAsia="HG丸ｺﾞｼｯｸM-PRO" w:hAnsi="HG丸ｺﾞｼｯｸM-PRO" w:cs="Arial"/>
                                      <w:kern w:val="0"/>
                                      <w:sz w:val="18"/>
                                      <w:szCs w:val="18"/>
                                    </w:rPr>
                                  </w:pPr>
                                  <w:r>
                                    <w:rPr>
                                      <w:rFonts w:ascii="HG丸ｺﾞｼｯｸM-PRO" w:eastAsia="HG丸ｺﾞｼｯｸM-PRO" w:hAnsi="HG丸ｺﾞｼｯｸM-PRO" w:cs="Arial" w:hint="eastAsia"/>
                                      <w:kern w:val="0"/>
                                      <w:sz w:val="18"/>
                                      <w:szCs w:val="18"/>
                                    </w:rPr>
                                    <w:t>H</w:t>
                                  </w:r>
                                  <w:r w:rsidRPr="00815E58">
                                    <w:rPr>
                                      <w:rFonts w:ascii="HG丸ｺﾞｼｯｸM-PRO" w:eastAsia="HG丸ｺﾞｼｯｸM-PRO" w:hAnsi="HG丸ｺﾞｼｯｸM-PRO" w:cs="Arial"/>
                                      <w:kern w:val="0"/>
                                      <w:sz w:val="18"/>
                                      <w:szCs w:val="18"/>
                                    </w:rPr>
                                    <w:t>２２</w:t>
                                  </w:r>
                                </w:p>
                              </w:tc>
                              <w:tc>
                                <w:tcPr>
                                  <w:tcW w:w="1021" w:type="dxa"/>
                                  <w:tcBorders>
                                    <w:left w:val="double" w:sz="4" w:space="0" w:color="auto"/>
                                    <w:right w:val="double" w:sz="4" w:space="0" w:color="auto"/>
                                  </w:tcBorders>
                                  <w:shd w:val="clear" w:color="auto" w:fill="auto"/>
                                  <w:vAlign w:val="center"/>
                                </w:tcPr>
                                <w:p w:rsidR="00C36001" w:rsidRPr="00815E58" w:rsidRDefault="00C36001" w:rsidP="00356F6D">
                                  <w:pPr>
                                    <w:autoSpaceDE w:val="0"/>
                                    <w:autoSpaceDN w:val="0"/>
                                    <w:spacing w:line="260" w:lineRule="exact"/>
                                    <w:jc w:val="right"/>
                                    <w:rPr>
                                      <w:rFonts w:ascii="HG丸ｺﾞｼｯｸM-PRO" w:eastAsia="HG丸ｺﾞｼｯｸM-PRO" w:hAnsi="HG丸ｺﾞｼｯｸM-PRO" w:cs="Arial"/>
                                      <w:kern w:val="0"/>
                                      <w:sz w:val="18"/>
                                      <w:szCs w:val="18"/>
                                    </w:rPr>
                                  </w:pPr>
                                  <w:r w:rsidRPr="00815E58">
                                    <w:rPr>
                                      <w:rFonts w:ascii="HG丸ｺﾞｼｯｸM-PRO" w:eastAsia="HG丸ｺﾞｼｯｸM-PRO" w:hAnsi="HG丸ｺﾞｼｯｸM-PRO" w:cs="Arial" w:hint="eastAsia"/>
                                      <w:kern w:val="0"/>
                                      <w:sz w:val="18"/>
                                      <w:szCs w:val="18"/>
                                    </w:rPr>
                                    <w:t>３０６</w:t>
                                  </w:r>
                                </w:p>
                              </w:tc>
                              <w:tc>
                                <w:tcPr>
                                  <w:tcW w:w="1134" w:type="dxa"/>
                                  <w:tcBorders>
                                    <w:left w:val="double" w:sz="4" w:space="0" w:color="auto"/>
                                  </w:tcBorders>
                                  <w:shd w:val="clear" w:color="auto" w:fill="auto"/>
                                  <w:vAlign w:val="center"/>
                                </w:tcPr>
                                <w:p w:rsidR="00C36001" w:rsidRPr="00815E58" w:rsidRDefault="00C36001" w:rsidP="00356F6D">
                                  <w:pPr>
                                    <w:autoSpaceDE w:val="0"/>
                                    <w:autoSpaceDN w:val="0"/>
                                    <w:spacing w:line="260" w:lineRule="exact"/>
                                    <w:jc w:val="right"/>
                                    <w:rPr>
                                      <w:rFonts w:ascii="HG丸ｺﾞｼｯｸM-PRO" w:eastAsia="HG丸ｺﾞｼｯｸM-PRO" w:hAnsi="HG丸ｺﾞｼｯｸM-PRO" w:cs="Arial"/>
                                      <w:kern w:val="0"/>
                                      <w:sz w:val="18"/>
                                      <w:szCs w:val="18"/>
                                    </w:rPr>
                                  </w:pPr>
                                  <w:r w:rsidRPr="00815E58">
                                    <w:rPr>
                                      <w:rFonts w:ascii="HG丸ｺﾞｼｯｸM-PRO" w:eastAsia="HG丸ｺﾞｼｯｸM-PRO" w:hAnsi="HG丸ｺﾞｼｯｸM-PRO" w:cs="Arial" w:hint="eastAsia"/>
                                      <w:kern w:val="0"/>
                                      <w:sz w:val="18"/>
                                      <w:szCs w:val="18"/>
                                    </w:rPr>
                                    <w:t>１１７</w:t>
                                  </w:r>
                                </w:p>
                              </w:tc>
                              <w:tc>
                                <w:tcPr>
                                  <w:tcW w:w="1134" w:type="dxa"/>
                                  <w:tcBorders>
                                    <w:left w:val="double" w:sz="4" w:space="0" w:color="auto"/>
                                  </w:tcBorders>
                                  <w:shd w:val="clear" w:color="auto" w:fill="auto"/>
                                  <w:vAlign w:val="center"/>
                                </w:tcPr>
                                <w:p w:rsidR="00C36001" w:rsidRPr="00815E58" w:rsidRDefault="00C36001" w:rsidP="00356F6D">
                                  <w:pPr>
                                    <w:autoSpaceDE w:val="0"/>
                                    <w:autoSpaceDN w:val="0"/>
                                    <w:spacing w:line="260" w:lineRule="exact"/>
                                    <w:jc w:val="right"/>
                                    <w:rPr>
                                      <w:rFonts w:ascii="HG丸ｺﾞｼｯｸM-PRO" w:eastAsia="HG丸ｺﾞｼｯｸM-PRO" w:hAnsi="HG丸ｺﾞｼｯｸM-PRO" w:cs="Arial"/>
                                      <w:kern w:val="0"/>
                                      <w:sz w:val="18"/>
                                      <w:szCs w:val="18"/>
                                    </w:rPr>
                                  </w:pPr>
                                  <w:r w:rsidRPr="00815E58">
                                    <w:rPr>
                                      <w:rFonts w:ascii="HG丸ｺﾞｼｯｸM-PRO" w:eastAsia="HG丸ｺﾞｼｯｸM-PRO" w:hAnsi="HG丸ｺﾞｼｯｸM-PRO" w:cs="Arial" w:hint="eastAsia"/>
                                      <w:kern w:val="0"/>
                                      <w:sz w:val="18"/>
                                      <w:szCs w:val="18"/>
                                    </w:rPr>
                                    <w:t>３５</w:t>
                                  </w:r>
                                </w:p>
                              </w:tc>
                            </w:tr>
                            <w:tr w:rsidR="00C36001" w:rsidRPr="00815E58" w:rsidTr="007C12D7">
                              <w:trPr>
                                <w:trHeight w:val="185"/>
                              </w:trPr>
                              <w:tc>
                                <w:tcPr>
                                  <w:tcW w:w="903" w:type="dxa"/>
                                  <w:shd w:val="clear" w:color="auto" w:fill="auto"/>
                                  <w:vAlign w:val="center"/>
                                </w:tcPr>
                                <w:p w:rsidR="00C36001" w:rsidRPr="00815E58" w:rsidRDefault="00C36001" w:rsidP="00356F6D">
                                  <w:pPr>
                                    <w:autoSpaceDE w:val="0"/>
                                    <w:autoSpaceDN w:val="0"/>
                                    <w:spacing w:line="260" w:lineRule="exact"/>
                                    <w:jc w:val="center"/>
                                    <w:rPr>
                                      <w:rFonts w:ascii="HG丸ｺﾞｼｯｸM-PRO" w:eastAsia="HG丸ｺﾞｼｯｸM-PRO" w:hAnsi="HG丸ｺﾞｼｯｸM-PRO" w:cs="Arial"/>
                                      <w:kern w:val="0"/>
                                      <w:sz w:val="18"/>
                                      <w:szCs w:val="18"/>
                                    </w:rPr>
                                  </w:pPr>
                                  <w:r>
                                    <w:rPr>
                                      <w:rFonts w:ascii="HG丸ｺﾞｼｯｸM-PRO" w:eastAsia="HG丸ｺﾞｼｯｸM-PRO" w:hAnsi="HG丸ｺﾞｼｯｸM-PRO" w:cs="Arial" w:hint="eastAsia"/>
                                      <w:kern w:val="0"/>
                                      <w:sz w:val="18"/>
                                      <w:szCs w:val="18"/>
                                    </w:rPr>
                                    <w:t>H</w:t>
                                  </w:r>
                                  <w:r w:rsidRPr="00815E58">
                                    <w:rPr>
                                      <w:rFonts w:ascii="HG丸ｺﾞｼｯｸM-PRO" w:eastAsia="HG丸ｺﾞｼｯｸM-PRO" w:hAnsi="HG丸ｺﾞｼｯｸM-PRO" w:cs="Arial"/>
                                      <w:kern w:val="0"/>
                                      <w:sz w:val="18"/>
                                      <w:szCs w:val="18"/>
                                    </w:rPr>
                                    <w:t>２３</w:t>
                                  </w:r>
                                </w:p>
                              </w:tc>
                              <w:tc>
                                <w:tcPr>
                                  <w:tcW w:w="1021" w:type="dxa"/>
                                  <w:tcBorders>
                                    <w:left w:val="double" w:sz="4" w:space="0" w:color="auto"/>
                                    <w:right w:val="double" w:sz="4" w:space="0" w:color="auto"/>
                                  </w:tcBorders>
                                  <w:shd w:val="clear" w:color="auto" w:fill="auto"/>
                                  <w:vAlign w:val="center"/>
                                </w:tcPr>
                                <w:p w:rsidR="00C36001" w:rsidRPr="00815E58" w:rsidRDefault="00C36001" w:rsidP="00356F6D">
                                  <w:pPr>
                                    <w:autoSpaceDE w:val="0"/>
                                    <w:autoSpaceDN w:val="0"/>
                                    <w:spacing w:line="260" w:lineRule="exact"/>
                                    <w:jc w:val="right"/>
                                    <w:rPr>
                                      <w:rFonts w:ascii="HG丸ｺﾞｼｯｸM-PRO" w:eastAsia="HG丸ｺﾞｼｯｸM-PRO" w:hAnsi="HG丸ｺﾞｼｯｸM-PRO" w:cs="Arial"/>
                                      <w:kern w:val="0"/>
                                      <w:sz w:val="18"/>
                                      <w:szCs w:val="18"/>
                                    </w:rPr>
                                  </w:pPr>
                                  <w:r w:rsidRPr="00815E58">
                                    <w:rPr>
                                      <w:rFonts w:ascii="HG丸ｺﾞｼｯｸM-PRO" w:eastAsia="HG丸ｺﾞｼｯｸM-PRO" w:hAnsi="HG丸ｺﾞｼｯｸM-PRO" w:cs="Arial" w:hint="eastAsia"/>
                                      <w:kern w:val="0"/>
                                      <w:sz w:val="18"/>
                                      <w:szCs w:val="18"/>
                                    </w:rPr>
                                    <w:t>２７９</w:t>
                                  </w:r>
                                </w:p>
                              </w:tc>
                              <w:tc>
                                <w:tcPr>
                                  <w:tcW w:w="1134" w:type="dxa"/>
                                  <w:tcBorders>
                                    <w:left w:val="double" w:sz="4" w:space="0" w:color="auto"/>
                                  </w:tcBorders>
                                  <w:shd w:val="clear" w:color="auto" w:fill="auto"/>
                                  <w:vAlign w:val="center"/>
                                </w:tcPr>
                                <w:p w:rsidR="00C36001" w:rsidRPr="00815E58" w:rsidRDefault="00C36001" w:rsidP="00356F6D">
                                  <w:pPr>
                                    <w:autoSpaceDE w:val="0"/>
                                    <w:autoSpaceDN w:val="0"/>
                                    <w:spacing w:line="260" w:lineRule="exact"/>
                                    <w:jc w:val="right"/>
                                    <w:rPr>
                                      <w:rFonts w:ascii="HG丸ｺﾞｼｯｸM-PRO" w:eastAsia="HG丸ｺﾞｼｯｸM-PRO" w:hAnsi="HG丸ｺﾞｼｯｸM-PRO" w:cs="Arial"/>
                                      <w:kern w:val="0"/>
                                      <w:sz w:val="18"/>
                                      <w:szCs w:val="18"/>
                                    </w:rPr>
                                  </w:pPr>
                                  <w:r w:rsidRPr="00815E58">
                                    <w:rPr>
                                      <w:rFonts w:ascii="HG丸ｺﾞｼｯｸM-PRO" w:eastAsia="HG丸ｺﾞｼｯｸM-PRO" w:hAnsi="HG丸ｺﾞｼｯｸM-PRO" w:cs="Arial" w:hint="eastAsia"/>
                                      <w:kern w:val="0"/>
                                      <w:sz w:val="18"/>
                                      <w:szCs w:val="18"/>
                                    </w:rPr>
                                    <w:t>１１５</w:t>
                                  </w:r>
                                </w:p>
                              </w:tc>
                              <w:tc>
                                <w:tcPr>
                                  <w:tcW w:w="1134" w:type="dxa"/>
                                  <w:tcBorders>
                                    <w:left w:val="double" w:sz="4" w:space="0" w:color="auto"/>
                                  </w:tcBorders>
                                  <w:shd w:val="clear" w:color="auto" w:fill="auto"/>
                                  <w:vAlign w:val="center"/>
                                </w:tcPr>
                                <w:p w:rsidR="00C36001" w:rsidRPr="00815E58" w:rsidRDefault="00C36001" w:rsidP="00356F6D">
                                  <w:pPr>
                                    <w:autoSpaceDE w:val="0"/>
                                    <w:autoSpaceDN w:val="0"/>
                                    <w:spacing w:line="260" w:lineRule="exact"/>
                                    <w:jc w:val="right"/>
                                    <w:rPr>
                                      <w:rFonts w:ascii="HG丸ｺﾞｼｯｸM-PRO" w:eastAsia="HG丸ｺﾞｼｯｸM-PRO" w:hAnsi="HG丸ｺﾞｼｯｸM-PRO" w:cs="Arial"/>
                                      <w:kern w:val="0"/>
                                      <w:sz w:val="18"/>
                                      <w:szCs w:val="18"/>
                                    </w:rPr>
                                  </w:pPr>
                                  <w:r w:rsidRPr="00815E58">
                                    <w:rPr>
                                      <w:rFonts w:ascii="HG丸ｺﾞｼｯｸM-PRO" w:eastAsia="HG丸ｺﾞｼｯｸM-PRO" w:hAnsi="HG丸ｺﾞｼｯｸM-PRO" w:cs="Arial" w:hint="eastAsia"/>
                                      <w:kern w:val="0"/>
                                      <w:sz w:val="18"/>
                                      <w:szCs w:val="18"/>
                                    </w:rPr>
                                    <w:t>２８</w:t>
                                  </w:r>
                                </w:p>
                              </w:tc>
                            </w:tr>
                            <w:tr w:rsidR="00C36001" w:rsidRPr="00815E58" w:rsidTr="007C12D7">
                              <w:trPr>
                                <w:trHeight w:val="85"/>
                              </w:trPr>
                              <w:tc>
                                <w:tcPr>
                                  <w:tcW w:w="903" w:type="dxa"/>
                                  <w:shd w:val="clear" w:color="auto" w:fill="auto"/>
                                  <w:vAlign w:val="center"/>
                                </w:tcPr>
                                <w:p w:rsidR="00C36001" w:rsidRPr="00815E58" w:rsidRDefault="00C36001" w:rsidP="00356F6D">
                                  <w:pPr>
                                    <w:spacing w:line="26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H</w:t>
                                  </w:r>
                                  <w:r w:rsidRPr="00815E58">
                                    <w:rPr>
                                      <w:rFonts w:ascii="HG丸ｺﾞｼｯｸM-PRO" w:eastAsia="HG丸ｺﾞｼｯｸM-PRO" w:hAnsi="HG丸ｺﾞｼｯｸM-PRO" w:hint="eastAsia"/>
                                      <w:sz w:val="18"/>
                                      <w:szCs w:val="18"/>
                                    </w:rPr>
                                    <w:t>２４</w:t>
                                  </w:r>
                                </w:p>
                              </w:tc>
                              <w:tc>
                                <w:tcPr>
                                  <w:tcW w:w="1021" w:type="dxa"/>
                                  <w:tcBorders>
                                    <w:left w:val="double" w:sz="4" w:space="0" w:color="auto"/>
                                    <w:right w:val="double" w:sz="4" w:space="0" w:color="auto"/>
                                  </w:tcBorders>
                                  <w:shd w:val="clear" w:color="auto" w:fill="auto"/>
                                  <w:vAlign w:val="center"/>
                                </w:tcPr>
                                <w:p w:rsidR="00C36001" w:rsidRPr="00815E58" w:rsidRDefault="00C36001" w:rsidP="00356F6D">
                                  <w:pPr>
                                    <w:spacing w:line="260" w:lineRule="exact"/>
                                    <w:jc w:val="right"/>
                                    <w:rPr>
                                      <w:rFonts w:ascii="HG丸ｺﾞｼｯｸM-PRO" w:eastAsia="HG丸ｺﾞｼｯｸM-PRO" w:hAnsi="HG丸ｺﾞｼｯｸM-PRO"/>
                                      <w:sz w:val="18"/>
                                      <w:szCs w:val="18"/>
                                    </w:rPr>
                                  </w:pPr>
                                  <w:r w:rsidRPr="00815E58">
                                    <w:rPr>
                                      <w:rFonts w:ascii="HG丸ｺﾞｼｯｸM-PRO" w:eastAsia="HG丸ｺﾞｼｯｸM-PRO" w:hAnsi="HG丸ｺﾞｼｯｸM-PRO" w:hint="eastAsia"/>
                                      <w:sz w:val="18"/>
                                      <w:szCs w:val="18"/>
                                    </w:rPr>
                                    <w:t>２８１</w:t>
                                  </w:r>
                                </w:p>
                              </w:tc>
                              <w:tc>
                                <w:tcPr>
                                  <w:tcW w:w="1134" w:type="dxa"/>
                                  <w:tcBorders>
                                    <w:left w:val="double" w:sz="4" w:space="0" w:color="auto"/>
                                  </w:tcBorders>
                                  <w:shd w:val="clear" w:color="auto" w:fill="auto"/>
                                  <w:vAlign w:val="center"/>
                                </w:tcPr>
                                <w:p w:rsidR="00C36001" w:rsidRPr="00815E58" w:rsidRDefault="00C36001" w:rsidP="00356F6D">
                                  <w:pPr>
                                    <w:spacing w:line="260" w:lineRule="exact"/>
                                    <w:jc w:val="right"/>
                                    <w:rPr>
                                      <w:rFonts w:ascii="HG丸ｺﾞｼｯｸM-PRO" w:eastAsia="HG丸ｺﾞｼｯｸM-PRO" w:hAnsi="HG丸ｺﾞｼｯｸM-PRO"/>
                                      <w:sz w:val="18"/>
                                      <w:szCs w:val="18"/>
                                    </w:rPr>
                                  </w:pPr>
                                  <w:r w:rsidRPr="00815E58">
                                    <w:rPr>
                                      <w:rFonts w:ascii="HG丸ｺﾞｼｯｸM-PRO" w:eastAsia="HG丸ｺﾞｼｯｸM-PRO" w:hAnsi="HG丸ｺﾞｼｯｸM-PRO" w:hint="eastAsia"/>
                                      <w:sz w:val="18"/>
                                      <w:szCs w:val="18"/>
                                    </w:rPr>
                                    <w:t>４９</w:t>
                                  </w:r>
                                </w:p>
                              </w:tc>
                              <w:tc>
                                <w:tcPr>
                                  <w:tcW w:w="1134" w:type="dxa"/>
                                  <w:tcBorders>
                                    <w:left w:val="double" w:sz="4" w:space="0" w:color="auto"/>
                                  </w:tcBorders>
                                  <w:shd w:val="clear" w:color="auto" w:fill="auto"/>
                                  <w:vAlign w:val="center"/>
                                </w:tcPr>
                                <w:p w:rsidR="00C36001" w:rsidRPr="00815E58" w:rsidRDefault="00C36001" w:rsidP="00356F6D">
                                  <w:pPr>
                                    <w:spacing w:line="260" w:lineRule="exact"/>
                                    <w:jc w:val="right"/>
                                    <w:rPr>
                                      <w:rFonts w:ascii="HG丸ｺﾞｼｯｸM-PRO" w:eastAsia="HG丸ｺﾞｼｯｸM-PRO" w:hAnsi="HG丸ｺﾞｼｯｸM-PRO"/>
                                      <w:sz w:val="18"/>
                                      <w:szCs w:val="18"/>
                                    </w:rPr>
                                  </w:pPr>
                                  <w:r w:rsidRPr="00815E58">
                                    <w:rPr>
                                      <w:rFonts w:ascii="HG丸ｺﾞｼｯｸM-PRO" w:eastAsia="HG丸ｺﾞｼｯｸM-PRO" w:hAnsi="HG丸ｺﾞｼｯｸM-PRO" w:hint="eastAsia"/>
                                      <w:sz w:val="18"/>
                                      <w:szCs w:val="18"/>
                                    </w:rPr>
                                    <w:t>１６</w:t>
                                  </w:r>
                                </w:p>
                              </w:tc>
                            </w:tr>
                            <w:tr w:rsidR="00C36001" w:rsidRPr="00815E58" w:rsidTr="007C12D7">
                              <w:trPr>
                                <w:trHeight w:val="85"/>
                              </w:trPr>
                              <w:tc>
                                <w:tcPr>
                                  <w:tcW w:w="903" w:type="dxa"/>
                                  <w:shd w:val="clear" w:color="auto" w:fill="auto"/>
                                  <w:vAlign w:val="center"/>
                                </w:tcPr>
                                <w:p w:rsidR="00C36001" w:rsidRPr="00815E58" w:rsidRDefault="00C36001" w:rsidP="00356F6D">
                                  <w:pPr>
                                    <w:spacing w:line="26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H</w:t>
                                  </w:r>
                                  <w:r w:rsidRPr="00815E58">
                                    <w:rPr>
                                      <w:rFonts w:ascii="HG丸ｺﾞｼｯｸM-PRO" w:eastAsia="HG丸ｺﾞｼｯｸM-PRO" w:hAnsi="HG丸ｺﾞｼｯｸM-PRO" w:hint="eastAsia"/>
                                      <w:sz w:val="18"/>
                                      <w:szCs w:val="18"/>
                                    </w:rPr>
                                    <w:t>２５</w:t>
                                  </w:r>
                                </w:p>
                              </w:tc>
                              <w:tc>
                                <w:tcPr>
                                  <w:tcW w:w="1021" w:type="dxa"/>
                                  <w:tcBorders>
                                    <w:left w:val="double" w:sz="4" w:space="0" w:color="auto"/>
                                    <w:right w:val="double" w:sz="4" w:space="0" w:color="auto"/>
                                  </w:tcBorders>
                                  <w:shd w:val="clear" w:color="auto" w:fill="auto"/>
                                  <w:vAlign w:val="center"/>
                                </w:tcPr>
                                <w:p w:rsidR="00C36001" w:rsidRPr="00815E58" w:rsidRDefault="00C36001" w:rsidP="00356F6D">
                                  <w:pPr>
                                    <w:spacing w:line="260" w:lineRule="exact"/>
                                    <w:jc w:val="right"/>
                                    <w:rPr>
                                      <w:rFonts w:ascii="HG丸ｺﾞｼｯｸM-PRO" w:eastAsia="HG丸ｺﾞｼｯｸM-PRO" w:hAnsi="HG丸ｺﾞｼｯｸM-PRO"/>
                                      <w:sz w:val="18"/>
                                      <w:szCs w:val="18"/>
                                    </w:rPr>
                                  </w:pPr>
                                  <w:r w:rsidRPr="00815E58">
                                    <w:rPr>
                                      <w:rFonts w:ascii="HG丸ｺﾞｼｯｸM-PRO" w:eastAsia="HG丸ｺﾞｼｯｸM-PRO" w:hAnsi="HG丸ｺﾞｼｯｸM-PRO" w:hint="eastAsia"/>
                                      <w:sz w:val="18"/>
                                      <w:szCs w:val="18"/>
                                    </w:rPr>
                                    <w:t>２６９</w:t>
                                  </w:r>
                                </w:p>
                              </w:tc>
                              <w:tc>
                                <w:tcPr>
                                  <w:tcW w:w="1134" w:type="dxa"/>
                                  <w:tcBorders>
                                    <w:left w:val="double" w:sz="4" w:space="0" w:color="auto"/>
                                  </w:tcBorders>
                                  <w:shd w:val="clear" w:color="auto" w:fill="auto"/>
                                  <w:vAlign w:val="center"/>
                                </w:tcPr>
                                <w:p w:rsidR="00C36001" w:rsidRPr="00815E58" w:rsidRDefault="00C36001" w:rsidP="00356F6D">
                                  <w:pPr>
                                    <w:spacing w:line="260" w:lineRule="exact"/>
                                    <w:jc w:val="right"/>
                                    <w:rPr>
                                      <w:rFonts w:ascii="HG丸ｺﾞｼｯｸM-PRO" w:eastAsia="HG丸ｺﾞｼｯｸM-PRO" w:hAnsi="HG丸ｺﾞｼｯｸM-PRO"/>
                                      <w:sz w:val="18"/>
                                      <w:szCs w:val="18"/>
                                    </w:rPr>
                                  </w:pPr>
                                  <w:r w:rsidRPr="00815E58">
                                    <w:rPr>
                                      <w:rFonts w:ascii="HG丸ｺﾞｼｯｸM-PRO" w:eastAsia="HG丸ｺﾞｼｯｸM-PRO" w:hAnsi="HG丸ｺﾞｼｯｸM-PRO" w:hint="eastAsia"/>
                                      <w:sz w:val="18"/>
                                      <w:szCs w:val="18"/>
                                    </w:rPr>
                                    <w:t>１０５</w:t>
                                  </w:r>
                                </w:p>
                              </w:tc>
                              <w:tc>
                                <w:tcPr>
                                  <w:tcW w:w="1134" w:type="dxa"/>
                                  <w:tcBorders>
                                    <w:left w:val="double" w:sz="4" w:space="0" w:color="auto"/>
                                  </w:tcBorders>
                                  <w:shd w:val="clear" w:color="auto" w:fill="auto"/>
                                  <w:vAlign w:val="center"/>
                                </w:tcPr>
                                <w:p w:rsidR="00C36001" w:rsidRPr="00815E58" w:rsidRDefault="00C36001" w:rsidP="00356F6D">
                                  <w:pPr>
                                    <w:spacing w:line="260" w:lineRule="exact"/>
                                    <w:jc w:val="right"/>
                                    <w:rPr>
                                      <w:rFonts w:ascii="HG丸ｺﾞｼｯｸM-PRO" w:eastAsia="HG丸ｺﾞｼｯｸM-PRO" w:hAnsi="HG丸ｺﾞｼｯｸM-PRO"/>
                                      <w:sz w:val="18"/>
                                      <w:szCs w:val="18"/>
                                    </w:rPr>
                                  </w:pPr>
                                  <w:r w:rsidRPr="00815E58">
                                    <w:rPr>
                                      <w:rFonts w:ascii="HG丸ｺﾞｼｯｸM-PRO" w:eastAsia="HG丸ｺﾞｼｯｸM-PRO" w:hAnsi="HG丸ｺﾞｼｯｸM-PRO" w:hint="eastAsia"/>
                                      <w:sz w:val="18"/>
                                      <w:szCs w:val="18"/>
                                    </w:rPr>
                                    <w:t>２７</w:t>
                                  </w:r>
                                </w:p>
                              </w:tc>
                            </w:tr>
                          </w:tbl>
                          <w:p w:rsidR="002936EC" w:rsidRDefault="002936EC" w:rsidP="00356F6D">
                            <w:pPr>
                              <w:spacing w:line="260" w:lineRule="exact"/>
                              <w:ind w:firstLineChars="100" w:firstLine="220"/>
                              <w:rPr>
                                <w:rFonts w:ascii="HG丸ｺﾞｼｯｸM-PRO" w:eastAsia="HG丸ｺﾞｼｯｸM-PRO" w:hAnsi="HG丸ｺﾞｼｯｸM-PRO"/>
                              </w:rPr>
                            </w:pPr>
                          </w:p>
                          <w:p w:rsidR="009A78BA" w:rsidRPr="00A36BF9" w:rsidRDefault="00B7332C" w:rsidP="00986DF4">
                            <w:pPr>
                              <w:spacing w:line="260" w:lineRule="exact"/>
                              <w:ind w:leftChars="50" w:left="110"/>
                              <w:rPr>
                                <w:rFonts w:ascii="HG丸ｺﾞｼｯｸM-PRO" w:eastAsia="HG丸ｺﾞｼｯｸM-PRO" w:hAnsi="HG丸ｺﾞｼｯｸM-PRO"/>
                                <w:kern w:val="0"/>
                              </w:rPr>
                            </w:pPr>
                            <w:r w:rsidRPr="00D54FC6">
                              <w:rPr>
                                <w:rFonts w:ascii="HG丸ｺﾞｼｯｸM-PRO" w:eastAsia="HG丸ｺﾞｼｯｸM-PRO" w:hAnsi="HG丸ｺﾞｼｯｸM-PRO" w:hint="eastAsia"/>
                              </w:rPr>
                              <w:t>■</w:t>
                            </w:r>
                            <w:r w:rsidR="003A0139" w:rsidRPr="00D54FC6">
                              <w:rPr>
                                <w:rFonts w:ascii="HG丸ｺﾞｼｯｸM-PRO" w:eastAsia="HG丸ｺﾞｼｯｸM-PRO" w:hAnsi="HG丸ｺﾞｼｯｸM-PRO" w:hint="eastAsia"/>
                                <w:kern w:val="0"/>
                              </w:rPr>
                              <w:t>認定製品の内訳</w:t>
                            </w:r>
                            <w:r w:rsidR="00FD3994" w:rsidRPr="00D54FC6">
                              <w:rPr>
                                <w:rFonts w:ascii="HG丸ｺﾞｼｯｸM-PRO" w:eastAsia="HG丸ｺﾞｼｯｸM-PRO" w:hAnsi="HG丸ｺﾞｼｯｸM-PRO" w:hint="eastAsia"/>
                                <w:color w:val="FF0000"/>
                                <w:kern w:val="0"/>
                              </w:rPr>
                              <w:t xml:space="preserve">　</w:t>
                            </w:r>
                            <w:r w:rsidR="00FD3994" w:rsidRPr="00A36BF9">
                              <w:rPr>
                                <w:rFonts w:ascii="HG丸ｺﾞｼｯｸM-PRO" w:eastAsia="HG丸ｺﾞｼｯｸM-PRO" w:hAnsi="HG丸ｺﾞｼｯｸM-PRO" w:hint="eastAsia"/>
                                <w:kern w:val="0"/>
                              </w:rPr>
                              <w:t xml:space="preserve">－　</w:t>
                            </w:r>
                            <w:r w:rsidR="006237BC" w:rsidRPr="00A36BF9">
                              <w:rPr>
                                <w:rFonts w:ascii="HG丸ｺﾞｼｯｸM-PRO" w:eastAsia="HG丸ｺﾞｼｯｸM-PRO" w:hAnsi="HG丸ｺﾞｼｯｸM-PRO" w:hint="eastAsia"/>
                                <w:kern w:val="0"/>
                              </w:rPr>
                              <w:t>７割以上が</w:t>
                            </w:r>
                            <w:r w:rsidR="009A78BA" w:rsidRPr="00A36BF9">
                              <w:rPr>
                                <w:rFonts w:ascii="HG丸ｺﾞｼｯｸM-PRO" w:eastAsia="HG丸ｺﾞｼｯｸM-PRO" w:hAnsi="HG丸ｺﾞｼｯｸM-PRO" w:hint="eastAsia"/>
                                <w:kern w:val="0"/>
                              </w:rPr>
                              <w:t>土木</w:t>
                            </w:r>
                            <w:r w:rsidR="00301E0B" w:rsidRPr="00A36BF9">
                              <w:rPr>
                                <w:rFonts w:ascii="HG丸ｺﾞｼｯｸM-PRO" w:eastAsia="HG丸ｺﾞｼｯｸM-PRO" w:hAnsi="HG丸ｺﾞｼｯｸM-PRO" w:hint="eastAsia"/>
                                <w:kern w:val="0"/>
                              </w:rPr>
                              <w:t>・</w:t>
                            </w:r>
                            <w:r w:rsidR="006237BC" w:rsidRPr="00A36BF9">
                              <w:rPr>
                                <w:rFonts w:ascii="HG丸ｺﾞｼｯｸM-PRO" w:eastAsia="HG丸ｺﾞｼｯｸM-PRO" w:hAnsi="HG丸ｺﾞｼｯｸM-PRO" w:hint="eastAsia"/>
                                <w:kern w:val="0"/>
                              </w:rPr>
                              <w:t>建築資材</w:t>
                            </w:r>
                          </w:p>
                          <w:tbl>
                            <w:tblPr>
                              <w:tblW w:w="6365" w:type="dxa"/>
                              <w:jc w:val="center"/>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1026"/>
                              <w:gridCol w:w="1236"/>
                              <w:gridCol w:w="1236"/>
                              <w:gridCol w:w="1236"/>
                            </w:tblGrid>
                            <w:tr w:rsidR="003A0139" w:rsidRPr="00815E58" w:rsidTr="00356F6D">
                              <w:trPr>
                                <w:jc w:val="center"/>
                              </w:trPr>
                              <w:tc>
                                <w:tcPr>
                                  <w:tcW w:w="1631" w:type="dxa"/>
                                  <w:shd w:val="clear" w:color="auto" w:fill="FBD4B4"/>
                                </w:tcPr>
                                <w:p w:rsidR="003A0139" w:rsidRPr="00815E58" w:rsidRDefault="003A0139" w:rsidP="00356F6D">
                                  <w:pPr>
                                    <w:spacing w:line="260" w:lineRule="exact"/>
                                    <w:rPr>
                                      <w:rFonts w:ascii="HG丸ｺﾞｼｯｸM-PRO" w:eastAsia="HG丸ｺﾞｼｯｸM-PRO" w:hAnsi="HG丸ｺﾞｼｯｸM-PRO"/>
                                      <w:kern w:val="0"/>
                                      <w:sz w:val="18"/>
                                      <w:szCs w:val="18"/>
                                    </w:rPr>
                                  </w:pPr>
                                  <w:r w:rsidRPr="00815E58">
                                    <w:rPr>
                                      <w:rFonts w:ascii="ＭＳ ゴシック" w:eastAsia="ＭＳ ゴシック" w:hAnsi="ＭＳ ゴシック" w:hint="eastAsia"/>
                                      <w:b/>
                                      <w:kern w:val="0"/>
                                      <w:sz w:val="18"/>
                                      <w:szCs w:val="18"/>
                                    </w:rPr>
                                    <w:t xml:space="preserve">　</w:t>
                                  </w:r>
                                  <w:r w:rsidRPr="00815E58">
                                    <w:rPr>
                                      <w:rFonts w:ascii="ＭＳ ゴシック" w:eastAsia="ＭＳ ゴシック" w:hAnsi="ＭＳ ゴシック" w:hint="eastAsia"/>
                                      <w:kern w:val="0"/>
                                      <w:sz w:val="18"/>
                                      <w:szCs w:val="18"/>
                                    </w:rPr>
                                    <w:t xml:space="preserve">　</w:t>
                                  </w:r>
                                </w:p>
                              </w:tc>
                              <w:tc>
                                <w:tcPr>
                                  <w:tcW w:w="1026" w:type="dxa"/>
                                  <w:shd w:val="clear" w:color="auto" w:fill="FBD4B4"/>
                                  <w:vAlign w:val="center"/>
                                </w:tcPr>
                                <w:p w:rsidR="003A0139" w:rsidRPr="00815E58" w:rsidRDefault="003A0139" w:rsidP="00356F6D">
                                  <w:pPr>
                                    <w:spacing w:line="260" w:lineRule="exact"/>
                                    <w:jc w:val="center"/>
                                    <w:rPr>
                                      <w:rFonts w:ascii="HG丸ｺﾞｼｯｸM-PRO" w:eastAsia="HG丸ｺﾞｼｯｸM-PRO" w:hAnsi="HG丸ｺﾞｼｯｸM-PRO"/>
                                      <w:kern w:val="0"/>
                                      <w:sz w:val="18"/>
                                      <w:szCs w:val="18"/>
                                    </w:rPr>
                                  </w:pPr>
                                  <w:r w:rsidRPr="00815E58">
                                    <w:rPr>
                                      <w:rFonts w:ascii="HG丸ｺﾞｼｯｸM-PRO" w:eastAsia="HG丸ｺﾞｼｯｸM-PRO" w:hAnsi="HG丸ｺﾞｼｯｸM-PRO" w:hint="eastAsia"/>
                                      <w:kern w:val="0"/>
                                      <w:sz w:val="18"/>
                                      <w:szCs w:val="18"/>
                                    </w:rPr>
                                    <w:t>製品数</w:t>
                                  </w:r>
                                </w:p>
                              </w:tc>
                              <w:tc>
                                <w:tcPr>
                                  <w:tcW w:w="1236" w:type="dxa"/>
                                  <w:shd w:val="clear" w:color="auto" w:fill="FBD4B4"/>
                                  <w:vAlign w:val="center"/>
                                </w:tcPr>
                                <w:p w:rsidR="003A0139" w:rsidRPr="00815E58" w:rsidRDefault="003A0139" w:rsidP="00356F6D">
                                  <w:pPr>
                                    <w:spacing w:line="260" w:lineRule="exact"/>
                                    <w:jc w:val="center"/>
                                    <w:rPr>
                                      <w:rFonts w:ascii="HG丸ｺﾞｼｯｸM-PRO" w:eastAsia="HG丸ｺﾞｼｯｸM-PRO" w:hAnsi="HG丸ｺﾞｼｯｸM-PRO"/>
                                      <w:kern w:val="0"/>
                                      <w:sz w:val="18"/>
                                      <w:szCs w:val="18"/>
                                    </w:rPr>
                                  </w:pPr>
                                  <w:r w:rsidRPr="00815E58">
                                    <w:rPr>
                                      <w:rFonts w:ascii="HG丸ｺﾞｼｯｸM-PRO" w:eastAsia="HG丸ｺﾞｼｯｸM-PRO" w:hAnsi="HG丸ｺﾞｼｯｸM-PRO" w:hint="eastAsia"/>
                                      <w:kern w:val="0"/>
                                      <w:sz w:val="18"/>
                                      <w:szCs w:val="18"/>
                                    </w:rPr>
                                    <w:t>土木資材</w:t>
                                  </w:r>
                                </w:p>
                              </w:tc>
                              <w:tc>
                                <w:tcPr>
                                  <w:tcW w:w="1236" w:type="dxa"/>
                                  <w:shd w:val="clear" w:color="auto" w:fill="FBD4B4"/>
                                  <w:vAlign w:val="center"/>
                                </w:tcPr>
                                <w:p w:rsidR="003A0139" w:rsidRPr="00815E58" w:rsidRDefault="003A0139" w:rsidP="00356F6D">
                                  <w:pPr>
                                    <w:spacing w:line="260" w:lineRule="exact"/>
                                    <w:jc w:val="center"/>
                                    <w:rPr>
                                      <w:rFonts w:ascii="HG丸ｺﾞｼｯｸM-PRO" w:eastAsia="HG丸ｺﾞｼｯｸM-PRO" w:hAnsi="HG丸ｺﾞｼｯｸM-PRO"/>
                                      <w:kern w:val="0"/>
                                      <w:sz w:val="18"/>
                                      <w:szCs w:val="18"/>
                                    </w:rPr>
                                  </w:pPr>
                                  <w:r w:rsidRPr="00815E58">
                                    <w:rPr>
                                      <w:rFonts w:ascii="HG丸ｺﾞｼｯｸM-PRO" w:eastAsia="HG丸ｺﾞｼｯｸM-PRO" w:hAnsi="HG丸ｺﾞｼｯｸM-PRO" w:hint="eastAsia"/>
                                      <w:kern w:val="0"/>
                                      <w:sz w:val="18"/>
                                      <w:szCs w:val="18"/>
                                    </w:rPr>
                                    <w:t>建築資材</w:t>
                                  </w:r>
                                </w:p>
                              </w:tc>
                              <w:tc>
                                <w:tcPr>
                                  <w:tcW w:w="1236" w:type="dxa"/>
                                  <w:shd w:val="clear" w:color="auto" w:fill="FBD4B4"/>
                                  <w:vAlign w:val="center"/>
                                </w:tcPr>
                                <w:p w:rsidR="00B7332C" w:rsidRPr="00B12EA8" w:rsidRDefault="009A78BA" w:rsidP="00356F6D">
                                  <w:pPr>
                                    <w:spacing w:line="260" w:lineRule="exact"/>
                                    <w:jc w:val="center"/>
                                    <w:rPr>
                                      <w:rFonts w:ascii="HG丸ｺﾞｼｯｸM-PRO" w:eastAsia="HG丸ｺﾞｼｯｸM-PRO" w:hAnsi="HG丸ｺﾞｼｯｸM-PRO"/>
                                      <w:kern w:val="0"/>
                                      <w:sz w:val="18"/>
                                      <w:szCs w:val="18"/>
                                    </w:rPr>
                                  </w:pPr>
                                  <w:r w:rsidRPr="00815E58">
                                    <w:rPr>
                                      <w:rFonts w:ascii="HG丸ｺﾞｼｯｸM-PRO" w:eastAsia="HG丸ｺﾞｼｯｸM-PRO" w:hAnsi="HG丸ｺﾞｼｯｸM-PRO" w:hint="eastAsia"/>
                                      <w:kern w:val="0"/>
                                      <w:sz w:val="18"/>
                                      <w:szCs w:val="18"/>
                                    </w:rPr>
                                    <w:t>日用品</w:t>
                                  </w:r>
                                  <w:r w:rsidR="00D54FC6" w:rsidRPr="00B12EA8">
                                    <w:rPr>
                                      <w:rFonts w:ascii="HG丸ｺﾞｼｯｸM-PRO" w:eastAsia="HG丸ｺﾞｼｯｸM-PRO" w:hAnsi="HG丸ｺﾞｼｯｸM-PRO" w:hint="eastAsia"/>
                                      <w:kern w:val="0"/>
                                      <w:sz w:val="18"/>
                                      <w:szCs w:val="18"/>
                                    </w:rPr>
                                    <w:t>・</w:t>
                                  </w:r>
                                </w:p>
                                <w:p w:rsidR="003A0139" w:rsidRPr="00815E58" w:rsidRDefault="003A0139" w:rsidP="00356F6D">
                                  <w:pPr>
                                    <w:spacing w:line="260" w:lineRule="exact"/>
                                    <w:jc w:val="center"/>
                                    <w:rPr>
                                      <w:rFonts w:ascii="HG丸ｺﾞｼｯｸM-PRO" w:eastAsia="HG丸ｺﾞｼｯｸM-PRO" w:hAnsi="HG丸ｺﾞｼｯｸM-PRO"/>
                                      <w:kern w:val="0"/>
                                      <w:sz w:val="18"/>
                                      <w:szCs w:val="18"/>
                                    </w:rPr>
                                  </w:pPr>
                                  <w:r w:rsidRPr="00815E58">
                                    <w:rPr>
                                      <w:rFonts w:ascii="HG丸ｺﾞｼｯｸM-PRO" w:eastAsia="HG丸ｺﾞｼｯｸM-PRO" w:hAnsi="HG丸ｺﾞｼｯｸM-PRO" w:hint="eastAsia"/>
                                      <w:kern w:val="0"/>
                                      <w:sz w:val="18"/>
                                      <w:szCs w:val="18"/>
                                    </w:rPr>
                                    <w:t>事務品等</w:t>
                                  </w:r>
                                </w:p>
                              </w:tc>
                            </w:tr>
                            <w:tr w:rsidR="003A0139" w:rsidRPr="00815E58" w:rsidTr="00356F6D">
                              <w:trPr>
                                <w:trHeight w:val="113"/>
                                <w:jc w:val="center"/>
                              </w:trPr>
                              <w:tc>
                                <w:tcPr>
                                  <w:tcW w:w="1631" w:type="dxa"/>
                                  <w:shd w:val="clear" w:color="auto" w:fill="auto"/>
                                </w:tcPr>
                                <w:p w:rsidR="003A0139" w:rsidRPr="00815E58" w:rsidRDefault="003A0139" w:rsidP="00356F6D">
                                  <w:pPr>
                                    <w:spacing w:line="260" w:lineRule="exact"/>
                                    <w:rPr>
                                      <w:rFonts w:ascii="HG丸ｺﾞｼｯｸM-PRO" w:eastAsia="HG丸ｺﾞｼｯｸM-PRO" w:hAnsi="HG丸ｺﾞｼｯｸM-PRO"/>
                                      <w:kern w:val="0"/>
                                      <w:sz w:val="18"/>
                                      <w:szCs w:val="18"/>
                                    </w:rPr>
                                  </w:pPr>
                                  <w:r w:rsidRPr="00815E58">
                                    <w:rPr>
                                      <w:rFonts w:ascii="HG丸ｺﾞｼｯｸM-PRO" w:eastAsia="HG丸ｺﾞｼｯｸM-PRO" w:hAnsi="HG丸ｺﾞｼｯｸM-PRO" w:hint="eastAsia"/>
                                      <w:kern w:val="0"/>
                                      <w:sz w:val="18"/>
                                      <w:szCs w:val="18"/>
                                    </w:rPr>
                                    <w:t>H26.3.1現在</w:t>
                                  </w:r>
                                </w:p>
                              </w:tc>
                              <w:tc>
                                <w:tcPr>
                                  <w:tcW w:w="1026" w:type="dxa"/>
                                  <w:shd w:val="clear" w:color="auto" w:fill="auto"/>
                                </w:tcPr>
                                <w:p w:rsidR="003A0139" w:rsidRPr="00815E58" w:rsidRDefault="003A0139" w:rsidP="00356F6D">
                                  <w:pPr>
                                    <w:spacing w:line="260" w:lineRule="exact"/>
                                    <w:jc w:val="center"/>
                                    <w:rPr>
                                      <w:rFonts w:ascii="HG丸ｺﾞｼｯｸM-PRO" w:eastAsia="HG丸ｺﾞｼｯｸM-PRO" w:hAnsi="HG丸ｺﾞｼｯｸM-PRO"/>
                                      <w:kern w:val="0"/>
                                      <w:sz w:val="18"/>
                                      <w:szCs w:val="18"/>
                                    </w:rPr>
                                  </w:pPr>
                                  <w:r w:rsidRPr="00815E58">
                                    <w:rPr>
                                      <w:rFonts w:ascii="HG丸ｺﾞｼｯｸM-PRO" w:eastAsia="HG丸ｺﾞｼｯｸM-PRO" w:hAnsi="HG丸ｺﾞｼｯｸM-PRO" w:hint="eastAsia"/>
                                      <w:kern w:val="0"/>
                                      <w:sz w:val="18"/>
                                      <w:szCs w:val="18"/>
                                    </w:rPr>
                                    <w:t>269</w:t>
                                  </w:r>
                                </w:p>
                              </w:tc>
                              <w:tc>
                                <w:tcPr>
                                  <w:tcW w:w="1236" w:type="dxa"/>
                                  <w:shd w:val="clear" w:color="auto" w:fill="auto"/>
                                </w:tcPr>
                                <w:p w:rsidR="003A0139" w:rsidRPr="00815E58" w:rsidRDefault="003A0139" w:rsidP="00356F6D">
                                  <w:pPr>
                                    <w:spacing w:line="260" w:lineRule="exact"/>
                                    <w:jc w:val="center"/>
                                    <w:rPr>
                                      <w:rFonts w:ascii="HG丸ｺﾞｼｯｸM-PRO" w:eastAsia="HG丸ｺﾞｼｯｸM-PRO" w:hAnsi="HG丸ｺﾞｼｯｸM-PRO"/>
                                      <w:kern w:val="0"/>
                                      <w:sz w:val="18"/>
                                      <w:szCs w:val="18"/>
                                    </w:rPr>
                                  </w:pPr>
                                  <w:r w:rsidRPr="00815E58">
                                    <w:rPr>
                                      <w:rFonts w:ascii="HG丸ｺﾞｼｯｸM-PRO" w:eastAsia="HG丸ｺﾞｼｯｸM-PRO" w:hAnsi="HG丸ｺﾞｼｯｸM-PRO" w:hint="eastAsia"/>
                                      <w:kern w:val="0"/>
                                      <w:sz w:val="18"/>
                                      <w:szCs w:val="18"/>
                                    </w:rPr>
                                    <w:t>50.6%</w:t>
                                  </w:r>
                                </w:p>
                              </w:tc>
                              <w:tc>
                                <w:tcPr>
                                  <w:tcW w:w="1236" w:type="dxa"/>
                                  <w:shd w:val="clear" w:color="auto" w:fill="auto"/>
                                </w:tcPr>
                                <w:p w:rsidR="003A0139" w:rsidRPr="00815E58" w:rsidRDefault="003A0139" w:rsidP="00356F6D">
                                  <w:pPr>
                                    <w:spacing w:line="260" w:lineRule="exact"/>
                                    <w:jc w:val="center"/>
                                    <w:rPr>
                                      <w:rFonts w:ascii="HG丸ｺﾞｼｯｸM-PRO" w:eastAsia="HG丸ｺﾞｼｯｸM-PRO" w:hAnsi="HG丸ｺﾞｼｯｸM-PRO"/>
                                      <w:kern w:val="0"/>
                                      <w:sz w:val="18"/>
                                      <w:szCs w:val="18"/>
                                    </w:rPr>
                                  </w:pPr>
                                  <w:r w:rsidRPr="00815E58">
                                    <w:rPr>
                                      <w:rFonts w:ascii="HG丸ｺﾞｼｯｸM-PRO" w:eastAsia="HG丸ｺﾞｼｯｸM-PRO" w:hAnsi="HG丸ｺﾞｼｯｸM-PRO" w:hint="eastAsia"/>
                                      <w:kern w:val="0"/>
                                      <w:sz w:val="18"/>
                                      <w:szCs w:val="18"/>
                                    </w:rPr>
                                    <w:t>23.4%</w:t>
                                  </w:r>
                                </w:p>
                              </w:tc>
                              <w:tc>
                                <w:tcPr>
                                  <w:tcW w:w="1236" w:type="dxa"/>
                                  <w:shd w:val="clear" w:color="auto" w:fill="auto"/>
                                </w:tcPr>
                                <w:p w:rsidR="003A0139" w:rsidRPr="00815E58" w:rsidRDefault="003A0139" w:rsidP="00356F6D">
                                  <w:pPr>
                                    <w:spacing w:line="260" w:lineRule="exact"/>
                                    <w:jc w:val="center"/>
                                    <w:rPr>
                                      <w:rFonts w:ascii="HG丸ｺﾞｼｯｸM-PRO" w:eastAsia="HG丸ｺﾞｼｯｸM-PRO" w:hAnsi="HG丸ｺﾞｼｯｸM-PRO"/>
                                      <w:kern w:val="0"/>
                                      <w:sz w:val="18"/>
                                      <w:szCs w:val="18"/>
                                    </w:rPr>
                                  </w:pPr>
                                  <w:r w:rsidRPr="00815E58">
                                    <w:rPr>
                                      <w:rFonts w:ascii="HG丸ｺﾞｼｯｸM-PRO" w:eastAsia="HG丸ｺﾞｼｯｸM-PRO" w:hAnsi="HG丸ｺﾞｼｯｸM-PRO" w:hint="eastAsia"/>
                                      <w:kern w:val="0"/>
                                      <w:sz w:val="18"/>
                                      <w:szCs w:val="18"/>
                                    </w:rPr>
                                    <w:t>26.0%</w:t>
                                  </w:r>
                                </w:p>
                              </w:tc>
                            </w:tr>
                            <w:tr w:rsidR="003A0139" w:rsidRPr="00815E58" w:rsidTr="00356F6D">
                              <w:trPr>
                                <w:jc w:val="center"/>
                              </w:trPr>
                              <w:tc>
                                <w:tcPr>
                                  <w:tcW w:w="1631" w:type="dxa"/>
                                  <w:shd w:val="clear" w:color="auto" w:fill="auto"/>
                                </w:tcPr>
                                <w:p w:rsidR="003A0139" w:rsidRPr="00815E58" w:rsidRDefault="003A0139" w:rsidP="00356F6D">
                                  <w:pPr>
                                    <w:spacing w:line="260" w:lineRule="exact"/>
                                    <w:rPr>
                                      <w:rFonts w:ascii="HG丸ｺﾞｼｯｸM-PRO" w:eastAsia="HG丸ｺﾞｼｯｸM-PRO" w:hAnsi="HG丸ｺﾞｼｯｸM-PRO"/>
                                      <w:kern w:val="0"/>
                                      <w:sz w:val="18"/>
                                      <w:szCs w:val="18"/>
                                    </w:rPr>
                                  </w:pPr>
                                  <w:r w:rsidRPr="00815E58">
                                    <w:rPr>
                                      <w:rFonts w:ascii="HG丸ｺﾞｼｯｸM-PRO" w:eastAsia="HG丸ｺﾞｼｯｸM-PRO" w:hAnsi="HG丸ｺﾞｼｯｸM-PRO" w:hint="eastAsia"/>
                                      <w:kern w:val="0"/>
                                      <w:sz w:val="18"/>
                                      <w:szCs w:val="18"/>
                                    </w:rPr>
                                    <w:t>H26.10.1予定</w:t>
                                  </w:r>
                                </w:p>
                              </w:tc>
                              <w:tc>
                                <w:tcPr>
                                  <w:tcW w:w="1026" w:type="dxa"/>
                                  <w:shd w:val="clear" w:color="auto" w:fill="auto"/>
                                </w:tcPr>
                                <w:p w:rsidR="003A0139" w:rsidRPr="00815E58" w:rsidRDefault="003A0139" w:rsidP="00356F6D">
                                  <w:pPr>
                                    <w:spacing w:line="260" w:lineRule="exact"/>
                                    <w:jc w:val="center"/>
                                    <w:rPr>
                                      <w:rFonts w:ascii="HG丸ｺﾞｼｯｸM-PRO" w:eastAsia="HG丸ｺﾞｼｯｸM-PRO" w:hAnsi="HG丸ｺﾞｼｯｸM-PRO"/>
                                      <w:kern w:val="0"/>
                                      <w:sz w:val="18"/>
                                      <w:szCs w:val="18"/>
                                    </w:rPr>
                                  </w:pPr>
                                  <w:r w:rsidRPr="00815E58">
                                    <w:rPr>
                                      <w:rFonts w:ascii="HG丸ｺﾞｼｯｸM-PRO" w:eastAsia="HG丸ｺﾞｼｯｸM-PRO" w:hAnsi="HG丸ｺﾞｼｯｸM-PRO" w:hint="eastAsia"/>
                                      <w:kern w:val="0"/>
                                      <w:sz w:val="18"/>
                                      <w:szCs w:val="18"/>
                                    </w:rPr>
                                    <w:t>270</w:t>
                                  </w:r>
                                </w:p>
                              </w:tc>
                              <w:tc>
                                <w:tcPr>
                                  <w:tcW w:w="1236" w:type="dxa"/>
                                  <w:shd w:val="clear" w:color="auto" w:fill="auto"/>
                                </w:tcPr>
                                <w:p w:rsidR="003A0139" w:rsidRPr="00815E58" w:rsidRDefault="003A0139" w:rsidP="00356F6D">
                                  <w:pPr>
                                    <w:spacing w:line="260" w:lineRule="exact"/>
                                    <w:jc w:val="center"/>
                                    <w:rPr>
                                      <w:rFonts w:ascii="HG丸ｺﾞｼｯｸM-PRO" w:eastAsia="HG丸ｺﾞｼｯｸM-PRO" w:hAnsi="HG丸ｺﾞｼｯｸM-PRO"/>
                                      <w:kern w:val="0"/>
                                      <w:sz w:val="18"/>
                                      <w:szCs w:val="18"/>
                                    </w:rPr>
                                  </w:pPr>
                                  <w:r w:rsidRPr="00815E58">
                                    <w:rPr>
                                      <w:rFonts w:ascii="HG丸ｺﾞｼｯｸM-PRO" w:eastAsia="HG丸ｺﾞｼｯｸM-PRO" w:hAnsi="HG丸ｺﾞｼｯｸM-PRO" w:hint="eastAsia"/>
                                      <w:kern w:val="0"/>
                                      <w:sz w:val="18"/>
                                      <w:szCs w:val="18"/>
                                    </w:rPr>
                                    <w:t>50.0%</w:t>
                                  </w:r>
                                </w:p>
                              </w:tc>
                              <w:tc>
                                <w:tcPr>
                                  <w:tcW w:w="1236" w:type="dxa"/>
                                  <w:shd w:val="clear" w:color="auto" w:fill="auto"/>
                                </w:tcPr>
                                <w:p w:rsidR="003A0139" w:rsidRPr="00815E58" w:rsidRDefault="003A0139" w:rsidP="00356F6D">
                                  <w:pPr>
                                    <w:spacing w:line="260" w:lineRule="exact"/>
                                    <w:jc w:val="center"/>
                                    <w:rPr>
                                      <w:rFonts w:ascii="HG丸ｺﾞｼｯｸM-PRO" w:eastAsia="HG丸ｺﾞｼｯｸM-PRO" w:hAnsi="HG丸ｺﾞｼｯｸM-PRO"/>
                                      <w:kern w:val="0"/>
                                      <w:sz w:val="18"/>
                                      <w:szCs w:val="18"/>
                                    </w:rPr>
                                  </w:pPr>
                                  <w:r w:rsidRPr="00815E58">
                                    <w:rPr>
                                      <w:rFonts w:ascii="HG丸ｺﾞｼｯｸM-PRO" w:eastAsia="HG丸ｺﾞｼｯｸM-PRO" w:hAnsi="HG丸ｺﾞｼｯｸM-PRO" w:hint="eastAsia"/>
                                      <w:kern w:val="0"/>
                                      <w:sz w:val="18"/>
                                      <w:szCs w:val="18"/>
                                    </w:rPr>
                                    <w:t>23.7%</w:t>
                                  </w:r>
                                </w:p>
                              </w:tc>
                              <w:tc>
                                <w:tcPr>
                                  <w:tcW w:w="1236" w:type="dxa"/>
                                  <w:shd w:val="clear" w:color="auto" w:fill="auto"/>
                                </w:tcPr>
                                <w:p w:rsidR="003A0139" w:rsidRPr="00815E58" w:rsidRDefault="003A0139" w:rsidP="00356F6D">
                                  <w:pPr>
                                    <w:spacing w:line="260" w:lineRule="exact"/>
                                    <w:jc w:val="center"/>
                                    <w:rPr>
                                      <w:rFonts w:ascii="HG丸ｺﾞｼｯｸM-PRO" w:eastAsia="HG丸ｺﾞｼｯｸM-PRO" w:hAnsi="HG丸ｺﾞｼｯｸM-PRO"/>
                                      <w:kern w:val="0"/>
                                      <w:sz w:val="18"/>
                                      <w:szCs w:val="18"/>
                                    </w:rPr>
                                  </w:pPr>
                                  <w:r w:rsidRPr="00815E58">
                                    <w:rPr>
                                      <w:rFonts w:ascii="HG丸ｺﾞｼｯｸM-PRO" w:eastAsia="HG丸ｺﾞｼｯｸM-PRO" w:hAnsi="HG丸ｺﾞｼｯｸM-PRO" w:hint="eastAsia"/>
                                      <w:kern w:val="0"/>
                                      <w:sz w:val="18"/>
                                      <w:szCs w:val="18"/>
                                    </w:rPr>
                                    <w:t>26.3%</w:t>
                                  </w:r>
                                </w:p>
                              </w:tc>
                            </w:tr>
                          </w:tbl>
                          <w:p w:rsidR="006237BC" w:rsidRPr="006F0BE6" w:rsidRDefault="006237BC" w:rsidP="00356F6D">
                            <w:pPr>
                              <w:spacing w:line="260" w:lineRule="exact"/>
                              <w:rPr>
                                <w:rFonts w:ascii="HG丸ｺﾞｼｯｸM-PRO" w:eastAsia="HG丸ｺﾞｼｯｸM-PRO" w:hAnsi="HG丸ｺﾞｼｯｸM-PRO"/>
                                <w:kern w:val="0"/>
                                <w:sz w:val="21"/>
                                <w:szCs w:val="21"/>
                              </w:rPr>
                            </w:pPr>
                          </w:p>
                          <w:p w:rsidR="003A0139" w:rsidRPr="002E0CAE" w:rsidRDefault="003A0139" w:rsidP="00356F6D">
                            <w:pPr>
                              <w:spacing w:line="260" w:lineRule="exact"/>
                              <w:rPr>
                                <w:rFonts w:ascii="ＭＳ ゴシック" w:eastAsia="ＭＳ ゴシック" w:hAnsi="ＭＳ ゴシック"/>
                                <w:b/>
                                <w:sz w:val="24"/>
                              </w:rPr>
                            </w:pPr>
                            <w:r>
                              <w:rPr>
                                <w:rFonts w:ascii="ＭＳ ゴシック" w:eastAsia="ＭＳ ゴシック" w:hAnsi="ＭＳ ゴシック" w:hint="eastAsia"/>
                                <w:b/>
                                <w:sz w:val="24"/>
                              </w:rPr>
                              <w:t>５</w:t>
                            </w:r>
                            <w:r w:rsidRPr="002E0CAE">
                              <w:rPr>
                                <w:rFonts w:ascii="ＭＳ ゴシック" w:eastAsia="ＭＳ ゴシック" w:hAnsi="ＭＳ ゴシック" w:hint="eastAsia"/>
                                <w:b/>
                                <w:sz w:val="24"/>
                              </w:rPr>
                              <w:t>．これまでの主な取組み</w:t>
                            </w:r>
                          </w:p>
                          <w:p w:rsidR="003A0139" w:rsidRPr="00D54FC6" w:rsidRDefault="003A0139" w:rsidP="00986DF4">
                            <w:pPr>
                              <w:spacing w:line="260" w:lineRule="exact"/>
                              <w:ind w:leftChars="50" w:left="330" w:hangingChars="100" w:hanging="220"/>
                              <w:rPr>
                                <w:rFonts w:ascii="HG丸ｺﾞｼｯｸM-PRO" w:eastAsia="HG丸ｺﾞｼｯｸM-PRO" w:hAnsi="HG丸ｺﾞｼｯｸM-PRO"/>
                              </w:rPr>
                            </w:pPr>
                            <w:r w:rsidRPr="00D54FC6">
                              <w:rPr>
                                <w:rFonts w:ascii="HG丸ｺﾞｼｯｸM-PRO" w:eastAsia="HG丸ｺﾞｼｯｸM-PRO" w:hAnsi="HG丸ｺﾞｼｯｸM-PRO" w:hint="eastAsia"/>
                              </w:rPr>
                              <w:t>■</w:t>
                            </w:r>
                            <w:r w:rsidR="009A78BA" w:rsidRPr="00D54FC6">
                              <w:rPr>
                                <w:rFonts w:ascii="HG丸ｺﾞｼｯｸM-PRO" w:eastAsia="HG丸ｺﾞｼｯｸM-PRO" w:hAnsi="HG丸ｺﾞｼｯｸM-PRO" w:hint="eastAsia"/>
                              </w:rPr>
                              <w:t>チラシ等の作成・配布、府</w:t>
                            </w:r>
                            <w:r w:rsidRPr="00D54FC6">
                              <w:rPr>
                                <w:rFonts w:ascii="HG丸ｺﾞｼｯｸM-PRO" w:eastAsia="HG丸ｺﾞｼｯｸM-PRO" w:hAnsi="HG丸ｺﾞｼｯｸM-PRO" w:hint="eastAsia"/>
                              </w:rPr>
                              <w:t>ホームページへの掲載、イベントにおけ</w:t>
                            </w:r>
                            <w:r w:rsidR="009A78BA" w:rsidRPr="00D54FC6">
                              <w:rPr>
                                <w:rFonts w:ascii="HG丸ｺﾞｼｯｸM-PRO" w:eastAsia="HG丸ｺﾞｼｯｸM-PRO" w:hAnsi="HG丸ｺﾞｼｯｸM-PRO" w:hint="eastAsia"/>
                              </w:rPr>
                              <w:t>る製品展示等による制度の周知や認定製品の紹介</w:t>
                            </w:r>
                          </w:p>
                          <w:p w:rsidR="003A0139" w:rsidRPr="00D54FC6" w:rsidRDefault="003A0139" w:rsidP="00986DF4">
                            <w:pPr>
                              <w:spacing w:line="260" w:lineRule="exact"/>
                              <w:ind w:leftChars="50" w:left="330" w:hangingChars="100" w:hanging="220"/>
                              <w:rPr>
                                <w:rFonts w:ascii="HG丸ｺﾞｼｯｸM-PRO" w:eastAsia="HG丸ｺﾞｼｯｸM-PRO" w:hAnsi="HG丸ｺﾞｼｯｸM-PRO"/>
                              </w:rPr>
                            </w:pPr>
                            <w:r w:rsidRPr="00D54FC6">
                              <w:rPr>
                                <w:rFonts w:ascii="HG丸ｺﾞｼｯｸM-PRO" w:eastAsia="HG丸ｺﾞｼｯｸM-PRO" w:hAnsi="HG丸ｺﾞｼｯｸM-PRO" w:hint="eastAsia"/>
                              </w:rPr>
                              <w:t>■</w:t>
                            </w:r>
                            <w:r w:rsidR="00522AC8" w:rsidRPr="00D54FC6">
                              <w:rPr>
                                <w:rFonts w:ascii="HG丸ｺﾞｼｯｸM-PRO" w:eastAsia="HG丸ｺﾞｼｯｸM-PRO" w:hAnsi="HG丸ｺﾞｼｯｸM-PRO" w:hint="eastAsia"/>
                              </w:rPr>
                              <w:t>なにわエコ良品ショップ</w:t>
                            </w:r>
                            <w:r w:rsidR="00936FEB">
                              <w:rPr>
                                <w:rFonts w:ascii="HG丸ｺﾞｼｯｸM-PRO" w:eastAsia="HG丸ｺﾞｼｯｸM-PRO" w:hAnsi="HG丸ｺﾞｼｯｸM-PRO" w:hint="eastAsia"/>
                              </w:rPr>
                              <w:t>（ネットショップ）を</w:t>
                            </w:r>
                            <w:r w:rsidRPr="00D54FC6">
                              <w:rPr>
                                <w:rFonts w:ascii="HG丸ｺﾞｼｯｸM-PRO" w:eastAsia="HG丸ｺﾞｼｯｸM-PRO" w:hAnsi="HG丸ｺﾞｼｯｸM-PRO" w:hint="eastAsia"/>
                              </w:rPr>
                              <w:t>平成22年4</w:t>
                            </w:r>
                            <w:r w:rsidR="00522AC8" w:rsidRPr="00D54FC6">
                              <w:rPr>
                                <w:rFonts w:ascii="HG丸ｺﾞｼｯｸM-PRO" w:eastAsia="HG丸ｺﾞｼｯｸM-PRO" w:hAnsi="HG丸ｺﾞｼｯｸM-PRO" w:hint="eastAsia"/>
                              </w:rPr>
                              <w:t>月</w:t>
                            </w:r>
                            <w:r w:rsidR="0071179F" w:rsidRPr="00D54FC6">
                              <w:rPr>
                                <w:rFonts w:ascii="HG丸ｺﾞｼｯｸM-PRO" w:eastAsia="HG丸ｺﾞｼｯｸM-PRO" w:hAnsi="HG丸ｺﾞｼｯｸM-PRO" w:hint="eastAsia"/>
                              </w:rPr>
                              <w:t>に</w:t>
                            </w:r>
                            <w:r w:rsidR="00936FEB">
                              <w:rPr>
                                <w:rFonts w:ascii="HG丸ｺﾞｼｯｸM-PRO" w:eastAsia="HG丸ｺﾞｼｯｸM-PRO" w:hAnsi="HG丸ｺﾞｼｯｸM-PRO" w:hint="eastAsia"/>
                              </w:rPr>
                              <w:t>開設</w:t>
                            </w:r>
                            <w:r w:rsidR="00986DF4">
                              <w:rPr>
                                <w:rFonts w:ascii="HG丸ｺﾞｼｯｸM-PRO" w:eastAsia="HG丸ｺﾞｼｯｸM-PRO" w:hAnsi="HG丸ｺﾞｼｯｸM-PRO" w:hint="eastAsia"/>
                              </w:rPr>
                              <w:t>し、認定製品を普及</w:t>
                            </w:r>
                          </w:p>
                          <w:p w:rsidR="00BB083C" w:rsidRPr="00D54FC6" w:rsidRDefault="003A0139" w:rsidP="00986DF4">
                            <w:pPr>
                              <w:spacing w:line="260" w:lineRule="exact"/>
                              <w:ind w:leftChars="50" w:left="330" w:hangingChars="100" w:hanging="220"/>
                              <w:rPr>
                                <w:rFonts w:ascii="HG丸ｺﾞｼｯｸM-PRO" w:eastAsia="HG丸ｺﾞｼｯｸM-PRO" w:hAnsi="HG丸ｺﾞｼｯｸM-PRO"/>
                              </w:rPr>
                            </w:pPr>
                            <w:r w:rsidRPr="00D54FC6">
                              <w:rPr>
                                <w:rFonts w:ascii="HG丸ｺﾞｼｯｸM-PRO" w:eastAsia="HG丸ｺﾞｼｯｸM-PRO" w:hAnsi="HG丸ｺﾞｼｯｸM-PRO" w:hint="eastAsia"/>
                                <w:kern w:val="0"/>
                              </w:rPr>
                              <w:t>■</w:t>
                            </w:r>
                            <w:r w:rsidR="009A78BA" w:rsidRPr="00D54FC6">
                              <w:rPr>
                                <w:rFonts w:ascii="HG丸ｺﾞｼｯｸM-PRO" w:eastAsia="HG丸ｺﾞｼｯｸM-PRO" w:hAnsi="HG丸ｺﾞｼｯｸM-PRO" w:hint="eastAsia"/>
                                <w:kern w:val="0"/>
                              </w:rPr>
                              <w:t>府における認定製品の率先購入（</w:t>
                            </w:r>
                            <w:r w:rsidR="009A78BA" w:rsidRPr="00D54FC6">
                              <w:rPr>
                                <w:rFonts w:ascii="HG丸ｺﾞｼｯｸM-PRO" w:eastAsia="HG丸ｺﾞｼｯｸM-PRO" w:hAnsi="HG丸ｺﾞｼｯｸM-PRO" w:hint="eastAsia"/>
                              </w:rPr>
                              <w:t>府</w:t>
                            </w:r>
                            <w:r w:rsidRPr="00D54FC6">
                              <w:rPr>
                                <w:rFonts w:ascii="HG丸ｺﾞｼｯｸM-PRO" w:eastAsia="HG丸ｺﾞｼｯｸM-PRO" w:hAnsi="HG丸ｺﾞｼｯｸM-PRO" w:hint="eastAsia"/>
                              </w:rPr>
                              <w:t>グリーン</w:t>
                            </w:r>
                            <w:r w:rsidR="009A78BA" w:rsidRPr="00D54FC6">
                              <w:rPr>
                                <w:rFonts w:ascii="HG丸ｺﾞｼｯｸM-PRO" w:eastAsia="HG丸ｺﾞｼｯｸM-PRO" w:hAnsi="HG丸ｺﾞｼｯｸM-PRO" w:hint="eastAsia"/>
                              </w:rPr>
                              <w:t>調達方針において、</w:t>
                            </w:r>
                            <w:r w:rsidR="006237BC" w:rsidRPr="00D54FC6">
                              <w:rPr>
                                <w:rFonts w:ascii="HG丸ｺﾞｼｯｸM-PRO" w:eastAsia="HG丸ｺﾞｼｯｸM-PRO" w:hAnsi="HG丸ｺﾞｼｯｸM-PRO" w:hint="eastAsia"/>
                              </w:rPr>
                              <w:t>認定製品が</w:t>
                            </w:r>
                            <w:r w:rsidR="009A78BA" w:rsidRPr="00D54FC6">
                              <w:rPr>
                                <w:rFonts w:ascii="HG丸ｺﾞｼｯｸM-PRO" w:eastAsia="HG丸ｺﾞｼｯｸM-PRO" w:hAnsi="HG丸ｺﾞｼｯｸM-PRO" w:hint="eastAsia"/>
                              </w:rPr>
                              <w:t>率先購入の対象</w:t>
                            </w:r>
                            <w:r w:rsidR="006237BC" w:rsidRPr="00D54FC6">
                              <w:rPr>
                                <w:rFonts w:ascii="HG丸ｺﾞｼｯｸM-PRO" w:eastAsia="HG丸ｺﾞｼｯｸM-PRO" w:hAnsi="HG丸ｺﾞｼｯｸM-PRO"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10.2pt;margin-top:40.05pt;width:339.6pt;height:689.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V3GAIAAOsDAAAOAAAAZHJzL2Uyb0RvYy54bWysU9uO0zAQfUfiHyy/0/RKd6Omq2VXi5CW&#10;i7TwAa7jNBGJx4zdJuWxkVZ8BL+AeOZ78iOMnbYUeEO8WLbHc2bOmePFVVOVbKvQFqATPhoMOVNa&#10;QlrodcI/vL97dsGZdUKnogStEr5Tll8tnz5Z1CZWY8ihTBUyAtE2rk3Cc+dMHEVW5qoSdgBGaQpm&#10;gJVwdMR1lKKoCb0qo/Fw+DyqAVODIJW1dHvbB/ky4GeZku5tllnlWJlw6s2FFcO68mu0XIh4jcLk&#10;hTy0If6hi0oUmoqeoG6FE2yDxV9QVSERLGRuIKGKIMsKqQIHYjMa/sHmIRdGBS4kjjUnmez/g5Vv&#10;tu+QFSnNjuTRoqIZde1jt//W7X907RfWtV+7tu323+nMxl6v2tiY0h4MJbrmBTSUG7hbcw/yo2Ua&#10;bnKh1+oaEepciZT6HfnM6Cy1x7EeZFW/hpTqio2DANRkWHkxSR5G6NTY7jQr1Tgm6XI6GY0vxxSS&#10;FLuYzybT+SzUEPEx3aB1LxVUzG8SjmSGAC+299b5dkR8fOKrabgryjIYotS/XdDD/oaKH1I9E998&#10;T8M1qyaIODkKtIJ0R9QQesfRD6FNDviZs5rclnD7aSNQcVa+0iTP5Wg69fYMh+ls7onheWR1HhFa&#10;ElTCHWf99sb1lt4YLNY5VeoHouGaJM2KQNZ33Hd1GAQ5KmhwcL+37Pk5vPr1R5c/AQAA//8DAFBL&#10;AwQUAAYACAAAACEAT1b/Rt4AAAAKAQAADwAAAGRycy9kb3ducmV2LnhtbEyPy07DMBBF90j9B2uQ&#10;uqN2qzRKQpyqAnULojwkdm48TSLicRS7Tfh7hhUsR/fo3jPlbna9uOIYOk8a1isFAqn2tqNGw9vr&#10;4S4DEaIha3pPqOEbA+yqxU1pCusnesHrMTaCSygURkMb41BIGeoWnQkrPyBxdvajM5HPsZF2NBOX&#10;u15ulEqlMx3xQmsGfGix/jpenIb3p/PnR6Kem0e3HSY/K0kul1ovb+f9PYiIc/yD4Vef1aFip5O/&#10;kA2i17BRCZMaMrUGwXma5ymIE4PJNktBVqX8/0L1AwAA//8DAFBLAQItABQABgAIAAAAIQC2gziS&#10;/gAAAOEBAAATAAAAAAAAAAAAAAAAAAAAAABbQ29udGVudF9UeXBlc10ueG1sUEsBAi0AFAAGAAgA&#10;AAAhADj9If/WAAAAlAEAAAsAAAAAAAAAAAAAAAAALwEAAF9yZWxzLy5yZWxzUEsBAi0AFAAGAAgA&#10;AAAhAIPJxXcYAgAA6wMAAA4AAAAAAAAAAAAAAAAALgIAAGRycy9lMm9Eb2MueG1sUEsBAi0AFAAG&#10;AAgAAAAhAE9W/0beAAAACgEAAA8AAAAAAAAAAAAAAAAAcgQAAGRycy9kb3ducmV2LnhtbFBLBQYA&#10;AAAABAAEAPMAAAB9BQAAAAA=&#10;" filled="f" stroked="f">
                <v:textbox>
                  <w:txbxContent>
                    <w:p w:rsidR="00923958" w:rsidRPr="002E0CAE" w:rsidRDefault="00923958" w:rsidP="00356F6D">
                      <w:pPr>
                        <w:spacing w:line="260" w:lineRule="exact"/>
                        <w:rPr>
                          <w:rFonts w:ascii="ＭＳ ゴシック" w:eastAsia="ＭＳ ゴシック" w:hAnsi="ＭＳ ゴシック"/>
                          <w:b/>
                          <w:sz w:val="24"/>
                        </w:rPr>
                      </w:pPr>
                      <w:r w:rsidRPr="002E0CAE">
                        <w:rPr>
                          <w:rFonts w:ascii="ＭＳ ゴシック" w:eastAsia="ＭＳ ゴシック" w:hAnsi="ＭＳ ゴシック" w:hint="eastAsia"/>
                          <w:b/>
                          <w:sz w:val="24"/>
                        </w:rPr>
                        <w:t>１．制度の目的</w:t>
                      </w:r>
                    </w:p>
                    <w:p w:rsidR="00B956CA" w:rsidRDefault="00923958" w:rsidP="00B956CA">
                      <w:pPr>
                        <w:spacing w:line="260" w:lineRule="exact"/>
                        <w:ind w:leftChars="50" w:left="330" w:hangingChars="100" w:hanging="220"/>
                        <w:rPr>
                          <w:rFonts w:ascii="HG丸ｺﾞｼｯｸM-PRO" w:eastAsia="HG丸ｺﾞｼｯｸM-PRO" w:hAnsi="HG丸ｺﾞｼｯｸM-PRO"/>
                          <w:kern w:val="0"/>
                        </w:rPr>
                      </w:pPr>
                      <w:r w:rsidRPr="00D54FC6">
                        <w:rPr>
                          <w:rFonts w:ascii="HG丸ｺﾞｼｯｸM-PRO" w:eastAsia="HG丸ｺﾞｼｯｸM-PRO" w:hAnsi="HG丸ｺﾞｼｯｸM-PRO" w:hint="eastAsia"/>
                          <w:kern w:val="0"/>
                        </w:rPr>
                        <w:t>■環境への負荷の少ない循環型社会の構築</w:t>
                      </w:r>
                    </w:p>
                    <w:p w:rsidR="00B956CA" w:rsidRDefault="00923958" w:rsidP="00B956CA">
                      <w:pPr>
                        <w:spacing w:line="260" w:lineRule="exact"/>
                        <w:ind w:leftChars="50" w:left="330" w:hangingChars="100" w:hanging="220"/>
                        <w:rPr>
                          <w:rFonts w:ascii="HG丸ｺﾞｼｯｸM-PRO" w:eastAsia="HG丸ｺﾞｼｯｸM-PRO" w:hAnsi="HG丸ｺﾞｼｯｸM-PRO"/>
                          <w:kern w:val="0"/>
                        </w:rPr>
                      </w:pPr>
                      <w:r w:rsidRPr="00D54FC6">
                        <w:rPr>
                          <w:rFonts w:ascii="HG丸ｺﾞｼｯｸM-PRO" w:eastAsia="HG丸ｺﾞｼｯｸM-PRO" w:hAnsi="HG丸ｺﾞｼｯｸM-PRO" w:hint="eastAsia"/>
                          <w:kern w:val="0"/>
                        </w:rPr>
                        <w:t>■</w:t>
                      </w:r>
                      <w:r w:rsidR="006237BC" w:rsidRPr="00D54FC6">
                        <w:rPr>
                          <w:rFonts w:ascii="HG丸ｺﾞｼｯｸM-PRO" w:eastAsia="HG丸ｺﾞｼｯｸM-PRO" w:hAnsi="HG丸ｺﾞｼｯｸM-PRO" w:hint="eastAsia"/>
                          <w:kern w:val="0"/>
                        </w:rPr>
                        <w:t>リサイクル製品の生産</w:t>
                      </w:r>
                      <w:r w:rsidRPr="00D54FC6">
                        <w:rPr>
                          <w:rFonts w:ascii="HG丸ｺﾞｼｯｸM-PRO" w:eastAsia="HG丸ｺﾞｼｯｸM-PRO" w:hAnsi="HG丸ｺﾞｼｯｸM-PRO" w:hint="eastAsia"/>
                          <w:kern w:val="0"/>
                        </w:rPr>
                        <w:t>者をはじめとするリサイクル関連産業の育成</w:t>
                      </w:r>
                    </w:p>
                    <w:p w:rsidR="00923958" w:rsidRPr="00D54FC6" w:rsidRDefault="00923958" w:rsidP="00B956CA">
                      <w:pPr>
                        <w:spacing w:line="260" w:lineRule="exact"/>
                        <w:ind w:leftChars="50" w:left="330" w:hangingChars="100" w:hanging="220"/>
                        <w:rPr>
                          <w:rFonts w:ascii="HG丸ｺﾞｼｯｸM-PRO" w:eastAsia="HG丸ｺﾞｼｯｸM-PRO" w:hAnsi="HG丸ｺﾞｼｯｸM-PRO"/>
                          <w:kern w:val="0"/>
                        </w:rPr>
                      </w:pPr>
                      <w:r w:rsidRPr="00D54FC6">
                        <w:rPr>
                          <w:rFonts w:ascii="HG丸ｺﾞｼｯｸM-PRO" w:eastAsia="HG丸ｺﾞｼｯｸM-PRO" w:hAnsi="HG丸ｺﾞｼｯｸM-PRO" w:hint="eastAsia"/>
                          <w:kern w:val="0"/>
                        </w:rPr>
                        <w:t>■認定製品をはじめとするリサイクル製品の消費者への普及啓発</w:t>
                      </w:r>
                    </w:p>
                    <w:p w:rsidR="0093652A" w:rsidRPr="00D54FC6" w:rsidRDefault="0093652A" w:rsidP="00356F6D">
                      <w:pPr>
                        <w:spacing w:line="260" w:lineRule="exact"/>
                        <w:rPr>
                          <w:rFonts w:ascii="HG丸ｺﾞｼｯｸM-PRO" w:eastAsia="HG丸ｺﾞｼｯｸM-PRO" w:hAnsi="HG丸ｺﾞｼｯｸM-PRO"/>
                          <w:kern w:val="0"/>
                        </w:rPr>
                      </w:pPr>
                    </w:p>
                    <w:p w:rsidR="00923958" w:rsidRDefault="00923958" w:rsidP="00356F6D">
                      <w:pPr>
                        <w:spacing w:line="260" w:lineRule="exact"/>
                        <w:rPr>
                          <w:rFonts w:ascii="ＭＳ ゴシック" w:eastAsia="ＭＳ ゴシック" w:hAnsi="ＭＳ ゴシック"/>
                          <w:b/>
                          <w:sz w:val="24"/>
                        </w:rPr>
                      </w:pPr>
                      <w:r w:rsidRPr="002E0CAE">
                        <w:rPr>
                          <w:rFonts w:ascii="ＭＳ ゴシック" w:eastAsia="ＭＳ ゴシック" w:hAnsi="ＭＳ ゴシック" w:hint="eastAsia"/>
                          <w:b/>
                          <w:sz w:val="24"/>
                        </w:rPr>
                        <w:t>２．制度</w:t>
                      </w:r>
                      <w:r>
                        <w:rPr>
                          <w:rFonts w:ascii="ＭＳ ゴシック" w:eastAsia="ＭＳ ゴシック" w:hAnsi="ＭＳ ゴシック" w:hint="eastAsia"/>
                          <w:b/>
                          <w:sz w:val="24"/>
                        </w:rPr>
                        <w:t>の</w:t>
                      </w:r>
                      <w:r w:rsidR="00522AC8">
                        <w:rPr>
                          <w:rFonts w:ascii="ＭＳ ゴシック" w:eastAsia="ＭＳ ゴシック" w:hAnsi="ＭＳ ゴシック" w:hint="eastAsia"/>
                          <w:b/>
                          <w:sz w:val="24"/>
                        </w:rPr>
                        <w:t>経過</w:t>
                      </w:r>
                    </w:p>
                    <w:p w:rsidR="00986DF4" w:rsidRDefault="00923958" w:rsidP="00B956CA">
                      <w:pPr>
                        <w:spacing w:line="260" w:lineRule="exact"/>
                        <w:ind w:leftChars="50" w:left="330" w:hangingChars="100" w:hanging="220"/>
                        <w:rPr>
                          <w:rFonts w:ascii="HG丸ｺﾞｼｯｸM-PRO" w:eastAsia="HG丸ｺﾞｼｯｸM-PRO" w:hAnsi="HG丸ｺﾞｼｯｸM-PRO"/>
                          <w:kern w:val="0"/>
                        </w:rPr>
                      </w:pPr>
                      <w:r w:rsidRPr="00D54FC6">
                        <w:rPr>
                          <w:rFonts w:ascii="HG丸ｺﾞｼｯｸM-PRO" w:eastAsia="HG丸ｺﾞｼｯｸM-PRO" w:hAnsi="HG丸ｺﾞｼｯｸM-PRO" w:hint="eastAsia"/>
                          <w:kern w:val="0"/>
                        </w:rPr>
                        <w:t>■平成16年4月</w:t>
                      </w:r>
                      <w:r w:rsidR="00B7332C" w:rsidRPr="00D54FC6">
                        <w:rPr>
                          <w:rFonts w:ascii="HG丸ｺﾞｼｯｸM-PRO" w:eastAsia="HG丸ｺﾞｼｯｸM-PRO" w:hAnsi="HG丸ｺﾞｼｯｸM-PRO" w:hint="eastAsia"/>
                          <w:kern w:val="0"/>
                        </w:rPr>
                        <w:t>に</w:t>
                      </w:r>
                      <w:r w:rsidR="00E46D7A" w:rsidRPr="00D54FC6">
                        <w:rPr>
                          <w:rFonts w:ascii="HG丸ｺﾞｼｯｸM-PRO" w:eastAsia="HG丸ｺﾞｼｯｸM-PRO" w:hAnsi="HG丸ｺﾞｼｯｸM-PRO" w:hint="eastAsia"/>
                          <w:kern w:val="0"/>
                        </w:rPr>
                        <w:t>府循環型社会形成推進条例</w:t>
                      </w:r>
                      <w:r w:rsidR="00FD3994" w:rsidRPr="00A36BF9">
                        <w:rPr>
                          <w:rFonts w:ascii="HG丸ｺﾞｼｯｸM-PRO" w:eastAsia="HG丸ｺﾞｼｯｸM-PRO" w:hAnsi="HG丸ｺﾞｼｯｸM-PRO" w:hint="eastAsia"/>
                          <w:kern w:val="0"/>
                        </w:rPr>
                        <w:t>に基づく「</w:t>
                      </w:r>
                      <w:r w:rsidR="00B7332C" w:rsidRPr="00A36BF9">
                        <w:rPr>
                          <w:rFonts w:ascii="HG丸ｺﾞｼｯｸM-PRO" w:eastAsia="HG丸ｺﾞｼｯｸM-PRO" w:hAnsi="HG丸ｺﾞｼｯｸM-PRO" w:hint="eastAsia"/>
                          <w:kern w:val="0"/>
                        </w:rPr>
                        <w:t>府リサイク</w:t>
                      </w:r>
                      <w:r w:rsidR="006237BC" w:rsidRPr="00A36BF9">
                        <w:rPr>
                          <w:rFonts w:ascii="HG丸ｺﾞｼｯｸM-PRO" w:eastAsia="HG丸ｺﾞｼｯｸM-PRO" w:hAnsi="HG丸ｺﾞｼｯｸM-PRO" w:hint="eastAsia"/>
                          <w:kern w:val="0"/>
                        </w:rPr>
                        <w:t>ル製品認定要領</w:t>
                      </w:r>
                      <w:r w:rsidR="00FD3994" w:rsidRPr="00A36BF9">
                        <w:rPr>
                          <w:rFonts w:ascii="HG丸ｺﾞｼｯｸM-PRO" w:eastAsia="HG丸ｺﾞｼｯｸM-PRO" w:hAnsi="HG丸ｺﾞｼｯｸM-PRO" w:hint="eastAsia"/>
                          <w:kern w:val="0"/>
                        </w:rPr>
                        <w:t>」</w:t>
                      </w:r>
                      <w:r w:rsidR="00B7332C" w:rsidRPr="00A36BF9">
                        <w:rPr>
                          <w:rFonts w:ascii="HG丸ｺﾞｼｯｸM-PRO" w:eastAsia="HG丸ｺﾞｼｯｸM-PRO" w:hAnsi="HG丸ｺﾞｼｯｸM-PRO" w:hint="eastAsia"/>
                          <w:kern w:val="0"/>
                        </w:rPr>
                        <w:t>を施行し、</w:t>
                      </w:r>
                      <w:r w:rsidRPr="00A36BF9">
                        <w:rPr>
                          <w:rFonts w:ascii="HG丸ｺﾞｼｯｸM-PRO" w:eastAsia="HG丸ｺﾞｼｯｸM-PRO" w:hAnsi="HG丸ｺﾞｼｯｸM-PRO" w:hint="eastAsia"/>
                          <w:kern w:val="0"/>
                        </w:rPr>
                        <w:t>平成16年9月に第１回認定</w:t>
                      </w:r>
                    </w:p>
                    <w:p w:rsidR="00B956CA" w:rsidRDefault="00986DF4" w:rsidP="00B956CA">
                      <w:pPr>
                        <w:spacing w:line="260" w:lineRule="exact"/>
                        <w:ind w:leftChars="50" w:left="330" w:hangingChars="100" w:hanging="220"/>
                        <w:rPr>
                          <w:rFonts w:ascii="HG丸ｺﾞｼｯｸM-PRO" w:eastAsia="HG丸ｺﾞｼｯｸM-PRO" w:hAnsi="HG丸ｺﾞｼｯｸM-PRO"/>
                          <w:kern w:val="0"/>
                        </w:rPr>
                      </w:pPr>
                      <w:r>
                        <w:rPr>
                          <w:rFonts w:ascii="HG丸ｺﾞｼｯｸM-PRO" w:eastAsia="HG丸ｺﾞｼｯｸM-PRO" w:hAnsi="HG丸ｺﾞｼｯｸM-PRO" w:hint="eastAsia"/>
                          <w:kern w:val="0"/>
                        </w:rPr>
                        <w:t xml:space="preserve">　</w:t>
                      </w:r>
                      <w:r w:rsidR="00FD3994" w:rsidRPr="00A36BF9">
                        <w:rPr>
                          <w:rFonts w:ascii="HG丸ｺﾞｼｯｸM-PRO" w:eastAsia="HG丸ｺﾞｼｯｸM-PRO" w:hAnsi="HG丸ｺﾞｼｯｸM-PRO" w:hint="eastAsia"/>
                          <w:kern w:val="0"/>
                        </w:rPr>
                        <w:t>⇒</w:t>
                      </w:r>
                      <w:r w:rsidR="00D54FC6" w:rsidRPr="00A36BF9">
                        <w:rPr>
                          <w:rFonts w:ascii="HG丸ｺﾞｼｯｸM-PRO" w:eastAsia="HG丸ｺﾞｼｯｸM-PRO" w:hAnsi="HG丸ｺﾞｼｯｸM-PRO" w:hint="eastAsia"/>
                          <w:kern w:val="0"/>
                        </w:rPr>
                        <w:t xml:space="preserve">　</w:t>
                      </w:r>
                      <w:r w:rsidR="00FD3994" w:rsidRPr="00A36BF9">
                        <w:rPr>
                          <w:rFonts w:ascii="HG丸ｺﾞｼｯｸM-PRO" w:eastAsia="HG丸ｺﾞｼｯｸM-PRO" w:hAnsi="HG丸ｺﾞｼｯｸM-PRO" w:hint="eastAsia"/>
                          <w:kern w:val="0"/>
                        </w:rPr>
                        <w:t>以降、</w:t>
                      </w:r>
                      <w:r w:rsidR="00894AA8" w:rsidRPr="00A36BF9">
                        <w:rPr>
                          <w:rFonts w:ascii="HG丸ｺﾞｼｯｸM-PRO" w:eastAsia="HG丸ｺﾞｼｯｸM-PRO" w:hAnsi="HG丸ｺﾞｼｯｸM-PRO" w:hint="eastAsia"/>
                          <w:kern w:val="0"/>
                        </w:rPr>
                        <w:t>製品の募集及び</w:t>
                      </w:r>
                      <w:r w:rsidR="00FD3994" w:rsidRPr="00A36BF9">
                        <w:rPr>
                          <w:rFonts w:ascii="HG丸ｺﾞｼｯｸM-PRO" w:eastAsia="HG丸ｺﾞｼｯｸM-PRO" w:hAnsi="HG丸ｺﾞｼｯｸM-PRO" w:hint="eastAsia"/>
                          <w:kern w:val="0"/>
                        </w:rPr>
                        <w:t>認定を</w:t>
                      </w:r>
                      <w:r w:rsidR="00894AA8" w:rsidRPr="00A36BF9">
                        <w:rPr>
                          <w:rFonts w:ascii="HG丸ｺﾞｼｯｸM-PRO" w:eastAsia="HG丸ｺﾞｼｯｸM-PRO" w:hAnsi="HG丸ｺﾞｼｯｸM-PRO" w:hint="eastAsia"/>
                          <w:kern w:val="0"/>
                        </w:rPr>
                        <w:t>、毎年</w:t>
                      </w:r>
                      <w:r w:rsidR="00FD3994" w:rsidRPr="00A36BF9">
                        <w:rPr>
                          <w:rFonts w:ascii="HG丸ｺﾞｼｯｸM-PRO" w:eastAsia="HG丸ｺﾞｼｯｸM-PRO" w:hAnsi="HG丸ｺﾞｼｯｸM-PRO" w:hint="eastAsia"/>
                          <w:kern w:val="0"/>
                        </w:rPr>
                        <w:t>２回実施</w:t>
                      </w:r>
                    </w:p>
                    <w:p w:rsidR="0083425F" w:rsidRPr="00A36BF9" w:rsidRDefault="00923958" w:rsidP="00B956CA">
                      <w:pPr>
                        <w:spacing w:line="260" w:lineRule="exact"/>
                        <w:ind w:leftChars="50" w:left="330" w:hangingChars="100" w:hanging="220"/>
                        <w:rPr>
                          <w:rFonts w:ascii="HG丸ｺﾞｼｯｸM-PRO" w:eastAsia="HG丸ｺﾞｼｯｸM-PRO" w:hAnsi="HG丸ｺﾞｼｯｸM-PRO"/>
                          <w:kern w:val="0"/>
                        </w:rPr>
                      </w:pPr>
                      <w:r w:rsidRPr="00A36BF9">
                        <w:rPr>
                          <w:rFonts w:ascii="HG丸ｺﾞｼｯｸM-PRO" w:eastAsia="HG丸ｺﾞｼｯｸM-PRO" w:hAnsi="HG丸ｺﾞｼｯｸM-PRO" w:hint="eastAsia"/>
                          <w:kern w:val="0"/>
                        </w:rPr>
                        <w:t>■平成22年度に手数料の徴収</w:t>
                      </w:r>
                      <w:r w:rsidR="00B7332C" w:rsidRPr="00A36BF9">
                        <w:rPr>
                          <w:rFonts w:ascii="HG丸ｺﾞｼｯｸM-PRO" w:eastAsia="HG丸ｺﾞｼｯｸM-PRO" w:hAnsi="HG丸ｺﾞｼｯｸM-PRO" w:hint="eastAsia"/>
                          <w:kern w:val="0"/>
                        </w:rPr>
                        <w:t>を開始（</w:t>
                      </w:r>
                      <w:r w:rsidRPr="00A36BF9">
                        <w:rPr>
                          <w:rFonts w:ascii="HG丸ｺﾞｼｯｸM-PRO" w:eastAsia="HG丸ｺﾞｼｯｸM-PRO" w:hAnsi="HG丸ｺﾞｼｯｸM-PRO" w:hint="eastAsia"/>
                          <w:kern w:val="0"/>
                        </w:rPr>
                        <w:t>18,000円</w:t>
                      </w:r>
                      <w:r w:rsidR="00B7332C" w:rsidRPr="00A36BF9">
                        <w:rPr>
                          <w:rFonts w:ascii="HG丸ｺﾞｼｯｸM-PRO" w:eastAsia="HG丸ｺﾞｼｯｸM-PRO" w:hAnsi="HG丸ｺﾞｼｯｸM-PRO" w:hint="eastAsia"/>
                          <w:kern w:val="0"/>
                        </w:rPr>
                        <w:t>／</w:t>
                      </w:r>
                      <w:r w:rsidRPr="00A36BF9">
                        <w:rPr>
                          <w:rFonts w:ascii="HG丸ｺﾞｼｯｸM-PRO" w:eastAsia="HG丸ｺﾞｼｯｸM-PRO" w:hAnsi="HG丸ｺﾞｼｯｸM-PRO" w:hint="eastAsia"/>
                          <w:kern w:val="0"/>
                        </w:rPr>
                        <w:t>件</w:t>
                      </w:r>
                      <w:r w:rsidR="00B7332C" w:rsidRPr="00A36BF9">
                        <w:rPr>
                          <w:rFonts w:ascii="HG丸ｺﾞｼｯｸM-PRO" w:eastAsia="HG丸ｺﾞｼｯｸM-PRO" w:hAnsi="HG丸ｺﾞｼｯｸM-PRO" w:hint="eastAsia"/>
                          <w:kern w:val="0"/>
                        </w:rPr>
                        <w:t>）</w:t>
                      </w:r>
                    </w:p>
                    <w:p w:rsidR="0083425F" w:rsidRPr="00A36BF9" w:rsidRDefault="0083425F" w:rsidP="00356F6D">
                      <w:pPr>
                        <w:spacing w:line="260" w:lineRule="exact"/>
                        <w:rPr>
                          <w:rFonts w:ascii="HG丸ｺﾞｼｯｸM-PRO" w:eastAsia="HG丸ｺﾞｼｯｸM-PRO" w:hAnsi="HG丸ｺﾞｼｯｸM-PRO"/>
                          <w:kern w:val="0"/>
                          <w:sz w:val="21"/>
                          <w:szCs w:val="21"/>
                        </w:rPr>
                      </w:pPr>
                    </w:p>
                    <w:p w:rsidR="00923958" w:rsidRPr="0083425F" w:rsidRDefault="00923958" w:rsidP="00356F6D">
                      <w:pPr>
                        <w:spacing w:line="260" w:lineRule="exact"/>
                        <w:rPr>
                          <w:rFonts w:ascii="HG丸ｺﾞｼｯｸM-PRO" w:eastAsia="HG丸ｺﾞｼｯｸM-PRO" w:hAnsi="HG丸ｺﾞｼｯｸM-PRO"/>
                          <w:kern w:val="0"/>
                          <w:sz w:val="21"/>
                          <w:szCs w:val="21"/>
                        </w:rPr>
                      </w:pPr>
                      <w:r w:rsidRPr="002E0CAE">
                        <w:rPr>
                          <w:rFonts w:ascii="ＭＳ ゴシック" w:eastAsia="ＭＳ ゴシック" w:hAnsi="ＭＳ ゴシック" w:hint="eastAsia"/>
                          <w:b/>
                          <w:kern w:val="0"/>
                          <w:sz w:val="24"/>
                          <w:szCs w:val="24"/>
                        </w:rPr>
                        <w:t>３．制度の概要</w:t>
                      </w:r>
                    </w:p>
                    <w:p w:rsidR="00923958" w:rsidRPr="00D54FC6" w:rsidRDefault="00D54FC6" w:rsidP="00B956CA">
                      <w:pPr>
                        <w:spacing w:line="260" w:lineRule="exact"/>
                        <w:ind w:leftChars="50" w:left="110"/>
                        <w:rPr>
                          <w:rFonts w:ascii="HG丸ｺﾞｼｯｸM-PRO" w:eastAsia="HG丸ｺﾞｼｯｸM-PRO" w:hAnsi="HG丸ｺﾞｼｯｸM-PRO"/>
                        </w:rPr>
                      </w:pPr>
                      <w:r w:rsidRPr="00D54FC6">
                        <w:rPr>
                          <w:rFonts w:ascii="HG丸ｺﾞｼｯｸM-PRO" w:eastAsia="HG丸ｺﾞｼｯｸM-PRO" w:hAnsi="HG丸ｺﾞｼｯｸM-PRO" w:hint="eastAsia"/>
                        </w:rPr>
                        <w:t>■</w:t>
                      </w:r>
                      <w:r w:rsidR="00923958" w:rsidRPr="00D54FC6">
                        <w:rPr>
                          <w:rFonts w:ascii="HG丸ｺﾞｼｯｸM-PRO" w:eastAsia="HG丸ｺﾞｼｯｸM-PRO" w:hAnsi="HG丸ｺﾞｼｯｸM-PRO" w:hint="eastAsia"/>
                        </w:rPr>
                        <w:t>認定対象となる製品</w:t>
                      </w:r>
                    </w:p>
                    <w:p w:rsidR="00923958" w:rsidRDefault="00D54FC6" w:rsidP="00986DF4">
                      <w:pPr>
                        <w:spacing w:line="260" w:lineRule="exact"/>
                        <w:ind w:leftChars="50" w:left="330"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w:t>
                      </w:r>
                      <w:r w:rsidR="00923958" w:rsidRPr="00D54FC6">
                        <w:rPr>
                          <w:rFonts w:ascii="HG丸ｺﾞｼｯｸM-PRO" w:eastAsia="HG丸ｺﾞｼｯｸM-PRO" w:hAnsi="HG丸ｺﾞｼｯｸM-PRO" w:hint="eastAsia"/>
                        </w:rPr>
                        <w:t>府内で排出された循環資源</w:t>
                      </w:r>
                      <w:r w:rsidR="00B7332C" w:rsidRPr="00A36BF9">
                        <w:rPr>
                          <w:rFonts w:ascii="HG丸ｺﾞｼｯｸM-PRO" w:eastAsia="HG丸ｺﾞｼｯｸM-PRO" w:hAnsi="HG丸ｺﾞｼｯｸM-PRO" w:hint="eastAsia"/>
                        </w:rPr>
                        <w:t>を使用して、日本国内のプラントで生産</w:t>
                      </w:r>
                      <w:r w:rsidR="00923958" w:rsidRPr="00A36BF9">
                        <w:rPr>
                          <w:rFonts w:ascii="HG丸ｺﾞｼｯｸM-PRO" w:eastAsia="HG丸ｺﾞｼｯｸM-PRO" w:hAnsi="HG丸ｺﾞｼｯｸM-PRO" w:hint="eastAsia"/>
                        </w:rPr>
                        <w:t>した製品</w:t>
                      </w:r>
                    </w:p>
                    <w:p w:rsidR="00B956CA" w:rsidRPr="00B956CA" w:rsidRDefault="00B956CA" w:rsidP="00B956CA">
                      <w:pPr>
                        <w:spacing w:line="260" w:lineRule="exact"/>
                        <w:ind w:leftChars="200" w:left="1640" w:hangingChars="600" w:hanging="1200"/>
                        <w:rPr>
                          <w:rFonts w:ascii="HG丸ｺﾞｼｯｸM-PRO" w:eastAsia="HG丸ｺﾞｼｯｸM-PRO" w:hAnsi="HG丸ｺﾞｼｯｸM-PRO"/>
                        </w:rPr>
                      </w:pPr>
                      <w:r>
                        <w:rPr>
                          <w:rFonts w:ascii="HG丸ｺﾞｼｯｸM-PRO" w:eastAsia="HG丸ｺﾞｼｯｸM-PRO" w:hAnsi="HG丸ｺﾞｼｯｸM-PRO" w:hint="eastAsia"/>
                          <w:sz w:val="20"/>
                          <w:szCs w:val="20"/>
                        </w:rPr>
                        <w:t>※循環資源：廃棄物等のうち有用なものをいい、</w:t>
                      </w:r>
                      <w:r w:rsidR="00986DF4">
                        <w:rPr>
                          <w:rFonts w:ascii="HG丸ｺﾞｼｯｸM-PRO" w:eastAsia="HG丸ｺﾞｼｯｸM-PRO" w:hAnsi="HG丸ｺﾞｼｯｸM-PRO" w:hint="eastAsia"/>
                          <w:sz w:val="20"/>
                          <w:szCs w:val="20"/>
                        </w:rPr>
                        <w:t>リサイクル製品の原料となる</w:t>
                      </w:r>
                      <w:r w:rsidRPr="00B956CA">
                        <w:rPr>
                          <w:rFonts w:ascii="HG丸ｺﾞｼｯｸM-PRO" w:eastAsia="HG丸ｺﾞｼｯｸM-PRO" w:hAnsi="HG丸ｺﾞｼｯｸM-PRO" w:hint="eastAsia"/>
                          <w:sz w:val="20"/>
                          <w:szCs w:val="20"/>
                        </w:rPr>
                        <w:t>廃プラスチック、古紙、コンクリート塊</w:t>
                      </w:r>
                      <w:r>
                        <w:rPr>
                          <w:rFonts w:ascii="HG丸ｺﾞｼｯｸM-PRO" w:eastAsia="HG丸ｺﾞｼｯｸM-PRO" w:hAnsi="HG丸ｺﾞｼｯｸM-PRO" w:hint="eastAsia"/>
                          <w:sz w:val="20"/>
                          <w:szCs w:val="20"/>
                        </w:rPr>
                        <w:t>等</w:t>
                      </w:r>
                    </w:p>
                    <w:p w:rsidR="00923958" w:rsidRPr="00A36BF9" w:rsidRDefault="00B7332C" w:rsidP="00986DF4">
                      <w:pPr>
                        <w:spacing w:line="260" w:lineRule="exact"/>
                        <w:ind w:leftChars="50" w:left="110"/>
                        <w:rPr>
                          <w:rFonts w:ascii="HG丸ｺﾞｼｯｸM-PRO" w:eastAsia="HG丸ｺﾞｼｯｸM-PRO" w:hAnsi="HG丸ｺﾞｼｯｸM-PRO"/>
                        </w:rPr>
                      </w:pPr>
                      <w:r w:rsidRPr="00A36BF9">
                        <w:rPr>
                          <w:rFonts w:ascii="HG丸ｺﾞｼｯｸM-PRO" w:eastAsia="HG丸ｺﾞｼｯｸM-PRO" w:hAnsi="HG丸ｺﾞｼｯｸM-PRO" w:hint="eastAsia"/>
                        </w:rPr>
                        <w:t>■</w:t>
                      </w:r>
                      <w:r w:rsidR="00923958" w:rsidRPr="00A36BF9">
                        <w:rPr>
                          <w:rFonts w:ascii="HG丸ｺﾞｼｯｸM-PRO" w:eastAsia="HG丸ｺﾞｼｯｸM-PRO" w:hAnsi="HG丸ｺﾞｼｯｸM-PRO" w:hint="eastAsia"/>
                        </w:rPr>
                        <w:t>認定</w:t>
                      </w:r>
                      <w:r w:rsidR="00FD3994" w:rsidRPr="00A36BF9">
                        <w:rPr>
                          <w:rFonts w:ascii="HG丸ｺﾞｼｯｸM-PRO" w:eastAsia="HG丸ｺﾞｼｯｸM-PRO" w:hAnsi="HG丸ｺﾞｼｯｸM-PRO" w:hint="eastAsia"/>
                        </w:rPr>
                        <w:t>の手続き及び</w:t>
                      </w:r>
                      <w:r w:rsidR="00923958" w:rsidRPr="00A36BF9">
                        <w:rPr>
                          <w:rFonts w:ascii="HG丸ｺﾞｼｯｸM-PRO" w:eastAsia="HG丸ｺﾞｼｯｸM-PRO" w:hAnsi="HG丸ｺﾞｼｯｸM-PRO" w:hint="eastAsia"/>
                        </w:rPr>
                        <w:t>基準</w:t>
                      </w:r>
                    </w:p>
                    <w:p w:rsidR="00FD3994" w:rsidRPr="00A36BF9" w:rsidRDefault="00D54FC6" w:rsidP="00986DF4">
                      <w:pPr>
                        <w:spacing w:line="260" w:lineRule="exact"/>
                        <w:ind w:leftChars="50" w:left="330" w:hangingChars="100" w:hanging="220"/>
                        <w:rPr>
                          <w:rFonts w:ascii="HG丸ｺﾞｼｯｸM-PRO" w:eastAsia="HG丸ｺﾞｼｯｸM-PRO" w:hAnsi="HG丸ｺﾞｼｯｸM-PRO"/>
                        </w:rPr>
                      </w:pPr>
                      <w:r w:rsidRPr="00A36BF9">
                        <w:rPr>
                          <w:rFonts w:ascii="HG丸ｺﾞｼｯｸM-PRO" w:eastAsia="HG丸ｺﾞｼｯｸM-PRO" w:hAnsi="HG丸ｺﾞｼｯｸM-PRO" w:hint="eastAsia"/>
                        </w:rPr>
                        <w:t>・</w:t>
                      </w:r>
                      <w:r w:rsidR="00FD3994" w:rsidRPr="00A36BF9">
                        <w:rPr>
                          <w:rFonts w:ascii="HG丸ｺﾞｼｯｸM-PRO" w:eastAsia="HG丸ｺﾞｼｯｸM-PRO" w:hAnsi="HG丸ｺﾞｼｯｸM-PRO" w:hint="eastAsia"/>
                        </w:rPr>
                        <w:t>申請さ</w:t>
                      </w:r>
                      <w:r w:rsidR="00986DF4">
                        <w:rPr>
                          <w:rFonts w:ascii="HG丸ｺﾞｼｯｸM-PRO" w:eastAsia="HG丸ｺﾞｼｯｸM-PRO" w:hAnsi="HG丸ｺﾞｼｯｸM-PRO" w:hint="eastAsia"/>
                        </w:rPr>
                        <w:t>れた製品について、府環境審議会リサイクル製品認定部会で審査し</w:t>
                      </w:r>
                      <w:r w:rsidR="00FD3994" w:rsidRPr="00A36BF9">
                        <w:rPr>
                          <w:rFonts w:ascii="HG丸ｺﾞｼｯｸM-PRO" w:eastAsia="HG丸ｺﾞｼｯｸM-PRO" w:hAnsi="HG丸ｺﾞｼｯｸM-PRO" w:hint="eastAsia"/>
                        </w:rPr>
                        <w:t>、認定基準を満たすものを認定</w:t>
                      </w:r>
                      <w:r w:rsidRPr="00A36BF9">
                        <w:rPr>
                          <w:rFonts w:ascii="HG丸ｺﾞｼｯｸM-PRO" w:eastAsia="HG丸ｺﾞｼｯｸM-PRO" w:hAnsi="HG丸ｺﾞｼｯｸM-PRO" w:hint="eastAsia"/>
                        </w:rPr>
                        <w:t>（認定期間</w:t>
                      </w:r>
                      <w:r w:rsidR="00894AA8" w:rsidRPr="00A36BF9">
                        <w:rPr>
                          <w:rFonts w:ascii="HG丸ｺﾞｼｯｸM-PRO" w:eastAsia="HG丸ｺﾞｼｯｸM-PRO" w:hAnsi="HG丸ｺﾞｼｯｸM-PRO" w:hint="eastAsia"/>
                        </w:rPr>
                        <w:t>は</w:t>
                      </w:r>
                      <w:r w:rsidRPr="00A36BF9">
                        <w:rPr>
                          <w:rFonts w:ascii="HG丸ｺﾞｼｯｸM-PRO" w:eastAsia="HG丸ｺﾞｼｯｸM-PRO" w:hAnsi="HG丸ｺﾞｼｯｸM-PRO" w:hint="eastAsia"/>
                        </w:rPr>
                        <w:t>３年）</w:t>
                      </w:r>
                    </w:p>
                    <w:p w:rsidR="00923958" w:rsidRPr="00A36BF9" w:rsidRDefault="00FD3994" w:rsidP="00B956CA">
                      <w:pPr>
                        <w:spacing w:line="260" w:lineRule="exact"/>
                        <w:ind w:leftChars="200" w:left="1640" w:hangingChars="600" w:hanging="1200"/>
                        <w:rPr>
                          <w:rFonts w:ascii="HG丸ｺﾞｼｯｸM-PRO" w:eastAsia="HG丸ｺﾞｼｯｸM-PRO" w:hAnsi="HG丸ｺﾞｼｯｸM-PRO"/>
                          <w:sz w:val="20"/>
                          <w:szCs w:val="20"/>
                        </w:rPr>
                      </w:pPr>
                      <w:r w:rsidRPr="00A36BF9">
                        <w:rPr>
                          <w:rFonts w:ascii="HG丸ｺﾞｼｯｸM-PRO" w:eastAsia="HG丸ｺﾞｼｯｸM-PRO" w:hAnsi="HG丸ｺﾞｼｯｸM-PRO" w:hint="eastAsia"/>
                          <w:sz w:val="20"/>
                          <w:szCs w:val="20"/>
                        </w:rPr>
                        <w:t>※認定基準</w:t>
                      </w:r>
                      <w:r w:rsidR="00D54FC6" w:rsidRPr="00A36BF9">
                        <w:rPr>
                          <w:rFonts w:ascii="HG丸ｺﾞｼｯｸM-PRO" w:eastAsia="HG丸ｺﾞｼｯｸM-PRO" w:hAnsi="HG丸ｺﾞｼｯｸM-PRO" w:hint="eastAsia"/>
                          <w:sz w:val="20"/>
                          <w:szCs w:val="20"/>
                        </w:rPr>
                        <w:t>：</w:t>
                      </w:r>
                      <w:r w:rsidR="00923958" w:rsidRPr="00A36BF9">
                        <w:rPr>
                          <w:rFonts w:ascii="HG丸ｺﾞｼｯｸM-PRO" w:eastAsia="HG丸ｺﾞｼｯｸM-PRO" w:hAnsi="HG丸ｺﾞｼｯｸM-PRO" w:hint="eastAsia"/>
                          <w:sz w:val="20"/>
                          <w:szCs w:val="20"/>
                        </w:rPr>
                        <w:t>循環資源の使用率</w:t>
                      </w:r>
                      <w:r w:rsidR="00B7332C" w:rsidRPr="00A36BF9">
                        <w:rPr>
                          <w:rFonts w:ascii="HG丸ｺﾞｼｯｸM-PRO" w:eastAsia="HG丸ｺﾞｼｯｸM-PRO" w:hAnsi="HG丸ｺﾞｼｯｸM-PRO" w:hint="eastAsia"/>
                          <w:sz w:val="20"/>
                          <w:szCs w:val="20"/>
                        </w:rPr>
                        <w:t>、ＪＩＳ規格等への適合、製品に有害物質が使用されていないこと等</w:t>
                      </w:r>
                    </w:p>
                    <w:p w:rsidR="00923958" w:rsidRPr="00A36BF9" w:rsidRDefault="00D54FC6" w:rsidP="00986DF4">
                      <w:pPr>
                        <w:spacing w:line="260" w:lineRule="exact"/>
                        <w:ind w:leftChars="50" w:left="110"/>
                        <w:rPr>
                          <w:rFonts w:ascii="HG丸ｺﾞｼｯｸM-PRO" w:eastAsia="HG丸ｺﾞｼｯｸM-PRO" w:hAnsi="HG丸ｺﾞｼｯｸM-PRO"/>
                        </w:rPr>
                      </w:pPr>
                      <w:r w:rsidRPr="00A36BF9">
                        <w:rPr>
                          <w:rFonts w:ascii="HG丸ｺﾞｼｯｸM-PRO" w:eastAsia="HG丸ｺﾞｼｯｸM-PRO" w:hAnsi="HG丸ｺﾞｼｯｸM-PRO" w:hint="eastAsia"/>
                        </w:rPr>
                        <w:t>■</w:t>
                      </w:r>
                      <w:r w:rsidR="00923958" w:rsidRPr="00A36BF9">
                        <w:rPr>
                          <w:rFonts w:ascii="HG丸ｺﾞｼｯｸM-PRO" w:eastAsia="HG丸ｺﾞｼｯｸM-PRO" w:hAnsi="HG丸ｺﾞｼｯｸM-PRO" w:hint="eastAsia"/>
                        </w:rPr>
                        <w:t>認定証の交付及び認定マークの付与</w:t>
                      </w:r>
                    </w:p>
                    <w:p w:rsidR="00923958" w:rsidRPr="00A36BF9" w:rsidRDefault="00D54FC6" w:rsidP="00251604">
                      <w:pPr>
                        <w:spacing w:line="260" w:lineRule="exact"/>
                        <w:ind w:leftChars="50" w:left="330" w:hangingChars="100" w:hanging="220"/>
                        <w:jc w:val="left"/>
                        <w:rPr>
                          <w:rFonts w:ascii="HG丸ｺﾞｼｯｸM-PRO" w:eastAsia="HG丸ｺﾞｼｯｸM-PRO" w:hAnsi="HG丸ｺﾞｼｯｸM-PRO"/>
                        </w:rPr>
                      </w:pPr>
                      <w:r w:rsidRPr="00A36BF9">
                        <w:rPr>
                          <w:rFonts w:ascii="HG丸ｺﾞｼｯｸM-PRO" w:eastAsia="HG丸ｺﾞｼｯｸM-PRO" w:hAnsi="HG丸ｺﾞｼｯｸM-PRO" w:hint="eastAsia"/>
                        </w:rPr>
                        <w:t>・</w:t>
                      </w:r>
                      <w:r w:rsidR="00FD3994" w:rsidRPr="00A36BF9">
                        <w:rPr>
                          <w:rFonts w:ascii="HG丸ｺﾞｼｯｸM-PRO" w:eastAsia="HG丸ｺﾞｼｯｸM-PRO" w:hAnsi="HG丸ｺﾞｼｯｸM-PRO" w:hint="eastAsia"/>
                        </w:rPr>
                        <w:t>認定した製品には</w:t>
                      </w:r>
                      <w:r w:rsidRPr="00A36BF9">
                        <w:rPr>
                          <w:rFonts w:ascii="HG丸ｺﾞｼｯｸM-PRO" w:eastAsia="HG丸ｺﾞｼｯｸM-PRO" w:hAnsi="HG丸ｺﾞｼｯｸM-PRO" w:hint="eastAsia"/>
                        </w:rPr>
                        <w:t>、</w:t>
                      </w:r>
                      <w:r w:rsidR="00B7332C" w:rsidRPr="00A36BF9">
                        <w:rPr>
                          <w:rFonts w:ascii="HG丸ｺﾞｼｯｸM-PRO" w:eastAsia="HG丸ｺﾞｼｯｸM-PRO" w:hAnsi="HG丸ｺﾞｼｯｸM-PRO" w:hint="eastAsia"/>
                        </w:rPr>
                        <w:t>認定証</w:t>
                      </w:r>
                      <w:r w:rsidRPr="00A36BF9">
                        <w:rPr>
                          <w:rFonts w:ascii="HG丸ｺﾞｼｯｸM-PRO" w:eastAsia="HG丸ｺﾞｼｯｸM-PRO" w:hAnsi="HG丸ｺﾞｼｯｸM-PRO" w:hint="eastAsia"/>
                        </w:rPr>
                        <w:t>を</w:t>
                      </w:r>
                      <w:r w:rsidR="00B7332C" w:rsidRPr="00A36BF9">
                        <w:rPr>
                          <w:rFonts w:ascii="HG丸ｺﾞｼｯｸM-PRO" w:eastAsia="HG丸ｺﾞｼｯｸM-PRO" w:hAnsi="HG丸ｺﾞｼｯｸM-PRO" w:hint="eastAsia"/>
                        </w:rPr>
                        <w:t>交付</w:t>
                      </w:r>
                      <w:r w:rsidRPr="00A36BF9">
                        <w:rPr>
                          <w:rFonts w:ascii="HG丸ｺﾞｼｯｸM-PRO" w:eastAsia="HG丸ｺﾞｼｯｸM-PRO" w:hAnsi="HG丸ｺﾞｼｯｸM-PRO" w:hint="eastAsia"/>
                        </w:rPr>
                        <w:t>するとともに、</w:t>
                      </w:r>
                      <w:r w:rsidR="00B7332C" w:rsidRPr="00A36BF9">
                        <w:rPr>
                          <w:rFonts w:ascii="HG丸ｺﾞｼｯｸM-PRO" w:eastAsia="HG丸ｺﾞｼｯｸM-PRO" w:hAnsi="HG丸ｺﾞｼｯｸM-PRO" w:hint="eastAsia"/>
                        </w:rPr>
                        <w:t>認定マーク</w:t>
                      </w:r>
                      <w:r w:rsidR="00B66792">
                        <w:rPr>
                          <w:rFonts w:ascii="HG丸ｺﾞｼｯｸM-PRO" w:eastAsia="HG丸ｺﾞｼｯｸM-PRO" w:hAnsi="HG丸ｺﾞｼｯｸM-PRO" w:hint="eastAsia"/>
                        </w:rPr>
                        <w:t>（図１）</w:t>
                      </w:r>
                      <w:r w:rsidR="00B7332C" w:rsidRPr="00A36BF9">
                        <w:rPr>
                          <w:rFonts w:ascii="HG丸ｺﾞｼｯｸM-PRO" w:eastAsia="HG丸ｺﾞｼｯｸM-PRO" w:hAnsi="HG丸ｺﾞｼｯｸM-PRO" w:hint="eastAsia"/>
                        </w:rPr>
                        <w:t>を付与</w:t>
                      </w:r>
                    </w:p>
                    <w:p w:rsidR="0093652A" w:rsidRDefault="0093652A" w:rsidP="00356F6D">
                      <w:pPr>
                        <w:spacing w:line="260" w:lineRule="exact"/>
                        <w:jc w:val="left"/>
                        <w:rPr>
                          <w:rFonts w:ascii="HG丸ｺﾞｼｯｸM-PRO" w:eastAsia="HG丸ｺﾞｼｯｸM-PRO" w:hAnsi="HG丸ｺﾞｼｯｸM-PRO"/>
                          <w:b/>
                        </w:rPr>
                      </w:pPr>
                    </w:p>
                    <w:p w:rsidR="003A0139" w:rsidRPr="00D54FC6" w:rsidRDefault="003A0139" w:rsidP="00356F6D">
                      <w:pPr>
                        <w:spacing w:line="260" w:lineRule="exact"/>
                        <w:rPr>
                          <w:rFonts w:ascii="ＭＳ ゴシック" w:eastAsia="ＭＳ ゴシック" w:hAnsi="ＭＳ ゴシック"/>
                          <w:kern w:val="0"/>
                        </w:rPr>
                      </w:pPr>
                      <w:r>
                        <w:rPr>
                          <w:rFonts w:ascii="ＭＳ ゴシック" w:eastAsia="ＭＳ ゴシック" w:hAnsi="ＭＳ ゴシック" w:hint="eastAsia"/>
                          <w:b/>
                          <w:kern w:val="0"/>
                          <w:sz w:val="24"/>
                          <w:szCs w:val="24"/>
                        </w:rPr>
                        <w:t>４</w:t>
                      </w:r>
                      <w:r w:rsidRPr="002E0CAE">
                        <w:rPr>
                          <w:rFonts w:ascii="ＭＳ ゴシック" w:eastAsia="ＭＳ ゴシック" w:hAnsi="ＭＳ ゴシック" w:hint="eastAsia"/>
                          <w:b/>
                          <w:kern w:val="0"/>
                          <w:sz w:val="24"/>
                          <w:szCs w:val="24"/>
                        </w:rPr>
                        <w:t>．</w:t>
                      </w:r>
                      <w:r>
                        <w:rPr>
                          <w:rFonts w:ascii="ＭＳ ゴシック" w:eastAsia="ＭＳ ゴシック" w:hAnsi="ＭＳ ゴシック" w:hint="eastAsia"/>
                          <w:b/>
                          <w:kern w:val="0"/>
                          <w:sz w:val="24"/>
                          <w:szCs w:val="24"/>
                        </w:rPr>
                        <w:t>認定等の現況</w:t>
                      </w:r>
                    </w:p>
                    <w:p w:rsidR="00301E0B" w:rsidRPr="00D54FC6" w:rsidRDefault="00301E0B" w:rsidP="00986DF4">
                      <w:pPr>
                        <w:spacing w:line="260" w:lineRule="exact"/>
                        <w:ind w:leftChars="50" w:left="110"/>
                        <w:rPr>
                          <w:rFonts w:ascii="HG丸ｺﾞｼｯｸM-PRO" w:eastAsia="HG丸ｺﾞｼｯｸM-PRO" w:hAnsi="HG丸ｺﾞｼｯｸM-PRO"/>
                          <w:kern w:val="0"/>
                        </w:rPr>
                      </w:pPr>
                      <w:r w:rsidRPr="00D54FC6">
                        <w:rPr>
                          <w:rFonts w:ascii="HG丸ｺﾞｼｯｸM-PRO" w:eastAsia="HG丸ｺﾞｼｯｸM-PRO" w:hAnsi="HG丸ｺﾞｼｯｸM-PRO" w:hint="eastAsia"/>
                        </w:rPr>
                        <w:t>■</w:t>
                      </w:r>
                      <w:r w:rsidRPr="00D54FC6">
                        <w:rPr>
                          <w:rFonts w:ascii="HG丸ｺﾞｼｯｸM-PRO" w:eastAsia="HG丸ｺﾞｼｯｸM-PRO" w:hAnsi="HG丸ｺﾞｼｯｸM-PRO" w:hint="eastAsia"/>
                          <w:kern w:val="0"/>
                        </w:rPr>
                        <w:t>認定製品数の推移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1021"/>
                        <w:gridCol w:w="1134"/>
                        <w:gridCol w:w="1134"/>
                      </w:tblGrid>
                      <w:tr w:rsidR="00C36001" w:rsidRPr="00D54FC6" w:rsidTr="007C12D7">
                        <w:trPr>
                          <w:trHeight w:val="133"/>
                        </w:trPr>
                        <w:tc>
                          <w:tcPr>
                            <w:tcW w:w="903" w:type="dxa"/>
                            <w:vMerge w:val="restart"/>
                            <w:shd w:val="clear" w:color="auto" w:fill="FBD4B4" w:themeFill="accent6" w:themeFillTint="66"/>
                            <w:vAlign w:val="center"/>
                          </w:tcPr>
                          <w:p w:rsidR="00C36001" w:rsidRPr="00D54FC6" w:rsidRDefault="007C12D7" w:rsidP="00356F6D">
                            <w:pPr>
                              <w:autoSpaceDE w:val="0"/>
                              <w:autoSpaceDN w:val="0"/>
                              <w:spacing w:line="260" w:lineRule="exact"/>
                              <w:jc w:val="center"/>
                              <w:rPr>
                                <w:rFonts w:ascii="HG丸ｺﾞｼｯｸM-PRO" w:eastAsia="HG丸ｺﾞｼｯｸM-PRO" w:hAnsi="HG丸ｺﾞｼｯｸM-PRO" w:cs="Arial"/>
                                <w:kern w:val="0"/>
                                <w:sz w:val="18"/>
                                <w:szCs w:val="18"/>
                              </w:rPr>
                            </w:pPr>
                            <w:r>
                              <w:rPr>
                                <w:rFonts w:ascii="HG丸ｺﾞｼｯｸM-PRO" w:eastAsia="HG丸ｺﾞｼｯｸM-PRO" w:hAnsi="HG丸ｺﾞｼｯｸM-PRO" w:cs="Arial" w:hint="eastAsia"/>
                                <w:kern w:val="0"/>
                                <w:sz w:val="18"/>
                                <w:szCs w:val="18"/>
                              </w:rPr>
                              <w:t xml:space="preserve">　</w:t>
                            </w:r>
                          </w:p>
                        </w:tc>
                        <w:tc>
                          <w:tcPr>
                            <w:tcW w:w="1021" w:type="dxa"/>
                            <w:vMerge w:val="restart"/>
                            <w:tcBorders>
                              <w:left w:val="double" w:sz="4" w:space="0" w:color="auto"/>
                              <w:right w:val="double" w:sz="4" w:space="0" w:color="auto"/>
                            </w:tcBorders>
                            <w:shd w:val="clear" w:color="auto" w:fill="FBD4B4" w:themeFill="accent6" w:themeFillTint="66"/>
                            <w:vAlign w:val="center"/>
                          </w:tcPr>
                          <w:p w:rsidR="00C36001" w:rsidRPr="00D54FC6" w:rsidRDefault="00C36001" w:rsidP="00356F6D">
                            <w:pPr>
                              <w:autoSpaceDE w:val="0"/>
                              <w:autoSpaceDN w:val="0"/>
                              <w:spacing w:line="260" w:lineRule="exact"/>
                              <w:jc w:val="center"/>
                              <w:rPr>
                                <w:rFonts w:ascii="HG丸ｺﾞｼｯｸM-PRO" w:eastAsia="HG丸ｺﾞｼｯｸM-PRO" w:hAnsi="HG丸ｺﾞｼｯｸM-PRO" w:cs="Arial"/>
                                <w:kern w:val="0"/>
                                <w:sz w:val="18"/>
                                <w:szCs w:val="18"/>
                              </w:rPr>
                            </w:pPr>
                            <w:r w:rsidRPr="00D54FC6">
                              <w:rPr>
                                <w:rFonts w:ascii="HG丸ｺﾞｼｯｸM-PRO" w:eastAsia="HG丸ｺﾞｼｯｸM-PRO" w:hAnsi="HG丸ｺﾞｼｯｸM-PRO" w:cs="Arial" w:hint="eastAsia"/>
                                <w:kern w:val="0"/>
                                <w:sz w:val="18"/>
                                <w:szCs w:val="18"/>
                              </w:rPr>
                              <w:t>全認定</w:t>
                            </w:r>
                          </w:p>
                          <w:p w:rsidR="00C36001" w:rsidRPr="00D54FC6" w:rsidRDefault="00C36001" w:rsidP="00356F6D">
                            <w:pPr>
                              <w:autoSpaceDE w:val="0"/>
                              <w:autoSpaceDN w:val="0"/>
                              <w:spacing w:line="260" w:lineRule="exact"/>
                              <w:jc w:val="center"/>
                              <w:rPr>
                                <w:rFonts w:ascii="HG丸ｺﾞｼｯｸM-PRO" w:eastAsia="HG丸ｺﾞｼｯｸM-PRO" w:hAnsi="HG丸ｺﾞｼｯｸM-PRO" w:cs="Arial"/>
                                <w:kern w:val="0"/>
                                <w:sz w:val="18"/>
                                <w:szCs w:val="18"/>
                              </w:rPr>
                            </w:pPr>
                            <w:r w:rsidRPr="00D54FC6">
                              <w:rPr>
                                <w:rFonts w:ascii="HG丸ｺﾞｼｯｸM-PRO" w:eastAsia="HG丸ｺﾞｼｯｸM-PRO" w:hAnsi="HG丸ｺﾞｼｯｸM-PRO" w:cs="Arial" w:hint="eastAsia"/>
                                <w:kern w:val="0"/>
                                <w:sz w:val="18"/>
                                <w:szCs w:val="18"/>
                              </w:rPr>
                              <w:t>製品数</w:t>
                            </w:r>
                          </w:p>
                        </w:tc>
                        <w:tc>
                          <w:tcPr>
                            <w:tcW w:w="1134" w:type="dxa"/>
                            <w:tcBorders>
                              <w:left w:val="double" w:sz="4" w:space="0" w:color="auto"/>
                            </w:tcBorders>
                            <w:shd w:val="clear" w:color="auto" w:fill="FBD4B4" w:themeFill="accent6" w:themeFillTint="66"/>
                            <w:vAlign w:val="center"/>
                          </w:tcPr>
                          <w:p w:rsidR="00C36001" w:rsidRPr="00D54FC6" w:rsidRDefault="00C36001" w:rsidP="00356F6D">
                            <w:pPr>
                              <w:autoSpaceDE w:val="0"/>
                              <w:autoSpaceDN w:val="0"/>
                              <w:spacing w:line="260" w:lineRule="exact"/>
                              <w:jc w:val="center"/>
                              <w:rPr>
                                <w:rFonts w:ascii="HG丸ｺﾞｼｯｸM-PRO" w:eastAsia="HG丸ｺﾞｼｯｸM-PRO" w:hAnsi="HG丸ｺﾞｼｯｸM-PRO" w:cs="Arial"/>
                                <w:kern w:val="0"/>
                                <w:sz w:val="18"/>
                                <w:szCs w:val="18"/>
                              </w:rPr>
                            </w:pPr>
                            <w:r w:rsidRPr="00D54FC6">
                              <w:rPr>
                                <w:rFonts w:ascii="HG丸ｺﾞｼｯｸM-PRO" w:eastAsia="HG丸ｺﾞｼｯｸM-PRO" w:hAnsi="HG丸ｺﾞｼｯｸM-PRO" w:cs="Arial" w:hint="eastAsia"/>
                                <w:kern w:val="0"/>
                                <w:sz w:val="18"/>
                                <w:szCs w:val="18"/>
                              </w:rPr>
                              <w:t>認定製品数</w:t>
                            </w:r>
                          </w:p>
                        </w:tc>
                        <w:tc>
                          <w:tcPr>
                            <w:tcW w:w="1134" w:type="dxa"/>
                            <w:tcBorders>
                              <w:left w:val="double" w:sz="4" w:space="0" w:color="auto"/>
                            </w:tcBorders>
                            <w:shd w:val="clear" w:color="auto" w:fill="FBD4B4" w:themeFill="accent6" w:themeFillTint="66"/>
                            <w:vAlign w:val="center"/>
                          </w:tcPr>
                          <w:p w:rsidR="00C36001" w:rsidRPr="00D54FC6" w:rsidRDefault="00C36001" w:rsidP="00356F6D">
                            <w:pPr>
                              <w:autoSpaceDE w:val="0"/>
                              <w:autoSpaceDN w:val="0"/>
                              <w:spacing w:line="260" w:lineRule="exact"/>
                              <w:jc w:val="center"/>
                              <w:rPr>
                                <w:rFonts w:ascii="HG丸ｺﾞｼｯｸM-PRO" w:eastAsia="HG丸ｺﾞｼｯｸM-PRO" w:hAnsi="HG丸ｺﾞｼｯｸM-PRO" w:cs="Arial"/>
                                <w:kern w:val="0"/>
                                <w:sz w:val="18"/>
                                <w:szCs w:val="18"/>
                              </w:rPr>
                            </w:pPr>
                            <w:r w:rsidRPr="00D54FC6">
                              <w:rPr>
                                <w:rFonts w:ascii="HG丸ｺﾞｼｯｸM-PRO" w:eastAsia="HG丸ｺﾞｼｯｸM-PRO" w:hAnsi="HG丸ｺﾞｼｯｸM-PRO" w:cs="Arial" w:hint="eastAsia"/>
                                <w:kern w:val="0"/>
                                <w:sz w:val="18"/>
                                <w:szCs w:val="18"/>
                              </w:rPr>
                              <w:t>認定企業数</w:t>
                            </w:r>
                          </w:p>
                        </w:tc>
                      </w:tr>
                      <w:tr w:rsidR="00C36001" w:rsidRPr="00815E58" w:rsidTr="007C12D7">
                        <w:trPr>
                          <w:trHeight w:val="179"/>
                        </w:trPr>
                        <w:tc>
                          <w:tcPr>
                            <w:tcW w:w="903" w:type="dxa"/>
                            <w:vMerge/>
                            <w:shd w:val="clear" w:color="auto" w:fill="FBD4B4" w:themeFill="accent6" w:themeFillTint="66"/>
                          </w:tcPr>
                          <w:p w:rsidR="00C36001" w:rsidRPr="00815E58" w:rsidRDefault="00C36001" w:rsidP="00356F6D">
                            <w:pPr>
                              <w:autoSpaceDE w:val="0"/>
                              <w:autoSpaceDN w:val="0"/>
                              <w:spacing w:line="260" w:lineRule="exact"/>
                              <w:jc w:val="center"/>
                              <w:rPr>
                                <w:rFonts w:ascii="HG丸ｺﾞｼｯｸM-PRO" w:eastAsia="HG丸ｺﾞｼｯｸM-PRO" w:hAnsi="HG丸ｺﾞｼｯｸM-PRO" w:cs="Arial"/>
                                <w:kern w:val="0"/>
                                <w:sz w:val="18"/>
                                <w:szCs w:val="18"/>
                              </w:rPr>
                            </w:pPr>
                          </w:p>
                        </w:tc>
                        <w:tc>
                          <w:tcPr>
                            <w:tcW w:w="1021" w:type="dxa"/>
                            <w:vMerge/>
                            <w:tcBorders>
                              <w:left w:val="double" w:sz="4" w:space="0" w:color="auto"/>
                              <w:right w:val="double" w:sz="4" w:space="0" w:color="auto"/>
                            </w:tcBorders>
                            <w:shd w:val="clear" w:color="auto" w:fill="FBD4B4" w:themeFill="accent6" w:themeFillTint="66"/>
                          </w:tcPr>
                          <w:p w:rsidR="00C36001" w:rsidRPr="00815E58" w:rsidRDefault="00C36001" w:rsidP="00356F6D">
                            <w:pPr>
                              <w:autoSpaceDE w:val="0"/>
                              <w:autoSpaceDN w:val="0"/>
                              <w:spacing w:line="260" w:lineRule="exact"/>
                              <w:jc w:val="center"/>
                              <w:rPr>
                                <w:rFonts w:ascii="HG丸ｺﾞｼｯｸM-PRO" w:eastAsia="HG丸ｺﾞｼｯｸM-PRO" w:hAnsi="HG丸ｺﾞｼｯｸM-PRO" w:cs="Arial"/>
                                <w:kern w:val="0"/>
                                <w:sz w:val="18"/>
                                <w:szCs w:val="18"/>
                              </w:rPr>
                            </w:pPr>
                          </w:p>
                        </w:tc>
                        <w:tc>
                          <w:tcPr>
                            <w:tcW w:w="1134" w:type="dxa"/>
                            <w:tcBorders>
                              <w:left w:val="double" w:sz="4" w:space="0" w:color="auto"/>
                            </w:tcBorders>
                            <w:shd w:val="clear" w:color="auto" w:fill="FBD4B4" w:themeFill="accent6" w:themeFillTint="66"/>
                            <w:vAlign w:val="center"/>
                          </w:tcPr>
                          <w:p w:rsidR="00C36001" w:rsidRPr="00815E58" w:rsidRDefault="00C36001" w:rsidP="00356F6D">
                            <w:pPr>
                              <w:autoSpaceDE w:val="0"/>
                              <w:autoSpaceDN w:val="0"/>
                              <w:spacing w:line="260" w:lineRule="exact"/>
                              <w:jc w:val="center"/>
                              <w:rPr>
                                <w:rFonts w:ascii="HG丸ｺﾞｼｯｸM-PRO" w:eastAsia="HG丸ｺﾞｼｯｸM-PRO" w:hAnsi="HG丸ｺﾞｼｯｸM-PRO" w:cs="Arial"/>
                                <w:kern w:val="0"/>
                                <w:sz w:val="18"/>
                                <w:szCs w:val="18"/>
                              </w:rPr>
                            </w:pPr>
                            <w:r w:rsidRPr="00815E58">
                              <w:rPr>
                                <w:rFonts w:ascii="HG丸ｺﾞｼｯｸM-PRO" w:eastAsia="HG丸ｺﾞｼｯｸM-PRO" w:hAnsi="HG丸ｺﾞｼｯｸM-PRO" w:cs="Arial" w:hint="eastAsia"/>
                                <w:kern w:val="0"/>
                                <w:sz w:val="18"/>
                                <w:szCs w:val="18"/>
                              </w:rPr>
                              <w:t>年度合計</w:t>
                            </w:r>
                          </w:p>
                        </w:tc>
                        <w:tc>
                          <w:tcPr>
                            <w:tcW w:w="1134" w:type="dxa"/>
                            <w:tcBorders>
                              <w:left w:val="double" w:sz="4" w:space="0" w:color="auto"/>
                            </w:tcBorders>
                            <w:shd w:val="clear" w:color="auto" w:fill="FBD4B4" w:themeFill="accent6" w:themeFillTint="66"/>
                            <w:vAlign w:val="center"/>
                          </w:tcPr>
                          <w:p w:rsidR="00C36001" w:rsidRPr="00815E58" w:rsidRDefault="00C36001" w:rsidP="00356F6D">
                            <w:pPr>
                              <w:autoSpaceDE w:val="0"/>
                              <w:autoSpaceDN w:val="0"/>
                              <w:spacing w:line="260" w:lineRule="exact"/>
                              <w:jc w:val="center"/>
                              <w:rPr>
                                <w:rFonts w:ascii="HG丸ｺﾞｼｯｸM-PRO" w:eastAsia="HG丸ｺﾞｼｯｸM-PRO" w:hAnsi="HG丸ｺﾞｼｯｸM-PRO" w:cs="Arial"/>
                                <w:kern w:val="0"/>
                                <w:sz w:val="18"/>
                                <w:szCs w:val="18"/>
                              </w:rPr>
                            </w:pPr>
                            <w:r w:rsidRPr="00815E58">
                              <w:rPr>
                                <w:rFonts w:ascii="HG丸ｺﾞｼｯｸM-PRO" w:eastAsia="HG丸ｺﾞｼｯｸM-PRO" w:hAnsi="HG丸ｺﾞｼｯｸM-PRO" w:cs="Arial" w:hint="eastAsia"/>
                                <w:kern w:val="0"/>
                                <w:sz w:val="18"/>
                                <w:szCs w:val="18"/>
                              </w:rPr>
                              <w:t>年度合計</w:t>
                            </w:r>
                          </w:p>
                        </w:tc>
                      </w:tr>
                      <w:tr w:rsidR="00C36001" w:rsidRPr="00815E58" w:rsidTr="007C12D7">
                        <w:trPr>
                          <w:trHeight w:val="110"/>
                        </w:trPr>
                        <w:tc>
                          <w:tcPr>
                            <w:tcW w:w="903" w:type="dxa"/>
                            <w:shd w:val="clear" w:color="auto" w:fill="auto"/>
                            <w:vAlign w:val="center"/>
                          </w:tcPr>
                          <w:p w:rsidR="00C36001" w:rsidRPr="00815E58" w:rsidRDefault="00C36001" w:rsidP="00356F6D">
                            <w:pPr>
                              <w:autoSpaceDE w:val="0"/>
                              <w:autoSpaceDN w:val="0"/>
                              <w:spacing w:line="260" w:lineRule="exact"/>
                              <w:jc w:val="center"/>
                              <w:rPr>
                                <w:rFonts w:ascii="HG丸ｺﾞｼｯｸM-PRO" w:eastAsia="HG丸ｺﾞｼｯｸM-PRO" w:hAnsi="HG丸ｺﾞｼｯｸM-PRO" w:cs="Arial"/>
                                <w:kern w:val="0"/>
                                <w:sz w:val="18"/>
                                <w:szCs w:val="18"/>
                              </w:rPr>
                            </w:pPr>
                            <w:r>
                              <w:rPr>
                                <w:rFonts w:ascii="HG丸ｺﾞｼｯｸM-PRO" w:eastAsia="HG丸ｺﾞｼｯｸM-PRO" w:hAnsi="HG丸ｺﾞｼｯｸM-PRO" w:cs="Arial" w:hint="eastAsia"/>
                                <w:kern w:val="0"/>
                                <w:sz w:val="18"/>
                                <w:szCs w:val="18"/>
                              </w:rPr>
                              <w:t>H</w:t>
                            </w:r>
                            <w:r w:rsidRPr="00815E58">
                              <w:rPr>
                                <w:rFonts w:ascii="HG丸ｺﾞｼｯｸM-PRO" w:eastAsia="HG丸ｺﾞｼｯｸM-PRO" w:hAnsi="HG丸ｺﾞｼｯｸM-PRO" w:cs="Arial"/>
                                <w:kern w:val="0"/>
                                <w:sz w:val="18"/>
                                <w:szCs w:val="18"/>
                              </w:rPr>
                              <w:t>２０</w:t>
                            </w:r>
                          </w:p>
                        </w:tc>
                        <w:tc>
                          <w:tcPr>
                            <w:tcW w:w="1021" w:type="dxa"/>
                            <w:tcBorders>
                              <w:left w:val="double" w:sz="4" w:space="0" w:color="auto"/>
                              <w:right w:val="double" w:sz="4" w:space="0" w:color="auto"/>
                            </w:tcBorders>
                            <w:shd w:val="clear" w:color="auto" w:fill="auto"/>
                            <w:vAlign w:val="center"/>
                          </w:tcPr>
                          <w:p w:rsidR="00C36001" w:rsidRPr="00815E58" w:rsidRDefault="00C36001" w:rsidP="00356F6D">
                            <w:pPr>
                              <w:autoSpaceDE w:val="0"/>
                              <w:autoSpaceDN w:val="0"/>
                              <w:spacing w:line="260" w:lineRule="exact"/>
                              <w:jc w:val="right"/>
                              <w:rPr>
                                <w:rFonts w:ascii="HG丸ｺﾞｼｯｸM-PRO" w:eastAsia="HG丸ｺﾞｼｯｸM-PRO" w:hAnsi="HG丸ｺﾞｼｯｸM-PRO" w:cs="Arial"/>
                                <w:kern w:val="0"/>
                                <w:sz w:val="18"/>
                                <w:szCs w:val="18"/>
                              </w:rPr>
                            </w:pPr>
                            <w:r w:rsidRPr="00815E58">
                              <w:rPr>
                                <w:rFonts w:ascii="HG丸ｺﾞｼｯｸM-PRO" w:eastAsia="HG丸ｺﾞｼｯｸM-PRO" w:hAnsi="HG丸ｺﾞｼｯｸM-PRO" w:cs="Arial" w:hint="eastAsia"/>
                                <w:kern w:val="0"/>
                                <w:sz w:val="18"/>
                                <w:szCs w:val="18"/>
                              </w:rPr>
                              <w:t>３４５</w:t>
                            </w:r>
                          </w:p>
                        </w:tc>
                        <w:tc>
                          <w:tcPr>
                            <w:tcW w:w="1134" w:type="dxa"/>
                            <w:tcBorders>
                              <w:left w:val="double" w:sz="4" w:space="0" w:color="auto"/>
                            </w:tcBorders>
                            <w:shd w:val="clear" w:color="auto" w:fill="auto"/>
                            <w:vAlign w:val="center"/>
                          </w:tcPr>
                          <w:p w:rsidR="00C36001" w:rsidRPr="00815E58" w:rsidRDefault="00C36001" w:rsidP="00356F6D">
                            <w:pPr>
                              <w:autoSpaceDE w:val="0"/>
                              <w:autoSpaceDN w:val="0"/>
                              <w:spacing w:line="260" w:lineRule="exact"/>
                              <w:jc w:val="right"/>
                              <w:rPr>
                                <w:rFonts w:ascii="HG丸ｺﾞｼｯｸM-PRO" w:eastAsia="HG丸ｺﾞｼｯｸM-PRO" w:hAnsi="HG丸ｺﾞｼｯｸM-PRO" w:cs="Arial"/>
                                <w:kern w:val="0"/>
                                <w:sz w:val="18"/>
                                <w:szCs w:val="18"/>
                              </w:rPr>
                            </w:pPr>
                            <w:r w:rsidRPr="00815E58">
                              <w:rPr>
                                <w:rFonts w:ascii="HG丸ｺﾞｼｯｸM-PRO" w:eastAsia="HG丸ｺﾞｼｯｸM-PRO" w:hAnsi="HG丸ｺﾞｼｯｸM-PRO" w:cs="Arial" w:hint="eastAsia"/>
                                <w:kern w:val="0"/>
                                <w:sz w:val="18"/>
                                <w:szCs w:val="18"/>
                              </w:rPr>
                              <w:t>１４２</w:t>
                            </w:r>
                          </w:p>
                        </w:tc>
                        <w:tc>
                          <w:tcPr>
                            <w:tcW w:w="1134" w:type="dxa"/>
                            <w:tcBorders>
                              <w:left w:val="double" w:sz="4" w:space="0" w:color="auto"/>
                            </w:tcBorders>
                            <w:shd w:val="clear" w:color="auto" w:fill="auto"/>
                            <w:vAlign w:val="center"/>
                          </w:tcPr>
                          <w:p w:rsidR="00C36001" w:rsidRPr="00815E58" w:rsidRDefault="00C36001" w:rsidP="00356F6D">
                            <w:pPr>
                              <w:autoSpaceDE w:val="0"/>
                              <w:autoSpaceDN w:val="0"/>
                              <w:spacing w:line="260" w:lineRule="exact"/>
                              <w:jc w:val="right"/>
                              <w:rPr>
                                <w:rFonts w:ascii="HG丸ｺﾞｼｯｸM-PRO" w:eastAsia="HG丸ｺﾞｼｯｸM-PRO" w:hAnsi="HG丸ｺﾞｼｯｸM-PRO" w:cs="Arial"/>
                                <w:kern w:val="0"/>
                                <w:sz w:val="18"/>
                                <w:szCs w:val="18"/>
                              </w:rPr>
                            </w:pPr>
                            <w:r w:rsidRPr="00815E58">
                              <w:rPr>
                                <w:rFonts w:ascii="HG丸ｺﾞｼｯｸM-PRO" w:eastAsia="HG丸ｺﾞｼｯｸM-PRO" w:hAnsi="HG丸ｺﾞｼｯｸM-PRO" w:cs="Arial" w:hint="eastAsia"/>
                                <w:kern w:val="0"/>
                                <w:sz w:val="18"/>
                                <w:szCs w:val="18"/>
                              </w:rPr>
                              <w:t>４７</w:t>
                            </w:r>
                          </w:p>
                        </w:tc>
                      </w:tr>
                      <w:tr w:rsidR="00C36001" w:rsidRPr="00815E58" w:rsidTr="007C12D7">
                        <w:trPr>
                          <w:trHeight w:val="183"/>
                        </w:trPr>
                        <w:tc>
                          <w:tcPr>
                            <w:tcW w:w="903" w:type="dxa"/>
                            <w:shd w:val="clear" w:color="auto" w:fill="auto"/>
                            <w:vAlign w:val="center"/>
                          </w:tcPr>
                          <w:p w:rsidR="00C36001" w:rsidRPr="00815E58" w:rsidRDefault="00C36001" w:rsidP="00356F6D">
                            <w:pPr>
                              <w:autoSpaceDE w:val="0"/>
                              <w:autoSpaceDN w:val="0"/>
                              <w:spacing w:line="260" w:lineRule="exact"/>
                              <w:jc w:val="center"/>
                              <w:rPr>
                                <w:rFonts w:ascii="HG丸ｺﾞｼｯｸM-PRO" w:eastAsia="HG丸ｺﾞｼｯｸM-PRO" w:hAnsi="HG丸ｺﾞｼｯｸM-PRO" w:cs="Arial"/>
                                <w:kern w:val="0"/>
                                <w:sz w:val="18"/>
                                <w:szCs w:val="18"/>
                              </w:rPr>
                            </w:pPr>
                            <w:r>
                              <w:rPr>
                                <w:rFonts w:ascii="HG丸ｺﾞｼｯｸM-PRO" w:eastAsia="HG丸ｺﾞｼｯｸM-PRO" w:hAnsi="HG丸ｺﾞｼｯｸM-PRO" w:cs="Arial" w:hint="eastAsia"/>
                                <w:kern w:val="0"/>
                                <w:sz w:val="18"/>
                                <w:szCs w:val="18"/>
                              </w:rPr>
                              <w:t>H</w:t>
                            </w:r>
                            <w:r w:rsidRPr="00815E58">
                              <w:rPr>
                                <w:rFonts w:ascii="HG丸ｺﾞｼｯｸM-PRO" w:eastAsia="HG丸ｺﾞｼｯｸM-PRO" w:hAnsi="HG丸ｺﾞｼｯｸM-PRO" w:cs="Arial"/>
                                <w:kern w:val="0"/>
                                <w:sz w:val="18"/>
                                <w:szCs w:val="18"/>
                              </w:rPr>
                              <w:t>２１</w:t>
                            </w:r>
                          </w:p>
                        </w:tc>
                        <w:tc>
                          <w:tcPr>
                            <w:tcW w:w="1021" w:type="dxa"/>
                            <w:tcBorders>
                              <w:left w:val="double" w:sz="4" w:space="0" w:color="auto"/>
                              <w:right w:val="double" w:sz="4" w:space="0" w:color="auto"/>
                            </w:tcBorders>
                            <w:shd w:val="clear" w:color="auto" w:fill="auto"/>
                            <w:vAlign w:val="center"/>
                          </w:tcPr>
                          <w:p w:rsidR="00C36001" w:rsidRPr="00815E58" w:rsidRDefault="00C36001" w:rsidP="00356F6D">
                            <w:pPr>
                              <w:autoSpaceDE w:val="0"/>
                              <w:autoSpaceDN w:val="0"/>
                              <w:spacing w:line="260" w:lineRule="exact"/>
                              <w:jc w:val="right"/>
                              <w:rPr>
                                <w:rFonts w:ascii="HG丸ｺﾞｼｯｸM-PRO" w:eastAsia="HG丸ｺﾞｼｯｸM-PRO" w:hAnsi="HG丸ｺﾞｼｯｸM-PRO" w:cs="Arial"/>
                                <w:kern w:val="0"/>
                                <w:sz w:val="18"/>
                                <w:szCs w:val="18"/>
                              </w:rPr>
                            </w:pPr>
                            <w:r w:rsidRPr="00815E58">
                              <w:rPr>
                                <w:rFonts w:ascii="HG丸ｺﾞｼｯｸM-PRO" w:eastAsia="HG丸ｺﾞｼｯｸM-PRO" w:hAnsi="HG丸ｺﾞｼｯｸM-PRO" w:cs="Arial" w:hint="eastAsia"/>
                                <w:kern w:val="0"/>
                                <w:sz w:val="18"/>
                                <w:szCs w:val="18"/>
                              </w:rPr>
                              <w:t>３４１</w:t>
                            </w:r>
                          </w:p>
                        </w:tc>
                        <w:tc>
                          <w:tcPr>
                            <w:tcW w:w="1134" w:type="dxa"/>
                            <w:tcBorders>
                              <w:left w:val="double" w:sz="4" w:space="0" w:color="auto"/>
                            </w:tcBorders>
                            <w:shd w:val="clear" w:color="auto" w:fill="auto"/>
                            <w:vAlign w:val="center"/>
                          </w:tcPr>
                          <w:p w:rsidR="00C36001" w:rsidRPr="00815E58" w:rsidRDefault="00C36001" w:rsidP="00356F6D">
                            <w:pPr>
                              <w:autoSpaceDE w:val="0"/>
                              <w:autoSpaceDN w:val="0"/>
                              <w:spacing w:line="260" w:lineRule="exact"/>
                              <w:jc w:val="right"/>
                              <w:rPr>
                                <w:rFonts w:ascii="HG丸ｺﾞｼｯｸM-PRO" w:eastAsia="HG丸ｺﾞｼｯｸM-PRO" w:hAnsi="HG丸ｺﾞｼｯｸM-PRO" w:cs="Arial"/>
                                <w:kern w:val="0"/>
                                <w:sz w:val="18"/>
                                <w:szCs w:val="18"/>
                              </w:rPr>
                            </w:pPr>
                            <w:r w:rsidRPr="00815E58">
                              <w:rPr>
                                <w:rFonts w:ascii="HG丸ｺﾞｼｯｸM-PRO" w:eastAsia="HG丸ｺﾞｼｯｸM-PRO" w:hAnsi="HG丸ｺﾞｼｯｸM-PRO" w:cs="Arial" w:hint="eastAsia"/>
                                <w:kern w:val="0"/>
                                <w:sz w:val="18"/>
                                <w:szCs w:val="18"/>
                              </w:rPr>
                              <w:t>４７</w:t>
                            </w:r>
                          </w:p>
                        </w:tc>
                        <w:tc>
                          <w:tcPr>
                            <w:tcW w:w="1134" w:type="dxa"/>
                            <w:tcBorders>
                              <w:left w:val="double" w:sz="4" w:space="0" w:color="auto"/>
                            </w:tcBorders>
                            <w:shd w:val="clear" w:color="auto" w:fill="auto"/>
                            <w:vAlign w:val="center"/>
                          </w:tcPr>
                          <w:p w:rsidR="00C36001" w:rsidRPr="00815E58" w:rsidRDefault="00C36001" w:rsidP="00356F6D">
                            <w:pPr>
                              <w:autoSpaceDE w:val="0"/>
                              <w:autoSpaceDN w:val="0"/>
                              <w:spacing w:line="260" w:lineRule="exact"/>
                              <w:jc w:val="right"/>
                              <w:rPr>
                                <w:rFonts w:ascii="HG丸ｺﾞｼｯｸM-PRO" w:eastAsia="HG丸ｺﾞｼｯｸM-PRO" w:hAnsi="HG丸ｺﾞｼｯｸM-PRO" w:cs="Arial"/>
                                <w:kern w:val="0"/>
                                <w:sz w:val="18"/>
                                <w:szCs w:val="18"/>
                              </w:rPr>
                            </w:pPr>
                            <w:r w:rsidRPr="00815E58">
                              <w:rPr>
                                <w:rFonts w:ascii="HG丸ｺﾞｼｯｸM-PRO" w:eastAsia="HG丸ｺﾞｼｯｸM-PRO" w:hAnsi="HG丸ｺﾞｼｯｸM-PRO" w:cs="Arial" w:hint="eastAsia"/>
                                <w:kern w:val="0"/>
                                <w:sz w:val="18"/>
                                <w:szCs w:val="18"/>
                              </w:rPr>
                              <w:t>１８</w:t>
                            </w:r>
                          </w:p>
                        </w:tc>
                      </w:tr>
                      <w:tr w:rsidR="00C36001" w:rsidRPr="00815E58" w:rsidTr="007C12D7">
                        <w:trPr>
                          <w:trHeight w:val="100"/>
                        </w:trPr>
                        <w:tc>
                          <w:tcPr>
                            <w:tcW w:w="903" w:type="dxa"/>
                            <w:shd w:val="clear" w:color="auto" w:fill="auto"/>
                            <w:vAlign w:val="center"/>
                          </w:tcPr>
                          <w:p w:rsidR="00C36001" w:rsidRPr="00815E58" w:rsidRDefault="00C36001" w:rsidP="00356F6D">
                            <w:pPr>
                              <w:autoSpaceDE w:val="0"/>
                              <w:autoSpaceDN w:val="0"/>
                              <w:spacing w:line="260" w:lineRule="exact"/>
                              <w:jc w:val="center"/>
                              <w:rPr>
                                <w:rFonts w:ascii="HG丸ｺﾞｼｯｸM-PRO" w:eastAsia="HG丸ｺﾞｼｯｸM-PRO" w:hAnsi="HG丸ｺﾞｼｯｸM-PRO" w:cs="Arial"/>
                                <w:kern w:val="0"/>
                                <w:sz w:val="18"/>
                                <w:szCs w:val="18"/>
                              </w:rPr>
                            </w:pPr>
                            <w:r>
                              <w:rPr>
                                <w:rFonts w:ascii="HG丸ｺﾞｼｯｸM-PRO" w:eastAsia="HG丸ｺﾞｼｯｸM-PRO" w:hAnsi="HG丸ｺﾞｼｯｸM-PRO" w:cs="Arial" w:hint="eastAsia"/>
                                <w:kern w:val="0"/>
                                <w:sz w:val="18"/>
                                <w:szCs w:val="18"/>
                              </w:rPr>
                              <w:t>H</w:t>
                            </w:r>
                            <w:r w:rsidRPr="00815E58">
                              <w:rPr>
                                <w:rFonts w:ascii="HG丸ｺﾞｼｯｸM-PRO" w:eastAsia="HG丸ｺﾞｼｯｸM-PRO" w:hAnsi="HG丸ｺﾞｼｯｸM-PRO" w:cs="Arial"/>
                                <w:kern w:val="0"/>
                                <w:sz w:val="18"/>
                                <w:szCs w:val="18"/>
                              </w:rPr>
                              <w:t>２２</w:t>
                            </w:r>
                          </w:p>
                        </w:tc>
                        <w:tc>
                          <w:tcPr>
                            <w:tcW w:w="1021" w:type="dxa"/>
                            <w:tcBorders>
                              <w:left w:val="double" w:sz="4" w:space="0" w:color="auto"/>
                              <w:right w:val="double" w:sz="4" w:space="0" w:color="auto"/>
                            </w:tcBorders>
                            <w:shd w:val="clear" w:color="auto" w:fill="auto"/>
                            <w:vAlign w:val="center"/>
                          </w:tcPr>
                          <w:p w:rsidR="00C36001" w:rsidRPr="00815E58" w:rsidRDefault="00C36001" w:rsidP="00356F6D">
                            <w:pPr>
                              <w:autoSpaceDE w:val="0"/>
                              <w:autoSpaceDN w:val="0"/>
                              <w:spacing w:line="260" w:lineRule="exact"/>
                              <w:jc w:val="right"/>
                              <w:rPr>
                                <w:rFonts w:ascii="HG丸ｺﾞｼｯｸM-PRO" w:eastAsia="HG丸ｺﾞｼｯｸM-PRO" w:hAnsi="HG丸ｺﾞｼｯｸM-PRO" w:cs="Arial"/>
                                <w:kern w:val="0"/>
                                <w:sz w:val="18"/>
                                <w:szCs w:val="18"/>
                              </w:rPr>
                            </w:pPr>
                            <w:r w:rsidRPr="00815E58">
                              <w:rPr>
                                <w:rFonts w:ascii="HG丸ｺﾞｼｯｸM-PRO" w:eastAsia="HG丸ｺﾞｼｯｸM-PRO" w:hAnsi="HG丸ｺﾞｼｯｸM-PRO" w:cs="Arial" w:hint="eastAsia"/>
                                <w:kern w:val="0"/>
                                <w:sz w:val="18"/>
                                <w:szCs w:val="18"/>
                              </w:rPr>
                              <w:t>３０６</w:t>
                            </w:r>
                          </w:p>
                        </w:tc>
                        <w:tc>
                          <w:tcPr>
                            <w:tcW w:w="1134" w:type="dxa"/>
                            <w:tcBorders>
                              <w:left w:val="double" w:sz="4" w:space="0" w:color="auto"/>
                            </w:tcBorders>
                            <w:shd w:val="clear" w:color="auto" w:fill="auto"/>
                            <w:vAlign w:val="center"/>
                          </w:tcPr>
                          <w:p w:rsidR="00C36001" w:rsidRPr="00815E58" w:rsidRDefault="00C36001" w:rsidP="00356F6D">
                            <w:pPr>
                              <w:autoSpaceDE w:val="0"/>
                              <w:autoSpaceDN w:val="0"/>
                              <w:spacing w:line="260" w:lineRule="exact"/>
                              <w:jc w:val="right"/>
                              <w:rPr>
                                <w:rFonts w:ascii="HG丸ｺﾞｼｯｸM-PRO" w:eastAsia="HG丸ｺﾞｼｯｸM-PRO" w:hAnsi="HG丸ｺﾞｼｯｸM-PRO" w:cs="Arial"/>
                                <w:kern w:val="0"/>
                                <w:sz w:val="18"/>
                                <w:szCs w:val="18"/>
                              </w:rPr>
                            </w:pPr>
                            <w:r w:rsidRPr="00815E58">
                              <w:rPr>
                                <w:rFonts w:ascii="HG丸ｺﾞｼｯｸM-PRO" w:eastAsia="HG丸ｺﾞｼｯｸM-PRO" w:hAnsi="HG丸ｺﾞｼｯｸM-PRO" w:cs="Arial" w:hint="eastAsia"/>
                                <w:kern w:val="0"/>
                                <w:sz w:val="18"/>
                                <w:szCs w:val="18"/>
                              </w:rPr>
                              <w:t>１１７</w:t>
                            </w:r>
                          </w:p>
                        </w:tc>
                        <w:tc>
                          <w:tcPr>
                            <w:tcW w:w="1134" w:type="dxa"/>
                            <w:tcBorders>
                              <w:left w:val="double" w:sz="4" w:space="0" w:color="auto"/>
                            </w:tcBorders>
                            <w:shd w:val="clear" w:color="auto" w:fill="auto"/>
                            <w:vAlign w:val="center"/>
                          </w:tcPr>
                          <w:p w:rsidR="00C36001" w:rsidRPr="00815E58" w:rsidRDefault="00C36001" w:rsidP="00356F6D">
                            <w:pPr>
                              <w:autoSpaceDE w:val="0"/>
                              <w:autoSpaceDN w:val="0"/>
                              <w:spacing w:line="260" w:lineRule="exact"/>
                              <w:jc w:val="right"/>
                              <w:rPr>
                                <w:rFonts w:ascii="HG丸ｺﾞｼｯｸM-PRO" w:eastAsia="HG丸ｺﾞｼｯｸM-PRO" w:hAnsi="HG丸ｺﾞｼｯｸM-PRO" w:cs="Arial"/>
                                <w:kern w:val="0"/>
                                <w:sz w:val="18"/>
                                <w:szCs w:val="18"/>
                              </w:rPr>
                            </w:pPr>
                            <w:r w:rsidRPr="00815E58">
                              <w:rPr>
                                <w:rFonts w:ascii="HG丸ｺﾞｼｯｸM-PRO" w:eastAsia="HG丸ｺﾞｼｯｸM-PRO" w:hAnsi="HG丸ｺﾞｼｯｸM-PRO" w:cs="Arial" w:hint="eastAsia"/>
                                <w:kern w:val="0"/>
                                <w:sz w:val="18"/>
                                <w:szCs w:val="18"/>
                              </w:rPr>
                              <w:t>３５</w:t>
                            </w:r>
                          </w:p>
                        </w:tc>
                      </w:tr>
                      <w:tr w:rsidR="00C36001" w:rsidRPr="00815E58" w:rsidTr="007C12D7">
                        <w:trPr>
                          <w:trHeight w:val="185"/>
                        </w:trPr>
                        <w:tc>
                          <w:tcPr>
                            <w:tcW w:w="903" w:type="dxa"/>
                            <w:shd w:val="clear" w:color="auto" w:fill="auto"/>
                            <w:vAlign w:val="center"/>
                          </w:tcPr>
                          <w:p w:rsidR="00C36001" w:rsidRPr="00815E58" w:rsidRDefault="00C36001" w:rsidP="00356F6D">
                            <w:pPr>
                              <w:autoSpaceDE w:val="0"/>
                              <w:autoSpaceDN w:val="0"/>
                              <w:spacing w:line="260" w:lineRule="exact"/>
                              <w:jc w:val="center"/>
                              <w:rPr>
                                <w:rFonts w:ascii="HG丸ｺﾞｼｯｸM-PRO" w:eastAsia="HG丸ｺﾞｼｯｸM-PRO" w:hAnsi="HG丸ｺﾞｼｯｸM-PRO" w:cs="Arial"/>
                                <w:kern w:val="0"/>
                                <w:sz w:val="18"/>
                                <w:szCs w:val="18"/>
                              </w:rPr>
                            </w:pPr>
                            <w:r>
                              <w:rPr>
                                <w:rFonts w:ascii="HG丸ｺﾞｼｯｸM-PRO" w:eastAsia="HG丸ｺﾞｼｯｸM-PRO" w:hAnsi="HG丸ｺﾞｼｯｸM-PRO" w:cs="Arial" w:hint="eastAsia"/>
                                <w:kern w:val="0"/>
                                <w:sz w:val="18"/>
                                <w:szCs w:val="18"/>
                              </w:rPr>
                              <w:t>H</w:t>
                            </w:r>
                            <w:r w:rsidRPr="00815E58">
                              <w:rPr>
                                <w:rFonts w:ascii="HG丸ｺﾞｼｯｸM-PRO" w:eastAsia="HG丸ｺﾞｼｯｸM-PRO" w:hAnsi="HG丸ｺﾞｼｯｸM-PRO" w:cs="Arial"/>
                                <w:kern w:val="0"/>
                                <w:sz w:val="18"/>
                                <w:szCs w:val="18"/>
                              </w:rPr>
                              <w:t>２３</w:t>
                            </w:r>
                          </w:p>
                        </w:tc>
                        <w:tc>
                          <w:tcPr>
                            <w:tcW w:w="1021" w:type="dxa"/>
                            <w:tcBorders>
                              <w:left w:val="double" w:sz="4" w:space="0" w:color="auto"/>
                              <w:right w:val="double" w:sz="4" w:space="0" w:color="auto"/>
                            </w:tcBorders>
                            <w:shd w:val="clear" w:color="auto" w:fill="auto"/>
                            <w:vAlign w:val="center"/>
                          </w:tcPr>
                          <w:p w:rsidR="00C36001" w:rsidRPr="00815E58" w:rsidRDefault="00C36001" w:rsidP="00356F6D">
                            <w:pPr>
                              <w:autoSpaceDE w:val="0"/>
                              <w:autoSpaceDN w:val="0"/>
                              <w:spacing w:line="260" w:lineRule="exact"/>
                              <w:jc w:val="right"/>
                              <w:rPr>
                                <w:rFonts w:ascii="HG丸ｺﾞｼｯｸM-PRO" w:eastAsia="HG丸ｺﾞｼｯｸM-PRO" w:hAnsi="HG丸ｺﾞｼｯｸM-PRO" w:cs="Arial"/>
                                <w:kern w:val="0"/>
                                <w:sz w:val="18"/>
                                <w:szCs w:val="18"/>
                              </w:rPr>
                            </w:pPr>
                            <w:r w:rsidRPr="00815E58">
                              <w:rPr>
                                <w:rFonts w:ascii="HG丸ｺﾞｼｯｸM-PRO" w:eastAsia="HG丸ｺﾞｼｯｸM-PRO" w:hAnsi="HG丸ｺﾞｼｯｸM-PRO" w:cs="Arial" w:hint="eastAsia"/>
                                <w:kern w:val="0"/>
                                <w:sz w:val="18"/>
                                <w:szCs w:val="18"/>
                              </w:rPr>
                              <w:t>２７９</w:t>
                            </w:r>
                          </w:p>
                        </w:tc>
                        <w:tc>
                          <w:tcPr>
                            <w:tcW w:w="1134" w:type="dxa"/>
                            <w:tcBorders>
                              <w:left w:val="double" w:sz="4" w:space="0" w:color="auto"/>
                            </w:tcBorders>
                            <w:shd w:val="clear" w:color="auto" w:fill="auto"/>
                            <w:vAlign w:val="center"/>
                          </w:tcPr>
                          <w:p w:rsidR="00C36001" w:rsidRPr="00815E58" w:rsidRDefault="00C36001" w:rsidP="00356F6D">
                            <w:pPr>
                              <w:autoSpaceDE w:val="0"/>
                              <w:autoSpaceDN w:val="0"/>
                              <w:spacing w:line="260" w:lineRule="exact"/>
                              <w:jc w:val="right"/>
                              <w:rPr>
                                <w:rFonts w:ascii="HG丸ｺﾞｼｯｸM-PRO" w:eastAsia="HG丸ｺﾞｼｯｸM-PRO" w:hAnsi="HG丸ｺﾞｼｯｸM-PRO" w:cs="Arial"/>
                                <w:kern w:val="0"/>
                                <w:sz w:val="18"/>
                                <w:szCs w:val="18"/>
                              </w:rPr>
                            </w:pPr>
                            <w:r w:rsidRPr="00815E58">
                              <w:rPr>
                                <w:rFonts w:ascii="HG丸ｺﾞｼｯｸM-PRO" w:eastAsia="HG丸ｺﾞｼｯｸM-PRO" w:hAnsi="HG丸ｺﾞｼｯｸM-PRO" w:cs="Arial" w:hint="eastAsia"/>
                                <w:kern w:val="0"/>
                                <w:sz w:val="18"/>
                                <w:szCs w:val="18"/>
                              </w:rPr>
                              <w:t>１１５</w:t>
                            </w:r>
                          </w:p>
                        </w:tc>
                        <w:tc>
                          <w:tcPr>
                            <w:tcW w:w="1134" w:type="dxa"/>
                            <w:tcBorders>
                              <w:left w:val="double" w:sz="4" w:space="0" w:color="auto"/>
                            </w:tcBorders>
                            <w:shd w:val="clear" w:color="auto" w:fill="auto"/>
                            <w:vAlign w:val="center"/>
                          </w:tcPr>
                          <w:p w:rsidR="00C36001" w:rsidRPr="00815E58" w:rsidRDefault="00C36001" w:rsidP="00356F6D">
                            <w:pPr>
                              <w:autoSpaceDE w:val="0"/>
                              <w:autoSpaceDN w:val="0"/>
                              <w:spacing w:line="260" w:lineRule="exact"/>
                              <w:jc w:val="right"/>
                              <w:rPr>
                                <w:rFonts w:ascii="HG丸ｺﾞｼｯｸM-PRO" w:eastAsia="HG丸ｺﾞｼｯｸM-PRO" w:hAnsi="HG丸ｺﾞｼｯｸM-PRO" w:cs="Arial"/>
                                <w:kern w:val="0"/>
                                <w:sz w:val="18"/>
                                <w:szCs w:val="18"/>
                              </w:rPr>
                            </w:pPr>
                            <w:r w:rsidRPr="00815E58">
                              <w:rPr>
                                <w:rFonts w:ascii="HG丸ｺﾞｼｯｸM-PRO" w:eastAsia="HG丸ｺﾞｼｯｸM-PRO" w:hAnsi="HG丸ｺﾞｼｯｸM-PRO" w:cs="Arial" w:hint="eastAsia"/>
                                <w:kern w:val="0"/>
                                <w:sz w:val="18"/>
                                <w:szCs w:val="18"/>
                              </w:rPr>
                              <w:t>２８</w:t>
                            </w:r>
                          </w:p>
                        </w:tc>
                      </w:tr>
                      <w:tr w:rsidR="00C36001" w:rsidRPr="00815E58" w:rsidTr="007C12D7">
                        <w:trPr>
                          <w:trHeight w:val="85"/>
                        </w:trPr>
                        <w:tc>
                          <w:tcPr>
                            <w:tcW w:w="903" w:type="dxa"/>
                            <w:shd w:val="clear" w:color="auto" w:fill="auto"/>
                            <w:vAlign w:val="center"/>
                          </w:tcPr>
                          <w:p w:rsidR="00C36001" w:rsidRPr="00815E58" w:rsidRDefault="00C36001" w:rsidP="00356F6D">
                            <w:pPr>
                              <w:spacing w:line="26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H</w:t>
                            </w:r>
                            <w:r w:rsidRPr="00815E58">
                              <w:rPr>
                                <w:rFonts w:ascii="HG丸ｺﾞｼｯｸM-PRO" w:eastAsia="HG丸ｺﾞｼｯｸM-PRO" w:hAnsi="HG丸ｺﾞｼｯｸM-PRO" w:hint="eastAsia"/>
                                <w:sz w:val="18"/>
                                <w:szCs w:val="18"/>
                              </w:rPr>
                              <w:t>２４</w:t>
                            </w:r>
                          </w:p>
                        </w:tc>
                        <w:tc>
                          <w:tcPr>
                            <w:tcW w:w="1021" w:type="dxa"/>
                            <w:tcBorders>
                              <w:left w:val="double" w:sz="4" w:space="0" w:color="auto"/>
                              <w:right w:val="double" w:sz="4" w:space="0" w:color="auto"/>
                            </w:tcBorders>
                            <w:shd w:val="clear" w:color="auto" w:fill="auto"/>
                            <w:vAlign w:val="center"/>
                          </w:tcPr>
                          <w:p w:rsidR="00C36001" w:rsidRPr="00815E58" w:rsidRDefault="00C36001" w:rsidP="00356F6D">
                            <w:pPr>
                              <w:spacing w:line="260" w:lineRule="exact"/>
                              <w:jc w:val="right"/>
                              <w:rPr>
                                <w:rFonts w:ascii="HG丸ｺﾞｼｯｸM-PRO" w:eastAsia="HG丸ｺﾞｼｯｸM-PRO" w:hAnsi="HG丸ｺﾞｼｯｸM-PRO"/>
                                <w:sz w:val="18"/>
                                <w:szCs w:val="18"/>
                              </w:rPr>
                            </w:pPr>
                            <w:r w:rsidRPr="00815E58">
                              <w:rPr>
                                <w:rFonts w:ascii="HG丸ｺﾞｼｯｸM-PRO" w:eastAsia="HG丸ｺﾞｼｯｸM-PRO" w:hAnsi="HG丸ｺﾞｼｯｸM-PRO" w:hint="eastAsia"/>
                                <w:sz w:val="18"/>
                                <w:szCs w:val="18"/>
                              </w:rPr>
                              <w:t>２８１</w:t>
                            </w:r>
                          </w:p>
                        </w:tc>
                        <w:tc>
                          <w:tcPr>
                            <w:tcW w:w="1134" w:type="dxa"/>
                            <w:tcBorders>
                              <w:left w:val="double" w:sz="4" w:space="0" w:color="auto"/>
                            </w:tcBorders>
                            <w:shd w:val="clear" w:color="auto" w:fill="auto"/>
                            <w:vAlign w:val="center"/>
                          </w:tcPr>
                          <w:p w:rsidR="00C36001" w:rsidRPr="00815E58" w:rsidRDefault="00C36001" w:rsidP="00356F6D">
                            <w:pPr>
                              <w:spacing w:line="260" w:lineRule="exact"/>
                              <w:jc w:val="right"/>
                              <w:rPr>
                                <w:rFonts w:ascii="HG丸ｺﾞｼｯｸM-PRO" w:eastAsia="HG丸ｺﾞｼｯｸM-PRO" w:hAnsi="HG丸ｺﾞｼｯｸM-PRO"/>
                                <w:sz w:val="18"/>
                                <w:szCs w:val="18"/>
                              </w:rPr>
                            </w:pPr>
                            <w:r w:rsidRPr="00815E58">
                              <w:rPr>
                                <w:rFonts w:ascii="HG丸ｺﾞｼｯｸM-PRO" w:eastAsia="HG丸ｺﾞｼｯｸM-PRO" w:hAnsi="HG丸ｺﾞｼｯｸM-PRO" w:hint="eastAsia"/>
                                <w:sz w:val="18"/>
                                <w:szCs w:val="18"/>
                              </w:rPr>
                              <w:t>４９</w:t>
                            </w:r>
                          </w:p>
                        </w:tc>
                        <w:tc>
                          <w:tcPr>
                            <w:tcW w:w="1134" w:type="dxa"/>
                            <w:tcBorders>
                              <w:left w:val="double" w:sz="4" w:space="0" w:color="auto"/>
                            </w:tcBorders>
                            <w:shd w:val="clear" w:color="auto" w:fill="auto"/>
                            <w:vAlign w:val="center"/>
                          </w:tcPr>
                          <w:p w:rsidR="00C36001" w:rsidRPr="00815E58" w:rsidRDefault="00C36001" w:rsidP="00356F6D">
                            <w:pPr>
                              <w:spacing w:line="260" w:lineRule="exact"/>
                              <w:jc w:val="right"/>
                              <w:rPr>
                                <w:rFonts w:ascii="HG丸ｺﾞｼｯｸM-PRO" w:eastAsia="HG丸ｺﾞｼｯｸM-PRO" w:hAnsi="HG丸ｺﾞｼｯｸM-PRO"/>
                                <w:sz w:val="18"/>
                                <w:szCs w:val="18"/>
                              </w:rPr>
                            </w:pPr>
                            <w:r w:rsidRPr="00815E58">
                              <w:rPr>
                                <w:rFonts w:ascii="HG丸ｺﾞｼｯｸM-PRO" w:eastAsia="HG丸ｺﾞｼｯｸM-PRO" w:hAnsi="HG丸ｺﾞｼｯｸM-PRO" w:hint="eastAsia"/>
                                <w:sz w:val="18"/>
                                <w:szCs w:val="18"/>
                              </w:rPr>
                              <w:t>１６</w:t>
                            </w:r>
                          </w:p>
                        </w:tc>
                      </w:tr>
                      <w:tr w:rsidR="00C36001" w:rsidRPr="00815E58" w:rsidTr="007C12D7">
                        <w:trPr>
                          <w:trHeight w:val="85"/>
                        </w:trPr>
                        <w:tc>
                          <w:tcPr>
                            <w:tcW w:w="903" w:type="dxa"/>
                            <w:shd w:val="clear" w:color="auto" w:fill="auto"/>
                            <w:vAlign w:val="center"/>
                          </w:tcPr>
                          <w:p w:rsidR="00C36001" w:rsidRPr="00815E58" w:rsidRDefault="00C36001" w:rsidP="00356F6D">
                            <w:pPr>
                              <w:spacing w:line="260" w:lineRule="exac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H</w:t>
                            </w:r>
                            <w:r w:rsidRPr="00815E58">
                              <w:rPr>
                                <w:rFonts w:ascii="HG丸ｺﾞｼｯｸM-PRO" w:eastAsia="HG丸ｺﾞｼｯｸM-PRO" w:hAnsi="HG丸ｺﾞｼｯｸM-PRO" w:hint="eastAsia"/>
                                <w:sz w:val="18"/>
                                <w:szCs w:val="18"/>
                              </w:rPr>
                              <w:t>２５</w:t>
                            </w:r>
                          </w:p>
                        </w:tc>
                        <w:tc>
                          <w:tcPr>
                            <w:tcW w:w="1021" w:type="dxa"/>
                            <w:tcBorders>
                              <w:left w:val="double" w:sz="4" w:space="0" w:color="auto"/>
                              <w:right w:val="double" w:sz="4" w:space="0" w:color="auto"/>
                            </w:tcBorders>
                            <w:shd w:val="clear" w:color="auto" w:fill="auto"/>
                            <w:vAlign w:val="center"/>
                          </w:tcPr>
                          <w:p w:rsidR="00C36001" w:rsidRPr="00815E58" w:rsidRDefault="00C36001" w:rsidP="00356F6D">
                            <w:pPr>
                              <w:spacing w:line="260" w:lineRule="exact"/>
                              <w:jc w:val="right"/>
                              <w:rPr>
                                <w:rFonts w:ascii="HG丸ｺﾞｼｯｸM-PRO" w:eastAsia="HG丸ｺﾞｼｯｸM-PRO" w:hAnsi="HG丸ｺﾞｼｯｸM-PRO"/>
                                <w:sz w:val="18"/>
                                <w:szCs w:val="18"/>
                              </w:rPr>
                            </w:pPr>
                            <w:r w:rsidRPr="00815E58">
                              <w:rPr>
                                <w:rFonts w:ascii="HG丸ｺﾞｼｯｸM-PRO" w:eastAsia="HG丸ｺﾞｼｯｸM-PRO" w:hAnsi="HG丸ｺﾞｼｯｸM-PRO" w:hint="eastAsia"/>
                                <w:sz w:val="18"/>
                                <w:szCs w:val="18"/>
                              </w:rPr>
                              <w:t>２６９</w:t>
                            </w:r>
                          </w:p>
                        </w:tc>
                        <w:tc>
                          <w:tcPr>
                            <w:tcW w:w="1134" w:type="dxa"/>
                            <w:tcBorders>
                              <w:left w:val="double" w:sz="4" w:space="0" w:color="auto"/>
                            </w:tcBorders>
                            <w:shd w:val="clear" w:color="auto" w:fill="auto"/>
                            <w:vAlign w:val="center"/>
                          </w:tcPr>
                          <w:p w:rsidR="00C36001" w:rsidRPr="00815E58" w:rsidRDefault="00C36001" w:rsidP="00356F6D">
                            <w:pPr>
                              <w:spacing w:line="260" w:lineRule="exact"/>
                              <w:jc w:val="right"/>
                              <w:rPr>
                                <w:rFonts w:ascii="HG丸ｺﾞｼｯｸM-PRO" w:eastAsia="HG丸ｺﾞｼｯｸM-PRO" w:hAnsi="HG丸ｺﾞｼｯｸM-PRO"/>
                                <w:sz w:val="18"/>
                                <w:szCs w:val="18"/>
                              </w:rPr>
                            </w:pPr>
                            <w:r w:rsidRPr="00815E58">
                              <w:rPr>
                                <w:rFonts w:ascii="HG丸ｺﾞｼｯｸM-PRO" w:eastAsia="HG丸ｺﾞｼｯｸM-PRO" w:hAnsi="HG丸ｺﾞｼｯｸM-PRO" w:hint="eastAsia"/>
                                <w:sz w:val="18"/>
                                <w:szCs w:val="18"/>
                              </w:rPr>
                              <w:t>１０５</w:t>
                            </w:r>
                          </w:p>
                        </w:tc>
                        <w:tc>
                          <w:tcPr>
                            <w:tcW w:w="1134" w:type="dxa"/>
                            <w:tcBorders>
                              <w:left w:val="double" w:sz="4" w:space="0" w:color="auto"/>
                            </w:tcBorders>
                            <w:shd w:val="clear" w:color="auto" w:fill="auto"/>
                            <w:vAlign w:val="center"/>
                          </w:tcPr>
                          <w:p w:rsidR="00C36001" w:rsidRPr="00815E58" w:rsidRDefault="00C36001" w:rsidP="00356F6D">
                            <w:pPr>
                              <w:spacing w:line="260" w:lineRule="exact"/>
                              <w:jc w:val="right"/>
                              <w:rPr>
                                <w:rFonts w:ascii="HG丸ｺﾞｼｯｸM-PRO" w:eastAsia="HG丸ｺﾞｼｯｸM-PRO" w:hAnsi="HG丸ｺﾞｼｯｸM-PRO"/>
                                <w:sz w:val="18"/>
                                <w:szCs w:val="18"/>
                              </w:rPr>
                            </w:pPr>
                            <w:r w:rsidRPr="00815E58">
                              <w:rPr>
                                <w:rFonts w:ascii="HG丸ｺﾞｼｯｸM-PRO" w:eastAsia="HG丸ｺﾞｼｯｸM-PRO" w:hAnsi="HG丸ｺﾞｼｯｸM-PRO" w:hint="eastAsia"/>
                                <w:sz w:val="18"/>
                                <w:szCs w:val="18"/>
                              </w:rPr>
                              <w:t>２７</w:t>
                            </w:r>
                          </w:p>
                        </w:tc>
                      </w:tr>
                    </w:tbl>
                    <w:p w:rsidR="002936EC" w:rsidRDefault="002936EC" w:rsidP="00356F6D">
                      <w:pPr>
                        <w:spacing w:line="260" w:lineRule="exact"/>
                        <w:ind w:firstLineChars="100" w:firstLine="220"/>
                        <w:rPr>
                          <w:rFonts w:ascii="HG丸ｺﾞｼｯｸM-PRO" w:eastAsia="HG丸ｺﾞｼｯｸM-PRO" w:hAnsi="HG丸ｺﾞｼｯｸM-PRO"/>
                        </w:rPr>
                      </w:pPr>
                    </w:p>
                    <w:p w:rsidR="009A78BA" w:rsidRPr="00A36BF9" w:rsidRDefault="00B7332C" w:rsidP="00986DF4">
                      <w:pPr>
                        <w:spacing w:line="260" w:lineRule="exact"/>
                        <w:ind w:leftChars="50" w:left="110"/>
                        <w:rPr>
                          <w:rFonts w:ascii="HG丸ｺﾞｼｯｸM-PRO" w:eastAsia="HG丸ｺﾞｼｯｸM-PRO" w:hAnsi="HG丸ｺﾞｼｯｸM-PRO"/>
                          <w:kern w:val="0"/>
                        </w:rPr>
                      </w:pPr>
                      <w:r w:rsidRPr="00D54FC6">
                        <w:rPr>
                          <w:rFonts w:ascii="HG丸ｺﾞｼｯｸM-PRO" w:eastAsia="HG丸ｺﾞｼｯｸM-PRO" w:hAnsi="HG丸ｺﾞｼｯｸM-PRO" w:hint="eastAsia"/>
                        </w:rPr>
                        <w:t>■</w:t>
                      </w:r>
                      <w:r w:rsidR="003A0139" w:rsidRPr="00D54FC6">
                        <w:rPr>
                          <w:rFonts w:ascii="HG丸ｺﾞｼｯｸM-PRO" w:eastAsia="HG丸ｺﾞｼｯｸM-PRO" w:hAnsi="HG丸ｺﾞｼｯｸM-PRO" w:hint="eastAsia"/>
                          <w:kern w:val="0"/>
                        </w:rPr>
                        <w:t>認定製品の内訳</w:t>
                      </w:r>
                      <w:r w:rsidR="00FD3994" w:rsidRPr="00D54FC6">
                        <w:rPr>
                          <w:rFonts w:ascii="HG丸ｺﾞｼｯｸM-PRO" w:eastAsia="HG丸ｺﾞｼｯｸM-PRO" w:hAnsi="HG丸ｺﾞｼｯｸM-PRO" w:hint="eastAsia"/>
                          <w:color w:val="FF0000"/>
                          <w:kern w:val="0"/>
                        </w:rPr>
                        <w:t xml:space="preserve">　</w:t>
                      </w:r>
                      <w:r w:rsidR="00FD3994" w:rsidRPr="00A36BF9">
                        <w:rPr>
                          <w:rFonts w:ascii="HG丸ｺﾞｼｯｸM-PRO" w:eastAsia="HG丸ｺﾞｼｯｸM-PRO" w:hAnsi="HG丸ｺﾞｼｯｸM-PRO" w:hint="eastAsia"/>
                          <w:kern w:val="0"/>
                        </w:rPr>
                        <w:t xml:space="preserve">－　</w:t>
                      </w:r>
                      <w:r w:rsidR="006237BC" w:rsidRPr="00A36BF9">
                        <w:rPr>
                          <w:rFonts w:ascii="HG丸ｺﾞｼｯｸM-PRO" w:eastAsia="HG丸ｺﾞｼｯｸM-PRO" w:hAnsi="HG丸ｺﾞｼｯｸM-PRO" w:hint="eastAsia"/>
                          <w:kern w:val="0"/>
                        </w:rPr>
                        <w:t>７割以上が</w:t>
                      </w:r>
                      <w:r w:rsidR="009A78BA" w:rsidRPr="00A36BF9">
                        <w:rPr>
                          <w:rFonts w:ascii="HG丸ｺﾞｼｯｸM-PRO" w:eastAsia="HG丸ｺﾞｼｯｸM-PRO" w:hAnsi="HG丸ｺﾞｼｯｸM-PRO" w:hint="eastAsia"/>
                          <w:kern w:val="0"/>
                        </w:rPr>
                        <w:t>土木</w:t>
                      </w:r>
                      <w:r w:rsidR="00301E0B" w:rsidRPr="00A36BF9">
                        <w:rPr>
                          <w:rFonts w:ascii="HG丸ｺﾞｼｯｸM-PRO" w:eastAsia="HG丸ｺﾞｼｯｸM-PRO" w:hAnsi="HG丸ｺﾞｼｯｸM-PRO" w:hint="eastAsia"/>
                          <w:kern w:val="0"/>
                        </w:rPr>
                        <w:t>・</w:t>
                      </w:r>
                      <w:r w:rsidR="006237BC" w:rsidRPr="00A36BF9">
                        <w:rPr>
                          <w:rFonts w:ascii="HG丸ｺﾞｼｯｸM-PRO" w:eastAsia="HG丸ｺﾞｼｯｸM-PRO" w:hAnsi="HG丸ｺﾞｼｯｸM-PRO" w:hint="eastAsia"/>
                          <w:kern w:val="0"/>
                        </w:rPr>
                        <w:t>建築資材</w:t>
                      </w:r>
                    </w:p>
                    <w:tbl>
                      <w:tblPr>
                        <w:tblW w:w="6365" w:type="dxa"/>
                        <w:jc w:val="center"/>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1026"/>
                        <w:gridCol w:w="1236"/>
                        <w:gridCol w:w="1236"/>
                        <w:gridCol w:w="1236"/>
                      </w:tblGrid>
                      <w:tr w:rsidR="003A0139" w:rsidRPr="00815E58" w:rsidTr="00356F6D">
                        <w:trPr>
                          <w:jc w:val="center"/>
                        </w:trPr>
                        <w:tc>
                          <w:tcPr>
                            <w:tcW w:w="1631" w:type="dxa"/>
                            <w:shd w:val="clear" w:color="auto" w:fill="FBD4B4"/>
                          </w:tcPr>
                          <w:p w:rsidR="003A0139" w:rsidRPr="00815E58" w:rsidRDefault="003A0139" w:rsidP="00356F6D">
                            <w:pPr>
                              <w:spacing w:line="260" w:lineRule="exact"/>
                              <w:rPr>
                                <w:rFonts w:ascii="HG丸ｺﾞｼｯｸM-PRO" w:eastAsia="HG丸ｺﾞｼｯｸM-PRO" w:hAnsi="HG丸ｺﾞｼｯｸM-PRO"/>
                                <w:kern w:val="0"/>
                                <w:sz w:val="18"/>
                                <w:szCs w:val="18"/>
                              </w:rPr>
                            </w:pPr>
                            <w:r w:rsidRPr="00815E58">
                              <w:rPr>
                                <w:rFonts w:ascii="ＭＳ ゴシック" w:eastAsia="ＭＳ ゴシック" w:hAnsi="ＭＳ ゴシック" w:hint="eastAsia"/>
                                <w:b/>
                                <w:kern w:val="0"/>
                                <w:sz w:val="18"/>
                                <w:szCs w:val="18"/>
                              </w:rPr>
                              <w:t xml:space="preserve">　</w:t>
                            </w:r>
                            <w:r w:rsidRPr="00815E58">
                              <w:rPr>
                                <w:rFonts w:ascii="ＭＳ ゴシック" w:eastAsia="ＭＳ ゴシック" w:hAnsi="ＭＳ ゴシック" w:hint="eastAsia"/>
                                <w:kern w:val="0"/>
                                <w:sz w:val="18"/>
                                <w:szCs w:val="18"/>
                              </w:rPr>
                              <w:t xml:space="preserve">　</w:t>
                            </w:r>
                          </w:p>
                        </w:tc>
                        <w:tc>
                          <w:tcPr>
                            <w:tcW w:w="1026" w:type="dxa"/>
                            <w:shd w:val="clear" w:color="auto" w:fill="FBD4B4"/>
                            <w:vAlign w:val="center"/>
                          </w:tcPr>
                          <w:p w:rsidR="003A0139" w:rsidRPr="00815E58" w:rsidRDefault="003A0139" w:rsidP="00356F6D">
                            <w:pPr>
                              <w:spacing w:line="260" w:lineRule="exact"/>
                              <w:jc w:val="center"/>
                              <w:rPr>
                                <w:rFonts w:ascii="HG丸ｺﾞｼｯｸM-PRO" w:eastAsia="HG丸ｺﾞｼｯｸM-PRO" w:hAnsi="HG丸ｺﾞｼｯｸM-PRO"/>
                                <w:kern w:val="0"/>
                                <w:sz w:val="18"/>
                                <w:szCs w:val="18"/>
                              </w:rPr>
                            </w:pPr>
                            <w:r w:rsidRPr="00815E58">
                              <w:rPr>
                                <w:rFonts w:ascii="HG丸ｺﾞｼｯｸM-PRO" w:eastAsia="HG丸ｺﾞｼｯｸM-PRO" w:hAnsi="HG丸ｺﾞｼｯｸM-PRO" w:hint="eastAsia"/>
                                <w:kern w:val="0"/>
                                <w:sz w:val="18"/>
                                <w:szCs w:val="18"/>
                              </w:rPr>
                              <w:t>製品数</w:t>
                            </w:r>
                          </w:p>
                        </w:tc>
                        <w:tc>
                          <w:tcPr>
                            <w:tcW w:w="1236" w:type="dxa"/>
                            <w:shd w:val="clear" w:color="auto" w:fill="FBD4B4"/>
                            <w:vAlign w:val="center"/>
                          </w:tcPr>
                          <w:p w:rsidR="003A0139" w:rsidRPr="00815E58" w:rsidRDefault="003A0139" w:rsidP="00356F6D">
                            <w:pPr>
                              <w:spacing w:line="260" w:lineRule="exact"/>
                              <w:jc w:val="center"/>
                              <w:rPr>
                                <w:rFonts w:ascii="HG丸ｺﾞｼｯｸM-PRO" w:eastAsia="HG丸ｺﾞｼｯｸM-PRO" w:hAnsi="HG丸ｺﾞｼｯｸM-PRO"/>
                                <w:kern w:val="0"/>
                                <w:sz w:val="18"/>
                                <w:szCs w:val="18"/>
                              </w:rPr>
                            </w:pPr>
                            <w:r w:rsidRPr="00815E58">
                              <w:rPr>
                                <w:rFonts w:ascii="HG丸ｺﾞｼｯｸM-PRO" w:eastAsia="HG丸ｺﾞｼｯｸM-PRO" w:hAnsi="HG丸ｺﾞｼｯｸM-PRO" w:hint="eastAsia"/>
                                <w:kern w:val="0"/>
                                <w:sz w:val="18"/>
                                <w:szCs w:val="18"/>
                              </w:rPr>
                              <w:t>土木資材</w:t>
                            </w:r>
                          </w:p>
                        </w:tc>
                        <w:tc>
                          <w:tcPr>
                            <w:tcW w:w="1236" w:type="dxa"/>
                            <w:shd w:val="clear" w:color="auto" w:fill="FBD4B4"/>
                            <w:vAlign w:val="center"/>
                          </w:tcPr>
                          <w:p w:rsidR="003A0139" w:rsidRPr="00815E58" w:rsidRDefault="003A0139" w:rsidP="00356F6D">
                            <w:pPr>
                              <w:spacing w:line="260" w:lineRule="exact"/>
                              <w:jc w:val="center"/>
                              <w:rPr>
                                <w:rFonts w:ascii="HG丸ｺﾞｼｯｸM-PRO" w:eastAsia="HG丸ｺﾞｼｯｸM-PRO" w:hAnsi="HG丸ｺﾞｼｯｸM-PRO"/>
                                <w:kern w:val="0"/>
                                <w:sz w:val="18"/>
                                <w:szCs w:val="18"/>
                              </w:rPr>
                            </w:pPr>
                            <w:r w:rsidRPr="00815E58">
                              <w:rPr>
                                <w:rFonts w:ascii="HG丸ｺﾞｼｯｸM-PRO" w:eastAsia="HG丸ｺﾞｼｯｸM-PRO" w:hAnsi="HG丸ｺﾞｼｯｸM-PRO" w:hint="eastAsia"/>
                                <w:kern w:val="0"/>
                                <w:sz w:val="18"/>
                                <w:szCs w:val="18"/>
                              </w:rPr>
                              <w:t>建築資材</w:t>
                            </w:r>
                          </w:p>
                        </w:tc>
                        <w:tc>
                          <w:tcPr>
                            <w:tcW w:w="1236" w:type="dxa"/>
                            <w:shd w:val="clear" w:color="auto" w:fill="FBD4B4"/>
                            <w:vAlign w:val="center"/>
                          </w:tcPr>
                          <w:p w:rsidR="00B7332C" w:rsidRPr="00B12EA8" w:rsidRDefault="009A78BA" w:rsidP="00356F6D">
                            <w:pPr>
                              <w:spacing w:line="260" w:lineRule="exact"/>
                              <w:jc w:val="center"/>
                              <w:rPr>
                                <w:rFonts w:ascii="HG丸ｺﾞｼｯｸM-PRO" w:eastAsia="HG丸ｺﾞｼｯｸM-PRO" w:hAnsi="HG丸ｺﾞｼｯｸM-PRO"/>
                                <w:kern w:val="0"/>
                                <w:sz w:val="18"/>
                                <w:szCs w:val="18"/>
                              </w:rPr>
                            </w:pPr>
                            <w:r w:rsidRPr="00815E58">
                              <w:rPr>
                                <w:rFonts w:ascii="HG丸ｺﾞｼｯｸM-PRO" w:eastAsia="HG丸ｺﾞｼｯｸM-PRO" w:hAnsi="HG丸ｺﾞｼｯｸM-PRO" w:hint="eastAsia"/>
                                <w:kern w:val="0"/>
                                <w:sz w:val="18"/>
                                <w:szCs w:val="18"/>
                              </w:rPr>
                              <w:t>日用品</w:t>
                            </w:r>
                            <w:r w:rsidR="00D54FC6" w:rsidRPr="00B12EA8">
                              <w:rPr>
                                <w:rFonts w:ascii="HG丸ｺﾞｼｯｸM-PRO" w:eastAsia="HG丸ｺﾞｼｯｸM-PRO" w:hAnsi="HG丸ｺﾞｼｯｸM-PRO" w:hint="eastAsia"/>
                                <w:kern w:val="0"/>
                                <w:sz w:val="18"/>
                                <w:szCs w:val="18"/>
                              </w:rPr>
                              <w:t>・</w:t>
                            </w:r>
                          </w:p>
                          <w:p w:rsidR="003A0139" w:rsidRPr="00815E58" w:rsidRDefault="003A0139" w:rsidP="00356F6D">
                            <w:pPr>
                              <w:spacing w:line="260" w:lineRule="exact"/>
                              <w:jc w:val="center"/>
                              <w:rPr>
                                <w:rFonts w:ascii="HG丸ｺﾞｼｯｸM-PRO" w:eastAsia="HG丸ｺﾞｼｯｸM-PRO" w:hAnsi="HG丸ｺﾞｼｯｸM-PRO"/>
                                <w:kern w:val="0"/>
                                <w:sz w:val="18"/>
                                <w:szCs w:val="18"/>
                              </w:rPr>
                            </w:pPr>
                            <w:r w:rsidRPr="00815E58">
                              <w:rPr>
                                <w:rFonts w:ascii="HG丸ｺﾞｼｯｸM-PRO" w:eastAsia="HG丸ｺﾞｼｯｸM-PRO" w:hAnsi="HG丸ｺﾞｼｯｸM-PRO" w:hint="eastAsia"/>
                                <w:kern w:val="0"/>
                                <w:sz w:val="18"/>
                                <w:szCs w:val="18"/>
                              </w:rPr>
                              <w:t>事務品等</w:t>
                            </w:r>
                          </w:p>
                        </w:tc>
                      </w:tr>
                      <w:tr w:rsidR="003A0139" w:rsidRPr="00815E58" w:rsidTr="00356F6D">
                        <w:trPr>
                          <w:trHeight w:val="113"/>
                          <w:jc w:val="center"/>
                        </w:trPr>
                        <w:tc>
                          <w:tcPr>
                            <w:tcW w:w="1631" w:type="dxa"/>
                            <w:shd w:val="clear" w:color="auto" w:fill="auto"/>
                          </w:tcPr>
                          <w:p w:rsidR="003A0139" w:rsidRPr="00815E58" w:rsidRDefault="003A0139" w:rsidP="00356F6D">
                            <w:pPr>
                              <w:spacing w:line="260" w:lineRule="exact"/>
                              <w:rPr>
                                <w:rFonts w:ascii="HG丸ｺﾞｼｯｸM-PRO" w:eastAsia="HG丸ｺﾞｼｯｸM-PRO" w:hAnsi="HG丸ｺﾞｼｯｸM-PRO"/>
                                <w:kern w:val="0"/>
                                <w:sz w:val="18"/>
                                <w:szCs w:val="18"/>
                              </w:rPr>
                            </w:pPr>
                            <w:r w:rsidRPr="00815E58">
                              <w:rPr>
                                <w:rFonts w:ascii="HG丸ｺﾞｼｯｸM-PRO" w:eastAsia="HG丸ｺﾞｼｯｸM-PRO" w:hAnsi="HG丸ｺﾞｼｯｸM-PRO" w:hint="eastAsia"/>
                                <w:kern w:val="0"/>
                                <w:sz w:val="18"/>
                                <w:szCs w:val="18"/>
                              </w:rPr>
                              <w:t>H26.3.1現在</w:t>
                            </w:r>
                          </w:p>
                        </w:tc>
                        <w:tc>
                          <w:tcPr>
                            <w:tcW w:w="1026" w:type="dxa"/>
                            <w:shd w:val="clear" w:color="auto" w:fill="auto"/>
                          </w:tcPr>
                          <w:p w:rsidR="003A0139" w:rsidRPr="00815E58" w:rsidRDefault="003A0139" w:rsidP="00356F6D">
                            <w:pPr>
                              <w:spacing w:line="260" w:lineRule="exact"/>
                              <w:jc w:val="center"/>
                              <w:rPr>
                                <w:rFonts w:ascii="HG丸ｺﾞｼｯｸM-PRO" w:eastAsia="HG丸ｺﾞｼｯｸM-PRO" w:hAnsi="HG丸ｺﾞｼｯｸM-PRO"/>
                                <w:kern w:val="0"/>
                                <w:sz w:val="18"/>
                                <w:szCs w:val="18"/>
                              </w:rPr>
                            </w:pPr>
                            <w:r w:rsidRPr="00815E58">
                              <w:rPr>
                                <w:rFonts w:ascii="HG丸ｺﾞｼｯｸM-PRO" w:eastAsia="HG丸ｺﾞｼｯｸM-PRO" w:hAnsi="HG丸ｺﾞｼｯｸM-PRO" w:hint="eastAsia"/>
                                <w:kern w:val="0"/>
                                <w:sz w:val="18"/>
                                <w:szCs w:val="18"/>
                              </w:rPr>
                              <w:t>269</w:t>
                            </w:r>
                          </w:p>
                        </w:tc>
                        <w:tc>
                          <w:tcPr>
                            <w:tcW w:w="1236" w:type="dxa"/>
                            <w:shd w:val="clear" w:color="auto" w:fill="auto"/>
                          </w:tcPr>
                          <w:p w:rsidR="003A0139" w:rsidRPr="00815E58" w:rsidRDefault="003A0139" w:rsidP="00356F6D">
                            <w:pPr>
                              <w:spacing w:line="260" w:lineRule="exact"/>
                              <w:jc w:val="center"/>
                              <w:rPr>
                                <w:rFonts w:ascii="HG丸ｺﾞｼｯｸM-PRO" w:eastAsia="HG丸ｺﾞｼｯｸM-PRO" w:hAnsi="HG丸ｺﾞｼｯｸM-PRO"/>
                                <w:kern w:val="0"/>
                                <w:sz w:val="18"/>
                                <w:szCs w:val="18"/>
                              </w:rPr>
                            </w:pPr>
                            <w:r w:rsidRPr="00815E58">
                              <w:rPr>
                                <w:rFonts w:ascii="HG丸ｺﾞｼｯｸM-PRO" w:eastAsia="HG丸ｺﾞｼｯｸM-PRO" w:hAnsi="HG丸ｺﾞｼｯｸM-PRO" w:hint="eastAsia"/>
                                <w:kern w:val="0"/>
                                <w:sz w:val="18"/>
                                <w:szCs w:val="18"/>
                              </w:rPr>
                              <w:t>50.6%</w:t>
                            </w:r>
                          </w:p>
                        </w:tc>
                        <w:tc>
                          <w:tcPr>
                            <w:tcW w:w="1236" w:type="dxa"/>
                            <w:shd w:val="clear" w:color="auto" w:fill="auto"/>
                          </w:tcPr>
                          <w:p w:rsidR="003A0139" w:rsidRPr="00815E58" w:rsidRDefault="003A0139" w:rsidP="00356F6D">
                            <w:pPr>
                              <w:spacing w:line="260" w:lineRule="exact"/>
                              <w:jc w:val="center"/>
                              <w:rPr>
                                <w:rFonts w:ascii="HG丸ｺﾞｼｯｸM-PRO" w:eastAsia="HG丸ｺﾞｼｯｸM-PRO" w:hAnsi="HG丸ｺﾞｼｯｸM-PRO"/>
                                <w:kern w:val="0"/>
                                <w:sz w:val="18"/>
                                <w:szCs w:val="18"/>
                              </w:rPr>
                            </w:pPr>
                            <w:r w:rsidRPr="00815E58">
                              <w:rPr>
                                <w:rFonts w:ascii="HG丸ｺﾞｼｯｸM-PRO" w:eastAsia="HG丸ｺﾞｼｯｸM-PRO" w:hAnsi="HG丸ｺﾞｼｯｸM-PRO" w:hint="eastAsia"/>
                                <w:kern w:val="0"/>
                                <w:sz w:val="18"/>
                                <w:szCs w:val="18"/>
                              </w:rPr>
                              <w:t>23.4%</w:t>
                            </w:r>
                          </w:p>
                        </w:tc>
                        <w:tc>
                          <w:tcPr>
                            <w:tcW w:w="1236" w:type="dxa"/>
                            <w:shd w:val="clear" w:color="auto" w:fill="auto"/>
                          </w:tcPr>
                          <w:p w:rsidR="003A0139" w:rsidRPr="00815E58" w:rsidRDefault="003A0139" w:rsidP="00356F6D">
                            <w:pPr>
                              <w:spacing w:line="260" w:lineRule="exact"/>
                              <w:jc w:val="center"/>
                              <w:rPr>
                                <w:rFonts w:ascii="HG丸ｺﾞｼｯｸM-PRO" w:eastAsia="HG丸ｺﾞｼｯｸM-PRO" w:hAnsi="HG丸ｺﾞｼｯｸM-PRO"/>
                                <w:kern w:val="0"/>
                                <w:sz w:val="18"/>
                                <w:szCs w:val="18"/>
                              </w:rPr>
                            </w:pPr>
                            <w:r w:rsidRPr="00815E58">
                              <w:rPr>
                                <w:rFonts w:ascii="HG丸ｺﾞｼｯｸM-PRO" w:eastAsia="HG丸ｺﾞｼｯｸM-PRO" w:hAnsi="HG丸ｺﾞｼｯｸM-PRO" w:hint="eastAsia"/>
                                <w:kern w:val="0"/>
                                <w:sz w:val="18"/>
                                <w:szCs w:val="18"/>
                              </w:rPr>
                              <w:t>26.0%</w:t>
                            </w:r>
                          </w:p>
                        </w:tc>
                      </w:tr>
                      <w:tr w:rsidR="003A0139" w:rsidRPr="00815E58" w:rsidTr="00356F6D">
                        <w:trPr>
                          <w:jc w:val="center"/>
                        </w:trPr>
                        <w:tc>
                          <w:tcPr>
                            <w:tcW w:w="1631" w:type="dxa"/>
                            <w:shd w:val="clear" w:color="auto" w:fill="auto"/>
                          </w:tcPr>
                          <w:p w:rsidR="003A0139" w:rsidRPr="00815E58" w:rsidRDefault="003A0139" w:rsidP="00356F6D">
                            <w:pPr>
                              <w:spacing w:line="260" w:lineRule="exact"/>
                              <w:rPr>
                                <w:rFonts w:ascii="HG丸ｺﾞｼｯｸM-PRO" w:eastAsia="HG丸ｺﾞｼｯｸM-PRO" w:hAnsi="HG丸ｺﾞｼｯｸM-PRO"/>
                                <w:kern w:val="0"/>
                                <w:sz w:val="18"/>
                                <w:szCs w:val="18"/>
                              </w:rPr>
                            </w:pPr>
                            <w:r w:rsidRPr="00815E58">
                              <w:rPr>
                                <w:rFonts w:ascii="HG丸ｺﾞｼｯｸM-PRO" w:eastAsia="HG丸ｺﾞｼｯｸM-PRO" w:hAnsi="HG丸ｺﾞｼｯｸM-PRO" w:hint="eastAsia"/>
                                <w:kern w:val="0"/>
                                <w:sz w:val="18"/>
                                <w:szCs w:val="18"/>
                              </w:rPr>
                              <w:t>H26.10.1予定</w:t>
                            </w:r>
                          </w:p>
                        </w:tc>
                        <w:tc>
                          <w:tcPr>
                            <w:tcW w:w="1026" w:type="dxa"/>
                            <w:shd w:val="clear" w:color="auto" w:fill="auto"/>
                          </w:tcPr>
                          <w:p w:rsidR="003A0139" w:rsidRPr="00815E58" w:rsidRDefault="003A0139" w:rsidP="00356F6D">
                            <w:pPr>
                              <w:spacing w:line="260" w:lineRule="exact"/>
                              <w:jc w:val="center"/>
                              <w:rPr>
                                <w:rFonts w:ascii="HG丸ｺﾞｼｯｸM-PRO" w:eastAsia="HG丸ｺﾞｼｯｸM-PRO" w:hAnsi="HG丸ｺﾞｼｯｸM-PRO"/>
                                <w:kern w:val="0"/>
                                <w:sz w:val="18"/>
                                <w:szCs w:val="18"/>
                              </w:rPr>
                            </w:pPr>
                            <w:r w:rsidRPr="00815E58">
                              <w:rPr>
                                <w:rFonts w:ascii="HG丸ｺﾞｼｯｸM-PRO" w:eastAsia="HG丸ｺﾞｼｯｸM-PRO" w:hAnsi="HG丸ｺﾞｼｯｸM-PRO" w:hint="eastAsia"/>
                                <w:kern w:val="0"/>
                                <w:sz w:val="18"/>
                                <w:szCs w:val="18"/>
                              </w:rPr>
                              <w:t>270</w:t>
                            </w:r>
                          </w:p>
                        </w:tc>
                        <w:tc>
                          <w:tcPr>
                            <w:tcW w:w="1236" w:type="dxa"/>
                            <w:shd w:val="clear" w:color="auto" w:fill="auto"/>
                          </w:tcPr>
                          <w:p w:rsidR="003A0139" w:rsidRPr="00815E58" w:rsidRDefault="003A0139" w:rsidP="00356F6D">
                            <w:pPr>
                              <w:spacing w:line="260" w:lineRule="exact"/>
                              <w:jc w:val="center"/>
                              <w:rPr>
                                <w:rFonts w:ascii="HG丸ｺﾞｼｯｸM-PRO" w:eastAsia="HG丸ｺﾞｼｯｸM-PRO" w:hAnsi="HG丸ｺﾞｼｯｸM-PRO"/>
                                <w:kern w:val="0"/>
                                <w:sz w:val="18"/>
                                <w:szCs w:val="18"/>
                              </w:rPr>
                            </w:pPr>
                            <w:r w:rsidRPr="00815E58">
                              <w:rPr>
                                <w:rFonts w:ascii="HG丸ｺﾞｼｯｸM-PRO" w:eastAsia="HG丸ｺﾞｼｯｸM-PRO" w:hAnsi="HG丸ｺﾞｼｯｸM-PRO" w:hint="eastAsia"/>
                                <w:kern w:val="0"/>
                                <w:sz w:val="18"/>
                                <w:szCs w:val="18"/>
                              </w:rPr>
                              <w:t>50.0%</w:t>
                            </w:r>
                          </w:p>
                        </w:tc>
                        <w:tc>
                          <w:tcPr>
                            <w:tcW w:w="1236" w:type="dxa"/>
                            <w:shd w:val="clear" w:color="auto" w:fill="auto"/>
                          </w:tcPr>
                          <w:p w:rsidR="003A0139" w:rsidRPr="00815E58" w:rsidRDefault="003A0139" w:rsidP="00356F6D">
                            <w:pPr>
                              <w:spacing w:line="260" w:lineRule="exact"/>
                              <w:jc w:val="center"/>
                              <w:rPr>
                                <w:rFonts w:ascii="HG丸ｺﾞｼｯｸM-PRO" w:eastAsia="HG丸ｺﾞｼｯｸM-PRO" w:hAnsi="HG丸ｺﾞｼｯｸM-PRO"/>
                                <w:kern w:val="0"/>
                                <w:sz w:val="18"/>
                                <w:szCs w:val="18"/>
                              </w:rPr>
                            </w:pPr>
                            <w:r w:rsidRPr="00815E58">
                              <w:rPr>
                                <w:rFonts w:ascii="HG丸ｺﾞｼｯｸM-PRO" w:eastAsia="HG丸ｺﾞｼｯｸM-PRO" w:hAnsi="HG丸ｺﾞｼｯｸM-PRO" w:hint="eastAsia"/>
                                <w:kern w:val="0"/>
                                <w:sz w:val="18"/>
                                <w:szCs w:val="18"/>
                              </w:rPr>
                              <w:t>23.7%</w:t>
                            </w:r>
                          </w:p>
                        </w:tc>
                        <w:tc>
                          <w:tcPr>
                            <w:tcW w:w="1236" w:type="dxa"/>
                            <w:shd w:val="clear" w:color="auto" w:fill="auto"/>
                          </w:tcPr>
                          <w:p w:rsidR="003A0139" w:rsidRPr="00815E58" w:rsidRDefault="003A0139" w:rsidP="00356F6D">
                            <w:pPr>
                              <w:spacing w:line="260" w:lineRule="exact"/>
                              <w:jc w:val="center"/>
                              <w:rPr>
                                <w:rFonts w:ascii="HG丸ｺﾞｼｯｸM-PRO" w:eastAsia="HG丸ｺﾞｼｯｸM-PRO" w:hAnsi="HG丸ｺﾞｼｯｸM-PRO"/>
                                <w:kern w:val="0"/>
                                <w:sz w:val="18"/>
                                <w:szCs w:val="18"/>
                              </w:rPr>
                            </w:pPr>
                            <w:r w:rsidRPr="00815E58">
                              <w:rPr>
                                <w:rFonts w:ascii="HG丸ｺﾞｼｯｸM-PRO" w:eastAsia="HG丸ｺﾞｼｯｸM-PRO" w:hAnsi="HG丸ｺﾞｼｯｸM-PRO" w:hint="eastAsia"/>
                                <w:kern w:val="0"/>
                                <w:sz w:val="18"/>
                                <w:szCs w:val="18"/>
                              </w:rPr>
                              <w:t>26.3%</w:t>
                            </w:r>
                          </w:p>
                        </w:tc>
                      </w:tr>
                    </w:tbl>
                    <w:p w:rsidR="006237BC" w:rsidRPr="006F0BE6" w:rsidRDefault="006237BC" w:rsidP="00356F6D">
                      <w:pPr>
                        <w:spacing w:line="260" w:lineRule="exact"/>
                        <w:rPr>
                          <w:rFonts w:ascii="HG丸ｺﾞｼｯｸM-PRO" w:eastAsia="HG丸ｺﾞｼｯｸM-PRO" w:hAnsi="HG丸ｺﾞｼｯｸM-PRO"/>
                          <w:kern w:val="0"/>
                          <w:sz w:val="21"/>
                          <w:szCs w:val="21"/>
                        </w:rPr>
                      </w:pPr>
                    </w:p>
                    <w:p w:rsidR="003A0139" w:rsidRPr="002E0CAE" w:rsidRDefault="003A0139" w:rsidP="00356F6D">
                      <w:pPr>
                        <w:spacing w:line="260" w:lineRule="exact"/>
                        <w:rPr>
                          <w:rFonts w:ascii="ＭＳ ゴシック" w:eastAsia="ＭＳ ゴシック" w:hAnsi="ＭＳ ゴシック"/>
                          <w:b/>
                          <w:sz w:val="24"/>
                        </w:rPr>
                      </w:pPr>
                      <w:r>
                        <w:rPr>
                          <w:rFonts w:ascii="ＭＳ ゴシック" w:eastAsia="ＭＳ ゴシック" w:hAnsi="ＭＳ ゴシック" w:hint="eastAsia"/>
                          <w:b/>
                          <w:sz w:val="24"/>
                        </w:rPr>
                        <w:t>５</w:t>
                      </w:r>
                      <w:r w:rsidRPr="002E0CAE">
                        <w:rPr>
                          <w:rFonts w:ascii="ＭＳ ゴシック" w:eastAsia="ＭＳ ゴシック" w:hAnsi="ＭＳ ゴシック" w:hint="eastAsia"/>
                          <w:b/>
                          <w:sz w:val="24"/>
                        </w:rPr>
                        <w:t>．これまでの主な取組み</w:t>
                      </w:r>
                    </w:p>
                    <w:p w:rsidR="003A0139" w:rsidRPr="00D54FC6" w:rsidRDefault="003A0139" w:rsidP="00986DF4">
                      <w:pPr>
                        <w:spacing w:line="260" w:lineRule="exact"/>
                        <w:ind w:leftChars="50" w:left="330" w:hangingChars="100" w:hanging="220"/>
                        <w:rPr>
                          <w:rFonts w:ascii="HG丸ｺﾞｼｯｸM-PRO" w:eastAsia="HG丸ｺﾞｼｯｸM-PRO" w:hAnsi="HG丸ｺﾞｼｯｸM-PRO"/>
                        </w:rPr>
                      </w:pPr>
                      <w:r w:rsidRPr="00D54FC6">
                        <w:rPr>
                          <w:rFonts w:ascii="HG丸ｺﾞｼｯｸM-PRO" w:eastAsia="HG丸ｺﾞｼｯｸM-PRO" w:hAnsi="HG丸ｺﾞｼｯｸM-PRO" w:hint="eastAsia"/>
                        </w:rPr>
                        <w:t>■</w:t>
                      </w:r>
                      <w:r w:rsidR="009A78BA" w:rsidRPr="00D54FC6">
                        <w:rPr>
                          <w:rFonts w:ascii="HG丸ｺﾞｼｯｸM-PRO" w:eastAsia="HG丸ｺﾞｼｯｸM-PRO" w:hAnsi="HG丸ｺﾞｼｯｸM-PRO" w:hint="eastAsia"/>
                        </w:rPr>
                        <w:t>チラシ等の作成・配布、府</w:t>
                      </w:r>
                      <w:r w:rsidRPr="00D54FC6">
                        <w:rPr>
                          <w:rFonts w:ascii="HG丸ｺﾞｼｯｸM-PRO" w:eastAsia="HG丸ｺﾞｼｯｸM-PRO" w:hAnsi="HG丸ｺﾞｼｯｸM-PRO" w:hint="eastAsia"/>
                        </w:rPr>
                        <w:t>ホームページへの掲載、イベントにおけ</w:t>
                      </w:r>
                      <w:r w:rsidR="009A78BA" w:rsidRPr="00D54FC6">
                        <w:rPr>
                          <w:rFonts w:ascii="HG丸ｺﾞｼｯｸM-PRO" w:eastAsia="HG丸ｺﾞｼｯｸM-PRO" w:hAnsi="HG丸ｺﾞｼｯｸM-PRO" w:hint="eastAsia"/>
                        </w:rPr>
                        <w:t>る製品展示等による制度の周知や認定製品の紹介</w:t>
                      </w:r>
                    </w:p>
                    <w:p w:rsidR="003A0139" w:rsidRPr="00D54FC6" w:rsidRDefault="003A0139" w:rsidP="00986DF4">
                      <w:pPr>
                        <w:spacing w:line="260" w:lineRule="exact"/>
                        <w:ind w:leftChars="50" w:left="330" w:hangingChars="100" w:hanging="220"/>
                        <w:rPr>
                          <w:rFonts w:ascii="HG丸ｺﾞｼｯｸM-PRO" w:eastAsia="HG丸ｺﾞｼｯｸM-PRO" w:hAnsi="HG丸ｺﾞｼｯｸM-PRO"/>
                        </w:rPr>
                      </w:pPr>
                      <w:r w:rsidRPr="00D54FC6">
                        <w:rPr>
                          <w:rFonts w:ascii="HG丸ｺﾞｼｯｸM-PRO" w:eastAsia="HG丸ｺﾞｼｯｸM-PRO" w:hAnsi="HG丸ｺﾞｼｯｸM-PRO" w:hint="eastAsia"/>
                        </w:rPr>
                        <w:t>■</w:t>
                      </w:r>
                      <w:r w:rsidR="00522AC8" w:rsidRPr="00D54FC6">
                        <w:rPr>
                          <w:rFonts w:ascii="HG丸ｺﾞｼｯｸM-PRO" w:eastAsia="HG丸ｺﾞｼｯｸM-PRO" w:hAnsi="HG丸ｺﾞｼｯｸM-PRO" w:hint="eastAsia"/>
                        </w:rPr>
                        <w:t>なにわエコ良品ショップ</w:t>
                      </w:r>
                      <w:r w:rsidR="00936FEB">
                        <w:rPr>
                          <w:rFonts w:ascii="HG丸ｺﾞｼｯｸM-PRO" w:eastAsia="HG丸ｺﾞｼｯｸM-PRO" w:hAnsi="HG丸ｺﾞｼｯｸM-PRO" w:hint="eastAsia"/>
                        </w:rPr>
                        <w:t>（ネットショップ）を</w:t>
                      </w:r>
                      <w:r w:rsidRPr="00D54FC6">
                        <w:rPr>
                          <w:rFonts w:ascii="HG丸ｺﾞｼｯｸM-PRO" w:eastAsia="HG丸ｺﾞｼｯｸM-PRO" w:hAnsi="HG丸ｺﾞｼｯｸM-PRO" w:hint="eastAsia"/>
                        </w:rPr>
                        <w:t>平成22年4</w:t>
                      </w:r>
                      <w:r w:rsidR="00522AC8" w:rsidRPr="00D54FC6">
                        <w:rPr>
                          <w:rFonts w:ascii="HG丸ｺﾞｼｯｸM-PRO" w:eastAsia="HG丸ｺﾞｼｯｸM-PRO" w:hAnsi="HG丸ｺﾞｼｯｸM-PRO" w:hint="eastAsia"/>
                        </w:rPr>
                        <w:t>月</w:t>
                      </w:r>
                      <w:r w:rsidR="0071179F" w:rsidRPr="00D54FC6">
                        <w:rPr>
                          <w:rFonts w:ascii="HG丸ｺﾞｼｯｸM-PRO" w:eastAsia="HG丸ｺﾞｼｯｸM-PRO" w:hAnsi="HG丸ｺﾞｼｯｸM-PRO" w:hint="eastAsia"/>
                        </w:rPr>
                        <w:t>に</w:t>
                      </w:r>
                      <w:r w:rsidR="00936FEB">
                        <w:rPr>
                          <w:rFonts w:ascii="HG丸ｺﾞｼｯｸM-PRO" w:eastAsia="HG丸ｺﾞｼｯｸM-PRO" w:hAnsi="HG丸ｺﾞｼｯｸM-PRO" w:hint="eastAsia"/>
                        </w:rPr>
                        <w:t>開設</w:t>
                      </w:r>
                      <w:r w:rsidR="00986DF4">
                        <w:rPr>
                          <w:rFonts w:ascii="HG丸ｺﾞｼｯｸM-PRO" w:eastAsia="HG丸ｺﾞｼｯｸM-PRO" w:hAnsi="HG丸ｺﾞｼｯｸM-PRO" w:hint="eastAsia"/>
                        </w:rPr>
                        <w:t>し、認定製品を普及</w:t>
                      </w:r>
                    </w:p>
                    <w:p w:rsidR="00BB083C" w:rsidRPr="00D54FC6" w:rsidRDefault="003A0139" w:rsidP="00986DF4">
                      <w:pPr>
                        <w:spacing w:line="260" w:lineRule="exact"/>
                        <w:ind w:leftChars="50" w:left="330" w:hangingChars="100" w:hanging="220"/>
                        <w:rPr>
                          <w:rFonts w:ascii="HG丸ｺﾞｼｯｸM-PRO" w:eastAsia="HG丸ｺﾞｼｯｸM-PRO" w:hAnsi="HG丸ｺﾞｼｯｸM-PRO"/>
                        </w:rPr>
                      </w:pPr>
                      <w:r w:rsidRPr="00D54FC6">
                        <w:rPr>
                          <w:rFonts w:ascii="HG丸ｺﾞｼｯｸM-PRO" w:eastAsia="HG丸ｺﾞｼｯｸM-PRO" w:hAnsi="HG丸ｺﾞｼｯｸM-PRO" w:hint="eastAsia"/>
                          <w:kern w:val="0"/>
                        </w:rPr>
                        <w:t>■</w:t>
                      </w:r>
                      <w:r w:rsidR="009A78BA" w:rsidRPr="00D54FC6">
                        <w:rPr>
                          <w:rFonts w:ascii="HG丸ｺﾞｼｯｸM-PRO" w:eastAsia="HG丸ｺﾞｼｯｸM-PRO" w:hAnsi="HG丸ｺﾞｼｯｸM-PRO" w:hint="eastAsia"/>
                          <w:kern w:val="0"/>
                        </w:rPr>
                        <w:t>府における認定製品の率先購入（</w:t>
                      </w:r>
                      <w:r w:rsidR="009A78BA" w:rsidRPr="00D54FC6">
                        <w:rPr>
                          <w:rFonts w:ascii="HG丸ｺﾞｼｯｸM-PRO" w:eastAsia="HG丸ｺﾞｼｯｸM-PRO" w:hAnsi="HG丸ｺﾞｼｯｸM-PRO" w:hint="eastAsia"/>
                        </w:rPr>
                        <w:t>府</w:t>
                      </w:r>
                      <w:r w:rsidRPr="00D54FC6">
                        <w:rPr>
                          <w:rFonts w:ascii="HG丸ｺﾞｼｯｸM-PRO" w:eastAsia="HG丸ｺﾞｼｯｸM-PRO" w:hAnsi="HG丸ｺﾞｼｯｸM-PRO" w:hint="eastAsia"/>
                        </w:rPr>
                        <w:t>グリーン</w:t>
                      </w:r>
                      <w:r w:rsidR="009A78BA" w:rsidRPr="00D54FC6">
                        <w:rPr>
                          <w:rFonts w:ascii="HG丸ｺﾞｼｯｸM-PRO" w:eastAsia="HG丸ｺﾞｼｯｸM-PRO" w:hAnsi="HG丸ｺﾞｼｯｸM-PRO" w:hint="eastAsia"/>
                        </w:rPr>
                        <w:t>調達方針において、</w:t>
                      </w:r>
                      <w:r w:rsidR="006237BC" w:rsidRPr="00D54FC6">
                        <w:rPr>
                          <w:rFonts w:ascii="HG丸ｺﾞｼｯｸM-PRO" w:eastAsia="HG丸ｺﾞｼｯｸM-PRO" w:hAnsi="HG丸ｺﾞｼｯｸM-PRO" w:hint="eastAsia"/>
                        </w:rPr>
                        <w:t>認定製品が</w:t>
                      </w:r>
                      <w:r w:rsidR="009A78BA" w:rsidRPr="00D54FC6">
                        <w:rPr>
                          <w:rFonts w:ascii="HG丸ｺﾞｼｯｸM-PRO" w:eastAsia="HG丸ｺﾞｼｯｸM-PRO" w:hAnsi="HG丸ｺﾞｼｯｸM-PRO" w:hint="eastAsia"/>
                        </w:rPr>
                        <w:t>率先購入の対象</w:t>
                      </w:r>
                      <w:r w:rsidR="006237BC" w:rsidRPr="00D54FC6">
                        <w:rPr>
                          <w:rFonts w:ascii="HG丸ｺﾞｼｯｸM-PRO" w:eastAsia="HG丸ｺﾞｼｯｸM-PRO" w:hAnsi="HG丸ｺﾞｼｯｸM-PRO" w:hint="eastAsia"/>
                        </w:rPr>
                        <w:t>）</w:t>
                      </w:r>
                    </w:p>
                  </w:txbxContent>
                </v:textbox>
              </v:shape>
            </w:pict>
          </mc:Fallback>
        </mc:AlternateContent>
      </w:r>
      <w:r w:rsidR="0058078A">
        <w:rPr>
          <w:noProof/>
        </w:rPr>
        <mc:AlternateContent>
          <mc:Choice Requires="wps">
            <w:drawing>
              <wp:anchor distT="0" distB="0" distL="114300" distR="114300" simplePos="0" relativeHeight="251670528" behindDoc="1" locked="0" layoutInCell="1" allowOverlap="1" wp14:anchorId="1FFF7442" wp14:editId="261BC605">
                <wp:simplePos x="0" y="0"/>
                <wp:positionH relativeFrom="margin">
                  <wp:posOffset>3204210</wp:posOffset>
                </wp:positionH>
                <wp:positionV relativeFrom="margin">
                  <wp:posOffset>-424815</wp:posOffset>
                </wp:positionV>
                <wp:extent cx="6800850" cy="603885"/>
                <wp:effectExtent l="0" t="0" r="19050" b="24765"/>
                <wp:wrapTight wrapText="bothSides">
                  <wp:wrapPolygon edited="0">
                    <wp:start x="21297" y="0"/>
                    <wp:lineTo x="0" y="2044"/>
                    <wp:lineTo x="0" y="21804"/>
                    <wp:lineTo x="363" y="21804"/>
                    <wp:lineTo x="21600" y="19760"/>
                    <wp:lineTo x="21600" y="0"/>
                    <wp:lineTo x="21297" y="0"/>
                  </wp:wrapPolygon>
                </wp:wrapTight>
                <wp:docPr id="13" name="AutoShap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0" cy="603885"/>
                        </a:xfrm>
                        <a:prstGeom prst="horizontalScroll">
                          <a:avLst>
                            <a:gd name="adj" fmla="val 12500"/>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A1B41" w:rsidRPr="007A7265" w:rsidRDefault="00FA1B41" w:rsidP="00301E0B">
                            <w:pPr>
                              <w:spacing w:line="500" w:lineRule="exact"/>
                              <w:jc w:val="center"/>
                              <w:rPr>
                                <w:rFonts w:ascii="HG丸ｺﾞｼｯｸM-PRO" w:eastAsia="HG丸ｺﾞｼｯｸM-PRO"/>
                                <w:sz w:val="32"/>
                                <w:szCs w:val="32"/>
                              </w:rPr>
                            </w:pPr>
                            <w:r>
                              <w:rPr>
                                <w:rFonts w:ascii="HG丸ｺﾞｼｯｸM-PRO" w:eastAsia="HG丸ｺﾞｼｯｸM-PRO" w:hint="eastAsia"/>
                                <w:sz w:val="32"/>
                                <w:szCs w:val="32"/>
                              </w:rPr>
                              <w:t>大阪</w:t>
                            </w:r>
                            <w:r w:rsidR="00526DFE">
                              <w:rPr>
                                <w:rFonts w:ascii="HG丸ｺﾞｼｯｸM-PRO" w:eastAsia="HG丸ｺﾞｼｯｸM-PRO" w:hint="eastAsia"/>
                                <w:sz w:val="32"/>
                                <w:szCs w:val="32"/>
                              </w:rPr>
                              <w:t>府</w:t>
                            </w:r>
                            <w:r>
                              <w:rPr>
                                <w:rFonts w:ascii="HG丸ｺﾞｼｯｸM-PRO" w:eastAsia="HG丸ｺﾞｼｯｸM-PRO" w:hint="eastAsia"/>
                                <w:sz w:val="32"/>
                                <w:szCs w:val="32"/>
                              </w:rPr>
                              <w:t>リサイクル製品（なにわエコ良品）認定制度</w:t>
                            </w:r>
                            <w:r w:rsidR="0053551A" w:rsidRPr="00A36BF9">
                              <w:rPr>
                                <w:rFonts w:ascii="HG丸ｺﾞｼｯｸM-PRO" w:eastAsia="HG丸ｺﾞｼｯｸM-PRO" w:hint="eastAsia"/>
                                <w:sz w:val="32"/>
                                <w:szCs w:val="32"/>
                              </w:rPr>
                              <w:t>のあり方</w:t>
                            </w:r>
                            <w:r>
                              <w:rPr>
                                <w:rFonts w:ascii="HG丸ｺﾞｼｯｸM-PRO" w:eastAsia="HG丸ｺﾞｼｯｸM-PRO" w:hint="eastAsia"/>
                                <w:sz w:val="32"/>
                                <w:szCs w:val="32"/>
                              </w:rPr>
                              <w:t>について</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26" o:spid="_x0000_s1029" type="#_x0000_t98" style="position:absolute;left:0;text-align:left;margin-left:252.3pt;margin-top:-33.45pt;width:535.5pt;height:47.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abJ0wIAAMoFAAAOAAAAZHJzL2Uyb0RvYy54bWysVN9vmzAQfp+0/8HyewqEQCgqqdI0mSbt&#10;R6Vs2rODDXgzNrOdkHba/76zoVna7mGaBhLy4fPnu+++u6vrYyvQgWnDlSxwdBFixGSpKJd1gT9/&#10;2kwyjIwlkhKhJCvwPTP4evH61VXf5WyqGiUo0whApMn7rsCNtV0eBKZsWEvMheqYhM1K6ZZYMHUd&#10;UE16QG9FMA3DNOiVpp1WJTMG/t4Om3jh8auKlfZjVRlmkSgwxGb9V/vvzn2DxRXJa026hpdjGOQf&#10;omgJl3DpCeqWWIL2mr+AanmplVGVvShVG6iq4iXzOUA2Ufgsm21DOuZzAXJMd6LJ/D/Y8sPhTiNO&#10;oXYxRpK0UKPl3ip/NYqnqWOo70wOjtvuTrscTfdOld8MkmrVEFmzpdaqbxihEFfk/IMnB5xh4Cja&#10;9e8VBXwC+J6sY6VbBwg0oKOvyf2pJuxoUQk/0ywMswRKV8JeGsZZlvgrSP54utPGvmGqRW4BzCjN&#10;H5S0RGyBaiH8TeTwzlhfHzomSehXjKpWQLUPRKBomoReDQHJR2dYPUL7rJXgdMOF8IaudyuhERwt&#10;8MY/Y1Tm3E1I1Bf4MpkmPoone+YcIvTPnyC02kvqVeoYXo9rS7gY1hClkC4k5tUOaXpnoG/M2BHp&#10;lfhjuUnC+SzOJvN5Ek9m8Tqc3GSb1WS5itJ0vr5Z3ayjny7QaJY3nFIm1x7TPDZGNPs74Y0tOkj6&#10;1BqnAF20am+Z3ja0R5S7qsXJ5TTCYEBvTucDG4iIGoZKaTVGWtkv3DZelk4jL4qQhe4dGTyhgxbP&#10;mHHW89wGjyOIw3mOrHkBO80O2rfH3dH3SOzwnZ53it6DoiEqL1sYgIPyHjDqYZgU2HzfE80wEm8l&#10;dEWcQkYwfc4NfW7szg0iSxBxgS1Gw3Jlh4m17zSvG7gp8vlL5Tq14q7iPuIhqtGAgeFzGoebm0jn&#10;tvf6PYIXvwAAAP//AwBQSwMEFAAGAAgAAAAhADr56QzfAAAACwEAAA8AAABkcnMvZG93bnJldi54&#10;bWxMj8FOwzAMhu9IvENkJG5bQkVDKXUnQELihiiwXbPGNNWapDTZVt6e7DSOtj/9/v5qNduBHWgK&#10;vXcIN0sBjFzrde86hM+Pl0UBLETltBq8I4RfCrCqLy8qVWp/dO90aGLHUogLpUIwMY4l56E1ZFVY&#10;+pFcun37yaqYxqnjelLHFG4HngkhuVW9Sx+MGunZULtr9hahiM3XRhkx/vi3nX9tnozM1jPi9dX8&#10;+AAs0hzPMJz0kzrUyWnr904HNiDk4lYmFGEh5T2wE5Hf5Wm1RciKDHhd8f8d6j8AAAD//wMAUEsB&#10;Ai0AFAAGAAgAAAAhALaDOJL+AAAA4QEAABMAAAAAAAAAAAAAAAAAAAAAAFtDb250ZW50X1R5cGVz&#10;XS54bWxQSwECLQAUAAYACAAAACEAOP0h/9YAAACUAQAACwAAAAAAAAAAAAAAAAAvAQAAX3JlbHMv&#10;LnJlbHNQSwECLQAUAAYACAAAACEAbQ2mydMCAADKBQAADgAAAAAAAAAAAAAAAAAuAgAAZHJzL2Uy&#10;b0RvYy54bWxQSwECLQAUAAYACAAAACEAOvnpDN8AAAALAQAADwAAAAAAAAAAAAAAAAAtBQAAZHJz&#10;L2Rvd25yZXYueG1sUEsFBgAAAAAEAAQA8wAAADkGAAAAAA==&#10;">
                <v:textbox inset="1mm,1mm,1mm,1mm">
                  <w:txbxContent>
                    <w:p w:rsidR="00FA1B41" w:rsidRPr="007A7265" w:rsidRDefault="00FA1B41" w:rsidP="00301E0B">
                      <w:pPr>
                        <w:spacing w:line="500" w:lineRule="exact"/>
                        <w:jc w:val="center"/>
                        <w:rPr>
                          <w:rFonts w:ascii="HG丸ｺﾞｼｯｸM-PRO" w:eastAsia="HG丸ｺﾞｼｯｸM-PRO"/>
                          <w:sz w:val="32"/>
                          <w:szCs w:val="32"/>
                        </w:rPr>
                      </w:pPr>
                      <w:r>
                        <w:rPr>
                          <w:rFonts w:ascii="HG丸ｺﾞｼｯｸM-PRO" w:eastAsia="HG丸ｺﾞｼｯｸM-PRO" w:hint="eastAsia"/>
                          <w:sz w:val="32"/>
                          <w:szCs w:val="32"/>
                        </w:rPr>
                        <w:t>大阪</w:t>
                      </w:r>
                      <w:r w:rsidR="00526DFE">
                        <w:rPr>
                          <w:rFonts w:ascii="HG丸ｺﾞｼｯｸM-PRO" w:eastAsia="HG丸ｺﾞｼｯｸM-PRO" w:hint="eastAsia"/>
                          <w:sz w:val="32"/>
                          <w:szCs w:val="32"/>
                        </w:rPr>
                        <w:t>府</w:t>
                      </w:r>
                      <w:r>
                        <w:rPr>
                          <w:rFonts w:ascii="HG丸ｺﾞｼｯｸM-PRO" w:eastAsia="HG丸ｺﾞｼｯｸM-PRO" w:hint="eastAsia"/>
                          <w:sz w:val="32"/>
                          <w:szCs w:val="32"/>
                        </w:rPr>
                        <w:t>リサイクル製品（なにわエコ良品）認定制度</w:t>
                      </w:r>
                      <w:r w:rsidR="0053551A" w:rsidRPr="00A36BF9">
                        <w:rPr>
                          <w:rFonts w:ascii="HG丸ｺﾞｼｯｸM-PRO" w:eastAsia="HG丸ｺﾞｼｯｸM-PRO" w:hint="eastAsia"/>
                          <w:sz w:val="32"/>
                          <w:szCs w:val="32"/>
                        </w:rPr>
                        <w:t>のあり方</w:t>
                      </w:r>
                      <w:r>
                        <w:rPr>
                          <w:rFonts w:ascii="HG丸ｺﾞｼｯｸM-PRO" w:eastAsia="HG丸ｺﾞｼｯｸM-PRO" w:hint="eastAsia"/>
                          <w:sz w:val="32"/>
                          <w:szCs w:val="32"/>
                        </w:rPr>
                        <w:t>について</w:t>
                      </w:r>
                    </w:p>
                  </w:txbxContent>
                </v:textbox>
                <w10:wrap type="tight" anchorx="margin" anchory="margin"/>
              </v:shape>
            </w:pict>
          </mc:Fallback>
        </mc:AlternateContent>
      </w:r>
      <w:r w:rsidR="00C36001">
        <w:rPr>
          <w:noProof/>
        </w:rPr>
        <w:t xml:space="preserve">  </w:t>
      </w:r>
      <w:r w:rsidR="00FA1B41">
        <w:rPr>
          <w:rFonts w:eastAsia="ＭＳ ゴシック" w:hint="eastAsia"/>
          <w:sz w:val="24"/>
          <w:szCs w:val="24"/>
        </w:rPr>
        <w:t xml:space="preserve">　　　　　　　　　　　　　　　　　　　　　　　　　　　　　　　　　　　　　　　　　　　　　　　　　　　　　　　　　　　　　　　　　　　　　　　　　　　　　　　　</w:t>
      </w:r>
      <w:r w:rsidR="0022261A" w:rsidRPr="0022261A">
        <w:rPr>
          <w:rFonts w:eastAsia="ＭＳ ゴシック" w:hint="eastAsia"/>
          <w:sz w:val="24"/>
          <w:szCs w:val="24"/>
        </w:rPr>
        <w:t xml:space="preserve"> </w:t>
      </w:r>
    </w:p>
    <w:p w:rsidR="005436AA" w:rsidRDefault="00E72B26" w:rsidP="00917046">
      <w:pPr>
        <w:rPr>
          <w:rFonts w:eastAsia="ＭＳ ゴシック"/>
          <w:sz w:val="24"/>
          <w:szCs w:val="24"/>
        </w:rPr>
      </w:pPr>
      <w:r>
        <w:rPr>
          <w:rFonts w:eastAsia="ＭＳ ゴシック"/>
          <w:noProof/>
          <w:sz w:val="24"/>
          <w:szCs w:val="24"/>
        </w:rPr>
        <mc:AlternateContent>
          <mc:Choice Requires="wps">
            <w:drawing>
              <wp:anchor distT="0" distB="0" distL="114300" distR="114300" simplePos="0" relativeHeight="251646976" behindDoc="0" locked="0" layoutInCell="1" allowOverlap="1" wp14:anchorId="6EADCC08" wp14:editId="1C7949DE">
                <wp:simplePos x="0" y="0"/>
                <wp:positionH relativeFrom="column">
                  <wp:posOffset>129540</wp:posOffset>
                </wp:positionH>
                <wp:positionV relativeFrom="paragraph">
                  <wp:posOffset>65405</wp:posOffset>
                </wp:positionV>
                <wp:extent cx="4312920" cy="8829675"/>
                <wp:effectExtent l="0" t="0" r="11430" b="28575"/>
                <wp:wrapNone/>
                <wp:docPr id="11"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2920" cy="8829675"/>
                        </a:xfrm>
                        <a:prstGeom prst="roundRect">
                          <a:avLst>
                            <a:gd name="adj" fmla="val 4722"/>
                          </a:avLst>
                        </a:prstGeom>
                        <a:solidFill>
                          <a:srgbClr val="FFFFFF"/>
                        </a:solidFill>
                        <a:ln w="1587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5" o:spid="_x0000_s1026" style="position:absolute;left:0;text-align:left;margin-left:10.2pt;margin-top:5.15pt;width:339.6pt;height:695.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lGDLgIAAGIEAAAOAAAAZHJzL2Uyb0RvYy54bWysVMGO0zAQvSPxD5bvNG1od9uo6WrVpQhp&#10;gRULH+DaTmNwPGbsNu1+PROnLV1AHBA5WDMez/PMe+PMb/aNZTuNwYAr+Wgw5Ew7Ccq4Tcm/fF69&#10;mnIWonBKWHC65Acd+M3i5Yt56wudQw1WaWQE4kLR+pLXMfoiy4KsdSPCALx2FKwAGxHJxU2mULSE&#10;3tgsHw6vshZQeQSpQ6Dduz7IFwm/qrSMH6sq6Mhsyam2mFZM67pbs8VcFBsUvjbyWIb4hyoaYRxd&#10;eoa6E1GwLZrfoBojEQJUcSChyaCqjNSpB+pmNPylm8daeJ16IXKCP9MU/h+s/LB7QGYUaTfizImG&#10;NLrdRkhXs/x60jHU+lDQwUf/gF2Pwd+D/BaYg2Ut3EbfIkJba6GorlF3PnuW0DmBUtm6fQ+K8AXh&#10;J7L2FTYdINHA9kmTw1kTvY9M0ub49Sif5SSdpNh0ms+u+poyUZzSPYb4VkPDOqPkCFunPpHy6Q6x&#10;uw8xKaOO7Qn1lbOqsaTzTlg2vs7zVLQojmcJ+gSZ2gVr1MpYmxzcrJcWGWWWfJW+Y3K4PGYda4mM&#10;yZSK/TvGMH1/wkh9pPnsuH3jVLKjMLa3qUzrjmR3/PY6rUEdiGuEftTpaZJRAz5x1tKYlzx83wrU&#10;nNl3jvS6HuezCb2L5EynMyIaLwPri4BwkoBKHjnrzWXsX9LWo9nUdM8oNeugm6DKxNMo9DUdS6VB&#10;JuvZS7n006mfv4bFDwAAAP//AwBQSwMEFAAGAAgAAAAhAGsmjdTeAAAACgEAAA8AAABkcnMvZG93&#10;bnJldi54bWxMj81OwzAQhO9IvIO1SNyoTVuFJo1TVUgcEZBAz268JKH+iWy3DTw9y6kcd2Y0+025&#10;maxhJwxx8E7C/UwAQ9d6PbhOwnvzdLcCFpNyWhnvUMI3RthU11elKrQ/uzc81aljVOJioST0KY0F&#10;57Ht0ao48yM68j59sCrRGTqugzpTuTV8LkTGrRocfejViI89tof6aCV81N7sDg+vL80Ct3WOP40N&#10;z19S3t5M2zWwhFO6hOEPn9ChIqa9PzodmZEwF0tKki4WwMjP8jwDtidhKcQKeFXy/xOqXwAAAP//&#10;AwBQSwECLQAUAAYACAAAACEAtoM4kv4AAADhAQAAEwAAAAAAAAAAAAAAAAAAAAAAW0NvbnRlbnRf&#10;VHlwZXNdLnhtbFBLAQItABQABgAIAAAAIQA4/SH/1gAAAJQBAAALAAAAAAAAAAAAAAAAAC8BAABf&#10;cmVscy8ucmVsc1BLAQItABQABgAIAAAAIQCbolGDLgIAAGIEAAAOAAAAAAAAAAAAAAAAAC4CAABk&#10;cnMvZTJvRG9jLnhtbFBLAQItABQABgAIAAAAIQBrJo3U3gAAAAoBAAAPAAAAAAAAAAAAAAAAAIgE&#10;AABkcnMvZG93bnJldi54bWxQSwUGAAAAAAQABADzAAAAkwUAAAAA&#10;" strokeweight="1.25pt">
                <v:textbox inset="5.85pt,.7pt,5.85pt,.7pt"/>
              </v:roundrect>
            </w:pict>
          </mc:Fallback>
        </mc:AlternateContent>
      </w:r>
      <w:r w:rsidR="00251604">
        <w:rPr>
          <w:noProof/>
        </w:rPr>
        <mc:AlternateContent>
          <mc:Choice Requires="wps">
            <w:drawing>
              <wp:anchor distT="0" distB="0" distL="114300" distR="114300" simplePos="0" relativeHeight="251645951" behindDoc="0" locked="0" layoutInCell="1" allowOverlap="1" wp14:anchorId="7D24DCCD" wp14:editId="0A379D1C">
                <wp:simplePos x="0" y="0"/>
                <wp:positionH relativeFrom="column">
                  <wp:posOffset>4491990</wp:posOffset>
                </wp:positionH>
                <wp:positionV relativeFrom="paragraph">
                  <wp:posOffset>65405</wp:posOffset>
                </wp:positionV>
                <wp:extent cx="8382000" cy="5267325"/>
                <wp:effectExtent l="0" t="0" r="19050" b="28575"/>
                <wp:wrapNone/>
                <wp:docPr id="12" name="AutoShap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0" cy="5267325"/>
                        </a:xfrm>
                        <a:prstGeom prst="roundRect">
                          <a:avLst>
                            <a:gd name="adj" fmla="val 3581"/>
                          </a:avLst>
                        </a:prstGeom>
                        <a:noFill/>
                        <a:ln w="190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8" o:spid="_x0000_s1026" style="position:absolute;left:0;text-align:left;margin-left:353.7pt;margin-top:5.15pt;width:660pt;height:414.75pt;z-index:2516459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SkzKgIAADkEAAAOAAAAZHJzL2Uyb0RvYy54bWysU1Fv1DAMfkfiP0R5Z73rcVtXrTdNG0NI&#10;AyYGP8CXpNdAGgcnd73t1+Omt7HBG6IPkVPbn+3vc87O970TO0PRom/k/GgmhfEKtfWbRn77ev2m&#10;kiIm8BocetPIexPl+er1q7Mh1KbEDp02JBjEx3oIjexSCnVRRNWZHuIRBuPZ2SL1kPhKm0ITDIze&#10;u6KczY6LAUkHQmVi5L9Xk1OuMn7bGpU+t200SbhGcm8pn5TP9XgWqzOoNwShs+rQBvxDFz1Yz0Wf&#10;oK4ggdiS/Quqt4owYpuOFPYFtq1VJs/A08xnf0xz10EweRYmJ4YnmuL/g1WfdrckrGbtSik89KzR&#10;xTZhLi0WZTUyNIRYc+BduKVxxhhuUP2IwuNlB35jLohw6Axo7ms+xhcvEsZL5FSxHj6iZnxg/EzW&#10;vqV+BGQaxD5rcv+kidknofhntahYZ5ZOsW9ZHp8symWuAfVjeqCY3hvsxWg0knDr9RdWPteA3U1M&#10;WRl9GA/0dyna3rHOO3BisaympqE+xBZQP0KOiR6vrXN5UZwXA894OlvOMnhEZ/XozbTQZn3pSDAo&#10;T5G/Q6MvwnJ7GW2k7J3X2U5g3WRzdecPHI60TfSvUd8zhYTTBvOLY6NDepBi4O1tZPy5BTJSuA+e&#10;ZTh5W54ued3zpapOmT967lg/c4BXDNTIJMVkXqbpgWwD2U3HdeZ5WI/jYrQ2PSo89XRolfeTrRcP&#10;4Pk9R/1+8atfAAAA//8DAFBLAwQUAAYACAAAACEAsg55P+AAAAALAQAADwAAAGRycy9kb3ducmV2&#10;LnhtbEyPwU7DMAyG70i8Q2QkbiyhRawrTaeBhITQODB22G5pY9qKxqmabOveHu8ER/v/9PtzsZxc&#10;L444hs6ThvuZAoFUe9tRo2H79XqXgQjRkDW9J9RwxgDL8vqqMLn1J/rE4yY2gkso5EZDG+OQSxnq&#10;Fp0JMz8gcfbtR2cij2Mj7WhOXO56mSj1KJ3piC+0ZsCXFuufzcFpWEv5vsahWVX79Nzt3rbxea8+&#10;tL69mVZPICJO8Q+Giz6rQ8lOlT+QDaLXMFfzB0Y5UCkIBhKVXDaVhixdZCDLQv7/ofwFAAD//wMA&#10;UEsBAi0AFAAGAAgAAAAhALaDOJL+AAAA4QEAABMAAAAAAAAAAAAAAAAAAAAAAFtDb250ZW50X1R5&#10;cGVzXS54bWxQSwECLQAUAAYACAAAACEAOP0h/9YAAACUAQAACwAAAAAAAAAAAAAAAAAvAQAAX3Jl&#10;bHMvLnJlbHNQSwECLQAUAAYACAAAACEAsYEpMyoCAAA5BAAADgAAAAAAAAAAAAAAAAAuAgAAZHJz&#10;L2Uyb0RvYy54bWxQSwECLQAUAAYACAAAACEAsg55P+AAAAALAQAADwAAAAAAAAAAAAAAAACEBAAA&#10;ZHJzL2Rvd25yZXYueG1sUEsFBgAAAAAEAAQA8wAAAJEFAAAAAA==&#10;" filled="f" strokeweight="1.5pt">
                <v:textbox inset="5.85pt,.7pt,5.85pt,.7pt"/>
              </v:roundrect>
            </w:pict>
          </mc:Fallback>
        </mc:AlternateContent>
      </w:r>
    </w:p>
    <w:p w:rsidR="005436AA" w:rsidRDefault="00342047" w:rsidP="00917046">
      <w:pPr>
        <w:rPr>
          <w:rFonts w:eastAsia="ＭＳ ゴシック"/>
          <w:sz w:val="24"/>
          <w:szCs w:val="24"/>
        </w:rPr>
      </w:pPr>
      <w:r>
        <w:rPr>
          <w:noProof/>
        </w:rPr>
        <mc:AlternateContent>
          <mc:Choice Requires="wps">
            <w:drawing>
              <wp:anchor distT="0" distB="0" distL="114300" distR="114300" simplePos="0" relativeHeight="251702272" behindDoc="0" locked="0" layoutInCell="1" allowOverlap="1" wp14:anchorId="4DC61620" wp14:editId="434BA5A3">
                <wp:simplePos x="0" y="0"/>
                <wp:positionH relativeFrom="column">
                  <wp:posOffset>4843145</wp:posOffset>
                </wp:positionH>
                <wp:positionV relativeFrom="paragraph">
                  <wp:posOffset>7003415</wp:posOffset>
                </wp:positionV>
                <wp:extent cx="2699385" cy="323850"/>
                <wp:effectExtent l="0" t="0" r="24765" b="19050"/>
                <wp:wrapNone/>
                <wp:docPr id="35"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9385" cy="323850"/>
                        </a:xfrm>
                        <a:prstGeom prst="roundRect">
                          <a:avLst>
                            <a:gd name="adj" fmla="val 16667"/>
                          </a:avLst>
                        </a:prstGeom>
                        <a:solidFill>
                          <a:srgbClr val="FFFFFF"/>
                        </a:solidFill>
                        <a:ln w="9525">
                          <a:solidFill>
                            <a:srgbClr val="000000"/>
                          </a:solidFill>
                          <a:round/>
                          <a:headEnd/>
                          <a:tailEnd/>
                        </a:ln>
                      </wps:spPr>
                      <wps:txbx>
                        <w:txbxContent>
                          <w:p w:rsidR="00301E0B" w:rsidRPr="00301E0B" w:rsidRDefault="00301E0B" w:rsidP="0080699F">
                            <w:pPr>
                              <w:spacing w:line="360" w:lineRule="exact"/>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検討内容とスケジュール</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8" o:spid="_x0000_s1030" style="position:absolute;left:0;text-align:left;margin-left:381.35pt;margin-top:551.45pt;width:212.55pt;height:2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c4PAIAAHUEAAAOAAAAZHJzL2Uyb0RvYy54bWysVFFv0zAQfkfiP1h+Z2mzrUujpdO0MYQ0&#10;YGLwA1zbSQyOz5zdJtuv5+K0pQOeEHmw7ny+z999d87l1dBZttUYDLiKz09mnGknQRnXVPzrl7s3&#10;BWchCqeEBacr/qQDv1q9fnXZ+1Ln0IJVGhmBuFD2vuJtjL7MsiBb3YlwAl47CtaAnYjkYpMpFD2h&#10;dzbLZ7NF1gMqjyB1CLR7OwX5KuHXtZbxU10HHZmtOHGLacW0rsc1W12KskHhWyN3NMQ/sOiEcXTp&#10;AepWRME2aP6A6oxECFDHEwldBnVtpE41UDXz2W/VPLbC61QLiRP8Qabw/2Dlx+0DMqMqfnrOmRMd&#10;9eh6EyFdzfKiGBXqfSjp4KN/wLHG4O9Bfg/MwU0rXKOvEaFvtVDEaz6ez14kjE6gVLbuP4AifEH4&#10;Sayhxm4EJBnYkHrydOiJHiKTtJkvlsvTgrhJip3mZKamZaLcZ3sM8Z2Gjo1GxRE2Tn2mxqcrxPY+&#10;xNQYtatOqG+c1Z2lNm+FZfPFYnGRSItyd5iw95ipXLBG3Rlrk4PN+sYio9SK36VvlxyOj1nH+oov&#10;z/PzxOJFLBxDzNL3N4hURxrPUdq3TiU7CmMnm1hat9N6lHdqUxzWQ2rn2Yg5Sr8G9UTiI0yzT2+V&#10;jBbwmbOe5r7i4cdGoObMvnfUwIuzfElqx+QUxZIeDR4H1kcB4SQBVVxG5GxybuL0uDYeTdPSTfMk&#10;gINxqGoT99MxsdrRp9km68XjOfbTqV9/i9VPAAAA//8DAFBLAwQUAAYACAAAACEAT09woOMAAAAO&#10;AQAADwAAAGRycy9kb3ducmV2LnhtbEyPwU7DMBBE70j8g7VI3KiTAE0T4lRVJQQHikSKxNWJl8Ql&#10;Xkex2wa+HucEtx3N0+xMsZ5Mz044Om1JQLyIgCE1VmlqBbzvH29WwJyXpGRvCQV8o4N1eXlRyFzZ&#10;M73hqfItCyHkcimg837IOXdNh0a6hR2QgvdpRyN9kGPL1SjPIdz0PImiJTdSU/jQyQG3HTZf1dEI&#10;mD6q7Pn1Sbt+u+F3h3p/eNG7HyGur6bNAzCPk/+DYa4fqkMZOtX2SMqxXkC6TNKABiOOkgzYjMSr&#10;NMyp5+v+NgNeFvz/jPIXAAD//wMAUEsBAi0AFAAGAAgAAAAhALaDOJL+AAAA4QEAABMAAAAAAAAA&#10;AAAAAAAAAAAAAFtDb250ZW50X1R5cGVzXS54bWxQSwECLQAUAAYACAAAACEAOP0h/9YAAACUAQAA&#10;CwAAAAAAAAAAAAAAAAAvAQAAX3JlbHMvLnJlbHNQSwECLQAUAAYACAAAACEAy7+XODwCAAB1BAAA&#10;DgAAAAAAAAAAAAAAAAAuAgAAZHJzL2Uyb0RvYy54bWxQSwECLQAUAAYACAAAACEAT09woOMAAAAO&#10;AQAADwAAAAAAAAAAAAAAAACWBAAAZHJzL2Rvd25yZXYueG1sUEsFBgAAAAAEAAQA8wAAAKYFAAAA&#10;AA==&#10;">
                <v:textbox inset="5.85pt,.7pt,5.85pt,.7pt">
                  <w:txbxContent>
                    <w:p w:rsidR="00301E0B" w:rsidRPr="00301E0B" w:rsidRDefault="00301E0B" w:rsidP="0080699F">
                      <w:pPr>
                        <w:spacing w:line="360" w:lineRule="exact"/>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検討内容とスケジュール</w:t>
                      </w:r>
                    </w:p>
                  </w:txbxContent>
                </v:textbox>
              </v:roundrect>
            </w:pict>
          </mc:Fallback>
        </mc:AlternateContent>
      </w:r>
      <w:r>
        <w:rPr>
          <w:noProof/>
        </w:rPr>
        <mc:AlternateContent>
          <mc:Choice Requires="wps">
            <w:drawing>
              <wp:anchor distT="0" distB="0" distL="114300" distR="114300" simplePos="0" relativeHeight="251701248" behindDoc="0" locked="0" layoutInCell="1" allowOverlap="1" wp14:anchorId="0D7CDD4F" wp14:editId="0A42E2B0">
                <wp:simplePos x="0" y="0"/>
                <wp:positionH relativeFrom="column">
                  <wp:posOffset>4491990</wp:posOffset>
                </wp:positionH>
                <wp:positionV relativeFrom="paragraph">
                  <wp:posOffset>7175500</wp:posOffset>
                </wp:positionV>
                <wp:extent cx="8382000" cy="1476375"/>
                <wp:effectExtent l="0" t="0" r="19050" b="28575"/>
                <wp:wrapNone/>
                <wp:docPr id="9" name="AutoShap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0" cy="1476375"/>
                        </a:xfrm>
                        <a:prstGeom prst="roundRect">
                          <a:avLst>
                            <a:gd name="adj" fmla="val 11823"/>
                          </a:avLst>
                        </a:prstGeom>
                        <a:noFill/>
                        <a:ln w="190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8" o:spid="_x0000_s1026" style="position:absolute;left:0;text-align:left;margin-left:353.7pt;margin-top:565pt;width:660pt;height:116.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7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CPKgIAADkEAAAOAAAAZHJzL2Uyb0RvYy54bWysU1Fv0zAQfkfiP1h+Z2nabU2jptPUMYQ0&#10;YGLwA1zbaQyOz5zdpuXXc3Gy0cIbIg/WOXf33d33nZc3h9ayvcZgwFU8v5hwpp0EZdy24l+/3L8p&#10;OAtROCUsOF3xow78ZvX61bLzpZ5CA1ZpZATiQtn5ijcx+jLLgmx0K8IFeO3IWQO2ItIVt5lC0RF6&#10;a7PpZHKddYDKI0gdAv29G5x8lfDrWsv4qa6DjsxWnHqL6cR0bvozWy1FuUXhGyPHNsQ/dNEK46jo&#10;C9SdiILt0PwF1RqJEKCOFxLaDOraSJ1moGnyyR/TPDXC6zQLkRP8C03h/8HKj/tHZEZVfMGZEy1J&#10;dLuLkCqz2bToCep8KCnuyT9iP2LwDyC/B+Zg3Qi31beI0DVaKGor7+Ozs4T+EiiVbboPoAhfEH7i&#10;6lBj2wMSC+yQJDm+SKIPkUn6WcwKkpmUk+TLL+fXs/lVqiHK53SPIb7T0LLeqDjCzqnPJHyqIfYP&#10;ISZh1DieUN84q1tLMu+FZXleTGcj4hicifIZs890cG+sTYtiHeuojcXkapLQA1ijem/iBbebtUVG&#10;qDRG+kbcs7DUX0LrOXvrVLKjMHawqbp1I4k9bwP/G1BH4hBh2GB6cWQ0gD8562h7Kx5+7ARqzux7&#10;RzrML6eLK1r3dCmKBRGIp47NiUM4SUAVj5wN5joOD2Tn0WwbqpOnYR30m1Gb+Czx0NPYKu0nWWcP&#10;4PSeon6/+NUvAAAA//8DAFBLAwQUAAYACAAAACEAj9SVt+QAAAAOAQAADwAAAGRycy9kb3ducmV2&#10;LnhtbEyPwU7DMBBE70j8g7VIXFBrJ6EJCnEqhIAWVUJqmw9wY5NExOsQu234e7YnOO7M0+xMsZxs&#10;z05m9J1DCdFcADNYO91hI6Hav84egPmgUKveoZHwYzwsy+urQuXanXFrTrvQMApBnysJbQhDzrmv&#10;W2OVn7vBIHmfbrQq0Dk2XI/qTOG257EQKbeqQ/rQqsE8t6b+2h2thLrONtuPt02Svi++h6haVau7&#10;9YuUtzfT0yOwYKbwB8OlPlWHkjod3BG1Z72ETGT3hJIRJYJWERKL+KIdSEvSeAG8LPj/GeUvAAAA&#10;//8DAFBLAQItABQABgAIAAAAIQC2gziS/gAAAOEBAAATAAAAAAAAAAAAAAAAAAAAAABbQ29udGVu&#10;dF9UeXBlc10ueG1sUEsBAi0AFAAGAAgAAAAhADj9If/WAAAAlAEAAAsAAAAAAAAAAAAAAAAALwEA&#10;AF9yZWxzLy5yZWxzUEsBAi0AFAAGAAgAAAAhADJYAI8qAgAAOQQAAA4AAAAAAAAAAAAAAAAALgIA&#10;AGRycy9lMm9Eb2MueG1sUEsBAi0AFAAGAAgAAAAhAI/UlbfkAAAADgEAAA8AAAAAAAAAAAAAAAAA&#10;hAQAAGRycy9kb3ducmV2LnhtbFBLBQYAAAAABAAEAPMAAACVBQAAAAA=&#10;" filled="f" strokeweight="1.5pt">
                <v:textbox inset="5.85pt,.7pt,5.85pt,.7pt"/>
              </v:roundrect>
            </w:pict>
          </mc:Fallback>
        </mc:AlternateContent>
      </w:r>
      <w:r>
        <w:rPr>
          <w:noProof/>
        </w:rPr>
        <mc:AlternateContent>
          <mc:Choice Requires="wps">
            <w:drawing>
              <wp:anchor distT="0" distB="0" distL="114300" distR="114300" simplePos="0" relativeHeight="251644926" behindDoc="0" locked="0" layoutInCell="1" allowOverlap="1" wp14:anchorId="42FF3C40" wp14:editId="54B73392">
                <wp:simplePos x="0" y="0"/>
                <wp:positionH relativeFrom="column">
                  <wp:posOffset>4491990</wp:posOffset>
                </wp:positionH>
                <wp:positionV relativeFrom="paragraph">
                  <wp:posOffset>5327650</wp:posOffset>
                </wp:positionV>
                <wp:extent cx="8382000" cy="1552575"/>
                <wp:effectExtent l="0" t="0" r="19050" b="28575"/>
                <wp:wrapNone/>
                <wp:docPr id="36" name="AutoShap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0" cy="1552575"/>
                        </a:xfrm>
                        <a:prstGeom prst="roundRect">
                          <a:avLst>
                            <a:gd name="adj" fmla="val 11823"/>
                          </a:avLst>
                        </a:prstGeom>
                        <a:noFill/>
                        <a:ln w="1905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8" o:spid="_x0000_s1026" style="position:absolute;left:0;text-align:left;margin-left:353.7pt;margin-top:419.5pt;width:660pt;height:122.25pt;z-index:2516449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7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o0JKgIAADoEAAAOAAAAZHJzL2Uyb0RvYy54bWysU1Fv0zAQfkfiP1h+p2laumVR02nqGEIa&#10;MDH4Aa7tNAbHZ85u0+3Xc3HS0cIbIg/WOXf33d33nZfXh9ayvcZgwFU8n0w5006CMm5b8W9f794U&#10;nIUonBIWnK74kw78evX61bLzpZ5BA1ZpZATiQtn5ijcx+jLLgmx0K8IEvHbkrAFbEemK20yh6Ai9&#10;tdlsOr3IOkDlEaQOgf7eDk6+Svh1rWX8XNdBR2YrTr3FdGI6N/2ZrZai3KLwjZFjG+IfumiFcVT0&#10;BepWRMF2aP6Cao1ECFDHiYQ2g7o2UqcZaJp8+sc0j43wOs1C5AT/QlP4f7Dy0/4BmVEVn19w5kRL&#10;Gt3sIqTSbD4reoY6H0oKfPQP2M8Y/D3IH4E5WDfCbfUNInSNFor6yvv47CyhvwRKZZvuIyjCF4Sf&#10;yDrU2PaARAM7JE2eXjTRh8gk/SzmBelM0kny5YvFbHG5SDVEeUz3GOJ7DS3rjYoj7Jz6QsqnGmJ/&#10;H2JSRo3jCfWds7q1pPNeWJbnxWw+Io7BmSiPmH2mgztjbdoU61hHbVxNF9OEHsAa1XsTL7jdrC0y&#10;QqUx0jfinoWl/hJaz9k7p5IdhbGDTdWtG0nseRv434B6Ig4RhhWmJ0dGA/jMWUfrW/HwcydQc2Y/&#10;ONLh8u3sakH7ni5FcUUE4qljc+IQThJQxSNng7mOwwvZeTTbhurkaVgH/WbUJh4lHnoaW6UFJevs&#10;BZzeU9TvJ7/6BQAA//8DAFBLAwQUAAYACAAAACEAaDKyuOQAAAANAQAADwAAAGRycy9kb3ducmV2&#10;LnhtbEyPQU7DMBBF90jcwRokNojaTWgTQpwKIaCgSpXa5gBuPCQRsR1itw2373QFy5l5+vN+vhhN&#10;x444+NZZCdOJAIa2crq1tYRy93afAvNBWa06Z1HCL3pYFNdXucq0O9kNHrehZhRifaYkNCH0Gee+&#10;atAoP3E9Wrp9ucGoQONQcz2oE4WbjkdCzLlRraUPjerxpcHqe3swEqoqWW3W76t4/jn76aflslze&#10;fbxKeXszPj8BCziGPxgu+qQOBTnt3cFqzzoJiUgeCJWQxo9UiohIRJfVnliRxjPgRc7/tyjOAAAA&#10;//8DAFBLAQItABQABgAIAAAAIQC2gziS/gAAAOEBAAATAAAAAAAAAAAAAAAAAAAAAABbQ29udGVu&#10;dF9UeXBlc10ueG1sUEsBAi0AFAAGAAgAAAAhADj9If/WAAAAlAEAAAsAAAAAAAAAAAAAAAAALwEA&#10;AF9yZWxzLy5yZWxzUEsBAi0AFAAGAAgAAAAhAOoWjQkqAgAAOgQAAA4AAAAAAAAAAAAAAAAALgIA&#10;AGRycy9lMm9Eb2MueG1sUEsBAi0AFAAGAAgAAAAhAGgysrjkAAAADQEAAA8AAAAAAAAAAAAAAAAA&#10;hAQAAGRycy9kb3ducmV2LnhtbFBLBQYAAAAABAAEAPMAAACVBQAAAAA=&#10;" filled="f" strokeweight="1.5pt">
                <v:textbox inset="5.85pt,.7pt,5.85pt,.7pt"/>
              </v:roundrect>
            </w:pict>
          </mc:Fallback>
        </mc:AlternateContent>
      </w:r>
      <w:r>
        <w:rPr>
          <w:noProof/>
        </w:rPr>
        <mc:AlternateContent>
          <mc:Choice Requires="wps">
            <w:drawing>
              <wp:anchor distT="0" distB="0" distL="114300" distR="114300" simplePos="0" relativeHeight="251724800" behindDoc="0" locked="0" layoutInCell="1" allowOverlap="1" wp14:anchorId="13425D74" wp14:editId="7407F6D1">
                <wp:simplePos x="0" y="0"/>
                <wp:positionH relativeFrom="column">
                  <wp:posOffset>4463415</wp:posOffset>
                </wp:positionH>
                <wp:positionV relativeFrom="paragraph">
                  <wp:posOffset>5584825</wp:posOffset>
                </wp:positionV>
                <wp:extent cx="8334375" cy="1247775"/>
                <wp:effectExtent l="0" t="0" r="0" b="9525"/>
                <wp:wrapNone/>
                <wp:docPr id="33"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4375" cy="1247775"/>
                        </a:xfrm>
                        <a:prstGeom prst="rect">
                          <a:avLst/>
                        </a:prstGeom>
                        <a:noFill/>
                        <a:ln>
                          <a:noFill/>
                        </a:ln>
                        <a:extLst/>
                      </wps:spPr>
                      <wps:txbx>
                        <w:txbxContent>
                          <w:p w:rsidR="00901AC9" w:rsidRDefault="00251604" w:rsidP="003B3759">
                            <w:pPr>
                              <w:spacing w:line="300" w:lineRule="exact"/>
                              <w:ind w:leftChars="90" w:left="418" w:hangingChars="100" w:hanging="220"/>
                              <w:rPr>
                                <w:rFonts w:ascii="HG丸ｺﾞｼｯｸM-PRO" w:eastAsia="HG丸ｺﾞｼｯｸM-PRO" w:hAnsi="HG丸ｺﾞｼｯｸM-PRO" w:cstheme="minorBidi"/>
                              </w:rPr>
                            </w:pPr>
                            <w:r w:rsidRPr="00C112E8">
                              <w:rPr>
                                <w:rFonts w:ascii="HG丸ｺﾞｼｯｸM-PRO" w:eastAsia="HG丸ｺﾞｼｯｸM-PRO" w:hAnsi="HG丸ｺﾞｼｯｸM-PRO" w:cstheme="minorBidi" w:hint="eastAsia"/>
                              </w:rPr>
                              <w:t>■認定企業へのアンケート調査</w:t>
                            </w:r>
                            <w:r w:rsidR="00977F3B">
                              <w:rPr>
                                <w:rFonts w:ascii="HG丸ｺﾞｼｯｸM-PRO" w:eastAsia="HG丸ｺﾞｼｯｸM-PRO" w:hAnsi="HG丸ｺﾞｼｯｸM-PRO" w:cstheme="minorBidi" w:hint="eastAsia"/>
                              </w:rPr>
                              <w:t>結果によると</w:t>
                            </w:r>
                            <w:r w:rsidRPr="00C112E8">
                              <w:rPr>
                                <w:rFonts w:ascii="HG丸ｺﾞｼｯｸM-PRO" w:eastAsia="HG丸ｺﾞｼｯｸM-PRO" w:hAnsi="HG丸ｺﾞｼｯｸM-PRO" w:cstheme="minorBidi" w:hint="eastAsia"/>
                              </w:rPr>
                              <w:t>、</w:t>
                            </w:r>
                            <w:r w:rsidR="003767F0">
                              <w:rPr>
                                <w:rFonts w:ascii="HG丸ｺﾞｼｯｸM-PRO" w:eastAsia="HG丸ｺﾞｼｯｸM-PRO" w:hAnsi="HG丸ｺﾞｼｯｸM-PRO" w:cstheme="minorBidi" w:hint="eastAsia"/>
                              </w:rPr>
                              <w:t>認定</w:t>
                            </w:r>
                            <w:r w:rsidR="00901AC9">
                              <w:rPr>
                                <w:rFonts w:ascii="HG丸ｺﾞｼｯｸM-PRO" w:eastAsia="HG丸ｺﾞｼｯｸM-PRO" w:hAnsi="HG丸ｺﾞｼｯｸM-PRO" w:cstheme="minorBidi" w:hint="eastAsia"/>
                              </w:rPr>
                              <w:t>制度は</w:t>
                            </w:r>
                            <w:r w:rsidR="003767F0">
                              <w:rPr>
                                <w:rFonts w:ascii="HG丸ｺﾞｼｯｸM-PRO" w:eastAsia="HG丸ｺﾞｼｯｸM-PRO" w:hAnsi="HG丸ｺﾞｼｯｸM-PRO" w:cstheme="minorBidi" w:hint="eastAsia"/>
                              </w:rPr>
                              <w:t>有効な制度と</w:t>
                            </w:r>
                            <w:r w:rsidR="00901AC9">
                              <w:rPr>
                                <w:rFonts w:ascii="HG丸ｺﾞｼｯｸM-PRO" w:eastAsia="HG丸ｺﾞｼｯｸM-PRO" w:hAnsi="HG丸ｺﾞｼｯｸM-PRO" w:cstheme="minorBidi" w:hint="eastAsia"/>
                              </w:rPr>
                              <w:t>評価されている。また、エコマーク等の全国的な制度とは住み分けて活用されている。</w:t>
                            </w:r>
                          </w:p>
                          <w:p w:rsidR="00037C8B" w:rsidRDefault="00901AC9" w:rsidP="00901AC9">
                            <w:pPr>
                              <w:spacing w:line="300" w:lineRule="exact"/>
                              <w:ind w:leftChars="150" w:left="330" w:firstLineChars="200" w:firstLine="440"/>
                              <w:rPr>
                                <w:rFonts w:ascii="HG丸ｺﾞｼｯｸM-PRO" w:eastAsia="HG丸ｺﾞｼｯｸM-PRO" w:hAnsi="HG丸ｺﾞｼｯｸM-PRO" w:cstheme="minorBidi"/>
                              </w:rPr>
                            </w:pPr>
                            <w:r>
                              <w:rPr>
                                <w:rFonts w:ascii="HG丸ｺﾞｼｯｸM-PRO" w:eastAsia="HG丸ｺﾞｼｯｸM-PRO" w:hAnsi="HG丸ｺﾞｼｯｸM-PRO" w:cstheme="minorBidi" w:hint="eastAsia"/>
                              </w:rPr>
                              <w:t>・</w:t>
                            </w:r>
                            <w:r w:rsidR="00037C8B">
                              <w:rPr>
                                <w:rFonts w:ascii="HG丸ｺﾞｼｯｸM-PRO" w:eastAsia="HG丸ｺﾞｼｯｸM-PRO" w:hAnsi="HG丸ｺﾞｼｯｸM-PRO" w:cstheme="minorBidi" w:hint="eastAsia"/>
                              </w:rPr>
                              <w:t>「認定は販売に欠かせない」又は「あった方がよい」</w:t>
                            </w:r>
                            <w:r>
                              <w:rPr>
                                <w:rFonts w:ascii="HG丸ｺﾞｼｯｸM-PRO" w:eastAsia="HG丸ｺﾞｼｯｸM-PRO" w:hAnsi="HG丸ｺﾞｼｯｸM-PRO" w:cstheme="minorBidi" w:hint="eastAsia"/>
                              </w:rPr>
                              <w:t>が85％</w:t>
                            </w:r>
                          </w:p>
                          <w:p w:rsidR="00342047" w:rsidRDefault="00901AC9" w:rsidP="00901AC9">
                            <w:pPr>
                              <w:spacing w:line="300" w:lineRule="exact"/>
                              <w:ind w:leftChars="150" w:left="330" w:firstLineChars="200" w:firstLine="440"/>
                              <w:rPr>
                                <w:rFonts w:ascii="HG丸ｺﾞｼｯｸM-PRO" w:eastAsia="HG丸ｺﾞｼｯｸM-PRO" w:hAnsi="HG丸ｺﾞｼｯｸM-PRO" w:cstheme="minorBidi"/>
                              </w:rPr>
                            </w:pPr>
                            <w:r>
                              <w:rPr>
                                <w:rFonts w:ascii="HG丸ｺﾞｼｯｸM-PRO" w:eastAsia="HG丸ｺﾞｼｯｸM-PRO" w:hAnsi="HG丸ｺﾞｼｯｸM-PRO" w:cstheme="minorBidi" w:hint="eastAsia"/>
                              </w:rPr>
                              <w:t>・</w:t>
                            </w:r>
                            <w:r w:rsidR="00037C8B">
                              <w:rPr>
                                <w:rFonts w:ascii="HG丸ｺﾞｼｯｸM-PRO" w:eastAsia="HG丸ｺﾞｼｯｸM-PRO" w:hAnsi="HG丸ｺﾞｼｯｸM-PRO" w:cstheme="minorBidi" w:hint="eastAsia"/>
                              </w:rPr>
                              <w:t>「</w:t>
                            </w:r>
                            <w:r w:rsidR="00037C8B" w:rsidRPr="00B11D08">
                              <w:rPr>
                                <w:rFonts w:ascii="HG丸ｺﾞｼｯｸM-PRO" w:eastAsia="HG丸ｺﾞｼｯｸM-PRO" w:hAnsi="HG丸ｺﾞｼｯｸM-PRO" w:cstheme="minorBidi" w:hint="eastAsia"/>
                              </w:rPr>
                              <w:t>エコマーク等を取得せずに府認定を受けている」</w:t>
                            </w:r>
                            <w:r>
                              <w:rPr>
                                <w:rFonts w:ascii="HG丸ｺﾞｼｯｸM-PRO" w:eastAsia="HG丸ｺﾞｼｯｸM-PRO" w:hAnsi="HG丸ｺﾞｼｯｸM-PRO" w:cstheme="minorBidi" w:hint="eastAsia"/>
                              </w:rPr>
                              <w:t>が64％</w:t>
                            </w:r>
                          </w:p>
                          <w:p w:rsidR="00901AC9" w:rsidRDefault="00901AC9" w:rsidP="00901AC9">
                            <w:pPr>
                              <w:spacing w:line="300" w:lineRule="exact"/>
                              <w:ind w:leftChars="150" w:left="330" w:firstLineChars="100" w:firstLine="220"/>
                              <w:rPr>
                                <w:rFonts w:ascii="HG丸ｺﾞｼｯｸM-PRO" w:eastAsia="HG丸ｺﾞｼｯｸM-PRO" w:hAnsi="HG丸ｺﾞｼｯｸM-PRO" w:cstheme="minorBidi"/>
                              </w:rPr>
                            </w:pPr>
                          </w:p>
                          <w:p w:rsidR="00251604" w:rsidRPr="00841C40" w:rsidRDefault="00251604" w:rsidP="003B3759">
                            <w:pPr>
                              <w:spacing w:line="300" w:lineRule="exact"/>
                              <w:ind w:firstLineChars="100" w:firstLine="220"/>
                              <w:rPr>
                                <w:rFonts w:ascii="HG丸ｺﾞｼｯｸM-PRO" w:eastAsia="HG丸ｺﾞｼｯｸM-PRO" w:hAnsi="HG丸ｺﾞｼｯｸM-PRO" w:cstheme="minorBidi"/>
                              </w:rPr>
                            </w:pPr>
                            <w:r w:rsidRPr="00841C40">
                              <w:rPr>
                                <w:rFonts w:ascii="HG丸ｺﾞｼｯｸM-PRO" w:eastAsia="HG丸ｺﾞｼｯｸM-PRO" w:hAnsi="HG丸ｺﾞｼｯｸM-PRO" w:cstheme="minorBidi" w:hint="eastAsia"/>
                              </w:rPr>
                              <w:t>■</w:t>
                            </w:r>
                            <w:r w:rsidR="0080699F">
                              <w:rPr>
                                <w:rFonts w:ascii="HG丸ｺﾞｼｯｸM-PRO" w:eastAsia="HG丸ｺﾞｼｯｸM-PRO" w:hAnsi="HG丸ｺﾞｼｯｸM-PRO" w:cstheme="minorBidi" w:hint="eastAsia"/>
                              </w:rPr>
                              <w:t>認定製品の内訳として</w:t>
                            </w:r>
                            <w:r w:rsidR="00FB7BB3">
                              <w:rPr>
                                <w:rFonts w:ascii="HG丸ｺﾞｼｯｸM-PRO" w:eastAsia="HG丸ｺﾞｼｯｸM-PRO" w:hAnsi="HG丸ｺﾞｼｯｸM-PRO" w:cstheme="minorBidi" w:hint="eastAsia"/>
                              </w:rPr>
                              <w:t>、</w:t>
                            </w:r>
                            <w:r w:rsidR="0080699F">
                              <w:rPr>
                                <w:rFonts w:ascii="HG丸ｺﾞｼｯｸM-PRO" w:eastAsia="HG丸ｺﾞｼｯｸM-PRO" w:hAnsi="HG丸ｺﾞｼｯｸM-PRO" w:cstheme="minorBidi" w:hint="eastAsia"/>
                              </w:rPr>
                              <w:t>土石系</w:t>
                            </w:r>
                            <w:r w:rsidR="00CB2238">
                              <w:rPr>
                                <w:rFonts w:ascii="HG丸ｺﾞｼｯｸM-PRO" w:eastAsia="HG丸ｺﾞｼｯｸM-PRO" w:hAnsi="HG丸ｺﾞｼｯｸM-PRO" w:cstheme="minorBidi" w:hint="eastAsia"/>
                              </w:rPr>
                              <w:t>以外の</w:t>
                            </w:r>
                            <w:r w:rsidR="0080699F">
                              <w:rPr>
                                <w:rFonts w:ascii="HG丸ｺﾞｼｯｸM-PRO" w:eastAsia="HG丸ｺﾞｼｯｸM-PRO" w:hAnsi="HG丸ｺﾞｼｯｸM-PRO" w:cstheme="minorBidi" w:hint="eastAsia"/>
                              </w:rPr>
                              <w:t>循環資源を原料としたものが</w:t>
                            </w:r>
                            <w:r w:rsidR="00CB2238">
                              <w:rPr>
                                <w:rFonts w:ascii="HG丸ｺﾞｼｯｸM-PRO" w:eastAsia="HG丸ｺﾞｼｯｸM-PRO" w:hAnsi="HG丸ｺﾞｼｯｸM-PRO" w:cstheme="minorBidi" w:hint="eastAsia"/>
                              </w:rPr>
                              <w:t>少なく</w:t>
                            </w:r>
                            <w:r w:rsidR="0080699F">
                              <w:rPr>
                                <w:rFonts w:ascii="HG丸ｺﾞｼｯｸM-PRO" w:eastAsia="HG丸ｺﾞｼｯｸM-PRO" w:hAnsi="HG丸ｺﾞｼｯｸM-PRO" w:cstheme="minorBidi" w:hint="eastAsia"/>
                              </w:rPr>
                              <w:t>、また、</w:t>
                            </w:r>
                            <w:r w:rsidR="005B4FF7">
                              <w:rPr>
                                <w:rFonts w:ascii="HG丸ｺﾞｼｯｸM-PRO" w:eastAsia="HG丸ｺﾞｼｯｸM-PRO" w:hAnsi="HG丸ｺﾞｼｯｸM-PRO" w:cstheme="minorBidi" w:hint="eastAsia"/>
                              </w:rPr>
                              <w:t>繰返しリサイクルが可能な製品が少な</w:t>
                            </w:r>
                            <w:r w:rsidRPr="00841C40">
                              <w:rPr>
                                <w:rFonts w:ascii="HG丸ｺﾞｼｯｸM-PRO" w:eastAsia="HG丸ｺﾞｼｯｸM-PRO" w:hAnsi="HG丸ｺﾞｼｯｸM-PRO" w:cstheme="minorBidi" w:hint="eastAsia"/>
                              </w:rPr>
                              <w:t>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1" o:spid="_x0000_s1031" type="#_x0000_t202" style="position:absolute;left:0;text-align:left;margin-left:351.45pt;margin-top:439.75pt;width:656.25pt;height:98.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tJ+wEAANoDAAAOAAAAZHJzL2Uyb0RvYy54bWysU9tu2zAMfR+wfxD0vjiJsyU14hRdiw4D&#10;ugvQ7gNkWbaFWaJGKbGzrx8lp2m2vQ17EcSLDnkOqe31aHp2UOg12JIvZnPOlJVQa9uW/NvT/ZsN&#10;Zz4IW4serCr5UXl+vXv9aju4Qi2hg75WyAjE+mJwJe9CcEWWedkpI/wMnLIUbACNCGRim9UoBkI3&#10;fbacz99lA2DtEKTynrx3U5DvEn7TKBm+NI1XgfUlp95COjGdVTyz3VYULQrXaXlqQ/xDF0ZoS0XP&#10;UHciCLZH/ReU0RLBQxNmEkwGTaOlShyIzWL+B5vHTjiVuJA43p1l8v8PVn4+fEWm65LnOWdWGJrR&#10;kxoDew8jy/NFFGhwvqC8R0eZYaQADTqR9e4B5HfPLNx2wrbqBhGGTomaGkwvs4unE46PINXwCWoq&#10;JPYBEtDYoInqkR6M0GlQx/NwYjOSnJs8X+Xrt5xJii2Wq/WaDOouE8Xzc4c+fFBgWLyUHGn6CV4c&#10;HnyYUp9TYjUL97rv0wb09jcHYU4eKn56GpnE5icaYazGpFpqIcYqqI9EDWFaMfoSdOkAf3I20HqV&#10;3P/YC1Sc9R8tybNeLa+IS0jGZnNFlPEyUF0EhJUEVPLA2XS9DdMG7x3qtqM60zgs3JCgjU5UX3oi&#10;iaJBC5TEOi173NBLO2W9fMndLwAAAP//AwBQSwMEFAAGAAgAAAAhAKjdj3zjAAAADQEAAA8AAABk&#10;cnMvZG93bnJldi54bWxMj0FPg0AQhe8m/ofNmHizuyUCLbI01ERNvFirMR4XGIHIzhJ226K/3vGk&#10;x8n78t43+Wa2gzji5HtHGpYLBQKpdk1PrYbXl7urFQgfDDVmcIQavtDDpjg/y03WuBM943EfWsEl&#10;5DOjoQthzKT0dYfW+IUbkTj7cJM1gc+plc1kTlxuBxkplUhreuKFzox422H9uT9YDd+9Lx92T9tQ&#10;beP3e7V7TPxbmWh9eTGXNyACzuEPhl99VoeCnSp3oMaLQUOqojWjGlbpOgbBRKSW8TWIilmVJgpk&#10;kcv/XxQ/AAAA//8DAFBLAQItABQABgAIAAAAIQC2gziS/gAAAOEBAAATAAAAAAAAAAAAAAAAAAAA&#10;AABbQ29udGVudF9UeXBlc10ueG1sUEsBAi0AFAAGAAgAAAAhADj9If/WAAAAlAEAAAsAAAAAAAAA&#10;AAAAAAAALwEAAF9yZWxzLy5yZWxzUEsBAi0AFAAGAAgAAAAhAMKaa0n7AQAA2gMAAA4AAAAAAAAA&#10;AAAAAAAALgIAAGRycy9lMm9Eb2MueG1sUEsBAi0AFAAGAAgAAAAhAKjdj3zjAAAADQEAAA8AAAAA&#10;AAAAAAAAAAAAVQQAAGRycy9kb3ducmV2LnhtbFBLBQYAAAAABAAEAPMAAABlBQAAAAA=&#10;" filled="f" stroked="f">
                <v:textbox inset="5.85pt,.7pt,5.85pt,.7pt">
                  <w:txbxContent>
                    <w:p w:rsidR="00901AC9" w:rsidRDefault="00251604" w:rsidP="003B3759">
                      <w:pPr>
                        <w:spacing w:line="300" w:lineRule="exact"/>
                        <w:ind w:leftChars="90" w:left="418" w:hangingChars="100" w:hanging="220"/>
                        <w:rPr>
                          <w:rFonts w:ascii="HG丸ｺﾞｼｯｸM-PRO" w:eastAsia="HG丸ｺﾞｼｯｸM-PRO" w:hAnsi="HG丸ｺﾞｼｯｸM-PRO" w:cstheme="minorBidi"/>
                        </w:rPr>
                      </w:pPr>
                      <w:r w:rsidRPr="00C112E8">
                        <w:rPr>
                          <w:rFonts w:ascii="HG丸ｺﾞｼｯｸM-PRO" w:eastAsia="HG丸ｺﾞｼｯｸM-PRO" w:hAnsi="HG丸ｺﾞｼｯｸM-PRO" w:cstheme="minorBidi" w:hint="eastAsia"/>
                        </w:rPr>
                        <w:t>■認定企業へのアンケート調査</w:t>
                      </w:r>
                      <w:r w:rsidR="00977F3B">
                        <w:rPr>
                          <w:rFonts w:ascii="HG丸ｺﾞｼｯｸM-PRO" w:eastAsia="HG丸ｺﾞｼｯｸM-PRO" w:hAnsi="HG丸ｺﾞｼｯｸM-PRO" w:cstheme="minorBidi" w:hint="eastAsia"/>
                        </w:rPr>
                        <w:t>結果によると</w:t>
                      </w:r>
                      <w:r w:rsidRPr="00C112E8">
                        <w:rPr>
                          <w:rFonts w:ascii="HG丸ｺﾞｼｯｸM-PRO" w:eastAsia="HG丸ｺﾞｼｯｸM-PRO" w:hAnsi="HG丸ｺﾞｼｯｸM-PRO" w:cstheme="minorBidi" w:hint="eastAsia"/>
                        </w:rPr>
                        <w:t>、</w:t>
                      </w:r>
                      <w:r w:rsidR="003767F0">
                        <w:rPr>
                          <w:rFonts w:ascii="HG丸ｺﾞｼｯｸM-PRO" w:eastAsia="HG丸ｺﾞｼｯｸM-PRO" w:hAnsi="HG丸ｺﾞｼｯｸM-PRO" w:cstheme="minorBidi" w:hint="eastAsia"/>
                        </w:rPr>
                        <w:t>認定</w:t>
                      </w:r>
                      <w:r w:rsidR="00901AC9">
                        <w:rPr>
                          <w:rFonts w:ascii="HG丸ｺﾞｼｯｸM-PRO" w:eastAsia="HG丸ｺﾞｼｯｸM-PRO" w:hAnsi="HG丸ｺﾞｼｯｸM-PRO" w:cstheme="minorBidi" w:hint="eastAsia"/>
                        </w:rPr>
                        <w:t>制度は</w:t>
                      </w:r>
                      <w:r w:rsidR="003767F0">
                        <w:rPr>
                          <w:rFonts w:ascii="HG丸ｺﾞｼｯｸM-PRO" w:eastAsia="HG丸ｺﾞｼｯｸM-PRO" w:hAnsi="HG丸ｺﾞｼｯｸM-PRO" w:cstheme="minorBidi" w:hint="eastAsia"/>
                        </w:rPr>
                        <w:t>有効な制度と</w:t>
                      </w:r>
                      <w:bookmarkStart w:id="1" w:name="_GoBack"/>
                      <w:bookmarkEnd w:id="1"/>
                      <w:r w:rsidR="00901AC9">
                        <w:rPr>
                          <w:rFonts w:ascii="HG丸ｺﾞｼｯｸM-PRO" w:eastAsia="HG丸ｺﾞｼｯｸM-PRO" w:hAnsi="HG丸ｺﾞｼｯｸM-PRO" w:cstheme="minorBidi" w:hint="eastAsia"/>
                        </w:rPr>
                        <w:t>評価されている。また、エコマーク等の全国的な制度とは住み分けて活用されている。</w:t>
                      </w:r>
                    </w:p>
                    <w:p w:rsidR="00037C8B" w:rsidRDefault="00901AC9" w:rsidP="00901AC9">
                      <w:pPr>
                        <w:spacing w:line="300" w:lineRule="exact"/>
                        <w:ind w:leftChars="150" w:left="330" w:firstLineChars="200" w:firstLine="440"/>
                        <w:rPr>
                          <w:rFonts w:ascii="HG丸ｺﾞｼｯｸM-PRO" w:eastAsia="HG丸ｺﾞｼｯｸM-PRO" w:hAnsi="HG丸ｺﾞｼｯｸM-PRO" w:cstheme="minorBidi"/>
                        </w:rPr>
                      </w:pPr>
                      <w:r>
                        <w:rPr>
                          <w:rFonts w:ascii="HG丸ｺﾞｼｯｸM-PRO" w:eastAsia="HG丸ｺﾞｼｯｸM-PRO" w:hAnsi="HG丸ｺﾞｼｯｸM-PRO" w:cstheme="minorBidi" w:hint="eastAsia"/>
                        </w:rPr>
                        <w:t>・</w:t>
                      </w:r>
                      <w:r w:rsidR="00037C8B">
                        <w:rPr>
                          <w:rFonts w:ascii="HG丸ｺﾞｼｯｸM-PRO" w:eastAsia="HG丸ｺﾞｼｯｸM-PRO" w:hAnsi="HG丸ｺﾞｼｯｸM-PRO" w:cstheme="minorBidi" w:hint="eastAsia"/>
                        </w:rPr>
                        <w:t>「認定は販売に欠かせない」又は「あった方がよい」</w:t>
                      </w:r>
                      <w:r>
                        <w:rPr>
                          <w:rFonts w:ascii="HG丸ｺﾞｼｯｸM-PRO" w:eastAsia="HG丸ｺﾞｼｯｸM-PRO" w:hAnsi="HG丸ｺﾞｼｯｸM-PRO" w:cstheme="minorBidi" w:hint="eastAsia"/>
                        </w:rPr>
                        <w:t>が85％</w:t>
                      </w:r>
                    </w:p>
                    <w:p w:rsidR="00342047" w:rsidRDefault="00901AC9" w:rsidP="00901AC9">
                      <w:pPr>
                        <w:spacing w:line="300" w:lineRule="exact"/>
                        <w:ind w:leftChars="150" w:left="330" w:firstLineChars="200" w:firstLine="440"/>
                        <w:rPr>
                          <w:rFonts w:ascii="HG丸ｺﾞｼｯｸM-PRO" w:eastAsia="HG丸ｺﾞｼｯｸM-PRO" w:hAnsi="HG丸ｺﾞｼｯｸM-PRO" w:cstheme="minorBidi"/>
                        </w:rPr>
                      </w:pPr>
                      <w:r>
                        <w:rPr>
                          <w:rFonts w:ascii="HG丸ｺﾞｼｯｸM-PRO" w:eastAsia="HG丸ｺﾞｼｯｸM-PRO" w:hAnsi="HG丸ｺﾞｼｯｸM-PRO" w:cstheme="minorBidi" w:hint="eastAsia"/>
                        </w:rPr>
                        <w:t>・</w:t>
                      </w:r>
                      <w:r w:rsidR="00037C8B">
                        <w:rPr>
                          <w:rFonts w:ascii="HG丸ｺﾞｼｯｸM-PRO" w:eastAsia="HG丸ｺﾞｼｯｸM-PRO" w:hAnsi="HG丸ｺﾞｼｯｸM-PRO" w:cstheme="minorBidi" w:hint="eastAsia"/>
                        </w:rPr>
                        <w:t>「</w:t>
                      </w:r>
                      <w:r w:rsidR="00037C8B" w:rsidRPr="00B11D08">
                        <w:rPr>
                          <w:rFonts w:ascii="HG丸ｺﾞｼｯｸM-PRO" w:eastAsia="HG丸ｺﾞｼｯｸM-PRO" w:hAnsi="HG丸ｺﾞｼｯｸM-PRO" w:cstheme="minorBidi" w:hint="eastAsia"/>
                        </w:rPr>
                        <w:t>エコマーク等を取得せずに府認定を受けている」</w:t>
                      </w:r>
                      <w:r>
                        <w:rPr>
                          <w:rFonts w:ascii="HG丸ｺﾞｼｯｸM-PRO" w:eastAsia="HG丸ｺﾞｼｯｸM-PRO" w:hAnsi="HG丸ｺﾞｼｯｸM-PRO" w:cstheme="minorBidi" w:hint="eastAsia"/>
                        </w:rPr>
                        <w:t>が64％</w:t>
                      </w:r>
                    </w:p>
                    <w:p w:rsidR="00901AC9" w:rsidRDefault="00901AC9" w:rsidP="00901AC9">
                      <w:pPr>
                        <w:spacing w:line="300" w:lineRule="exact"/>
                        <w:ind w:leftChars="150" w:left="330" w:firstLineChars="100" w:firstLine="220"/>
                        <w:rPr>
                          <w:rFonts w:ascii="HG丸ｺﾞｼｯｸM-PRO" w:eastAsia="HG丸ｺﾞｼｯｸM-PRO" w:hAnsi="HG丸ｺﾞｼｯｸM-PRO" w:cstheme="minorBidi"/>
                        </w:rPr>
                      </w:pPr>
                    </w:p>
                    <w:p w:rsidR="00251604" w:rsidRPr="00841C40" w:rsidRDefault="00251604" w:rsidP="003B3759">
                      <w:pPr>
                        <w:spacing w:line="300" w:lineRule="exact"/>
                        <w:ind w:firstLineChars="100" w:firstLine="220"/>
                        <w:rPr>
                          <w:rFonts w:ascii="HG丸ｺﾞｼｯｸM-PRO" w:eastAsia="HG丸ｺﾞｼｯｸM-PRO" w:hAnsi="HG丸ｺﾞｼｯｸM-PRO" w:cstheme="minorBidi"/>
                        </w:rPr>
                      </w:pPr>
                      <w:r w:rsidRPr="00841C40">
                        <w:rPr>
                          <w:rFonts w:ascii="HG丸ｺﾞｼｯｸM-PRO" w:eastAsia="HG丸ｺﾞｼｯｸM-PRO" w:hAnsi="HG丸ｺﾞｼｯｸM-PRO" w:cstheme="minorBidi" w:hint="eastAsia"/>
                        </w:rPr>
                        <w:t>■</w:t>
                      </w:r>
                      <w:r w:rsidR="0080699F">
                        <w:rPr>
                          <w:rFonts w:ascii="HG丸ｺﾞｼｯｸM-PRO" w:eastAsia="HG丸ｺﾞｼｯｸM-PRO" w:hAnsi="HG丸ｺﾞｼｯｸM-PRO" w:cstheme="minorBidi" w:hint="eastAsia"/>
                        </w:rPr>
                        <w:t>認定製品の内訳として</w:t>
                      </w:r>
                      <w:r w:rsidR="00FB7BB3">
                        <w:rPr>
                          <w:rFonts w:ascii="HG丸ｺﾞｼｯｸM-PRO" w:eastAsia="HG丸ｺﾞｼｯｸM-PRO" w:hAnsi="HG丸ｺﾞｼｯｸM-PRO" w:cstheme="minorBidi" w:hint="eastAsia"/>
                        </w:rPr>
                        <w:t>、</w:t>
                      </w:r>
                      <w:r w:rsidR="0080699F">
                        <w:rPr>
                          <w:rFonts w:ascii="HG丸ｺﾞｼｯｸM-PRO" w:eastAsia="HG丸ｺﾞｼｯｸM-PRO" w:hAnsi="HG丸ｺﾞｼｯｸM-PRO" w:cstheme="minorBidi" w:hint="eastAsia"/>
                        </w:rPr>
                        <w:t>土石系</w:t>
                      </w:r>
                      <w:r w:rsidR="00CB2238">
                        <w:rPr>
                          <w:rFonts w:ascii="HG丸ｺﾞｼｯｸM-PRO" w:eastAsia="HG丸ｺﾞｼｯｸM-PRO" w:hAnsi="HG丸ｺﾞｼｯｸM-PRO" w:cstheme="minorBidi" w:hint="eastAsia"/>
                        </w:rPr>
                        <w:t>以外の</w:t>
                      </w:r>
                      <w:r w:rsidR="0080699F">
                        <w:rPr>
                          <w:rFonts w:ascii="HG丸ｺﾞｼｯｸM-PRO" w:eastAsia="HG丸ｺﾞｼｯｸM-PRO" w:hAnsi="HG丸ｺﾞｼｯｸM-PRO" w:cstheme="minorBidi" w:hint="eastAsia"/>
                        </w:rPr>
                        <w:t>循環資源を原料としたものが</w:t>
                      </w:r>
                      <w:r w:rsidR="00CB2238">
                        <w:rPr>
                          <w:rFonts w:ascii="HG丸ｺﾞｼｯｸM-PRO" w:eastAsia="HG丸ｺﾞｼｯｸM-PRO" w:hAnsi="HG丸ｺﾞｼｯｸM-PRO" w:cstheme="minorBidi" w:hint="eastAsia"/>
                        </w:rPr>
                        <w:t>少なく</w:t>
                      </w:r>
                      <w:r w:rsidR="0080699F">
                        <w:rPr>
                          <w:rFonts w:ascii="HG丸ｺﾞｼｯｸM-PRO" w:eastAsia="HG丸ｺﾞｼｯｸM-PRO" w:hAnsi="HG丸ｺﾞｼｯｸM-PRO" w:cstheme="minorBidi" w:hint="eastAsia"/>
                        </w:rPr>
                        <w:t>、また、</w:t>
                      </w:r>
                      <w:r w:rsidR="005B4FF7">
                        <w:rPr>
                          <w:rFonts w:ascii="HG丸ｺﾞｼｯｸM-PRO" w:eastAsia="HG丸ｺﾞｼｯｸM-PRO" w:hAnsi="HG丸ｺﾞｼｯｸM-PRO" w:cstheme="minorBidi" w:hint="eastAsia"/>
                        </w:rPr>
                        <w:t>繰返しリサイクルが可能な製品が少な</w:t>
                      </w:r>
                      <w:r w:rsidRPr="00841C40">
                        <w:rPr>
                          <w:rFonts w:ascii="HG丸ｺﾞｼｯｸM-PRO" w:eastAsia="HG丸ｺﾞｼｯｸM-PRO" w:hAnsi="HG丸ｺﾞｼｯｸM-PRO" w:cstheme="minorBidi" w:hint="eastAsia"/>
                        </w:rPr>
                        <w:t>い。</w:t>
                      </w:r>
                    </w:p>
                  </w:txbxContent>
                </v:textbox>
              </v:shape>
            </w:pict>
          </mc:Fallback>
        </mc:AlternateContent>
      </w:r>
      <w:r>
        <w:rPr>
          <w:noProof/>
        </w:rPr>
        <mc:AlternateContent>
          <mc:Choice Requires="wps">
            <w:drawing>
              <wp:anchor distT="0" distB="0" distL="114300" distR="114300" simplePos="0" relativeHeight="251726848" behindDoc="0" locked="0" layoutInCell="1" allowOverlap="1" wp14:anchorId="70949B4C" wp14:editId="101697B1">
                <wp:simplePos x="0" y="0"/>
                <wp:positionH relativeFrom="column">
                  <wp:posOffset>4843780</wp:posOffset>
                </wp:positionH>
                <wp:positionV relativeFrom="paragraph">
                  <wp:posOffset>5165725</wp:posOffset>
                </wp:positionV>
                <wp:extent cx="2699385" cy="323850"/>
                <wp:effectExtent l="0" t="0" r="24765" b="19050"/>
                <wp:wrapNone/>
                <wp:docPr id="34" name="AutoShap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9385" cy="323850"/>
                        </a:xfrm>
                        <a:prstGeom prst="roundRect">
                          <a:avLst>
                            <a:gd name="adj" fmla="val 16667"/>
                          </a:avLst>
                        </a:prstGeom>
                        <a:solidFill>
                          <a:schemeClr val="bg1">
                            <a:lumMod val="100000"/>
                            <a:lumOff val="0"/>
                          </a:schemeClr>
                        </a:solidFill>
                        <a:ln w="9525">
                          <a:solidFill>
                            <a:srgbClr val="000000"/>
                          </a:solidFill>
                          <a:round/>
                          <a:headEnd/>
                          <a:tailEnd/>
                        </a:ln>
                      </wps:spPr>
                      <wps:txbx>
                        <w:txbxContent>
                          <w:p w:rsidR="00251604" w:rsidRPr="0080699F" w:rsidRDefault="00251604" w:rsidP="0080699F">
                            <w:pPr>
                              <w:spacing w:line="360" w:lineRule="exact"/>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認定制度</w:t>
                            </w:r>
                            <w:r w:rsidR="00B9391C">
                              <w:rPr>
                                <w:rFonts w:ascii="HG丸ｺﾞｼｯｸM-PRO" w:eastAsia="HG丸ｺﾞｼｯｸM-PRO" w:hAnsi="HG丸ｺﾞｼｯｸM-PRO" w:hint="eastAsia"/>
                                <w:b/>
                                <w:sz w:val="28"/>
                                <w:szCs w:val="28"/>
                              </w:rPr>
                              <w:t>の</w:t>
                            </w:r>
                            <w:r w:rsidR="00CB2238">
                              <w:rPr>
                                <w:rFonts w:ascii="HG丸ｺﾞｼｯｸM-PRO" w:eastAsia="HG丸ｺﾞｼｯｸM-PRO" w:hAnsi="HG丸ｺﾞｼｯｸM-PRO" w:hint="eastAsia"/>
                                <w:b/>
                                <w:sz w:val="28"/>
                                <w:szCs w:val="28"/>
                              </w:rPr>
                              <w:t>現状と</w:t>
                            </w:r>
                            <w:r w:rsidR="00BF6AA8">
                              <w:rPr>
                                <w:rFonts w:ascii="HG丸ｺﾞｼｯｸM-PRO" w:eastAsia="HG丸ｺﾞｼｯｸM-PRO" w:hAnsi="HG丸ｺﾞｼｯｸM-PRO" w:hint="eastAsia"/>
                                <w:b/>
                                <w:sz w:val="28"/>
                                <w:szCs w:val="28"/>
                              </w:rPr>
                              <w:t>課</w:t>
                            </w:r>
                            <w:r w:rsidR="005B4FF7">
                              <w:rPr>
                                <w:rFonts w:ascii="HG丸ｺﾞｼｯｸM-PRO" w:eastAsia="HG丸ｺﾞｼｯｸM-PRO" w:hAnsi="HG丸ｺﾞｼｯｸM-PRO" w:hint="eastAsia"/>
                                <w:b/>
                                <w:sz w:val="28"/>
                                <w:szCs w:val="28"/>
                              </w:rPr>
                              <w:t>題</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x0000_s1032" style="position:absolute;left:0;text-align:left;margin-left:381.4pt;margin-top:406.75pt;width:212.55pt;height:2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4LJWAIAAKwEAAAOAAAAZHJzL2Uyb0RvYy54bWysVN1u0zAUvkfiHSzf07Tp2rVR02nqGEIa&#10;MDF4AMd2EoNjm2O36Xh6jp20dHCHyIV1fuzv/HznZHNz7DQ5SPDKmpLOJlNKpOFWKNOU9OuX+zcr&#10;SnxgRjBtjSzps/T0Zvv61aZ3hcxta7WQQBDE+KJ3JW1DcEWWed7KjvmJddKgs7bQsYAqNJkA1iN6&#10;p7N8Ol1mvQXhwHLpPVrvBifdJvy6ljx8qmsvA9ElxdxCOiGdVTyz7YYVDTDXKj6mwf4hi44pg0HP&#10;UHcsMLIH9RdUpzhYb+sw4bbLbF0rLlMNWM1s+kc1Ty1zMtWCzfHu3Cb//2D5x8MjECVKOr+ixLAO&#10;ObrdB5tCk3m+jh3qnS/w4pN7hFijdw+Wf/fE2F3LTCNvAWzfSiYwr1m8n714EBWPT0nVf7AC8Rni&#10;p2Yda+giILaBHBMnz2dO5DEQjsZ8uV7PVwtKOPrmOYqJtIwVp9cOfHgnbUeiUFKweyM+I/EpBDs8&#10;+JCIEWN1THyjpO400nxgmsyWy+V1SpoV42XEPmGmcq1W4l5pnZQ4mHKngeDjklbNLIXR+w5rG2yz&#10;afyGyUI7zt9gP+WdZjtCYKOwmZfo2pC+pOtFvkioL3wemuocN4U4A15CpPLTVEdG3hqR5MCUHmQM&#10;qc1IUWRlYDccq2OaguWJ78qKZ+QM7LAyuOIotBZ+UtLjupTU/9gzkJTo9wZ5v77K10hSSMpqtcZd&#10;g0tHdeFghiNQSXkASgZlF4ad3DtQTYuRhrYaG2exVuE0VENWY/q4EqmF4/rGnbvU063fP5ntLwAA&#10;AP//AwBQSwMEFAAGAAgAAAAhAAgRe9bhAAAADAEAAA8AAABkcnMvZG93bnJldi54bWxMj8FOwzAQ&#10;RO9I/IO1SFxQ66SQNIQ4FQL1yKEFVeLmxG4cEa9N7Dbh79me4Dg7o5m31Wa2AzvrMfQOBaTLBJjG&#10;1qkeOwEf79tFASxEiUoODrWAHx1gU19fVbJUbsKdPu9jx6gEQykFmBh9yXlojbYyLJ3XSN7RjVZG&#10;kmPH1SgnKrcDXyVJzq3skRaM9PrF6PZrf7I0kr8et7vO3x2mzGPRZN68fX8KcXszPz8Bi3qOf2G4&#10;4BM61MTUuBOqwAYB63xF6FFAkd5nwC6JtFg/AmvolD9kwOuK/3+i/gUAAP//AwBQSwECLQAUAAYA&#10;CAAAACEAtoM4kv4AAADhAQAAEwAAAAAAAAAAAAAAAAAAAAAAW0NvbnRlbnRfVHlwZXNdLnhtbFBL&#10;AQItABQABgAIAAAAIQA4/SH/1gAAAJQBAAALAAAAAAAAAAAAAAAAAC8BAABfcmVscy8ucmVsc1BL&#10;AQItABQABgAIAAAAIQDn14LJWAIAAKwEAAAOAAAAAAAAAAAAAAAAAC4CAABkcnMvZTJvRG9jLnht&#10;bFBLAQItABQABgAIAAAAIQAIEXvW4QAAAAwBAAAPAAAAAAAAAAAAAAAAALIEAABkcnMvZG93bnJl&#10;di54bWxQSwUGAAAAAAQABADzAAAAwAUAAAAA&#10;" fillcolor="white [3212]">
                <v:textbox inset="5.85pt,.7pt,5.85pt,.7pt">
                  <w:txbxContent>
                    <w:p w:rsidR="00251604" w:rsidRPr="0080699F" w:rsidRDefault="00251604" w:rsidP="0080699F">
                      <w:pPr>
                        <w:spacing w:line="360" w:lineRule="exact"/>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認定制度</w:t>
                      </w:r>
                      <w:r w:rsidR="00B9391C">
                        <w:rPr>
                          <w:rFonts w:ascii="HG丸ｺﾞｼｯｸM-PRO" w:eastAsia="HG丸ｺﾞｼｯｸM-PRO" w:hAnsi="HG丸ｺﾞｼｯｸM-PRO" w:hint="eastAsia"/>
                          <w:b/>
                          <w:sz w:val="28"/>
                          <w:szCs w:val="28"/>
                        </w:rPr>
                        <w:t>の</w:t>
                      </w:r>
                      <w:r w:rsidR="00CB2238">
                        <w:rPr>
                          <w:rFonts w:ascii="HG丸ｺﾞｼｯｸM-PRO" w:eastAsia="HG丸ｺﾞｼｯｸM-PRO" w:hAnsi="HG丸ｺﾞｼｯｸM-PRO" w:hint="eastAsia"/>
                          <w:b/>
                          <w:sz w:val="28"/>
                          <w:szCs w:val="28"/>
                        </w:rPr>
                        <w:t>現状と</w:t>
                      </w:r>
                      <w:r w:rsidR="00BF6AA8">
                        <w:rPr>
                          <w:rFonts w:ascii="HG丸ｺﾞｼｯｸM-PRO" w:eastAsia="HG丸ｺﾞｼｯｸM-PRO" w:hAnsi="HG丸ｺﾞｼｯｸM-PRO" w:hint="eastAsia"/>
                          <w:b/>
                          <w:sz w:val="28"/>
                          <w:szCs w:val="28"/>
                        </w:rPr>
                        <w:t>課</w:t>
                      </w:r>
                      <w:r w:rsidR="005B4FF7">
                        <w:rPr>
                          <w:rFonts w:ascii="HG丸ｺﾞｼｯｸM-PRO" w:eastAsia="HG丸ｺﾞｼｯｸM-PRO" w:hAnsi="HG丸ｺﾞｼｯｸM-PRO" w:hint="eastAsia"/>
                          <w:b/>
                          <w:sz w:val="28"/>
                          <w:szCs w:val="28"/>
                        </w:rPr>
                        <w:t>題</w:t>
                      </w:r>
                    </w:p>
                  </w:txbxContent>
                </v:textbox>
              </v:roundrect>
            </w:pict>
          </mc:Fallback>
        </mc:AlternateContent>
      </w:r>
      <w:r w:rsidR="00B11D08">
        <w:rPr>
          <w:noProof/>
        </w:rPr>
        <mc:AlternateContent>
          <mc:Choice Requires="wps">
            <w:drawing>
              <wp:anchor distT="0" distB="0" distL="114300" distR="114300" simplePos="0" relativeHeight="251699200" behindDoc="0" locked="0" layoutInCell="1" allowOverlap="1" wp14:anchorId="691EE912" wp14:editId="61E0592A">
                <wp:simplePos x="0" y="0"/>
                <wp:positionH relativeFrom="column">
                  <wp:posOffset>4491990</wp:posOffset>
                </wp:positionH>
                <wp:positionV relativeFrom="paragraph">
                  <wp:posOffset>7432675</wp:posOffset>
                </wp:positionV>
                <wp:extent cx="8153400" cy="1171575"/>
                <wp:effectExtent l="0" t="0" r="0" b="9525"/>
                <wp:wrapNone/>
                <wp:docPr id="1"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0" cy="1171575"/>
                        </a:xfrm>
                        <a:prstGeom prst="rect">
                          <a:avLst/>
                        </a:prstGeom>
                        <a:noFill/>
                        <a:ln w="9525">
                          <a:noFill/>
                          <a:prstDash val="dash"/>
                          <a:miter lim="800000"/>
                          <a:headEnd/>
                          <a:tailEnd/>
                        </a:ln>
                      </wps:spPr>
                      <wps:txbx>
                        <w:txbxContent>
                          <w:p w:rsidR="009D5DBA" w:rsidRDefault="009D5DBA" w:rsidP="005B4FF7">
                            <w:pPr>
                              <w:spacing w:line="300" w:lineRule="exact"/>
                              <w:ind w:leftChars="50" w:left="110"/>
                              <w:rPr>
                                <w:rFonts w:ascii="HG丸ｺﾞｼｯｸM-PRO" w:eastAsia="HG丸ｺﾞｼｯｸM-PRO" w:hAnsi="HG丸ｺﾞｼｯｸM-PRO" w:cstheme="minorBidi"/>
                                <w:color w:val="000000" w:themeColor="dark1"/>
                              </w:rPr>
                            </w:pPr>
                            <w:r w:rsidRPr="009D5DBA">
                              <w:rPr>
                                <w:rFonts w:ascii="HG丸ｺﾞｼｯｸM-PRO" w:eastAsia="HG丸ｺﾞｼｯｸM-PRO" w:hAnsi="HG丸ｺﾞｼｯｸM-PRO" w:cstheme="minorBidi" w:hint="eastAsia"/>
                                <w:color w:val="000000" w:themeColor="dark1"/>
                              </w:rPr>
                              <w:t>■検討内容</w:t>
                            </w:r>
                          </w:p>
                          <w:p w:rsidR="0087489C" w:rsidRDefault="009D5DBA" w:rsidP="005B4FF7">
                            <w:pPr>
                              <w:spacing w:line="300" w:lineRule="exact"/>
                              <w:ind w:leftChars="150" w:left="330"/>
                              <w:rPr>
                                <w:rFonts w:ascii="HG丸ｺﾞｼｯｸM-PRO" w:eastAsia="HG丸ｺﾞｼｯｸM-PRO" w:hAnsi="HG丸ｺﾞｼｯｸM-PRO"/>
                              </w:rPr>
                            </w:pPr>
                            <w:r w:rsidRPr="00BD1973">
                              <w:rPr>
                                <w:rFonts w:ascii="HG丸ｺﾞｼｯｸM-PRO" w:eastAsia="HG丸ｺﾞｼｯｸM-PRO" w:hAnsi="HG丸ｺﾞｼｯｸM-PRO" w:cstheme="minorBidi" w:hint="eastAsia"/>
                              </w:rPr>
                              <w:t>府のリサイクル製品</w:t>
                            </w:r>
                            <w:r w:rsidR="00574BEA" w:rsidRPr="00BD1973">
                              <w:rPr>
                                <w:rFonts w:ascii="HG丸ｺﾞｼｯｸM-PRO" w:eastAsia="HG丸ｺﾞｼｯｸM-PRO" w:hAnsi="HG丸ｺﾞｼｯｸM-PRO" w:cstheme="minorBidi" w:hint="eastAsia"/>
                              </w:rPr>
                              <w:t>認定制度</w:t>
                            </w:r>
                            <w:r w:rsidRPr="00BD1973">
                              <w:rPr>
                                <w:rFonts w:ascii="HG丸ｺﾞｼｯｸM-PRO" w:eastAsia="HG丸ｺﾞｼｯｸM-PRO" w:hAnsi="HG丸ｺﾞｼｯｸM-PRO" w:cstheme="minorBidi" w:hint="eastAsia"/>
                              </w:rPr>
                              <w:t>が</w:t>
                            </w:r>
                            <w:r w:rsidR="00574BEA" w:rsidRPr="00BD1973">
                              <w:rPr>
                                <w:rFonts w:ascii="HG丸ｺﾞｼｯｸM-PRO" w:eastAsia="HG丸ｺﾞｼｯｸM-PRO" w:hAnsi="HG丸ｺﾞｼｯｸM-PRO" w:cstheme="minorBidi" w:hint="eastAsia"/>
                              </w:rPr>
                              <w:t>、</w:t>
                            </w:r>
                            <w:r w:rsidR="00574BEA" w:rsidRPr="005A3A7B">
                              <w:rPr>
                                <w:rFonts w:ascii="HG丸ｺﾞｼｯｸM-PRO" w:eastAsia="HG丸ｺﾞｼｯｸM-PRO" w:hAnsi="HG丸ｺﾞｼｯｸM-PRO" w:cstheme="minorBidi" w:hint="eastAsia"/>
                                <w:color w:val="000000" w:themeColor="dark1"/>
                              </w:rPr>
                              <w:t>より質の高いリサイクルを促進する制度となるよう</w:t>
                            </w:r>
                            <w:r w:rsidR="0087489C" w:rsidRPr="005A3A7B">
                              <w:rPr>
                                <w:rFonts w:ascii="HG丸ｺﾞｼｯｸM-PRO" w:eastAsia="HG丸ｺﾞｼｯｸM-PRO" w:hAnsi="HG丸ｺﾞｼｯｸM-PRO" w:cstheme="minorBidi" w:hint="eastAsia"/>
                                <w:color w:val="000000" w:themeColor="dark1"/>
                              </w:rPr>
                              <w:t>、その</w:t>
                            </w:r>
                            <w:r w:rsidR="0087489C" w:rsidRPr="005A3A7B">
                              <w:rPr>
                                <w:rFonts w:ascii="HG丸ｺﾞｼｯｸM-PRO" w:eastAsia="HG丸ｺﾞｼｯｸM-PRO" w:hAnsi="HG丸ｺﾞｼｯｸM-PRO" w:hint="eastAsia"/>
                              </w:rPr>
                              <w:t>あり方について検討する。</w:t>
                            </w:r>
                          </w:p>
                          <w:p w:rsidR="001B7DED" w:rsidRPr="005A3A7B" w:rsidRDefault="001B7DED" w:rsidP="005B4FF7">
                            <w:pPr>
                              <w:spacing w:line="300" w:lineRule="exact"/>
                              <w:ind w:leftChars="150" w:left="330"/>
                              <w:rPr>
                                <w:rFonts w:ascii="HG丸ｺﾞｼｯｸM-PRO" w:eastAsia="HG丸ｺﾞｼｯｸM-PRO" w:hAnsi="HG丸ｺﾞｼｯｸM-PRO"/>
                              </w:rPr>
                            </w:pPr>
                          </w:p>
                          <w:p w:rsidR="0087489C" w:rsidRPr="005A3A7B" w:rsidRDefault="00053DB6" w:rsidP="005B4FF7">
                            <w:pPr>
                              <w:spacing w:line="300" w:lineRule="exact"/>
                              <w:ind w:leftChars="50" w:left="110"/>
                              <w:rPr>
                                <w:rFonts w:ascii="HG丸ｺﾞｼｯｸM-PRO" w:eastAsia="HG丸ｺﾞｼｯｸM-PRO" w:hAnsi="HG丸ｺﾞｼｯｸM-PRO"/>
                              </w:rPr>
                            </w:pPr>
                            <w:r>
                              <w:rPr>
                                <w:rFonts w:ascii="HG丸ｺﾞｼｯｸM-PRO" w:eastAsia="HG丸ｺﾞｼｯｸM-PRO" w:hAnsi="HG丸ｺﾞｼｯｸM-PRO" w:hint="eastAsia"/>
                              </w:rPr>
                              <w:t>■</w:t>
                            </w:r>
                            <w:r w:rsidR="0087489C" w:rsidRPr="005A3A7B">
                              <w:rPr>
                                <w:rFonts w:ascii="HG丸ｺﾞｼｯｸM-PRO" w:eastAsia="HG丸ｺﾞｼｯｸM-PRO" w:hAnsi="HG丸ｺﾞｼｯｸM-PRO" w:hint="eastAsia"/>
                              </w:rPr>
                              <w:t>スケジュール（案）</w:t>
                            </w:r>
                          </w:p>
                          <w:p w:rsidR="0087489C" w:rsidRPr="005A3A7B" w:rsidRDefault="0087489C" w:rsidP="005B4FF7">
                            <w:pPr>
                              <w:spacing w:line="300" w:lineRule="exact"/>
                              <w:ind w:leftChars="150" w:left="330"/>
                              <w:rPr>
                                <w:rFonts w:ascii="HG丸ｺﾞｼｯｸM-PRO" w:eastAsia="HG丸ｺﾞｼｯｸM-PRO" w:hAnsi="HG丸ｺﾞｼｯｸM-PRO"/>
                              </w:rPr>
                            </w:pPr>
                            <w:r w:rsidRPr="005A3A7B">
                              <w:rPr>
                                <w:rFonts w:ascii="HG丸ｺﾞｼｯｸM-PRO" w:eastAsia="HG丸ｺﾞｼｯｸM-PRO" w:hAnsi="HG丸ｺﾞｼｯｸM-PRO" w:hint="eastAsia"/>
                              </w:rPr>
                              <w:t>平成26年9</w:t>
                            </w:r>
                            <w:r w:rsidR="00727496">
                              <w:rPr>
                                <w:rFonts w:ascii="HG丸ｺﾞｼｯｸM-PRO" w:eastAsia="HG丸ｺﾞｼｯｸM-PRO" w:hAnsi="HG丸ｺﾞｼｯｸM-PRO" w:hint="eastAsia"/>
                              </w:rPr>
                              <w:t>月</w:t>
                            </w:r>
                            <w:r w:rsidR="00727496">
                              <w:rPr>
                                <w:rFonts w:ascii="HG丸ｺﾞｼｯｸM-PRO" w:eastAsia="HG丸ｺﾞｼｯｸM-PRO" w:hAnsi="HG丸ｺﾞｼｯｸM-PRO" w:hint="eastAsia"/>
                              </w:rPr>
                              <w:tab/>
                            </w:r>
                            <w:r w:rsidRPr="005A3A7B">
                              <w:rPr>
                                <w:rFonts w:ascii="HG丸ｺﾞｼｯｸM-PRO" w:eastAsia="HG丸ｺﾞｼｯｸM-PRO" w:hAnsi="HG丸ｺﾞｼｯｸM-PRO" w:hint="eastAsia"/>
                              </w:rPr>
                              <w:t>環境審議会に諮問</w:t>
                            </w:r>
                            <w:r w:rsidR="00D54FC6" w:rsidRPr="005A3A7B">
                              <w:rPr>
                                <w:rFonts w:ascii="HG丸ｺﾞｼｯｸM-PRO" w:eastAsia="HG丸ｺﾞｼｯｸM-PRO" w:hAnsi="HG丸ｺﾞｼｯｸM-PRO" w:hint="eastAsia"/>
                              </w:rPr>
                              <w:t xml:space="preserve">　</w:t>
                            </w:r>
                            <w:r w:rsidRPr="005A3A7B">
                              <w:rPr>
                                <w:rFonts w:ascii="HG丸ｺﾞｼｯｸM-PRO" w:eastAsia="HG丸ｺﾞｼｯｸM-PRO" w:hAnsi="HG丸ｺﾞｼｯｸM-PRO" w:hint="eastAsia"/>
                              </w:rPr>
                              <w:t>⇒</w:t>
                            </w:r>
                            <w:r w:rsidR="00D54FC6" w:rsidRPr="005A3A7B">
                              <w:rPr>
                                <w:rFonts w:ascii="HG丸ｺﾞｼｯｸM-PRO" w:eastAsia="HG丸ｺﾞｼｯｸM-PRO" w:hAnsi="HG丸ｺﾞｼｯｸM-PRO" w:hint="eastAsia"/>
                              </w:rPr>
                              <w:t xml:space="preserve">　</w:t>
                            </w:r>
                            <w:r w:rsidRPr="005A3A7B">
                              <w:rPr>
                                <w:rFonts w:ascii="HG丸ｺﾞｼｯｸM-PRO" w:eastAsia="HG丸ｺﾞｼｯｸM-PRO" w:hAnsi="HG丸ｺﾞｼｯｸM-PRO" w:hint="eastAsia"/>
                              </w:rPr>
                              <w:t>リサイクル製品認定部会において審議・検討（３回</w:t>
                            </w:r>
                            <w:r w:rsidR="00760ACE" w:rsidRPr="00BD1973">
                              <w:rPr>
                                <w:rFonts w:ascii="HG丸ｺﾞｼｯｸM-PRO" w:eastAsia="HG丸ｺﾞｼｯｸM-PRO" w:hAnsi="HG丸ｺﾞｼｯｸM-PRO" w:hint="eastAsia"/>
                              </w:rPr>
                              <w:t>程度</w:t>
                            </w:r>
                            <w:r w:rsidRPr="005A3A7B">
                              <w:rPr>
                                <w:rFonts w:ascii="HG丸ｺﾞｼｯｸM-PRO" w:eastAsia="HG丸ｺﾞｼｯｸM-PRO" w:hAnsi="HG丸ｺﾞｼｯｸM-PRO" w:hint="eastAsia"/>
                              </w:rPr>
                              <w:t>）</w:t>
                            </w:r>
                          </w:p>
                          <w:p w:rsidR="0087489C" w:rsidRPr="005A3A7B" w:rsidRDefault="0087489C" w:rsidP="005B4FF7">
                            <w:pPr>
                              <w:spacing w:line="300" w:lineRule="exact"/>
                              <w:ind w:leftChars="150" w:left="330"/>
                              <w:rPr>
                                <w:rFonts w:ascii="HG丸ｺﾞｼｯｸM-PRO" w:eastAsia="HG丸ｺﾞｼｯｸM-PRO" w:hAnsi="HG丸ｺﾞｼｯｸM-PRO"/>
                              </w:rPr>
                            </w:pPr>
                            <w:r w:rsidRPr="005A3A7B">
                              <w:rPr>
                                <w:rFonts w:ascii="HG丸ｺﾞｼｯｸM-PRO" w:eastAsia="HG丸ｺﾞｼｯｸM-PRO" w:hAnsi="HG丸ｺﾞｼｯｸM-PRO" w:hint="eastAsia"/>
                              </w:rPr>
                              <w:t>平成27年</w:t>
                            </w:r>
                            <w:r w:rsidR="00760ACE" w:rsidRPr="005A3A7B">
                              <w:rPr>
                                <w:rFonts w:ascii="HG丸ｺﾞｼｯｸM-PRO" w:eastAsia="HG丸ｺﾞｼｯｸM-PRO" w:hAnsi="HG丸ｺﾞｼｯｸM-PRO" w:hint="eastAsia"/>
                              </w:rPr>
                              <w:t>５～</w:t>
                            </w:r>
                            <w:r w:rsidRPr="005A3A7B">
                              <w:rPr>
                                <w:rFonts w:ascii="HG丸ｺﾞｼｯｸM-PRO" w:eastAsia="HG丸ｺﾞｼｯｸM-PRO" w:hAnsi="HG丸ｺﾞｼｯｸM-PRO" w:hint="eastAsia"/>
                              </w:rPr>
                              <w:t>6</w:t>
                            </w:r>
                            <w:r w:rsidR="00727496">
                              <w:rPr>
                                <w:rFonts w:ascii="HG丸ｺﾞｼｯｸM-PRO" w:eastAsia="HG丸ｺﾞｼｯｸM-PRO" w:hAnsi="HG丸ｺﾞｼｯｸM-PRO" w:hint="eastAsia"/>
                              </w:rPr>
                              <w:t>月</w:t>
                            </w:r>
                            <w:r w:rsidR="00727496">
                              <w:rPr>
                                <w:rFonts w:ascii="HG丸ｺﾞｼｯｸM-PRO" w:eastAsia="HG丸ｺﾞｼｯｸM-PRO" w:hAnsi="HG丸ｺﾞｼｯｸM-PRO" w:hint="eastAsia"/>
                              </w:rPr>
                              <w:tab/>
                            </w:r>
                            <w:r w:rsidRPr="005A3A7B">
                              <w:rPr>
                                <w:rFonts w:ascii="HG丸ｺﾞｼｯｸM-PRO" w:eastAsia="HG丸ｺﾞｼｯｸM-PRO" w:hAnsi="HG丸ｺﾞｼｯｸM-PRO" w:hint="eastAsia"/>
                              </w:rPr>
                              <w:t>環境審議会から答申</w:t>
                            </w:r>
                            <w:r w:rsidR="00760ACE" w:rsidRPr="005A3A7B">
                              <w:rPr>
                                <w:rFonts w:ascii="HG丸ｺﾞｼｯｸM-PRO" w:eastAsia="HG丸ｺﾞｼｯｸM-PRO" w:hAnsi="HG丸ｺﾞｼｯｸM-PRO" w:hint="eastAsia"/>
                              </w:rPr>
                              <w:t xml:space="preserve">　</w:t>
                            </w:r>
                            <w:r w:rsidRPr="005A3A7B">
                              <w:rPr>
                                <w:rFonts w:ascii="HG丸ｺﾞｼｯｸM-PRO" w:eastAsia="HG丸ｺﾞｼｯｸM-PRO" w:hAnsi="HG丸ｺﾞｼｯｸM-PRO" w:hint="eastAsia"/>
                              </w:rPr>
                              <w:t>⇒</w:t>
                            </w:r>
                            <w:r w:rsidR="00760ACE" w:rsidRPr="005A3A7B">
                              <w:rPr>
                                <w:rFonts w:ascii="HG丸ｺﾞｼｯｸM-PRO" w:eastAsia="HG丸ｺﾞｼｯｸM-PRO" w:hAnsi="HG丸ｺﾞｼｯｸM-PRO" w:hint="eastAsia"/>
                              </w:rPr>
                              <w:t xml:space="preserve">　</w:t>
                            </w:r>
                            <w:r w:rsidRPr="005A3A7B">
                              <w:rPr>
                                <w:rFonts w:ascii="HG丸ｺﾞｼｯｸM-PRO" w:eastAsia="HG丸ｺﾞｼｯｸM-PRO" w:hAnsi="HG丸ｺﾞｼｯｸM-PRO" w:hint="eastAsia"/>
                              </w:rPr>
                              <w:t>以後速やかに</w:t>
                            </w:r>
                            <w:r w:rsidR="006748DA">
                              <w:rPr>
                                <w:rFonts w:ascii="HG丸ｺﾞｼｯｸM-PRO" w:eastAsia="HG丸ｺﾞｼｯｸM-PRO" w:hAnsi="HG丸ｺﾞｼｯｸM-PRO" w:hint="eastAsia"/>
                              </w:rPr>
                              <w:t>認定要領の改定、</w:t>
                            </w:r>
                            <w:r w:rsidRPr="005A3A7B">
                              <w:rPr>
                                <w:rFonts w:ascii="HG丸ｺﾞｼｯｸM-PRO" w:eastAsia="HG丸ｺﾞｼｯｸM-PRO" w:hAnsi="HG丸ｺﾞｼｯｸM-PRO" w:hint="eastAsia"/>
                              </w:rPr>
                              <w:t>新制度</w:t>
                            </w:r>
                            <w:r w:rsidR="006748DA">
                              <w:rPr>
                                <w:rFonts w:ascii="HG丸ｺﾞｼｯｸM-PRO" w:eastAsia="HG丸ｺﾞｼｯｸM-PRO" w:hAnsi="HG丸ｺﾞｼｯｸM-PRO" w:hint="eastAsia"/>
                              </w:rPr>
                              <w:t>での認定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4" o:spid="_x0000_s1033" type="#_x0000_t202" style="position:absolute;left:0;text-align:left;margin-left:353.7pt;margin-top:585.25pt;width:642pt;height:92.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BhtIwIAAB4EAAAOAAAAZHJzL2Uyb0RvYy54bWysU9tu2zAMfR+wfxD0vthO4iUx4hRdsw4D&#10;ugvQ7gMUWY6FSaImKbGzry8lp2mwvQ3zg0GJ5CF5eLS+GbQiR+G8BFPTYpJTIgyHRpp9TX883b9b&#10;UuIDMw1TYERNT8LTm83bN+veVmIKHahGOIIgxle9rWkXgq2yzPNOaOYnYIVBZwtOs4BHt88ax3pE&#10;1yqb5vn7rAfXWAdceI+329FJNwm/bQUP39rWi0BUTbG3kP4u/Xfxn23WrNo7ZjvJz22wf+hCM2mw&#10;6AVqywIjByf/gtKSO/DQhgkHnUHbSi7SDDhNkf8xzWPHrEizIDneXmjy/w+Wfz1+d0Q2uDtKDNO4&#10;oicxBPIBBjKbzSM/vfUVhj1aDAwDOmJsnNXbB+A/PTFw1zGzF7fOQd8J1mB/RczMrlJHHB9Bdv0X&#10;aLAQOwRIQEPrdAREOgii455Ol93EZjheLotyNs/RxdFXFIuiXJSpBqte0q3z4ZMATaJRU4fLT/Ds&#10;+OBDbIdVLyGxmoF7qVQSgDKkr+mqnJYp4coTE7bMd+TIUEENWqNktAyoWyU1dpbHb7yO0380TQIN&#10;TKrRxsLKnOmIDIxchGE3JOYXMTdStYPmhPw4GGWKzwqNDtxvSnqUaE39rwNzghL12SDHi/l0VaKm&#10;02G5XCE57tqxu3IwwxGopoGS0bwL4ys4WCf3HdYZd2rgFrfSysTXa0/n5lGEicbzg4kqvz6nqNdn&#10;vXkGAAD//wMAUEsDBBQABgAIAAAAIQBDUskI4QAAAA4BAAAPAAAAZHJzL2Rvd25yZXYueG1sTI/B&#10;TsMwEETvSPyDtZW4UTuUkDaNU1EEJ6RKBD7ATbZJ1HgdYrdN/p7tid52d0Yzb7PNaDtxxsG3jjRE&#10;cwUCqXRVS7WGn++PxyUIHwxVpnOEGib0sMnv7zKTVu5CX3guQi04hHxqNDQh9KmUvmzQGj93PRJr&#10;BzdYE3gdalkN5sLhtpNPSr1Ia1rihsb0+NZgeSxOlksWxwmXU/3eHrZq2hafuzj53Wn9MBtf1yAC&#10;juHfDFd8RoecmfbuRJUXnYZEJc9sZSFKVAzialmtIr7teVrEsQKZZ/L2jfwPAAD//wMAUEsBAi0A&#10;FAAGAAgAAAAhALaDOJL+AAAA4QEAABMAAAAAAAAAAAAAAAAAAAAAAFtDb250ZW50X1R5cGVzXS54&#10;bWxQSwECLQAUAAYACAAAACEAOP0h/9YAAACUAQAACwAAAAAAAAAAAAAAAAAvAQAAX3JlbHMvLnJl&#10;bHNQSwECLQAUAAYACAAAACEA+iwYbSMCAAAeBAAADgAAAAAAAAAAAAAAAAAuAgAAZHJzL2Uyb0Rv&#10;Yy54bWxQSwECLQAUAAYACAAAACEAQ1LJCOEAAAAOAQAADwAAAAAAAAAAAAAAAAB9BAAAZHJzL2Rv&#10;d25yZXYueG1sUEsFBgAAAAAEAAQA8wAAAIsFAAAAAA==&#10;" filled="f" stroked="f">
                <v:stroke dashstyle="dash"/>
                <v:textbox inset="5.85pt,.7pt,5.85pt,.7pt">
                  <w:txbxContent>
                    <w:p w:rsidR="009D5DBA" w:rsidRDefault="009D5DBA" w:rsidP="005B4FF7">
                      <w:pPr>
                        <w:spacing w:line="300" w:lineRule="exact"/>
                        <w:ind w:leftChars="50" w:left="110"/>
                        <w:rPr>
                          <w:rFonts w:ascii="HG丸ｺﾞｼｯｸM-PRO" w:eastAsia="HG丸ｺﾞｼｯｸM-PRO" w:hAnsi="HG丸ｺﾞｼｯｸM-PRO" w:cstheme="minorBidi"/>
                          <w:color w:val="000000" w:themeColor="dark1"/>
                        </w:rPr>
                      </w:pPr>
                      <w:r w:rsidRPr="009D5DBA">
                        <w:rPr>
                          <w:rFonts w:ascii="HG丸ｺﾞｼｯｸM-PRO" w:eastAsia="HG丸ｺﾞｼｯｸM-PRO" w:hAnsi="HG丸ｺﾞｼｯｸM-PRO" w:cstheme="minorBidi" w:hint="eastAsia"/>
                          <w:color w:val="000000" w:themeColor="dark1"/>
                        </w:rPr>
                        <w:t>■検討内容</w:t>
                      </w:r>
                    </w:p>
                    <w:p w:rsidR="0087489C" w:rsidRDefault="009D5DBA" w:rsidP="005B4FF7">
                      <w:pPr>
                        <w:spacing w:line="300" w:lineRule="exact"/>
                        <w:ind w:leftChars="150" w:left="330"/>
                        <w:rPr>
                          <w:rFonts w:ascii="HG丸ｺﾞｼｯｸM-PRO" w:eastAsia="HG丸ｺﾞｼｯｸM-PRO" w:hAnsi="HG丸ｺﾞｼｯｸM-PRO"/>
                        </w:rPr>
                      </w:pPr>
                      <w:r w:rsidRPr="00BD1973">
                        <w:rPr>
                          <w:rFonts w:ascii="HG丸ｺﾞｼｯｸM-PRO" w:eastAsia="HG丸ｺﾞｼｯｸM-PRO" w:hAnsi="HG丸ｺﾞｼｯｸM-PRO" w:cstheme="minorBidi" w:hint="eastAsia"/>
                        </w:rPr>
                        <w:t>府のリサイクル製品</w:t>
                      </w:r>
                      <w:r w:rsidR="00574BEA" w:rsidRPr="00BD1973">
                        <w:rPr>
                          <w:rFonts w:ascii="HG丸ｺﾞｼｯｸM-PRO" w:eastAsia="HG丸ｺﾞｼｯｸM-PRO" w:hAnsi="HG丸ｺﾞｼｯｸM-PRO" w:cstheme="minorBidi" w:hint="eastAsia"/>
                        </w:rPr>
                        <w:t>認定制度</w:t>
                      </w:r>
                      <w:r w:rsidRPr="00BD1973">
                        <w:rPr>
                          <w:rFonts w:ascii="HG丸ｺﾞｼｯｸM-PRO" w:eastAsia="HG丸ｺﾞｼｯｸM-PRO" w:hAnsi="HG丸ｺﾞｼｯｸM-PRO" w:cstheme="minorBidi" w:hint="eastAsia"/>
                        </w:rPr>
                        <w:t>が</w:t>
                      </w:r>
                      <w:r w:rsidR="00574BEA" w:rsidRPr="00BD1973">
                        <w:rPr>
                          <w:rFonts w:ascii="HG丸ｺﾞｼｯｸM-PRO" w:eastAsia="HG丸ｺﾞｼｯｸM-PRO" w:hAnsi="HG丸ｺﾞｼｯｸM-PRO" w:cstheme="minorBidi" w:hint="eastAsia"/>
                        </w:rPr>
                        <w:t>、</w:t>
                      </w:r>
                      <w:r w:rsidR="00574BEA" w:rsidRPr="005A3A7B">
                        <w:rPr>
                          <w:rFonts w:ascii="HG丸ｺﾞｼｯｸM-PRO" w:eastAsia="HG丸ｺﾞｼｯｸM-PRO" w:hAnsi="HG丸ｺﾞｼｯｸM-PRO" w:cstheme="minorBidi" w:hint="eastAsia"/>
                          <w:color w:val="000000" w:themeColor="dark1"/>
                        </w:rPr>
                        <w:t>より質の高いリサイクルを促進する制度となるよう</w:t>
                      </w:r>
                      <w:r w:rsidR="0087489C" w:rsidRPr="005A3A7B">
                        <w:rPr>
                          <w:rFonts w:ascii="HG丸ｺﾞｼｯｸM-PRO" w:eastAsia="HG丸ｺﾞｼｯｸM-PRO" w:hAnsi="HG丸ｺﾞｼｯｸM-PRO" w:cstheme="minorBidi" w:hint="eastAsia"/>
                          <w:color w:val="000000" w:themeColor="dark1"/>
                        </w:rPr>
                        <w:t>、その</w:t>
                      </w:r>
                      <w:r w:rsidR="0087489C" w:rsidRPr="005A3A7B">
                        <w:rPr>
                          <w:rFonts w:ascii="HG丸ｺﾞｼｯｸM-PRO" w:eastAsia="HG丸ｺﾞｼｯｸM-PRO" w:hAnsi="HG丸ｺﾞｼｯｸM-PRO" w:hint="eastAsia"/>
                        </w:rPr>
                        <w:t>あり方について検討する。</w:t>
                      </w:r>
                    </w:p>
                    <w:p w:rsidR="001B7DED" w:rsidRPr="005A3A7B" w:rsidRDefault="001B7DED" w:rsidP="005B4FF7">
                      <w:pPr>
                        <w:spacing w:line="300" w:lineRule="exact"/>
                        <w:ind w:leftChars="150" w:left="330"/>
                        <w:rPr>
                          <w:rFonts w:ascii="HG丸ｺﾞｼｯｸM-PRO" w:eastAsia="HG丸ｺﾞｼｯｸM-PRO" w:hAnsi="HG丸ｺﾞｼｯｸM-PRO"/>
                        </w:rPr>
                      </w:pPr>
                    </w:p>
                    <w:p w:rsidR="0087489C" w:rsidRPr="005A3A7B" w:rsidRDefault="00053DB6" w:rsidP="005B4FF7">
                      <w:pPr>
                        <w:spacing w:line="300" w:lineRule="exact"/>
                        <w:ind w:leftChars="50" w:left="110"/>
                        <w:rPr>
                          <w:rFonts w:ascii="HG丸ｺﾞｼｯｸM-PRO" w:eastAsia="HG丸ｺﾞｼｯｸM-PRO" w:hAnsi="HG丸ｺﾞｼｯｸM-PRO"/>
                        </w:rPr>
                      </w:pPr>
                      <w:r>
                        <w:rPr>
                          <w:rFonts w:ascii="HG丸ｺﾞｼｯｸM-PRO" w:eastAsia="HG丸ｺﾞｼｯｸM-PRO" w:hAnsi="HG丸ｺﾞｼｯｸM-PRO" w:hint="eastAsia"/>
                        </w:rPr>
                        <w:t>■</w:t>
                      </w:r>
                      <w:r w:rsidR="0087489C" w:rsidRPr="005A3A7B">
                        <w:rPr>
                          <w:rFonts w:ascii="HG丸ｺﾞｼｯｸM-PRO" w:eastAsia="HG丸ｺﾞｼｯｸM-PRO" w:hAnsi="HG丸ｺﾞｼｯｸM-PRO" w:hint="eastAsia"/>
                        </w:rPr>
                        <w:t>スケジュール（案）</w:t>
                      </w:r>
                    </w:p>
                    <w:p w:rsidR="0087489C" w:rsidRPr="005A3A7B" w:rsidRDefault="0087489C" w:rsidP="005B4FF7">
                      <w:pPr>
                        <w:spacing w:line="300" w:lineRule="exact"/>
                        <w:ind w:leftChars="150" w:left="330"/>
                        <w:rPr>
                          <w:rFonts w:ascii="HG丸ｺﾞｼｯｸM-PRO" w:eastAsia="HG丸ｺﾞｼｯｸM-PRO" w:hAnsi="HG丸ｺﾞｼｯｸM-PRO"/>
                        </w:rPr>
                      </w:pPr>
                      <w:r w:rsidRPr="005A3A7B">
                        <w:rPr>
                          <w:rFonts w:ascii="HG丸ｺﾞｼｯｸM-PRO" w:eastAsia="HG丸ｺﾞｼｯｸM-PRO" w:hAnsi="HG丸ｺﾞｼｯｸM-PRO" w:hint="eastAsia"/>
                        </w:rPr>
                        <w:t>平成26年9</w:t>
                      </w:r>
                      <w:r w:rsidR="00727496">
                        <w:rPr>
                          <w:rFonts w:ascii="HG丸ｺﾞｼｯｸM-PRO" w:eastAsia="HG丸ｺﾞｼｯｸM-PRO" w:hAnsi="HG丸ｺﾞｼｯｸM-PRO" w:hint="eastAsia"/>
                        </w:rPr>
                        <w:t>月</w:t>
                      </w:r>
                      <w:r w:rsidR="00727496">
                        <w:rPr>
                          <w:rFonts w:ascii="HG丸ｺﾞｼｯｸM-PRO" w:eastAsia="HG丸ｺﾞｼｯｸM-PRO" w:hAnsi="HG丸ｺﾞｼｯｸM-PRO" w:hint="eastAsia"/>
                        </w:rPr>
                        <w:tab/>
                      </w:r>
                      <w:r w:rsidRPr="005A3A7B">
                        <w:rPr>
                          <w:rFonts w:ascii="HG丸ｺﾞｼｯｸM-PRO" w:eastAsia="HG丸ｺﾞｼｯｸM-PRO" w:hAnsi="HG丸ｺﾞｼｯｸM-PRO" w:hint="eastAsia"/>
                        </w:rPr>
                        <w:t>環境審議会に諮問</w:t>
                      </w:r>
                      <w:r w:rsidR="00D54FC6" w:rsidRPr="005A3A7B">
                        <w:rPr>
                          <w:rFonts w:ascii="HG丸ｺﾞｼｯｸM-PRO" w:eastAsia="HG丸ｺﾞｼｯｸM-PRO" w:hAnsi="HG丸ｺﾞｼｯｸM-PRO" w:hint="eastAsia"/>
                        </w:rPr>
                        <w:t xml:space="preserve">　</w:t>
                      </w:r>
                      <w:r w:rsidRPr="005A3A7B">
                        <w:rPr>
                          <w:rFonts w:ascii="HG丸ｺﾞｼｯｸM-PRO" w:eastAsia="HG丸ｺﾞｼｯｸM-PRO" w:hAnsi="HG丸ｺﾞｼｯｸM-PRO" w:hint="eastAsia"/>
                        </w:rPr>
                        <w:t>⇒</w:t>
                      </w:r>
                      <w:r w:rsidR="00D54FC6" w:rsidRPr="005A3A7B">
                        <w:rPr>
                          <w:rFonts w:ascii="HG丸ｺﾞｼｯｸM-PRO" w:eastAsia="HG丸ｺﾞｼｯｸM-PRO" w:hAnsi="HG丸ｺﾞｼｯｸM-PRO" w:hint="eastAsia"/>
                        </w:rPr>
                        <w:t xml:space="preserve">　</w:t>
                      </w:r>
                      <w:r w:rsidRPr="005A3A7B">
                        <w:rPr>
                          <w:rFonts w:ascii="HG丸ｺﾞｼｯｸM-PRO" w:eastAsia="HG丸ｺﾞｼｯｸM-PRO" w:hAnsi="HG丸ｺﾞｼｯｸM-PRO" w:hint="eastAsia"/>
                        </w:rPr>
                        <w:t>リサイクル製品認定部会において審議・検討（３回</w:t>
                      </w:r>
                      <w:r w:rsidR="00760ACE" w:rsidRPr="00BD1973">
                        <w:rPr>
                          <w:rFonts w:ascii="HG丸ｺﾞｼｯｸM-PRO" w:eastAsia="HG丸ｺﾞｼｯｸM-PRO" w:hAnsi="HG丸ｺﾞｼｯｸM-PRO" w:hint="eastAsia"/>
                        </w:rPr>
                        <w:t>程度</w:t>
                      </w:r>
                      <w:r w:rsidRPr="005A3A7B">
                        <w:rPr>
                          <w:rFonts w:ascii="HG丸ｺﾞｼｯｸM-PRO" w:eastAsia="HG丸ｺﾞｼｯｸM-PRO" w:hAnsi="HG丸ｺﾞｼｯｸM-PRO" w:hint="eastAsia"/>
                        </w:rPr>
                        <w:t>）</w:t>
                      </w:r>
                    </w:p>
                    <w:p w:rsidR="0087489C" w:rsidRPr="005A3A7B" w:rsidRDefault="0087489C" w:rsidP="005B4FF7">
                      <w:pPr>
                        <w:spacing w:line="300" w:lineRule="exact"/>
                        <w:ind w:leftChars="150" w:left="330"/>
                        <w:rPr>
                          <w:rFonts w:ascii="HG丸ｺﾞｼｯｸM-PRO" w:eastAsia="HG丸ｺﾞｼｯｸM-PRO" w:hAnsi="HG丸ｺﾞｼｯｸM-PRO"/>
                        </w:rPr>
                      </w:pPr>
                      <w:r w:rsidRPr="005A3A7B">
                        <w:rPr>
                          <w:rFonts w:ascii="HG丸ｺﾞｼｯｸM-PRO" w:eastAsia="HG丸ｺﾞｼｯｸM-PRO" w:hAnsi="HG丸ｺﾞｼｯｸM-PRO" w:hint="eastAsia"/>
                        </w:rPr>
                        <w:t>平成27年</w:t>
                      </w:r>
                      <w:r w:rsidR="00760ACE" w:rsidRPr="005A3A7B">
                        <w:rPr>
                          <w:rFonts w:ascii="HG丸ｺﾞｼｯｸM-PRO" w:eastAsia="HG丸ｺﾞｼｯｸM-PRO" w:hAnsi="HG丸ｺﾞｼｯｸM-PRO" w:hint="eastAsia"/>
                        </w:rPr>
                        <w:t>５～</w:t>
                      </w:r>
                      <w:r w:rsidRPr="005A3A7B">
                        <w:rPr>
                          <w:rFonts w:ascii="HG丸ｺﾞｼｯｸM-PRO" w:eastAsia="HG丸ｺﾞｼｯｸM-PRO" w:hAnsi="HG丸ｺﾞｼｯｸM-PRO" w:hint="eastAsia"/>
                        </w:rPr>
                        <w:t>6</w:t>
                      </w:r>
                      <w:r w:rsidR="00727496">
                        <w:rPr>
                          <w:rFonts w:ascii="HG丸ｺﾞｼｯｸM-PRO" w:eastAsia="HG丸ｺﾞｼｯｸM-PRO" w:hAnsi="HG丸ｺﾞｼｯｸM-PRO" w:hint="eastAsia"/>
                        </w:rPr>
                        <w:t>月</w:t>
                      </w:r>
                      <w:r w:rsidR="00727496">
                        <w:rPr>
                          <w:rFonts w:ascii="HG丸ｺﾞｼｯｸM-PRO" w:eastAsia="HG丸ｺﾞｼｯｸM-PRO" w:hAnsi="HG丸ｺﾞｼｯｸM-PRO" w:hint="eastAsia"/>
                        </w:rPr>
                        <w:tab/>
                      </w:r>
                      <w:r w:rsidRPr="005A3A7B">
                        <w:rPr>
                          <w:rFonts w:ascii="HG丸ｺﾞｼｯｸM-PRO" w:eastAsia="HG丸ｺﾞｼｯｸM-PRO" w:hAnsi="HG丸ｺﾞｼｯｸM-PRO" w:hint="eastAsia"/>
                        </w:rPr>
                        <w:t>環境審議会から答申</w:t>
                      </w:r>
                      <w:r w:rsidR="00760ACE" w:rsidRPr="005A3A7B">
                        <w:rPr>
                          <w:rFonts w:ascii="HG丸ｺﾞｼｯｸM-PRO" w:eastAsia="HG丸ｺﾞｼｯｸM-PRO" w:hAnsi="HG丸ｺﾞｼｯｸM-PRO" w:hint="eastAsia"/>
                        </w:rPr>
                        <w:t xml:space="preserve">　</w:t>
                      </w:r>
                      <w:r w:rsidRPr="005A3A7B">
                        <w:rPr>
                          <w:rFonts w:ascii="HG丸ｺﾞｼｯｸM-PRO" w:eastAsia="HG丸ｺﾞｼｯｸM-PRO" w:hAnsi="HG丸ｺﾞｼｯｸM-PRO" w:hint="eastAsia"/>
                        </w:rPr>
                        <w:t>⇒</w:t>
                      </w:r>
                      <w:r w:rsidR="00760ACE" w:rsidRPr="005A3A7B">
                        <w:rPr>
                          <w:rFonts w:ascii="HG丸ｺﾞｼｯｸM-PRO" w:eastAsia="HG丸ｺﾞｼｯｸM-PRO" w:hAnsi="HG丸ｺﾞｼｯｸM-PRO" w:hint="eastAsia"/>
                        </w:rPr>
                        <w:t xml:space="preserve">　</w:t>
                      </w:r>
                      <w:r w:rsidRPr="005A3A7B">
                        <w:rPr>
                          <w:rFonts w:ascii="HG丸ｺﾞｼｯｸM-PRO" w:eastAsia="HG丸ｺﾞｼｯｸM-PRO" w:hAnsi="HG丸ｺﾞｼｯｸM-PRO" w:hint="eastAsia"/>
                        </w:rPr>
                        <w:t>以後速やかに</w:t>
                      </w:r>
                      <w:r w:rsidR="006748DA">
                        <w:rPr>
                          <w:rFonts w:ascii="HG丸ｺﾞｼｯｸM-PRO" w:eastAsia="HG丸ｺﾞｼｯｸM-PRO" w:hAnsi="HG丸ｺﾞｼｯｸM-PRO" w:hint="eastAsia"/>
                        </w:rPr>
                        <w:t>認定要領の改定、</w:t>
                      </w:r>
                      <w:r w:rsidRPr="005A3A7B">
                        <w:rPr>
                          <w:rFonts w:ascii="HG丸ｺﾞｼｯｸM-PRO" w:eastAsia="HG丸ｺﾞｼｯｸM-PRO" w:hAnsi="HG丸ｺﾞｼｯｸM-PRO" w:hint="eastAsia"/>
                        </w:rPr>
                        <w:t>新制度</w:t>
                      </w:r>
                      <w:r w:rsidR="006748DA">
                        <w:rPr>
                          <w:rFonts w:ascii="HG丸ｺﾞｼｯｸM-PRO" w:eastAsia="HG丸ｺﾞｼｯｸM-PRO" w:hAnsi="HG丸ｺﾞｼｯｸM-PRO" w:hint="eastAsia"/>
                        </w:rPr>
                        <w:t>での認定</w:t>
                      </w:r>
                    </w:p>
                  </w:txbxContent>
                </v:textbox>
              </v:shape>
            </w:pict>
          </mc:Fallback>
        </mc:AlternateContent>
      </w:r>
      <w:r w:rsidR="0097629A">
        <w:rPr>
          <w:noProof/>
        </w:rPr>
        <mc:AlternateContent>
          <mc:Choice Requires="wps">
            <w:drawing>
              <wp:anchor distT="0" distB="0" distL="114300" distR="114300" simplePos="0" relativeHeight="251689984" behindDoc="0" locked="0" layoutInCell="1" allowOverlap="1" wp14:anchorId="6556A60A" wp14:editId="482CC811">
                <wp:simplePos x="0" y="0"/>
                <wp:positionH relativeFrom="column">
                  <wp:posOffset>4501515</wp:posOffset>
                </wp:positionH>
                <wp:positionV relativeFrom="paragraph">
                  <wp:posOffset>1403985</wp:posOffset>
                </wp:positionV>
                <wp:extent cx="3248025" cy="1114425"/>
                <wp:effectExtent l="0" t="0" r="0" b="9525"/>
                <wp:wrapNone/>
                <wp:docPr id="2"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114425"/>
                        </a:xfrm>
                        <a:prstGeom prst="rect">
                          <a:avLst/>
                        </a:prstGeom>
                        <a:noFill/>
                        <a:ln w="9525">
                          <a:noFill/>
                          <a:miter lim="800000"/>
                          <a:headEnd/>
                          <a:tailEnd/>
                        </a:ln>
                      </wps:spPr>
                      <wps:txbx>
                        <w:txbxContent>
                          <w:p w:rsidR="005C09A6" w:rsidRPr="00252145" w:rsidRDefault="005C09A6" w:rsidP="000441E1">
                            <w:pPr>
                              <w:spacing w:line="300" w:lineRule="exact"/>
                              <w:jc w:val="center"/>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表</w:t>
                            </w:r>
                            <w:r w:rsidR="0097629A">
                              <w:rPr>
                                <w:rFonts w:ascii="HG丸ｺﾞｼｯｸM-PRO" w:eastAsia="HG丸ｺﾞｼｯｸM-PRO" w:hAnsi="HG丸ｺﾞｼｯｸM-PRO" w:hint="eastAsia"/>
                                <w:sz w:val="20"/>
                                <w:szCs w:val="20"/>
                              </w:rPr>
                              <w:t>１　資源生産性・リサイクル率・</w:t>
                            </w:r>
                            <w:r w:rsidRPr="00252145">
                              <w:rPr>
                                <w:rFonts w:ascii="HG丸ｺﾞｼｯｸM-PRO" w:eastAsia="HG丸ｺﾞｼｯｸM-PRO" w:hAnsi="HG丸ｺﾞｼｯｸM-PRO" w:hint="eastAsia"/>
                                <w:sz w:val="20"/>
                                <w:szCs w:val="20"/>
                              </w:rPr>
                              <w:t>最終処分量の推移</w:t>
                            </w:r>
                          </w:p>
                          <w:tbl>
                            <w:tblPr>
                              <w:tblStyle w:val="a3"/>
                              <w:tblW w:w="4445" w:type="dxa"/>
                              <w:jc w:val="center"/>
                              <w:tblLook w:val="04A0" w:firstRow="1" w:lastRow="0" w:firstColumn="1" w:lastColumn="0" w:noHBand="0" w:noVBand="1"/>
                            </w:tblPr>
                            <w:tblGrid>
                              <w:gridCol w:w="1587"/>
                              <w:gridCol w:w="1429"/>
                              <w:gridCol w:w="1429"/>
                            </w:tblGrid>
                            <w:tr w:rsidR="00473F7D" w:rsidRPr="00252145" w:rsidTr="00473F7D">
                              <w:trPr>
                                <w:jc w:val="center"/>
                              </w:trPr>
                              <w:tc>
                                <w:tcPr>
                                  <w:tcW w:w="1587" w:type="dxa"/>
                                  <w:shd w:val="clear" w:color="auto" w:fill="FBD4B4" w:themeFill="accent6" w:themeFillTint="66"/>
                                  <w:vAlign w:val="center"/>
                                </w:tcPr>
                                <w:p w:rsidR="00473F7D" w:rsidRPr="00252145" w:rsidRDefault="00473F7D" w:rsidP="00247505">
                                  <w:pPr>
                                    <w:spacing w:line="320" w:lineRule="exact"/>
                                    <w:jc w:val="center"/>
                                    <w:rPr>
                                      <w:rFonts w:ascii="HG丸ｺﾞｼｯｸM-PRO" w:eastAsia="HG丸ｺﾞｼｯｸM-PRO" w:hAnsi="HG丸ｺﾞｼｯｸM-PRO"/>
                                      <w:sz w:val="20"/>
                                      <w:szCs w:val="20"/>
                                    </w:rPr>
                                  </w:pPr>
                                </w:p>
                              </w:tc>
                              <w:tc>
                                <w:tcPr>
                                  <w:tcW w:w="1429" w:type="dxa"/>
                                  <w:shd w:val="clear" w:color="auto" w:fill="FBD4B4" w:themeFill="accent6" w:themeFillTint="66"/>
                                  <w:vAlign w:val="center"/>
                                </w:tcPr>
                                <w:p w:rsidR="00473F7D" w:rsidRPr="00252145" w:rsidRDefault="00473F7D" w:rsidP="00247505">
                                  <w:pPr>
                                    <w:spacing w:line="320" w:lineRule="exact"/>
                                    <w:jc w:val="center"/>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H17</w:t>
                                  </w:r>
                                </w:p>
                              </w:tc>
                              <w:tc>
                                <w:tcPr>
                                  <w:tcW w:w="1429" w:type="dxa"/>
                                  <w:shd w:val="clear" w:color="auto" w:fill="FBD4B4" w:themeFill="accent6" w:themeFillTint="66"/>
                                  <w:vAlign w:val="center"/>
                                </w:tcPr>
                                <w:p w:rsidR="00473F7D" w:rsidRPr="00252145" w:rsidRDefault="00473F7D" w:rsidP="00EB7EF6">
                                  <w:pPr>
                                    <w:spacing w:line="320" w:lineRule="exact"/>
                                    <w:jc w:val="center"/>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H2</w:t>
                                  </w:r>
                                  <w:r w:rsidR="00EB7EF6">
                                    <w:rPr>
                                      <w:rFonts w:ascii="HG丸ｺﾞｼｯｸM-PRO" w:eastAsia="HG丸ｺﾞｼｯｸM-PRO" w:hAnsi="HG丸ｺﾞｼｯｸM-PRO" w:hint="eastAsia"/>
                                      <w:sz w:val="20"/>
                                      <w:szCs w:val="20"/>
                                    </w:rPr>
                                    <w:t>3</w:t>
                                  </w:r>
                                </w:p>
                              </w:tc>
                            </w:tr>
                            <w:tr w:rsidR="00473F7D" w:rsidRPr="00252145" w:rsidTr="00473F7D">
                              <w:trPr>
                                <w:jc w:val="center"/>
                              </w:trPr>
                              <w:tc>
                                <w:tcPr>
                                  <w:tcW w:w="1587" w:type="dxa"/>
                                </w:tcPr>
                                <w:p w:rsidR="00473F7D" w:rsidRPr="00252145" w:rsidRDefault="00473F7D" w:rsidP="00247505">
                                  <w:pPr>
                                    <w:spacing w:line="320" w:lineRule="exact"/>
                                    <w:jc w:val="left"/>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資源生産性</w:t>
                                  </w:r>
                                  <w:r w:rsidRPr="00BF3C8C">
                                    <w:rPr>
                                      <w:rFonts w:ascii="HG丸ｺﾞｼｯｸM-PRO" w:eastAsia="HG丸ｺﾞｼｯｸM-PRO" w:hAnsi="HG丸ｺﾞｼｯｸM-PRO" w:hint="eastAsia"/>
                                      <w:sz w:val="20"/>
                                      <w:szCs w:val="20"/>
                                      <w:vertAlign w:val="superscript"/>
                                    </w:rPr>
                                    <w:t>*1</w:t>
                                  </w:r>
                                </w:p>
                              </w:tc>
                              <w:tc>
                                <w:tcPr>
                                  <w:tcW w:w="1429" w:type="dxa"/>
                                </w:tcPr>
                                <w:p w:rsidR="00473F7D" w:rsidRPr="00252145" w:rsidRDefault="00473F7D" w:rsidP="00247505">
                                  <w:pPr>
                                    <w:spacing w:line="320" w:lineRule="exact"/>
                                    <w:jc w:val="right"/>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30.8万円/ﾄﾝ</w:t>
                                  </w:r>
                                </w:p>
                              </w:tc>
                              <w:tc>
                                <w:tcPr>
                                  <w:tcW w:w="1429" w:type="dxa"/>
                                </w:tcPr>
                                <w:p w:rsidR="00473F7D" w:rsidRPr="00252145" w:rsidRDefault="00473F7D" w:rsidP="00EB7EF6">
                                  <w:pPr>
                                    <w:spacing w:line="320" w:lineRule="exact"/>
                                    <w:jc w:val="right"/>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3</w:t>
                                  </w:r>
                                  <w:r w:rsidR="00EB7EF6">
                                    <w:rPr>
                                      <w:rFonts w:ascii="HG丸ｺﾞｼｯｸM-PRO" w:eastAsia="HG丸ｺﾞｼｯｸM-PRO" w:hAnsi="HG丸ｺﾞｼｯｸM-PRO" w:hint="eastAsia"/>
                                      <w:sz w:val="20"/>
                                      <w:szCs w:val="20"/>
                                    </w:rPr>
                                    <w:t>8</w:t>
                                  </w:r>
                                  <w:r w:rsidRPr="00252145">
                                    <w:rPr>
                                      <w:rFonts w:ascii="HG丸ｺﾞｼｯｸM-PRO" w:eastAsia="HG丸ｺﾞｼｯｸM-PRO" w:hAnsi="HG丸ｺﾞｼｯｸM-PRO" w:hint="eastAsia"/>
                                      <w:sz w:val="20"/>
                                      <w:szCs w:val="20"/>
                                    </w:rPr>
                                    <w:t>.</w:t>
                                  </w:r>
                                  <w:r w:rsidR="00EB7EF6">
                                    <w:rPr>
                                      <w:rFonts w:ascii="HG丸ｺﾞｼｯｸM-PRO" w:eastAsia="HG丸ｺﾞｼｯｸM-PRO" w:hAnsi="HG丸ｺﾞｼｯｸM-PRO" w:hint="eastAsia"/>
                                      <w:sz w:val="20"/>
                                      <w:szCs w:val="20"/>
                                    </w:rPr>
                                    <w:t>6</w:t>
                                  </w:r>
                                  <w:r w:rsidRPr="00252145">
                                    <w:rPr>
                                      <w:rFonts w:ascii="HG丸ｺﾞｼｯｸM-PRO" w:eastAsia="HG丸ｺﾞｼｯｸM-PRO" w:hAnsi="HG丸ｺﾞｼｯｸM-PRO" w:hint="eastAsia"/>
                                      <w:sz w:val="20"/>
                                      <w:szCs w:val="20"/>
                                    </w:rPr>
                                    <w:t>万円/ﾄﾝ</w:t>
                                  </w:r>
                                </w:p>
                              </w:tc>
                            </w:tr>
                            <w:tr w:rsidR="00473F7D" w:rsidRPr="00252145" w:rsidTr="00473F7D">
                              <w:trPr>
                                <w:jc w:val="center"/>
                              </w:trPr>
                              <w:tc>
                                <w:tcPr>
                                  <w:tcW w:w="1587" w:type="dxa"/>
                                </w:tcPr>
                                <w:p w:rsidR="00473F7D" w:rsidRPr="00252145" w:rsidRDefault="00473F7D" w:rsidP="00247505">
                                  <w:pPr>
                                    <w:spacing w:line="320" w:lineRule="exact"/>
                                    <w:jc w:val="left"/>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リサイクル率</w:t>
                                  </w:r>
                                  <w:r w:rsidRPr="00BF3C8C">
                                    <w:rPr>
                                      <w:rFonts w:ascii="HG丸ｺﾞｼｯｸM-PRO" w:eastAsia="HG丸ｺﾞｼｯｸM-PRO" w:hAnsi="HG丸ｺﾞｼｯｸM-PRO" w:hint="eastAsia"/>
                                      <w:sz w:val="20"/>
                                      <w:szCs w:val="20"/>
                                      <w:vertAlign w:val="superscript"/>
                                    </w:rPr>
                                    <w:t>*1</w:t>
                                  </w:r>
                                </w:p>
                              </w:tc>
                              <w:tc>
                                <w:tcPr>
                                  <w:tcW w:w="1429" w:type="dxa"/>
                                </w:tcPr>
                                <w:p w:rsidR="00473F7D" w:rsidRPr="00252145" w:rsidRDefault="00473F7D" w:rsidP="0088013A">
                                  <w:pPr>
                                    <w:spacing w:line="320" w:lineRule="exact"/>
                                    <w:jc w:val="right"/>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39％</w:t>
                                  </w:r>
                                </w:p>
                              </w:tc>
                              <w:tc>
                                <w:tcPr>
                                  <w:tcW w:w="1429" w:type="dxa"/>
                                </w:tcPr>
                                <w:p w:rsidR="00473F7D" w:rsidRPr="00252145" w:rsidRDefault="00473F7D" w:rsidP="0088013A">
                                  <w:pPr>
                                    <w:spacing w:line="320" w:lineRule="exact"/>
                                    <w:jc w:val="right"/>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43％</w:t>
                                  </w:r>
                                </w:p>
                              </w:tc>
                            </w:tr>
                            <w:tr w:rsidR="00473F7D" w:rsidRPr="00252145" w:rsidTr="00473F7D">
                              <w:trPr>
                                <w:jc w:val="center"/>
                              </w:trPr>
                              <w:tc>
                                <w:tcPr>
                                  <w:tcW w:w="1587" w:type="dxa"/>
                                </w:tcPr>
                                <w:p w:rsidR="00473F7D" w:rsidRPr="00252145" w:rsidRDefault="00473F7D" w:rsidP="00247505">
                                  <w:pPr>
                                    <w:spacing w:line="320" w:lineRule="exact"/>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最終処分量</w:t>
                                  </w:r>
                                  <w:r w:rsidRPr="00BF3C8C">
                                    <w:rPr>
                                      <w:rFonts w:ascii="HG丸ｺﾞｼｯｸM-PRO" w:eastAsia="HG丸ｺﾞｼｯｸM-PRO" w:hAnsi="HG丸ｺﾞｼｯｸM-PRO" w:hint="eastAsia"/>
                                      <w:sz w:val="20"/>
                                      <w:szCs w:val="20"/>
                                      <w:vertAlign w:val="superscript"/>
                                    </w:rPr>
                                    <w:t>*1</w:t>
                                  </w:r>
                                </w:p>
                              </w:tc>
                              <w:tc>
                                <w:tcPr>
                                  <w:tcW w:w="1429" w:type="dxa"/>
                                </w:tcPr>
                                <w:p w:rsidR="00473F7D" w:rsidRPr="00252145" w:rsidRDefault="00473F7D" w:rsidP="00247505">
                                  <w:pPr>
                                    <w:spacing w:line="320" w:lineRule="exact"/>
                                    <w:jc w:val="right"/>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3200万ﾄﾝ</w:t>
                                  </w:r>
                                </w:p>
                              </w:tc>
                              <w:tc>
                                <w:tcPr>
                                  <w:tcW w:w="1429" w:type="dxa"/>
                                </w:tcPr>
                                <w:p w:rsidR="00473F7D" w:rsidRPr="00252145" w:rsidRDefault="00473F7D" w:rsidP="00EB7EF6">
                                  <w:pPr>
                                    <w:spacing w:line="320" w:lineRule="exact"/>
                                    <w:jc w:val="right"/>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1</w:t>
                                  </w:r>
                                  <w:r w:rsidR="00EB7EF6">
                                    <w:rPr>
                                      <w:rFonts w:ascii="HG丸ｺﾞｼｯｸM-PRO" w:eastAsia="HG丸ｺﾞｼｯｸM-PRO" w:hAnsi="HG丸ｺﾞｼｯｸM-PRO" w:hint="eastAsia"/>
                                      <w:sz w:val="20"/>
                                      <w:szCs w:val="20"/>
                                    </w:rPr>
                                    <w:t>7</w:t>
                                  </w:r>
                                  <w:r w:rsidRPr="00252145">
                                    <w:rPr>
                                      <w:rFonts w:ascii="HG丸ｺﾞｼｯｸM-PRO" w:eastAsia="HG丸ｺﾞｼｯｸM-PRO" w:hAnsi="HG丸ｺﾞｼｯｸM-PRO" w:hint="eastAsia"/>
                                      <w:sz w:val="20"/>
                                      <w:szCs w:val="20"/>
                                    </w:rPr>
                                    <w:t>00万ﾄﾝ</w:t>
                                  </w:r>
                                </w:p>
                              </w:tc>
                            </w:tr>
                          </w:tbl>
                          <w:p w:rsidR="005C09A6" w:rsidRPr="00252145" w:rsidRDefault="005C09A6" w:rsidP="005C09A6">
                            <w:pPr>
                              <w:spacing w:line="300" w:lineRule="exact"/>
                              <w:rPr>
                                <w:rFonts w:ascii="HG丸ｺﾞｼｯｸM-PRO" w:eastAsia="HG丸ｺﾞｼｯｸM-PRO" w:hAnsi="HG丸ｺﾞｼｯｸM-PRO"/>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354.45pt;margin-top:110.55pt;width:255.75pt;height:8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PTUFQIAAAYEAAAOAAAAZHJzL2Uyb0RvYy54bWysU9tuGyEQfa/Uf0C813ux09orr6M0aapK&#10;6UVK+gGYZb2owFDA3k2/vgPYrpW+VeUBMcxwZs6ZYX09aUUOwnkJpqXVrKREGA6dNLuWfn+6f7Ok&#10;xAdmOqbAiJY+C0+vN69frUfbiBoGUJ1wBEGMb0bb0iEE2xSF54PQzM/ACoPOHpxmAU23KzrHRkTX&#10;qqjL8m0xguusAy68x9u77KSbhN/3goevfe9FIKqlWFtIu0v7Nu7FZs2anWN2kPxYBvuHKjSTBpOe&#10;oe5YYGTv5F9QWnIHHvow46AL6HvJReKAbKryBZvHgVmRuKA43p5l8v8Pln85fHNEdi2tKTFMY4ue&#10;xBTIe5jIfL6I+ozWNxj2aDEwTOjAPieu3j4A/+GJgduBmZ24cQ7GQbAO66viy+LiacbxEWQ7foYO&#10;E7F9gAQ09U5H8VAOgujYp+dzb2IxHC/n9WJZ1leUcPRVVbVYoBFzsOb03DofPgrQJB5a6rD5CZ4d&#10;HnzIoaeQmM3AvVQK71mjDBlburpCyBceLQPOp5K6pcsyrjwxkeUH06XHgUmVz1iLMkfakWnmHKbt&#10;lBRendTcQveMOjjI44jfBw8DuF+UjDiKLfU/98wJStQng1q+W9QrJB6SsVyuUB936dheOJjhCNTS&#10;QEk+3oY87Xvr5G7APLl3Bm5Q/V4mXWKbck3H4nHYkrLHjxGn+dJOUX++7+Y3AAAA//8DAFBLAwQU&#10;AAYACAAAACEAiayVuOMAAAAMAQAADwAAAGRycy9kb3ducmV2LnhtbEyPwU7DMBBE70j8g7VI3Kid&#10;AG4bsqlSJEDiQmkR4ujESxIR21HstoGvxz3BcTVPM2/z1WR6dqDRd84iJDMBjGztdGcbhLfdw9UC&#10;mA/KatU7Swjf5GFVnJ/lKtPuaF/psA0NiyXWZwqhDWHIOPd1S0b5mRvIxuzTjUaFeI4N16M6xnLT&#10;81QIyY3qbFxo1UD3LdVf271B+Ol8+bR5WYdqffvxKDbP0r+XEvHyYirvgAWawh8MJ/2oDkV0qtze&#10;as96hLlYLCOKkKZJAuxEpKm4AVYhXC+lBF7k/P8TxS8AAAD//wMAUEsBAi0AFAAGAAgAAAAhALaD&#10;OJL+AAAA4QEAABMAAAAAAAAAAAAAAAAAAAAAAFtDb250ZW50X1R5cGVzXS54bWxQSwECLQAUAAYA&#10;CAAAACEAOP0h/9YAAACUAQAACwAAAAAAAAAAAAAAAAAvAQAAX3JlbHMvLnJlbHNQSwECLQAUAAYA&#10;CAAAACEALTT01BUCAAAGBAAADgAAAAAAAAAAAAAAAAAuAgAAZHJzL2Uyb0RvYy54bWxQSwECLQAU&#10;AAYACAAAACEAiayVuOMAAAAMAQAADwAAAAAAAAAAAAAAAABvBAAAZHJzL2Rvd25yZXYueG1sUEsF&#10;BgAAAAAEAAQA8wAAAH8FAAAAAA==&#10;" filled="f" stroked="f">
                <v:textbox inset="5.85pt,.7pt,5.85pt,.7pt">
                  <w:txbxContent>
                    <w:p w:rsidR="005C09A6" w:rsidRPr="00252145" w:rsidRDefault="005C09A6" w:rsidP="000441E1">
                      <w:pPr>
                        <w:spacing w:line="300" w:lineRule="exact"/>
                        <w:jc w:val="center"/>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表</w:t>
                      </w:r>
                      <w:r w:rsidR="0097629A">
                        <w:rPr>
                          <w:rFonts w:ascii="HG丸ｺﾞｼｯｸM-PRO" w:eastAsia="HG丸ｺﾞｼｯｸM-PRO" w:hAnsi="HG丸ｺﾞｼｯｸM-PRO" w:hint="eastAsia"/>
                          <w:sz w:val="20"/>
                          <w:szCs w:val="20"/>
                        </w:rPr>
                        <w:t>１　資源生産性・リサイクル率・</w:t>
                      </w:r>
                      <w:r w:rsidRPr="00252145">
                        <w:rPr>
                          <w:rFonts w:ascii="HG丸ｺﾞｼｯｸM-PRO" w:eastAsia="HG丸ｺﾞｼｯｸM-PRO" w:hAnsi="HG丸ｺﾞｼｯｸM-PRO" w:hint="eastAsia"/>
                          <w:sz w:val="20"/>
                          <w:szCs w:val="20"/>
                        </w:rPr>
                        <w:t>最終処分量の推移</w:t>
                      </w:r>
                    </w:p>
                    <w:tbl>
                      <w:tblPr>
                        <w:tblStyle w:val="a3"/>
                        <w:tblW w:w="4445" w:type="dxa"/>
                        <w:jc w:val="center"/>
                        <w:tblLook w:val="04A0" w:firstRow="1" w:lastRow="0" w:firstColumn="1" w:lastColumn="0" w:noHBand="0" w:noVBand="1"/>
                      </w:tblPr>
                      <w:tblGrid>
                        <w:gridCol w:w="1587"/>
                        <w:gridCol w:w="1429"/>
                        <w:gridCol w:w="1429"/>
                      </w:tblGrid>
                      <w:tr w:rsidR="00473F7D" w:rsidRPr="00252145" w:rsidTr="00473F7D">
                        <w:trPr>
                          <w:jc w:val="center"/>
                        </w:trPr>
                        <w:tc>
                          <w:tcPr>
                            <w:tcW w:w="1587" w:type="dxa"/>
                            <w:shd w:val="clear" w:color="auto" w:fill="FBD4B4" w:themeFill="accent6" w:themeFillTint="66"/>
                            <w:vAlign w:val="center"/>
                          </w:tcPr>
                          <w:p w:rsidR="00473F7D" w:rsidRPr="00252145" w:rsidRDefault="00473F7D" w:rsidP="00247505">
                            <w:pPr>
                              <w:spacing w:line="320" w:lineRule="exact"/>
                              <w:jc w:val="center"/>
                              <w:rPr>
                                <w:rFonts w:ascii="HG丸ｺﾞｼｯｸM-PRO" w:eastAsia="HG丸ｺﾞｼｯｸM-PRO" w:hAnsi="HG丸ｺﾞｼｯｸM-PRO"/>
                                <w:sz w:val="20"/>
                                <w:szCs w:val="20"/>
                              </w:rPr>
                            </w:pPr>
                          </w:p>
                        </w:tc>
                        <w:tc>
                          <w:tcPr>
                            <w:tcW w:w="1429" w:type="dxa"/>
                            <w:shd w:val="clear" w:color="auto" w:fill="FBD4B4" w:themeFill="accent6" w:themeFillTint="66"/>
                            <w:vAlign w:val="center"/>
                          </w:tcPr>
                          <w:p w:rsidR="00473F7D" w:rsidRPr="00252145" w:rsidRDefault="00473F7D" w:rsidP="00247505">
                            <w:pPr>
                              <w:spacing w:line="320" w:lineRule="exact"/>
                              <w:jc w:val="center"/>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H17</w:t>
                            </w:r>
                          </w:p>
                        </w:tc>
                        <w:tc>
                          <w:tcPr>
                            <w:tcW w:w="1429" w:type="dxa"/>
                            <w:shd w:val="clear" w:color="auto" w:fill="FBD4B4" w:themeFill="accent6" w:themeFillTint="66"/>
                            <w:vAlign w:val="center"/>
                          </w:tcPr>
                          <w:p w:rsidR="00473F7D" w:rsidRPr="00252145" w:rsidRDefault="00473F7D" w:rsidP="00EB7EF6">
                            <w:pPr>
                              <w:spacing w:line="320" w:lineRule="exact"/>
                              <w:jc w:val="center"/>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H2</w:t>
                            </w:r>
                            <w:r w:rsidR="00EB7EF6">
                              <w:rPr>
                                <w:rFonts w:ascii="HG丸ｺﾞｼｯｸM-PRO" w:eastAsia="HG丸ｺﾞｼｯｸM-PRO" w:hAnsi="HG丸ｺﾞｼｯｸM-PRO" w:hint="eastAsia"/>
                                <w:sz w:val="20"/>
                                <w:szCs w:val="20"/>
                              </w:rPr>
                              <w:t>3</w:t>
                            </w:r>
                          </w:p>
                        </w:tc>
                      </w:tr>
                      <w:tr w:rsidR="00473F7D" w:rsidRPr="00252145" w:rsidTr="00473F7D">
                        <w:trPr>
                          <w:jc w:val="center"/>
                        </w:trPr>
                        <w:tc>
                          <w:tcPr>
                            <w:tcW w:w="1587" w:type="dxa"/>
                          </w:tcPr>
                          <w:p w:rsidR="00473F7D" w:rsidRPr="00252145" w:rsidRDefault="00473F7D" w:rsidP="00247505">
                            <w:pPr>
                              <w:spacing w:line="320" w:lineRule="exact"/>
                              <w:jc w:val="left"/>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資源生産性</w:t>
                            </w:r>
                            <w:r w:rsidRPr="00BF3C8C">
                              <w:rPr>
                                <w:rFonts w:ascii="HG丸ｺﾞｼｯｸM-PRO" w:eastAsia="HG丸ｺﾞｼｯｸM-PRO" w:hAnsi="HG丸ｺﾞｼｯｸM-PRO" w:hint="eastAsia"/>
                                <w:sz w:val="20"/>
                                <w:szCs w:val="20"/>
                                <w:vertAlign w:val="superscript"/>
                              </w:rPr>
                              <w:t>*1</w:t>
                            </w:r>
                          </w:p>
                        </w:tc>
                        <w:tc>
                          <w:tcPr>
                            <w:tcW w:w="1429" w:type="dxa"/>
                          </w:tcPr>
                          <w:p w:rsidR="00473F7D" w:rsidRPr="00252145" w:rsidRDefault="00473F7D" w:rsidP="00247505">
                            <w:pPr>
                              <w:spacing w:line="320" w:lineRule="exact"/>
                              <w:jc w:val="right"/>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30.8万円/ﾄﾝ</w:t>
                            </w:r>
                          </w:p>
                        </w:tc>
                        <w:tc>
                          <w:tcPr>
                            <w:tcW w:w="1429" w:type="dxa"/>
                          </w:tcPr>
                          <w:p w:rsidR="00473F7D" w:rsidRPr="00252145" w:rsidRDefault="00473F7D" w:rsidP="00EB7EF6">
                            <w:pPr>
                              <w:spacing w:line="320" w:lineRule="exact"/>
                              <w:jc w:val="right"/>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3</w:t>
                            </w:r>
                            <w:r w:rsidR="00EB7EF6">
                              <w:rPr>
                                <w:rFonts w:ascii="HG丸ｺﾞｼｯｸM-PRO" w:eastAsia="HG丸ｺﾞｼｯｸM-PRO" w:hAnsi="HG丸ｺﾞｼｯｸM-PRO" w:hint="eastAsia"/>
                                <w:sz w:val="20"/>
                                <w:szCs w:val="20"/>
                              </w:rPr>
                              <w:t>8</w:t>
                            </w:r>
                            <w:r w:rsidRPr="00252145">
                              <w:rPr>
                                <w:rFonts w:ascii="HG丸ｺﾞｼｯｸM-PRO" w:eastAsia="HG丸ｺﾞｼｯｸM-PRO" w:hAnsi="HG丸ｺﾞｼｯｸM-PRO" w:hint="eastAsia"/>
                                <w:sz w:val="20"/>
                                <w:szCs w:val="20"/>
                              </w:rPr>
                              <w:t>.</w:t>
                            </w:r>
                            <w:r w:rsidR="00EB7EF6">
                              <w:rPr>
                                <w:rFonts w:ascii="HG丸ｺﾞｼｯｸM-PRO" w:eastAsia="HG丸ｺﾞｼｯｸM-PRO" w:hAnsi="HG丸ｺﾞｼｯｸM-PRO" w:hint="eastAsia"/>
                                <w:sz w:val="20"/>
                                <w:szCs w:val="20"/>
                              </w:rPr>
                              <w:t>6</w:t>
                            </w:r>
                            <w:r w:rsidRPr="00252145">
                              <w:rPr>
                                <w:rFonts w:ascii="HG丸ｺﾞｼｯｸM-PRO" w:eastAsia="HG丸ｺﾞｼｯｸM-PRO" w:hAnsi="HG丸ｺﾞｼｯｸM-PRO" w:hint="eastAsia"/>
                                <w:sz w:val="20"/>
                                <w:szCs w:val="20"/>
                              </w:rPr>
                              <w:t>万円/ﾄﾝ</w:t>
                            </w:r>
                          </w:p>
                        </w:tc>
                      </w:tr>
                      <w:tr w:rsidR="00473F7D" w:rsidRPr="00252145" w:rsidTr="00473F7D">
                        <w:trPr>
                          <w:jc w:val="center"/>
                        </w:trPr>
                        <w:tc>
                          <w:tcPr>
                            <w:tcW w:w="1587" w:type="dxa"/>
                          </w:tcPr>
                          <w:p w:rsidR="00473F7D" w:rsidRPr="00252145" w:rsidRDefault="00473F7D" w:rsidP="00247505">
                            <w:pPr>
                              <w:spacing w:line="320" w:lineRule="exact"/>
                              <w:jc w:val="left"/>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リサイクル率</w:t>
                            </w:r>
                            <w:r w:rsidRPr="00BF3C8C">
                              <w:rPr>
                                <w:rFonts w:ascii="HG丸ｺﾞｼｯｸM-PRO" w:eastAsia="HG丸ｺﾞｼｯｸM-PRO" w:hAnsi="HG丸ｺﾞｼｯｸM-PRO" w:hint="eastAsia"/>
                                <w:sz w:val="20"/>
                                <w:szCs w:val="20"/>
                                <w:vertAlign w:val="superscript"/>
                              </w:rPr>
                              <w:t>*1</w:t>
                            </w:r>
                          </w:p>
                        </w:tc>
                        <w:tc>
                          <w:tcPr>
                            <w:tcW w:w="1429" w:type="dxa"/>
                          </w:tcPr>
                          <w:p w:rsidR="00473F7D" w:rsidRPr="00252145" w:rsidRDefault="00473F7D" w:rsidP="0088013A">
                            <w:pPr>
                              <w:spacing w:line="320" w:lineRule="exact"/>
                              <w:jc w:val="right"/>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39％</w:t>
                            </w:r>
                          </w:p>
                        </w:tc>
                        <w:tc>
                          <w:tcPr>
                            <w:tcW w:w="1429" w:type="dxa"/>
                          </w:tcPr>
                          <w:p w:rsidR="00473F7D" w:rsidRPr="00252145" w:rsidRDefault="00473F7D" w:rsidP="0088013A">
                            <w:pPr>
                              <w:spacing w:line="320" w:lineRule="exact"/>
                              <w:jc w:val="right"/>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43％</w:t>
                            </w:r>
                          </w:p>
                        </w:tc>
                      </w:tr>
                      <w:tr w:rsidR="00473F7D" w:rsidRPr="00252145" w:rsidTr="00473F7D">
                        <w:trPr>
                          <w:jc w:val="center"/>
                        </w:trPr>
                        <w:tc>
                          <w:tcPr>
                            <w:tcW w:w="1587" w:type="dxa"/>
                          </w:tcPr>
                          <w:p w:rsidR="00473F7D" w:rsidRPr="00252145" w:rsidRDefault="00473F7D" w:rsidP="00247505">
                            <w:pPr>
                              <w:spacing w:line="320" w:lineRule="exact"/>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最終処分量</w:t>
                            </w:r>
                            <w:r w:rsidRPr="00BF3C8C">
                              <w:rPr>
                                <w:rFonts w:ascii="HG丸ｺﾞｼｯｸM-PRO" w:eastAsia="HG丸ｺﾞｼｯｸM-PRO" w:hAnsi="HG丸ｺﾞｼｯｸM-PRO" w:hint="eastAsia"/>
                                <w:sz w:val="20"/>
                                <w:szCs w:val="20"/>
                                <w:vertAlign w:val="superscript"/>
                              </w:rPr>
                              <w:t>*1</w:t>
                            </w:r>
                          </w:p>
                        </w:tc>
                        <w:tc>
                          <w:tcPr>
                            <w:tcW w:w="1429" w:type="dxa"/>
                          </w:tcPr>
                          <w:p w:rsidR="00473F7D" w:rsidRPr="00252145" w:rsidRDefault="00473F7D" w:rsidP="00247505">
                            <w:pPr>
                              <w:spacing w:line="320" w:lineRule="exact"/>
                              <w:jc w:val="right"/>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3200万ﾄﾝ</w:t>
                            </w:r>
                          </w:p>
                        </w:tc>
                        <w:tc>
                          <w:tcPr>
                            <w:tcW w:w="1429" w:type="dxa"/>
                          </w:tcPr>
                          <w:p w:rsidR="00473F7D" w:rsidRPr="00252145" w:rsidRDefault="00473F7D" w:rsidP="00EB7EF6">
                            <w:pPr>
                              <w:spacing w:line="320" w:lineRule="exact"/>
                              <w:jc w:val="right"/>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1</w:t>
                            </w:r>
                            <w:r w:rsidR="00EB7EF6">
                              <w:rPr>
                                <w:rFonts w:ascii="HG丸ｺﾞｼｯｸM-PRO" w:eastAsia="HG丸ｺﾞｼｯｸM-PRO" w:hAnsi="HG丸ｺﾞｼｯｸM-PRO" w:hint="eastAsia"/>
                                <w:sz w:val="20"/>
                                <w:szCs w:val="20"/>
                              </w:rPr>
                              <w:t>7</w:t>
                            </w:r>
                            <w:r w:rsidRPr="00252145">
                              <w:rPr>
                                <w:rFonts w:ascii="HG丸ｺﾞｼｯｸM-PRO" w:eastAsia="HG丸ｺﾞｼｯｸM-PRO" w:hAnsi="HG丸ｺﾞｼｯｸM-PRO" w:hint="eastAsia"/>
                                <w:sz w:val="20"/>
                                <w:szCs w:val="20"/>
                              </w:rPr>
                              <w:t>00万ﾄﾝ</w:t>
                            </w:r>
                          </w:p>
                        </w:tc>
                      </w:tr>
                    </w:tbl>
                    <w:p w:rsidR="005C09A6" w:rsidRPr="00252145" w:rsidRDefault="005C09A6" w:rsidP="005C09A6">
                      <w:pPr>
                        <w:spacing w:line="300" w:lineRule="exact"/>
                        <w:rPr>
                          <w:rFonts w:ascii="HG丸ｺﾞｼｯｸM-PRO" w:eastAsia="HG丸ｺﾞｼｯｸM-PRO" w:hAnsi="HG丸ｺﾞｼｯｸM-PRO"/>
                          <w:sz w:val="20"/>
                          <w:szCs w:val="20"/>
                        </w:rPr>
                      </w:pPr>
                    </w:p>
                  </w:txbxContent>
                </v:textbox>
              </v:shape>
            </w:pict>
          </mc:Fallback>
        </mc:AlternateContent>
      </w:r>
      <w:r w:rsidR="00073E0E">
        <w:rPr>
          <w:noProof/>
        </w:rPr>
        <mc:AlternateContent>
          <mc:Choice Requires="wps">
            <w:drawing>
              <wp:anchor distT="0" distB="0" distL="114300" distR="114300" simplePos="0" relativeHeight="251705344" behindDoc="0" locked="0" layoutInCell="1" allowOverlap="1" wp14:anchorId="55892CB3" wp14:editId="0A84BE39">
                <wp:simplePos x="0" y="0"/>
                <wp:positionH relativeFrom="column">
                  <wp:posOffset>4491990</wp:posOffset>
                </wp:positionH>
                <wp:positionV relativeFrom="paragraph">
                  <wp:posOffset>4251325</wp:posOffset>
                </wp:positionV>
                <wp:extent cx="8229600" cy="838200"/>
                <wp:effectExtent l="0" t="0" r="0" b="0"/>
                <wp:wrapNone/>
                <wp:docPr id="16"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838200"/>
                        </a:xfrm>
                        <a:prstGeom prst="rect">
                          <a:avLst/>
                        </a:prstGeom>
                        <a:noFill/>
                        <a:ln>
                          <a:noFill/>
                        </a:ln>
                        <a:extLst/>
                      </wps:spPr>
                      <wps:txbx>
                        <w:txbxContent>
                          <w:p w:rsidR="00247505" w:rsidRPr="00F92CCF" w:rsidRDefault="00F92CCF" w:rsidP="00F92CCF">
                            <w:pPr>
                              <w:spacing w:line="300" w:lineRule="exact"/>
                              <w:rPr>
                                <w:rFonts w:asciiTheme="majorEastAsia" w:eastAsiaTheme="majorEastAsia" w:hAnsiTheme="majorEastAsia"/>
                                <w:sz w:val="24"/>
                                <w:szCs w:val="24"/>
                              </w:rPr>
                            </w:pPr>
                            <w:r w:rsidRPr="00F92CCF">
                              <w:rPr>
                                <w:rFonts w:ascii="ＭＳ ゴシック" w:eastAsia="ＭＳ ゴシック" w:hAnsi="ＭＳ ゴシック" w:hint="eastAsia"/>
                                <w:b/>
                                <w:sz w:val="24"/>
                                <w:szCs w:val="24"/>
                              </w:rPr>
                              <w:t>２．</w:t>
                            </w:r>
                            <w:r w:rsidR="002936EC" w:rsidRPr="00F92CCF">
                              <w:rPr>
                                <w:rFonts w:ascii="ＭＳ ゴシック" w:eastAsia="ＭＳ ゴシック" w:hAnsi="ＭＳ ゴシック" w:hint="eastAsia"/>
                                <w:b/>
                                <w:sz w:val="24"/>
                                <w:szCs w:val="24"/>
                              </w:rPr>
                              <w:t>目指すべき循環型社会の方向性</w:t>
                            </w:r>
                          </w:p>
                          <w:p w:rsidR="00247505" w:rsidRPr="00BD1973" w:rsidRDefault="00247505" w:rsidP="00F92CCF">
                            <w:pPr>
                              <w:spacing w:line="300" w:lineRule="exact"/>
                              <w:ind w:leftChars="50" w:left="330" w:hangingChars="100" w:hanging="220"/>
                              <w:rPr>
                                <w:rFonts w:ascii="HG丸ｺﾞｼｯｸM-PRO" w:eastAsia="HG丸ｺﾞｼｯｸM-PRO" w:hAnsi="HG丸ｺﾞｼｯｸM-PRO" w:cstheme="minorBidi"/>
                              </w:rPr>
                            </w:pPr>
                            <w:r w:rsidRPr="00A36BF9">
                              <w:rPr>
                                <w:rFonts w:ascii="HG丸ｺﾞｼｯｸM-PRO" w:eastAsia="HG丸ｺﾞｼｯｸM-PRO" w:hAnsi="HG丸ｺﾞｼｯｸM-PRO" w:cstheme="minorBidi" w:hint="eastAsia"/>
                              </w:rPr>
                              <w:t>■府循環型社会推進計画</w:t>
                            </w:r>
                            <w:r w:rsidR="009B60F2" w:rsidRPr="00A36BF9">
                              <w:rPr>
                                <w:rFonts w:ascii="HG丸ｺﾞｼｯｸM-PRO" w:eastAsia="HG丸ｺﾞｼｯｸM-PRO" w:hAnsi="HG丸ｺﾞｼｯｸM-PRO" w:cstheme="minorBidi" w:hint="eastAsia"/>
                              </w:rPr>
                              <w:t>（平成２４年策定）</w:t>
                            </w:r>
                            <w:r w:rsidRPr="00A36BF9">
                              <w:rPr>
                                <w:rFonts w:ascii="HG丸ｺﾞｼｯｸM-PRO" w:eastAsia="HG丸ｺﾞｼｯｸM-PRO" w:hAnsi="HG丸ｺﾞｼｯｸM-PRO" w:cstheme="minorBidi" w:hint="eastAsia"/>
                              </w:rPr>
                              <w:t>において</w:t>
                            </w:r>
                            <w:r w:rsidR="00053DB6" w:rsidRPr="00A36BF9">
                              <w:rPr>
                                <w:rFonts w:ascii="HG丸ｺﾞｼｯｸM-PRO" w:eastAsia="HG丸ｺﾞｼｯｸM-PRO" w:hAnsi="HG丸ｺﾞｼｯｸM-PRO" w:cstheme="minorBidi" w:hint="eastAsia"/>
                              </w:rPr>
                              <w:t>は</w:t>
                            </w:r>
                            <w:r w:rsidRPr="00A36BF9">
                              <w:rPr>
                                <w:rFonts w:ascii="HG丸ｺﾞｼｯｸM-PRO" w:eastAsia="HG丸ｺﾞｼｯｸM-PRO" w:hAnsi="HG丸ｺﾞｼｯｸM-PRO" w:cstheme="minorBidi" w:hint="eastAsia"/>
                              </w:rPr>
                              <w:t>、「リサイクルの質の確保と向上」の観点から、</w:t>
                            </w:r>
                            <w:r w:rsidRPr="00A36BF9">
                              <w:rPr>
                                <w:rFonts w:ascii="HG丸ｺﾞｼｯｸM-PRO" w:eastAsia="HG丸ｺﾞｼｯｸM-PRO" w:hAnsi="HG丸ｺﾞｼｯｸM-PRO" w:cstheme="minorBidi" w:hint="eastAsia"/>
                                <w:u w:val="single"/>
                              </w:rPr>
                              <w:t>素材へのリサイクルなど繰返し</w:t>
                            </w:r>
                            <w:r w:rsidR="00F60B96" w:rsidRPr="00A36BF9">
                              <w:rPr>
                                <w:rFonts w:ascii="HG丸ｺﾞｼｯｸM-PRO" w:eastAsia="HG丸ｺﾞｼｯｸM-PRO" w:hAnsi="HG丸ｺﾞｼｯｸM-PRO" w:cstheme="minorBidi" w:hint="eastAsia"/>
                                <w:u w:val="single"/>
                              </w:rPr>
                              <w:t>リ</w:t>
                            </w:r>
                            <w:r w:rsidRPr="00A36BF9">
                              <w:rPr>
                                <w:rFonts w:ascii="HG丸ｺﾞｼｯｸM-PRO" w:eastAsia="HG丸ｺﾞｼｯｸM-PRO" w:hAnsi="HG丸ｺﾞｼｯｸM-PRO" w:cstheme="minorBidi" w:hint="eastAsia"/>
                                <w:u w:val="single"/>
                              </w:rPr>
                              <w:t>サイクルが可能なより質の高いリサイクルを優先することを基本方針</w:t>
                            </w:r>
                            <w:r w:rsidRPr="00A36BF9">
                              <w:rPr>
                                <w:rFonts w:ascii="HG丸ｺﾞｼｯｸM-PRO" w:eastAsia="HG丸ｺﾞｼｯｸM-PRO" w:hAnsi="HG丸ｺﾞｼｯｸM-PRO" w:cstheme="minorBidi" w:hint="eastAsia"/>
                              </w:rPr>
                              <w:t>として掲げ</w:t>
                            </w:r>
                            <w:r w:rsidR="00574BEA" w:rsidRPr="00A36BF9">
                              <w:rPr>
                                <w:rFonts w:ascii="HG丸ｺﾞｼｯｸM-PRO" w:eastAsia="HG丸ｺﾞｼｯｸM-PRO" w:hAnsi="HG丸ｺﾞｼｯｸM-PRO" w:cstheme="minorBidi" w:hint="eastAsia"/>
                              </w:rPr>
                              <w:t>て</w:t>
                            </w:r>
                            <w:r w:rsidR="009B60F2" w:rsidRPr="00A36BF9">
                              <w:rPr>
                                <w:rFonts w:ascii="HG丸ｺﾞｼｯｸM-PRO" w:eastAsia="HG丸ｺﾞｼｯｸM-PRO" w:hAnsi="HG丸ｺﾞｼｯｸM-PRO" w:cstheme="minorBidi" w:hint="eastAsia"/>
                              </w:rPr>
                              <w:t>いる。</w:t>
                            </w:r>
                            <w:r w:rsidR="005A3A7B" w:rsidRPr="00A36BF9">
                              <w:rPr>
                                <w:rFonts w:ascii="HG丸ｺﾞｼｯｸM-PRO" w:eastAsia="HG丸ｺﾞｼｯｸM-PRO" w:hAnsi="HG丸ｺﾞｼｯｸM-PRO" w:cstheme="minorBidi" w:hint="eastAsia"/>
                              </w:rPr>
                              <w:t>また、</w:t>
                            </w:r>
                            <w:r w:rsidRPr="00A36BF9">
                              <w:rPr>
                                <w:rFonts w:ascii="HG丸ｺﾞｼｯｸM-PRO" w:eastAsia="HG丸ｺﾞｼｯｸM-PRO" w:hAnsi="HG丸ｺﾞｼｯｸM-PRO" w:cstheme="minorBidi" w:hint="eastAsia"/>
                              </w:rPr>
                              <w:t>国</w:t>
                            </w:r>
                            <w:r w:rsidR="009B60F2" w:rsidRPr="00A36BF9">
                              <w:rPr>
                                <w:rFonts w:ascii="HG丸ｺﾞｼｯｸM-PRO" w:eastAsia="HG丸ｺﾞｼｯｸM-PRO" w:hAnsi="HG丸ｺﾞｼｯｸM-PRO" w:cstheme="minorBidi" w:hint="eastAsia"/>
                              </w:rPr>
                              <w:t>の</w:t>
                            </w:r>
                            <w:r w:rsidRPr="00A36BF9">
                              <w:rPr>
                                <w:rFonts w:ascii="HG丸ｺﾞｼｯｸM-PRO" w:eastAsia="HG丸ｺﾞｼｯｸM-PRO" w:hAnsi="HG丸ｺﾞｼｯｸM-PRO" w:cstheme="minorBidi" w:hint="eastAsia"/>
                              </w:rPr>
                              <w:t>第三次循環型社会形成推進基本計画</w:t>
                            </w:r>
                            <w:r w:rsidR="009B60F2" w:rsidRPr="00A36BF9">
                              <w:rPr>
                                <w:rFonts w:ascii="HG丸ｺﾞｼｯｸM-PRO" w:eastAsia="HG丸ｺﾞｼｯｸM-PRO" w:hAnsi="HG丸ｺﾞｼｯｸM-PRO" w:cstheme="minorBidi" w:hint="eastAsia"/>
                              </w:rPr>
                              <w:t>（平成２５年策定）でも、</w:t>
                            </w:r>
                            <w:r w:rsidR="00574BEA" w:rsidRPr="00A36BF9">
                              <w:rPr>
                                <w:rFonts w:ascii="HG丸ｺﾞｼｯｸM-PRO" w:eastAsia="HG丸ｺﾞｼｯｸM-PRO" w:hAnsi="HG丸ｺﾞｼｯｸM-PRO" w:cstheme="minorBidi" w:hint="eastAsia"/>
                              </w:rPr>
                              <w:t>同様の</w:t>
                            </w:r>
                            <w:r w:rsidR="005A3A7B" w:rsidRPr="00A36BF9">
                              <w:rPr>
                                <w:rFonts w:ascii="HG丸ｺﾞｼｯｸM-PRO" w:eastAsia="HG丸ｺﾞｼｯｸM-PRO" w:hAnsi="HG丸ｺﾞｼｯｸM-PRO" w:cstheme="minorBidi" w:hint="eastAsia"/>
                              </w:rPr>
                              <w:t>方向性が示されている</w:t>
                            </w:r>
                            <w:r w:rsidRPr="00A36BF9">
                              <w:rPr>
                                <w:rFonts w:ascii="HG丸ｺﾞｼｯｸM-PRO" w:eastAsia="HG丸ｺﾞｼｯｸM-PRO" w:hAnsi="HG丸ｺﾞｼｯｸM-PRO" w:cstheme="minorBidi"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353.7pt;margin-top:334.75pt;width:9in;height:6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Tzp+gEAANkDAAAOAAAAZHJzL2Uyb0RvYy54bWysU9uO0zAQfUfiHyy/06QplDRqulp2tQhp&#10;uUi7fIDjOIlF4jFjt0n5esZOWwq8IV4s2zM+c86Z8fZmGnp2UOg0mJIvFylnykiotWlL/vX54VXO&#10;mfPC1KIHo0p+VI7f7F6+2I62UBl00NcKGYEYV4y25J33tkgSJzs1CLcAqwwFG8BBeDpim9QoRkIf&#10;+iRL03UyAtYWQSrn6PZ+DvJdxG8aJf3npnHKs77kxM3HFeNahTXZbUXRorCdlica4h9YDEIbKnqB&#10;uhdesD3qv6AGLREcNH4hYUigabRUUQOpWaZ/qHnqhFVRC5nj7MUm9/9g5afDF2S6pt6tOTNioB49&#10;q8mzdzCx1WoZDBqtKyjvyVKmnyhAyVGss48gvzlm4K4TplW3iDB2StREML5Mrp7OOC6AVONHqKmQ&#10;2HuIQFODQ3CP/GCETo06XpoTyEi6zLNss04pJCmWr3LqfiCXiOL82qLz7xUMLGxKjtT8iC4Oj87P&#10;qeeUUMzAg+77OAC9+e2CMOcbqn16GoQE7rMKP1VTNG1z9qeC+kjKEOYJox9Bmw7wB2cjTVfJ3fe9&#10;QMVZ/8GQO29fZ5s3NI7xkOcbkoXXgeoqIIwkoJJ7zubtnZ8HeG9Rtx3Vmbth4Jb8bHSUGvjOnMii&#10;cKD5iWadZj0M6PU5Zv36kbufAAAA//8DAFBLAwQUAAYACAAAACEAzM/2IeIAAAAMAQAADwAAAGRy&#10;cy9kb3ducmV2LnhtbEyPwU7DMAyG70i8Q2QkbiwZ0G6UulOHBEi7MAZCHNMmtBWNUzXZVnh6zAmO&#10;tj/9/+d8NbleHOwYOk8I85kCYan2pqMG4fXl/mIJIkRNRveeLMKXDbAqTk9ynRl/pGd72MVGcAiF&#10;TCO0MQ6ZlKFurdNh5gdLfPvwo9ORx7GRZtRHDne9vFQqlU53xA2tHuxda+vP3d4hfHehfNw+rWO1&#10;Tt4f1HaThrcyRTw/m8pbENFO8Q+GX31Wh4KdKr8nE0SPsFCLa0YR0vQmAcEE913xqkJYqnkCssjl&#10;/yeKHwAAAP//AwBQSwECLQAUAAYACAAAACEAtoM4kv4AAADhAQAAEwAAAAAAAAAAAAAAAAAAAAAA&#10;W0NvbnRlbnRfVHlwZXNdLnhtbFBLAQItABQABgAIAAAAIQA4/SH/1gAAAJQBAAALAAAAAAAAAAAA&#10;AAAAAC8BAABfcmVscy8ucmVsc1BLAQItABQABgAIAAAAIQCKDTzp+gEAANkDAAAOAAAAAAAAAAAA&#10;AAAAAC4CAABkcnMvZTJvRG9jLnhtbFBLAQItABQABgAIAAAAIQDMz/Yh4gAAAAwBAAAPAAAAAAAA&#10;AAAAAAAAAFQEAABkcnMvZG93bnJldi54bWxQSwUGAAAAAAQABADzAAAAYwUAAAAA&#10;" filled="f" stroked="f">
                <v:textbox inset="5.85pt,.7pt,5.85pt,.7pt">
                  <w:txbxContent>
                    <w:p w:rsidR="00247505" w:rsidRPr="00F92CCF" w:rsidRDefault="00F92CCF" w:rsidP="00F92CCF">
                      <w:pPr>
                        <w:spacing w:line="300" w:lineRule="exact"/>
                        <w:rPr>
                          <w:rFonts w:asciiTheme="majorEastAsia" w:eastAsiaTheme="majorEastAsia" w:hAnsiTheme="majorEastAsia"/>
                          <w:sz w:val="24"/>
                          <w:szCs w:val="24"/>
                        </w:rPr>
                      </w:pPr>
                      <w:r w:rsidRPr="00F92CCF">
                        <w:rPr>
                          <w:rFonts w:ascii="ＭＳ ゴシック" w:eastAsia="ＭＳ ゴシック" w:hAnsi="ＭＳ ゴシック" w:hint="eastAsia"/>
                          <w:b/>
                          <w:sz w:val="24"/>
                          <w:szCs w:val="24"/>
                        </w:rPr>
                        <w:t>２．</w:t>
                      </w:r>
                      <w:r w:rsidR="002936EC" w:rsidRPr="00F92CCF">
                        <w:rPr>
                          <w:rFonts w:ascii="ＭＳ ゴシック" w:eastAsia="ＭＳ ゴシック" w:hAnsi="ＭＳ ゴシック" w:hint="eastAsia"/>
                          <w:b/>
                          <w:sz w:val="24"/>
                          <w:szCs w:val="24"/>
                        </w:rPr>
                        <w:t>目指すべき循環型社会の方向性</w:t>
                      </w:r>
                    </w:p>
                    <w:p w:rsidR="00247505" w:rsidRPr="00BD1973" w:rsidRDefault="00247505" w:rsidP="00F92CCF">
                      <w:pPr>
                        <w:spacing w:line="300" w:lineRule="exact"/>
                        <w:ind w:leftChars="50" w:left="330" w:hangingChars="100" w:hanging="220"/>
                        <w:rPr>
                          <w:rFonts w:ascii="HG丸ｺﾞｼｯｸM-PRO" w:eastAsia="HG丸ｺﾞｼｯｸM-PRO" w:hAnsi="HG丸ｺﾞｼｯｸM-PRO" w:cstheme="minorBidi"/>
                        </w:rPr>
                      </w:pPr>
                      <w:r w:rsidRPr="00A36BF9">
                        <w:rPr>
                          <w:rFonts w:ascii="HG丸ｺﾞｼｯｸM-PRO" w:eastAsia="HG丸ｺﾞｼｯｸM-PRO" w:hAnsi="HG丸ｺﾞｼｯｸM-PRO" w:cstheme="minorBidi" w:hint="eastAsia"/>
                        </w:rPr>
                        <w:t>■府循環型社会推進計画</w:t>
                      </w:r>
                      <w:r w:rsidR="009B60F2" w:rsidRPr="00A36BF9">
                        <w:rPr>
                          <w:rFonts w:ascii="HG丸ｺﾞｼｯｸM-PRO" w:eastAsia="HG丸ｺﾞｼｯｸM-PRO" w:hAnsi="HG丸ｺﾞｼｯｸM-PRO" w:cstheme="minorBidi" w:hint="eastAsia"/>
                        </w:rPr>
                        <w:t>（平成２４年策定）</w:t>
                      </w:r>
                      <w:r w:rsidRPr="00A36BF9">
                        <w:rPr>
                          <w:rFonts w:ascii="HG丸ｺﾞｼｯｸM-PRO" w:eastAsia="HG丸ｺﾞｼｯｸM-PRO" w:hAnsi="HG丸ｺﾞｼｯｸM-PRO" w:cstheme="minorBidi" w:hint="eastAsia"/>
                        </w:rPr>
                        <w:t>において</w:t>
                      </w:r>
                      <w:r w:rsidR="00053DB6" w:rsidRPr="00A36BF9">
                        <w:rPr>
                          <w:rFonts w:ascii="HG丸ｺﾞｼｯｸM-PRO" w:eastAsia="HG丸ｺﾞｼｯｸM-PRO" w:hAnsi="HG丸ｺﾞｼｯｸM-PRO" w:cstheme="minorBidi" w:hint="eastAsia"/>
                        </w:rPr>
                        <w:t>は</w:t>
                      </w:r>
                      <w:r w:rsidRPr="00A36BF9">
                        <w:rPr>
                          <w:rFonts w:ascii="HG丸ｺﾞｼｯｸM-PRO" w:eastAsia="HG丸ｺﾞｼｯｸM-PRO" w:hAnsi="HG丸ｺﾞｼｯｸM-PRO" w:cstheme="minorBidi" w:hint="eastAsia"/>
                        </w:rPr>
                        <w:t>、「リサイクルの質の確保と向上」の観点から、</w:t>
                      </w:r>
                      <w:r w:rsidRPr="00A36BF9">
                        <w:rPr>
                          <w:rFonts w:ascii="HG丸ｺﾞｼｯｸM-PRO" w:eastAsia="HG丸ｺﾞｼｯｸM-PRO" w:hAnsi="HG丸ｺﾞｼｯｸM-PRO" w:cstheme="minorBidi" w:hint="eastAsia"/>
                          <w:u w:val="single"/>
                        </w:rPr>
                        <w:t>素材へのリサイクルなど繰返し</w:t>
                      </w:r>
                      <w:r w:rsidR="00F60B96" w:rsidRPr="00A36BF9">
                        <w:rPr>
                          <w:rFonts w:ascii="HG丸ｺﾞｼｯｸM-PRO" w:eastAsia="HG丸ｺﾞｼｯｸM-PRO" w:hAnsi="HG丸ｺﾞｼｯｸM-PRO" w:cstheme="minorBidi" w:hint="eastAsia"/>
                          <w:u w:val="single"/>
                        </w:rPr>
                        <w:t>リ</w:t>
                      </w:r>
                      <w:r w:rsidRPr="00A36BF9">
                        <w:rPr>
                          <w:rFonts w:ascii="HG丸ｺﾞｼｯｸM-PRO" w:eastAsia="HG丸ｺﾞｼｯｸM-PRO" w:hAnsi="HG丸ｺﾞｼｯｸM-PRO" w:cstheme="minorBidi" w:hint="eastAsia"/>
                          <w:u w:val="single"/>
                        </w:rPr>
                        <w:t>サイクルが可能なより質の高いリサイクルを優先することを基本方針</w:t>
                      </w:r>
                      <w:r w:rsidRPr="00A36BF9">
                        <w:rPr>
                          <w:rFonts w:ascii="HG丸ｺﾞｼｯｸM-PRO" w:eastAsia="HG丸ｺﾞｼｯｸM-PRO" w:hAnsi="HG丸ｺﾞｼｯｸM-PRO" w:cstheme="minorBidi" w:hint="eastAsia"/>
                        </w:rPr>
                        <w:t>として掲げ</w:t>
                      </w:r>
                      <w:r w:rsidR="00574BEA" w:rsidRPr="00A36BF9">
                        <w:rPr>
                          <w:rFonts w:ascii="HG丸ｺﾞｼｯｸM-PRO" w:eastAsia="HG丸ｺﾞｼｯｸM-PRO" w:hAnsi="HG丸ｺﾞｼｯｸM-PRO" w:cstheme="minorBidi" w:hint="eastAsia"/>
                        </w:rPr>
                        <w:t>て</w:t>
                      </w:r>
                      <w:r w:rsidR="009B60F2" w:rsidRPr="00A36BF9">
                        <w:rPr>
                          <w:rFonts w:ascii="HG丸ｺﾞｼｯｸM-PRO" w:eastAsia="HG丸ｺﾞｼｯｸM-PRO" w:hAnsi="HG丸ｺﾞｼｯｸM-PRO" w:cstheme="minorBidi" w:hint="eastAsia"/>
                        </w:rPr>
                        <w:t>いる。</w:t>
                      </w:r>
                      <w:r w:rsidR="005A3A7B" w:rsidRPr="00A36BF9">
                        <w:rPr>
                          <w:rFonts w:ascii="HG丸ｺﾞｼｯｸM-PRO" w:eastAsia="HG丸ｺﾞｼｯｸM-PRO" w:hAnsi="HG丸ｺﾞｼｯｸM-PRO" w:cstheme="minorBidi" w:hint="eastAsia"/>
                        </w:rPr>
                        <w:t>また、</w:t>
                      </w:r>
                      <w:r w:rsidRPr="00A36BF9">
                        <w:rPr>
                          <w:rFonts w:ascii="HG丸ｺﾞｼｯｸM-PRO" w:eastAsia="HG丸ｺﾞｼｯｸM-PRO" w:hAnsi="HG丸ｺﾞｼｯｸM-PRO" w:cstheme="minorBidi" w:hint="eastAsia"/>
                        </w:rPr>
                        <w:t>国</w:t>
                      </w:r>
                      <w:r w:rsidR="009B60F2" w:rsidRPr="00A36BF9">
                        <w:rPr>
                          <w:rFonts w:ascii="HG丸ｺﾞｼｯｸM-PRO" w:eastAsia="HG丸ｺﾞｼｯｸM-PRO" w:hAnsi="HG丸ｺﾞｼｯｸM-PRO" w:cstheme="minorBidi" w:hint="eastAsia"/>
                        </w:rPr>
                        <w:t>の</w:t>
                      </w:r>
                      <w:r w:rsidRPr="00A36BF9">
                        <w:rPr>
                          <w:rFonts w:ascii="HG丸ｺﾞｼｯｸM-PRO" w:eastAsia="HG丸ｺﾞｼｯｸM-PRO" w:hAnsi="HG丸ｺﾞｼｯｸM-PRO" w:cstheme="minorBidi" w:hint="eastAsia"/>
                        </w:rPr>
                        <w:t>第三次循環型社会形成推進基本計画</w:t>
                      </w:r>
                      <w:r w:rsidR="009B60F2" w:rsidRPr="00A36BF9">
                        <w:rPr>
                          <w:rFonts w:ascii="HG丸ｺﾞｼｯｸM-PRO" w:eastAsia="HG丸ｺﾞｼｯｸM-PRO" w:hAnsi="HG丸ｺﾞｼｯｸM-PRO" w:cstheme="minorBidi" w:hint="eastAsia"/>
                        </w:rPr>
                        <w:t>（平成２５年策定）でも、</w:t>
                      </w:r>
                      <w:r w:rsidR="00574BEA" w:rsidRPr="00A36BF9">
                        <w:rPr>
                          <w:rFonts w:ascii="HG丸ｺﾞｼｯｸM-PRO" w:eastAsia="HG丸ｺﾞｼｯｸM-PRO" w:hAnsi="HG丸ｺﾞｼｯｸM-PRO" w:cstheme="minorBidi" w:hint="eastAsia"/>
                        </w:rPr>
                        <w:t>同様の</w:t>
                      </w:r>
                      <w:r w:rsidR="005A3A7B" w:rsidRPr="00A36BF9">
                        <w:rPr>
                          <w:rFonts w:ascii="HG丸ｺﾞｼｯｸM-PRO" w:eastAsia="HG丸ｺﾞｼｯｸM-PRO" w:hAnsi="HG丸ｺﾞｼｯｸM-PRO" w:cstheme="minorBidi" w:hint="eastAsia"/>
                        </w:rPr>
                        <w:t>方向性が示されている</w:t>
                      </w:r>
                      <w:r w:rsidRPr="00A36BF9">
                        <w:rPr>
                          <w:rFonts w:ascii="HG丸ｺﾞｼｯｸM-PRO" w:eastAsia="HG丸ｺﾞｼｯｸM-PRO" w:hAnsi="HG丸ｺﾞｼｯｸM-PRO" w:cstheme="minorBidi" w:hint="eastAsia"/>
                        </w:rPr>
                        <w:t>。</w:t>
                      </w:r>
                    </w:p>
                  </w:txbxContent>
                </v:textbox>
              </v:shape>
            </w:pict>
          </mc:Fallback>
        </mc:AlternateContent>
      </w:r>
      <w:r w:rsidR="00555217" w:rsidRPr="00C3600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12512" behindDoc="0" locked="0" layoutInCell="1" allowOverlap="1" wp14:anchorId="21825977" wp14:editId="20AEEC05">
                <wp:simplePos x="0" y="0"/>
                <wp:positionH relativeFrom="column">
                  <wp:posOffset>4730115</wp:posOffset>
                </wp:positionH>
                <wp:positionV relativeFrom="paragraph">
                  <wp:posOffset>3394075</wp:posOffset>
                </wp:positionV>
                <wp:extent cx="7848600" cy="756000"/>
                <wp:effectExtent l="0" t="0" r="19050" b="25400"/>
                <wp:wrapNone/>
                <wp:docPr id="5"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0" cy="756000"/>
                        </a:xfrm>
                        <a:prstGeom prst="rect">
                          <a:avLst/>
                        </a:prstGeom>
                        <a:noFill/>
                        <a:ln w="9525">
                          <a:solidFill>
                            <a:sysClr val="windowText" lastClr="000000"/>
                          </a:solidFill>
                          <a:prstDash val="dash"/>
                          <a:miter lim="800000"/>
                          <a:headEnd/>
                          <a:tailEnd/>
                        </a:ln>
                      </wps:spPr>
                      <wps:txbx>
                        <w:txbxContent>
                          <w:p w:rsidR="00C36001" w:rsidRDefault="00C36001" w:rsidP="00073E0E">
                            <w:pPr>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○資源生産性とは、産業や人々の生活がいかに物を有効に利用しているかを総合的に表す指標であり、次式で算出</w:t>
                            </w:r>
                          </w:p>
                          <w:p w:rsidR="00C36001" w:rsidRDefault="00C36001" w:rsidP="00073E0E">
                            <w:pPr>
                              <w:spacing w:line="280" w:lineRule="exact"/>
                              <w:ind w:leftChars="100" w:left="22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資源生産性＝国内総生産額（GDP）／天然資源等投入量</w:t>
                            </w:r>
                          </w:p>
                          <w:p w:rsidR="00C36001" w:rsidRDefault="00C36001" w:rsidP="00073E0E">
                            <w:pPr>
                              <w:spacing w:line="280" w:lineRule="exact"/>
                              <w:ind w:left="200" w:hangingChars="100" w:hanging="200"/>
                              <w:rPr>
                                <w:rFonts w:ascii="ＭＳ 明朝" w:hAnsi="ＭＳ 明朝"/>
                                <w:sz w:val="20"/>
                                <w:szCs w:val="20"/>
                              </w:rPr>
                            </w:pPr>
                            <w:r>
                              <w:rPr>
                                <w:rFonts w:ascii="ＭＳ 明朝" w:hAnsi="ＭＳ 明朝" w:hint="eastAsia"/>
                                <w:sz w:val="20"/>
                                <w:szCs w:val="20"/>
                              </w:rPr>
                              <w:t>※天然資源等は、最終的には廃棄物等となることから、より少ない投入量で効率的にGDPを生み出すよう、資源生産性の向上が望まれる。</w:t>
                            </w:r>
                          </w:p>
                          <w:p w:rsidR="00C36001" w:rsidRDefault="00C36001" w:rsidP="00073E0E">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○リサイクル率</w:t>
                            </w:r>
                            <w:r>
                              <w:rPr>
                                <w:rFonts w:ascii="HG丸ｺﾞｼｯｸM-PRO" w:eastAsia="HG丸ｺﾞｼｯｸM-PRO" w:hAnsi="HG丸ｺﾞｼｯｸM-PRO" w:hint="eastAsia"/>
                                <w:color w:val="000000" w:themeColor="dark1"/>
                                <w:sz w:val="20"/>
                                <w:szCs w:val="20"/>
                              </w:rPr>
                              <w:t>＝循環利用量／廃棄物等の発生量</w:t>
                            </w:r>
                            <w:r w:rsidR="00D91AA6">
                              <w:rPr>
                                <w:rFonts w:ascii="HG丸ｺﾞｼｯｸM-PRO" w:eastAsia="HG丸ｺﾞｼｯｸM-PRO" w:hAnsi="HG丸ｺﾞｼｯｸM-PRO" w:hint="eastAsia"/>
                                <w:color w:val="000000" w:themeColor="dark1"/>
                                <w:sz w:val="20"/>
                                <w:szCs w:val="20"/>
                              </w:rPr>
                              <w:t>（*2～5は、「＝循環利用量／国内消費量」）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372.45pt;margin-top:267.25pt;width:618pt;height:59.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rk0QAIAAFsEAAAOAAAAZHJzL2Uyb0RvYy54bWysVNtuGjEQfa/Uf7D8XhYIBFixRGnSVJXS&#10;i5T0Awbby1r1elzbsEu/vmMvIah9q8qDZe/MHJ85Z8z6pm8NOygfNNqKT0ZjzpQVKLXdVfz788O7&#10;JWchgpVg0KqKH1XgN5u3b9adK9UUGzRSeUYgNpSdq3gToyuLIohGtRBG6JSlYI2+hUhHvyukh47Q&#10;W1NMx+ProkMvnUehQqCv90OQbzJ+XSsRv9Z1UJGZihO3mFef121ai80ayp0H12hxogH/wKIFbenS&#10;M9Q9RGB7r/+CarXwGLCOI4FtgXWthco9UDeT8R/dPDXgVO6FxAnuLFP4f7Diy+GbZ1pWfM6ZhZYs&#10;elZ9ZO+xZ1dXs6RP50JJaU+OEmNPAfI59xrcI4ofgVm8a8Du1K332DUKJPGbpMrionTACQlk231G&#10;SRfBPmIG6mvfJvFIDkbo5NPx7E0iI+jjYjlbXo8pJCi2mNM2m1dA+VLtfIgfFbYsbSruyfuMDofH&#10;EBMbKF9S0mUWH7Qx2X9jWVfx1Xw6H/pCo2UKprRwDHfGswPQANHcSeySPpwZCJECxDP/cruUfVma&#10;bruH0AzFknbDuLU60swb3VZ8eS6GMin3wcrMKII2w55YG3uSMqk36Bj7bZ9dm2QVks5blEcS1+Mw&#10;4/QmadOg/8VZR/Nd8fBzD14R80+WDFrMpiuyPObDcrkiZf1lYHsRACsIqOLU9rC9i8MT2juvdw3d&#10;MwyExVuytNZZ7VdOJ/Y0wdmE02tLT+TynLNe/xM2vwEAAP//AwBQSwMEFAAGAAgAAAAhAC4rdPTk&#10;AAAADAEAAA8AAABkcnMvZG93bnJldi54bWxMj8FOwzAMhu9IvENkJC4TS+jaspW604Q0BOLEGELc&#10;sia0FY1TmrQrPD3ZCY62P/3+/nw9mZaNuneNJYTruQCmqbSqoQph/7K9WgJzXpKSrSWN8K0drIvz&#10;s1xmyh7pWY87X7EQQi6TCLX3Xca5K2ttpJvbTlO4fdjeSB/GvuKql8cQbloeCZFyIxsKH2rZ6bta&#10;l5+7wSBE72/jzzYSZv8w20SvT1+zx/Z+QLy8mDa3wLye/B8MJ/2gDkVwOtiBlGMtwk0crwKKkCzi&#10;BNiJWC1FWB0Q0mSRAi9y/r9E8QsAAP//AwBQSwECLQAUAAYACAAAACEAtoM4kv4AAADhAQAAEwAA&#10;AAAAAAAAAAAAAAAAAAAAW0NvbnRlbnRfVHlwZXNdLnhtbFBLAQItABQABgAIAAAAIQA4/SH/1gAA&#10;AJQBAAALAAAAAAAAAAAAAAAAAC8BAABfcmVscy8ucmVsc1BLAQItABQABgAIAAAAIQAW5rk0QAIA&#10;AFsEAAAOAAAAAAAAAAAAAAAAAC4CAABkcnMvZTJvRG9jLnhtbFBLAQItABQABgAIAAAAIQAuK3T0&#10;5AAAAAwBAAAPAAAAAAAAAAAAAAAAAJoEAABkcnMvZG93bnJldi54bWxQSwUGAAAAAAQABADzAAAA&#10;qwUAAAAA&#10;" filled="f" strokecolor="windowText">
                <v:stroke dashstyle="dash"/>
                <v:textbox inset="5.85pt,.7pt,5.85pt,.7pt">
                  <w:txbxContent>
                    <w:p w:rsidR="00C36001" w:rsidRDefault="00C36001" w:rsidP="00073E0E">
                      <w:pPr>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○資源生産性とは、産業や人々の生活がいかに物を有効に利用しているかを総合的に表す指標であり、次式で算出</w:t>
                      </w:r>
                    </w:p>
                    <w:p w:rsidR="00C36001" w:rsidRDefault="00C36001" w:rsidP="00073E0E">
                      <w:pPr>
                        <w:spacing w:line="280" w:lineRule="exact"/>
                        <w:ind w:leftChars="100" w:left="22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資源生産性＝国内総生産額（GDP）／天然資源等投入量</w:t>
                      </w:r>
                    </w:p>
                    <w:p w:rsidR="00C36001" w:rsidRDefault="00C36001" w:rsidP="00073E0E">
                      <w:pPr>
                        <w:spacing w:line="280" w:lineRule="exact"/>
                        <w:ind w:left="200" w:hangingChars="100" w:hanging="200"/>
                        <w:rPr>
                          <w:rFonts w:ascii="ＭＳ 明朝" w:hAnsi="ＭＳ 明朝"/>
                          <w:sz w:val="20"/>
                          <w:szCs w:val="20"/>
                        </w:rPr>
                      </w:pPr>
                      <w:r>
                        <w:rPr>
                          <w:rFonts w:ascii="ＭＳ 明朝" w:hAnsi="ＭＳ 明朝" w:hint="eastAsia"/>
                          <w:sz w:val="20"/>
                          <w:szCs w:val="20"/>
                        </w:rPr>
                        <w:t>※天然資源等は、最終的には廃棄物等となることから、より少ない投入量で効率的にGDPを生み出すよう、資源生産性の向上が望まれる。</w:t>
                      </w:r>
                    </w:p>
                    <w:p w:rsidR="00C36001" w:rsidRDefault="00C36001" w:rsidP="00073E0E">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○リサイクル率</w:t>
                      </w:r>
                      <w:r>
                        <w:rPr>
                          <w:rFonts w:ascii="HG丸ｺﾞｼｯｸM-PRO" w:eastAsia="HG丸ｺﾞｼｯｸM-PRO" w:hAnsi="HG丸ｺﾞｼｯｸM-PRO" w:hint="eastAsia"/>
                          <w:color w:val="000000" w:themeColor="dark1"/>
                          <w:sz w:val="20"/>
                          <w:szCs w:val="20"/>
                        </w:rPr>
                        <w:t>＝循環利用量／廃棄物等の発生量</w:t>
                      </w:r>
                      <w:r w:rsidR="00D91AA6">
                        <w:rPr>
                          <w:rFonts w:ascii="HG丸ｺﾞｼｯｸM-PRO" w:eastAsia="HG丸ｺﾞｼｯｸM-PRO" w:hAnsi="HG丸ｺﾞｼｯｸM-PRO" w:hint="eastAsia"/>
                          <w:color w:val="000000" w:themeColor="dark1"/>
                          <w:sz w:val="20"/>
                          <w:szCs w:val="20"/>
                        </w:rPr>
                        <w:t>（*2～5は、「＝循環利用量／国内消費量」）</w:t>
                      </w:r>
                      <w:bookmarkStart w:id="1" w:name="_GoBack"/>
                      <w:bookmarkEnd w:id="1"/>
                    </w:p>
                  </w:txbxContent>
                </v:textbox>
              </v:shape>
            </w:pict>
          </mc:Fallback>
        </mc:AlternateContent>
      </w:r>
      <w:r w:rsidR="00555217">
        <w:rPr>
          <w:noProof/>
        </w:rPr>
        <mc:AlternateContent>
          <mc:Choice Requires="wps">
            <w:drawing>
              <wp:anchor distT="0" distB="0" distL="114300" distR="114300" simplePos="0" relativeHeight="251721728" behindDoc="0" locked="0" layoutInCell="1" allowOverlap="1" wp14:anchorId="71A141B9" wp14:editId="5263421A">
                <wp:simplePos x="0" y="0"/>
                <wp:positionH relativeFrom="column">
                  <wp:posOffset>10102215</wp:posOffset>
                </wp:positionH>
                <wp:positionV relativeFrom="paragraph">
                  <wp:posOffset>3013075</wp:posOffset>
                </wp:positionV>
                <wp:extent cx="2705100" cy="247650"/>
                <wp:effectExtent l="0" t="0" r="0" b="0"/>
                <wp:wrapNone/>
                <wp:docPr id="25"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247650"/>
                        </a:xfrm>
                        <a:prstGeom prst="rect">
                          <a:avLst/>
                        </a:prstGeom>
                        <a:noFill/>
                        <a:ln w="9525">
                          <a:noFill/>
                          <a:miter lim="800000"/>
                          <a:headEnd/>
                          <a:tailEnd/>
                        </a:ln>
                      </wps:spPr>
                      <wps:txbx>
                        <w:txbxContent>
                          <w:p w:rsidR="0022261A" w:rsidRPr="00AA6506" w:rsidRDefault="0022261A" w:rsidP="0022261A">
                            <w:pPr>
                              <w:spacing w:line="300" w:lineRule="exact"/>
                              <w:ind w:firstLineChars="100" w:firstLine="180"/>
                              <w:jc w:val="left"/>
                              <w:rPr>
                                <w:rFonts w:ascii="HG丸ｺﾞｼｯｸM-PRO" w:eastAsia="HG丸ｺﾞｼｯｸM-PRO" w:hAnsi="HG丸ｺﾞｼｯｸM-PRO"/>
                                <w:sz w:val="18"/>
                                <w:szCs w:val="18"/>
                              </w:rPr>
                            </w:pPr>
                            <w:r w:rsidRPr="00AA6506">
                              <w:rPr>
                                <w:rFonts w:ascii="HG丸ｺﾞｼｯｸM-PRO" w:eastAsia="HG丸ｺﾞｼｯｸM-PRO" w:hAnsi="HG丸ｺﾞｼｯｸM-PRO" w:hint="eastAsia"/>
                                <w:sz w:val="18"/>
                                <w:szCs w:val="18"/>
                              </w:rPr>
                              <w:t>出典：一般社団法人プラスチック循環利用協会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left:0;text-align:left;margin-left:795.45pt;margin-top:237.25pt;width:213pt;height:1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K8FgIAAAcEAAAOAAAAZHJzL2Uyb0RvYy54bWysU9tu2zAMfR+wfxD0vthxkzYxohRduw4D&#10;ugvQ7gMUWY6FSaImKbGzry8lp2nQvQ3zg0CZ5CHPIbW6Howme+mDAsvodFJSIq2ARtktoz+f7j8s&#10;KAmR24ZrsJLRgwz0ev3+3ap3taygA91ITxDEhrp3jHYxurooguik4WECTlp0tuANj3j126LxvEd0&#10;o4uqLC+LHnzjPAgZAv69G510nfHbVor4vW2DjEQzir3FfPp8btJZrFe83nruOiWObfB/6MJwZbHo&#10;CeqOR052Xv0FZZTwEKCNEwGmgLZVQmYOyGZavmHz2HEnMxcUJ7iTTOH/wYpv+x+eqIbRak6J5QZn&#10;9CSHSD7CQC4uZkmg3oUa4x4dRsYBHTjoTDa4BxC/ArFw23G7lTfeQ99J3mCD05RZnKWOOCGBbPqv&#10;0GAhvouQgYbWm6Qe6kEQHQd1OA0nNSPwZ3VVzqclugT6qtnV5TxPr+D1S7bzIX6WYEgyGPU4/IzO&#10;9w8hpm54/RKSilm4V1rnBdCW9Iwu56jBG49REfdTK8PookzfuDGJ5Cfb5OTIlR5tLKDtkXUiOlKO&#10;w2bICk+zJkmSDTQH1MHDuI/4ftDowP+hpMddZDT83nEvKdFfLGp5NauWOJ2YL4vFEkXw547NmYNb&#10;gUCMRkpG8zaO675zXm07rDPOzsINqt+qLMxrT8fucduyXseXkdb5/J6jXt/v+hkAAP//AwBQSwME&#10;FAAGAAgAAAAhANpfURvjAAAADQEAAA8AAABkcnMvZG93bnJldi54bWxMj8FOwzAMhu9IvENkJG4s&#10;6VjKVppOHRIgcWFsCHFMG9NWNEnVZFvh6TEnOP72p9+f8/Vke3bEMXTeKUhmAhi62pvONQpe9/dX&#10;S2Ahamd07x0q+MIA6+L8LNeZ8Sf3gsddbBiVuJBpBW2MQ8Z5qFu0Osz8gI52H360OlIcG25GfaJy&#10;2/O5ECm3unN0odUD3rVYf+4OVsF3F8rH7fMmVhv5/iC2T2l4K1OlLi+m8hZYxCn+wfCrT+pQkFPl&#10;D84E1lOWK7EiVsHiZiGBETIXSUqjSoFMriXwIuf/vyh+AAAA//8DAFBLAQItABQABgAIAAAAIQC2&#10;gziS/gAAAOEBAAATAAAAAAAAAAAAAAAAAAAAAABbQ29udGVudF9UeXBlc10ueG1sUEsBAi0AFAAG&#10;AAgAAAAhADj9If/WAAAAlAEAAAsAAAAAAAAAAAAAAAAALwEAAF9yZWxzLy5yZWxzUEsBAi0AFAAG&#10;AAgAAAAhAF4X4rwWAgAABwQAAA4AAAAAAAAAAAAAAAAALgIAAGRycy9lMm9Eb2MueG1sUEsBAi0A&#10;FAAGAAgAAAAhANpfURvjAAAADQEAAA8AAAAAAAAAAAAAAAAAcAQAAGRycy9kb3ducmV2LnhtbFBL&#10;BQYAAAAABAAEAPMAAACABQAAAAA=&#10;" filled="f" stroked="f">
                <v:textbox inset="5.85pt,.7pt,5.85pt,.7pt">
                  <w:txbxContent>
                    <w:p w:rsidR="0022261A" w:rsidRPr="00AA6506" w:rsidRDefault="0022261A" w:rsidP="0022261A">
                      <w:pPr>
                        <w:spacing w:line="300" w:lineRule="exact"/>
                        <w:ind w:firstLineChars="100" w:firstLine="180"/>
                        <w:jc w:val="left"/>
                        <w:rPr>
                          <w:rFonts w:ascii="HG丸ｺﾞｼｯｸM-PRO" w:eastAsia="HG丸ｺﾞｼｯｸM-PRO" w:hAnsi="HG丸ｺﾞｼｯｸM-PRO"/>
                          <w:sz w:val="18"/>
                          <w:szCs w:val="18"/>
                        </w:rPr>
                      </w:pPr>
                      <w:r w:rsidRPr="00AA6506">
                        <w:rPr>
                          <w:rFonts w:ascii="HG丸ｺﾞｼｯｸM-PRO" w:eastAsia="HG丸ｺﾞｼｯｸM-PRO" w:hAnsi="HG丸ｺﾞｼｯｸM-PRO" w:hint="eastAsia"/>
                          <w:sz w:val="18"/>
                          <w:szCs w:val="18"/>
                        </w:rPr>
                        <w:t>出典：一般社団法人プラスチック循環利用協会</w:t>
                      </w:r>
                    </w:p>
                  </w:txbxContent>
                </v:textbox>
              </v:shape>
            </w:pict>
          </mc:Fallback>
        </mc:AlternateContent>
      </w:r>
      <w:r w:rsidR="00555217">
        <w:rPr>
          <w:noProof/>
        </w:rPr>
        <mc:AlternateContent>
          <mc:Choice Requires="wps">
            <w:drawing>
              <wp:anchor distT="0" distB="0" distL="114300" distR="114300" simplePos="0" relativeHeight="251718656" behindDoc="0" locked="0" layoutInCell="1" allowOverlap="1" wp14:anchorId="44EBCEDD" wp14:editId="256BD1F3">
                <wp:simplePos x="0" y="0"/>
                <wp:positionH relativeFrom="column">
                  <wp:posOffset>10092690</wp:posOffset>
                </wp:positionH>
                <wp:positionV relativeFrom="paragraph">
                  <wp:posOffset>1374775</wp:posOffset>
                </wp:positionV>
                <wp:extent cx="2705100" cy="409575"/>
                <wp:effectExtent l="0" t="0" r="0" b="9525"/>
                <wp:wrapNone/>
                <wp:docPr id="20"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409575"/>
                        </a:xfrm>
                        <a:prstGeom prst="rect">
                          <a:avLst/>
                        </a:prstGeom>
                        <a:noFill/>
                        <a:ln w="9525">
                          <a:noFill/>
                          <a:miter lim="800000"/>
                          <a:headEnd/>
                          <a:tailEnd/>
                        </a:ln>
                      </wps:spPr>
                      <wps:txbx>
                        <w:txbxContent>
                          <w:p w:rsidR="00BB23B1" w:rsidRPr="00AA6506" w:rsidRDefault="00BB23B1" w:rsidP="0022261A">
                            <w:pPr>
                              <w:spacing w:line="300" w:lineRule="exact"/>
                              <w:ind w:left="600" w:hangingChars="300" w:hanging="600"/>
                              <w:jc w:val="left"/>
                              <w:rPr>
                                <w:rFonts w:ascii="HG丸ｺﾞｼｯｸM-PRO" w:eastAsia="HG丸ｺﾞｼｯｸM-PRO" w:hAnsi="HG丸ｺﾞｼｯｸM-PRO"/>
                                <w:sz w:val="18"/>
                                <w:szCs w:val="18"/>
                              </w:rPr>
                            </w:pPr>
                            <w:r w:rsidRPr="00252145">
                              <w:rPr>
                                <w:rFonts w:ascii="HG丸ｺﾞｼｯｸM-PRO" w:eastAsia="HG丸ｺﾞｼｯｸM-PRO" w:hAnsi="HG丸ｺﾞｼｯｸM-PRO" w:hint="eastAsia"/>
                                <w:sz w:val="20"/>
                                <w:szCs w:val="20"/>
                              </w:rPr>
                              <w:t>図</w:t>
                            </w:r>
                            <w:r>
                              <w:rPr>
                                <w:rFonts w:ascii="HG丸ｺﾞｼｯｸM-PRO" w:eastAsia="HG丸ｺﾞｼｯｸM-PRO" w:hAnsi="HG丸ｺﾞｼｯｸM-PRO" w:hint="eastAsia"/>
                                <w:sz w:val="20"/>
                                <w:szCs w:val="20"/>
                              </w:rPr>
                              <w:t>２</w:t>
                            </w:r>
                            <w:r w:rsidRPr="00252145">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国内における廃プラスチック</w:t>
                            </w:r>
                            <w:r w:rsidRPr="00252145">
                              <w:rPr>
                                <w:rFonts w:ascii="HG丸ｺﾞｼｯｸM-PRO" w:eastAsia="HG丸ｺﾞｼｯｸM-PRO" w:hAnsi="HG丸ｺﾞｼｯｸM-PRO" w:hint="eastAsia"/>
                                <w:sz w:val="20"/>
                                <w:szCs w:val="20"/>
                              </w:rPr>
                              <w:t>の処理の内訳（H24）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left:0;text-align:left;margin-left:794.7pt;margin-top:108.25pt;width:213pt;height:32.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95yGAIAAAcEAAAOAAAAZHJzL2Uyb0RvYy54bWysU9uO2yAQfa/Uf0C8N75s3CRWnNV2t1tV&#10;2l6k3X4AwThGBYYCiZ1+fQecpFH7VtUPCDzMmTNnDuvbUStyEM5LMA0tZjklwnBopdk19NvL45sl&#10;JT4w0zIFRjT0KDy93bx+tR5sLUroQbXCEQQxvh5sQ/sQbJ1lnvdCMz8DKwwGO3CaBTy6XdY6NiC6&#10;VlmZ52+zAVxrHXDhPf59mIJ0k/C7TvDwpeu8CEQ1FLmFtLq0buOabdas3jlme8lPNNg/sNBMGix6&#10;gXpggZG9k39BackdeOjCjIPOoOskF6kH7KbI/+jmuWdWpF5QHG8vMvn/B8s/H746ItuGliiPYRpn&#10;9CLGQN7BSG5u5lGgwfoa7z1bvBlGDOCgU7PePgH/7omB+56ZnbhzDoZesBYJFjEzu0qdcHwE2Q6f&#10;oMVCbB8gAY2d01E91IMgOjI5XoYTyXD8WS7yqsgxxDE2z1fVokolWH3Ots6HDwI0iZuGOhx+QmeH&#10;Jx8iG1afr8RiBh6lUskAypChoauqrFLCVUTLgP5UUjd0mcdvckxs8r1pU3JgUk17LKDMqevY6NRy&#10;GLdjUrgoz2puoT2iDg4mP+L7wU0P7iclA3qxof7HnjlBifpoUMvFvFxVaN50WC5XKIK7DmyvAsxw&#10;BGpooGTa3ofJ7nvr5K7HOtPsDNyh+p1MwsQxTZxO7NFtSa/Ty4h2vj6nW7/f7+YXAAAA//8DAFBL&#10;AwQUAAYACAAAACEAmlF5JOIAAAANAQAADwAAAGRycy9kb3ducmV2LnhtbEyPQU+EMBCF7yb+h2ZM&#10;vLktRAgiZcOaqIkX19UYjwVGINIpod1d9Nc7e9LbvJmXN98r1osdxQFnPzjSEK0UCKTGtQN1Gt5e&#10;768yED4Yas3oCDV8o4d1eX5WmLx1R3rBwy50gkPI50ZDH8KUS+mbHq3xKzch8e3TzdYElnMn29kc&#10;OdyOMlYqldYMxB96M+Fdj83Xbm81/Ay+etw+b0K9ST4e1PYp9e9VqvXlxVLdggi4hD8znPAZHUpm&#10;qt2eWi9G1kl2c81eDXGUJiDYEqso4VXNUxYpkGUh/7cofwEAAP//AwBQSwECLQAUAAYACAAAACEA&#10;toM4kv4AAADhAQAAEwAAAAAAAAAAAAAAAAAAAAAAW0NvbnRlbnRfVHlwZXNdLnhtbFBLAQItABQA&#10;BgAIAAAAIQA4/SH/1gAAAJQBAAALAAAAAAAAAAAAAAAAAC8BAABfcmVscy8ucmVsc1BLAQItABQA&#10;BgAIAAAAIQBKd95yGAIAAAcEAAAOAAAAAAAAAAAAAAAAAC4CAABkcnMvZTJvRG9jLnhtbFBLAQIt&#10;ABQABgAIAAAAIQCaUXkk4gAAAA0BAAAPAAAAAAAAAAAAAAAAAHIEAABkcnMvZG93bnJldi54bWxQ&#10;SwUGAAAAAAQABADzAAAAgQUAAAAA&#10;" filled="f" stroked="f">
                <v:textbox inset="5.85pt,.7pt,5.85pt,.7pt">
                  <w:txbxContent>
                    <w:p w:rsidR="00BB23B1" w:rsidRPr="00AA6506" w:rsidRDefault="00BB23B1" w:rsidP="0022261A">
                      <w:pPr>
                        <w:spacing w:line="300" w:lineRule="exact"/>
                        <w:ind w:left="600" w:hangingChars="300" w:hanging="600"/>
                        <w:jc w:val="left"/>
                        <w:rPr>
                          <w:rFonts w:ascii="HG丸ｺﾞｼｯｸM-PRO" w:eastAsia="HG丸ｺﾞｼｯｸM-PRO" w:hAnsi="HG丸ｺﾞｼｯｸM-PRO"/>
                          <w:sz w:val="18"/>
                          <w:szCs w:val="18"/>
                        </w:rPr>
                      </w:pPr>
                      <w:r w:rsidRPr="00252145">
                        <w:rPr>
                          <w:rFonts w:ascii="HG丸ｺﾞｼｯｸM-PRO" w:eastAsia="HG丸ｺﾞｼｯｸM-PRO" w:hAnsi="HG丸ｺﾞｼｯｸM-PRO" w:hint="eastAsia"/>
                          <w:sz w:val="20"/>
                          <w:szCs w:val="20"/>
                        </w:rPr>
                        <w:t>図</w:t>
                      </w:r>
                      <w:r>
                        <w:rPr>
                          <w:rFonts w:ascii="HG丸ｺﾞｼｯｸM-PRO" w:eastAsia="HG丸ｺﾞｼｯｸM-PRO" w:hAnsi="HG丸ｺﾞｼｯｸM-PRO" w:hint="eastAsia"/>
                          <w:sz w:val="20"/>
                          <w:szCs w:val="20"/>
                        </w:rPr>
                        <w:t>２</w:t>
                      </w:r>
                      <w:r w:rsidRPr="00252145">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国内における廃プラスチック</w:t>
                      </w:r>
                      <w:r w:rsidRPr="00252145">
                        <w:rPr>
                          <w:rFonts w:ascii="HG丸ｺﾞｼｯｸM-PRO" w:eastAsia="HG丸ｺﾞｼｯｸM-PRO" w:hAnsi="HG丸ｺﾞｼｯｸM-PRO" w:hint="eastAsia"/>
                          <w:sz w:val="20"/>
                          <w:szCs w:val="20"/>
                        </w:rPr>
                        <w:t>の処理の内訳（H24）</w:t>
                      </w:r>
                    </w:p>
                  </w:txbxContent>
                </v:textbox>
              </v:shape>
            </w:pict>
          </mc:Fallback>
        </mc:AlternateContent>
      </w:r>
      <w:r w:rsidR="00555217">
        <w:rPr>
          <w:noProof/>
        </w:rPr>
        <mc:AlternateContent>
          <mc:Choice Requires="wps">
            <w:drawing>
              <wp:anchor distT="0" distB="0" distL="114300" distR="114300" simplePos="0" relativeHeight="251697152" behindDoc="0" locked="0" layoutInCell="1" allowOverlap="1" wp14:anchorId="34620CB4" wp14:editId="308E1C6D">
                <wp:simplePos x="0" y="0"/>
                <wp:positionH relativeFrom="column">
                  <wp:posOffset>4463415</wp:posOffset>
                </wp:positionH>
                <wp:positionV relativeFrom="paragraph">
                  <wp:posOffset>2736850</wp:posOffset>
                </wp:positionV>
                <wp:extent cx="5619750" cy="657225"/>
                <wp:effectExtent l="0" t="0" r="0" b="9525"/>
                <wp:wrapNone/>
                <wp:docPr id="7"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657225"/>
                        </a:xfrm>
                        <a:prstGeom prst="rect">
                          <a:avLst/>
                        </a:prstGeom>
                        <a:noFill/>
                        <a:ln w="9525">
                          <a:noFill/>
                          <a:miter lim="800000"/>
                          <a:headEnd/>
                          <a:tailEnd/>
                        </a:ln>
                      </wps:spPr>
                      <wps:txbx>
                        <w:txbxContent>
                          <w:p w:rsidR="00B016FD" w:rsidRPr="00951A40" w:rsidRDefault="00B016FD" w:rsidP="00951A40">
                            <w:pPr>
                              <w:spacing w:line="240" w:lineRule="exact"/>
                              <w:rPr>
                                <w:rFonts w:ascii="HG丸ｺﾞｼｯｸM-PRO" w:eastAsia="HG丸ｺﾞｼｯｸM-PRO" w:hAnsi="HG丸ｺﾞｼｯｸM-PRO"/>
                                <w:sz w:val="18"/>
                                <w:szCs w:val="18"/>
                              </w:rPr>
                            </w:pPr>
                            <w:r w:rsidRPr="00951A40">
                              <w:rPr>
                                <w:rFonts w:ascii="HG丸ｺﾞｼｯｸM-PRO" w:eastAsia="HG丸ｺﾞｼｯｸM-PRO" w:hAnsi="HG丸ｺﾞｼｯｸM-PRO" w:hint="eastAsia"/>
                                <w:sz w:val="18"/>
                                <w:szCs w:val="18"/>
                              </w:rPr>
                              <w:t>※表１・２とも、一般廃棄物と産業廃棄物を合わせたデータ</w:t>
                            </w:r>
                          </w:p>
                          <w:p w:rsidR="007A3F81" w:rsidRPr="00951A40" w:rsidRDefault="00473F7D" w:rsidP="00951A40">
                            <w:pPr>
                              <w:spacing w:line="24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ab/>
                            </w:r>
                            <w:r w:rsidR="00BF3C8C" w:rsidRPr="00951A40">
                              <w:rPr>
                                <w:rFonts w:ascii="HG丸ｺﾞｼｯｸM-PRO" w:eastAsia="HG丸ｺﾞｼｯｸM-PRO" w:hAnsi="HG丸ｺﾞｼｯｸM-PRO" w:hint="eastAsia"/>
                                <w:sz w:val="18"/>
                                <w:szCs w:val="18"/>
                              </w:rPr>
                              <w:t>出典：*1環境省　*2</w:t>
                            </w:r>
                            <w:r w:rsidR="007A3F81" w:rsidRPr="00951A40">
                              <w:rPr>
                                <w:rFonts w:ascii="HG丸ｺﾞｼｯｸM-PRO" w:eastAsia="HG丸ｺﾞｼｯｸM-PRO" w:hAnsi="HG丸ｺﾞｼｯｸM-PRO" w:hint="eastAsia"/>
                                <w:sz w:val="18"/>
                                <w:szCs w:val="18"/>
                              </w:rPr>
                              <w:t>スチール缶リサイクル協会　*3アルミ缶リサイクル協会</w:t>
                            </w:r>
                          </w:p>
                          <w:p w:rsidR="007A3F81" w:rsidRPr="00951A40" w:rsidRDefault="00951A40" w:rsidP="00951A40">
                            <w:pPr>
                              <w:spacing w:line="24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ab/>
                              <w:t xml:space="preserve">　　　</w:t>
                            </w:r>
                            <w:r w:rsidR="007A3F81" w:rsidRPr="00951A40">
                              <w:rPr>
                                <w:rFonts w:ascii="HG丸ｺﾞｼｯｸM-PRO" w:eastAsia="HG丸ｺﾞｼｯｸM-PRO" w:hAnsi="HG丸ｺﾞｼｯｸM-PRO" w:hint="eastAsia"/>
                                <w:sz w:val="18"/>
                                <w:szCs w:val="18"/>
                              </w:rPr>
                              <w:t>*4ガラスびんリサイクル促進協議会　*5</w:t>
                            </w:r>
                            <w:r w:rsidR="00A21098" w:rsidRPr="00951A40">
                              <w:rPr>
                                <w:rFonts w:ascii="HG丸ｺﾞｼｯｸM-PRO" w:eastAsia="HG丸ｺﾞｼｯｸM-PRO" w:hAnsi="HG丸ｺﾞｼｯｸM-PRO" w:hint="eastAsia"/>
                                <w:sz w:val="18"/>
                                <w:szCs w:val="18"/>
                              </w:rPr>
                              <w:t>公益財団法人</w:t>
                            </w:r>
                            <w:r w:rsidR="007A3F81" w:rsidRPr="00951A40">
                              <w:rPr>
                                <w:rFonts w:ascii="HG丸ｺﾞｼｯｸM-PRO" w:eastAsia="HG丸ｺﾞｼｯｸM-PRO" w:hAnsi="HG丸ｺﾞｼｯｸM-PRO" w:hint="eastAsia"/>
                                <w:sz w:val="18"/>
                                <w:szCs w:val="18"/>
                              </w:rPr>
                              <w:t>古紙再生促進センター</w:t>
                            </w:r>
                          </w:p>
                          <w:p w:rsidR="00BF3C8C" w:rsidRPr="00951A40" w:rsidRDefault="00951A40" w:rsidP="00951A40">
                            <w:pPr>
                              <w:spacing w:line="24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ab/>
                              <w:t xml:space="preserve">　　　</w:t>
                            </w:r>
                            <w:r w:rsidR="007A3F81" w:rsidRPr="00951A40">
                              <w:rPr>
                                <w:rFonts w:ascii="HG丸ｺﾞｼｯｸM-PRO" w:eastAsia="HG丸ｺﾞｼｯｸM-PRO" w:hAnsi="HG丸ｺﾞｼｯｸM-PRO" w:hint="eastAsia"/>
                                <w:sz w:val="18"/>
                                <w:szCs w:val="18"/>
                              </w:rPr>
                              <w:t>*6</w:t>
                            </w:r>
                            <w:r w:rsidR="00A21098" w:rsidRPr="00951A40">
                              <w:rPr>
                                <w:rFonts w:ascii="HG丸ｺﾞｼｯｸM-PRO" w:eastAsia="HG丸ｺﾞｼｯｸM-PRO" w:hAnsi="HG丸ｺﾞｼｯｸM-PRO" w:hint="eastAsia"/>
                                <w:sz w:val="18"/>
                                <w:szCs w:val="18"/>
                              </w:rPr>
                              <w:t>一般社団法人</w:t>
                            </w:r>
                            <w:r w:rsidR="007A3F81" w:rsidRPr="00951A40">
                              <w:rPr>
                                <w:rFonts w:ascii="HG丸ｺﾞｼｯｸM-PRO" w:eastAsia="HG丸ｺﾞｼｯｸM-PRO" w:hAnsi="HG丸ｺﾞｼｯｸM-PRO" w:hint="eastAsia"/>
                                <w:sz w:val="18"/>
                                <w:szCs w:val="18"/>
                              </w:rPr>
                              <w:t>プラスチック循環利用協会　*7国土交通省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left:0;text-align:left;margin-left:351.45pt;margin-top:215.5pt;width:442.5pt;height:5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1iFgIAAAYEAAAOAAAAZHJzL2Uyb0RvYy54bWysU9tu2zAMfR+wfxD0vjiXOhcjStG16zCg&#10;uwDtPkCR5ViYJGqSEjv7+lFykgXd2zA/CJRJHvIcUuvb3mhykD4osIxORmNKpBVQK7tj9PvL47sl&#10;JSFyW3MNVjJ6lIHebt6+WXeuklNoQdfSEwSxoeoco22MriqKIFppeBiBkxadDXjDI179rqg97xDd&#10;6GI6Hs+LDnztPAgZAv59GJx0k/GbRor4tWmCjEQzir3FfPp8btNZbNa82nnuWiVObfB/6MJwZbHo&#10;BeqBR072Xv0FZZTwEKCJIwGmgKZRQmYOyGYyfsXmueVOZi4oTnAXmcL/gxVfDt88UTWjC0osNzii&#10;F9lH8h56MpvdJH06FyoMe3YYGHt04Jwz1+CeQPwIxMJ9y+1O3nkPXSt5jf1NUmZxlTrghASy7T5D&#10;jYX4PkIG6htvkngoB0F0nNPxMpvUjMCf5XyyWpToEuibl4vptMwleHXOdj7EjxIMSQajHmef0fnh&#10;KcTUDa/OIamYhUeldZ6/tqRjdFUi5CuPURHXUyvD6HKcvmFhEskPts7JkSs92FhA2xPrRHSgHPtt&#10;nwWezM5qbqE+og4ehnXE54NGC/4XJR2uIqPh5557SYn+ZFHLxc10VeLu5styuUIR/LVje+XgViAQ&#10;o5GSwbyPw7bvnVe7FusMs7Nwh+o3KguTxjT0dOoely3rdXoYaZuv7znqz/Pd/AYAAP//AwBQSwME&#10;FAAGAAgAAAAhAIQb0oDjAAAADAEAAA8AAABkcnMvZG93bnJldi54bWxMj01PwzAMhu9I/IfISNxY&#10;uo92o9SdOiRA2oUxEOKYNqGtaJyqybbCr8c7wdH2o9fPm61H24mjGXzrCGE6iUAYqpxuqUZ4e324&#10;WYHwQZFWnSOD8G08rPPLi0yl2p3oxRz3oRYcQj5VCE0IfSqlrxpjlZ+43hDfPt1gVeBxqKUe1InD&#10;bSdnUZRIq1riD43qzX1jqq/9wSL8tL542j1vQrmJPx6j3Tbx70WCeH01FncgghnDHwxnfVaHnJ1K&#10;dyDtRYewjGa3jCIs5lMudSbi1ZJXJUI8X8Qg80z+L5H/AgAA//8DAFBLAQItABQABgAIAAAAIQC2&#10;gziS/gAAAOEBAAATAAAAAAAAAAAAAAAAAAAAAABbQ29udGVudF9UeXBlc10ueG1sUEsBAi0AFAAG&#10;AAgAAAAhADj9If/WAAAAlAEAAAsAAAAAAAAAAAAAAAAALwEAAF9yZWxzLy5yZWxzUEsBAi0AFAAG&#10;AAgAAAAhAP6svWIWAgAABgQAAA4AAAAAAAAAAAAAAAAALgIAAGRycy9lMm9Eb2MueG1sUEsBAi0A&#10;FAAGAAgAAAAhAIQb0oDjAAAADAEAAA8AAAAAAAAAAAAAAAAAcAQAAGRycy9kb3ducmV2LnhtbFBL&#10;BQYAAAAABAAEAPMAAACABQAAAAA=&#10;" filled="f" stroked="f">
                <v:textbox inset="5.85pt,.7pt,5.85pt,.7pt">
                  <w:txbxContent>
                    <w:p w:rsidR="00B016FD" w:rsidRPr="00951A40" w:rsidRDefault="00B016FD" w:rsidP="00951A40">
                      <w:pPr>
                        <w:spacing w:line="240" w:lineRule="exact"/>
                        <w:rPr>
                          <w:rFonts w:ascii="HG丸ｺﾞｼｯｸM-PRO" w:eastAsia="HG丸ｺﾞｼｯｸM-PRO" w:hAnsi="HG丸ｺﾞｼｯｸM-PRO"/>
                          <w:sz w:val="18"/>
                          <w:szCs w:val="18"/>
                        </w:rPr>
                      </w:pPr>
                      <w:r w:rsidRPr="00951A40">
                        <w:rPr>
                          <w:rFonts w:ascii="HG丸ｺﾞｼｯｸM-PRO" w:eastAsia="HG丸ｺﾞｼｯｸM-PRO" w:hAnsi="HG丸ｺﾞｼｯｸM-PRO" w:hint="eastAsia"/>
                          <w:sz w:val="18"/>
                          <w:szCs w:val="18"/>
                        </w:rPr>
                        <w:t>※表１・２とも、一般廃棄物と産業廃棄物を合わせたデータ</w:t>
                      </w:r>
                    </w:p>
                    <w:p w:rsidR="007A3F81" w:rsidRPr="00951A40" w:rsidRDefault="00473F7D" w:rsidP="00951A40">
                      <w:pPr>
                        <w:spacing w:line="24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ab/>
                      </w:r>
                      <w:r w:rsidR="00BF3C8C" w:rsidRPr="00951A40">
                        <w:rPr>
                          <w:rFonts w:ascii="HG丸ｺﾞｼｯｸM-PRO" w:eastAsia="HG丸ｺﾞｼｯｸM-PRO" w:hAnsi="HG丸ｺﾞｼｯｸM-PRO" w:hint="eastAsia"/>
                          <w:sz w:val="18"/>
                          <w:szCs w:val="18"/>
                        </w:rPr>
                        <w:t>出典：*1環境省　*2</w:t>
                      </w:r>
                      <w:r w:rsidR="007A3F81" w:rsidRPr="00951A40">
                        <w:rPr>
                          <w:rFonts w:ascii="HG丸ｺﾞｼｯｸM-PRO" w:eastAsia="HG丸ｺﾞｼｯｸM-PRO" w:hAnsi="HG丸ｺﾞｼｯｸM-PRO" w:hint="eastAsia"/>
                          <w:sz w:val="18"/>
                          <w:szCs w:val="18"/>
                        </w:rPr>
                        <w:t>スチール缶リサイクル協会　*3アルミ缶リサイクル協会</w:t>
                      </w:r>
                    </w:p>
                    <w:p w:rsidR="007A3F81" w:rsidRPr="00951A40" w:rsidRDefault="00951A40" w:rsidP="00951A40">
                      <w:pPr>
                        <w:spacing w:line="24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ab/>
                        <w:t xml:space="preserve">　　　</w:t>
                      </w:r>
                      <w:r w:rsidR="007A3F81" w:rsidRPr="00951A40">
                        <w:rPr>
                          <w:rFonts w:ascii="HG丸ｺﾞｼｯｸM-PRO" w:eastAsia="HG丸ｺﾞｼｯｸM-PRO" w:hAnsi="HG丸ｺﾞｼｯｸM-PRO" w:hint="eastAsia"/>
                          <w:sz w:val="18"/>
                          <w:szCs w:val="18"/>
                        </w:rPr>
                        <w:t>*4ガラスびんリサイクル促進協議会　*5</w:t>
                      </w:r>
                      <w:r w:rsidR="00A21098" w:rsidRPr="00951A40">
                        <w:rPr>
                          <w:rFonts w:ascii="HG丸ｺﾞｼｯｸM-PRO" w:eastAsia="HG丸ｺﾞｼｯｸM-PRO" w:hAnsi="HG丸ｺﾞｼｯｸM-PRO" w:hint="eastAsia"/>
                          <w:sz w:val="18"/>
                          <w:szCs w:val="18"/>
                        </w:rPr>
                        <w:t>公益財団法人</w:t>
                      </w:r>
                      <w:r w:rsidR="007A3F81" w:rsidRPr="00951A40">
                        <w:rPr>
                          <w:rFonts w:ascii="HG丸ｺﾞｼｯｸM-PRO" w:eastAsia="HG丸ｺﾞｼｯｸM-PRO" w:hAnsi="HG丸ｺﾞｼｯｸM-PRO" w:hint="eastAsia"/>
                          <w:sz w:val="18"/>
                          <w:szCs w:val="18"/>
                        </w:rPr>
                        <w:t>古紙再生促進センター</w:t>
                      </w:r>
                    </w:p>
                    <w:p w:rsidR="00BF3C8C" w:rsidRPr="00951A40" w:rsidRDefault="00951A40" w:rsidP="00951A40">
                      <w:pPr>
                        <w:spacing w:line="24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ab/>
                        <w:t xml:space="preserve">　　　</w:t>
                      </w:r>
                      <w:r w:rsidR="007A3F81" w:rsidRPr="00951A40">
                        <w:rPr>
                          <w:rFonts w:ascii="HG丸ｺﾞｼｯｸM-PRO" w:eastAsia="HG丸ｺﾞｼｯｸM-PRO" w:hAnsi="HG丸ｺﾞｼｯｸM-PRO" w:hint="eastAsia"/>
                          <w:sz w:val="18"/>
                          <w:szCs w:val="18"/>
                        </w:rPr>
                        <w:t>*6</w:t>
                      </w:r>
                      <w:r w:rsidR="00A21098" w:rsidRPr="00951A40">
                        <w:rPr>
                          <w:rFonts w:ascii="HG丸ｺﾞｼｯｸM-PRO" w:eastAsia="HG丸ｺﾞｼｯｸM-PRO" w:hAnsi="HG丸ｺﾞｼｯｸM-PRO" w:hint="eastAsia"/>
                          <w:sz w:val="18"/>
                          <w:szCs w:val="18"/>
                        </w:rPr>
                        <w:t>一般社団法人</w:t>
                      </w:r>
                      <w:r w:rsidR="007A3F81" w:rsidRPr="00951A40">
                        <w:rPr>
                          <w:rFonts w:ascii="HG丸ｺﾞｼｯｸM-PRO" w:eastAsia="HG丸ｺﾞｼｯｸM-PRO" w:hAnsi="HG丸ｺﾞｼｯｸM-PRO" w:hint="eastAsia"/>
                          <w:sz w:val="18"/>
                          <w:szCs w:val="18"/>
                        </w:rPr>
                        <w:t>プラスチック循環利用協会　*7国土交通省</w:t>
                      </w:r>
                    </w:p>
                  </w:txbxContent>
                </v:textbox>
              </v:shape>
            </w:pict>
          </mc:Fallback>
        </mc:AlternateContent>
      </w:r>
      <w:r w:rsidR="00555217">
        <w:rPr>
          <w:noProof/>
        </w:rPr>
        <mc:AlternateContent>
          <mc:Choice Requires="wps">
            <w:drawing>
              <wp:anchor distT="0" distB="0" distL="114300" distR="114300" simplePos="0" relativeHeight="251692032" behindDoc="0" locked="0" layoutInCell="1" allowOverlap="1" wp14:anchorId="56E53C91" wp14:editId="33515EA5">
                <wp:simplePos x="0" y="0"/>
                <wp:positionH relativeFrom="column">
                  <wp:posOffset>7628255</wp:posOffset>
                </wp:positionH>
                <wp:positionV relativeFrom="paragraph">
                  <wp:posOffset>1377315</wp:posOffset>
                </wp:positionV>
                <wp:extent cx="2466975" cy="1511935"/>
                <wp:effectExtent l="0" t="0" r="0" b="0"/>
                <wp:wrapNone/>
                <wp:docPr id="3"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511935"/>
                        </a:xfrm>
                        <a:prstGeom prst="rect">
                          <a:avLst/>
                        </a:prstGeom>
                        <a:noFill/>
                        <a:ln w="9525">
                          <a:noFill/>
                          <a:miter lim="800000"/>
                          <a:headEnd/>
                          <a:tailEnd/>
                        </a:ln>
                      </wps:spPr>
                      <wps:txbx>
                        <w:txbxContent>
                          <w:p w:rsidR="007C5F29" w:rsidRPr="00252145" w:rsidRDefault="00252145" w:rsidP="007C5F29">
                            <w:pPr>
                              <w:spacing w:line="30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表２　循環資源</w:t>
                            </w:r>
                            <w:r w:rsidR="007C5F29" w:rsidRPr="00252145">
                              <w:rPr>
                                <w:rFonts w:ascii="HG丸ｺﾞｼｯｸM-PRO" w:eastAsia="HG丸ｺﾞｼｯｸM-PRO" w:hAnsi="HG丸ｺﾞｼｯｸM-PRO" w:hint="eastAsia"/>
                                <w:sz w:val="20"/>
                                <w:szCs w:val="20"/>
                              </w:rPr>
                              <w:t>別のリサイクル率</w:t>
                            </w:r>
                          </w:p>
                          <w:tbl>
                            <w:tblPr>
                              <w:tblStyle w:val="a3"/>
                              <w:tblW w:w="3683" w:type="dxa"/>
                              <w:jc w:val="center"/>
                              <w:tblLook w:val="04A0" w:firstRow="1" w:lastRow="0" w:firstColumn="1" w:lastColumn="0" w:noHBand="0" w:noVBand="1"/>
                            </w:tblPr>
                            <w:tblGrid>
                              <w:gridCol w:w="1847"/>
                              <w:gridCol w:w="903"/>
                              <w:gridCol w:w="933"/>
                            </w:tblGrid>
                            <w:tr w:rsidR="007C5F29" w:rsidRPr="00252145" w:rsidTr="0077744E">
                              <w:trPr>
                                <w:jc w:val="center"/>
                              </w:trPr>
                              <w:tc>
                                <w:tcPr>
                                  <w:tcW w:w="1866" w:type="dxa"/>
                                  <w:shd w:val="clear" w:color="auto" w:fill="FBD4B4" w:themeFill="accent6" w:themeFillTint="66"/>
                                  <w:vAlign w:val="center"/>
                                </w:tcPr>
                                <w:p w:rsidR="007C5F29" w:rsidRPr="00252145" w:rsidRDefault="007C5F29" w:rsidP="00247505">
                                  <w:pPr>
                                    <w:spacing w:line="270" w:lineRule="exact"/>
                                    <w:jc w:val="center"/>
                                    <w:rPr>
                                      <w:rFonts w:ascii="HG丸ｺﾞｼｯｸM-PRO" w:eastAsia="HG丸ｺﾞｼｯｸM-PRO" w:hAnsi="HG丸ｺﾞｼｯｸM-PRO"/>
                                      <w:sz w:val="20"/>
                                      <w:szCs w:val="20"/>
                                    </w:rPr>
                                  </w:pPr>
                                </w:p>
                              </w:tc>
                              <w:tc>
                                <w:tcPr>
                                  <w:tcW w:w="884" w:type="dxa"/>
                                  <w:shd w:val="clear" w:color="auto" w:fill="FBD4B4" w:themeFill="accent6" w:themeFillTint="66"/>
                                  <w:vAlign w:val="center"/>
                                </w:tcPr>
                                <w:p w:rsidR="007C5F29" w:rsidRPr="00252145" w:rsidRDefault="007C5F29" w:rsidP="00247505">
                                  <w:pPr>
                                    <w:spacing w:line="270" w:lineRule="exact"/>
                                    <w:jc w:val="center"/>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H17</w:t>
                                  </w:r>
                                </w:p>
                              </w:tc>
                              <w:tc>
                                <w:tcPr>
                                  <w:tcW w:w="933" w:type="dxa"/>
                                  <w:shd w:val="clear" w:color="auto" w:fill="FBD4B4" w:themeFill="accent6" w:themeFillTint="66"/>
                                  <w:vAlign w:val="center"/>
                                </w:tcPr>
                                <w:p w:rsidR="007C5F29" w:rsidRPr="00252145" w:rsidRDefault="007C5F29" w:rsidP="00247505">
                                  <w:pPr>
                                    <w:spacing w:line="270" w:lineRule="exact"/>
                                    <w:jc w:val="center"/>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H24</w:t>
                                  </w:r>
                                </w:p>
                              </w:tc>
                            </w:tr>
                            <w:tr w:rsidR="007C5F29" w:rsidRPr="00252145" w:rsidTr="0077744E">
                              <w:trPr>
                                <w:jc w:val="center"/>
                              </w:trPr>
                              <w:tc>
                                <w:tcPr>
                                  <w:tcW w:w="1866" w:type="dxa"/>
                                </w:tcPr>
                                <w:p w:rsidR="007C5F29" w:rsidRPr="00252145" w:rsidRDefault="007C5F29" w:rsidP="00247505">
                                  <w:pPr>
                                    <w:spacing w:line="270" w:lineRule="exact"/>
                                    <w:jc w:val="left"/>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スチール缶</w:t>
                                  </w:r>
                                  <w:r w:rsidR="00BF3C8C" w:rsidRPr="00BF3C8C">
                                    <w:rPr>
                                      <w:rFonts w:ascii="HG丸ｺﾞｼｯｸM-PRO" w:eastAsia="HG丸ｺﾞｼｯｸM-PRO" w:hAnsi="HG丸ｺﾞｼｯｸM-PRO" w:hint="eastAsia"/>
                                      <w:sz w:val="20"/>
                                      <w:szCs w:val="20"/>
                                      <w:vertAlign w:val="superscript"/>
                                    </w:rPr>
                                    <w:t>*2</w:t>
                                  </w:r>
                                </w:p>
                              </w:tc>
                              <w:tc>
                                <w:tcPr>
                                  <w:tcW w:w="884" w:type="dxa"/>
                                </w:tcPr>
                                <w:p w:rsidR="007C5F29" w:rsidRPr="00252145" w:rsidRDefault="007C5F29" w:rsidP="00247505">
                                  <w:pPr>
                                    <w:spacing w:line="270" w:lineRule="exact"/>
                                    <w:jc w:val="right"/>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88.7％</w:t>
                                  </w:r>
                                </w:p>
                              </w:tc>
                              <w:tc>
                                <w:tcPr>
                                  <w:tcW w:w="933" w:type="dxa"/>
                                </w:tcPr>
                                <w:p w:rsidR="007C5F29" w:rsidRPr="00252145" w:rsidRDefault="007C5F29" w:rsidP="00247505">
                                  <w:pPr>
                                    <w:spacing w:line="270" w:lineRule="exact"/>
                                    <w:jc w:val="right"/>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90.8％</w:t>
                                  </w:r>
                                </w:p>
                              </w:tc>
                            </w:tr>
                            <w:tr w:rsidR="007C5F29" w:rsidRPr="00252145" w:rsidTr="0077744E">
                              <w:trPr>
                                <w:jc w:val="center"/>
                              </w:trPr>
                              <w:tc>
                                <w:tcPr>
                                  <w:tcW w:w="1866" w:type="dxa"/>
                                </w:tcPr>
                                <w:p w:rsidR="007C5F29" w:rsidRPr="00252145" w:rsidRDefault="007C5F29" w:rsidP="00247505">
                                  <w:pPr>
                                    <w:spacing w:line="270" w:lineRule="exact"/>
                                    <w:jc w:val="left"/>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アルミ缶</w:t>
                                  </w:r>
                                  <w:r w:rsidR="00BF3C8C" w:rsidRPr="00BF3C8C">
                                    <w:rPr>
                                      <w:rFonts w:ascii="HG丸ｺﾞｼｯｸM-PRO" w:eastAsia="HG丸ｺﾞｼｯｸM-PRO" w:hAnsi="HG丸ｺﾞｼｯｸM-PRO" w:hint="eastAsia"/>
                                      <w:sz w:val="20"/>
                                      <w:szCs w:val="20"/>
                                      <w:vertAlign w:val="superscript"/>
                                    </w:rPr>
                                    <w:t>*3</w:t>
                                  </w:r>
                                </w:p>
                              </w:tc>
                              <w:tc>
                                <w:tcPr>
                                  <w:tcW w:w="884" w:type="dxa"/>
                                </w:tcPr>
                                <w:p w:rsidR="007C5F29" w:rsidRPr="00252145" w:rsidRDefault="007C5F29" w:rsidP="00247505">
                                  <w:pPr>
                                    <w:spacing w:line="270" w:lineRule="exact"/>
                                    <w:jc w:val="right"/>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91.7％</w:t>
                                  </w:r>
                                </w:p>
                              </w:tc>
                              <w:tc>
                                <w:tcPr>
                                  <w:tcW w:w="933" w:type="dxa"/>
                                </w:tcPr>
                                <w:p w:rsidR="007C5F29" w:rsidRPr="00252145" w:rsidRDefault="007C5F29" w:rsidP="00247505">
                                  <w:pPr>
                                    <w:spacing w:line="270" w:lineRule="exact"/>
                                    <w:jc w:val="right"/>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94.7％</w:t>
                                  </w:r>
                                </w:p>
                              </w:tc>
                            </w:tr>
                            <w:tr w:rsidR="007C5F29" w:rsidRPr="00252145" w:rsidTr="0077744E">
                              <w:trPr>
                                <w:jc w:val="center"/>
                              </w:trPr>
                              <w:tc>
                                <w:tcPr>
                                  <w:tcW w:w="1866" w:type="dxa"/>
                                </w:tcPr>
                                <w:p w:rsidR="007C5F29" w:rsidRPr="00252145" w:rsidRDefault="007C5F29" w:rsidP="00247505">
                                  <w:pPr>
                                    <w:spacing w:line="270" w:lineRule="exact"/>
                                    <w:jc w:val="left"/>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ガラスびん</w:t>
                                  </w:r>
                                  <w:r w:rsidR="00BF3C8C" w:rsidRPr="00BF3C8C">
                                    <w:rPr>
                                      <w:rFonts w:ascii="HG丸ｺﾞｼｯｸM-PRO" w:eastAsia="HG丸ｺﾞｼｯｸM-PRO" w:hAnsi="HG丸ｺﾞｼｯｸM-PRO" w:hint="eastAsia"/>
                                      <w:sz w:val="20"/>
                                      <w:szCs w:val="20"/>
                                      <w:vertAlign w:val="superscript"/>
                                    </w:rPr>
                                    <w:t>*4</w:t>
                                  </w:r>
                                </w:p>
                              </w:tc>
                              <w:tc>
                                <w:tcPr>
                                  <w:tcW w:w="884" w:type="dxa"/>
                                </w:tcPr>
                                <w:p w:rsidR="007C5F29" w:rsidRPr="00252145" w:rsidRDefault="007C5F29" w:rsidP="00247505">
                                  <w:pPr>
                                    <w:spacing w:line="270" w:lineRule="exact"/>
                                    <w:jc w:val="center"/>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w:t>
                                  </w:r>
                                </w:p>
                              </w:tc>
                              <w:tc>
                                <w:tcPr>
                                  <w:tcW w:w="933" w:type="dxa"/>
                                </w:tcPr>
                                <w:p w:rsidR="007C5F29" w:rsidRPr="00252145" w:rsidRDefault="007C5F29" w:rsidP="00247505">
                                  <w:pPr>
                                    <w:spacing w:line="270" w:lineRule="exact"/>
                                    <w:jc w:val="right"/>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68.1％</w:t>
                                  </w:r>
                                </w:p>
                              </w:tc>
                            </w:tr>
                            <w:tr w:rsidR="007C5F29" w:rsidRPr="00252145" w:rsidTr="0077744E">
                              <w:trPr>
                                <w:jc w:val="center"/>
                              </w:trPr>
                              <w:tc>
                                <w:tcPr>
                                  <w:tcW w:w="1866" w:type="dxa"/>
                                </w:tcPr>
                                <w:p w:rsidR="007C5F29" w:rsidRPr="00252145" w:rsidRDefault="007C5F29" w:rsidP="00247505">
                                  <w:pPr>
                                    <w:spacing w:line="270" w:lineRule="exact"/>
                                    <w:jc w:val="left"/>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紙</w:t>
                                  </w:r>
                                  <w:r w:rsidR="00BF3C8C" w:rsidRPr="00BF3C8C">
                                    <w:rPr>
                                      <w:rFonts w:ascii="HG丸ｺﾞｼｯｸM-PRO" w:eastAsia="HG丸ｺﾞｼｯｸM-PRO" w:hAnsi="HG丸ｺﾞｼｯｸM-PRO" w:hint="eastAsia"/>
                                      <w:sz w:val="20"/>
                                      <w:szCs w:val="20"/>
                                      <w:vertAlign w:val="superscript"/>
                                    </w:rPr>
                                    <w:t>*5</w:t>
                                  </w:r>
                                </w:p>
                              </w:tc>
                              <w:tc>
                                <w:tcPr>
                                  <w:tcW w:w="884" w:type="dxa"/>
                                </w:tcPr>
                                <w:p w:rsidR="007C5F29" w:rsidRPr="00252145" w:rsidRDefault="005D50E5" w:rsidP="00247505">
                                  <w:pPr>
                                    <w:spacing w:line="27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60.3</w:t>
                                  </w:r>
                                  <w:r w:rsidR="007C5F29" w:rsidRPr="00252145">
                                    <w:rPr>
                                      <w:rFonts w:ascii="HG丸ｺﾞｼｯｸM-PRO" w:eastAsia="HG丸ｺﾞｼｯｸM-PRO" w:hAnsi="HG丸ｺﾞｼｯｸM-PRO" w:hint="eastAsia"/>
                                      <w:sz w:val="20"/>
                                      <w:szCs w:val="20"/>
                                    </w:rPr>
                                    <w:t>％</w:t>
                                  </w:r>
                                </w:p>
                              </w:tc>
                              <w:tc>
                                <w:tcPr>
                                  <w:tcW w:w="933" w:type="dxa"/>
                                </w:tcPr>
                                <w:p w:rsidR="007C5F29" w:rsidRPr="00252145" w:rsidRDefault="005D50E5" w:rsidP="00247505">
                                  <w:pPr>
                                    <w:spacing w:line="27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63.7</w:t>
                                  </w:r>
                                  <w:r w:rsidR="007C5F29" w:rsidRPr="00252145">
                                    <w:rPr>
                                      <w:rFonts w:ascii="HG丸ｺﾞｼｯｸM-PRO" w:eastAsia="HG丸ｺﾞｼｯｸM-PRO" w:hAnsi="HG丸ｺﾞｼｯｸM-PRO" w:hint="eastAsia"/>
                                      <w:sz w:val="20"/>
                                      <w:szCs w:val="20"/>
                                    </w:rPr>
                                    <w:t>％</w:t>
                                  </w:r>
                                </w:p>
                              </w:tc>
                            </w:tr>
                            <w:tr w:rsidR="007C5F29" w:rsidRPr="00252145" w:rsidTr="0077744E">
                              <w:trPr>
                                <w:jc w:val="center"/>
                              </w:trPr>
                              <w:tc>
                                <w:tcPr>
                                  <w:tcW w:w="1866" w:type="dxa"/>
                                </w:tcPr>
                                <w:p w:rsidR="007C5F29" w:rsidRPr="00252145" w:rsidRDefault="007C5F29" w:rsidP="00247505">
                                  <w:pPr>
                                    <w:spacing w:line="270" w:lineRule="exact"/>
                                    <w:jc w:val="left"/>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プラスチック</w:t>
                                  </w:r>
                                  <w:r w:rsidR="00BF3C8C" w:rsidRPr="00BF3C8C">
                                    <w:rPr>
                                      <w:rFonts w:ascii="HG丸ｺﾞｼｯｸM-PRO" w:eastAsia="HG丸ｺﾞｼｯｸM-PRO" w:hAnsi="HG丸ｺﾞｼｯｸM-PRO" w:hint="eastAsia"/>
                                      <w:sz w:val="20"/>
                                      <w:szCs w:val="20"/>
                                      <w:vertAlign w:val="superscript"/>
                                    </w:rPr>
                                    <w:t>*6</w:t>
                                  </w:r>
                                </w:p>
                              </w:tc>
                              <w:tc>
                                <w:tcPr>
                                  <w:tcW w:w="884" w:type="dxa"/>
                                </w:tcPr>
                                <w:p w:rsidR="007C5F29" w:rsidRPr="00252145" w:rsidRDefault="007C5F29" w:rsidP="00247505">
                                  <w:pPr>
                                    <w:spacing w:line="270" w:lineRule="exact"/>
                                    <w:jc w:val="right"/>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57.9％</w:t>
                                  </w:r>
                                </w:p>
                              </w:tc>
                              <w:tc>
                                <w:tcPr>
                                  <w:tcW w:w="933" w:type="dxa"/>
                                </w:tcPr>
                                <w:p w:rsidR="007C5F29" w:rsidRPr="00252145" w:rsidRDefault="007C5F29" w:rsidP="00247505">
                                  <w:pPr>
                                    <w:spacing w:line="270" w:lineRule="exact"/>
                                    <w:jc w:val="right"/>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80.1％</w:t>
                                  </w:r>
                                </w:p>
                              </w:tc>
                            </w:tr>
                            <w:tr w:rsidR="007C5F29" w:rsidRPr="00252145" w:rsidTr="0077744E">
                              <w:trPr>
                                <w:jc w:val="center"/>
                              </w:trPr>
                              <w:tc>
                                <w:tcPr>
                                  <w:tcW w:w="1866" w:type="dxa"/>
                                </w:tcPr>
                                <w:p w:rsidR="007C5F29" w:rsidRPr="00252145" w:rsidRDefault="007C5F29" w:rsidP="00247505">
                                  <w:pPr>
                                    <w:spacing w:line="270" w:lineRule="exact"/>
                                    <w:jc w:val="left"/>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コンクリート塊</w:t>
                                  </w:r>
                                  <w:r w:rsidR="00BF3C8C" w:rsidRPr="00BF3C8C">
                                    <w:rPr>
                                      <w:rFonts w:ascii="HG丸ｺﾞｼｯｸM-PRO" w:eastAsia="HG丸ｺﾞｼｯｸM-PRO" w:hAnsi="HG丸ｺﾞｼｯｸM-PRO" w:hint="eastAsia"/>
                                      <w:sz w:val="20"/>
                                      <w:szCs w:val="20"/>
                                      <w:vertAlign w:val="superscript"/>
                                    </w:rPr>
                                    <w:t>*7</w:t>
                                  </w:r>
                                </w:p>
                              </w:tc>
                              <w:tc>
                                <w:tcPr>
                                  <w:tcW w:w="884" w:type="dxa"/>
                                </w:tcPr>
                                <w:p w:rsidR="007C5F29" w:rsidRPr="00252145" w:rsidRDefault="00951A40" w:rsidP="0069555A">
                                  <w:pPr>
                                    <w:spacing w:line="27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9</w:t>
                                  </w:r>
                                  <w:r w:rsidR="0069555A">
                                    <w:rPr>
                                      <w:rFonts w:ascii="HG丸ｺﾞｼｯｸM-PRO" w:eastAsia="HG丸ｺﾞｼｯｸM-PRO" w:hAnsi="HG丸ｺﾞｼｯｸM-PRO" w:hint="eastAsia"/>
                                      <w:sz w:val="20"/>
                                      <w:szCs w:val="20"/>
                                    </w:rPr>
                                    <w:t>8</w:t>
                                  </w:r>
                                  <w:r w:rsidR="00841C40">
                                    <w:rPr>
                                      <w:rFonts w:ascii="HG丸ｺﾞｼｯｸM-PRO" w:eastAsia="HG丸ｺﾞｼｯｸM-PRO" w:hAnsi="HG丸ｺﾞｼｯｸM-PRO" w:hint="eastAsia"/>
                                      <w:sz w:val="20"/>
                                      <w:szCs w:val="20"/>
                                    </w:rPr>
                                    <w:t>.</w:t>
                                  </w:r>
                                  <w:r w:rsidR="0069555A">
                                    <w:rPr>
                                      <w:rFonts w:ascii="HG丸ｺﾞｼｯｸM-PRO" w:eastAsia="HG丸ｺﾞｼｯｸM-PRO" w:hAnsi="HG丸ｺﾞｼｯｸM-PRO" w:hint="eastAsia"/>
                                      <w:sz w:val="20"/>
                                      <w:szCs w:val="20"/>
                                    </w:rPr>
                                    <w:t>1</w:t>
                                  </w:r>
                                  <w:r w:rsidR="007C5F29" w:rsidRPr="00252145">
                                    <w:rPr>
                                      <w:rFonts w:ascii="HG丸ｺﾞｼｯｸM-PRO" w:eastAsia="HG丸ｺﾞｼｯｸM-PRO" w:hAnsi="HG丸ｺﾞｼｯｸM-PRO" w:hint="eastAsia"/>
                                      <w:sz w:val="20"/>
                                      <w:szCs w:val="20"/>
                                    </w:rPr>
                                    <w:t>％</w:t>
                                  </w:r>
                                </w:p>
                              </w:tc>
                              <w:tc>
                                <w:tcPr>
                                  <w:tcW w:w="933" w:type="dxa"/>
                                </w:tcPr>
                                <w:p w:rsidR="007C5F29" w:rsidRPr="00252145" w:rsidRDefault="00951A40" w:rsidP="0069555A">
                                  <w:pPr>
                                    <w:spacing w:line="27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99.</w:t>
                                  </w:r>
                                  <w:r w:rsidR="0069555A">
                                    <w:rPr>
                                      <w:rFonts w:ascii="HG丸ｺﾞｼｯｸM-PRO" w:eastAsia="HG丸ｺﾞｼｯｸM-PRO" w:hAnsi="HG丸ｺﾞｼｯｸM-PRO" w:hint="eastAsia"/>
                                      <w:sz w:val="20"/>
                                      <w:szCs w:val="20"/>
                                    </w:rPr>
                                    <w:t>3</w:t>
                                  </w:r>
                                  <w:r w:rsidR="007C5F29" w:rsidRPr="00252145">
                                    <w:rPr>
                                      <w:rFonts w:ascii="HG丸ｺﾞｼｯｸM-PRO" w:eastAsia="HG丸ｺﾞｼｯｸM-PRO" w:hAnsi="HG丸ｺﾞｼｯｸM-PRO" w:hint="eastAsia"/>
                                      <w:sz w:val="20"/>
                                      <w:szCs w:val="20"/>
                                    </w:rPr>
                                    <w:t>％</w:t>
                                  </w:r>
                                </w:p>
                              </w:tc>
                            </w:tr>
                          </w:tbl>
                          <w:p w:rsidR="007C5F29" w:rsidRPr="00252145" w:rsidRDefault="007C5F29" w:rsidP="007C5F29">
                            <w:pPr>
                              <w:spacing w:line="340" w:lineRule="exact"/>
                              <w:rPr>
                                <w:rFonts w:ascii="HG丸ｺﾞｼｯｸM-PRO" w:eastAsia="HG丸ｺﾞｼｯｸM-PRO" w:hAnsi="HG丸ｺﾞｼｯｸM-PRO"/>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600.65pt;margin-top:108.45pt;width:194.25pt;height:119.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5p9GAIAAAcEAAAOAAAAZHJzL2Uyb0RvYy54bWysU9tuGyEQfa/Uf0C81+v1LfbKOEqTpqqU&#10;XqSkH4BZ1osKDAXsXffrO7COYzVvUfcBwQ5z5pwzw/q6N5ocpA8KLKPlaEyJtAJqZXeM/ny6/7Ck&#10;JERua67BSkaPMtDrzft3685VcgIt6Fp6giA2VJ1jtI3RVUURRCsNDyNw0mKwAW94xKPfFbXnHaIb&#10;XUzG40XRga+dByFDwL93Q5BuMn7TSBG/N02QkWhGkVvMq8/rNq3FZs2rneeuVeJEg7+BheHKYtEz&#10;1B2PnOy9egVllPAQoIkjAaaAplFCZg2ophz/o+ax5U5mLWhOcGebwv+DFd8OPzxRNaNTSiw32KIn&#10;2UfyEXoync6SP50LFV57dHgx9hjAPmetwT2A+BWIhduW25288R66VvIa+ZUps7hIHXBCAtl2X6HG&#10;QnwfIQP1jTfJPLSDIDr26XjuTSIj8OdktlisruaUCIyV87JcTee5Bq+e050P8bMEQ9KGUY/Nz/D8&#10;8BBiosOr5yupmoV7pXUeAG1Jx+hqPpnnhIuIURHnUyvD6HKcvmFikspPts7JkSs97LGAtifZSemg&#10;OfbbPjtcZsLJky3URzTCwzCP+H5w04L/Q0mHs8ho+L3nXlKiv1g082o2WaHymA/L5QoN8peB7UWA&#10;W4FAjEZKhu1tHMZ977zatVhnaJ6FG7S/UdmYF04n9jht2a/Ty0jjfHnOt17e7+YvAAAA//8DAFBL&#10;AwQUAAYACAAAACEAkRasLuIAAAANAQAADwAAAGRycy9kb3ducmV2LnhtbEyPQU+DQBCF7yb+h82Y&#10;eLO7oJAWWRpqoiZerNUYjwuMQGRnCbtt0V/v9KTHl/ny5nv5eraDOODke0caooUCgVS7pqdWw9vr&#10;/dUShA+GGjM4Qg3f6GFdnJ/lJmvckV7wsAut4BLymdHQhTBmUvq6Q2v8wo1IfPt0kzWB49TKZjJH&#10;LreDjJVKpTU98YfOjHjXYf2121sNP70vH7fPm1Btko8HtX1K/XuZan15MZe3IALO4Q+Gkz6rQ8FO&#10;ldtT48XAOVbRNbMa4ihdgTghyXLFcyoNN0miQBa5/L+i+AUAAP//AwBQSwECLQAUAAYACAAAACEA&#10;toM4kv4AAADhAQAAEwAAAAAAAAAAAAAAAAAAAAAAW0NvbnRlbnRfVHlwZXNdLnhtbFBLAQItABQA&#10;BgAIAAAAIQA4/SH/1gAAAJQBAAALAAAAAAAAAAAAAAAAAC8BAABfcmVscy8ucmVsc1BLAQItABQA&#10;BgAIAAAAIQAa85p9GAIAAAcEAAAOAAAAAAAAAAAAAAAAAC4CAABkcnMvZTJvRG9jLnhtbFBLAQIt&#10;ABQABgAIAAAAIQCRFqwu4gAAAA0BAAAPAAAAAAAAAAAAAAAAAHIEAABkcnMvZG93bnJldi54bWxQ&#10;SwUGAAAAAAQABADzAAAAgQUAAAAA&#10;" filled="f" stroked="f">
                <v:textbox inset="5.85pt,.7pt,5.85pt,.7pt">
                  <w:txbxContent>
                    <w:p w:rsidR="007C5F29" w:rsidRPr="00252145" w:rsidRDefault="00252145" w:rsidP="007C5F29">
                      <w:pPr>
                        <w:spacing w:line="30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表２　循環資源</w:t>
                      </w:r>
                      <w:r w:rsidR="007C5F29" w:rsidRPr="00252145">
                        <w:rPr>
                          <w:rFonts w:ascii="HG丸ｺﾞｼｯｸM-PRO" w:eastAsia="HG丸ｺﾞｼｯｸM-PRO" w:hAnsi="HG丸ｺﾞｼｯｸM-PRO" w:hint="eastAsia"/>
                          <w:sz w:val="20"/>
                          <w:szCs w:val="20"/>
                        </w:rPr>
                        <w:t>別のリサイクル率</w:t>
                      </w:r>
                    </w:p>
                    <w:tbl>
                      <w:tblPr>
                        <w:tblStyle w:val="a3"/>
                        <w:tblW w:w="3683" w:type="dxa"/>
                        <w:jc w:val="center"/>
                        <w:tblLook w:val="04A0" w:firstRow="1" w:lastRow="0" w:firstColumn="1" w:lastColumn="0" w:noHBand="0" w:noVBand="1"/>
                      </w:tblPr>
                      <w:tblGrid>
                        <w:gridCol w:w="1847"/>
                        <w:gridCol w:w="903"/>
                        <w:gridCol w:w="933"/>
                      </w:tblGrid>
                      <w:tr w:rsidR="007C5F29" w:rsidRPr="00252145" w:rsidTr="0077744E">
                        <w:trPr>
                          <w:jc w:val="center"/>
                        </w:trPr>
                        <w:tc>
                          <w:tcPr>
                            <w:tcW w:w="1866" w:type="dxa"/>
                            <w:shd w:val="clear" w:color="auto" w:fill="FBD4B4" w:themeFill="accent6" w:themeFillTint="66"/>
                            <w:vAlign w:val="center"/>
                          </w:tcPr>
                          <w:p w:rsidR="007C5F29" w:rsidRPr="00252145" w:rsidRDefault="007C5F29" w:rsidP="00247505">
                            <w:pPr>
                              <w:spacing w:line="270" w:lineRule="exact"/>
                              <w:jc w:val="center"/>
                              <w:rPr>
                                <w:rFonts w:ascii="HG丸ｺﾞｼｯｸM-PRO" w:eastAsia="HG丸ｺﾞｼｯｸM-PRO" w:hAnsi="HG丸ｺﾞｼｯｸM-PRO"/>
                                <w:sz w:val="20"/>
                                <w:szCs w:val="20"/>
                              </w:rPr>
                            </w:pPr>
                          </w:p>
                        </w:tc>
                        <w:tc>
                          <w:tcPr>
                            <w:tcW w:w="884" w:type="dxa"/>
                            <w:shd w:val="clear" w:color="auto" w:fill="FBD4B4" w:themeFill="accent6" w:themeFillTint="66"/>
                            <w:vAlign w:val="center"/>
                          </w:tcPr>
                          <w:p w:rsidR="007C5F29" w:rsidRPr="00252145" w:rsidRDefault="007C5F29" w:rsidP="00247505">
                            <w:pPr>
                              <w:spacing w:line="270" w:lineRule="exact"/>
                              <w:jc w:val="center"/>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H17</w:t>
                            </w:r>
                          </w:p>
                        </w:tc>
                        <w:tc>
                          <w:tcPr>
                            <w:tcW w:w="933" w:type="dxa"/>
                            <w:shd w:val="clear" w:color="auto" w:fill="FBD4B4" w:themeFill="accent6" w:themeFillTint="66"/>
                            <w:vAlign w:val="center"/>
                          </w:tcPr>
                          <w:p w:rsidR="007C5F29" w:rsidRPr="00252145" w:rsidRDefault="007C5F29" w:rsidP="00247505">
                            <w:pPr>
                              <w:spacing w:line="270" w:lineRule="exact"/>
                              <w:jc w:val="center"/>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H24</w:t>
                            </w:r>
                          </w:p>
                        </w:tc>
                      </w:tr>
                      <w:tr w:rsidR="007C5F29" w:rsidRPr="00252145" w:rsidTr="0077744E">
                        <w:trPr>
                          <w:jc w:val="center"/>
                        </w:trPr>
                        <w:tc>
                          <w:tcPr>
                            <w:tcW w:w="1866" w:type="dxa"/>
                          </w:tcPr>
                          <w:p w:rsidR="007C5F29" w:rsidRPr="00252145" w:rsidRDefault="007C5F29" w:rsidP="00247505">
                            <w:pPr>
                              <w:spacing w:line="270" w:lineRule="exact"/>
                              <w:jc w:val="left"/>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スチール缶</w:t>
                            </w:r>
                            <w:r w:rsidR="00BF3C8C" w:rsidRPr="00BF3C8C">
                              <w:rPr>
                                <w:rFonts w:ascii="HG丸ｺﾞｼｯｸM-PRO" w:eastAsia="HG丸ｺﾞｼｯｸM-PRO" w:hAnsi="HG丸ｺﾞｼｯｸM-PRO" w:hint="eastAsia"/>
                                <w:sz w:val="20"/>
                                <w:szCs w:val="20"/>
                                <w:vertAlign w:val="superscript"/>
                              </w:rPr>
                              <w:t>*2</w:t>
                            </w:r>
                          </w:p>
                        </w:tc>
                        <w:tc>
                          <w:tcPr>
                            <w:tcW w:w="884" w:type="dxa"/>
                          </w:tcPr>
                          <w:p w:rsidR="007C5F29" w:rsidRPr="00252145" w:rsidRDefault="007C5F29" w:rsidP="00247505">
                            <w:pPr>
                              <w:spacing w:line="270" w:lineRule="exact"/>
                              <w:jc w:val="right"/>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88.7％</w:t>
                            </w:r>
                          </w:p>
                        </w:tc>
                        <w:tc>
                          <w:tcPr>
                            <w:tcW w:w="933" w:type="dxa"/>
                          </w:tcPr>
                          <w:p w:rsidR="007C5F29" w:rsidRPr="00252145" w:rsidRDefault="007C5F29" w:rsidP="00247505">
                            <w:pPr>
                              <w:spacing w:line="270" w:lineRule="exact"/>
                              <w:jc w:val="right"/>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90.8％</w:t>
                            </w:r>
                          </w:p>
                        </w:tc>
                      </w:tr>
                      <w:tr w:rsidR="007C5F29" w:rsidRPr="00252145" w:rsidTr="0077744E">
                        <w:trPr>
                          <w:jc w:val="center"/>
                        </w:trPr>
                        <w:tc>
                          <w:tcPr>
                            <w:tcW w:w="1866" w:type="dxa"/>
                          </w:tcPr>
                          <w:p w:rsidR="007C5F29" w:rsidRPr="00252145" w:rsidRDefault="007C5F29" w:rsidP="00247505">
                            <w:pPr>
                              <w:spacing w:line="270" w:lineRule="exact"/>
                              <w:jc w:val="left"/>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アルミ缶</w:t>
                            </w:r>
                            <w:r w:rsidR="00BF3C8C" w:rsidRPr="00BF3C8C">
                              <w:rPr>
                                <w:rFonts w:ascii="HG丸ｺﾞｼｯｸM-PRO" w:eastAsia="HG丸ｺﾞｼｯｸM-PRO" w:hAnsi="HG丸ｺﾞｼｯｸM-PRO" w:hint="eastAsia"/>
                                <w:sz w:val="20"/>
                                <w:szCs w:val="20"/>
                                <w:vertAlign w:val="superscript"/>
                              </w:rPr>
                              <w:t>*3</w:t>
                            </w:r>
                          </w:p>
                        </w:tc>
                        <w:tc>
                          <w:tcPr>
                            <w:tcW w:w="884" w:type="dxa"/>
                          </w:tcPr>
                          <w:p w:rsidR="007C5F29" w:rsidRPr="00252145" w:rsidRDefault="007C5F29" w:rsidP="00247505">
                            <w:pPr>
                              <w:spacing w:line="270" w:lineRule="exact"/>
                              <w:jc w:val="right"/>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91.7％</w:t>
                            </w:r>
                          </w:p>
                        </w:tc>
                        <w:tc>
                          <w:tcPr>
                            <w:tcW w:w="933" w:type="dxa"/>
                          </w:tcPr>
                          <w:p w:rsidR="007C5F29" w:rsidRPr="00252145" w:rsidRDefault="007C5F29" w:rsidP="00247505">
                            <w:pPr>
                              <w:spacing w:line="270" w:lineRule="exact"/>
                              <w:jc w:val="right"/>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94.7％</w:t>
                            </w:r>
                          </w:p>
                        </w:tc>
                      </w:tr>
                      <w:tr w:rsidR="007C5F29" w:rsidRPr="00252145" w:rsidTr="0077744E">
                        <w:trPr>
                          <w:jc w:val="center"/>
                        </w:trPr>
                        <w:tc>
                          <w:tcPr>
                            <w:tcW w:w="1866" w:type="dxa"/>
                          </w:tcPr>
                          <w:p w:rsidR="007C5F29" w:rsidRPr="00252145" w:rsidRDefault="007C5F29" w:rsidP="00247505">
                            <w:pPr>
                              <w:spacing w:line="270" w:lineRule="exact"/>
                              <w:jc w:val="left"/>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ガラスびん</w:t>
                            </w:r>
                            <w:r w:rsidR="00BF3C8C" w:rsidRPr="00BF3C8C">
                              <w:rPr>
                                <w:rFonts w:ascii="HG丸ｺﾞｼｯｸM-PRO" w:eastAsia="HG丸ｺﾞｼｯｸM-PRO" w:hAnsi="HG丸ｺﾞｼｯｸM-PRO" w:hint="eastAsia"/>
                                <w:sz w:val="20"/>
                                <w:szCs w:val="20"/>
                                <w:vertAlign w:val="superscript"/>
                              </w:rPr>
                              <w:t>*4</w:t>
                            </w:r>
                          </w:p>
                        </w:tc>
                        <w:tc>
                          <w:tcPr>
                            <w:tcW w:w="884" w:type="dxa"/>
                          </w:tcPr>
                          <w:p w:rsidR="007C5F29" w:rsidRPr="00252145" w:rsidRDefault="007C5F29" w:rsidP="00247505">
                            <w:pPr>
                              <w:spacing w:line="270" w:lineRule="exact"/>
                              <w:jc w:val="center"/>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w:t>
                            </w:r>
                          </w:p>
                        </w:tc>
                        <w:tc>
                          <w:tcPr>
                            <w:tcW w:w="933" w:type="dxa"/>
                          </w:tcPr>
                          <w:p w:rsidR="007C5F29" w:rsidRPr="00252145" w:rsidRDefault="007C5F29" w:rsidP="00247505">
                            <w:pPr>
                              <w:spacing w:line="270" w:lineRule="exact"/>
                              <w:jc w:val="right"/>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68.1％</w:t>
                            </w:r>
                          </w:p>
                        </w:tc>
                      </w:tr>
                      <w:tr w:rsidR="007C5F29" w:rsidRPr="00252145" w:rsidTr="0077744E">
                        <w:trPr>
                          <w:jc w:val="center"/>
                        </w:trPr>
                        <w:tc>
                          <w:tcPr>
                            <w:tcW w:w="1866" w:type="dxa"/>
                          </w:tcPr>
                          <w:p w:rsidR="007C5F29" w:rsidRPr="00252145" w:rsidRDefault="007C5F29" w:rsidP="00247505">
                            <w:pPr>
                              <w:spacing w:line="270" w:lineRule="exact"/>
                              <w:jc w:val="left"/>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紙</w:t>
                            </w:r>
                            <w:r w:rsidR="00BF3C8C" w:rsidRPr="00BF3C8C">
                              <w:rPr>
                                <w:rFonts w:ascii="HG丸ｺﾞｼｯｸM-PRO" w:eastAsia="HG丸ｺﾞｼｯｸM-PRO" w:hAnsi="HG丸ｺﾞｼｯｸM-PRO" w:hint="eastAsia"/>
                                <w:sz w:val="20"/>
                                <w:szCs w:val="20"/>
                                <w:vertAlign w:val="superscript"/>
                              </w:rPr>
                              <w:t>*5</w:t>
                            </w:r>
                          </w:p>
                        </w:tc>
                        <w:tc>
                          <w:tcPr>
                            <w:tcW w:w="884" w:type="dxa"/>
                          </w:tcPr>
                          <w:p w:rsidR="007C5F29" w:rsidRPr="00252145" w:rsidRDefault="005D50E5" w:rsidP="00247505">
                            <w:pPr>
                              <w:spacing w:line="27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60.3</w:t>
                            </w:r>
                            <w:r w:rsidR="007C5F29" w:rsidRPr="00252145">
                              <w:rPr>
                                <w:rFonts w:ascii="HG丸ｺﾞｼｯｸM-PRO" w:eastAsia="HG丸ｺﾞｼｯｸM-PRO" w:hAnsi="HG丸ｺﾞｼｯｸM-PRO" w:hint="eastAsia"/>
                                <w:sz w:val="20"/>
                                <w:szCs w:val="20"/>
                              </w:rPr>
                              <w:t>％</w:t>
                            </w:r>
                          </w:p>
                        </w:tc>
                        <w:tc>
                          <w:tcPr>
                            <w:tcW w:w="933" w:type="dxa"/>
                          </w:tcPr>
                          <w:p w:rsidR="007C5F29" w:rsidRPr="00252145" w:rsidRDefault="005D50E5" w:rsidP="00247505">
                            <w:pPr>
                              <w:spacing w:line="27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63.7</w:t>
                            </w:r>
                            <w:r w:rsidR="007C5F29" w:rsidRPr="00252145">
                              <w:rPr>
                                <w:rFonts w:ascii="HG丸ｺﾞｼｯｸM-PRO" w:eastAsia="HG丸ｺﾞｼｯｸM-PRO" w:hAnsi="HG丸ｺﾞｼｯｸM-PRO" w:hint="eastAsia"/>
                                <w:sz w:val="20"/>
                                <w:szCs w:val="20"/>
                              </w:rPr>
                              <w:t>％</w:t>
                            </w:r>
                          </w:p>
                        </w:tc>
                      </w:tr>
                      <w:tr w:rsidR="007C5F29" w:rsidRPr="00252145" w:rsidTr="0077744E">
                        <w:trPr>
                          <w:jc w:val="center"/>
                        </w:trPr>
                        <w:tc>
                          <w:tcPr>
                            <w:tcW w:w="1866" w:type="dxa"/>
                          </w:tcPr>
                          <w:p w:rsidR="007C5F29" w:rsidRPr="00252145" w:rsidRDefault="007C5F29" w:rsidP="00247505">
                            <w:pPr>
                              <w:spacing w:line="270" w:lineRule="exact"/>
                              <w:jc w:val="left"/>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プラスチック</w:t>
                            </w:r>
                            <w:r w:rsidR="00BF3C8C" w:rsidRPr="00BF3C8C">
                              <w:rPr>
                                <w:rFonts w:ascii="HG丸ｺﾞｼｯｸM-PRO" w:eastAsia="HG丸ｺﾞｼｯｸM-PRO" w:hAnsi="HG丸ｺﾞｼｯｸM-PRO" w:hint="eastAsia"/>
                                <w:sz w:val="20"/>
                                <w:szCs w:val="20"/>
                                <w:vertAlign w:val="superscript"/>
                              </w:rPr>
                              <w:t>*6</w:t>
                            </w:r>
                          </w:p>
                        </w:tc>
                        <w:tc>
                          <w:tcPr>
                            <w:tcW w:w="884" w:type="dxa"/>
                          </w:tcPr>
                          <w:p w:rsidR="007C5F29" w:rsidRPr="00252145" w:rsidRDefault="007C5F29" w:rsidP="00247505">
                            <w:pPr>
                              <w:spacing w:line="270" w:lineRule="exact"/>
                              <w:jc w:val="right"/>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57.9％</w:t>
                            </w:r>
                          </w:p>
                        </w:tc>
                        <w:tc>
                          <w:tcPr>
                            <w:tcW w:w="933" w:type="dxa"/>
                          </w:tcPr>
                          <w:p w:rsidR="007C5F29" w:rsidRPr="00252145" w:rsidRDefault="007C5F29" w:rsidP="00247505">
                            <w:pPr>
                              <w:spacing w:line="270" w:lineRule="exact"/>
                              <w:jc w:val="right"/>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80.1％</w:t>
                            </w:r>
                          </w:p>
                        </w:tc>
                      </w:tr>
                      <w:tr w:rsidR="007C5F29" w:rsidRPr="00252145" w:rsidTr="0077744E">
                        <w:trPr>
                          <w:jc w:val="center"/>
                        </w:trPr>
                        <w:tc>
                          <w:tcPr>
                            <w:tcW w:w="1866" w:type="dxa"/>
                          </w:tcPr>
                          <w:p w:rsidR="007C5F29" w:rsidRPr="00252145" w:rsidRDefault="007C5F29" w:rsidP="00247505">
                            <w:pPr>
                              <w:spacing w:line="270" w:lineRule="exact"/>
                              <w:jc w:val="left"/>
                              <w:rPr>
                                <w:rFonts w:ascii="HG丸ｺﾞｼｯｸM-PRO" w:eastAsia="HG丸ｺﾞｼｯｸM-PRO" w:hAnsi="HG丸ｺﾞｼｯｸM-PRO"/>
                                <w:sz w:val="20"/>
                                <w:szCs w:val="20"/>
                              </w:rPr>
                            </w:pPr>
                            <w:r w:rsidRPr="00252145">
                              <w:rPr>
                                <w:rFonts w:ascii="HG丸ｺﾞｼｯｸM-PRO" w:eastAsia="HG丸ｺﾞｼｯｸM-PRO" w:hAnsi="HG丸ｺﾞｼｯｸM-PRO" w:hint="eastAsia"/>
                                <w:sz w:val="20"/>
                                <w:szCs w:val="20"/>
                              </w:rPr>
                              <w:t>コンクリート塊</w:t>
                            </w:r>
                            <w:r w:rsidR="00BF3C8C" w:rsidRPr="00BF3C8C">
                              <w:rPr>
                                <w:rFonts w:ascii="HG丸ｺﾞｼｯｸM-PRO" w:eastAsia="HG丸ｺﾞｼｯｸM-PRO" w:hAnsi="HG丸ｺﾞｼｯｸM-PRO" w:hint="eastAsia"/>
                                <w:sz w:val="20"/>
                                <w:szCs w:val="20"/>
                                <w:vertAlign w:val="superscript"/>
                              </w:rPr>
                              <w:t>*7</w:t>
                            </w:r>
                          </w:p>
                        </w:tc>
                        <w:tc>
                          <w:tcPr>
                            <w:tcW w:w="884" w:type="dxa"/>
                          </w:tcPr>
                          <w:p w:rsidR="007C5F29" w:rsidRPr="00252145" w:rsidRDefault="00951A40" w:rsidP="0069555A">
                            <w:pPr>
                              <w:spacing w:line="27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9</w:t>
                            </w:r>
                            <w:r w:rsidR="0069555A">
                              <w:rPr>
                                <w:rFonts w:ascii="HG丸ｺﾞｼｯｸM-PRO" w:eastAsia="HG丸ｺﾞｼｯｸM-PRO" w:hAnsi="HG丸ｺﾞｼｯｸM-PRO" w:hint="eastAsia"/>
                                <w:sz w:val="20"/>
                                <w:szCs w:val="20"/>
                              </w:rPr>
                              <w:t>8</w:t>
                            </w:r>
                            <w:r w:rsidR="00841C40">
                              <w:rPr>
                                <w:rFonts w:ascii="HG丸ｺﾞｼｯｸM-PRO" w:eastAsia="HG丸ｺﾞｼｯｸM-PRO" w:hAnsi="HG丸ｺﾞｼｯｸM-PRO" w:hint="eastAsia"/>
                                <w:sz w:val="20"/>
                                <w:szCs w:val="20"/>
                              </w:rPr>
                              <w:t>.</w:t>
                            </w:r>
                            <w:r w:rsidR="0069555A">
                              <w:rPr>
                                <w:rFonts w:ascii="HG丸ｺﾞｼｯｸM-PRO" w:eastAsia="HG丸ｺﾞｼｯｸM-PRO" w:hAnsi="HG丸ｺﾞｼｯｸM-PRO" w:hint="eastAsia"/>
                                <w:sz w:val="20"/>
                                <w:szCs w:val="20"/>
                              </w:rPr>
                              <w:t>1</w:t>
                            </w:r>
                            <w:r w:rsidR="007C5F29" w:rsidRPr="00252145">
                              <w:rPr>
                                <w:rFonts w:ascii="HG丸ｺﾞｼｯｸM-PRO" w:eastAsia="HG丸ｺﾞｼｯｸM-PRO" w:hAnsi="HG丸ｺﾞｼｯｸM-PRO" w:hint="eastAsia"/>
                                <w:sz w:val="20"/>
                                <w:szCs w:val="20"/>
                              </w:rPr>
                              <w:t>％</w:t>
                            </w:r>
                          </w:p>
                        </w:tc>
                        <w:tc>
                          <w:tcPr>
                            <w:tcW w:w="933" w:type="dxa"/>
                          </w:tcPr>
                          <w:p w:rsidR="007C5F29" w:rsidRPr="00252145" w:rsidRDefault="00951A40" w:rsidP="0069555A">
                            <w:pPr>
                              <w:spacing w:line="27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99.</w:t>
                            </w:r>
                            <w:r w:rsidR="0069555A">
                              <w:rPr>
                                <w:rFonts w:ascii="HG丸ｺﾞｼｯｸM-PRO" w:eastAsia="HG丸ｺﾞｼｯｸM-PRO" w:hAnsi="HG丸ｺﾞｼｯｸM-PRO" w:hint="eastAsia"/>
                                <w:sz w:val="20"/>
                                <w:szCs w:val="20"/>
                              </w:rPr>
                              <w:t>3</w:t>
                            </w:r>
                            <w:r w:rsidR="007C5F29" w:rsidRPr="00252145">
                              <w:rPr>
                                <w:rFonts w:ascii="HG丸ｺﾞｼｯｸM-PRO" w:eastAsia="HG丸ｺﾞｼｯｸM-PRO" w:hAnsi="HG丸ｺﾞｼｯｸM-PRO" w:hint="eastAsia"/>
                                <w:sz w:val="20"/>
                                <w:szCs w:val="20"/>
                              </w:rPr>
                              <w:t>％</w:t>
                            </w:r>
                          </w:p>
                        </w:tc>
                      </w:tr>
                    </w:tbl>
                    <w:p w:rsidR="007C5F29" w:rsidRPr="00252145" w:rsidRDefault="007C5F29" w:rsidP="007C5F29">
                      <w:pPr>
                        <w:spacing w:line="340" w:lineRule="exact"/>
                        <w:rPr>
                          <w:rFonts w:ascii="HG丸ｺﾞｼｯｸM-PRO" w:eastAsia="HG丸ｺﾞｼｯｸM-PRO" w:hAnsi="HG丸ｺﾞｼｯｸM-PRO"/>
                          <w:sz w:val="20"/>
                          <w:szCs w:val="20"/>
                        </w:rPr>
                      </w:pPr>
                    </w:p>
                  </w:txbxContent>
                </v:textbox>
              </v:shape>
            </w:pict>
          </mc:Fallback>
        </mc:AlternateContent>
      </w:r>
      <w:r w:rsidR="00555217" w:rsidRPr="00251604">
        <w:rPr>
          <w:noProof/>
        </w:rPr>
        <w:drawing>
          <wp:anchor distT="0" distB="0" distL="114300" distR="114300" simplePos="0" relativeHeight="251722752" behindDoc="0" locked="0" layoutInCell="1" allowOverlap="1" wp14:anchorId="53A89CDB" wp14:editId="06967140">
            <wp:simplePos x="0" y="0"/>
            <wp:positionH relativeFrom="column">
              <wp:posOffset>10111740</wp:posOffset>
            </wp:positionH>
            <wp:positionV relativeFrom="paragraph">
              <wp:posOffset>1595755</wp:posOffset>
            </wp:positionV>
            <wp:extent cx="2763520" cy="1714500"/>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352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555217">
        <w:rPr>
          <w:noProof/>
        </w:rPr>
        <mc:AlternateContent>
          <mc:Choice Requires="wps">
            <w:drawing>
              <wp:anchor distT="0" distB="0" distL="114300" distR="114300" simplePos="0" relativeHeight="251672063" behindDoc="0" locked="0" layoutInCell="1" allowOverlap="1" wp14:anchorId="5483691C" wp14:editId="50642E3D">
                <wp:simplePos x="0" y="0"/>
                <wp:positionH relativeFrom="column">
                  <wp:posOffset>4491990</wp:posOffset>
                </wp:positionH>
                <wp:positionV relativeFrom="paragraph">
                  <wp:posOffset>22225</wp:posOffset>
                </wp:positionV>
                <wp:extent cx="8229600" cy="1390650"/>
                <wp:effectExtent l="0" t="0" r="0" b="0"/>
                <wp:wrapNone/>
                <wp:docPr id="18"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390650"/>
                        </a:xfrm>
                        <a:prstGeom prst="rect">
                          <a:avLst/>
                        </a:prstGeom>
                        <a:noFill/>
                        <a:ln>
                          <a:noFill/>
                        </a:ln>
                        <a:extLst/>
                      </wps:spPr>
                      <wps:txbx>
                        <w:txbxContent>
                          <w:p w:rsidR="005A3A7B" w:rsidRPr="00F92CCF" w:rsidRDefault="00F92CCF" w:rsidP="00F92CCF">
                            <w:pPr>
                              <w:pStyle w:val="ad"/>
                              <w:spacing w:line="300" w:lineRule="exact"/>
                              <w:ind w:leftChars="0" w:left="0"/>
                              <w:rPr>
                                <w:rFonts w:ascii="ＭＳ ゴシック" w:eastAsia="ＭＳ ゴシック" w:hAnsi="ＭＳ ゴシック"/>
                                <w:b/>
                                <w:sz w:val="24"/>
                                <w:szCs w:val="24"/>
                              </w:rPr>
                            </w:pPr>
                            <w:r>
                              <w:rPr>
                                <w:rFonts w:asciiTheme="majorEastAsia" w:eastAsiaTheme="majorEastAsia" w:hAnsiTheme="majorEastAsia" w:hint="eastAsia"/>
                                <w:b/>
                                <w:sz w:val="24"/>
                                <w:szCs w:val="24"/>
                              </w:rPr>
                              <w:t>１．</w:t>
                            </w:r>
                            <w:r w:rsidR="005A3A7B" w:rsidRPr="00F92CCF">
                              <w:rPr>
                                <w:rFonts w:asciiTheme="majorEastAsia" w:eastAsiaTheme="majorEastAsia" w:hAnsiTheme="majorEastAsia" w:hint="eastAsia"/>
                                <w:b/>
                                <w:sz w:val="24"/>
                                <w:szCs w:val="24"/>
                              </w:rPr>
                              <w:t>リサイクルの進展状況</w:t>
                            </w:r>
                          </w:p>
                          <w:p w:rsidR="006237BC" w:rsidRPr="0058078A" w:rsidRDefault="0071179F" w:rsidP="00F92CCF">
                            <w:pPr>
                              <w:spacing w:line="300" w:lineRule="exact"/>
                              <w:ind w:leftChars="50" w:left="330" w:hangingChars="100" w:hanging="220"/>
                              <w:rPr>
                                <w:rFonts w:ascii="HG丸ｺﾞｼｯｸM-PRO" w:eastAsia="HG丸ｺﾞｼｯｸM-PRO" w:hAnsi="HG丸ｺﾞｼｯｸM-PRO"/>
                              </w:rPr>
                            </w:pPr>
                            <w:r w:rsidRPr="0058078A">
                              <w:rPr>
                                <w:rFonts w:ascii="HG丸ｺﾞｼｯｸM-PRO" w:eastAsia="HG丸ｺﾞｼｯｸM-PRO" w:hAnsi="HG丸ｺﾞｼｯｸM-PRO" w:hint="eastAsia"/>
                              </w:rPr>
                              <w:t>■</w:t>
                            </w:r>
                            <w:r w:rsidR="00CF39BD" w:rsidRPr="0058078A">
                              <w:rPr>
                                <w:rFonts w:ascii="HG丸ｺﾞｼｯｸM-PRO" w:eastAsia="HG丸ｺﾞｼｯｸM-PRO" w:hAnsi="HG丸ｺﾞｼｯｸM-PRO" w:hint="eastAsia"/>
                              </w:rPr>
                              <w:t>認定制度の創設</w:t>
                            </w:r>
                            <w:r w:rsidR="00760ACE" w:rsidRPr="0058078A">
                              <w:rPr>
                                <w:rFonts w:ascii="HG丸ｺﾞｼｯｸM-PRO" w:eastAsia="HG丸ｺﾞｼｯｸM-PRO" w:hAnsi="HG丸ｺﾞｼｯｸM-PRO" w:hint="eastAsia"/>
                              </w:rPr>
                              <w:t>から１０年経過したが、この間</w:t>
                            </w:r>
                            <w:r w:rsidR="00CF39BD" w:rsidRPr="0058078A">
                              <w:rPr>
                                <w:rFonts w:ascii="HG丸ｺﾞｼｯｸM-PRO" w:eastAsia="HG丸ｺﾞｼｯｸM-PRO" w:hAnsi="HG丸ｺﾞｼｯｸM-PRO" w:hint="eastAsia"/>
                              </w:rPr>
                              <w:t>、</w:t>
                            </w:r>
                            <w:r w:rsidR="00C15296">
                              <w:rPr>
                                <w:rFonts w:ascii="HG丸ｺﾞｼｯｸM-PRO" w:eastAsia="HG丸ｺﾞｼｯｸM-PRO" w:hAnsi="HG丸ｺﾞｼｯｸM-PRO" w:hint="eastAsia"/>
                              </w:rPr>
                              <w:t>各種</w:t>
                            </w:r>
                            <w:r w:rsidR="00CF39BD" w:rsidRPr="0058078A">
                              <w:rPr>
                                <w:rFonts w:ascii="HG丸ｺﾞｼｯｸM-PRO" w:eastAsia="HG丸ｺﾞｼｯｸM-PRO" w:hAnsi="HG丸ｺﾞｼｯｸM-PRO" w:hint="eastAsia"/>
                              </w:rPr>
                              <w:t>リサイクル</w:t>
                            </w:r>
                            <w:r w:rsidR="00760ACE" w:rsidRPr="0058078A">
                              <w:rPr>
                                <w:rFonts w:ascii="HG丸ｺﾞｼｯｸM-PRO" w:eastAsia="HG丸ｺﾞｼｯｸM-PRO" w:hAnsi="HG丸ｺﾞｼｯｸM-PRO" w:hint="eastAsia"/>
                              </w:rPr>
                              <w:t>施策の</w:t>
                            </w:r>
                            <w:r w:rsidR="00C15296">
                              <w:rPr>
                                <w:rFonts w:ascii="HG丸ｺﾞｼｯｸM-PRO" w:eastAsia="HG丸ｺﾞｼｯｸM-PRO" w:hAnsi="HG丸ｺﾞｼｯｸM-PRO" w:hint="eastAsia"/>
                              </w:rPr>
                              <w:t>進展</w:t>
                            </w:r>
                            <w:r w:rsidR="00760ACE" w:rsidRPr="0058078A">
                              <w:rPr>
                                <w:rFonts w:ascii="HG丸ｺﾞｼｯｸM-PRO" w:eastAsia="HG丸ｺﾞｼｯｸM-PRO" w:hAnsi="HG丸ｺﾞｼｯｸM-PRO" w:hint="eastAsia"/>
                              </w:rPr>
                              <w:t>により、資源生産性</w:t>
                            </w:r>
                            <w:r w:rsidR="006A45A3" w:rsidRPr="0058078A">
                              <w:rPr>
                                <w:rFonts w:ascii="HG丸ｺﾞｼｯｸM-PRO" w:eastAsia="HG丸ｺﾞｼｯｸM-PRO" w:hAnsi="HG丸ｺﾞｼｯｸM-PRO" w:hint="eastAsia"/>
                              </w:rPr>
                              <w:t>やリサイクル率</w:t>
                            </w:r>
                            <w:r w:rsidR="00760ACE" w:rsidRPr="0058078A">
                              <w:rPr>
                                <w:rFonts w:ascii="HG丸ｺﾞｼｯｸM-PRO" w:eastAsia="HG丸ｺﾞｼｯｸM-PRO" w:hAnsi="HG丸ｺﾞｼｯｸM-PRO" w:hint="eastAsia"/>
                              </w:rPr>
                              <w:t>の向上</w:t>
                            </w:r>
                            <w:r w:rsidR="006A45A3" w:rsidRPr="0058078A">
                              <w:rPr>
                                <w:rFonts w:ascii="HG丸ｺﾞｼｯｸM-PRO" w:eastAsia="HG丸ｺﾞｼｯｸM-PRO" w:hAnsi="HG丸ｺﾞｼｯｸM-PRO" w:hint="eastAsia"/>
                              </w:rPr>
                              <w:t>、廃棄物最終処分量の削減が進んできた（表１）。一方、</w:t>
                            </w:r>
                            <w:r w:rsidR="006A45A3" w:rsidRPr="0058078A">
                              <w:rPr>
                                <w:rFonts w:ascii="HG丸ｺﾞｼｯｸM-PRO" w:eastAsia="HG丸ｺﾞｼｯｸM-PRO" w:hAnsi="HG丸ｺﾞｼｯｸM-PRO" w:hint="eastAsia"/>
                                <w:u w:val="single"/>
                              </w:rPr>
                              <w:t>天然資源の種類別に見ると、</w:t>
                            </w:r>
                            <w:r w:rsidR="006A45A3" w:rsidRPr="0058078A">
                              <w:rPr>
                                <w:rFonts w:ascii="HG丸ｺﾞｼｯｸM-PRO" w:eastAsia="HG丸ｺﾞｼｯｸM-PRO" w:hAnsi="HG丸ｺﾞｼｯｸM-PRO" w:cstheme="minorBidi" w:hint="eastAsia"/>
                                <w:sz w:val="21"/>
                                <w:szCs w:val="21"/>
                              </w:rPr>
                              <w:t>土石系を除いた</w:t>
                            </w:r>
                            <w:r w:rsidR="00894AA8" w:rsidRPr="0058078A">
                              <w:rPr>
                                <w:rFonts w:ascii="HG丸ｺﾞｼｯｸM-PRO" w:eastAsia="HG丸ｺﾞｼｯｸM-PRO" w:hAnsi="HG丸ｺﾞｼｯｸM-PRO" w:cstheme="minorBidi" w:hint="eastAsia"/>
                                <w:sz w:val="21"/>
                                <w:szCs w:val="21"/>
                              </w:rPr>
                              <w:t>資源の場合、</w:t>
                            </w:r>
                            <w:r w:rsidR="006A45A3" w:rsidRPr="0058078A">
                              <w:rPr>
                                <w:rFonts w:ascii="HG丸ｺﾞｼｯｸM-PRO" w:eastAsia="HG丸ｺﾞｼｯｸM-PRO" w:hAnsi="HG丸ｺﾞｼｯｸM-PRO" w:cstheme="minorBidi" w:hint="eastAsia"/>
                                <w:sz w:val="21"/>
                                <w:szCs w:val="21"/>
                              </w:rPr>
                              <w:t>資源生産性は横ばいである</w:t>
                            </w:r>
                            <w:r w:rsidR="00894AA8" w:rsidRPr="0058078A">
                              <w:rPr>
                                <w:rFonts w:ascii="HG丸ｺﾞｼｯｸM-PRO" w:eastAsia="HG丸ｺﾞｼｯｸM-PRO" w:hAnsi="HG丸ｺﾞｼｯｸM-PRO" w:cstheme="minorBidi" w:hint="eastAsia"/>
                                <w:sz w:val="21"/>
                                <w:szCs w:val="21"/>
                              </w:rPr>
                              <w:t>（H17：57.6</w:t>
                            </w:r>
                            <w:r w:rsidR="00894AA8" w:rsidRPr="0058078A">
                              <w:rPr>
                                <w:rFonts w:ascii="HG丸ｺﾞｼｯｸM-PRO" w:eastAsia="HG丸ｺﾞｼｯｸM-PRO" w:hAnsi="HG丸ｺﾞｼｯｸM-PRO" w:hint="eastAsia"/>
                                <w:sz w:val="21"/>
                                <w:szCs w:val="21"/>
                              </w:rPr>
                              <w:t>万円/ﾄﾝ ⇒ H2</w:t>
                            </w:r>
                            <w:r w:rsidR="0088013A">
                              <w:rPr>
                                <w:rFonts w:ascii="HG丸ｺﾞｼｯｸM-PRO" w:eastAsia="HG丸ｺﾞｼｯｸM-PRO" w:hAnsi="HG丸ｺﾞｼｯｸM-PRO" w:hint="eastAsia"/>
                                <w:sz w:val="21"/>
                                <w:szCs w:val="21"/>
                              </w:rPr>
                              <w:t>3</w:t>
                            </w:r>
                            <w:r w:rsidR="00894AA8" w:rsidRPr="0058078A">
                              <w:rPr>
                                <w:rFonts w:ascii="HG丸ｺﾞｼｯｸM-PRO" w:eastAsia="HG丸ｺﾞｼｯｸM-PRO" w:hAnsi="HG丸ｺﾞｼｯｸM-PRO" w:hint="eastAsia"/>
                                <w:sz w:val="21"/>
                                <w:szCs w:val="21"/>
                              </w:rPr>
                              <w:t>：60.</w:t>
                            </w:r>
                            <w:r w:rsidR="0088013A">
                              <w:rPr>
                                <w:rFonts w:ascii="HG丸ｺﾞｼｯｸM-PRO" w:eastAsia="HG丸ｺﾞｼｯｸM-PRO" w:hAnsi="HG丸ｺﾞｼｯｸM-PRO" w:hint="eastAsia"/>
                                <w:sz w:val="21"/>
                                <w:szCs w:val="21"/>
                              </w:rPr>
                              <w:t>7</w:t>
                            </w:r>
                            <w:r w:rsidR="00894AA8" w:rsidRPr="0058078A">
                              <w:rPr>
                                <w:rFonts w:ascii="HG丸ｺﾞｼｯｸM-PRO" w:eastAsia="HG丸ｺﾞｼｯｸM-PRO" w:hAnsi="HG丸ｺﾞｼｯｸM-PRO" w:hint="eastAsia"/>
                                <w:sz w:val="21"/>
                                <w:szCs w:val="21"/>
                              </w:rPr>
                              <w:t>万円/ﾄﾝ</w:t>
                            </w:r>
                            <w:r w:rsidR="00894AA8" w:rsidRPr="0058078A">
                              <w:rPr>
                                <w:rFonts w:ascii="HG丸ｺﾞｼｯｸM-PRO" w:eastAsia="HG丸ｺﾞｼｯｸM-PRO" w:hAnsi="HG丸ｺﾞｼｯｸM-PRO"/>
                                <w:sz w:val="21"/>
                                <w:szCs w:val="21"/>
                              </w:rPr>
                              <w:t>）</w:t>
                            </w:r>
                            <w:r w:rsidR="006A45A3" w:rsidRPr="0058078A">
                              <w:rPr>
                                <w:rFonts w:ascii="HG丸ｺﾞｼｯｸM-PRO" w:eastAsia="HG丸ｺﾞｼｯｸM-PRO" w:hAnsi="HG丸ｺﾞｼｯｸM-PRO" w:cstheme="minorBidi" w:hint="eastAsia"/>
                                <w:sz w:val="21"/>
                                <w:szCs w:val="21"/>
                              </w:rPr>
                              <w:t>など、</w:t>
                            </w:r>
                            <w:r w:rsidR="00555217">
                              <w:rPr>
                                <w:rFonts w:ascii="HG丸ｺﾞｼｯｸM-PRO" w:eastAsia="HG丸ｺﾞｼｯｸM-PRO" w:hAnsi="HG丸ｺﾞｼｯｸM-PRO" w:cstheme="minorBidi" w:hint="eastAsia"/>
                                <w:sz w:val="21"/>
                                <w:szCs w:val="21"/>
                                <w:u w:val="single"/>
                              </w:rPr>
                              <w:t>種類</w:t>
                            </w:r>
                            <w:r w:rsidR="006A45A3" w:rsidRPr="0058078A">
                              <w:rPr>
                                <w:rFonts w:ascii="HG丸ｺﾞｼｯｸM-PRO" w:eastAsia="HG丸ｺﾞｼｯｸM-PRO" w:hAnsi="HG丸ｺﾞｼｯｸM-PRO" w:cstheme="minorBidi" w:hint="eastAsia"/>
                                <w:sz w:val="21"/>
                                <w:szCs w:val="21"/>
                                <w:u w:val="single"/>
                              </w:rPr>
                              <w:t>による差が大きい</w:t>
                            </w:r>
                            <w:r w:rsidR="006A45A3" w:rsidRPr="0058078A">
                              <w:rPr>
                                <w:rFonts w:ascii="HG丸ｺﾞｼｯｸM-PRO" w:eastAsia="HG丸ｺﾞｼｯｸM-PRO" w:hAnsi="HG丸ｺﾞｼｯｸM-PRO" w:cstheme="minorBidi" w:hint="eastAsia"/>
                                <w:sz w:val="21"/>
                                <w:szCs w:val="21"/>
                              </w:rPr>
                              <w:t>。</w:t>
                            </w:r>
                          </w:p>
                          <w:p w:rsidR="009B60F2" w:rsidRPr="0058078A" w:rsidRDefault="00D0663E" w:rsidP="00F92CCF">
                            <w:pPr>
                              <w:spacing w:line="300" w:lineRule="exact"/>
                              <w:ind w:leftChars="50" w:left="330" w:hangingChars="100" w:hanging="220"/>
                              <w:rPr>
                                <w:rFonts w:ascii="HG丸ｺﾞｼｯｸM-PRO" w:eastAsia="HG丸ｺﾞｼｯｸM-PRO" w:hAnsi="HG丸ｺﾞｼｯｸM-PRO" w:cstheme="minorBidi"/>
                              </w:rPr>
                            </w:pPr>
                            <w:r w:rsidRPr="0058078A">
                              <w:rPr>
                                <w:rFonts w:ascii="HG丸ｺﾞｼｯｸM-PRO" w:eastAsia="HG丸ｺﾞｼｯｸM-PRO" w:hAnsi="HG丸ｺﾞｼｯｸM-PRO" w:cstheme="minorBidi" w:hint="eastAsia"/>
                              </w:rPr>
                              <w:t>■</w:t>
                            </w:r>
                            <w:r w:rsidR="00B8608F" w:rsidRPr="0058078A">
                              <w:rPr>
                                <w:rFonts w:ascii="HG丸ｺﾞｼｯｸM-PRO" w:eastAsia="HG丸ｺﾞｼｯｸM-PRO" w:hAnsi="HG丸ｺﾞｼｯｸM-PRO" w:cstheme="minorBidi" w:hint="eastAsia"/>
                              </w:rPr>
                              <w:t>リサイクル率が高い水準にある又は向上</w:t>
                            </w:r>
                            <w:r w:rsidR="00BF0B44" w:rsidRPr="0058078A">
                              <w:rPr>
                                <w:rFonts w:ascii="HG丸ｺﾞｼｯｸM-PRO" w:eastAsia="HG丸ｺﾞｼｯｸM-PRO" w:hAnsi="HG丸ｺﾞｼｯｸM-PRO" w:cstheme="minorBidi" w:hint="eastAsia"/>
                              </w:rPr>
                              <w:t>している</w:t>
                            </w:r>
                            <w:r w:rsidR="006A45A3" w:rsidRPr="0058078A">
                              <w:rPr>
                                <w:rFonts w:ascii="HG丸ｺﾞｼｯｸM-PRO" w:eastAsia="HG丸ｺﾞｼｯｸM-PRO" w:hAnsi="HG丸ｺﾞｼｯｸM-PRO" w:cstheme="minorBidi" w:hint="eastAsia"/>
                              </w:rPr>
                              <w:t>循環資源も</w:t>
                            </w:r>
                            <w:r w:rsidR="00BF0B44" w:rsidRPr="0058078A">
                              <w:rPr>
                                <w:rFonts w:ascii="HG丸ｺﾞｼｯｸM-PRO" w:eastAsia="HG丸ｺﾞｼｯｸM-PRO" w:hAnsi="HG丸ｺﾞｼｯｸM-PRO" w:cstheme="minorBidi" w:hint="eastAsia"/>
                              </w:rPr>
                              <w:t>多い（表２）</w:t>
                            </w:r>
                            <w:r w:rsidR="009B60F2" w:rsidRPr="0058078A">
                              <w:rPr>
                                <w:rFonts w:ascii="HG丸ｺﾞｼｯｸM-PRO" w:eastAsia="HG丸ｺﾞｼｯｸM-PRO" w:hAnsi="HG丸ｺﾞｼｯｸM-PRO" w:cstheme="minorBidi" w:hint="eastAsia"/>
                              </w:rPr>
                              <w:t>。</w:t>
                            </w:r>
                          </w:p>
                          <w:p w:rsidR="00BF0B44" w:rsidRPr="0058078A" w:rsidRDefault="009B60F2" w:rsidP="00F92CCF">
                            <w:pPr>
                              <w:spacing w:line="300" w:lineRule="exact"/>
                              <w:ind w:leftChars="150" w:left="330"/>
                              <w:rPr>
                                <w:rFonts w:ascii="HG丸ｺﾞｼｯｸM-PRO" w:eastAsia="HG丸ｺﾞｼｯｸM-PRO" w:hAnsi="HG丸ｺﾞｼｯｸM-PRO" w:cstheme="minorBidi"/>
                              </w:rPr>
                            </w:pPr>
                            <w:r w:rsidRPr="0058078A">
                              <w:rPr>
                                <w:rFonts w:ascii="HG丸ｺﾞｼｯｸM-PRO" w:eastAsia="HG丸ｺﾞｼｯｸM-PRO" w:hAnsi="HG丸ｺﾞｼｯｸM-PRO" w:cstheme="minorBidi" w:hint="eastAsia"/>
                              </w:rPr>
                              <w:t>一方</w:t>
                            </w:r>
                            <w:r w:rsidR="006A45A3" w:rsidRPr="0058078A">
                              <w:rPr>
                                <w:rFonts w:ascii="HG丸ｺﾞｼｯｸM-PRO" w:eastAsia="HG丸ｺﾞｼｯｸM-PRO" w:hAnsi="HG丸ｺﾞｼｯｸM-PRO" w:cstheme="minorBidi" w:hint="eastAsia"/>
                              </w:rPr>
                              <w:t>、リサイクル率が高い水準にあ</w:t>
                            </w:r>
                            <w:r w:rsidRPr="0058078A">
                              <w:rPr>
                                <w:rFonts w:ascii="HG丸ｺﾞｼｯｸM-PRO" w:eastAsia="HG丸ｺﾞｼｯｸM-PRO" w:hAnsi="HG丸ｺﾞｼｯｸM-PRO" w:cstheme="minorBidi" w:hint="eastAsia"/>
                              </w:rPr>
                              <w:t>っても、例えば、</w:t>
                            </w:r>
                            <w:r w:rsidR="006A45A3" w:rsidRPr="0058078A">
                              <w:rPr>
                                <w:rFonts w:ascii="HG丸ｺﾞｼｯｸM-PRO" w:eastAsia="HG丸ｺﾞｼｯｸM-PRO" w:hAnsi="HG丸ｺﾞｼｯｸM-PRO" w:cstheme="minorBidi" w:hint="eastAsia"/>
                              </w:rPr>
                              <w:t>廃プラスチックは燃料等としての利用が多く、</w:t>
                            </w:r>
                            <w:r w:rsidR="00053DB6" w:rsidRPr="0058078A">
                              <w:rPr>
                                <w:rFonts w:ascii="HG丸ｺﾞｼｯｸM-PRO" w:eastAsia="HG丸ｺﾞｼｯｸM-PRO" w:hAnsi="HG丸ｺﾞｼｯｸM-PRO" w:cstheme="minorBidi" w:hint="eastAsia"/>
                                <w:u w:val="single"/>
                              </w:rPr>
                              <w:t>繰り返し利用が可能な素</w:t>
                            </w:r>
                            <w:r w:rsidR="00053DB6" w:rsidRPr="005224E0">
                              <w:rPr>
                                <w:rFonts w:ascii="HG丸ｺﾞｼｯｸM-PRO" w:eastAsia="HG丸ｺﾞｼｯｸM-PRO" w:hAnsi="HG丸ｺﾞｼｯｸM-PRO" w:cstheme="minorBidi" w:hint="eastAsia"/>
                                <w:u w:val="single"/>
                              </w:rPr>
                              <w:t>材へのリサイクルの割合は低い</w:t>
                            </w:r>
                            <w:r w:rsidR="006A45A3" w:rsidRPr="005224E0">
                              <w:rPr>
                                <w:rFonts w:ascii="HG丸ｺﾞｼｯｸM-PRO" w:eastAsia="HG丸ｺﾞｼｯｸM-PRO" w:hAnsi="HG丸ｺﾞｼｯｸM-PRO" w:cstheme="minorBidi" w:hint="eastAsia"/>
                              </w:rPr>
                              <w:t>（</w:t>
                            </w:r>
                            <w:r w:rsidR="006A45A3" w:rsidRPr="0058078A">
                              <w:rPr>
                                <w:rFonts w:ascii="HG丸ｺﾞｼｯｸM-PRO" w:eastAsia="HG丸ｺﾞｼｯｸM-PRO" w:hAnsi="HG丸ｺﾞｼｯｸM-PRO" w:cstheme="minorBidi" w:hint="eastAsia"/>
                              </w:rPr>
                              <w:t>図</w:t>
                            </w:r>
                            <w:r w:rsidR="00BB23B1">
                              <w:rPr>
                                <w:rFonts w:ascii="HG丸ｺﾞｼｯｸM-PRO" w:eastAsia="HG丸ｺﾞｼｯｸM-PRO" w:hAnsi="HG丸ｺﾞｼｯｸM-PRO" w:cstheme="minorBidi" w:hint="eastAsia"/>
                              </w:rPr>
                              <w:t>２</w:t>
                            </w:r>
                            <w:r w:rsidR="006A45A3" w:rsidRPr="0058078A">
                              <w:rPr>
                                <w:rFonts w:ascii="HG丸ｺﾞｼｯｸM-PRO" w:eastAsia="HG丸ｺﾞｼｯｸM-PRO" w:hAnsi="HG丸ｺﾞｼｯｸM-PRO" w:cstheme="minorBidi"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353.7pt;margin-top:1.75pt;width:9in;height:109.5pt;z-index:2516720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pAr/AEAANsDAAAOAAAAZHJzL2Uyb0RvYy54bWysU9uO0zAQfUfiHyy/06QpLW3UdLXsahHS&#10;siDt8gGO4yQWiceM3Sbl6xk7bSnwhnixPBefmXNmvL0Z+44dFDoNpuDzWcqZMhIqbZqCf315eLPm&#10;zHlhKtGBUQU/Ksdvdq9fbQebqwxa6CqFjECMywdb8NZ7myeJk63qhZuBVYaCNWAvPJnYJBWKgdD7&#10;LsnSdJUMgJVFkMo58t5PQb6L+HWtpP9c10551hWcevPxxHiW4Ux2W5E3KGyr5akN8Q9d9EIbKnqB&#10;uhdesD3qv6B6LREc1H4moU+grrVUkQOxmad/sHluhVWRC4nj7EUm9/9g5dPhCzJd0exoUkb0NKMX&#10;NXr2Hka2WMyDQIN1OeU9W8r0IwUoOZJ19hHkN8cM3LXCNOoWEYZWiYoajC+Tq6cTjgsg5fAJKiok&#10;9h4i0FhjH9QjPRih06COl+GEZiQ511m2WaUUkhSbLzbpahnHl4j8/Nyi8x8U9CxcCo40/QgvDo/O&#10;ExFKPaeEagYedNfFDejMbw5KnDxU/PQ0MAnNTzT8WI6TasuzQiVUR+KGMO0Y/Qm6tIA/OBtovwru&#10;vu8FKs66j4b0efc22yxpIaOxXm+IGF4HyquAMJKACu45m653flrhvUXdtFRnmoeBW1K01pFraHjq&#10;iYgHgzYoSnDa9rCi13bM+vUndz8BAAD//wMAUEsDBBQABgAIAAAAIQCzgk004AAAAAoBAAAPAAAA&#10;ZHJzL2Rvd25yZXYueG1sTI9BT8MwDIXvSPyHyEjcWEJHO1SaTh0SIHFhDIQ4po1pKxqnarKt8Osx&#10;J7jZfk/vfS7WsxvEAafQe9JwuVAgkBpve2o1vL7cXVyDCNGQNYMn1PCFAdbl6UlhcuuP9IyHXWwF&#10;h1DIjYYuxjGXMjQdOhMWfkRi7cNPzkRep1bayRw53A0yUSqTzvTEDZ0Z8bbD5nO3dxq++1A9bJ82&#10;sd6k7/dq+5iFtyrT+vxsrm5ARJzjnxl+8RkdSmaq/Z5sEIOGlVpdsVXDMgXBOrct+VDzlCQpyLKQ&#10;/18ofwAAAP//AwBQSwECLQAUAAYACAAAACEAtoM4kv4AAADhAQAAEwAAAAAAAAAAAAAAAAAAAAAA&#10;W0NvbnRlbnRfVHlwZXNdLnhtbFBLAQItABQABgAIAAAAIQA4/SH/1gAAAJQBAAALAAAAAAAAAAAA&#10;AAAAAC8BAABfcmVscy8ucmVsc1BLAQItABQABgAIAAAAIQCPepAr/AEAANsDAAAOAAAAAAAAAAAA&#10;AAAAAC4CAABkcnMvZTJvRG9jLnhtbFBLAQItABQABgAIAAAAIQCzgk004AAAAAoBAAAPAAAAAAAA&#10;AAAAAAAAAFYEAABkcnMvZG93bnJldi54bWxQSwUGAAAAAAQABADzAAAAYwUAAAAA&#10;" filled="f" stroked="f">
                <v:textbox inset="5.85pt,.7pt,5.85pt,.7pt">
                  <w:txbxContent>
                    <w:p w:rsidR="005A3A7B" w:rsidRPr="00F92CCF" w:rsidRDefault="00F92CCF" w:rsidP="00F92CCF">
                      <w:pPr>
                        <w:pStyle w:val="ad"/>
                        <w:spacing w:line="300" w:lineRule="exact"/>
                        <w:ind w:leftChars="0" w:left="0"/>
                        <w:rPr>
                          <w:rFonts w:ascii="ＭＳ ゴシック" w:eastAsia="ＭＳ ゴシック" w:hAnsi="ＭＳ ゴシック"/>
                          <w:b/>
                          <w:sz w:val="24"/>
                          <w:szCs w:val="24"/>
                        </w:rPr>
                      </w:pPr>
                      <w:r>
                        <w:rPr>
                          <w:rFonts w:asciiTheme="majorEastAsia" w:eastAsiaTheme="majorEastAsia" w:hAnsiTheme="majorEastAsia" w:hint="eastAsia"/>
                          <w:b/>
                          <w:sz w:val="24"/>
                          <w:szCs w:val="24"/>
                        </w:rPr>
                        <w:t>１．</w:t>
                      </w:r>
                      <w:r w:rsidR="005A3A7B" w:rsidRPr="00F92CCF">
                        <w:rPr>
                          <w:rFonts w:asciiTheme="majorEastAsia" w:eastAsiaTheme="majorEastAsia" w:hAnsiTheme="majorEastAsia" w:hint="eastAsia"/>
                          <w:b/>
                          <w:sz w:val="24"/>
                          <w:szCs w:val="24"/>
                        </w:rPr>
                        <w:t>リサイクルの進展状況</w:t>
                      </w:r>
                    </w:p>
                    <w:p w:rsidR="006237BC" w:rsidRPr="0058078A" w:rsidRDefault="0071179F" w:rsidP="00F92CCF">
                      <w:pPr>
                        <w:spacing w:line="300" w:lineRule="exact"/>
                        <w:ind w:leftChars="50" w:left="330" w:hangingChars="100" w:hanging="220"/>
                        <w:rPr>
                          <w:rFonts w:ascii="HG丸ｺﾞｼｯｸM-PRO" w:eastAsia="HG丸ｺﾞｼｯｸM-PRO" w:hAnsi="HG丸ｺﾞｼｯｸM-PRO"/>
                        </w:rPr>
                      </w:pPr>
                      <w:r w:rsidRPr="0058078A">
                        <w:rPr>
                          <w:rFonts w:ascii="HG丸ｺﾞｼｯｸM-PRO" w:eastAsia="HG丸ｺﾞｼｯｸM-PRO" w:hAnsi="HG丸ｺﾞｼｯｸM-PRO" w:hint="eastAsia"/>
                        </w:rPr>
                        <w:t>■</w:t>
                      </w:r>
                      <w:r w:rsidR="00CF39BD" w:rsidRPr="0058078A">
                        <w:rPr>
                          <w:rFonts w:ascii="HG丸ｺﾞｼｯｸM-PRO" w:eastAsia="HG丸ｺﾞｼｯｸM-PRO" w:hAnsi="HG丸ｺﾞｼｯｸM-PRO" w:hint="eastAsia"/>
                        </w:rPr>
                        <w:t>認定制度の創設</w:t>
                      </w:r>
                      <w:r w:rsidR="00760ACE" w:rsidRPr="0058078A">
                        <w:rPr>
                          <w:rFonts w:ascii="HG丸ｺﾞｼｯｸM-PRO" w:eastAsia="HG丸ｺﾞｼｯｸM-PRO" w:hAnsi="HG丸ｺﾞｼｯｸM-PRO" w:hint="eastAsia"/>
                        </w:rPr>
                        <w:t>から１０年経過したが、この間</w:t>
                      </w:r>
                      <w:r w:rsidR="00CF39BD" w:rsidRPr="0058078A">
                        <w:rPr>
                          <w:rFonts w:ascii="HG丸ｺﾞｼｯｸM-PRO" w:eastAsia="HG丸ｺﾞｼｯｸM-PRO" w:hAnsi="HG丸ｺﾞｼｯｸM-PRO" w:hint="eastAsia"/>
                        </w:rPr>
                        <w:t>、</w:t>
                      </w:r>
                      <w:r w:rsidR="00C15296">
                        <w:rPr>
                          <w:rFonts w:ascii="HG丸ｺﾞｼｯｸM-PRO" w:eastAsia="HG丸ｺﾞｼｯｸM-PRO" w:hAnsi="HG丸ｺﾞｼｯｸM-PRO" w:hint="eastAsia"/>
                        </w:rPr>
                        <w:t>各種</w:t>
                      </w:r>
                      <w:r w:rsidR="00CF39BD" w:rsidRPr="0058078A">
                        <w:rPr>
                          <w:rFonts w:ascii="HG丸ｺﾞｼｯｸM-PRO" w:eastAsia="HG丸ｺﾞｼｯｸM-PRO" w:hAnsi="HG丸ｺﾞｼｯｸM-PRO" w:hint="eastAsia"/>
                        </w:rPr>
                        <w:t>リサイクル</w:t>
                      </w:r>
                      <w:r w:rsidR="00760ACE" w:rsidRPr="0058078A">
                        <w:rPr>
                          <w:rFonts w:ascii="HG丸ｺﾞｼｯｸM-PRO" w:eastAsia="HG丸ｺﾞｼｯｸM-PRO" w:hAnsi="HG丸ｺﾞｼｯｸM-PRO" w:hint="eastAsia"/>
                        </w:rPr>
                        <w:t>施策の</w:t>
                      </w:r>
                      <w:r w:rsidR="00C15296">
                        <w:rPr>
                          <w:rFonts w:ascii="HG丸ｺﾞｼｯｸM-PRO" w:eastAsia="HG丸ｺﾞｼｯｸM-PRO" w:hAnsi="HG丸ｺﾞｼｯｸM-PRO" w:hint="eastAsia"/>
                        </w:rPr>
                        <w:t>進展</w:t>
                      </w:r>
                      <w:r w:rsidR="00760ACE" w:rsidRPr="0058078A">
                        <w:rPr>
                          <w:rFonts w:ascii="HG丸ｺﾞｼｯｸM-PRO" w:eastAsia="HG丸ｺﾞｼｯｸM-PRO" w:hAnsi="HG丸ｺﾞｼｯｸM-PRO" w:hint="eastAsia"/>
                        </w:rPr>
                        <w:t>により、資源生産性</w:t>
                      </w:r>
                      <w:r w:rsidR="006A45A3" w:rsidRPr="0058078A">
                        <w:rPr>
                          <w:rFonts w:ascii="HG丸ｺﾞｼｯｸM-PRO" w:eastAsia="HG丸ｺﾞｼｯｸM-PRO" w:hAnsi="HG丸ｺﾞｼｯｸM-PRO" w:hint="eastAsia"/>
                        </w:rPr>
                        <w:t>やリサイクル率</w:t>
                      </w:r>
                      <w:r w:rsidR="00760ACE" w:rsidRPr="0058078A">
                        <w:rPr>
                          <w:rFonts w:ascii="HG丸ｺﾞｼｯｸM-PRO" w:eastAsia="HG丸ｺﾞｼｯｸM-PRO" w:hAnsi="HG丸ｺﾞｼｯｸM-PRO" w:hint="eastAsia"/>
                        </w:rPr>
                        <w:t>の向上</w:t>
                      </w:r>
                      <w:r w:rsidR="006A45A3" w:rsidRPr="0058078A">
                        <w:rPr>
                          <w:rFonts w:ascii="HG丸ｺﾞｼｯｸM-PRO" w:eastAsia="HG丸ｺﾞｼｯｸM-PRO" w:hAnsi="HG丸ｺﾞｼｯｸM-PRO" w:hint="eastAsia"/>
                        </w:rPr>
                        <w:t>、廃棄物最終処分量の削減が進んできた（表１）。一方、</w:t>
                      </w:r>
                      <w:r w:rsidR="006A45A3" w:rsidRPr="0058078A">
                        <w:rPr>
                          <w:rFonts w:ascii="HG丸ｺﾞｼｯｸM-PRO" w:eastAsia="HG丸ｺﾞｼｯｸM-PRO" w:hAnsi="HG丸ｺﾞｼｯｸM-PRO" w:hint="eastAsia"/>
                          <w:u w:val="single"/>
                        </w:rPr>
                        <w:t>天然資源の種類別に見ると、</w:t>
                      </w:r>
                      <w:r w:rsidR="006A45A3" w:rsidRPr="0058078A">
                        <w:rPr>
                          <w:rFonts w:ascii="HG丸ｺﾞｼｯｸM-PRO" w:eastAsia="HG丸ｺﾞｼｯｸM-PRO" w:hAnsi="HG丸ｺﾞｼｯｸM-PRO" w:cstheme="minorBidi" w:hint="eastAsia"/>
                          <w:sz w:val="21"/>
                          <w:szCs w:val="21"/>
                        </w:rPr>
                        <w:t>土石系を除いた</w:t>
                      </w:r>
                      <w:r w:rsidR="00894AA8" w:rsidRPr="0058078A">
                        <w:rPr>
                          <w:rFonts w:ascii="HG丸ｺﾞｼｯｸM-PRO" w:eastAsia="HG丸ｺﾞｼｯｸM-PRO" w:hAnsi="HG丸ｺﾞｼｯｸM-PRO" w:cstheme="minorBidi" w:hint="eastAsia"/>
                          <w:sz w:val="21"/>
                          <w:szCs w:val="21"/>
                        </w:rPr>
                        <w:t>資源の場合、</w:t>
                      </w:r>
                      <w:r w:rsidR="006A45A3" w:rsidRPr="0058078A">
                        <w:rPr>
                          <w:rFonts w:ascii="HG丸ｺﾞｼｯｸM-PRO" w:eastAsia="HG丸ｺﾞｼｯｸM-PRO" w:hAnsi="HG丸ｺﾞｼｯｸM-PRO" w:cstheme="minorBidi" w:hint="eastAsia"/>
                          <w:sz w:val="21"/>
                          <w:szCs w:val="21"/>
                        </w:rPr>
                        <w:t>資源生産性は横ばいである</w:t>
                      </w:r>
                      <w:r w:rsidR="00894AA8" w:rsidRPr="0058078A">
                        <w:rPr>
                          <w:rFonts w:ascii="HG丸ｺﾞｼｯｸM-PRO" w:eastAsia="HG丸ｺﾞｼｯｸM-PRO" w:hAnsi="HG丸ｺﾞｼｯｸM-PRO" w:cstheme="minorBidi" w:hint="eastAsia"/>
                          <w:sz w:val="21"/>
                          <w:szCs w:val="21"/>
                        </w:rPr>
                        <w:t>（H17：57.6</w:t>
                      </w:r>
                      <w:r w:rsidR="00894AA8" w:rsidRPr="0058078A">
                        <w:rPr>
                          <w:rFonts w:ascii="HG丸ｺﾞｼｯｸM-PRO" w:eastAsia="HG丸ｺﾞｼｯｸM-PRO" w:hAnsi="HG丸ｺﾞｼｯｸM-PRO" w:hint="eastAsia"/>
                          <w:sz w:val="21"/>
                          <w:szCs w:val="21"/>
                        </w:rPr>
                        <w:t>万円/ﾄﾝ ⇒ H2</w:t>
                      </w:r>
                      <w:r w:rsidR="0088013A">
                        <w:rPr>
                          <w:rFonts w:ascii="HG丸ｺﾞｼｯｸM-PRO" w:eastAsia="HG丸ｺﾞｼｯｸM-PRO" w:hAnsi="HG丸ｺﾞｼｯｸM-PRO" w:hint="eastAsia"/>
                          <w:sz w:val="21"/>
                          <w:szCs w:val="21"/>
                        </w:rPr>
                        <w:t>3</w:t>
                      </w:r>
                      <w:r w:rsidR="00894AA8" w:rsidRPr="0058078A">
                        <w:rPr>
                          <w:rFonts w:ascii="HG丸ｺﾞｼｯｸM-PRO" w:eastAsia="HG丸ｺﾞｼｯｸM-PRO" w:hAnsi="HG丸ｺﾞｼｯｸM-PRO" w:hint="eastAsia"/>
                          <w:sz w:val="21"/>
                          <w:szCs w:val="21"/>
                        </w:rPr>
                        <w:t>：60.</w:t>
                      </w:r>
                      <w:r w:rsidR="0088013A">
                        <w:rPr>
                          <w:rFonts w:ascii="HG丸ｺﾞｼｯｸM-PRO" w:eastAsia="HG丸ｺﾞｼｯｸM-PRO" w:hAnsi="HG丸ｺﾞｼｯｸM-PRO" w:hint="eastAsia"/>
                          <w:sz w:val="21"/>
                          <w:szCs w:val="21"/>
                        </w:rPr>
                        <w:t>7</w:t>
                      </w:r>
                      <w:r w:rsidR="00894AA8" w:rsidRPr="0058078A">
                        <w:rPr>
                          <w:rFonts w:ascii="HG丸ｺﾞｼｯｸM-PRO" w:eastAsia="HG丸ｺﾞｼｯｸM-PRO" w:hAnsi="HG丸ｺﾞｼｯｸM-PRO" w:hint="eastAsia"/>
                          <w:sz w:val="21"/>
                          <w:szCs w:val="21"/>
                        </w:rPr>
                        <w:t>万円/ﾄﾝ</w:t>
                      </w:r>
                      <w:r w:rsidR="00894AA8" w:rsidRPr="0058078A">
                        <w:rPr>
                          <w:rFonts w:ascii="HG丸ｺﾞｼｯｸM-PRO" w:eastAsia="HG丸ｺﾞｼｯｸM-PRO" w:hAnsi="HG丸ｺﾞｼｯｸM-PRO"/>
                          <w:sz w:val="21"/>
                          <w:szCs w:val="21"/>
                        </w:rPr>
                        <w:t>）</w:t>
                      </w:r>
                      <w:r w:rsidR="006A45A3" w:rsidRPr="0058078A">
                        <w:rPr>
                          <w:rFonts w:ascii="HG丸ｺﾞｼｯｸM-PRO" w:eastAsia="HG丸ｺﾞｼｯｸM-PRO" w:hAnsi="HG丸ｺﾞｼｯｸM-PRO" w:cstheme="minorBidi" w:hint="eastAsia"/>
                          <w:sz w:val="21"/>
                          <w:szCs w:val="21"/>
                        </w:rPr>
                        <w:t>など、</w:t>
                      </w:r>
                      <w:r w:rsidR="00555217">
                        <w:rPr>
                          <w:rFonts w:ascii="HG丸ｺﾞｼｯｸM-PRO" w:eastAsia="HG丸ｺﾞｼｯｸM-PRO" w:hAnsi="HG丸ｺﾞｼｯｸM-PRO" w:cstheme="minorBidi" w:hint="eastAsia"/>
                          <w:sz w:val="21"/>
                          <w:szCs w:val="21"/>
                          <w:u w:val="single"/>
                        </w:rPr>
                        <w:t>種類</w:t>
                      </w:r>
                      <w:r w:rsidR="006A45A3" w:rsidRPr="0058078A">
                        <w:rPr>
                          <w:rFonts w:ascii="HG丸ｺﾞｼｯｸM-PRO" w:eastAsia="HG丸ｺﾞｼｯｸM-PRO" w:hAnsi="HG丸ｺﾞｼｯｸM-PRO" w:cstheme="minorBidi" w:hint="eastAsia"/>
                          <w:sz w:val="21"/>
                          <w:szCs w:val="21"/>
                          <w:u w:val="single"/>
                        </w:rPr>
                        <w:t>による差が大きい</w:t>
                      </w:r>
                      <w:r w:rsidR="006A45A3" w:rsidRPr="0058078A">
                        <w:rPr>
                          <w:rFonts w:ascii="HG丸ｺﾞｼｯｸM-PRO" w:eastAsia="HG丸ｺﾞｼｯｸM-PRO" w:hAnsi="HG丸ｺﾞｼｯｸM-PRO" w:cstheme="minorBidi" w:hint="eastAsia"/>
                          <w:sz w:val="21"/>
                          <w:szCs w:val="21"/>
                        </w:rPr>
                        <w:t>。</w:t>
                      </w:r>
                    </w:p>
                    <w:p w:rsidR="009B60F2" w:rsidRPr="0058078A" w:rsidRDefault="00D0663E" w:rsidP="00F92CCF">
                      <w:pPr>
                        <w:spacing w:line="300" w:lineRule="exact"/>
                        <w:ind w:leftChars="50" w:left="330" w:hangingChars="100" w:hanging="220"/>
                        <w:rPr>
                          <w:rFonts w:ascii="HG丸ｺﾞｼｯｸM-PRO" w:eastAsia="HG丸ｺﾞｼｯｸM-PRO" w:hAnsi="HG丸ｺﾞｼｯｸM-PRO" w:cstheme="minorBidi"/>
                        </w:rPr>
                      </w:pPr>
                      <w:r w:rsidRPr="0058078A">
                        <w:rPr>
                          <w:rFonts w:ascii="HG丸ｺﾞｼｯｸM-PRO" w:eastAsia="HG丸ｺﾞｼｯｸM-PRO" w:hAnsi="HG丸ｺﾞｼｯｸM-PRO" w:cstheme="minorBidi" w:hint="eastAsia"/>
                        </w:rPr>
                        <w:t>■</w:t>
                      </w:r>
                      <w:r w:rsidR="00B8608F" w:rsidRPr="0058078A">
                        <w:rPr>
                          <w:rFonts w:ascii="HG丸ｺﾞｼｯｸM-PRO" w:eastAsia="HG丸ｺﾞｼｯｸM-PRO" w:hAnsi="HG丸ｺﾞｼｯｸM-PRO" w:cstheme="minorBidi" w:hint="eastAsia"/>
                        </w:rPr>
                        <w:t>リサイクル</w:t>
                      </w:r>
                      <w:bookmarkStart w:id="1" w:name="_GoBack"/>
                      <w:bookmarkEnd w:id="1"/>
                      <w:r w:rsidR="00B8608F" w:rsidRPr="0058078A">
                        <w:rPr>
                          <w:rFonts w:ascii="HG丸ｺﾞｼｯｸM-PRO" w:eastAsia="HG丸ｺﾞｼｯｸM-PRO" w:hAnsi="HG丸ｺﾞｼｯｸM-PRO" w:cstheme="minorBidi" w:hint="eastAsia"/>
                        </w:rPr>
                        <w:t>率が高い水準にある又は向上</w:t>
                      </w:r>
                      <w:r w:rsidR="00BF0B44" w:rsidRPr="0058078A">
                        <w:rPr>
                          <w:rFonts w:ascii="HG丸ｺﾞｼｯｸM-PRO" w:eastAsia="HG丸ｺﾞｼｯｸM-PRO" w:hAnsi="HG丸ｺﾞｼｯｸM-PRO" w:cstheme="minorBidi" w:hint="eastAsia"/>
                        </w:rPr>
                        <w:t>している</w:t>
                      </w:r>
                      <w:r w:rsidR="006A45A3" w:rsidRPr="0058078A">
                        <w:rPr>
                          <w:rFonts w:ascii="HG丸ｺﾞｼｯｸM-PRO" w:eastAsia="HG丸ｺﾞｼｯｸM-PRO" w:hAnsi="HG丸ｺﾞｼｯｸM-PRO" w:cstheme="minorBidi" w:hint="eastAsia"/>
                        </w:rPr>
                        <w:t>循環資源も</w:t>
                      </w:r>
                      <w:r w:rsidR="00BF0B44" w:rsidRPr="0058078A">
                        <w:rPr>
                          <w:rFonts w:ascii="HG丸ｺﾞｼｯｸM-PRO" w:eastAsia="HG丸ｺﾞｼｯｸM-PRO" w:hAnsi="HG丸ｺﾞｼｯｸM-PRO" w:cstheme="minorBidi" w:hint="eastAsia"/>
                        </w:rPr>
                        <w:t>多い（表２）</w:t>
                      </w:r>
                      <w:r w:rsidR="009B60F2" w:rsidRPr="0058078A">
                        <w:rPr>
                          <w:rFonts w:ascii="HG丸ｺﾞｼｯｸM-PRO" w:eastAsia="HG丸ｺﾞｼｯｸM-PRO" w:hAnsi="HG丸ｺﾞｼｯｸM-PRO" w:cstheme="minorBidi" w:hint="eastAsia"/>
                        </w:rPr>
                        <w:t>。</w:t>
                      </w:r>
                    </w:p>
                    <w:p w:rsidR="00BF0B44" w:rsidRPr="0058078A" w:rsidRDefault="009B60F2" w:rsidP="00F92CCF">
                      <w:pPr>
                        <w:spacing w:line="300" w:lineRule="exact"/>
                        <w:ind w:leftChars="150" w:left="330"/>
                        <w:rPr>
                          <w:rFonts w:ascii="HG丸ｺﾞｼｯｸM-PRO" w:eastAsia="HG丸ｺﾞｼｯｸM-PRO" w:hAnsi="HG丸ｺﾞｼｯｸM-PRO" w:cstheme="minorBidi"/>
                        </w:rPr>
                      </w:pPr>
                      <w:r w:rsidRPr="0058078A">
                        <w:rPr>
                          <w:rFonts w:ascii="HG丸ｺﾞｼｯｸM-PRO" w:eastAsia="HG丸ｺﾞｼｯｸM-PRO" w:hAnsi="HG丸ｺﾞｼｯｸM-PRO" w:cstheme="minorBidi" w:hint="eastAsia"/>
                        </w:rPr>
                        <w:t>一方</w:t>
                      </w:r>
                      <w:r w:rsidR="006A45A3" w:rsidRPr="0058078A">
                        <w:rPr>
                          <w:rFonts w:ascii="HG丸ｺﾞｼｯｸM-PRO" w:eastAsia="HG丸ｺﾞｼｯｸM-PRO" w:hAnsi="HG丸ｺﾞｼｯｸM-PRO" w:cstheme="minorBidi" w:hint="eastAsia"/>
                        </w:rPr>
                        <w:t>、リサイクル率が高い水準にあ</w:t>
                      </w:r>
                      <w:r w:rsidRPr="0058078A">
                        <w:rPr>
                          <w:rFonts w:ascii="HG丸ｺﾞｼｯｸM-PRO" w:eastAsia="HG丸ｺﾞｼｯｸM-PRO" w:hAnsi="HG丸ｺﾞｼｯｸM-PRO" w:cstheme="minorBidi" w:hint="eastAsia"/>
                        </w:rPr>
                        <w:t>っても、例えば、</w:t>
                      </w:r>
                      <w:r w:rsidR="006A45A3" w:rsidRPr="0058078A">
                        <w:rPr>
                          <w:rFonts w:ascii="HG丸ｺﾞｼｯｸM-PRO" w:eastAsia="HG丸ｺﾞｼｯｸM-PRO" w:hAnsi="HG丸ｺﾞｼｯｸM-PRO" w:cstheme="minorBidi" w:hint="eastAsia"/>
                        </w:rPr>
                        <w:t>廃プラスチックは燃料等としての利用が多く、</w:t>
                      </w:r>
                      <w:r w:rsidR="00053DB6" w:rsidRPr="0058078A">
                        <w:rPr>
                          <w:rFonts w:ascii="HG丸ｺﾞｼｯｸM-PRO" w:eastAsia="HG丸ｺﾞｼｯｸM-PRO" w:hAnsi="HG丸ｺﾞｼｯｸM-PRO" w:cstheme="minorBidi" w:hint="eastAsia"/>
                          <w:u w:val="single"/>
                        </w:rPr>
                        <w:t>繰り返し利用が可能な素</w:t>
                      </w:r>
                      <w:r w:rsidR="00053DB6" w:rsidRPr="005224E0">
                        <w:rPr>
                          <w:rFonts w:ascii="HG丸ｺﾞｼｯｸM-PRO" w:eastAsia="HG丸ｺﾞｼｯｸM-PRO" w:hAnsi="HG丸ｺﾞｼｯｸM-PRO" w:cstheme="minorBidi" w:hint="eastAsia"/>
                          <w:u w:val="single"/>
                        </w:rPr>
                        <w:t>材へのリサイクルの割合は低い</w:t>
                      </w:r>
                      <w:r w:rsidR="006A45A3" w:rsidRPr="005224E0">
                        <w:rPr>
                          <w:rFonts w:ascii="HG丸ｺﾞｼｯｸM-PRO" w:eastAsia="HG丸ｺﾞｼｯｸM-PRO" w:hAnsi="HG丸ｺﾞｼｯｸM-PRO" w:cstheme="minorBidi" w:hint="eastAsia"/>
                        </w:rPr>
                        <w:t>（</w:t>
                      </w:r>
                      <w:r w:rsidR="006A45A3" w:rsidRPr="0058078A">
                        <w:rPr>
                          <w:rFonts w:ascii="HG丸ｺﾞｼｯｸM-PRO" w:eastAsia="HG丸ｺﾞｼｯｸM-PRO" w:hAnsi="HG丸ｺﾞｼｯｸM-PRO" w:cstheme="minorBidi" w:hint="eastAsia"/>
                        </w:rPr>
                        <w:t>図</w:t>
                      </w:r>
                      <w:r w:rsidR="00BB23B1">
                        <w:rPr>
                          <w:rFonts w:ascii="HG丸ｺﾞｼｯｸM-PRO" w:eastAsia="HG丸ｺﾞｼｯｸM-PRO" w:hAnsi="HG丸ｺﾞｼｯｸM-PRO" w:cstheme="minorBidi" w:hint="eastAsia"/>
                        </w:rPr>
                        <w:t>２</w:t>
                      </w:r>
                      <w:r w:rsidR="006A45A3" w:rsidRPr="0058078A">
                        <w:rPr>
                          <w:rFonts w:ascii="HG丸ｺﾞｼｯｸM-PRO" w:eastAsia="HG丸ｺﾞｼｯｸM-PRO" w:hAnsi="HG丸ｺﾞｼｯｸM-PRO" w:cstheme="minorBidi" w:hint="eastAsia"/>
                        </w:rPr>
                        <w:t>）。</w:t>
                      </w:r>
                    </w:p>
                  </w:txbxContent>
                </v:textbox>
              </v:shape>
            </w:pict>
          </mc:Fallback>
        </mc:AlternateContent>
      </w:r>
      <w:r w:rsidR="00C27FCC">
        <w:rPr>
          <w:noProof/>
        </w:rPr>
        <w:drawing>
          <wp:anchor distT="0" distB="0" distL="114300" distR="114300" simplePos="0" relativeHeight="251715584" behindDoc="0" locked="0" layoutInCell="1" allowOverlap="1" wp14:anchorId="66B40B69" wp14:editId="2426BAE6">
            <wp:simplePos x="0" y="0"/>
            <wp:positionH relativeFrom="column">
              <wp:posOffset>3208655</wp:posOffset>
            </wp:positionH>
            <wp:positionV relativeFrom="paragraph">
              <wp:posOffset>4516120</wp:posOffset>
            </wp:positionV>
            <wp:extent cx="1175385" cy="809625"/>
            <wp:effectExtent l="0" t="0" r="5715" b="9525"/>
            <wp:wrapNone/>
            <wp:docPr id="6" name="図 6" descr="エコ良品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エコ良品マーク"/>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5385"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7FCC">
        <w:rPr>
          <w:noProof/>
        </w:rPr>
        <mc:AlternateContent>
          <mc:Choice Requires="wps">
            <w:drawing>
              <wp:anchor distT="0" distB="0" distL="114300" distR="114300" simplePos="0" relativeHeight="251716608" behindDoc="0" locked="0" layoutInCell="1" allowOverlap="1" wp14:anchorId="7CDCD7C7" wp14:editId="3F4EDF69">
                <wp:simplePos x="0" y="0"/>
                <wp:positionH relativeFrom="column">
                  <wp:posOffset>3137535</wp:posOffset>
                </wp:positionH>
                <wp:positionV relativeFrom="paragraph">
                  <wp:posOffset>4232275</wp:posOffset>
                </wp:positionV>
                <wp:extent cx="1238250" cy="2857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2382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36FEB" w:rsidRPr="00936FEB" w:rsidRDefault="00936FEB">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図１ 認定マーク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5" o:spid="_x0000_s1042" type="#_x0000_t202" style="position:absolute;left:0;text-align:left;margin-left:247.05pt;margin-top:333.25pt;width:97.5pt;height:22.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s51rQIAAKUFAAAOAAAAZHJzL2Uyb0RvYy54bWysVM1OGzEQvlfqO1i+l00CARqxQSmIqhIC&#10;VKg4O16brOr1uLaT3fSYSKgP0Veoeu7z7It07N1NUsqFqpfdseebGc83PyenVaHIQliXg05pf69H&#10;idAcslw/pPTT3cWbY0qcZzpjCrRI6VI4ejp+/eqkNCMxgBmoTFiCTrQblSalM+/NKEkcn4mCuT0w&#10;QqNSgi2Yx6N9SDLLSvReqGTQ6x0mJdjMWODCObw9b5R0HP1LKbi/ltIJT1RK8W0+fm38TsM3GZ+w&#10;0YNlZpbz9hnsH15RsFxj0I2rc+YZmdv8L1dFzi04kH6PQ5GAlDkXMQfMpt97ks3tjBkRc0FynNnQ&#10;5P6fW361uLEkz7B2Q0o0K7BG9fqxXv2oV7/q9TdSr7/X63W9+olnghgkrDRuhHa3Bi199Q4qNO7u&#10;HV4GHippi/DHDAnqkfrlhm5RecKD0WD/eDBEFUfd4Hh4hDK6T7bWxjr/XkBBgpBSi+WMLLPFpfMN&#10;tIOEYA5Unl3kSsVDaCFxpixZMCy+8vGN6PwPlNKkTOnhPoYORhqCeeNZ6XAjYhO14ULmTYZR8ksl&#10;Akbpj0IiiTHRZ2IzzoXexI/ogJIY6iWGLX77qpcYN3mgRYwM2m+Mi1yDjdnHqdtSln3uKJMNHmuz&#10;k3cQfTWtmu457DpgCtkSG8NCM2vO8Iscq3fJnL9hFocLC44Lw1/jRypA9qGVKJmB/frcfcBjz6OW&#10;khKHNaXuy5xZQYn6oHEa3vYPDsJ0x8PB8GiAB7urme5q9Lw4A2yJPq4mw6MY8F51orRQ3ONemYSo&#10;qGKaY+yU+k48880Kwb3ExWQSQTjPhvlLfWt4cB1oDr15V90za9oG9tj6V9CNNRs96eMGGyw1TOYe&#10;ZB6bPBDdsNoWAHdBHJN2b4Vls3uOqO12Hf8GAAD//wMAUEsDBBQABgAIAAAAIQA8FJ3V4wAAAAsB&#10;AAAPAAAAZHJzL2Rvd25yZXYueG1sTI9NT4NAEIbvJv6HzZh4MXbBFtoiQ2OMH4k3ix/xtmVXILKz&#10;hN0C/nvHkx5n5sk7z5vvZtuJ0Qy+dYQQLyIQhiqnW6oRXsr7yw0IHxRp1TkyCN/Gw644PclVpt1E&#10;z2bch1pwCPlMITQh9JmUvmqMVX7hekN8+3SDVYHHoZZ6UBOH205eRVEqrWqJPzSqN7eNqb72R4vw&#10;cVG/P/n54XVaJsv+7nEs12+6RDw/m2+uQQQzhz8YfvVZHQp2OrgjaS86hNV2FTOKkKZpAoKJdLPl&#10;zQFhHccJyCKX/zsUPwAAAP//AwBQSwECLQAUAAYACAAAACEAtoM4kv4AAADhAQAAEwAAAAAAAAAA&#10;AAAAAAAAAAAAW0NvbnRlbnRfVHlwZXNdLnhtbFBLAQItABQABgAIAAAAIQA4/SH/1gAAAJQBAAAL&#10;AAAAAAAAAAAAAAAAAC8BAABfcmVscy8ucmVsc1BLAQItABQABgAIAAAAIQD7Ws51rQIAAKUFAAAO&#10;AAAAAAAAAAAAAAAAAC4CAABkcnMvZTJvRG9jLnhtbFBLAQItABQABgAIAAAAIQA8FJ3V4wAAAAsB&#10;AAAPAAAAAAAAAAAAAAAAAAcFAABkcnMvZG93bnJldi54bWxQSwUGAAAAAAQABADzAAAAFwYAAAAA&#10;" fillcolor="white [3201]" stroked="f" strokeweight=".5pt">
                <v:textbox>
                  <w:txbxContent>
                    <w:p w:rsidR="00936FEB" w:rsidRPr="00936FEB" w:rsidRDefault="00936FEB">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図１ 認定マーク</w:t>
                      </w:r>
                    </w:p>
                  </w:txbxContent>
                </v:textbox>
              </v:shape>
            </w:pict>
          </mc:Fallback>
        </mc:AlternateContent>
      </w:r>
    </w:p>
    <w:sectPr w:rsidR="005436AA" w:rsidSect="00040530">
      <w:headerReference w:type="default" r:id="rId11"/>
      <w:pgSz w:w="23814" w:h="16840" w:orient="landscape" w:code="8"/>
      <w:pgMar w:top="1134" w:right="1701" w:bottom="1134" w:left="1701" w:header="851" w:footer="567" w:gutter="0"/>
      <w:cols w:space="425"/>
      <w:docGrid w:type="line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4CA" w:rsidRDefault="002444CA">
      <w:r>
        <w:separator/>
      </w:r>
    </w:p>
  </w:endnote>
  <w:endnote w:type="continuationSeparator" w:id="0">
    <w:p w:rsidR="002444CA" w:rsidRDefault="00244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4CA" w:rsidRDefault="002444CA">
      <w:r>
        <w:separator/>
      </w:r>
    </w:p>
  </w:footnote>
  <w:footnote w:type="continuationSeparator" w:id="0">
    <w:p w:rsidR="002444CA" w:rsidRDefault="00244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ECC" w:rsidRDefault="00FF6ECC" w:rsidP="007901B0">
    <w:pPr>
      <w:pStyle w:val="a5"/>
      <w:jc w:val="right"/>
      <w:rPr>
        <w:rFonts w:ascii="ＭＳ ゴシック" w:eastAsia="ＭＳ ゴシック" w:hAnsi="ＭＳ ゴシック"/>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D442B"/>
    <w:multiLevelType w:val="hybridMultilevel"/>
    <w:tmpl w:val="5418774E"/>
    <w:lvl w:ilvl="0" w:tplc="78445496">
      <w:start w:val="4"/>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326B6EAD"/>
    <w:multiLevelType w:val="hybridMultilevel"/>
    <w:tmpl w:val="4EE4DE1C"/>
    <w:lvl w:ilvl="0" w:tplc="6FF8E58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
    <w:nsid w:val="42754B3C"/>
    <w:multiLevelType w:val="hybridMultilevel"/>
    <w:tmpl w:val="BDE802C0"/>
    <w:lvl w:ilvl="0" w:tplc="578A9C90">
      <w:start w:val="12"/>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nsid w:val="5AF23EE1"/>
    <w:multiLevelType w:val="hybridMultilevel"/>
    <w:tmpl w:val="7C3C8012"/>
    <w:lvl w:ilvl="0" w:tplc="EAB4872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nsid w:val="5FBC0B8D"/>
    <w:multiLevelType w:val="hybridMultilevel"/>
    <w:tmpl w:val="AC585442"/>
    <w:lvl w:ilvl="0" w:tplc="A210AE06">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637123BE"/>
    <w:multiLevelType w:val="hybridMultilevel"/>
    <w:tmpl w:val="D9460476"/>
    <w:lvl w:ilvl="0" w:tplc="981C0688">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1AD4B9B"/>
    <w:multiLevelType w:val="hybridMultilevel"/>
    <w:tmpl w:val="C422FC5E"/>
    <w:lvl w:ilvl="0" w:tplc="C9EC008E">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 w:numId="2">
    <w:abstractNumId w:val="1"/>
  </w:num>
  <w:num w:numId="3">
    <w:abstractNumId w:val="6"/>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907"/>
    <w:rsid w:val="00004EB3"/>
    <w:rsid w:val="000050ED"/>
    <w:rsid w:val="00010E66"/>
    <w:rsid w:val="00012580"/>
    <w:rsid w:val="00015296"/>
    <w:rsid w:val="0002020D"/>
    <w:rsid w:val="00021EE4"/>
    <w:rsid w:val="000238FD"/>
    <w:rsid w:val="00025738"/>
    <w:rsid w:val="00026570"/>
    <w:rsid w:val="00026F11"/>
    <w:rsid w:val="00037C8B"/>
    <w:rsid w:val="00037CE6"/>
    <w:rsid w:val="00040530"/>
    <w:rsid w:val="000441E1"/>
    <w:rsid w:val="00045266"/>
    <w:rsid w:val="000458F6"/>
    <w:rsid w:val="00053804"/>
    <w:rsid w:val="00053DB6"/>
    <w:rsid w:val="0005726F"/>
    <w:rsid w:val="000574A2"/>
    <w:rsid w:val="0006191A"/>
    <w:rsid w:val="0006234E"/>
    <w:rsid w:val="00063B14"/>
    <w:rsid w:val="00064E10"/>
    <w:rsid w:val="0006507F"/>
    <w:rsid w:val="00066BBD"/>
    <w:rsid w:val="00070725"/>
    <w:rsid w:val="00070C4A"/>
    <w:rsid w:val="00073307"/>
    <w:rsid w:val="00073E0E"/>
    <w:rsid w:val="00074FB1"/>
    <w:rsid w:val="00081787"/>
    <w:rsid w:val="00086457"/>
    <w:rsid w:val="0008734D"/>
    <w:rsid w:val="00090EE6"/>
    <w:rsid w:val="00094294"/>
    <w:rsid w:val="000A607F"/>
    <w:rsid w:val="000B152B"/>
    <w:rsid w:val="000B27A0"/>
    <w:rsid w:val="000B3076"/>
    <w:rsid w:val="000B403B"/>
    <w:rsid w:val="000B4455"/>
    <w:rsid w:val="000B5F2B"/>
    <w:rsid w:val="000C34AD"/>
    <w:rsid w:val="000D386C"/>
    <w:rsid w:val="000E456F"/>
    <w:rsid w:val="000E7080"/>
    <w:rsid w:val="000E7674"/>
    <w:rsid w:val="000E789F"/>
    <w:rsid w:val="000F0936"/>
    <w:rsid w:val="000F239F"/>
    <w:rsid w:val="000F62DC"/>
    <w:rsid w:val="000F7093"/>
    <w:rsid w:val="00105C1B"/>
    <w:rsid w:val="0011657E"/>
    <w:rsid w:val="00117B31"/>
    <w:rsid w:val="001209E4"/>
    <w:rsid w:val="00121160"/>
    <w:rsid w:val="00121F83"/>
    <w:rsid w:val="00135478"/>
    <w:rsid w:val="0013628C"/>
    <w:rsid w:val="00141EB4"/>
    <w:rsid w:val="00146C09"/>
    <w:rsid w:val="00150F97"/>
    <w:rsid w:val="00153906"/>
    <w:rsid w:val="00153A25"/>
    <w:rsid w:val="00153B99"/>
    <w:rsid w:val="0015524F"/>
    <w:rsid w:val="00156491"/>
    <w:rsid w:val="00160EF3"/>
    <w:rsid w:val="0016620E"/>
    <w:rsid w:val="00166256"/>
    <w:rsid w:val="00170B14"/>
    <w:rsid w:val="00170CC9"/>
    <w:rsid w:val="001715B7"/>
    <w:rsid w:val="00171B3E"/>
    <w:rsid w:val="00171EAC"/>
    <w:rsid w:val="0017365F"/>
    <w:rsid w:val="00174EBA"/>
    <w:rsid w:val="00175EA1"/>
    <w:rsid w:val="001778FE"/>
    <w:rsid w:val="001801B7"/>
    <w:rsid w:val="00181AC1"/>
    <w:rsid w:val="00182102"/>
    <w:rsid w:val="00182E98"/>
    <w:rsid w:val="001847CE"/>
    <w:rsid w:val="00190450"/>
    <w:rsid w:val="0019546A"/>
    <w:rsid w:val="00195967"/>
    <w:rsid w:val="00195990"/>
    <w:rsid w:val="001A0D48"/>
    <w:rsid w:val="001A5171"/>
    <w:rsid w:val="001A6E43"/>
    <w:rsid w:val="001B2C54"/>
    <w:rsid w:val="001B4505"/>
    <w:rsid w:val="001B5F36"/>
    <w:rsid w:val="001B7DED"/>
    <w:rsid w:val="001C0CCB"/>
    <w:rsid w:val="001C2CF1"/>
    <w:rsid w:val="001C64D3"/>
    <w:rsid w:val="001C67E1"/>
    <w:rsid w:val="001C6936"/>
    <w:rsid w:val="001C70F5"/>
    <w:rsid w:val="001D289A"/>
    <w:rsid w:val="001D5438"/>
    <w:rsid w:val="001E07E0"/>
    <w:rsid w:val="001E1E68"/>
    <w:rsid w:val="001E35E0"/>
    <w:rsid w:val="001E61A4"/>
    <w:rsid w:val="001E6FC2"/>
    <w:rsid w:val="001E74F4"/>
    <w:rsid w:val="001F646C"/>
    <w:rsid w:val="001F6ACF"/>
    <w:rsid w:val="001F6BCD"/>
    <w:rsid w:val="00200E7B"/>
    <w:rsid w:val="002026E3"/>
    <w:rsid w:val="00206793"/>
    <w:rsid w:val="00207D5D"/>
    <w:rsid w:val="00207DEC"/>
    <w:rsid w:val="002115A8"/>
    <w:rsid w:val="00214872"/>
    <w:rsid w:val="00215321"/>
    <w:rsid w:val="0022261A"/>
    <w:rsid w:val="0022357B"/>
    <w:rsid w:val="002315D3"/>
    <w:rsid w:val="00237A9C"/>
    <w:rsid w:val="002409AB"/>
    <w:rsid w:val="00243867"/>
    <w:rsid w:val="002444CA"/>
    <w:rsid w:val="00244ABB"/>
    <w:rsid w:val="00247505"/>
    <w:rsid w:val="00250412"/>
    <w:rsid w:val="0025059C"/>
    <w:rsid w:val="00251604"/>
    <w:rsid w:val="00252145"/>
    <w:rsid w:val="00252CB1"/>
    <w:rsid w:val="00253334"/>
    <w:rsid w:val="00254410"/>
    <w:rsid w:val="0025738E"/>
    <w:rsid w:val="00262E5B"/>
    <w:rsid w:val="00267507"/>
    <w:rsid w:val="00267F3E"/>
    <w:rsid w:val="002745D5"/>
    <w:rsid w:val="00274762"/>
    <w:rsid w:val="00275583"/>
    <w:rsid w:val="002755FC"/>
    <w:rsid w:val="00275BF8"/>
    <w:rsid w:val="0027736C"/>
    <w:rsid w:val="002801C7"/>
    <w:rsid w:val="00281FDF"/>
    <w:rsid w:val="002936EC"/>
    <w:rsid w:val="002A2664"/>
    <w:rsid w:val="002A65CD"/>
    <w:rsid w:val="002B033F"/>
    <w:rsid w:val="002B44D8"/>
    <w:rsid w:val="002C0D17"/>
    <w:rsid w:val="002C182E"/>
    <w:rsid w:val="002C1EFF"/>
    <w:rsid w:val="002C2EEC"/>
    <w:rsid w:val="002C3482"/>
    <w:rsid w:val="002C385A"/>
    <w:rsid w:val="002D003C"/>
    <w:rsid w:val="002D38CC"/>
    <w:rsid w:val="002D4D34"/>
    <w:rsid w:val="002D5542"/>
    <w:rsid w:val="002D55B3"/>
    <w:rsid w:val="002D704F"/>
    <w:rsid w:val="002E0BEF"/>
    <w:rsid w:val="002E0CAE"/>
    <w:rsid w:val="002E6799"/>
    <w:rsid w:val="002F1F0D"/>
    <w:rsid w:val="002F2469"/>
    <w:rsid w:val="002F3BFC"/>
    <w:rsid w:val="002F7131"/>
    <w:rsid w:val="002F7D33"/>
    <w:rsid w:val="00301E0B"/>
    <w:rsid w:val="00310F8B"/>
    <w:rsid w:val="00311989"/>
    <w:rsid w:val="003158BC"/>
    <w:rsid w:val="003173EC"/>
    <w:rsid w:val="00317964"/>
    <w:rsid w:val="00325558"/>
    <w:rsid w:val="0032752E"/>
    <w:rsid w:val="0032757E"/>
    <w:rsid w:val="00330A86"/>
    <w:rsid w:val="00336AA2"/>
    <w:rsid w:val="00336E62"/>
    <w:rsid w:val="0033788B"/>
    <w:rsid w:val="00337D93"/>
    <w:rsid w:val="00341E6C"/>
    <w:rsid w:val="00342047"/>
    <w:rsid w:val="00345081"/>
    <w:rsid w:val="003467CC"/>
    <w:rsid w:val="0035513D"/>
    <w:rsid w:val="003565CE"/>
    <w:rsid w:val="00356F6D"/>
    <w:rsid w:val="00357879"/>
    <w:rsid w:val="0036445C"/>
    <w:rsid w:val="00365F6B"/>
    <w:rsid w:val="0036784F"/>
    <w:rsid w:val="00370B70"/>
    <w:rsid w:val="00372F9B"/>
    <w:rsid w:val="00373D24"/>
    <w:rsid w:val="00374D5C"/>
    <w:rsid w:val="003767F0"/>
    <w:rsid w:val="00376C6C"/>
    <w:rsid w:val="00377E02"/>
    <w:rsid w:val="00380C5D"/>
    <w:rsid w:val="003818D3"/>
    <w:rsid w:val="003822DA"/>
    <w:rsid w:val="003833EC"/>
    <w:rsid w:val="00386B1F"/>
    <w:rsid w:val="003922FA"/>
    <w:rsid w:val="003968EF"/>
    <w:rsid w:val="003A0139"/>
    <w:rsid w:val="003A05D2"/>
    <w:rsid w:val="003A4F97"/>
    <w:rsid w:val="003A4FFF"/>
    <w:rsid w:val="003A58E6"/>
    <w:rsid w:val="003A6056"/>
    <w:rsid w:val="003B3759"/>
    <w:rsid w:val="003B697B"/>
    <w:rsid w:val="003C0180"/>
    <w:rsid w:val="003C483E"/>
    <w:rsid w:val="003C4A35"/>
    <w:rsid w:val="003C4D07"/>
    <w:rsid w:val="003D53EF"/>
    <w:rsid w:val="003E1E00"/>
    <w:rsid w:val="003E33AC"/>
    <w:rsid w:val="003E7F5A"/>
    <w:rsid w:val="003F1847"/>
    <w:rsid w:val="003F7FC0"/>
    <w:rsid w:val="00401D5F"/>
    <w:rsid w:val="00410C72"/>
    <w:rsid w:val="00415569"/>
    <w:rsid w:val="00416801"/>
    <w:rsid w:val="004238E1"/>
    <w:rsid w:val="00426776"/>
    <w:rsid w:val="004312A9"/>
    <w:rsid w:val="00432102"/>
    <w:rsid w:val="004330E0"/>
    <w:rsid w:val="00435CF3"/>
    <w:rsid w:val="00441C7C"/>
    <w:rsid w:val="00442CFE"/>
    <w:rsid w:val="004441BF"/>
    <w:rsid w:val="004470B9"/>
    <w:rsid w:val="00450D21"/>
    <w:rsid w:val="0045140B"/>
    <w:rsid w:val="0045176B"/>
    <w:rsid w:val="00451D56"/>
    <w:rsid w:val="00453D95"/>
    <w:rsid w:val="004611F4"/>
    <w:rsid w:val="00461B1E"/>
    <w:rsid w:val="004668B2"/>
    <w:rsid w:val="00473F7D"/>
    <w:rsid w:val="00474A1A"/>
    <w:rsid w:val="00477826"/>
    <w:rsid w:val="00484BB0"/>
    <w:rsid w:val="00484EE9"/>
    <w:rsid w:val="004945A5"/>
    <w:rsid w:val="00494D18"/>
    <w:rsid w:val="004A1516"/>
    <w:rsid w:val="004A2AB2"/>
    <w:rsid w:val="004A3E19"/>
    <w:rsid w:val="004B0084"/>
    <w:rsid w:val="004B1914"/>
    <w:rsid w:val="004C3C1B"/>
    <w:rsid w:val="004C5CE0"/>
    <w:rsid w:val="004C5D21"/>
    <w:rsid w:val="004D04E7"/>
    <w:rsid w:val="004D3A7D"/>
    <w:rsid w:val="004D3AB7"/>
    <w:rsid w:val="004D6DE2"/>
    <w:rsid w:val="004F5FA9"/>
    <w:rsid w:val="005001B6"/>
    <w:rsid w:val="00501B58"/>
    <w:rsid w:val="00502788"/>
    <w:rsid w:val="0050402B"/>
    <w:rsid w:val="005047BF"/>
    <w:rsid w:val="0050527E"/>
    <w:rsid w:val="0050694C"/>
    <w:rsid w:val="00507F15"/>
    <w:rsid w:val="00514510"/>
    <w:rsid w:val="005224E0"/>
    <w:rsid w:val="00522657"/>
    <w:rsid w:val="00522AC8"/>
    <w:rsid w:val="00526DFE"/>
    <w:rsid w:val="0052783B"/>
    <w:rsid w:val="0053237F"/>
    <w:rsid w:val="00532F56"/>
    <w:rsid w:val="0053551A"/>
    <w:rsid w:val="005436AA"/>
    <w:rsid w:val="00543E76"/>
    <w:rsid w:val="005472E9"/>
    <w:rsid w:val="00552170"/>
    <w:rsid w:val="0055295D"/>
    <w:rsid w:val="005532DF"/>
    <w:rsid w:val="005537AD"/>
    <w:rsid w:val="0055460C"/>
    <w:rsid w:val="00555217"/>
    <w:rsid w:val="0055717E"/>
    <w:rsid w:val="00557B09"/>
    <w:rsid w:val="00557E01"/>
    <w:rsid w:val="0056063D"/>
    <w:rsid w:val="00560C92"/>
    <w:rsid w:val="00561A4E"/>
    <w:rsid w:val="00562D5C"/>
    <w:rsid w:val="005667A4"/>
    <w:rsid w:val="00574453"/>
    <w:rsid w:val="00574BEA"/>
    <w:rsid w:val="00575BFF"/>
    <w:rsid w:val="005771E6"/>
    <w:rsid w:val="0058078A"/>
    <w:rsid w:val="0058180E"/>
    <w:rsid w:val="005821E7"/>
    <w:rsid w:val="005824B8"/>
    <w:rsid w:val="00583CCF"/>
    <w:rsid w:val="005862D2"/>
    <w:rsid w:val="0058644E"/>
    <w:rsid w:val="00591FEC"/>
    <w:rsid w:val="0059667D"/>
    <w:rsid w:val="005971FF"/>
    <w:rsid w:val="005A0620"/>
    <w:rsid w:val="005A165C"/>
    <w:rsid w:val="005A3A7B"/>
    <w:rsid w:val="005A58A1"/>
    <w:rsid w:val="005A6E5F"/>
    <w:rsid w:val="005B4611"/>
    <w:rsid w:val="005B4C22"/>
    <w:rsid w:val="005B4FF7"/>
    <w:rsid w:val="005B5B30"/>
    <w:rsid w:val="005C09A6"/>
    <w:rsid w:val="005C1470"/>
    <w:rsid w:val="005C3F3C"/>
    <w:rsid w:val="005D50E5"/>
    <w:rsid w:val="005F1B1D"/>
    <w:rsid w:val="005F2AFA"/>
    <w:rsid w:val="005F6F9A"/>
    <w:rsid w:val="00601387"/>
    <w:rsid w:val="0060181B"/>
    <w:rsid w:val="006039BA"/>
    <w:rsid w:val="00617830"/>
    <w:rsid w:val="0062020E"/>
    <w:rsid w:val="006220F0"/>
    <w:rsid w:val="006237BC"/>
    <w:rsid w:val="006311A5"/>
    <w:rsid w:val="0063320C"/>
    <w:rsid w:val="00635086"/>
    <w:rsid w:val="0063562C"/>
    <w:rsid w:val="006357EF"/>
    <w:rsid w:val="00636EDB"/>
    <w:rsid w:val="00640604"/>
    <w:rsid w:val="006416A3"/>
    <w:rsid w:val="00651B6F"/>
    <w:rsid w:val="00653667"/>
    <w:rsid w:val="0065467D"/>
    <w:rsid w:val="0065749B"/>
    <w:rsid w:val="00661A20"/>
    <w:rsid w:val="00664529"/>
    <w:rsid w:val="00666F65"/>
    <w:rsid w:val="00670971"/>
    <w:rsid w:val="006748DA"/>
    <w:rsid w:val="00674A67"/>
    <w:rsid w:val="006810A8"/>
    <w:rsid w:val="00683457"/>
    <w:rsid w:val="006854B5"/>
    <w:rsid w:val="0068599E"/>
    <w:rsid w:val="0068639C"/>
    <w:rsid w:val="00686A81"/>
    <w:rsid w:val="00693CCD"/>
    <w:rsid w:val="0069555A"/>
    <w:rsid w:val="006971AF"/>
    <w:rsid w:val="006A0AE6"/>
    <w:rsid w:val="006A3C7C"/>
    <w:rsid w:val="006A45A3"/>
    <w:rsid w:val="006A7C4F"/>
    <w:rsid w:val="006B06A4"/>
    <w:rsid w:val="006B1010"/>
    <w:rsid w:val="006B488B"/>
    <w:rsid w:val="006B6C9D"/>
    <w:rsid w:val="006B75D8"/>
    <w:rsid w:val="006D4748"/>
    <w:rsid w:val="006D6985"/>
    <w:rsid w:val="006E52FE"/>
    <w:rsid w:val="006E6B74"/>
    <w:rsid w:val="006F07AB"/>
    <w:rsid w:val="006F0BE6"/>
    <w:rsid w:val="0070006F"/>
    <w:rsid w:val="00704A00"/>
    <w:rsid w:val="00704C4C"/>
    <w:rsid w:val="00705F18"/>
    <w:rsid w:val="007072C1"/>
    <w:rsid w:val="007107B4"/>
    <w:rsid w:val="0071179F"/>
    <w:rsid w:val="0072002D"/>
    <w:rsid w:val="0072003A"/>
    <w:rsid w:val="00721185"/>
    <w:rsid w:val="00722D69"/>
    <w:rsid w:val="00725203"/>
    <w:rsid w:val="00725EFA"/>
    <w:rsid w:val="00727496"/>
    <w:rsid w:val="007303A7"/>
    <w:rsid w:val="00732094"/>
    <w:rsid w:val="00734120"/>
    <w:rsid w:val="0074146C"/>
    <w:rsid w:val="00741F4C"/>
    <w:rsid w:val="00742743"/>
    <w:rsid w:val="00743F20"/>
    <w:rsid w:val="0075248E"/>
    <w:rsid w:val="00752DF9"/>
    <w:rsid w:val="0075445D"/>
    <w:rsid w:val="007557A7"/>
    <w:rsid w:val="00757E3C"/>
    <w:rsid w:val="00760ACE"/>
    <w:rsid w:val="00763E63"/>
    <w:rsid w:val="0076502C"/>
    <w:rsid w:val="00765CFF"/>
    <w:rsid w:val="00770829"/>
    <w:rsid w:val="00775D34"/>
    <w:rsid w:val="0077744E"/>
    <w:rsid w:val="0078144C"/>
    <w:rsid w:val="0078377A"/>
    <w:rsid w:val="00787719"/>
    <w:rsid w:val="007901B0"/>
    <w:rsid w:val="0079046C"/>
    <w:rsid w:val="00790577"/>
    <w:rsid w:val="007921D8"/>
    <w:rsid w:val="0079349A"/>
    <w:rsid w:val="007964CF"/>
    <w:rsid w:val="007A0850"/>
    <w:rsid w:val="007A3F81"/>
    <w:rsid w:val="007A40F4"/>
    <w:rsid w:val="007A4FDD"/>
    <w:rsid w:val="007A5101"/>
    <w:rsid w:val="007A543B"/>
    <w:rsid w:val="007A6C85"/>
    <w:rsid w:val="007A6EDC"/>
    <w:rsid w:val="007B2142"/>
    <w:rsid w:val="007B6DD1"/>
    <w:rsid w:val="007C12CD"/>
    <w:rsid w:val="007C12D7"/>
    <w:rsid w:val="007C15D9"/>
    <w:rsid w:val="007C49F8"/>
    <w:rsid w:val="007C5F29"/>
    <w:rsid w:val="007D0274"/>
    <w:rsid w:val="007D31C3"/>
    <w:rsid w:val="007D4BCD"/>
    <w:rsid w:val="007D59E0"/>
    <w:rsid w:val="007D5CA0"/>
    <w:rsid w:val="007D63EB"/>
    <w:rsid w:val="007D7E0E"/>
    <w:rsid w:val="007E051E"/>
    <w:rsid w:val="007F46A9"/>
    <w:rsid w:val="008013EC"/>
    <w:rsid w:val="008033A4"/>
    <w:rsid w:val="008038A7"/>
    <w:rsid w:val="00804992"/>
    <w:rsid w:val="00804B0D"/>
    <w:rsid w:val="0080699F"/>
    <w:rsid w:val="00806C64"/>
    <w:rsid w:val="00807309"/>
    <w:rsid w:val="0081232F"/>
    <w:rsid w:val="00812DF8"/>
    <w:rsid w:val="00815E58"/>
    <w:rsid w:val="008239EB"/>
    <w:rsid w:val="0082504D"/>
    <w:rsid w:val="00830504"/>
    <w:rsid w:val="0083121D"/>
    <w:rsid w:val="00832111"/>
    <w:rsid w:val="008324BF"/>
    <w:rsid w:val="00832940"/>
    <w:rsid w:val="0083425F"/>
    <w:rsid w:val="0083788A"/>
    <w:rsid w:val="008401C2"/>
    <w:rsid w:val="00841C40"/>
    <w:rsid w:val="00846F9C"/>
    <w:rsid w:val="008470A7"/>
    <w:rsid w:val="008501FB"/>
    <w:rsid w:val="0085087C"/>
    <w:rsid w:val="00854073"/>
    <w:rsid w:val="00854432"/>
    <w:rsid w:val="008566BA"/>
    <w:rsid w:val="00857A3A"/>
    <w:rsid w:val="00862233"/>
    <w:rsid w:val="008638AD"/>
    <w:rsid w:val="008638D4"/>
    <w:rsid w:val="00863DF0"/>
    <w:rsid w:val="00871501"/>
    <w:rsid w:val="00872130"/>
    <w:rsid w:val="00873FD3"/>
    <w:rsid w:val="0087489C"/>
    <w:rsid w:val="008762D7"/>
    <w:rsid w:val="0087708C"/>
    <w:rsid w:val="00877BD5"/>
    <w:rsid w:val="0088013A"/>
    <w:rsid w:val="00884476"/>
    <w:rsid w:val="00894AA8"/>
    <w:rsid w:val="00894F1D"/>
    <w:rsid w:val="0089681C"/>
    <w:rsid w:val="008A060A"/>
    <w:rsid w:val="008A4204"/>
    <w:rsid w:val="008A4EB7"/>
    <w:rsid w:val="008A5047"/>
    <w:rsid w:val="008A5143"/>
    <w:rsid w:val="008A556F"/>
    <w:rsid w:val="008B236A"/>
    <w:rsid w:val="008B23FE"/>
    <w:rsid w:val="008B6586"/>
    <w:rsid w:val="008C1C41"/>
    <w:rsid w:val="008C1C8F"/>
    <w:rsid w:val="008C41BD"/>
    <w:rsid w:val="008C4BDC"/>
    <w:rsid w:val="008C504C"/>
    <w:rsid w:val="008C780D"/>
    <w:rsid w:val="008D2FA6"/>
    <w:rsid w:val="008E1BE9"/>
    <w:rsid w:val="008E3691"/>
    <w:rsid w:val="008E37AC"/>
    <w:rsid w:val="008E4492"/>
    <w:rsid w:val="008E643B"/>
    <w:rsid w:val="008E6C23"/>
    <w:rsid w:val="008F077E"/>
    <w:rsid w:val="00900BA6"/>
    <w:rsid w:val="00901AC9"/>
    <w:rsid w:val="00905514"/>
    <w:rsid w:val="00907507"/>
    <w:rsid w:val="00911ACC"/>
    <w:rsid w:val="00914CB8"/>
    <w:rsid w:val="00915850"/>
    <w:rsid w:val="00917046"/>
    <w:rsid w:val="00923958"/>
    <w:rsid w:val="00934DCF"/>
    <w:rsid w:val="0093652A"/>
    <w:rsid w:val="00936FEB"/>
    <w:rsid w:val="00951A40"/>
    <w:rsid w:val="00952F76"/>
    <w:rsid w:val="00955925"/>
    <w:rsid w:val="00956732"/>
    <w:rsid w:val="00957206"/>
    <w:rsid w:val="00960F12"/>
    <w:rsid w:val="00961921"/>
    <w:rsid w:val="00963256"/>
    <w:rsid w:val="009650A5"/>
    <w:rsid w:val="00967F8D"/>
    <w:rsid w:val="0097629A"/>
    <w:rsid w:val="00976475"/>
    <w:rsid w:val="00976A4E"/>
    <w:rsid w:val="00977813"/>
    <w:rsid w:val="00977F3B"/>
    <w:rsid w:val="00980169"/>
    <w:rsid w:val="00980F82"/>
    <w:rsid w:val="00986DF4"/>
    <w:rsid w:val="009877A2"/>
    <w:rsid w:val="00990AEE"/>
    <w:rsid w:val="00991AFE"/>
    <w:rsid w:val="00991E87"/>
    <w:rsid w:val="0099517D"/>
    <w:rsid w:val="00995259"/>
    <w:rsid w:val="009A53CB"/>
    <w:rsid w:val="009A6ED7"/>
    <w:rsid w:val="009A78BA"/>
    <w:rsid w:val="009A7E65"/>
    <w:rsid w:val="009B29AF"/>
    <w:rsid w:val="009B48C8"/>
    <w:rsid w:val="009B4A7C"/>
    <w:rsid w:val="009B60F2"/>
    <w:rsid w:val="009B6516"/>
    <w:rsid w:val="009C0919"/>
    <w:rsid w:val="009C1118"/>
    <w:rsid w:val="009C490F"/>
    <w:rsid w:val="009C6EA8"/>
    <w:rsid w:val="009D03F9"/>
    <w:rsid w:val="009D2020"/>
    <w:rsid w:val="009D5DBA"/>
    <w:rsid w:val="009D6D44"/>
    <w:rsid w:val="009E310A"/>
    <w:rsid w:val="009E458A"/>
    <w:rsid w:val="009E6147"/>
    <w:rsid w:val="009E7046"/>
    <w:rsid w:val="009F18E7"/>
    <w:rsid w:val="009F3937"/>
    <w:rsid w:val="009F3A0A"/>
    <w:rsid w:val="009F3C1C"/>
    <w:rsid w:val="009F3FCE"/>
    <w:rsid w:val="009F74A8"/>
    <w:rsid w:val="00A00237"/>
    <w:rsid w:val="00A00F1D"/>
    <w:rsid w:val="00A04EDE"/>
    <w:rsid w:val="00A05B5F"/>
    <w:rsid w:val="00A05BA9"/>
    <w:rsid w:val="00A05D13"/>
    <w:rsid w:val="00A06F67"/>
    <w:rsid w:val="00A07DB8"/>
    <w:rsid w:val="00A111EF"/>
    <w:rsid w:val="00A147C7"/>
    <w:rsid w:val="00A20E85"/>
    <w:rsid w:val="00A21098"/>
    <w:rsid w:val="00A24954"/>
    <w:rsid w:val="00A2551A"/>
    <w:rsid w:val="00A36BF9"/>
    <w:rsid w:val="00A414BD"/>
    <w:rsid w:val="00A4310F"/>
    <w:rsid w:val="00A45874"/>
    <w:rsid w:val="00A45D35"/>
    <w:rsid w:val="00A5228C"/>
    <w:rsid w:val="00A52574"/>
    <w:rsid w:val="00A5466A"/>
    <w:rsid w:val="00A549EF"/>
    <w:rsid w:val="00A54C42"/>
    <w:rsid w:val="00A55E25"/>
    <w:rsid w:val="00A60E72"/>
    <w:rsid w:val="00A61E75"/>
    <w:rsid w:val="00A61E84"/>
    <w:rsid w:val="00A65F70"/>
    <w:rsid w:val="00A723FA"/>
    <w:rsid w:val="00A72E5C"/>
    <w:rsid w:val="00A73917"/>
    <w:rsid w:val="00A7729A"/>
    <w:rsid w:val="00A82241"/>
    <w:rsid w:val="00A83907"/>
    <w:rsid w:val="00A843A9"/>
    <w:rsid w:val="00A85898"/>
    <w:rsid w:val="00A870E8"/>
    <w:rsid w:val="00A87906"/>
    <w:rsid w:val="00A87B4D"/>
    <w:rsid w:val="00A938DE"/>
    <w:rsid w:val="00A94575"/>
    <w:rsid w:val="00AA07F6"/>
    <w:rsid w:val="00AA199B"/>
    <w:rsid w:val="00AA27F3"/>
    <w:rsid w:val="00AA5FAF"/>
    <w:rsid w:val="00AA6506"/>
    <w:rsid w:val="00AB1280"/>
    <w:rsid w:val="00AB3754"/>
    <w:rsid w:val="00AB70C7"/>
    <w:rsid w:val="00AC07AA"/>
    <w:rsid w:val="00AC2F37"/>
    <w:rsid w:val="00AD0D67"/>
    <w:rsid w:val="00AD2E0C"/>
    <w:rsid w:val="00AD5A01"/>
    <w:rsid w:val="00AD5B70"/>
    <w:rsid w:val="00AD5C9E"/>
    <w:rsid w:val="00AD79CA"/>
    <w:rsid w:val="00AE3B3A"/>
    <w:rsid w:val="00AE5C0E"/>
    <w:rsid w:val="00AF0055"/>
    <w:rsid w:val="00AF0BD5"/>
    <w:rsid w:val="00AF67E2"/>
    <w:rsid w:val="00B00896"/>
    <w:rsid w:val="00B011CB"/>
    <w:rsid w:val="00B014DD"/>
    <w:rsid w:val="00B016FD"/>
    <w:rsid w:val="00B02539"/>
    <w:rsid w:val="00B06B68"/>
    <w:rsid w:val="00B106DF"/>
    <w:rsid w:val="00B11D08"/>
    <w:rsid w:val="00B11D47"/>
    <w:rsid w:val="00B12EA8"/>
    <w:rsid w:val="00B15BF2"/>
    <w:rsid w:val="00B1684D"/>
    <w:rsid w:val="00B17335"/>
    <w:rsid w:val="00B17DDC"/>
    <w:rsid w:val="00B205E3"/>
    <w:rsid w:val="00B206AE"/>
    <w:rsid w:val="00B20E2C"/>
    <w:rsid w:val="00B240E4"/>
    <w:rsid w:val="00B252ED"/>
    <w:rsid w:val="00B2576A"/>
    <w:rsid w:val="00B26519"/>
    <w:rsid w:val="00B3268B"/>
    <w:rsid w:val="00B336A1"/>
    <w:rsid w:val="00B40B75"/>
    <w:rsid w:val="00B50FA8"/>
    <w:rsid w:val="00B53371"/>
    <w:rsid w:val="00B535E3"/>
    <w:rsid w:val="00B54B8C"/>
    <w:rsid w:val="00B577CA"/>
    <w:rsid w:val="00B60B3F"/>
    <w:rsid w:val="00B62290"/>
    <w:rsid w:val="00B66792"/>
    <w:rsid w:val="00B67552"/>
    <w:rsid w:val="00B70062"/>
    <w:rsid w:val="00B7332C"/>
    <w:rsid w:val="00B742AF"/>
    <w:rsid w:val="00B809B5"/>
    <w:rsid w:val="00B84C7E"/>
    <w:rsid w:val="00B8608F"/>
    <w:rsid w:val="00B90DF7"/>
    <w:rsid w:val="00B9131B"/>
    <w:rsid w:val="00B920E0"/>
    <w:rsid w:val="00B92493"/>
    <w:rsid w:val="00B93709"/>
    <w:rsid w:val="00B9391C"/>
    <w:rsid w:val="00B94B9C"/>
    <w:rsid w:val="00B956CA"/>
    <w:rsid w:val="00B97147"/>
    <w:rsid w:val="00BA1CFA"/>
    <w:rsid w:val="00BA58E3"/>
    <w:rsid w:val="00BA7540"/>
    <w:rsid w:val="00BA7770"/>
    <w:rsid w:val="00BB083C"/>
    <w:rsid w:val="00BB0C15"/>
    <w:rsid w:val="00BB14BA"/>
    <w:rsid w:val="00BB205B"/>
    <w:rsid w:val="00BB23B1"/>
    <w:rsid w:val="00BB2C4F"/>
    <w:rsid w:val="00BB3B79"/>
    <w:rsid w:val="00BC0A7D"/>
    <w:rsid w:val="00BC3AB1"/>
    <w:rsid w:val="00BC4EFF"/>
    <w:rsid w:val="00BC56A1"/>
    <w:rsid w:val="00BC6818"/>
    <w:rsid w:val="00BD1973"/>
    <w:rsid w:val="00BD59B4"/>
    <w:rsid w:val="00BE2326"/>
    <w:rsid w:val="00BE2A64"/>
    <w:rsid w:val="00BF0B44"/>
    <w:rsid w:val="00BF3C8C"/>
    <w:rsid w:val="00BF3F4B"/>
    <w:rsid w:val="00BF6AA8"/>
    <w:rsid w:val="00C00EBE"/>
    <w:rsid w:val="00C03FD5"/>
    <w:rsid w:val="00C052CA"/>
    <w:rsid w:val="00C0669B"/>
    <w:rsid w:val="00C112E8"/>
    <w:rsid w:val="00C123F4"/>
    <w:rsid w:val="00C14A13"/>
    <w:rsid w:val="00C14E66"/>
    <w:rsid w:val="00C15296"/>
    <w:rsid w:val="00C25E2A"/>
    <w:rsid w:val="00C26A5F"/>
    <w:rsid w:val="00C27FCC"/>
    <w:rsid w:val="00C31BC4"/>
    <w:rsid w:val="00C3392B"/>
    <w:rsid w:val="00C35790"/>
    <w:rsid w:val="00C36001"/>
    <w:rsid w:val="00C42D47"/>
    <w:rsid w:val="00C43356"/>
    <w:rsid w:val="00C516FE"/>
    <w:rsid w:val="00C56A94"/>
    <w:rsid w:val="00C56B62"/>
    <w:rsid w:val="00C60155"/>
    <w:rsid w:val="00C610A5"/>
    <w:rsid w:val="00C61638"/>
    <w:rsid w:val="00C61F63"/>
    <w:rsid w:val="00C63973"/>
    <w:rsid w:val="00C664A3"/>
    <w:rsid w:val="00C66923"/>
    <w:rsid w:val="00C70820"/>
    <w:rsid w:val="00C71AC1"/>
    <w:rsid w:val="00C77DD9"/>
    <w:rsid w:val="00C815E6"/>
    <w:rsid w:val="00C84914"/>
    <w:rsid w:val="00C85A58"/>
    <w:rsid w:val="00C86D22"/>
    <w:rsid w:val="00C91CF4"/>
    <w:rsid w:val="00C928B4"/>
    <w:rsid w:val="00C93557"/>
    <w:rsid w:val="00C94DC8"/>
    <w:rsid w:val="00C978AA"/>
    <w:rsid w:val="00CA3FEE"/>
    <w:rsid w:val="00CA5706"/>
    <w:rsid w:val="00CA73C7"/>
    <w:rsid w:val="00CB0693"/>
    <w:rsid w:val="00CB0C51"/>
    <w:rsid w:val="00CB2238"/>
    <w:rsid w:val="00CB37B7"/>
    <w:rsid w:val="00CB4201"/>
    <w:rsid w:val="00CB607F"/>
    <w:rsid w:val="00CC49FF"/>
    <w:rsid w:val="00CC59DC"/>
    <w:rsid w:val="00CC6A50"/>
    <w:rsid w:val="00CD0018"/>
    <w:rsid w:val="00CD0A0E"/>
    <w:rsid w:val="00CD6649"/>
    <w:rsid w:val="00CD6945"/>
    <w:rsid w:val="00CE278A"/>
    <w:rsid w:val="00CE295F"/>
    <w:rsid w:val="00CE3DDF"/>
    <w:rsid w:val="00CE7C2E"/>
    <w:rsid w:val="00CF1602"/>
    <w:rsid w:val="00CF39BD"/>
    <w:rsid w:val="00CF4052"/>
    <w:rsid w:val="00CF52C9"/>
    <w:rsid w:val="00CF541A"/>
    <w:rsid w:val="00D014BD"/>
    <w:rsid w:val="00D05480"/>
    <w:rsid w:val="00D05D4A"/>
    <w:rsid w:val="00D0663E"/>
    <w:rsid w:val="00D1102C"/>
    <w:rsid w:val="00D11A59"/>
    <w:rsid w:val="00D16180"/>
    <w:rsid w:val="00D2643C"/>
    <w:rsid w:val="00D26513"/>
    <w:rsid w:val="00D35C7B"/>
    <w:rsid w:val="00D378CC"/>
    <w:rsid w:val="00D429D1"/>
    <w:rsid w:val="00D4428E"/>
    <w:rsid w:val="00D5165F"/>
    <w:rsid w:val="00D54FC6"/>
    <w:rsid w:val="00D56E00"/>
    <w:rsid w:val="00D62615"/>
    <w:rsid w:val="00D64CE0"/>
    <w:rsid w:val="00D76B79"/>
    <w:rsid w:val="00D774A2"/>
    <w:rsid w:val="00D7758B"/>
    <w:rsid w:val="00D80A1C"/>
    <w:rsid w:val="00D813D7"/>
    <w:rsid w:val="00D83ADF"/>
    <w:rsid w:val="00D86775"/>
    <w:rsid w:val="00D86F33"/>
    <w:rsid w:val="00D905FE"/>
    <w:rsid w:val="00D90C56"/>
    <w:rsid w:val="00D91AA6"/>
    <w:rsid w:val="00D96CD6"/>
    <w:rsid w:val="00DA2CC4"/>
    <w:rsid w:val="00DA544B"/>
    <w:rsid w:val="00DB5763"/>
    <w:rsid w:val="00DB721A"/>
    <w:rsid w:val="00DC0EBD"/>
    <w:rsid w:val="00DC2662"/>
    <w:rsid w:val="00DC2DDD"/>
    <w:rsid w:val="00DC5FC9"/>
    <w:rsid w:val="00DD310B"/>
    <w:rsid w:val="00DD510C"/>
    <w:rsid w:val="00DE0F1A"/>
    <w:rsid w:val="00DE5D64"/>
    <w:rsid w:val="00DF25F4"/>
    <w:rsid w:val="00DF3971"/>
    <w:rsid w:val="00DF65A8"/>
    <w:rsid w:val="00DF6930"/>
    <w:rsid w:val="00DF7ABE"/>
    <w:rsid w:val="00E0275D"/>
    <w:rsid w:val="00E050C9"/>
    <w:rsid w:val="00E06CBD"/>
    <w:rsid w:val="00E07B61"/>
    <w:rsid w:val="00E14894"/>
    <w:rsid w:val="00E17EB1"/>
    <w:rsid w:val="00E233B3"/>
    <w:rsid w:val="00E304E6"/>
    <w:rsid w:val="00E317AA"/>
    <w:rsid w:val="00E34A71"/>
    <w:rsid w:val="00E3518E"/>
    <w:rsid w:val="00E351EA"/>
    <w:rsid w:val="00E36B87"/>
    <w:rsid w:val="00E43B0E"/>
    <w:rsid w:val="00E46532"/>
    <w:rsid w:val="00E46D7A"/>
    <w:rsid w:val="00E5711E"/>
    <w:rsid w:val="00E600CB"/>
    <w:rsid w:val="00E6327B"/>
    <w:rsid w:val="00E71B48"/>
    <w:rsid w:val="00E72B26"/>
    <w:rsid w:val="00E74891"/>
    <w:rsid w:val="00E76DFF"/>
    <w:rsid w:val="00E7701B"/>
    <w:rsid w:val="00E8238A"/>
    <w:rsid w:val="00E8307F"/>
    <w:rsid w:val="00E86C75"/>
    <w:rsid w:val="00E92C7D"/>
    <w:rsid w:val="00E94BF4"/>
    <w:rsid w:val="00E94DF1"/>
    <w:rsid w:val="00E95119"/>
    <w:rsid w:val="00E97FDC"/>
    <w:rsid w:val="00EA10E2"/>
    <w:rsid w:val="00EA119B"/>
    <w:rsid w:val="00EA4C29"/>
    <w:rsid w:val="00EB5613"/>
    <w:rsid w:val="00EB5DF5"/>
    <w:rsid w:val="00EB7EF6"/>
    <w:rsid w:val="00EC1D94"/>
    <w:rsid w:val="00EC7C87"/>
    <w:rsid w:val="00ED0176"/>
    <w:rsid w:val="00ED1944"/>
    <w:rsid w:val="00ED22EF"/>
    <w:rsid w:val="00ED263E"/>
    <w:rsid w:val="00ED2F11"/>
    <w:rsid w:val="00ED36B6"/>
    <w:rsid w:val="00ED642B"/>
    <w:rsid w:val="00ED713F"/>
    <w:rsid w:val="00EE024F"/>
    <w:rsid w:val="00EE0B54"/>
    <w:rsid w:val="00EE4333"/>
    <w:rsid w:val="00EE6AB4"/>
    <w:rsid w:val="00EE77FF"/>
    <w:rsid w:val="00EF0FDB"/>
    <w:rsid w:val="00EF492F"/>
    <w:rsid w:val="00EF5062"/>
    <w:rsid w:val="00EF6793"/>
    <w:rsid w:val="00F00D41"/>
    <w:rsid w:val="00F022BF"/>
    <w:rsid w:val="00F05C59"/>
    <w:rsid w:val="00F074DB"/>
    <w:rsid w:val="00F10AE8"/>
    <w:rsid w:val="00F12EB8"/>
    <w:rsid w:val="00F1310A"/>
    <w:rsid w:val="00F1349F"/>
    <w:rsid w:val="00F138FD"/>
    <w:rsid w:val="00F16398"/>
    <w:rsid w:val="00F16686"/>
    <w:rsid w:val="00F177E0"/>
    <w:rsid w:val="00F22D60"/>
    <w:rsid w:val="00F23832"/>
    <w:rsid w:val="00F25005"/>
    <w:rsid w:val="00F2667A"/>
    <w:rsid w:val="00F31CD2"/>
    <w:rsid w:val="00F35F36"/>
    <w:rsid w:val="00F44AA0"/>
    <w:rsid w:val="00F44F38"/>
    <w:rsid w:val="00F514ED"/>
    <w:rsid w:val="00F5282A"/>
    <w:rsid w:val="00F52B52"/>
    <w:rsid w:val="00F553BA"/>
    <w:rsid w:val="00F60759"/>
    <w:rsid w:val="00F60B96"/>
    <w:rsid w:val="00F6154D"/>
    <w:rsid w:val="00F6196A"/>
    <w:rsid w:val="00F63557"/>
    <w:rsid w:val="00F6367D"/>
    <w:rsid w:val="00F73065"/>
    <w:rsid w:val="00F751FD"/>
    <w:rsid w:val="00F7737B"/>
    <w:rsid w:val="00F777FA"/>
    <w:rsid w:val="00F77D88"/>
    <w:rsid w:val="00F82CFF"/>
    <w:rsid w:val="00F87772"/>
    <w:rsid w:val="00F90460"/>
    <w:rsid w:val="00F92CCF"/>
    <w:rsid w:val="00F9325F"/>
    <w:rsid w:val="00F94CB4"/>
    <w:rsid w:val="00FA0DF7"/>
    <w:rsid w:val="00FA1B41"/>
    <w:rsid w:val="00FA22CE"/>
    <w:rsid w:val="00FA2782"/>
    <w:rsid w:val="00FA3EE5"/>
    <w:rsid w:val="00FA48CE"/>
    <w:rsid w:val="00FA6A8D"/>
    <w:rsid w:val="00FB15AB"/>
    <w:rsid w:val="00FB3C1A"/>
    <w:rsid w:val="00FB7BB3"/>
    <w:rsid w:val="00FC29FF"/>
    <w:rsid w:val="00FC5C95"/>
    <w:rsid w:val="00FD0335"/>
    <w:rsid w:val="00FD0D2A"/>
    <w:rsid w:val="00FD3994"/>
    <w:rsid w:val="00FD3D04"/>
    <w:rsid w:val="00FD4E3A"/>
    <w:rsid w:val="00FD518F"/>
    <w:rsid w:val="00FE2A54"/>
    <w:rsid w:val="00FE2F23"/>
    <w:rsid w:val="00FF09BF"/>
    <w:rsid w:val="00FF1DD9"/>
    <w:rsid w:val="00FF3F03"/>
    <w:rsid w:val="00FF4702"/>
    <w:rsid w:val="00FF6ECC"/>
    <w:rsid w:val="00FF7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752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502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B62290"/>
    <w:rPr>
      <w:color w:val="0000FF"/>
      <w:u w:val="single"/>
    </w:rPr>
  </w:style>
  <w:style w:type="paragraph" w:styleId="a5">
    <w:name w:val="header"/>
    <w:basedOn w:val="a"/>
    <w:rsid w:val="007901B0"/>
    <w:pPr>
      <w:tabs>
        <w:tab w:val="center" w:pos="4252"/>
        <w:tab w:val="right" w:pos="8504"/>
      </w:tabs>
      <w:snapToGrid w:val="0"/>
    </w:pPr>
  </w:style>
  <w:style w:type="paragraph" w:styleId="a6">
    <w:name w:val="footer"/>
    <w:basedOn w:val="a"/>
    <w:rsid w:val="007901B0"/>
    <w:pPr>
      <w:tabs>
        <w:tab w:val="center" w:pos="4252"/>
        <w:tab w:val="right" w:pos="8504"/>
      </w:tabs>
      <w:snapToGrid w:val="0"/>
    </w:pPr>
  </w:style>
  <w:style w:type="paragraph" w:styleId="a7">
    <w:name w:val="Balloon Text"/>
    <w:basedOn w:val="a"/>
    <w:semiHidden/>
    <w:rsid w:val="009C6EA8"/>
    <w:rPr>
      <w:rFonts w:ascii="Arial" w:eastAsia="ＭＳ ゴシック" w:hAnsi="Arial"/>
      <w:sz w:val="18"/>
      <w:szCs w:val="18"/>
    </w:rPr>
  </w:style>
  <w:style w:type="character" w:styleId="a8">
    <w:name w:val="Strong"/>
    <w:qFormat/>
    <w:rsid w:val="005047BF"/>
    <w:rPr>
      <w:b/>
      <w:bCs/>
    </w:rPr>
  </w:style>
  <w:style w:type="paragraph" w:styleId="a9">
    <w:name w:val="Title"/>
    <w:basedOn w:val="a"/>
    <w:next w:val="a"/>
    <w:link w:val="aa"/>
    <w:qFormat/>
    <w:rsid w:val="00B577CA"/>
    <w:pPr>
      <w:spacing w:before="240" w:after="120"/>
      <w:jc w:val="center"/>
      <w:outlineLvl w:val="0"/>
    </w:pPr>
    <w:rPr>
      <w:rFonts w:ascii="Arial" w:eastAsia="ＭＳ ゴシック" w:hAnsi="Arial"/>
      <w:sz w:val="32"/>
      <w:szCs w:val="32"/>
    </w:rPr>
  </w:style>
  <w:style w:type="character" w:customStyle="1" w:styleId="aa">
    <w:name w:val="表題 (文字)"/>
    <w:link w:val="a9"/>
    <w:rsid w:val="00B577CA"/>
    <w:rPr>
      <w:rFonts w:ascii="Arial" w:eastAsia="ＭＳ ゴシック" w:hAnsi="Arial" w:cs="Times New Roman"/>
      <w:kern w:val="2"/>
      <w:sz w:val="32"/>
      <w:szCs w:val="32"/>
    </w:rPr>
  </w:style>
  <w:style w:type="table" w:customStyle="1" w:styleId="1">
    <w:name w:val="表 (格子)1"/>
    <w:basedOn w:val="a1"/>
    <w:next w:val="a3"/>
    <w:uiPriority w:val="59"/>
    <w:rsid w:val="001778F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A843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rsid w:val="00C0669B"/>
  </w:style>
  <w:style w:type="character" w:customStyle="1" w:styleId="ac">
    <w:name w:val="日付 (文字)"/>
    <w:basedOn w:val="a0"/>
    <w:link w:val="ab"/>
    <w:rsid w:val="00C0669B"/>
    <w:rPr>
      <w:kern w:val="2"/>
      <w:sz w:val="22"/>
      <w:szCs w:val="22"/>
    </w:rPr>
  </w:style>
  <w:style w:type="paragraph" w:styleId="ad">
    <w:name w:val="List Paragraph"/>
    <w:basedOn w:val="a"/>
    <w:uiPriority w:val="34"/>
    <w:qFormat/>
    <w:rsid w:val="005A3A7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2752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502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B62290"/>
    <w:rPr>
      <w:color w:val="0000FF"/>
      <w:u w:val="single"/>
    </w:rPr>
  </w:style>
  <w:style w:type="paragraph" w:styleId="a5">
    <w:name w:val="header"/>
    <w:basedOn w:val="a"/>
    <w:rsid w:val="007901B0"/>
    <w:pPr>
      <w:tabs>
        <w:tab w:val="center" w:pos="4252"/>
        <w:tab w:val="right" w:pos="8504"/>
      </w:tabs>
      <w:snapToGrid w:val="0"/>
    </w:pPr>
  </w:style>
  <w:style w:type="paragraph" w:styleId="a6">
    <w:name w:val="footer"/>
    <w:basedOn w:val="a"/>
    <w:rsid w:val="007901B0"/>
    <w:pPr>
      <w:tabs>
        <w:tab w:val="center" w:pos="4252"/>
        <w:tab w:val="right" w:pos="8504"/>
      </w:tabs>
      <w:snapToGrid w:val="0"/>
    </w:pPr>
  </w:style>
  <w:style w:type="paragraph" w:styleId="a7">
    <w:name w:val="Balloon Text"/>
    <w:basedOn w:val="a"/>
    <w:semiHidden/>
    <w:rsid w:val="009C6EA8"/>
    <w:rPr>
      <w:rFonts w:ascii="Arial" w:eastAsia="ＭＳ ゴシック" w:hAnsi="Arial"/>
      <w:sz w:val="18"/>
      <w:szCs w:val="18"/>
    </w:rPr>
  </w:style>
  <w:style w:type="character" w:styleId="a8">
    <w:name w:val="Strong"/>
    <w:qFormat/>
    <w:rsid w:val="005047BF"/>
    <w:rPr>
      <w:b/>
      <w:bCs/>
    </w:rPr>
  </w:style>
  <w:style w:type="paragraph" w:styleId="a9">
    <w:name w:val="Title"/>
    <w:basedOn w:val="a"/>
    <w:next w:val="a"/>
    <w:link w:val="aa"/>
    <w:qFormat/>
    <w:rsid w:val="00B577CA"/>
    <w:pPr>
      <w:spacing w:before="240" w:after="120"/>
      <w:jc w:val="center"/>
      <w:outlineLvl w:val="0"/>
    </w:pPr>
    <w:rPr>
      <w:rFonts w:ascii="Arial" w:eastAsia="ＭＳ ゴシック" w:hAnsi="Arial"/>
      <w:sz w:val="32"/>
      <w:szCs w:val="32"/>
    </w:rPr>
  </w:style>
  <w:style w:type="character" w:customStyle="1" w:styleId="aa">
    <w:name w:val="表題 (文字)"/>
    <w:link w:val="a9"/>
    <w:rsid w:val="00B577CA"/>
    <w:rPr>
      <w:rFonts w:ascii="Arial" w:eastAsia="ＭＳ ゴシック" w:hAnsi="Arial" w:cs="Times New Roman"/>
      <w:kern w:val="2"/>
      <w:sz w:val="32"/>
      <w:szCs w:val="32"/>
    </w:rPr>
  </w:style>
  <w:style w:type="table" w:customStyle="1" w:styleId="1">
    <w:name w:val="表 (格子)1"/>
    <w:basedOn w:val="a1"/>
    <w:next w:val="a3"/>
    <w:uiPriority w:val="59"/>
    <w:rsid w:val="001778FE"/>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unhideWhenUsed/>
    <w:rsid w:val="00A843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rsid w:val="00C0669B"/>
  </w:style>
  <w:style w:type="character" w:customStyle="1" w:styleId="ac">
    <w:name w:val="日付 (文字)"/>
    <w:basedOn w:val="a0"/>
    <w:link w:val="ab"/>
    <w:rsid w:val="00C0669B"/>
    <w:rPr>
      <w:kern w:val="2"/>
      <w:sz w:val="22"/>
      <w:szCs w:val="22"/>
    </w:rPr>
  </w:style>
  <w:style w:type="paragraph" w:styleId="ad">
    <w:name w:val="List Paragraph"/>
    <w:basedOn w:val="a"/>
    <w:uiPriority w:val="34"/>
    <w:qFormat/>
    <w:rsid w:val="005A3A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19102">
      <w:bodyDiv w:val="1"/>
      <w:marLeft w:val="0"/>
      <w:marRight w:val="0"/>
      <w:marTop w:val="0"/>
      <w:marBottom w:val="0"/>
      <w:divBdr>
        <w:top w:val="none" w:sz="0" w:space="0" w:color="auto"/>
        <w:left w:val="none" w:sz="0" w:space="0" w:color="auto"/>
        <w:bottom w:val="none" w:sz="0" w:space="0" w:color="auto"/>
        <w:right w:val="none" w:sz="0" w:space="0" w:color="auto"/>
      </w:divBdr>
    </w:div>
    <w:div w:id="97656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F478B-FCEA-4BAC-89EE-7EA456003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16</Words>
  <Characters>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大阪府リサイクル製品認定制度の概要</vt:lpstr>
      <vt:lpstr>大阪府リサイクル製品認定制度の概要</vt:lpstr>
    </vt:vector>
  </TitlesOfParts>
  <Company>大阪府</Company>
  <LinksUpToDate>false</LinksUpToDate>
  <CharactersWithSpaces>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大阪府リサイクル製品認定制度の概要</dc:title>
  <dc:creator>職員端末機１３年度９月調達</dc:creator>
  <cp:lastModifiedBy>中戸　靖子</cp:lastModifiedBy>
  <cp:revision>3</cp:revision>
  <cp:lastPrinted>2014-09-04T01:01:00Z</cp:lastPrinted>
  <dcterms:created xsi:type="dcterms:W3CDTF">2014-09-03T05:51:00Z</dcterms:created>
  <dcterms:modified xsi:type="dcterms:W3CDTF">2014-09-04T01:27:00Z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ies>
</file>