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78" w:rsidRPr="00641A7E" w:rsidRDefault="00F70F81">
      <w:pPr>
        <w:rPr>
          <w:rFonts w:asciiTheme="majorEastAsia" w:eastAsiaTheme="majorEastAsia" w:hAnsiTheme="majorEastAsia"/>
        </w:rPr>
      </w:pPr>
      <w:r w:rsidRPr="00641A7E">
        <w:rPr>
          <w:rFonts w:asciiTheme="majorEastAsia" w:eastAsiaTheme="majorEastAsia" w:hAnsiTheme="majorEastAsia" w:hint="eastAsia"/>
        </w:rPr>
        <w:t>平成２</w:t>
      </w:r>
      <w:r w:rsidR="00575D75">
        <w:rPr>
          <w:rFonts w:asciiTheme="majorEastAsia" w:eastAsiaTheme="majorEastAsia" w:hAnsiTheme="majorEastAsia" w:hint="eastAsia"/>
        </w:rPr>
        <w:t>５</w:t>
      </w:r>
      <w:r w:rsidRPr="00641A7E">
        <w:rPr>
          <w:rFonts w:asciiTheme="majorEastAsia" w:eastAsiaTheme="majorEastAsia" w:hAnsiTheme="majorEastAsia" w:hint="eastAsia"/>
        </w:rPr>
        <w:t>年度第</w:t>
      </w:r>
      <w:r w:rsidR="00F624C5">
        <w:rPr>
          <w:rFonts w:asciiTheme="majorEastAsia" w:eastAsiaTheme="majorEastAsia" w:hAnsiTheme="majorEastAsia" w:hint="eastAsia"/>
        </w:rPr>
        <w:t>２</w:t>
      </w:r>
      <w:r w:rsidRPr="00641A7E">
        <w:rPr>
          <w:rFonts w:asciiTheme="majorEastAsia" w:eastAsiaTheme="majorEastAsia" w:hAnsiTheme="majorEastAsia" w:hint="eastAsia"/>
        </w:rPr>
        <w:t>回</w:t>
      </w:r>
      <w:r w:rsidR="00F12222" w:rsidRPr="00641A7E">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02A27943" wp14:editId="2E12B511">
                <wp:simplePos x="0" y="0"/>
                <wp:positionH relativeFrom="column">
                  <wp:posOffset>4349115</wp:posOffset>
                </wp:positionH>
                <wp:positionV relativeFrom="paragraph">
                  <wp:posOffset>-612775</wp:posOffset>
                </wp:positionV>
                <wp:extent cx="1019175" cy="514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19175" cy="5143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12222" w:rsidRPr="00BE5303" w:rsidRDefault="00B46FF3" w:rsidP="009A176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w:t>
                            </w:r>
                            <w:r w:rsidR="00C460B2">
                              <w:rPr>
                                <w:rFonts w:asciiTheme="majorEastAsia" w:eastAsiaTheme="majorEastAsia" w:hAnsiTheme="majorEastAsia" w:hint="eastAsia"/>
                                <w:sz w:val="28"/>
                                <w:szCs w:val="28"/>
                              </w:rPr>
                              <w:t>７</w:t>
                            </w:r>
                            <w:r w:rsidR="00F12222" w:rsidRPr="00BE5303">
                              <w:rPr>
                                <w:rFonts w:asciiTheme="majorEastAsia" w:eastAsiaTheme="majorEastAsia" w:hAnsiTheme="majorEastAsia" w:hint="eastAsia"/>
                                <w:sz w:val="28"/>
                                <w:szCs w:val="28"/>
                              </w:rPr>
                              <w:t>-</w:t>
                            </w:r>
                            <w:r w:rsidR="002B05AB">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42.45pt;margin-top:-48.25pt;width:80.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" fillcolor="white [3201]" strokecolor="black [3200]" strokeweight="1pt">
                <v:textbox>
                  <w:txbxContent>
                    <w:p w:rsidR="00F12222" w:rsidRPr="00BE5303" w:rsidRDefault="00B46FF3" w:rsidP="009A176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資料</w:t>
                      </w:r>
                      <w:r w:rsidR="00C460B2">
                        <w:rPr>
                          <w:rFonts w:asciiTheme="majorEastAsia" w:eastAsiaTheme="majorEastAsia" w:hAnsiTheme="majorEastAsia" w:hint="eastAsia"/>
                          <w:sz w:val="28"/>
                          <w:szCs w:val="28"/>
                        </w:rPr>
                        <w:t>７</w:t>
                      </w:r>
                      <w:r w:rsidR="00F12222" w:rsidRPr="00BE5303">
                        <w:rPr>
                          <w:rFonts w:asciiTheme="majorEastAsia" w:eastAsiaTheme="majorEastAsia" w:hAnsiTheme="majorEastAsia" w:hint="eastAsia"/>
                          <w:sz w:val="28"/>
                          <w:szCs w:val="28"/>
                        </w:rPr>
                        <w:t>-</w:t>
                      </w:r>
                      <w:r w:rsidR="002B05AB">
                        <w:rPr>
                          <w:rFonts w:asciiTheme="majorEastAsia" w:eastAsiaTheme="majorEastAsia" w:hAnsiTheme="majorEastAsia" w:hint="eastAsia"/>
                          <w:sz w:val="28"/>
                          <w:szCs w:val="28"/>
                        </w:rPr>
                        <w:t>２</w:t>
                      </w:r>
                    </w:p>
                  </w:txbxContent>
                </v:textbox>
              </v:rect>
            </w:pict>
          </mc:Fallback>
        </mc:AlternateContent>
      </w:r>
      <w:r w:rsidR="003C60CA" w:rsidRPr="00641A7E">
        <w:rPr>
          <w:rFonts w:asciiTheme="majorEastAsia" w:eastAsiaTheme="majorEastAsia" w:hAnsiTheme="majorEastAsia" w:hint="eastAsia"/>
        </w:rPr>
        <w:t>大阪府環境審議会</w:t>
      </w:r>
      <w:r w:rsidR="005E1F78" w:rsidRPr="00641A7E">
        <w:rPr>
          <w:rFonts w:asciiTheme="majorEastAsia" w:eastAsiaTheme="majorEastAsia" w:hAnsiTheme="majorEastAsia" w:hint="eastAsia"/>
        </w:rPr>
        <w:t>リサイクル製品認定部会</w:t>
      </w:r>
      <w:r w:rsidR="00226714" w:rsidRPr="00641A7E">
        <w:rPr>
          <w:rFonts w:asciiTheme="majorEastAsia" w:eastAsiaTheme="majorEastAsia" w:hAnsiTheme="majorEastAsia" w:hint="eastAsia"/>
        </w:rPr>
        <w:t>の概要</w:t>
      </w:r>
    </w:p>
    <w:p w:rsidR="005E1F78" w:rsidRPr="00F624C5" w:rsidRDefault="005E1F78">
      <w:pPr>
        <w:rPr>
          <w:rFonts w:asciiTheme="majorEastAsia" w:eastAsiaTheme="majorEastAsia" w:hAnsiTheme="majorEastAsia"/>
        </w:rPr>
      </w:pPr>
    </w:p>
    <w:p w:rsidR="005E1F78" w:rsidRPr="00641A7E" w:rsidRDefault="003C60CA">
      <w:pPr>
        <w:rPr>
          <w:rFonts w:asciiTheme="majorEastAsia" w:eastAsiaTheme="majorEastAsia" w:hAnsiTheme="majorEastAsia"/>
        </w:rPr>
      </w:pPr>
      <w:r w:rsidRPr="00641A7E">
        <w:rPr>
          <w:rFonts w:asciiTheme="majorEastAsia" w:eastAsiaTheme="majorEastAsia" w:hAnsiTheme="majorEastAsia" w:hint="eastAsia"/>
        </w:rPr>
        <w:t>１</w:t>
      </w:r>
      <w:r w:rsidR="00226714" w:rsidRPr="00641A7E">
        <w:rPr>
          <w:rFonts w:asciiTheme="majorEastAsia" w:eastAsiaTheme="majorEastAsia" w:hAnsiTheme="majorEastAsia" w:hint="eastAsia"/>
        </w:rPr>
        <w:t xml:space="preserve">　平成２</w:t>
      </w:r>
      <w:r w:rsidR="00575D75">
        <w:rPr>
          <w:rFonts w:asciiTheme="majorEastAsia" w:eastAsiaTheme="majorEastAsia" w:hAnsiTheme="majorEastAsia" w:hint="eastAsia"/>
        </w:rPr>
        <w:t>５</w:t>
      </w:r>
      <w:r w:rsidR="00226714" w:rsidRPr="00641A7E">
        <w:rPr>
          <w:rFonts w:asciiTheme="majorEastAsia" w:eastAsiaTheme="majorEastAsia" w:hAnsiTheme="majorEastAsia" w:hint="eastAsia"/>
        </w:rPr>
        <w:t>年度</w:t>
      </w:r>
      <w:r w:rsidRPr="00641A7E">
        <w:rPr>
          <w:rFonts w:asciiTheme="majorEastAsia" w:eastAsiaTheme="majorEastAsia" w:hAnsiTheme="majorEastAsia" w:hint="eastAsia"/>
        </w:rPr>
        <w:t>第</w:t>
      </w:r>
      <w:r w:rsidR="00F624C5">
        <w:rPr>
          <w:rFonts w:asciiTheme="majorEastAsia" w:eastAsiaTheme="majorEastAsia" w:hAnsiTheme="majorEastAsia" w:hint="eastAsia"/>
        </w:rPr>
        <w:t>２</w:t>
      </w:r>
      <w:r w:rsidRPr="00641A7E">
        <w:rPr>
          <w:rFonts w:asciiTheme="majorEastAsia" w:eastAsiaTheme="majorEastAsia" w:hAnsiTheme="majorEastAsia" w:hint="eastAsia"/>
        </w:rPr>
        <w:t>回</w:t>
      </w:r>
      <w:r w:rsidR="00CB7E4A" w:rsidRPr="00641A7E">
        <w:rPr>
          <w:rFonts w:asciiTheme="majorEastAsia" w:eastAsiaTheme="majorEastAsia" w:hAnsiTheme="majorEastAsia" w:hint="eastAsia"/>
        </w:rPr>
        <w:t>リサイクル製品認定部会</w:t>
      </w:r>
      <w:r w:rsidR="007B310A" w:rsidRPr="00641A7E">
        <w:rPr>
          <w:rFonts w:asciiTheme="majorEastAsia" w:eastAsiaTheme="majorEastAsia" w:hAnsiTheme="majorEastAsia" w:hint="eastAsia"/>
        </w:rPr>
        <w:t>の</w:t>
      </w:r>
      <w:r w:rsidR="00CD7297" w:rsidRPr="00641A7E">
        <w:rPr>
          <w:rFonts w:asciiTheme="majorEastAsia" w:eastAsiaTheme="majorEastAsia" w:hAnsiTheme="majorEastAsia" w:hint="eastAsia"/>
        </w:rPr>
        <w:t>審議</w:t>
      </w:r>
      <w:r w:rsidR="00CB7E4A" w:rsidRPr="00641A7E">
        <w:rPr>
          <w:rFonts w:asciiTheme="majorEastAsia" w:eastAsiaTheme="majorEastAsia" w:hAnsiTheme="majorEastAsia" w:hint="eastAsia"/>
        </w:rPr>
        <w:t>結果</w:t>
      </w:r>
      <w:r w:rsidR="007B310A" w:rsidRPr="00641A7E">
        <w:rPr>
          <w:rFonts w:asciiTheme="majorEastAsia" w:eastAsiaTheme="majorEastAsia" w:hAnsiTheme="majorEastAsia" w:hint="eastAsia"/>
        </w:rPr>
        <w:t>について</w:t>
      </w:r>
    </w:p>
    <w:p w:rsidR="00275487" w:rsidRPr="00F624C5" w:rsidRDefault="00275487" w:rsidP="00226714">
      <w:pPr>
        <w:rPr>
          <w:rFonts w:asciiTheme="majorEastAsia" w:eastAsiaTheme="majorEastAsia" w:hAnsiTheme="majorEastAsia"/>
        </w:rPr>
      </w:pPr>
    </w:p>
    <w:p w:rsidR="00275487" w:rsidRDefault="00275487" w:rsidP="00226714">
      <w:pPr>
        <w:rPr>
          <w:rFonts w:asciiTheme="majorEastAsia" w:eastAsiaTheme="majorEastAsia" w:hAnsiTheme="majorEastAsia"/>
        </w:rPr>
      </w:pPr>
      <w:r>
        <w:rPr>
          <w:rFonts w:asciiTheme="majorEastAsia" w:eastAsiaTheme="majorEastAsia" w:hAnsiTheme="majorEastAsia" w:hint="eastAsia"/>
        </w:rPr>
        <w:t>・</w:t>
      </w:r>
      <w:r w:rsidRPr="00641A7E">
        <w:rPr>
          <w:rFonts w:asciiTheme="majorEastAsia" w:eastAsiaTheme="majorEastAsia" w:hAnsiTheme="majorEastAsia" w:hint="eastAsia"/>
        </w:rPr>
        <w:t>リサイクル製品認定部会</w:t>
      </w:r>
      <w:r>
        <w:rPr>
          <w:rFonts w:asciiTheme="majorEastAsia" w:eastAsiaTheme="majorEastAsia" w:hAnsiTheme="majorEastAsia" w:hint="eastAsia"/>
        </w:rPr>
        <w:t>の開催</w:t>
      </w:r>
    </w:p>
    <w:p w:rsidR="00275487" w:rsidRDefault="005E1F78" w:rsidP="00F43E6F">
      <w:pPr>
        <w:ind w:leftChars="100" w:left="210"/>
        <w:rPr>
          <w:rFonts w:asciiTheme="majorEastAsia" w:eastAsiaTheme="majorEastAsia" w:hAnsiTheme="majorEastAsia"/>
        </w:rPr>
      </w:pPr>
      <w:r w:rsidRPr="00641A7E">
        <w:rPr>
          <w:rFonts w:asciiTheme="majorEastAsia" w:eastAsiaTheme="majorEastAsia" w:hAnsiTheme="majorEastAsia" w:hint="eastAsia"/>
        </w:rPr>
        <w:t xml:space="preserve">　</w:t>
      </w:r>
      <w:r w:rsidR="00443502">
        <w:rPr>
          <w:rFonts w:asciiTheme="majorEastAsia" w:eastAsiaTheme="majorEastAsia" w:hAnsiTheme="majorEastAsia" w:hint="eastAsia"/>
        </w:rPr>
        <w:t>平成２６年１月１７日付けで</w:t>
      </w:r>
      <w:r w:rsidR="00226714" w:rsidRPr="00641A7E">
        <w:rPr>
          <w:rFonts w:asciiTheme="majorEastAsia" w:eastAsiaTheme="majorEastAsia" w:hAnsiTheme="majorEastAsia" w:hint="eastAsia"/>
        </w:rPr>
        <w:t>知事から諮問のあった</w:t>
      </w:r>
      <w:r w:rsidR="00533C01" w:rsidRPr="00641A7E">
        <w:rPr>
          <w:rFonts w:asciiTheme="majorEastAsia" w:eastAsiaTheme="majorEastAsia" w:hAnsiTheme="majorEastAsia" w:hint="eastAsia"/>
        </w:rPr>
        <w:t>別紙のリサイクル</w:t>
      </w:r>
      <w:r w:rsidR="00CB7E4A" w:rsidRPr="00641A7E">
        <w:rPr>
          <w:rFonts w:asciiTheme="majorEastAsia" w:eastAsiaTheme="majorEastAsia" w:hAnsiTheme="majorEastAsia" w:hint="eastAsia"/>
        </w:rPr>
        <w:t>製品</w:t>
      </w:r>
      <w:r w:rsidR="00F624C5">
        <w:rPr>
          <w:rFonts w:asciiTheme="majorEastAsia" w:eastAsiaTheme="majorEastAsia" w:hAnsiTheme="majorEastAsia" w:hint="eastAsia"/>
        </w:rPr>
        <w:t>３５</w:t>
      </w:r>
      <w:r w:rsidR="00F43E6F">
        <w:rPr>
          <w:rFonts w:asciiTheme="majorEastAsia" w:eastAsiaTheme="majorEastAsia" w:hAnsiTheme="majorEastAsia" w:hint="eastAsia"/>
        </w:rPr>
        <w:t>製品</w:t>
      </w:r>
      <w:r w:rsidR="00226714" w:rsidRPr="00641A7E">
        <w:rPr>
          <w:rFonts w:asciiTheme="majorEastAsia" w:eastAsiaTheme="majorEastAsia" w:hAnsiTheme="majorEastAsia" w:hint="eastAsia"/>
        </w:rPr>
        <w:t>について、</w:t>
      </w:r>
      <w:r w:rsidR="00533C01" w:rsidRPr="00641A7E">
        <w:rPr>
          <w:rFonts w:asciiTheme="majorEastAsia" w:eastAsiaTheme="majorEastAsia" w:hAnsiTheme="majorEastAsia" w:hint="eastAsia"/>
        </w:rPr>
        <w:t>平成２</w:t>
      </w:r>
      <w:r w:rsidR="00F624C5">
        <w:rPr>
          <w:rFonts w:asciiTheme="majorEastAsia" w:eastAsiaTheme="majorEastAsia" w:hAnsiTheme="majorEastAsia" w:hint="eastAsia"/>
        </w:rPr>
        <w:t>６</w:t>
      </w:r>
      <w:r w:rsidR="00533C01" w:rsidRPr="00641A7E">
        <w:rPr>
          <w:rFonts w:asciiTheme="majorEastAsia" w:eastAsiaTheme="majorEastAsia" w:hAnsiTheme="majorEastAsia" w:hint="eastAsia"/>
        </w:rPr>
        <w:t>年</w:t>
      </w:r>
      <w:r w:rsidR="00F624C5">
        <w:rPr>
          <w:rFonts w:asciiTheme="majorEastAsia" w:eastAsiaTheme="majorEastAsia" w:hAnsiTheme="majorEastAsia" w:hint="eastAsia"/>
        </w:rPr>
        <w:t>２</w:t>
      </w:r>
      <w:r w:rsidR="00533C01" w:rsidRPr="00641A7E">
        <w:rPr>
          <w:rFonts w:asciiTheme="majorEastAsia" w:eastAsiaTheme="majorEastAsia" w:hAnsiTheme="majorEastAsia" w:hint="eastAsia"/>
        </w:rPr>
        <w:t>月</w:t>
      </w:r>
      <w:r w:rsidR="00F624C5">
        <w:rPr>
          <w:rFonts w:asciiTheme="majorEastAsia" w:eastAsiaTheme="majorEastAsia" w:hAnsiTheme="majorEastAsia" w:hint="eastAsia"/>
        </w:rPr>
        <w:t>１</w:t>
      </w:r>
      <w:r w:rsidR="00533C01" w:rsidRPr="00641A7E">
        <w:rPr>
          <w:rFonts w:asciiTheme="majorEastAsia" w:eastAsiaTheme="majorEastAsia" w:hAnsiTheme="majorEastAsia" w:hint="eastAsia"/>
        </w:rPr>
        <w:t>２日に</w:t>
      </w:r>
      <w:r w:rsidR="00CB7E4A" w:rsidRPr="00641A7E">
        <w:rPr>
          <w:rFonts w:asciiTheme="majorEastAsia" w:eastAsiaTheme="majorEastAsia" w:hAnsiTheme="majorEastAsia" w:hint="eastAsia"/>
        </w:rPr>
        <w:t>リサイクル製品認定部会を開催し、</w:t>
      </w:r>
      <w:r w:rsidR="00226714" w:rsidRPr="00641A7E">
        <w:rPr>
          <w:rFonts w:asciiTheme="majorEastAsia" w:eastAsiaTheme="majorEastAsia" w:hAnsiTheme="majorEastAsia" w:hint="eastAsia"/>
        </w:rPr>
        <w:t>認定基準への適合状況等について調査審議を行った。</w:t>
      </w:r>
    </w:p>
    <w:p w:rsidR="00275487" w:rsidRDefault="00275487" w:rsidP="00275487">
      <w:pPr>
        <w:rPr>
          <w:rFonts w:asciiTheme="majorEastAsia" w:eastAsiaTheme="majorEastAsia" w:hAnsiTheme="majorEastAsia"/>
        </w:rPr>
      </w:pPr>
    </w:p>
    <w:p w:rsidR="00275487" w:rsidRDefault="00275487" w:rsidP="00275487">
      <w:pPr>
        <w:rPr>
          <w:rFonts w:asciiTheme="majorEastAsia" w:eastAsiaTheme="majorEastAsia" w:hAnsiTheme="majorEastAsia"/>
        </w:rPr>
      </w:pPr>
      <w:r>
        <w:rPr>
          <w:rFonts w:asciiTheme="majorEastAsia" w:eastAsiaTheme="majorEastAsia" w:hAnsiTheme="majorEastAsia" w:hint="eastAsia"/>
        </w:rPr>
        <w:t>・審議対象</w:t>
      </w:r>
      <w:r w:rsidRPr="00641A7E">
        <w:rPr>
          <w:rFonts w:asciiTheme="majorEastAsia" w:eastAsiaTheme="majorEastAsia" w:hAnsiTheme="majorEastAsia" w:hint="eastAsia"/>
        </w:rPr>
        <w:t>リサイクル製品</w:t>
      </w:r>
      <w:r>
        <w:rPr>
          <w:rFonts w:asciiTheme="majorEastAsia" w:eastAsiaTheme="majorEastAsia" w:hAnsiTheme="majorEastAsia" w:hint="eastAsia"/>
        </w:rPr>
        <w:t>の内訳</w:t>
      </w:r>
    </w:p>
    <w:p w:rsidR="005E1F78" w:rsidRPr="00641A7E" w:rsidRDefault="00275487" w:rsidP="00275487">
      <w:pPr>
        <w:ind w:leftChars="100" w:left="210"/>
        <w:rPr>
          <w:rFonts w:asciiTheme="majorEastAsia" w:eastAsiaTheme="majorEastAsia" w:hAnsiTheme="majorEastAsia"/>
        </w:rPr>
      </w:pPr>
      <w:r w:rsidRPr="00641A7E">
        <w:rPr>
          <w:rFonts w:asciiTheme="majorEastAsia" w:eastAsiaTheme="majorEastAsia" w:hAnsiTheme="majorEastAsia" w:hint="eastAsia"/>
        </w:rPr>
        <w:t xml:space="preserve">　</w:t>
      </w:r>
      <w:r w:rsidR="00226714" w:rsidRPr="00641A7E">
        <w:rPr>
          <w:rFonts w:asciiTheme="majorEastAsia" w:eastAsiaTheme="majorEastAsia" w:hAnsiTheme="majorEastAsia" w:hint="eastAsia"/>
        </w:rPr>
        <w:t>今回初めて認定申請するものが</w:t>
      </w:r>
      <w:r w:rsidR="00F624C5">
        <w:rPr>
          <w:rFonts w:asciiTheme="majorEastAsia" w:eastAsiaTheme="majorEastAsia" w:hAnsiTheme="majorEastAsia" w:hint="eastAsia"/>
        </w:rPr>
        <w:t>９</w:t>
      </w:r>
      <w:r w:rsidR="00226714" w:rsidRPr="00641A7E">
        <w:rPr>
          <w:rFonts w:asciiTheme="majorEastAsia" w:eastAsiaTheme="majorEastAsia" w:hAnsiTheme="majorEastAsia" w:hint="eastAsia"/>
        </w:rPr>
        <w:t>製品、</w:t>
      </w:r>
      <w:r w:rsidR="00463863" w:rsidRPr="00463863">
        <w:rPr>
          <w:rFonts w:asciiTheme="majorEastAsia" w:eastAsiaTheme="majorEastAsia" w:hAnsiTheme="majorEastAsia" w:hint="eastAsia"/>
        </w:rPr>
        <w:t>認定期間（３年）満了に伴い再申請するものが</w:t>
      </w:r>
      <w:r w:rsidR="00463863">
        <w:rPr>
          <w:rFonts w:asciiTheme="majorEastAsia" w:eastAsiaTheme="majorEastAsia" w:hAnsiTheme="majorEastAsia" w:hint="eastAsia"/>
        </w:rPr>
        <w:t>２６</w:t>
      </w:r>
      <w:r w:rsidR="00463863" w:rsidRPr="00463863">
        <w:rPr>
          <w:rFonts w:asciiTheme="majorEastAsia" w:eastAsiaTheme="majorEastAsia" w:hAnsiTheme="majorEastAsia" w:hint="eastAsia"/>
        </w:rPr>
        <w:t>製品であり</w:t>
      </w:r>
      <w:r w:rsidR="00226714" w:rsidRPr="00641A7E">
        <w:rPr>
          <w:rFonts w:asciiTheme="majorEastAsia" w:eastAsiaTheme="majorEastAsia" w:hAnsiTheme="majorEastAsia" w:hint="eastAsia"/>
        </w:rPr>
        <w:t>、</w:t>
      </w:r>
      <w:r w:rsidR="0013499D" w:rsidRPr="00641A7E">
        <w:rPr>
          <w:rFonts w:asciiTheme="majorEastAsia" w:eastAsiaTheme="majorEastAsia" w:hAnsiTheme="majorEastAsia" w:hint="eastAsia"/>
        </w:rPr>
        <w:t>製品の種類は、</w:t>
      </w:r>
      <w:r w:rsidR="0013499D" w:rsidRPr="00463863">
        <w:rPr>
          <w:rFonts w:asciiTheme="majorEastAsia" w:eastAsiaTheme="majorEastAsia" w:hAnsiTheme="majorEastAsia" w:hint="eastAsia"/>
        </w:rPr>
        <w:t>再生舗装材、タイルブロック、日用品、緑化資材及び</w:t>
      </w:r>
      <w:r w:rsidR="0013499D" w:rsidRPr="006877E6">
        <w:rPr>
          <w:rFonts w:asciiTheme="majorEastAsia" w:eastAsiaTheme="majorEastAsia" w:hAnsiTheme="majorEastAsia" w:hint="eastAsia"/>
        </w:rPr>
        <w:t>プラスチック製品</w:t>
      </w:r>
      <w:r w:rsidR="0013499D" w:rsidRPr="00641A7E">
        <w:rPr>
          <w:rFonts w:asciiTheme="majorEastAsia" w:eastAsiaTheme="majorEastAsia" w:hAnsiTheme="majorEastAsia" w:hint="eastAsia"/>
        </w:rPr>
        <w:t>であった。</w:t>
      </w:r>
    </w:p>
    <w:p w:rsidR="00275487" w:rsidRPr="00463863" w:rsidRDefault="00275487">
      <w:pPr>
        <w:rPr>
          <w:rFonts w:asciiTheme="majorEastAsia" w:eastAsiaTheme="majorEastAsia" w:hAnsiTheme="majorEastAsia"/>
        </w:rPr>
      </w:pPr>
    </w:p>
    <w:p w:rsidR="00275487" w:rsidRDefault="00275487">
      <w:pPr>
        <w:rPr>
          <w:rFonts w:asciiTheme="majorEastAsia" w:eastAsiaTheme="majorEastAsia" w:hAnsiTheme="majorEastAsia"/>
        </w:rPr>
      </w:pPr>
      <w:r>
        <w:rPr>
          <w:rFonts w:asciiTheme="majorEastAsia" w:eastAsiaTheme="majorEastAsia" w:hAnsiTheme="majorEastAsia" w:hint="eastAsia"/>
        </w:rPr>
        <w:t>・</w:t>
      </w:r>
      <w:r w:rsidRPr="00641A7E">
        <w:rPr>
          <w:rFonts w:asciiTheme="majorEastAsia" w:eastAsiaTheme="majorEastAsia" w:hAnsiTheme="majorEastAsia" w:hint="eastAsia"/>
        </w:rPr>
        <w:t>審議の結果</w:t>
      </w:r>
    </w:p>
    <w:p w:rsidR="005E1F78" w:rsidRPr="00641A7E" w:rsidRDefault="005E1F78" w:rsidP="00B333DD">
      <w:pPr>
        <w:ind w:left="210" w:hangingChars="100" w:hanging="210"/>
        <w:rPr>
          <w:rFonts w:asciiTheme="majorEastAsia" w:eastAsiaTheme="majorEastAsia" w:hAnsiTheme="majorEastAsia"/>
        </w:rPr>
      </w:pPr>
      <w:r w:rsidRPr="00641A7E">
        <w:rPr>
          <w:rFonts w:asciiTheme="majorEastAsia" w:eastAsiaTheme="majorEastAsia" w:hAnsiTheme="majorEastAsia" w:hint="eastAsia"/>
        </w:rPr>
        <w:t xml:space="preserve">　</w:t>
      </w:r>
      <w:r w:rsidR="00B333DD">
        <w:rPr>
          <w:rFonts w:asciiTheme="majorEastAsia" w:eastAsiaTheme="majorEastAsia" w:hAnsiTheme="majorEastAsia" w:hint="eastAsia"/>
        </w:rPr>
        <w:t xml:space="preserve">　</w:t>
      </w:r>
      <w:r w:rsidRPr="00641A7E">
        <w:rPr>
          <w:rFonts w:asciiTheme="majorEastAsia" w:eastAsiaTheme="majorEastAsia" w:hAnsiTheme="majorEastAsia" w:hint="eastAsia"/>
        </w:rPr>
        <w:t>諮問のあった</w:t>
      </w:r>
      <w:r w:rsidR="00CB7E4A" w:rsidRPr="00641A7E">
        <w:rPr>
          <w:rFonts w:asciiTheme="majorEastAsia" w:eastAsiaTheme="majorEastAsia" w:hAnsiTheme="majorEastAsia" w:hint="eastAsia"/>
        </w:rPr>
        <w:t>別紙の</w:t>
      </w:r>
      <w:r w:rsidRPr="00641A7E">
        <w:rPr>
          <w:rFonts w:asciiTheme="majorEastAsia" w:eastAsiaTheme="majorEastAsia" w:hAnsiTheme="majorEastAsia" w:hint="eastAsia"/>
        </w:rPr>
        <w:t>リサイクル製品</w:t>
      </w:r>
      <w:r w:rsidR="00F624C5">
        <w:rPr>
          <w:rFonts w:asciiTheme="majorEastAsia" w:eastAsiaTheme="majorEastAsia" w:hAnsiTheme="majorEastAsia" w:hint="eastAsia"/>
        </w:rPr>
        <w:t>３５</w:t>
      </w:r>
      <w:r w:rsidR="00F43E6F">
        <w:rPr>
          <w:rFonts w:asciiTheme="majorEastAsia" w:eastAsiaTheme="majorEastAsia" w:hAnsiTheme="majorEastAsia" w:hint="eastAsia"/>
        </w:rPr>
        <w:t>製品</w:t>
      </w:r>
      <w:r w:rsidR="00821F19" w:rsidRPr="00641A7E">
        <w:rPr>
          <w:rFonts w:asciiTheme="majorEastAsia" w:eastAsiaTheme="majorEastAsia" w:hAnsiTheme="majorEastAsia" w:hint="eastAsia"/>
        </w:rPr>
        <w:t>（</w:t>
      </w:r>
      <w:r w:rsidR="00F624C5">
        <w:rPr>
          <w:rFonts w:asciiTheme="majorEastAsia" w:eastAsiaTheme="majorEastAsia" w:hAnsiTheme="majorEastAsia" w:hint="eastAsia"/>
        </w:rPr>
        <w:t>９</w:t>
      </w:r>
      <w:r w:rsidR="00821F19" w:rsidRPr="00641A7E">
        <w:rPr>
          <w:rFonts w:asciiTheme="majorEastAsia" w:eastAsiaTheme="majorEastAsia" w:hAnsiTheme="majorEastAsia" w:hint="eastAsia"/>
        </w:rPr>
        <w:t>事業者）</w:t>
      </w:r>
      <w:r w:rsidR="00CB7E4A" w:rsidRPr="00641A7E">
        <w:rPr>
          <w:rFonts w:asciiTheme="majorEastAsia" w:eastAsiaTheme="majorEastAsia" w:hAnsiTheme="majorEastAsia" w:hint="eastAsia"/>
        </w:rPr>
        <w:t>について、</w:t>
      </w:r>
      <w:r w:rsidRPr="00641A7E">
        <w:rPr>
          <w:rFonts w:asciiTheme="majorEastAsia" w:eastAsiaTheme="majorEastAsia" w:hAnsiTheme="majorEastAsia" w:hint="eastAsia"/>
        </w:rPr>
        <w:t>認定することが適当と認められた。</w:t>
      </w:r>
    </w:p>
    <w:p w:rsidR="005E1F78" w:rsidRPr="00F624C5" w:rsidRDefault="005E1F78">
      <w:pPr>
        <w:rPr>
          <w:rFonts w:asciiTheme="majorEastAsia" w:eastAsiaTheme="majorEastAsia" w:hAnsiTheme="majorEastAsia"/>
        </w:rPr>
      </w:pPr>
    </w:p>
    <w:p w:rsidR="005E1F78" w:rsidRPr="00641A7E" w:rsidRDefault="00275487">
      <w:pPr>
        <w:rPr>
          <w:rFonts w:asciiTheme="majorEastAsia" w:eastAsiaTheme="majorEastAsia" w:hAnsiTheme="majorEastAsia"/>
        </w:rPr>
      </w:pPr>
      <w:r>
        <w:rPr>
          <w:rFonts w:asciiTheme="majorEastAsia" w:eastAsiaTheme="majorEastAsia" w:hAnsiTheme="majorEastAsia" w:hint="eastAsia"/>
        </w:rPr>
        <w:t>２</w:t>
      </w:r>
      <w:r w:rsidRPr="00641A7E">
        <w:rPr>
          <w:rFonts w:asciiTheme="majorEastAsia" w:eastAsiaTheme="majorEastAsia" w:hAnsiTheme="majorEastAsia" w:hint="eastAsia"/>
        </w:rPr>
        <w:t xml:space="preserve">　</w:t>
      </w:r>
      <w:r w:rsidR="005E1F78" w:rsidRPr="00641A7E">
        <w:rPr>
          <w:rFonts w:asciiTheme="majorEastAsia" w:eastAsiaTheme="majorEastAsia" w:hAnsiTheme="majorEastAsia" w:hint="eastAsia"/>
        </w:rPr>
        <w:t>リサイクル製品の現況</w:t>
      </w:r>
      <w:r>
        <w:rPr>
          <w:rFonts w:asciiTheme="majorEastAsia" w:eastAsiaTheme="majorEastAsia" w:hAnsiTheme="majorEastAsia" w:hint="eastAsia"/>
        </w:rPr>
        <w:t>について</w:t>
      </w:r>
    </w:p>
    <w:p w:rsidR="00E53AC9" w:rsidRDefault="00556788" w:rsidP="00556788">
      <w:pPr>
        <w:ind w:firstLineChars="200" w:firstLine="420"/>
      </w:pPr>
      <w:r w:rsidRPr="00641A7E">
        <w:rPr>
          <w:rFonts w:asciiTheme="majorEastAsia" w:eastAsiaTheme="majorEastAsia" w:hAnsiTheme="majorEastAsia" w:hint="eastAsia"/>
        </w:rPr>
        <w:t>認定状況　２</w:t>
      </w:r>
      <w:r w:rsidR="00575D75">
        <w:rPr>
          <w:rFonts w:asciiTheme="majorEastAsia" w:eastAsiaTheme="majorEastAsia" w:hAnsiTheme="majorEastAsia" w:hint="eastAsia"/>
        </w:rPr>
        <w:t>６９</w:t>
      </w:r>
      <w:r w:rsidRPr="00641A7E">
        <w:rPr>
          <w:rFonts w:asciiTheme="majorEastAsia" w:eastAsiaTheme="majorEastAsia" w:hAnsiTheme="majorEastAsia" w:hint="eastAsia"/>
        </w:rPr>
        <w:t>製品</w:t>
      </w:r>
      <w:r w:rsidR="00E53AC9" w:rsidRPr="00641A7E">
        <w:rPr>
          <w:rFonts w:asciiTheme="majorEastAsia" w:eastAsiaTheme="majorEastAsia" w:hAnsiTheme="majorEastAsia" w:hint="eastAsia"/>
        </w:rPr>
        <w:t>（</w:t>
      </w:r>
      <w:r w:rsidR="00575D75">
        <w:rPr>
          <w:rFonts w:asciiTheme="majorEastAsia" w:eastAsiaTheme="majorEastAsia" w:hAnsiTheme="majorEastAsia" w:hint="eastAsia"/>
        </w:rPr>
        <w:t>６４</w:t>
      </w:r>
      <w:r w:rsidR="00E53AC9" w:rsidRPr="00641A7E">
        <w:rPr>
          <w:rFonts w:asciiTheme="majorEastAsia" w:eastAsiaTheme="majorEastAsia" w:hAnsiTheme="majorEastAsia" w:hint="eastAsia"/>
        </w:rPr>
        <w:t>事業者）〔平成２</w:t>
      </w:r>
      <w:r w:rsidR="00F624C5">
        <w:rPr>
          <w:rFonts w:asciiTheme="majorEastAsia" w:eastAsiaTheme="majorEastAsia" w:hAnsiTheme="majorEastAsia" w:hint="eastAsia"/>
        </w:rPr>
        <w:t>６</w:t>
      </w:r>
      <w:r w:rsidR="00E53AC9" w:rsidRPr="00641A7E">
        <w:rPr>
          <w:rFonts w:asciiTheme="majorEastAsia" w:eastAsiaTheme="majorEastAsia" w:hAnsiTheme="majorEastAsia" w:hint="eastAsia"/>
        </w:rPr>
        <w:t>年</w:t>
      </w:r>
      <w:r w:rsidR="00F624C5">
        <w:rPr>
          <w:rFonts w:asciiTheme="majorEastAsia" w:eastAsiaTheme="majorEastAsia" w:hAnsiTheme="majorEastAsia" w:hint="eastAsia"/>
        </w:rPr>
        <w:t>３</w:t>
      </w:r>
      <w:r w:rsidR="00575D75">
        <w:rPr>
          <w:rFonts w:asciiTheme="majorEastAsia" w:eastAsiaTheme="majorEastAsia" w:hAnsiTheme="majorEastAsia" w:hint="eastAsia"/>
        </w:rPr>
        <w:t>月１日</w:t>
      </w:r>
      <w:r w:rsidR="00E53AC9" w:rsidRPr="00641A7E">
        <w:rPr>
          <w:rFonts w:asciiTheme="majorEastAsia" w:eastAsiaTheme="majorEastAsia" w:hAnsiTheme="majorEastAsia" w:hint="eastAsia"/>
        </w:rPr>
        <w:t>現在〕</w:t>
      </w:r>
    </w:p>
    <w:p w:rsidR="003C60CA" w:rsidRPr="00F624C5" w:rsidRDefault="003C60CA" w:rsidP="00556788">
      <w:pPr>
        <w:ind w:firstLineChars="200" w:firstLine="420"/>
      </w:pPr>
    </w:p>
    <w:p w:rsidR="003C60CA" w:rsidRDefault="003C60CA" w:rsidP="00556788">
      <w:pPr>
        <w:ind w:firstLineChars="200" w:firstLine="420"/>
      </w:pPr>
      <w:r w:rsidRPr="003C60CA">
        <w:rPr>
          <w:rFonts w:hint="eastAsia"/>
          <w:noProof/>
        </w:rPr>
        <mc:AlternateContent>
          <mc:Choice Requires="wps">
            <w:drawing>
              <wp:anchor distT="0" distB="0" distL="114300" distR="114300" simplePos="0" relativeHeight="251666432" behindDoc="0" locked="0" layoutInCell="1" allowOverlap="1" wp14:anchorId="2B415A93" wp14:editId="053C8FE0">
                <wp:simplePos x="0" y="0"/>
                <wp:positionH relativeFrom="column">
                  <wp:posOffset>-32385</wp:posOffset>
                </wp:positionH>
                <wp:positionV relativeFrom="paragraph">
                  <wp:posOffset>15875</wp:posOffset>
                </wp:positionV>
                <wp:extent cx="5781675" cy="3990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81675" cy="3990975"/>
                        </a:xfrm>
                        <a:prstGeom prst="rect">
                          <a:avLst/>
                        </a:prstGeom>
                        <a:solidFill>
                          <a:sysClr val="window" lastClr="FFFFFF"/>
                        </a:solidFill>
                        <a:ln w="12700" cap="flat" cmpd="sng" algn="ctr">
                          <a:solidFill>
                            <a:sysClr val="windowText" lastClr="000000"/>
                          </a:solidFill>
                          <a:prstDash val="sysDash"/>
                        </a:ln>
                        <a:effectLst/>
                      </wps:spPr>
                      <wps:txbx>
                        <w:txbxContent>
                          <w:p w:rsidR="003C60CA" w:rsidRPr="00641A7E" w:rsidRDefault="003C60CA" w:rsidP="003C60CA">
                            <w:pPr>
                              <w:rPr>
                                <w:rFonts w:asciiTheme="majorEastAsia" w:eastAsiaTheme="majorEastAsia" w:hAnsiTheme="majorEastAsia"/>
                              </w:rPr>
                            </w:pPr>
                            <w:r w:rsidRPr="00641A7E">
                              <w:rPr>
                                <w:rFonts w:asciiTheme="majorEastAsia" w:eastAsiaTheme="majorEastAsia" w:hAnsiTheme="majorEastAsia" w:hint="eastAsia"/>
                              </w:rPr>
                              <w:t>参　考</w:t>
                            </w:r>
                          </w:p>
                          <w:p w:rsidR="003C60CA" w:rsidRPr="00641A7E" w:rsidRDefault="003C60CA" w:rsidP="003C60CA">
                            <w:pPr>
                              <w:jc w:val="left"/>
                              <w:rPr>
                                <w:rFonts w:asciiTheme="majorEastAsia" w:eastAsiaTheme="majorEastAsia" w:hAnsiTheme="majorEastAsia"/>
                              </w:rPr>
                            </w:pP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○大阪府循環型社会形成推進条例　抜粋</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(再生品の認定及び普及)</w:t>
                            </w:r>
                          </w:p>
                          <w:p w:rsidR="003C60CA" w:rsidRPr="00641A7E" w:rsidRDefault="003C60CA" w:rsidP="003C60CA">
                            <w:pPr>
                              <w:ind w:left="210" w:hangingChars="100" w:hanging="210"/>
                              <w:jc w:val="left"/>
                              <w:rPr>
                                <w:rFonts w:asciiTheme="majorEastAsia" w:eastAsiaTheme="majorEastAsia" w:hAnsiTheme="majorEastAsia"/>
                              </w:rPr>
                            </w:pPr>
                            <w:r w:rsidRPr="00641A7E">
                              <w:rPr>
                                <w:rFonts w:asciiTheme="majorEastAsia" w:eastAsiaTheme="majorEastAsia" w:hAnsiTheme="majorEastAsia" w:hint="eastAsia"/>
                              </w:rPr>
                              <w:t>第12条　知事は、循環資源の循環的な利用を促進し、及び循環型社会の形成に寄与する事業を営む事業者を育成するため、再生品のうち、別に定めるところにより循環資源の循環的な利用の促進に特に資するものを、事業者の申請に基づき認定し、及びその普及に努めるものとする。</w:t>
                            </w:r>
                          </w:p>
                          <w:p w:rsidR="003C60CA" w:rsidRPr="00641A7E" w:rsidRDefault="003C60CA" w:rsidP="003C60CA">
                            <w:pPr>
                              <w:ind w:left="630" w:hangingChars="300" w:hanging="630"/>
                              <w:jc w:val="left"/>
                              <w:rPr>
                                <w:rFonts w:asciiTheme="majorEastAsia" w:eastAsiaTheme="majorEastAsia" w:hAnsiTheme="majorEastAsia"/>
                              </w:rPr>
                            </w:pPr>
                          </w:p>
                          <w:p w:rsidR="003C60CA" w:rsidRPr="00641A7E" w:rsidRDefault="003C60CA" w:rsidP="003C60CA">
                            <w:pPr>
                              <w:ind w:left="630" w:hangingChars="300" w:hanging="630"/>
                              <w:jc w:val="left"/>
                              <w:rPr>
                                <w:rFonts w:asciiTheme="majorEastAsia" w:eastAsiaTheme="majorEastAsia" w:hAnsiTheme="majorEastAsia"/>
                              </w:rPr>
                            </w:pPr>
                            <w:r w:rsidRPr="00641A7E">
                              <w:rPr>
                                <w:rFonts w:asciiTheme="majorEastAsia" w:eastAsiaTheme="majorEastAsia" w:hAnsiTheme="majorEastAsia" w:hint="eastAsia"/>
                              </w:rPr>
                              <w:t>○大阪府リサイクル製品認定制度について</w:t>
                            </w:r>
                          </w:p>
                          <w:p w:rsidR="003C60CA" w:rsidRPr="00641A7E" w:rsidRDefault="003C60CA" w:rsidP="003C60CA">
                            <w:pPr>
                              <w:ind w:left="630" w:hangingChars="300" w:hanging="630"/>
                              <w:jc w:val="left"/>
                              <w:rPr>
                                <w:rFonts w:asciiTheme="majorEastAsia" w:eastAsiaTheme="majorEastAsia" w:hAnsiTheme="majorEastAsia"/>
                              </w:rPr>
                            </w:pPr>
                            <w:r w:rsidRPr="00641A7E">
                              <w:rPr>
                                <w:rFonts w:asciiTheme="majorEastAsia" w:eastAsiaTheme="majorEastAsia" w:hAnsiTheme="majorEastAsia" w:hint="eastAsia"/>
                              </w:rPr>
                              <w:t>対象：府内で排出された循環資源（廃プラ、古紙、コンクリートがら等）を使用して国内のプラントで再生した製品</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 xml:space="preserve">　　　・申請手数料･･･１申請につき18,000円</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認定：６、11月の年２回募集し、10月１日、３月１日付けで認定。認定期間３年間。</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基準：リサイクル製品認定要領で認定基準を定める。</w:t>
                            </w:r>
                          </w:p>
                          <w:p w:rsidR="003C60CA" w:rsidRDefault="003C60CA" w:rsidP="003C60CA">
                            <w:pPr>
                              <w:ind w:firstLineChars="300" w:firstLine="630"/>
                              <w:jc w:val="left"/>
                            </w:pPr>
                            <w:r w:rsidRPr="00641A7E">
                              <w:rPr>
                                <w:rFonts w:asciiTheme="majorEastAsia" w:eastAsiaTheme="majorEastAsia" w:hAnsiTheme="majorEastAsia" w:hint="eastAsia"/>
                              </w:rPr>
                              <w:t>（循環資源の使用率、環境への配慮、ＪＩＳ規格等への適合など）</w:t>
                            </w:r>
                          </w:p>
                          <w:p w:rsidR="003C60CA" w:rsidRPr="003C60CA" w:rsidRDefault="003C60CA" w:rsidP="003C60CA">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2.55pt;margin-top:1.25pt;width:455.25pt;height:31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" fillcolor="window" strokecolor="windowText" strokeweight="1pt">
                <v:stroke dashstyle="3 1"/>
                <v:textbox>
                  <w:txbxContent>
                    <w:p w:rsidR="003C60CA" w:rsidRPr="00641A7E" w:rsidRDefault="003C60CA" w:rsidP="003C60CA">
                      <w:pPr>
                        <w:rPr>
                          <w:rFonts w:asciiTheme="majorEastAsia" w:eastAsiaTheme="majorEastAsia" w:hAnsiTheme="majorEastAsia"/>
                        </w:rPr>
                      </w:pPr>
                      <w:bookmarkStart w:id="1" w:name="_GoBack"/>
                      <w:r w:rsidRPr="00641A7E">
                        <w:rPr>
                          <w:rFonts w:asciiTheme="majorEastAsia" w:eastAsiaTheme="majorEastAsia" w:hAnsiTheme="majorEastAsia" w:hint="eastAsia"/>
                        </w:rPr>
                        <w:t>参　考</w:t>
                      </w:r>
                    </w:p>
                    <w:p w:rsidR="003C60CA" w:rsidRPr="00641A7E" w:rsidRDefault="003C60CA" w:rsidP="003C60CA">
                      <w:pPr>
                        <w:jc w:val="left"/>
                        <w:rPr>
                          <w:rFonts w:asciiTheme="majorEastAsia" w:eastAsiaTheme="majorEastAsia" w:hAnsiTheme="majorEastAsia"/>
                        </w:rPr>
                      </w:pP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○大阪府循環型社会形成推進条例　抜粋</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(再生品の認定及び普及)</w:t>
                      </w:r>
                    </w:p>
                    <w:p w:rsidR="003C60CA" w:rsidRPr="00641A7E" w:rsidRDefault="003C60CA" w:rsidP="003C60CA">
                      <w:pPr>
                        <w:ind w:left="210" w:hangingChars="100" w:hanging="210"/>
                        <w:jc w:val="left"/>
                        <w:rPr>
                          <w:rFonts w:asciiTheme="majorEastAsia" w:eastAsiaTheme="majorEastAsia" w:hAnsiTheme="majorEastAsia"/>
                        </w:rPr>
                      </w:pPr>
                      <w:r w:rsidRPr="00641A7E">
                        <w:rPr>
                          <w:rFonts w:asciiTheme="majorEastAsia" w:eastAsiaTheme="majorEastAsia" w:hAnsiTheme="majorEastAsia" w:hint="eastAsia"/>
                        </w:rPr>
                        <w:t>第12条　知事は、循環資源の循環的な利用を促進し、及び循環型社会の形成に寄与する事業を営む事業者を育成するため、再生品のうち、別に定めるところにより循環資源の循環的な利用の促進に特に資するものを、事業者の申請に基づき認定し、及びその普及に努めるものとする。</w:t>
                      </w:r>
                    </w:p>
                    <w:p w:rsidR="003C60CA" w:rsidRPr="00641A7E" w:rsidRDefault="003C60CA" w:rsidP="003C60CA">
                      <w:pPr>
                        <w:ind w:left="630" w:hangingChars="300" w:hanging="630"/>
                        <w:jc w:val="left"/>
                        <w:rPr>
                          <w:rFonts w:asciiTheme="majorEastAsia" w:eastAsiaTheme="majorEastAsia" w:hAnsiTheme="majorEastAsia"/>
                        </w:rPr>
                      </w:pPr>
                    </w:p>
                    <w:p w:rsidR="003C60CA" w:rsidRPr="00641A7E" w:rsidRDefault="003C60CA" w:rsidP="003C60CA">
                      <w:pPr>
                        <w:ind w:left="630" w:hangingChars="300" w:hanging="630"/>
                        <w:jc w:val="left"/>
                        <w:rPr>
                          <w:rFonts w:asciiTheme="majorEastAsia" w:eastAsiaTheme="majorEastAsia" w:hAnsiTheme="majorEastAsia"/>
                        </w:rPr>
                      </w:pPr>
                      <w:r w:rsidRPr="00641A7E">
                        <w:rPr>
                          <w:rFonts w:asciiTheme="majorEastAsia" w:eastAsiaTheme="majorEastAsia" w:hAnsiTheme="majorEastAsia" w:hint="eastAsia"/>
                        </w:rPr>
                        <w:t>○大阪府リサイクル製品認定制度について</w:t>
                      </w:r>
                    </w:p>
                    <w:p w:rsidR="003C60CA" w:rsidRPr="00641A7E" w:rsidRDefault="003C60CA" w:rsidP="003C60CA">
                      <w:pPr>
                        <w:ind w:left="630" w:hangingChars="300" w:hanging="630"/>
                        <w:jc w:val="left"/>
                        <w:rPr>
                          <w:rFonts w:asciiTheme="majorEastAsia" w:eastAsiaTheme="majorEastAsia" w:hAnsiTheme="majorEastAsia"/>
                        </w:rPr>
                      </w:pPr>
                      <w:r w:rsidRPr="00641A7E">
                        <w:rPr>
                          <w:rFonts w:asciiTheme="majorEastAsia" w:eastAsiaTheme="majorEastAsia" w:hAnsiTheme="majorEastAsia" w:hint="eastAsia"/>
                        </w:rPr>
                        <w:t>対象：府内で排出された循環資源（廃プラ、古紙、コンクリートがら等）を使用して国内のプラントで再生した製品</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 xml:space="preserve">　　　・申請手数料･･･１申請につき18,000円</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認定：６、11月の年２回募集し、10月１日、３月１日付けで認定。認定期間３年間。</w:t>
                      </w:r>
                    </w:p>
                    <w:p w:rsidR="003C60CA" w:rsidRPr="00641A7E" w:rsidRDefault="003C60CA" w:rsidP="003C60CA">
                      <w:pPr>
                        <w:jc w:val="left"/>
                        <w:rPr>
                          <w:rFonts w:asciiTheme="majorEastAsia" w:eastAsiaTheme="majorEastAsia" w:hAnsiTheme="majorEastAsia"/>
                        </w:rPr>
                      </w:pPr>
                      <w:r w:rsidRPr="00641A7E">
                        <w:rPr>
                          <w:rFonts w:asciiTheme="majorEastAsia" w:eastAsiaTheme="majorEastAsia" w:hAnsiTheme="majorEastAsia" w:hint="eastAsia"/>
                        </w:rPr>
                        <w:t>基準：リサイクル製品認定要領で認定基準を定める。</w:t>
                      </w:r>
                    </w:p>
                    <w:p w:rsidR="003C60CA" w:rsidRDefault="003C60CA" w:rsidP="003C60CA">
                      <w:pPr>
                        <w:ind w:firstLineChars="300" w:firstLine="630"/>
                        <w:jc w:val="left"/>
                      </w:pPr>
                      <w:r w:rsidRPr="00641A7E">
                        <w:rPr>
                          <w:rFonts w:asciiTheme="majorEastAsia" w:eastAsiaTheme="majorEastAsia" w:hAnsiTheme="majorEastAsia" w:hint="eastAsia"/>
                        </w:rPr>
                        <w:t>（循環資源の使用率、環境への配慮、ＪＩＳ規格等への適合など）</w:t>
                      </w:r>
                    </w:p>
                    <w:bookmarkEnd w:id="1"/>
                    <w:p w:rsidR="003C60CA" w:rsidRPr="003C60CA" w:rsidRDefault="003C60CA" w:rsidP="003C60CA">
                      <w:pPr>
                        <w:ind w:left="210" w:hangingChars="100" w:hanging="210"/>
                        <w:jc w:val="left"/>
                      </w:pPr>
                    </w:p>
                  </w:txbxContent>
                </v:textbox>
              </v:rect>
            </w:pict>
          </mc:Fallback>
        </mc:AlternateContent>
      </w: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p>
    <w:p w:rsidR="003C60CA" w:rsidRDefault="003C60CA" w:rsidP="00556788">
      <w:pPr>
        <w:ind w:firstLineChars="200" w:firstLine="420"/>
      </w:pPr>
      <w:bookmarkStart w:id="0" w:name="_GoBack"/>
      <w:bookmarkEnd w:id="0"/>
    </w:p>
    <w:sectPr w:rsidR="003C60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E03" w:rsidRDefault="00926E03" w:rsidP="00F70F81">
      <w:r>
        <w:separator/>
      </w:r>
    </w:p>
  </w:endnote>
  <w:endnote w:type="continuationSeparator" w:id="0">
    <w:p w:rsidR="00926E03" w:rsidRDefault="00926E03" w:rsidP="00F7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E03" w:rsidRDefault="00926E03" w:rsidP="00F70F81">
      <w:r>
        <w:separator/>
      </w:r>
    </w:p>
  </w:footnote>
  <w:footnote w:type="continuationSeparator" w:id="0">
    <w:p w:rsidR="00926E03" w:rsidRDefault="00926E03" w:rsidP="00F70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78"/>
    <w:rsid w:val="00026C0D"/>
    <w:rsid w:val="00051118"/>
    <w:rsid w:val="0007216F"/>
    <w:rsid w:val="00074F86"/>
    <w:rsid w:val="00092978"/>
    <w:rsid w:val="000C60A3"/>
    <w:rsid w:val="00105C38"/>
    <w:rsid w:val="0013499D"/>
    <w:rsid w:val="00140EA7"/>
    <w:rsid w:val="00172586"/>
    <w:rsid w:val="00216092"/>
    <w:rsid w:val="00226714"/>
    <w:rsid w:val="00235293"/>
    <w:rsid w:val="00267E30"/>
    <w:rsid w:val="00275487"/>
    <w:rsid w:val="00294E51"/>
    <w:rsid w:val="002B05AB"/>
    <w:rsid w:val="00352F9C"/>
    <w:rsid w:val="003C60CA"/>
    <w:rsid w:val="00443502"/>
    <w:rsid w:val="00463863"/>
    <w:rsid w:val="004B21BA"/>
    <w:rsid w:val="004D186C"/>
    <w:rsid w:val="004F1ADB"/>
    <w:rsid w:val="00533C01"/>
    <w:rsid w:val="00556788"/>
    <w:rsid w:val="00575D75"/>
    <w:rsid w:val="00576A49"/>
    <w:rsid w:val="005B74A1"/>
    <w:rsid w:val="005D118F"/>
    <w:rsid w:val="005E1F78"/>
    <w:rsid w:val="00640E00"/>
    <w:rsid w:val="00641A7E"/>
    <w:rsid w:val="0078748F"/>
    <w:rsid w:val="007A2DC3"/>
    <w:rsid w:val="007B310A"/>
    <w:rsid w:val="007D6D64"/>
    <w:rsid w:val="00821F19"/>
    <w:rsid w:val="00926E03"/>
    <w:rsid w:val="00937111"/>
    <w:rsid w:val="00981B1A"/>
    <w:rsid w:val="009A176E"/>
    <w:rsid w:val="009D52D6"/>
    <w:rsid w:val="009F0514"/>
    <w:rsid w:val="009F1BF3"/>
    <w:rsid w:val="00AC720D"/>
    <w:rsid w:val="00B119A1"/>
    <w:rsid w:val="00B333DD"/>
    <w:rsid w:val="00B46FF3"/>
    <w:rsid w:val="00B9426F"/>
    <w:rsid w:val="00BA53B6"/>
    <w:rsid w:val="00BE5303"/>
    <w:rsid w:val="00BF699E"/>
    <w:rsid w:val="00C24B54"/>
    <w:rsid w:val="00C4145D"/>
    <w:rsid w:val="00C460B2"/>
    <w:rsid w:val="00CA44EF"/>
    <w:rsid w:val="00CB79FE"/>
    <w:rsid w:val="00CB7E4A"/>
    <w:rsid w:val="00CD7297"/>
    <w:rsid w:val="00D71004"/>
    <w:rsid w:val="00DB5217"/>
    <w:rsid w:val="00E426DE"/>
    <w:rsid w:val="00E53AC9"/>
    <w:rsid w:val="00E871BB"/>
    <w:rsid w:val="00F0676D"/>
    <w:rsid w:val="00F12222"/>
    <w:rsid w:val="00F43E6F"/>
    <w:rsid w:val="00F624C5"/>
    <w:rsid w:val="00F70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81"/>
    <w:pPr>
      <w:tabs>
        <w:tab w:val="center" w:pos="4252"/>
        <w:tab w:val="right" w:pos="8504"/>
      </w:tabs>
      <w:snapToGrid w:val="0"/>
    </w:pPr>
  </w:style>
  <w:style w:type="character" w:customStyle="1" w:styleId="a4">
    <w:name w:val="ヘッダー (文字)"/>
    <w:basedOn w:val="a0"/>
    <w:link w:val="a3"/>
    <w:uiPriority w:val="99"/>
    <w:rsid w:val="00F70F81"/>
  </w:style>
  <w:style w:type="paragraph" w:styleId="a5">
    <w:name w:val="footer"/>
    <w:basedOn w:val="a"/>
    <w:link w:val="a6"/>
    <w:uiPriority w:val="99"/>
    <w:unhideWhenUsed/>
    <w:rsid w:val="00F70F81"/>
    <w:pPr>
      <w:tabs>
        <w:tab w:val="center" w:pos="4252"/>
        <w:tab w:val="right" w:pos="8504"/>
      </w:tabs>
      <w:snapToGrid w:val="0"/>
    </w:pPr>
  </w:style>
  <w:style w:type="character" w:customStyle="1" w:styleId="a6">
    <w:name w:val="フッター (文字)"/>
    <w:basedOn w:val="a0"/>
    <w:link w:val="a5"/>
    <w:uiPriority w:val="99"/>
    <w:rsid w:val="00F70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F81"/>
    <w:pPr>
      <w:tabs>
        <w:tab w:val="center" w:pos="4252"/>
        <w:tab w:val="right" w:pos="8504"/>
      </w:tabs>
      <w:snapToGrid w:val="0"/>
    </w:pPr>
  </w:style>
  <w:style w:type="character" w:customStyle="1" w:styleId="a4">
    <w:name w:val="ヘッダー (文字)"/>
    <w:basedOn w:val="a0"/>
    <w:link w:val="a3"/>
    <w:uiPriority w:val="99"/>
    <w:rsid w:val="00F70F81"/>
  </w:style>
  <w:style w:type="paragraph" w:styleId="a5">
    <w:name w:val="footer"/>
    <w:basedOn w:val="a"/>
    <w:link w:val="a6"/>
    <w:uiPriority w:val="99"/>
    <w:unhideWhenUsed/>
    <w:rsid w:val="00F70F81"/>
    <w:pPr>
      <w:tabs>
        <w:tab w:val="center" w:pos="4252"/>
        <w:tab w:val="right" w:pos="8504"/>
      </w:tabs>
      <w:snapToGrid w:val="0"/>
    </w:pPr>
  </w:style>
  <w:style w:type="character" w:customStyle="1" w:styleId="a6">
    <w:name w:val="フッター (文字)"/>
    <w:basedOn w:val="a0"/>
    <w:link w:val="a5"/>
    <w:uiPriority w:val="99"/>
    <w:rsid w:val="00F7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博和</dc:creator>
  <cp:lastModifiedBy>上杉　依子</cp:lastModifiedBy>
  <cp:revision>3</cp:revision>
  <cp:lastPrinted>2014-06-03T07:45:00Z</cp:lastPrinted>
  <dcterms:created xsi:type="dcterms:W3CDTF">2014-06-03T07:46:00Z</dcterms:created>
  <dcterms:modified xsi:type="dcterms:W3CDTF">2014-06-20T11:17:00Z</dcterms:modified>
</cp:coreProperties>
</file>