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6D" w:rsidRDefault="006F336D" w:rsidP="00F51ED3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67556">
        <w:rPr>
          <w:rFonts w:ascii="ＭＳ 明朝" w:eastAsia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88891" wp14:editId="51EBF59F">
                <wp:simplePos x="0" y="0"/>
                <wp:positionH relativeFrom="column">
                  <wp:posOffset>4785995</wp:posOffset>
                </wp:positionH>
                <wp:positionV relativeFrom="paragraph">
                  <wp:posOffset>-374015</wp:posOffset>
                </wp:positionV>
                <wp:extent cx="1314450" cy="419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184B" w:rsidRPr="00B25FD1" w:rsidRDefault="0040184B" w:rsidP="00A675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C05F8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="006F336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－３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.85pt;margin-top:-29.45pt;width:103.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N7dwIAANEEAAAOAAAAZHJzL2Uyb0RvYy54bWysVMFuEzEQvSPxD5bvdJM2LTTqpgqtgpAq&#10;WqlFPTteb7PC6zG2k91wbCTER/ALiDPfkx/h2dmkpeWEyMGZ8cy8Gb+Z2ZPTttZsoZyvyOS8v9fj&#10;TBlJRWXucv7xZvLqDWc+CFMITUblfKk8Px29fHHS2KHapxnpQjkGEOOHjc35LAQ7zDIvZ6oWfo+s&#10;MjCW5GoRoLq7rHCiAXqts/1e7yhryBXWkVTe4/Z8Y+SjhF+WSobLsvQqMJ1z1BbS6dI5jWc2OhHD&#10;OyfsrJJdGeIfqqhFZZB0B3UugmBzVz2DqivpyFMZ9iTVGZVlJVV6A17T7z15zfVMWJXeAnK83dHk&#10;/x+s/LC4cqwq0DvOjKjRovXq6/r+x/r+13r1ja1X39er1fr+J3TWj3Q11g8RdW0RF9q31MbQ7t7j&#10;MrLQlq6O/3gfgx3EL3dkqzYwGYMO+oPBIUwStkH/uN9L3cgeoq3z4Z2imkUh5w7NTByLxYUPyAjX&#10;rUtM5klXxaTSOilLf6YdWwj0HeNSUMOZFj7gMueT9ItFA+KPMG1Yk/OjA9T1DDLm2mFOtZCfniMA&#10;T5sYqdLsdXVGyjbURCm007bja0rFEjQ62sylt3JSIcsFCr0SDoMIerBc4RJHqQmlUSdxNiP35W/3&#10;0R/zAStnDQY75/7zXDiF9783mJxj0B43ISmDw9f7UNxjy/SxxczrMwKHmA5Ul8ToH/RWLB3Vt9jB&#10;ccwKkzASuXMetuJZ2Kwbdliq8Tg5YfatCBfm2soIHQmL7N60t8LZrt0Bg/KBtisghk+6vvGNkYbG&#10;80BllUYiErxhFc2NCvYmtbnb8biYj/Xk9fAlGv0GAAD//wMAUEsDBBQABgAIAAAAIQDTIC483QAA&#10;AAkBAAAPAAAAZHJzL2Rvd25yZXYueG1sTI/BTsMwDIbvSLxDZCRuWzrQtrY0nRASR4ToOMAtS0wb&#10;aJyqybqyp8ec4Gj/n35/rnaz78WEY3SBFKyWGQgkE6yjVsHr/nGRg4hJk9V9IFTwjRF29eVFpUsb&#10;TvSCU5NawSUUS62gS2kopYymQ6/jMgxInH2E0evE49hKO+oTl/te3mTZRnrtiC90esCHDs1Xc/QK&#10;LL0FMu/u6eyoMa44P+efZlLq+mq+vwORcE5/MPzqszrU7HQIR7JR9Aq269stowoW67wAwUSxyXhz&#10;4GgFsq7k/w/qHwAAAP//AwBQSwECLQAUAAYACAAAACEAtoM4kv4AAADhAQAAEwAAAAAAAAAAAAAA&#10;AAAAAAAAW0NvbnRlbnRfVHlwZXNdLnhtbFBLAQItABQABgAIAAAAIQA4/SH/1gAAAJQBAAALAAAA&#10;AAAAAAAAAAAAAC8BAABfcmVscy8ucmVsc1BLAQItABQABgAIAAAAIQBSWGN7dwIAANEEAAAOAAAA&#10;AAAAAAAAAAAAAC4CAABkcnMvZTJvRG9jLnhtbFBLAQItABQABgAIAAAAIQDTIC483QAAAAkBAAAP&#10;AAAAAAAAAAAAAAAAANEEAABkcnMvZG93bnJldi54bWxQSwUGAAAAAAQABADzAAAA2wUAAAAA&#10;" fillcolor="window" strokeweight=".5pt">
                <v:textbox>
                  <w:txbxContent>
                    <w:p w:rsidR="0040184B" w:rsidRPr="00B25FD1" w:rsidRDefault="0040184B" w:rsidP="00A6755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</w:t>
                      </w:r>
                      <w:r w:rsidR="00C05F8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２</w:t>
                      </w:r>
                      <w:r w:rsidR="006F336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－３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F51ED3" w:rsidRPr="005F18C7" w:rsidRDefault="00F51ED3" w:rsidP="00F51ED3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653957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大阪府環境審議会</w:t>
      </w:r>
      <w:r w:rsidR="0007194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「</w:t>
      </w:r>
      <w:r w:rsidR="0037011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瀬戸内海環境保全計画</w:t>
      </w:r>
      <w:r w:rsidRPr="00653957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部会</w:t>
      </w:r>
      <w:r w:rsidR="0007194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」</w:t>
      </w:r>
      <w:r w:rsidRPr="00653957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運営要領</w:t>
      </w:r>
      <w:r w:rsidR="00E5380B" w:rsidRPr="005F18C7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（案）</w:t>
      </w:r>
    </w:p>
    <w:p w:rsidR="00684647" w:rsidRPr="00071949" w:rsidRDefault="00684647" w:rsidP="00F51ED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bookmarkStart w:id="0" w:name="_GoBack"/>
      <w:bookmarkEnd w:id="0"/>
    </w:p>
    <w:p w:rsidR="00F51ED3" w:rsidRPr="00AE1704" w:rsidRDefault="00F51ED3" w:rsidP="00F51ED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第１</w:t>
      </w: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 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趣</w:t>
      </w: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 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旨</w:t>
      </w:r>
    </w:p>
    <w:p w:rsidR="00BB01F5" w:rsidRPr="00AE1704" w:rsidRDefault="00DF3780" w:rsidP="00DF3780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大阪府環境審議会条例（平成６年大阪府条例第７号。以下「条例」という。）第６条第２項の規定により、</w:t>
      </w:r>
      <w:r w:rsidR="00583B93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瀬戸内海の環境の保全に関する大阪府計画のあ</w:t>
      </w:r>
      <w:r w:rsidR="0037011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り方について</w:t>
      </w:r>
      <w:r w:rsidR="00135B7B"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検討するため、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大阪府環境審議会</w:t>
      </w:r>
      <w:r w:rsidR="005B350B"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（以下｢審議会｣という。）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に</w:t>
      </w:r>
      <w:r w:rsidR="0037011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瀬戸内海環境保全計画部会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（以下「部会」という。）を置く。</w:t>
      </w:r>
    </w:p>
    <w:p w:rsidR="00684647" w:rsidRPr="00AE1704" w:rsidRDefault="00684647" w:rsidP="00F51ED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F51ED3" w:rsidRPr="00AE1704" w:rsidRDefault="00F51ED3" w:rsidP="00F51ED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第</w:t>
      </w:r>
      <w:r w:rsidR="00135B7B"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２</w:t>
      </w: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 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組</w:t>
      </w: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 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織</w:t>
      </w:r>
    </w:p>
    <w:p w:rsidR="00F51ED3" w:rsidRPr="00AE1704" w:rsidRDefault="00F51ED3" w:rsidP="00B72D08">
      <w:pPr>
        <w:autoSpaceDE w:val="0"/>
        <w:autoSpaceDN w:val="0"/>
        <w:adjustRightInd w:val="0"/>
        <w:ind w:left="240" w:hangingChars="100" w:hanging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(1) 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部会は、条例第６</w:t>
      </w:r>
      <w:r w:rsidR="00F37B71"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条</w:t>
      </w:r>
      <w:r w:rsidR="00EF14F7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第３項の規定により、次に掲げる者につき、会長が指名する委員</w:t>
      </w:r>
      <w:r w:rsidR="00F37B71"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及び専門委員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で組織する。</w:t>
      </w:r>
    </w:p>
    <w:p w:rsidR="00F51ED3" w:rsidRPr="00AE1704" w:rsidRDefault="00E5380B" w:rsidP="00F61B99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① </w:t>
      </w:r>
      <w:r w:rsidR="00F51ED3"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条例第２条第１項第１号に規定する委員</w:t>
      </w:r>
      <w:r w:rsidR="00F61B9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</w:t>
      </w:r>
      <w:r w:rsidR="00C75FE5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２</w:t>
      </w:r>
      <w:r w:rsidR="00F51ED3"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名程度</w:t>
      </w:r>
    </w:p>
    <w:p w:rsidR="00F37B71" w:rsidRPr="00AE1704" w:rsidRDefault="00F37B71" w:rsidP="00F61B99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② 条例第３条第２項に規定する専門委員</w:t>
      </w:r>
      <w:r w:rsidR="00F61B9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　</w:t>
      </w:r>
      <w:r w:rsidR="001B6607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３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名程度</w:t>
      </w:r>
    </w:p>
    <w:p w:rsidR="00F51ED3" w:rsidRPr="00AE1704" w:rsidRDefault="004F369C" w:rsidP="00116E81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>(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2</w:t>
      </w: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>)</w:t>
      </w:r>
      <w:r w:rsidR="00F51ED3"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 </w:t>
      </w:r>
      <w:r w:rsidR="00116E8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部会に部会長を置く。部会長は、委員及び専門委員の中から</w:t>
      </w:r>
      <w:r w:rsidR="00F51ED3"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会長が指名する。</w:t>
      </w:r>
    </w:p>
    <w:p w:rsidR="00F51ED3" w:rsidRPr="00AE1704" w:rsidRDefault="00F51ED3" w:rsidP="00B72D08">
      <w:pPr>
        <w:autoSpaceDE w:val="0"/>
        <w:autoSpaceDN w:val="0"/>
        <w:adjustRightInd w:val="0"/>
        <w:ind w:left="240" w:hangingChars="100" w:hanging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(3) 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部会長に事故があるときは、部会に属する委員のうちから、あらかじめ部会長の指名する者がその職務を代理する。</w:t>
      </w:r>
    </w:p>
    <w:p w:rsidR="005116E5" w:rsidRPr="00AE1704" w:rsidRDefault="005116E5" w:rsidP="00F51ED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F51ED3" w:rsidRPr="00AE1704" w:rsidRDefault="00F51ED3" w:rsidP="00F51ED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第</w:t>
      </w:r>
      <w:r w:rsidR="00135B7B"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３</w:t>
      </w: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 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会</w:t>
      </w: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 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議</w:t>
      </w:r>
    </w:p>
    <w:p w:rsidR="00F51ED3" w:rsidRPr="00AE1704" w:rsidRDefault="005116E5" w:rsidP="005116E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>(1)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 </w:t>
      </w:r>
      <w:r w:rsidR="00F51ED3"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部会の会議は、部会長が招集し、部会長がその議長となる。</w:t>
      </w:r>
    </w:p>
    <w:p w:rsidR="005116E5" w:rsidRPr="00AE1704" w:rsidRDefault="005116E5" w:rsidP="005116E5">
      <w:pPr>
        <w:autoSpaceDE w:val="0"/>
        <w:autoSpaceDN w:val="0"/>
        <w:adjustRightInd w:val="0"/>
        <w:ind w:left="240" w:hangingChars="100" w:hanging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>(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2</w:t>
      </w: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>)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 </w:t>
      </w:r>
      <w:r w:rsidR="00EF14F7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部会は、これに属する委員</w:t>
      </w:r>
      <w:r w:rsidR="00F37B71"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及び</w:t>
      </w:r>
      <w:r w:rsidR="00EC7C0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専門委員の２分の１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以上が出席しなければ会議を開くことができない。</w:t>
      </w:r>
    </w:p>
    <w:p w:rsidR="00327A08" w:rsidRPr="00AE1704" w:rsidRDefault="00327A08" w:rsidP="00F51ED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F51ED3" w:rsidRPr="00AE1704" w:rsidRDefault="00F51ED3" w:rsidP="00F51ED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第</w:t>
      </w:r>
      <w:r w:rsidR="00135B7B"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４</w:t>
      </w: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 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補</w:t>
      </w: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 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則</w:t>
      </w:r>
    </w:p>
    <w:p w:rsidR="00F51ED3" w:rsidRPr="00AE1704" w:rsidRDefault="00F51ED3" w:rsidP="00B72D08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この要領に定めるもののほか、部会の運営に関し必要な事項は、部会長が定める。</w:t>
      </w:r>
    </w:p>
    <w:p w:rsidR="00BB01F5" w:rsidRPr="00AE1704" w:rsidRDefault="00BB01F5" w:rsidP="00F51ED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6C44C3" w:rsidRPr="00AE1704" w:rsidRDefault="006C44C3" w:rsidP="006C44C3">
      <w:pPr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附　則</w:t>
      </w:r>
    </w:p>
    <w:p w:rsidR="006C44C3" w:rsidRPr="00AE1704" w:rsidRDefault="006C44C3" w:rsidP="006C44C3">
      <w:pPr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この要領は、平成</w:t>
      </w:r>
      <w:r w:rsidR="0037011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27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年</w:t>
      </w:r>
      <w:r w:rsidR="00CE16D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６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月</w:t>
      </w:r>
      <w:r w:rsidR="00AE1704"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日から施行する。</w:t>
      </w:r>
    </w:p>
    <w:sectPr w:rsidR="006C44C3" w:rsidRPr="00AE1704" w:rsidSect="00911743">
      <w:pgSz w:w="11906" w:h="16838" w:code="9"/>
      <w:pgMar w:top="1304" w:right="1418" w:bottom="1304" w:left="1418" w:header="851" w:footer="992" w:gutter="0"/>
      <w:cols w:space="425"/>
      <w:docGrid w:type="lines" w:linePitch="4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0B6" w:rsidRDefault="00B310B6" w:rsidP="00940F4F">
      <w:r>
        <w:separator/>
      </w:r>
    </w:p>
  </w:endnote>
  <w:endnote w:type="continuationSeparator" w:id="0">
    <w:p w:rsidR="00B310B6" w:rsidRDefault="00B310B6" w:rsidP="0094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0B6" w:rsidRDefault="00B310B6" w:rsidP="00940F4F">
      <w:r>
        <w:separator/>
      </w:r>
    </w:p>
  </w:footnote>
  <w:footnote w:type="continuationSeparator" w:id="0">
    <w:p w:rsidR="00B310B6" w:rsidRDefault="00B310B6" w:rsidP="00940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23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D3"/>
    <w:rsid w:val="0003212C"/>
    <w:rsid w:val="0003277F"/>
    <w:rsid w:val="00037405"/>
    <w:rsid w:val="000625B3"/>
    <w:rsid w:val="00070E97"/>
    <w:rsid w:val="00071949"/>
    <w:rsid w:val="000742E4"/>
    <w:rsid w:val="00090F64"/>
    <w:rsid w:val="000B798E"/>
    <w:rsid w:val="000C6E55"/>
    <w:rsid w:val="000E3997"/>
    <w:rsid w:val="000E7C70"/>
    <w:rsid w:val="00116E81"/>
    <w:rsid w:val="00135B7B"/>
    <w:rsid w:val="00176973"/>
    <w:rsid w:val="001A0254"/>
    <w:rsid w:val="001B6607"/>
    <w:rsid w:val="001C5E35"/>
    <w:rsid w:val="001F06F7"/>
    <w:rsid w:val="001F199E"/>
    <w:rsid w:val="00202DA1"/>
    <w:rsid w:val="002204EC"/>
    <w:rsid w:val="002236A6"/>
    <w:rsid w:val="00236CDC"/>
    <w:rsid w:val="0024291F"/>
    <w:rsid w:val="00251C8E"/>
    <w:rsid w:val="00252AC3"/>
    <w:rsid w:val="00263056"/>
    <w:rsid w:val="002700E7"/>
    <w:rsid w:val="002C159C"/>
    <w:rsid w:val="002E041B"/>
    <w:rsid w:val="003044C8"/>
    <w:rsid w:val="00305258"/>
    <w:rsid w:val="003207C2"/>
    <w:rsid w:val="00322241"/>
    <w:rsid w:val="003230E2"/>
    <w:rsid w:val="00327A08"/>
    <w:rsid w:val="003357EB"/>
    <w:rsid w:val="00366693"/>
    <w:rsid w:val="00370114"/>
    <w:rsid w:val="00381760"/>
    <w:rsid w:val="00386867"/>
    <w:rsid w:val="003A5D4B"/>
    <w:rsid w:val="003B0953"/>
    <w:rsid w:val="003B2FA0"/>
    <w:rsid w:val="003E0AF5"/>
    <w:rsid w:val="0040184B"/>
    <w:rsid w:val="00403E53"/>
    <w:rsid w:val="00422F59"/>
    <w:rsid w:val="00460A65"/>
    <w:rsid w:val="004713DB"/>
    <w:rsid w:val="004767FD"/>
    <w:rsid w:val="00492A3C"/>
    <w:rsid w:val="004D0EB2"/>
    <w:rsid w:val="004F369C"/>
    <w:rsid w:val="005116E5"/>
    <w:rsid w:val="00523CBE"/>
    <w:rsid w:val="005313B7"/>
    <w:rsid w:val="00531AC1"/>
    <w:rsid w:val="005401DB"/>
    <w:rsid w:val="00577BD1"/>
    <w:rsid w:val="005837EA"/>
    <w:rsid w:val="00583B93"/>
    <w:rsid w:val="005B350B"/>
    <w:rsid w:val="005C1B50"/>
    <w:rsid w:val="005C70D0"/>
    <w:rsid w:val="005D231B"/>
    <w:rsid w:val="005F18C7"/>
    <w:rsid w:val="00610692"/>
    <w:rsid w:val="006138FF"/>
    <w:rsid w:val="006376C8"/>
    <w:rsid w:val="00653957"/>
    <w:rsid w:val="00667A39"/>
    <w:rsid w:val="00684647"/>
    <w:rsid w:val="006855F3"/>
    <w:rsid w:val="006959CB"/>
    <w:rsid w:val="006B382D"/>
    <w:rsid w:val="006C44C3"/>
    <w:rsid w:val="006D053A"/>
    <w:rsid w:val="006E05E0"/>
    <w:rsid w:val="006E4538"/>
    <w:rsid w:val="006F0541"/>
    <w:rsid w:val="006F0663"/>
    <w:rsid w:val="006F336D"/>
    <w:rsid w:val="006F6C9B"/>
    <w:rsid w:val="00705EB1"/>
    <w:rsid w:val="0070693F"/>
    <w:rsid w:val="0071541F"/>
    <w:rsid w:val="007454CD"/>
    <w:rsid w:val="00750C9E"/>
    <w:rsid w:val="00770D42"/>
    <w:rsid w:val="007A4F15"/>
    <w:rsid w:val="007C02A8"/>
    <w:rsid w:val="007C41F2"/>
    <w:rsid w:val="007D3D73"/>
    <w:rsid w:val="007D4670"/>
    <w:rsid w:val="007E6730"/>
    <w:rsid w:val="007F23CE"/>
    <w:rsid w:val="00811DE6"/>
    <w:rsid w:val="00820EB8"/>
    <w:rsid w:val="00843A15"/>
    <w:rsid w:val="00846222"/>
    <w:rsid w:val="00872C56"/>
    <w:rsid w:val="008759CC"/>
    <w:rsid w:val="00911743"/>
    <w:rsid w:val="0091238E"/>
    <w:rsid w:val="00936884"/>
    <w:rsid w:val="00940F4F"/>
    <w:rsid w:val="009521C1"/>
    <w:rsid w:val="009A14D3"/>
    <w:rsid w:val="009B7B5B"/>
    <w:rsid w:val="009F0596"/>
    <w:rsid w:val="00A070F7"/>
    <w:rsid w:val="00A217FC"/>
    <w:rsid w:val="00A22C0C"/>
    <w:rsid w:val="00A625AA"/>
    <w:rsid w:val="00A67556"/>
    <w:rsid w:val="00A71430"/>
    <w:rsid w:val="00AA1985"/>
    <w:rsid w:val="00AB6FD9"/>
    <w:rsid w:val="00AC2A06"/>
    <w:rsid w:val="00AE1704"/>
    <w:rsid w:val="00AF46FE"/>
    <w:rsid w:val="00B310B6"/>
    <w:rsid w:val="00B43014"/>
    <w:rsid w:val="00B621A3"/>
    <w:rsid w:val="00B726D5"/>
    <w:rsid w:val="00B72D08"/>
    <w:rsid w:val="00B879EA"/>
    <w:rsid w:val="00BA12D9"/>
    <w:rsid w:val="00BB01F5"/>
    <w:rsid w:val="00BF5477"/>
    <w:rsid w:val="00BF7F10"/>
    <w:rsid w:val="00C01A5C"/>
    <w:rsid w:val="00C05F82"/>
    <w:rsid w:val="00C0788E"/>
    <w:rsid w:val="00C351A2"/>
    <w:rsid w:val="00C754C1"/>
    <w:rsid w:val="00C75FE5"/>
    <w:rsid w:val="00CC6614"/>
    <w:rsid w:val="00CD3E4E"/>
    <w:rsid w:val="00CE16D9"/>
    <w:rsid w:val="00CE2158"/>
    <w:rsid w:val="00D45103"/>
    <w:rsid w:val="00D66FA3"/>
    <w:rsid w:val="00DC04FE"/>
    <w:rsid w:val="00DC28B2"/>
    <w:rsid w:val="00DD376A"/>
    <w:rsid w:val="00DD5AE8"/>
    <w:rsid w:val="00DF3780"/>
    <w:rsid w:val="00DF4332"/>
    <w:rsid w:val="00E434BA"/>
    <w:rsid w:val="00E5380B"/>
    <w:rsid w:val="00E56406"/>
    <w:rsid w:val="00E6627E"/>
    <w:rsid w:val="00E84BFC"/>
    <w:rsid w:val="00EA63AC"/>
    <w:rsid w:val="00EC4238"/>
    <w:rsid w:val="00EC7C01"/>
    <w:rsid w:val="00EF14F7"/>
    <w:rsid w:val="00F375BE"/>
    <w:rsid w:val="00F37B71"/>
    <w:rsid w:val="00F51ED3"/>
    <w:rsid w:val="00F61B99"/>
    <w:rsid w:val="00F646CF"/>
    <w:rsid w:val="00F66C6B"/>
    <w:rsid w:val="00F94ADE"/>
    <w:rsid w:val="00FA004B"/>
    <w:rsid w:val="00F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F4F"/>
  </w:style>
  <w:style w:type="paragraph" w:styleId="a6">
    <w:name w:val="footer"/>
    <w:basedOn w:val="a"/>
    <w:link w:val="a7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F4F"/>
  </w:style>
  <w:style w:type="paragraph" w:styleId="a8">
    <w:name w:val="Balloon Text"/>
    <w:basedOn w:val="a"/>
    <w:link w:val="a9"/>
    <w:uiPriority w:val="99"/>
    <w:semiHidden/>
    <w:unhideWhenUsed/>
    <w:rsid w:val="00D4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1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380B"/>
    <w:pPr>
      <w:ind w:leftChars="400" w:left="840"/>
    </w:pPr>
  </w:style>
  <w:style w:type="paragraph" w:styleId="Web">
    <w:name w:val="Normal (Web)"/>
    <w:basedOn w:val="a"/>
    <w:uiPriority w:val="99"/>
    <w:unhideWhenUsed/>
    <w:rsid w:val="005B35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F4F"/>
  </w:style>
  <w:style w:type="paragraph" w:styleId="a6">
    <w:name w:val="footer"/>
    <w:basedOn w:val="a"/>
    <w:link w:val="a7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F4F"/>
  </w:style>
  <w:style w:type="paragraph" w:styleId="a8">
    <w:name w:val="Balloon Text"/>
    <w:basedOn w:val="a"/>
    <w:link w:val="a9"/>
    <w:uiPriority w:val="99"/>
    <w:semiHidden/>
    <w:unhideWhenUsed/>
    <w:rsid w:val="00D4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1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380B"/>
    <w:pPr>
      <w:ind w:leftChars="400" w:left="840"/>
    </w:pPr>
  </w:style>
  <w:style w:type="paragraph" w:styleId="Web">
    <w:name w:val="Normal (Web)"/>
    <w:basedOn w:val="a"/>
    <w:uiPriority w:val="99"/>
    <w:unhideWhenUsed/>
    <w:rsid w:val="005B35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1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29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3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9CEBB-07A4-4AAE-8785-1FC887D8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栄哲</dc:creator>
  <cp:lastModifiedBy>田渕　敬一</cp:lastModifiedBy>
  <cp:revision>12</cp:revision>
  <cp:lastPrinted>2015-05-25T03:18:00Z</cp:lastPrinted>
  <dcterms:created xsi:type="dcterms:W3CDTF">2015-05-22T02:48:00Z</dcterms:created>
  <dcterms:modified xsi:type="dcterms:W3CDTF">2015-06-08T07:41:00Z</dcterms:modified>
</cp:coreProperties>
</file>