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FCA5" w14:textId="4FBA03CA" w:rsidR="00416395" w:rsidRPr="00C85761" w:rsidRDefault="005F30B6" w:rsidP="00C85761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  <w:r w:rsidRPr="00C85761">
        <w:rPr>
          <w:rFonts w:ascii="Meiryo UI" w:eastAsia="Meiryo UI" w:hAnsi="Meiryo UI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37FF63" wp14:editId="293A2968">
                <wp:simplePos x="0" y="0"/>
                <wp:positionH relativeFrom="column">
                  <wp:posOffset>3810</wp:posOffset>
                </wp:positionH>
                <wp:positionV relativeFrom="paragraph">
                  <wp:posOffset>22860</wp:posOffset>
                </wp:positionV>
                <wp:extent cx="6096000" cy="590550"/>
                <wp:effectExtent l="76200" t="38100" r="95250" b="1143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5905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380005" w14:textId="730122EB" w:rsidR="00E8764D" w:rsidRPr="00C85761" w:rsidRDefault="00E8764D" w:rsidP="008E2704">
                            <w:pPr>
                              <w:spacing w:line="48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40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5761">
                              <w:rPr>
                                <w:rFonts w:ascii="Meiryo UI" w:eastAsia="Meiryo UI" w:hAnsi="Meiryo UI" w:cs="Meiryo UI" w:hint="eastAsia"/>
                                <w:sz w:val="40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Ⅰ　</w:t>
                            </w:r>
                            <w:r w:rsidR="00C85761" w:rsidRPr="00C85761">
                              <w:rPr>
                                <w:rFonts w:ascii="Meiryo UI" w:eastAsia="Meiryo UI" w:hAnsi="Meiryo UI" w:cs="Meiryo UI" w:hint="eastAsia"/>
                                <w:sz w:val="40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はじめに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7FF63" id="正方形/長方形 7" o:spid="_x0000_s1026" style="position:absolute;left:0;text-align:left;margin-left:.3pt;margin-top:1.8pt;width:480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" fillcolor="#17365d [2415]" stroked="f">
                <v:shadow on="t" color="black" opacity="22937f" origin=",.5" offset="0,.63889mm"/>
                <v:textbox>
                  <w:txbxContent>
                    <w:p w14:paraId="03380005" w14:textId="730122EB" w:rsidR="00E8764D" w:rsidRPr="00C85761" w:rsidRDefault="00E8764D" w:rsidP="008E2704">
                      <w:pPr>
                        <w:spacing w:line="480" w:lineRule="exact"/>
                        <w:jc w:val="left"/>
                        <w:rPr>
                          <w:rFonts w:ascii="Meiryo UI" w:eastAsia="Meiryo UI" w:hAnsi="Meiryo UI" w:cs="Meiryo UI"/>
                          <w:sz w:val="40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5761">
                        <w:rPr>
                          <w:rFonts w:ascii="Meiryo UI" w:eastAsia="Meiryo UI" w:hAnsi="Meiryo UI" w:cs="Meiryo UI" w:hint="eastAsia"/>
                          <w:sz w:val="40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Ⅰ　</w:t>
                      </w:r>
                      <w:r w:rsidR="00C85761" w:rsidRPr="00C85761">
                        <w:rPr>
                          <w:rFonts w:ascii="Meiryo UI" w:eastAsia="Meiryo UI" w:hAnsi="Meiryo UI" w:cs="Meiryo UI" w:hint="eastAsia"/>
                          <w:sz w:val="40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はじめに</w:t>
                      </w:r>
                    </w:p>
                  </w:txbxContent>
                </v:textbox>
              </v:rect>
            </w:pict>
          </mc:Fallback>
        </mc:AlternateContent>
      </w:r>
      <w:r w:rsidR="004F053E" w:rsidRPr="00C85761">
        <w:rPr>
          <w:rFonts w:ascii="Meiryo UI" w:eastAsia="Meiryo UI" w:hAnsi="Meiryo UI" w:cs="Meiryo UI" w:hint="eastAsia"/>
          <w:sz w:val="24"/>
          <w:szCs w:val="24"/>
        </w:rPr>
        <w:tab/>
      </w:r>
    </w:p>
    <w:p w14:paraId="0337FCA6" w14:textId="3E8BA7D6" w:rsidR="00416395" w:rsidRPr="00C85761" w:rsidRDefault="00416395" w:rsidP="00C85761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</w:p>
    <w:p w14:paraId="0A60080B" w14:textId="609454AC" w:rsidR="00810A7C" w:rsidRDefault="00810A7C" w:rsidP="00C85761">
      <w:pPr>
        <w:spacing w:line="400" w:lineRule="exact"/>
        <w:jc w:val="left"/>
        <w:rPr>
          <w:rFonts w:ascii="Meiryo UI" w:eastAsia="Meiryo UI" w:hAnsi="Meiryo UI" w:cs="Meiryo UI"/>
          <w:sz w:val="24"/>
          <w:szCs w:val="24"/>
        </w:rPr>
      </w:pPr>
      <w:r w:rsidRPr="00C85761">
        <w:rPr>
          <w:rFonts w:ascii="Meiryo UI" w:eastAsia="Meiryo UI" w:hAnsi="Meiryo UI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37FF65" wp14:editId="0B9CB680">
                <wp:simplePos x="0" y="0"/>
                <wp:positionH relativeFrom="column">
                  <wp:posOffset>4445</wp:posOffset>
                </wp:positionH>
                <wp:positionV relativeFrom="paragraph">
                  <wp:posOffset>224155</wp:posOffset>
                </wp:positionV>
                <wp:extent cx="6095365" cy="487045"/>
                <wp:effectExtent l="0" t="0" r="19685" b="27305"/>
                <wp:wrapNone/>
                <wp:docPr id="10" name="ホームベー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365" cy="487045"/>
                        </a:xfrm>
                        <a:prstGeom prst="homePlat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80006" w14:textId="43A98E1F" w:rsidR="00E8764D" w:rsidRPr="00C85761" w:rsidRDefault="00E8764D" w:rsidP="008E2704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32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5761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１　策定</w:t>
                            </w:r>
                            <w:r w:rsidR="00C85761" w:rsidRPr="00C85761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の趣旨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7FF6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0" o:spid="_x0000_s1027" type="#_x0000_t15" style="position:absolute;margin-left:.35pt;margin-top:17.65pt;width:479.95pt;height:3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" adj="20737" fillcolor="white [3201]" strokecolor="#365f91 [2404]" strokeweight="2pt">
                <v:textbox>
                  <w:txbxContent>
                    <w:p w14:paraId="03380006" w14:textId="43A98E1F" w:rsidR="00E8764D" w:rsidRPr="00C85761" w:rsidRDefault="00E8764D" w:rsidP="008E2704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sz w:val="32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5761">
                        <w:rPr>
                          <w:rFonts w:ascii="Meiryo UI" w:eastAsia="Meiryo UI" w:hAnsi="Meiryo UI" w:cs="Meiryo UI" w:hint="eastAsia"/>
                          <w:sz w:val="32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１　策定</w:t>
                      </w:r>
                      <w:r w:rsidR="00C85761" w:rsidRPr="00C85761">
                        <w:rPr>
                          <w:rFonts w:ascii="Meiryo UI" w:eastAsia="Meiryo UI" w:hAnsi="Meiryo UI" w:cs="Meiryo UI" w:hint="eastAsia"/>
                          <w:sz w:val="32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の趣旨</w:t>
                      </w:r>
                    </w:p>
                  </w:txbxContent>
                </v:textbox>
              </v:shape>
            </w:pict>
          </mc:Fallback>
        </mc:AlternateContent>
      </w:r>
    </w:p>
    <w:p w14:paraId="21213A0E" w14:textId="77777777" w:rsidR="00810A7C" w:rsidRDefault="00810A7C" w:rsidP="00C85761">
      <w:pPr>
        <w:spacing w:line="400" w:lineRule="exact"/>
        <w:jc w:val="left"/>
        <w:rPr>
          <w:rFonts w:ascii="Meiryo UI" w:eastAsia="Meiryo UI" w:hAnsi="Meiryo UI" w:cs="Meiryo UI"/>
          <w:sz w:val="24"/>
          <w:szCs w:val="24"/>
        </w:rPr>
      </w:pPr>
    </w:p>
    <w:p w14:paraId="0337FCA7" w14:textId="57F802E8" w:rsidR="00416395" w:rsidRDefault="00416395" w:rsidP="00810A7C">
      <w:pPr>
        <w:spacing w:line="440" w:lineRule="exact"/>
        <w:jc w:val="left"/>
        <w:rPr>
          <w:rFonts w:ascii="Meiryo UI" w:eastAsia="Meiryo UI" w:hAnsi="Meiryo UI" w:cs="Meiryo UI"/>
          <w:sz w:val="24"/>
          <w:szCs w:val="24"/>
        </w:rPr>
      </w:pPr>
    </w:p>
    <w:p w14:paraId="4B22C424" w14:textId="4F215230" w:rsidR="00AC006E" w:rsidRPr="00FC3F51" w:rsidRDefault="007556B0" w:rsidP="00F50E86">
      <w:pPr>
        <w:spacing w:line="480" w:lineRule="exact"/>
        <w:ind w:firstLineChars="100" w:firstLine="280"/>
        <w:jc w:val="left"/>
        <w:rPr>
          <w:rFonts w:ascii="Meiryo UI" w:eastAsia="Meiryo UI" w:hAnsi="Meiryo UI" w:cs="Meiryo UI"/>
          <w:sz w:val="28"/>
          <w:szCs w:val="24"/>
        </w:rPr>
      </w:pPr>
      <w:r>
        <w:rPr>
          <w:rFonts w:ascii="Meiryo UI" w:eastAsia="Meiryo UI" w:hAnsi="Meiryo UI" w:cs="Meiryo UI" w:hint="eastAsia"/>
          <w:sz w:val="28"/>
          <w:szCs w:val="24"/>
        </w:rPr>
        <w:t>大阪府中央卸売市場(</w:t>
      </w:r>
      <w:r w:rsidR="006548F1">
        <w:rPr>
          <w:rFonts w:ascii="Meiryo UI" w:eastAsia="Meiryo UI" w:hAnsi="Meiryo UI" w:cs="Meiryo UI" w:hint="eastAsia"/>
          <w:sz w:val="28"/>
          <w:szCs w:val="24"/>
        </w:rPr>
        <w:t>以下</w:t>
      </w:r>
      <w:r>
        <w:rPr>
          <w:rFonts w:ascii="Meiryo UI" w:eastAsia="Meiryo UI" w:hAnsi="Meiryo UI" w:cs="Meiryo UI" w:hint="eastAsia"/>
          <w:sz w:val="28"/>
          <w:szCs w:val="24"/>
        </w:rPr>
        <w:t>「府市場」という</w:t>
      </w:r>
      <w:r w:rsidR="006548F1">
        <w:rPr>
          <w:rFonts w:ascii="Meiryo UI" w:eastAsia="Meiryo UI" w:hAnsi="Meiryo UI" w:cs="Meiryo UI" w:hint="eastAsia"/>
          <w:sz w:val="28"/>
          <w:szCs w:val="24"/>
        </w:rPr>
        <w:t>。</w:t>
      </w:r>
      <w:r>
        <w:rPr>
          <w:rFonts w:ascii="Meiryo UI" w:eastAsia="Meiryo UI" w:hAnsi="Meiryo UI" w:cs="Meiryo UI" w:hint="eastAsia"/>
          <w:sz w:val="28"/>
          <w:szCs w:val="24"/>
        </w:rPr>
        <w:t>)</w:t>
      </w:r>
      <w:r w:rsidR="00F86519" w:rsidRPr="00FC3F51">
        <w:rPr>
          <w:rFonts w:ascii="Meiryo UI" w:eastAsia="Meiryo UI" w:hAnsi="Meiryo UI" w:cs="Meiryo UI" w:hint="eastAsia"/>
          <w:sz w:val="28"/>
          <w:szCs w:val="24"/>
        </w:rPr>
        <w:t>では</w:t>
      </w:r>
      <w:r>
        <w:rPr>
          <w:rFonts w:ascii="Meiryo UI" w:eastAsia="Meiryo UI" w:hAnsi="Meiryo UI" w:cs="Meiryo UI" w:hint="eastAsia"/>
          <w:sz w:val="28"/>
          <w:szCs w:val="24"/>
        </w:rPr>
        <w:t>、2017</w:t>
      </w:r>
      <w:r w:rsidR="000D4511" w:rsidRPr="00FC3F51">
        <w:rPr>
          <w:rFonts w:ascii="Meiryo UI" w:eastAsia="Meiryo UI" w:hAnsi="Meiryo UI" w:cs="Meiryo UI" w:hint="eastAsia"/>
          <w:sz w:val="28"/>
          <w:szCs w:val="24"/>
        </w:rPr>
        <w:t>年3</w:t>
      </w:r>
      <w:r>
        <w:rPr>
          <w:rFonts w:ascii="Meiryo UI" w:eastAsia="Meiryo UI" w:hAnsi="Meiryo UI" w:cs="Meiryo UI" w:hint="eastAsia"/>
          <w:sz w:val="28"/>
          <w:szCs w:val="24"/>
        </w:rPr>
        <w:t>月に中期経営計画である『経営展望』（2017年度～2021</w:t>
      </w:r>
      <w:r w:rsidR="000D4511" w:rsidRPr="00FC3F51">
        <w:rPr>
          <w:rFonts w:ascii="Meiryo UI" w:eastAsia="Meiryo UI" w:hAnsi="Meiryo UI" w:cs="Meiryo UI" w:hint="eastAsia"/>
          <w:sz w:val="28"/>
          <w:szCs w:val="24"/>
        </w:rPr>
        <w:t>年度）を策定し、</w:t>
      </w:r>
      <w:r w:rsidR="006548F1">
        <w:rPr>
          <w:rFonts w:ascii="Meiryo UI" w:eastAsia="Meiryo UI" w:hAnsi="Meiryo UI" w:cs="Meiryo UI" w:hint="eastAsia"/>
          <w:sz w:val="28"/>
          <w:szCs w:val="24"/>
        </w:rPr>
        <w:t>“</w:t>
      </w:r>
      <w:r w:rsidR="003E3D18" w:rsidRPr="00FC3F51">
        <w:rPr>
          <w:rFonts w:ascii="Meiryo UI" w:eastAsia="Meiryo UI" w:hAnsi="Meiryo UI" w:cs="Meiryo UI" w:hint="eastAsia"/>
          <w:sz w:val="28"/>
          <w:szCs w:val="24"/>
        </w:rPr>
        <w:t>競争力のある市場</w:t>
      </w:r>
      <w:r w:rsidR="006548F1">
        <w:rPr>
          <w:rFonts w:ascii="Meiryo UI" w:eastAsia="Meiryo UI" w:hAnsi="Meiryo UI" w:cs="Meiryo UI" w:hint="eastAsia"/>
          <w:sz w:val="28"/>
          <w:szCs w:val="24"/>
        </w:rPr>
        <w:t>”の実現</w:t>
      </w:r>
      <w:r w:rsidR="001846CD">
        <w:rPr>
          <w:rFonts w:ascii="Meiryo UI" w:eastAsia="Meiryo UI" w:hAnsi="Meiryo UI" w:cs="Meiryo UI" w:hint="eastAsia"/>
          <w:sz w:val="28"/>
          <w:szCs w:val="24"/>
        </w:rPr>
        <w:t>をめざ</w:t>
      </w:r>
      <w:r w:rsidR="00DB0305" w:rsidRPr="00FC3F51">
        <w:rPr>
          <w:rFonts w:ascii="Meiryo UI" w:eastAsia="Meiryo UI" w:hAnsi="Meiryo UI" w:cs="Meiryo UI" w:hint="eastAsia"/>
          <w:sz w:val="28"/>
          <w:szCs w:val="24"/>
        </w:rPr>
        <w:t>し</w:t>
      </w:r>
      <w:r w:rsidR="002F1649">
        <w:rPr>
          <w:rFonts w:ascii="Meiryo UI" w:eastAsia="Meiryo UI" w:hAnsi="Meiryo UI" w:cs="Meiryo UI" w:hint="eastAsia"/>
          <w:sz w:val="28"/>
          <w:szCs w:val="24"/>
        </w:rPr>
        <w:t>て</w:t>
      </w:r>
      <w:r w:rsidR="00DB0305" w:rsidRPr="00FC3F51">
        <w:rPr>
          <w:rFonts w:ascii="Meiryo UI" w:eastAsia="Meiryo UI" w:hAnsi="Meiryo UI" w:cs="Meiryo UI" w:hint="eastAsia"/>
          <w:sz w:val="28"/>
          <w:szCs w:val="24"/>
        </w:rPr>
        <w:t>、</w:t>
      </w:r>
      <w:r w:rsidR="000D4511" w:rsidRPr="00FC3F51">
        <w:rPr>
          <w:rFonts w:ascii="Meiryo UI" w:eastAsia="Meiryo UI" w:hAnsi="Meiryo UI" w:cs="Meiryo UI" w:hint="eastAsia"/>
          <w:sz w:val="28"/>
          <w:szCs w:val="24"/>
        </w:rPr>
        <w:t>市場活性化</w:t>
      </w:r>
      <w:r w:rsidR="00F86519" w:rsidRPr="00FC3F51">
        <w:rPr>
          <w:rFonts w:ascii="Meiryo UI" w:eastAsia="Meiryo UI" w:hAnsi="Meiryo UI" w:cs="Meiryo UI" w:hint="eastAsia"/>
          <w:sz w:val="28"/>
          <w:szCs w:val="24"/>
        </w:rPr>
        <w:t>等の</w:t>
      </w:r>
      <w:r w:rsidR="002F1649">
        <w:rPr>
          <w:rFonts w:ascii="Meiryo UI" w:eastAsia="Meiryo UI" w:hAnsi="Meiryo UI" w:cs="Meiryo UI" w:hint="eastAsia"/>
          <w:sz w:val="28"/>
          <w:szCs w:val="24"/>
        </w:rPr>
        <w:t>取組みを進めてき</w:t>
      </w:r>
      <w:r w:rsidR="000D4511" w:rsidRPr="00FC3F51">
        <w:rPr>
          <w:rFonts w:ascii="Meiryo UI" w:eastAsia="Meiryo UI" w:hAnsi="Meiryo UI" w:cs="Meiryo UI" w:hint="eastAsia"/>
          <w:sz w:val="28"/>
          <w:szCs w:val="24"/>
        </w:rPr>
        <w:t>た。</w:t>
      </w:r>
    </w:p>
    <w:p w14:paraId="63128895" w14:textId="758B876C" w:rsidR="007958E5" w:rsidRDefault="00F86519" w:rsidP="00F50E86">
      <w:pPr>
        <w:spacing w:line="480" w:lineRule="exact"/>
        <w:ind w:firstLineChars="100" w:firstLine="280"/>
        <w:jc w:val="left"/>
        <w:rPr>
          <w:rFonts w:ascii="Meiryo UI" w:eastAsia="Meiryo UI" w:hAnsi="Meiryo UI" w:cs="Meiryo UI"/>
          <w:sz w:val="28"/>
          <w:szCs w:val="24"/>
        </w:rPr>
      </w:pPr>
      <w:r w:rsidRPr="00FC3F51">
        <w:rPr>
          <w:rFonts w:ascii="Meiryo UI" w:eastAsia="Meiryo UI" w:hAnsi="Meiryo UI" w:cs="Meiryo UI" w:hint="eastAsia"/>
          <w:sz w:val="28"/>
          <w:szCs w:val="24"/>
        </w:rPr>
        <w:t>一方、</w:t>
      </w:r>
      <w:r w:rsidR="007556B0">
        <w:rPr>
          <w:rFonts w:ascii="Meiryo UI" w:eastAsia="Meiryo UI" w:hAnsi="Meiryo UI" w:cs="Meiryo UI" w:hint="eastAsia"/>
          <w:sz w:val="28"/>
          <w:szCs w:val="24"/>
        </w:rPr>
        <w:t>府市場</w:t>
      </w:r>
      <w:r w:rsidRPr="00FC3F51">
        <w:rPr>
          <w:rFonts w:ascii="Meiryo UI" w:eastAsia="Meiryo UI" w:hAnsi="Meiryo UI" w:cs="Meiryo UI" w:hint="eastAsia"/>
          <w:sz w:val="28"/>
          <w:szCs w:val="24"/>
        </w:rPr>
        <w:t>は、開設から40年以上が経過し、施設の老朽化への対応と合わせ、急速に変化する物流構造やＩＴ技術の進化、市場間競争</w:t>
      </w:r>
      <w:r w:rsidR="007A4E53">
        <w:rPr>
          <w:rFonts w:ascii="Meiryo UI" w:eastAsia="Meiryo UI" w:hAnsi="Meiryo UI" w:cs="Meiryo UI" w:hint="eastAsia"/>
          <w:sz w:val="28"/>
          <w:szCs w:val="24"/>
        </w:rPr>
        <w:t>の激化等に対応できるハード・ソフト両面の機能強化が求められており</w:t>
      </w:r>
      <w:r w:rsidRPr="00FC3F51">
        <w:rPr>
          <w:rFonts w:ascii="Meiryo UI" w:eastAsia="Meiryo UI" w:hAnsi="Meiryo UI" w:cs="Meiryo UI" w:hint="eastAsia"/>
          <w:sz w:val="28"/>
          <w:szCs w:val="24"/>
        </w:rPr>
        <w:t>、</w:t>
      </w:r>
      <w:r w:rsidR="007556B0">
        <w:rPr>
          <w:rFonts w:ascii="Meiryo UI" w:eastAsia="Meiryo UI" w:hAnsi="Meiryo UI" w:cs="Meiryo UI" w:hint="eastAsia"/>
          <w:sz w:val="28"/>
          <w:szCs w:val="24"/>
        </w:rPr>
        <w:t>2020</w:t>
      </w:r>
      <w:r w:rsidR="008A2BA2" w:rsidRPr="00FC3F51">
        <w:rPr>
          <w:rFonts w:ascii="Meiryo UI" w:eastAsia="Meiryo UI" w:hAnsi="Meiryo UI" w:cs="Meiryo UI" w:hint="eastAsia"/>
          <w:sz w:val="28"/>
          <w:szCs w:val="24"/>
        </w:rPr>
        <w:t>年度から</w:t>
      </w:r>
      <w:r w:rsidR="007556B0">
        <w:rPr>
          <w:rFonts w:ascii="Meiryo UI" w:eastAsia="Meiryo UI" w:hAnsi="Meiryo UI" w:cs="Meiryo UI" w:hint="eastAsia"/>
          <w:sz w:val="28"/>
          <w:szCs w:val="24"/>
        </w:rPr>
        <w:t>2021</w:t>
      </w:r>
      <w:r w:rsidR="008A2BA2" w:rsidRPr="00FC3F51">
        <w:rPr>
          <w:rFonts w:ascii="Meiryo UI" w:eastAsia="Meiryo UI" w:hAnsi="Meiryo UI" w:cs="Meiryo UI" w:hint="eastAsia"/>
          <w:sz w:val="28"/>
          <w:szCs w:val="24"/>
        </w:rPr>
        <w:t>年度にかけて、</w:t>
      </w:r>
      <w:r w:rsidRPr="00FC3F51">
        <w:rPr>
          <w:rFonts w:ascii="Meiryo UI" w:eastAsia="Meiryo UI" w:hAnsi="Meiryo UI" w:cs="Meiryo UI" w:hint="eastAsia"/>
          <w:sz w:val="28"/>
          <w:szCs w:val="24"/>
        </w:rPr>
        <w:t>市場の将来のあり方</w:t>
      </w:r>
      <w:r w:rsidR="002F1649">
        <w:rPr>
          <w:rFonts w:ascii="Meiryo UI" w:eastAsia="Meiryo UI" w:hAnsi="Meiryo UI" w:cs="Meiryo UI" w:hint="eastAsia"/>
          <w:sz w:val="28"/>
          <w:szCs w:val="24"/>
        </w:rPr>
        <w:t>について検討を行っ</w:t>
      </w:r>
      <w:r w:rsidR="007958E5">
        <w:rPr>
          <w:rFonts w:ascii="Meiryo UI" w:eastAsia="Meiryo UI" w:hAnsi="Meiryo UI" w:cs="Meiryo UI" w:hint="eastAsia"/>
          <w:sz w:val="28"/>
          <w:szCs w:val="24"/>
        </w:rPr>
        <w:t>た。</w:t>
      </w:r>
    </w:p>
    <w:p w14:paraId="70D3F65E" w14:textId="21069111" w:rsidR="00B3720A" w:rsidRDefault="007958E5" w:rsidP="00F50E86">
      <w:pPr>
        <w:spacing w:line="480" w:lineRule="exact"/>
        <w:ind w:firstLineChars="100" w:firstLine="280"/>
        <w:jc w:val="left"/>
        <w:rPr>
          <w:rFonts w:ascii="Meiryo UI" w:eastAsia="Meiryo UI" w:hAnsi="Meiryo UI" w:cs="Meiryo UI"/>
          <w:sz w:val="28"/>
          <w:szCs w:val="24"/>
        </w:rPr>
      </w:pPr>
      <w:r>
        <w:rPr>
          <w:rFonts w:ascii="Meiryo UI" w:eastAsia="Meiryo UI" w:hAnsi="Meiryo UI" w:cs="Meiryo UI" w:hint="eastAsia"/>
          <w:sz w:val="28"/>
          <w:szCs w:val="24"/>
        </w:rPr>
        <w:t>その</w:t>
      </w:r>
      <w:r w:rsidR="008A2BA2" w:rsidRPr="00FC3F51">
        <w:rPr>
          <w:rFonts w:ascii="Meiryo UI" w:eastAsia="Meiryo UI" w:hAnsi="Meiryo UI" w:cs="Meiryo UI" w:hint="eastAsia"/>
          <w:sz w:val="28"/>
          <w:szCs w:val="24"/>
        </w:rPr>
        <w:t>結果、</w:t>
      </w:r>
      <w:r w:rsidR="007556B0">
        <w:rPr>
          <w:rFonts w:ascii="Meiryo UI" w:eastAsia="Meiryo UI" w:hAnsi="Meiryo UI" w:cs="Meiryo UI" w:hint="eastAsia"/>
          <w:sz w:val="28"/>
          <w:szCs w:val="24"/>
        </w:rPr>
        <w:t>2022</w:t>
      </w:r>
      <w:r w:rsidR="006B1F30" w:rsidRPr="00FC3F51">
        <w:rPr>
          <w:rFonts w:ascii="Meiryo UI" w:eastAsia="Meiryo UI" w:hAnsi="Meiryo UI" w:cs="Meiryo UI" w:hint="eastAsia"/>
          <w:sz w:val="28"/>
          <w:szCs w:val="24"/>
        </w:rPr>
        <w:t>年度以降</w:t>
      </w:r>
      <w:r w:rsidR="00F86519" w:rsidRPr="00FC3F51">
        <w:rPr>
          <w:rFonts w:ascii="Meiryo UI" w:eastAsia="Meiryo UI" w:hAnsi="Meiryo UI" w:cs="Meiryo UI" w:hint="eastAsia"/>
          <w:sz w:val="28"/>
          <w:szCs w:val="24"/>
        </w:rPr>
        <w:t>、</w:t>
      </w:r>
      <w:r w:rsidR="007A4E53">
        <w:rPr>
          <w:rFonts w:ascii="Meiryo UI" w:eastAsia="Meiryo UI" w:hAnsi="Meiryo UI" w:cs="Meiryo UI" w:hint="eastAsia"/>
          <w:sz w:val="28"/>
          <w:szCs w:val="24"/>
        </w:rPr>
        <w:t>民間資本を活用した</w:t>
      </w:r>
      <w:r w:rsidR="008A2BA2" w:rsidRPr="00FC3F51">
        <w:rPr>
          <w:rFonts w:ascii="Meiryo UI" w:eastAsia="Meiryo UI" w:hAnsi="Meiryo UI" w:cs="Meiryo UI" w:hint="eastAsia"/>
          <w:sz w:val="28"/>
          <w:szCs w:val="24"/>
        </w:rPr>
        <w:t>建替え</w:t>
      </w:r>
      <w:r>
        <w:rPr>
          <w:rFonts w:ascii="Meiryo UI" w:eastAsia="Meiryo UI" w:hAnsi="Meiryo UI" w:cs="Meiryo UI" w:hint="eastAsia"/>
          <w:sz w:val="28"/>
          <w:szCs w:val="24"/>
        </w:rPr>
        <w:t>による</w:t>
      </w:r>
      <w:r w:rsidR="008A2BA2" w:rsidRPr="00FC3F51">
        <w:rPr>
          <w:rFonts w:ascii="Meiryo UI" w:eastAsia="Meiryo UI" w:hAnsi="Meiryo UI" w:cs="Meiryo UI" w:hint="eastAsia"/>
          <w:sz w:val="28"/>
          <w:szCs w:val="24"/>
        </w:rPr>
        <w:t>再整備</w:t>
      </w:r>
      <w:r>
        <w:rPr>
          <w:rFonts w:ascii="Meiryo UI" w:eastAsia="Meiryo UI" w:hAnsi="Meiryo UI" w:cs="Meiryo UI" w:hint="eastAsia"/>
          <w:sz w:val="28"/>
          <w:szCs w:val="24"/>
        </w:rPr>
        <w:t>について、</w:t>
      </w:r>
      <w:r w:rsidR="002F1649">
        <w:rPr>
          <w:rFonts w:ascii="Meiryo UI" w:eastAsia="Meiryo UI" w:hAnsi="Meiryo UI" w:cs="Meiryo UI" w:hint="eastAsia"/>
          <w:sz w:val="28"/>
          <w:szCs w:val="24"/>
        </w:rPr>
        <w:t>具体的な検討を進めていくことになっ</w:t>
      </w:r>
      <w:r w:rsidR="00985308">
        <w:rPr>
          <w:rFonts w:ascii="Meiryo UI" w:eastAsia="Meiryo UI" w:hAnsi="Meiryo UI" w:cs="Meiryo UI" w:hint="eastAsia"/>
          <w:sz w:val="28"/>
          <w:szCs w:val="24"/>
        </w:rPr>
        <w:t>たが、</w:t>
      </w:r>
      <w:r w:rsidR="00C06A07" w:rsidRPr="00FC3F51">
        <w:rPr>
          <w:rFonts w:ascii="Meiryo UI" w:eastAsia="Meiryo UI" w:hAnsi="Meiryo UI" w:cs="Meiryo UI" w:hint="eastAsia"/>
          <w:sz w:val="28"/>
          <w:szCs w:val="24"/>
        </w:rPr>
        <w:t>そ</w:t>
      </w:r>
      <w:r w:rsidR="00C32DBA">
        <w:rPr>
          <w:rFonts w:ascii="Meiryo UI" w:eastAsia="Meiryo UI" w:hAnsi="Meiryo UI" w:cs="Meiryo UI" w:hint="eastAsia"/>
          <w:sz w:val="28"/>
          <w:szCs w:val="24"/>
        </w:rPr>
        <w:t>の</w:t>
      </w:r>
      <w:r w:rsidR="00FD6D9A">
        <w:rPr>
          <w:rFonts w:ascii="Meiryo UI" w:eastAsia="Meiryo UI" w:hAnsi="Meiryo UI" w:cs="Meiryo UI" w:hint="eastAsia"/>
          <w:sz w:val="28"/>
          <w:szCs w:val="24"/>
        </w:rPr>
        <w:t>間においても</w:t>
      </w:r>
      <w:r w:rsidR="00475926" w:rsidRPr="00FC3F51">
        <w:rPr>
          <w:rFonts w:ascii="Meiryo UI" w:eastAsia="Meiryo UI" w:hAnsi="Meiryo UI" w:cs="Meiryo UI" w:hint="eastAsia"/>
          <w:sz w:val="28"/>
          <w:szCs w:val="24"/>
        </w:rPr>
        <w:t>、既存施設を活用し</w:t>
      </w:r>
      <w:r w:rsidR="00B3720A">
        <w:rPr>
          <w:rFonts w:ascii="Meiryo UI" w:eastAsia="Meiryo UI" w:hAnsi="Meiryo UI" w:cs="Meiryo UI" w:hint="eastAsia"/>
          <w:sz w:val="28"/>
          <w:szCs w:val="24"/>
        </w:rPr>
        <w:t>ながら</w:t>
      </w:r>
      <w:r w:rsidR="00475926" w:rsidRPr="00FC3F51">
        <w:rPr>
          <w:rFonts w:ascii="Meiryo UI" w:eastAsia="Meiryo UI" w:hAnsi="Meiryo UI" w:cs="Meiryo UI" w:hint="eastAsia"/>
          <w:sz w:val="28"/>
          <w:szCs w:val="24"/>
        </w:rPr>
        <w:t>、</w:t>
      </w:r>
      <w:r w:rsidR="00B3720A">
        <w:rPr>
          <w:rFonts w:ascii="Meiryo UI" w:eastAsia="Meiryo UI" w:hAnsi="Meiryo UI" w:cs="Meiryo UI" w:hint="eastAsia"/>
          <w:sz w:val="28"/>
          <w:szCs w:val="24"/>
        </w:rPr>
        <w:t>市場機能を維持し</w:t>
      </w:r>
      <w:r w:rsidR="00C32DBA">
        <w:rPr>
          <w:rFonts w:ascii="Meiryo UI" w:eastAsia="Meiryo UI" w:hAnsi="Meiryo UI" w:cs="Meiryo UI" w:hint="eastAsia"/>
          <w:sz w:val="28"/>
          <w:szCs w:val="24"/>
        </w:rPr>
        <w:t>、</w:t>
      </w:r>
      <w:r w:rsidR="006D2E93">
        <w:rPr>
          <w:rFonts w:ascii="Meiryo UI" w:eastAsia="Meiryo UI" w:hAnsi="Meiryo UI" w:cs="Meiryo UI" w:hint="eastAsia"/>
          <w:sz w:val="28"/>
          <w:szCs w:val="24"/>
        </w:rPr>
        <w:t>引き続き、“</w:t>
      </w:r>
      <w:r w:rsidR="00715D06" w:rsidRPr="00715D06">
        <w:rPr>
          <w:rFonts w:ascii="Meiryo UI" w:eastAsia="Meiryo UI" w:hAnsi="Meiryo UI" w:cs="Meiryo UI" w:hint="eastAsia"/>
          <w:sz w:val="28"/>
          <w:szCs w:val="24"/>
        </w:rPr>
        <w:t>競争力のある市場</w:t>
      </w:r>
      <w:r w:rsidR="006D2E93">
        <w:rPr>
          <w:rFonts w:ascii="Meiryo UI" w:eastAsia="Meiryo UI" w:hAnsi="Meiryo UI" w:cs="Meiryo UI" w:hint="eastAsia"/>
          <w:sz w:val="28"/>
          <w:szCs w:val="24"/>
        </w:rPr>
        <w:t>”の実現</w:t>
      </w:r>
      <w:r w:rsidR="00715D06">
        <w:rPr>
          <w:rFonts w:ascii="Meiryo UI" w:eastAsia="Meiryo UI" w:hAnsi="Meiryo UI" w:cs="Meiryo UI" w:hint="eastAsia"/>
          <w:sz w:val="28"/>
          <w:szCs w:val="24"/>
        </w:rPr>
        <w:t>をめざす</w:t>
      </w:r>
      <w:r w:rsidR="002F1649">
        <w:rPr>
          <w:rFonts w:ascii="Meiryo UI" w:eastAsia="Meiryo UI" w:hAnsi="Meiryo UI" w:cs="Meiryo UI" w:hint="eastAsia"/>
          <w:sz w:val="28"/>
          <w:szCs w:val="24"/>
        </w:rPr>
        <w:t>取組みを継続する必要がある</w:t>
      </w:r>
      <w:r w:rsidR="00715D06" w:rsidRPr="00715D06">
        <w:rPr>
          <w:rFonts w:ascii="Meiryo UI" w:eastAsia="Meiryo UI" w:hAnsi="Meiryo UI" w:cs="Meiryo UI" w:hint="eastAsia"/>
          <w:sz w:val="28"/>
          <w:szCs w:val="24"/>
        </w:rPr>
        <w:t>。</w:t>
      </w:r>
    </w:p>
    <w:p w14:paraId="619C0EAA" w14:textId="3633D8AD" w:rsidR="00475926" w:rsidRPr="00FC3F51" w:rsidRDefault="00F86519" w:rsidP="00F50E86">
      <w:pPr>
        <w:spacing w:line="480" w:lineRule="exact"/>
        <w:ind w:firstLineChars="100" w:firstLine="280"/>
        <w:jc w:val="left"/>
        <w:rPr>
          <w:rFonts w:ascii="Meiryo UI" w:eastAsia="Meiryo UI" w:hAnsi="Meiryo UI" w:cs="Meiryo UI"/>
          <w:sz w:val="28"/>
          <w:szCs w:val="24"/>
        </w:rPr>
      </w:pPr>
      <w:r w:rsidRPr="00FC3F51">
        <w:rPr>
          <w:rFonts w:ascii="Meiryo UI" w:eastAsia="Meiryo UI" w:hAnsi="Meiryo UI" w:cs="Meiryo UI" w:hint="eastAsia"/>
          <w:sz w:val="28"/>
          <w:szCs w:val="24"/>
        </w:rPr>
        <w:t>このため</w:t>
      </w:r>
      <w:r w:rsidR="002C7B97" w:rsidRPr="00FC3F51">
        <w:rPr>
          <w:rFonts w:ascii="Meiryo UI" w:eastAsia="Meiryo UI" w:hAnsi="Meiryo UI" w:cs="Meiryo UI" w:hint="eastAsia"/>
          <w:sz w:val="28"/>
          <w:szCs w:val="24"/>
        </w:rPr>
        <w:t>、</w:t>
      </w:r>
      <w:r w:rsidRPr="00FC3F51">
        <w:rPr>
          <w:rFonts w:ascii="Meiryo UI" w:eastAsia="Meiryo UI" w:hAnsi="Meiryo UI" w:cs="Meiryo UI" w:hint="eastAsia"/>
          <w:sz w:val="28"/>
          <w:szCs w:val="24"/>
        </w:rPr>
        <w:t>当面の</w:t>
      </w:r>
      <w:r w:rsidR="00152844" w:rsidRPr="00FC3F51">
        <w:rPr>
          <w:rFonts w:ascii="Meiryo UI" w:eastAsia="Meiryo UI" w:hAnsi="Meiryo UI" w:cs="Meiryo UI" w:hint="eastAsia"/>
          <w:sz w:val="28"/>
          <w:szCs w:val="24"/>
        </w:rPr>
        <w:t>5年</w:t>
      </w:r>
      <w:r w:rsidRPr="00FC3F51">
        <w:rPr>
          <w:rFonts w:ascii="Meiryo UI" w:eastAsia="Meiryo UI" w:hAnsi="Meiryo UI" w:cs="Meiryo UI" w:hint="eastAsia"/>
          <w:sz w:val="28"/>
          <w:szCs w:val="24"/>
        </w:rPr>
        <w:t>間について</w:t>
      </w:r>
      <w:r w:rsidR="009203D9" w:rsidRPr="00FC3F51">
        <w:rPr>
          <w:rFonts w:ascii="Meiryo UI" w:eastAsia="Meiryo UI" w:hAnsi="Meiryo UI" w:cs="Meiryo UI" w:hint="eastAsia"/>
          <w:sz w:val="28"/>
          <w:szCs w:val="24"/>
        </w:rPr>
        <w:t>、</w:t>
      </w:r>
      <w:r w:rsidR="007958E5">
        <w:rPr>
          <w:rFonts w:ascii="Meiryo UI" w:eastAsia="Meiryo UI" w:hAnsi="Meiryo UI" w:cs="Meiryo UI" w:hint="eastAsia"/>
          <w:sz w:val="28"/>
          <w:szCs w:val="24"/>
        </w:rPr>
        <w:t>既存施設の適切な維持管理</w:t>
      </w:r>
      <w:r w:rsidR="00715D06">
        <w:rPr>
          <w:rFonts w:ascii="Meiryo UI" w:eastAsia="Meiryo UI" w:hAnsi="Meiryo UI" w:cs="Meiryo UI" w:hint="eastAsia"/>
          <w:sz w:val="28"/>
          <w:szCs w:val="24"/>
        </w:rPr>
        <w:t>に取り組みつつ、</w:t>
      </w:r>
      <w:r w:rsidR="000B1A4F" w:rsidRPr="00FC3F51">
        <w:rPr>
          <w:rFonts w:ascii="Meiryo UI" w:eastAsia="Meiryo UI" w:hAnsi="Meiryo UI" w:cs="Meiryo UI" w:hint="eastAsia"/>
          <w:sz w:val="28"/>
          <w:szCs w:val="24"/>
        </w:rPr>
        <w:t>計画的で安定的な経営を行えるよう</w:t>
      </w:r>
      <w:r w:rsidRPr="00FC3F51">
        <w:rPr>
          <w:rFonts w:ascii="Meiryo UI" w:eastAsia="Meiryo UI" w:hAnsi="Meiryo UI" w:cs="Meiryo UI" w:hint="eastAsia"/>
          <w:sz w:val="28"/>
          <w:szCs w:val="24"/>
        </w:rPr>
        <w:t>、</w:t>
      </w:r>
      <w:r w:rsidR="00715D06">
        <w:rPr>
          <w:rFonts w:ascii="Meiryo UI" w:eastAsia="Meiryo UI" w:hAnsi="Meiryo UI" w:cs="Meiryo UI" w:hint="eastAsia"/>
          <w:sz w:val="28"/>
          <w:szCs w:val="24"/>
        </w:rPr>
        <w:t>ハード・ソフト両面にわたる</w:t>
      </w:r>
      <w:r w:rsidRPr="00FC3F51">
        <w:rPr>
          <w:rFonts w:ascii="Meiryo UI" w:eastAsia="Meiryo UI" w:hAnsi="Meiryo UI" w:cs="Meiryo UI" w:hint="eastAsia"/>
          <w:sz w:val="28"/>
          <w:szCs w:val="24"/>
        </w:rPr>
        <w:t>経営方針</w:t>
      </w:r>
      <w:r w:rsidR="00715D06">
        <w:rPr>
          <w:rFonts w:ascii="Meiryo UI" w:eastAsia="Meiryo UI" w:hAnsi="Meiryo UI" w:cs="Meiryo UI" w:hint="eastAsia"/>
          <w:sz w:val="28"/>
          <w:szCs w:val="24"/>
        </w:rPr>
        <w:t>及び収支計画を定める</w:t>
      </w:r>
      <w:r w:rsidR="000B1A4F" w:rsidRPr="00FC3F51">
        <w:rPr>
          <w:rFonts w:ascii="Meiryo UI" w:eastAsia="Meiryo UI" w:hAnsi="Meiryo UI" w:cs="Meiryo UI" w:hint="eastAsia"/>
          <w:sz w:val="28"/>
          <w:szCs w:val="24"/>
        </w:rPr>
        <w:t>「経営戦略」</w:t>
      </w:r>
      <w:r w:rsidR="002F1649">
        <w:rPr>
          <w:rFonts w:ascii="Meiryo UI" w:eastAsia="Meiryo UI" w:hAnsi="Meiryo UI" w:cs="Meiryo UI" w:hint="eastAsia"/>
          <w:sz w:val="28"/>
          <w:szCs w:val="24"/>
        </w:rPr>
        <w:t>を策定することとし</w:t>
      </w:r>
      <w:r w:rsidR="00475926" w:rsidRPr="00FC3F51">
        <w:rPr>
          <w:rFonts w:ascii="Meiryo UI" w:eastAsia="Meiryo UI" w:hAnsi="Meiryo UI" w:cs="Meiryo UI" w:hint="eastAsia"/>
          <w:sz w:val="28"/>
          <w:szCs w:val="24"/>
        </w:rPr>
        <w:t>た。</w:t>
      </w:r>
    </w:p>
    <w:p w14:paraId="0337FCA8" w14:textId="3C1FDDB0" w:rsidR="00416395" w:rsidRDefault="00E65786" w:rsidP="00F50E86">
      <w:pPr>
        <w:spacing w:line="480" w:lineRule="exact"/>
        <w:ind w:firstLineChars="100" w:firstLine="280"/>
        <w:jc w:val="left"/>
        <w:rPr>
          <w:rFonts w:ascii="Meiryo UI" w:eastAsia="Meiryo UI" w:hAnsi="Meiryo UI" w:cs="Meiryo UI"/>
          <w:sz w:val="28"/>
          <w:szCs w:val="24"/>
        </w:rPr>
      </w:pPr>
      <w:r w:rsidRPr="00FC3F51">
        <w:rPr>
          <w:rFonts w:ascii="Meiryo UI" w:eastAsia="Meiryo UI" w:hAnsi="Meiryo UI" w:cs="Meiryo UI" w:hint="eastAsia"/>
          <w:sz w:val="28"/>
          <w:szCs w:val="24"/>
        </w:rPr>
        <w:t>策定に当たっては、</w:t>
      </w:r>
      <w:r w:rsidR="00962B04" w:rsidRPr="00FC3F51">
        <w:rPr>
          <w:rFonts w:ascii="Meiryo UI" w:eastAsia="Meiryo UI" w:hAnsi="Meiryo UI" w:cs="Meiryo UI" w:hint="eastAsia"/>
          <w:sz w:val="28"/>
          <w:szCs w:val="24"/>
        </w:rPr>
        <w:t>場内事業</w:t>
      </w:r>
      <w:r w:rsidRPr="00FC3F51">
        <w:rPr>
          <w:rFonts w:ascii="Meiryo UI" w:eastAsia="Meiryo UI" w:hAnsi="Meiryo UI" w:cs="Meiryo UI" w:hint="eastAsia"/>
          <w:sz w:val="28"/>
          <w:szCs w:val="24"/>
        </w:rPr>
        <w:t>者</w:t>
      </w:r>
      <w:r w:rsidR="00152844" w:rsidRPr="00FC3F51">
        <w:rPr>
          <w:rFonts w:ascii="Meiryo UI" w:eastAsia="Meiryo UI" w:hAnsi="Meiryo UI" w:cs="Meiryo UI" w:hint="eastAsia"/>
          <w:sz w:val="28"/>
          <w:szCs w:val="24"/>
        </w:rPr>
        <w:t>はもとより</w:t>
      </w:r>
      <w:r w:rsidRPr="00FC3F51">
        <w:rPr>
          <w:rFonts w:ascii="Meiryo UI" w:eastAsia="Meiryo UI" w:hAnsi="Meiryo UI" w:cs="Meiryo UI" w:hint="eastAsia"/>
          <w:sz w:val="28"/>
          <w:szCs w:val="24"/>
        </w:rPr>
        <w:t>、消費者・実</w:t>
      </w:r>
      <w:r w:rsidR="00152844" w:rsidRPr="00FC3F51">
        <w:rPr>
          <w:rFonts w:ascii="Meiryo UI" w:eastAsia="Meiryo UI" w:hAnsi="Meiryo UI" w:cs="Meiryo UI" w:hint="eastAsia"/>
          <w:sz w:val="28"/>
          <w:szCs w:val="24"/>
        </w:rPr>
        <w:t>需者等の代表も加わった「大阪府中央卸売市場運営取引業務協議会」のご意見も伺い</w:t>
      </w:r>
      <w:r w:rsidR="002F1649">
        <w:rPr>
          <w:rFonts w:ascii="Meiryo UI" w:eastAsia="Meiryo UI" w:hAnsi="Meiryo UI" w:cs="Meiryo UI" w:hint="eastAsia"/>
          <w:sz w:val="28"/>
          <w:szCs w:val="24"/>
        </w:rPr>
        <w:t>、幅広い意見の反映に努め</w:t>
      </w:r>
      <w:r w:rsidRPr="00FC3F51">
        <w:rPr>
          <w:rFonts w:ascii="Meiryo UI" w:eastAsia="Meiryo UI" w:hAnsi="Meiryo UI" w:cs="Meiryo UI" w:hint="eastAsia"/>
          <w:sz w:val="28"/>
          <w:szCs w:val="24"/>
        </w:rPr>
        <w:t>た。</w:t>
      </w:r>
    </w:p>
    <w:p w14:paraId="7AB77C22" w14:textId="14A26956" w:rsidR="007B36FB" w:rsidRPr="00FC3F51" w:rsidRDefault="007B36FB" w:rsidP="007B36FB">
      <w:pPr>
        <w:spacing w:line="480" w:lineRule="exact"/>
        <w:ind w:firstLineChars="100" w:firstLine="280"/>
        <w:jc w:val="left"/>
        <w:rPr>
          <w:rFonts w:ascii="Meiryo UI" w:eastAsia="Meiryo UI" w:hAnsi="Meiryo UI" w:cs="Meiryo UI"/>
          <w:sz w:val="28"/>
          <w:szCs w:val="24"/>
        </w:rPr>
      </w:pPr>
      <w:r>
        <w:rPr>
          <w:rFonts w:ascii="Meiryo UI" w:eastAsia="Meiryo UI" w:hAnsi="Meiryo UI" w:cs="Meiryo UI" w:hint="eastAsia"/>
          <w:sz w:val="28"/>
          <w:szCs w:val="24"/>
        </w:rPr>
        <w:t>なお、本計画は、2015年９月に国連サミットにおいて採択された「持続可能な開発目標(</w:t>
      </w:r>
      <w:r>
        <w:rPr>
          <w:rFonts w:ascii="Meiryo UI" w:eastAsia="Meiryo UI" w:hAnsi="Meiryo UI" w:cs="Meiryo UI"/>
          <w:sz w:val="28"/>
          <w:szCs w:val="24"/>
        </w:rPr>
        <w:t xml:space="preserve">Sustainable Development </w:t>
      </w:r>
      <w:proofErr w:type="spellStart"/>
      <w:r>
        <w:rPr>
          <w:rFonts w:ascii="Meiryo UI" w:eastAsia="Meiryo UI" w:hAnsi="Meiryo UI" w:cs="Meiryo UI"/>
          <w:sz w:val="28"/>
          <w:szCs w:val="24"/>
        </w:rPr>
        <w:t>Goals:SDGs</w:t>
      </w:r>
      <w:proofErr w:type="spellEnd"/>
      <w:r>
        <w:rPr>
          <w:rFonts w:ascii="Meiryo UI" w:eastAsia="Meiryo UI" w:hAnsi="Meiryo UI" w:cs="Meiryo UI" w:hint="eastAsia"/>
          <w:sz w:val="28"/>
          <w:szCs w:val="24"/>
        </w:rPr>
        <w:t>)」の観点も踏まえ、推進していく。</w:t>
      </w:r>
    </w:p>
    <w:p w14:paraId="104A423B" w14:textId="77777777" w:rsidR="00810A7C" w:rsidRDefault="00810A7C" w:rsidP="00810A7C">
      <w:pPr>
        <w:spacing w:line="280" w:lineRule="exact"/>
        <w:ind w:leftChars="95" w:left="2589" w:hangingChars="1195" w:hanging="2390"/>
        <w:jc w:val="left"/>
        <w:rPr>
          <w:rFonts w:ascii="HGP教科書体" w:eastAsia="HGP教科書体" w:hAnsi="Meiryo UI" w:cs="Meiryo UI"/>
          <w:sz w:val="20"/>
          <w:szCs w:val="24"/>
        </w:rPr>
      </w:pPr>
    </w:p>
    <w:p w14:paraId="1900FF2A" w14:textId="2FD568E3" w:rsidR="0054684B" w:rsidRDefault="0054684B" w:rsidP="00C85761">
      <w:pPr>
        <w:spacing w:line="400" w:lineRule="exact"/>
        <w:jc w:val="left"/>
        <w:rPr>
          <w:rFonts w:ascii="Meiryo UI" w:eastAsia="Meiryo UI" w:hAnsi="Meiryo UI" w:cs="Meiryo UI"/>
          <w:sz w:val="24"/>
          <w:szCs w:val="24"/>
        </w:rPr>
      </w:pPr>
    </w:p>
    <w:p w14:paraId="0337FCB6" w14:textId="77777777" w:rsidR="00416395" w:rsidRPr="00C85761" w:rsidRDefault="00436937" w:rsidP="00C85761">
      <w:pPr>
        <w:spacing w:line="400" w:lineRule="exact"/>
        <w:jc w:val="left"/>
        <w:rPr>
          <w:rFonts w:ascii="Meiryo UI" w:eastAsia="Meiryo UI" w:hAnsi="Meiryo UI" w:cs="Meiryo UI"/>
          <w:sz w:val="24"/>
          <w:szCs w:val="24"/>
        </w:rPr>
      </w:pPr>
      <w:r w:rsidRPr="00C85761">
        <w:rPr>
          <w:rFonts w:ascii="Meiryo UI" w:eastAsia="Meiryo UI" w:hAnsi="Meiryo UI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337FF6D" wp14:editId="5BC7ECC1">
                <wp:simplePos x="0" y="0"/>
                <wp:positionH relativeFrom="margin">
                  <wp:align>right</wp:align>
                </wp:positionH>
                <wp:positionV relativeFrom="paragraph">
                  <wp:posOffset>110409</wp:posOffset>
                </wp:positionV>
                <wp:extent cx="6096000" cy="542925"/>
                <wp:effectExtent l="0" t="0" r="19050" b="28575"/>
                <wp:wrapNone/>
                <wp:docPr id="83" name="ホームベー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542925"/>
                        </a:xfrm>
                        <a:prstGeom prst="homePlat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8000F" w14:textId="2CC954DE" w:rsidR="00E8764D" w:rsidRPr="008E2704" w:rsidRDefault="007730B9" w:rsidP="00003A8A">
                            <w:pPr>
                              <w:spacing w:line="400" w:lineRule="exact"/>
                              <w:ind w:firstLineChars="50" w:firstLine="160"/>
                              <w:jc w:val="left"/>
                              <w:rPr>
                                <w:rFonts w:ascii="Meiryo UI" w:eastAsia="Meiryo UI" w:hAnsi="Meiryo UI" w:cs="Meiryo UI"/>
                                <w:sz w:val="32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="00F76A3C">
                              <w:rPr>
                                <w:rFonts w:ascii="Meiryo UI" w:eastAsia="Meiryo UI" w:hAnsi="Meiryo UI" w:cs="Meiryo UI"/>
                                <w:sz w:val="32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F76A3C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計画</w:t>
                            </w:r>
                            <w:r w:rsidR="00475926">
                              <w:rPr>
                                <w:rFonts w:ascii="Meiryo UI" w:eastAsia="Meiryo UI" w:hAnsi="Meiryo UI" w:cs="Meiryo UI"/>
                                <w:sz w:val="32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期間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7FF6D" id="ホームベース 83" o:spid="_x0000_s1028" type="#_x0000_t15" style="position:absolute;margin-left:428.8pt;margin-top:8.7pt;width:480pt;height:42.75pt;z-index:251778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" adj="20638" fillcolor="white [3201]" strokecolor="#365f91 [2404]" strokeweight="2pt">
                <v:textbox>
                  <w:txbxContent>
                    <w:p w14:paraId="0338000F" w14:textId="2CC954DE" w:rsidR="00E8764D" w:rsidRPr="008E2704" w:rsidRDefault="007730B9" w:rsidP="00003A8A">
                      <w:pPr>
                        <w:spacing w:line="400" w:lineRule="exact"/>
                        <w:ind w:firstLineChars="50" w:firstLine="160"/>
                        <w:jc w:val="left"/>
                        <w:rPr>
                          <w:rFonts w:ascii="Meiryo UI" w:eastAsia="Meiryo UI" w:hAnsi="Meiryo UI" w:cs="Meiryo UI"/>
                          <w:sz w:val="32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32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="00F76A3C">
                        <w:rPr>
                          <w:rFonts w:ascii="Meiryo UI" w:eastAsia="Meiryo UI" w:hAnsi="Meiryo UI" w:cs="Meiryo UI"/>
                          <w:sz w:val="32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F76A3C">
                        <w:rPr>
                          <w:rFonts w:ascii="Meiryo UI" w:eastAsia="Meiryo UI" w:hAnsi="Meiryo UI" w:cs="Meiryo UI" w:hint="eastAsia"/>
                          <w:sz w:val="32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計画</w:t>
                      </w:r>
                      <w:r w:rsidR="00475926">
                        <w:rPr>
                          <w:rFonts w:ascii="Meiryo UI" w:eastAsia="Meiryo UI" w:hAnsi="Meiryo UI" w:cs="Meiryo UI"/>
                          <w:sz w:val="32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期間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37FCB7" w14:textId="512E4F1A" w:rsidR="00C74462" w:rsidRPr="00C85761" w:rsidRDefault="00C74462" w:rsidP="00C85761">
      <w:pPr>
        <w:spacing w:line="400" w:lineRule="exact"/>
        <w:jc w:val="left"/>
        <w:rPr>
          <w:rFonts w:ascii="Meiryo UI" w:eastAsia="Meiryo UI" w:hAnsi="Meiryo UI" w:cs="Meiryo UI"/>
          <w:sz w:val="24"/>
          <w:szCs w:val="24"/>
        </w:rPr>
      </w:pPr>
    </w:p>
    <w:p w14:paraId="77451458" w14:textId="77777777" w:rsidR="00F76A3C" w:rsidRDefault="00F76A3C" w:rsidP="00CE2763">
      <w:pPr>
        <w:widowControl/>
        <w:spacing w:line="400" w:lineRule="exact"/>
        <w:jc w:val="left"/>
        <w:rPr>
          <w:rFonts w:ascii="Meiryo UI" w:eastAsia="Meiryo UI" w:hAnsi="Meiryo UI" w:cs="Meiryo UI"/>
          <w:sz w:val="28"/>
          <w:szCs w:val="24"/>
        </w:rPr>
      </w:pPr>
    </w:p>
    <w:p w14:paraId="4BD524B4" w14:textId="3D7BBFD2" w:rsidR="00C85761" w:rsidRDefault="00CE2763" w:rsidP="0038379D">
      <w:pPr>
        <w:widowControl/>
        <w:spacing w:line="400" w:lineRule="exact"/>
        <w:ind w:firstLineChars="100" w:firstLine="280"/>
        <w:jc w:val="left"/>
        <w:rPr>
          <w:rFonts w:ascii="Meiryo UI" w:eastAsia="Meiryo UI" w:hAnsi="Meiryo UI" w:cs="Meiryo UI"/>
          <w:sz w:val="28"/>
          <w:szCs w:val="24"/>
        </w:rPr>
      </w:pPr>
      <w:r w:rsidRPr="00FC3F51">
        <w:rPr>
          <w:rFonts w:ascii="Meiryo UI" w:eastAsia="Meiryo UI" w:hAnsi="Meiryo UI" w:cs="Meiryo UI" w:hint="eastAsia"/>
          <w:sz w:val="28"/>
          <w:szCs w:val="24"/>
        </w:rPr>
        <w:t>20</w:t>
      </w:r>
      <w:r w:rsidR="001700CD" w:rsidRPr="00FC3F51">
        <w:rPr>
          <w:rFonts w:ascii="Meiryo UI" w:eastAsia="Meiryo UI" w:hAnsi="Meiryo UI" w:cs="Meiryo UI" w:hint="eastAsia"/>
          <w:sz w:val="28"/>
          <w:szCs w:val="24"/>
        </w:rPr>
        <w:t>22</w:t>
      </w:r>
      <w:r w:rsidR="00C85761" w:rsidRPr="00FC3F51">
        <w:rPr>
          <w:rFonts w:ascii="Meiryo UI" w:eastAsia="Meiryo UI" w:hAnsi="Meiryo UI" w:cs="Meiryo UI" w:hint="eastAsia"/>
          <w:sz w:val="28"/>
          <w:szCs w:val="24"/>
        </w:rPr>
        <w:t>年度から</w:t>
      </w:r>
      <w:r w:rsidRPr="00FC3F51">
        <w:rPr>
          <w:rFonts w:ascii="Meiryo UI" w:eastAsia="Meiryo UI" w:hAnsi="Meiryo UI" w:cs="Meiryo UI" w:hint="eastAsia"/>
          <w:sz w:val="28"/>
          <w:szCs w:val="24"/>
        </w:rPr>
        <w:t>20</w:t>
      </w:r>
      <w:r w:rsidR="001700CD" w:rsidRPr="00FC3F51">
        <w:rPr>
          <w:rFonts w:ascii="Meiryo UI" w:eastAsia="Meiryo UI" w:hAnsi="Meiryo UI" w:cs="Meiryo UI" w:hint="eastAsia"/>
          <w:sz w:val="28"/>
          <w:szCs w:val="24"/>
        </w:rPr>
        <w:t>26</w:t>
      </w:r>
      <w:r w:rsidR="002F1649">
        <w:rPr>
          <w:rFonts w:ascii="Meiryo UI" w:eastAsia="Meiryo UI" w:hAnsi="Meiryo UI" w:cs="Meiryo UI" w:hint="eastAsia"/>
          <w:sz w:val="28"/>
          <w:szCs w:val="24"/>
        </w:rPr>
        <w:t>年度までの５ヵ年とする</w:t>
      </w:r>
      <w:r w:rsidR="00C85761" w:rsidRPr="00FC3F51">
        <w:rPr>
          <w:rFonts w:ascii="Meiryo UI" w:eastAsia="Meiryo UI" w:hAnsi="Meiryo UI" w:cs="Meiryo UI" w:hint="eastAsia"/>
          <w:sz w:val="28"/>
          <w:szCs w:val="24"/>
        </w:rPr>
        <w:t>。</w:t>
      </w:r>
    </w:p>
    <w:p w14:paraId="731AB021" w14:textId="61E3DC1F" w:rsidR="001E444D" w:rsidRDefault="001E444D" w:rsidP="0038379D">
      <w:pPr>
        <w:widowControl/>
        <w:spacing w:line="400" w:lineRule="exact"/>
        <w:ind w:firstLineChars="100" w:firstLine="280"/>
        <w:jc w:val="left"/>
        <w:rPr>
          <w:rFonts w:ascii="Meiryo UI" w:eastAsia="Meiryo UI" w:hAnsi="Meiryo UI" w:cs="Meiryo UI"/>
          <w:sz w:val="28"/>
          <w:szCs w:val="24"/>
        </w:rPr>
      </w:pPr>
    </w:p>
    <w:p w14:paraId="0731AF78" w14:textId="182548BE" w:rsidR="001E444D" w:rsidRDefault="001E444D" w:rsidP="0038379D">
      <w:pPr>
        <w:widowControl/>
        <w:spacing w:line="400" w:lineRule="exact"/>
        <w:ind w:firstLineChars="100" w:firstLine="280"/>
        <w:jc w:val="left"/>
        <w:rPr>
          <w:rFonts w:ascii="Meiryo UI" w:eastAsia="Meiryo UI" w:hAnsi="Meiryo UI" w:cs="Meiryo UI"/>
          <w:sz w:val="28"/>
          <w:szCs w:val="24"/>
        </w:rPr>
      </w:pPr>
    </w:p>
    <w:p w14:paraId="3646ECE8" w14:textId="1427C144" w:rsidR="001E444D" w:rsidRDefault="00985308" w:rsidP="003E3D18">
      <w:pPr>
        <w:widowControl/>
        <w:spacing w:line="400" w:lineRule="exact"/>
        <w:ind w:firstLineChars="100" w:firstLine="280"/>
        <w:jc w:val="center"/>
        <w:rPr>
          <w:rFonts w:ascii="Meiryo UI" w:eastAsia="Meiryo UI" w:hAnsi="Meiryo UI" w:cs="Meiryo UI"/>
          <w:sz w:val="28"/>
          <w:szCs w:val="24"/>
        </w:rPr>
      </w:pPr>
      <w:r w:rsidRPr="003E3D18">
        <w:rPr>
          <w:rFonts w:ascii="Meiryo UI" w:eastAsia="Meiryo UI" w:hAnsi="Meiryo UI" w:cs="Meiryo UI" w:hint="eastAsia"/>
          <w:sz w:val="28"/>
          <w:szCs w:val="24"/>
          <w:bdr w:val="single" w:sz="4" w:space="0" w:color="auto"/>
        </w:rPr>
        <w:lastRenderedPageBreak/>
        <w:t>経営展望(</w:t>
      </w:r>
      <w:r w:rsidR="007556B0">
        <w:rPr>
          <w:rFonts w:ascii="Meiryo UI" w:eastAsia="Meiryo UI" w:hAnsi="Meiryo UI" w:cs="Meiryo UI" w:hint="eastAsia"/>
          <w:sz w:val="28"/>
          <w:szCs w:val="24"/>
          <w:bdr w:val="single" w:sz="4" w:space="0" w:color="auto"/>
        </w:rPr>
        <w:t>2017</w:t>
      </w:r>
      <w:r w:rsidR="006548F1">
        <w:rPr>
          <w:rFonts w:ascii="Meiryo UI" w:eastAsia="Meiryo UI" w:hAnsi="Meiryo UI" w:cs="Meiryo UI" w:hint="eastAsia"/>
          <w:sz w:val="28"/>
          <w:szCs w:val="24"/>
          <w:bdr w:val="single" w:sz="4" w:space="0" w:color="auto"/>
        </w:rPr>
        <w:t>年度～</w:t>
      </w:r>
      <w:r w:rsidR="007556B0">
        <w:rPr>
          <w:rFonts w:ascii="Meiryo UI" w:eastAsia="Meiryo UI" w:hAnsi="Meiryo UI" w:cs="Meiryo UI" w:hint="eastAsia"/>
          <w:sz w:val="28"/>
          <w:szCs w:val="24"/>
          <w:bdr w:val="single" w:sz="4" w:space="0" w:color="auto"/>
        </w:rPr>
        <w:t>2021</w:t>
      </w:r>
      <w:r w:rsidRPr="003E3D18">
        <w:rPr>
          <w:rFonts w:ascii="Meiryo UI" w:eastAsia="Meiryo UI" w:hAnsi="Meiryo UI" w:cs="Meiryo UI" w:hint="eastAsia"/>
          <w:sz w:val="28"/>
          <w:szCs w:val="24"/>
          <w:bdr w:val="single" w:sz="4" w:space="0" w:color="auto"/>
        </w:rPr>
        <w:t>年度)</w:t>
      </w:r>
      <w:r w:rsidR="003E3D18" w:rsidRPr="003E3D18">
        <w:rPr>
          <w:rFonts w:ascii="Meiryo UI" w:eastAsia="Meiryo UI" w:hAnsi="Meiryo UI" w:cs="Meiryo UI" w:hint="eastAsia"/>
          <w:sz w:val="28"/>
          <w:szCs w:val="24"/>
          <w:bdr w:val="single" w:sz="4" w:space="0" w:color="auto"/>
        </w:rPr>
        <w:t>の取組み成果</w:t>
      </w:r>
    </w:p>
    <w:p w14:paraId="7CB062D6" w14:textId="71F3E2C5" w:rsidR="001E444D" w:rsidRPr="00985308" w:rsidRDefault="001E444D" w:rsidP="0038379D">
      <w:pPr>
        <w:widowControl/>
        <w:spacing w:line="400" w:lineRule="exact"/>
        <w:ind w:firstLineChars="100" w:firstLine="280"/>
        <w:jc w:val="left"/>
        <w:rPr>
          <w:rFonts w:ascii="Meiryo UI" w:eastAsia="Meiryo UI" w:hAnsi="Meiryo UI" w:cs="Meiryo UI"/>
          <w:sz w:val="28"/>
          <w:szCs w:val="24"/>
        </w:rPr>
      </w:pPr>
    </w:p>
    <w:p w14:paraId="2D93AA7A" w14:textId="4155C03B" w:rsidR="001E444D" w:rsidRPr="001E444D" w:rsidRDefault="006548F1" w:rsidP="001E444D">
      <w:pPr>
        <w:spacing w:line="40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2017</w:t>
      </w:r>
      <w:r w:rsidR="001E444D" w:rsidRPr="001E444D">
        <w:rPr>
          <w:rFonts w:ascii="Meiryo UI" w:eastAsia="Meiryo UI" w:hAnsi="Meiryo UI" w:hint="eastAsia"/>
          <w:sz w:val="24"/>
          <w:szCs w:val="24"/>
        </w:rPr>
        <w:t>年3</w:t>
      </w:r>
      <w:r w:rsidR="007556B0">
        <w:rPr>
          <w:rFonts w:ascii="Meiryo UI" w:eastAsia="Meiryo UI" w:hAnsi="Meiryo UI" w:hint="eastAsia"/>
          <w:sz w:val="24"/>
          <w:szCs w:val="24"/>
        </w:rPr>
        <w:t>月に策定した</w:t>
      </w:r>
      <w:r w:rsidR="001E444D" w:rsidRPr="001E444D">
        <w:rPr>
          <w:rFonts w:ascii="Meiryo UI" w:eastAsia="Meiryo UI" w:hAnsi="Meiryo UI" w:hint="eastAsia"/>
          <w:sz w:val="24"/>
          <w:szCs w:val="24"/>
        </w:rPr>
        <w:t>経営展望では、</w:t>
      </w:r>
      <w:r w:rsidR="006D2E93">
        <w:rPr>
          <w:rFonts w:ascii="Meiryo UI" w:eastAsia="Meiryo UI" w:hAnsi="Meiryo UI" w:hint="eastAsia"/>
          <w:sz w:val="24"/>
          <w:szCs w:val="24"/>
        </w:rPr>
        <w:t>“</w:t>
      </w:r>
      <w:r w:rsidR="001E444D" w:rsidRPr="001E444D">
        <w:rPr>
          <w:rFonts w:ascii="Meiryo UI" w:eastAsia="Meiryo UI" w:hAnsi="Meiryo UI" w:hint="eastAsia"/>
          <w:sz w:val="24"/>
          <w:szCs w:val="24"/>
        </w:rPr>
        <w:t>競争力のある市場</w:t>
      </w:r>
      <w:r w:rsidR="006D2E93">
        <w:rPr>
          <w:rFonts w:ascii="Meiryo UI" w:eastAsia="Meiryo UI" w:hAnsi="Meiryo UI" w:hint="eastAsia"/>
          <w:sz w:val="24"/>
          <w:szCs w:val="24"/>
        </w:rPr>
        <w:t>”</w:t>
      </w:r>
      <w:r w:rsidR="005D5E90">
        <w:rPr>
          <w:rFonts w:ascii="Meiryo UI" w:eastAsia="Meiryo UI" w:hAnsi="Meiryo UI" w:hint="eastAsia"/>
          <w:sz w:val="24"/>
          <w:szCs w:val="24"/>
        </w:rPr>
        <w:t>の実現を</w:t>
      </w:r>
      <w:r w:rsidR="001846CD">
        <w:rPr>
          <w:rFonts w:ascii="Meiryo UI" w:eastAsia="Meiryo UI" w:hAnsi="Meiryo UI" w:hint="eastAsia"/>
          <w:sz w:val="24"/>
          <w:szCs w:val="24"/>
        </w:rPr>
        <w:t>めざ</w:t>
      </w:r>
      <w:r w:rsidR="005D5E90">
        <w:rPr>
          <w:rFonts w:ascii="Meiryo UI" w:eastAsia="Meiryo UI" w:hAnsi="Meiryo UI" w:hint="eastAsia"/>
          <w:sz w:val="24"/>
          <w:szCs w:val="24"/>
        </w:rPr>
        <w:t>すため、市場のとるべき方策を５つの基本戦略として掲げ、それに基づく</w:t>
      </w:r>
      <w:r w:rsidR="001E444D" w:rsidRPr="001E444D">
        <w:rPr>
          <w:rFonts w:ascii="Meiryo UI" w:eastAsia="Meiryo UI" w:hAnsi="Meiryo UI" w:hint="eastAsia"/>
          <w:sz w:val="24"/>
          <w:szCs w:val="24"/>
        </w:rPr>
        <w:t>行動計画を</w:t>
      </w:r>
      <w:r w:rsidR="005D5E90">
        <w:rPr>
          <w:rFonts w:ascii="Meiryo UI" w:eastAsia="Meiryo UI" w:hAnsi="Meiryo UI" w:hint="eastAsia"/>
          <w:sz w:val="24"/>
          <w:szCs w:val="24"/>
        </w:rPr>
        <w:t>定めた</w:t>
      </w:r>
      <w:r w:rsidR="001E444D" w:rsidRPr="001E444D">
        <w:rPr>
          <w:rFonts w:ascii="Meiryo UI" w:eastAsia="Meiryo UI" w:hAnsi="Meiryo UI" w:hint="eastAsia"/>
          <w:sz w:val="24"/>
          <w:szCs w:val="24"/>
        </w:rPr>
        <w:t>。</w:t>
      </w:r>
    </w:p>
    <w:p w14:paraId="08FE255A" w14:textId="22EA53D6" w:rsidR="005D5E90" w:rsidRDefault="00EE1080" w:rsidP="00520177">
      <w:pPr>
        <w:spacing w:line="400" w:lineRule="exact"/>
        <w:ind w:leftChars="100" w:left="21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2020</w:t>
      </w:r>
      <w:r w:rsidR="001E444D" w:rsidRPr="001E444D">
        <w:rPr>
          <w:rFonts w:ascii="Meiryo UI" w:eastAsia="Meiryo UI" w:hAnsi="Meiryo UI" w:hint="eastAsia"/>
          <w:sz w:val="24"/>
          <w:szCs w:val="24"/>
        </w:rPr>
        <w:t>年度まで</w:t>
      </w:r>
      <w:r w:rsidR="005D5E90">
        <w:rPr>
          <w:rFonts w:ascii="Meiryo UI" w:eastAsia="Meiryo UI" w:hAnsi="Meiryo UI" w:hint="eastAsia"/>
          <w:sz w:val="24"/>
          <w:szCs w:val="24"/>
        </w:rPr>
        <w:t>に</w:t>
      </w:r>
      <w:r w:rsidR="001E444D" w:rsidRPr="001E444D">
        <w:rPr>
          <w:rFonts w:ascii="Meiryo UI" w:eastAsia="Meiryo UI" w:hAnsi="Meiryo UI" w:hint="eastAsia"/>
          <w:sz w:val="24"/>
          <w:szCs w:val="24"/>
        </w:rPr>
        <w:t>、</w:t>
      </w:r>
      <w:r w:rsidR="005D5E90">
        <w:rPr>
          <w:rFonts w:ascii="Meiryo UI" w:eastAsia="Meiryo UI" w:hAnsi="Meiryo UI" w:hint="eastAsia"/>
          <w:sz w:val="24"/>
          <w:szCs w:val="24"/>
        </w:rPr>
        <w:t>行動計画に基づく取組みにより、同</w:t>
      </w:r>
      <w:r w:rsidR="001E444D" w:rsidRPr="001E444D">
        <w:rPr>
          <w:rFonts w:ascii="Meiryo UI" w:eastAsia="Meiryo UI" w:hAnsi="Meiryo UI" w:hint="eastAsia"/>
          <w:sz w:val="24"/>
          <w:szCs w:val="24"/>
        </w:rPr>
        <w:t>計画の全34項目中29項目(85.3％)に</w:t>
      </w:r>
    </w:p>
    <w:p w14:paraId="14FFD34E" w14:textId="61CB1F16" w:rsidR="001E444D" w:rsidRPr="001E444D" w:rsidRDefault="006D2E93" w:rsidP="005D5E90">
      <w:pPr>
        <w:spacing w:line="400" w:lineRule="exact"/>
        <w:rPr>
          <w:rFonts w:ascii="Meiryo UI" w:eastAsia="Meiryo UI" w:hAnsi="Meiryo UI" w:cs="ＭＳ 明朝"/>
          <w:sz w:val="24"/>
        </w:rPr>
      </w:pPr>
      <w:r>
        <w:rPr>
          <w:rFonts w:ascii="Meiryo UI" w:eastAsia="Meiryo UI" w:hAnsi="Meiryo UI" w:hint="eastAsia"/>
          <w:sz w:val="24"/>
          <w:szCs w:val="24"/>
        </w:rPr>
        <w:t>おいて、一定の成果を上げ</w:t>
      </w:r>
      <w:r w:rsidR="001E444D" w:rsidRPr="001E444D">
        <w:rPr>
          <w:rFonts w:ascii="Meiryo UI" w:eastAsia="Meiryo UI" w:hAnsi="Meiryo UI" w:hint="eastAsia"/>
          <w:sz w:val="24"/>
          <w:szCs w:val="24"/>
        </w:rPr>
        <w:t>て</w:t>
      </w:r>
      <w:r w:rsidR="00520177">
        <w:rPr>
          <w:rFonts w:ascii="Meiryo UI" w:eastAsia="Meiryo UI" w:hAnsi="Meiryo UI" w:hint="eastAsia"/>
          <w:sz w:val="24"/>
          <w:szCs w:val="24"/>
        </w:rPr>
        <w:t>いる。</w:t>
      </w:r>
      <w:r w:rsidR="001E444D" w:rsidRPr="001E444D">
        <w:rPr>
          <w:rFonts w:ascii="Meiryo UI" w:eastAsia="Meiryo UI" w:hAnsi="Meiryo UI" w:cs="ＭＳ 明朝" w:hint="eastAsia"/>
          <w:sz w:val="24"/>
        </w:rPr>
        <w:t>※各項目の取組み状況については、P</w:t>
      </w:r>
      <w:r w:rsidR="006548F1">
        <w:rPr>
          <w:rFonts w:ascii="Meiryo UI" w:eastAsia="Meiryo UI" w:hAnsi="Meiryo UI" w:cs="ＭＳ 明朝" w:hint="eastAsia"/>
          <w:sz w:val="24"/>
        </w:rPr>
        <w:t>.</w:t>
      </w:r>
      <w:r w:rsidR="00DC4138">
        <w:rPr>
          <w:rFonts w:ascii="Meiryo UI" w:eastAsia="Meiryo UI" w:hAnsi="Meiryo UI" w:cs="ＭＳ 明朝" w:hint="eastAsia"/>
          <w:sz w:val="24"/>
        </w:rPr>
        <w:t>2</w:t>
      </w:r>
      <w:r w:rsidR="002E1B4E">
        <w:rPr>
          <w:rFonts w:ascii="Meiryo UI" w:eastAsia="Meiryo UI" w:hAnsi="Meiryo UI" w:cs="ＭＳ 明朝" w:hint="eastAsia"/>
          <w:sz w:val="24"/>
        </w:rPr>
        <w:t>5</w:t>
      </w:r>
      <w:r w:rsidR="001E444D" w:rsidRPr="001E444D">
        <w:rPr>
          <w:rFonts w:ascii="Meiryo UI" w:eastAsia="Meiryo UI" w:hAnsi="Meiryo UI" w:cs="ＭＳ 明朝" w:hint="eastAsia"/>
          <w:sz w:val="24"/>
        </w:rPr>
        <w:t>を参照</w:t>
      </w:r>
    </w:p>
    <w:p w14:paraId="2FD76058" w14:textId="06C3DB76" w:rsidR="00520177" w:rsidRDefault="00520177" w:rsidP="001E444D">
      <w:pPr>
        <w:spacing w:line="400" w:lineRule="exact"/>
        <w:ind w:firstLineChars="100" w:firstLine="240"/>
        <w:rPr>
          <w:rFonts w:eastAsia="Meiryo UI"/>
          <w:sz w:val="24"/>
        </w:rPr>
      </w:pPr>
    </w:p>
    <w:p w14:paraId="484C3C8B" w14:textId="354FC390" w:rsidR="001E444D" w:rsidRPr="006548F1" w:rsidRDefault="004A1696" w:rsidP="004A1696">
      <w:pPr>
        <w:widowControl/>
        <w:spacing w:line="400" w:lineRule="exact"/>
        <w:ind w:firstLineChars="100" w:firstLine="240"/>
        <w:jc w:val="center"/>
        <w:rPr>
          <w:rFonts w:eastAsia="Meiryo UI"/>
          <w:sz w:val="24"/>
          <w:u w:val="single"/>
        </w:rPr>
      </w:pPr>
      <w:r w:rsidRPr="006548F1">
        <w:rPr>
          <w:rFonts w:eastAsia="Meiryo UI" w:hint="eastAsia"/>
          <w:sz w:val="24"/>
          <w:u w:val="single"/>
        </w:rPr>
        <w:t>経営展望の取組みの主な成果</w:t>
      </w:r>
    </w:p>
    <w:p w14:paraId="500E309F" w14:textId="77777777" w:rsidR="004A1696" w:rsidRPr="004A1696" w:rsidRDefault="004A1696" w:rsidP="004A1696">
      <w:pPr>
        <w:widowControl/>
        <w:spacing w:line="400" w:lineRule="exact"/>
        <w:ind w:firstLineChars="100" w:firstLine="280"/>
        <w:jc w:val="center"/>
        <w:rPr>
          <w:rFonts w:ascii="Meiryo UI" w:eastAsia="Meiryo UI" w:hAnsi="Meiryo UI" w:cs="Meiryo UI"/>
          <w:sz w:val="28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8C2B4B" w14:paraId="6B4499FA" w14:textId="77777777" w:rsidTr="008C2B4B">
        <w:tc>
          <w:tcPr>
            <w:tcW w:w="4814" w:type="dxa"/>
          </w:tcPr>
          <w:p w14:paraId="5C1104D3" w14:textId="6F10D1CC" w:rsidR="008C2B4B" w:rsidRDefault="008C2B4B" w:rsidP="008C2B4B">
            <w:pPr>
              <w:spacing w:line="400" w:lineRule="exact"/>
              <w:jc w:val="center"/>
              <w:rPr>
                <w:rFonts w:eastAsia="Meiryo UI"/>
                <w:sz w:val="22"/>
              </w:rPr>
            </w:pPr>
            <w:r w:rsidRPr="001E444D">
              <w:rPr>
                <w:rFonts w:eastAsia="Meiryo UI" w:hint="eastAsia"/>
                <w:sz w:val="22"/>
              </w:rPr>
              <w:t>基本戦略</w:t>
            </w:r>
          </w:p>
        </w:tc>
        <w:tc>
          <w:tcPr>
            <w:tcW w:w="4815" w:type="dxa"/>
          </w:tcPr>
          <w:p w14:paraId="13F2F8EF" w14:textId="72ADB573" w:rsidR="008C2B4B" w:rsidRDefault="00985308" w:rsidP="008C2B4B">
            <w:pPr>
              <w:spacing w:line="400" w:lineRule="exact"/>
              <w:jc w:val="center"/>
              <w:rPr>
                <w:rFonts w:eastAsia="Meiryo UI"/>
                <w:sz w:val="22"/>
              </w:rPr>
            </w:pPr>
            <w:r>
              <w:rPr>
                <w:rFonts w:eastAsia="Meiryo UI" w:hint="eastAsia"/>
                <w:sz w:val="22"/>
              </w:rPr>
              <w:t>主な成果</w:t>
            </w:r>
          </w:p>
        </w:tc>
      </w:tr>
      <w:tr w:rsidR="008C2B4B" w14:paraId="11DC9AB1" w14:textId="77777777" w:rsidTr="00A276FB">
        <w:trPr>
          <w:trHeight w:val="1648"/>
        </w:trPr>
        <w:tc>
          <w:tcPr>
            <w:tcW w:w="4814" w:type="dxa"/>
            <w:vAlign w:val="center"/>
          </w:tcPr>
          <w:p w14:paraId="26B1848C" w14:textId="77777777" w:rsidR="006548F1" w:rsidRDefault="006548F1" w:rsidP="008C2B4B">
            <w:pPr>
              <w:spacing w:line="400" w:lineRule="exact"/>
              <w:rPr>
                <w:rFonts w:eastAsia="Meiryo UI"/>
                <w:sz w:val="24"/>
              </w:rPr>
            </w:pPr>
            <w:r>
              <w:rPr>
                <w:rFonts w:eastAsia="Meiryo UI" w:hint="eastAsia"/>
                <w:sz w:val="24"/>
              </w:rPr>
              <w:t>１．</w:t>
            </w:r>
            <w:r w:rsidR="008C2B4B" w:rsidRPr="001846CD">
              <w:rPr>
                <w:rFonts w:eastAsia="Meiryo UI" w:hint="eastAsia"/>
                <w:sz w:val="24"/>
              </w:rPr>
              <w:t>流通の変化に対応した「機動性」</w:t>
            </w:r>
          </w:p>
          <w:p w14:paraId="547C3BC3" w14:textId="5CB85569" w:rsidR="008C2B4B" w:rsidRPr="001846CD" w:rsidRDefault="008C2B4B" w:rsidP="00A276FB">
            <w:pPr>
              <w:spacing w:line="400" w:lineRule="exact"/>
              <w:ind w:firstLineChars="200" w:firstLine="480"/>
              <w:rPr>
                <w:rFonts w:eastAsia="Meiryo UI"/>
                <w:sz w:val="24"/>
              </w:rPr>
            </w:pPr>
            <w:r w:rsidRPr="001846CD">
              <w:rPr>
                <w:rFonts w:eastAsia="Meiryo UI" w:hint="eastAsia"/>
                <w:sz w:val="24"/>
              </w:rPr>
              <w:t>のある市場</w:t>
            </w:r>
          </w:p>
          <w:p w14:paraId="41D3EBA7" w14:textId="0DBD11FA" w:rsidR="008C2B4B" w:rsidRPr="008C2B4B" w:rsidRDefault="008C2B4B" w:rsidP="00A276FB">
            <w:pPr>
              <w:spacing w:line="400" w:lineRule="exact"/>
              <w:ind w:firstLineChars="300" w:firstLine="630"/>
              <w:rPr>
                <w:rFonts w:eastAsia="Meiryo UI"/>
                <w:sz w:val="22"/>
              </w:rPr>
            </w:pPr>
            <w:r w:rsidRPr="008C2B4B">
              <w:rPr>
                <w:rFonts w:eastAsia="Meiryo UI" w:hint="eastAsia"/>
              </w:rPr>
              <w:t>広域的な集荷・転送・分荷機能の強化</w:t>
            </w:r>
          </w:p>
        </w:tc>
        <w:tc>
          <w:tcPr>
            <w:tcW w:w="4815" w:type="dxa"/>
            <w:vAlign w:val="center"/>
          </w:tcPr>
          <w:p w14:paraId="7A044BCB" w14:textId="02759FF3" w:rsidR="004A1696" w:rsidRPr="008C2B4B" w:rsidRDefault="008C2B4B" w:rsidP="008C2B4B">
            <w:pPr>
              <w:rPr>
                <w:rFonts w:ascii="Meiryo UI" w:eastAsia="Meiryo UI" w:hAnsi="Meiryo UI"/>
              </w:rPr>
            </w:pPr>
            <w:r w:rsidRPr="001E444D">
              <w:rPr>
                <w:rFonts w:ascii="Meiryo UI" w:eastAsia="Meiryo UI" w:hAnsi="Meiryo UI" w:hint="eastAsia"/>
              </w:rPr>
              <w:t>大屋根</w:t>
            </w:r>
            <w:r w:rsidR="00A66C7D">
              <w:rPr>
                <w:rFonts w:ascii="Meiryo UI" w:eastAsia="Meiryo UI" w:hAnsi="Meiryo UI"/>
              </w:rPr>
              <w:t>拡張工事</w:t>
            </w:r>
            <w:r w:rsidR="00A66C7D">
              <w:rPr>
                <w:rFonts w:ascii="Meiryo UI" w:eastAsia="Meiryo UI" w:hAnsi="Meiryo UI" w:hint="eastAsia"/>
              </w:rPr>
              <w:t>による</w:t>
            </w:r>
            <w:r w:rsidRPr="001E444D">
              <w:rPr>
                <w:rFonts w:ascii="Meiryo UI" w:eastAsia="Meiryo UI" w:hAnsi="Meiryo UI" w:hint="eastAsia"/>
              </w:rPr>
              <w:t>荷捌き</w:t>
            </w:r>
            <w:r w:rsidR="00A66C7D">
              <w:rPr>
                <w:rFonts w:ascii="Meiryo UI" w:eastAsia="Meiryo UI" w:hAnsi="Meiryo UI"/>
              </w:rPr>
              <w:t>・積込スペース</w:t>
            </w:r>
            <w:r w:rsidR="00A66C7D">
              <w:rPr>
                <w:rFonts w:ascii="Meiryo UI" w:eastAsia="Meiryo UI" w:hAnsi="Meiryo UI" w:hint="eastAsia"/>
              </w:rPr>
              <w:t>の</w:t>
            </w:r>
            <w:r w:rsidR="00A66C7D">
              <w:rPr>
                <w:rFonts w:ascii="Meiryo UI" w:eastAsia="Meiryo UI" w:hAnsi="Meiryo UI"/>
              </w:rPr>
              <w:t>増加</w:t>
            </w:r>
            <w:r w:rsidR="00A66C7D">
              <w:rPr>
                <w:rFonts w:ascii="Meiryo UI" w:eastAsia="Meiryo UI" w:hAnsi="Meiryo UI" w:hint="eastAsia"/>
              </w:rPr>
              <w:t>、</w:t>
            </w:r>
            <w:r w:rsidR="00C64E96">
              <w:rPr>
                <w:rFonts w:ascii="Meiryo UI" w:eastAsia="Meiryo UI" w:hAnsi="Meiryo UI" w:hint="eastAsia"/>
              </w:rPr>
              <w:t>青果大通りの車両動線の確保、</w:t>
            </w:r>
            <w:r w:rsidR="00A66C7D">
              <w:rPr>
                <w:rFonts w:ascii="Meiryo UI" w:eastAsia="Meiryo UI" w:hAnsi="Meiryo UI" w:hint="eastAsia"/>
              </w:rPr>
              <w:t>駐車場の幅員拡幅、大型駐車場区画の増設など</w:t>
            </w:r>
          </w:p>
        </w:tc>
      </w:tr>
      <w:tr w:rsidR="008C2B4B" w14:paraId="70304220" w14:textId="77777777" w:rsidTr="00A276FB">
        <w:trPr>
          <w:trHeight w:val="1686"/>
        </w:trPr>
        <w:tc>
          <w:tcPr>
            <w:tcW w:w="4814" w:type="dxa"/>
            <w:vAlign w:val="center"/>
          </w:tcPr>
          <w:p w14:paraId="1B0A064B" w14:textId="77777777" w:rsidR="006548F1" w:rsidRDefault="006548F1" w:rsidP="008C2B4B">
            <w:pPr>
              <w:spacing w:line="400" w:lineRule="exact"/>
              <w:rPr>
                <w:rFonts w:eastAsia="Meiryo UI"/>
                <w:sz w:val="24"/>
              </w:rPr>
            </w:pPr>
            <w:r>
              <w:rPr>
                <w:rFonts w:eastAsia="Meiryo UI" w:hint="eastAsia"/>
                <w:sz w:val="24"/>
              </w:rPr>
              <w:t>２．</w:t>
            </w:r>
            <w:r w:rsidR="008C2B4B" w:rsidRPr="001846CD">
              <w:rPr>
                <w:rFonts w:eastAsia="Meiryo UI" w:hint="eastAsia"/>
                <w:sz w:val="24"/>
              </w:rPr>
              <w:t>ニーズに対応した「付加価値」</w:t>
            </w:r>
          </w:p>
          <w:p w14:paraId="7DEFE672" w14:textId="5E3E6733" w:rsidR="008C2B4B" w:rsidRPr="001846CD" w:rsidRDefault="008C2B4B" w:rsidP="00A276FB">
            <w:pPr>
              <w:spacing w:line="400" w:lineRule="exact"/>
              <w:ind w:firstLineChars="200" w:firstLine="480"/>
              <w:rPr>
                <w:rFonts w:eastAsia="Meiryo UI"/>
                <w:sz w:val="24"/>
              </w:rPr>
            </w:pPr>
            <w:r w:rsidRPr="001846CD">
              <w:rPr>
                <w:rFonts w:eastAsia="Meiryo UI" w:hint="eastAsia"/>
                <w:sz w:val="24"/>
              </w:rPr>
              <w:t>を重視する市場</w:t>
            </w:r>
          </w:p>
          <w:p w14:paraId="57273A29" w14:textId="432534B7" w:rsidR="008C2B4B" w:rsidRPr="008C2B4B" w:rsidRDefault="008C2B4B" w:rsidP="00A276FB">
            <w:pPr>
              <w:spacing w:line="400" w:lineRule="exact"/>
              <w:ind w:firstLineChars="300" w:firstLine="630"/>
              <w:rPr>
                <w:rFonts w:eastAsia="Meiryo UI"/>
                <w:sz w:val="22"/>
              </w:rPr>
            </w:pPr>
            <w:r w:rsidRPr="008C2B4B">
              <w:rPr>
                <w:rFonts w:eastAsia="Meiryo UI" w:hint="eastAsia"/>
              </w:rPr>
              <w:t>コールドチェーン化の推進、加工機能等の充実</w:t>
            </w:r>
          </w:p>
        </w:tc>
        <w:tc>
          <w:tcPr>
            <w:tcW w:w="4815" w:type="dxa"/>
            <w:vAlign w:val="center"/>
          </w:tcPr>
          <w:p w14:paraId="16EF2A23" w14:textId="270B437D" w:rsidR="004A1696" w:rsidRPr="008C2B4B" w:rsidRDefault="008C2B4B" w:rsidP="00705A26">
            <w:pPr>
              <w:rPr>
                <w:rFonts w:ascii="Meiryo UI" w:eastAsia="Meiryo UI" w:hAnsi="Meiryo UI"/>
              </w:rPr>
            </w:pPr>
            <w:r w:rsidRPr="006D2E93">
              <w:rPr>
                <w:rFonts w:ascii="Meiryo UI" w:eastAsia="Meiryo UI" w:hAnsi="Meiryo UI"/>
              </w:rPr>
              <w:t>仲卸</w:t>
            </w:r>
            <w:r w:rsidR="002154E6" w:rsidRPr="006D2E93">
              <w:rPr>
                <w:rFonts w:ascii="Meiryo UI" w:eastAsia="Meiryo UI" w:hAnsi="Meiryo UI" w:hint="eastAsia"/>
              </w:rPr>
              <w:t>事</w:t>
            </w:r>
            <w:r w:rsidRPr="006D2E93">
              <w:rPr>
                <w:rFonts w:ascii="Meiryo UI" w:eastAsia="Meiryo UI" w:hAnsi="Meiryo UI"/>
              </w:rPr>
              <w:t>業者が商品の鮮度を保</w:t>
            </w:r>
            <w:r w:rsidR="00705A26" w:rsidRPr="006D2E93">
              <w:rPr>
                <w:rFonts w:ascii="Meiryo UI" w:eastAsia="Meiryo UI" w:hAnsi="Meiryo UI" w:hint="eastAsia"/>
              </w:rPr>
              <w:t>つ</w:t>
            </w:r>
            <w:r w:rsidRPr="006D2E93">
              <w:rPr>
                <w:rFonts w:ascii="Meiryo UI" w:eastAsia="Meiryo UI" w:hAnsi="Meiryo UI"/>
              </w:rPr>
              <w:t>低</w:t>
            </w:r>
            <w:r w:rsidRPr="006D2E93">
              <w:rPr>
                <w:rFonts w:ascii="Meiryo UI" w:eastAsia="Meiryo UI" w:hAnsi="Meiryo UI" w:hint="eastAsia"/>
              </w:rPr>
              <w:t>(定)温化設備</w:t>
            </w:r>
            <w:r w:rsidRPr="006D2E93">
              <w:rPr>
                <w:rFonts w:ascii="Meiryo UI" w:eastAsia="Meiryo UI" w:hAnsi="Meiryo UI"/>
              </w:rPr>
              <w:t>を設置する場合の</w:t>
            </w:r>
            <w:r w:rsidR="001846CD" w:rsidRPr="006D2E93">
              <w:rPr>
                <w:rFonts w:ascii="Meiryo UI" w:eastAsia="Meiryo UI" w:hAnsi="Meiryo UI" w:hint="eastAsia"/>
              </w:rPr>
              <w:t>事業費に対する</w:t>
            </w:r>
            <w:r w:rsidRPr="006D2E93">
              <w:rPr>
                <w:rFonts w:ascii="Meiryo UI" w:eastAsia="Meiryo UI" w:hAnsi="Meiryo UI"/>
              </w:rPr>
              <w:t>補助</w:t>
            </w:r>
            <w:r w:rsidR="001846CD" w:rsidRPr="006D2E93">
              <w:rPr>
                <w:rFonts w:ascii="Meiryo UI" w:eastAsia="Meiryo UI" w:hAnsi="Meiryo UI" w:hint="eastAsia"/>
              </w:rPr>
              <w:t>の実施</w:t>
            </w:r>
            <w:r w:rsidR="004A1696">
              <w:rPr>
                <w:rFonts w:ascii="Meiryo UI" w:eastAsia="Meiryo UI" w:hAnsi="Meiryo UI" w:hint="eastAsia"/>
              </w:rPr>
              <w:t>、空き店舗を活用した加工施設や</w:t>
            </w:r>
            <w:r w:rsidR="003E3D18">
              <w:rPr>
                <w:rFonts w:ascii="Meiryo UI" w:eastAsia="Meiryo UI" w:hAnsi="Meiryo UI" w:hint="eastAsia"/>
              </w:rPr>
              <w:t>冷蔵施設の</w:t>
            </w:r>
            <w:r w:rsidR="002154E6">
              <w:rPr>
                <w:rFonts w:ascii="Meiryo UI" w:eastAsia="Meiryo UI" w:hAnsi="Meiryo UI" w:hint="eastAsia"/>
              </w:rPr>
              <w:t>整備など</w:t>
            </w:r>
          </w:p>
        </w:tc>
      </w:tr>
      <w:tr w:rsidR="008C2B4B" w:rsidRPr="004E2DCA" w14:paraId="65B9CE45" w14:textId="77777777" w:rsidTr="00A276FB">
        <w:trPr>
          <w:trHeight w:val="1837"/>
        </w:trPr>
        <w:tc>
          <w:tcPr>
            <w:tcW w:w="4814" w:type="dxa"/>
            <w:vAlign w:val="center"/>
          </w:tcPr>
          <w:p w14:paraId="754321A4" w14:textId="0BEE5682" w:rsidR="008C2B4B" w:rsidRPr="001846CD" w:rsidRDefault="006548F1" w:rsidP="008C2B4B">
            <w:pPr>
              <w:spacing w:line="400" w:lineRule="exact"/>
              <w:rPr>
                <w:rFonts w:eastAsia="Meiryo UI"/>
                <w:sz w:val="24"/>
              </w:rPr>
            </w:pPr>
            <w:r>
              <w:rPr>
                <w:rFonts w:eastAsia="Meiryo UI" w:hint="eastAsia"/>
                <w:sz w:val="24"/>
              </w:rPr>
              <w:t>３．</w:t>
            </w:r>
            <w:r w:rsidR="008C2B4B" w:rsidRPr="001846CD">
              <w:rPr>
                <w:rFonts w:eastAsia="Meiryo UI" w:hint="eastAsia"/>
                <w:sz w:val="24"/>
              </w:rPr>
              <w:t>「民間活力」をフルに活用する開かれた市場</w:t>
            </w:r>
          </w:p>
          <w:p w14:paraId="51FAD518" w14:textId="77777777" w:rsidR="00A276FB" w:rsidRDefault="00A276FB" w:rsidP="00A276FB">
            <w:pPr>
              <w:spacing w:line="400" w:lineRule="exact"/>
              <w:ind w:firstLineChars="300" w:firstLine="630"/>
              <w:rPr>
                <w:rFonts w:eastAsia="Meiryo UI"/>
              </w:rPr>
            </w:pPr>
            <w:r>
              <w:rPr>
                <w:rFonts w:eastAsia="Meiryo UI" w:hint="eastAsia"/>
              </w:rPr>
              <w:t>指定管理者による効率的な運営</w:t>
            </w:r>
          </w:p>
          <w:p w14:paraId="0665B56C" w14:textId="27145482" w:rsidR="008C2B4B" w:rsidRPr="008C2B4B" w:rsidRDefault="008C2B4B" w:rsidP="00A276FB">
            <w:pPr>
              <w:spacing w:line="400" w:lineRule="exact"/>
              <w:ind w:firstLineChars="300" w:firstLine="630"/>
              <w:rPr>
                <w:rFonts w:eastAsia="Meiryo UI"/>
                <w:sz w:val="22"/>
              </w:rPr>
            </w:pPr>
            <w:r w:rsidRPr="008C2B4B">
              <w:rPr>
                <w:rFonts w:eastAsia="Meiryo UI" w:hint="eastAsia"/>
              </w:rPr>
              <w:t>外部活力の導入</w:t>
            </w:r>
          </w:p>
        </w:tc>
        <w:tc>
          <w:tcPr>
            <w:tcW w:w="4815" w:type="dxa"/>
            <w:vAlign w:val="center"/>
          </w:tcPr>
          <w:p w14:paraId="06EDA403" w14:textId="06058FC4" w:rsidR="004A1696" w:rsidRPr="00A66C7D" w:rsidRDefault="004A1696" w:rsidP="00D75A6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指定管理者による民間のノウハウを活かした</w:t>
            </w:r>
            <w:r w:rsidR="003E3D18">
              <w:rPr>
                <w:rFonts w:ascii="Meiryo UI" w:eastAsia="Meiryo UI" w:hAnsi="Meiryo UI" w:hint="eastAsia"/>
              </w:rPr>
              <w:t>サービス水準を低下させることのない経費削減(水光熱費など)</w:t>
            </w:r>
            <w:r>
              <w:rPr>
                <w:rFonts w:ascii="Meiryo UI" w:eastAsia="Meiryo UI" w:hAnsi="Meiryo UI" w:hint="eastAsia"/>
              </w:rPr>
              <w:t>、効率的な運営及び活性化</w:t>
            </w:r>
            <w:r w:rsidR="003E3D18">
              <w:rPr>
                <w:rFonts w:ascii="Meiryo UI" w:eastAsia="Meiryo UI" w:hAnsi="Meiryo UI" w:hint="eastAsia"/>
              </w:rPr>
              <w:t>事業の実施(</w:t>
            </w:r>
            <w:r w:rsidR="00D75A63">
              <w:rPr>
                <w:rFonts w:ascii="Meiryo UI" w:eastAsia="Meiryo UI" w:hAnsi="Meiryo UI" w:hint="eastAsia"/>
              </w:rPr>
              <w:t>防犯カメラ及び</w:t>
            </w:r>
            <w:r w:rsidR="003E3D18">
              <w:rPr>
                <w:rFonts w:ascii="Meiryo UI" w:eastAsia="Meiryo UI" w:hAnsi="Meiryo UI" w:hint="eastAsia"/>
              </w:rPr>
              <w:t>トイレ</w:t>
            </w:r>
            <w:r w:rsidR="00B72C6C">
              <w:rPr>
                <w:rFonts w:ascii="Meiryo UI" w:eastAsia="Meiryo UI" w:hAnsi="Meiryo UI" w:hint="eastAsia"/>
              </w:rPr>
              <w:t>の改修他</w:t>
            </w:r>
            <w:r w:rsidR="003E3D18">
              <w:rPr>
                <w:rFonts w:ascii="Meiryo UI" w:eastAsia="Meiryo UI" w:hAnsi="Meiryo UI" w:hint="eastAsia"/>
              </w:rPr>
              <w:t>)など</w:t>
            </w:r>
          </w:p>
        </w:tc>
      </w:tr>
      <w:tr w:rsidR="008C2B4B" w14:paraId="61788DC2" w14:textId="77777777" w:rsidTr="00A276FB">
        <w:trPr>
          <w:trHeight w:val="1835"/>
        </w:trPr>
        <w:tc>
          <w:tcPr>
            <w:tcW w:w="4814" w:type="dxa"/>
            <w:vAlign w:val="center"/>
          </w:tcPr>
          <w:p w14:paraId="544A60E9" w14:textId="77777777" w:rsidR="006548F1" w:rsidRDefault="006548F1" w:rsidP="001846CD">
            <w:pPr>
              <w:spacing w:line="400" w:lineRule="exact"/>
              <w:rPr>
                <w:rFonts w:eastAsia="Meiryo UI"/>
                <w:sz w:val="24"/>
              </w:rPr>
            </w:pPr>
            <w:r>
              <w:rPr>
                <w:rFonts w:eastAsia="Meiryo UI" w:hint="eastAsia"/>
                <w:sz w:val="24"/>
              </w:rPr>
              <w:t>４．</w:t>
            </w:r>
            <w:r w:rsidR="008C2B4B" w:rsidRPr="001846CD">
              <w:rPr>
                <w:rFonts w:eastAsia="Meiryo UI" w:hint="eastAsia"/>
                <w:sz w:val="24"/>
              </w:rPr>
              <w:t>場内外の連携強化で「活性化事業」</w:t>
            </w:r>
          </w:p>
          <w:p w14:paraId="0C7F911E" w14:textId="127CAECB" w:rsidR="001846CD" w:rsidRPr="001846CD" w:rsidRDefault="008C2B4B" w:rsidP="00A276FB">
            <w:pPr>
              <w:spacing w:line="400" w:lineRule="exact"/>
              <w:ind w:firstLineChars="200" w:firstLine="480"/>
              <w:rPr>
                <w:rFonts w:eastAsia="Meiryo UI"/>
                <w:sz w:val="24"/>
              </w:rPr>
            </w:pPr>
            <w:r w:rsidRPr="001846CD">
              <w:rPr>
                <w:rFonts w:eastAsia="Meiryo UI" w:hint="eastAsia"/>
                <w:sz w:val="24"/>
              </w:rPr>
              <w:t>に取り組む市場</w:t>
            </w:r>
          </w:p>
          <w:p w14:paraId="242B1C56" w14:textId="3A306CB7" w:rsidR="008C2B4B" w:rsidRDefault="008C2B4B" w:rsidP="00A276FB">
            <w:pPr>
              <w:spacing w:line="400" w:lineRule="exact"/>
              <w:ind w:firstLineChars="300" w:firstLine="630"/>
              <w:rPr>
                <w:rFonts w:eastAsia="Meiryo UI"/>
                <w:sz w:val="22"/>
              </w:rPr>
            </w:pPr>
            <w:r w:rsidRPr="008C2B4B">
              <w:rPr>
                <w:rFonts w:eastAsia="Meiryo UI" w:hint="eastAsia"/>
              </w:rPr>
              <w:t>産地や量販店、大学等との共同事業の展開</w:t>
            </w:r>
          </w:p>
        </w:tc>
        <w:tc>
          <w:tcPr>
            <w:tcW w:w="4815" w:type="dxa"/>
            <w:vAlign w:val="center"/>
          </w:tcPr>
          <w:p w14:paraId="24EADEF8" w14:textId="07F2A46E" w:rsidR="004A1696" w:rsidRPr="006548F1" w:rsidRDefault="004E2DCA" w:rsidP="004A1696">
            <w:pPr>
              <w:spacing w:line="400" w:lineRule="exact"/>
              <w:rPr>
                <w:rFonts w:eastAsia="Meiryo UI"/>
              </w:rPr>
            </w:pPr>
            <w:r w:rsidRPr="007A538F">
              <w:rPr>
                <w:rFonts w:eastAsia="Meiryo UI" w:hint="eastAsia"/>
              </w:rPr>
              <w:t>産地や量販店</w:t>
            </w:r>
            <w:r w:rsidR="007D3C99">
              <w:rPr>
                <w:rFonts w:eastAsia="Meiryo UI" w:hint="eastAsia"/>
              </w:rPr>
              <w:t>と場内事業者が連携した「市場まつり」</w:t>
            </w:r>
            <w:r w:rsidR="004A1696">
              <w:rPr>
                <w:rFonts w:eastAsia="Meiryo UI" w:hint="eastAsia"/>
              </w:rPr>
              <w:t>や「市場開放デー」</w:t>
            </w:r>
            <w:r w:rsidR="007D3C99">
              <w:rPr>
                <w:rFonts w:eastAsia="Meiryo UI" w:hint="eastAsia"/>
              </w:rPr>
              <w:t>などのイベント開催による</w:t>
            </w:r>
            <w:r w:rsidR="003E3D18">
              <w:rPr>
                <w:rFonts w:eastAsia="Meiryo UI" w:hint="eastAsia"/>
              </w:rPr>
              <w:t>販売促進</w:t>
            </w:r>
            <w:r w:rsidR="004A1696">
              <w:rPr>
                <w:rFonts w:eastAsia="Meiryo UI" w:hint="eastAsia"/>
              </w:rPr>
              <w:t>や認知度向上</w:t>
            </w:r>
            <w:r w:rsidR="003E3D18">
              <w:rPr>
                <w:rFonts w:eastAsia="Meiryo UI" w:hint="eastAsia"/>
              </w:rPr>
              <w:t>、連携大学とのレシ</w:t>
            </w:r>
            <w:bookmarkStart w:id="0" w:name="_GoBack"/>
            <w:bookmarkEnd w:id="0"/>
            <w:r w:rsidR="003E3D18">
              <w:rPr>
                <w:rFonts w:eastAsia="Meiryo UI" w:hint="eastAsia"/>
              </w:rPr>
              <w:t>ピ開発などの共同事業による食育の推進</w:t>
            </w:r>
            <w:r w:rsidR="007D3C99">
              <w:rPr>
                <w:rFonts w:eastAsia="Meiryo UI" w:hint="eastAsia"/>
              </w:rPr>
              <w:t>など</w:t>
            </w:r>
          </w:p>
        </w:tc>
      </w:tr>
      <w:tr w:rsidR="008C2B4B" w14:paraId="6E327907" w14:textId="77777777" w:rsidTr="00A276FB">
        <w:trPr>
          <w:trHeight w:val="1691"/>
        </w:trPr>
        <w:tc>
          <w:tcPr>
            <w:tcW w:w="4814" w:type="dxa"/>
            <w:vAlign w:val="center"/>
          </w:tcPr>
          <w:p w14:paraId="5F8A64C2" w14:textId="77777777" w:rsidR="006548F1" w:rsidRDefault="006548F1" w:rsidP="008C2B4B">
            <w:pPr>
              <w:spacing w:line="400" w:lineRule="exact"/>
              <w:rPr>
                <w:rFonts w:eastAsia="Meiryo UI"/>
                <w:sz w:val="24"/>
              </w:rPr>
            </w:pPr>
            <w:r>
              <w:rPr>
                <w:rFonts w:eastAsia="Meiryo UI" w:hint="eastAsia"/>
                <w:sz w:val="24"/>
              </w:rPr>
              <w:t>５．</w:t>
            </w:r>
            <w:r w:rsidR="008C2B4B" w:rsidRPr="001846CD">
              <w:rPr>
                <w:rFonts w:eastAsia="Meiryo UI" w:hint="eastAsia"/>
                <w:sz w:val="24"/>
              </w:rPr>
              <w:t>場内事業者の「自律的な取組み」</w:t>
            </w:r>
          </w:p>
          <w:p w14:paraId="7956094B" w14:textId="23CF3754" w:rsidR="008C2B4B" w:rsidRDefault="008C2B4B" w:rsidP="00A276FB">
            <w:pPr>
              <w:spacing w:line="400" w:lineRule="exact"/>
              <w:ind w:firstLineChars="200" w:firstLine="480"/>
              <w:rPr>
                <w:rFonts w:eastAsia="Meiryo UI"/>
                <w:sz w:val="24"/>
              </w:rPr>
            </w:pPr>
            <w:r w:rsidRPr="001846CD">
              <w:rPr>
                <w:rFonts w:eastAsia="Meiryo UI" w:hint="eastAsia"/>
                <w:sz w:val="24"/>
              </w:rPr>
              <w:t>を重視する市場</w:t>
            </w:r>
          </w:p>
          <w:p w14:paraId="68E3381F" w14:textId="68CCD6F0" w:rsidR="008C2B4B" w:rsidRPr="008C2B4B" w:rsidRDefault="008C2B4B" w:rsidP="00A276FB">
            <w:pPr>
              <w:spacing w:line="400" w:lineRule="exact"/>
              <w:ind w:firstLineChars="300" w:firstLine="630"/>
              <w:rPr>
                <w:rFonts w:eastAsia="Meiryo UI"/>
                <w:sz w:val="22"/>
              </w:rPr>
            </w:pPr>
            <w:r w:rsidRPr="008C2B4B">
              <w:rPr>
                <w:rFonts w:eastAsia="Meiryo UI" w:hint="eastAsia"/>
              </w:rPr>
              <w:t>場内一丸での場内ルール順守の徹底</w:t>
            </w:r>
          </w:p>
        </w:tc>
        <w:tc>
          <w:tcPr>
            <w:tcW w:w="4815" w:type="dxa"/>
            <w:vAlign w:val="center"/>
          </w:tcPr>
          <w:p w14:paraId="6FECE5A2" w14:textId="2D564FD2" w:rsidR="004A1696" w:rsidRPr="006548F1" w:rsidRDefault="003E3D18" w:rsidP="004A1696">
            <w:pPr>
              <w:rPr>
                <w:rFonts w:ascii="Meiryo UI" w:eastAsia="Meiryo UI" w:hAnsi="Meiryo UI"/>
              </w:rPr>
            </w:pPr>
            <w:r w:rsidRPr="005D5E90">
              <w:rPr>
                <w:rFonts w:ascii="Meiryo UI" w:eastAsia="Meiryo UI" w:hAnsi="Meiryo UI" w:hint="eastAsia"/>
              </w:rPr>
              <w:t>市場内の荷捌きルールの構築、</w:t>
            </w:r>
            <w:r w:rsidR="004E2DCA" w:rsidRPr="005D5E90">
              <w:rPr>
                <w:rFonts w:ascii="Meiryo UI" w:eastAsia="Meiryo UI" w:hAnsi="Meiryo UI" w:hint="eastAsia"/>
              </w:rPr>
              <w:t>不法駐車の排除、</w:t>
            </w:r>
            <w:r w:rsidR="00D56FC5">
              <w:rPr>
                <w:rFonts w:ascii="Meiryo UI" w:eastAsia="Meiryo UI" w:hAnsi="Meiryo UI" w:hint="eastAsia"/>
              </w:rPr>
              <w:t>ＬＥＤ照明の設置、</w:t>
            </w:r>
            <w:r w:rsidR="004A1696" w:rsidRPr="005D5E90">
              <w:rPr>
                <w:rFonts w:ascii="Meiryo UI" w:eastAsia="Meiryo UI" w:hAnsi="Meiryo UI" w:hint="eastAsia"/>
              </w:rPr>
              <w:t>不法投棄の防止</w:t>
            </w:r>
            <w:r w:rsidR="007A538F" w:rsidRPr="005D5E90">
              <w:rPr>
                <w:rFonts w:ascii="Meiryo UI" w:eastAsia="Meiryo UI" w:hAnsi="Meiryo UI" w:hint="eastAsia"/>
              </w:rPr>
              <w:t>及び廃棄物処理量や処理費用の抑制、禁煙指導員の巡回による喫煙ルールの徹底など</w:t>
            </w:r>
          </w:p>
        </w:tc>
      </w:tr>
    </w:tbl>
    <w:p w14:paraId="3F40573A" w14:textId="225F1906" w:rsidR="004A1696" w:rsidRPr="001E444D" w:rsidRDefault="004A1696" w:rsidP="001E444D">
      <w:pPr>
        <w:spacing w:line="400" w:lineRule="exact"/>
        <w:rPr>
          <w:rFonts w:eastAsia="Meiryo UI"/>
          <w:sz w:val="22"/>
        </w:rPr>
      </w:pPr>
    </w:p>
    <w:sectPr w:rsidR="004A1696" w:rsidRPr="001E444D" w:rsidSect="00916307">
      <w:headerReference w:type="even" r:id="rId11"/>
      <w:headerReference w:type="default" r:id="rId12"/>
      <w:pgSz w:w="11907" w:h="16840" w:code="9"/>
      <w:pgMar w:top="1134" w:right="1134" w:bottom="1418" w:left="1134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7D536" w14:textId="77777777" w:rsidR="000212E1" w:rsidRDefault="000212E1" w:rsidP="008E1102">
      <w:r>
        <w:separator/>
      </w:r>
    </w:p>
  </w:endnote>
  <w:endnote w:type="continuationSeparator" w:id="0">
    <w:p w14:paraId="29793719" w14:textId="77777777" w:rsidR="000212E1" w:rsidRDefault="000212E1" w:rsidP="008E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033A7" w14:textId="77777777" w:rsidR="000212E1" w:rsidRDefault="000212E1" w:rsidP="008E1102">
      <w:r>
        <w:separator/>
      </w:r>
    </w:p>
  </w:footnote>
  <w:footnote w:type="continuationSeparator" w:id="0">
    <w:p w14:paraId="78DE4B18" w14:textId="77777777" w:rsidR="000212E1" w:rsidRDefault="000212E1" w:rsidP="008E1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46330" w14:textId="5B2C6BC4" w:rsidR="00916307" w:rsidRDefault="00916307" w:rsidP="00916307">
    <w:pPr>
      <w:pStyle w:val="a3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36A4D" w14:textId="0F0333BD" w:rsidR="00916307" w:rsidRDefault="00916307" w:rsidP="0091630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743B"/>
    <w:multiLevelType w:val="hybridMultilevel"/>
    <w:tmpl w:val="B6D48BB8"/>
    <w:lvl w:ilvl="0" w:tplc="CD4A49CE">
      <w:numFmt w:val="bullet"/>
      <w:lvlText w:val="◆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2D6B76"/>
    <w:multiLevelType w:val="hybridMultilevel"/>
    <w:tmpl w:val="D27440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E47728"/>
    <w:multiLevelType w:val="hybridMultilevel"/>
    <w:tmpl w:val="524ED924"/>
    <w:lvl w:ilvl="0" w:tplc="17D80438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2E698E"/>
    <w:multiLevelType w:val="hybridMultilevel"/>
    <w:tmpl w:val="04F441E6"/>
    <w:lvl w:ilvl="0" w:tplc="53E2564C">
      <w:numFmt w:val="bullet"/>
      <w:lvlText w:val="◆"/>
      <w:lvlJc w:val="left"/>
      <w:pPr>
        <w:ind w:left="405" w:hanging="405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30"/>
    <w:rsid w:val="00003A8A"/>
    <w:rsid w:val="00006DE5"/>
    <w:rsid w:val="00010CBA"/>
    <w:rsid w:val="00012A78"/>
    <w:rsid w:val="000212E1"/>
    <w:rsid w:val="00022507"/>
    <w:rsid w:val="00035914"/>
    <w:rsid w:val="00036485"/>
    <w:rsid w:val="00036E52"/>
    <w:rsid w:val="00047C41"/>
    <w:rsid w:val="00056654"/>
    <w:rsid w:val="000575B8"/>
    <w:rsid w:val="000579C9"/>
    <w:rsid w:val="0006274D"/>
    <w:rsid w:val="00063997"/>
    <w:rsid w:val="000666C1"/>
    <w:rsid w:val="00081E50"/>
    <w:rsid w:val="00081EB8"/>
    <w:rsid w:val="00084C04"/>
    <w:rsid w:val="00087D13"/>
    <w:rsid w:val="000920B1"/>
    <w:rsid w:val="00094B95"/>
    <w:rsid w:val="00094E76"/>
    <w:rsid w:val="00095242"/>
    <w:rsid w:val="000953EB"/>
    <w:rsid w:val="000A2763"/>
    <w:rsid w:val="000A477B"/>
    <w:rsid w:val="000A726E"/>
    <w:rsid w:val="000B1A4F"/>
    <w:rsid w:val="000B58DB"/>
    <w:rsid w:val="000C0451"/>
    <w:rsid w:val="000C0570"/>
    <w:rsid w:val="000C0D45"/>
    <w:rsid w:val="000C3195"/>
    <w:rsid w:val="000C6402"/>
    <w:rsid w:val="000D0B80"/>
    <w:rsid w:val="000D4511"/>
    <w:rsid w:val="000D4C48"/>
    <w:rsid w:val="000D7F7D"/>
    <w:rsid w:val="000E06E6"/>
    <w:rsid w:val="000E3260"/>
    <w:rsid w:val="000F5B7E"/>
    <w:rsid w:val="000F647E"/>
    <w:rsid w:val="00102386"/>
    <w:rsid w:val="00104C83"/>
    <w:rsid w:val="0012095D"/>
    <w:rsid w:val="00123A35"/>
    <w:rsid w:val="00124C0F"/>
    <w:rsid w:val="00132E2D"/>
    <w:rsid w:val="00133139"/>
    <w:rsid w:val="00135E41"/>
    <w:rsid w:val="00144472"/>
    <w:rsid w:val="00152844"/>
    <w:rsid w:val="00160A1A"/>
    <w:rsid w:val="001700CD"/>
    <w:rsid w:val="00174566"/>
    <w:rsid w:val="00180D85"/>
    <w:rsid w:val="001827C0"/>
    <w:rsid w:val="001835CE"/>
    <w:rsid w:val="001835D4"/>
    <w:rsid w:val="001846CD"/>
    <w:rsid w:val="00186257"/>
    <w:rsid w:val="00187FCD"/>
    <w:rsid w:val="00191C7C"/>
    <w:rsid w:val="001920EE"/>
    <w:rsid w:val="00192D1C"/>
    <w:rsid w:val="00193A5B"/>
    <w:rsid w:val="00194F2F"/>
    <w:rsid w:val="001952B5"/>
    <w:rsid w:val="001A2638"/>
    <w:rsid w:val="001A2F6B"/>
    <w:rsid w:val="001A6CC8"/>
    <w:rsid w:val="001B464E"/>
    <w:rsid w:val="001B47D2"/>
    <w:rsid w:val="001B676F"/>
    <w:rsid w:val="001C4345"/>
    <w:rsid w:val="001D1EC9"/>
    <w:rsid w:val="001D4BDF"/>
    <w:rsid w:val="001E0B7B"/>
    <w:rsid w:val="001E1741"/>
    <w:rsid w:val="001E1F48"/>
    <w:rsid w:val="001E2A22"/>
    <w:rsid w:val="001E444D"/>
    <w:rsid w:val="001E45A4"/>
    <w:rsid w:val="001F5E86"/>
    <w:rsid w:val="001F72E2"/>
    <w:rsid w:val="00200440"/>
    <w:rsid w:val="00205918"/>
    <w:rsid w:val="00211A88"/>
    <w:rsid w:val="00214A0A"/>
    <w:rsid w:val="002154E6"/>
    <w:rsid w:val="002242FF"/>
    <w:rsid w:val="002275C2"/>
    <w:rsid w:val="00237593"/>
    <w:rsid w:val="00241946"/>
    <w:rsid w:val="002428F7"/>
    <w:rsid w:val="002436D3"/>
    <w:rsid w:val="00247012"/>
    <w:rsid w:val="00250D11"/>
    <w:rsid w:val="00251429"/>
    <w:rsid w:val="00255D26"/>
    <w:rsid w:val="00256FFE"/>
    <w:rsid w:val="0026075C"/>
    <w:rsid w:val="00263D38"/>
    <w:rsid w:val="00272E54"/>
    <w:rsid w:val="0027335A"/>
    <w:rsid w:val="00282060"/>
    <w:rsid w:val="002844E8"/>
    <w:rsid w:val="002854F3"/>
    <w:rsid w:val="00290ACC"/>
    <w:rsid w:val="00292D52"/>
    <w:rsid w:val="002978DF"/>
    <w:rsid w:val="002A201A"/>
    <w:rsid w:val="002A505F"/>
    <w:rsid w:val="002B0070"/>
    <w:rsid w:val="002B52C1"/>
    <w:rsid w:val="002C7A9F"/>
    <w:rsid w:val="002C7B97"/>
    <w:rsid w:val="002C7B9E"/>
    <w:rsid w:val="002D2799"/>
    <w:rsid w:val="002D3D9B"/>
    <w:rsid w:val="002D6B9E"/>
    <w:rsid w:val="002E1B4E"/>
    <w:rsid w:val="002E37AE"/>
    <w:rsid w:val="002F15DF"/>
    <w:rsid w:val="002F1649"/>
    <w:rsid w:val="002F5D56"/>
    <w:rsid w:val="002F5EFE"/>
    <w:rsid w:val="00302E5B"/>
    <w:rsid w:val="003060DA"/>
    <w:rsid w:val="003101E4"/>
    <w:rsid w:val="00315B29"/>
    <w:rsid w:val="00316E99"/>
    <w:rsid w:val="0031733F"/>
    <w:rsid w:val="0032251D"/>
    <w:rsid w:val="00322D03"/>
    <w:rsid w:val="0032668A"/>
    <w:rsid w:val="00330553"/>
    <w:rsid w:val="003345A5"/>
    <w:rsid w:val="00334E06"/>
    <w:rsid w:val="00342927"/>
    <w:rsid w:val="00343951"/>
    <w:rsid w:val="0034402C"/>
    <w:rsid w:val="00354862"/>
    <w:rsid w:val="00362727"/>
    <w:rsid w:val="00362B41"/>
    <w:rsid w:val="0036393C"/>
    <w:rsid w:val="00363B4A"/>
    <w:rsid w:val="00364A30"/>
    <w:rsid w:val="0036625C"/>
    <w:rsid w:val="0037533B"/>
    <w:rsid w:val="0038379D"/>
    <w:rsid w:val="00383F96"/>
    <w:rsid w:val="00385B9B"/>
    <w:rsid w:val="003914B9"/>
    <w:rsid w:val="00396AA5"/>
    <w:rsid w:val="003A60B6"/>
    <w:rsid w:val="003A6E5D"/>
    <w:rsid w:val="003B342B"/>
    <w:rsid w:val="003B4AA5"/>
    <w:rsid w:val="003C0669"/>
    <w:rsid w:val="003C308C"/>
    <w:rsid w:val="003C4EC1"/>
    <w:rsid w:val="003C5D10"/>
    <w:rsid w:val="003C70B7"/>
    <w:rsid w:val="003D1570"/>
    <w:rsid w:val="003D2EF9"/>
    <w:rsid w:val="003D3F62"/>
    <w:rsid w:val="003D4C0C"/>
    <w:rsid w:val="003D7ABB"/>
    <w:rsid w:val="003E087B"/>
    <w:rsid w:val="003E3198"/>
    <w:rsid w:val="003E3D18"/>
    <w:rsid w:val="003F0CCC"/>
    <w:rsid w:val="003F4AED"/>
    <w:rsid w:val="003F5CCB"/>
    <w:rsid w:val="004127E6"/>
    <w:rsid w:val="0041628F"/>
    <w:rsid w:val="00416395"/>
    <w:rsid w:val="00416CA1"/>
    <w:rsid w:val="00417CF3"/>
    <w:rsid w:val="00420890"/>
    <w:rsid w:val="00431606"/>
    <w:rsid w:val="00436937"/>
    <w:rsid w:val="00440752"/>
    <w:rsid w:val="004421B8"/>
    <w:rsid w:val="00451D38"/>
    <w:rsid w:val="00457444"/>
    <w:rsid w:val="00461D20"/>
    <w:rsid w:val="004625C6"/>
    <w:rsid w:val="00462741"/>
    <w:rsid w:val="00474A70"/>
    <w:rsid w:val="00475926"/>
    <w:rsid w:val="004761DD"/>
    <w:rsid w:val="00480FD0"/>
    <w:rsid w:val="00482318"/>
    <w:rsid w:val="00483548"/>
    <w:rsid w:val="0048501B"/>
    <w:rsid w:val="00485072"/>
    <w:rsid w:val="00486DD6"/>
    <w:rsid w:val="0048708D"/>
    <w:rsid w:val="00490311"/>
    <w:rsid w:val="00491FD6"/>
    <w:rsid w:val="0049249D"/>
    <w:rsid w:val="00492818"/>
    <w:rsid w:val="0049390C"/>
    <w:rsid w:val="0049483A"/>
    <w:rsid w:val="004A0A44"/>
    <w:rsid w:val="004A1696"/>
    <w:rsid w:val="004A53DC"/>
    <w:rsid w:val="004A56F6"/>
    <w:rsid w:val="004A68E8"/>
    <w:rsid w:val="004B392B"/>
    <w:rsid w:val="004B4710"/>
    <w:rsid w:val="004B6376"/>
    <w:rsid w:val="004C1BEB"/>
    <w:rsid w:val="004C1EED"/>
    <w:rsid w:val="004C4E0B"/>
    <w:rsid w:val="004D1018"/>
    <w:rsid w:val="004D54B8"/>
    <w:rsid w:val="004E2DCA"/>
    <w:rsid w:val="004E465C"/>
    <w:rsid w:val="004E4C90"/>
    <w:rsid w:val="004E6805"/>
    <w:rsid w:val="004F053E"/>
    <w:rsid w:val="004F2F9A"/>
    <w:rsid w:val="004F3281"/>
    <w:rsid w:val="004F5D49"/>
    <w:rsid w:val="00505648"/>
    <w:rsid w:val="00507F3B"/>
    <w:rsid w:val="00510A62"/>
    <w:rsid w:val="005116B3"/>
    <w:rsid w:val="005148AB"/>
    <w:rsid w:val="00520177"/>
    <w:rsid w:val="00520857"/>
    <w:rsid w:val="00527303"/>
    <w:rsid w:val="005412BD"/>
    <w:rsid w:val="00542716"/>
    <w:rsid w:val="0054684B"/>
    <w:rsid w:val="00554BA0"/>
    <w:rsid w:val="00567C92"/>
    <w:rsid w:val="00570D60"/>
    <w:rsid w:val="005830A2"/>
    <w:rsid w:val="00585D6D"/>
    <w:rsid w:val="00590CD5"/>
    <w:rsid w:val="005A5DE7"/>
    <w:rsid w:val="005A686A"/>
    <w:rsid w:val="005B00CA"/>
    <w:rsid w:val="005B0CE1"/>
    <w:rsid w:val="005B0DD6"/>
    <w:rsid w:val="005C492B"/>
    <w:rsid w:val="005C4ED9"/>
    <w:rsid w:val="005C6685"/>
    <w:rsid w:val="005D1FBB"/>
    <w:rsid w:val="005D4271"/>
    <w:rsid w:val="005D5E90"/>
    <w:rsid w:val="005E3337"/>
    <w:rsid w:val="005F02C7"/>
    <w:rsid w:val="005F1C3A"/>
    <w:rsid w:val="005F1C7D"/>
    <w:rsid w:val="005F2D11"/>
    <w:rsid w:val="005F2FE2"/>
    <w:rsid w:val="005F30B6"/>
    <w:rsid w:val="005F38BB"/>
    <w:rsid w:val="006022A1"/>
    <w:rsid w:val="00604C76"/>
    <w:rsid w:val="006100E7"/>
    <w:rsid w:val="00616288"/>
    <w:rsid w:val="00622E35"/>
    <w:rsid w:val="00630305"/>
    <w:rsid w:val="006332C9"/>
    <w:rsid w:val="006428A5"/>
    <w:rsid w:val="00643F72"/>
    <w:rsid w:val="00644BE3"/>
    <w:rsid w:val="006501A9"/>
    <w:rsid w:val="00650941"/>
    <w:rsid w:val="00650AB1"/>
    <w:rsid w:val="006548F1"/>
    <w:rsid w:val="006679CA"/>
    <w:rsid w:val="00670D00"/>
    <w:rsid w:val="006745FC"/>
    <w:rsid w:val="00676CC2"/>
    <w:rsid w:val="00690967"/>
    <w:rsid w:val="006923AA"/>
    <w:rsid w:val="006A088A"/>
    <w:rsid w:val="006A0C16"/>
    <w:rsid w:val="006A2720"/>
    <w:rsid w:val="006A36DE"/>
    <w:rsid w:val="006A47F6"/>
    <w:rsid w:val="006A4D03"/>
    <w:rsid w:val="006B1F30"/>
    <w:rsid w:val="006C3042"/>
    <w:rsid w:val="006C4524"/>
    <w:rsid w:val="006C5B6B"/>
    <w:rsid w:val="006C602B"/>
    <w:rsid w:val="006D0C84"/>
    <w:rsid w:val="006D2E93"/>
    <w:rsid w:val="006D3E0E"/>
    <w:rsid w:val="006D45C2"/>
    <w:rsid w:val="006D5772"/>
    <w:rsid w:val="006D72DE"/>
    <w:rsid w:val="006E112D"/>
    <w:rsid w:val="006E2AB5"/>
    <w:rsid w:val="006E2F39"/>
    <w:rsid w:val="006E4B23"/>
    <w:rsid w:val="006E6F86"/>
    <w:rsid w:val="006E7A50"/>
    <w:rsid w:val="006F5855"/>
    <w:rsid w:val="00705A26"/>
    <w:rsid w:val="00707D7E"/>
    <w:rsid w:val="007109DE"/>
    <w:rsid w:val="00711551"/>
    <w:rsid w:val="00712E23"/>
    <w:rsid w:val="00715D06"/>
    <w:rsid w:val="00717BBE"/>
    <w:rsid w:val="007279DB"/>
    <w:rsid w:val="00730F7B"/>
    <w:rsid w:val="00731D97"/>
    <w:rsid w:val="00732A79"/>
    <w:rsid w:val="0073371B"/>
    <w:rsid w:val="007350AF"/>
    <w:rsid w:val="0074607C"/>
    <w:rsid w:val="007556B0"/>
    <w:rsid w:val="0076668A"/>
    <w:rsid w:val="0077288B"/>
    <w:rsid w:val="007730B9"/>
    <w:rsid w:val="00785597"/>
    <w:rsid w:val="00794F91"/>
    <w:rsid w:val="007958E5"/>
    <w:rsid w:val="007A171F"/>
    <w:rsid w:val="007A25A3"/>
    <w:rsid w:val="007A3E60"/>
    <w:rsid w:val="007A4E53"/>
    <w:rsid w:val="007A538F"/>
    <w:rsid w:val="007B36FB"/>
    <w:rsid w:val="007B498C"/>
    <w:rsid w:val="007B666C"/>
    <w:rsid w:val="007C4451"/>
    <w:rsid w:val="007C55D9"/>
    <w:rsid w:val="007C5894"/>
    <w:rsid w:val="007D3C99"/>
    <w:rsid w:val="007D6D92"/>
    <w:rsid w:val="007E18F4"/>
    <w:rsid w:val="007E2C52"/>
    <w:rsid w:val="007E40CD"/>
    <w:rsid w:val="007F29B9"/>
    <w:rsid w:val="007F5A55"/>
    <w:rsid w:val="007F7B38"/>
    <w:rsid w:val="00807EE7"/>
    <w:rsid w:val="00810A7C"/>
    <w:rsid w:val="00813BD4"/>
    <w:rsid w:val="0081603F"/>
    <w:rsid w:val="008232F9"/>
    <w:rsid w:val="008263CC"/>
    <w:rsid w:val="00826B3C"/>
    <w:rsid w:val="00836EA7"/>
    <w:rsid w:val="008419CE"/>
    <w:rsid w:val="0084204F"/>
    <w:rsid w:val="00844117"/>
    <w:rsid w:val="00844986"/>
    <w:rsid w:val="00845A92"/>
    <w:rsid w:val="00846BC3"/>
    <w:rsid w:val="00846EDF"/>
    <w:rsid w:val="008524F6"/>
    <w:rsid w:val="008533DE"/>
    <w:rsid w:val="008602F0"/>
    <w:rsid w:val="008625C2"/>
    <w:rsid w:val="008639D1"/>
    <w:rsid w:val="0086419E"/>
    <w:rsid w:val="0086511A"/>
    <w:rsid w:val="00871BF2"/>
    <w:rsid w:val="00872CE8"/>
    <w:rsid w:val="00875339"/>
    <w:rsid w:val="00880EAB"/>
    <w:rsid w:val="00884E2E"/>
    <w:rsid w:val="0088629E"/>
    <w:rsid w:val="008870FC"/>
    <w:rsid w:val="0089306E"/>
    <w:rsid w:val="008A2BA2"/>
    <w:rsid w:val="008A2DA7"/>
    <w:rsid w:val="008A38A9"/>
    <w:rsid w:val="008B2503"/>
    <w:rsid w:val="008B6802"/>
    <w:rsid w:val="008C2B4B"/>
    <w:rsid w:val="008C7172"/>
    <w:rsid w:val="008C7F50"/>
    <w:rsid w:val="008D27B5"/>
    <w:rsid w:val="008D515F"/>
    <w:rsid w:val="008D5E3E"/>
    <w:rsid w:val="008E1102"/>
    <w:rsid w:val="008E2704"/>
    <w:rsid w:val="008E7E91"/>
    <w:rsid w:val="008F2EFA"/>
    <w:rsid w:val="008F3B84"/>
    <w:rsid w:val="00900AB9"/>
    <w:rsid w:val="00900F18"/>
    <w:rsid w:val="00910ED6"/>
    <w:rsid w:val="009157EB"/>
    <w:rsid w:val="00916095"/>
    <w:rsid w:val="00916307"/>
    <w:rsid w:val="009203D9"/>
    <w:rsid w:val="00931ED2"/>
    <w:rsid w:val="009373EB"/>
    <w:rsid w:val="0094430A"/>
    <w:rsid w:val="0095072B"/>
    <w:rsid w:val="0096092A"/>
    <w:rsid w:val="00962B04"/>
    <w:rsid w:val="00964F50"/>
    <w:rsid w:val="00966783"/>
    <w:rsid w:val="00973E76"/>
    <w:rsid w:val="009822F9"/>
    <w:rsid w:val="00985308"/>
    <w:rsid w:val="009A0DFF"/>
    <w:rsid w:val="009B60B0"/>
    <w:rsid w:val="009C4B75"/>
    <w:rsid w:val="009D1177"/>
    <w:rsid w:val="009D23E6"/>
    <w:rsid w:val="009D3C00"/>
    <w:rsid w:val="009D5E11"/>
    <w:rsid w:val="009D5FF1"/>
    <w:rsid w:val="009D6461"/>
    <w:rsid w:val="009D72C4"/>
    <w:rsid w:val="009E1B86"/>
    <w:rsid w:val="009E1B98"/>
    <w:rsid w:val="009F0FAF"/>
    <w:rsid w:val="009F0FCE"/>
    <w:rsid w:val="009F2AEC"/>
    <w:rsid w:val="009F2FDD"/>
    <w:rsid w:val="00A01776"/>
    <w:rsid w:val="00A062EB"/>
    <w:rsid w:val="00A13586"/>
    <w:rsid w:val="00A163FB"/>
    <w:rsid w:val="00A17F44"/>
    <w:rsid w:val="00A21F85"/>
    <w:rsid w:val="00A22E10"/>
    <w:rsid w:val="00A276FB"/>
    <w:rsid w:val="00A32773"/>
    <w:rsid w:val="00A32956"/>
    <w:rsid w:val="00A341F4"/>
    <w:rsid w:val="00A369AE"/>
    <w:rsid w:val="00A37968"/>
    <w:rsid w:val="00A4112D"/>
    <w:rsid w:val="00A45F14"/>
    <w:rsid w:val="00A51B38"/>
    <w:rsid w:val="00A51C58"/>
    <w:rsid w:val="00A61B76"/>
    <w:rsid w:val="00A66C7D"/>
    <w:rsid w:val="00A66D32"/>
    <w:rsid w:val="00A718A4"/>
    <w:rsid w:val="00A7324E"/>
    <w:rsid w:val="00A914AE"/>
    <w:rsid w:val="00A92A2F"/>
    <w:rsid w:val="00A933B2"/>
    <w:rsid w:val="00A95461"/>
    <w:rsid w:val="00A97EEB"/>
    <w:rsid w:val="00AA0528"/>
    <w:rsid w:val="00AA121B"/>
    <w:rsid w:val="00AA2740"/>
    <w:rsid w:val="00AB061C"/>
    <w:rsid w:val="00AB0A71"/>
    <w:rsid w:val="00AB3CE0"/>
    <w:rsid w:val="00AB4FB0"/>
    <w:rsid w:val="00AC006E"/>
    <w:rsid w:val="00AC423C"/>
    <w:rsid w:val="00AD048D"/>
    <w:rsid w:val="00AD60B1"/>
    <w:rsid w:val="00AE7515"/>
    <w:rsid w:val="00AE7E5E"/>
    <w:rsid w:val="00AF3A93"/>
    <w:rsid w:val="00AF6E8D"/>
    <w:rsid w:val="00B07456"/>
    <w:rsid w:val="00B1518D"/>
    <w:rsid w:val="00B353D2"/>
    <w:rsid w:val="00B3720A"/>
    <w:rsid w:val="00B4244C"/>
    <w:rsid w:val="00B43A38"/>
    <w:rsid w:val="00B44382"/>
    <w:rsid w:val="00B44644"/>
    <w:rsid w:val="00B446C7"/>
    <w:rsid w:val="00B45438"/>
    <w:rsid w:val="00B5086F"/>
    <w:rsid w:val="00B50BB3"/>
    <w:rsid w:val="00B52189"/>
    <w:rsid w:val="00B57700"/>
    <w:rsid w:val="00B602F0"/>
    <w:rsid w:val="00B6376A"/>
    <w:rsid w:val="00B72721"/>
    <w:rsid w:val="00B72C6C"/>
    <w:rsid w:val="00B80AF2"/>
    <w:rsid w:val="00B8411C"/>
    <w:rsid w:val="00B84859"/>
    <w:rsid w:val="00B93672"/>
    <w:rsid w:val="00BA4622"/>
    <w:rsid w:val="00BA49DD"/>
    <w:rsid w:val="00BB3AD1"/>
    <w:rsid w:val="00BC17A3"/>
    <w:rsid w:val="00BC1D22"/>
    <w:rsid w:val="00BC3E9D"/>
    <w:rsid w:val="00BC47B7"/>
    <w:rsid w:val="00BC6532"/>
    <w:rsid w:val="00BC7936"/>
    <w:rsid w:val="00BD38B7"/>
    <w:rsid w:val="00BE5F4F"/>
    <w:rsid w:val="00BF573F"/>
    <w:rsid w:val="00C06A07"/>
    <w:rsid w:val="00C13DEB"/>
    <w:rsid w:val="00C165EE"/>
    <w:rsid w:val="00C23DE9"/>
    <w:rsid w:val="00C270EA"/>
    <w:rsid w:val="00C32DBA"/>
    <w:rsid w:val="00C3697E"/>
    <w:rsid w:val="00C37999"/>
    <w:rsid w:val="00C4143E"/>
    <w:rsid w:val="00C46735"/>
    <w:rsid w:val="00C5033D"/>
    <w:rsid w:val="00C5101D"/>
    <w:rsid w:val="00C51184"/>
    <w:rsid w:val="00C60217"/>
    <w:rsid w:val="00C64E96"/>
    <w:rsid w:val="00C71032"/>
    <w:rsid w:val="00C71590"/>
    <w:rsid w:val="00C74462"/>
    <w:rsid w:val="00C83A1E"/>
    <w:rsid w:val="00C84147"/>
    <w:rsid w:val="00C85761"/>
    <w:rsid w:val="00C92CAC"/>
    <w:rsid w:val="00C9490E"/>
    <w:rsid w:val="00C96976"/>
    <w:rsid w:val="00C96A8D"/>
    <w:rsid w:val="00CA424D"/>
    <w:rsid w:val="00CB0737"/>
    <w:rsid w:val="00CB28ED"/>
    <w:rsid w:val="00CB4407"/>
    <w:rsid w:val="00CB5BA4"/>
    <w:rsid w:val="00CC02C1"/>
    <w:rsid w:val="00CD0E55"/>
    <w:rsid w:val="00CD12D4"/>
    <w:rsid w:val="00CD3E8B"/>
    <w:rsid w:val="00CE2763"/>
    <w:rsid w:val="00CE6B8E"/>
    <w:rsid w:val="00CE7624"/>
    <w:rsid w:val="00CF3A48"/>
    <w:rsid w:val="00CF3A70"/>
    <w:rsid w:val="00D00B53"/>
    <w:rsid w:val="00D0184F"/>
    <w:rsid w:val="00D03A35"/>
    <w:rsid w:val="00D04220"/>
    <w:rsid w:val="00D04D99"/>
    <w:rsid w:val="00D061E1"/>
    <w:rsid w:val="00D06232"/>
    <w:rsid w:val="00D20011"/>
    <w:rsid w:val="00D3280D"/>
    <w:rsid w:val="00D3418F"/>
    <w:rsid w:val="00D47D33"/>
    <w:rsid w:val="00D52A7B"/>
    <w:rsid w:val="00D54E63"/>
    <w:rsid w:val="00D56F74"/>
    <w:rsid w:val="00D56FC5"/>
    <w:rsid w:val="00D57672"/>
    <w:rsid w:val="00D63422"/>
    <w:rsid w:val="00D63849"/>
    <w:rsid w:val="00D6610E"/>
    <w:rsid w:val="00D66630"/>
    <w:rsid w:val="00D67F43"/>
    <w:rsid w:val="00D67FE1"/>
    <w:rsid w:val="00D7006B"/>
    <w:rsid w:val="00D703D4"/>
    <w:rsid w:val="00D70F0D"/>
    <w:rsid w:val="00D712EA"/>
    <w:rsid w:val="00D75A63"/>
    <w:rsid w:val="00D75B22"/>
    <w:rsid w:val="00D77B3F"/>
    <w:rsid w:val="00D8670D"/>
    <w:rsid w:val="00D91A12"/>
    <w:rsid w:val="00D942D9"/>
    <w:rsid w:val="00D94746"/>
    <w:rsid w:val="00D95F3B"/>
    <w:rsid w:val="00DB0305"/>
    <w:rsid w:val="00DB3210"/>
    <w:rsid w:val="00DC160E"/>
    <w:rsid w:val="00DC291F"/>
    <w:rsid w:val="00DC4138"/>
    <w:rsid w:val="00DC48F1"/>
    <w:rsid w:val="00DC7F3B"/>
    <w:rsid w:val="00DE6D0F"/>
    <w:rsid w:val="00DF25A4"/>
    <w:rsid w:val="00E048BB"/>
    <w:rsid w:val="00E04A77"/>
    <w:rsid w:val="00E15BE8"/>
    <w:rsid w:val="00E17926"/>
    <w:rsid w:val="00E26B41"/>
    <w:rsid w:val="00E2786D"/>
    <w:rsid w:val="00E318D6"/>
    <w:rsid w:val="00E35B86"/>
    <w:rsid w:val="00E43A98"/>
    <w:rsid w:val="00E4527E"/>
    <w:rsid w:val="00E46CFA"/>
    <w:rsid w:val="00E470DE"/>
    <w:rsid w:val="00E472F5"/>
    <w:rsid w:val="00E56B00"/>
    <w:rsid w:val="00E6104E"/>
    <w:rsid w:val="00E61A80"/>
    <w:rsid w:val="00E642B9"/>
    <w:rsid w:val="00E65434"/>
    <w:rsid w:val="00E65786"/>
    <w:rsid w:val="00E70D42"/>
    <w:rsid w:val="00E732AF"/>
    <w:rsid w:val="00E85D2C"/>
    <w:rsid w:val="00E85E9B"/>
    <w:rsid w:val="00E8764D"/>
    <w:rsid w:val="00E95BE1"/>
    <w:rsid w:val="00E97D35"/>
    <w:rsid w:val="00EA23BA"/>
    <w:rsid w:val="00EA3C15"/>
    <w:rsid w:val="00EA7D3E"/>
    <w:rsid w:val="00EB367B"/>
    <w:rsid w:val="00ED1F1C"/>
    <w:rsid w:val="00ED3E05"/>
    <w:rsid w:val="00EE1080"/>
    <w:rsid w:val="00EE4B6B"/>
    <w:rsid w:val="00EF7557"/>
    <w:rsid w:val="00F003A6"/>
    <w:rsid w:val="00F008C8"/>
    <w:rsid w:val="00F03925"/>
    <w:rsid w:val="00F12600"/>
    <w:rsid w:val="00F14330"/>
    <w:rsid w:val="00F15CCE"/>
    <w:rsid w:val="00F25076"/>
    <w:rsid w:val="00F25931"/>
    <w:rsid w:val="00F25CD3"/>
    <w:rsid w:val="00F26011"/>
    <w:rsid w:val="00F26417"/>
    <w:rsid w:val="00F26FD2"/>
    <w:rsid w:val="00F3508A"/>
    <w:rsid w:val="00F357DD"/>
    <w:rsid w:val="00F36CD7"/>
    <w:rsid w:val="00F37631"/>
    <w:rsid w:val="00F4231F"/>
    <w:rsid w:val="00F467D7"/>
    <w:rsid w:val="00F47F06"/>
    <w:rsid w:val="00F50E86"/>
    <w:rsid w:val="00F6264B"/>
    <w:rsid w:val="00F74BC9"/>
    <w:rsid w:val="00F76A3C"/>
    <w:rsid w:val="00F84E39"/>
    <w:rsid w:val="00F86519"/>
    <w:rsid w:val="00F87B08"/>
    <w:rsid w:val="00F94320"/>
    <w:rsid w:val="00F946D8"/>
    <w:rsid w:val="00F9689D"/>
    <w:rsid w:val="00FA316C"/>
    <w:rsid w:val="00FA46A9"/>
    <w:rsid w:val="00FC23BB"/>
    <w:rsid w:val="00FC3F51"/>
    <w:rsid w:val="00FC7AC7"/>
    <w:rsid w:val="00FD13B6"/>
    <w:rsid w:val="00FD55C6"/>
    <w:rsid w:val="00FD56DB"/>
    <w:rsid w:val="00FD6D9A"/>
    <w:rsid w:val="00FE39D8"/>
    <w:rsid w:val="00FE427E"/>
    <w:rsid w:val="00FE4703"/>
    <w:rsid w:val="00FE77E1"/>
    <w:rsid w:val="00FE78EB"/>
    <w:rsid w:val="00FF1974"/>
    <w:rsid w:val="00FF5193"/>
    <w:rsid w:val="00FF592A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337FCA5"/>
  <w15:docId w15:val="{CBC9F4E5-B8BE-4838-8DFB-01095A14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1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1102"/>
  </w:style>
  <w:style w:type="paragraph" w:styleId="a5">
    <w:name w:val="footer"/>
    <w:basedOn w:val="a"/>
    <w:link w:val="a6"/>
    <w:uiPriority w:val="99"/>
    <w:unhideWhenUsed/>
    <w:rsid w:val="008E11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1102"/>
  </w:style>
  <w:style w:type="paragraph" w:styleId="a7">
    <w:name w:val="Date"/>
    <w:basedOn w:val="a"/>
    <w:next w:val="a"/>
    <w:link w:val="a8"/>
    <w:uiPriority w:val="99"/>
    <w:semiHidden/>
    <w:unhideWhenUsed/>
    <w:rsid w:val="008E1102"/>
  </w:style>
  <w:style w:type="character" w:customStyle="1" w:styleId="a8">
    <w:name w:val="日付 (文字)"/>
    <w:basedOn w:val="a0"/>
    <w:link w:val="a7"/>
    <w:uiPriority w:val="99"/>
    <w:semiHidden/>
    <w:rsid w:val="008E1102"/>
  </w:style>
  <w:style w:type="paragraph" w:styleId="a9">
    <w:name w:val="Balloon Text"/>
    <w:basedOn w:val="a"/>
    <w:link w:val="aa"/>
    <w:uiPriority w:val="99"/>
    <w:semiHidden/>
    <w:unhideWhenUsed/>
    <w:rsid w:val="00306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60D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FF1974"/>
  </w:style>
  <w:style w:type="table" w:styleId="ac">
    <w:name w:val="Table Grid"/>
    <w:basedOn w:val="a1"/>
    <w:uiPriority w:val="59"/>
    <w:rsid w:val="007F7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59"/>
    <w:rsid w:val="001920EE"/>
    <w:rPr>
      <w:rFonts w:ascii="ＭＳ ゴシック" w:eastAsia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85761"/>
    <w:pPr>
      <w:ind w:leftChars="400" w:left="840"/>
    </w:pPr>
  </w:style>
  <w:style w:type="character" w:styleId="ae">
    <w:name w:val="Placeholder Text"/>
    <w:basedOn w:val="a0"/>
    <w:uiPriority w:val="99"/>
    <w:semiHidden/>
    <w:rsid w:val="009163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66f4__x65b0__x65e5_ xmlns="63c3a937-21e8-466d-8284-0598b920497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AED2964B46E9498248FBB20A5D46C7" ma:contentTypeVersion="1" ma:contentTypeDescription="新しいドキュメントを作成します。" ma:contentTypeScope="" ma:versionID="9d8570694613f98463b42ee4205aac4a">
  <xsd:schema xmlns:xsd="http://www.w3.org/2001/XMLSchema" xmlns:p="http://schemas.microsoft.com/office/2006/metadata/properties" xmlns:ns2="63c3a937-21e8-466d-8284-0598b920497b" targetNamespace="http://schemas.microsoft.com/office/2006/metadata/properties" ma:root="true" ma:fieldsID="9dc788100ad548edf0ccd35655c6223a" ns2:_="">
    <xsd:import namespace="63c3a937-21e8-466d-8284-0598b920497b"/>
    <xsd:element name="properties">
      <xsd:complexType>
        <xsd:sequence>
          <xsd:element name="documentManagement">
            <xsd:complexType>
              <xsd:all>
                <xsd:element ref="ns2:_x66f4__x65b0__x65e5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3c3a937-21e8-466d-8284-0598b920497b" elementFormDefault="qualified">
    <xsd:import namespace="http://schemas.microsoft.com/office/2006/documentManagement/types"/>
    <xsd:element name="_x66f4__x65b0__x65e5_" ma:index="8" nillable="true" ma:displayName="更新日" ma:description="更新日" ma:format="DateTime" ma:internalName="_x66f4__x65b0__x65e5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5581E-C587-45E9-BCF9-CC8201B0570D}">
  <ds:schemaRefs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63c3a937-21e8-466d-8284-0598b920497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5FEE4C-DB4F-45F8-A7F4-D02F055E0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3a937-21e8-466d-8284-0598b920497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7478A10-6EE5-4A39-B89B-6846841CA4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2F025B-5ABE-4965-A1F8-68557BFB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清水　信介</cp:lastModifiedBy>
  <cp:revision>13</cp:revision>
  <cp:lastPrinted>2022-03-18T00:12:00Z</cp:lastPrinted>
  <dcterms:created xsi:type="dcterms:W3CDTF">2021-11-18T04:52:00Z</dcterms:created>
  <dcterms:modified xsi:type="dcterms:W3CDTF">2022-03-18T00:21:00Z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0x010100B9AED2964B46E9498248FBB20A5D46C7</vt:lpwstr>
  </property>
</Properties>
</file>