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A8899" w14:textId="77777777" w:rsidR="008F0E7D" w:rsidRDefault="008F0E7D" w:rsidP="00AB3FE8">
      <w:pPr>
        <w:snapToGrid w:val="0"/>
        <w:jc w:val="center"/>
        <w:rPr>
          <w:sz w:val="40"/>
          <w:szCs w:val="40"/>
        </w:rPr>
      </w:pPr>
    </w:p>
    <w:p w14:paraId="10F40CBE" w14:textId="77777777" w:rsidR="008F0E7D" w:rsidRDefault="008F0E7D" w:rsidP="00AB3FE8">
      <w:pPr>
        <w:snapToGrid w:val="0"/>
        <w:jc w:val="center"/>
        <w:rPr>
          <w:sz w:val="40"/>
          <w:szCs w:val="40"/>
        </w:rPr>
      </w:pPr>
    </w:p>
    <w:p w14:paraId="06F97DF5" w14:textId="77777777" w:rsidR="008F0E7D" w:rsidRDefault="008F0E7D" w:rsidP="00AB3FE8">
      <w:pPr>
        <w:snapToGrid w:val="0"/>
        <w:jc w:val="center"/>
        <w:rPr>
          <w:sz w:val="40"/>
          <w:szCs w:val="40"/>
        </w:rPr>
      </w:pPr>
    </w:p>
    <w:p w14:paraId="42E085FD" w14:textId="77777777" w:rsidR="008F0E7D" w:rsidRDefault="008F0E7D" w:rsidP="00AB3FE8">
      <w:pPr>
        <w:snapToGrid w:val="0"/>
        <w:jc w:val="center"/>
        <w:rPr>
          <w:sz w:val="40"/>
          <w:szCs w:val="40"/>
        </w:rPr>
      </w:pPr>
    </w:p>
    <w:p w14:paraId="2D9E46B9" w14:textId="77777777" w:rsidR="00AB3FE8" w:rsidRDefault="00AB3FE8" w:rsidP="00AB3FE8">
      <w:pPr>
        <w:snapToGrid w:val="0"/>
        <w:jc w:val="center"/>
        <w:rPr>
          <w:sz w:val="40"/>
          <w:szCs w:val="40"/>
        </w:rPr>
      </w:pPr>
    </w:p>
    <w:p w14:paraId="7001E0AC" w14:textId="2948B26F" w:rsidR="00AB3FE8" w:rsidRDefault="00AB3FE8" w:rsidP="00D71DA0">
      <w:pPr>
        <w:snapToGrid w:val="0"/>
        <w:jc w:val="center"/>
        <w:rPr>
          <w:sz w:val="40"/>
          <w:szCs w:val="40"/>
        </w:rPr>
      </w:pPr>
      <w:r w:rsidRPr="00AB3FE8">
        <w:rPr>
          <w:sz w:val="40"/>
          <w:szCs w:val="40"/>
        </w:rPr>
        <w:t>一般廃棄物収集時におけるビーズ製品からの</w:t>
      </w:r>
    </w:p>
    <w:p w14:paraId="3AE47FBD" w14:textId="26793A00" w:rsidR="008F0E7D" w:rsidRPr="008F0E7D" w:rsidRDefault="00AB3FE8" w:rsidP="00D71DA0">
      <w:pPr>
        <w:snapToGrid w:val="0"/>
        <w:jc w:val="center"/>
        <w:rPr>
          <w:sz w:val="40"/>
          <w:szCs w:val="40"/>
        </w:rPr>
      </w:pPr>
      <w:r w:rsidRPr="00AB3FE8">
        <w:rPr>
          <w:sz w:val="40"/>
          <w:szCs w:val="40"/>
        </w:rPr>
        <w:t>ビーズの流出状況</w:t>
      </w:r>
      <w:r w:rsidR="00D51135">
        <w:rPr>
          <w:rFonts w:hint="eastAsia"/>
          <w:sz w:val="40"/>
          <w:szCs w:val="40"/>
        </w:rPr>
        <w:t>等</w:t>
      </w:r>
      <w:r w:rsidR="009F34D6">
        <w:rPr>
          <w:rFonts w:hint="eastAsia"/>
          <w:sz w:val="40"/>
          <w:szCs w:val="40"/>
        </w:rPr>
        <w:t>及び</w:t>
      </w:r>
      <w:r w:rsidR="00D51135">
        <w:rPr>
          <w:rFonts w:hint="eastAsia"/>
          <w:sz w:val="40"/>
          <w:szCs w:val="40"/>
        </w:rPr>
        <w:t>今後の</w:t>
      </w:r>
      <w:r w:rsidR="009F34D6">
        <w:rPr>
          <w:rFonts w:hint="eastAsia"/>
          <w:sz w:val="40"/>
          <w:szCs w:val="40"/>
        </w:rPr>
        <w:t>取組推進</w:t>
      </w:r>
      <w:r w:rsidR="00DE1DE3">
        <w:rPr>
          <w:rFonts w:hint="eastAsia"/>
          <w:sz w:val="40"/>
          <w:szCs w:val="40"/>
        </w:rPr>
        <w:t>について</w:t>
      </w:r>
    </w:p>
    <w:p w14:paraId="4485C1A8" w14:textId="77777777" w:rsidR="008F0E7D" w:rsidRPr="008F0E7D" w:rsidRDefault="008F0E7D" w:rsidP="00D71DA0">
      <w:pPr>
        <w:snapToGrid w:val="0"/>
        <w:jc w:val="center"/>
        <w:rPr>
          <w:sz w:val="40"/>
          <w:szCs w:val="40"/>
        </w:rPr>
      </w:pPr>
    </w:p>
    <w:p w14:paraId="28867222" w14:textId="77777777" w:rsidR="008F0E7D" w:rsidRDefault="008F0E7D" w:rsidP="00AB3FE8">
      <w:pPr>
        <w:snapToGrid w:val="0"/>
        <w:jc w:val="center"/>
        <w:rPr>
          <w:sz w:val="40"/>
          <w:szCs w:val="40"/>
        </w:rPr>
      </w:pPr>
    </w:p>
    <w:p w14:paraId="33D5B492" w14:textId="77777777" w:rsidR="00AB3FE8" w:rsidRDefault="00AB3FE8" w:rsidP="00AB3FE8">
      <w:pPr>
        <w:snapToGrid w:val="0"/>
        <w:jc w:val="center"/>
        <w:rPr>
          <w:sz w:val="40"/>
          <w:szCs w:val="40"/>
        </w:rPr>
      </w:pPr>
    </w:p>
    <w:p w14:paraId="62055BB2" w14:textId="77777777" w:rsidR="00AB3FE8" w:rsidRDefault="00AB3FE8" w:rsidP="00AB3FE8">
      <w:pPr>
        <w:snapToGrid w:val="0"/>
        <w:jc w:val="center"/>
        <w:rPr>
          <w:sz w:val="40"/>
          <w:szCs w:val="40"/>
        </w:rPr>
      </w:pPr>
    </w:p>
    <w:p w14:paraId="26DFDABC" w14:textId="77777777" w:rsidR="00AB3FE8" w:rsidRDefault="00AB3FE8" w:rsidP="00AB3FE8">
      <w:pPr>
        <w:snapToGrid w:val="0"/>
        <w:jc w:val="center"/>
        <w:rPr>
          <w:sz w:val="40"/>
          <w:szCs w:val="40"/>
        </w:rPr>
      </w:pPr>
    </w:p>
    <w:p w14:paraId="7BDA0A31" w14:textId="77777777" w:rsidR="00AB3FE8" w:rsidRDefault="00AB3FE8" w:rsidP="00AB3FE8">
      <w:pPr>
        <w:snapToGrid w:val="0"/>
        <w:jc w:val="center"/>
        <w:rPr>
          <w:sz w:val="40"/>
          <w:szCs w:val="40"/>
        </w:rPr>
      </w:pPr>
    </w:p>
    <w:p w14:paraId="25E0B56B" w14:textId="77777777" w:rsidR="00AB3FE8" w:rsidRPr="008F0E7D" w:rsidRDefault="00AB3FE8" w:rsidP="00AB3FE8">
      <w:pPr>
        <w:snapToGrid w:val="0"/>
        <w:jc w:val="center"/>
        <w:rPr>
          <w:sz w:val="40"/>
          <w:szCs w:val="40"/>
        </w:rPr>
      </w:pPr>
    </w:p>
    <w:p w14:paraId="71901883" w14:textId="165F1117" w:rsidR="008F0E7D" w:rsidRPr="008F0E7D" w:rsidRDefault="008F0E7D" w:rsidP="00AB3FE8">
      <w:pPr>
        <w:snapToGrid w:val="0"/>
        <w:jc w:val="center"/>
        <w:rPr>
          <w:sz w:val="40"/>
          <w:szCs w:val="40"/>
        </w:rPr>
      </w:pPr>
      <w:r w:rsidRPr="008F0E7D">
        <w:rPr>
          <w:rFonts w:hint="eastAsia"/>
          <w:sz w:val="40"/>
          <w:szCs w:val="40"/>
        </w:rPr>
        <w:t>2025年3月</w:t>
      </w:r>
    </w:p>
    <w:p w14:paraId="3A83E964" w14:textId="4324B066" w:rsidR="008F0E7D" w:rsidRPr="008F0E7D" w:rsidRDefault="008F0E7D" w:rsidP="00AB3FE8">
      <w:pPr>
        <w:snapToGrid w:val="0"/>
        <w:jc w:val="center"/>
        <w:rPr>
          <w:sz w:val="40"/>
          <w:szCs w:val="40"/>
        </w:rPr>
      </w:pPr>
      <w:r w:rsidRPr="008F0E7D">
        <w:rPr>
          <w:rFonts w:hint="eastAsia"/>
          <w:sz w:val="40"/>
          <w:szCs w:val="40"/>
        </w:rPr>
        <w:t>大阪府</w:t>
      </w:r>
    </w:p>
    <w:p w14:paraId="2E4525A6" w14:textId="77777777" w:rsidR="00AB3FE8" w:rsidRDefault="00AB3FE8">
      <w:pPr>
        <w:rPr>
          <w:b/>
          <w:bCs/>
        </w:rPr>
      </w:pPr>
      <w:r>
        <w:rPr>
          <w:b/>
          <w:bCs/>
        </w:rPr>
        <w:br w:type="page"/>
      </w:r>
    </w:p>
    <w:p w14:paraId="404766AB" w14:textId="6C2A4FD2" w:rsidR="008F0E7D" w:rsidRPr="00EF7A7F" w:rsidRDefault="008F0E7D" w:rsidP="00EF7A7F">
      <w:pPr>
        <w:snapToGrid w:val="0"/>
        <w:rPr>
          <w:b/>
          <w:bCs/>
        </w:rPr>
      </w:pPr>
      <w:r w:rsidRPr="00EF7A7F">
        <w:rPr>
          <w:rFonts w:hint="eastAsia"/>
          <w:b/>
          <w:bCs/>
        </w:rPr>
        <w:lastRenderedPageBreak/>
        <w:t>はじめに</w:t>
      </w:r>
    </w:p>
    <w:p w14:paraId="0E3A741C" w14:textId="77777777" w:rsidR="008F0E7D" w:rsidRPr="00EF7A7F" w:rsidRDefault="008F0E7D" w:rsidP="00EF7A7F">
      <w:pPr>
        <w:snapToGrid w:val="0"/>
      </w:pPr>
      <w:r w:rsidRPr="00EF7A7F">
        <w:t> </w:t>
      </w:r>
      <w:r w:rsidRPr="00EF7A7F">
        <w:t xml:space="preserve"> </w:t>
      </w:r>
    </w:p>
    <w:p w14:paraId="58837A79" w14:textId="1F53D7BE" w:rsidR="003411D7" w:rsidRDefault="001B0EAF" w:rsidP="00E463E2">
      <w:pPr>
        <w:snapToGrid w:val="0"/>
        <w:ind w:firstLine="220"/>
      </w:pPr>
      <w:r w:rsidRPr="00EF7A7F">
        <w:rPr>
          <w:rFonts w:hint="eastAsia"/>
        </w:rPr>
        <w:t>近年、海洋プラスチックごみ</w:t>
      </w:r>
      <w:r w:rsidR="004806BC">
        <w:rPr>
          <w:rFonts w:hint="eastAsia"/>
        </w:rPr>
        <w:t>による環境への影響</w:t>
      </w:r>
      <w:r w:rsidRPr="00EF7A7F">
        <w:rPr>
          <w:rFonts w:hint="eastAsia"/>
        </w:rPr>
        <w:t>が</w:t>
      </w:r>
      <w:r w:rsidR="004806BC">
        <w:rPr>
          <w:rFonts w:hint="eastAsia"/>
        </w:rPr>
        <w:t>、</w:t>
      </w:r>
      <w:r w:rsidRPr="00EF7A7F">
        <w:rPr>
          <w:rFonts w:hint="eastAsia"/>
        </w:rPr>
        <w:t>世界的な環境課題として注目されています。</w:t>
      </w:r>
      <w:r w:rsidR="004806BC">
        <w:rPr>
          <w:rFonts w:hint="eastAsia"/>
        </w:rPr>
        <w:t>また、</w:t>
      </w:r>
      <w:r w:rsidR="00965F83" w:rsidRPr="00965F83">
        <w:rPr>
          <w:rFonts w:hint="eastAsia"/>
        </w:rPr>
        <w:t>海洋プラスチックごみの中でも</w:t>
      </w:r>
      <w:r w:rsidR="00E463E2">
        <w:rPr>
          <w:rFonts w:hint="eastAsia"/>
        </w:rPr>
        <w:t>、</w:t>
      </w:r>
      <w:r w:rsidR="00965F83" w:rsidRPr="00965F83">
        <w:rPr>
          <w:rFonts w:hint="eastAsia"/>
        </w:rPr>
        <w:t>「マイクロプラスチック」と呼ばれる</w:t>
      </w:r>
      <w:r w:rsidR="00965F83" w:rsidRPr="00965F83">
        <w:t>5mm未満の微細なプラスチックご</w:t>
      </w:r>
      <w:r w:rsidR="003411D7">
        <w:rPr>
          <w:rFonts w:hint="eastAsia"/>
        </w:rPr>
        <w:t>みについては、</w:t>
      </w:r>
      <w:r w:rsidR="003411D7" w:rsidRPr="003411D7">
        <w:rPr>
          <w:rFonts w:hint="eastAsia"/>
        </w:rPr>
        <w:t>海の生き物が餌と間違えて食べることで、吸着した化学物質が取り込まれ、食物連鎖を経て、生態系に影響を与えることが懸念されています</w:t>
      </w:r>
      <w:r w:rsidR="003411D7">
        <w:rPr>
          <w:rFonts w:hint="eastAsia"/>
        </w:rPr>
        <w:t>。</w:t>
      </w:r>
    </w:p>
    <w:p w14:paraId="637CC9DC" w14:textId="07E39BB1" w:rsidR="00AF37EE" w:rsidRDefault="00AF37EE" w:rsidP="004806BC">
      <w:pPr>
        <w:snapToGrid w:val="0"/>
        <w:ind w:firstLine="220"/>
      </w:pPr>
      <w:r w:rsidRPr="00AF37EE">
        <w:rPr>
          <w:rFonts w:hint="eastAsia"/>
        </w:rPr>
        <w:t>大阪府が令和５年度に府内市町村を対象に実施した調査では、府内のうち半数以上の市町村において、</w:t>
      </w:r>
      <w:r w:rsidR="00B81F63">
        <w:rPr>
          <w:rFonts w:hint="eastAsia"/>
        </w:rPr>
        <w:t>一般廃棄物の収集時に、</w:t>
      </w:r>
      <w:r>
        <w:rPr>
          <w:rFonts w:hint="eastAsia"/>
        </w:rPr>
        <w:t>ソファ</w:t>
      </w:r>
      <w:r w:rsidR="00B81F63">
        <w:rPr>
          <w:rFonts w:hint="eastAsia"/>
        </w:rPr>
        <w:t>など</w:t>
      </w:r>
      <w:r w:rsidR="00D51135">
        <w:rPr>
          <w:rFonts w:hint="eastAsia"/>
        </w:rPr>
        <w:t>発泡</w:t>
      </w:r>
      <w:r w:rsidRPr="00AF37EE">
        <w:rPr>
          <w:rFonts w:hint="eastAsia"/>
        </w:rPr>
        <w:t>ビーズ</w:t>
      </w:r>
      <w:r w:rsidR="00B81F63">
        <w:rPr>
          <w:rFonts w:hint="eastAsia"/>
        </w:rPr>
        <w:t>を用いた</w:t>
      </w:r>
      <w:r w:rsidRPr="00AF37EE">
        <w:rPr>
          <w:rFonts w:hint="eastAsia"/>
        </w:rPr>
        <w:t>製品から</w:t>
      </w:r>
      <w:r w:rsidR="00B81F63">
        <w:rPr>
          <w:rFonts w:hint="eastAsia"/>
        </w:rPr>
        <w:t>の</w:t>
      </w:r>
      <w:r w:rsidRPr="00AF37EE">
        <w:rPr>
          <w:rFonts w:hint="eastAsia"/>
        </w:rPr>
        <w:t>ビーズの流出が発生していました。</w:t>
      </w:r>
      <w:r w:rsidR="00B81F63">
        <w:rPr>
          <w:rFonts w:hint="eastAsia"/>
        </w:rPr>
        <w:t>これらの製品に用いられる</w:t>
      </w:r>
      <w:r w:rsidRPr="00AF37EE">
        <w:rPr>
          <w:rFonts w:hint="eastAsia"/>
        </w:rPr>
        <w:t>微細なビーズは</w:t>
      </w:r>
      <w:r w:rsidR="00B81F63">
        <w:rPr>
          <w:rFonts w:hint="eastAsia"/>
        </w:rPr>
        <w:t>、</w:t>
      </w:r>
      <w:r w:rsidRPr="00AF37EE">
        <w:rPr>
          <w:rFonts w:hint="eastAsia"/>
        </w:rPr>
        <w:t>マイクロプラスチックの１つであり、一度河川など環境中へ流出すれば回収が非常に難しくなるほか、市町村における廃棄物収集業務への影響も問題となっています。</w:t>
      </w:r>
    </w:p>
    <w:p w14:paraId="68289313" w14:textId="66A6F889" w:rsidR="004806BC" w:rsidRDefault="00321F69" w:rsidP="004806BC">
      <w:pPr>
        <w:snapToGrid w:val="0"/>
        <w:ind w:firstLine="220"/>
      </w:pPr>
      <w:r>
        <w:rPr>
          <w:rFonts w:hint="eastAsia"/>
        </w:rPr>
        <w:t>このような状況を受け、</w:t>
      </w:r>
      <w:r w:rsidR="00965F83">
        <w:rPr>
          <w:rFonts w:hint="eastAsia"/>
        </w:rPr>
        <w:t>大阪府で</w:t>
      </w:r>
      <w:r w:rsidR="004806BC">
        <w:rPr>
          <w:rFonts w:hint="eastAsia"/>
        </w:rPr>
        <w:t>は</w:t>
      </w:r>
      <w:r w:rsidR="00A8684D">
        <w:rPr>
          <w:rFonts w:hint="eastAsia"/>
        </w:rPr>
        <w:t>一般廃棄物収集時における</w:t>
      </w:r>
      <w:r w:rsidRPr="00321F69">
        <w:rPr>
          <w:rFonts w:hint="eastAsia"/>
        </w:rPr>
        <w:t>ビーズ製品からのビーズの流出抑制に役立てていただくことを目的とし</w:t>
      </w:r>
      <w:r w:rsidR="001B6380">
        <w:rPr>
          <w:rFonts w:hint="eastAsia"/>
        </w:rPr>
        <w:t>て</w:t>
      </w:r>
      <w:r w:rsidR="004806BC">
        <w:rPr>
          <w:rFonts w:hint="eastAsia"/>
        </w:rPr>
        <w:t>、本</w:t>
      </w:r>
      <w:r w:rsidR="00652459">
        <w:rPr>
          <w:rFonts w:hint="eastAsia"/>
        </w:rPr>
        <w:t>書</w:t>
      </w:r>
      <w:r w:rsidR="004806BC">
        <w:rPr>
          <w:rFonts w:hint="eastAsia"/>
        </w:rPr>
        <w:t>を作成しました</w:t>
      </w:r>
      <w:r w:rsidRPr="00321F69">
        <w:rPr>
          <w:rFonts w:hint="eastAsia"/>
        </w:rPr>
        <w:t>。</w:t>
      </w:r>
      <w:r w:rsidR="004806BC">
        <w:rPr>
          <w:rFonts w:hint="eastAsia"/>
        </w:rPr>
        <w:t>大阪府が令和６年度に実施した</w:t>
      </w:r>
      <w:r w:rsidR="00E660B8">
        <w:rPr>
          <w:rFonts w:hint="eastAsia"/>
        </w:rPr>
        <w:t>アンケート</w:t>
      </w:r>
      <w:r w:rsidR="004806BC" w:rsidRPr="004806BC">
        <w:rPr>
          <w:rFonts w:hint="eastAsia"/>
        </w:rPr>
        <w:t>調査</w:t>
      </w:r>
      <w:r w:rsidR="00E660B8">
        <w:rPr>
          <w:rFonts w:hint="eastAsia"/>
        </w:rPr>
        <w:t>や廃棄物処理施設での実証実験</w:t>
      </w:r>
      <w:r w:rsidR="004806BC">
        <w:rPr>
          <w:rFonts w:hint="eastAsia"/>
        </w:rPr>
        <w:t>の結</w:t>
      </w:r>
      <w:r w:rsidR="004806BC" w:rsidRPr="004806BC">
        <w:rPr>
          <w:rFonts w:hint="eastAsia"/>
        </w:rPr>
        <w:t>果をもとに、ビーズ製品の流出</w:t>
      </w:r>
      <w:r w:rsidR="00652459">
        <w:rPr>
          <w:rFonts w:hint="eastAsia"/>
        </w:rPr>
        <w:t>実態や、流出</w:t>
      </w:r>
      <w:r w:rsidR="004806BC" w:rsidRPr="004806BC">
        <w:rPr>
          <w:rFonts w:hint="eastAsia"/>
        </w:rPr>
        <w:t>抑制に向けた</w:t>
      </w:r>
      <w:r w:rsidR="00652459">
        <w:rPr>
          <w:rFonts w:hint="eastAsia"/>
        </w:rPr>
        <w:t>取組等</w:t>
      </w:r>
      <w:r w:rsidR="004806BC" w:rsidRPr="004806BC">
        <w:rPr>
          <w:rFonts w:hint="eastAsia"/>
        </w:rPr>
        <w:t>を紹介し</w:t>
      </w:r>
      <w:r w:rsidR="004806BC">
        <w:rPr>
          <w:rFonts w:hint="eastAsia"/>
        </w:rPr>
        <w:t>ています。</w:t>
      </w:r>
    </w:p>
    <w:p w14:paraId="35CE3044" w14:textId="40C0044D" w:rsidR="00965F83" w:rsidRDefault="00E463E2" w:rsidP="004806BC">
      <w:pPr>
        <w:snapToGrid w:val="0"/>
        <w:ind w:firstLine="220"/>
      </w:pPr>
      <w:r w:rsidRPr="00E463E2">
        <w:rPr>
          <w:rFonts w:hint="eastAsia"/>
        </w:rPr>
        <w:t>本</w:t>
      </w:r>
      <w:r w:rsidR="004806BC">
        <w:rPr>
          <w:rFonts w:hint="eastAsia"/>
        </w:rPr>
        <w:t>書</w:t>
      </w:r>
      <w:r w:rsidRPr="00E463E2">
        <w:rPr>
          <w:rFonts w:hint="eastAsia"/>
        </w:rPr>
        <w:t>が</w:t>
      </w:r>
      <w:r w:rsidR="003411D7">
        <w:rPr>
          <w:rFonts w:hint="eastAsia"/>
        </w:rPr>
        <w:t>府内市町村</w:t>
      </w:r>
      <w:r w:rsidR="003411D7" w:rsidRPr="003411D7">
        <w:rPr>
          <w:rFonts w:hint="eastAsia"/>
        </w:rPr>
        <w:t>、廃棄物処理</w:t>
      </w:r>
      <w:r w:rsidR="008E3D76">
        <w:rPr>
          <w:rFonts w:hint="eastAsia"/>
        </w:rPr>
        <w:t>事</w:t>
      </w:r>
      <w:r w:rsidR="003411D7" w:rsidRPr="003411D7">
        <w:rPr>
          <w:rFonts w:hint="eastAsia"/>
        </w:rPr>
        <w:t>業者</w:t>
      </w:r>
      <w:r w:rsidR="008E3D76">
        <w:rPr>
          <w:rFonts w:hint="eastAsia"/>
        </w:rPr>
        <w:t>、事業者</w:t>
      </w:r>
      <w:r w:rsidR="00042F8B">
        <w:rPr>
          <w:rFonts w:hint="eastAsia"/>
        </w:rPr>
        <w:t>及び</w:t>
      </w:r>
      <w:r w:rsidR="003411D7" w:rsidRPr="003411D7">
        <w:rPr>
          <w:rFonts w:hint="eastAsia"/>
        </w:rPr>
        <w:t>住民</w:t>
      </w:r>
      <w:r w:rsidR="00D20DCB">
        <w:rPr>
          <w:rFonts w:hint="eastAsia"/>
        </w:rPr>
        <w:t>等</w:t>
      </w:r>
      <w:r w:rsidRPr="00E463E2">
        <w:rPr>
          <w:rFonts w:hint="eastAsia"/>
        </w:rPr>
        <w:t>による流出抑制の取組みの一助となれば幸いです。</w:t>
      </w:r>
    </w:p>
    <w:p w14:paraId="7143A470" w14:textId="4B084CB4" w:rsidR="00D20DCB" w:rsidRDefault="00D20DCB" w:rsidP="00D20DCB"/>
    <w:p w14:paraId="18738483" w14:textId="7D8F2020" w:rsidR="00D20DCB" w:rsidRDefault="00D20DCB" w:rsidP="00D20DCB"/>
    <w:p w14:paraId="76D07544" w14:textId="77777777" w:rsidR="002E1197" w:rsidRPr="002E1197" w:rsidRDefault="002E1197" w:rsidP="00D20DCB"/>
    <w:p w14:paraId="3BB7EA26" w14:textId="199E7957" w:rsidR="00D20DCB" w:rsidRDefault="00D20DCB" w:rsidP="00D20DCB"/>
    <w:p w14:paraId="6FA1C7A8" w14:textId="2C757C0E" w:rsidR="00D20DCB" w:rsidRDefault="00D20DCB" w:rsidP="00D20DCB"/>
    <w:p w14:paraId="38D15785" w14:textId="521753CB" w:rsidR="00D20DCB" w:rsidRDefault="00D20DCB" w:rsidP="00D20DCB"/>
    <w:p w14:paraId="63F681B7" w14:textId="77777777" w:rsidR="00D20DCB" w:rsidRPr="00D20DCB" w:rsidRDefault="00D20DCB" w:rsidP="00E335BC"/>
    <w:sdt>
      <w:sdtPr>
        <w:rPr>
          <w:rFonts w:ascii="メイリオ" w:eastAsia="メイリオ" w:hAnsi="メイリオ" w:cs="メイリオ"/>
          <w:color w:val="auto"/>
          <w:kern w:val="2"/>
          <w:sz w:val="22"/>
          <w:szCs w:val="22"/>
          <w:lang w:val="ja-JP"/>
        </w:rPr>
        <w:id w:val="33072742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C3D15D8" w14:textId="6ED5599A" w:rsidR="0010089C" w:rsidRPr="00BD0DDD" w:rsidRDefault="0010089C" w:rsidP="00BD0DDD">
          <w:pPr>
            <w:pStyle w:val="aa"/>
            <w:numPr>
              <w:ilvl w:val="0"/>
              <w:numId w:val="0"/>
            </w:numPr>
          </w:pPr>
          <w:r w:rsidRPr="00BD0DDD">
            <w:t>目次</w:t>
          </w:r>
        </w:p>
        <w:p w14:paraId="372C2901" w14:textId="157E7670" w:rsidR="00E963CE" w:rsidRDefault="0010089C">
          <w:pPr>
            <w:pStyle w:val="11"/>
            <w:tabs>
              <w:tab w:val="left" w:pos="42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3210136" w:history="1">
            <w:r w:rsidR="00E963CE" w:rsidRPr="00B320E6">
              <w:rPr>
                <w:rStyle w:val="ab"/>
                <w:noProof/>
              </w:rPr>
              <w:t>1</w:t>
            </w:r>
            <w:r w:rsidR="00E963CE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E963CE" w:rsidRPr="00B320E6">
              <w:rPr>
                <w:rStyle w:val="ab"/>
                <w:noProof/>
              </w:rPr>
              <w:t>基本的事項</w:t>
            </w:r>
            <w:r w:rsidR="00E963CE">
              <w:rPr>
                <w:noProof/>
                <w:webHidden/>
              </w:rPr>
              <w:tab/>
            </w:r>
            <w:r w:rsidR="00E963CE">
              <w:rPr>
                <w:noProof/>
                <w:webHidden/>
              </w:rPr>
              <w:fldChar w:fldCharType="begin"/>
            </w:r>
            <w:r w:rsidR="00E963CE">
              <w:rPr>
                <w:noProof/>
                <w:webHidden/>
              </w:rPr>
              <w:instrText xml:space="preserve"> PAGEREF _Toc193210136 \h </w:instrText>
            </w:r>
            <w:r w:rsidR="00E963CE">
              <w:rPr>
                <w:noProof/>
                <w:webHidden/>
              </w:rPr>
            </w:r>
            <w:r w:rsidR="00E963CE">
              <w:rPr>
                <w:noProof/>
                <w:webHidden/>
              </w:rPr>
              <w:fldChar w:fldCharType="separate"/>
            </w:r>
            <w:r w:rsidR="00E963CE">
              <w:rPr>
                <w:noProof/>
                <w:webHidden/>
              </w:rPr>
              <w:t>1</w:t>
            </w:r>
            <w:r w:rsidR="00E963CE">
              <w:rPr>
                <w:noProof/>
                <w:webHidden/>
              </w:rPr>
              <w:fldChar w:fldCharType="end"/>
            </w:r>
          </w:hyperlink>
        </w:p>
        <w:p w14:paraId="342DD911" w14:textId="4BB09DA0" w:rsidR="00E963CE" w:rsidRDefault="00E963CE">
          <w:pPr>
            <w:pStyle w:val="21"/>
            <w:tabs>
              <w:tab w:val="left" w:pos="84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93210137" w:history="1">
            <w:r w:rsidRPr="00B320E6">
              <w:rPr>
                <w:rStyle w:val="ab"/>
                <w:noProof/>
              </w:rPr>
              <w:t>(1)</w:t>
            </w:r>
            <w:r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Pr="00B320E6">
              <w:rPr>
                <w:rStyle w:val="ab"/>
                <w:noProof/>
              </w:rPr>
              <w:t>本書の目的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_Toc193210137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ED2283" w14:textId="5F4DBF5B" w:rsidR="00E963CE" w:rsidRDefault="00E963CE">
          <w:pPr>
            <w:pStyle w:val="21"/>
            <w:tabs>
              <w:tab w:val="left" w:pos="84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93210138" w:history="1">
            <w:r w:rsidRPr="00B320E6">
              <w:rPr>
                <w:rStyle w:val="ab"/>
                <w:noProof/>
              </w:rPr>
              <w:t>(2)</w:t>
            </w:r>
            <w:r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Pr="00B320E6">
              <w:rPr>
                <w:rStyle w:val="ab"/>
                <w:noProof/>
              </w:rPr>
              <w:t>対象とするビーズ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_Toc193210138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51E469" w14:textId="410AB17D" w:rsidR="00E963CE" w:rsidRDefault="00E963CE">
          <w:pPr>
            <w:pStyle w:val="11"/>
            <w:tabs>
              <w:tab w:val="left" w:pos="42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93210139" w:history="1">
            <w:r w:rsidRPr="00B320E6">
              <w:rPr>
                <w:rStyle w:val="ab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Pr="00B320E6">
              <w:rPr>
                <w:rStyle w:val="ab"/>
                <w:noProof/>
              </w:rPr>
              <w:t>ビーズの流出等に関する現状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_Toc193210139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B494C4" w14:textId="0D94726C" w:rsidR="00E963CE" w:rsidRDefault="00E963CE">
          <w:pPr>
            <w:pStyle w:val="21"/>
            <w:tabs>
              <w:tab w:val="left" w:pos="84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93210144" w:history="1">
            <w:r w:rsidRPr="00B320E6">
              <w:rPr>
                <w:rStyle w:val="ab"/>
                <w:noProof/>
              </w:rPr>
              <w:t>(1)</w:t>
            </w:r>
            <w:r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Pr="00B320E6">
              <w:rPr>
                <w:rStyle w:val="ab"/>
                <w:noProof/>
              </w:rPr>
              <w:t>ビーズの流出状況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_Toc193210144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BC1087" w14:textId="1132B7DE" w:rsidR="00E963CE" w:rsidRDefault="00E963CE">
          <w:pPr>
            <w:pStyle w:val="21"/>
            <w:tabs>
              <w:tab w:val="left" w:pos="84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93210146" w:history="1">
            <w:r w:rsidRPr="00B320E6">
              <w:rPr>
                <w:rStyle w:val="ab"/>
                <w:noProof/>
              </w:rPr>
              <w:t>(2)</w:t>
            </w:r>
            <w:r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Pr="00B320E6">
              <w:rPr>
                <w:rStyle w:val="ab"/>
                <w:noProof/>
              </w:rPr>
              <w:t>流出時における課題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_Toc193210146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D2BF1F" w14:textId="476188CE" w:rsidR="00E963CE" w:rsidRDefault="00E963CE">
          <w:pPr>
            <w:pStyle w:val="21"/>
            <w:tabs>
              <w:tab w:val="left" w:pos="84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93210147" w:history="1">
            <w:r w:rsidRPr="00B320E6">
              <w:rPr>
                <w:rStyle w:val="ab"/>
                <w:noProof/>
              </w:rPr>
              <w:t>(3)</w:t>
            </w:r>
            <w:r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Pr="00B320E6">
              <w:rPr>
                <w:rStyle w:val="ab"/>
                <w:noProof/>
              </w:rPr>
              <w:t>流出防止に向けた取組状況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_Toc193210147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FAC4F5" w14:textId="630BD90A" w:rsidR="00E963CE" w:rsidRDefault="00E963CE">
          <w:pPr>
            <w:pStyle w:val="11"/>
            <w:tabs>
              <w:tab w:val="left" w:pos="42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93210148" w:history="1">
            <w:r w:rsidRPr="00B320E6">
              <w:rPr>
                <w:rStyle w:val="ab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Pr="00B320E6">
              <w:rPr>
                <w:rStyle w:val="ab"/>
                <w:noProof/>
              </w:rPr>
              <w:t>ビーズの流出実態及び回収方法の検討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_Toc193210148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62A36D" w14:textId="64CEF48D" w:rsidR="00E963CE" w:rsidRDefault="00E963CE">
          <w:pPr>
            <w:pStyle w:val="21"/>
            <w:tabs>
              <w:tab w:val="left" w:pos="84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93210149" w:history="1">
            <w:r w:rsidRPr="00B320E6">
              <w:rPr>
                <w:rStyle w:val="ab"/>
                <w:noProof/>
              </w:rPr>
              <w:t>(1)</w:t>
            </w:r>
            <w:r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Pr="00B320E6">
              <w:rPr>
                <w:rStyle w:val="ab"/>
                <w:noProof/>
              </w:rPr>
              <w:t>ビーズの流出実態の確認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_Toc193210149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245DD3" w14:textId="2DCE76EB" w:rsidR="00E963CE" w:rsidRDefault="00E963CE">
          <w:pPr>
            <w:pStyle w:val="21"/>
            <w:tabs>
              <w:tab w:val="left" w:pos="84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93210158" w:history="1">
            <w:r w:rsidRPr="00B320E6">
              <w:rPr>
                <w:rStyle w:val="ab"/>
                <w:noProof/>
              </w:rPr>
              <w:t>(2)</w:t>
            </w:r>
            <w:r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Pr="00B320E6">
              <w:rPr>
                <w:rStyle w:val="ab"/>
                <w:noProof/>
              </w:rPr>
              <w:t>回収方法の検討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_Toc193210158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30173C" w14:textId="3C3A5FD4" w:rsidR="00E963CE" w:rsidRDefault="00E963CE">
          <w:pPr>
            <w:pStyle w:val="11"/>
            <w:tabs>
              <w:tab w:val="left" w:pos="42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93210179" w:history="1">
            <w:r w:rsidRPr="00B320E6">
              <w:rPr>
                <w:rStyle w:val="ab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Pr="00B320E6">
              <w:rPr>
                <w:rStyle w:val="ab"/>
                <w:noProof/>
              </w:rPr>
              <w:t>今後の取組推進について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_Toc193210179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7C0BE2" w14:textId="1F651F87" w:rsidR="0010089C" w:rsidRDefault="0010089C">
          <w:r>
            <w:rPr>
              <w:b/>
              <w:bCs/>
              <w:lang w:val="ja-JP"/>
            </w:rPr>
            <w:fldChar w:fldCharType="end"/>
          </w:r>
        </w:p>
      </w:sdtContent>
    </w:sdt>
    <w:p w14:paraId="39632DC8" w14:textId="49A20290" w:rsidR="0010089C" w:rsidRDefault="0010089C">
      <w:r>
        <w:br w:type="page"/>
      </w:r>
    </w:p>
    <w:p w14:paraId="674925D4" w14:textId="77777777" w:rsidR="0010089C" w:rsidRDefault="0010089C">
      <w:pPr>
        <w:sectPr w:rsidR="0010089C" w:rsidSect="00F61C0C">
          <w:pgSz w:w="11906" w:h="16838"/>
          <w:pgMar w:top="1418" w:right="1418" w:bottom="1418" w:left="1418" w:header="851" w:footer="992" w:gutter="0"/>
          <w:pgNumType w:start="1"/>
          <w:cols w:space="425"/>
          <w:docGrid w:type="lines" w:linePitch="360"/>
        </w:sectPr>
      </w:pPr>
    </w:p>
    <w:p w14:paraId="1BED1636" w14:textId="741B800F" w:rsidR="00B13E56" w:rsidRPr="00EF7A7F" w:rsidRDefault="00A1759B" w:rsidP="0059516C">
      <w:pPr>
        <w:pStyle w:val="1"/>
      </w:pPr>
      <w:bookmarkStart w:id="0" w:name="_Toc193210136"/>
      <w:r>
        <w:rPr>
          <w:rFonts w:hint="eastAsia"/>
        </w:rPr>
        <w:lastRenderedPageBreak/>
        <w:t>基本的事項</w:t>
      </w:r>
      <w:bookmarkEnd w:id="0"/>
    </w:p>
    <w:p w14:paraId="7886A9ED" w14:textId="1CE6D8B6" w:rsidR="00EA692F" w:rsidRPr="00EF7A7F" w:rsidRDefault="00EA692F" w:rsidP="00EA692F">
      <w:pPr>
        <w:pStyle w:val="2"/>
        <w:numPr>
          <w:ilvl w:val="0"/>
          <w:numId w:val="16"/>
        </w:numPr>
      </w:pPr>
      <w:bookmarkStart w:id="1" w:name="_Toc193210137"/>
      <w:r>
        <w:rPr>
          <w:rFonts w:hint="eastAsia"/>
        </w:rPr>
        <w:t>本書の目的</w:t>
      </w:r>
      <w:bookmarkEnd w:id="1"/>
    </w:p>
    <w:p w14:paraId="6350719E" w14:textId="067A661F" w:rsidR="00EA692F" w:rsidRDefault="00A8684D" w:rsidP="00E335BC">
      <w:pPr>
        <w:snapToGrid w:val="0"/>
        <w:ind w:firstLineChars="100" w:firstLine="220"/>
      </w:pPr>
      <w:r>
        <w:rPr>
          <w:rFonts w:hint="eastAsia"/>
        </w:rPr>
        <w:t>本書は、一般廃棄物収集時における、</w:t>
      </w:r>
      <w:r w:rsidRPr="00A8684D">
        <w:rPr>
          <w:rFonts w:hint="eastAsia"/>
        </w:rPr>
        <w:t>ビーズ製品からのビーズの流出抑制</w:t>
      </w:r>
      <w:r w:rsidR="00CE2485">
        <w:rPr>
          <w:rFonts w:hint="eastAsia"/>
        </w:rPr>
        <w:t>の取組</w:t>
      </w:r>
      <w:r>
        <w:rPr>
          <w:rFonts w:hint="eastAsia"/>
        </w:rPr>
        <w:t>を</w:t>
      </w:r>
      <w:r w:rsidR="00E74CBE">
        <w:rPr>
          <w:rFonts w:hint="eastAsia"/>
        </w:rPr>
        <w:t>推進</w:t>
      </w:r>
      <w:r>
        <w:rPr>
          <w:rFonts w:hint="eastAsia"/>
        </w:rPr>
        <w:t>することを目的として作成しています。</w:t>
      </w:r>
    </w:p>
    <w:p w14:paraId="3798CED0" w14:textId="77777777" w:rsidR="00D51135" w:rsidRPr="00E963CE" w:rsidRDefault="00D51135" w:rsidP="00E335BC">
      <w:pPr>
        <w:snapToGrid w:val="0"/>
        <w:ind w:firstLine="220"/>
      </w:pPr>
    </w:p>
    <w:p w14:paraId="6CBEFA5D" w14:textId="199E697D" w:rsidR="00B13E56" w:rsidRPr="00EF7A7F" w:rsidRDefault="00EA692F" w:rsidP="00E335BC">
      <w:pPr>
        <w:pStyle w:val="2"/>
        <w:numPr>
          <w:ilvl w:val="0"/>
          <w:numId w:val="16"/>
        </w:numPr>
      </w:pPr>
      <w:bookmarkStart w:id="2" w:name="_Toc193210138"/>
      <w:r>
        <w:rPr>
          <w:rFonts w:hint="eastAsia"/>
        </w:rPr>
        <w:t>対象とするビーズ</w:t>
      </w:r>
      <w:bookmarkEnd w:id="2"/>
    </w:p>
    <w:p w14:paraId="70BD08BB" w14:textId="239C9506" w:rsidR="0059516C" w:rsidRDefault="00EA692F" w:rsidP="00E963CE">
      <w:pPr>
        <w:snapToGrid w:val="0"/>
        <w:ind w:firstLine="220"/>
      </w:pPr>
      <w:r>
        <w:rPr>
          <w:rFonts w:hint="eastAsia"/>
        </w:rPr>
        <w:t>本書</w:t>
      </w:r>
      <w:r w:rsidR="00A8684D">
        <w:rPr>
          <w:rFonts w:hint="eastAsia"/>
        </w:rPr>
        <w:t>で</w:t>
      </w:r>
      <w:r>
        <w:rPr>
          <w:rFonts w:hint="eastAsia"/>
        </w:rPr>
        <w:t>は、</w:t>
      </w:r>
      <w:r w:rsidR="007C08CD">
        <w:rPr>
          <w:rFonts w:hint="eastAsia"/>
        </w:rPr>
        <w:t>クッションやソファ、</w:t>
      </w:r>
      <w:r w:rsidR="003F6D25">
        <w:rPr>
          <w:rFonts w:hint="eastAsia"/>
        </w:rPr>
        <w:t>まくら</w:t>
      </w:r>
      <w:r w:rsidR="007C08CD">
        <w:rPr>
          <w:rFonts w:hint="eastAsia"/>
        </w:rPr>
        <w:t>等の封入材として用いられる発泡ビーズ</w:t>
      </w:r>
      <w:r>
        <w:rPr>
          <w:rFonts w:hint="eastAsia"/>
        </w:rPr>
        <w:t>を対象とし</w:t>
      </w:r>
      <w:r w:rsidR="00A8684D">
        <w:rPr>
          <w:rFonts w:hint="eastAsia"/>
        </w:rPr>
        <w:t>てい</w:t>
      </w:r>
      <w:r>
        <w:rPr>
          <w:rFonts w:hint="eastAsia"/>
        </w:rPr>
        <w:t>ます</w:t>
      </w:r>
      <w:r w:rsidR="007C08CD">
        <w:rPr>
          <w:rFonts w:hint="eastAsia"/>
        </w:rPr>
        <w:t>。</w:t>
      </w:r>
      <w:bookmarkStart w:id="3" w:name="_Hlk193187329"/>
      <w:r w:rsidR="007C08CD">
        <w:rPr>
          <w:rFonts w:hint="eastAsia"/>
        </w:rPr>
        <w:t>ポリスチレン</w:t>
      </w:r>
      <w:r w:rsidR="003F6D25">
        <w:rPr>
          <w:rFonts w:hint="eastAsia"/>
        </w:rPr>
        <w:t>などプラスチック樹脂が原料の</w:t>
      </w:r>
      <w:r w:rsidR="007C08CD">
        <w:rPr>
          <w:rFonts w:hint="eastAsia"/>
        </w:rPr>
        <w:t>微粒子で</w:t>
      </w:r>
      <w:bookmarkEnd w:id="3"/>
      <w:r w:rsidR="00652459">
        <w:rPr>
          <w:rFonts w:hint="eastAsia"/>
        </w:rPr>
        <w:t>、</w:t>
      </w:r>
      <w:r w:rsidR="003F6D25">
        <w:rPr>
          <w:rFonts w:hint="eastAsia"/>
        </w:rPr>
        <w:t>細かいものでは粒径0.3mm、大きいものでは粒径6mmほど</w:t>
      </w:r>
      <w:r w:rsidR="00652459">
        <w:rPr>
          <w:rFonts w:hint="eastAsia"/>
        </w:rPr>
        <w:t>の大きさであり</w:t>
      </w:r>
      <w:r w:rsidR="003F6D25">
        <w:rPr>
          <w:rFonts w:hint="eastAsia"/>
        </w:rPr>
        <w:t>、軽くて静電気を帯びやすい性質を</w:t>
      </w:r>
      <w:r w:rsidR="00AE100A">
        <w:rPr>
          <w:rFonts w:hint="eastAsia"/>
        </w:rPr>
        <w:t>もって</w:t>
      </w:r>
      <w:r w:rsidR="003F6D25">
        <w:rPr>
          <w:rFonts w:hint="eastAsia"/>
        </w:rPr>
        <w:t>います。</w:t>
      </w:r>
    </w:p>
    <w:p w14:paraId="6AF4B31A" w14:textId="6F5A4461" w:rsidR="00AC2D59" w:rsidRDefault="00AC2D59" w:rsidP="00AC2D59">
      <w:pPr>
        <w:snapToGrid w:val="0"/>
        <w:ind w:firstLine="220"/>
        <w:jc w:val="center"/>
      </w:pPr>
    </w:p>
    <w:p w14:paraId="2244379D" w14:textId="77777777" w:rsidR="00694037" w:rsidRDefault="00694037" w:rsidP="00694037">
      <w:pPr>
        <w:snapToGrid w:val="0"/>
        <w:ind w:firstLine="220"/>
        <w:jc w:val="center"/>
      </w:pPr>
      <w:r>
        <w:rPr>
          <w:rFonts w:hint="eastAsia"/>
          <w:noProof/>
        </w:rPr>
        <w:drawing>
          <wp:inline distT="0" distB="0" distL="0" distR="0" wp14:anchorId="2812119B" wp14:editId="583A226D">
            <wp:extent cx="2600780" cy="1950729"/>
            <wp:effectExtent l="0" t="0" r="9525" b="0"/>
            <wp:docPr id="1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303412" name="図 11873034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991" cy="195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9479580" wp14:editId="5A3F2A89">
            <wp:extent cx="2599426" cy="1949570"/>
            <wp:effectExtent l="0" t="0" r="0" b="0"/>
            <wp:docPr id="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1412" name="図 1523714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786" cy="195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64998" w14:textId="4ADD6FD0" w:rsidR="00694037" w:rsidRDefault="00694037" w:rsidP="00694037">
      <w:pPr>
        <w:snapToGrid w:val="0"/>
        <w:ind w:firstLine="220"/>
        <w:jc w:val="center"/>
      </w:pPr>
      <w:r>
        <w:rPr>
          <w:rFonts w:hint="eastAsia"/>
        </w:rPr>
        <w:t>静電気を帯びたビーズ</w:t>
      </w:r>
    </w:p>
    <w:p w14:paraId="2C175DDF" w14:textId="77777777" w:rsidR="00694037" w:rsidRDefault="00694037" w:rsidP="00694037">
      <w:pPr>
        <w:snapToGrid w:val="0"/>
        <w:ind w:firstLine="220"/>
        <w:jc w:val="center"/>
      </w:pPr>
    </w:p>
    <w:p w14:paraId="17790FA7" w14:textId="0AA9CE10" w:rsidR="00694037" w:rsidRPr="00EF7A7F" w:rsidRDefault="00B2489E" w:rsidP="00694037">
      <w:pPr>
        <w:pStyle w:val="1"/>
        <w:numPr>
          <w:ilvl w:val="0"/>
          <w:numId w:val="3"/>
        </w:numPr>
      </w:pPr>
      <w:bookmarkStart w:id="4" w:name="_Toc193210139"/>
      <w:r>
        <w:rPr>
          <w:rFonts w:hint="eastAsia"/>
        </w:rPr>
        <w:t>ビーズの流出等に関する</w:t>
      </w:r>
      <w:r w:rsidR="003949F8">
        <w:rPr>
          <w:rFonts w:hint="eastAsia"/>
        </w:rPr>
        <w:t>現状</w:t>
      </w:r>
      <w:bookmarkEnd w:id="4"/>
    </w:p>
    <w:p w14:paraId="256060BE" w14:textId="48AB2D6B" w:rsidR="001A70D9" w:rsidRDefault="00E963CE" w:rsidP="00E335BC">
      <w:pPr>
        <w:pStyle w:val="2"/>
        <w:numPr>
          <w:ilvl w:val="0"/>
          <w:numId w:val="24"/>
        </w:numPr>
      </w:pPr>
      <w:bookmarkStart w:id="5" w:name="_Toc193209749"/>
      <w:bookmarkStart w:id="6" w:name="_Toc193209784"/>
      <w:bookmarkStart w:id="7" w:name="_Toc193209853"/>
      <w:bookmarkStart w:id="8" w:name="_Toc193209903"/>
      <w:bookmarkStart w:id="9" w:name="_Toc193209928"/>
      <w:bookmarkStart w:id="10" w:name="_Toc193210029"/>
      <w:bookmarkStart w:id="11" w:name="_Toc193210096"/>
      <w:bookmarkStart w:id="12" w:name="_Toc193210140"/>
      <w:bookmarkStart w:id="13" w:name="_Toc193209750"/>
      <w:bookmarkStart w:id="14" w:name="_Toc193209785"/>
      <w:bookmarkStart w:id="15" w:name="_Toc193209854"/>
      <w:bookmarkStart w:id="16" w:name="_Toc193209904"/>
      <w:bookmarkStart w:id="17" w:name="_Toc193209929"/>
      <w:bookmarkStart w:id="18" w:name="_Toc193210030"/>
      <w:bookmarkStart w:id="19" w:name="_Toc193210097"/>
      <w:bookmarkStart w:id="20" w:name="_Toc193210141"/>
      <w:bookmarkStart w:id="21" w:name="_Toc193209751"/>
      <w:bookmarkStart w:id="22" w:name="_Toc193209786"/>
      <w:bookmarkStart w:id="23" w:name="_Toc193209855"/>
      <w:bookmarkStart w:id="24" w:name="_Toc193209905"/>
      <w:bookmarkStart w:id="25" w:name="_Toc193209930"/>
      <w:bookmarkStart w:id="26" w:name="_Toc193210031"/>
      <w:bookmarkStart w:id="27" w:name="_Toc193210098"/>
      <w:bookmarkStart w:id="28" w:name="_Toc193210142"/>
      <w:bookmarkStart w:id="29" w:name="_Toc193209752"/>
      <w:bookmarkStart w:id="30" w:name="_Toc193209787"/>
      <w:bookmarkStart w:id="31" w:name="_Toc193209856"/>
      <w:bookmarkStart w:id="32" w:name="_Toc193209906"/>
      <w:bookmarkStart w:id="33" w:name="_Toc193209931"/>
      <w:bookmarkStart w:id="34" w:name="_Toc193210032"/>
      <w:bookmarkStart w:id="35" w:name="_Toc193210099"/>
      <w:bookmarkStart w:id="36" w:name="_Toc193210143"/>
      <w:bookmarkStart w:id="37" w:name="_Toc19321014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r>
        <w:rPr>
          <w:rFonts w:hint="eastAsia"/>
        </w:rPr>
        <w:t>ビーズの流</w:t>
      </w:r>
      <w:r w:rsidR="001A70D9">
        <w:rPr>
          <w:rFonts w:hint="eastAsia"/>
        </w:rPr>
        <w:t>出状況</w:t>
      </w:r>
      <w:bookmarkEnd w:id="37"/>
    </w:p>
    <w:p w14:paraId="6B21F4F5" w14:textId="11663879" w:rsidR="00DE1DE3" w:rsidRDefault="00322021" w:rsidP="00D877D4">
      <w:pPr>
        <w:snapToGrid w:val="0"/>
        <w:ind w:firstLine="220"/>
      </w:pPr>
      <w:r>
        <w:rPr>
          <w:rFonts w:hint="eastAsia"/>
        </w:rPr>
        <w:t>大阪府が</w:t>
      </w:r>
      <w:r w:rsidR="00902AE7" w:rsidRPr="00902AE7">
        <w:rPr>
          <w:rFonts w:hint="eastAsia"/>
        </w:rPr>
        <w:t>大阪府内</w:t>
      </w:r>
      <w:r w:rsidR="00902AE7" w:rsidRPr="00902AE7">
        <w:t>43市町村</w:t>
      </w:r>
      <w:r>
        <w:rPr>
          <w:rFonts w:hint="eastAsia"/>
        </w:rPr>
        <w:t>のほか</w:t>
      </w:r>
      <w:r w:rsidR="00E660B8">
        <w:rPr>
          <w:rFonts w:hint="eastAsia"/>
        </w:rPr>
        <w:t>、</w:t>
      </w:r>
      <w:r w:rsidR="00902AE7" w:rsidRPr="00902AE7">
        <w:t>大阪府外の政令指定都市のうち人口が100万人以上</w:t>
      </w:r>
      <w:r w:rsidR="00E74CBE">
        <w:rPr>
          <w:rFonts w:hint="eastAsia"/>
        </w:rPr>
        <w:t>（</w:t>
      </w:r>
      <w:r w:rsidR="00E74CBE" w:rsidRPr="00902AE7">
        <w:t>令和4年</w:t>
      </w:r>
      <w:r w:rsidR="00E74CBE">
        <w:rPr>
          <w:rFonts w:hint="eastAsia"/>
        </w:rPr>
        <w:t>度</w:t>
      </w:r>
      <w:r w:rsidR="00E74CBE" w:rsidRPr="00902AE7">
        <w:t>時点</w:t>
      </w:r>
      <w:r w:rsidR="00E74CBE">
        <w:rPr>
          <w:rFonts w:hint="eastAsia"/>
        </w:rPr>
        <w:t>）</w:t>
      </w:r>
      <w:r w:rsidR="00902AE7" w:rsidRPr="00902AE7">
        <w:t>の10都市</w:t>
      </w:r>
      <w:r w:rsidR="00902AE7">
        <w:rPr>
          <w:rFonts w:hint="eastAsia"/>
        </w:rPr>
        <w:t>を対象に</w:t>
      </w:r>
      <w:r>
        <w:rPr>
          <w:rFonts w:hint="eastAsia"/>
        </w:rPr>
        <w:t>実施</w:t>
      </w:r>
      <w:r w:rsidR="00902AE7">
        <w:rPr>
          <w:rFonts w:hint="eastAsia"/>
        </w:rPr>
        <w:t>したアンケート調査によると、</w:t>
      </w:r>
      <w:r w:rsidR="00902AE7" w:rsidRPr="00902AE7">
        <w:rPr>
          <w:rFonts w:hint="eastAsia"/>
        </w:rPr>
        <w:t>ビーズ製品の収集時にビーズが流出した事例</w:t>
      </w:r>
      <w:r w:rsidR="00902AE7">
        <w:rPr>
          <w:rFonts w:hint="eastAsia"/>
        </w:rPr>
        <w:t>が</w:t>
      </w:r>
      <w:r w:rsidR="008B55A2">
        <w:rPr>
          <w:rFonts w:hint="eastAsia"/>
        </w:rPr>
        <w:t>「</w:t>
      </w:r>
      <w:r w:rsidR="00902AE7">
        <w:rPr>
          <w:rFonts w:hint="eastAsia"/>
        </w:rPr>
        <w:t>ある</w:t>
      </w:r>
      <w:r w:rsidR="008B55A2">
        <w:rPr>
          <w:rFonts w:hint="eastAsia"/>
        </w:rPr>
        <w:t>」</w:t>
      </w:r>
      <w:r w:rsidR="00902AE7">
        <w:rPr>
          <w:rFonts w:hint="eastAsia"/>
        </w:rPr>
        <w:t>と</w:t>
      </w:r>
      <w:r w:rsidR="008B55A2">
        <w:rPr>
          <w:rFonts w:hint="eastAsia"/>
        </w:rPr>
        <w:t>回答し</w:t>
      </w:r>
      <w:r w:rsidR="00902AE7">
        <w:rPr>
          <w:rFonts w:hint="eastAsia"/>
        </w:rPr>
        <w:t>た市町村は6割を超えました。</w:t>
      </w:r>
    </w:p>
    <w:p w14:paraId="14691CA0" w14:textId="1F001271" w:rsidR="00DE1DE3" w:rsidRDefault="00D708EA" w:rsidP="00D877D4">
      <w:pPr>
        <w:snapToGrid w:val="0"/>
        <w:ind w:firstLine="220"/>
      </w:pPr>
      <w:r>
        <w:rPr>
          <w:rFonts w:hint="eastAsia"/>
        </w:rPr>
        <w:t>流出事例が「ある」と回答した市町村</w:t>
      </w:r>
      <w:r w:rsidR="00FE2934">
        <w:rPr>
          <w:rFonts w:hint="eastAsia"/>
        </w:rPr>
        <w:t>においては</w:t>
      </w:r>
      <w:r>
        <w:rPr>
          <w:rFonts w:hint="eastAsia"/>
        </w:rPr>
        <w:t>、年間</w:t>
      </w:r>
      <w:r w:rsidR="00875925">
        <w:rPr>
          <w:rFonts w:hint="eastAsia"/>
        </w:rPr>
        <w:t>の流出件数</w:t>
      </w:r>
      <w:r w:rsidR="00FE2934">
        <w:rPr>
          <w:rFonts w:hint="eastAsia"/>
        </w:rPr>
        <w:t>が</w:t>
      </w:r>
      <w:r>
        <w:rPr>
          <w:rFonts w:hint="eastAsia"/>
        </w:rPr>
        <w:t>5件以下</w:t>
      </w:r>
      <w:r w:rsidR="00875925">
        <w:rPr>
          <w:rFonts w:hint="eastAsia"/>
        </w:rPr>
        <w:t>と回答した市町村</w:t>
      </w:r>
      <w:r w:rsidR="00FE2934">
        <w:rPr>
          <w:rFonts w:hint="eastAsia"/>
        </w:rPr>
        <w:t>が</w:t>
      </w:r>
      <w:r>
        <w:rPr>
          <w:rFonts w:hint="eastAsia"/>
        </w:rPr>
        <w:t>最も多</w:t>
      </w:r>
      <w:r w:rsidR="00875925">
        <w:rPr>
          <w:rFonts w:hint="eastAsia"/>
        </w:rPr>
        <w:t>く、続いて、</w:t>
      </w:r>
      <w:r>
        <w:rPr>
          <w:rFonts w:hint="eastAsia"/>
        </w:rPr>
        <w:t>件数が不明と</w:t>
      </w:r>
      <w:r w:rsidR="00875925">
        <w:rPr>
          <w:rFonts w:hint="eastAsia"/>
        </w:rPr>
        <w:t>回答した</w:t>
      </w:r>
      <w:r>
        <w:rPr>
          <w:rFonts w:hint="eastAsia"/>
        </w:rPr>
        <w:t>市町村</w:t>
      </w:r>
      <w:r w:rsidR="00875925">
        <w:rPr>
          <w:rFonts w:hint="eastAsia"/>
        </w:rPr>
        <w:t>が</w:t>
      </w:r>
      <w:r>
        <w:rPr>
          <w:rFonts w:hint="eastAsia"/>
        </w:rPr>
        <w:t>多</w:t>
      </w:r>
      <w:r w:rsidR="00E660B8">
        <w:rPr>
          <w:rFonts w:hint="eastAsia"/>
        </w:rPr>
        <w:t>い</w:t>
      </w:r>
      <w:r w:rsidR="00875925">
        <w:rPr>
          <w:rFonts w:hint="eastAsia"/>
        </w:rPr>
        <w:t>結果とな</w:t>
      </w:r>
      <w:r>
        <w:rPr>
          <w:rFonts w:hint="eastAsia"/>
        </w:rPr>
        <w:t>りました。</w:t>
      </w:r>
    </w:p>
    <w:p w14:paraId="14CCD9BC" w14:textId="0F3838F9" w:rsidR="00986C73" w:rsidRDefault="000F290D" w:rsidP="00D877D4">
      <w:pPr>
        <w:snapToGrid w:val="0"/>
        <w:ind w:firstLine="220"/>
      </w:pPr>
      <w:r>
        <w:rPr>
          <w:rFonts w:hint="eastAsia"/>
        </w:rPr>
        <w:lastRenderedPageBreak/>
        <w:t>なお、年間の流出件数を</w:t>
      </w:r>
      <w:r w:rsidR="0059516C">
        <w:rPr>
          <w:rFonts w:hint="eastAsia"/>
        </w:rPr>
        <w:t>、大阪</w:t>
      </w:r>
      <w:r>
        <w:rPr>
          <w:rFonts w:hint="eastAsia"/>
        </w:rPr>
        <w:t>府内のみで合計すると77件でした。</w:t>
      </w:r>
      <w:r w:rsidR="00875925">
        <w:rPr>
          <w:rFonts w:hint="eastAsia"/>
        </w:rPr>
        <w:t>（</w:t>
      </w:r>
      <w:r>
        <w:rPr>
          <w:rFonts w:hint="eastAsia"/>
        </w:rPr>
        <w:t>不明は除く）</w:t>
      </w:r>
      <w:r w:rsidR="00875925">
        <w:rPr>
          <w:rFonts w:hint="eastAsia"/>
        </w:rPr>
        <w:t>。ただし、</w:t>
      </w:r>
      <w:r w:rsidR="00A25A05" w:rsidRPr="0059516C">
        <w:rPr>
          <w:rFonts w:hint="eastAsia"/>
        </w:rPr>
        <w:t>年間の流出件数が不明</w:t>
      </w:r>
      <w:r w:rsidR="00875925">
        <w:rPr>
          <w:rFonts w:hint="eastAsia"/>
        </w:rPr>
        <w:t>である</w:t>
      </w:r>
      <w:r w:rsidR="00A25A05" w:rsidRPr="0059516C">
        <w:rPr>
          <w:rFonts w:hint="eastAsia"/>
        </w:rPr>
        <w:t>市町村</w:t>
      </w:r>
      <w:r w:rsidR="00875925">
        <w:rPr>
          <w:rFonts w:hint="eastAsia"/>
        </w:rPr>
        <w:t>が</w:t>
      </w:r>
      <w:r w:rsidR="00A25A05" w:rsidRPr="0059516C">
        <w:rPr>
          <w:rFonts w:hint="eastAsia"/>
        </w:rPr>
        <w:t>多いことから、実際の発生件数は</w:t>
      </w:r>
      <w:r w:rsidR="00E660B8">
        <w:rPr>
          <w:rFonts w:hint="eastAsia"/>
        </w:rPr>
        <w:t>これよりも</w:t>
      </w:r>
      <w:r w:rsidR="00A25A05" w:rsidRPr="0059516C">
        <w:rPr>
          <w:rFonts w:hint="eastAsia"/>
        </w:rPr>
        <w:t>多い</w:t>
      </w:r>
      <w:r w:rsidR="00322021">
        <w:rPr>
          <w:rFonts w:hint="eastAsia"/>
        </w:rPr>
        <w:t>と考えられます</w:t>
      </w:r>
      <w:r w:rsidR="00A25A05" w:rsidRPr="0059516C">
        <w:rPr>
          <w:rFonts w:hint="eastAsia"/>
        </w:rPr>
        <w:t>。</w:t>
      </w:r>
    </w:p>
    <w:p w14:paraId="4BD71390" w14:textId="77777777" w:rsidR="008D60A1" w:rsidRDefault="008D60A1" w:rsidP="00D877D4">
      <w:pPr>
        <w:snapToGrid w:val="0"/>
        <w:ind w:firstLine="220"/>
      </w:pPr>
    </w:p>
    <w:p w14:paraId="4B36091A" w14:textId="0796E688" w:rsidR="00365E2E" w:rsidRDefault="008D60A1" w:rsidP="00E335BC">
      <w:pPr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00DE9" wp14:editId="15E556B6">
                <wp:simplePos x="0" y="0"/>
                <wp:positionH relativeFrom="margin">
                  <wp:posOffset>4128770</wp:posOffset>
                </wp:positionH>
                <wp:positionV relativeFrom="paragraph">
                  <wp:posOffset>50165</wp:posOffset>
                </wp:positionV>
                <wp:extent cx="1562100" cy="608965"/>
                <wp:effectExtent l="0" t="0" r="19050" b="267335"/>
                <wp:wrapNone/>
                <wp:docPr id="2" name="吹き出し: 角を丸め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608965"/>
                        </a:xfrm>
                        <a:prstGeom prst="wedgeRoundRectCallout">
                          <a:avLst>
                            <a:gd name="adj1" fmla="val -38572"/>
                            <a:gd name="adj2" fmla="val 88230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75CAEA" w14:textId="77777777" w:rsidR="008D60A1" w:rsidRDefault="00365E2E" w:rsidP="00365E2E">
                            <w:pPr>
                              <w:rPr>
                                <w:rFonts w:ascii="Meiryo UI" w:eastAsia="Meiryo UI" w:hAnsi="Meiryo UI" w:cstheme="minorBid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theme="minorBid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6割を超える市町村が</w:t>
                            </w:r>
                          </w:p>
                          <w:p w14:paraId="683C66E3" w14:textId="5627181C" w:rsidR="00365E2E" w:rsidRDefault="00365E2E" w:rsidP="00365E2E">
                            <w:pPr>
                              <w:rPr>
                                <w:rFonts w:ascii="Meiryo UI" w:eastAsia="Meiryo UI" w:hAnsi="Meiryo U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theme="minorBid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流出事例</w:t>
                            </w:r>
                            <w:r w:rsidR="008D60A1">
                              <w:rPr>
                                <w:rFonts w:ascii="Meiryo UI" w:eastAsia="Meiryo UI" w:hAnsi="Meiryo UI" w:cstheme="minorBid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Meiryo UI" w:eastAsia="Meiryo UI" w:hAnsi="Meiryo UI" w:cstheme="minorBid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「ある」と回答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700DE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" o:spid="_x0000_s1026" type="#_x0000_t62" style="position:absolute;margin-left:325.1pt;margin-top:3.95pt;width:123pt;height:47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" adj="2468,29858" filled="f" strokecolor="#030e13 [484]" strokeweight="1pt">
                <v:textbox>
                  <w:txbxContent>
                    <w:p w14:paraId="6075CAEA" w14:textId="77777777" w:rsidR="008D60A1" w:rsidRDefault="00365E2E" w:rsidP="00365E2E">
                      <w:pPr>
                        <w:rPr>
                          <w:rFonts w:ascii="Meiryo UI" w:eastAsia="Meiryo UI" w:hAnsi="Meiryo UI" w:cstheme="minorBid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theme="minorBidi" w:hint="eastAsia"/>
                          <w:color w:val="000000" w:themeColor="text1"/>
                          <w:sz w:val="20"/>
                          <w:szCs w:val="20"/>
                        </w:rPr>
                        <w:t>6割を超える市町村が</w:t>
                      </w:r>
                    </w:p>
                    <w:p w14:paraId="683C66E3" w14:textId="5627181C" w:rsidR="00365E2E" w:rsidRDefault="00365E2E" w:rsidP="00365E2E">
                      <w:pPr>
                        <w:rPr>
                          <w:rFonts w:ascii="Meiryo UI" w:eastAsia="Meiryo UI" w:hAnsi="Meiryo UI" w:cstheme="minorBidi"/>
                          <w:color w:val="000000" w:themeColor="text1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theme="minorBidi" w:hint="eastAsia"/>
                          <w:color w:val="000000" w:themeColor="text1"/>
                          <w:sz w:val="20"/>
                          <w:szCs w:val="20"/>
                        </w:rPr>
                        <w:t>流出事例</w:t>
                      </w:r>
                      <w:r w:rsidR="008D60A1">
                        <w:rPr>
                          <w:rFonts w:ascii="Meiryo UI" w:eastAsia="Meiryo UI" w:hAnsi="Meiryo UI" w:cstheme="minorBidi" w:hint="eastAsia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Meiryo UI" w:eastAsia="Meiryo UI" w:hAnsi="Meiryo UI" w:cstheme="minorBidi" w:hint="eastAsia"/>
                          <w:color w:val="000000" w:themeColor="text1"/>
                          <w:sz w:val="20"/>
                          <w:szCs w:val="20"/>
                        </w:rPr>
                        <w:t>「ある」と回答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335BC">
        <w:rPr>
          <w:sz w:val="21"/>
          <w:szCs w:val="21"/>
        </w:rPr>
        <w:t>Q：ビーズ製品の収集時に、ビーズが流出した事例はありますか</w:t>
      </w:r>
      <w:r w:rsidR="00365E2E">
        <w:rPr>
          <w:noProof/>
        </w:rPr>
        <w:drawing>
          <wp:inline distT="0" distB="0" distL="0" distR="0" wp14:anchorId="0ED79F28" wp14:editId="720F8808">
            <wp:extent cx="4695190" cy="2641806"/>
            <wp:effectExtent l="0" t="0" r="0" b="6350"/>
            <wp:docPr id="480513414" name="グラフ 1">
              <a:extLst xmlns:a="http://schemas.openxmlformats.org/drawingml/2006/main">
                <a:ext uri="{FF2B5EF4-FFF2-40B4-BE49-F238E27FC236}">
                  <a16:creationId xmlns:a16="http://schemas.microsoft.com/office/drawing/2014/main" id="{2EC7C689-485A-46DC-8CC8-5C86AFF18B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531BADA" w14:textId="10A78A68" w:rsidR="00365E2E" w:rsidRDefault="00365E2E" w:rsidP="00940204">
      <w:pPr>
        <w:snapToGrid w:val="0"/>
        <w:jc w:val="center"/>
      </w:pPr>
    </w:p>
    <w:p w14:paraId="2F1B9BEB" w14:textId="77777777" w:rsidR="008D60A1" w:rsidRDefault="008D60A1" w:rsidP="00940204">
      <w:pPr>
        <w:snapToGrid w:val="0"/>
        <w:jc w:val="center"/>
      </w:pPr>
    </w:p>
    <w:p w14:paraId="4B6634FA" w14:textId="2B183887" w:rsidR="00365E2E" w:rsidRDefault="008D60A1" w:rsidP="00E335BC">
      <w:pPr>
        <w:snapToGrid w:val="0"/>
      </w:pPr>
      <w:r w:rsidRPr="00E335BC">
        <w:rPr>
          <w:sz w:val="21"/>
          <w:szCs w:val="21"/>
        </w:rPr>
        <w:t>Q：「ある」を選択した場合、年間の流出件数を教えてください</w:t>
      </w:r>
      <w:r w:rsidR="00365E2E">
        <w:rPr>
          <w:noProof/>
        </w:rPr>
        <w:drawing>
          <wp:inline distT="0" distB="0" distL="0" distR="0" wp14:anchorId="7B4FBE2D" wp14:editId="2D216AED">
            <wp:extent cx="5120640" cy="2877864"/>
            <wp:effectExtent l="0" t="0" r="3810" b="0"/>
            <wp:docPr id="1688776174" name="グラフ 1">
              <a:extLst xmlns:a="http://schemas.openxmlformats.org/drawingml/2006/main">
                <a:ext uri="{FF2B5EF4-FFF2-40B4-BE49-F238E27FC236}">
                  <a16:creationId xmlns:a16="http://schemas.microsoft.com/office/drawing/2014/main" id="{958E9FD0-6D11-405E-99B5-FF06E01A5D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76BE604" w14:textId="77777777" w:rsidR="00365E2E" w:rsidRDefault="00365E2E" w:rsidP="00522545">
      <w:pPr>
        <w:snapToGrid w:val="0"/>
        <w:jc w:val="center"/>
      </w:pPr>
    </w:p>
    <w:p w14:paraId="67083033" w14:textId="77777777" w:rsidR="00CE2485" w:rsidRDefault="00CE2485" w:rsidP="00E335BC">
      <w:pPr>
        <w:snapToGrid w:val="0"/>
      </w:pPr>
    </w:p>
    <w:p w14:paraId="1F8DBDA9" w14:textId="77777777" w:rsidR="0059516C" w:rsidRDefault="0059516C" w:rsidP="0059516C">
      <w:pPr>
        <w:snapToGrid w:val="0"/>
        <w:ind w:firstLine="220"/>
      </w:pPr>
    </w:p>
    <w:p w14:paraId="132BF13E" w14:textId="74C21588" w:rsidR="001A70D9" w:rsidRDefault="00A1759B" w:rsidP="00E335BC">
      <w:pPr>
        <w:pStyle w:val="2"/>
        <w:numPr>
          <w:ilvl w:val="0"/>
          <w:numId w:val="24"/>
        </w:numPr>
      </w:pPr>
      <w:bookmarkStart w:id="38" w:name="_Toc193209754"/>
      <w:bookmarkStart w:id="39" w:name="_Toc193209789"/>
      <w:bookmarkStart w:id="40" w:name="_Toc193209858"/>
      <w:bookmarkStart w:id="41" w:name="_Toc193209908"/>
      <w:bookmarkStart w:id="42" w:name="_Toc193209933"/>
      <w:bookmarkStart w:id="43" w:name="_Toc193210034"/>
      <w:bookmarkStart w:id="44" w:name="_Toc193210101"/>
      <w:bookmarkStart w:id="45" w:name="_Toc193210145"/>
      <w:bookmarkStart w:id="46" w:name="_Toc193210146"/>
      <w:bookmarkEnd w:id="38"/>
      <w:bookmarkEnd w:id="39"/>
      <w:bookmarkEnd w:id="40"/>
      <w:bookmarkEnd w:id="41"/>
      <w:bookmarkEnd w:id="42"/>
      <w:bookmarkEnd w:id="43"/>
      <w:bookmarkEnd w:id="44"/>
      <w:bookmarkEnd w:id="45"/>
      <w:r>
        <w:rPr>
          <w:rFonts w:hint="eastAsia"/>
        </w:rPr>
        <w:lastRenderedPageBreak/>
        <w:t>流出時における</w:t>
      </w:r>
      <w:r w:rsidR="001A70D9">
        <w:rPr>
          <w:rFonts w:hint="eastAsia"/>
        </w:rPr>
        <w:t>課題</w:t>
      </w:r>
      <w:bookmarkEnd w:id="46"/>
    </w:p>
    <w:p w14:paraId="2167E9B7" w14:textId="1BBA53A1" w:rsidR="008D60A1" w:rsidRDefault="0059516C" w:rsidP="008D60A1">
      <w:pPr>
        <w:snapToGrid w:val="0"/>
        <w:ind w:firstLineChars="100" w:firstLine="220"/>
      </w:pPr>
      <w:r>
        <w:rPr>
          <w:rFonts w:hint="eastAsia"/>
        </w:rPr>
        <w:t>市町村</w:t>
      </w:r>
      <w:r w:rsidR="00A25A05">
        <w:rPr>
          <w:rFonts w:hint="eastAsia"/>
        </w:rPr>
        <w:t>が</w:t>
      </w:r>
      <w:r>
        <w:rPr>
          <w:rFonts w:hint="eastAsia"/>
        </w:rPr>
        <w:t>ビーズ製品の</w:t>
      </w:r>
      <w:r w:rsidR="00365E2E">
        <w:rPr>
          <w:rFonts w:hint="eastAsia"/>
        </w:rPr>
        <w:t>路上への流出でどのような課題を抱えているか</w:t>
      </w:r>
      <w:r w:rsidR="00A25A05">
        <w:rPr>
          <w:rFonts w:hint="eastAsia"/>
        </w:rPr>
        <w:t>という質問に</w:t>
      </w:r>
      <w:r w:rsidR="00322021">
        <w:rPr>
          <w:rFonts w:hint="eastAsia"/>
        </w:rPr>
        <w:t>対して</w:t>
      </w:r>
      <w:r w:rsidR="00A25A05">
        <w:rPr>
          <w:rFonts w:hint="eastAsia"/>
        </w:rPr>
        <w:t>は</w:t>
      </w:r>
      <w:r w:rsidR="00365E2E">
        <w:rPr>
          <w:rFonts w:hint="eastAsia"/>
        </w:rPr>
        <w:t>、</w:t>
      </w:r>
      <w:r w:rsidR="00A25A05">
        <w:rPr>
          <w:rFonts w:hint="eastAsia"/>
        </w:rPr>
        <w:t>「</w:t>
      </w:r>
      <w:r w:rsidR="00365E2E">
        <w:rPr>
          <w:rFonts w:hint="eastAsia"/>
        </w:rPr>
        <w:t>清掃のため収集業務に遅延が生じる</w:t>
      </w:r>
      <w:r w:rsidR="00A25A05">
        <w:rPr>
          <w:rFonts w:hint="eastAsia"/>
        </w:rPr>
        <w:t>」</w:t>
      </w:r>
      <w:r w:rsidR="00365E2E">
        <w:rPr>
          <w:rFonts w:hint="eastAsia"/>
        </w:rPr>
        <w:t>、</w:t>
      </w:r>
      <w:r w:rsidR="00A25A05">
        <w:rPr>
          <w:rFonts w:hint="eastAsia"/>
        </w:rPr>
        <w:t>「</w:t>
      </w:r>
      <w:r w:rsidR="00365E2E">
        <w:rPr>
          <w:rFonts w:hint="eastAsia"/>
        </w:rPr>
        <w:t>清掃を行ってもビーズを回収しきれない</w:t>
      </w:r>
      <w:r w:rsidR="00A25A05">
        <w:rPr>
          <w:rFonts w:hint="eastAsia"/>
        </w:rPr>
        <w:t>」</w:t>
      </w:r>
      <w:r w:rsidR="00322021">
        <w:rPr>
          <w:rFonts w:hint="eastAsia"/>
        </w:rPr>
        <w:t>と</w:t>
      </w:r>
      <w:r w:rsidR="00E660B8">
        <w:rPr>
          <w:rFonts w:hint="eastAsia"/>
        </w:rPr>
        <w:t>の</w:t>
      </w:r>
      <w:r w:rsidR="00CA02D8">
        <w:rPr>
          <w:rFonts w:hint="eastAsia"/>
        </w:rPr>
        <w:t>回答</w:t>
      </w:r>
      <w:r w:rsidR="00A25A05">
        <w:rPr>
          <w:rFonts w:hint="eastAsia"/>
        </w:rPr>
        <w:t>が多</w:t>
      </w:r>
      <w:r w:rsidR="00322021">
        <w:rPr>
          <w:rFonts w:hint="eastAsia"/>
        </w:rPr>
        <w:t>い結果となり</w:t>
      </w:r>
      <w:r w:rsidR="00A25A05">
        <w:rPr>
          <w:rFonts w:hint="eastAsia"/>
        </w:rPr>
        <w:t>ました。</w:t>
      </w:r>
    </w:p>
    <w:p w14:paraId="0FB3F112" w14:textId="77777777" w:rsidR="008D60A1" w:rsidRDefault="008D60A1" w:rsidP="00E335BC">
      <w:pPr>
        <w:snapToGrid w:val="0"/>
        <w:ind w:firstLineChars="100" w:firstLine="220"/>
      </w:pPr>
    </w:p>
    <w:p w14:paraId="41C4F7DC" w14:textId="10155988" w:rsidR="00A25A05" w:rsidRPr="00A25A05" w:rsidRDefault="008D60A1" w:rsidP="00E335BC">
      <w:pPr>
        <w:snapToGrid w:val="0"/>
      </w:pPr>
      <w:r w:rsidRPr="00E335BC">
        <w:rPr>
          <w:sz w:val="21"/>
          <w:szCs w:val="21"/>
        </w:rPr>
        <w:t>Q：ビーズの路上への流出で抱えている課題について</w:t>
      </w:r>
      <w:r w:rsidRPr="00E335BC">
        <w:rPr>
          <w:rFonts w:hint="eastAsia"/>
          <w:sz w:val="21"/>
          <w:szCs w:val="21"/>
        </w:rPr>
        <w:t>当てはまるものを全て選んでください。</w:t>
      </w:r>
    </w:p>
    <w:p w14:paraId="67B8A996" w14:textId="0509274F" w:rsidR="00E74CBE" w:rsidRDefault="00365E2E" w:rsidP="00E335BC">
      <w:pPr>
        <w:snapToGrid w:val="0"/>
      </w:pPr>
      <w:r>
        <w:rPr>
          <w:noProof/>
        </w:rPr>
        <w:drawing>
          <wp:inline distT="0" distB="0" distL="0" distR="0" wp14:anchorId="7EFE6D92" wp14:editId="6032208F">
            <wp:extent cx="5759450" cy="2541182"/>
            <wp:effectExtent l="0" t="0" r="0" b="0"/>
            <wp:docPr id="828562795" name="グラフ 1">
              <a:extLst xmlns:a="http://schemas.openxmlformats.org/drawingml/2006/main">
                <a:ext uri="{FF2B5EF4-FFF2-40B4-BE49-F238E27FC236}">
                  <a16:creationId xmlns:a16="http://schemas.microsoft.com/office/drawing/2014/main" id="{74A553BB-05B6-4BCE-B257-459C4785A5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228E983" w14:textId="77777777" w:rsidR="00E74CBE" w:rsidRDefault="00E74CBE" w:rsidP="00E74CBE">
      <w:pPr>
        <w:snapToGrid w:val="0"/>
        <w:ind w:firstLine="220"/>
      </w:pPr>
    </w:p>
    <w:p w14:paraId="2CE071F2" w14:textId="5ACF7801" w:rsidR="00652459" w:rsidRDefault="003D5DBD" w:rsidP="00E963CE">
      <w:pPr>
        <w:snapToGrid w:val="0"/>
        <w:ind w:firstLine="220"/>
      </w:pPr>
      <w:r>
        <w:rPr>
          <w:rFonts w:hint="eastAsia"/>
        </w:rPr>
        <w:t>ビーズ製品の流出が発生した際</w:t>
      </w:r>
      <w:r w:rsidR="00B2489E">
        <w:rPr>
          <w:rFonts w:hint="eastAsia"/>
        </w:rPr>
        <w:t>は</w:t>
      </w:r>
      <w:r>
        <w:rPr>
          <w:rFonts w:hint="eastAsia"/>
        </w:rPr>
        <w:t>、ほとんどの市町村で収集業務を担う職員が対応している</w:t>
      </w:r>
      <w:r w:rsidR="00B2489E">
        <w:rPr>
          <w:rFonts w:hint="eastAsia"/>
        </w:rPr>
        <w:t>状況</w:t>
      </w:r>
      <w:r>
        <w:rPr>
          <w:rFonts w:hint="eastAsia"/>
        </w:rPr>
        <w:t>がわかりました。また、別途職員を派遣して対応するという市町村もありました。</w:t>
      </w:r>
    </w:p>
    <w:p w14:paraId="70FE405A" w14:textId="77777777" w:rsidR="003C696C" w:rsidRDefault="003C696C" w:rsidP="00E963CE">
      <w:pPr>
        <w:snapToGrid w:val="0"/>
        <w:ind w:firstLine="220"/>
      </w:pPr>
    </w:p>
    <w:p w14:paraId="022CF285" w14:textId="141FA169" w:rsidR="008D60A1" w:rsidRDefault="00652459" w:rsidP="00E335BC">
      <w:pPr>
        <w:snapToGrid w:val="0"/>
      </w:pPr>
      <w:r w:rsidRPr="0012695A">
        <w:rPr>
          <w:sz w:val="21"/>
          <w:szCs w:val="21"/>
        </w:rPr>
        <w:t>Q：ビーズが路上に流出した際に、誰が対応しましたか。</w:t>
      </w:r>
      <w:r w:rsidRPr="0012695A">
        <w:rPr>
          <w:rFonts w:hint="eastAsia"/>
          <w:sz w:val="21"/>
          <w:szCs w:val="21"/>
        </w:rPr>
        <w:t>もっとも件数が多かったものを一つ選んでください。</w:t>
      </w:r>
    </w:p>
    <w:p w14:paraId="0E8DBA0E" w14:textId="01ECA195" w:rsidR="00652459" w:rsidRDefault="00652459" w:rsidP="00652459">
      <w:pPr>
        <w:snapToGrid w:val="0"/>
        <w:ind w:firstLine="220"/>
      </w:pPr>
      <w:r>
        <w:rPr>
          <w:noProof/>
        </w:rPr>
        <w:drawing>
          <wp:inline distT="0" distB="0" distL="0" distR="0" wp14:anchorId="6F9D9CA7" wp14:editId="76DFA9B5">
            <wp:extent cx="5759450" cy="2455545"/>
            <wp:effectExtent l="0" t="0" r="0" b="1905"/>
            <wp:docPr id="5" name="グラフ 1">
              <a:extLst xmlns:a="http://schemas.openxmlformats.org/drawingml/2006/main">
                <a:ext uri="{FF2B5EF4-FFF2-40B4-BE49-F238E27FC236}">
                  <a16:creationId xmlns:a16="http://schemas.microsoft.com/office/drawing/2014/main" id="{26397EC6-4C7A-432D-AF9F-F765FA6F154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t xml:space="preserve"> </w:t>
      </w:r>
    </w:p>
    <w:p w14:paraId="071A3B10" w14:textId="6E276B12" w:rsidR="00652459" w:rsidRDefault="00652459" w:rsidP="00322021">
      <w:pPr>
        <w:snapToGrid w:val="0"/>
        <w:ind w:firstLine="220"/>
      </w:pPr>
    </w:p>
    <w:p w14:paraId="0BDEAD66" w14:textId="09CC608C" w:rsidR="00F32B73" w:rsidRPr="00CF0034" w:rsidRDefault="00652459" w:rsidP="00E335BC">
      <w:pPr>
        <w:pStyle w:val="2"/>
        <w:numPr>
          <w:ilvl w:val="0"/>
          <w:numId w:val="24"/>
        </w:numPr>
      </w:pPr>
      <w:bookmarkStart w:id="47" w:name="_Toc193210147"/>
      <w:r>
        <w:rPr>
          <w:rFonts w:hint="eastAsia"/>
        </w:rPr>
        <w:t>流出</w:t>
      </w:r>
      <w:r w:rsidR="00E963CE">
        <w:rPr>
          <w:rFonts w:hint="eastAsia"/>
        </w:rPr>
        <w:t>防止に向けた</w:t>
      </w:r>
      <w:r w:rsidR="00F32B73">
        <w:rPr>
          <w:rFonts w:hint="eastAsia"/>
        </w:rPr>
        <w:t>取組</w:t>
      </w:r>
      <w:r>
        <w:rPr>
          <w:rFonts w:hint="eastAsia"/>
        </w:rPr>
        <w:t>状況</w:t>
      </w:r>
      <w:bookmarkEnd w:id="47"/>
    </w:p>
    <w:p w14:paraId="78AEDF45" w14:textId="0ABD8A50" w:rsidR="00F32B73" w:rsidRDefault="00F32B73" w:rsidP="00F32B73">
      <w:pPr>
        <w:snapToGrid w:val="0"/>
        <w:ind w:firstLine="220"/>
      </w:pPr>
      <w:r>
        <w:rPr>
          <w:rFonts w:hint="eastAsia"/>
        </w:rPr>
        <w:t>アンケート調査の結果、市町村におけるビーズ製品からの流出</w:t>
      </w:r>
      <w:r w:rsidR="00E963CE">
        <w:rPr>
          <w:rFonts w:hint="eastAsia"/>
        </w:rPr>
        <w:t>防止</w:t>
      </w:r>
      <w:r>
        <w:rPr>
          <w:rFonts w:hint="eastAsia"/>
        </w:rPr>
        <w:t>の取組については、「特に取り組んでない／予定もない」との回答が最も多い結果となりました。一方で、一部の市町村においてはHPでの啓発、ごみの分別案内への記載を行っていることがわかりました。</w:t>
      </w:r>
    </w:p>
    <w:p w14:paraId="67B84343" w14:textId="77777777" w:rsidR="00F32B73" w:rsidRPr="0035205F" w:rsidRDefault="00F32B73" w:rsidP="00F32B73">
      <w:pPr>
        <w:snapToGrid w:val="0"/>
        <w:ind w:firstLine="220"/>
      </w:pPr>
    </w:p>
    <w:p w14:paraId="22F96272" w14:textId="77777777" w:rsidR="00F32B73" w:rsidRPr="005F07D4" w:rsidRDefault="00F32B73" w:rsidP="00F32B73">
      <w:pPr>
        <w:snapToGrid w:val="0"/>
        <w:rPr>
          <w:sz w:val="21"/>
          <w:szCs w:val="21"/>
        </w:rPr>
      </w:pPr>
      <w:r w:rsidRPr="005F07D4">
        <w:rPr>
          <w:sz w:val="21"/>
          <w:szCs w:val="21"/>
        </w:rPr>
        <w:t>Q：貴市町村で、既に取り組んでいる取り組み、もしくはこれから取り組もうと考えている取組みについて、当てはまるものを全て選んでください。</w:t>
      </w:r>
    </w:p>
    <w:p w14:paraId="5442619D" w14:textId="77777777" w:rsidR="00F32B73" w:rsidRDefault="00F32B73" w:rsidP="00F32B73">
      <w:pPr>
        <w:snapToGrid w:val="0"/>
      </w:pPr>
      <w:r>
        <w:rPr>
          <w:noProof/>
        </w:rPr>
        <w:drawing>
          <wp:inline distT="0" distB="0" distL="0" distR="0" wp14:anchorId="11A7B8B4" wp14:editId="6A657DBF">
            <wp:extent cx="5759450" cy="3189768"/>
            <wp:effectExtent l="0" t="0" r="0" b="0"/>
            <wp:docPr id="4" name="グラフ 1">
              <a:extLst xmlns:a="http://schemas.openxmlformats.org/drawingml/2006/main">
                <a:ext uri="{FF2B5EF4-FFF2-40B4-BE49-F238E27FC236}">
                  <a16:creationId xmlns:a16="http://schemas.microsoft.com/office/drawing/2014/main" id="{520618D9-D170-438D-B15E-AB137AF17B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9313CC5" w14:textId="77777777" w:rsidR="003D5DBD" w:rsidRPr="003D5DBD" w:rsidRDefault="003D5DBD" w:rsidP="003D5DBD">
      <w:pPr>
        <w:snapToGrid w:val="0"/>
      </w:pPr>
    </w:p>
    <w:p w14:paraId="5A5A0397" w14:textId="77777777" w:rsidR="00DE1DE3" w:rsidRDefault="00DE1DE3" w:rsidP="00EF7A7F">
      <w:pPr>
        <w:snapToGrid w:val="0"/>
      </w:pPr>
    </w:p>
    <w:p w14:paraId="00B0C9FB" w14:textId="3DCFD24C" w:rsidR="0059516C" w:rsidRDefault="00E963CE" w:rsidP="00E963CE">
      <w:pPr>
        <w:pStyle w:val="1"/>
      </w:pPr>
      <w:bookmarkStart w:id="48" w:name="_Toc193210148"/>
      <w:r>
        <w:rPr>
          <w:rFonts w:hint="eastAsia"/>
        </w:rPr>
        <w:t>ビーズの流出実態及び</w:t>
      </w:r>
      <w:r w:rsidR="003949F8">
        <w:rPr>
          <w:rFonts w:hint="eastAsia"/>
        </w:rPr>
        <w:t>回収方法の検討</w:t>
      </w:r>
      <w:bookmarkEnd w:id="48"/>
    </w:p>
    <w:p w14:paraId="6D305143" w14:textId="693071AD" w:rsidR="001F262A" w:rsidRPr="001F262A" w:rsidRDefault="00E963CE" w:rsidP="00E335BC">
      <w:pPr>
        <w:pStyle w:val="2"/>
        <w:numPr>
          <w:ilvl w:val="1"/>
          <w:numId w:val="15"/>
        </w:numPr>
      </w:pPr>
      <w:bookmarkStart w:id="49" w:name="_Toc193210149"/>
      <w:r>
        <w:rPr>
          <w:rFonts w:hint="eastAsia"/>
        </w:rPr>
        <w:t>ビーズの流出実態の確認</w:t>
      </w:r>
      <w:bookmarkEnd w:id="49"/>
    </w:p>
    <w:p w14:paraId="045FECF6" w14:textId="6EB02F2A" w:rsidR="000F290D" w:rsidRDefault="00652459" w:rsidP="000F290D">
      <w:pPr>
        <w:snapToGrid w:val="0"/>
        <w:ind w:firstLine="220"/>
      </w:pPr>
      <w:r>
        <w:rPr>
          <w:rFonts w:hint="eastAsia"/>
        </w:rPr>
        <w:t>実際に</w:t>
      </w:r>
      <w:r w:rsidR="002A1982">
        <w:rPr>
          <w:rFonts w:hint="eastAsia"/>
        </w:rPr>
        <w:t>ごみ収集</w:t>
      </w:r>
      <w:r w:rsidR="00322021">
        <w:rPr>
          <w:rFonts w:hint="eastAsia"/>
        </w:rPr>
        <w:t>車</w:t>
      </w:r>
      <w:r w:rsidR="00A8684D">
        <w:rPr>
          <w:rFonts w:hint="eastAsia"/>
        </w:rPr>
        <w:t>へ投入した際に、</w:t>
      </w:r>
      <w:r w:rsidR="000F290D">
        <w:rPr>
          <w:rFonts w:hint="eastAsia"/>
        </w:rPr>
        <w:t>ビーズ製品が</w:t>
      </w:r>
      <w:r w:rsidR="0058503E">
        <w:rPr>
          <w:rFonts w:hint="eastAsia"/>
        </w:rPr>
        <w:t>どのように</w:t>
      </w:r>
      <w:r w:rsidR="000F290D">
        <w:rPr>
          <w:rFonts w:hint="eastAsia"/>
        </w:rPr>
        <w:t>破裂・飛散するか</w:t>
      </w:r>
      <w:r w:rsidR="002B6ED3">
        <w:rPr>
          <w:rFonts w:hint="eastAsia"/>
        </w:rPr>
        <w:t>を</w:t>
      </w:r>
      <w:r w:rsidR="00A9623D">
        <w:rPr>
          <w:rFonts w:hint="eastAsia"/>
        </w:rPr>
        <w:t>実験的に</w:t>
      </w:r>
      <w:r w:rsidR="002B6ED3">
        <w:rPr>
          <w:rFonts w:hint="eastAsia"/>
        </w:rPr>
        <w:t>確認</w:t>
      </w:r>
      <w:r w:rsidR="00A9623D">
        <w:rPr>
          <w:rFonts w:hint="eastAsia"/>
        </w:rPr>
        <w:t>し</w:t>
      </w:r>
      <w:r w:rsidR="000F290D">
        <w:rPr>
          <w:rFonts w:hint="eastAsia"/>
        </w:rPr>
        <w:t>ました</w:t>
      </w:r>
      <w:r w:rsidR="00A9623D">
        <w:rPr>
          <w:rFonts w:hint="eastAsia"/>
        </w:rPr>
        <w:t>。</w:t>
      </w:r>
    </w:p>
    <w:p w14:paraId="3D0AFCC6" w14:textId="45F9B8DE" w:rsidR="00322021" w:rsidRDefault="002A1982" w:rsidP="000F290D">
      <w:pPr>
        <w:snapToGrid w:val="0"/>
        <w:ind w:firstLine="220"/>
      </w:pPr>
      <w:r>
        <w:rPr>
          <w:rFonts w:hint="eastAsia"/>
        </w:rPr>
        <w:t>ごみ収集</w:t>
      </w:r>
      <w:r w:rsidR="000E6CE1">
        <w:rPr>
          <w:rFonts w:hint="eastAsia"/>
        </w:rPr>
        <w:t>車に</w:t>
      </w:r>
      <w:r w:rsidR="00A252C7">
        <w:rPr>
          <w:rFonts w:hint="eastAsia"/>
        </w:rPr>
        <w:t>よる</w:t>
      </w:r>
      <w:r w:rsidR="000E6CE1">
        <w:rPr>
          <w:rFonts w:hint="eastAsia"/>
        </w:rPr>
        <w:t>ビーズ製品</w:t>
      </w:r>
      <w:r w:rsidR="00A252C7">
        <w:rPr>
          <w:rFonts w:hint="eastAsia"/>
        </w:rPr>
        <w:t>の破裂は、</w:t>
      </w:r>
      <w:r w:rsidR="000E6CE1">
        <w:rPr>
          <w:rFonts w:hint="eastAsia"/>
        </w:rPr>
        <w:t>ごみ同士</w:t>
      </w:r>
      <w:r w:rsidR="00322021">
        <w:rPr>
          <w:rFonts w:hint="eastAsia"/>
        </w:rPr>
        <w:t>が</w:t>
      </w:r>
      <w:r w:rsidR="000E6CE1">
        <w:rPr>
          <w:rFonts w:hint="eastAsia"/>
        </w:rPr>
        <w:t>圧迫され</w:t>
      </w:r>
      <w:r w:rsidR="00A252C7">
        <w:rPr>
          <w:rFonts w:hint="eastAsia"/>
        </w:rPr>
        <w:t>て</w:t>
      </w:r>
      <w:r w:rsidR="000F290D">
        <w:rPr>
          <w:rFonts w:hint="eastAsia"/>
        </w:rPr>
        <w:t>起こる</w:t>
      </w:r>
      <w:r w:rsidR="00A252C7">
        <w:rPr>
          <w:rFonts w:hint="eastAsia"/>
        </w:rPr>
        <w:t>ことが多いことから</w:t>
      </w:r>
      <w:r w:rsidR="000E6CE1">
        <w:rPr>
          <w:rFonts w:hint="eastAsia"/>
        </w:rPr>
        <w:t>、</w:t>
      </w:r>
      <w:r w:rsidR="00A252C7">
        <w:rPr>
          <w:rFonts w:hint="eastAsia"/>
        </w:rPr>
        <w:t>ごみを積載した</w:t>
      </w:r>
      <w:r>
        <w:rPr>
          <w:rFonts w:hint="eastAsia"/>
        </w:rPr>
        <w:t>ごみ収集</w:t>
      </w:r>
      <w:r w:rsidR="00322021">
        <w:rPr>
          <w:rFonts w:hint="eastAsia"/>
        </w:rPr>
        <w:t>車</w:t>
      </w:r>
      <w:r w:rsidR="00A252C7">
        <w:rPr>
          <w:rFonts w:hint="eastAsia"/>
        </w:rPr>
        <w:t>内</w:t>
      </w:r>
      <w:r w:rsidR="002B6ED3">
        <w:rPr>
          <w:rFonts w:hint="eastAsia"/>
        </w:rPr>
        <w:t>に</w:t>
      </w:r>
      <w:r w:rsidR="00A10996">
        <w:rPr>
          <w:rFonts w:hint="eastAsia"/>
        </w:rPr>
        <w:t>ビーズ製品を</w:t>
      </w:r>
      <w:r w:rsidR="00A252C7">
        <w:rPr>
          <w:rFonts w:hint="eastAsia"/>
        </w:rPr>
        <w:t>投入</w:t>
      </w:r>
      <w:r w:rsidR="00A9623D">
        <w:rPr>
          <w:rFonts w:hint="eastAsia"/>
        </w:rPr>
        <w:t>する形で行い</w:t>
      </w:r>
      <w:r w:rsidR="00A252C7">
        <w:rPr>
          <w:rFonts w:hint="eastAsia"/>
        </w:rPr>
        <w:t>ました。</w:t>
      </w:r>
    </w:p>
    <w:p w14:paraId="37080507" w14:textId="6E72B99E" w:rsidR="003605C6" w:rsidRDefault="002B6ED3">
      <w:pPr>
        <w:snapToGrid w:val="0"/>
        <w:ind w:firstLine="220"/>
      </w:pPr>
      <w:r>
        <w:rPr>
          <w:rFonts w:hint="eastAsia"/>
        </w:rPr>
        <w:lastRenderedPageBreak/>
        <w:t>その結果、</w:t>
      </w:r>
      <w:r w:rsidR="000F290D">
        <w:rPr>
          <w:rFonts w:hint="eastAsia"/>
        </w:rPr>
        <w:t>ごみ袋に入れたビーズ（</w:t>
      </w:r>
      <w:r w:rsidR="0084532C">
        <w:rPr>
          <w:rFonts w:hint="eastAsia"/>
        </w:rPr>
        <w:t>クッション製品等の中身の</w:t>
      </w:r>
      <w:r w:rsidR="00322021">
        <w:rPr>
          <w:rFonts w:hint="eastAsia"/>
        </w:rPr>
        <w:t>み</w:t>
      </w:r>
      <w:r w:rsidR="000F290D">
        <w:rPr>
          <w:rFonts w:hint="eastAsia"/>
        </w:rPr>
        <w:t>）を</w:t>
      </w:r>
      <w:r w:rsidR="002A1982">
        <w:rPr>
          <w:rFonts w:hint="eastAsia"/>
        </w:rPr>
        <w:t>ごみ収集</w:t>
      </w:r>
      <w:r w:rsidR="00322021">
        <w:rPr>
          <w:rFonts w:hint="eastAsia"/>
        </w:rPr>
        <w:t>車</w:t>
      </w:r>
      <w:r w:rsidR="000F290D">
        <w:rPr>
          <w:rFonts w:hint="eastAsia"/>
        </w:rPr>
        <w:t>に投入すると、</w:t>
      </w:r>
      <w:r w:rsidR="009655BD">
        <w:rPr>
          <w:rFonts w:hint="eastAsia"/>
        </w:rPr>
        <w:t>投入したビー</w:t>
      </w:r>
      <w:r w:rsidR="004F2EBC">
        <w:rPr>
          <w:rFonts w:hint="eastAsia"/>
        </w:rPr>
        <w:t>ズ</w:t>
      </w:r>
      <w:r w:rsidR="009655BD">
        <w:rPr>
          <w:rFonts w:hint="eastAsia"/>
        </w:rPr>
        <w:t>のうち</w:t>
      </w:r>
      <w:r w:rsidR="000F290D">
        <w:rPr>
          <w:rFonts w:hint="eastAsia"/>
        </w:rPr>
        <w:t>1</w:t>
      </w:r>
      <w:r w:rsidR="00507B47">
        <w:rPr>
          <w:rFonts w:hint="eastAsia"/>
        </w:rPr>
        <w:t>割</w:t>
      </w:r>
      <w:r w:rsidR="000F290D">
        <w:rPr>
          <w:rFonts w:hint="eastAsia"/>
        </w:rPr>
        <w:t>～2割程度が車外に流出</w:t>
      </w:r>
      <w:r>
        <w:rPr>
          <w:rFonts w:hint="eastAsia"/>
        </w:rPr>
        <w:t>しま</w:t>
      </w:r>
      <w:r w:rsidR="000F290D">
        <w:rPr>
          <w:rFonts w:hint="eastAsia"/>
        </w:rPr>
        <w:t>した</w:t>
      </w:r>
      <w:r w:rsidR="00507B47">
        <w:rPr>
          <w:rFonts w:hint="eastAsia"/>
        </w:rPr>
        <w:t>。</w:t>
      </w:r>
      <w:r w:rsidR="00A9623D">
        <w:rPr>
          <w:rFonts w:hint="eastAsia"/>
        </w:rPr>
        <w:t>一方、</w:t>
      </w:r>
      <w:r>
        <w:rPr>
          <w:rFonts w:hint="eastAsia"/>
        </w:rPr>
        <w:t>ビーズ製品をカバー付きのまま</w:t>
      </w:r>
      <w:r w:rsidR="002A1982">
        <w:rPr>
          <w:rFonts w:hint="eastAsia"/>
        </w:rPr>
        <w:t>ごみ収集</w:t>
      </w:r>
      <w:r w:rsidR="00FF6183">
        <w:rPr>
          <w:rFonts w:hint="eastAsia"/>
        </w:rPr>
        <w:t>車に投入し</w:t>
      </w:r>
      <w:r>
        <w:rPr>
          <w:rFonts w:hint="eastAsia"/>
        </w:rPr>
        <w:t>た場合、ビーズ製品は</w:t>
      </w:r>
      <w:r w:rsidR="0084532C">
        <w:rPr>
          <w:rFonts w:hint="eastAsia"/>
        </w:rPr>
        <w:t>破裂し</w:t>
      </w:r>
      <w:r w:rsidR="00FF6183">
        <w:rPr>
          <w:rFonts w:hint="eastAsia"/>
        </w:rPr>
        <w:t>ませんでした。</w:t>
      </w:r>
    </w:p>
    <w:p w14:paraId="19FFDDCD" w14:textId="5E7D3F49" w:rsidR="00A9623D" w:rsidRDefault="00A9623D">
      <w:pPr>
        <w:snapToGrid w:val="0"/>
        <w:ind w:firstLine="220"/>
      </w:pPr>
      <w:r>
        <w:rPr>
          <w:rFonts w:hint="eastAsia"/>
        </w:rPr>
        <w:t>ただし、</w:t>
      </w:r>
      <w:r w:rsidRPr="00A9623D">
        <w:rPr>
          <w:rFonts w:hint="eastAsia"/>
        </w:rPr>
        <w:t>投入位置、他のごみの圧力、巻き込み具合等により</w:t>
      </w:r>
      <w:r>
        <w:rPr>
          <w:rFonts w:hint="eastAsia"/>
        </w:rPr>
        <w:t>破裂・飛散の仕方は</w:t>
      </w:r>
      <w:r w:rsidRPr="00A9623D">
        <w:rPr>
          <w:rFonts w:hint="eastAsia"/>
        </w:rPr>
        <w:t>変則的であ</w:t>
      </w:r>
      <w:r>
        <w:rPr>
          <w:rFonts w:hint="eastAsia"/>
        </w:rPr>
        <w:t>るため</w:t>
      </w:r>
      <w:r w:rsidRPr="00A9623D">
        <w:rPr>
          <w:rFonts w:hint="eastAsia"/>
        </w:rPr>
        <w:t>、必ずしも</w:t>
      </w:r>
      <w:r w:rsidR="0058503E">
        <w:rPr>
          <w:rFonts w:hint="eastAsia"/>
        </w:rPr>
        <w:t>同様の状況</w:t>
      </w:r>
      <w:r w:rsidRPr="00A9623D">
        <w:rPr>
          <w:rFonts w:hint="eastAsia"/>
        </w:rPr>
        <w:t>が起こるとは限らない</w:t>
      </w:r>
      <w:r>
        <w:rPr>
          <w:rFonts w:hint="eastAsia"/>
        </w:rPr>
        <w:t>ことに注意が必要です</w:t>
      </w:r>
      <w:r w:rsidRPr="00A9623D">
        <w:rPr>
          <w:rFonts w:hint="eastAsia"/>
        </w:rPr>
        <w:t>。</w:t>
      </w:r>
    </w:p>
    <w:p w14:paraId="05F1C065" w14:textId="77777777" w:rsidR="001B6380" w:rsidRPr="00FF6183" w:rsidRDefault="001B6380" w:rsidP="00E335BC">
      <w:pPr>
        <w:snapToGrid w:val="0"/>
        <w:ind w:firstLine="220"/>
      </w:pPr>
    </w:p>
    <w:p w14:paraId="31E483DC" w14:textId="7224703E" w:rsidR="000F290D" w:rsidRDefault="000F290D" w:rsidP="00507B47">
      <w:pPr>
        <w:snapToGrid w:val="0"/>
        <w:jc w:val="center"/>
      </w:pPr>
      <w:r>
        <w:rPr>
          <w:rFonts w:hint="eastAsia"/>
          <w:noProof/>
        </w:rPr>
        <w:drawing>
          <wp:inline distT="0" distB="0" distL="0" distR="0" wp14:anchorId="4F88D32B" wp14:editId="40112279">
            <wp:extent cx="2754819" cy="2065351"/>
            <wp:effectExtent l="0" t="0" r="7620" b="0"/>
            <wp:docPr id="42935515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355157" name="図 42935515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740" cy="208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7B47">
        <w:rPr>
          <w:noProof/>
        </w:rPr>
        <w:drawing>
          <wp:inline distT="0" distB="0" distL="0" distR="0" wp14:anchorId="7B49C5F5" wp14:editId="21E09717">
            <wp:extent cx="2745420" cy="2067390"/>
            <wp:effectExtent l="0" t="0" r="0" b="9525"/>
            <wp:docPr id="78008883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088835" name="図 78008883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660" cy="208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B07FF" w14:textId="4247CE5F" w:rsidR="00507B47" w:rsidRDefault="002A1982" w:rsidP="00507B47">
      <w:pPr>
        <w:snapToGrid w:val="0"/>
        <w:jc w:val="center"/>
      </w:pPr>
      <w:r>
        <w:rPr>
          <w:rFonts w:hint="eastAsia"/>
        </w:rPr>
        <w:t>ごみ収集</w:t>
      </w:r>
      <w:r w:rsidR="009558FE">
        <w:rPr>
          <w:rFonts w:hint="eastAsia"/>
        </w:rPr>
        <w:t>車で破裂し車外に飛散したビーズ（左）、</w:t>
      </w:r>
      <w:r w:rsidR="00507B47">
        <w:rPr>
          <w:rFonts w:hint="eastAsia"/>
        </w:rPr>
        <w:t>車内に飛散したビーズ</w:t>
      </w:r>
      <w:r w:rsidR="009558FE">
        <w:rPr>
          <w:rFonts w:hint="eastAsia"/>
        </w:rPr>
        <w:t>（右）</w:t>
      </w:r>
    </w:p>
    <w:p w14:paraId="35CD0BA4" w14:textId="2DD554C1" w:rsidR="009655BD" w:rsidRDefault="009655BD" w:rsidP="009558FE">
      <w:pPr>
        <w:snapToGrid w:val="0"/>
        <w:jc w:val="center"/>
      </w:pPr>
      <w:r>
        <w:rPr>
          <w:rFonts w:hint="eastAsia"/>
          <w:noProof/>
        </w:rPr>
        <w:drawing>
          <wp:inline distT="0" distB="0" distL="0" distR="0" wp14:anchorId="139B9DDA" wp14:editId="39CDA931">
            <wp:extent cx="2752812" cy="2064760"/>
            <wp:effectExtent l="0" t="0" r="0" b="0"/>
            <wp:docPr id="848582967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582967" name="図 84858296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936" cy="208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8FE">
        <w:rPr>
          <w:noProof/>
        </w:rPr>
        <w:drawing>
          <wp:inline distT="0" distB="0" distL="0" distR="0" wp14:anchorId="6B7A3CC2" wp14:editId="794D90C5">
            <wp:extent cx="2748882" cy="2061815"/>
            <wp:effectExtent l="0" t="0" r="0" b="0"/>
            <wp:docPr id="1879641655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641655" name="図 187964165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639" cy="207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34790" w14:textId="66F43C02" w:rsidR="009558FE" w:rsidRDefault="009558FE" w:rsidP="009558FE">
      <w:pPr>
        <w:snapToGrid w:val="0"/>
        <w:jc w:val="center"/>
      </w:pPr>
      <w:r>
        <w:rPr>
          <w:rFonts w:hint="eastAsia"/>
        </w:rPr>
        <w:t>タイヤの周りに付着したビーズ（左）、靴の裏に付着</w:t>
      </w:r>
      <w:r>
        <w:rPr>
          <w:rFonts w:ascii="Segoe UI Symbol" w:hAnsi="Segoe UI Symbol" w:cs="Segoe UI Symbol" w:hint="eastAsia"/>
        </w:rPr>
        <w:t>した</w:t>
      </w:r>
      <w:r>
        <w:rPr>
          <w:rFonts w:hint="eastAsia"/>
        </w:rPr>
        <w:t>ビーズ（右）</w:t>
      </w:r>
    </w:p>
    <w:p w14:paraId="42AEF6D6" w14:textId="77777777" w:rsidR="00B2489E" w:rsidRDefault="00B2489E" w:rsidP="009558FE">
      <w:pPr>
        <w:snapToGrid w:val="0"/>
        <w:jc w:val="center"/>
      </w:pPr>
    </w:p>
    <w:p w14:paraId="323AA45C" w14:textId="34CB09E3" w:rsidR="001A70D9" w:rsidRPr="001F262A" w:rsidRDefault="00D71DA0" w:rsidP="001A70D9">
      <w:pPr>
        <w:pStyle w:val="2"/>
        <w:numPr>
          <w:ilvl w:val="1"/>
          <w:numId w:val="15"/>
        </w:numPr>
      </w:pPr>
      <w:bookmarkStart w:id="50" w:name="_Toc193209759"/>
      <w:bookmarkStart w:id="51" w:name="_Toc193209794"/>
      <w:bookmarkStart w:id="52" w:name="_Toc193209863"/>
      <w:bookmarkStart w:id="53" w:name="_Toc193209913"/>
      <w:bookmarkStart w:id="54" w:name="_Toc193209938"/>
      <w:bookmarkStart w:id="55" w:name="_Toc193210039"/>
      <w:bookmarkStart w:id="56" w:name="_Toc193210106"/>
      <w:bookmarkStart w:id="57" w:name="_Toc193210150"/>
      <w:bookmarkStart w:id="58" w:name="_Toc193209760"/>
      <w:bookmarkStart w:id="59" w:name="_Toc193209795"/>
      <w:bookmarkStart w:id="60" w:name="_Toc193209864"/>
      <w:bookmarkStart w:id="61" w:name="_Toc193209914"/>
      <w:bookmarkStart w:id="62" w:name="_Toc193209939"/>
      <w:bookmarkStart w:id="63" w:name="_Toc193210040"/>
      <w:bookmarkStart w:id="64" w:name="_Toc193210107"/>
      <w:bookmarkStart w:id="65" w:name="_Toc193210151"/>
      <w:bookmarkStart w:id="66" w:name="_Toc193209761"/>
      <w:bookmarkStart w:id="67" w:name="_Toc193209796"/>
      <w:bookmarkStart w:id="68" w:name="_Toc193209865"/>
      <w:bookmarkStart w:id="69" w:name="_Toc193209915"/>
      <w:bookmarkStart w:id="70" w:name="_Toc193209940"/>
      <w:bookmarkStart w:id="71" w:name="_Toc193210041"/>
      <w:bookmarkStart w:id="72" w:name="_Toc193210108"/>
      <w:bookmarkStart w:id="73" w:name="_Toc193210152"/>
      <w:bookmarkStart w:id="74" w:name="_Toc193209762"/>
      <w:bookmarkStart w:id="75" w:name="_Toc193209797"/>
      <w:bookmarkStart w:id="76" w:name="_Toc193209866"/>
      <w:bookmarkStart w:id="77" w:name="_Toc193209916"/>
      <w:bookmarkStart w:id="78" w:name="_Toc193209941"/>
      <w:bookmarkStart w:id="79" w:name="_Toc193210042"/>
      <w:bookmarkStart w:id="80" w:name="_Toc193210109"/>
      <w:bookmarkStart w:id="81" w:name="_Toc193210153"/>
      <w:bookmarkStart w:id="82" w:name="_Toc193209763"/>
      <w:bookmarkStart w:id="83" w:name="_Toc193209798"/>
      <w:bookmarkStart w:id="84" w:name="_Toc193209867"/>
      <w:bookmarkStart w:id="85" w:name="_Toc193209917"/>
      <w:bookmarkStart w:id="86" w:name="_Toc193209942"/>
      <w:bookmarkStart w:id="87" w:name="_Toc193210043"/>
      <w:bookmarkStart w:id="88" w:name="_Toc193210110"/>
      <w:bookmarkStart w:id="89" w:name="_Toc193210154"/>
      <w:bookmarkStart w:id="90" w:name="_Toc193209764"/>
      <w:bookmarkStart w:id="91" w:name="_Toc193209799"/>
      <w:bookmarkStart w:id="92" w:name="_Toc193209868"/>
      <w:bookmarkStart w:id="93" w:name="_Toc193209918"/>
      <w:bookmarkStart w:id="94" w:name="_Toc193209943"/>
      <w:bookmarkStart w:id="95" w:name="_Toc193210044"/>
      <w:bookmarkStart w:id="96" w:name="_Toc193210111"/>
      <w:bookmarkStart w:id="97" w:name="_Toc193210155"/>
      <w:bookmarkStart w:id="98" w:name="_Toc193209765"/>
      <w:bookmarkStart w:id="99" w:name="_Toc193209800"/>
      <w:bookmarkStart w:id="100" w:name="_Toc193209869"/>
      <w:bookmarkStart w:id="101" w:name="_Toc193209919"/>
      <w:bookmarkStart w:id="102" w:name="_Toc193209944"/>
      <w:bookmarkStart w:id="103" w:name="_Toc193210045"/>
      <w:bookmarkStart w:id="104" w:name="_Toc193210112"/>
      <w:bookmarkStart w:id="105" w:name="_Toc193210156"/>
      <w:bookmarkStart w:id="106" w:name="_Toc193115642"/>
      <w:bookmarkStart w:id="107" w:name="_Toc193116783"/>
      <w:bookmarkStart w:id="108" w:name="_Toc193117070"/>
      <w:bookmarkStart w:id="109" w:name="_Toc193117953"/>
      <w:bookmarkStart w:id="110" w:name="_Toc193118003"/>
      <w:bookmarkStart w:id="111" w:name="_Toc193129041"/>
      <w:bookmarkStart w:id="112" w:name="_Toc193130662"/>
      <w:bookmarkStart w:id="113" w:name="_Toc193209766"/>
      <w:bookmarkStart w:id="114" w:name="_Toc193209801"/>
      <w:bookmarkStart w:id="115" w:name="_Toc193209870"/>
      <w:bookmarkStart w:id="116" w:name="_Toc193209920"/>
      <w:bookmarkStart w:id="117" w:name="_Toc193209945"/>
      <w:bookmarkStart w:id="118" w:name="_Toc193210046"/>
      <w:bookmarkStart w:id="119" w:name="_Toc193210113"/>
      <w:bookmarkStart w:id="120" w:name="_Toc193210157"/>
      <w:bookmarkStart w:id="121" w:name="_Toc193210158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r>
        <w:rPr>
          <w:rFonts w:hint="eastAsia"/>
        </w:rPr>
        <w:t>回収方法</w:t>
      </w:r>
      <w:r w:rsidR="00F32B73">
        <w:rPr>
          <w:rFonts w:hint="eastAsia"/>
        </w:rPr>
        <w:t>の検討</w:t>
      </w:r>
      <w:bookmarkEnd w:id="121"/>
    </w:p>
    <w:p w14:paraId="5D0CDC09" w14:textId="34D134A1" w:rsidR="00633BDF" w:rsidRPr="00553988" w:rsidRDefault="00D6543F" w:rsidP="00E335BC">
      <w:pPr>
        <w:snapToGrid w:val="0"/>
        <w:ind w:firstLine="220"/>
      </w:pPr>
      <w:r w:rsidRPr="00553988">
        <w:rPr>
          <w:rFonts w:hint="eastAsia"/>
        </w:rPr>
        <w:t>市町村へのアンケートでは、「箒や塵取りで回収する」という</w:t>
      </w:r>
      <w:r>
        <w:rPr>
          <w:rFonts w:hint="eastAsia"/>
        </w:rPr>
        <w:t>回答</w:t>
      </w:r>
      <w:r w:rsidRPr="00553988">
        <w:rPr>
          <w:rFonts w:hint="eastAsia"/>
        </w:rPr>
        <w:t>がもっとも多</w:t>
      </w:r>
      <w:r>
        <w:rPr>
          <w:rFonts w:hint="eastAsia"/>
        </w:rPr>
        <w:t>く、「掃除機」が次に多い結果でした。</w:t>
      </w:r>
      <w:r w:rsidR="001B6380">
        <w:rPr>
          <w:rFonts w:hint="eastAsia"/>
        </w:rPr>
        <w:t>そのため</w:t>
      </w:r>
      <w:r>
        <w:rPr>
          <w:rFonts w:hint="eastAsia"/>
        </w:rPr>
        <w:t>、</w:t>
      </w:r>
      <w:r w:rsidR="00340FA4">
        <w:rPr>
          <w:rFonts w:hint="eastAsia"/>
        </w:rPr>
        <w:t>実験的にビーズを路面に散布し、</w:t>
      </w:r>
      <w:r w:rsidR="00001AA7" w:rsidRPr="00553988">
        <w:rPr>
          <w:rFonts w:hint="eastAsia"/>
        </w:rPr>
        <w:t>「掃除機」「箒・塵取り」</w:t>
      </w:r>
      <w:r>
        <w:rPr>
          <w:rFonts w:hint="eastAsia"/>
        </w:rPr>
        <w:t>による</w:t>
      </w:r>
      <w:r w:rsidR="00001AA7" w:rsidRPr="00553988">
        <w:rPr>
          <w:rFonts w:hint="eastAsia"/>
        </w:rPr>
        <w:t>回収量を計測しました。</w:t>
      </w:r>
      <w:r w:rsidR="00CE2485">
        <w:rPr>
          <w:rFonts w:hint="eastAsia"/>
        </w:rPr>
        <w:t>その</w:t>
      </w:r>
      <w:r w:rsidR="00001AA7" w:rsidRPr="00553988">
        <w:rPr>
          <w:rFonts w:hint="eastAsia"/>
        </w:rPr>
        <w:t>結果、いずれ</w:t>
      </w:r>
      <w:r w:rsidR="00F656B1">
        <w:rPr>
          <w:rFonts w:hint="eastAsia"/>
        </w:rPr>
        <w:t>の方法であって</w:t>
      </w:r>
      <w:r w:rsidR="00001AA7" w:rsidRPr="00553988">
        <w:rPr>
          <w:rFonts w:hint="eastAsia"/>
        </w:rPr>
        <w:t>も</w:t>
      </w:r>
      <w:r w:rsidR="00F656B1">
        <w:rPr>
          <w:rFonts w:hint="eastAsia"/>
        </w:rPr>
        <w:t>、</w:t>
      </w:r>
      <w:r w:rsidR="00B25008" w:rsidRPr="00553988">
        <w:rPr>
          <w:rFonts w:hint="eastAsia"/>
        </w:rPr>
        <w:t>路上に散布したビーズの</w:t>
      </w:r>
      <w:r w:rsidR="00001AA7" w:rsidRPr="00553988">
        <w:t>8</w:t>
      </w:r>
      <w:r>
        <w:rPr>
          <w:rFonts w:hint="eastAsia"/>
        </w:rPr>
        <w:t>～</w:t>
      </w:r>
      <w:r w:rsidR="00001AA7" w:rsidRPr="00553988">
        <w:t>9割程度</w:t>
      </w:r>
      <w:r w:rsidR="00F656B1">
        <w:rPr>
          <w:rFonts w:hint="eastAsia"/>
        </w:rPr>
        <w:t>を</w:t>
      </w:r>
      <w:r w:rsidR="00001AA7" w:rsidRPr="00553988">
        <w:rPr>
          <w:rFonts w:hint="eastAsia"/>
        </w:rPr>
        <w:t>回収できることがわかりました。</w:t>
      </w:r>
    </w:p>
    <w:p w14:paraId="447D9A6E" w14:textId="4307BAD7" w:rsidR="00001AA7" w:rsidRDefault="00633BDF" w:rsidP="00633BDF">
      <w:pPr>
        <w:snapToGrid w:val="0"/>
        <w:ind w:firstLine="220"/>
      </w:pPr>
      <w:r w:rsidRPr="00553988">
        <w:rPr>
          <w:rFonts w:hint="eastAsia"/>
        </w:rPr>
        <w:lastRenderedPageBreak/>
        <w:t>ただし、実際の流出現場では、舗装の隙間や排水溝</w:t>
      </w:r>
      <w:r w:rsidR="00340FA4">
        <w:rPr>
          <w:rFonts w:hint="eastAsia"/>
        </w:rPr>
        <w:t>にビーズが入り込</w:t>
      </w:r>
      <w:r w:rsidR="001B6380">
        <w:rPr>
          <w:rFonts w:hint="eastAsia"/>
        </w:rPr>
        <w:t>むなど、路面の状況にも左右されるほか</w:t>
      </w:r>
      <w:r w:rsidRPr="00553988">
        <w:rPr>
          <w:rFonts w:hint="eastAsia"/>
        </w:rPr>
        <w:t>、</w:t>
      </w:r>
      <w:r w:rsidR="00340FA4">
        <w:rPr>
          <w:rFonts w:hint="eastAsia"/>
        </w:rPr>
        <w:t>風雨など天候による影響、</w:t>
      </w:r>
      <w:r w:rsidRPr="00553988">
        <w:rPr>
          <w:rFonts w:hint="eastAsia"/>
        </w:rPr>
        <w:t>収集しながら清掃にあてられる時間</w:t>
      </w:r>
      <w:r w:rsidR="00D6543F">
        <w:rPr>
          <w:rFonts w:hint="eastAsia"/>
        </w:rPr>
        <w:t>の制限</w:t>
      </w:r>
      <w:r w:rsidR="00340FA4">
        <w:rPr>
          <w:rFonts w:hint="eastAsia"/>
        </w:rPr>
        <w:t>など</w:t>
      </w:r>
      <w:r w:rsidR="001B6380">
        <w:rPr>
          <w:rFonts w:hint="eastAsia"/>
        </w:rPr>
        <w:t>により</w:t>
      </w:r>
      <w:r w:rsidR="00340FA4">
        <w:rPr>
          <w:rFonts w:hint="eastAsia"/>
        </w:rPr>
        <w:t>、</w:t>
      </w:r>
      <w:r w:rsidRPr="00553988">
        <w:rPr>
          <w:rFonts w:hint="eastAsia"/>
        </w:rPr>
        <w:t>ビーズの回収</w:t>
      </w:r>
      <w:r w:rsidR="00340FA4">
        <w:rPr>
          <w:rFonts w:hint="eastAsia"/>
        </w:rPr>
        <w:t>率がこれを下回ることも予想</w:t>
      </w:r>
      <w:r w:rsidRPr="00553988">
        <w:rPr>
          <w:rFonts w:hint="eastAsia"/>
        </w:rPr>
        <w:t>されます。</w:t>
      </w:r>
    </w:p>
    <w:p w14:paraId="20B37562" w14:textId="77777777" w:rsidR="00455406" w:rsidRDefault="00455406" w:rsidP="00CF0034">
      <w:pPr>
        <w:snapToGrid w:val="0"/>
      </w:pPr>
    </w:p>
    <w:p w14:paraId="15461EBD" w14:textId="69A6712B" w:rsidR="00001AA7" w:rsidRPr="00001AA7" w:rsidRDefault="00001AA7" w:rsidP="00001AA7">
      <w:pPr>
        <w:snapToGrid w:val="0"/>
        <w:jc w:val="center"/>
      </w:pPr>
      <w:r>
        <w:rPr>
          <w:rFonts w:hint="eastAsia"/>
          <w:noProof/>
        </w:rPr>
        <w:drawing>
          <wp:inline distT="0" distB="0" distL="0" distR="0" wp14:anchorId="31507D67" wp14:editId="5ADE0B72">
            <wp:extent cx="3096657" cy="2321226"/>
            <wp:effectExtent l="0" t="0" r="8890" b="3175"/>
            <wp:docPr id="1616933214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933214" name="図 16169332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032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9A372" w14:textId="1A97B136" w:rsidR="0033637D" w:rsidRDefault="00001AA7" w:rsidP="00001AA7">
      <w:pPr>
        <w:snapToGrid w:val="0"/>
        <w:jc w:val="center"/>
      </w:pPr>
      <w:r>
        <w:rPr>
          <w:rFonts w:hint="eastAsia"/>
        </w:rPr>
        <w:t>箒・塵取りで</w:t>
      </w:r>
      <w:r w:rsidR="004A3119">
        <w:rPr>
          <w:rFonts w:hint="eastAsia"/>
        </w:rPr>
        <w:t>路上</w:t>
      </w:r>
      <w:r>
        <w:rPr>
          <w:rFonts w:hint="eastAsia"/>
        </w:rPr>
        <w:t>に流出したビーズを回収する実験の様子</w:t>
      </w:r>
    </w:p>
    <w:p w14:paraId="59142677" w14:textId="77777777" w:rsidR="00001AA7" w:rsidRDefault="00001AA7" w:rsidP="00EF7A7F">
      <w:pPr>
        <w:snapToGrid w:val="0"/>
      </w:pPr>
    </w:p>
    <w:p w14:paraId="127F1C11" w14:textId="06E4F676" w:rsidR="00E963CE" w:rsidRDefault="00553988" w:rsidP="00633BDF">
      <w:pPr>
        <w:snapToGrid w:val="0"/>
        <w:ind w:firstLine="220"/>
      </w:pPr>
      <w:r w:rsidRPr="00276983">
        <w:rPr>
          <w:rFonts w:hint="eastAsia"/>
        </w:rPr>
        <w:t>なお、</w:t>
      </w:r>
      <w:r w:rsidR="002A1982">
        <w:rPr>
          <w:rFonts w:hint="eastAsia"/>
        </w:rPr>
        <w:t>ごみ収集</w:t>
      </w:r>
      <w:r w:rsidR="00633BDF" w:rsidRPr="00276983">
        <w:rPr>
          <w:rFonts w:hint="eastAsia"/>
        </w:rPr>
        <w:t>車内</w:t>
      </w:r>
      <w:r w:rsidRPr="00276983">
        <w:rPr>
          <w:rFonts w:hint="eastAsia"/>
        </w:rPr>
        <w:t>に残ったビーズについては、</w:t>
      </w:r>
      <w:r w:rsidR="00E04478" w:rsidRPr="00276983">
        <w:rPr>
          <w:rFonts w:hint="eastAsia"/>
        </w:rPr>
        <w:t>多くの市町村</w:t>
      </w:r>
      <w:r w:rsidR="00E04478">
        <w:rPr>
          <w:rFonts w:hint="eastAsia"/>
        </w:rPr>
        <w:t>において、</w:t>
      </w:r>
      <w:r w:rsidR="00633BDF" w:rsidRPr="00276983">
        <w:rPr>
          <w:rFonts w:hint="eastAsia"/>
        </w:rPr>
        <w:t>箒</w:t>
      </w:r>
      <w:r w:rsidR="007F4AB3" w:rsidRPr="00276983">
        <w:rPr>
          <w:rFonts w:hint="eastAsia"/>
        </w:rPr>
        <w:t>など</w:t>
      </w:r>
      <w:r w:rsidR="00633BDF" w:rsidRPr="00276983">
        <w:rPr>
          <w:rFonts w:hint="eastAsia"/>
        </w:rPr>
        <w:t>で清掃す</w:t>
      </w:r>
      <w:r w:rsidR="00E04478">
        <w:rPr>
          <w:rFonts w:hint="eastAsia"/>
        </w:rPr>
        <w:t>る</w:t>
      </w:r>
      <w:r w:rsidR="00633BDF" w:rsidRPr="00276983">
        <w:rPr>
          <w:rFonts w:hint="eastAsia"/>
        </w:rPr>
        <w:t>、</w:t>
      </w:r>
      <w:r w:rsidR="00E04478">
        <w:rPr>
          <w:rFonts w:hint="eastAsia"/>
        </w:rPr>
        <w:t>あるいは</w:t>
      </w:r>
      <w:r w:rsidR="00633BDF" w:rsidRPr="00276983">
        <w:rPr>
          <w:rFonts w:hint="eastAsia"/>
        </w:rPr>
        <w:t>水</w:t>
      </w:r>
      <w:r w:rsidR="00F656B1">
        <w:rPr>
          <w:rFonts w:hint="eastAsia"/>
        </w:rPr>
        <w:t>で</w:t>
      </w:r>
      <w:r w:rsidR="00633BDF" w:rsidRPr="00276983">
        <w:rPr>
          <w:rFonts w:hint="eastAsia"/>
        </w:rPr>
        <w:t>洗い流す対応が行われてい</w:t>
      </w:r>
      <w:r w:rsidR="00F656B1">
        <w:rPr>
          <w:rFonts w:hint="eastAsia"/>
        </w:rPr>
        <w:t>ることがわかりました</w:t>
      </w:r>
      <w:r w:rsidR="00633BDF" w:rsidRPr="00276983">
        <w:rPr>
          <w:rFonts w:hint="eastAsia"/>
        </w:rPr>
        <w:t>。</w:t>
      </w:r>
      <w:r w:rsidR="0035205F" w:rsidRPr="00276983">
        <w:rPr>
          <w:rFonts w:hint="eastAsia"/>
        </w:rPr>
        <w:t>その際、</w:t>
      </w:r>
      <w:r w:rsidR="00633BDF" w:rsidRPr="00276983">
        <w:rPr>
          <w:rFonts w:hint="eastAsia"/>
        </w:rPr>
        <w:t>洗い流した排水に含まれるビーズ</w:t>
      </w:r>
      <w:r w:rsidR="00F656B1">
        <w:rPr>
          <w:rFonts w:hint="eastAsia"/>
        </w:rPr>
        <w:t>については、</w:t>
      </w:r>
      <w:r w:rsidR="0035205F" w:rsidRPr="00276983">
        <w:rPr>
          <w:rFonts w:hint="eastAsia"/>
        </w:rPr>
        <w:t>環境中に流出しないように、</w:t>
      </w:r>
      <w:r w:rsidR="00633BDF" w:rsidRPr="00276983">
        <w:rPr>
          <w:rFonts w:hint="eastAsia"/>
        </w:rPr>
        <w:t>施設の</w:t>
      </w:r>
      <w:r w:rsidR="0035205F" w:rsidRPr="00276983">
        <w:rPr>
          <w:rFonts w:hint="eastAsia"/>
        </w:rPr>
        <w:t>排水</w:t>
      </w:r>
      <w:r w:rsidR="00633BDF" w:rsidRPr="00276983">
        <w:rPr>
          <w:rFonts w:hint="eastAsia"/>
        </w:rPr>
        <w:t>トラップ</w:t>
      </w:r>
      <w:r w:rsidR="0035205F" w:rsidRPr="00276983">
        <w:rPr>
          <w:rFonts w:hint="eastAsia"/>
        </w:rPr>
        <w:t>等</w:t>
      </w:r>
      <w:r w:rsidR="00633BDF" w:rsidRPr="00276983">
        <w:rPr>
          <w:rFonts w:hint="eastAsia"/>
        </w:rPr>
        <w:t>で捕捉</w:t>
      </w:r>
      <w:r w:rsidR="006C1BA8">
        <w:rPr>
          <w:rFonts w:hint="eastAsia"/>
        </w:rPr>
        <w:t>している</w:t>
      </w:r>
      <w:r w:rsidR="00D20DCB">
        <w:rPr>
          <w:rFonts w:hint="eastAsia"/>
        </w:rPr>
        <w:t>市町村</w:t>
      </w:r>
      <w:r w:rsidR="006C1BA8">
        <w:rPr>
          <w:rFonts w:hint="eastAsia"/>
        </w:rPr>
        <w:t>が多</w:t>
      </w:r>
      <w:r w:rsidR="00D20DCB">
        <w:rPr>
          <w:rFonts w:hint="eastAsia"/>
        </w:rPr>
        <w:t>い結果となりました</w:t>
      </w:r>
      <w:r w:rsidR="0035205F" w:rsidRPr="00276983">
        <w:rPr>
          <w:rFonts w:hint="eastAsia"/>
        </w:rPr>
        <w:t>。</w:t>
      </w:r>
    </w:p>
    <w:p w14:paraId="6B9F5F40" w14:textId="77777777" w:rsidR="001F262A" w:rsidRDefault="001F262A" w:rsidP="00633BDF">
      <w:pPr>
        <w:snapToGrid w:val="0"/>
        <w:ind w:firstLine="220"/>
        <w:rPr>
          <w:u w:val="single"/>
        </w:rPr>
      </w:pPr>
    </w:p>
    <w:p w14:paraId="5AF02BC8" w14:textId="3ECDCB7B" w:rsidR="00001AA7" w:rsidRDefault="00E963CE" w:rsidP="0035205F">
      <w:pPr>
        <w:pStyle w:val="1"/>
      </w:pPr>
      <w:bookmarkStart w:id="122" w:name="_Toc193115644"/>
      <w:bookmarkStart w:id="123" w:name="_Toc193116785"/>
      <w:bookmarkStart w:id="124" w:name="_Toc193117072"/>
      <w:bookmarkStart w:id="125" w:name="_Toc193117955"/>
      <w:bookmarkStart w:id="126" w:name="_Toc193118005"/>
      <w:bookmarkStart w:id="127" w:name="_Toc193129043"/>
      <w:bookmarkStart w:id="128" w:name="_Toc193130664"/>
      <w:bookmarkStart w:id="129" w:name="_Toc193210115"/>
      <w:bookmarkStart w:id="130" w:name="_Toc193210159"/>
      <w:bookmarkStart w:id="131" w:name="_Toc193115645"/>
      <w:bookmarkStart w:id="132" w:name="_Toc193116786"/>
      <w:bookmarkStart w:id="133" w:name="_Toc193117073"/>
      <w:bookmarkStart w:id="134" w:name="_Toc193117956"/>
      <w:bookmarkStart w:id="135" w:name="_Toc193118006"/>
      <w:bookmarkStart w:id="136" w:name="_Toc193129044"/>
      <w:bookmarkStart w:id="137" w:name="_Toc193130665"/>
      <w:bookmarkStart w:id="138" w:name="_Toc193210116"/>
      <w:bookmarkStart w:id="139" w:name="_Toc193210160"/>
      <w:bookmarkStart w:id="140" w:name="_Toc193115646"/>
      <w:bookmarkStart w:id="141" w:name="_Toc193116787"/>
      <w:bookmarkStart w:id="142" w:name="_Toc193117074"/>
      <w:bookmarkStart w:id="143" w:name="_Toc193117957"/>
      <w:bookmarkStart w:id="144" w:name="_Toc193118007"/>
      <w:bookmarkStart w:id="145" w:name="_Toc193129045"/>
      <w:bookmarkStart w:id="146" w:name="_Toc193130666"/>
      <w:bookmarkStart w:id="147" w:name="_Toc193210117"/>
      <w:bookmarkStart w:id="148" w:name="_Toc193210161"/>
      <w:bookmarkStart w:id="149" w:name="_Toc193115647"/>
      <w:bookmarkStart w:id="150" w:name="_Toc193116788"/>
      <w:bookmarkStart w:id="151" w:name="_Toc193117075"/>
      <w:bookmarkStart w:id="152" w:name="_Toc193117958"/>
      <w:bookmarkStart w:id="153" w:name="_Toc193118008"/>
      <w:bookmarkStart w:id="154" w:name="_Toc193129046"/>
      <w:bookmarkStart w:id="155" w:name="_Toc193130667"/>
      <w:bookmarkStart w:id="156" w:name="_Toc193210118"/>
      <w:bookmarkStart w:id="157" w:name="_Toc193210162"/>
      <w:bookmarkStart w:id="158" w:name="_Toc193115648"/>
      <w:bookmarkStart w:id="159" w:name="_Toc193130668"/>
      <w:bookmarkStart w:id="160" w:name="_Toc193210119"/>
      <w:bookmarkStart w:id="161" w:name="_Toc193210163"/>
      <w:bookmarkStart w:id="162" w:name="_Toc193115649"/>
      <w:bookmarkStart w:id="163" w:name="_Toc193116790"/>
      <w:bookmarkStart w:id="164" w:name="_Toc193117077"/>
      <w:bookmarkStart w:id="165" w:name="_Toc193117960"/>
      <w:bookmarkStart w:id="166" w:name="_Toc193118010"/>
      <w:bookmarkStart w:id="167" w:name="_Toc193129048"/>
      <w:bookmarkStart w:id="168" w:name="_Toc193130669"/>
      <w:bookmarkStart w:id="169" w:name="_Toc193210120"/>
      <w:bookmarkStart w:id="170" w:name="_Toc193210164"/>
      <w:bookmarkStart w:id="171" w:name="_Toc193130670"/>
      <w:bookmarkStart w:id="172" w:name="_Toc193210121"/>
      <w:bookmarkStart w:id="173" w:name="_Toc193210165"/>
      <w:bookmarkStart w:id="174" w:name="_Toc193130671"/>
      <w:bookmarkStart w:id="175" w:name="_Toc193210122"/>
      <w:bookmarkStart w:id="176" w:name="_Toc193210166"/>
      <w:bookmarkStart w:id="177" w:name="_Toc193130672"/>
      <w:bookmarkStart w:id="178" w:name="_Toc193210123"/>
      <w:bookmarkStart w:id="179" w:name="_Toc193210167"/>
      <w:bookmarkStart w:id="180" w:name="_Toc193130673"/>
      <w:bookmarkStart w:id="181" w:name="_Toc193210124"/>
      <w:bookmarkStart w:id="182" w:name="_Toc193210168"/>
      <w:bookmarkStart w:id="183" w:name="_Toc193130674"/>
      <w:bookmarkStart w:id="184" w:name="_Toc193210125"/>
      <w:bookmarkStart w:id="185" w:name="_Toc193210169"/>
      <w:bookmarkStart w:id="186" w:name="_Toc193130679"/>
      <w:bookmarkStart w:id="187" w:name="_Toc193210130"/>
      <w:bookmarkStart w:id="188" w:name="_Toc193210174"/>
      <w:bookmarkStart w:id="189" w:name="_Toc193130680"/>
      <w:bookmarkStart w:id="190" w:name="_Toc193210131"/>
      <w:bookmarkStart w:id="191" w:name="_Toc193210175"/>
      <w:bookmarkStart w:id="192" w:name="_Toc193130681"/>
      <w:bookmarkStart w:id="193" w:name="_Toc193210132"/>
      <w:bookmarkStart w:id="194" w:name="_Toc193210176"/>
      <w:bookmarkStart w:id="195" w:name="_Toc193130682"/>
      <w:bookmarkStart w:id="196" w:name="_Toc193210133"/>
      <w:bookmarkStart w:id="197" w:name="_Toc193210177"/>
      <w:bookmarkStart w:id="198" w:name="_Toc193130683"/>
      <w:bookmarkStart w:id="199" w:name="_Toc193210134"/>
      <w:bookmarkStart w:id="200" w:name="_Toc193210178"/>
      <w:bookmarkStart w:id="201" w:name="_Toc193210179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>
        <w:rPr>
          <w:rFonts w:hint="eastAsia"/>
        </w:rPr>
        <w:t>今後の取組推進に向けて</w:t>
      </w:r>
      <w:bookmarkEnd w:id="201"/>
    </w:p>
    <w:p w14:paraId="5CB42858" w14:textId="3797FE40" w:rsidR="00A03785" w:rsidRDefault="0065201E" w:rsidP="008E3D76">
      <w:pPr>
        <w:snapToGrid w:val="0"/>
      </w:pPr>
      <w:r>
        <w:rPr>
          <w:rFonts w:hint="eastAsia"/>
        </w:rPr>
        <w:t xml:space="preserve">　</w:t>
      </w:r>
      <w:r w:rsidR="00A8684D">
        <w:rPr>
          <w:rFonts w:hint="eastAsia"/>
        </w:rPr>
        <w:t>一般廃棄物収集時における</w:t>
      </w:r>
      <w:r w:rsidR="00E963CE">
        <w:rPr>
          <w:rFonts w:hint="eastAsia"/>
        </w:rPr>
        <w:t>ビーズの</w:t>
      </w:r>
      <w:r w:rsidR="00A8684D">
        <w:rPr>
          <w:rFonts w:hint="eastAsia"/>
        </w:rPr>
        <w:t>流出</w:t>
      </w:r>
      <w:bookmarkStart w:id="202" w:name="_Toc193115653"/>
      <w:bookmarkStart w:id="203" w:name="_Toc193116794"/>
      <w:bookmarkStart w:id="204" w:name="_Toc193117081"/>
      <w:bookmarkStart w:id="205" w:name="_Toc193117964"/>
      <w:bookmarkStart w:id="206" w:name="_Toc193118014"/>
      <w:bookmarkStart w:id="207" w:name="_Toc193129052"/>
      <w:bookmarkStart w:id="208" w:name="_Toc193130686"/>
      <w:bookmarkStart w:id="209" w:name="_Toc193115654"/>
      <w:bookmarkStart w:id="210" w:name="_Toc193116795"/>
      <w:bookmarkStart w:id="211" w:name="_Toc193117082"/>
      <w:bookmarkStart w:id="212" w:name="_Toc193117965"/>
      <w:bookmarkStart w:id="213" w:name="_Toc193118015"/>
      <w:bookmarkStart w:id="214" w:name="_Toc193129053"/>
      <w:bookmarkStart w:id="215" w:name="_Toc193130687"/>
      <w:bookmarkStart w:id="216" w:name="_Toc193115655"/>
      <w:bookmarkStart w:id="217" w:name="_Toc193116796"/>
      <w:bookmarkStart w:id="218" w:name="_Toc193117083"/>
      <w:bookmarkStart w:id="219" w:name="_Toc193117966"/>
      <w:bookmarkStart w:id="220" w:name="_Toc193118016"/>
      <w:bookmarkStart w:id="221" w:name="_Toc193129054"/>
      <w:bookmarkStart w:id="222" w:name="_Toc193130688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="00E963CE">
        <w:t>を抑制するため</w:t>
      </w:r>
      <w:r w:rsidR="00E963CE">
        <w:rPr>
          <w:rFonts w:hint="eastAsia"/>
        </w:rPr>
        <w:t>、</w:t>
      </w:r>
      <w:r w:rsidR="00CE2485">
        <w:rPr>
          <w:rFonts w:hint="eastAsia"/>
        </w:rPr>
        <w:t>市町村等において、</w:t>
      </w:r>
      <w:r w:rsidR="00A03785">
        <w:rPr>
          <w:rFonts w:hint="eastAsia"/>
        </w:rPr>
        <w:t>以下のような</w:t>
      </w:r>
      <w:r w:rsidR="008E3D76">
        <w:rPr>
          <w:rFonts w:hint="eastAsia"/>
        </w:rPr>
        <w:t>取組</w:t>
      </w:r>
      <w:r w:rsidR="00AF6AF3">
        <w:rPr>
          <w:rFonts w:hint="eastAsia"/>
        </w:rPr>
        <w:t>を</w:t>
      </w:r>
      <w:r w:rsidR="00A03785">
        <w:rPr>
          <w:rFonts w:hint="eastAsia"/>
        </w:rPr>
        <w:t>行うことが考えられ</w:t>
      </w:r>
      <w:r w:rsidR="00AF6AF3">
        <w:rPr>
          <w:rFonts w:hint="eastAsia"/>
        </w:rPr>
        <w:t>ます。</w:t>
      </w:r>
    </w:p>
    <w:p w14:paraId="559E4DDE" w14:textId="0B9DB195" w:rsidR="007E4BEF" w:rsidRDefault="00AF6AF3" w:rsidP="00E335BC">
      <w:pPr>
        <w:snapToGrid w:val="0"/>
        <w:ind w:firstLineChars="100" w:firstLine="220"/>
      </w:pPr>
      <w:r>
        <w:rPr>
          <w:rFonts w:hint="eastAsia"/>
        </w:rPr>
        <w:t>なお、</w:t>
      </w:r>
      <w:r w:rsidR="007E4BEF" w:rsidRPr="00DB0F87">
        <w:rPr>
          <w:rFonts w:hint="eastAsia"/>
        </w:rPr>
        <w:t>大阪府ではビーズの流出</w:t>
      </w:r>
      <w:r w:rsidR="00A8684D">
        <w:rPr>
          <w:rFonts w:hint="eastAsia"/>
        </w:rPr>
        <w:t>抑制</w:t>
      </w:r>
      <w:r w:rsidR="007E4BEF" w:rsidRPr="00DB0F87">
        <w:rPr>
          <w:rFonts w:hint="eastAsia"/>
        </w:rPr>
        <w:t>の</w:t>
      </w:r>
      <w:r w:rsidR="00FE1F15">
        <w:rPr>
          <w:rFonts w:hint="eastAsia"/>
        </w:rPr>
        <w:t>取組を</w:t>
      </w:r>
      <w:r w:rsidR="007E4BEF" w:rsidRPr="00DB0F87">
        <w:rPr>
          <w:rFonts w:hint="eastAsia"/>
        </w:rPr>
        <w:t>推進するため、</w:t>
      </w:r>
      <w:r w:rsidR="00E74CBE">
        <w:rPr>
          <w:rFonts w:hint="eastAsia"/>
        </w:rPr>
        <w:t>市町村等が</w:t>
      </w:r>
      <w:r w:rsidR="007E4BEF" w:rsidRPr="00DB0F87">
        <w:rPr>
          <w:rFonts w:hint="eastAsia"/>
        </w:rPr>
        <w:t>自由に編集し使用可能な素材</w:t>
      </w:r>
      <w:r w:rsidR="00A03785">
        <w:rPr>
          <w:rFonts w:hint="eastAsia"/>
        </w:rPr>
        <w:t>を提供しています（</w:t>
      </w:r>
      <w:r w:rsidR="007E4BEF" w:rsidRPr="00DB0F87">
        <w:rPr>
          <w:rFonts w:hint="eastAsia"/>
        </w:rPr>
        <w:t>イラスト、写真、動画</w:t>
      </w:r>
      <w:r w:rsidR="00A03785">
        <w:rPr>
          <w:rFonts w:hint="eastAsia"/>
        </w:rPr>
        <w:t>など</w:t>
      </w:r>
      <w:r w:rsidR="005E7C73">
        <w:rPr>
          <w:rFonts w:hint="eastAsia"/>
        </w:rPr>
        <w:t>）</w:t>
      </w:r>
      <w:r w:rsidR="00CF2213" w:rsidRPr="00DB0F87">
        <w:rPr>
          <w:rFonts w:hint="eastAsia"/>
        </w:rPr>
        <w:t>。</w:t>
      </w:r>
      <w:r w:rsidR="00FE1F15">
        <w:rPr>
          <w:rFonts w:hint="eastAsia"/>
        </w:rPr>
        <w:t>ぜひご</w:t>
      </w:r>
      <w:r w:rsidR="007E4BEF" w:rsidRPr="00DB0F87">
        <w:rPr>
          <w:rFonts w:hint="eastAsia"/>
        </w:rPr>
        <w:t>活用ください。</w:t>
      </w:r>
    </w:p>
    <w:p w14:paraId="65351F7C" w14:textId="77777777" w:rsidR="0065201E" w:rsidRDefault="0065201E" w:rsidP="00AF6AF3">
      <w:pPr>
        <w:snapToGrid w:val="0"/>
      </w:pPr>
    </w:p>
    <w:p w14:paraId="1A923B28" w14:textId="0012A698" w:rsidR="005E7C73" w:rsidRDefault="005E7C73" w:rsidP="0065201E">
      <w:pPr>
        <w:pStyle w:val="a9"/>
        <w:numPr>
          <w:ilvl w:val="0"/>
          <w:numId w:val="25"/>
        </w:numPr>
        <w:snapToGrid w:val="0"/>
      </w:pPr>
      <w:r w:rsidRPr="00E963CE"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4D7637FA" wp14:editId="1EE43EBE">
            <wp:simplePos x="0" y="0"/>
            <wp:positionH relativeFrom="column">
              <wp:posOffset>3234970</wp:posOffset>
            </wp:positionH>
            <wp:positionV relativeFrom="paragraph">
              <wp:posOffset>183308</wp:posOffset>
            </wp:positionV>
            <wp:extent cx="2636874" cy="1621217"/>
            <wp:effectExtent l="0" t="0" r="0" b="0"/>
            <wp:wrapSquare wrapText="bothSides"/>
            <wp:docPr id="1494652021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74" cy="16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963CE">
        <w:rPr>
          <w:rFonts w:hint="eastAsia"/>
        </w:rPr>
        <w:t>ビーズ製品の分別・出し方</w:t>
      </w:r>
      <w:r w:rsidR="008F1B1D" w:rsidRPr="00E963CE">
        <w:rPr>
          <w:rFonts w:hint="eastAsia"/>
        </w:rPr>
        <w:t>のルールを設ける</w:t>
      </w:r>
      <w:r w:rsidR="00E963CE">
        <w:rPr>
          <w:rFonts w:hint="eastAsia"/>
        </w:rPr>
        <w:t>、ルールに従って排出する</w:t>
      </w:r>
    </w:p>
    <w:p w14:paraId="1F21CBE8" w14:textId="44F13E22" w:rsidR="005E7C73" w:rsidRDefault="002A1982" w:rsidP="00E335BC">
      <w:pPr>
        <w:pStyle w:val="a9"/>
        <w:numPr>
          <w:ilvl w:val="0"/>
          <w:numId w:val="23"/>
        </w:numPr>
        <w:snapToGrid w:val="0"/>
      </w:pPr>
      <w:r>
        <w:rPr>
          <w:rFonts w:hint="eastAsia"/>
        </w:rPr>
        <w:t>ごみ収集</w:t>
      </w:r>
      <w:r w:rsidR="005E7C73">
        <w:rPr>
          <w:rFonts w:hint="eastAsia"/>
        </w:rPr>
        <w:t>車への誤投入を防ぐため、「ビーズ製品」等と記載した紙をごみ袋に貼って出</w:t>
      </w:r>
      <w:r w:rsidR="007F176C">
        <w:rPr>
          <w:rFonts w:hint="eastAsia"/>
        </w:rPr>
        <w:t>す</w:t>
      </w:r>
    </w:p>
    <w:p w14:paraId="66B7BDC0" w14:textId="101A0148" w:rsidR="005E7C73" w:rsidRDefault="005E7C73" w:rsidP="00E335BC">
      <w:pPr>
        <w:pStyle w:val="a9"/>
        <w:numPr>
          <w:ilvl w:val="0"/>
          <w:numId w:val="23"/>
        </w:numPr>
        <w:snapToGrid w:val="0"/>
      </w:pPr>
      <w:r>
        <w:rPr>
          <w:rFonts w:hint="eastAsia"/>
        </w:rPr>
        <w:t>中身のビーズだけを取り出さずに、クッションカバー等を付けた状態で出す</w:t>
      </w:r>
      <w:r w:rsidR="00E963CE">
        <w:rPr>
          <w:rFonts w:hint="eastAsia"/>
        </w:rPr>
        <w:t xml:space="preserve">　など</w:t>
      </w:r>
    </w:p>
    <w:p w14:paraId="0F574D87" w14:textId="2FC75AB7" w:rsidR="00185E79" w:rsidRDefault="00185E79" w:rsidP="005E7C73">
      <w:pPr>
        <w:snapToGrid w:val="0"/>
        <w:ind w:firstLine="220"/>
      </w:pPr>
    </w:p>
    <w:p w14:paraId="4C60C3C7" w14:textId="108D5CF5" w:rsidR="005E7C73" w:rsidRPr="0065201E" w:rsidRDefault="005E7C73" w:rsidP="00E335BC">
      <w:pPr>
        <w:pStyle w:val="a9"/>
        <w:numPr>
          <w:ilvl w:val="0"/>
          <w:numId w:val="25"/>
        </w:numPr>
        <w:snapToGrid w:val="0"/>
      </w:pPr>
      <w:r w:rsidRPr="00E963CE">
        <w:rPr>
          <w:noProof/>
        </w:rPr>
        <w:drawing>
          <wp:anchor distT="0" distB="0" distL="114300" distR="114300" simplePos="0" relativeHeight="251685888" behindDoc="0" locked="0" layoutInCell="1" allowOverlap="1" wp14:anchorId="063F1AD5" wp14:editId="6E7E6E6C">
            <wp:simplePos x="0" y="0"/>
            <wp:positionH relativeFrom="column">
              <wp:posOffset>3033026</wp:posOffset>
            </wp:positionH>
            <wp:positionV relativeFrom="paragraph">
              <wp:posOffset>88634</wp:posOffset>
            </wp:positionV>
            <wp:extent cx="2879071" cy="1690577"/>
            <wp:effectExtent l="0" t="0" r="0" b="5080"/>
            <wp:wrapSquare wrapText="bothSides"/>
            <wp:docPr id="1619979495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71" cy="169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963CE">
        <w:rPr>
          <w:rFonts w:hint="eastAsia"/>
        </w:rPr>
        <w:t>ビーズ</w:t>
      </w:r>
      <w:r w:rsidR="008F1B1D" w:rsidRPr="00E963CE">
        <w:rPr>
          <w:rFonts w:hint="eastAsia"/>
        </w:rPr>
        <w:t>が流出した場合は</w:t>
      </w:r>
      <w:r w:rsidRPr="0065201E">
        <w:rPr>
          <w:rFonts w:hint="eastAsia"/>
        </w:rPr>
        <w:t>回収</w:t>
      </w:r>
      <w:r w:rsidR="008F1B1D" w:rsidRPr="0065201E">
        <w:rPr>
          <w:rFonts w:hint="eastAsia"/>
        </w:rPr>
        <w:t>する</w:t>
      </w:r>
    </w:p>
    <w:p w14:paraId="1D78C72C" w14:textId="3EC1FEBB" w:rsidR="00D6543F" w:rsidRDefault="005E7C73" w:rsidP="00E335BC">
      <w:pPr>
        <w:pStyle w:val="a9"/>
        <w:numPr>
          <w:ilvl w:val="0"/>
          <w:numId w:val="22"/>
        </w:numPr>
        <w:snapToGrid w:val="0"/>
      </w:pPr>
      <w:r>
        <w:rPr>
          <w:rFonts w:hint="eastAsia"/>
        </w:rPr>
        <w:t>路上に流出したビーズは箒や塵取り、吸引力のある掃除機で回収する</w:t>
      </w:r>
    </w:p>
    <w:p w14:paraId="3588CFD3" w14:textId="79AB365B" w:rsidR="005E7C73" w:rsidRDefault="005E7C73" w:rsidP="00E335BC">
      <w:pPr>
        <w:pStyle w:val="a9"/>
        <w:numPr>
          <w:ilvl w:val="0"/>
          <w:numId w:val="22"/>
        </w:numPr>
        <w:snapToGrid w:val="0"/>
      </w:pPr>
      <w:r>
        <w:rPr>
          <w:rFonts w:hint="eastAsia"/>
        </w:rPr>
        <w:t>作業員に付着したビーズは粘着テープ</w:t>
      </w:r>
      <w:r w:rsidR="00E963CE">
        <w:rPr>
          <w:rFonts w:hint="eastAsia"/>
        </w:rPr>
        <w:t>等</w:t>
      </w:r>
      <w:r>
        <w:rPr>
          <w:rFonts w:hint="eastAsia"/>
        </w:rPr>
        <w:t>で回収する</w:t>
      </w:r>
    </w:p>
    <w:p w14:paraId="37B12BAA" w14:textId="308A7802" w:rsidR="005E7C73" w:rsidRDefault="002A1982" w:rsidP="00E335BC">
      <w:pPr>
        <w:pStyle w:val="a9"/>
        <w:numPr>
          <w:ilvl w:val="0"/>
          <w:numId w:val="22"/>
        </w:numPr>
        <w:snapToGrid w:val="0"/>
      </w:pPr>
      <w:r>
        <w:rPr>
          <w:rFonts w:hint="eastAsia"/>
        </w:rPr>
        <w:t>ごみ収集</w:t>
      </w:r>
      <w:r w:rsidR="005E7C73">
        <w:rPr>
          <w:rFonts w:hint="eastAsia"/>
        </w:rPr>
        <w:t>車内のビーズは箒</w:t>
      </w:r>
      <w:r w:rsidR="008F1B1D">
        <w:rPr>
          <w:rFonts w:hint="eastAsia"/>
        </w:rPr>
        <w:t>等</w:t>
      </w:r>
      <w:r w:rsidR="005E7C73">
        <w:rPr>
          <w:rFonts w:hint="eastAsia"/>
        </w:rPr>
        <w:t>で清掃</w:t>
      </w:r>
      <w:r w:rsidR="008F1B1D">
        <w:rPr>
          <w:rFonts w:hint="eastAsia"/>
        </w:rPr>
        <w:t>する</w:t>
      </w:r>
      <w:r w:rsidR="005E7C73">
        <w:rPr>
          <w:rFonts w:hint="eastAsia"/>
        </w:rPr>
        <w:t>か、排水トラップで捕捉</w:t>
      </w:r>
      <w:r w:rsidR="008F1B1D">
        <w:rPr>
          <w:rFonts w:hint="eastAsia"/>
        </w:rPr>
        <w:t>し回収</w:t>
      </w:r>
      <w:r w:rsidR="005E7C73">
        <w:rPr>
          <w:rFonts w:hint="eastAsia"/>
        </w:rPr>
        <w:t>する</w:t>
      </w:r>
    </w:p>
    <w:p w14:paraId="7662C94B" w14:textId="58D90BC8" w:rsidR="00185E79" w:rsidRDefault="00185E79" w:rsidP="00E335BC">
      <w:pPr>
        <w:snapToGrid w:val="0"/>
      </w:pPr>
    </w:p>
    <w:p w14:paraId="44FCB7D4" w14:textId="4C0B5B0F" w:rsidR="005E7C73" w:rsidRPr="00E963CE" w:rsidRDefault="002A1982" w:rsidP="00E335BC">
      <w:pPr>
        <w:pStyle w:val="a9"/>
        <w:numPr>
          <w:ilvl w:val="0"/>
          <w:numId w:val="25"/>
        </w:numPr>
        <w:snapToGrid w:val="0"/>
      </w:pPr>
      <w:r w:rsidRPr="00E335BC">
        <w:rPr>
          <w:noProof/>
          <w:u w:val="single"/>
        </w:rPr>
        <w:drawing>
          <wp:anchor distT="0" distB="0" distL="114300" distR="114300" simplePos="0" relativeHeight="251684864" behindDoc="0" locked="0" layoutInCell="1" allowOverlap="1" wp14:anchorId="6796D28D" wp14:editId="5D7C1F9C">
            <wp:simplePos x="0" y="0"/>
            <wp:positionH relativeFrom="margin">
              <wp:align>right</wp:align>
            </wp:positionH>
            <wp:positionV relativeFrom="paragraph">
              <wp:posOffset>18393</wp:posOffset>
            </wp:positionV>
            <wp:extent cx="2725420" cy="1737360"/>
            <wp:effectExtent l="0" t="0" r="0" b="0"/>
            <wp:wrapSquare wrapText="bothSides"/>
            <wp:docPr id="1308298339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3D76">
        <w:rPr>
          <w:rFonts w:hint="eastAsia"/>
        </w:rPr>
        <w:t>HP等での</w:t>
      </w:r>
      <w:r w:rsidR="005E7C73" w:rsidRPr="00E963CE">
        <w:rPr>
          <w:rFonts w:hint="eastAsia"/>
        </w:rPr>
        <w:t>情報提供</w:t>
      </w:r>
      <w:r w:rsidR="008F1B1D" w:rsidRPr="00E963CE">
        <w:rPr>
          <w:rFonts w:hint="eastAsia"/>
        </w:rPr>
        <w:t>を行う</w:t>
      </w:r>
    </w:p>
    <w:p w14:paraId="526717B3" w14:textId="18E55DA9" w:rsidR="002A1982" w:rsidRDefault="005E7C73">
      <w:pPr>
        <w:pStyle w:val="a9"/>
        <w:numPr>
          <w:ilvl w:val="0"/>
          <w:numId w:val="21"/>
        </w:numPr>
        <w:snapToGrid w:val="0"/>
      </w:pPr>
      <w:r>
        <w:rPr>
          <w:rFonts w:hint="eastAsia"/>
        </w:rPr>
        <w:t>ごみ</w:t>
      </w:r>
      <w:r w:rsidR="008F1B1D">
        <w:rPr>
          <w:rFonts w:hint="eastAsia"/>
        </w:rPr>
        <w:t>の</w:t>
      </w:r>
      <w:r w:rsidR="002A1982">
        <w:rPr>
          <w:rFonts w:hint="eastAsia"/>
        </w:rPr>
        <w:t>出し方の</w:t>
      </w:r>
      <w:r>
        <w:rPr>
          <w:rFonts w:hint="eastAsia"/>
        </w:rPr>
        <w:t>案内に</w:t>
      </w:r>
      <w:r w:rsidR="002A1982">
        <w:rPr>
          <w:rFonts w:hint="eastAsia"/>
        </w:rPr>
        <w:t>おいて、</w:t>
      </w:r>
      <w:r>
        <w:rPr>
          <w:rFonts w:hint="eastAsia"/>
        </w:rPr>
        <w:t>ビーズ製品の</w:t>
      </w:r>
      <w:r w:rsidR="002A1982">
        <w:rPr>
          <w:rFonts w:hint="eastAsia"/>
        </w:rPr>
        <w:t>出し方も</w:t>
      </w:r>
      <w:r>
        <w:rPr>
          <w:rFonts w:hint="eastAsia"/>
        </w:rPr>
        <w:t>記載する</w:t>
      </w:r>
    </w:p>
    <w:p w14:paraId="6DE6774F" w14:textId="107B6118" w:rsidR="002A1982" w:rsidRDefault="002A1982">
      <w:pPr>
        <w:pStyle w:val="a9"/>
        <w:numPr>
          <w:ilvl w:val="0"/>
          <w:numId w:val="21"/>
        </w:numPr>
        <w:snapToGrid w:val="0"/>
      </w:pPr>
      <w:r>
        <w:rPr>
          <w:rFonts w:hint="eastAsia"/>
        </w:rPr>
        <w:t>ビーズの流出による影響※を啓発し、適切な排出を促す</w:t>
      </w:r>
    </w:p>
    <w:p w14:paraId="620BD097" w14:textId="2E92CE46" w:rsidR="002A1982" w:rsidRDefault="002A1982">
      <w:pPr>
        <w:pStyle w:val="a9"/>
        <w:snapToGrid w:val="0"/>
        <w:ind w:left="724"/>
      </w:pPr>
      <w:r>
        <w:rPr>
          <w:rFonts w:hint="eastAsia"/>
        </w:rPr>
        <w:t>※廃棄物収集業務</w:t>
      </w:r>
      <w:r w:rsidR="006D22BD">
        <w:rPr>
          <w:rFonts w:hint="eastAsia"/>
        </w:rPr>
        <w:t>への</w:t>
      </w:r>
      <w:r w:rsidR="00925915">
        <w:rPr>
          <w:rFonts w:hint="eastAsia"/>
        </w:rPr>
        <w:t>影響</w:t>
      </w:r>
      <w:r>
        <w:rPr>
          <w:rFonts w:hint="eastAsia"/>
        </w:rPr>
        <w:t>や、マイクロプラスチック</w:t>
      </w:r>
      <w:r w:rsidR="006D22BD">
        <w:rPr>
          <w:rFonts w:hint="eastAsia"/>
        </w:rPr>
        <w:t>の流出</w:t>
      </w:r>
      <w:r>
        <w:rPr>
          <w:rFonts w:hint="eastAsia"/>
        </w:rPr>
        <w:t>による環境</w:t>
      </w:r>
      <w:r w:rsidR="00925915">
        <w:rPr>
          <w:rFonts w:hint="eastAsia"/>
        </w:rPr>
        <w:t>への影響</w:t>
      </w:r>
    </w:p>
    <w:p w14:paraId="2B336453" w14:textId="77777777" w:rsidR="008E3D76" w:rsidRDefault="008E3D76" w:rsidP="008E3D76">
      <w:pPr>
        <w:snapToGrid w:val="0"/>
      </w:pPr>
    </w:p>
    <w:p w14:paraId="0FCB4245" w14:textId="79CC0353" w:rsidR="008E3D76" w:rsidRPr="00E335BC" w:rsidRDefault="008E3D76" w:rsidP="00E335BC">
      <w:pPr>
        <w:pStyle w:val="a9"/>
        <w:numPr>
          <w:ilvl w:val="0"/>
          <w:numId w:val="25"/>
        </w:numPr>
        <w:snapToGrid w:val="0"/>
      </w:pPr>
      <w:r w:rsidRPr="00E335BC">
        <w:rPr>
          <w:rFonts w:hint="eastAsia"/>
        </w:rPr>
        <w:t>製造者や販売者による取組を行う</w:t>
      </w:r>
    </w:p>
    <w:p w14:paraId="03BA04FF" w14:textId="52208458" w:rsidR="008E3D76" w:rsidRDefault="008E3D76" w:rsidP="008E3D76">
      <w:pPr>
        <w:pStyle w:val="a9"/>
        <w:numPr>
          <w:ilvl w:val="0"/>
          <w:numId w:val="21"/>
        </w:numPr>
        <w:snapToGrid w:val="0"/>
      </w:pPr>
      <w:r>
        <w:rPr>
          <w:rFonts w:hint="eastAsia"/>
        </w:rPr>
        <w:t>ビーズ製品に廃棄時</w:t>
      </w:r>
      <w:r w:rsidR="002E1197">
        <w:rPr>
          <w:rFonts w:hint="eastAsia"/>
        </w:rPr>
        <w:t>の</w:t>
      </w:r>
      <w:r>
        <w:rPr>
          <w:rFonts w:hint="eastAsia"/>
        </w:rPr>
        <w:t>注意点を記載する</w:t>
      </w:r>
    </w:p>
    <w:p w14:paraId="7267E171" w14:textId="77777777" w:rsidR="002E1197" w:rsidRDefault="008E3D76" w:rsidP="002E1197">
      <w:pPr>
        <w:pStyle w:val="a9"/>
        <w:numPr>
          <w:ilvl w:val="0"/>
          <w:numId w:val="21"/>
        </w:numPr>
        <w:snapToGrid w:val="0"/>
      </w:pPr>
      <w:r>
        <w:rPr>
          <w:rFonts w:hint="eastAsia"/>
        </w:rPr>
        <w:t>自主回収やリサイクルのシステム</w:t>
      </w:r>
      <w:r w:rsidR="002E1197">
        <w:rPr>
          <w:rFonts w:hint="eastAsia"/>
        </w:rPr>
        <w:t>を</w:t>
      </w:r>
      <w:r>
        <w:rPr>
          <w:rFonts w:hint="eastAsia"/>
        </w:rPr>
        <w:t>導入</w:t>
      </w:r>
      <w:r w:rsidR="002E1197">
        <w:rPr>
          <w:rFonts w:hint="eastAsia"/>
        </w:rPr>
        <w:t>する</w:t>
      </w:r>
    </w:p>
    <w:p w14:paraId="125E5965" w14:textId="4336D9B4" w:rsidR="008E3D76" w:rsidRDefault="002E1197" w:rsidP="00E335BC">
      <w:pPr>
        <w:pStyle w:val="a9"/>
        <w:snapToGrid w:val="0"/>
        <w:ind w:left="724"/>
      </w:pPr>
      <w:r>
        <w:rPr>
          <w:rFonts w:hint="eastAsia"/>
        </w:rPr>
        <w:t>（関連法令を遵守のうえ実施</w:t>
      </w:r>
      <w:r w:rsidR="00CE2485">
        <w:rPr>
          <w:rFonts w:hint="eastAsia"/>
        </w:rPr>
        <w:t>してください。</w:t>
      </w:r>
      <w:r>
        <w:rPr>
          <w:rFonts w:hint="eastAsia"/>
        </w:rPr>
        <w:t>）</w:t>
      </w:r>
    </w:p>
    <w:p w14:paraId="417414FD" w14:textId="77777777" w:rsidR="00474F1F" w:rsidRDefault="00474F1F" w:rsidP="00E335BC">
      <w:pPr>
        <w:snapToGrid w:val="0"/>
      </w:pPr>
    </w:p>
    <w:p w14:paraId="374B1A61" w14:textId="33FA63A5" w:rsidR="00474F1F" w:rsidRDefault="00A02537">
      <w:pPr>
        <w:snapToGrid w:val="0"/>
      </w:pPr>
      <w:r>
        <w:rPr>
          <w:rFonts w:hint="eastAsia"/>
        </w:rPr>
        <w:t>※上記のイラストは一例です。</w:t>
      </w:r>
      <w:r w:rsidR="00E74CBE">
        <w:rPr>
          <w:rFonts w:hint="eastAsia"/>
        </w:rPr>
        <w:t>素材</w:t>
      </w:r>
      <w:r w:rsidR="00A56A30">
        <w:rPr>
          <w:rFonts w:hint="eastAsia"/>
        </w:rPr>
        <w:t>の提供</w:t>
      </w:r>
      <w:r w:rsidR="00E74CBE">
        <w:rPr>
          <w:rFonts w:hint="eastAsia"/>
        </w:rPr>
        <w:t>については、下記連絡先までお問合せください。</w:t>
      </w:r>
    </w:p>
    <w:p w14:paraId="1321EE64" w14:textId="77777777" w:rsidR="00E04478" w:rsidRPr="00E963CE" w:rsidRDefault="00E04478">
      <w:pPr>
        <w:snapToGrid w:val="0"/>
      </w:pPr>
    </w:p>
    <w:p w14:paraId="3B18C85A" w14:textId="2DE83583" w:rsidR="00474F1F" w:rsidRDefault="00474F1F" w:rsidP="00474F1F">
      <w:pPr>
        <w:snapToGrid w:val="0"/>
      </w:pPr>
      <w:r>
        <w:rPr>
          <w:rFonts w:hint="eastAsia"/>
        </w:rPr>
        <w:lastRenderedPageBreak/>
        <w:t>＜連絡先＞</w:t>
      </w:r>
    </w:p>
    <w:p w14:paraId="40CB02F5" w14:textId="4061E3E3" w:rsidR="00474F1F" w:rsidRDefault="00474F1F" w:rsidP="00E335BC">
      <w:pPr>
        <w:snapToGrid w:val="0"/>
        <w:ind w:firstLineChars="100" w:firstLine="220"/>
      </w:pPr>
      <w:r>
        <w:rPr>
          <w:rFonts w:hint="eastAsia"/>
        </w:rPr>
        <w:t>大阪府環境農林水産部脱炭素・エネルギー政策課　戦略企画グループ</w:t>
      </w:r>
    </w:p>
    <w:p w14:paraId="473D37D0" w14:textId="77777777" w:rsidR="00474F1F" w:rsidRDefault="00474F1F" w:rsidP="00E335BC">
      <w:pPr>
        <w:snapToGrid w:val="0"/>
        <w:ind w:firstLineChars="100" w:firstLine="220"/>
      </w:pPr>
      <w:r>
        <w:rPr>
          <w:rFonts w:hint="eastAsia"/>
        </w:rPr>
        <w:t>電話番号：</w:t>
      </w:r>
      <w:r>
        <w:t>06-6210-9549</w:t>
      </w:r>
    </w:p>
    <w:p w14:paraId="1292F2FE" w14:textId="77777777" w:rsidR="00474F1F" w:rsidRDefault="00474F1F" w:rsidP="00E335BC">
      <w:pPr>
        <w:snapToGrid w:val="0"/>
        <w:ind w:firstLineChars="100" w:firstLine="220"/>
      </w:pPr>
      <w:r>
        <w:rPr>
          <w:rFonts w:hint="eastAsia"/>
        </w:rPr>
        <w:t>ファクシミリ番号：</w:t>
      </w:r>
      <w:r>
        <w:t>06-6210-9259</w:t>
      </w:r>
    </w:p>
    <w:p w14:paraId="4633B67D" w14:textId="2A80B83E" w:rsidR="00FE1F15" w:rsidRDefault="00474F1F" w:rsidP="00E335BC">
      <w:pPr>
        <w:snapToGrid w:val="0"/>
        <w:ind w:firstLineChars="100" w:firstLine="220"/>
      </w:pPr>
      <w:r>
        <w:t>E-mail：eneseisaku-04@gbox.pref.osaka.lg.jp</w:t>
      </w:r>
    </w:p>
    <w:p w14:paraId="5000C57F" w14:textId="5BF5ADE5" w:rsidR="00FE1F15" w:rsidRDefault="00FE1F15" w:rsidP="00E335BC">
      <w:pPr>
        <w:snapToGrid w:val="0"/>
      </w:pPr>
    </w:p>
    <w:sectPr w:rsidR="00FE1F15" w:rsidSect="00F61C0C">
      <w:footerReference w:type="default" r:id="rId23"/>
      <w:pgSz w:w="11906" w:h="16838"/>
      <w:pgMar w:top="1418" w:right="1418" w:bottom="1418" w:left="1418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A44C3" w14:textId="77777777" w:rsidR="00803E58" w:rsidRDefault="00803E58" w:rsidP="00AB3FE8">
      <w:r>
        <w:separator/>
      </w:r>
    </w:p>
  </w:endnote>
  <w:endnote w:type="continuationSeparator" w:id="0">
    <w:p w14:paraId="67FB6C3B" w14:textId="77777777" w:rsidR="00803E58" w:rsidRDefault="00803E58" w:rsidP="00AB3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23286929"/>
      <w:docPartObj>
        <w:docPartGallery w:val="Page Numbers (Bottom of Page)"/>
        <w:docPartUnique/>
      </w:docPartObj>
    </w:sdtPr>
    <w:sdtEndPr/>
    <w:sdtContent>
      <w:p w14:paraId="6EE0923C" w14:textId="7B5DE0F1" w:rsidR="0010089C" w:rsidRDefault="0010089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290A3237" w14:textId="77777777" w:rsidR="0010089C" w:rsidRDefault="0010089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AF446" w14:textId="77777777" w:rsidR="00803E58" w:rsidRDefault="00803E58" w:rsidP="00AB3FE8">
      <w:r>
        <w:separator/>
      </w:r>
    </w:p>
  </w:footnote>
  <w:footnote w:type="continuationSeparator" w:id="0">
    <w:p w14:paraId="784807F5" w14:textId="77777777" w:rsidR="00803E58" w:rsidRDefault="00803E58" w:rsidP="00AB3F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34DC8"/>
    <w:multiLevelType w:val="multilevel"/>
    <w:tmpl w:val="50A086F6"/>
    <w:lvl w:ilvl="0">
      <w:start w:val="1"/>
      <w:numFmt w:val="decimal"/>
      <w:lvlText w:val="(%1)"/>
      <w:lvlJc w:val="left"/>
      <w:pPr>
        <w:ind w:left="0" w:firstLine="0"/>
      </w:pPr>
      <w:rPr>
        <w:rFonts w:asciiTheme="minorHAnsi" w:eastAsia="メイリオ" w:hAnsiTheme="minorHAnsi" w:hint="default"/>
        <w:b w:val="0"/>
        <w:i w:val="0"/>
        <w:sz w:val="21"/>
      </w:rPr>
    </w:lvl>
    <w:lvl w:ilvl="1">
      <w:start w:val="1"/>
      <w:numFmt w:val="decimal"/>
      <w:lvlText w:val="(%2)"/>
      <w:lvlJc w:val="left"/>
      <w:pPr>
        <w:ind w:left="440" w:hanging="44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320" w:hanging="44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760" w:hanging="44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200" w:hanging="44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640" w:hanging="44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080" w:hanging="44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520" w:hanging="44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960" w:hanging="440"/>
      </w:pPr>
      <w:rPr>
        <w:rFonts w:hint="eastAsia"/>
      </w:rPr>
    </w:lvl>
  </w:abstractNum>
  <w:abstractNum w:abstractNumId="1" w15:restartNumberingAfterBreak="0">
    <w:nsid w:val="0AAF0094"/>
    <w:multiLevelType w:val="multilevel"/>
    <w:tmpl w:val="09045964"/>
    <w:lvl w:ilvl="0">
      <w:start w:val="1"/>
      <w:numFmt w:val="decimal"/>
      <w:lvlText w:val="(%1)"/>
      <w:lvlJc w:val="left"/>
      <w:pPr>
        <w:ind w:left="0" w:firstLine="0"/>
      </w:pPr>
      <w:rPr>
        <w:rFonts w:asciiTheme="minorHAnsi" w:eastAsia="メイリオ" w:hAnsiTheme="minorHAnsi" w:hint="default"/>
        <w:b w:val="0"/>
        <w:i w:val="0"/>
        <w:sz w:val="21"/>
      </w:rPr>
    </w:lvl>
    <w:lvl w:ilvl="1">
      <w:start w:val="1"/>
      <w:numFmt w:val="decimal"/>
      <w:lvlText w:val="(%2)"/>
      <w:lvlJc w:val="left"/>
      <w:pPr>
        <w:ind w:left="440" w:hanging="440"/>
      </w:pPr>
      <w:rPr>
        <w:rFonts w:ascii="ＭＳ ゴシック" w:eastAsia="ＭＳ ゴシック" w:hint="eastAsia"/>
        <w:b w:val="0"/>
        <w:i w:val="0"/>
        <w:sz w:val="21"/>
      </w:rPr>
    </w:lvl>
    <w:lvl w:ilvl="2">
      <w:start w:val="1"/>
      <w:numFmt w:val="decimalEnclosedCircle"/>
      <w:lvlText w:val="%3"/>
      <w:lvlJc w:val="left"/>
      <w:pPr>
        <w:ind w:left="1320" w:hanging="44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760" w:hanging="44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200" w:hanging="44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640" w:hanging="44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080" w:hanging="44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520" w:hanging="44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960" w:hanging="440"/>
      </w:pPr>
      <w:rPr>
        <w:rFonts w:hint="eastAsia"/>
      </w:rPr>
    </w:lvl>
  </w:abstractNum>
  <w:abstractNum w:abstractNumId="2" w15:restartNumberingAfterBreak="0">
    <w:nsid w:val="19B56542"/>
    <w:multiLevelType w:val="hybridMultilevel"/>
    <w:tmpl w:val="AC18C666"/>
    <w:lvl w:ilvl="0" w:tplc="83C0E646">
      <w:start w:val="1"/>
      <w:numFmt w:val="bullet"/>
      <w:lvlText w:val=""/>
      <w:lvlJc w:val="left"/>
      <w:pPr>
        <w:ind w:left="66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0" w:hanging="440"/>
      </w:pPr>
      <w:rPr>
        <w:rFonts w:ascii="Wingdings" w:hAnsi="Wingdings" w:hint="default"/>
      </w:rPr>
    </w:lvl>
  </w:abstractNum>
  <w:abstractNum w:abstractNumId="3" w15:restartNumberingAfterBreak="0">
    <w:nsid w:val="1D1D208C"/>
    <w:multiLevelType w:val="hybridMultilevel"/>
    <w:tmpl w:val="8E028882"/>
    <w:lvl w:ilvl="0" w:tplc="83C0E646">
      <w:start w:val="1"/>
      <w:numFmt w:val="bullet"/>
      <w:lvlText w:val="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1E8D380F"/>
    <w:multiLevelType w:val="hybridMultilevel"/>
    <w:tmpl w:val="879CF4E0"/>
    <w:lvl w:ilvl="0" w:tplc="83C0E646">
      <w:start w:val="1"/>
      <w:numFmt w:val="bullet"/>
      <w:lvlText w:val="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1EAD77F0"/>
    <w:multiLevelType w:val="hybridMultilevel"/>
    <w:tmpl w:val="26D2C142"/>
    <w:lvl w:ilvl="0" w:tplc="83C0E646">
      <w:start w:val="1"/>
      <w:numFmt w:val="bullet"/>
      <w:lvlText w:val="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214A3F0E"/>
    <w:multiLevelType w:val="multilevel"/>
    <w:tmpl w:val="33EA1CDA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7" w15:restartNumberingAfterBreak="0">
    <w:nsid w:val="220A1E79"/>
    <w:multiLevelType w:val="multilevel"/>
    <w:tmpl w:val="99FE2B9E"/>
    <w:lvl w:ilvl="0">
      <w:start w:val="1"/>
      <w:numFmt w:val="decimal"/>
      <w:lvlText w:val="(%1)"/>
      <w:lvlJc w:val="left"/>
      <w:pPr>
        <w:ind w:left="0" w:firstLine="0"/>
      </w:pPr>
      <w:rPr>
        <w:rFonts w:asciiTheme="minorHAnsi" w:eastAsia="メイリオ" w:hAnsiTheme="minorHAnsi" w:hint="default"/>
        <w:b w:val="0"/>
        <w:i w:val="0"/>
        <w:sz w:val="21"/>
      </w:rPr>
    </w:lvl>
    <w:lvl w:ilvl="1">
      <w:start w:val="1"/>
      <w:numFmt w:val="decimalFullWidth"/>
      <w:lvlText w:val="(%2)"/>
      <w:lvlJc w:val="left"/>
      <w:pPr>
        <w:ind w:left="454" w:hanging="454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320" w:hanging="44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760" w:hanging="44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200" w:hanging="44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640" w:hanging="44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080" w:hanging="44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520" w:hanging="44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960" w:hanging="440"/>
      </w:pPr>
      <w:rPr>
        <w:rFonts w:hint="eastAsia"/>
      </w:rPr>
    </w:lvl>
  </w:abstractNum>
  <w:abstractNum w:abstractNumId="8" w15:restartNumberingAfterBreak="0">
    <w:nsid w:val="2278000F"/>
    <w:multiLevelType w:val="hybridMultilevel"/>
    <w:tmpl w:val="B62C5A16"/>
    <w:lvl w:ilvl="0" w:tplc="83C0E646">
      <w:start w:val="1"/>
      <w:numFmt w:val="bullet"/>
      <w:lvlText w:val="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2FD129FA"/>
    <w:multiLevelType w:val="multilevel"/>
    <w:tmpl w:val="30BAB6EA"/>
    <w:lvl w:ilvl="0">
      <w:start w:val="1"/>
      <w:numFmt w:val="decimal"/>
      <w:lvlText w:val="(%1)"/>
      <w:lvlJc w:val="left"/>
      <w:pPr>
        <w:ind w:left="0" w:firstLine="0"/>
      </w:pPr>
      <w:rPr>
        <w:rFonts w:asciiTheme="minorHAnsi" w:eastAsia="メイリオ" w:hAnsiTheme="minorHAnsi" w:hint="default"/>
        <w:b w:val="0"/>
        <w:i w:val="0"/>
        <w:sz w:val="21"/>
      </w:rPr>
    </w:lvl>
    <w:lvl w:ilvl="1">
      <w:start w:val="1"/>
      <w:numFmt w:val="decimalFullWidth"/>
      <w:lvlText w:val="(%2)"/>
      <w:lvlJc w:val="left"/>
      <w:pPr>
        <w:ind w:left="454" w:hanging="454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320" w:hanging="44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760" w:hanging="44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200" w:hanging="44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640" w:hanging="44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080" w:hanging="44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520" w:hanging="44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960" w:hanging="440"/>
      </w:pPr>
      <w:rPr>
        <w:rFonts w:hint="eastAsia"/>
      </w:rPr>
    </w:lvl>
  </w:abstractNum>
  <w:abstractNum w:abstractNumId="10" w15:restartNumberingAfterBreak="0">
    <w:nsid w:val="39D60DB3"/>
    <w:multiLevelType w:val="hybridMultilevel"/>
    <w:tmpl w:val="A3742D96"/>
    <w:lvl w:ilvl="0" w:tplc="E1D66C24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C0A7093"/>
    <w:multiLevelType w:val="hybridMultilevel"/>
    <w:tmpl w:val="251E7288"/>
    <w:lvl w:ilvl="0" w:tplc="E1D66C24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52345823"/>
    <w:multiLevelType w:val="hybridMultilevel"/>
    <w:tmpl w:val="BDCEFF7C"/>
    <w:lvl w:ilvl="0" w:tplc="602E2870">
      <w:start w:val="1"/>
      <w:numFmt w:val="bullet"/>
      <w:lvlText w:val=""/>
      <w:lvlJc w:val="left"/>
      <w:pPr>
        <w:ind w:left="724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1164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604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044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484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924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4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804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4244" w:hanging="440"/>
      </w:pPr>
      <w:rPr>
        <w:rFonts w:ascii="Wingdings" w:hAnsi="Wingdings" w:hint="default"/>
      </w:rPr>
    </w:lvl>
  </w:abstractNum>
  <w:abstractNum w:abstractNumId="13" w15:restartNumberingAfterBreak="0">
    <w:nsid w:val="54063D38"/>
    <w:multiLevelType w:val="multilevel"/>
    <w:tmpl w:val="AB4625C0"/>
    <w:lvl w:ilvl="0">
      <w:start w:val="1"/>
      <w:numFmt w:val="decimal"/>
      <w:lvlText w:val="(%1)"/>
      <w:lvlJc w:val="left"/>
      <w:pPr>
        <w:ind w:left="0" w:firstLine="0"/>
      </w:pPr>
      <w:rPr>
        <w:rFonts w:asciiTheme="minorHAnsi" w:eastAsia="メイリオ" w:hAnsiTheme="minorHAnsi" w:hint="default"/>
        <w:b w:val="0"/>
        <w:i w:val="0"/>
        <w:sz w:val="21"/>
      </w:rPr>
    </w:lvl>
    <w:lvl w:ilvl="1">
      <w:start w:val="1"/>
      <w:numFmt w:val="decimalFullWidth"/>
      <w:lvlText w:val="(%2)"/>
      <w:lvlJc w:val="left"/>
      <w:pPr>
        <w:ind w:left="454" w:hanging="454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320" w:hanging="44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760" w:hanging="44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200" w:hanging="44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640" w:hanging="44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080" w:hanging="44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520" w:hanging="44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960" w:hanging="440"/>
      </w:pPr>
      <w:rPr>
        <w:rFonts w:hint="eastAsia"/>
      </w:rPr>
    </w:lvl>
  </w:abstractNum>
  <w:abstractNum w:abstractNumId="14" w15:restartNumberingAfterBreak="0">
    <w:nsid w:val="55962192"/>
    <w:multiLevelType w:val="hybridMultilevel"/>
    <w:tmpl w:val="2A127E26"/>
    <w:lvl w:ilvl="0" w:tplc="602E2870">
      <w:start w:val="1"/>
      <w:numFmt w:val="bullet"/>
      <w:lvlText w:val=""/>
      <w:lvlJc w:val="left"/>
      <w:pPr>
        <w:ind w:left="66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110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54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8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42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86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0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74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4180" w:hanging="440"/>
      </w:pPr>
      <w:rPr>
        <w:rFonts w:ascii="Wingdings" w:hAnsi="Wingdings" w:hint="default"/>
      </w:rPr>
    </w:lvl>
  </w:abstractNum>
  <w:abstractNum w:abstractNumId="15" w15:restartNumberingAfterBreak="0">
    <w:nsid w:val="59AD7F2C"/>
    <w:multiLevelType w:val="hybridMultilevel"/>
    <w:tmpl w:val="FA2CF450"/>
    <w:lvl w:ilvl="0" w:tplc="04090001">
      <w:start w:val="1"/>
      <w:numFmt w:val="bullet"/>
      <w:lvlText w:val=""/>
      <w:lvlJc w:val="left"/>
      <w:pPr>
        <w:ind w:left="724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64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0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4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84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2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4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44" w:hanging="440"/>
      </w:pPr>
      <w:rPr>
        <w:rFonts w:ascii="Wingdings" w:hAnsi="Wingdings" w:hint="default"/>
      </w:rPr>
    </w:lvl>
  </w:abstractNum>
  <w:abstractNum w:abstractNumId="16" w15:restartNumberingAfterBreak="0">
    <w:nsid w:val="66E659E4"/>
    <w:multiLevelType w:val="hybridMultilevel"/>
    <w:tmpl w:val="640472DE"/>
    <w:lvl w:ilvl="0" w:tplc="7834BE6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67794BD2"/>
    <w:multiLevelType w:val="hybridMultilevel"/>
    <w:tmpl w:val="E2767F4E"/>
    <w:lvl w:ilvl="0" w:tplc="E1D66C24">
      <w:start w:val="1"/>
      <w:numFmt w:val="decimal"/>
      <w:lvlText w:val="(%1)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8" w15:restartNumberingAfterBreak="0">
    <w:nsid w:val="6E0912EA"/>
    <w:multiLevelType w:val="multilevel"/>
    <w:tmpl w:val="AD621D40"/>
    <w:lvl w:ilvl="0">
      <w:start w:val="1"/>
      <w:numFmt w:val="decimal"/>
      <w:lvlText w:val="(%1)"/>
      <w:lvlJc w:val="left"/>
      <w:pPr>
        <w:ind w:left="0" w:firstLine="0"/>
      </w:pPr>
      <w:rPr>
        <w:rFonts w:asciiTheme="minorHAnsi" w:eastAsia="メイリオ" w:hAnsiTheme="minorHAnsi" w:hint="default"/>
        <w:b w:val="0"/>
        <w:i w:val="0"/>
        <w:sz w:val="21"/>
      </w:rPr>
    </w:lvl>
    <w:lvl w:ilvl="1">
      <w:start w:val="1"/>
      <w:numFmt w:val="decimalFullWidth"/>
      <w:lvlText w:val="(%2)"/>
      <w:lvlJc w:val="left"/>
      <w:pPr>
        <w:ind w:left="454" w:hanging="454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320" w:hanging="44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760" w:hanging="44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200" w:hanging="44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640" w:hanging="44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080" w:hanging="44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520" w:hanging="44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960" w:hanging="440"/>
      </w:pPr>
      <w:rPr>
        <w:rFonts w:hint="eastAsia"/>
      </w:rPr>
    </w:lvl>
  </w:abstractNum>
  <w:abstractNum w:abstractNumId="19" w15:restartNumberingAfterBreak="0">
    <w:nsid w:val="6FA606A0"/>
    <w:multiLevelType w:val="hybridMultilevel"/>
    <w:tmpl w:val="CFCA2172"/>
    <w:lvl w:ilvl="0" w:tplc="04090001">
      <w:start w:val="1"/>
      <w:numFmt w:val="bullet"/>
      <w:lvlText w:val=""/>
      <w:lvlJc w:val="left"/>
      <w:pPr>
        <w:ind w:left="66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0" w:hanging="440"/>
      </w:pPr>
      <w:rPr>
        <w:rFonts w:ascii="Wingdings" w:hAnsi="Wingdings" w:hint="default"/>
      </w:rPr>
    </w:lvl>
  </w:abstractNum>
  <w:abstractNum w:abstractNumId="20" w15:restartNumberingAfterBreak="0">
    <w:nsid w:val="73E8600D"/>
    <w:multiLevelType w:val="hybridMultilevel"/>
    <w:tmpl w:val="50BE089A"/>
    <w:lvl w:ilvl="0" w:tplc="602E2870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1" w15:restartNumberingAfterBreak="0">
    <w:nsid w:val="771F37B7"/>
    <w:multiLevelType w:val="hybridMultilevel"/>
    <w:tmpl w:val="59020614"/>
    <w:lvl w:ilvl="0" w:tplc="CABE692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6"/>
  </w:num>
  <w:num w:numId="5">
    <w:abstractNumId w:val="18"/>
  </w:num>
  <w:num w:numId="6">
    <w:abstractNumId w:val="13"/>
  </w:num>
  <w:num w:numId="7">
    <w:abstractNumId w:val="1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7"/>
  </w:num>
  <w:num w:numId="14">
    <w:abstractNumId w:val="9"/>
  </w:num>
  <w:num w:numId="15">
    <w:abstractNumId w:val="0"/>
  </w:num>
  <w:num w:numId="16">
    <w:abstractNumId w:val="17"/>
  </w:num>
  <w:num w:numId="17">
    <w:abstractNumId w:val="3"/>
  </w:num>
  <w:num w:numId="18">
    <w:abstractNumId w:val="2"/>
  </w:num>
  <w:num w:numId="19">
    <w:abstractNumId w:val="5"/>
  </w:num>
  <w:num w:numId="20">
    <w:abstractNumId w:val="15"/>
  </w:num>
  <w:num w:numId="21">
    <w:abstractNumId w:val="12"/>
  </w:num>
  <w:num w:numId="22">
    <w:abstractNumId w:val="14"/>
  </w:num>
  <w:num w:numId="23">
    <w:abstractNumId w:val="20"/>
  </w:num>
  <w:num w:numId="24">
    <w:abstractNumId w:val="10"/>
  </w:num>
  <w:num w:numId="25">
    <w:abstractNumId w:val="11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grammar="dirty"/>
  <w:trackRevisions/>
  <w:defaultTabStop w:val="851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E7D"/>
    <w:rsid w:val="00001AA7"/>
    <w:rsid w:val="000413F2"/>
    <w:rsid w:val="00042F8B"/>
    <w:rsid w:val="000550D7"/>
    <w:rsid w:val="000778A2"/>
    <w:rsid w:val="000819BC"/>
    <w:rsid w:val="000916EE"/>
    <w:rsid w:val="000C2226"/>
    <w:rsid w:val="000C6665"/>
    <w:rsid w:val="000E3FDE"/>
    <w:rsid w:val="000E67C1"/>
    <w:rsid w:val="000E6CE1"/>
    <w:rsid w:val="000F290D"/>
    <w:rsid w:val="0010089C"/>
    <w:rsid w:val="0013203E"/>
    <w:rsid w:val="00134165"/>
    <w:rsid w:val="00144D56"/>
    <w:rsid w:val="00185E79"/>
    <w:rsid w:val="001A46A9"/>
    <w:rsid w:val="001A70D9"/>
    <w:rsid w:val="001B0EAF"/>
    <w:rsid w:val="001B6380"/>
    <w:rsid w:val="001E15B4"/>
    <w:rsid w:val="001F132B"/>
    <w:rsid w:val="001F262A"/>
    <w:rsid w:val="001F2D36"/>
    <w:rsid w:val="001F7B76"/>
    <w:rsid w:val="00276983"/>
    <w:rsid w:val="00282AFD"/>
    <w:rsid w:val="002911C2"/>
    <w:rsid w:val="002916F4"/>
    <w:rsid w:val="002A1982"/>
    <w:rsid w:val="002A5674"/>
    <w:rsid w:val="002B6ED3"/>
    <w:rsid w:val="002C2E36"/>
    <w:rsid w:val="002C63A5"/>
    <w:rsid w:val="002D3C94"/>
    <w:rsid w:val="002E1197"/>
    <w:rsid w:val="003040A2"/>
    <w:rsid w:val="003127E1"/>
    <w:rsid w:val="00321F69"/>
    <w:rsid w:val="00322021"/>
    <w:rsid w:val="0033637D"/>
    <w:rsid w:val="00340FA4"/>
    <w:rsid w:val="003411D7"/>
    <w:rsid w:val="0035205F"/>
    <w:rsid w:val="003605C6"/>
    <w:rsid w:val="00365E2E"/>
    <w:rsid w:val="00381C44"/>
    <w:rsid w:val="00391EFC"/>
    <w:rsid w:val="003949F8"/>
    <w:rsid w:val="003C696C"/>
    <w:rsid w:val="003D316C"/>
    <w:rsid w:val="003D5DBD"/>
    <w:rsid w:val="003D7264"/>
    <w:rsid w:val="003E235A"/>
    <w:rsid w:val="003F6D25"/>
    <w:rsid w:val="00402887"/>
    <w:rsid w:val="00414459"/>
    <w:rsid w:val="0044120E"/>
    <w:rsid w:val="00455406"/>
    <w:rsid w:val="00474F1F"/>
    <w:rsid w:val="004806BC"/>
    <w:rsid w:val="0048416D"/>
    <w:rsid w:val="00496A42"/>
    <w:rsid w:val="004A3119"/>
    <w:rsid w:val="004A7A82"/>
    <w:rsid w:val="004B69FB"/>
    <w:rsid w:val="004C6CA1"/>
    <w:rsid w:val="004D02C6"/>
    <w:rsid w:val="004F2EBC"/>
    <w:rsid w:val="00503E3B"/>
    <w:rsid w:val="00505D4B"/>
    <w:rsid w:val="005071A9"/>
    <w:rsid w:val="00507B47"/>
    <w:rsid w:val="0051577A"/>
    <w:rsid w:val="00522545"/>
    <w:rsid w:val="00525331"/>
    <w:rsid w:val="00532A37"/>
    <w:rsid w:val="00541868"/>
    <w:rsid w:val="00542CFD"/>
    <w:rsid w:val="00553988"/>
    <w:rsid w:val="00570BA8"/>
    <w:rsid w:val="0058503E"/>
    <w:rsid w:val="0059516C"/>
    <w:rsid w:val="005A4626"/>
    <w:rsid w:val="005E097F"/>
    <w:rsid w:val="005E3471"/>
    <w:rsid w:val="005E52EE"/>
    <w:rsid w:val="005E7C73"/>
    <w:rsid w:val="00633BDF"/>
    <w:rsid w:val="0065201E"/>
    <w:rsid w:val="00652459"/>
    <w:rsid w:val="006540B8"/>
    <w:rsid w:val="00677689"/>
    <w:rsid w:val="00682FBA"/>
    <w:rsid w:val="006906CF"/>
    <w:rsid w:val="00694037"/>
    <w:rsid w:val="00695106"/>
    <w:rsid w:val="006B4B70"/>
    <w:rsid w:val="006C1BA8"/>
    <w:rsid w:val="006D12A8"/>
    <w:rsid w:val="006D22BD"/>
    <w:rsid w:val="007028AC"/>
    <w:rsid w:val="00732DBB"/>
    <w:rsid w:val="00755681"/>
    <w:rsid w:val="007737BF"/>
    <w:rsid w:val="00776A52"/>
    <w:rsid w:val="00785606"/>
    <w:rsid w:val="007C08CD"/>
    <w:rsid w:val="007D0882"/>
    <w:rsid w:val="007E4BEF"/>
    <w:rsid w:val="007E72DE"/>
    <w:rsid w:val="007F176C"/>
    <w:rsid w:val="007F4AB3"/>
    <w:rsid w:val="00803E58"/>
    <w:rsid w:val="008041E8"/>
    <w:rsid w:val="00806E91"/>
    <w:rsid w:val="008302B9"/>
    <w:rsid w:val="0084532C"/>
    <w:rsid w:val="008666B8"/>
    <w:rsid w:val="00875925"/>
    <w:rsid w:val="008A5A3B"/>
    <w:rsid w:val="008B55A2"/>
    <w:rsid w:val="008C2718"/>
    <w:rsid w:val="008C4D70"/>
    <w:rsid w:val="008D60A1"/>
    <w:rsid w:val="008E3D76"/>
    <w:rsid w:val="008F0E7D"/>
    <w:rsid w:val="008F1B1D"/>
    <w:rsid w:val="008F4CA8"/>
    <w:rsid w:val="008F5119"/>
    <w:rsid w:val="009005CC"/>
    <w:rsid w:val="00902AE7"/>
    <w:rsid w:val="00921CC9"/>
    <w:rsid w:val="0092205C"/>
    <w:rsid w:val="00925915"/>
    <w:rsid w:val="00940204"/>
    <w:rsid w:val="009558FE"/>
    <w:rsid w:val="009655BD"/>
    <w:rsid w:val="00965F83"/>
    <w:rsid w:val="0098171D"/>
    <w:rsid w:val="00986C73"/>
    <w:rsid w:val="00991EB4"/>
    <w:rsid w:val="009C1731"/>
    <w:rsid w:val="009C6FF6"/>
    <w:rsid w:val="009F34D6"/>
    <w:rsid w:val="00A02537"/>
    <w:rsid w:val="00A03785"/>
    <w:rsid w:val="00A10996"/>
    <w:rsid w:val="00A15347"/>
    <w:rsid w:val="00A1759B"/>
    <w:rsid w:val="00A23C0C"/>
    <w:rsid w:val="00A252C7"/>
    <w:rsid w:val="00A25A05"/>
    <w:rsid w:val="00A36BF9"/>
    <w:rsid w:val="00A419AB"/>
    <w:rsid w:val="00A50D24"/>
    <w:rsid w:val="00A56A30"/>
    <w:rsid w:val="00A8684D"/>
    <w:rsid w:val="00A9623D"/>
    <w:rsid w:val="00AB3FE8"/>
    <w:rsid w:val="00AC0498"/>
    <w:rsid w:val="00AC2D59"/>
    <w:rsid w:val="00AD362A"/>
    <w:rsid w:val="00AE100A"/>
    <w:rsid w:val="00AE5CE1"/>
    <w:rsid w:val="00AE6162"/>
    <w:rsid w:val="00AF37EE"/>
    <w:rsid w:val="00AF6AF3"/>
    <w:rsid w:val="00B13E56"/>
    <w:rsid w:val="00B2489E"/>
    <w:rsid w:val="00B25008"/>
    <w:rsid w:val="00B27A38"/>
    <w:rsid w:val="00B63088"/>
    <w:rsid w:val="00B8153E"/>
    <w:rsid w:val="00B81F63"/>
    <w:rsid w:val="00BB389E"/>
    <w:rsid w:val="00BD0DDD"/>
    <w:rsid w:val="00BF49FE"/>
    <w:rsid w:val="00C04737"/>
    <w:rsid w:val="00C04CA7"/>
    <w:rsid w:val="00C323E2"/>
    <w:rsid w:val="00C50F06"/>
    <w:rsid w:val="00C653FB"/>
    <w:rsid w:val="00C81A67"/>
    <w:rsid w:val="00C87180"/>
    <w:rsid w:val="00CA02D8"/>
    <w:rsid w:val="00CC081B"/>
    <w:rsid w:val="00CC49E0"/>
    <w:rsid w:val="00CE2485"/>
    <w:rsid w:val="00CF0034"/>
    <w:rsid w:val="00CF2213"/>
    <w:rsid w:val="00D04B8D"/>
    <w:rsid w:val="00D20DCB"/>
    <w:rsid w:val="00D27B23"/>
    <w:rsid w:val="00D51135"/>
    <w:rsid w:val="00D56AE2"/>
    <w:rsid w:val="00D62007"/>
    <w:rsid w:val="00D6543F"/>
    <w:rsid w:val="00D708EA"/>
    <w:rsid w:val="00D71C3D"/>
    <w:rsid w:val="00D71DA0"/>
    <w:rsid w:val="00D877D4"/>
    <w:rsid w:val="00DA4052"/>
    <w:rsid w:val="00DB0F87"/>
    <w:rsid w:val="00DE1DE3"/>
    <w:rsid w:val="00DE5836"/>
    <w:rsid w:val="00DF50AE"/>
    <w:rsid w:val="00E04478"/>
    <w:rsid w:val="00E13B84"/>
    <w:rsid w:val="00E335BC"/>
    <w:rsid w:val="00E463E2"/>
    <w:rsid w:val="00E50330"/>
    <w:rsid w:val="00E53962"/>
    <w:rsid w:val="00E660B8"/>
    <w:rsid w:val="00E72A8E"/>
    <w:rsid w:val="00E74CBE"/>
    <w:rsid w:val="00E963CE"/>
    <w:rsid w:val="00EA692F"/>
    <w:rsid w:val="00EF7A7F"/>
    <w:rsid w:val="00F01CCE"/>
    <w:rsid w:val="00F12AB6"/>
    <w:rsid w:val="00F269DB"/>
    <w:rsid w:val="00F32B73"/>
    <w:rsid w:val="00F41066"/>
    <w:rsid w:val="00F567CC"/>
    <w:rsid w:val="00F61C0C"/>
    <w:rsid w:val="00F656B1"/>
    <w:rsid w:val="00F71686"/>
    <w:rsid w:val="00F7525C"/>
    <w:rsid w:val="00F91630"/>
    <w:rsid w:val="00F95EBB"/>
    <w:rsid w:val="00FA3550"/>
    <w:rsid w:val="00FA5007"/>
    <w:rsid w:val="00FC08B9"/>
    <w:rsid w:val="00FD36AB"/>
    <w:rsid w:val="00FE1960"/>
    <w:rsid w:val="00FE1F15"/>
    <w:rsid w:val="00FE2934"/>
    <w:rsid w:val="00FE3C30"/>
    <w:rsid w:val="00FF6183"/>
    <w:rsid w:val="00FF7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4613631"/>
  <w15:chartTrackingRefBased/>
  <w15:docId w15:val="{22C7E17E-9B6D-4737-9D47-CE70F7F17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0E7D"/>
    <w:rPr>
      <w:rFonts w:ascii="メイリオ" w:eastAsia="メイリオ" w:hAnsi="メイリオ" w:cs="メイリオ"/>
      <w:sz w:val="22"/>
    </w:rPr>
  </w:style>
  <w:style w:type="paragraph" w:styleId="1">
    <w:name w:val="heading 1"/>
    <w:basedOn w:val="a"/>
    <w:next w:val="a"/>
    <w:link w:val="10"/>
    <w:uiPriority w:val="9"/>
    <w:qFormat/>
    <w:rsid w:val="00D877D4"/>
    <w:pPr>
      <w:keepNext/>
      <w:numPr>
        <w:numId w:val="4"/>
      </w:numPr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3D316C"/>
    <w:pPr>
      <w:keepNext/>
      <w:outlineLvl w:val="1"/>
    </w:pPr>
    <w:rPr>
      <w:rFonts w:asciiTheme="majorHAnsi" w:hAnsiTheme="majorHAnsi"/>
      <w:b/>
    </w:rPr>
  </w:style>
  <w:style w:type="paragraph" w:styleId="3">
    <w:name w:val="heading 3"/>
    <w:basedOn w:val="a"/>
    <w:next w:val="a"/>
    <w:link w:val="30"/>
    <w:uiPriority w:val="9"/>
    <w:unhideWhenUsed/>
    <w:qFormat/>
    <w:rsid w:val="001F262A"/>
    <w:pPr>
      <w:keepNext/>
      <w:ind w:left="851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8F0E7D"/>
    <w:rPr>
      <w:rFonts w:cs="Arial Unicode MS"/>
      <w:b/>
      <w:bCs/>
      <w:kern w:val="0"/>
      <w:lang w:val="ja"/>
    </w:rPr>
  </w:style>
  <w:style w:type="character" w:customStyle="1" w:styleId="a4">
    <w:name w:val="副題 (文字)"/>
    <w:basedOn w:val="a0"/>
    <w:link w:val="a3"/>
    <w:uiPriority w:val="11"/>
    <w:rsid w:val="008F0E7D"/>
    <w:rPr>
      <w:rFonts w:ascii="メイリオ" w:eastAsia="メイリオ" w:hAnsi="メイリオ" w:cs="Arial Unicode MS"/>
      <w:b/>
      <w:bCs/>
      <w:kern w:val="0"/>
      <w:sz w:val="22"/>
      <w:lang w:val="ja"/>
    </w:rPr>
  </w:style>
  <w:style w:type="paragraph" w:styleId="a5">
    <w:name w:val="header"/>
    <w:basedOn w:val="a"/>
    <w:link w:val="a6"/>
    <w:uiPriority w:val="99"/>
    <w:unhideWhenUsed/>
    <w:rsid w:val="00AB3F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B3FE8"/>
    <w:rPr>
      <w:rFonts w:ascii="メイリオ" w:eastAsia="メイリオ" w:hAnsi="メイリオ" w:cs="メイリオ"/>
      <w:sz w:val="22"/>
    </w:rPr>
  </w:style>
  <w:style w:type="paragraph" w:styleId="a7">
    <w:name w:val="footer"/>
    <w:basedOn w:val="a"/>
    <w:link w:val="a8"/>
    <w:uiPriority w:val="99"/>
    <w:unhideWhenUsed/>
    <w:rsid w:val="00AB3F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B3FE8"/>
    <w:rPr>
      <w:rFonts w:ascii="メイリオ" w:eastAsia="メイリオ" w:hAnsi="メイリオ" w:cs="メイリオ"/>
      <w:sz w:val="22"/>
    </w:rPr>
  </w:style>
  <w:style w:type="paragraph" w:styleId="a9">
    <w:name w:val="List Paragraph"/>
    <w:basedOn w:val="a"/>
    <w:uiPriority w:val="34"/>
    <w:qFormat/>
    <w:rsid w:val="00B13E56"/>
    <w:pPr>
      <w:ind w:left="851"/>
    </w:pPr>
  </w:style>
  <w:style w:type="character" w:customStyle="1" w:styleId="20">
    <w:name w:val="見出し 2 (文字)"/>
    <w:basedOn w:val="a0"/>
    <w:link w:val="2"/>
    <w:uiPriority w:val="9"/>
    <w:rsid w:val="003D316C"/>
    <w:rPr>
      <w:rFonts w:asciiTheme="majorHAnsi" w:eastAsia="メイリオ" w:hAnsiTheme="majorHAnsi" w:cs="メイリオ"/>
      <w:b/>
      <w:sz w:val="22"/>
    </w:rPr>
  </w:style>
  <w:style w:type="character" w:customStyle="1" w:styleId="10">
    <w:name w:val="見出し 1 (文字)"/>
    <w:basedOn w:val="a0"/>
    <w:link w:val="1"/>
    <w:uiPriority w:val="9"/>
    <w:rsid w:val="00D877D4"/>
    <w:rPr>
      <w:rFonts w:ascii="メイリオ" w:eastAsia="メイリオ" w:hAnsi="メイリオ" w:cs="メイリオ"/>
      <w:b/>
      <w:bCs/>
      <w:sz w:val="24"/>
      <w:szCs w:val="24"/>
    </w:rPr>
  </w:style>
  <w:style w:type="paragraph" w:styleId="aa">
    <w:name w:val="TOC Heading"/>
    <w:basedOn w:val="1"/>
    <w:next w:val="a"/>
    <w:uiPriority w:val="39"/>
    <w:unhideWhenUsed/>
    <w:qFormat/>
    <w:rsid w:val="00C653FB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0F4761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C653FB"/>
  </w:style>
  <w:style w:type="paragraph" w:styleId="21">
    <w:name w:val="toc 2"/>
    <w:basedOn w:val="a"/>
    <w:next w:val="a"/>
    <w:autoRedefine/>
    <w:uiPriority w:val="39"/>
    <w:unhideWhenUsed/>
    <w:rsid w:val="00C653FB"/>
    <w:pPr>
      <w:ind w:left="220"/>
    </w:pPr>
  </w:style>
  <w:style w:type="character" w:styleId="ab">
    <w:name w:val="Hyperlink"/>
    <w:basedOn w:val="a0"/>
    <w:uiPriority w:val="99"/>
    <w:unhideWhenUsed/>
    <w:rsid w:val="00C653FB"/>
    <w:rPr>
      <w:color w:val="467886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414459"/>
    <w:rPr>
      <w:sz w:val="18"/>
      <w:szCs w:val="18"/>
    </w:rPr>
  </w:style>
  <w:style w:type="paragraph" w:styleId="ad">
    <w:name w:val="annotation text"/>
    <w:basedOn w:val="a"/>
    <w:link w:val="ae"/>
    <w:uiPriority w:val="99"/>
    <w:unhideWhenUsed/>
    <w:rsid w:val="00414459"/>
  </w:style>
  <w:style w:type="character" w:customStyle="1" w:styleId="ae">
    <w:name w:val="コメント文字列 (文字)"/>
    <w:basedOn w:val="a0"/>
    <w:link w:val="ad"/>
    <w:uiPriority w:val="99"/>
    <w:rsid w:val="00414459"/>
    <w:rPr>
      <w:rFonts w:ascii="メイリオ" w:eastAsia="メイリオ" w:hAnsi="メイリオ" w:cs="メイリオ"/>
      <w:sz w:val="22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1445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414459"/>
    <w:rPr>
      <w:rFonts w:ascii="メイリオ" w:eastAsia="メイリオ" w:hAnsi="メイリオ" w:cs="メイリオ"/>
      <w:b/>
      <w:bCs/>
      <w:sz w:val="22"/>
    </w:rPr>
  </w:style>
  <w:style w:type="paragraph" w:styleId="af1">
    <w:name w:val="Revision"/>
    <w:hidden/>
    <w:uiPriority w:val="99"/>
    <w:semiHidden/>
    <w:rsid w:val="00CC49E0"/>
    <w:rPr>
      <w:rFonts w:ascii="メイリオ" w:eastAsia="メイリオ" w:hAnsi="メイリオ" w:cs="メイリオ"/>
      <w:sz w:val="22"/>
    </w:rPr>
  </w:style>
  <w:style w:type="table" w:styleId="af2">
    <w:name w:val="Table Grid"/>
    <w:basedOn w:val="a1"/>
    <w:uiPriority w:val="39"/>
    <w:rsid w:val="004028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見出し 3 (文字)"/>
    <w:basedOn w:val="a0"/>
    <w:link w:val="3"/>
    <w:uiPriority w:val="9"/>
    <w:rsid w:val="001F262A"/>
    <w:rPr>
      <w:rFonts w:asciiTheme="majorHAnsi" w:eastAsiaTheme="majorEastAsia" w:hAnsiTheme="majorHAnsi" w:cstheme="majorBidi"/>
      <w:sz w:val="22"/>
    </w:rPr>
  </w:style>
  <w:style w:type="character" w:styleId="af3">
    <w:name w:val="Unresolved Mention"/>
    <w:basedOn w:val="a0"/>
    <w:uiPriority w:val="99"/>
    <w:semiHidden/>
    <w:unhideWhenUsed/>
    <w:rsid w:val="00A025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hart" Target="charts/chart5.xml"/><Relationship Id="rId22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503756898138996"/>
          <c:y val="0.16845213900569417"/>
          <c:w val="0.85368946283577851"/>
          <c:h val="0.73327949698384554"/>
        </c:manualLayout>
      </c:layout>
      <c:barChart>
        <c:barDir val="bar"/>
        <c:grouping val="clustered"/>
        <c:varyColors val="0"/>
        <c:ser>
          <c:idx val="1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Times New Roman" panose="02020603050405020304" pitchFamily="18" charset="0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アンケート回答_集計・グラフ!$A$62:$A$63</c:f>
              <c:strCache>
                <c:ptCount val="2"/>
                <c:pt idx="0">
                  <c:v>1．ある</c:v>
                </c:pt>
                <c:pt idx="1">
                  <c:v>2．ない</c:v>
                </c:pt>
              </c:strCache>
            </c:strRef>
          </c:cat>
          <c:val>
            <c:numRef>
              <c:f>アンケート回答_集計・グラフ!$C$62:$C$63</c:f>
              <c:numCache>
                <c:formatCode>General</c:formatCode>
                <c:ptCount val="2"/>
                <c:pt idx="0">
                  <c:v>33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8C7-4237-BF0E-537D82C666E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802242800"/>
        <c:axId val="802240880"/>
      </c:barChart>
      <c:catAx>
        <c:axId val="80224280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Times New Roman" panose="02020603050405020304" pitchFamily="18" charset="0"/>
              </a:defRPr>
            </a:pPr>
            <a:endParaRPr lang="ja-JP"/>
          </a:p>
        </c:txPr>
        <c:crossAx val="802240880"/>
        <c:crosses val="autoZero"/>
        <c:auto val="1"/>
        <c:lblAlgn val="ctr"/>
        <c:lblOffset val="100"/>
        <c:noMultiLvlLbl val="0"/>
      </c:catAx>
      <c:valAx>
        <c:axId val="80224088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Times New Roman" panose="02020603050405020304" pitchFamily="18" charset="0"/>
              </a:defRPr>
            </a:pPr>
            <a:endParaRPr lang="ja-JP"/>
          </a:p>
        </c:txPr>
        <c:crossAx val="802242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Times New Roman" panose="02020603050405020304" pitchFamily="18" charset="0"/>
          <a:cs typeface="Times New Roman" panose="02020603050405020304" pitchFamily="18" charset="0"/>
        </a:defRPr>
      </a:pPr>
      <a:endParaRPr lang="ja-JP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503756898138996"/>
          <c:y val="0.12893688310089488"/>
          <c:w val="0.85368946283577851"/>
          <c:h val="0.77279480145269186"/>
        </c:manualLayout>
      </c:layout>
      <c:barChart>
        <c:barDir val="bar"/>
        <c:grouping val="clustered"/>
        <c:varyColors val="0"/>
        <c:ser>
          <c:idx val="1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Times New Roman" panose="02020603050405020304" pitchFamily="18" charset="0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アンケート回答_集計・グラフ!$A$67:$A$70</c:f>
              <c:strCache>
                <c:ptCount val="4"/>
                <c:pt idx="0">
                  <c:v>5件以下</c:v>
                </c:pt>
                <c:pt idx="1">
                  <c:v>6件～10件</c:v>
                </c:pt>
                <c:pt idx="2">
                  <c:v>11件以上</c:v>
                </c:pt>
                <c:pt idx="3">
                  <c:v>不明</c:v>
                </c:pt>
              </c:strCache>
            </c:strRef>
          </c:cat>
          <c:val>
            <c:numRef>
              <c:f>アンケート回答_集計・グラフ!$C$67:$C$70</c:f>
              <c:numCache>
                <c:formatCode>General</c:formatCode>
                <c:ptCount val="4"/>
                <c:pt idx="0">
                  <c:v>15</c:v>
                </c:pt>
                <c:pt idx="1">
                  <c:v>2</c:v>
                </c:pt>
                <c:pt idx="2">
                  <c:v>2</c:v>
                </c:pt>
                <c:pt idx="3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37-4849-B89D-AB27F512D1D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802242800"/>
        <c:axId val="802240880"/>
      </c:barChart>
      <c:catAx>
        <c:axId val="80224280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Times New Roman" panose="02020603050405020304" pitchFamily="18" charset="0"/>
              </a:defRPr>
            </a:pPr>
            <a:endParaRPr lang="ja-JP"/>
          </a:p>
        </c:txPr>
        <c:crossAx val="802240880"/>
        <c:crosses val="autoZero"/>
        <c:auto val="1"/>
        <c:lblAlgn val="ctr"/>
        <c:lblOffset val="100"/>
        <c:noMultiLvlLbl val="0"/>
      </c:catAx>
      <c:valAx>
        <c:axId val="80224088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Times New Roman" panose="02020603050405020304" pitchFamily="18" charset="0"/>
              </a:defRPr>
            </a:pPr>
            <a:endParaRPr lang="ja-JP"/>
          </a:p>
        </c:txPr>
        <c:crossAx val="802242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Times New Roman" panose="02020603050405020304" pitchFamily="18" charset="0"/>
          <a:cs typeface="Times New Roman" panose="02020603050405020304" pitchFamily="18" charset="0"/>
        </a:defRPr>
      </a:pPr>
      <a:endParaRPr lang="ja-JP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503756898138996"/>
          <c:y val="1.9042689471843944E-2"/>
          <c:w val="0.85368946283577851"/>
          <c:h val="0.83115221417567131"/>
        </c:manualLayout>
      </c:layout>
      <c:barChart>
        <c:barDir val="bar"/>
        <c:grouping val="clustered"/>
        <c:varyColors val="0"/>
        <c:ser>
          <c:idx val="1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Times New Roman" panose="02020603050405020304" pitchFamily="18" charset="0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アンケート回答_集計・グラフ!$A$111:$A$114</c:f>
              <c:strCache>
                <c:ptCount val="4"/>
                <c:pt idx="0">
                  <c:v>1．清掃を行ってもビーズを回収しきれない</c:v>
                </c:pt>
                <c:pt idx="1">
                  <c:v>2．ビーズの清掃に時間がかかり、収集業務に遅延が生じる</c:v>
                </c:pt>
                <c:pt idx="2">
                  <c:v>3．住民から流出したビーズに関する清掃の依頼や問合せが来る</c:v>
                </c:pt>
                <c:pt idx="3">
                  <c:v>4．特に課題は抱えていない</c:v>
                </c:pt>
              </c:strCache>
            </c:strRef>
          </c:cat>
          <c:val>
            <c:numRef>
              <c:f>アンケート回答_集計・グラフ!$C$111:$C$114</c:f>
              <c:numCache>
                <c:formatCode>General</c:formatCode>
                <c:ptCount val="4"/>
                <c:pt idx="0">
                  <c:v>35</c:v>
                </c:pt>
                <c:pt idx="1">
                  <c:v>40</c:v>
                </c:pt>
                <c:pt idx="2">
                  <c:v>13</c:v>
                </c:pt>
                <c:pt idx="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CC-4469-96B0-187F6FFC5D1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802242800"/>
        <c:axId val="802240880"/>
      </c:barChart>
      <c:catAx>
        <c:axId val="80224280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Times New Roman" panose="02020603050405020304" pitchFamily="18" charset="0"/>
              </a:defRPr>
            </a:pPr>
            <a:endParaRPr lang="ja-JP"/>
          </a:p>
        </c:txPr>
        <c:crossAx val="802240880"/>
        <c:crosses val="autoZero"/>
        <c:auto val="1"/>
        <c:lblAlgn val="ctr"/>
        <c:lblOffset val="100"/>
        <c:noMultiLvlLbl val="0"/>
      </c:catAx>
      <c:valAx>
        <c:axId val="80224088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Times New Roman" panose="02020603050405020304" pitchFamily="18" charset="0"/>
              </a:defRPr>
            </a:pPr>
            <a:endParaRPr lang="ja-JP"/>
          </a:p>
        </c:txPr>
        <c:crossAx val="802242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Times New Roman" panose="02020603050405020304" pitchFamily="18" charset="0"/>
          <a:cs typeface="Times New Roman" panose="02020603050405020304" pitchFamily="18" charset="0"/>
        </a:defRPr>
      </a:pPr>
      <a:endParaRPr lang="ja-JP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990246964246919"/>
          <c:y val="5.500134851564608E-2"/>
          <c:w val="0.4972553399565427"/>
          <c:h val="0.84673034291766158"/>
        </c:manualLayout>
      </c:layout>
      <c:barChart>
        <c:barDir val="bar"/>
        <c:grouping val="clustered"/>
        <c:varyColors val="0"/>
        <c:ser>
          <c:idx val="1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Times New Roman" panose="02020603050405020304" pitchFamily="18" charset="0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アンケート回答_集計・グラフ!$A$104:$A$107</c:f>
              <c:strCache>
                <c:ptCount val="4"/>
                <c:pt idx="0">
                  <c:v>1．収集時に収集業務を担う職員が対応した</c:v>
                </c:pt>
                <c:pt idx="1">
                  <c:v>2．別途、職員を派遣して対応した</c:v>
                </c:pt>
                <c:pt idx="2">
                  <c:v>3．行政では対応せず、排出場所の管理者に任せた</c:v>
                </c:pt>
                <c:pt idx="3">
                  <c:v>4．その他</c:v>
                </c:pt>
              </c:strCache>
            </c:strRef>
          </c:cat>
          <c:val>
            <c:numRef>
              <c:f>アンケート回答_集計・グラフ!$C$104:$C$107</c:f>
              <c:numCache>
                <c:formatCode>General</c:formatCode>
                <c:ptCount val="4"/>
                <c:pt idx="0">
                  <c:v>46</c:v>
                </c:pt>
                <c:pt idx="1">
                  <c:v>6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6A-4E1A-B020-C40DC30B9B7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802242800"/>
        <c:axId val="802240880"/>
      </c:barChart>
      <c:catAx>
        <c:axId val="80224280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Times New Roman" panose="02020603050405020304" pitchFamily="18" charset="0"/>
              </a:defRPr>
            </a:pPr>
            <a:endParaRPr lang="ja-JP"/>
          </a:p>
        </c:txPr>
        <c:crossAx val="802240880"/>
        <c:crosses val="autoZero"/>
        <c:auto val="1"/>
        <c:lblAlgn val="ctr"/>
        <c:lblOffset val="100"/>
        <c:noMultiLvlLbl val="0"/>
      </c:catAx>
      <c:valAx>
        <c:axId val="80224088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Times New Roman" panose="02020603050405020304" pitchFamily="18" charset="0"/>
              </a:defRPr>
            </a:pPr>
            <a:endParaRPr lang="ja-JP"/>
          </a:p>
        </c:txPr>
        <c:crossAx val="802242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Times New Roman" panose="02020603050405020304" pitchFamily="18" charset="0"/>
          <a:cs typeface="Times New Roman" panose="02020603050405020304" pitchFamily="18" charset="0"/>
        </a:defRPr>
      </a:pPr>
      <a:endParaRPr lang="ja-JP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9814246822732805"/>
          <c:y val="5.6222472739754961E-2"/>
          <c:w val="0.47864549241285148"/>
          <c:h val="0.84550902048330667"/>
        </c:manualLayout>
      </c:layout>
      <c:barChart>
        <c:barDir val="bar"/>
        <c:grouping val="clustered"/>
        <c:varyColors val="0"/>
        <c:ser>
          <c:idx val="1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Times New Roman" panose="02020603050405020304" pitchFamily="18" charset="0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アンケート回答_集計・グラフ!$A$164:$A$167</c:f>
              <c:strCache>
                <c:ptCount val="4"/>
                <c:pt idx="0">
                  <c:v>1．HPでビーズの飛散・流出やビーズ製品の分別・捨て方について啓発を行っている</c:v>
                </c:pt>
                <c:pt idx="1">
                  <c:v>2．ごみの分別案内（冊子・HP・スマホアプリ等）にビーズ製品の分別・捨て方を記載している</c:v>
                </c:pt>
                <c:pt idx="2">
                  <c:v>3．特に取り組んでいない／予定もない</c:v>
                </c:pt>
                <c:pt idx="3">
                  <c:v>4．その他</c:v>
                </c:pt>
              </c:strCache>
            </c:strRef>
          </c:cat>
          <c:val>
            <c:numRef>
              <c:f>アンケート回答_集計・グラフ!$C$164:$C$167</c:f>
              <c:numCache>
                <c:formatCode>General</c:formatCode>
                <c:ptCount val="4"/>
                <c:pt idx="0">
                  <c:v>9</c:v>
                </c:pt>
                <c:pt idx="1">
                  <c:v>14</c:v>
                </c:pt>
                <c:pt idx="2">
                  <c:v>32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24-401D-8031-49BB6B9B9F0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802242800"/>
        <c:axId val="802240880"/>
      </c:barChart>
      <c:catAx>
        <c:axId val="80224280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Times New Roman" panose="02020603050405020304" pitchFamily="18" charset="0"/>
              </a:defRPr>
            </a:pPr>
            <a:endParaRPr lang="ja-JP"/>
          </a:p>
        </c:txPr>
        <c:crossAx val="802240880"/>
        <c:crosses val="autoZero"/>
        <c:auto val="1"/>
        <c:lblAlgn val="ctr"/>
        <c:lblOffset val="100"/>
        <c:noMultiLvlLbl val="0"/>
      </c:catAx>
      <c:valAx>
        <c:axId val="80224088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Times New Roman" panose="02020603050405020304" pitchFamily="18" charset="0"/>
              </a:defRPr>
            </a:pPr>
            <a:endParaRPr lang="ja-JP"/>
          </a:p>
        </c:txPr>
        <c:crossAx val="802242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Times New Roman" panose="02020603050405020304" pitchFamily="18" charset="0"/>
          <a:cs typeface="Times New Roman" panose="02020603050405020304" pitchFamily="18" charset="0"/>
        </a:defRPr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B8934D-0FE6-417C-AFDB-3A9F42E44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1394</TotalTime>
  <Pages>11</Pages>
  <Words>633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Haruna MASUDA</dc:creator>
  <cp:keywords/>
  <dc:description/>
  <cp:lastModifiedBy>川村　優圭</cp:lastModifiedBy>
  <cp:revision>26</cp:revision>
  <dcterms:created xsi:type="dcterms:W3CDTF">2025-03-17T09:47:00Z</dcterms:created>
  <dcterms:modified xsi:type="dcterms:W3CDTF">2025-03-22T09:48:00Z</dcterms:modified>
</cp:coreProperties>
</file>