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F60F" w14:textId="29834F33" w:rsidR="00897594" w:rsidRPr="000920DB" w:rsidRDefault="007E4A48" w:rsidP="006D4240">
      <w:pPr>
        <w:autoSpaceDE w:val="0"/>
        <w:autoSpaceDN w:val="0"/>
        <w:spacing w:line="360" w:lineRule="exact"/>
        <w:jc w:val="left"/>
        <w:rPr>
          <w:rFonts w:ascii="ＭＳ ゴシック" w:eastAsia="ＭＳ ゴシック" w:hAnsi="ＭＳ ゴシック" w:cs="メイリオ" w:hint="default"/>
          <w:b/>
          <w:bCs/>
          <w:color w:val="auto"/>
          <w:sz w:val="24"/>
          <w:szCs w:val="24"/>
          <w:bdr w:val="single" w:sz="4" w:space="0" w:color="auto"/>
        </w:rPr>
      </w:pPr>
      <w:r w:rsidRPr="000920DB">
        <w:rPr>
          <w:rFonts w:ascii="ＭＳ ゴシック" w:eastAsia="ＭＳ ゴシック" w:hAnsi="ＭＳ ゴシック" w:cs="メイリオ"/>
          <w:b/>
          <w:bCs/>
          <w:color w:val="auto"/>
          <w:sz w:val="24"/>
          <w:szCs w:val="24"/>
          <w:bdr w:val="single" w:sz="4" w:space="0" w:color="auto"/>
        </w:rPr>
        <w:t>序論及び目的</w:t>
      </w:r>
    </w:p>
    <w:p w14:paraId="7EBA8D17" w14:textId="77777777" w:rsidR="007E4A48" w:rsidRPr="000920DB" w:rsidRDefault="00B61B8C" w:rsidP="006D4240">
      <w:pPr>
        <w:autoSpaceDE w:val="0"/>
        <w:autoSpaceDN w:val="0"/>
        <w:spacing w:line="360" w:lineRule="exact"/>
        <w:ind w:left="431" w:hangingChars="200" w:hanging="431"/>
        <w:jc w:val="left"/>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 xml:space="preserve">１　</w:t>
      </w:r>
      <w:r w:rsidR="001F4C65" w:rsidRPr="000920DB">
        <w:rPr>
          <w:rFonts w:ascii="ＭＳ ゴシック" w:eastAsia="ＭＳ ゴシック" w:hAnsi="ＭＳ ゴシック" w:cs="メイリオ"/>
          <w:color w:val="auto"/>
          <w:sz w:val="24"/>
          <w:szCs w:val="24"/>
        </w:rPr>
        <w:t>はじめに</w:t>
      </w:r>
    </w:p>
    <w:p w14:paraId="55C39E12" w14:textId="77777777" w:rsidR="0035105D" w:rsidRPr="000920DB" w:rsidRDefault="007E4A48" w:rsidP="006D4240">
      <w:pPr>
        <w:autoSpaceDE w:val="0"/>
        <w:autoSpaceDN w:val="0"/>
        <w:spacing w:line="360" w:lineRule="exact"/>
        <w:ind w:left="431" w:hangingChars="200" w:hanging="431"/>
        <w:jc w:val="left"/>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（１）</w:t>
      </w:r>
      <w:r w:rsidR="001F4C65" w:rsidRPr="000920DB">
        <w:rPr>
          <w:rFonts w:ascii="ＭＳ ゴシック" w:eastAsia="ＭＳ ゴシック" w:hAnsi="ＭＳ ゴシック" w:cs="メイリオ"/>
          <w:color w:val="auto"/>
          <w:sz w:val="24"/>
          <w:szCs w:val="24"/>
        </w:rPr>
        <w:t>本計画は、</w:t>
      </w:r>
      <w:r w:rsidR="006B7127" w:rsidRPr="000920DB">
        <w:rPr>
          <w:rFonts w:ascii="ＭＳ ゴシック" w:eastAsia="ＭＳ ゴシック" w:hAnsi="ＭＳ ゴシック" w:cs="メイリオ"/>
          <w:color w:val="auto"/>
          <w:sz w:val="24"/>
          <w:szCs w:val="24"/>
        </w:rPr>
        <w:t>令和２年４月に改正された</w:t>
      </w:r>
      <w:r w:rsidR="001F4C65" w:rsidRPr="000920DB">
        <w:rPr>
          <w:rFonts w:ascii="ＭＳ ゴシック" w:eastAsia="ＭＳ ゴシック" w:hAnsi="ＭＳ ゴシック" w:cs="メイリオ"/>
          <w:color w:val="auto"/>
          <w:sz w:val="24"/>
          <w:szCs w:val="24"/>
        </w:rPr>
        <w:t>家畜伝染病予防法</w:t>
      </w:r>
      <w:r w:rsidR="006B7127" w:rsidRPr="000920DB">
        <w:rPr>
          <w:rFonts w:ascii="ＭＳ ゴシック" w:eastAsia="ＭＳ ゴシック" w:hAnsi="ＭＳ ゴシック" w:cs="メイリオ"/>
          <w:color w:val="auto"/>
          <w:sz w:val="24"/>
          <w:szCs w:val="24"/>
        </w:rPr>
        <w:t>（昭和26年法律第1</w:t>
      </w:r>
      <w:r w:rsidR="006B7127" w:rsidRPr="000920DB">
        <w:rPr>
          <w:rFonts w:ascii="ＭＳ ゴシック" w:eastAsia="ＭＳ ゴシック" w:hAnsi="ＭＳ ゴシック" w:cs="メイリオ" w:hint="default"/>
          <w:color w:val="auto"/>
          <w:sz w:val="24"/>
          <w:szCs w:val="24"/>
        </w:rPr>
        <w:t>66</w:t>
      </w:r>
      <w:r w:rsidR="006B7127" w:rsidRPr="000920DB">
        <w:rPr>
          <w:rFonts w:ascii="ＭＳ ゴシック" w:eastAsia="ＭＳ ゴシック" w:hAnsi="ＭＳ ゴシック" w:cs="メイリオ"/>
          <w:color w:val="auto"/>
          <w:sz w:val="24"/>
          <w:szCs w:val="24"/>
        </w:rPr>
        <w:t>号）において新たに</w:t>
      </w:r>
      <w:r w:rsidR="001F4C65" w:rsidRPr="000920DB">
        <w:rPr>
          <w:rFonts w:ascii="ＭＳ ゴシック" w:eastAsia="ＭＳ ゴシック" w:hAnsi="ＭＳ ゴシック" w:cs="メイリオ"/>
          <w:color w:val="auto"/>
          <w:sz w:val="24"/>
          <w:szCs w:val="24"/>
        </w:rPr>
        <w:t>第12条の３の４に</w:t>
      </w:r>
      <w:r w:rsidR="006B7127" w:rsidRPr="000920DB">
        <w:rPr>
          <w:rFonts w:ascii="ＭＳ ゴシック" w:eastAsia="ＭＳ ゴシック" w:hAnsi="ＭＳ ゴシック" w:cs="メイリオ"/>
          <w:color w:val="auto"/>
          <w:sz w:val="24"/>
          <w:szCs w:val="24"/>
        </w:rPr>
        <w:t>規定された</w:t>
      </w:r>
      <w:r w:rsidR="001F4C65" w:rsidRPr="000920DB">
        <w:rPr>
          <w:rFonts w:ascii="ＭＳ ゴシック" w:eastAsia="ＭＳ ゴシック" w:hAnsi="ＭＳ ゴシック" w:cs="メイリオ"/>
          <w:color w:val="auto"/>
          <w:sz w:val="24"/>
          <w:szCs w:val="24"/>
        </w:rPr>
        <w:t>飼養衛生管理指導等計画</w:t>
      </w:r>
      <w:r w:rsidR="006B7127" w:rsidRPr="000920DB">
        <w:rPr>
          <w:rFonts w:ascii="ＭＳ ゴシック" w:eastAsia="ＭＳ ゴシック" w:hAnsi="ＭＳ ゴシック" w:cs="メイリオ"/>
          <w:color w:val="auto"/>
          <w:sz w:val="24"/>
          <w:szCs w:val="24"/>
        </w:rPr>
        <w:t>について</w:t>
      </w:r>
      <w:r w:rsidR="001F4C65" w:rsidRPr="000920DB">
        <w:rPr>
          <w:rFonts w:ascii="ＭＳ ゴシック" w:eastAsia="ＭＳ ゴシック" w:hAnsi="ＭＳ ゴシック" w:cs="メイリオ"/>
          <w:color w:val="auto"/>
          <w:sz w:val="24"/>
          <w:szCs w:val="24"/>
        </w:rPr>
        <w:t>定めるものである。</w:t>
      </w:r>
    </w:p>
    <w:p w14:paraId="4C93F5F9" w14:textId="493274A0" w:rsidR="007E4A48" w:rsidRPr="000920DB" w:rsidRDefault="001F4C65" w:rsidP="006D4240">
      <w:pPr>
        <w:autoSpaceDE w:val="0"/>
        <w:autoSpaceDN w:val="0"/>
        <w:spacing w:line="360" w:lineRule="exact"/>
        <w:ind w:left="431" w:hangingChars="200" w:hanging="431"/>
        <w:jc w:val="left"/>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（２）本計画</w:t>
      </w:r>
      <w:r w:rsidR="00BD5403" w:rsidRPr="000920DB">
        <w:rPr>
          <w:rFonts w:ascii="ＭＳ ゴシック" w:eastAsia="ＭＳ ゴシック" w:hAnsi="ＭＳ ゴシック" w:cs="メイリオ"/>
          <w:color w:val="auto"/>
          <w:sz w:val="24"/>
          <w:szCs w:val="24"/>
        </w:rPr>
        <w:t>第２期</w:t>
      </w:r>
      <w:r w:rsidRPr="000920DB">
        <w:rPr>
          <w:rFonts w:ascii="ＭＳ ゴシック" w:eastAsia="ＭＳ ゴシック" w:hAnsi="ＭＳ ゴシック" w:cs="メイリオ"/>
          <w:color w:val="auto"/>
          <w:sz w:val="24"/>
          <w:szCs w:val="24"/>
        </w:rPr>
        <w:t>の計画期間は、令和</w:t>
      </w:r>
      <w:r w:rsidR="00BD5403" w:rsidRPr="000920DB">
        <w:rPr>
          <w:rFonts w:ascii="ＭＳ ゴシック" w:eastAsia="ＭＳ ゴシック" w:hAnsi="ＭＳ ゴシック" w:cs="メイリオ"/>
          <w:color w:val="auto"/>
          <w:sz w:val="24"/>
          <w:szCs w:val="24"/>
        </w:rPr>
        <w:t>６</w:t>
      </w:r>
      <w:r w:rsidRPr="000920DB">
        <w:rPr>
          <w:rFonts w:ascii="ＭＳ ゴシック" w:eastAsia="ＭＳ ゴシック" w:hAnsi="ＭＳ ゴシック" w:cs="メイリオ"/>
          <w:color w:val="auto"/>
          <w:sz w:val="24"/>
          <w:szCs w:val="24"/>
        </w:rPr>
        <w:t>年度から令和</w:t>
      </w:r>
      <w:r w:rsidR="00BD5403" w:rsidRPr="000920DB">
        <w:rPr>
          <w:rFonts w:ascii="ＭＳ ゴシック" w:eastAsia="ＭＳ ゴシック" w:hAnsi="ＭＳ ゴシック" w:cs="メイリオ"/>
          <w:color w:val="auto"/>
          <w:sz w:val="24"/>
          <w:szCs w:val="24"/>
        </w:rPr>
        <w:t>８</w:t>
      </w:r>
      <w:r w:rsidRPr="000920DB">
        <w:rPr>
          <w:rFonts w:ascii="ＭＳ ゴシック" w:eastAsia="ＭＳ ゴシック" w:hAnsi="ＭＳ ゴシック" w:cs="メイリオ"/>
          <w:color w:val="auto"/>
          <w:sz w:val="24"/>
          <w:szCs w:val="24"/>
        </w:rPr>
        <w:t>年度とする。なお、府内外の家畜伝染</w:t>
      </w:r>
      <w:r w:rsidR="00173185" w:rsidRPr="000920DB">
        <w:rPr>
          <w:rFonts w:ascii="ＭＳ ゴシック" w:eastAsia="ＭＳ ゴシック" w:hAnsi="ＭＳ ゴシック" w:cs="メイリオ"/>
          <w:color w:val="auto"/>
          <w:sz w:val="24"/>
          <w:szCs w:val="24"/>
        </w:rPr>
        <w:t>病</w:t>
      </w:r>
      <w:r w:rsidRPr="000920DB">
        <w:rPr>
          <w:rFonts w:ascii="ＭＳ ゴシック" w:eastAsia="ＭＳ ゴシック" w:hAnsi="ＭＳ ゴシック" w:cs="メイリオ"/>
          <w:color w:val="auto"/>
          <w:sz w:val="24"/>
          <w:szCs w:val="24"/>
        </w:rPr>
        <w:t>発生状況の変化や新たな知見等があった場合は随時見直すこととする。</w:t>
      </w:r>
    </w:p>
    <w:p w14:paraId="63503EB3" w14:textId="77777777" w:rsidR="007E4A48" w:rsidRPr="000920DB" w:rsidRDefault="00B61B8C" w:rsidP="006D4240">
      <w:pPr>
        <w:autoSpaceDE w:val="0"/>
        <w:autoSpaceDN w:val="0"/>
        <w:spacing w:line="360" w:lineRule="exact"/>
        <w:ind w:left="431" w:hangingChars="200" w:hanging="431"/>
        <w:jc w:val="left"/>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 xml:space="preserve">２　</w:t>
      </w:r>
      <w:r w:rsidR="001F4C65" w:rsidRPr="000920DB">
        <w:rPr>
          <w:rFonts w:ascii="ＭＳ ゴシック" w:eastAsia="ＭＳ ゴシック" w:hAnsi="ＭＳ ゴシック" w:cs="メイリオ"/>
          <w:color w:val="auto"/>
          <w:sz w:val="24"/>
          <w:szCs w:val="24"/>
        </w:rPr>
        <w:t>目的</w:t>
      </w:r>
    </w:p>
    <w:p w14:paraId="188252CA" w14:textId="77777777" w:rsidR="007E4A48" w:rsidRPr="000920DB" w:rsidRDefault="001F4C65" w:rsidP="006D4240">
      <w:pPr>
        <w:autoSpaceDE w:val="0"/>
        <w:autoSpaceDN w:val="0"/>
        <w:spacing w:line="360" w:lineRule="exact"/>
        <w:ind w:leftChars="100" w:left="235" w:firstLineChars="100" w:firstLine="215"/>
        <w:jc w:val="left"/>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国内外で発生が相次いでいる高病原性鳥インフルエンザ、口蹄疫、豚熱及びアフリカ豚熱などの特定家畜伝染病の発生を予防するためには、各農場において、平常時より飼養衛生管理基準に基づく衛生管理を徹底することが重要である。</w:t>
      </w:r>
    </w:p>
    <w:p w14:paraId="5AAEC93A" w14:textId="77777777" w:rsidR="0085142B" w:rsidRPr="000920DB" w:rsidRDefault="007E4A48" w:rsidP="006D4240">
      <w:pPr>
        <w:autoSpaceDE w:val="0"/>
        <w:autoSpaceDN w:val="0"/>
        <w:spacing w:line="360" w:lineRule="exact"/>
        <w:ind w:leftChars="100" w:left="235" w:firstLineChars="100" w:firstLine="215"/>
        <w:jc w:val="left"/>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これにあたり、関係者が共通認識を持って取り組むことができるよう、基本的な方向、重点項目、指導手順等の指針をここに示すものである。</w:t>
      </w:r>
    </w:p>
    <w:p w14:paraId="7E6A9899" w14:textId="77777777" w:rsidR="007E4A48" w:rsidRPr="000920DB" w:rsidRDefault="007E4A48" w:rsidP="006D4240">
      <w:pPr>
        <w:autoSpaceDE w:val="0"/>
        <w:autoSpaceDN w:val="0"/>
        <w:spacing w:line="360" w:lineRule="exact"/>
        <w:jc w:val="left"/>
        <w:rPr>
          <w:rFonts w:ascii="ＭＳ ゴシック" w:eastAsia="ＭＳ ゴシック" w:hAnsi="ＭＳ ゴシック" w:cs="メイリオ" w:hint="default"/>
          <w:color w:val="auto"/>
          <w:sz w:val="24"/>
          <w:szCs w:val="24"/>
        </w:rPr>
      </w:pPr>
    </w:p>
    <w:p w14:paraId="5A6D2050" w14:textId="77777777" w:rsidR="00CD76AA" w:rsidRPr="000920DB" w:rsidRDefault="008849F3" w:rsidP="006D4240">
      <w:pPr>
        <w:autoSpaceDE w:val="0"/>
        <w:autoSpaceDN w:val="0"/>
        <w:spacing w:line="360" w:lineRule="exact"/>
        <w:ind w:left="261" w:hanging="26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b/>
          <w:color w:val="auto"/>
          <w:sz w:val="24"/>
          <w:szCs w:val="24"/>
          <w:bdr w:val="single" w:sz="4" w:space="0" w:color="auto"/>
        </w:rPr>
        <w:t>第</w:t>
      </w:r>
      <w:r w:rsidR="00035C06" w:rsidRPr="000920DB">
        <w:rPr>
          <w:rFonts w:ascii="ＭＳ ゴシック" w:eastAsia="ＭＳ ゴシック" w:hAnsi="ＭＳ ゴシック" w:cs="メイリオ"/>
          <w:b/>
          <w:color w:val="auto"/>
          <w:sz w:val="24"/>
          <w:szCs w:val="24"/>
          <w:bdr w:val="single" w:sz="4" w:space="0" w:color="auto"/>
        </w:rPr>
        <w:t>一</w:t>
      </w:r>
      <w:r w:rsidR="00333A9A" w:rsidRPr="000920DB">
        <w:rPr>
          <w:rFonts w:ascii="ＭＳ ゴシック" w:eastAsia="ＭＳ ゴシック" w:hAnsi="ＭＳ ゴシック" w:cs="メイリオ"/>
          <w:b/>
          <w:color w:val="auto"/>
          <w:sz w:val="24"/>
          <w:szCs w:val="24"/>
          <w:bdr w:val="single" w:sz="4" w:space="0" w:color="auto"/>
        </w:rPr>
        <w:t>章</w:t>
      </w:r>
      <w:r w:rsidRPr="000920DB">
        <w:rPr>
          <w:rFonts w:ascii="ＭＳ ゴシック" w:eastAsia="ＭＳ ゴシック" w:hAnsi="ＭＳ ゴシック" w:cs="メイリオ"/>
          <w:b/>
          <w:color w:val="auto"/>
          <w:sz w:val="24"/>
          <w:szCs w:val="24"/>
          <w:bdr w:val="single" w:sz="4" w:space="0" w:color="auto"/>
        </w:rPr>
        <w:t xml:space="preserve">　</w:t>
      </w:r>
      <w:r w:rsidR="00333A9A" w:rsidRPr="000920DB">
        <w:rPr>
          <w:rFonts w:ascii="ＭＳ ゴシック" w:eastAsia="ＭＳ ゴシック" w:hAnsi="ＭＳ ゴシック" w:cs="メイリオ"/>
          <w:b/>
          <w:color w:val="auto"/>
          <w:sz w:val="24"/>
          <w:szCs w:val="24"/>
          <w:bdr w:val="single" w:sz="4" w:space="0" w:color="auto"/>
        </w:rPr>
        <w:t>飼養衛生管理に係る指導等の実施に関する基本</w:t>
      </w:r>
      <w:r w:rsidR="00F00F29" w:rsidRPr="000920DB">
        <w:rPr>
          <w:rFonts w:ascii="ＭＳ ゴシック" w:eastAsia="ＭＳ ゴシック" w:hAnsi="ＭＳ ゴシック" w:cs="メイリオ"/>
          <w:b/>
          <w:color w:val="auto"/>
          <w:sz w:val="24"/>
          <w:szCs w:val="24"/>
          <w:bdr w:val="single" w:sz="4" w:space="0" w:color="auto"/>
        </w:rPr>
        <w:t>的な方向</w:t>
      </w:r>
    </w:p>
    <w:p w14:paraId="277D8B49" w14:textId="77777777" w:rsidR="00B61B8C" w:rsidRPr="000920DB" w:rsidRDefault="00333A9A" w:rsidP="006D4240">
      <w:pPr>
        <w:autoSpaceDE w:val="0"/>
        <w:autoSpaceDN w:val="0"/>
        <w:spacing w:line="360" w:lineRule="exact"/>
        <w:rPr>
          <w:rFonts w:ascii="ＭＳ ゴシック" w:eastAsia="ＭＳ ゴシック" w:hAnsi="ＭＳ ゴシック" w:cs="メイリオ" w:hint="default"/>
          <w:b/>
          <w:bCs/>
          <w:i/>
          <w:iCs/>
          <w:color w:val="auto"/>
          <w:sz w:val="24"/>
          <w:szCs w:val="24"/>
        </w:rPr>
      </w:pPr>
      <w:r w:rsidRPr="000920DB">
        <w:rPr>
          <w:rFonts w:ascii="ＭＳ ゴシック" w:eastAsia="ＭＳ ゴシック" w:hAnsi="ＭＳ ゴシック" w:cs="メイリオ"/>
          <w:b/>
          <w:bCs/>
          <w:color w:val="auto"/>
          <w:sz w:val="24"/>
          <w:szCs w:val="24"/>
        </w:rPr>
        <w:t xml:space="preserve">Ⅰ　</w:t>
      </w:r>
      <w:r w:rsidR="006B7127" w:rsidRPr="000920DB">
        <w:rPr>
          <w:rFonts w:ascii="ＭＳ ゴシック" w:eastAsia="ＭＳ ゴシック" w:hAnsi="ＭＳ ゴシック" w:cs="メイリオ"/>
          <w:b/>
          <w:bCs/>
          <w:color w:val="auto"/>
          <w:sz w:val="24"/>
          <w:szCs w:val="24"/>
        </w:rPr>
        <w:t>本府</w:t>
      </w:r>
      <w:r w:rsidRPr="000920DB">
        <w:rPr>
          <w:rFonts w:ascii="ＭＳ ゴシック" w:eastAsia="ＭＳ ゴシック" w:hAnsi="ＭＳ ゴシック" w:cs="メイリオ"/>
          <w:b/>
          <w:bCs/>
          <w:color w:val="auto"/>
          <w:sz w:val="24"/>
          <w:szCs w:val="24"/>
        </w:rPr>
        <w:t>の畜産業の現状</w:t>
      </w:r>
      <w:r w:rsidR="00DE3BCC" w:rsidRPr="000920DB">
        <w:rPr>
          <w:rFonts w:ascii="ＭＳ ゴシック" w:eastAsia="ＭＳ ゴシック" w:hAnsi="ＭＳ ゴシック" w:cs="メイリオ"/>
          <w:b/>
          <w:bCs/>
          <w:color w:val="auto"/>
          <w:sz w:val="24"/>
          <w:szCs w:val="24"/>
        </w:rPr>
        <w:t xml:space="preserve">　</w:t>
      </w:r>
    </w:p>
    <w:p w14:paraId="16552A6B" w14:textId="3244DD54" w:rsidR="009F6422" w:rsidRPr="000920DB" w:rsidRDefault="00B61B8C" w:rsidP="006D4240">
      <w:pPr>
        <w:autoSpaceDE w:val="0"/>
        <w:autoSpaceDN w:val="0"/>
        <w:spacing w:line="360" w:lineRule="exact"/>
        <w:ind w:leftChars="100" w:left="235"/>
        <w:rPr>
          <w:rFonts w:ascii="ＭＳ ゴシック" w:eastAsia="ＭＳ ゴシック" w:hAnsi="ＭＳ ゴシック" w:cs="メイリオ" w:hint="default"/>
          <w:b/>
          <w:bCs/>
          <w:i/>
          <w:iCs/>
          <w:color w:val="auto"/>
          <w:sz w:val="24"/>
          <w:szCs w:val="24"/>
        </w:rPr>
      </w:pPr>
      <w:r w:rsidRPr="000920DB">
        <w:rPr>
          <w:rFonts w:ascii="ＭＳ ゴシック" w:eastAsia="ＭＳ ゴシック" w:hAnsi="ＭＳ ゴシック" w:cs="メイリオ"/>
          <w:bCs/>
          <w:iCs/>
          <w:color w:val="auto"/>
          <w:sz w:val="24"/>
          <w:szCs w:val="24"/>
        </w:rPr>
        <w:t xml:space="preserve">１　</w:t>
      </w:r>
      <w:r w:rsidR="00E009FE" w:rsidRPr="000920DB">
        <w:rPr>
          <w:rFonts w:ascii="ＭＳ ゴシック" w:eastAsia="ＭＳ ゴシック" w:hAnsi="ＭＳ ゴシック" w:cs="メイリオ"/>
          <w:color w:val="auto"/>
          <w:sz w:val="24"/>
          <w:szCs w:val="24"/>
        </w:rPr>
        <w:t>家畜及び家きんの飼養</w:t>
      </w:r>
      <w:r w:rsidR="0081026F" w:rsidRPr="000920DB">
        <w:rPr>
          <w:rFonts w:ascii="ＭＳ ゴシック" w:eastAsia="ＭＳ ゴシック" w:hAnsi="ＭＳ ゴシック" w:cs="メイリオ"/>
          <w:color w:val="auto"/>
          <w:sz w:val="24"/>
          <w:szCs w:val="24"/>
        </w:rPr>
        <w:t>戸数及び</w:t>
      </w:r>
      <w:r w:rsidR="00E009FE" w:rsidRPr="000920DB">
        <w:rPr>
          <w:rFonts w:ascii="ＭＳ ゴシック" w:eastAsia="ＭＳ ゴシック" w:hAnsi="ＭＳ ゴシック" w:cs="メイリオ"/>
          <w:color w:val="auto"/>
          <w:sz w:val="24"/>
          <w:szCs w:val="24"/>
        </w:rPr>
        <w:t>飼養</w:t>
      </w:r>
      <w:r w:rsidR="0081026F" w:rsidRPr="000920DB">
        <w:rPr>
          <w:rFonts w:ascii="ＭＳ ゴシック" w:eastAsia="ＭＳ ゴシック" w:hAnsi="ＭＳ ゴシック" w:cs="メイリオ"/>
          <w:color w:val="auto"/>
          <w:sz w:val="24"/>
          <w:szCs w:val="24"/>
        </w:rPr>
        <w:t>頭羽数</w:t>
      </w:r>
      <w:r w:rsidR="00E009FE" w:rsidRPr="000920DB">
        <w:rPr>
          <w:rFonts w:ascii="ＭＳ ゴシック" w:eastAsia="ＭＳ ゴシック" w:hAnsi="ＭＳ ゴシック" w:cs="メイリオ"/>
          <w:color w:val="auto"/>
          <w:sz w:val="24"/>
          <w:szCs w:val="24"/>
        </w:rPr>
        <w:t xml:space="preserve">　　　　　　　　　　（令和</w:t>
      </w:r>
      <w:r w:rsidR="00ED1D5B" w:rsidRPr="000920DB">
        <w:rPr>
          <w:rFonts w:ascii="ＭＳ ゴシック" w:eastAsia="ＭＳ ゴシック" w:hAnsi="ＭＳ ゴシック" w:cs="メイリオ"/>
          <w:color w:val="auto"/>
          <w:sz w:val="24"/>
          <w:szCs w:val="24"/>
        </w:rPr>
        <w:t>５</w:t>
      </w:r>
      <w:r w:rsidR="00E009FE" w:rsidRPr="000920DB">
        <w:rPr>
          <w:rFonts w:ascii="ＭＳ ゴシック" w:eastAsia="ＭＳ ゴシック" w:hAnsi="ＭＳ ゴシック" w:cs="メイリオ"/>
          <w:color w:val="auto"/>
          <w:sz w:val="24"/>
          <w:szCs w:val="24"/>
        </w:rPr>
        <w:t>年</w:t>
      </w:r>
      <w:r w:rsidR="00ED1D5B" w:rsidRPr="000920DB">
        <w:rPr>
          <w:rFonts w:ascii="ＭＳ ゴシック" w:eastAsia="ＭＳ ゴシック" w:hAnsi="ＭＳ ゴシック" w:cs="メイリオ"/>
          <w:color w:val="auto"/>
          <w:sz w:val="24"/>
          <w:szCs w:val="24"/>
        </w:rPr>
        <w:t>２</w:t>
      </w:r>
      <w:r w:rsidR="00E009FE" w:rsidRPr="000920DB">
        <w:rPr>
          <w:rFonts w:ascii="ＭＳ ゴシック" w:eastAsia="ＭＳ ゴシック" w:hAnsi="ＭＳ ゴシック" w:cs="メイリオ"/>
          <w:color w:val="auto"/>
          <w:sz w:val="24"/>
          <w:szCs w:val="24"/>
        </w:rPr>
        <w:t>月</w:t>
      </w:r>
      <w:r w:rsidR="00ED1D5B" w:rsidRPr="000920DB">
        <w:rPr>
          <w:rFonts w:ascii="ＭＳ ゴシック" w:eastAsia="ＭＳ ゴシック" w:hAnsi="ＭＳ ゴシック" w:cs="メイリオ"/>
          <w:color w:val="auto"/>
          <w:sz w:val="24"/>
          <w:szCs w:val="24"/>
        </w:rPr>
        <w:t>１</w:t>
      </w:r>
      <w:r w:rsidR="00E009FE" w:rsidRPr="000920DB">
        <w:rPr>
          <w:rFonts w:ascii="ＭＳ ゴシック" w:eastAsia="ＭＳ ゴシック" w:hAnsi="ＭＳ ゴシック" w:cs="メイリオ"/>
          <w:color w:val="auto"/>
          <w:sz w:val="24"/>
          <w:szCs w:val="24"/>
        </w:rPr>
        <w:t>日現在）</w:t>
      </w:r>
    </w:p>
    <w:tbl>
      <w:tblPr>
        <w:tblW w:w="9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
        <w:gridCol w:w="906"/>
        <w:gridCol w:w="1010"/>
        <w:gridCol w:w="940"/>
        <w:gridCol w:w="872"/>
        <w:gridCol w:w="940"/>
        <w:gridCol w:w="940"/>
        <w:gridCol w:w="940"/>
        <w:gridCol w:w="1010"/>
        <w:gridCol w:w="872"/>
      </w:tblGrid>
      <w:tr w:rsidR="000920DB" w:rsidRPr="000920DB" w14:paraId="56B1894E" w14:textId="5A6A8EE2" w:rsidTr="00EA5617">
        <w:tc>
          <w:tcPr>
            <w:tcW w:w="1770" w:type="dxa"/>
            <w:gridSpan w:val="2"/>
            <w:vMerge w:val="restart"/>
            <w:tcBorders>
              <w:tl2br w:val="single" w:sz="2" w:space="0" w:color="auto"/>
            </w:tcBorders>
          </w:tcPr>
          <w:p w14:paraId="5C48F581" w14:textId="2A712E94" w:rsidR="00B95A3C" w:rsidRPr="000920DB" w:rsidRDefault="00B95A3C" w:rsidP="002E0CEE">
            <w:pPr>
              <w:autoSpaceDE w:val="0"/>
              <w:autoSpaceDN w:val="0"/>
              <w:spacing w:line="360" w:lineRule="exact"/>
              <w:jc w:val="center"/>
              <w:rPr>
                <w:rFonts w:ascii="ＭＳ ゴシック" w:eastAsia="ＭＳ ゴシック" w:hAnsi="ＭＳ ゴシック" w:cs="メイリオ" w:hint="default"/>
                <w:color w:val="auto"/>
                <w:sz w:val="21"/>
                <w:szCs w:val="21"/>
              </w:rPr>
            </w:pPr>
          </w:p>
        </w:tc>
        <w:tc>
          <w:tcPr>
            <w:tcW w:w="1950" w:type="dxa"/>
            <w:gridSpan w:val="2"/>
            <w:shd w:val="clear" w:color="auto" w:fill="auto"/>
            <w:vAlign w:val="center"/>
          </w:tcPr>
          <w:p w14:paraId="5BDE26A7" w14:textId="46B05770" w:rsidR="00B95A3C" w:rsidRPr="000920DB" w:rsidRDefault="00B95A3C" w:rsidP="002E0CEE">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牛</w:t>
            </w:r>
          </w:p>
        </w:tc>
        <w:tc>
          <w:tcPr>
            <w:tcW w:w="872" w:type="dxa"/>
            <w:vMerge w:val="restart"/>
            <w:vAlign w:val="center"/>
          </w:tcPr>
          <w:p w14:paraId="171623B9" w14:textId="5DE9D505"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鹿</w:t>
            </w:r>
          </w:p>
        </w:tc>
        <w:tc>
          <w:tcPr>
            <w:tcW w:w="940" w:type="dxa"/>
            <w:vMerge w:val="restart"/>
            <w:shd w:val="clear" w:color="auto" w:fill="auto"/>
            <w:vAlign w:val="center"/>
          </w:tcPr>
          <w:p w14:paraId="17C15EB1" w14:textId="237693F0"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馬</w:t>
            </w:r>
          </w:p>
        </w:tc>
        <w:tc>
          <w:tcPr>
            <w:tcW w:w="940" w:type="dxa"/>
            <w:vMerge w:val="restart"/>
            <w:shd w:val="clear" w:color="auto" w:fill="auto"/>
            <w:vAlign w:val="center"/>
          </w:tcPr>
          <w:p w14:paraId="705A5C7A" w14:textId="005D1DE7"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めん羊</w:t>
            </w:r>
          </w:p>
        </w:tc>
        <w:tc>
          <w:tcPr>
            <w:tcW w:w="940" w:type="dxa"/>
            <w:vMerge w:val="restart"/>
            <w:shd w:val="clear" w:color="auto" w:fill="auto"/>
            <w:vAlign w:val="center"/>
          </w:tcPr>
          <w:p w14:paraId="559AACA7" w14:textId="2BB787CA"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山羊</w:t>
            </w:r>
          </w:p>
        </w:tc>
        <w:tc>
          <w:tcPr>
            <w:tcW w:w="1010" w:type="dxa"/>
            <w:vMerge w:val="restart"/>
            <w:shd w:val="clear" w:color="auto" w:fill="auto"/>
            <w:vAlign w:val="center"/>
          </w:tcPr>
          <w:p w14:paraId="29DE7815" w14:textId="687F2490"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豚</w:t>
            </w:r>
          </w:p>
        </w:tc>
        <w:tc>
          <w:tcPr>
            <w:tcW w:w="872" w:type="dxa"/>
            <w:vMerge w:val="restart"/>
            <w:vAlign w:val="center"/>
          </w:tcPr>
          <w:p w14:paraId="0540DECB" w14:textId="77777777" w:rsidR="000D6D9D"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いの</w:t>
            </w:r>
          </w:p>
          <w:p w14:paraId="44F862FF" w14:textId="0F59DB5B"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しし</w:t>
            </w:r>
          </w:p>
        </w:tc>
      </w:tr>
      <w:tr w:rsidR="000920DB" w:rsidRPr="000920DB" w14:paraId="7E1E597B" w14:textId="07FAA3E3" w:rsidTr="00EA5617">
        <w:tc>
          <w:tcPr>
            <w:tcW w:w="1770" w:type="dxa"/>
            <w:gridSpan w:val="2"/>
            <w:vMerge/>
            <w:tcBorders>
              <w:tl2br w:val="single" w:sz="2" w:space="0" w:color="auto"/>
            </w:tcBorders>
          </w:tcPr>
          <w:p w14:paraId="73ED60B5" w14:textId="58AD2F2D"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p>
        </w:tc>
        <w:tc>
          <w:tcPr>
            <w:tcW w:w="1010" w:type="dxa"/>
            <w:shd w:val="clear" w:color="auto" w:fill="auto"/>
            <w:vAlign w:val="center"/>
          </w:tcPr>
          <w:p w14:paraId="74A3E4C1" w14:textId="77777777"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乳用</w:t>
            </w:r>
          </w:p>
        </w:tc>
        <w:tc>
          <w:tcPr>
            <w:tcW w:w="940" w:type="dxa"/>
            <w:shd w:val="clear" w:color="auto" w:fill="auto"/>
            <w:vAlign w:val="center"/>
          </w:tcPr>
          <w:p w14:paraId="4E8BBA9F" w14:textId="77777777"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肉用</w:t>
            </w:r>
          </w:p>
        </w:tc>
        <w:tc>
          <w:tcPr>
            <w:tcW w:w="872" w:type="dxa"/>
            <w:vMerge/>
          </w:tcPr>
          <w:p w14:paraId="11529D01" w14:textId="77777777"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p>
        </w:tc>
        <w:tc>
          <w:tcPr>
            <w:tcW w:w="940" w:type="dxa"/>
            <w:vMerge/>
            <w:shd w:val="clear" w:color="auto" w:fill="auto"/>
            <w:vAlign w:val="center"/>
          </w:tcPr>
          <w:p w14:paraId="0314C9A8" w14:textId="47653943"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p>
        </w:tc>
        <w:tc>
          <w:tcPr>
            <w:tcW w:w="940" w:type="dxa"/>
            <w:vMerge/>
            <w:shd w:val="clear" w:color="auto" w:fill="auto"/>
            <w:vAlign w:val="center"/>
          </w:tcPr>
          <w:p w14:paraId="4F88DFA9" w14:textId="77777777"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p>
        </w:tc>
        <w:tc>
          <w:tcPr>
            <w:tcW w:w="940" w:type="dxa"/>
            <w:vMerge/>
            <w:shd w:val="clear" w:color="auto" w:fill="auto"/>
            <w:vAlign w:val="center"/>
          </w:tcPr>
          <w:p w14:paraId="50F947FD" w14:textId="77777777"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p>
        </w:tc>
        <w:tc>
          <w:tcPr>
            <w:tcW w:w="1010" w:type="dxa"/>
            <w:vMerge/>
            <w:shd w:val="clear" w:color="auto" w:fill="auto"/>
            <w:vAlign w:val="center"/>
          </w:tcPr>
          <w:p w14:paraId="064B8D7B" w14:textId="77777777"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p>
        </w:tc>
        <w:tc>
          <w:tcPr>
            <w:tcW w:w="872" w:type="dxa"/>
            <w:vMerge/>
          </w:tcPr>
          <w:p w14:paraId="356DE760" w14:textId="77777777"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p>
        </w:tc>
      </w:tr>
      <w:tr w:rsidR="000920DB" w:rsidRPr="000920DB" w14:paraId="30AE6EC2" w14:textId="54521249" w:rsidTr="00B95A3C">
        <w:tc>
          <w:tcPr>
            <w:tcW w:w="864" w:type="dxa"/>
            <w:vMerge w:val="restart"/>
          </w:tcPr>
          <w:p w14:paraId="2EB1E332" w14:textId="66430AD8"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農場</w:t>
            </w:r>
          </w:p>
        </w:tc>
        <w:tc>
          <w:tcPr>
            <w:tcW w:w="906" w:type="dxa"/>
            <w:tcBorders>
              <w:bottom w:val="dotted" w:sz="4" w:space="0" w:color="auto"/>
            </w:tcBorders>
            <w:shd w:val="clear" w:color="auto" w:fill="auto"/>
          </w:tcPr>
          <w:p w14:paraId="6D5BB1E7" w14:textId="68520C61"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戸数</w:t>
            </w:r>
          </w:p>
        </w:tc>
        <w:tc>
          <w:tcPr>
            <w:tcW w:w="1010" w:type="dxa"/>
            <w:tcBorders>
              <w:bottom w:val="dotted" w:sz="4" w:space="0" w:color="auto"/>
            </w:tcBorders>
            <w:shd w:val="clear" w:color="auto" w:fill="auto"/>
            <w:vAlign w:val="center"/>
          </w:tcPr>
          <w:p w14:paraId="71C4CC3F" w14:textId="30E6AA45" w:rsidR="00B95A3C" w:rsidRPr="000920DB" w:rsidRDefault="00B32F3C" w:rsidP="006D4240">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2</w:t>
            </w:r>
            <w:r w:rsidRPr="000920DB">
              <w:rPr>
                <w:rFonts w:ascii="ＭＳ ゴシック" w:eastAsia="ＭＳ ゴシック" w:hAnsi="ＭＳ ゴシック" w:cs="メイリオ" w:hint="default"/>
                <w:color w:val="auto"/>
                <w:sz w:val="24"/>
                <w:szCs w:val="24"/>
              </w:rPr>
              <w:t>3</w:t>
            </w:r>
          </w:p>
        </w:tc>
        <w:tc>
          <w:tcPr>
            <w:tcW w:w="940" w:type="dxa"/>
            <w:tcBorders>
              <w:bottom w:val="dotted" w:sz="4" w:space="0" w:color="auto"/>
            </w:tcBorders>
            <w:shd w:val="clear" w:color="auto" w:fill="auto"/>
            <w:vAlign w:val="center"/>
          </w:tcPr>
          <w:p w14:paraId="25DC8B4B" w14:textId="77777777"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9</w:t>
            </w:r>
          </w:p>
        </w:tc>
        <w:tc>
          <w:tcPr>
            <w:tcW w:w="872" w:type="dxa"/>
            <w:tcBorders>
              <w:bottom w:val="dotted" w:sz="4" w:space="0" w:color="auto"/>
            </w:tcBorders>
          </w:tcPr>
          <w:p w14:paraId="121EE06B" w14:textId="2EC235BA" w:rsidR="00B95A3C" w:rsidRPr="000920DB" w:rsidRDefault="00A835C2" w:rsidP="006D4240">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0</w:t>
            </w:r>
          </w:p>
        </w:tc>
        <w:tc>
          <w:tcPr>
            <w:tcW w:w="940" w:type="dxa"/>
            <w:tcBorders>
              <w:bottom w:val="dotted" w:sz="4" w:space="0" w:color="auto"/>
            </w:tcBorders>
            <w:shd w:val="clear" w:color="auto" w:fill="auto"/>
            <w:vAlign w:val="center"/>
          </w:tcPr>
          <w:p w14:paraId="44BB416D" w14:textId="1C1EDEAD" w:rsidR="00B95A3C" w:rsidRPr="000920DB" w:rsidRDefault="00B32F3C" w:rsidP="006D4240">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30</w:t>
            </w:r>
          </w:p>
        </w:tc>
        <w:tc>
          <w:tcPr>
            <w:tcW w:w="940" w:type="dxa"/>
            <w:tcBorders>
              <w:bottom w:val="dotted" w:sz="4" w:space="0" w:color="auto"/>
            </w:tcBorders>
            <w:shd w:val="clear" w:color="auto" w:fill="auto"/>
            <w:vAlign w:val="center"/>
          </w:tcPr>
          <w:p w14:paraId="5EC9DA12" w14:textId="675162DE" w:rsidR="00B95A3C" w:rsidRPr="000920DB" w:rsidRDefault="00B32F3C" w:rsidP="006D4240">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7</w:t>
            </w:r>
          </w:p>
        </w:tc>
        <w:tc>
          <w:tcPr>
            <w:tcW w:w="940" w:type="dxa"/>
            <w:tcBorders>
              <w:bottom w:val="dotted" w:sz="4" w:space="0" w:color="auto"/>
            </w:tcBorders>
            <w:shd w:val="clear" w:color="auto" w:fill="auto"/>
            <w:vAlign w:val="center"/>
          </w:tcPr>
          <w:p w14:paraId="00BFDED4" w14:textId="546D209C"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7</w:t>
            </w:r>
          </w:p>
        </w:tc>
        <w:tc>
          <w:tcPr>
            <w:tcW w:w="1010" w:type="dxa"/>
            <w:tcBorders>
              <w:bottom w:val="dotted" w:sz="4" w:space="0" w:color="auto"/>
            </w:tcBorders>
            <w:shd w:val="clear" w:color="auto" w:fill="auto"/>
            <w:vAlign w:val="center"/>
          </w:tcPr>
          <w:p w14:paraId="5BD408E9" w14:textId="384ADE8D" w:rsidR="00B95A3C" w:rsidRPr="000920DB" w:rsidRDefault="00B32F3C" w:rsidP="006D4240">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11</w:t>
            </w:r>
          </w:p>
        </w:tc>
        <w:tc>
          <w:tcPr>
            <w:tcW w:w="872" w:type="dxa"/>
            <w:tcBorders>
              <w:bottom w:val="dotted" w:sz="4" w:space="0" w:color="auto"/>
            </w:tcBorders>
          </w:tcPr>
          <w:p w14:paraId="6B944E23" w14:textId="4ADF4E3D"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0</w:t>
            </w:r>
          </w:p>
        </w:tc>
      </w:tr>
      <w:tr w:rsidR="000920DB" w:rsidRPr="000920DB" w14:paraId="2447F043" w14:textId="338689D4" w:rsidTr="00B95A3C">
        <w:tc>
          <w:tcPr>
            <w:tcW w:w="864" w:type="dxa"/>
            <w:vMerge/>
          </w:tcPr>
          <w:p w14:paraId="4DF4B6E0" w14:textId="77777777"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p>
        </w:tc>
        <w:tc>
          <w:tcPr>
            <w:tcW w:w="906" w:type="dxa"/>
            <w:tcBorders>
              <w:top w:val="dotted" w:sz="4" w:space="0" w:color="auto"/>
              <w:bottom w:val="single" w:sz="4" w:space="0" w:color="auto"/>
            </w:tcBorders>
            <w:shd w:val="clear" w:color="auto" w:fill="auto"/>
          </w:tcPr>
          <w:p w14:paraId="2EDBD607" w14:textId="7965B599"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頭数</w:t>
            </w:r>
          </w:p>
        </w:tc>
        <w:tc>
          <w:tcPr>
            <w:tcW w:w="1010" w:type="dxa"/>
            <w:tcBorders>
              <w:top w:val="dotted" w:sz="4" w:space="0" w:color="auto"/>
              <w:bottom w:val="single" w:sz="4" w:space="0" w:color="auto"/>
            </w:tcBorders>
            <w:shd w:val="clear" w:color="auto" w:fill="auto"/>
            <w:vAlign w:val="center"/>
          </w:tcPr>
          <w:p w14:paraId="42AEA44F" w14:textId="2B48A363" w:rsidR="00B95A3C" w:rsidRPr="000920DB" w:rsidRDefault="00B32F3C" w:rsidP="006D4240">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1,156</w:t>
            </w:r>
          </w:p>
        </w:tc>
        <w:tc>
          <w:tcPr>
            <w:tcW w:w="940" w:type="dxa"/>
            <w:tcBorders>
              <w:top w:val="dotted" w:sz="4" w:space="0" w:color="auto"/>
              <w:bottom w:val="single" w:sz="4" w:space="0" w:color="auto"/>
            </w:tcBorders>
            <w:shd w:val="clear" w:color="auto" w:fill="auto"/>
            <w:vAlign w:val="center"/>
          </w:tcPr>
          <w:p w14:paraId="40E23567" w14:textId="1CB0D07A" w:rsidR="00B95A3C" w:rsidRPr="000920DB" w:rsidRDefault="00B32F3C" w:rsidP="006D4240">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779</w:t>
            </w:r>
          </w:p>
        </w:tc>
        <w:tc>
          <w:tcPr>
            <w:tcW w:w="872" w:type="dxa"/>
            <w:tcBorders>
              <w:top w:val="dotted" w:sz="4" w:space="0" w:color="auto"/>
              <w:bottom w:val="single" w:sz="4" w:space="0" w:color="auto"/>
            </w:tcBorders>
          </w:tcPr>
          <w:p w14:paraId="5F2FC712" w14:textId="6B93E68D" w:rsidR="00B95A3C" w:rsidRPr="000920DB" w:rsidRDefault="00A835C2" w:rsidP="006D4240">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0</w:t>
            </w:r>
          </w:p>
        </w:tc>
        <w:tc>
          <w:tcPr>
            <w:tcW w:w="940" w:type="dxa"/>
            <w:tcBorders>
              <w:top w:val="dotted" w:sz="4" w:space="0" w:color="auto"/>
              <w:bottom w:val="single" w:sz="4" w:space="0" w:color="auto"/>
            </w:tcBorders>
            <w:shd w:val="clear" w:color="auto" w:fill="auto"/>
            <w:vAlign w:val="center"/>
          </w:tcPr>
          <w:p w14:paraId="257CB150" w14:textId="52DA9733" w:rsidR="00B95A3C" w:rsidRPr="000920DB" w:rsidRDefault="00B32F3C" w:rsidP="006D4240">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818</w:t>
            </w:r>
          </w:p>
        </w:tc>
        <w:tc>
          <w:tcPr>
            <w:tcW w:w="940" w:type="dxa"/>
            <w:tcBorders>
              <w:top w:val="dotted" w:sz="4" w:space="0" w:color="auto"/>
              <w:bottom w:val="single" w:sz="4" w:space="0" w:color="auto"/>
            </w:tcBorders>
            <w:shd w:val="clear" w:color="auto" w:fill="auto"/>
            <w:vAlign w:val="center"/>
          </w:tcPr>
          <w:p w14:paraId="3BAB1956" w14:textId="26E75133" w:rsidR="00B95A3C" w:rsidRPr="000920DB" w:rsidRDefault="00B32F3C" w:rsidP="006D4240">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108</w:t>
            </w:r>
          </w:p>
        </w:tc>
        <w:tc>
          <w:tcPr>
            <w:tcW w:w="940" w:type="dxa"/>
            <w:tcBorders>
              <w:top w:val="dotted" w:sz="4" w:space="0" w:color="auto"/>
              <w:bottom w:val="single" w:sz="4" w:space="0" w:color="auto"/>
            </w:tcBorders>
            <w:shd w:val="clear" w:color="auto" w:fill="auto"/>
            <w:vAlign w:val="center"/>
          </w:tcPr>
          <w:p w14:paraId="2DF7D8D4" w14:textId="1322EAEB" w:rsidR="00B95A3C" w:rsidRPr="000920DB" w:rsidRDefault="00B32F3C" w:rsidP="006D4240">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168</w:t>
            </w:r>
          </w:p>
        </w:tc>
        <w:tc>
          <w:tcPr>
            <w:tcW w:w="1010" w:type="dxa"/>
            <w:tcBorders>
              <w:top w:val="dotted" w:sz="4" w:space="0" w:color="auto"/>
              <w:bottom w:val="single" w:sz="4" w:space="0" w:color="auto"/>
            </w:tcBorders>
            <w:shd w:val="clear" w:color="auto" w:fill="auto"/>
            <w:vAlign w:val="center"/>
          </w:tcPr>
          <w:p w14:paraId="1845F5AA" w14:textId="3D9B0799" w:rsidR="00B95A3C" w:rsidRPr="000920DB" w:rsidRDefault="00B32F3C" w:rsidP="006D4240">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2,349</w:t>
            </w:r>
          </w:p>
        </w:tc>
        <w:tc>
          <w:tcPr>
            <w:tcW w:w="872" w:type="dxa"/>
            <w:tcBorders>
              <w:top w:val="dotted" w:sz="4" w:space="0" w:color="auto"/>
              <w:bottom w:val="single" w:sz="4" w:space="0" w:color="auto"/>
            </w:tcBorders>
          </w:tcPr>
          <w:p w14:paraId="4B626042" w14:textId="6C8CB343"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0</w:t>
            </w:r>
          </w:p>
        </w:tc>
      </w:tr>
      <w:tr w:rsidR="000920DB" w:rsidRPr="000920DB" w14:paraId="1BF39ED9" w14:textId="1813A071" w:rsidTr="00B95A3C">
        <w:tc>
          <w:tcPr>
            <w:tcW w:w="864" w:type="dxa"/>
            <w:vMerge w:val="restart"/>
          </w:tcPr>
          <w:p w14:paraId="0AAAB9C2" w14:textId="57F47482"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小規模</w:t>
            </w:r>
          </w:p>
        </w:tc>
        <w:tc>
          <w:tcPr>
            <w:tcW w:w="906" w:type="dxa"/>
            <w:tcBorders>
              <w:bottom w:val="dotted" w:sz="4" w:space="0" w:color="auto"/>
            </w:tcBorders>
            <w:shd w:val="clear" w:color="auto" w:fill="auto"/>
          </w:tcPr>
          <w:p w14:paraId="1429226E" w14:textId="401898CD"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戸数</w:t>
            </w:r>
          </w:p>
        </w:tc>
        <w:tc>
          <w:tcPr>
            <w:tcW w:w="1010" w:type="dxa"/>
            <w:tcBorders>
              <w:bottom w:val="dotted" w:sz="4" w:space="0" w:color="auto"/>
            </w:tcBorders>
            <w:shd w:val="clear" w:color="auto" w:fill="auto"/>
            <w:vAlign w:val="center"/>
          </w:tcPr>
          <w:p w14:paraId="091A89D1" w14:textId="3520D68A"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1</w:t>
            </w:r>
          </w:p>
        </w:tc>
        <w:tc>
          <w:tcPr>
            <w:tcW w:w="940" w:type="dxa"/>
            <w:tcBorders>
              <w:bottom w:val="dotted" w:sz="4" w:space="0" w:color="auto"/>
            </w:tcBorders>
            <w:shd w:val="clear" w:color="auto" w:fill="auto"/>
            <w:vAlign w:val="center"/>
          </w:tcPr>
          <w:p w14:paraId="5A25BEB6" w14:textId="24879D12"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0</w:t>
            </w:r>
          </w:p>
        </w:tc>
        <w:tc>
          <w:tcPr>
            <w:tcW w:w="872" w:type="dxa"/>
            <w:tcBorders>
              <w:bottom w:val="dotted" w:sz="4" w:space="0" w:color="auto"/>
            </w:tcBorders>
          </w:tcPr>
          <w:p w14:paraId="3B61A59E" w14:textId="7F7F4455" w:rsidR="00B95A3C" w:rsidRPr="000920DB" w:rsidRDefault="00B32F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2</w:t>
            </w:r>
          </w:p>
        </w:tc>
        <w:tc>
          <w:tcPr>
            <w:tcW w:w="940" w:type="dxa"/>
            <w:tcBorders>
              <w:bottom w:val="dotted" w:sz="4" w:space="0" w:color="auto"/>
            </w:tcBorders>
            <w:shd w:val="clear" w:color="auto" w:fill="auto"/>
            <w:vAlign w:val="center"/>
          </w:tcPr>
          <w:p w14:paraId="75123743" w14:textId="506D6338" w:rsidR="00B95A3C" w:rsidRPr="000920DB" w:rsidRDefault="00B32F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8</w:t>
            </w:r>
          </w:p>
        </w:tc>
        <w:tc>
          <w:tcPr>
            <w:tcW w:w="940" w:type="dxa"/>
            <w:tcBorders>
              <w:bottom w:val="dotted" w:sz="4" w:space="0" w:color="auto"/>
            </w:tcBorders>
            <w:shd w:val="clear" w:color="auto" w:fill="auto"/>
            <w:vAlign w:val="center"/>
          </w:tcPr>
          <w:p w14:paraId="56DEFBCD" w14:textId="0F843C61" w:rsidR="00B95A3C" w:rsidRPr="000920DB" w:rsidRDefault="00B32F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6</w:t>
            </w:r>
          </w:p>
        </w:tc>
        <w:tc>
          <w:tcPr>
            <w:tcW w:w="940" w:type="dxa"/>
            <w:tcBorders>
              <w:bottom w:val="dotted" w:sz="4" w:space="0" w:color="auto"/>
            </w:tcBorders>
            <w:shd w:val="clear" w:color="auto" w:fill="auto"/>
            <w:vAlign w:val="center"/>
          </w:tcPr>
          <w:p w14:paraId="436EC80E" w14:textId="5F0D1154" w:rsidR="00B95A3C" w:rsidRPr="000920DB" w:rsidRDefault="00B32F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35</w:t>
            </w:r>
          </w:p>
        </w:tc>
        <w:tc>
          <w:tcPr>
            <w:tcW w:w="1010" w:type="dxa"/>
            <w:tcBorders>
              <w:bottom w:val="dotted" w:sz="4" w:space="0" w:color="auto"/>
            </w:tcBorders>
            <w:shd w:val="clear" w:color="auto" w:fill="auto"/>
            <w:vAlign w:val="center"/>
          </w:tcPr>
          <w:p w14:paraId="0BFDA019" w14:textId="135EB748" w:rsidR="00B95A3C" w:rsidRPr="000920DB" w:rsidRDefault="00B32F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75</w:t>
            </w:r>
          </w:p>
        </w:tc>
        <w:tc>
          <w:tcPr>
            <w:tcW w:w="872" w:type="dxa"/>
            <w:tcBorders>
              <w:bottom w:val="dotted" w:sz="4" w:space="0" w:color="auto"/>
            </w:tcBorders>
          </w:tcPr>
          <w:p w14:paraId="43FEC812" w14:textId="33AA10FC" w:rsidR="00B95A3C" w:rsidRPr="000920DB" w:rsidRDefault="00B32F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3</w:t>
            </w:r>
          </w:p>
        </w:tc>
      </w:tr>
      <w:tr w:rsidR="00B32F3C" w:rsidRPr="000920DB" w14:paraId="22D5FCF5" w14:textId="204E3D26" w:rsidTr="00B95A3C">
        <w:tc>
          <w:tcPr>
            <w:tcW w:w="864" w:type="dxa"/>
            <w:vMerge/>
          </w:tcPr>
          <w:p w14:paraId="1C310BDA" w14:textId="77777777"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1"/>
                <w:szCs w:val="21"/>
              </w:rPr>
            </w:pPr>
          </w:p>
        </w:tc>
        <w:tc>
          <w:tcPr>
            <w:tcW w:w="906" w:type="dxa"/>
            <w:tcBorders>
              <w:top w:val="dotted" w:sz="4" w:space="0" w:color="auto"/>
            </w:tcBorders>
            <w:shd w:val="clear" w:color="auto" w:fill="auto"/>
          </w:tcPr>
          <w:p w14:paraId="4BCBBBEE" w14:textId="52A4ED51"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頭数</w:t>
            </w:r>
          </w:p>
        </w:tc>
        <w:tc>
          <w:tcPr>
            <w:tcW w:w="1010" w:type="dxa"/>
            <w:tcBorders>
              <w:top w:val="dotted" w:sz="4" w:space="0" w:color="auto"/>
            </w:tcBorders>
            <w:shd w:val="clear" w:color="auto" w:fill="auto"/>
            <w:vAlign w:val="center"/>
          </w:tcPr>
          <w:p w14:paraId="61F564D6" w14:textId="28E5B28E"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1</w:t>
            </w:r>
          </w:p>
        </w:tc>
        <w:tc>
          <w:tcPr>
            <w:tcW w:w="940" w:type="dxa"/>
            <w:tcBorders>
              <w:top w:val="dotted" w:sz="4" w:space="0" w:color="auto"/>
            </w:tcBorders>
            <w:shd w:val="clear" w:color="auto" w:fill="auto"/>
            <w:vAlign w:val="center"/>
          </w:tcPr>
          <w:p w14:paraId="1E2A5B9B" w14:textId="1782AA1A"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0</w:t>
            </w:r>
          </w:p>
        </w:tc>
        <w:tc>
          <w:tcPr>
            <w:tcW w:w="872" w:type="dxa"/>
            <w:tcBorders>
              <w:top w:val="dotted" w:sz="4" w:space="0" w:color="auto"/>
            </w:tcBorders>
          </w:tcPr>
          <w:p w14:paraId="31BBB20B" w14:textId="1E5A667F" w:rsidR="00B95A3C" w:rsidRPr="000920DB" w:rsidRDefault="00B32F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4</w:t>
            </w:r>
          </w:p>
        </w:tc>
        <w:tc>
          <w:tcPr>
            <w:tcW w:w="940" w:type="dxa"/>
            <w:tcBorders>
              <w:top w:val="dotted" w:sz="4" w:space="0" w:color="auto"/>
            </w:tcBorders>
            <w:shd w:val="clear" w:color="auto" w:fill="auto"/>
            <w:vAlign w:val="center"/>
          </w:tcPr>
          <w:p w14:paraId="5A09186E" w14:textId="0D1ACC8A" w:rsidR="00B95A3C" w:rsidRPr="000920DB" w:rsidRDefault="00B32F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8</w:t>
            </w:r>
          </w:p>
        </w:tc>
        <w:tc>
          <w:tcPr>
            <w:tcW w:w="940" w:type="dxa"/>
            <w:tcBorders>
              <w:top w:val="dotted" w:sz="4" w:space="0" w:color="auto"/>
            </w:tcBorders>
            <w:shd w:val="clear" w:color="auto" w:fill="auto"/>
            <w:vAlign w:val="center"/>
          </w:tcPr>
          <w:p w14:paraId="29FB2CF9" w14:textId="582578AA" w:rsidR="00B95A3C" w:rsidRPr="000920DB" w:rsidRDefault="00B32F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10</w:t>
            </w:r>
          </w:p>
        </w:tc>
        <w:tc>
          <w:tcPr>
            <w:tcW w:w="940" w:type="dxa"/>
            <w:tcBorders>
              <w:top w:val="dotted" w:sz="4" w:space="0" w:color="auto"/>
            </w:tcBorders>
            <w:shd w:val="clear" w:color="auto" w:fill="auto"/>
            <w:vAlign w:val="center"/>
          </w:tcPr>
          <w:p w14:paraId="23F90D59" w14:textId="3092E3E1" w:rsidR="00B95A3C" w:rsidRPr="000920DB" w:rsidRDefault="00B32F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68</w:t>
            </w:r>
          </w:p>
        </w:tc>
        <w:tc>
          <w:tcPr>
            <w:tcW w:w="1010" w:type="dxa"/>
            <w:tcBorders>
              <w:top w:val="dotted" w:sz="4" w:space="0" w:color="auto"/>
            </w:tcBorders>
            <w:shd w:val="clear" w:color="auto" w:fill="auto"/>
            <w:vAlign w:val="center"/>
          </w:tcPr>
          <w:p w14:paraId="2481CE59" w14:textId="0E3D0B94" w:rsidR="00B95A3C" w:rsidRPr="000920DB" w:rsidRDefault="00B32F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92</w:t>
            </w:r>
          </w:p>
        </w:tc>
        <w:tc>
          <w:tcPr>
            <w:tcW w:w="872" w:type="dxa"/>
            <w:tcBorders>
              <w:top w:val="dotted" w:sz="4" w:space="0" w:color="auto"/>
            </w:tcBorders>
          </w:tcPr>
          <w:p w14:paraId="748C8FC7" w14:textId="56F1E243" w:rsidR="00B95A3C" w:rsidRPr="000920DB" w:rsidRDefault="00B32F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3</w:t>
            </w:r>
          </w:p>
        </w:tc>
      </w:tr>
    </w:tbl>
    <w:p w14:paraId="76D8FC0D" w14:textId="77777777" w:rsidR="00D10B50" w:rsidRPr="000920DB" w:rsidRDefault="00D10B50" w:rsidP="006D4240">
      <w:pPr>
        <w:autoSpaceDE w:val="0"/>
        <w:autoSpaceDN w:val="0"/>
        <w:spacing w:line="360" w:lineRule="exact"/>
        <w:ind w:leftChars="100" w:left="881" w:hangingChars="300" w:hanging="646"/>
        <w:jc w:val="center"/>
        <w:rPr>
          <w:rFonts w:ascii="ＭＳ ゴシック" w:eastAsia="ＭＳ ゴシック" w:hAnsi="ＭＳ ゴシック" w:cs="メイリオ" w:hint="default"/>
          <w:color w:val="auto"/>
          <w:sz w:val="24"/>
          <w:szCs w:val="24"/>
        </w:rPr>
      </w:pPr>
    </w:p>
    <w:tbl>
      <w:tblPr>
        <w:tblW w:w="92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880"/>
        <w:gridCol w:w="1040"/>
        <w:gridCol w:w="890"/>
        <w:gridCol w:w="862"/>
        <w:gridCol w:w="1004"/>
        <w:gridCol w:w="851"/>
        <w:gridCol w:w="992"/>
        <w:gridCol w:w="1009"/>
        <w:gridCol w:w="890"/>
      </w:tblGrid>
      <w:tr w:rsidR="000920DB" w:rsidRPr="000920DB" w14:paraId="3932EE15" w14:textId="77777777" w:rsidTr="000D6D9D">
        <w:tc>
          <w:tcPr>
            <w:tcW w:w="1761" w:type="dxa"/>
            <w:gridSpan w:val="2"/>
            <w:vMerge w:val="restart"/>
            <w:tcBorders>
              <w:tl2br w:val="single" w:sz="2" w:space="0" w:color="auto"/>
            </w:tcBorders>
          </w:tcPr>
          <w:p w14:paraId="7D4A6406" w14:textId="74FA1DF6"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p>
        </w:tc>
        <w:tc>
          <w:tcPr>
            <w:tcW w:w="1930" w:type="dxa"/>
            <w:gridSpan w:val="2"/>
            <w:shd w:val="clear" w:color="auto" w:fill="auto"/>
            <w:vAlign w:val="center"/>
          </w:tcPr>
          <w:p w14:paraId="641BAF48" w14:textId="76723BDC"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鶏</w:t>
            </w:r>
          </w:p>
        </w:tc>
        <w:tc>
          <w:tcPr>
            <w:tcW w:w="862" w:type="dxa"/>
            <w:vMerge w:val="restart"/>
            <w:vAlign w:val="center"/>
          </w:tcPr>
          <w:p w14:paraId="5B3ADF63" w14:textId="0B44A309" w:rsidR="00B95A3C" w:rsidRPr="000920DB" w:rsidRDefault="00B95A3C" w:rsidP="002E0CEE">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あひる</w:t>
            </w:r>
          </w:p>
        </w:tc>
        <w:tc>
          <w:tcPr>
            <w:tcW w:w="1004" w:type="dxa"/>
            <w:vMerge w:val="restart"/>
            <w:shd w:val="clear" w:color="auto" w:fill="auto"/>
            <w:vAlign w:val="center"/>
          </w:tcPr>
          <w:p w14:paraId="1520454F" w14:textId="058BB211"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うずら</w:t>
            </w:r>
          </w:p>
        </w:tc>
        <w:tc>
          <w:tcPr>
            <w:tcW w:w="851" w:type="dxa"/>
            <w:vMerge w:val="restart"/>
            <w:shd w:val="clear" w:color="auto" w:fill="auto"/>
            <w:vAlign w:val="center"/>
          </w:tcPr>
          <w:p w14:paraId="120FAD9C" w14:textId="77777777"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きじ</w:t>
            </w:r>
          </w:p>
        </w:tc>
        <w:tc>
          <w:tcPr>
            <w:tcW w:w="992" w:type="dxa"/>
            <w:vMerge w:val="restart"/>
            <w:shd w:val="clear" w:color="auto" w:fill="auto"/>
            <w:vAlign w:val="center"/>
          </w:tcPr>
          <w:p w14:paraId="7E83FF34" w14:textId="77777777"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だちょう</w:t>
            </w:r>
          </w:p>
        </w:tc>
        <w:tc>
          <w:tcPr>
            <w:tcW w:w="1009" w:type="dxa"/>
            <w:vMerge w:val="restart"/>
            <w:shd w:val="clear" w:color="auto" w:fill="auto"/>
            <w:vAlign w:val="center"/>
          </w:tcPr>
          <w:p w14:paraId="3EE8F75D" w14:textId="77777777" w:rsidR="000D6D9D"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ほろほろ</w:t>
            </w:r>
          </w:p>
          <w:p w14:paraId="28E25D50" w14:textId="716EB37F"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鳥</w:t>
            </w:r>
          </w:p>
        </w:tc>
        <w:tc>
          <w:tcPr>
            <w:tcW w:w="890" w:type="dxa"/>
            <w:vMerge w:val="restart"/>
            <w:shd w:val="clear" w:color="auto" w:fill="auto"/>
            <w:vAlign w:val="center"/>
          </w:tcPr>
          <w:p w14:paraId="0F227D70" w14:textId="77777777"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七面鳥</w:t>
            </w:r>
          </w:p>
        </w:tc>
      </w:tr>
      <w:tr w:rsidR="000920DB" w:rsidRPr="000920DB" w14:paraId="71DE469C" w14:textId="77777777" w:rsidTr="000D6D9D">
        <w:tc>
          <w:tcPr>
            <w:tcW w:w="1761" w:type="dxa"/>
            <w:gridSpan w:val="2"/>
            <w:vMerge/>
            <w:tcBorders>
              <w:bottom w:val="single" w:sz="4" w:space="0" w:color="auto"/>
              <w:tl2br w:val="single" w:sz="2" w:space="0" w:color="auto"/>
            </w:tcBorders>
          </w:tcPr>
          <w:p w14:paraId="71E45E8A" w14:textId="058D0427"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p>
        </w:tc>
        <w:tc>
          <w:tcPr>
            <w:tcW w:w="1040" w:type="dxa"/>
            <w:tcBorders>
              <w:bottom w:val="single" w:sz="4" w:space="0" w:color="auto"/>
            </w:tcBorders>
            <w:shd w:val="clear" w:color="auto" w:fill="auto"/>
            <w:vAlign w:val="center"/>
          </w:tcPr>
          <w:p w14:paraId="610BB5D6" w14:textId="77777777"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採卵</w:t>
            </w:r>
          </w:p>
        </w:tc>
        <w:tc>
          <w:tcPr>
            <w:tcW w:w="890" w:type="dxa"/>
            <w:tcBorders>
              <w:bottom w:val="single" w:sz="4" w:space="0" w:color="auto"/>
            </w:tcBorders>
            <w:shd w:val="clear" w:color="auto" w:fill="auto"/>
            <w:vAlign w:val="center"/>
          </w:tcPr>
          <w:p w14:paraId="194BCD8D" w14:textId="41AF5B58"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肉用</w:t>
            </w:r>
          </w:p>
        </w:tc>
        <w:tc>
          <w:tcPr>
            <w:tcW w:w="862" w:type="dxa"/>
            <w:vMerge/>
            <w:tcBorders>
              <w:bottom w:val="single" w:sz="4" w:space="0" w:color="auto"/>
            </w:tcBorders>
          </w:tcPr>
          <w:p w14:paraId="0880A0FA" w14:textId="77777777"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p>
        </w:tc>
        <w:tc>
          <w:tcPr>
            <w:tcW w:w="1004" w:type="dxa"/>
            <w:vMerge/>
            <w:tcBorders>
              <w:bottom w:val="single" w:sz="4" w:space="0" w:color="auto"/>
            </w:tcBorders>
            <w:shd w:val="clear" w:color="auto" w:fill="auto"/>
            <w:vAlign w:val="center"/>
          </w:tcPr>
          <w:p w14:paraId="0C1968E7" w14:textId="7C98AF0E"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p>
        </w:tc>
        <w:tc>
          <w:tcPr>
            <w:tcW w:w="851" w:type="dxa"/>
            <w:vMerge/>
            <w:tcBorders>
              <w:bottom w:val="single" w:sz="4" w:space="0" w:color="auto"/>
            </w:tcBorders>
            <w:shd w:val="clear" w:color="auto" w:fill="auto"/>
            <w:vAlign w:val="center"/>
          </w:tcPr>
          <w:p w14:paraId="45DA0EC1" w14:textId="77777777"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p>
        </w:tc>
        <w:tc>
          <w:tcPr>
            <w:tcW w:w="992" w:type="dxa"/>
            <w:vMerge/>
            <w:tcBorders>
              <w:bottom w:val="single" w:sz="4" w:space="0" w:color="auto"/>
            </w:tcBorders>
            <w:shd w:val="clear" w:color="auto" w:fill="auto"/>
            <w:vAlign w:val="center"/>
          </w:tcPr>
          <w:p w14:paraId="5974DBBA" w14:textId="77777777"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p>
        </w:tc>
        <w:tc>
          <w:tcPr>
            <w:tcW w:w="1009" w:type="dxa"/>
            <w:vMerge/>
            <w:tcBorders>
              <w:bottom w:val="single" w:sz="4" w:space="0" w:color="auto"/>
            </w:tcBorders>
            <w:shd w:val="clear" w:color="auto" w:fill="auto"/>
            <w:vAlign w:val="center"/>
          </w:tcPr>
          <w:p w14:paraId="731E51B3" w14:textId="77777777"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p>
        </w:tc>
        <w:tc>
          <w:tcPr>
            <w:tcW w:w="890" w:type="dxa"/>
            <w:vMerge/>
            <w:tcBorders>
              <w:bottom w:val="single" w:sz="4" w:space="0" w:color="auto"/>
            </w:tcBorders>
            <w:shd w:val="clear" w:color="auto" w:fill="auto"/>
            <w:vAlign w:val="center"/>
          </w:tcPr>
          <w:p w14:paraId="6D3125C7" w14:textId="77777777" w:rsidR="00B95A3C" w:rsidRPr="000920DB" w:rsidRDefault="00B95A3C"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p>
        </w:tc>
      </w:tr>
      <w:tr w:rsidR="000920DB" w:rsidRPr="000920DB" w14:paraId="628EE31C" w14:textId="77777777" w:rsidTr="000D6D9D">
        <w:tc>
          <w:tcPr>
            <w:tcW w:w="881" w:type="dxa"/>
            <w:vMerge w:val="restart"/>
          </w:tcPr>
          <w:p w14:paraId="153F3A81" w14:textId="7CC6D56C" w:rsidR="00B95A3C" w:rsidRPr="000920DB" w:rsidRDefault="00B95A3C" w:rsidP="002E0CEE">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農場</w:t>
            </w:r>
          </w:p>
        </w:tc>
        <w:tc>
          <w:tcPr>
            <w:tcW w:w="880" w:type="dxa"/>
            <w:tcBorders>
              <w:bottom w:val="dotted" w:sz="4" w:space="0" w:color="auto"/>
            </w:tcBorders>
            <w:shd w:val="clear" w:color="auto" w:fill="auto"/>
          </w:tcPr>
          <w:p w14:paraId="7747B0D3" w14:textId="24F99113" w:rsidR="00B95A3C" w:rsidRPr="000920DB" w:rsidRDefault="00B95A3C" w:rsidP="002E0CEE">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戸数</w:t>
            </w:r>
          </w:p>
        </w:tc>
        <w:tc>
          <w:tcPr>
            <w:tcW w:w="1040" w:type="dxa"/>
            <w:tcBorders>
              <w:bottom w:val="dotted" w:sz="4" w:space="0" w:color="auto"/>
            </w:tcBorders>
            <w:shd w:val="clear" w:color="auto" w:fill="auto"/>
            <w:vAlign w:val="center"/>
          </w:tcPr>
          <w:p w14:paraId="14578D0F" w14:textId="188218B5" w:rsidR="00B95A3C" w:rsidRPr="000920DB" w:rsidRDefault="00B32F3C" w:rsidP="002E0CEE">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23</w:t>
            </w:r>
          </w:p>
        </w:tc>
        <w:tc>
          <w:tcPr>
            <w:tcW w:w="890" w:type="dxa"/>
            <w:tcBorders>
              <w:bottom w:val="dotted" w:sz="4" w:space="0" w:color="auto"/>
            </w:tcBorders>
            <w:shd w:val="clear" w:color="auto" w:fill="auto"/>
            <w:vAlign w:val="center"/>
          </w:tcPr>
          <w:p w14:paraId="7DCB3C68" w14:textId="5CF19BDB" w:rsidR="00B95A3C" w:rsidRPr="000920DB" w:rsidRDefault="00B95A3C" w:rsidP="002E0CEE">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0</w:t>
            </w:r>
          </w:p>
        </w:tc>
        <w:tc>
          <w:tcPr>
            <w:tcW w:w="862" w:type="dxa"/>
            <w:tcBorders>
              <w:bottom w:val="dotted" w:sz="4" w:space="0" w:color="auto"/>
            </w:tcBorders>
            <w:vAlign w:val="center"/>
          </w:tcPr>
          <w:p w14:paraId="73BBFF7C" w14:textId="05F268C1" w:rsidR="00B95A3C" w:rsidRPr="000920DB" w:rsidRDefault="00B95A3C" w:rsidP="002E0CEE">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3</w:t>
            </w:r>
          </w:p>
        </w:tc>
        <w:tc>
          <w:tcPr>
            <w:tcW w:w="1004" w:type="dxa"/>
            <w:tcBorders>
              <w:bottom w:val="dotted" w:sz="4" w:space="0" w:color="auto"/>
            </w:tcBorders>
            <w:shd w:val="clear" w:color="auto" w:fill="auto"/>
            <w:vAlign w:val="center"/>
          </w:tcPr>
          <w:p w14:paraId="78D95851" w14:textId="19D77790" w:rsidR="00B95A3C" w:rsidRPr="000920DB" w:rsidRDefault="00B95A3C" w:rsidP="002E0CEE">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0</w:t>
            </w:r>
          </w:p>
        </w:tc>
        <w:tc>
          <w:tcPr>
            <w:tcW w:w="851" w:type="dxa"/>
            <w:tcBorders>
              <w:bottom w:val="dotted" w:sz="4" w:space="0" w:color="auto"/>
            </w:tcBorders>
            <w:shd w:val="clear" w:color="auto" w:fill="auto"/>
            <w:vAlign w:val="center"/>
          </w:tcPr>
          <w:p w14:paraId="451E030D" w14:textId="627C2B15" w:rsidR="00B95A3C" w:rsidRPr="000920DB" w:rsidRDefault="00B95A3C" w:rsidP="002E0CEE">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0</w:t>
            </w:r>
          </w:p>
        </w:tc>
        <w:tc>
          <w:tcPr>
            <w:tcW w:w="992" w:type="dxa"/>
            <w:tcBorders>
              <w:bottom w:val="dotted" w:sz="4" w:space="0" w:color="auto"/>
            </w:tcBorders>
            <w:shd w:val="clear" w:color="auto" w:fill="auto"/>
            <w:vAlign w:val="center"/>
          </w:tcPr>
          <w:p w14:paraId="2B67EBA8" w14:textId="72407458" w:rsidR="00B95A3C" w:rsidRPr="000920DB" w:rsidRDefault="00B95A3C" w:rsidP="002E0CEE">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0</w:t>
            </w:r>
          </w:p>
        </w:tc>
        <w:tc>
          <w:tcPr>
            <w:tcW w:w="1009" w:type="dxa"/>
            <w:tcBorders>
              <w:bottom w:val="dotted" w:sz="4" w:space="0" w:color="auto"/>
            </w:tcBorders>
            <w:shd w:val="clear" w:color="auto" w:fill="auto"/>
            <w:vAlign w:val="center"/>
          </w:tcPr>
          <w:p w14:paraId="4CC84F04" w14:textId="0A730D40" w:rsidR="00B95A3C" w:rsidRPr="000920DB" w:rsidRDefault="00B95A3C" w:rsidP="002E0CEE">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0</w:t>
            </w:r>
          </w:p>
        </w:tc>
        <w:tc>
          <w:tcPr>
            <w:tcW w:w="890" w:type="dxa"/>
            <w:tcBorders>
              <w:bottom w:val="dotted" w:sz="4" w:space="0" w:color="auto"/>
            </w:tcBorders>
            <w:shd w:val="clear" w:color="auto" w:fill="auto"/>
            <w:vAlign w:val="center"/>
          </w:tcPr>
          <w:p w14:paraId="3B8C3521" w14:textId="0D085B09" w:rsidR="00B95A3C" w:rsidRPr="000920DB" w:rsidRDefault="00B95A3C" w:rsidP="002E0CEE">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0</w:t>
            </w:r>
          </w:p>
        </w:tc>
      </w:tr>
      <w:tr w:rsidR="000920DB" w:rsidRPr="000920DB" w14:paraId="12C1559C" w14:textId="77777777" w:rsidTr="000D6D9D">
        <w:tc>
          <w:tcPr>
            <w:tcW w:w="881" w:type="dxa"/>
            <w:vMerge/>
            <w:tcBorders>
              <w:bottom w:val="single" w:sz="4" w:space="0" w:color="auto"/>
            </w:tcBorders>
          </w:tcPr>
          <w:p w14:paraId="5C546B64" w14:textId="77777777" w:rsidR="00B95A3C" w:rsidRPr="000920DB" w:rsidRDefault="00B95A3C" w:rsidP="002E0CEE">
            <w:pPr>
              <w:autoSpaceDE w:val="0"/>
              <w:autoSpaceDN w:val="0"/>
              <w:spacing w:line="360" w:lineRule="exact"/>
              <w:jc w:val="center"/>
              <w:rPr>
                <w:rFonts w:ascii="ＭＳ ゴシック" w:eastAsia="ＭＳ ゴシック" w:hAnsi="ＭＳ ゴシック" w:cs="メイリオ" w:hint="default"/>
                <w:color w:val="auto"/>
                <w:sz w:val="21"/>
                <w:szCs w:val="21"/>
              </w:rPr>
            </w:pPr>
          </w:p>
        </w:tc>
        <w:tc>
          <w:tcPr>
            <w:tcW w:w="880" w:type="dxa"/>
            <w:tcBorders>
              <w:top w:val="dotted" w:sz="4" w:space="0" w:color="auto"/>
              <w:bottom w:val="single" w:sz="4" w:space="0" w:color="auto"/>
            </w:tcBorders>
            <w:shd w:val="clear" w:color="auto" w:fill="auto"/>
          </w:tcPr>
          <w:p w14:paraId="1EAB9B37" w14:textId="35B42DF9" w:rsidR="00B95A3C" w:rsidRPr="000920DB" w:rsidRDefault="00B95A3C" w:rsidP="002E0CEE">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羽数</w:t>
            </w:r>
          </w:p>
        </w:tc>
        <w:tc>
          <w:tcPr>
            <w:tcW w:w="1040" w:type="dxa"/>
            <w:tcBorders>
              <w:top w:val="dotted" w:sz="4" w:space="0" w:color="auto"/>
              <w:bottom w:val="single" w:sz="4" w:space="0" w:color="auto"/>
            </w:tcBorders>
            <w:shd w:val="clear" w:color="auto" w:fill="auto"/>
            <w:vAlign w:val="center"/>
          </w:tcPr>
          <w:p w14:paraId="386E51FD" w14:textId="51FA8E9A" w:rsidR="00B95A3C" w:rsidRPr="000920DB" w:rsidRDefault="00B32F3C" w:rsidP="002E0CEE">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56,</w:t>
            </w:r>
            <w:r w:rsidR="003628CA" w:rsidRPr="000920DB">
              <w:rPr>
                <w:rFonts w:ascii="ＭＳ ゴシック" w:eastAsia="ＭＳ ゴシック" w:hAnsi="ＭＳ ゴシック" w:cs="メイリオ" w:hint="default"/>
                <w:color w:val="auto"/>
                <w:sz w:val="24"/>
                <w:szCs w:val="24"/>
              </w:rPr>
              <w:t>765</w:t>
            </w:r>
          </w:p>
        </w:tc>
        <w:tc>
          <w:tcPr>
            <w:tcW w:w="890" w:type="dxa"/>
            <w:tcBorders>
              <w:top w:val="dotted" w:sz="4" w:space="0" w:color="auto"/>
              <w:bottom w:val="single" w:sz="4" w:space="0" w:color="auto"/>
            </w:tcBorders>
            <w:shd w:val="clear" w:color="auto" w:fill="auto"/>
            <w:vAlign w:val="center"/>
          </w:tcPr>
          <w:p w14:paraId="7B4C3BE9" w14:textId="143D824A" w:rsidR="00B95A3C" w:rsidRPr="000920DB" w:rsidRDefault="003628CA" w:rsidP="002E0CEE">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27</w:t>
            </w:r>
          </w:p>
        </w:tc>
        <w:tc>
          <w:tcPr>
            <w:tcW w:w="862" w:type="dxa"/>
            <w:tcBorders>
              <w:top w:val="dotted" w:sz="4" w:space="0" w:color="auto"/>
              <w:bottom w:val="single" w:sz="4" w:space="0" w:color="auto"/>
            </w:tcBorders>
            <w:vAlign w:val="center"/>
          </w:tcPr>
          <w:p w14:paraId="0C13B479" w14:textId="16BC0A48" w:rsidR="00B95A3C" w:rsidRPr="000920DB" w:rsidRDefault="003628CA" w:rsidP="002E0CEE">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16,700</w:t>
            </w:r>
          </w:p>
        </w:tc>
        <w:tc>
          <w:tcPr>
            <w:tcW w:w="1004" w:type="dxa"/>
            <w:tcBorders>
              <w:top w:val="dotted" w:sz="4" w:space="0" w:color="auto"/>
              <w:bottom w:val="single" w:sz="4" w:space="0" w:color="auto"/>
            </w:tcBorders>
            <w:shd w:val="clear" w:color="auto" w:fill="auto"/>
            <w:vAlign w:val="center"/>
          </w:tcPr>
          <w:p w14:paraId="36A35427" w14:textId="63DB1BE4" w:rsidR="00B95A3C" w:rsidRPr="000920DB" w:rsidRDefault="00B95A3C" w:rsidP="002E0CEE">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0</w:t>
            </w:r>
          </w:p>
        </w:tc>
        <w:tc>
          <w:tcPr>
            <w:tcW w:w="851" w:type="dxa"/>
            <w:tcBorders>
              <w:top w:val="dotted" w:sz="4" w:space="0" w:color="auto"/>
              <w:bottom w:val="single" w:sz="4" w:space="0" w:color="auto"/>
            </w:tcBorders>
            <w:shd w:val="clear" w:color="auto" w:fill="auto"/>
            <w:vAlign w:val="center"/>
          </w:tcPr>
          <w:p w14:paraId="32E03569" w14:textId="4CE593B1" w:rsidR="00B95A3C" w:rsidRPr="000920DB" w:rsidRDefault="00B95A3C" w:rsidP="002E0CEE">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0</w:t>
            </w:r>
          </w:p>
        </w:tc>
        <w:tc>
          <w:tcPr>
            <w:tcW w:w="992" w:type="dxa"/>
            <w:tcBorders>
              <w:top w:val="dotted" w:sz="4" w:space="0" w:color="auto"/>
              <w:bottom w:val="single" w:sz="4" w:space="0" w:color="auto"/>
            </w:tcBorders>
            <w:shd w:val="clear" w:color="auto" w:fill="auto"/>
            <w:vAlign w:val="center"/>
          </w:tcPr>
          <w:p w14:paraId="5E6DBD6E" w14:textId="2A538051" w:rsidR="00B95A3C" w:rsidRPr="000920DB" w:rsidRDefault="00B95A3C" w:rsidP="002E0CEE">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0</w:t>
            </w:r>
          </w:p>
        </w:tc>
        <w:tc>
          <w:tcPr>
            <w:tcW w:w="1009" w:type="dxa"/>
            <w:tcBorders>
              <w:top w:val="dotted" w:sz="4" w:space="0" w:color="auto"/>
              <w:bottom w:val="single" w:sz="4" w:space="0" w:color="auto"/>
            </w:tcBorders>
            <w:shd w:val="clear" w:color="auto" w:fill="auto"/>
            <w:vAlign w:val="center"/>
          </w:tcPr>
          <w:p w14:paraId="33091F52" w14:textId="70C5CB16" w:rsidR="00B95A3C" w:rsidRPr="000920DB" w:rsidRDefault="00B95A3C" w:rsidP="002E0CEE">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0</w:t>
            </w:r>
          </w:p>
        </w:tc>
        <w:tc>
          <w:tcPr>
            <w:tcW w:w="890" w:type="dxa"/>
            <w:tcBorders>
              <w:top w:val="dotted" w:sz="4" w:space="0" w:color="auto"/>
              <w:bottom w:val="single" w:sz="4" w:space="0" w:color="auto"/>
            </w:tcBorders>
            <w:shd w:val="clear" w:color="auto" w:fill="auto"/>
            <w:vAlign w:val="center"/>
          </w:tcPr>
          <w:p w14:paraId="00035805" w14:textId="0A662BA8" w:rsidR="00B95A3C" w:rsidRPr="000920DB" w:rsidRDefault="00B95A3C" w:rsidP="002E0CEE">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0</w:t>
            </w:r>
          </w:p>
        </w:tc>
      </w:tr>
      <w:tr w:rsidR="000920DB" w:rsidRPr="000920DB" w14:paraId="68D67738" w14:textId="77777777" w:rsidTr="000D6D9D">
        <w:tc>
          <w:tcPr>
            <w:tcW w:w="881" w:type="dxa"/>
            <w:vMerge w:val="restart"/>
          </w:tcPr>
          <w:p w14:paraId="4114CC6D" w14:textId="1F030EA4"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小規模</w:t>
            </w:r>
          </w:p>
        </w:tc>
        <w:tc>
          <w:tcPr>
            <w:tcW w:w="880" w:type="dxa"/>
            <w:tcBorders>
              <w:bottom w:val="dotted" w:sz="4" w:space="0" w:color="auto"/>
            </w:tcBorders>
            <w:shd w:val="clear" w:color="auto" w:fill="auto"/>
          </w:tcPr>
          <w:p w14:paraId="2FE86AFC" w14:textId="2DA8D58A"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戸数</w:t>
            </w:r>
          </w:p>
        </w:tc>
        <w:tc>
          <w:tcPr>
            <w:tcW w:w="1040" w:type="dxa"/>
            <w:tcBorders>
              <w:bottom w:val="dotted" w:sz="4" w:space="0" w:color="auto"/>
            </w:tcBorders>
            <w:shd w:val="clear" w:color="auto" w:fill="auto"/>
            <w:vAlign w:val="center"/>
          </w:tcPr>
          <w:p w14:paraId="025D19B2" w14:textId="46E324E0" w:rsidR="00B95A3C" w:rsidRPr="000920DB" w:rsidRDefault="00B32F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83</w:t>
            </w:r>
          </w:p>
        </w:tc>
        <w:tc>
          <w:tcPr>
            <w:tcW w:w="890" w:type="dxa"/>
            <w:tcBorders>
              <w:bottom w:val="dotted" w:sz="4" w:space="0" w:color="auto"/>
            </w:tcBorders>
            <w:shd w:val="clear" w:color="auto" w:fill="auto"/>
            <w:vAlign w:val="center"/>
          </w:tcPr>
          <w:p w14:paraId="48AF7477" w14:textId="130A9279" w:rsidR="00B95A3C" w:rsidRPr="000920DB" w:rsidRDefault="00B32F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0</w:t>
            </w:r>
          </w:p>
        </w:tc>
        <w:tc>
          <w:tcPr>
            <w:tcW w:w="862" w:type="dxa"/>
            <w:tcBorders>
              <w:bottom w:val="dotted" w:sz="4" w:space="0" w:color="auto"/>
            </w:tcBorders>
            <w:vAlign w:val="center"/>
          </w:tcPr>
          <w:p w14:paraId="0E13D8EB" w14:textId="17A1F16B" w:rsidR="00B95A3C" w:rsidRPr="000920DB" w:rsidRDefault="00B32F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28</w:t>
            </w:r>
          </w:p>
        </w:tc>
        <w:tc>
          <w:tcPr>
            <w:tcW w:w="1004" w:type="dxa"/>
            <w:tcBorders>
              <w:bottom w:val="dotted" w:sz="4" w:space="0" w:color="auto"/>
            </w:tcBorders>
            <w:shd w:val="clear" w:color="auto" w:fill="auto"/>
            <w:vAlign w:val="center"/>
          </w:tcPr>
          <w:p w14:paraId="2A757821" w14:textId="3AB757F5" w:rsidR="00B95A3C" w:rsidRPr="000920DB" w:rsidRDefault="00B32F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19</w:t>
            </w:r>
          </w:p>
        </w:tc>
        <w:tc>
          <w:tcPr>
            <w:tcW w:w="851" w:type="dxa"/>
            <w:tcBorders>
              <w:bottom w:val="dotted" w:sz="4" w:space="0" w:color="auto"/>
            </w:tcBorders>
            <w:shd w:val="clear" w:color="auto" w:fill="auto"/>
            <w:vAlign w:val="center"/>
          </w:tcPr>
          <w:p w14:paraId="778E4BC6" w14:textId="26B633CA" w:rsidR="00B95A3C" w:rsidRPr="000920DB" w:rsidRDefault="00B32F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3</w:t>
            </w:r>
          </w:p>
        </w:tc>
        <w:tc>
          <w:tcPr>
            <w:tcW w:w="992" w:type="dxa"/>
            <w:tcBorders>
              <w:bottom w:val="dotted" w:sz="4" w:space="0" w:color="auto"/>
            </w:tcBorders>
            <w:shd w:val="clear" w:color="auto" w:fill="auto"/>
            <w:vAlign w:val="center"/>
          </w:tcPr>
          <w:p w14:paraId="28FDD734" w14:textId="36ED816F" w:rsidR="00B95A3C" w:rsidRPr="000920DB" w:rsidRDefault="00B32F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4</w:t>
            </w:r>
          </w:p>
        </w:tc>
        <w:tc>
          <w:tcPr>
            <w:tcW w:w="1009" w:type="dxa"/>
            <w:tcBorders>
              <w:bottom w:val="dotted" w:sz="4" w:space="0" w:color="auto"/>
            </w:tcBorders>
            <w:shd w:val="clear" w:color="auto" w:fill="auto"/>
            <w:vAlign w:val="center"/>
          </w:tcPr>
          <w:p w14:paraId="2D35AB80" w14:textId="3BDAA858"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3</w:t>
            </w:r>
          </w:p>
        </w:tc>
        <w:tc>
          <w:tcPr>
            <w:tcW w:w="890" w:type="dxa"/>
            <w:tcBorders>
              <w:bottom w:val="dotted" w:sz="4" w:space="0" w:color="auto"/>
            </w:tcBorders>
            <w:shd w:val="clear" w:color="auto" w:fill="auto"/>
            <w:vAlign w:val="center"/>
          </w:tcPr>
          <w:p w14:paraId="7F011D85" w14:textId="4E791614"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3</w:t>
            </w:r>
          </w:p>
        </w:tc>
      </w:tr>
      <w:tr w:rsidR="000920DB" w:rsidRPr="000920DB" w14:paraId="10F7A635" w14:textId="77777777" w:rsidTr="000D6D9D">
        <w:tc>
          <w:tcPr>
            <w:tcW w:w="881" w:type="dxa"/>
            <w:vMerge/>
          </w:tcPr>
          <w:p w14:paraId="6F3AB508" w14:textId="77777777"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1"/>
                <w:szCs w:val="21"/>
              </w:rPr>
            </w:pPr>
          </w:p>
        </w:tc>
        <w:tc>
          <w:tcPr>
            <w:tcW w:w="880" w:type="dxa"/>
            <w:tcBorders>
              <w:top w:val="dotted" w:sz="4" w:space="0" w:color="auto"/>
            </w:tcBorders>
            <w:shd w:val="clear" w:color="auto" w:fill="auto"/>
          </w:tcPr>
          <w:p w14:paraId="3E31AB77" w14:textId="55F33B67" w:rsidR="00B95A3C" w:rsidRPr="000920DB" w:rsidRDefault="00B95A3C" w:rsidP="00B95A3C">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羽数</w:t>
            </w:r>
          </w:p>
        </w:tc>
        <w:tc>
          <w:tcPr>
            <w:tcW w:w="1040" w:type="dxa"/>
            <w:tcBorders>
              <w:top w:val="dotted" w:sz="4" w:space="0" w:color="auto"/>
            </w:tcBorders>
            <w:shd w:val="clear" w:color="auto" w:fill="auto"/>
            <w:vAlign w:val="center"/>
          </w:tcPr>
          <w:p w14:paraId="128BD245" w14:textId="508B49E1" w:rsidR="00B95A3C" w:rsidRPr="000920DB" w:rsidRDefault="00B32F3C"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1,3</w:t>
            </w:r>
            <w:r w:rsidR="003628CA" w:rsidRPr="000920DB">
              <w:rPr>
                <w:rFonts w:ascii="ＭＳ ゴシック" w:eastAsia="ＭＳ ゴシック" w:hAnsi="ＭＳ ゴシック" w:cs="メイリオ" w:hint="default"/>
                <w:color w:val="auto"/>
                <w:sz w:val="24"/>
                <w:szCs w:val="24"/>
              </w:rPr>
              <w:t>35</w:t>
            </w:r>
          </w:p>
        </w:tc>
        <w:tc>
          <w:tcPr>
            <w:tcW w:w="890" w:type="dxa"/>
            <w:tcBorders>
              <w:top w:val="dotted" w:sz="4" w:space="0" w:color="auto"/>
            </w:tcBorders>
            <w:shd w:val="clear" w:color="auto" w:fill="auto"/>
            <w:vAlign w:val="center"/>
          </w:tcPr>
          <w:p w14:paraId="190E52F9" w14:textId="0A9E0C51" w:rsidR="00B95A3C" w:rsidRPr="000920DB" w:rsidRDefault="003628CA"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34</w:t>
            </w:r>
          </w:p>
        </w:tc>
        <w:tc>
          <w:tcPr>
            <w:tcW w:w="862" w:type="dxa"/>
            <w:tcBorders>
              <w:top w:val="dotted" w:sz="4" w:space="0" w:color="auto"/>
            </w:tcBorders>
            <w:vAlign w:val="center"/>
          </w:tcPr>
          <w:p w14:paraId="5591CCE2" w14:textId="6C4B2F27" w:rsidR="00B95A3C" w:rsidRPr="000920DB" w:rsidRDefault="003628CA"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234</w:t>
            </w:r>
          </w:p>
        </w:tc>
        <w:tc>
          <w:tcPr>
            <w:tcW w:w="1004" w:type="dxa"/>
            <w:tcBorders>
              <w:top w:val="dotted" w:sz="4" w:space="0" w:color="auto"/>
            </w:tcBorders>
            <w:shd w:val="clear" w:color="auto" w:fill="auto"/>
            <w:vAlign w:val="center"/>
          </w:tcPr>
          <w:p w14:paraId="556DDD4E" w14:textId="1B5CE00F" w:rsidR="00B95A3C" w:rsidRPr="000920DB" w:rsidRDefault="003628CA"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117</w:t>
            </w:r>
          </w:p>
        </w:tc>
        <w:tc>
          <w:tcPr>
            <w:tcW w:w="851" w:type="dxa"/>
            <w:tcBorders>
              <w:top w:val="dotted" w:sz="4" w:space="0" w:color="auto"/>
            </w:tcBorders>
            <w:shd w:val="clear" w:color="auto" w:fill="auto"/>
            <w:vAlign w:val="center"/>
          </w:tcPr>
          <w:p w14:paraId="72CFE60E" w14:textId="550C60B6" w:rsidR="00B95A3C" w:rsidRPr="000920DB" w:rsidRDefault="003628CA"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39</w:t>
            </w:r>
          </w:p>
        </w:tc>
        <w:tc>
          <w:tcPr>
            <w:tcW w:w="992" w:type="dxa"/>
            <w:tcBorders>
              <w:top w:val="dotted" w:sz="4" w:space="0" w:color="auto"/>
            </w:tcBorders>
            <w:shd w:val="clear" w:color="auto" w:fill="auto"/>
            <w:vAlign w:val="center"/>
          </w:tcPr>
          <w:p w14:paraId="2CB9966E" w14:textId="56E707F9" w:rsidR="00B95A3C" w:rsidRPr="000920DB" w:rsidRDefault="003628CA"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10</w:t>
            </w:r>
          </w:p>
        </w:tc>
        <w:tc>
          <w:tcPr>
            <w:tcW w:w="1009" w:type="dxa"/>
            <w:tcBorders>
              <w:top w:val="dotted" w:sz="4" w:space="0" w:color="auto"/>
            </w:tcBorders>
            <w:shd w:val="clear" w:color="auto" w:fill="auto"/>
            <w:vAlign w:val="center"/>
          </w:tcPr>
          <w:p w14:paraId="66CCD0CD" w14:textId="7829BDD6" w:rsidR="00B95A3C" w:rsidRPr="000920DB" w:rsidRDefault="003628CA"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23</w:t>
            </w:r>
          </w:p>
        </w:tc>
        <w:tc>
          <w:tcPr>
            <w:tcW w:w="890" w:type="dxa"/>
            <w:tcBorders>
              <w:top w:val="dotted" w:sz="4" w:space="0" w:color="auto"/>
            </w:tcBorders>
            <w:shd w:val="clear" w:color="auto" w:fill="auto"/>
            <w:vAlign w:val="center"/>
          </w:tcPr>
          <w:p w14:paraId="5A733651" w14:textId="7464A789" w:rsidR="00B95A3C" w:rsidRPr="000920DB" w:rsidRDefault="003628CA" w:rsidP="00B95A3C">
            <w:pPr>
              <w:autoSpaceDE w:val="0"/>
              <w:autoSpaceDN w:val="0"/>
              <w:spacing w:line="360" w:lineRule="exact"/>
              <w:jc w:val="center"/>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t>10</w:t>
            </w:r>
          </w:p>
        </w:tc>
      </w:tr>
    </w:tbl>
    <w:p w14:paraId="5F5A34D4" w14:textId="78A4798D" w:rsidR="002A494E" w:rsidRPr="000920DB" w:rsidRDefault="009C0C90" w:rsidP="00505CD1">
      <w:pPr>
        <w:autoSpaceDE w:val="0"/>
        <w:autoSpaceDN w:val="0"/>
        <w:spacing w:line="360" w:lineRule="exact"/>
        <w:ind w:leftChars="200" w:left="471"/>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注１）</w:t>
      </w:r>
      <w:r w:rsidR="00C52FE6" w:rsidRPr="000920DB">
        <w:rPr>
          <w:rFonts w:ascii="ＭＳ ゴシック" w:eastAsia="ＭＳ ゴシック" w:hAnsi="ＭＳ ゴシック" w:cs="メイリオ"/>
          <w:color w:val="auto"/>
          <w:sz w:val="20"/>
        </w:rPr>
        <w:t>次の頭羽数以上を飼養する</w:t>
      </w:r>
      <w:r w:rsidR="00E009FE" w:rsidRPr="000920DB">
        <w:rPr>
          <w:rFonts w:ascii="ＭＳ ゴシック" w:eastAsia="ＭＳ ゴシック" w:hAnsi="ＭＳ ゴシック" w:cs="メイリオ"/>
          <w:color w:val="auto"/>
          <w:sz w:val="20"/>
        </w:rPr>
        <w:t>施設を農場、次の頭羽数未満を使用する施設を小規模という。</w:t>
      </w:r>
    </w:p>
    <w:p w14:paraId="12D2DEC1" w14:textId="2CAF40E4" w:rsidR="00E009FE" w:rsidRPr="000920DB" w:rsidRDefault="000023AE" w:rsidP="00ED1D5B">
      <w:pPr>
        <w:autoSpaceDE w:val="0"/>
        <w:autoSpaceDN w:val="0"/>
        <w:spacing w:line="360" w:lineRule="exact"/>
        <w:ind w:leftChars="400" w:left="941"/>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牛・水牛・馬：2頭以上、鹿・めん羊・山羊・豚・いのしし：6</w:t>
      </w:r>
      <w:r w:rsidR="002A494E" w:rsidRPr="000920DB">
        <w:rPr>
          <w:rFonts w:ascii="ＭＳ ゴシック" w:eastAsia="ＭＳ ゴシック" w:hAnsi="ＭＳ ゴシック" w:cs="メイリオ"/>
          <w:color w:val="auto"/>
          <w:sz w:val="20"/>
        </w:rPr>
        <w:t>頭以上、鶏・あひる・うずら・きじ・ほろほろ鳥・七面鳥：100羽以上、だちょう：10羽以上</w:t>
      </w:r>
    </w:p>
    <w:p w14:paraId="4C606DA2" w14:textId="60FCCFD9" w:rsidR="009C0C90" w:rsidRPr="000920DB" w:rsidRDefault="009C0C90" w:rsidP="00ED1D5B">
      <w:pPr>
        <w:autoSpaceDE w:val="0"/>
        <w:autoSpaceDN w:val="0"/>
        <w:spacing w:line="360" w:lineRule="exact"/>
        <w:ind w:leftChars="200" w:left="997" w:hangingChars="300" w:hanging="526"/>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注２）</w:t>
      </w:r>
      <w:r w:rsidR="00C608C3" w:rsidRPr="000920DB">
        <w:rPr>
          <w:rFonts w:ascii="ＭＳ ゴシック" w:eastAsia="ＭＳ ゴシック" w:hAnsi="ＭＳ ゴシック" w:cs="メイリオ"/>
          <w:color w:val="auto"/>
          <w:sz w:val="20"/>
        </w:rPr>
        <w:t>乳用牛農場で飼養する肉用牛は「肉用牛頭数」に、</w:t>
      </w:r>
      <w:r w:rsidR="000519DA" w:rsidRPr="000920DB">
        <w:rPr>
          <w:rFonts w:ascii="ＭＳ ゴシック" w:eastAsia="ＭＳ ゴシック" w:hAnsi="ＭＳ ゴシック" w:cs="メイリオ"/>
          <w:color w:val="auto"/>
          <w:sz w:val="20"/>
        </w:rPr>
        <w:t>採卵鶏</w:t>
      </w:r>
      <w:r w:rsidR="007C3E09" w:rsidRPr="000920DB">
        <w:rPr>
          <w:rFonts w:ascii="ＭＳ ゴシック" w:eastAsia="ＭＳ ゴシック" w:hAnsi="ＭＳ ゴシック" w:cs="メイリオ"/>
          <w:color w:val="auto"/>
          <w:sz w:val="20"/>
        </w:rPr>
        <w:t>飼養施設</w:t>
      </w:r>
      <w:r w:rsidR="000519DA" w:rsidRPr="000920DB">
        <w:rPr>
          <w:rFonts w:ascii="ＭＳ ゴシック" w:eastAsia="ＭＳ ゴシック" w:hAnsi="ＭＳ ゴシック" w:cs="メイリオ"/>
          <w:color w:val="auto"/>
          <w:sz w:val="20"/>
        </w:rPr>
        <w:t>で飼養する肉用</w:t>
      </w:r>
      <w:r w:rsidR="00C608C3" w:rsidRPr="000920DB">
        <w:rPr>
          <w:rFonts w:ascii="ＭＳ ゴシック" w:eastAsia="ＭＳ ゴシック" w:hAnsi="ＭＳ ゴシック" w:cs="メイリオ"/>
          <w:color w:val="auto"/>
          <w:sz w:val="20"/>
        </w:rPr>
        <w:t>鶏は「肉用鶏羽数」に含む。</w:t>
      </w:r>
    </w:p>
    <w:p w14:paraId="46CB368D" w14:textId="77777777" w:rsidR="001F64C2" w:rsidRPr="000920DB" w:rsidRDefault="00A86344">
      <w:pPr>
        <w:widowControl/>
        <w:jc w:val="left"/>
        <w:textAlignment w:val="auto"/>
        <w:rPr>
          <w:rFonts w:ascii="ＭＳ ゴシック" w:eastAsia="ＭＳ ゴシック" w:hAnsi="ＭＳ ゴシック" w:cs="メイリオ" w:hint="default"/>
          <w:color w:val="auto"/>
          <w:sz w:val="24"/>
          <w:szCs w:val="24"/>
        </w:rPr>
        <w:sectPr w:rsidR="001F64C2" w:rsidRPr="000920DB" w:rsidSect="001F64C2">
          <w:headerReference w:type="even" r:id="rId8"/>
          <w:footerReference w:type="even" r:id="rId9"/>
          <w:footerReference w:type="default" r:id="rId10"/>
          <w:footnotePr>
            <w:numRestart w:val="eachPage"/>
          </w:footnotePr>
          <w:endnotePr>
            <w:numFmt w:val="decimal"/>
          </w:endnotePr>
          <w:type w:val="continuous"/>
          <w:pgSz w:w="11906" w:h="16838" w:code="9"/>
          <w:pgMar w:top="1247" w:right="1247" w:bottom="1247" w:left="1247" w:header="680" w:footer="680" w:gutter="0"/>
          <w:cols w:space="720"/>
          <w:docGrid w:type="linesAndChars" w:linePitch="357" w:charSpace="-5059"/>
        </w:sectPr>
      </w:pPr>
      <w:r w:rsidRPr="000920DB">
        <w:rPr>
          <w:rFonts w:ascii="ＭＳ ゴシック" w:eastAsia="ＭＳ ゴシック" w:hAnsi="ＭＳ ゴシック" w:cs="メイリオ" w:hint="default"/>
          <w:color w:val="auto"/>
          <w:sz w:val="24"/>
          <w:szCs w:val="24"/>
        </w:rPr>
        <w:br w:type="page"/>
      </w:r>
    </w:p>
    <w:p w14:paraId="5720A457" w14:textId="3995E6FC" w:rsidR="00A86344" w:rsidRPr="000920DB" w:rsidRDefault="00A86344">
      <w:pPr>
        <w:widowControl/>
        <w:jc w:val="left"/>
        <w:textAlignment w:val="auto"/>
        <w:rPr>
          <w:rFonts w:ascii="ＭＳ ゴシック" w:eastAsia="ＭＳ ゴシック" w:hAnsi="ＭＳ ゴシック" w:cs="メイリオ" w:hint="default"/>
          <w:color w:val="auto"/>
          <w:sz w:val="24"/>
          <w:szCs w:val="24"/>
        </w:rPr>
      </w:pPr>
    </w:p>
    <w:p w14:paraId="53428696" w14:textId="358B3ABA" w:rsidR="003149BD" w:rsidRPr="000920DB" w:rsidRDefault="003149BD" w:rsidP="00ED1D5B">
      <w:pPr>
        <w:autoSpaceDE w:val="0"/>
        <w:autoSpaceDN w:val="0"/>
        <w:spacing w:line="360" w:lineRule="exact"/>
        <w:ind w:leftChars="100" w:left="666"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２　飼養衛生管理基準の遵守状況</w:t>
      </w:r>
      <w:r w:rsidR="00E009FE" w:rsidRPr="000920DB">
        <w:rPr>
          <w:rFonts w:ascii="ＭＳ ゴシック" w:eastAsia="ＭＳ ゴシック" w:hAnsi="ＭＳ ゴシック" w:cs="メイリオ"/>
          <w:color w:val="auto"/>
          <w:sz w:val="24"/>
          <w:szCs w:val="24"/>
        </w:rPr>
        <w:t xml:space="preserve">　　　　　　　　　　　　　　　（令和</w:t>
      </w:r>
      <w:r w:rsidR="00ED1D5B" w:rsidRPr="000920DB">
        <w:rPr>
          <w:rFonts w:ascii="ＭＳ ゴシック" w:eastAsia="ＭＳ ゴシック" w:hAnsi="ＭＳ ゴシック" w:cs="メイリオ"/>
          <w:color w:val="auto"/>
          <w:sz w:val="24"/>
          <w:szCs w:val="24"/>
        </w:rPr>
        <w:t>５</w:t>
      </w:r>
      <w:r w:rsidR="00E009FE" w:rsidRPr="000920DB">
        <w:rPr>
          <w:rFonts w:ascii="ＭＳ ゴシック" w:eastAsia="ＭＳ ゴシック" w:hAnsi="ＭＳ ゴシック" w:cs="メイリオ"/>
          <w:color w:val="auto"/>
          <w:sz w:val="24"/>
          <w:szCs w:val="24"/>
        </w:rPr>
        <w:t>年</w:t>
      </w:r>
      <w:r w:rsidR="00ED1D5B" w:rsidRPr="000920DB">
        <w:rPr>
          <w:rFonts w:ascii="ＭＳ ゴシック" w:eastAsia="ＭＳ ゴシック" w:hAnsi="ＭＳ ゴシック" w:cs="メイリオ"/>
          <w:color w:val="auto"/>
          <w:sz w:val="24"/>
          <w:szCs w:val="24"/>
        </w:rPr>
        <w:t>２</w:t>
      </w:r>
      <w:r w:rsidR="00E009FE" w:rsidRPr="000920DB">
        <w:rPr>
          <w:rFonts w:ascii="ＭＳ ゴシック" w:eastAsia="ＭＳ ゴシック" w:hAnsi="ＭＳ ゴシック" w:cs="メイリオ"/>
          <w:color w:val="auto"/>
          <w:sz w:val="24"/>
          <w:szCs w:val="24"/>
        </w:rPr>
        <w:t>月</w:t>
      </w:r>
      <w:r w:rsidR="00ED1D5B" w:rsidRPr="000920DB">
        <w:rPr>
          <w:rFonts w:ascii="ＭＳ ゴシック" w:eastAsia="ＭＳ ゴシック" w:hAnsi="ＭＳ ゴシック" w:cs="メイリオ"/>
          <w:color w:val="auto"/>
          <w:sz w:val="24"/>
          <w:szCs w:val="24"/>
        </w:rPr>
        <w:t>１</w:t>
      </w:r>
      <w:r w:rsidR="00E009FE" w:rsidRPr="000920DB">
        <w:rPr>
          <w:rFonts w:ascii="ＭＳ ゴシック" w:eastAsia="ＭＳ ゴシック" w:hAnsi="ＭＳ ゴシック" w:cs="メイリオ"/>
          <w:color w:val="auto"/>
          <w:sz w:val="24"/>
          <w:szCs w:val="24"/>
        </w:rPr>
        <w:t>日現在）</w:t>
      </w:r>
    </w:p>
    <w:p w14:paraId="6B7AB201" w14:textId="77777777" w:rsidR="00ED1D5B" w:rsidRPr="000920DB" w:rsidRDefault="00ED1D5B" w:rsidP="00A403BD">
      <w:pPr>
        <w:rPr>
          <w:rFonts w:ascii="ＭＳ ゴシック" w:eastAsia="ＭＳ ゴシック" w:hAnsi="ＭＳ ゴシック" w:hint="default"/>
          <w:color w:val="auto"/>
          <w:sz w:val="24"/>
          <w:szCs w:val="24"/>
        </w:rPr>
      </w:pPr>
    </w:p>
    <w:p w14:paraId="5700EA47" w14:textId="16EBB490" w:rsidR="00A403BD" w:rsidRPr="000920DB" w:rsidRDefault="00ED1D5B" w:rsidP="00A403BD">
      <w:pPr>
        <w:rPr>
          <w:rFonts w:ascii="ＭＳ ゴシック" w:eastAsia="ＭＳ ゴシック" w:hAnsi="ＭＳ ゴシック" w:hint="default"/>
          <w:color w:val="auto"/>
          <w:sz w:val="24"/>
          <w:szCs w:val="24"/>
        </w:rPr>
      </w:pPr>
      <w:r w:rsidRPr="000920DB">
        <w:rPr>
          <w:rFonts w:ascii="ＭＳ ゴシック" w:eastAsia="ＭＳ ゴシック" w:hAnsi="ＭＳ ゴシック"/>
          <w:color w:val="auto"/>
          <w:sz w:val="24"/>
          <w:szCs w:val="24"/>
        </w:rPr>
        <w:t>（</w:t>
      </w:r>
      <w:r w:rsidR="00A403BD" w:rsidRPr="000920DB">
        <w:rPr>
          <w:rFonts w:ascii="ＭＳ ゴシック" w:eastAsia="ＭＳ ゴシック" w:hAnsi="ＭＳ ゴシック"/>
          <w:color w:val="auto"/>
          <w:sz w:val="24"/>
          <w:szCs w:val="24"/>
        </w:rPr>
        <w:t>１</w:t>
      </w:r>
      <w:r w:rsidRPr="000920DB">
        <w:rPr>
          <w:rFonts w:ascii="ＭＳ ゴシック" w:eastAsia="ＭＳ ゴシック" w:hAnsi="ＭＳ ゴシック"/>
          <w:color w:val="auto"/>
          <w:sz w:val="24"/>
          <w:szCs w:val="24"/>
        </w:rPr>
        <w:t>）</w:t>
      </w:r>
      <w:r w:rsidR="00A403BD" w:rsidRPr="000920DB">
        <w:rPr>
          <w:rFonts w:ascii="ＭＳ ゴシック" w:eastAsia="ＭＳ ゴシック" w:hAnsi="ＭＳ ゴシック"/>
          <w:color w:val="auto"/>
          <w:sz w:val="24"/>
          <w:szCs w:val="24"/>
        </w:rPr>
        <w:t>牛</w:t>
      </w:r>
    </w:p>
    <w:tbl>
      <w:tblPr>
        <w:tblStyle w:val="afd"/>
        <w:tblW w:w="9639" w:type="dxa"/>
        <w:tblLook w:val="04A0" w:firstRow="1" w:lastRow="0" w:firstColumn="1" w:lastColumn="0" w:noHBand="0" w:noVBand="1"/>
      </w:tblPr>
      <w:tblGrid>
        <w:gridCol w:w="671"/>
        <w:gridCol w:w="670"/>
        <w:gridCol w:w="6555"/>
        <w:gridCol w:w="870"/>
        <w:gridCol w:w="873"/>
      </w:tblGrid>
      <w:tr w:rsidR="000920DB" w:rsidRPr="000920DB" w14:paraId="023449C5" w14:textId="77777777" w:rsidTr="00A377B7">
        <w:trPr>
          <w:trHeight w:val="338"/>
        </w:trPr>
        <w:tc>
          <w:tcPr>
            <w:tcW w:w="1341" w:type="dxa"/>
            <w:gridSpan w:val="2"/>
            <w:vMerge w:val="restart"/>
            <w:noWrap/>
            <w:vAlign w:val="center"/>
          </w:tcPr>
          <w:p w14:paraId="59287FA1" w14:textId="77777777" w:rsidR="00A403BD" w:rsidRPr="000920DB" w:rsidRDefault="00A403BD" w:rsidP="00A377B7">
            <w:pPr>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項目</w:t>
            </w:r>
          </w:p>
        </w:tc>
        <w:tc>
          <w:tcPr>
            <w:tcW w:w="6555" w:type="dxa"/>
            <w:vMerge w:val="restart"/>
            <w:vAlign w:val="center"/>
          </w:tcPr>
          <w:p w14:paraId="01B53B87" w14:textId="77777777" w:rsidR="00A403BD" w:rsidRPr="000920DB" w:rsidRDefault="00A403BD" w:rsidP="00A377B7">
            <w:pPr>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基準</w:t>
            </w:r>
          </w:p>
        </w:tc>
        <w:tc>
          <w:tcPr>
            <w:tcW w:w="1743" w:type="dxa"/>
            <w:gridSpan w:val="2"/>
            <w:vAlign w:val="center"/>
          </w:tcPr>
          <w:p w14:paraId="20B95D12"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遵守率</w:t>
            </w:r>
            <w:r w:rsidRPr="000920DB">
              <w:rPr>
                <w:rFonts w:ascii="ＭＳ ゴシック" w:eastAsia="ＭＳ ゴシック" w:hAnsi="ＭＳ ゴシック" w:hint="default"/>
                <w:color w:val="auto"/>
                <w:sz w:val="22"/>
                <w:szCs w:val="22"/>
              </w:rPr>
              <w:t>(%)</w:t>
            </w:r>
          </w:p>
        </w:tc>
      </w:tr>
      <w:tr w:rsidR="000920DB" w:rsidRPr="000920DB" w14:paraId="5AD8FC2C" w14:textId="77777777" w:rsidTr="00A377B7">
        <w:trPr>
          <w:trHeight w:val="338"/>
        </w:trPr>
        <w:tc>
          <w:tcPr>
            <w:tcW w:w="1341" w:type="dxa"/>
            <w:gridSpan w:val="2"/>
            <w:vMerge/>
            <w:noWrap/>
            <w:vAlign w:val="center"/>
          </w:tcPr>
          <w:p w14:paraId="2AFEC6F6"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p>
        </w:tc>
        <w:tc>
          <w:tcPr>
            <w:tcW w:w="6555" w:type="dxa"/>
            <w:vMerge/>
            <w:vAlign w:val="center"/>
          </w:tcPr>
          <w:p w14:paraId="0B238E49"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p>
        </w:tc>
        <w:tc>
          <w:tcPr>
            <w:tcW w:w="870" w:type="dxa"/>
            <w:vAlign w:val="center"/>
          </w:tcPr>
          <w:p w14:paraId="6E163280"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乳用牛</w:t>
            </w:r>
          </w:p>
        </w:tc>
        <w:tc>
          <w:tcPr>
            <w:tcW w:w="873" w:type="dxa"/>
            <w:vAlign w:val="center"/>
          </w:tcPr>
          <w:p w14:paraId="649C4A3D"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肉用牛</w:t>
            </w:r>
          </w:p>
        </w:tc>
      </w:tr>
      <w:tr w:rsidR="000920DB" w:rsidRPr="000920DB" w14:paraId="677B2252" w14:textId="77777777" w:rsidTr="00A377B7">
        <w:trPr>
          <w:trHeight w:val="338"/>
        </w:trPr>
        <w:tc>
          <w:tcPr>
            <w:tcW w:w="671" w:type="dxa"/>
            <w:noWrap/>
          </w:tcPr>
          <w:p w14:paraId="514F010B"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olor w:val="auto"/>
                <w:sz w:val="22"/>
                <w:szCs w:val="22"/>
              </w:rPr>
              <w:t>Ⅰ</w:t>
            </w:r>
          </w:p>
        </w:tc>
        <w:tc>
          <w:tcPr>
            <w:tcW w:w="670" w:type="dxa"/>
            <w:noWrap/>
          </w:tcPr>
          <w:p w14:paraId="5EE7F3C3"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１</w:t>
            </w:r>
          </w:p>
        </w:tc>
        <w:tc>
          <w:tcPr>
            <w:tcW w:w="6555" w:type="dxa"/>
          </w:tcPr>
          <w:p w14:paraId="037F67D8"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①家畜の所有者の責務の徹底</w:t>
            </w:r>
          </w:p>
        </w:tc>
        <w:tc>
          <w:tcPr>
            <w:tcW w:w="870" w:type="dxa"/>
          </w:tcPr>
          <w:p w14:paraId="49BF8171"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100</w:t>
            </w:r>
          </w:p>
        </w:tc>
        <w:tc>
          <w:tcPr>
            <w:tcW w:w="873" w:type="dxa"/>
          </w:tcPr>
          <w:p w14:paraId="52D599D3"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100</w:t>
            </w:r>
          </w:p>
        </w:tc>
      </w:tr>
      <w:tr w:rsidR="000920DB" w:rsidRPr="000920DB" w14:paraId="5818B4B1" w14:textId="77777777" w:rsidTr="00A377B7">
        <w:trPr>
          <w:trHeight w:val="338"/>
        </w:trPr>
        <w:tc>
          <w:tcPr>
            <w:tcW w:w="671" w:type="dxa"/>
            <w:noWrap/>
          </w:tcPr>
          <w:p w14:paraId="79E0887D"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Ⅰ</w:t>
            </w:r>
          </w:p>
        </w:tc>
        <w:tc>
          <w:tcPr>
            <w:tcW w:w="670" w:type="dxa"/>
            <w:noWrap/>
          </w:tcPr>
          <w:p w14:paraId="35E12869"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3</w:t>
            </w:r>
          </w:p>
        </w:tc>
        <w:tc>
          <w:tcPr>
            <w:tcW w:w="6555" w:type="dxa"/>
          </w:tcPr>
          <w:p w14:paraId="19D80782" w14:textId="681DB24C" w:rsidR="00A403BD" w:rsidRPr="000920DB" w:rsidRDefault="00A403BD" w:rsidP="00A377B7">
            <w:pPr>
              <w:widowControl/>
              <w:jc w:val="left"/>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②従事者及び外部事業者への飼養衛生管理マニュアル周知</w:t>
            </w:r>
            <w:r w:rsidR="009D2952" w:rsidRPr="000920DB">
              <w:rPr>
                <w:rFonts w:ascii="ＭＳ ゴシック" w:eastAsia="ＭＳ ゴシック" w:hAnsi="ＭＳ ゴシック"/>
                <w:color w:val="auto"/>
                <w:sz w:val="22"/>
                <w:szCs w:val="22"/>
              </w:rPr>
              <w:t>徹底</w:t>
            </w:r>
          </w:p>
        </w:tc>
        <w:tc>
          <w:tcPr>
            <w:tcW w:w="870" w:type="dxa"/>
          </w:tcPr>
          <w:p w14:paraId="0FA4C505"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83</w:t>
            </w:r>
          </w:p>
        </w:tc>
        <w:tc>
          <w:tcPr>
            <w:tcW w:w="873" w:type="dxa"/>
          </w:tcPr>
          <w:p w14:paraId="3F270C89"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78</w:t>
            </w:r>
          </w:p>
        </w:tc>
      </w:tr>
      <w:tr w:rsidR="000920DB" w:rsidRPr="000920DB" w14:paraId="7BB2FA19" w14:textId="77777777" w:rsidTr="00A377B7">
        <w:trPr>
          <w:trHeight w:val="338"/>
        </w:trPr>
        <w:tc>
          <w:tcPr>
            <w:tcW w:w="671" w:type="dxa"/>
            <w:noWrap/>
          </w:tcPr>
          <w:p w14:paraId="46D8CABC"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olor w:val="auto"/>
                <w:sz w:val="22"/>
                <w:szCs w:val="22"/>
              </w:rPr>
              <w:t>Ⅰ</w:t>
            </w:r>
          </w:p>
        </w:tc>
        <w:tc>
          <w:tcPr>
            <w:tcW w:w="670" w:type="dxa"/>
            <w:noWrap/>
          </w:tcPr>
          <w:p w14:paraId="05E65F60"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hint="default"/>
                <w:color w:val="auto"/>
                <w:sz w:val="22"/>
                <w:szCs w:val="22"/>
              </w:rPr>
              <w:t>4</w:t>
            </w:r>
          </w:p>
        </w:tc>
        <w:tc>
          <w:tcPr>
            <w:tcW w:w="6555" w:type="dxa"/>
          </w:tcPr>
          <w:p w14:paraId="71E58784"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olor w:val="auto"/>
                <w:sz w:val="22"/>
                <w:szCs w:val="22"/>
              </w:rPr>
              <w:t>②衛生管理区域の出入口等への台帳設置、消毒の記録･保管</w:t>
            </w:r>
          </w:p>
        </w:tc>
        <w:tc>
          <w:tcPr>
            <w:tcW w:w="870" w:type="dxa"/>
          </w:tcPr>
          <w:p w14:paraId="0D8CC226"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hint="default"/>
                <w:color w:val="auto"/>
                <w:sz w:val="22"/>
                <w:szCs w:val="22"/>
              </w:rPr>
              <w:t>78</w:t>
            </w:r>
          </w:p>
        </w:tc>
        <w:tc>
          <w:tcPr>
            <w:tcW w:w="873" w:type="dxa"/>
          </w:tcPr>
          <w:p w14:paraId="6C00F48F"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56</w:t>
            </w:r>
          </w:p>
        </w:tc>
      </w:tr>
      <w:tr w:rsidR="000920DB" w:rsidRPr="000920DB" w14:paraId="03BAE9A9" w14:textId="77777777" w:rsidTr="00A377B7">
        <w:trPr>
          <w:trHeight w:val="338"/>
        </w:trPr>
        <w:tc>
          <w:tcPr>
            <w:tcW w:w="671" w:type="dxa"/>
            <w:noWrap/>
          </w:tcPr>
          <w:p w14:paraId="1C317D81"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Ⅰ</w:t>
            </w:r>
          </w:p>
        </w:tc>
        <w:tc>
          <w:tcPr>
            <w:tcW w:w="670" w:type="dxa"/>
            <w:noWrap/>
          </w:tcPr>
          <w:p w14:paraId="31A89169"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8</w:t>
            </w:r>
          </w:p>
        </w:tc>
        <w:tc>
          <w:tcPr>
            <w:tcW w:w="6555" w:type="dxa"/>
          </w:tcPr>
          <w:p w14:paraId="2ADF30ED" w14:textId="77777777" w:rsidR="00A403BD" w:rsidRPr="000920DB" w:rsidRDefault="00A403BD" w:rsidP="00A377B7">
            <w:pPr>
              <w:widowControl/>
              <w:jc w:val="left"/>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①衛生管理区域の適切な設定</w:t>
            </w:r>
          </w:p>
        </w:tc>
        <w:tc>
          <w:tcPr>
            <w:tcW w:w="870" w:type="dxa"/>
          </w:tcPr>
          <w:p w14:paraId="4F64CE63"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100</w:t>
            </w:r>
          </w:p>
        </w:tc>
        <w:tc>
          <w:tcPr>
            <w:tcW w:w="873" w:type="dxa"/>
          </w:tcPr>
          <w:p w14:paraId="694E8115"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100</w:t>
            </w:r>
          </w:p>
        </w:tc>
      </w:tr>
      <w:tr w:rsidR="000920DB" w:rsidRPr="000920DB" w14:paraId="24D036B1" w14:textId="77777777" w:rsidTr="00A377B7">
        <w:trPr>
          <w:trHeight w:val="338"/>
        </w:trPr>
        <w:tc>
          <w:tcPr>
            <w:tcW w:w="671" w:type="dxa"/>
            <w:shd w:val="clear" w:color="auto" w:fill="auto"/>
            <w:noWrap/>
          </w:tcPr>
          <w:p w14:paraId="34A2A281"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olor w:val="auto"/>
                <w:sz w:val="22"/>
                <w:szCs w:val="22"/>
              </w:rPr>
              <w:t>Ⅰ</w:t>
            </w:r>
          </w:p>
        </w:tc>
        <w:tc>
          <w:tcPr>
            <w:tcW w:w="670" w:type="dxa"/>
            <w:shd w:val="clear" w:color="auto" w:fill="auto"/>
            <w:noWrap/>
          </w:tcPr>
          <w:p w14:paraId="5E410BD9"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hint="default"/>
                <w:color w:val="auto"/>
                <w:sz w:val="22"/>
                <w:szCs w:val="22"/>
              </w:rPr>
              <w:t>10</w:t>
            </w:r>
          </w:p>
        </w:tc>
        <w:tc>
          <w:tcPr>
            <w:tcW w:w="6555" w:type="dxa"/>
            <w:shd w:val="clear" w:color="auto" w:fill="auto"/>
          </w:tcPr>
          <w:p w14:paraId="00706DA3"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olor w:val="auto"/>
                <w:sz w:val="22"/>
                <w:szCs w:val="22"/>
              </w:rPr>
              <w:t>埋却地の確保又は焼却若しくは化製のための準備措置</w:t>
            </w:r>
          </w:p>
        </w:tc>
        <w:tc>
          <w:tcPr>
            <w:tcW w:w="870" w:type="dxa"/>
            <w:shd w:val="clear" w:color="auto" w:fill="auto"/>
          </w:tcPr>
          <w:p w14:paraId="742AA59B"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hint="default"/>
                <w:color w:val="auto"/>
                <w:sz w:val="22"/>
                <w:szCs w:val="22"/>
              </w:rPr>
              <w:t>65</w:t>
            </w:r>
          </w:p>
        </w:tc>
        <w:tc>
          <w:tcPr>
            <w:tcW w:w="873" w:type="dxa"/>
            <w:shd w:val="clear" w:color="auto" w:fill="auto"/>
          </w:tcPr>
          <w:p w14:paraId="23202FA3"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44</w:t>
            </w:r>
          </w:p>
        </w:tc>
      </w:tr>
      <w:tr w:rsidR="000920DB" w:rsidRPr="000920DB" w14:paraId="4393B4FD" w14:textId="77777777" w:rsidTr="00A377B7">
        <w:trPr>
          <w:trHeight w:val="338"/>
        </w:trPr>
        <w:tc>
          <w:tcPr>
            <w:tcW w:w="671" w:type="dxa"/>
            <w:shd w:val="clear" w:color="auto" w:fill="auto"/>
            <w:noWrap/>
          </w:tcPr>
          <w:p w14:paraId="7A93E4E1" w14:textId="051039D2" w:rsidR="001A7B58" w:rsidRPr="000920DB" w:rsidRDefault="001A7B58" w:rsidP="001A7B58">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Ⅱ</w:t>
            </w:r>
          </w:p>
        </w:tc>
        <w:tc>
          <w:tcPr>
            <w:tcW w:w="670" w:type="dxa"/>
            <w:shd w:val="clear" w:color="auto" w:fill="auto"/>
            <w:noWrap/>
          </w:tcPr>
          <w:p w14:paraId="16C08EDE" w14:textId="5A86DA8B" w:rsidR="001A7B58" w:rsidRPr="000920DB" w:rsidRDefault="001A7B58" w:rsidP="001A7B58">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16</w:t>
            </w:r>
          </w:p>
        </w:tc>
        <w:tc>
          <w:tcPr>
            <w:tcW w:w="6555" w:type="dxa"/>
            <w:shd w:val="clear" w:color="auto" w:fill="auto"/>
          </w:tcPr>
          <w:p w14:paraId="74358953" w14:textId="027AFB9D" w:rsidR="001A7B58" w:rsidRPr="000920DB" w:rsidRDefault="001A7B58" w:rsidP="001A7B58">
            <w:pPr>
              <w:widowControl/>
              <w:jc w:val="left"/>
              <w:rPr>
                <w:rFonts w:ascii="ＭＳ ゴシック" w:eastAsia="ＭＳ ゴシック" w:hAnsi="ＭＳ ゴシック" w:hint="default"/>
                <w:color w:val="auto"/>
                <w:sz w:val="22"/>
                <w:szCs w:val="22"/>
              </w:rPr>
            </w:pPr>
            <w:r w:rsidRPr="000920DB">
              <w:rPr>
                <w:rFonts w:ascii="ＭＳ ゴシック" w:eastAsia="ＭＳ ゴシック" w:hAnsi="ＭＳ ゴシック" w:cs="ＭＳ Ｐゴシック"/>
                <w:color w:val="auto"/>
                <w:sz w:val="22"/>
                <w:szCs w:val="22"/>
              </w:rPr>
              <w:t>①衛生管理区域専用の衣服及び靴の設置並びに使用</w:t>
            </w:r>
          </w:p>
        </w:tc>
        <w:tc>
          <w:tcPr>
            <w:tcW w:w="870" w:type="dxa"/>
            <w:shd w:val="clear" w:color="auto" w:fill="auto"/>
          </w:tcPr>
          <w:p w14:paraId="44E23B93" w14:textId="431365D7" w:rsidR="001A7B58" w:rsidRPr="000920DB" w:rsidRDefault="001A7B58" w:rsidP="001A7B58">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96</w:t>
            </w:r>
          </w:p>
        </w:tc>
        <w:tc>
          <w:tcPr>
            <w:tcW w:w="873" w:type="dxa"/>
            <w:shd w:val="clear" w:color="auto" w:fill="auto"/>
          </w:tcPr>
          <w:p w14:paraId="36144B26" w14:textId="5A36BE9A" w:rsidR="001A7B58" w:rsidRPr="000920DB" w:rsidRDefault="001A7B58" w:rsidP="001A7B58">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89</w:t>
            </w:r>
          </w:p>
        </w:tc>
      </w:tr>
      <w:tr w:rsidR="000920DB" w:rsidRPr="000920DB" w14:paraId="105AEAB6" w14:textId="77777777" w:rsidTr="00A377B7">
        <w:trPr>
          <w:trHeight w:val="338"/>
        </w:trPr>
        <w:tc>
          <w:tcPr>
            <w:tcW w:w="671" w:type="dxa"/>
            <w:shd w:val="clear" w:color="auto" w:fill="auto"/>
            <w:noWrap/>
          </w:tcPr>
          <w:p w14:paraId="62CED9CC"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Ⅱ</w:t>
            </w:r>
          </w:p>
        </w:tc>
        <w:tc>
          <w:tcPr>
            <w:tcW w:w="670" w:type="dxa"/>
            <w:shd w:val="clear" w:color="auto" w:fill="auto"/>
            <w:noWrap/>
          </w:tcPr>
          <w:p w14:paraId="34865B79"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17</w:t>
            </w:r>
          </w:p>
        </w:tc>
        <w:tc>
          <w:tcPr>
            <w:tcW w:w="6555" w:type="dxa"/>
            <w:shd w:val="clear" w:color="auto" w:fill="auto"/>
          </w:tcPr>
          <w:p w14:paraId="21700E2C" w14:textId="77777777" w:rsidR="00A403BD" w:rsidRPr="000920DB" w:rsidRDefault="00A403BD" w:rsidP="00A377B7">
            <w:pPr>
              <w:widowControl/>
              <w:jc w:val="left"/>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①衛生管理区域の出入口における車両の消毒</w:t>
            </w:r>
          </w:p>
        </w:tc>
        <w:tc>
          <w:tcPr>
            <w:tcW w:w="870" w:type="dxa"/>
            <w:shd w:val="clear" w:color="auto" w:fill="auto"/>
          </w:tcPr>
          <w:p w14:paraId="62DC5FF6"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91</w:t>
            </w:r>
          </w:p>
        </w:tc>
        <w:tc>
          <w:tcPr>
            <w:tcW w:w="873" w:type="dxa"/>
            <w:shd w:val="clear" w:color="auto" w:fill="auto"/>
          </w:tcPr>
          <w:p w14:paraId="3B5A4020"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88</w:t>
            </w:r>
          </w:p>
        </w:tc>
      </w:tr>
      <w:tr w:rsidR="000920DB" w:rsidRPr="000920DB" w14:paraId="6B6D3317" w14:textId="77777777" w:rsidTr="00A377B7">
        <w:trPr>
          <w:trHeight w:val="338"/>
        </w:trPr>
        <w:tc>
          <w:tcPr>
            <w:tcW w:w="671" w:type="dxa"/>
            <w:shd w:val="clear" w:color="auto" w:fill="auto"/>
            <w:noWrap/>
          </w:tcPr>
          <w:p w14:paraId="610E29BE" w14:textId="6980D408" w:rsidR="001A7B58" w:rsidRPr="000920DB" w:rsidRDefault="001A7B58" w:rsidP="001A7B58">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Ⅱ</w:t>
            </w:r>
          </w:p>
        </w:tc>
        <w:tc>
          <w:tcPr>
            <w:tcW w:w="670" w:type="dxa"/>
            <w:shd w:val="clear" w:color="auto" w:fill="auto"/>
            <w:noWrap/>
          </w:tcPr>
          <w:p w14:paraId="7764419A" w14:textId="0E532CC6" w:rsidR="001A7B58" w:rsidRPr="000920DB" w:rsidRDefault="001A7B58" w:rsidP="001A7B58">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22</w:t>
            </w:r>
          </w:p>
        </w:tc>
        <w:tc>
          <w:tcPr>
            <w:tcW w:w="6555" w:type="dxa"/>
            <w:shd w:val="clear" w:color="auto" w:fill="auto"/>
          </w:tcPr>
          <w:p w14:paraId="5C359A25" w14:textId="27E950B1" w:rsidR="001A7B58" w:rsidRPr="000920DB" w:rsidRDefault="001A7B58" w:rsidP="001A7B58">
            <w:pPr>
              <w:widowControl/>
              <w:jc w:val="left"/>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②導入家畜の他の家畜との直接接触防止</w:t>
            </w:r>
          </w:p>
        </w:tc>
        <w:tc>
          <w:tcPr>
            <w:tcW w:w="870" w:type="dxa"/>
            <w:shd w:val="clear" w:color="auto" w:fill="auto"/>
          </w:tcPr>
          <w:p w14:paraId="0F67582F" w14:textId="3CC968F2" w:rsidR="001A7B58" w:rsidRPr="000920DB" w:rsidRDefault="001A7B58" w:rsidP="001A7B58">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83</w:t>
            </w:r>
          </w:p>
        </w:tc>
        <w:tc>
          <w:tcPr>
            <w:tcW w:w="873" w:type="dxa"/>
            <w:shd w:val="clear" w:color="auto" w:fill="auto"/>
          </w:tcPr>
          <w:p w14:paraId="0AAEB548" w14:textId="15CBF32B" w:rsidR="001A7B58" w:rsidRPr="000920DB" w:rsidRDefault="001A7B58" w:rsidP="001A7B58">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100</w:t>
            </w:r>
          </w:p>
        </w:tc>
      </w:tr>
      <w:tr w:rsidR="00A403BD" w:rsidRPr="000920DB" w14:paraId="2E307F9C" w14:textId="77777777" w:rsidTr="00A377B7">
        <w:trPr>
          <w:trHeight w:val="338"/>
        </w:trPr>
        <w:tc>
          <w:tcPr>
            <w:tcW w:w="671" w:type="dxa"/>
            <w:noWrap/>
          </w:tcPr>
          <w:p w14:paraId="0AEB0EDA"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Ⅳ</w:t>
            </w:r>
          </w:p>
        </w:tc>
        <w:tc>
          <w:tcPr>
            <w:tcW w:w="670" w:type="dxa"/>
            <w:noWrap/>
          </w:tcPr>
          <w:p w14:paraId="76A586A7"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37</w:t>
            </w:r>
          </w:p>
        </w:tc>
        <w:tc>
          <w:tcPr>
            <w:tcW w:w="6555" w:type="dxa"/>
          </w:tcPr>
          <w:p w14:paraId="472B9D1E" w14:textId="77777777" w:rsidR="00A403BD" w:rsidRPr="000920DB" w:rsidRDefault="00A403BD" w:rsidP="00A377B7">
            <w:pPr>
              <w:widowControl/>
              <w:jc w:val="left"/>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①特定症状が確認された場合の早期通報</w:t>
            </w:r>
          </w:p>
        </w:tc>
        <w:tc>
          <w:tcPr>
            <w:tcW w:w="870" w:type="dxa"/>
          </w:tcPr>
          <w:p w14:paraId="6F3769D4"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100</w:t>
            </w:r>
          </w:p>
        </w:tc>
        <w:tc>
          <w:tcPr>
            <w:tcW w:w="873" w:type="dxa"/>
          </w:tcPr>
          <w:p w14:paraId="3BE3D35E"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100</w:t>
            </w:r>
          </w:p>
        </w:tc>
      </w:tr>
    </w:tbl>
    <w:p w14:paraId="159C61EF" w14:textId="77777777" w:rsidR="00A403BD" w:rsidRPr="000920DB" w:rsidRDefault="00A403BD" w:rsidP="00A403BD">
      <w:pPr>
        <w:rPr>
          <w:rFonts w:ascii="ＭＳ ゴシック" w:eastAsia="ＭＳ ゴシック" w:hAnsi="ＭＳ ゴシック" w:hint="default"/>
          <w:color w:val="auto"/>
          <w:sz w:val="24"/>
          <w:szCs w:val="24"/>
        </w:rPr>
      </w:pPr>
    </w:p>
    <w:p w14:paraId="2B65D4A2" w14:textId="7299C242" w:rsidR="00A403BD" w:rsidRPr="000920DB" w:rsidRDefault="00ED1D5B" w:rsidP="00A403BD">
      <w:pPr>
        <w:rPr>
          <w:rFonts w:ascii="ＭＳ ゴシック" w:eastAsia="ＭＳ ゴシック" w:hAnsi="ＭＳ ゴシック" w:hint="default"/>
          <w:color w:val="auto"/>
          <w:sz w:val="24"/>
          <w:szCs w:val="24"/>
        </w:rPr>
      </w:pPr>
      <w:r w:rsidRPr="000920DB">
        <w:rPr>
          <w:rFonts w:ascii="ＭＳ ゴシック" w:eastAsia="ＭＳ ゴシック" w:hAnsi="ＭＳ ゴシック"/>
          <w:color w:val="auto"/>
          <w:sz w:val="24"/>
          <w:szCs w:val="24"/>
        </w:rPr>
        <w:t>（</w:t>
      </w:r>
      <w:r w:rsidR="00A403BD" w:rsidRPr="000920DB">
        <w:rPr>
          <w:rFonts w:ascii="ＭＳ ゴシック" w:eastAsia="ＭＳ ゴシック" w:hAnsi="ＭＳ ゴシック"/>
          <w:color w:val="auto"/>
          <w:sz w:val="24"/>
          <w:szCs w:val="24"/>
        </w:rPr>
        <w:t>２</w:t>
      </w:r>
      <w:r w:rsidRPr="000920DB">
        <w:rPr>
          <w:rFonts w:ascii="ＭＳ ゴシック" w:eastAsia="ＭＳ ゴシック" w:hAnsi="ＭＳ ゴシック"/>
          <w:color w:val="auto"/>
          <w:sz w:val="24"/>
          <w:szCs w:val="24"/>
        </w:rPr>
        <w:t>）</w:t>
      </w:r>
      <w:r w:rsidR="00A403BD" w:rsidRPr="000920DB">
        <w:rPr>
          <w:rFonts w:ascii="ＭＳ ゴシック" w:eastAsia="ＭＳ ゴシック" w:hAnsi="ＭＳ ゴシック"/>
          <w:color w:val="auto"/>
          <w:sz w:val="24"/>
          <w:szCs w:val="24"/>
        </w:rPr>
        <w:t>豚</w:t>
      </w:r>
    </w:p>
    <w:tbl>
      <w:tblPr>
        <w:tblStyle w:val="afd"/>
        <w:tblW w:w="9639" w:type="dxa"/>
        <w:tblLayout w:type="fixed"/>
        <w:tblLook w:val="04A0" w:firstRow="1" w:lastRow="0" w:firstColumn="1" w:lastColumn="0" w:noHBand="0" w:noVBand="1"/>
      </w:tblPr>
      <w:tblGrid>
        <w:gridCol w:w="635"/>
        <w:gridCol w:w="636"/>
        <w:gridCol w:w="6662"/>
        <w:gridCol w:w="1706"/>
      </w:tblGrid>
      <w:tr w:rsidR="000920DB" w:rsidRPr="000920DB" w14:paraId="356906A2" w14:textId="77777777" w:rsidTr="00A377B7">
        <w:trPr>
          <w:trHeight w:val="702"/>
        </w:trPr>
        <w:tc>
          <w:tcPr>
            <w:tcW w:w="1271" w:type="dxa"/>
            <w:gridSpan w:val="2"/>
            <w:noWrap/>
            <w:vAlign w:val="center"/>
          </w:tcPr>
          <w:p w14:paraId="7C9B1746" w14:textId="77777777" w:rsidR="00A403BD" w:rsidRPr="000920DB" w:rsidRDefault="00A403BD" w:rsidP="00A377B7">
            <w:pPr>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項目</w:t>
            </w:r>
          </w:p>
        </w:tc>
        <w:tc>
          <w:tcPr>
            <w:tcW w:w="6662" w:type="dxa"/>
            <w:vAlign w:val="center"/>
          </w:tcPr>
          <w:p w14:paraId="64D8E31F" w14:textId="77777777" w:rsidR="00A403BD" w:rsidRPr="000920DB" w:rsidRDefault="00A403BD" w:rsidP="00A377B7">
            <w:pPr>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基準</w:t>
            </w:r>
          </w:p>
        </w:tc>
        <w:tc>
          <w:tcPr>
            <w:tcW w:w="1706" w:type="dxa"/>
            <w:vAlign w:val="center"/>
          </w:tcPr>
          <w:p w14:paraId="6F8DFE7D"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遵守率</w:t>
            </w:r>
            <w:r w:rsidRPr="000920DB">
              <w:rPr>
                <w:rFonts w:ascii="ＭＳ ゴシック" w:eastAsia="ＭＳ ゴシック" w:hAnsi="ＭＳ ゴシック" w:hint="default"/>
                <w:color w:val="auto"/>
                <w:sz w:val="22"/>
                <w:szCs w:val="22"/>
              </w:rPr>
              <w:t>(%)</w:t>
            </w:r>
          </w:p>
        </w:tc>
      </w:tr>
      <w:tr w:rsidR="000920DB" w:rsidRPr="000920DB" w14:paraId="627FD0B1" w14:textId="77777777" w:rsidTr="00A377B7">
        <w:trPr>
          <w:trHeight w:val="346"/>
        </w:trPr>
        <w:tc>
          <w:tcPr>
            <w:tcW w:w="635" w:type="dxa"/>
            <w:shd w:val="clear" w:color="auto" w:fill="auto"/>
            <w:noWrap/>
          </w:tcPr>
          <w:p w14:paraId="19304D32"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olor w:val="auto"/>
                <w:sz w:val="22"/>
                <w:szCs w:val="22"/>
              </w:rPr>
              <w:t>Ⅰ</w:t>
            </w:r>
          </w:p>
        </w:tc>
        <w:tc>
          <w:tcPr>
            <w:tcW w:w="636" w:type="dxa"/>
            <w:shd w:val="clear" w:color="auto" w:fill="auto"/>
            <w:noWrap/>
          </w:tcPr>
          <w:p w14:paraId="6D0E308F"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１</w:t>
            </w:r>
          </w:p>
        </w:tc>
        <w:tc>
          <w:tcPr>
            <w:tcW w:w="6662" w:type="dxa"/>
            <w:shd w:val="clear" w:color="auto" w:fill="auto"/>
          </w:tcPr>
          <w:p w14:paraId="5469BD08"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①家畜の所有者の責務の徹底</w:t>
            </w:r>
          </w:p>
        </w:tc>
        <w:tc>
          <w:tcPr>
            <w:tcW w:w="1706" w:type="dxa"/>
            <w:shd w:val="clear" w:color="auto" w:fill="auto"/>
          </w:tcPr>
          <w:p w14:paraId="7785C913"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100</w:t>
            </w:r>
          </w:p>
        </w:tc>
      </w:tr>
      <w:tr w:rsidR="000920DB" w:rsidRPr="000920DB" w14:paraId="26B19FC0" w14:textId="77777777" w:rsidTr="00A377B7">
        <w:trPr>
          <w:trHeight w:val="346"/>
        </w:trPr>
        <w:tc>
          <w:tcPr>
            <w:tcW w:w="635" w:type="dxa"/>
            <w:shd w:val="clear" w:color="auto" w:fill="auto"/>
            <w:noWrap/>
          </w:tcPr>
          <w:p w14:paraId="5C75FAA1"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Ⅰ</w:t>
            </w:r>
          </w:p>
        </w:tc>
        <w:tc>
          <w:tcPr>
            <w:tcW w:w="636" w:type="dxa"/>
            <w:shd w:val="clear" w:color="auto" w:fill="auto"/>
            <w:noWrap/>
          </w:tcPr>
          <w:p w14:paraId="351CD4A5"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3</w:t>
            </w:r>
          </w:p>
        </w:tc>
        <w:tc>
          <w:tcPr>
            <w:tcW w:w="6662" w:type="dxa"/>
            <w:shd w:val="clear" w:color="auto" w:fill="auto"/>
          </w:tcPr>
          <w:p w14:paraId="2E1695D5" w14:textId="77777777" w:rsidR="00A403BD" w:rsidRPr="000920DB" w:rsidRDefault="00A403BD" w:rsidP="00A377B7">
            <w:pPr>
              <w:widowControl/>
              <w:jc w:val="left"/>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飼養衛生管理マニュアルの作成及び従事者等への周知徹底</w:t>
            </w:r>
          </w:p>
        </w:tc>
        <w:tc>
          <w:tcPr>
            <w:tcW w:w="1706" w:type="dxa"/>
            <w:shd w:val="clear" w:color="auto" w:fill="auto"/>
          </w:tcPr>
          <w:p w14:paraId="337EE8B1"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73</w:t>
            </w:r>
          </w:p>
        </w:tc>
      </w:tr>
      <w:tr w:rsidR="000920DB" w:rsidRPr="000920DB" w14:paraId="6709C8CF" w14:textId="77777777" w:rsidTr="00A377B7">
        <w:trPr>
          <w:trHeight w:val="346"/>
        </w:trPr>
        <w:tc>
          <w:tcPr>
            <w:tcW w:w="635" w:type="dxa"/>
            <w:shd w:val="clear" w:color="auto" w:fill="auto"/>
            <w:noWrap/>
          </w:tcPr>
          <w:p w14:paraId="074A4D3D"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olor w:val="auto"/>
                <w:sz w:val="22"/>
                <w:szCs w:val="22"/>
              </w:rPr>
              <w:t>Ⅰ</w:t>
            </w:r>
          </w:p>
        </w:tc>
        <w:tc>
          <w:tcPr>
            <w:tcW w:w="636" w:type="dxa"/>
            <w:shd w:val="clear" w:color="auto" w:fill="auto"/>
            <w:noWrap/>
          </w:tcPr>
          <w:p w14:paraId="4881D163"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hint="default"/>
                <w:color w:val="auto"/>
                <w:sz w:val="22"/>
                <w:szCs w:val="22"/>
              </w:rPr>
              <w:t>4</w:t>
            </w:r>
          </w:p>
        </w:tc>
        <w:tc>
          <w:tcPr>
            <w:tcW w:w="6662" w:type="dxa"/>
            <w:shd w:val="clear" w:color="auto" w:fill="auto"/>
          </w:tcPr>
          <w:p w14:paraId="374A8D98"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olor w:val="auto"/>
                <w:sz w:val="22"/>
                <w:szCs w:val="22"/>
              </w:rPr>
              <w:t>②衛生管理区域の出入口等への台帳設置、消毒の記録･保管</w:t>
            </w:r>
          </w:p>
        </w:tc>
        <w:tc>
          <w:tcPr>
            <w:tcW w:w="1706" w:type="dxa"/>
            <w:shd w:val="clear" w:color="auto" w:fill="auto"/>
          </w:tcPr>
          <w:p w14:paraId="4226D6C3"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hint="default"/>
                <w:color w:val="auto"/>
                <w:sz w:val="22"/>
                <w:szCs w:val="22"/>
              </w:rPr>
              <w:t>73</w:t>
            </w:r>
          </w:p>
        </w:tc>
      </w:tr>
      <w:tr w:rsidR="000920DB" w:rsidRPr="000920DB" w14:paraId="49047CEA" w14:textId="77777777" w:rsidTr="00A377B7">
        <w:trPr>
          <w:trHeight w:val="346"/>
        </w:trPr>
        <w:tc>
          <w:tcPr>
            <w:tcW w:w="635" w:type="dxa"/>
            <w:shd w:val="clear" w:color="auto" w:fill="auto"/>
            <w:noWrap/>
          </w:tcPr>
          <w:p w14:paraId="7D69A275"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Ⅰ</w:t>
            </w:r>
          </w:p>
        </w:tc>
        <w:tc>
          <w:tcPr>
            <w:tcW w:w="636" w:type="dxa"/>
            <w:shd w:val="clear" w:color="auto" w:fill="auto"/>
            <w:noWrap/>
          </w:tcPr>
          <w:p w14:paraId="588A6CF8"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8</w:t>
            </w:r>
          </w:p>
        </w:tc>
        <w:tc>
          <w:tcPr>
            <w:tcW w:w="6662" w:type="dxa"/>
            <w:shd w:val="clear" w:color="auto" w:fill="auto"/>
          </w:tcPr>
          <w:p w14:paraId="518359B5" w14:textId="77777777" w:rsidR="00A403BD" w:rsidRPr="000920DB" w:rsidRDefault="00A403BD" w:rsidP="00A377B7">
            <w:pPr>
              <w:widowControl/>
              <w:jc w:val="left"/>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①衛生管理区域の適切な設定</w:t>
            </w:r>
          </w:p>
        </w:tc>
        <w:tc>
          <w:tcPr>
            <w:tcW w:w="1706" w:type="dxa"/>
            <w:shd w:val="clear" w:color="auto" w:fill="auto"/>
          </w:tcPr>
          <w:p w14:paraId="37155902"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100</w:t>
            </w:r>
          </w:p>
        </w:tc>
      </w:tr>
      <w:tr w:rsidR="000920DB" w:rsidRPr="000920DB" w14:paraId="25FF8A90" w14:textId="77777777" w:rsidTr="00A377B7">
        <w:trPr>
          <w:trHeight w:val="346"/>
        </w:trPr>
        <w:tc>
          <w:tcPr>
            <w:tcW w:w="635" w:type="dxa"/>
            <w:shd w:val="clear" w:color="auto" w:fill="auto"/>
            <w:noWrap/>
          </w:tcPr>
          <w:p w14:paraId="4C38F905"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olor w:val="auto"/>
                <w:sz w:val="22"/>
                <w:szCs w:val="22"/>
              </w:rPr>
              <w:t>Ⅰ</w:t>
            </w:r>
          </w:p>
        </w:tc>
        <w:tc>
          <w:tcPr>
            <w:tcW w:w="636" w:type="dxa"/>
            <w:shd w:val="clear" w:color="auto" w:fill="auto"/>
            <w:noWrap/>
          </w:tcPr>
          <w:p w14:paraId="40B610C1"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hint="default"/>
                <w:color w:val="auto"/>
                <w:sz w:val="22"/>
                <w:szCs w:val="22"/>
              </w:rPr>
              <w:t>10</w:t>
            </w:r>
          </w:p>
        </w:tc>
        <w:tc>
          <w:tcPr>
            <w:tcW w:w="6662" w:type="dxa"/>
            <w:shd w:val="clear" w:color="auto" w:fill="auto"/>
          </w:tcPr>
          <w:p w14:paraId="23AD9116"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olor w:val="auto"/>
                <w:sz w:val="22"/>
                <w:szCs w:val="22"/>
              </w:rPr>
              <w:t>埋却地の確保又は焼却若しくは化製のための準備</w:t>
            </w:r>
          </w:p>
        </w:tc>
        <w:tc>
          <w:tcPr>
            <w:tcW w:w="1706" w:type="dxa"/>
            <w:shd w:val="clear" w:color="auto" w:fill="auto"/>
          </w:tcPr>
          <w:p w14:paraId="54A3ABB8"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hint="default"/>
                <w:color w:val="auto"/>
                <w:sz w:val="22"/>
                <w:szCs w:val="22"/>
              </w:rPr>
              <w:t>46</w:t>
            </w:r>
          </w:p>
        </w:tc>
      </w:tr>
      <w:tr w:rsidR="000920DB" w:rsidRPr="000920DB" w14:paraId="5778F56C" w14:textId="77777777" w:rsidTr="00A377B7">
        <w:trPr>
          <w:trHeight w:val="346"/>
        </w:trPr>
        <w:tc>
          <w:tcPr>
            <w:tcW w:w="635" w:type="dxa"/>
            <w:shd w:val="clear" w:color="auto" w:fill="auto"/>
            <w:noWrap/>
            <w:hideMark/>
          </w:tcPr>
          <w:p w14:paraId="57736C2F"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Ⅱ</w:t>
            </w:r>
          </w:p>
        </w:tc>
        <w:tc>
          <w:tcPr>
            <w:tcW w:w="636" w:type="dxa"/>
            <w:shd w:val="clear" w:color="auto" w:fill="auto"/>
            <w:noWrap/>
            <w:hideMark/>
          </w:tcPr>
          <w:p w14:paraId="020A37EC"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21</w:t>
            </w:r>
          </w:p>
        </w:tc>
        <w:tc>
          <w:tcPr>
            <w:tcW w:w="6662" w:type="dxa"/>
            <w:shd w:val="clear" w:color="auto" w:fill="auto"/>
            <w:hideMark/>
          </w:tcPr>
          <w:p w14:paraId="5D0FFAFA"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処理済みの飼料の利用</w:t>
            </w:r>
          </w:p>
        </w:tc>
        <w:tc>
          <w:tcPr>
            <w:tcW w:w="1706" w:type="dxa"/>
            <w:shd w:val="clear" w:color="auto" w:fill="auto"/>
            <w:hideMark/>
          </w:tcPr>
          <w:p w14:paraId="491C2309"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100</w:t>
            </w:r>
          </w:p>
        </w:tc>
      </w:tr>
      <w:tr w:rsidR="000920DB" w:rsidRPr="000920DB" w14:paraId="1392B7CD" w14:textId="77777777" w:rsidTr="00A377B7">
        <w:trPr>
          <w:trHeight w:val="346"/>
        </w:trPr>
        <w:tc>
          <w:tcPr>
            <w:tcW w:w="635" w:type="dxa"/>
            <w:shd w:val="clear" w:color="auto" w:fill="auto"/>
            <w:noWrap/>
            <w:hideMark/>
          </w:tcPr>
          <w:p w14:paraId="566C1251"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Ⅱ</w:t>
            </w:r>
          </w:p>
        </w:tc>
        <w:tc>
          <w:tcPr>
            <w:tcW w:w="636" w:type="dxa"/>
            <w:shd w:val="clear" w:color="auto" w:fill="auto"/>
            <w:noWrap/>
            <w:hideMark/>
          </w:tcPr>
          <w:p w14:paraId="0B077E5A"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23</w:t>
            </w:r>
          </w:p>
        </w:tc>
        <w:tc>
          <w:tcPr>
            <w:tcW w:w="6662" w:type="dxa"/>
            <w:shd w:val="clear" w:color="auto" w:fill="auto"/>
            <w:hideMark/>
          </w:tcPr>
          <w:p w14:paraId="3986FCC4"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衛生管理区域への野生動物の侵入防止</w:t>
            </w:r>
          </w:p>
        </w:tc>
        <w:tc>
          <w:tcPr>
            <w:tcW w:w="1706" w:type="dxa"/>
            <w:shd w:val="clear" w:color="auto" w:fill="auto"/>
            <w:hideMark/>
          </w:tcPr>
          <w:p w14:paraId="0A9BBC47"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100</w:t>
            </w:r>
          </w:p>
        </w:tc>
      </w:tr>
      <w:tr w:rsidR="000920DB" w:rsidRPr="000920DB" w14:paraId="15A3CE24" w14:textId="77777777" w:rsidTr="00A377B7">
        <w:trPr>
          <w:trHeight w:val="346"/>
        </w:trPr>
        <w:tc>
          <w:tcPr>
            <w:tcW w:w="635" w:type="dxa"/>
            <w:shd w:val="clear" w:color="auto" w:fill="auto"/>
            <w:noWrap/>
            <w:hideMark/>
          </w:tcPr>
          <w:p w14:paraId="7EA1FC4D"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Ⅲ</w:t>
            </w:r>
          </w:p>
        </w:tc>
        <w:tc>
          <w:tcPr>
            <w:tcW w:w="636" w:type="dxa"/>
            <w:shd w:val="clear" w:color="auto" w:fill="auto"/>
            <w:noWrap/>
            <w:hideMark/>
          </w:tcPr>
          <w:p w14:paraId="27590518"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25</w:t>
            </w:r>
          </w:p>
        </w:tc>
        <w:tc>
          <w:tcPr>
            <w:tcW w:w="6662" w:type="dxa"/>
            <w:shd w:val="clear" w:color="auto" w:fill="auto"/>
            <w:hideMark/>
          </w:tcPr>
          <w:p w14:paraId="1D252B95"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畜舎に立ち入る者の手指消毒等</w:t>
            </w:r>
          </w:p>
        </w:tc>
        <w:tc>
          <w:tcPr>
            <w:tcW w:w="1706" w:type="dxa"/>
            <w:shd w:val="clear" w:color="auto" w:fill="auto"/>
            <w:hideMark/>
          </w:tcPr>
          <w:p w14:paraId="3605C002"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82</w:t>
            </w:r>
          </w:p>
        </w:tc>
      </w:tr>
      <w:tr w:rsidR="000920DB" w:rsidRPr="000920DB" w14:paraId="38512D43" w14:textId="77777777" w:rsidTr="00A377B7">
        <w:trPr>
          <w:trHeight w:val="346"/>
        </w:trPr>
        <w:tc>
          <w:tcPr>
            <w:tcW w:w="635" w:type="dxa"/>
            <w:shd w:val="clear" w:color="auto" w:fill="auto"/>
            <w:noWrap/>
            <w:hideMark/>
          </w:tcPr>
          <w:p w14:paraId="48280482"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Ⅲ</w:t>
            </w:r>
          </w:p>
        </w:tc>
        <w:tc>
          <w:tcPr>
            <w:tcW w:w="636" w:type="dxa"/>
            <w:shd w:val="clear" w:color="auto" w:fill="auto"/>
            <w:noWrap/>
            <w:hideMark/>
          </w:tcPr>
          <w:p w14:paraId="4241C95E"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26</w:t>
            </w:r>
          </w:p>
        </w:tc>
        <w:tc>
          <w:tcPr>
            <w:tcW w:w="6662" w:type="dxa"/>
            <w:shd w:val="clear" w:color="auto" w:fill="auto"/>
            <w:hideMark/>
          </w:tcPr>
          <w:p w14:paraId="70D6E254"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①畜舎ごと専用の衣服及び靴の設置並びに使用</w:t>
            </w:r>
          </w:p>
        </w:tc>
        <w:tc>
          <w:tcPr>
            <w:tcW w:w="1706" w:type="dxa"/>
            <w:shd w:val="clear" w:color="auto" w:fill="auto"/>
            <w:hideMark/>
          </w:tcPr>
          <w:p w14:paraId="7EB59FC8"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46</w:t>
            </w:r>
          </w:p>
        </w:tc>
      </w:tr>
      <w:tr w:rsidR="000920DB" w:rsidRPr="000920DB" w14:paraId="417441BC" w14:textId="77777777" w:rsidTr="00A377B7">
        <w:trPr>
          <w:trHeight w:val="346"/>
        </w:trPr>
        <w:tc>
          <w:tcPr>
            <w:tcW w:w="635" w:type="dxa"/>
            <w:shd w:val="clear" w:color="auto" w:fill="auto"/>
            <w:noWrap/>
            <w:hideMark/>
          </w:tcPr>
          <w:p w14:paraId="0D158A00"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Ⅲ</w:t>
            </w:r>
          </w:p>
        </w:tc>
        <w:tc>
          <w:tcPr>
            <w:tcW w:w="636" w:type="dxa"/>
            <w:shd w:val="clear" w:color="auto" w:fill="auto"/>
            <w:noWrap/>
            <w:hideMark/>
          </w:tcPr>
          <w:p w14:paraId="0E5BEB22"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28</w:t>
            </w:r>
          </w:p>
        </w:tc>
        <w:tc>
          <w:tcPr>
            <w:tcW w:w="6662" w:type="dxa"/>
            <w:shd w:val="clear" w:color="auto" w:fill="auto"/>
            <w:hideMark/>
          </w:tcPr>
          <w:p w14:paraId="7758359D"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畜舎外での病原体による汚染防止</w:t>
            </w:r>
          </w:p>
        </w:tc>
        <w:tc>
          <w:tcPr>
            <w:tcW w:w="1706" w:type="dxa"/>
            <w:shd w:val="clear" w:color="auto" w:fill="auto"/>
            <w:hideMark/>
          </w:tcPr>
          <w:p w14:paraId="0E0DC611"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100</w:t>
            </w:r>
          </w:p>
        </w:tc>
      </w:tr>
      <w:tr w:rsidR="000920DB" w:rsidRPr="000920DB" w14:paraId="0100E78A" w14:textId="77777777" w:rsidTr="00A377B7">
        <w:trPr>
          <w:trHeight w:val="346"/>
        </w:trPr>
        <w:tc>
          <w:tcPr>
            <w:tcW w:w="635" w:type="dxa"/>
            <w:shd w:val="clear" w:color="auto" w:fill="auto"/>
            <w:noWrap/>
            <w:hideMark/>
          </w:tcPr>
          <w:p w14:paraId="240A8EAF"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Ⅲ</w:t>
            </w:r>
          </w:p>
        </w:tc>
        <w:tc>
          <w:tcPr>
            <w:tcW w:w="636" w:type="dxa"/>
            <w:shd w:val="clear" w:color="auto" w:fill="auto"/>
            <w:noWrap/>
            <w:hideMark/>
          </w:tcPr>
          <w:p w14:paraId="44108AB1"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29</w:t>
            </w:r>
          </w:p>
        </w:tc>
        <w:tc>
          <w:tcPr>
            <w:tcW w:w="6662" w:type="dxa"/>
            <w:shd w:val="clear" w:color="auto" w:fill="auto"/>
            <w:hideMark/>
          </w:tcPr>
          <w:p w14:paraId="49A58E34"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①野生動物の侵入防止のためのネット等の設置</w:t>
            </w:r>
          </w:p>
        </w:tc>
        <w:tc>
          <w:tcPr>
            <w:tcW w:w="1706" w:type="dxa"/>
            <w:shd w:val="clear" w:color="auto" w:fill="auto"/>
            <w:hideMark/>
          </w:tcPr>
          <w:p w14:paraId="6F4D3BED"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82</w:t>
            </w:r>
          </w:p>
        </w:tc>
      </w:tr>
      <w:tr w:rsidR="000920DB" w:rsidRPr="000920DB" w14:paraId="2F0453DF" w14:textId="77777777" w:rsidTr="00A377B7">
        <w:trPr>
          <w:trHeight w:val="346"/>
        </w:trPr>
        <w:tc>
          <w:tcPr>
            <w:tcW w:w="635" w:type="dxa"/>
            <w:shd w:val="clear" w:color="auto" w:fill="auto"/>
            <w:noWrap/>
          </w:tcPr>
          <w:p w14:paraId="1ABF571A"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Ⅲ</w:t>
            </w:r>
          </w:p>
        </w:tc>
        <w:tc>
          <w:tcPr>
            <w:tcW w:w="636" w:type="dxa"/>
            <w:shd w:val="clear" w:color="auto" w:fill="auto"/>
            <w:noWrap/>
          </w:tcPr>
          <w:p w14:paraId="397D3C3D"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29</w:t>
            </w:r>
          </w:p>
        </w:tc>
        <w:tc>
          <w:tcPr>
            <w:tcW w:w="6662" w:type="dxa"/>
            <w:shd w:val="clear" w:color="auto" w:fill="auto"/>
          </w:tcPr>
          <w:p w14:paraId="147CD38E"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②定期的な点検及び修繕</w:t>
            </w:r>
          </w:p>
        </w:tc>
        <w:tc>
          <w:tcPr>
            <w:tcW w:w="1706" w:type="dxa"/>
            <w:shd w:val="clear" w:color="auto" w:fill="auto"/>
          </w:tcPr>
          <w:p w14:paraId="13CCB339"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91</w:t>
            </w:r>
          </w:p>
        </w:tc>
      </w:tr>
      <w:tr w:rsidR="000920DB" w:rsidRPr="000920DB" w14:paraId="73C58E96" w14:textId="77777777" w:rsidTr="00A377B7">
        <w:trPr>
          <w:trHeight w:val="346"/>
        </w:trPr>
        <w:tc>
          <w:tcPr>
            <w:tcW w:w="635" w:type="dxa"/>
            <w:shd w:val="clear" w:color="auto" w:fill="auto"/>
            <w:noWrap/>
            <w:hideMark/>
          </w:tcPr>
          <w:p w14:paraId="54125466"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Ⅲ</w:t>
            </w:r>
          </w:p>
        </w:tc>
        <w:tc>
          <w:tcPr>
            <w:tcW w:w="636" w:type="dxa"/>
            <w:shd w:val="clear" w:color="auto" w:fill="auto"/>
            <w:noWrap/>
            <w:hideMark/>
          </w:tcPr>
          <w:p w14:paraId="5E3CA458"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32</w:t>
            </w:r>
          </w:p>
        </w:tc>
        <w:tc>
          <w:tcPr>
            <w:tcW w:w="6662" w:type="dxa"/>
            <w:shd w:val="clear" w:color="auto" w:fill="auto"/>
            <w:hideMark/>
          </w:tcPr>
          <w:p w14:paraId="5779B542"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衛生管理区域内の整理整頓及び消毒</w:t>
            </w:r>
          </w:p>
        </w:tc>
        <w:tc>
          <w:tcPr>
            <w:tcW w:w="1706" w:type="dxa"/>
            <w:shd w:val="clear" w:color="auto" w:fill="auto"/>
            <w:hideMark/>
          </w:tcPr>
          <w:p w14:paraId="732B9764"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73</w:t>
            </w:r>
          </w:p>
        </w:tc>
      </w:tr>
      <w:tr w:rsidR="00A403BD" w:rsidRPr="000920DB" w14:paraId="6C6E4F0F" w14:textId="77777777" w:rsidTr="00A377B7">
        <w:trPr>
          <w:trHeight w:val="346"/>
        </w:trPr>
        <w:tc>
          <w:tcPr>
            <w:tcW w:w="635" w:type="dxa"/>
            <w:shd w:val="clear" w:color="auto" w:fill="auto"/>
            <w:noWrap/>
          </w:tcPr>
          <w:p w14:paraId="5CC21842"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Ⅳ</w:t>
            </w:r>
          </w:p>
        </w:tc>
        <w:tc>
          <w:tcPr>
            <w:tcW w:w="636" w:type="dxa"/>
            <w:shd w:val="clear" w:color="auto" w:fill="auto"/>
            <w:noWrap/>
          </w:tcPr>
          <w:p w14:paraId="1D297FEF"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39</w:t>
            </w:r>
          </w:p>
        </w:tc>
        <w:tc>
          <w:tcPr>
            <w:tcW w:w="6662" w:type="dxa"/>
            <w:shd w:val="clear" w:color="auto" w:fill="auto"/>
          </w:tcPr>
          <w:p w14:paraId="5C1DB323"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olor w:val="auto"/>
                <w:sz w:val="22"/>
                <w:szCs w:val="22"/>
              </w:rPr>
              <w:t>①特定症状が確認された場合の早期通報</w:t>
            </w:r>
          </w:p>
        </w:tc>
        <w:tc>
          <w:tcPr>
            <w:tcW w:w="1706" w:type="dxa"/>
            <w:shd w:val="clear" w:color="auto" w:fill="auto"/>
          </w:tcPr>
          <w:p w14:paraId="7A6E3235"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100</w:t>
            </w:r>
          </w:p>
        </w:tc>
      </w:tr>
    </w:tbl>
    <w:p w14:paraId="57062837" w14:textId="77777777" w:rsidR="00A403BD" w:rsidRPr="000920DB" w:rsidRDefault="00A403BD" w:rsidP="00A403BD">
      <w:pPr>
        <w:rPr>
          <w:rFonts w:ascii="ＭＳ ゴシック" w:eastAsia="ＭＳ ゴシック" w:hAnsi="ＭＳ ゴシック" w:hint="default"/>
          <w:color w:val="auto"/>
          <w:sz w:val="24"/>
          <w:szCs w:val="24"/>
        </w:rPr>
      </w:pPr>
    </w:p>
    <w:p w14:paraId="2241ABCF" w14:textId="3F443980" w:rsidR="00A403BD" w:rsidRPr="000920DB" w:rsidRDefault="00ED1D5B" w:rsidP="00A403BD">
      <w:pPr>
        <w:rPr>
          <w:rFonts w:ascii="ＭＳ ゴシック" w:eastAsia="ＭＳ ゴシック" w:hAnsi="ＭＳ ゴシック" w:hint="default"/>
          <w:color w:val="auto"/>
          <w:sz w:val="24"/>
          <w:szCs w:val="24"/>
        </w:rPr>
      </w:pPr>
      <w:r w:rsidRPr="000920DB">
        <w:rPr>
          <w:rFonts w:ascii="ＭＳ ゴシック" w:eastAsia="ＭＳ ゴシック" w:hAnsi="ＭＳ ゴシック"/>
          <w:color w:val="auto"/>
          <w:sz w:val="24"/>
          <w:szCs w:val="24"/>
        </w:rPr>
        <w:t>（</w:t>
      </w:r>
      <w:r w:rsidR="00A403BD" w:rsidRPr="000920DB">
        <w:rPr>
          <w:rFonts w:ascii="ＭＳ ゴシック" w:eastAsia="ＭＳ ゴシック" w:hAnsi="ＭＳ ゴシック"/>
          <w:color w:val="auto"/>
          <w:sz w:val="24"/>
          <w:szCs w:val="24"/>
        </w:rPr>
        <w:t>３</w:t>
      </w:r>
      <w:r w:rsidRPr="000920DB">
        <w:rPr>
          <w:rFonts w:ascii="ＭＳ ゴシック" w:eastAsia="ＭＳ ゴシック" w:hAnsi="ＭＳ ゴシック"/>
          <w:color w:val="auto"/>
          <w:sz w:val="24"/>
          <w:szCs w:val="24"/>
        </w:rPr>
        <w:t>）</w:t>
      </w:r>
      <w:r w:rsidR="00A403BD" w:rsidRPr="000920DB">
        <w:rPr>
          <w:rFonts w:ascii="ＭＳ ゴシック" w:eastAsia="ＭＳ ゴシック" w:hAnsi="ＭＳ ゴシック"/>
          <w:color w:val="auto"/>
          <w:sz w:val="24"/>
          <w:szCs w:val="24"/>
        </w:rPr>
        <w:t>鶏</w:t>
      </w:r>
    </w:p>
    <w:tbl>
      <w:tblPr>
        <w:tblStyle w:val="afd"/>
        <w:tblW w:w="9639" w:type="dxa"/>
        <w:tblLayout w:type="fixed"/>
        <w:tblLook w:val="04A0" w:firstRow="1" w:lastRow="0" w:firstColumn="1" w:lastColumn="0" w:noHBand="0" w:noVBand="1"/>
      </w:tblPr>
      <w:tblGrid>
        <w:gridCol w:w="635"/>
        <w:gridCol w:w="636"/>
        <w:gridCol w:w="6662"/>
        <w:gridCol w:w="1706"/>
      </w:tblGrid>
      <w:tr w:rsidR="000920DB" w:rsidRPr="000920DB" w14:paraId="36FBE22F" w14:textId="77777777" w:rsidTr="009C1323">
        <w:trPr>
          <w:trHeight w:val="724"/>
        </w:trPr>
        <w:tc>
          <w:tcPr>
            <w:tcW w:w="1271" w:type="dxa"/>
            <w:gridSpan w:val="2"/>
            <w:noWrap/>
            <w:vAlign w:val="center"/>
          </w:tcPr>
          <w:p w14:paraId="4C68F845" w14:textId="77777777" w:rsidR="00A403BD" w:rsidRPr="000920DB" w:rsidRDefault="00A403BD" w:rsidP="00A377B7">
            <w:pPr>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項目</w:t>
            </w:r>
          </w:p>
        </w:tc>
        <w:tc>
          <w:tcPr>
            <w:tcW w:w="6662" w:type="dxa"/>
            <w:vAlign w:val="center"/>
          </w:tcPr>
          <w:p w14:paraId="72094143" w14:textId="77777777" w:rsidR="00A403BD" w:rsidRPr="000920DB" w:rsidRDefault="00A403BD" w:rsidP="00A377B7">
            <w:pPr>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基準</w:t>
            </w:r>
          </w:p>
        </w:tc>
        <w:tc>
          <w:tcPr>
            <w:tcW w:w="1706" w:type="dxa"/>
            <w:vAlign w:val="center"/>
          </w:tcPr>
          <w:p w14:paraId="68198B24"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遵守率</w:t>
            </w:r>
            <w:r w:rsidRPr="000920DB">
              <w:rPr>
                <w:rFonts w:ascii="ＭＳ ゴシック" w:eastAsia="ＭＳ ゴシック" w:hAnsi="ＭＳ ゴシック" w:hint="default"/>
                <w:color w:val="auto"/>
                <w:sz w:val="22"/>
                <w:szCs w:val="22"/>
              </w:rPr>
              <w:t>(%)</w:t>
            </w:r>
          </w:p>
        </w:tc>
      </w:tr>
      <w:tr w:rsidR="000920DB" w:rsidRPr="000920DB" w14:paraId="32C9EEAD" w14:textId="77777777" w:rsidTr="00A377B7">
        <w:trPr>
          <w:trHeight w:val="340"/>
        </w:trPr>
        <w:tc>
          <w:tcPr>
            <w:tcW w:w="635" w:type="dxa"/>
            <w:shd w:val="clear" w:color="auto" w:fill="auto"/>
            <w:noWrap/>
          </w:tcPr>
          <w:p w14:paraId="343A442C"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olor w:val="auto"/>
                <w:sz w:val="22"/>
                <w:szCs w:val="22"/>
              </w:rPr>
              <w:t>Ⅰ</w:t>
            </w:r>
          </w:p>
        </w:tc>
        <w:tc>
          <w:tcPr>
            <w:tcW w:w="636" w:type="dxa"/>
            <w:noWrap/>
          </w:tcPr>
          <w:p w14:paraId="3A561F28"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１</w:t>
            </w:r>
          </w:p>
        </w:tc>
        <w:tc>
          <w:tcPr>
            <w:tcW w:w="6662" w:type="dxa"/>
          </w:tcPr>
          <w:p w14:paraId="14F60CD6"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①家畜の所有者の責務の徹底</w:t>
            </w:r>
          </w:p>
        </w:tc>
        <w:tc>
          <w:tcPr>
            <w:tcW w:w="1706" w:type="dxa"/>
          </w:tcPr>
          <w:p w14:paraId="3E573646"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100</w:t>
            </w:r>
          </w:p>
        </w:tc>
      </w:tr>
      <w:tr w:rsidR="00A403BD" w:rsidRPr="000920DB" w14:paraId="0931B21F" w14:textId="77777777" w:rsidTr="00A377B7">
        <w:trPr>
          <w:trHeight w:val="340"/>
        </w:trPr>
        <w:tc>
          <w:tcPr>
            <w:tcW w:w="635" w:type="dxa"/>
            <w:shd w:val="clear" w:color="auto" w:fill="auto"/>
            <w:noWrap/>
          </w:tcPr>
          <w:p w14:paraId="07D6351F"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Ⅰ</w:t>
            </w:r>
          </w:p>
        </w:tc>
        <w:tc>
          <w:tcPr>
            <w:tcW w:w="636" w:type="dxa"/>
            <w:noWrap/>
          </w:tcPr>
          <w:p w14:paraId="3FC0AAAC"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hint="default"/>
                <w:color w:val="auto"/>
                <w:sz w:val="22"/>
                <w:szCs w:val="22"/>
              </w:rPr>
              <w:t>3</w:t>
            </w:r>
          </w:p>
        </w:tc>
        <w:tc>
          <w:tcPr>
            <w:tcW w:w="6662" w:type="dxa"/>
          </w:tcPr>
          <w:p w14:paraId="5D605C1A" w14:textId="2730FA1A"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olor w:val="auto"/>
                <w:sz w:val="22"/>
                <w:szCs w:val="22"/>
              </w:rPr>
              <w:t>②従事者及び外部事業者への飼養衛生管理マニュアル周知</w:t>
            </w:r>
            <w:r w:rsidR="009D2952" w:rsidRPr="000920DB">
              <w:rPr>
                <w:rFonts w:ascii="ＭＳ ゴシック" w:eastAsia="ＭＳ ゴシック" w:hAnsi="ＭＳ ゴシック"/>
                <w:color w:val="auto"/>
                <w:sz w:val="22"/>
                <w:szCs w:val="22"/>
              </w:rPr>
              <w:t>徹底</w:t>
            </w:r>
          </w:p>
        </w:tc>
        <w:tc>
          <w:tcPr>
            <w:tcW w:w="1706" w:type="dxa"/>
          </w:tcPr>
          <w:p w14:paraId="54BA468F"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hint="default"/>
                <w:color w:val="auto"/>
                <w:sz w:val="22"/>
                <w:szCs w:val="22"/>
              </w:rPr>
              <w:t>48</w:t>
            </w:r>
          </w:p>
        </w:tc>
      </w:tr>
    </w:tbl>
    <w:p w14:paraId="2F398870" w14:textId="77777777" w:rsidR="00ED1D5B" w:rsidRPr="000920DB" w:rsidRDefault="00ED1D5B">
      <w:pPr>
        <w:rPr>
          <w:rFonts w:hint="default"/>
          <w:color w:val="auto"/>
        </w:rPr>
      </w:pPr>
    </w:p>
    <w:tbl>
      <w:tblPr>
        <w:tblStyle w:val="afd"/>
        <w:tblW w:w="9639" w:type="dxa"/>
        <w:tblLayout w:type="fixed"/>
        <w:tblLook w:val="04A0" w:firstRow="1" w:lastRow="0" w:firstColumn="1" w:lastColumn="0" w:noHBand="0" w:noVBand="1"/>
      </w:tblPr>
      <w:tblGrid>
        <w:gridCol w:w="635"/>
        <w:gridCol w:w="636"/>
        <w:gridCol w:w="6662"/>
        <w:gridCol w:w="1706"/>
      </w:tblGrid>
      <w:tr w:rsidR="000920DB" w:rsidRPr="000920DB" w14:paraId="05AA26E4" w14:textId="77777777" w:rsidTr="00335F86">
        <w:trPr>
          <w:trHeight w:val="724"/>
        </w:trPr>
        <w:tc>
          <w:tcPr>
            <w:tcW w:w="1271" w:type="dxa"/>
            <w:gridSpan w:val="2"/>
            <w:noWrap/>
            <w:vAlign w:val="center"/>
          </w:tcPr>
          <w:p w14:paraId="70004817" w14:textId="77777777" w:rsidR="00ED1D5B" w:rsidRPr="000920DB" w:rsidRDefault="00ED1D5B" w:rsidP="00335F86">
            <w:pPr>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項目</w:t>
            </w:r>
          </w:p>
        </w:tc>
        <w:tc>
          <w:tcPr>
            <w:tcW w:w="6662" w:type="dxa"/>
            <w:vAlign w:val="center"/>
          </w:tcPr>
          <w:p w14:paraId="55DA86C7" w14:textId="77777777" w:rsidR="00ED1D5B" w:rsidRPr="000920DB" w:rsidRDefault="00ED1D5B" w:rsidP="00335F86">
            <w:pPr>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基準</w:t>
            </w:r>
          </w:p>
        </w:tc>
        <w:tc>
          <w:tcPr>
            <w:tcW w:w="1706" w:type="dxa"/>
            <w:vAlign w:val="center"/>
          </w:tcPr>
          <w:p w14:paraId="3B7153D7" w14:textId="77777777" w:rsidR="00ED1D5B" w:rsidRPr="000920DB" w:rsidRDefault="00ED1D5B" w:rsidP="00335F86">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遵守率</w:t>
            </w:r>
            <w:r w:rsidRPr="000920DB">
              <w:rPr>
                <w:rFonts w:ascii="ＭＳ ゴシック" w:eastAsia="ＭＳ ゴシック" w:hAnsi="ＭＳ ゴシック" w:hint="default"/>
                <w:color w:val="auto"/>
                <w:sz w:val="22"/>
                <w:szCs w:val="22"/>
              </w:rPr>
              <w:t>(%)</w:t>
            </w:r>
          </w:p>
        </w:tc>
      </w:tr>
      <w:tr w:rsidR="000920DB" w:rsidRPr="000920DB" w14:paraId="5F9ACA98" w14:textId="77777777" w:rsidTr="00A377B7">
        <w:trPr>
          <w:trHeight w:val="340"/>
        </w:trPr>
        <w:tc>
          <w:tcPr>
            <w:tcW w:w="635" w:type="dxa"/>
            <w:shd w:val="clear" w:color="auto" w:fill="auto"/>
            <w:noWrap/>
          </w:tcPr>
          <w:p w14:paraId="528AFE64"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Ⅰ</w:t>
            </w:r>
          </w:p>
        </w:tc>
        <w:tc>
          <w:tcPr>
            <w:tcW w:w="636" w:type="dxa"/>
            <w:noWrap/>
          </w:tcPr>
          <w:p w14:paraId="394E25D5"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4</w:t>
            </w:r>
          </w:p>
        </w:tc>
        <w:tc>
          <w:tcPr>
            <w:tcW w:w="6662" w:type="dxa"/>
          </w:tcPr>
          <w:p w14:paraId="060E3E9D" w14:textId="77777777" w:rsidR="00A403BD" w:rsidRPr="000920DB" w:rsidRDefault="00A403BD" w:rsidP="00A377B7">
            <w:pPr>
              <w:widowControl/>
              <w:jc w:val="left"/>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②衛生管理区域の出入口等への台帳設置、消毒の記録</w:t>
            </w:r>
          </w:p>
        </w:tc>
        <w:tc>
          <w:tcPr>
            <w:tcW w:w="1706" w:type="dxa"/>
          </w:tcPr>
          <w:p w14:paraId="6B84C587"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65</w:t>
            </w:r>
          </w:p>
        </w:tc>
      </w:tr>
      <w:tr w:rsidR="000920DB" w:rsidRPr="000920DB" w14:paraId="2D5266C2" w14:textId="77777777" w:rsidTr="00A377B7">
        <w:trPr>
          <w:trHeight w:val="340"/>
        </w:trPr>
        <w:tc>
          <w:tcPr>
            <w:tcW w:w="635" w:type="dxa"/>
            <w:shd w:val="clear" w:color="auto" w:fill="auto"/>
            <w:noWrap/>
          </w:tcPr>
          <w:p w14:paraId="505B217A"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Ⅰ</w:t>
            </w:r>
          </w:p>
        </w:tc>
        <w:tc>
          <w:tcPr>
            <w:tcW w:w="636" w:type="dxa"/>
            <w:noWrap/>
          </w:tcPr>
          <w:p w14:paraId="5320339D"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7</w:t>
            </w:r>
          </w:p>
        </w:tc>
        <w:tc>
          <w:tcPr>
            <w:tcW w:w="6662" w:type="dxa"/>
          </w:tcPr>
          <w:p w14:paraId="1568F643" w14:textId="77777777" w:rsidR="00A403BD" w:rsidRPr="000920DB" w:rsidRDefault="00A403BD" w:rsidP="00A377B7">
            <w:pPr>
              <w:widowControl/>
              <w:jc w:val="left"/>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①衛生管理区域の適切な設定</w:t>
            </w:r>
          </w:p>
        </w:tc>
        <w:tc>
          <w:tcPr>
            <w:tcW w:w="1706" w:type="dxa"/>
          </w:tcPr>
          <w:p w14:paraId="76BC3537"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96</w:t>
            </w:r>
          </w:p>
        </w:tc>
      </w:tr>
      <w:tr w:rsidR="000920DB" w:rsidRPr="000920DB" w14:paraId="1D7BDB8A" w14:textId="77777777" w:rsidTr="00A377B7">
        <w:trPr>
          <w:trHeight w:val="340"/>
        </w:trPr>
        <w:tc>
          <w:tcPr>
            <w:tcW w:w="635" w:type="dxa"/>
            <w:shd w:val="clear" w:color="auto" w:fill="auto"/>
            <w:noWrap/>
          </w:tcPr>
          <w:p w14:paraId="4D3CE9FB"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Ⅰ</w:t>
            </w:r>
          </w:p>
        </w:tc>
        <w:tc>
          <w:tcPr>
            <w:tcW w:w="636" w:type="dxa"/>
            <w:noWrap/>
          </w:tcPr>
          <w:p w14:paraId="34E9234B"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8</w:t>
            </w:r>
          </w:p>
        </w:tc>
        <w:tc>
          <w:tcPr>
            <w:tcW w:w="6662" w:type="dxa"/>
          </w:tcPr>
          <w:p w14:paraId="6EFBB74E" w14:textId="77777777" w:rsidR="00A403BD" w:rsidRPr="000920DB" w:rsidRDefault="00A403BD" w:rsidP="00A377B7">
            <w:pPr>
              <w:widowControl/>
              <w:jc w:val="left"/>
              <w:rPr>
                <w:rFonts w:ascii="ＭＳ ゴシック" w:eastAsia="ＭＳ ゴシック" w:hAnsi="ＭＳ ゴシック" w:hint="default"/>
                <w:color w:val="auto"/>
                <w:sz w:val="22"/>
                <w:szCs w:val="22"/>
              </w:rPr>
            </w:pPr>
            <w:r w:rsidRPr="000920DB">
              <w:rPr>
                <w:rFonts w:ascii="ＭＳ ゴシック" w:eastAsia="ＭＳ ゴシック" w:hAnsi="ＭＳ ゴシック"/>
                <w:color w:val="auto"/>
                <w:sz w:val="22"/>
                <w:szCs w:val="22"/>
              </w:rPr>
              <w:t>埋却地の確保又は焼却若しくは化製のための準備</w:t>
            </w:r>
          </w:p>
        </w:tc>
        <w:tc>
          <w:tcPr>
            <w:tcW w:w="1706" w:type="dxa"/>
          </w:tcPr>
          <w:p w14:paraId="49B41AFB" w14:textId="77777777" w:rsidR="00A403BD" w:rsidRPr="000920DB" w:rsidRDefault="00A403BD" w:rsidP="00A377B7">
            <w:pPr>
              <w:widowControl/>
              <w:jc w:val="center"/>
              <w:rPr>
                <w:rFonts w:ascii="ＭＳ ゴシック" w:eastAsia="ＭＳ ゴシック" w:hAnsi="ＭＳ ゴシック" w:hint="default"/>
                <w:color w:val="auto"/>
                <w:sz w:val="22"/>
                <w:szCs w:val="22"/>
              </w:rPr>
            </w:pPr>
            <w:r w:rsidRPr="000920DB">
              <w:rPr>
                <w:rFonts w:ascii="ＭＳ ゴシック" w:eastAsia="ＭＳ ゴシック" w:hAnsi="ＭＳ ゴシック" w:hint="default"/>
                <w:color w:val="auto"/>
                <w:sz w:val="22"/>
                <w:szCs w:val="22"/>
              </w:rPr>
              <w:t>100</w:t>
            </w:r>
          </w:p>
        </w:tc>
      </w:tr>
      <w:tr w:rsidR="000920DB" w:rsidRPr="000920DB" w14:paraId="28600C67" w14:textId="77777777" w:rsidTr="00A377B7">
        <w:trPr>
          <w:trHeight w:val="340"/>
        </w:trPr>
        <w:tc>
          <w:tcPr>
            <w:tcW w:w="635" w:type="dxa"/>
            <w:shd w:val="clear" w:color="auto" w:fill="auto"/>
            <w:noWrap/>
            <w:hideMark/>
          </w:tcPr>
          <w:p w14:paraId="33A1F422"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Ⅱ</w:t>
            </w:r>
          </w:p>
        </w:tc>
        <w:tc>
          <w:tcPr>
            <w:tcW w:w="636" w:type="dxa"/>
            <w:noWrap/>
            <w:hideMark/>
          </w:tcPr>
          <w:p w14:paraId="671F7C43"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14</w:t>
            </w:r>
          </w:p>
        </w:tc>
        <w:tc>
          <w:tcPr>
            <w:tcW w:w="6662" w:type="dxa"/>
            <w:hideMark/>
          </w:tcPr>
          <w:p w14:paraId="3DEF1438"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①衛生管理区域専用の衣服及び靴の設置並びに使用</w:t>
            </w:r>
          </w:p>
        </w:tc>
        <w:tc>
          <w:tcPr>
            <w:tcW w:w="1706" w:type="dxa"/>
          </w:tcPr>
          <w:p w14:paraId="17E7882E"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 xml:space="preserve">91 </w:t>
            </w:r>
          </w:p>
        </w:tc>
      </w:tr>
      <w:tr w:rsidR="000920DB" w:rsidRPr="000920DB" w14:paraId="281BFB32" w14:textId="77777777" w:rsidTr="00A377B7">
        <w:trPr>
          <w:trHeight w:val="340"/>
        </w:trPr>
        <w:tc>
          <w:tcPr>
            <w:tcW w:w="635" w:type="dxa"/>
            <w:shd w:val="clear" w:color="auto" w:fill="auto"/>
            <w:noWrap/>
            <w:hideMark/>
          </w:tcPr>
          <w:p w14:paraId="07C88E08"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Ⅱ</w:t>
            </w:r>
          </w:p>
        </w:tc>
        <w:tc>
          <w:tcPr>
            <w:tcW w:w="636" w:type="dxa"/>
            <w:noWrap/>
            <w:hideMark/>
          </w:tcPr>
          <w:p w14:paraId="33FD8EBE"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15</w:t>
            </w:r>
          </w:p>
        </w:tc>
        <w:tc>
          <w:tcPr>
            <w:tcW w:w="6662" w:type="dxa"/>
            <w:hideMark/>
          </w:tcPr>
          <w:p w14:paraId="2159CD97"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①衛生管理区域に立ち入る車両の消毒等</w:t>
            </w:r>
          </w:p>
        </w:tc>
        <w:tc>
          <w:tcPr>
            <w:tcW w:w="1706" w:type="dxa"/>
          </w:tcPr>
          <w:p w14:paraId="0D30E709"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100</w:t>
            </w:r>
          </w:p>
        </w:tc>
      </w:tr>
      <w:tr w:rsidR="000920DB" w:rsidRPr="000920DB" w14:paraId="6E629A86" w14:textId="77777777" w:rsidTr="00A377B7">
        <w:trPr>
          <w:trHeight w:val="340"/>
        </w:trPr>
        <w:tc>
          <w:tcPr>
            <w:tcW w:w="635" w:type="dxa"/>
            <w:shd w:val="clear" w:color="auto" w:fill="auto"/>
            <w:noWrap/>
            <w:hideMark/>
          </w:tcPr>
          <w:p w14:paraId="5480661C"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Ⅲ</w:t>
            </w:r>
          </w:p>
        </w:tc>
        <w:tc>
          <w:tcPr>
            <w:tcW w:w="636" w:type="dxa"/>
            <w:noWrap/>
            <w:hideMark/>
          </w:tcPr>
          <w:p w14:paraId="5CDA1BCF"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24</w:t>
            </w:r>
          </w:p>
        </w:tc>
        <w:tc>
          <w:tcPr>
            <w:tcW w:w="6662" w:type="dxa"/>
            <w:hideMark/>
          </w:tcPr>
          <w:p w14:paraId="3669B3A9"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①野鳥等の侵入防止のためのネット等の設置</w:t>
            </w:r>
          </w:p>
        </w:tc>
        <w:tc>
          <w:tcPr>
            <w:tcW w:w="1706" w:type="dxa"/>
          </w:tcPr>
          <w:p w14:paraId="101E1D9C"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100</w:t>
            </w:r>
          </w:p>
        </w:tc>
      </w:tr>
      <w:tr w:rsidR="000920DB" w:rsidRPr="000920DB" w14:paraId="0D3483AA" w14:textId="77777777" w:rsidTr="00A377B7">
        <w:trPr>
          <w:trHeight w:val="340"/>
        </w:trPr>
        <w:tc>
          <w:tcPr>
            <w:tcW w:w="635" w:type="dxa"/>
            <w:shd w:val="clear" w:color="auto" w:fill="auto"/>
            <w:noWrap/>
            <w:hideMark/>
          </w:tcPr>
          <w:p w14:paraId="57CEF100"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Ⅲ</w:t>
            </w:r>
          </w:p>
        </w:tc>
        <w:tc>
          <w:tcPr>
            <w:tcW w:w="636" w:type="dxa"/>
            <w:noWrap/>
            <w:hideMark/>
          </w:tcPr>
          <w:p w14:paraId="3900839D"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24</w:t>
            </w:r>
          </w:p>
        </w:tc>
        <w:tc>
          <w:tcPr>
            <w:tcW w:w="6662" w:type="dxa"/>
            <w:hideMark/>
          </w:tcPr>
          <w:p w14:paraId="63C5E61D"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②定期的な点検及び修繕</w:t>
            </w:r>
          </w:p>
        </w:tc>
        <w:tc>
          <w:tcPr>
            <w:tcW w:w="1706" w:type="dxa"/>
          </w:tcPr>
          <w:p w14:paraId="3A19DCB3"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100</w:t>
            </w:r>
          </w:p>
        </w:tc>
      </w:tr>
      <w:tr w:rsidR="000920DB" w:rsidRPr="000920DB" w14:paraId="73288C01" w14:textId="77777777" w:rsidTr="00A377B7">
        <w:trPr>
          <w:trHeight w:val="340"/>
        </w:trPr>
        <w:tc>
          <w:tcPr>
            <w:tcW w:w="635" w:type="dxa"/>
            <w:shd w:val="clear" w:color="auto" w:fill="auto"/>
            <w:noWrap/>
          </w:tcPr>
          <w:p w14:paraId="32ABD2EC"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Ⅲ</w:t>
            </w:r>
          </w:p>
        </w:tc>
        <w:tc>
          <w:tcPr>
            <w:tcW w:w="636" w:type="dxa"/>
            <w:noWrap/>
          </w:tcPr>
          <w:p w14:paraId="04C76A20"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27</w:t>
            </w:r>
          </w:p>
        </w:tc>
        <w:tc>
          <w:tcPr>
            <w:tcW w:w="6662" w:type="dxa"/>
          </w:tcPr>
          <w:p w14:paraId="713EFE8D"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①衛生管理区域内の整理整頓及び消毒</w:t>
            </w:r>
          </w:p>
        </w:tc>
        <w:tc>
          <w:tcPr>
            <w:tcW w:w="1706" w:type="dxa"/>
          </w:tcPr>
          <w:p w14:paraId="18B85884"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83</w:t>
            </w:r>
          </w:p>
        </w:tc>
      </w:tr>
      <w:tr w:rsidR="00A403BD" w:rsidRPr="000920DB" w14:paraId="493C5D73" w14:textId="77777777" w:rsidTr="00A377B7">
        <w:trPr>
          <w:trHeight w:val="340"/>
        </w:trPr>
        <w:tc>
          <w:tcPr>
            <w:tcW w:w="635" w:type="dxa"/>
            <w:shd w:val="clear" w:color="auto" w:fill="auto"/>
            <w:noWrap/>
          </w:tcPr>
          <w:p w14:paraId="758FEA36"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color w:val="auto"/>
                <w:sz w:val="22"/>
                <w:szCs w:val="22"/>
              </w:rPr>
              <w:t>Ⅳ</w:t>
            </w:r>
          </w:p>
        </w:tc>
        <w:tc>
          <w:tcPr>
            <w:tcW w:w="636" w:type="dxa"/>
            <w:noWrap/>
          </w:tcPr>
          <w:p w14:paraId="2D191088"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34</w:t>
            </w:r>
          </w:p>
        </w:tc>
        <w:tc>
          <w:tcPr>
            <w:tcW w:w="6662" w:type="dxa"/>
          </w:tcPr>
          <w:p w14:paraId="359BEF13" w14:textId="77777777" w:rsidR="00A403BD" w:rsidRPr="000920DB" w:rsidRDefault="00A403BD" w:rsidP="00A377B7">
            <w:pPr>
              <w:widowControl/>
              <w:jc w:val="left"/>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olor w:val="auto"/>
                <w:sz w:val="22"/>
                <w:szCs w:val="22"/>
              </w:rPr>
              <w:t>①特定症状が確認された場合の早期通報</w:t>
            </w:r>
          </w:p>
        </w:tc>
        <w:tc>
          <w:tcPr>
            <w:tcW w:w="1706" w:type="dxa"/>
          </w:tcPr>
          <w:p w14:paraId="3A2F7230" w14:textId="77777777" w:rsidR="00A403BD" w:rsidRPr="000920DB" w:rsidRDefault="00A403BD" w:rsidP="00A377B7">
            <w:pPr>
              <w:widowControl/>
              <w:jc w:val="center"/>
              <w:rPr>
                <w:rFonts w:ascii="ＭＳ ゴシック" w:eastAsia="ＭＳ ゴシック" w:hAnsi="ＭＳ ゴシック" w:cs="ＭＳ Ｐゴシック" w:hint="default"/>
                <w:color w:val="auto"/>
                <w:kern w:val="0"/>
                <w:sz w:val="22"/>
                <w:szCs w:val="22"/>
              </w:rPr>
            </w:pPr>
            <w:r w:rsidRPr="000920DB">
              <w:rPr>
                <w:rFonts w:ascii="ＭＳ ゴシック" w:eastAsia="ＭＳ ゴシック" w:hAnsi="ＭＳ ゴシック" w:cs="ＭＳ Ｐゴシック" w:hint="default"/>
                <w:color w:val="auto"/>
                <w:sz w:val="22"/>
                <w:szCs w:val="22"/>
              </w:rPr>
              <w:t>100</w:t>
            </w:r>
          </w:p>
        </w:tc>
      </w:tr>
    </w:tbl>
    <w:p w14:paraId="2316671C" w14:textId="77777777" w:rsidR="00A403BD" w:rsidRPr="000920DB" w:rsidRDefault="00A403BD" w:rsidP="006D4240">
      <w:pPr>
        <w:autoSpaceDE w:val="0"/>
        <w:autoSpaceDN w:val="0"/>
        <w:spacing w:line="360" w:lineRule="exact"/>
        <w:rPr>
          <w:rFonts w:ascii="ＭＳ ゴシック" w:eastAsia="ＭＳ ゴシック" w:hAnsi="ＭＳ ゴシック" w:cs="メイリオ" w:hint="default"/>
          <w:color w:val="auto"/>
          <w:sz w:val="24"/>
          <w:szCs w:val="24"/>
        </w:rPr>
      </w:pPr>
    </w:p>
    <w:p w14:paraId="33942A53" w14:textId="4942507B" w:rsidR="0081026F" w:rsidRPr="000920DB" w:rsidRDefault="003149BD" w:rsidP="006D4240">
      <w:pPr>
        <w:autoSpaceDE w:val="0"/>
        <w:autoSpaceDN w:val="0"/>
        <w:spacing w:line="360" w:lineRule="exact"/>
        <w:ind w:leftChars="100" w:left="23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３</w:t>
      </w:r>
      <w:r w:rsidR="00B61B8C" w:rsidRPr="000920DB">
        <w:rPr>
          <w:rFonts w:ascii="ＭＳ ゴシック" w:eastAsia="ＭＳ ゴシック" w:hAnsi="ＭＳ ゴシック" w:cs="メイリオ"/>
          <w:color w:val="auto"/>
          <w:sz w:val="24"/>
          <w:szCs w:val="24"/>
        </w:rPr>
        <w:t xml:space="preserve">　</w:t>
      </w:r>
      <w:r w:rsidR="00162D9F" w:rsidRPr="000920DB">
        <w:rPr>
          <w:rFonts w:ascii="ＭＳ ゴシック" w:eastAsia="ＭＳ ゴシック" w:hAnsi="ＭＳ ゴシック" w:cs="メイリオ"/>
          <w:color w:val="auto"/>
          <w:sz w:val="24"/>
          <w:szCs w:val="24"/>
        </w:rPr>
        <w:t>府内の畜産業の特徴</w:t>
      </w:r>
    </w:p>
    <w:p w14:paraId="56288E20" w14:textId="218FF8E5" w:rsidR="00710F68" w:rsidRPr="000920DB" w:rsidRDefault="00526F26" w:rsidP="006D4240">
      <w:pPr>
        <w:autoSpaceDE w:val="0"/>
        <w:autoSpaceDN w:val="0"/>
        <w:spacing w:line="360" w:lineRule="exact"/>
        <w:ind w:leftChars="200" w:left="471" w:firstLineChars="100" w:firstLine="215"/>
        <w:jc w:val="left"/>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本府における</w:t>
      </w:r>
      <w:r w:rsidR="001F4C65" w:rsidRPr="000920DB">
        <w:rPr>
          <w:rFonts w:ascii="ＭＳ ゴシック" w:eastAsia="ＭＳ ゴシック" w:hAnsi="ＭＳ ゴシック" w:cs="メイリオ"/>
          <w:color w:val="auto"/>
          <w:sz w:val="24"/>
          <w:szCs w:val="24"/>
        </w:rPr>
        <w:t>畜産業</w:t>
      </w:r>
      <w:r w:rsidR="000C4B21" w:rsidRPr="000920DB">
        <w:rPr>
          <w:rFonts w:ascii="ＭＳ ゴシック" w:eastAsia="ＭＳ ゴシック" w:hAnsi="ＭＳ ゴシック" w:cs="メイリオ"/>
          <w:color w:val="auto"/>
          <w:sz w:val="24"/>
          <w:szCs w:val="24"/>
        </w:rPr>
        <w:t>は大消費地を背景とし、都市近郊の有利性を生かした典型的な</w:t>
      </w:r>
      <w:r w:rsidR="001F4C65" w:rsidRPr="000920DB">
        <w:rPr>
          <w:rFonts w:ascii="ＭＳ ゴシック" w:eastAsia="ＭＳ ゴシック" w:hAnsi="ＭＳ ゴシック" w:cs="メイリオ"/>
          <w:color w:val="auto"/>
          <w:sz w:val="24"/>
          <w:szCs w:val="24"/>
        </w:rPr>
        <w:t>都市型畜産</w:t>
      </w:r>
      <w:r w:rsidR="000C4B21" w:rsidRPr="000920DB">
        <w:rPr>
          <w:rFonts w:ascii="ＭＳ ゴシック" w:eastAsia="ＭＳ ゴシック" w:hAnsi="ＭＳ ゴシック" w:cs="メイリオ"/>
          <w:color w:val="auto"/>
          <w:sz w:val="24"/>
          <w:szCs w:val="24"/>
        </w:rPr>
        <w:t>として発展してきた。</w:t>
      </w:r>
    </w:p>
    <w:p w14:paraId="6CE14D42" w14:textId="21A5DEC7" w:rsidR="00AF0865" w:rsidRPr="000920DB" w:rsidRDefault="00EE106D" w:rsidP="00357A20">
      <w:pPr>
        <w:autoSpaceDE w:val="0"/>
        <w:autoSpaceDN w:val="0"/>
        <w:spacing w:line="360" w:lineRule="exact"/>
        <w:ind w:leftChars="200" w:left="471"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各農場は、酪農団地を除き都市及び都市近郊に点在し、伝染病予防の観点から見ると一体的な施設整備等は難しい反面、</w:t>
      </w:r>
      <w:r w:rsidR="00DB0C9E" w:rsidRPr="000920DB">
        <w:rPr>
          <w:rFonts w:ascii="ＭＳ ゴシック" w:eastAsia="ＭＳ ゴシック" w:hAnsi="ＭＳ ゴシック" w:cs="メイリオ"/>
          <w:color w:val="auto"/>
          <w:sz w:val="24"/>
          <w:szCs w:val="24"/>
        </w:rPr>
        <w:t>発生時におけるまん延</w:t>
      </w:r>
      <w:r w:rsidRPr="000920DB">
        <w:rPr>
          <w:rFonts w:ascii="ＭＳ ゴシック" w:eastAsia="ＭＳ ゴシック" w:hAnsi="ＭＳ ゴシック" w:cs="メイリオ"/>
          <w:color w:val="auto"/>
          <w:sz w:val="24"/>
          <w:szCs w:val="24"/>
        </w:rPr>
        <w:t>リスクは低く抑えることができる</w:t>
      </w:r>
      <w:r w:rsidR="00DB0C9E" w:rsidRPr="000920DB">
        <w:rPr>
          <w:rFonts w:ascii="ＭＳ ゴシック" w:eastAsia="ＭＳ ゴシック" w:hAnsi="ＭＳ ゴシック" w:cs="メイリオ"/>
          <w:color w:val="auto"/>
          <w:sz w:val="24"/>
          <w:szCs w:val="24"/>
        </w:rPr>
        <w:t>といえる</w:t>
      </w:r>
      <w:r w:rsidRPr="000920DB">
        <w:rPr>
          <w:rFonts w:ascii="ＭＳ ゴシック" w:eastAsia="ＭＳ ゴシック" w:hAnsi="ＭＳ ゴシック" w:cs="メイリオ"/>
          <w:color w:val="auto"/>
          <w:sz w:val="24"/>
          <w:szCs w:val="24"/>
        </w:rPr>
        <w:t>。</w:t>
      </w:r>
      <w:r w:rsidR="00600BB6" w:rsidRPr="000920DB">
        <w:rPr>
          <w:rFonts w:ascii="ＭＳ ゴシック" w:eastAsia="ＭＳ ゴシック" w:hAnsi="ＭＳ ゴシック" w:cs="メイリオ"/>
          <w:color w:val="auto"/>
          <w:sz w:val="24"/>
          <w:szCs w:val="24"/>
        </w:rPr>
        <w:t>１戸当たり最大飼養頭羽数</w:t>
      </w:r>
      <w:r w:rsidR="00526F26" w:rsidRPr="000920DB">
        <w:rPr>
          <w:rFonts w:ascii="ＭＳ ゴシック" w:eastAsia="ＭＳ ゴシック" w:hAnsi="ＭＳ ゴシック" w:cs="メイリオ"/>
          <w:color w:val="auto"/>
          <w:sz w:val="24"/>
          <w:szCs w:val="24"/>
        </w:rPr>
        <w:t>は、</w:t>
      </w:r>
      <w:r w:rsidR="00202DE8" w:rsidRPr="000920DB">
        <w:rPr>
          <w:rFonts w:ascii="ＭＳ ゴシック" w:eastAsia="ＭＳ ゴシック" w:hAnsi="ＭＳ ゴシック" w:cs="メイリオ"/>
          <w:color w:val="auto"/>
          <w:sz w:val="24"/>
          <w:szCs w:val="24"/>
        </w:rPr>
        <w:t>乳用牛、肉用牛とも2</w:t>
      </w:r>
      <w:r w:rsidR="00202DE8" w:rsidRPr="000920DB">
        <w:rPr>
          <w:rFonts w:ascii="ＭＳ ゴシック" w:eastAsia="ＭＳ ゴシック" w:hAnsi="ＭＳ ゴシック" w:cs="メイリオ" w:hint="default"/>
          <w:color w:val="auto"/>
          <w:sz w:val="24"/>
          <w:szCs w:val="24"/>
        </w:rPr>
        <w:t>00</w:t>
      </w:r>
      <w:r w:rsidR="00202DE8" w:rsidRPr="000920DB">
        <w:rPr>
          <w:rFonts w:ascii="ＭＳ ゴシック" w:eastAsia="ＭＳ ゴシック" w:hAnsi="ＭＳ ゴシック" w:cs="メイリオ"/>
          <w:color w:val="auto"/>
          <w:sz w:val="24"/>
          <w:szCs w:val="24"/>
        </w:rPr>
        <w:t>頭規模、肥育豚は1</w:t>
      </w:r>
      <w:r w:rsidR="00202DE8" w:rsidRPr="000920DB">
        <w:rPr>
          <w:rFonts w:ascii="ＭＳ ゴシック" w:eastAsia="ＭＳ ゴシック" w:hAnsi="ＭＳ ゴシック" w:cs="メイリオ" w:hint="default"/>
          <w:color w:val="auto"/>
          <w:sz w:val="24"/>
          <w:szCs w:val="24"/>
        </w:rPr>
        <w:t>,000</w:t>
      </w:r>
      <w:r w:rsidR="00202DE8" w:rsidRPr="000920DB">
        <w:rPr>
          <w:rFonts w:ascii="ＭＳ ゴシック" w:eastAsia="ＭＳ ゴシック" w:hAnsi="ＭＳ ゴシック" w:cs="メイリオ"/>
          <w:color w:val="auto"/>
          <w:sz w:val="24"/>
          <w:szCs w:val="24"/>
        </w:rPr>
        <w:t>頭規模、採卵鶏は1万羽規模</w:t>
      </w:r>
      <w:r w:rsidR="001F4C65" w:rsidRPr="000920DB">
        <w:rPr>
          <w:rFonts w:ascii="ＭＳ ゴシック" w:eastAsia="ＭＳ ゴシック" w:hAnsi="ＭＳ ゴシック" w:cs="メイリオ"/>
          <w:color w:val="auto"/>
          <w:sz w:val="24"/>
          <w:szCs w:val="24"/>
        </w:rPr>
        <w:t>であり、大半は家族経営を主体とした</w:t>
      </w:r>
      <w:r w:rsidR="00202DE8" w:rsidRPr="000920DB">
        <w:rPr>
          <w:rFonts w:ascii="ＭＳ ゴシック" w:eastAsia="ＭＳ ゴシック" w:hAnsi="ＭＳ ゴシック" w:cs="メイリオ"/>
          <w:color w:val="auto"/>
          <w:sz w:val="24"/>
          <w:szCs w:val="24"/>
        </w:rPr>
        <w:t>中小規模</w:t>
      </w:r>
      <w:r w:rsidR="00DB0C9E" w:rsidRPr="000920DB">
        <w:rPr>
          <w:rFonts w:ascii="ＭＳ ゴシック" w:eastAsia="ＭＳ ゴシック" w:hAnsi="ＭＳ ゴシック" w:cs="メイリオ"/>
          <w:color w:val="auto"/>
          <w:sz w:val="24"/>
          <w:szCs w:val="24"/>
        </w:rPr>
        <w:t>の畜産専業農家</w:t>
      </w:r>
      <w:r w:rsidR="00202DE8" w:rsidRPr="000920DB">
        <w:rPr>
          <w:rFonts w:ascii="ＭＳ ゴシック" w:eastAsia="ＭＳ ゴシック" w:hAnsi="ＭＳ ゴシック" w:cs="メイリオ"/>
          <w:color w:val="auto"/>
          <w:sz w:val="24"/>
          <w:szCs w:val="24"/>
        </w:rPr>
        <w:t>であ</w:t>
      </w:r>
      <w:r w:rsidR="001F4C65" w:rsidRPr="000920DB">
        <w:rPr>
          <w:rFonts w:ascii="ＭＳ ゴシック" w:eastAsia="ＭＳ ゴシック" w:hAnsi="ＭＳ ゴシック" w:cs="メイリオ"/>
          <w:color w:val="auto"/>
          <w:sz w:val="24"/>
          <w:szCs w:val="24"/>
        </w:rPr>
        <w:t>る。府内の農業</w:t>
      </w:r>
      <w:r w:rsidR="00600BB6" w:rsidRPr="000920DB">
        <w:rPr>
          <w:rFonts w:ascii="ＭＳ ゴシック" w:eastAsia="ＭＳ ゴシック" w:hAnsi="ＭＳ ゴシック" w:cs="メイリオ"/>
          <w:color w:val="auto"/>
          <w:sz w:val="24"/>
          <w:szCs w:val="24"/>
        </w:rPr>
        <w:t>生産額</w:t>
      </w:r>
      <w:r w:rsidR="001F4C65" w:rsidRPr="000920DB">
        <w:rPr>
          <w:rFonts w:ascii="ＭＳ ゴシック" w:eastAsia="ＭＳ ゴシック" w:hAnsi="ＭＳ ゴシック" w:cs="メイリオ"/>
          <w:color w:val="auto"/>
          <w:sz w:val="24"/>
          <w:szCs w:val="24"/>
        </w:rPr>
        <w:t>全体に占める</w:t>
      </w:r>
      <w:r w:rsidR="00600BB6" w:rsidRPr="000920DB">
        <w:rPr>
          <w:rFonts w:ascii="ＭＳ ゴシック" w:eastAsia="ＭＳ ゴシック" w:hAnsi="ＭＳ ゴシック" w:cs="メイリオ"/>
          <w:color w:val="auto"/>
          <w:sz w:val="24"/>
          <w:szCs w:val="24"/>
        </w:rPr>
        <w:t>割合は約</w:t>
      </w:r>
      <w:r w:rsidR="00600BB6" w:rsidRPr="000920DB">
        <w:rPr>
          <w:rFonts w:ascii="ＭＳ ゴシック" w:eastAsia="ＭＳ ゴシック" w:hAnsi="ＭＳ ゴシック" w:cs="メイリオ" w:hint="default"/>
          <w:color w:val="auto"/>
          <w:sz w:val="24"/>
          <w:szCs w:val="24"/>
        </w:rPr>
        <w:t>6%</w:t>
      </w:r>
      <w:r w:rsidR="00600BB6" w:rsidRPr="000920DB">
        <w:rPr>
          <w:rFonts w:ascii="ＭＳ ゴシック" w:eastAsia="ＭＳ ゴシック" w:hAnsi="ＭＳ ゴシック" w:cs="メイリオ"/>
          <w:color w:val="auto"/>
          <w:sz w:val="24"/>
          <w:szCs w:val="24"/>
        </w:rPr>
        <w:t>と全国（約</w:t>
      </w:r>
      <w:r w:rsidR="00BE7E59" w:rsidRPr="000920DB">
        <w:rPr>
          <w:rFonts w:ascii="ＭＳ ゴシック" w:eastAsia="ＭＳ ゴシック" w:hAnsi="ＭＳ ゴシック" w:cs="メイリオ" w:hint="default"/>
          <w:color w:val="auto"/>
          <w:sz w:val="24"/>
          <w:szCs w:val="24"/>
        </w:rPr>
        <w:t>39</w:t>
      </w:r>
      <w:r w:rsidR="00600BB6" w:rsidRPr="000920DB">
        <w:rPr>
          <w:rFonts w:ascii="ＭＳ ゴシック" w:eastAsia="ＭＳ ゴシック" w:hAnsi="ＭＳ ゴシック" w:cs="メイリオ" w:hint="default"/>
          <w:color w:val="auto"/>
          <w:sz w:val="24"/>
          <w:szCs w:val="24"/>
        </w:rPr>
        <w:t>%</w:t>
      </w:r>
      <w:r w:rsidR="00600BB6" w:rsidRPr="000920DB">
        <w:rPr>
          <w:rFonts w:ascii="ＭＳ ゴシック" w:eastAsia="ＭＳ ゴシック" w:hAnsi="ＭＳ ゴシック" w:cs="メイリオ"/>
          <w:color w:val="auto"/>
          <w:sz w:val="24"/>
          <w:szCs w:val="24"/>
        </w:rPr>
        <w:t>）を大きく下回る（「近畿農業の概要」令和</w:t>
      </w:r>
      <w:r w:rsidR="00BE7E59" w:rsidRPr="000920DB">
        <w:rPr>
          <w:rFonts w:ascii="ＭＳ ゴシック" w:eastAsia="ＭＳ ゴシック" w:hAnsi="ＭＳ ゴシック" w:cs="メイリオ"/>
          <w:color w:val="auto"/>
          <w:sz w:val="24"/>
          <w:szCs w:val="24"/>
        </w:rPr>
        <w:t>５</w:t>
      </w:r>
      <w:r w:rsidR="00600BB6" w:rsidRPr="000920DB">
        <w:rPr>
          <w:rFonts w:ascii="ＭＳ ゴシック" w:eastAsia="ＭＳ ゴシック" w:hAnsi="ＭＳ ゴシック" w:cs="メイリオ"/>
          <w:color w:val="auto"/>
          <w:sz w:val="24"/>
          <w:szCs w:val="24"/>
        </w:rPr>
        <w:t>年</w:t>
      </w:r>
      <w:r w:rsidR="00BE7E59" w:rsidRPr="000920DB">
        <w:rPr>
          <w:rFonts w:ascii="ＭＳ ゴシック" w:eastAsia="ＭＳ ゴシック" w:hAnsi="ＭＳ ゴシック" w:cs="メイリオ"/>
          <w:color w:val="auto"/>
          <w:sz w:val="24"/>
          <w:szCs w:val="24"/>
        </w:rPr>
        <w:t>９</w:t>
      </w:r>
      <w:r w:rsidR="00600BB6" w:rsidRPr="000920DB">
        <w:rPr>
          <w:rFonts w:ascii="ＭＳ ゴシック" w:eastAsia="ＭＳ ゴシック" w:hAnsi="ＭＳ ゴシック" w:cs="メイリオ"/>
          <w:color w:val="auto"/>
          <w:sz w:val="24"/>
          <w:szCs w:val="24"/>
        </w:rPr>
        <w:t>月近畿農政局）</w:t>
      </w:r>
      <w:r w:rsidR="007F7D28" w:rsidRPr="000920DB">
        <w:rPr>
          <w:rFonts w:ascii="ＭＳ ゴシック" w:eastAsia="ＭＳ ゴシック" w:hAnsi="ＭＳ ゴシック" w:cs="メイリオ"/>
          <w:color w:val="auto"/>
          <w:sz w:val="24"/>
          <w:szCs w:val="24"/>
        </w:rPr>
        <w:t>。</w:t>
      </w:r>
      <w:r w:rsidR="009E1E58" w:rsidRPr="000920DB">
        <w:rPr>
          <w:rFonts w:ascii="ＭＳ ゴシック" w:eastAsia="ＭＳ ゴシック" w:hAnsi="ＭＳ ゴシック" w:cs="メイリオ"/>
          <w:color w:val="auto"/>
          <w:sz w:val="24"/>
          <w:szCs w:val="24"/>
        </w:rPr>
        <w:t>厳しさを増す営農環境であるが、大消費地に近傍する強みを生かし</w:t>
      </w:r>
      <w:r w:rsidR="00357A20" w:rsidRPr="000920DB">
        <w:rPr>
          <w:rFonts w:ascii="ＭＳ ゴシック" w:eastAsia="ＭＳ ゴシック" w:hAnsi="ＭＳ ゴシック" w:cs="メイリオ"/>
          <w:color w:val="auto"/>
          <w:sz w:val="24"/>
          <w:szCs w:val="24"/>
        </w:rPr>
        <w:t>、</w:t>
      </w:r>
      <w:r w:rsidR="009E1E58" w:rsidRPr="000920DB">
        <w:rPr>
          <w:rFonts w:ascii="ＭＳ ゴシック" w:eastAsia="ＭＳ ゴシック" w:hAnsi="ＭＳ ゴシック" w:cs="メイリオ"/>
          <w:color w:val="auto"/>
          <w:sz w:val="24"/>
          <w:szCs w:val="24"/>
        </w:rPr>
        <w:t>「大阪産（もん）」として</w:t>
      </w:r>
      <w:r w:rsidR="00357A20" w:rsidRPr="000920DB">
        <w:rPr>
          <w:rFonts w:ascii="ＭＳ ゴシック" w:eastAsia="ＭＳ ゴシック" w:hAnsi="ＭＳ ゴシック" w:cs="メイリオ"/>
          <w:color w:val="auto"/>
          <w:sz w:val="24"/>
          <w:szCs w:val="24"/>
        </w:rPr>
        <w:t>更なる需要拡大を図るとともに生産現場や畜産物への理解を促すため、ＰＲ</w:t>
      </w:r>
      <w:r w:rsidR="00357A20" w:rsidRPr="000920DB">
        <w:rPr>
          <w:rFonts w:ascii="ＭＳ ゴシック" w:eastAsia="ＭＳ ゴシック" w:hAnsi="ＭＳ ゴシック" w:cs="メイリオ" w:hint="default"/>
          <w:color w:val="auto"/>
          <w:sz w:val="24"/>
          <w:szCs w:val="24"/>
        </w:rPr>
        <w:t>ツール等を用い</w:t>
      </w:r>
      <w:r w:rsidR="00357A20" w:rsidRPr="000920DB">
        <w:rPr>
          <w:rFonts w:ascii="ＭＳ ゴシック" w:eastAsia="ＭＳ ゴシック" w:hAnsi="ＭＳ ゴシック" w:cs="メイリオ"/>
          <w:color w:val="auto"/>
          <w:sz w:val="24"/>
          <w:szCs w:val="24"/>
        </w:rPr>
        <w:t>た</w:t>
      </w:r>
      <w:r w:rsidR="00357A20" w:rsidRPr="000920DB">
        <w:rPr>
          <w:rFonts w:ascii="ＭＳ ゴシック" w:eastAsia="ＭＳ ゴシック" w:hAnsi="ＭＳ ゴシック" w:cs="メイリオ" w:hint="default"/>
          <w:color w:val="auto"/>
          <w:sz w:val="24"/>
          <w:szCs w:val="24"/>
        </w:rPr>
        <w:t>消費者</w:t>
      </w:r>
      <w:r w:rsidR="00357A20" w:rsidRPr="000920DB">
        <w:rPr>
          <w:rFonts w:ascii="ＭＳ ゴシック" w:eastAsia="ＭＳ ゴシック" w:hAnsi="ＭＳ ゴシック" w:cs="メイリオ"/>
          <w:color w:val="auto"/>
          <w:sz w:val="24"/>
          <w:szCs w:val="24"/>
        </w:rPr>
        <w:t>向け</w:t>
      </w:r>
      <w:r w:rsidR="00357A20" w:rsidRPr="000920DB">
        <w:rPr>
          <w:rFonts w:ascii="ＭＳ ゴシック" w:eastAsia="ＭＳ ゴシック" w:hAnsi="ＭＳ ゴシック" w:cs="メイリオ" w:hint="default"/>
          <w:color w:val="auto"/>
          <w:sz w:val="24"/>
          <w:szCs w:val="24"/>
        </w:rPr>
        <w:t>情報発信</w:t>
      </w:r>
      <w:r w:rsidR="00357A20" w:rsidRPr="000920DB">
        <w:rPr>
          <w:rFonts w:ascii="ＭＳ ゴシック" w:eastAsia="ＭＳ ゴシック" w:hAnsi="ＭＳ ゴシック" w:cs="メイリオ"/>
          <w:color w:val="auto"/>
          <w:sz w:val="24"/>
          <w:szCs w:val="24"/>
        </w:rPr>
        <w:t>等に取り組んでいる</w:t>
      </w:r>
      <w:r w:rsidR="00357A20" w:rsidRPr="000920DB">
        <w:rPr>
          <w:rFonts w:ascii="ＭＳ ゴシック" w:eastAsia="ＭＳ ゴシック" w:hAnsi="ＭＳ ゴシック" w:cs="メイリオ" w:hint="default"/>
          <w:color w:val="auto"/>
          <w:sz w:val="24"/>
          <w:szCs w:val="24"/>
        </w:rPr>
        <w:t>。</w:t>
      </w:r>
    </w:p>
    <w:p w14:paraId="4A2F4E01" w14:textId="3FF7F25A" w:rsidR="00767316" w:rsidRPr="000920DB" w:rsidRDefault="00767316" w:rsidP="006D4240">
      <w:pPr>
        <w:autoSpaceDE w:val="0"/>
        <w:autoSpaceDN w:val="0"/>
        <w:spacing w:line="360" w:lineRule="exact"/>
        <w:ind w:leftChars="100" w:left="881" w:hangingChars="300" w:hanging="646"/>
        <w:rPr>
          <w:rFonts w:ascii="ＭＳ ゴシック" w:eastAsia="ＭＳ ゴシック" w:hAnsi="ＭＳ ゴシック" w:cs="メイリオ" w:hint="default"/>
          <w:color w:val="auto"/>
          <w:sz w:val="24"/>
          <w:szCs w:val="24"/>
        </w:rPr>
      </w:pPr>
    </w:p>
    <w:p w14:paraId="1AB0C56D" w14:textId="7C0EC68E" w:rsidR="00A96837" w:rsidRPr="000920DB" w:rsidRDefault="00065263" w:rsidP="006D4240">
      <w:pPr>
        <w:autoSpaceDE w:val="0"/>
        <w:autoSpaceDN w:val="0"/>
        <w:spacing w:line="360" w:lineRule="exact"/>
        <w:rPr>
          <w:rFonts w:ascii="ＭＳ ゴシック" w:eastAsia="ＭＳ ゴシック" w:hAnsi="ＭＳ ゴシック" w:cs="メイリオ" w:hint="default"/>
          <w:b/>
          <w:bCs/>
          <w:color w:val="auto"/>
          <w:sz w:val="24"/>
          <w:szCs w:val="24"/>
        </w:rPr>
      </w:pPr>
      <w:r w:rsidRPr="000920DB">
        <w:rPr>
          <w:rFonts w:ascii="ＭＳ ゴシック" w:eastAsia="ＭＳ ゴシック" w:hAnsi="ＭＳ ゴシック" w:cs="メイリオ"/>
          <w:b/>
          <w:bCs/>
          <w:color w:val="auto"/>
          <w:sz w:val="24"/>
          <w:szCs w:val="24"/>
        </w:rPr>
        <w:t>Ⅱ</w:t>
      </w:r>
      <w:r w:rsidR="001F4C65" w:rsidRPr="000920DB">
        <w:rPr>
          <w:rFonts w:ascii="ＭＳ ゴシック" w:eastAsia="ＭＳ ゴシック" w:hAnsi="ＭＳ ゴシック" w:cs="メイリオ"/>
          <w:b/>
          <w:bCs/>
          <w:color w:val="auto"/>
          <w:sz w:val="24"/>
          <w:szCs w:val="24"/>
        </w:rPr>
        <w:t xml:space="preserve">　家畜</w:t>
      </w:r>
      <w:r w:rsidR="00C81E3D" w:rsidRPr="000920DB">
        <w:rPr>
          <w:rFonts w:ascii="ＭＳ ゴシック" w:eastAsia="ＭＳ ゴシック" w:hAnsi="ＭＳ ゴシック" w:cs="メイリオ"/>
          <w:b/>
          <w:bCs/>
          <w:color w:val="auto"/>
          <w:sz w:val="24"/>
          <w:szCs w:val="24"/>
        </w:rPr>
        <w:t>の伝染性疾病</w:t>
      </w:r>
      <w:r w:rsidR="001F4C65" w:rsidRPr="000920DB">
        <w:rPr>
          <w:rFonts w:ascii="ＭＳ ゴシック" w:eastAsia="ＭＳ ゴシック" w:hAnsi="ＭＳ ゴシック" w:cs="メイリオ"/>
          <w:b/>
          <w:bCs/>
          <w:color w:val="auto"/>
          <w:sz w:val="24"/>
          <w:szCs w:val="24"/>
        </w:rPr>
        <w:t>の発生状況</w:t>
      </w:r>
      <w:r w:rsidRPr="000920DB">
        <w:rPr>
          <w:rFonts w:ascii="ＭＳ ゴシック" w:eastAsia="ＭＳ ゴシック" w:hAnsi="ＭＳ ゴシック" w:cs="メイリオ"/>
          <w:b/>
          <w:bCs/>
          <w:color w:val="auto"/>
          <w:sz w:val="24"/>
          <w:szCs w:val="24"/>
        </w:rPr>
        <w:t>及び家畜衛生上の課題</w:t>
      </w:r>
    </w:p>
    <w:p w14:paraId="0A92B9C6" w14:textId="509630E2" w:rsidR="006C518C" w:rsidRPr="000920DB" w:rsidRDefault="00B61B8C" w:rsidP="006D4240">
      <w:pPr>
        <w:autoSpaceDE w:val="0"/>
        <w:autoSpaceDN w:val="0"/>
        <w:spacing w:line="360" w:lineRule="exact"/>
        <w:ind w:leftChars="100" w:left="666"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 xml:space="preserve">１　</w:t>
      </w:r>
      <w:r w:rsidR="0070163E" w:rsidRPr="000920DB">
        <w:rPr>
          <w:rFonts w:ascii="ＭＳ ゴシック" w:eastAsia="ＭＳ ゴシック" w:hAnsi="ＭＳ ゴシック" w:cs="メイリオ"/>
          <w:color w:val="auto"/>
          <w:sz w:val="24"/>
          <w:szCs w:val="24"/>
        </w:rPr>
        <w:t>家畜衛生上の課題の</w:t>
      </w:r>
      <w:r w:rsidR="00065263" w:rsidRPr="000920DB">
        <w:rPr>
          <w:rFonts w:ascii="ＭＳ ゴシック" w:eastAsia="ＭＳ ゴシック" w:hAnsi="ＭＳ ゴシック" w:cs="メイリオ"/>
          <w:color w:val="auto"/>
          <w:sz w:val="24"/>
          <w:szCs w:val="24"/>
        </w:rPr>
        <w:t>概要</w:t>
      </w:r>
    </w:p>
    <w:p w14:paraId="4668DCC8" w14:textId="2E8BD23B" w:rsidR="00343036" w:rsidRPr="000920DB" w:rsidRDefault="00893DD9" w:rsidP="00343036">
      <w:pPr>
        <w:autoSpaceDE w:val="0"/>
        <w:autoSpaceDN w:val="0"/>
        <w:spacing w:line="360" w:lineRule="exact"/>
        <w:ind w:leftChars="200" w:left="471"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本府における家畜衛生上の課題の特徴としては、</w:t>
      </w:r>
      <w:r w:rsidR="000B0621" w:rsidRPr="000920DB">
        <w:rPr>
          <w:rFonts w:ascii="ＭＳ ゴシック" w:eastAsia="ＭＳ ゴシック" w:hAnsi="ＭＳ ゴシック" w:cs="メイリオ"/>
          <w:color w:val="auto"/>
          <w:sz w:val="24"/>
          <w:szCs w:val="24"/>
        </w:rPr>
        <w:t>直近では平成3</w:t>
      </w:r>
      <w:r w:rsidR="000B0621" w:rsidRPr="000920DB">
        <w:rPr>
          <w:rFonts w:ascii="ＭＳ ゴシック" w:eastAsia="ＭＳ ゴシック" w:hAnsi="ＭＳ ゴシック" w:cs="メイリオ" w:hint="default"/>
          <w:color w:val="auto"/>
          <w:sz w:val="24"/>
          <w:szCs w:val="24"/>
        </w:rPr>
        <w:t>0</w:t>
      </w:r>
      <w:r w:rsidR="00DD1E00" w:rsidRPr="000920DB">
        <w:rPr>
          <w:rFonts w:ascii="ＭＳ ゴシック" w:eastAsia="ＭＳ ゴシック" w:hAnsi="ＭＳ ゴシック" w:cs="メイリオ"/>
          <w:color w:val="auto"/>
          <w:sz w:val="24"/>
          <w:szCs w:val="24"/>
        </w:rPr>
        <w:t>年度に府外</w:t>
      </w:r>
      <w:r w:rsidR="000B0621" w:rsidRPr="000920DB">
        <w:rPr>
          <w:rFonts w:ascii="ＭＳ ゴシック" w:eastAsia="ＭＳ ゴシック" w:hAnsi="ＭＳ ゴシック" w:cs="メイリオ"/>
          <w:color w:val="auto"/>
          <w:sz w:val="24"/>
          <w:szCs w:val="24"/>
        </w:rPr>
        <w:t>からの感染豚の導入による豚熱の発生があったことからも、導入家畜による侵入リスクが重視される。</w:t>
      </w:r>
      <w:r w:rsidR="00DD1E00" w:rsidRPr="000920DB">
        <w:rPr>
          <w:rFonts w:ascii="ＭＳ ゴシック" w:eastAsia="ＭＳ ゴシック" w:hAnsi="ＭＳ ゴシック" w:cs="メイリオ"/>
          <w:color w:val="auto"/>
          <w:sz w:val="24"/>
          <w:szCs w:val="24"/>
        </w:rPr>
        <w:t>乳用牛では府外への預託育成、肉用牛・豚・家きんでは</w:t>
      </w:r>
      <w:r w:rsidR="00A86344" w:rsidRPr="000920DB">
        <w:rPr>
          <w:rFonts w:ascii="ＭＳ ゴシック" w:eastAsia="ＭＳ ゴシック" w:hAnsi="ＭＳ ゴシック" w:cs="メイリオ"/>
          <w:color w:val="auto"/>
          <w:sz w:val="24"/>
          <w:szCs w:val="24"/>
        </w:rPr>
        <w:t>府外からの</w:t>
      </w:r>
      <w:r w:rsidR="00DD1E00" w:rsidRPr="000920DB">
        <w:rPr>
          <w:rFonts w:ascii="ＭＳ ゴシック" w:eastAsia="ＭＳ ゴシック" w:hAnsi="ＭＳ ゴシック" w:cs="メイリオ"/>
          <w:color w:val="auto"/>
          <w:sz w:val="24"/>
          <w:szCs w:val="24"/>
        </w:rPr>
        <w:t>肥育素畜や雛の導入を行っている農場が</w:t>
      </w:r>
      <w:r w:rsidR="00A86344" w:rsidRPr="000920DB">
        <w:rPr>
          <w:rFonts w:ascii="ＭＳ ゴシック" w:eastAsia="ＭＳ ゴシック" w:hAnsi="ＭＳ ゴシック" w:cs="メイリオ"/>
          <w:color w:val="auto"/>
          <w:sz w:val="24"/>
          <w:szCs w:val="24"/>
        </w:rPr>
        <w:t>大半である</w:t>
      </w:r>
      <w:r w:rsidR="00DD1E00" w:rsidRPr="000920DB">
        <w:rPr>
          <w:rFonts w:ascii="ＭＳ ゴシック" w:eastAsia="ＭＳ ゴシック" w:hAnsi="ＭＳ ゴシック" w:cs="メイリオ"/>
          <w:color w:val="auto"/>
          <w:sz w:val="24"/>
          <w:szCs w:val="24"/>
        </w:rPr>
        <w:t>ことから</w:t>
      </w:r>
      <w:r w:rsidR="008C77DD" w:rsidRPr="000920DB">
        <w:rPr>
          <w:rFonts w:ascii="ＭＳ ゴシック" w:eastAsia="ＭＳ ゴシック" w:hAnsi="ＭＳ ゴシック" w:cs="メイリオ"/>
          <w:color w:val="auto"/>
          <w:sz w:val="24"/>
          <w:szCs w:val="24"/>
        </w:rPr>
        <w:t>、導入時の</w:t>
      </w:r>
      <w:r w:rsidR="001F4C65" w:rsidRPr="000920DB">
        <w:rPr>
          <w:rFonts w:ascii="ＭＳ ゴシック" w:eastAsia="ＭＳ ゴシック" w:hAnsi="ＭＳ ゴシック" w:cs="メイリオ"/>
          <w:color w:val="auto"/>
          <w:sz w:val="24"/>
          <w:szCs w:val="24"/>
        </w:rPr>
        <w:t>病原体持ち込みを防ぐ取り組みが重要である。</w:t>
      </w:r>
      <w:r w:rsidR="000B0621" w:rsidRPr="000920DB">
        <w:rPr>
          <w:rFonts w:ascii="ＭＳ ゴシック" w:eastAsia="ＭＳ ゴシック" w:hAnsi="ＭＳ ゴシック" w:cs="メイリオ"/>
          <w:color w:val="auto"/>
          <w:sz w:val="24"/>
          <w:szCs w:val="24"/>
        </w:rPr>
        <w:t>また、都市近郊の立地を活かした</w:t>
      </w:r>
      <w:r w:rsidR="009D2952" w:rsidRPr="000920DB">
        <w:rPr>
          <w:rFonts w:ascii="ＭＳ ゴシック" w:eastAsia="ＭＳ ゴシック" w:hAnsi="ＭＳ ゴシック" w:cs="メイリオ"/>
          <w:color w:val="auto"/>
          <w:sz w:val="24"/>
          <w:szCs w:val="24"/>
        </w:rPr>
        <w:t>食品循環資源（</w:t>
      </w:r>
      <w:r w:rsidR="000B0621" w:rsidRPr="000920DB">
        <w:rPr>
          <w:rFonts w:ascii="ＭＳ ゴシック" w:eastAsia="ＭＳ ゴシック" w:hAnsi="ＭＳ ゴシック" w:cs="メイリオ"/>
          <w:color w:val="auto"/>
          <w:sz w:val="24"/>
          <w:szCs w:val="24"/>
        </w:rPr>
        <w:t>エコフィード</w:t>
      </w:r>
      <w:r w:rsidR="009D2952" w:rsidRPr="000920DB">
        <w:rPr>
          <w:rFonts w:ascii="ＭＳ ゴシック" w:eastAsia="ＭＳ ゴシック" w:hAnsi="ＭＳ ゴシック" w:cs="メイリオ"/>
          <w:color w:val="auto"/>
          <w:sz w:val="24"/>
          <w:szCs w:val="24"/>
        </w:rPr>
        <w:t>）</w:t>
      </w:r>
      <w:r w:rsidR="000B0621" w:rsidRPr="000920DB">
        <w:rPr>
          <w:rFonts w:ascii="ＭＳ ゴシック" w:eastAsia="ＭＳ ゴシック" w:hAnsi="ＭＳ ゴシック" w:cs="メイリオ"/>
          <w:color w:val="auto"/>
          <w:sz w:val="24"/>
          <w:szCs w:val="24"/>
        </w:rPr>
        <w:t>が多く利用され</w:t>
      </w:r>
      <w:r w:rsidR="001F4C65" w:rsidRPr="000920DB">
        <w:rPr>
          <w:rFonts w:ascii="ＭＳ ゴシック" w:eastAsia="ＭＳ ゴシック" w:hAnsi="ＭＳ ゴシック" w:cs="メイリオ"/>
          <w:color w:val="auto"/>
          <w:sz w:val="24"/>
          <w:szCs w:val="24"/>
        </w:rPr>
        <w:t>ていることから、飼料による病原体侵入防止対策も重要である。一方で放牧や草地</w:t>
      </w:r>
      <w:r w:rsidR="0070163E" w:rsidRPr="000920DB">
        <w:rPr>
          <w:rFonts w:ascii="ＭＳ ゴシック" w:eastAsia="ＭＳ ゴシック" w:hAnsi="ＭＳ ゴシック" w:cs="メイリオ"/>
          <w:color w:val="auto"/>
          <w:sz w:val="24"/>
          <w:szCs w:val="24"/>
        </w:rPr>
        <w:t>利用</w:t>
      </w:r>
      <w:r w:rsidR="001F4C65" w:rsidRPr="000920DB">
        <w:rPr>
          <w:rFonts w:ascii="ＭＳ ゴシック" w:eastAsia="ＭＳ ゴシック" w:hAnsi="ＭＳ ゴシック" w:cs="メイリオ"/>
          <w:color w:val="auto"/>
          <w:sz w:val="24"/>
          <w:szCs w:val="24"/>
        </w:rPr>
        <w:t>は</w:t>
      </w:r>
      <w:r w:rsidR="009D4BFC" w:rsidRPr="000920DB">
        <w:rPr>
          <w:rFonts w:ascii="ＭＳ ゴシック" w:eastAsia="ＭＳ ゴシック" w:hAnsi="ＭＳ ゴシック" w:cs="メイリオ"/>
          <w:color w:val="auto"/>
          <w:sz w:val="24"/>
          <w:szCs w:val="24"/>
        </w:rPr>
        <w:t>少なく</w:t>
      </w:r>
      <w:r w:rsidR="001F4C65" w:rsidRPr="000920DB">
        <w:rPr>
          <w:rFonts w:ascii="ＭＳ ゴシック" w:eastAsia="ＭＳ ゴシック" w:hAnsi="ＭＳ ゴシック" w:cs="メイリオ"/>
          <w:color w:val="auto"/>
          <w:sz w:val="24"/>
          <w:szCs w:val="24"/>
        </w:rPr>
        <w:t>、</w:t>
      </w:r>
      <w:r w:rsidR="009D4BFC" w:rsidRPr="000920DB">
        <w:rPr>
          <w:rFonts w:ascii="ＭＳ ゴシック" w:eastAsia="ＭＳ ゴシック" w:hAnsi="ＭＳ ゴシック" w:cs="メイリオ"/>
          <w:color w:val="auto"/>
          <w:sz w:val="24"/>
          <w:szCs w:val="24"/>
        </w:rPr>
        <w:t>中</w:t>
      </w:r>
      <w:r w:rsidR="001F4C65" w:rsidRPr="000920DB">
        <w:rPr>
          <w:rFonts w:ascii="ＭＳ ゴシック" w:eastAsia="ＭＳ ゴシック" w:hAnsi="ＭＳ ゴシック" w:cs="メイリオ"/>
          <w:color w:val="auto"/>
          <w:sz w:val="24"/>
          <w:szCs w:val="24"/>
        </w:rPr>
        <w:t>大型野生獣</w:t>
      </w:r>
      <w:r w:rsidR="009D4BFC" w:rsidRPr="000920DB">
        <w:rPr>
          <w:rFonts w:ascii="ＭＳ ゴシック" w:eastAsia="ＭＳ ゴシック" w:hAnsi="ＭＳ ゴシック" w:cs="メイリオ"/>
          <w:color w:val="auto"/>
          <w:sz w:val="24"/>
          <w:szCs w:val="24"/>
        </w:rPr>
        <w:t>との直接的な交差</w:t>
      </w:r>
      <w:r w:rsidR="001F4C65" w:rsidRPr="000920DB">
        <w:rPr>
          <w:rFonts w:ascii="ＭＳ ゴシック" w:eastAsia="ＭＳ ゴシック" w:hAnsi="ＭＳ ゴシック" w:cs="メイリオ"/>
          <w:color w:val="auto"/>
          <w:sz w:val="24"/>
          <w:szCs w:val="24"/>
        </w:rPr>
        <w:t>リスク</w:t>
      </w:r>
      <w:r w:rsidR="009D4BFC" w:rsidRPr="000920DB">
        <w:rPr>
          <w:rFonts w:ascii="ＭＳ ゴシック" w:eastAsia="ＭＳ ゴシック" w:hAnsi="ＭＳ ゴシック" w:cs="メイリオ"/>
          <w:color w:val="auto"/>
          <w:sz w:val="24"/>
          <w:szCs w:val="24"/>
        </w:rPr>
        <w:t>は</w:t>
      </w:r>
      <w:r w:rsidR="00A86344" w:rsidRPr="000920DB">
        <w:rPr>
          <w:rFonts w:ascii="ＭＳ ゴシック" w:eastAsia="ＭＳ ゴシック" w:hAnsi="ＭＳ ゴシック" w:cs="メイリオ"/>
          <w:color w:val="auto"/>
          <w:sz w:val="24"/>
          <w:szCs w:val="24"/>
        </w:rPr>
        <w:t>相対的に</w:t>
      </w:r>
      <w:r w:rsidR="009D4BFC" w:rsidRPr="000920DB">
        <w:rPr>
          <w:rFonts w:ascii="ＭＳ ゴシック" w:eastAsia="ＭＳ ゴシック" w:hAnsi="ＭＳ ゴシック" w:cs="メイリオ"/>
          <w:color w:val="auto"/>
          <w:sz w:val="24"/>
          <w:szCs w:val="24"/>
        </w:rPr>
        <w:t>低いといえる</w:t>
      </w:r>
      <w:r w:rsidR="001F4C65" w:rsidRPr="000920DB">
        <w:rPr>
          <w:rFonts w:ascii="ＭＳ ゴシック" w:eastAsia="ＭＳ ゴシック" w:hAnsi="ＭＳ ゴシック" w:cs="メイリオ"/>
          <w:color w:val="auto"/>
          <w:sz w:val="24"/>
          <w:szCs w:val="24"/>
        </w:rPr>
        <w:t>。</w:t>
      </w:r>
    </w:p>
    <w:p w14:paraId="5513E687" w14:textId="69892978" w:rsidR="0023039E" w:rsidRPr="000920DB" w:rsidRDefault="00B43DC8" w:rsidP="006D4240">
      <w:pPr>
        <w:autoSpaceDE w:val="0"/>
        <w:autoSpaceDN w:val="0"/>
        <w:spacing w:line="360" w:lineRule="exact"/>
        <w:ind w:leftChars="200" w:left="471"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これらの</w:t>
      </w:r>
      <w:r w:rsidR="003E2274" w:rsidRPr="000920DB">
        <w:rPr>
          <w:rFonts w:ascii="ＭＳ ゴシック" w:eastAsia="ＭＳ ゴシック" w:hAnsi="ＭＳ ゴシック" w:cs="メイリオ"/>
          <w:color w:val="auto"/>
          <w:sz w:val="24"/>
          <w:szCs w:val="24"/>
        </w:rPr>
        <w:t>課題</w:t>
      </w:r>
      <w:r w:rsidRPr="000920DB">
        <w:rPr>
          <w:rFonts w:ascii="ＭＳ ゴシック" w:eastAsia="ＭＳ ゴシック" w:hAnsi="ＭＳ ゴシック" w:cs="メイリオ"/>
          <w:color w:val="auto"/>
          <w:sz w:val="24"/>
          <w:szCs w:val="24"/>
        </w:rPr>
        <w:t>に対し、</w:t>
      </w:r>
      <w:r w:rsidR="00893DD9" w:rsidRPr="000920DB">
        <w:rPr>
          <w:rFonts w:ascii="ＭＳ ゴシック" w:eastAsia="ＭＳ ゴシック" w:hAnsi="ＭＳ ゴシック" w:cs="メイリオ"/>
          <w:color w:val="auto"/>
          <w:sz w:val="24"/>
          <w:szCs w:val="24"/>
        </w:rPr>
        <w:t>府は、特に注意が必要な項目について理解を促し、重点的に指導を行っていく。</w:t>
      </w:r>
    </w:p>
    <w:p w14:paraId="470B6A57" w14:textId="1BFB6898" w:rsidR="00ED1D5B" w:rsidRPr="000920DB" w:rsidRDefault="00ED1D5B" w:rsidP="00ED1D5B">
      <w:pPr>
        <w:widowControl/>
        <w:jc w:val="left"/>
        <w:textAlignment w:val="auto"/>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br w:type="page"/>
      </w:r>
    </w:p>
    <w:p w14:paraId="5329524C" w14:textId="317330B3" w:rsidR="00835086" w:rsidRPr="000920DB" w:rsidRDefault="00B61B8C" w:rsidP="00835086">
      <w:pPr>
        <w:autoSpaceDE w:val="0"/>
        <w:autoSpaceDN w:val="0"/>
        <w:spacing w:line="360" w:lineRule="exact"/>
        <w:ind w:leftChars="100" w:left="23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lastRenderedPageBreak/>
        <w:t xml:space="preserve">２　</w:t>
      </w:r>
      <w:r w:rsidR="00065263" w:rsidRPr="000920DB">
        <w:rPr>
          <w:rFonts w:ascii="ＭＳ ゴシック" w:eastAsia="ＭＳ ゴシック" w:hAnsi="ＭＳ ゴシック" w:cs="メイリオ"/>
          <w:color w:val="auto"/>
          <w:sz w:val="24"/>
          <w:szCs w:val="24"/>
        </w:rPr>
        <w:t>家畜</w:t>
      </w:r>
      <w:r w:rsidR="00B84EBE" w:rsidRPr="000920DB">
        <w:rPr>
          <w:rFonts w:ascii="ＭＳ ゴシック" w:eastAsia="ＭＳ ゴシック" w:hAnsi="ＭＳ ゴシック" w:cs="メイリオ"/>
          <w:color w:val="auto"/>
          <w:sz w:val="24"/>
          <w:szCs w:val="24"/>
        </w:rPr>
        <w:t>の種類</w:t>
      </w:r>
      <w:r w:rsidR="00065263" w:rsidRPr="000920DB">
        <w:rPr>
          <w:rFonts w:ascii="ＭＳ ゴシック" w:eastAsia="ＭＳ ゴシック" w:hAnsi="ＭＳ ゴシック" w:cs="メイリオ"/>
          <w:color w:val="auto"/>
          <w:sz w:val="24"/>
          <w:szCs w:val="24"/>
        </w:rPr>
        <w:t>ごとの</w:t>
      </w:r>
      <w:r w:rsidR="00C81E3D" w:rsidRPr="000920DB">
        <w:rPr>
          <w:rFonts w:ascii="ＭＳ ゴシック" w:eastAsia="ＭＳ ゴシック" w:hAnsi="ＭＳ ゴシック" w:cs="メイリオ"/>
          <w:color w:val="auto"/>
          <w:sz w:val="24"/>
          <w:szCs w:val="24"/>
        </w:rPr>
        <w:t>伝染性疾病</w:t>
      </w:r>
      <w:r w:rsidR="00065263" w:rsidRPr="000920DB">
        <w:rPr>
          <w:rFonts w:ascii="ＭＳ ゴシック" w:eastAsia="ＭＳ ゴシック" w:hAnsi="ＭＳ ゴシック" w:cs="メイリオ"/>
          <w:color w:val="auto"/>
          <w:sz w:val="24"/>
          <w:szCs w:val="24"/>
        </w:rPr>
        <w:t>発生状況及び家畜衛生上の課題</w:t>
      </w:r>
    </w:p>
    <w:tbl>
      <w:tblPr>
        <w:tblStyle w:val="2"/>
        <w:tblW w:w="0" w:type="auto"/>
        <w:tblLook w:val="06A0" w:firstRow="1" w:lastRow="0" w:firstColumn="1" w:lastColumn="0" w:noHBand="1" w:noVBand="1"/>
      </w:tblPr>
      <w:tblGrid>
        <w:gridCol w:w="1091"/>
        <w:gridCol w:w="4007"/>
        <w:gridCol w:w="4304"/>
      </w:tblGrid>
      <w:tr w:rsidR="000920DB" w:rsidRPr="000920DB" w14:paraId="2BA0158D" w14:textId="77777777" w:rsidTr="002650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1" w:type="dxa"/>
          </w:tcPr>
          <w:p w14:paraId="4C37B074" w14:textId="77777777" w:rsidR="006C4AE9" w:rsidRPr="000920DB" w:rsidRDefault="006C4AE9" w:rsidP="00ED1D5B">
            <w:pPr>
              <w:autoSpaceDE w:val="0"/>
              <w:autoSpaceDN w:val="0"/>
              <w:spacing w:line="360" w:lineRule="exact"/>
              <w:ind w:left="186" w:hangingChars="100" w:hanging="186"/>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家畜区分</w:t>
            </w:r>
          </w:p>
        </w:tc>
        <w:tc>
          <w:tcPr>
            <w:tcW w:w="4007" w:type="dxa"/>
          </w:tcPr>
          <w:p w14:paraId="0F792264" w14:textId="77777777" w:rsidR="006C4AE9" w:rsidRPr="000920DB" w:rsidRDefault="006C4AE9" w:rsidP="00ED1D5B">
            <w:pPr>
              <w:autoSpaceDE w:val="0"/>
              <w:autoSpaceDN w:val="0"/>
              <w:spacing w:line="360" w:lineRule="exact"/>
              <w:ind w:left="186" w:hangingChars="100" w:hanging="186"/>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家畜の伝染性疾病の発生状況</w:t>
            </w:r>
          </w:p>
          <w:p w14:paraId="35291E69" w14:textId="77777777" w:rsidR="006C4AE9" w:rsidRPr="000920DB" w:rsidRDefault="006C4AE9" w:rsidP="00ED1D5B">
            <w:pPr>
              <w:autoSpaceDE w:val="0"/>
              <w:autoSpaceDN w:val="0"/>
              <w:spacing w:line="360" w:lineRule="exact"/>
              <w:ind w:left="186" w:hangingChars="100" w:hanging="186"/>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及び家畜衛生上の課題</w:t>
            </w:r>
          </w:p>
        </w:tc>
        <w:tc>
          <w:tcPr>
            <w:tcW w:w="4304" w:type="dxa"/>
          </w:tcPr>
          <w:p w14:paraId="058071F2" w14:textId="77777777" w:rsidR="006C4AE9" w:rsidRPr="000920DB" w:rsidRDefault="006C4AE9" w:rsidP="00ED1D5B">
            <w:pPr>
              <w:autoSpaceDE w:val="0"/>
              <w:autoSpaceDN w:val="0"/>
              <w:spacing w:line="360" w:lineRule="exact"/>
              <w:ind w:left="186" w:hangingChars="100" w:hanging="186"/>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対応</w:t>
            </w:r>
          </w:p>
        </w:tc>
      </w:tr>
      <w:tr w:rsidR="000920DB" w:rsidRPr="000920DB" w14:paraId="79E93167" w14:textId="77777777" w:rsidTr="002650BC">
        <w:tc>
          <w:tcPr>
            <w:cnfStyle w:val="001000000000" w:firstRow="0" w:lastRow="0" w:firstColumn="1" w:lastColumn="0" w:oddVBand="0" w:evenVBand="0" w:oddHBand="0" w:evenHBand="0" w:firstRowFirstColumn="0" w:firstRowLastColumn="0" w:lastRowFirstColumn="0" w:lastRowLastColumn="0"/>
            <w:tcW w:w="1091" w:type="dxa"/>
          </w:tcPr>
          <w:p w14:paraId="37678463" w14:textId="214E22B8" w:rsidR="00212115" w:rsidRPr="000920DB" w:rsidRDefault="006C4AE9" w:rsidP="001A60A5">
            <w:pPr>
              <w:autoSpaceDE w:val="0"/>
              <w:autoSpaceDN w:val="0"/>
              <w:spacing w:line="360" w:lineRule="exact"/>
              <w:ind w:left="186" w:hangingChars="100" w:hanging="186"/>
              <w:jc w:val="left"/>
              <w:rPr>
                <w:rFonts w:ascii="ＭＳ ゴシック" w:eastAsia="ＭＳ ゴシック" w:hAnsi="ＭＳ ゴシック" w:cs="メイリオ" w:hint="default"/>
                <w:b w:val="0"/>
                <w:bCs w:val="0"/>
                <w:color w:val="auto"/>
                <w:sz w:val="21"/>
                <w:szCs w:val="21"/>
              </w:rPr>
            </w:pPr>
            <w:r w:rsidRPr="000920DB">
              <w:rPr>
                <w:rFonts w:ascii="ＭＳ ゴシック" w:eastAsia="ＭＳ ゴシック" w:hAnsi="ＭＳ ゴシック" w:cs="メイリオ"/>
                <w:color w:val="auto"/>
                <w:sz w:val="21"/>
                <w:szCs w:val="21"/>
              </w:rPr>
              <w:t>牛</w:t>
            </w:r>
          </w:p>
        </w:tc>
        <w:tc>
          <w:tcPr>
            <w:tcW w:w="4007" w:type="dxa"/>
          </w:tcPr>
          <w:p w14:paraId="194E8C5B" w14:textId="77777777" w:rsidR="006C4AE9" w:rsidRPr="000920DB" w:rsidRDefault="006C4AE9" w:rsidP="00DD1E00">
            <w:pPr>
              <w:autoSpaceDE w:val="0"/>
              <w:autoSpaceDN w:val="0"/>
              <w:spacing w:line="360" w:lineRule="exac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＜発生状況＞</w:t>
            </w:r>
          </w:p>
          <w:p w14:paraId="672B4F28" w14:textId="2E9EAA27" w:rsidR="006C4AE9" w:rsidRPr="000920DB" w:rsidRDefault="006C4AE9" w:rsidP="00ED1D5B">
            <w:pPr>
              <w:autoSpaceDE w:val="0"/>
              <w:autoSpaceDN w:val="0"/>
              <w:spacing w:line="360" w:lineRule="exact"/>
              <w:ind w:left="926" w:hangingChars="500" w:hanging="926"/>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ヨーネ病</w:t>
            </w:r>
            <w:r w:rsidR="00ED1D5B" w:rsidRPr="000920DB">
              <w:rPr>
                <w:rFonts w:ascii="ＭＳ ゴシック" w:eastAsia="ＭＳ ゴシック" w:hAnsi="ＭＳ ゴシック" w:cs="メイリオ"/>
                <w:color w:val="auto"/>
                <w:sz w:val="21"/>
                <w:szCs w:val="21"/>
              </w:rPr>
              <w:t>：</w:t>
            </w:r>
            <w:r w:rsidRPr="000920DB">
              <w:rPr>
                <w:rFonts w:ascii="ＭＳ ゴシック" w:eastAsia="ＭＳ ゴシック" w:hAnsi="ＭＳ ゴシック" w:cs="メイリオ"/>
                <w:color w:val="auto"/>
                <w:sz w:val="21"/>
                <w:szCs w:val="21"/>
              </w:rPr>
              <w:t>平成２３年２月に府内で初めて摘発されて以来、数年に１頭未満の頻度で発生がみられる。</w:t>
            </w:r>
          </w:p>
          <w:p w14:paraId="30573CD3" w14:textId="4B987F8E" w:rsidR="0007370E" w:rsidRPr="000920DB" w:rsidRDefault="0007370E" w:rsidP="00ED1D5B">
            <w:pPr>
              <w:autoSpaceDE w:val="0"/>
              <w:autoSpaceDN w:val="0"/>
              <w:spacing w:line="360" w:lineRule="exact"/>
              <w:ind w:left="926" w:hangingChars="500" w:hanging="926"/>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下痢症</w:t>
            </w:r>
            <w:r w:rsidR="00ED1D5B" w:rsidRPr="000920DB">
              <w:rPr>
                <w:rFonts w:ascii="ＭＳ ゴシック" w:eastAsia="ＭＳ ゴシック" w:hAnsi="ＭＳ ゴシック" w:cs="メイリオ"/>
                <w:color w:val="auto"/>
                <w:sz w:val="21"/>
                <w:szCs w:val="21"/>
              </w:rPr>
              <w:t>：</w:t>
            </w:r>
            <w:r w:rsidRPr="000920DB">
              <w:rPr>
                <w:rFonts w:ascii="ＭＳ ゴシック" w:eastAsia="ＭＳ ゴシック" w:hAnsi="ＭＳ ゴシック" w:cs="メイリオ"/>
                <w:color w:val="auto"/>
                <w:sz w:val="21"/>
                <w:szCs w:val="21"/>
              </w:rPr>
              <w:t>哺乳子牛、肉用育成牛等でBCV、BToV、BRAV、サルモネラ</w:t>
            </w:r>
            <w:r w:rsidR="00820104" w:rsidRPr="000920DB">
              <w:rPr>
                <w:rFonts w:ascii="ＭＳ ゴシック" w:eastAsia="ＭＳ ゴシック" w:hAnsi="ＭＳ ゴシック" w:cs="メイリオ"/>
                <w:color w:val="auto"/>
                <w:sz w:val="21"/>
                <w:szCs w:val="21"/>
              </w:rPr>
              <w:t>、コクシジウム</w:t>
            </w:r>
            <w:r w:rsidRPr="000920DB">
              <w:rPr>
                <w:rFonts w:ascii="ＭＳ ゴシック" w:eastAsia="ＭＳ ゴシック" w:hAnsi="ＭＳ ゴシック" w:cs="メイリオ"/>
                <w:color w:val="auto"/>
                <w:sz w:val="21"/>
                <w:szCs w:val="21"/>
              </w:rPr>
              <w:t>等による下痢症が散発。</w:t>
            </w:r>
          </w:p>
          <w:p w14:paraId="03889963" w14:textId="77777777" w:rsidR="006C4AE9" w:rsidRPr="000920DB" w:rsidRDefault="006C4AE9" w:rsidP="00DD1E00">
            <w:pPr>
              <w:autoSpaceDE w:val="0"/>
              <w:autoSpaceDN w:val="0"/>
              <w:spacing w:line="360" w:lineRule="exac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＜課題＞</w:t>
            </w:r>
          </w:p>
          <w:p w14:paraId="2A711500" w14:textId="6A90FBAB" w:rsidR="0007370E" w:rsidRPr="000920DB" w:rsidRDefault="006C4AE9" w:rsidP="001A60A5">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w:t>
            </w:r>
            <w:r w:rsidR="001A60A5" w:rsidRPr="000920DB">
              <w:rPr>
                <w:rFonts w:ascii="ＭＳ ゴシック" w:eastAsia="ＭＳ ゴシック" w:hAnsi="ＭＳ ゴシック" w:cs="メイリオ"/>
                <w:color w:val="auto"/>
                <w:sz w:val="21"/>
                <w:szCs w:val="21"/>
              </w:rPr>
              <w:t>乳用</w:t>
            </w:r>
            <w:r w:rsidRPr="000920DB">
              <w:rPr>
                <w:rFonts w:ascii="ＭＳ ゴシック" w:eastAsia="ＭＳ ゴシック" w:hAnsi="ＭＳ ゴシック" w:cs="メイリオ"/>
                <w:color w:val="auto"/>
                <w:sz w:val="21"/>
                <w:szCs w:val="21"/>
              </w:rPr>
              <w:t>後継牛を育成する土地、施設</w:t>
            </w:r>
            <w:r w:rsidR="0007370E" w:rsidRPr="000920DB">
              <w:rPr>
                <w:rFonts w:ascii="ＭＳ ゴシック" w:eastAsia="ＭＳ ゴシック" w:hAnsi="ＭＳ ゴシック" w:cs="メイリオ"/>
                <w:color w:val="auto"/>
                <w:sz w:val="21"/>
                <w:szCs w:val="21"/>
              </w:rPr>
              <w:t>がないことから、預託育成や購入により府外農場から牛とともに</w:t>
            </w:r>
            <w:r w:rsidRPr="000920DB">
              <w:rPr>
                <w:rFonts w:ascii="ＭＳ ゴシック" w:eastAsia="ＭＳ ゴシック" w:hAnsi="ＭＳ ゴシック" w:cs="メイリオ"/>
                <w:color w:val="auto"/>
                <w:sz w:val="21"/>
                <w:szCs w:val="21"/>
              </w:rPr>
              <w:t>病原体</w:t>
            </w:r>
            <w:r w:rsidR="0007370E" w:rsidRPr="000920DB">
              <w:rPr>
                <w:rFonts w:ascii="ＭＳ ゴシック" w:eastAsia="ＭＳ ゴシック" w:hAnsi="ＭＳ ゴシック" w:cs="メイリオ"/>
                <w:color w:val="auto"/>
                <w:sz w:val="21"/>
                <w:szCs w:val="21"/>
              </w:rPr>
              <w:t>が持ち込まれる</w:t>
            </w:r>
            <w:r w:rsidRPr="000920DB">
              <w:rPr>
                <w:rFonts w:ascii="ＭＳ ゴシック" w:eastAsia="ＭＳ ゴシック" w:hAnsi="ＭＳ ゴシック" w:cs="メイリオ"/>
                <w:color w:val="auto"/>
                <w:sz w:val="21"/>
                <w:szCs w:val="21"/>
              </w:rPr>
              <w:t>リスクが常に伴う</w:t>
            </w:r>
            <w:r w:rsidR="0007370E" w:rsidRPr="000920DB">
              <w:rPr>
                <w:rFonts w:ascii="ＭＳ ゴシック" w:eastAsia="ＭＳ ゴシック" w:hAnsi="ＭＳ ゴシック" w:cs="メイリオ"/>
                <w:color w:val="auto"/>
                <w:sz w:val="21"/>
                <w:szCs w:val="21"/>
              </w:rPr>
              <w:t>。</w:t>
            </w:r>
          </w:p>
        </w:tc>
        <w:tc>
          <w:tcPr>
            <w:tcW w:w="4304" w:type="dxa"/>
          </w:tcPr>
          <w:p w14:paraId="50C5C25F" w14:textId="041874EE" w:rsidR="006C4AE9" w:rsidRPr="000920DB" w:rsidRDefault="006C4AE9" w:rsidP="00ED1D5B">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・農場への病原体持込みを防止するため、車両消毒、</w:t>
            </w:r>
            <w:r w:rsidR="004A1760" w:rsidRPr="000920DB">
              <w:rPr>
                <w:rFonts w:ascii="ＭＳ ゴシック" w:eastAsia="ＭＳ ゴシック" w:hAnsi="ＭＳ ゴシック" w:cs="メイリオ"/>
                <w:color w:val="auto"/>
                <w:sz w:val="21"/>
                <w:szCs w:val="21"/>
              </w:rPr>
              <w:t>衛生管理区域</w:t>
            </w:r>
            <w:r w:rsidR="009F15A6" w:rsidRPr="000920DB">
              <w:rPr>
                <w:rFonts w:ascii="ＭＳ ゴシック" w:eastAsia="ＭＳ ゴシック" w:hAnsi="ＭＳ ゴシック" w:cs="メイリオ"/>
                <w:color w:val="auto"/>
                <w:sz w:val="21"/>
                <w:szCs w:val="21"/>
              </w:rPr>
              <w:t>専用</w:t>
            </w:r>
            <w:r w:rsidR="004A1760" w:rsidRPr="000920DB">
              <w:rPr>
                <w:rFonts w:ascii="ＭＳ ゴシック" w:eastAsia="ＭＳ ゴシック" w:hAnsi="ＭＳ ゴシック" w:cs="メイリオ"/>
                <w:color w:val="auto"/>
                <w:sz w:val="21"/>
                <w:szCs w:val="21"/>
              </w:rPr>
              <w:t>の衣服及び靴の</w:t>
            </w:r>
            <w:r w:rsidR="00702D9C" w:rsidRPr="000920DB">
              <w:rPr>
                <w:rFonts w:ascii="ＭＳ ゴシック" w:eastAsia="ＭＳ ゴシック" w:hAnsi="ＭＳ ゴシック" w:cs="メイリオ"/>
                <w:color w:val="auto"/>
                <w:sz w:val="21"/>
                <w:szCs w:val="21"/>
              </w:rPr>
              <w:t>設置</w:t>
            </w:r>
            <w:r w:rsidR="004A1760" w:rsidRPr="000920DB">
              <w:rPr>
                <w:rFonts w:ascii="ＭＳ ゴシック" w:eastAsia="ＭＳ ゴシック" w:hAnsi="ＭＳ ゴシック" w:cs="メイリオ"/>
                <w:color w:val="auto"/>
                <w:sz w:val="21"/>
                <w:szCs w:val="21"/>
              </w:rPr>
              <w:t>、</w:t>
            </w:r>
            <w:r w:rsidR="001A60A5" w:rsidRPr="000920DB">
              <w:rPr>
                <w:rFonts w:ascii="ＭＳ ゴシック" w:eastAsia="ＭＳ ゴシック" w:hAnsi="ＭＳ ゴシック" w:cs="メイリオ"/>
                <w:color w:val="auto"/>
                <w:sz w:val="21"/>
                <w:szCs w:val="21"/>
              </w:rPr>
              <w:t>導入家畜の他の家畜との直接接触防止</w:t>
            </w:r>
            <w:r w:rsidRPr="000920DB">
              <w:rPr>
                <w:rFonts w:ascii="ＭＳ ゴシック" w:eastAsia="ＭＳ ゴシック" w:hAnsi="ＭＳ ゴシック" w:cs="メイリオ"/>
                <w:color w:val="auto"/>
                <w:sz w:val="21"/>
                <w:szCs w:val="21"/>
              </w:rPr>
              <w:t>とともに感染ルート等を早期特定するための記録の作成</w:t>
            </w:r>
            <w:r w:rsidR="002650BC" w:rsidRPr="000920DB">
              <w:rPr>
                <w:rFonts w:ascii="ＭＳ ゴシック" w:eastAsia="ＭＳ ゴシック" w:hAnsi="ＭＳ ゴシック" w:cs="メイリオ"/>
                <w:color w:val="auto"/>
                <w:sz w:val="21"/>
                <w:szCs w:val="21"/>
              </w:rPr>
              <w:t>･</w:t>
            </w:r>
            <w:r w:rsidRPr="000920DB">
              <w:rPr>
                <w:rFonts w:ascii="ＭＳ ゴシック" w:eastAsia="ＭＳ ゴシック" w:hAnsi="ＭＳ ゴシック" w:cs="メイリオ"/>
                <w:color w:val="auto"/>
                <w:sz w:val="21"/>
                <w:szCs w:val="21"/>
              </w:rPr>
              <w:t>保管を</w:t>
            </w:r>
            <w:r w:rsidR="004A1760" w:rsidRPr="000920DB">
              <w:rPr>
                <w:rFonts w:ascii="ＭＳ ゴシック" w:eastAsia="ＭＳ ゴシック" w:hAnsi="ＭＳ ゴシック" w:cs="メイリオ"/>
                <w:color w:val="auto"/>
                <w:sz w:val="21"/>
                <w:szCs w:val="21"/>
              </w:rPr>
              <w:t>指導</w:t>
            </w:r>
            <w:r w:rsidRPr="000920DB">
              <w:rPr>
                <w:rFonts w:ascii="ＭＳ ゴシック" w:eastAsia="ＭＳ ゴシック" w:hAnsi="ＭＳ ゴシック" w:cs="メイリオ"/>
                <w:color w:val="auto"/>
                <w:sz w:val="21"/>
                <w:szCs w:val="21"/>
              </w:rPr>
              <w:t>する。</w:t>
            </w:r>
          </w:p>
          <w:p w14:paraId="25639F76" w14:textId="60B3C677" w:rsidR="006C4AE9" w:rsidRPr="000920DB" w:rsidRDefault="001A60A5" w:rsidP="00ED1D5B">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・必要に応じ診療獣医師と連携して適切な医薬品使用に基づく治療や、ワクチンを含めた予防対策を指導する。また、講習会等により農場従事者の飼養管理技術の向上を図る。</w:t>
            </w:r>
          </w:p>
        </w:tc>
      </w:tr>
      <w:tr w:rsidR="000920DB" w:rsidRPr="000920DB" w14:paraId="38A76DCB" w14:textId="77777777" w:rsidTr="002650BC">
        <w:tc>
          <w:tcPr>
            <w:cnfStyle w:val="001000000000" w:firstRow="0" w:lastRow="0" w:firstColumn="1" w:lastColumn="0" w:oddVBand="0" w:evenVBand="0" w:oddHBand="0" w:evenHBand="0" w:firstRowFirstColumn="0" w:firstRowLastColumn="0" w:lastRowFirstColumn="0" w:lastRowLastColumn="0"/>
            <w:tcW w:w="1091" w:type="dxa"/>
          </w:tcPr>
          <w:p w14:paraId="54595F8C" w14:textId="35527C2A" w:rsidR="00212115" w:rsidRPr="000920DB" w:rsidRDefault="00A86344" w:rsidP="001342DD">
            <w:pPr>
              <w:autoSpaceDE w:val="0"/>
              <w:autoSpaceDN w:val="0"/>
              <w:spacing w:line="360" w:lineRule="exact"/>
              <w:ind w:left="186" w:hangingChars="100" w:hanging="186"/>
              <w:jc w:val="left"/>
              <w:rPr>
                <w:rFonts w:ascii="ＭＳ ゴシック" w:eastAsia="ＭＳ ゴシック" w:hAnsi="ＭＳ ゴシック" w:cs="メイリオ" w:hint="default"/>
                <w:b w:val="0"/>
                <w:bCs w:val="0"/>
                <w:color w:val="auto"/>
                <w:sz w:val="21"/>
                <w:szCs w:val="21"/>
              </w:rPr>
            </w:pPr>
            <w:r w:rsidRPr="000920DB">
              <w:rPr>
                <w:rFonts w:ascii="ＭＳ ゴシック" w:eastAsia="ＭＳ ゴシック" w:hAnsi="ＭＳ ゴシック" w:cs="メイリオ"/>
                <w:color w:val="auto"/>
                <w:sz w:val="21"/>
                <w:szCs w:val="21"/>
              </w:rPr>
              <w:t>豚</w:t>
            </w:r>
          </w:p>
        </w:tc>
        <w:tc>
          <w:tcPr>
            <w:tcW w:w="4007" w:type="dxa"/>
          </w:tcPr>
          <w:p w14:paraId="03B365DD" w14:textId="77777777" w:rsidR="00A86344" w:rsidRPr="000920DB" w:rsidRDefault="00A86344" w:rsidP="00A86344">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＜発生状況＞</w:t>
            </w:r>
          </w:p>
          <w:p w14:paraId="2112006C" w14:textId="1A03BC46" w:rsidR="00A86344" w:rsidRPr="000920DB" w:rsidRDefault="00A86344" w:rsidP="00ED1D5B">
            <w:pPr>
              <w:autoSpaceDE w:val="0"/>
              <w:autoSpaceDN w:val="0"/>
              <w:spacing w:line="360" w:lineRule="exact"/>
              <w:ind w:left="556" w:hangingChars="300" w:hanging="556"/>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豚熱</w:t>
            </w:r>
            <w:r w:rsidR="00ED1D5B" w:rsidRPr="000920DB">
              <w:rPr>
                <w:rFonts w:ascii="ＭＳ ゴシック" w:eastAsia="ＭＳ ゴシック" w:hAnsi="ＭＳ ゴシック" w:cs="メイリオ"/>
                <w:color w:val="auto"/>
                <w:sz w:val="21"/>
                <w:szCs w:val="21"/>
              </w:rPr>
              <w:t>：</w:t>
            </w:r>
            <w:r w:rsidRPr="000920DB">
              <w:rPr>
                <w:rFonts w:ascii="ＭＳ ゴシック" w:eastAsia="ＭＳ ゴシック" w:hAnsi="ＭＳ ゴシック" w:cs="メイリオ"/>
                <w:color w:val="auto"/>
                <w:sz w:val="21"/>
                <w:szCs w:val="21"/>
              </w:rPr>
              <w:t>平成３１年２月に府外豚熱発生農場からの導入畜による発生があった。令和３年３月に府外豚熱発生農場からの導入畜が疫学関連家畜となる事例があった。</w:t>
            </w:r>
          </w:p>
          <w:p w14:paraId="4AA6EDA6" w14:textId="77777777" w:rsidR="00A86344" w:rsidRPr="000920DB" w:rsidRDefault="00A86344" w:rsidP="00A86344">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＜課題＞</w:t>
            </w:r>
          </w:p>
          <w:p w14:paraId="00F7DEE9" w14:textId="6C02D4C6" w:rsidR="00A86344" w:rsidRPr="000920DB" w:rsidRDefault="00A86344" w:rsidP="00A86344">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・エコフィード利用農家が多い。加熱装置の整備、確実な運用が必要。</w:t>
            </w:r>
          </w:p>
          <w:p w14:paraId="0BEB17EC" w14:textId="77777777" w:rsidR="00A86344" w:rsidRPr="000920DB" w:rsidRDefault="00A86344" w:rsidP="00A86344">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・豚熱発生の経緯も踏まえ、導入畜による病原体の持ち込みに警戒が必要である。</w:t>
            </w:r>
          </w:p>
          <w:p w14:paraId="721596C2" w14:textId="0948F0A6" w:rsidR="001342DD" w:rsidRPr="000920DB" w:rsidRDefault="001342DD" w:rsidP="00A86344">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w:t>
            </w:r>
            <w:r w:rsidR="00B63B84" w:rsidRPr="000920DB">
              <w:rPr>
                <w:rFonts w:ascii="ＭＳ ゴシック" w:eastAsia="ＭＳ ゴシック" w:hAnsi="ＭＳ ゴシック" w:cs="メイリオ"/>
                <w:color w:val="auto"/>
                <w:sz w:val="21"/>
                <w:szCs w:val="21"/>
              </w:rPr>
              <w:t>愛玩を目的とした一般家庭での</w:t>
            </w:r>
            <w:r w:rsidR="009D74B7" w:rsidRPr="000920DB">
              <w:rPr>
                <w:rFonts w:ascii="ＭＳ ゴシック" w:eastAsia="ＭＳ ゴシック" w:hAnsi="ＭＳ ゴシック" w:cs="メイリオ"/>
                <w:color w:val="auto"/>
                <w:sz w:val="21"/>
                <w:szCs w:val="21"/>
              </w:rPr>
              <w:t>マイクロブタ</w:t>
            </w:r>
            <w:r w:rsidRPr="000920DB">
              <w:rPr>
                <w:rFonts w:ascii="ＭＳ ゴシック" w:eastAsia="ＭＳ ゴシック" w:hAnsi="ＭＳ ゴシック" w:cs="メイリオ"/>
                <w:color w:val="auto"/>
                <w:sz w:val="21"/>
                <w:szCs w:val="21"/>
              </w:rPr>
              <w:t>飼養者が増加しており</w:t>
            </w:r>
            <w:r w:rsidR="00B63B84" w:rsidRPr="000920DB">
              <w:rPr>
                <w:rFonts w:ascii="ＭＳ ゴシック" w:eastAsia="ＭＳ ゴシック" w:hAnsi="ＭＳ ゴシック" w:cs="メイリオ"/>
                <w:color w:val="auto"/>
                <w:sz w:val="21"/>
                <w:szCs w:val="21"/>
              </w:rPr>
              <w:t>、農場とは全く異なる飼養形態に応じた飼養衛生管理指導が必要。</w:t>
            </w:r>
          </w:p>
        </w:tc>
        <w:tc>
          <w:tcPr>
            <w:tcW w:w="4304" w:type="dxa"/>
          </w:tcPr>
          <w:p w14:paraId="22177434" w14:textId="268644B6" w:rsidR="00A86344" w:rsidRPr="000920DB" w:rsidRDefault="00A86344" w:rsidP="00ED1D5B">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w:t>
            </w:r>
            <w:r w:rsidR="009D2952" w:rsidRPr="000920DB">
              <w:rPr>
                <w:rFonts w:ascii="ＭＳ ゴシック" w:eastAsia="ＭＳ ゴシック" w:hAnsi="ＭＳ ゴシック" w:cs="メイリオ"/>
                <w:color w:val="auto"/>
                <w:sz w:val="21"/>
                <w:szCs w:val="21"/>
              </w:rPr>
              <w:t>エコフィード</w:t>
            </w:r>
            <w:r w:rsidRPr="000920DB">
              <w:rPr>
                <w:rFonts w:ascii="ＭＳ ゴシック" w:eastAsia="ＭＳ ゴシック" w:hAnsi="ＭＳ ゴシック" w:cs="メイリオ"/>
                <w:color w:val="auto"/>
                <w:sz w:val="21"/>
                <w:szCs w:val="21"/>
              </w:rPr>
              <w:t>利用農家はいずれも基準を遵守している。今後も引き続き、遵守状況を確認していく</w:t>
            </w:r>
          </w:p>
          <w:p w14:paraId="22B8BDA5" w14:textId="0CF43A39" w:rsidR="00A86344" w:rsidRPr="000920DB" w:rsidRDefault="00A86344" w:rsidP="00ED1D5B">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・農場への病原体持込みを防止するため、車両消毒</w:t>
            </w:r>
            <w:r w:rsidR="001342DD" w:rsidRPr="000920DB">
              <w:rPr>
                <w:rFonts w:ascii="ＭＳ ゴシック" w:eastAsia="ＭＳ ゴシック" w:hAnsi="ＭＳ ゴシック" w:cs="メイリオ"/>
                <w:color w:val="auto"/>
                <w:sz w:val="21"/>
                <w:szCs w:val="21"/>
              </w:rPr>
              <w:t>、畜舎ごとの</w:t>
            </w:r>
            <w:r w:rsidR="004965D2" w:rsidRPr="000920DB">
              <w:rPr>
                <w:rFonts w:ascii="ＭＳ ゴシック" w:eastAsia="ＭＳ ゴシック" w:hAnsi="ＭＳ ゴシック" w:cs="メイリオ"/>
                <w:color w:val="auto"/>
                <w:sz w:val="21"/>
                <w:szCs w:val="21"/>
              </w:rPr>
              <w:t>専用の</w:t>
            </w:r>
            <w:r w:rsidR="001342DD" w:rsidRPr="000920DB">
              <w:rPr>
                <w:rFonts w:ascii="ＭＳ ゴシック" w:eastAsia="ＭＳ ゴシック" w:hAnsi="ＭＳ ゴシック" w:cs="メイリオ"/>
                <w:color w:val="auto"/>
                <w:sz w:val="21"/>
                <w:szCs w:val="21"/>
              </w:rPr>
              <w:t>靴の</w:t>
            </w:r>
            <w:r w:rsidR="004965D2" w:rsidRPr="000920DB">
              <w:rPr>
                <w:rFonts w:ascii="ＭＳ ゴシック" w:eastAsia="ＭＳ ゴシック" w:hAnsi="ＭＳ ゴシック" w:cs="メイリオ"/>
                <w:color w:val="auto"/>
                <w:sz w:val="21"/>
                <w:szCs w:val="21"/>
              </w:rPr>
              <w:t>設置及び使用並びに手指の洗浄消毒</w:t>
            </w:r>
            <w:r w:rsidRPr="000920DB">
              <w:rPr>
                <w:rFonts w:ascii="ＭＳ ゴシック" w:eastAsia="ＭＳ ゴシック" w:hAnsi="ＭＳ ゴシック" w:cs="メイリオ"/>
                <w:color w:val="auto"/>
                <w:sz w:val="21"/>
                <w:szCs w:val="21"/>
              </w:rPr>
              <w:t>とともに感染ルート等を早期特定するための記録の作成</w:t>
            </w:r>
            <w:r w:rsidR="002650BC" w:rsidRPr="000920DB">
              <w:rPr>
                <w:rFonts w:ascii="ＭＳ ゴシック" w:eastAsia="ＭＳ ゴシック" w:hAnsi="ＭＳ ゴシック" w:cs="メイリオ"/>
                <w:color w:val="auto"/>
                <w:sz w:val="21"/>
                <w:szCs w:val="21"/>
              </w:rPr>
              <w:t>･</w:t>
            </w:r>
            <w:r w:rsidRPr="000920DB">
              <w:rPr>
                <w:rFonts w:ascii="ＭＳ ゴシック" w:eastAsia="ＭＳ ゴシック" w:hAnsi="ＭＳ ゴシック" w:cs="メイリオ"/>
                <w:color w:val="auto"/>
                <w:sz w:val="21"/>
                <w:szCs w:val="21"/>
              </w:rPr>
              <w:t>保管を</w:t>
            </w:r>
            <w:r w:rsidR="001342DD" w:rsidRPr="000920DB">
              <w:rPr>
                <w:rFonts w:ascii="ＭＳ ゴシック" w:eastAsia="ＭＳ ゴシック" w:hAnsi="ＭＳ ゴシック" w:cs="メイリオ"/>
                <w:color w:val="auto"/>
                <w:sz w:val="21"/>
                <w:szCs w:val="21"/>
              </w:rPr>
              <w:t>指導</w:t>
            </w:r>
            <w:r w:rsidRPr="000920DB">
              <w:rPr>
                <w:rFonts w:ascii="ＭＳ ゴシック" w:eastAsia="ＭＳ ゴシック" w:hAnsi="ＭＳ ゴシック" w:cs="メイリオ"/>
                <w:color w:val="auto"/>
                <w:sz w:val="21"/>
                <w:szCs w:val="21"/>
              </w:rPr>
              <w:t>する。</w:t>
            </w:r>
            <w:r w:rsidR="00746EA6" w:rsidRPr="000920DB">
              <w:rPr>
                <w:rFonts w:ascii="ＭＳ ゴシック" w:eastAsia="ＭＳ ゴシック" w:hAnsi="ＭＳ ゴシック" w:cs="メイリオ"/>
                <w:color w:val="auto"/>
                <w:sz w:val="21"/>
                <w:szCs w:val="21"/>
              </w:rPr>
              <w:t>野鳥や小型</w:t>
            </w:r>
            <w:r w:rsidRPr="000920DB">
              <w:rPr>
                <w:rFonts w:ascii="ＭＳ ゴシック" w:eastAsia="ＭＳ ゴシック" w:hAnsi="ＭＳ ゴシック" w:cs="メイリオ"/>
                <w:color w:val="auto"/>
                <w:sz w:val="21"/>
                <w:szCs w:val="21"/>
              </w:rPr>
              <w:t>野生動物侵入防止のため、ネットの</w:t>
            </w:r>
            <w:r w:rsidR="001342DD" w:rsidRPr="000920DB">
              <w:rPr>
                <w:rFonts w:ascii="ＭＳ ゴシック" w:eastAsia="ＭＳ ゴシック" w:hAnsi="ＭＳ ゴシック" w:cs="メイリオ"/>
                <w:color w:val="auto"/>
                <w:sz w:val="21"/>
                <w:szCs w:val="21"/>
              </w:rPr>
              <w:t>点検</w:t>
            </w:r>
            <w:r w:rsidRPr="000920DB">
              <w:rPr>
                <w:rFonts w:ascii="ＭＳ ゴシック" w:eastAsia="ＭＳ ゴシック" w:hAnsi="ＭＳ ゴシック" w:cs="メイリオ"/>
                <w:color w:val="auto"/>
                <w:sz w:val="21"/>
                <w:szCs w:val="21"/>
              </w:rPr>
              <w:t>補修等を指導する。</w:t>
            </w:r>
          </w:p>
          <w:p w14:paraId="42FED53B" w14:textId="77777777" w:rsidR="001342DD" w:rsidRPr="000920DB" w:rsidRDefault="001342DD" w:rsidP="00ED1D5B">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・指導に資するため、引き続き野生イノシシにおける豚熱及びアフリカ豚熱サーベイランスを実施する。</w:t>
            </w:r>
          </w:p>
          <w:p w14:paraId="30FEC3B9" w14:textId="7A9876BC" w:rsidR="001342DD" w:rsidRPr="000920DB" w:rsidRDefault="001342DD" w:rsidP="00ED1D5B">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w:t>
            </w:r>
            <w:r w:rsidR="009D74B7" w:rsidRPr="000920DB">
              <w:rPr>
                <w:rFonts w:ascii="ＭＳ ゴシック" w:eastAsia="ＭＳ ゴシック" w:hAnsi="ＭＳ ゴシック" w:cs="メイリオ"/>
                <w:color w:val="auto"/>
                <w:sz w:val="21"/>
                <w:szCs w:val="21"/>
              </w:rPr>
              <w:t>マイクロブタについては</w:t>
            </w:r>
            <w:r w:rsidR="00DF2DF0" w:rsidRPr="000920DB">
              <w:rPr>
                <w:rFonts w:ascii="ＭＳ ゴシック" w:eastAsia="ＭＳ ゴシック" w:hAnsi="ＭＳ ゴシック" w:cs="メイリオ"/>
                <w:color w:val="auto"/>
                <w:sz w:val="21"/>
                <w:szCs w:val="21"/>
              </w:rPr>
              <w:t>負担軽減を図りつつ</w:t>
            </w:r>
            <w:r w:rsidR="009D74B7" w:rsidRPr="000920DB">
              <w:rPr>
                <w:rFonts w:ascii="ＭＳ ゴシック" w:eastAsia="ＭＳ ゴシック" w:hAnsi="ＭＳ ゴシック" w:cs="メイリオ"/>
                <w:color w:val="auto"/>
                <w:sz w:val="21"/>
                <w:szCs w:val="21"/>
              </w:rPr>
              <w:t>衛生管理指導</w:t>
            </w:r>
            <w:r w:rsidR="00DF2DF0" w:rsidRPr="000920DB">
              <w:rPr>
                <w:rFonts w:ascii="ＭＳ ゴシック" w:eastAsia="ＭＳ ゴシック" w:hAnsi="ＭＳ ゴシック" w:cs="メイリオ"/>
                <w:color w:val="auto"/>
                <w:sz w:val="21"/>
                <w:szCs w:val="21"/>
              </w:rPr>
              <w:t>水準を維持するよう努める。</w:t>
            </w:r>
          </w:p>
        </w:tc>
      </w:tr>
      <w:tr w:rsidR="000920DB" w:rsidRPr="000920DB" w14:paraId="603F614D" w14:textId="77777777" w:rsidTr="002650BC">
        <w:tc>
          <w:tcPr>
            <w:cnfStyle w:val="001000000000" w:firstRow="0" w:lastRow="0" w:firstColumn="1" w:lastColumn="0" w:oddVBand="0" w:evenVBand="0" w:oddHBand="0" w:evenHBand="0" w:firstRowFirstColumn="0" w:firstRowLastColumn="0" w:lastRowFirstColumn="0" w:lastRowLastColumn="0"/>
            <w:tcW w:w="1091" w:type="dxa"/>
          </w:tcPr>
          <w:p w14:paraId="0A2BD992" w14:textId="44BFC307" w:rsidR="00A86344" w:rsidRPr="000920DB" w:rsidRDefault="0071753F" w:rsidP="00A86344">
            <w:pPr>
              <w:autoSpaceDE w:val="0"/>
              <w:autoSpaceDN w:val="0"/>
              <w:spacing w:line="360" w:lineRule="exact"/>
              <w:ind w:left="186" w:hangingChars="100" w:hanging="186"/>
              <w:jc w:val="lef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家きん</w:t>
            </w:r>
          </w:p>
        </w:tc>
        <w:tc>
          <w:tcPr>
            <w:tcW w:w="4007" w:type="dxa"/>
          </w:tcPr>
          <w:p w14:paraId="4F465AD4" w14:textId="77777777" w:rsidR="00A86344" w:rsidRPr="000920DB" w:rsidRDefault="00A86344" w:rsidP="00A86344">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＜発生状況＞</w:t>
            </w:r>
          </w:p>
          <w:p w14:paraId="2C1EBE9A" w14:textId="08FDF607" w:rsidR="00212115" w:rsidRPr="000920DB" w:rsidRDefault="00173185" w:rsidP="00ED1D5B">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高病原性鳥インフルエンザ</w:t>
            </w:r>
            <w:r w:rsidR="00A86344" w:rsidRPr="000920DB">
              <w:rPr>
                <w:rFonts w:ascii="ＭＳ ゴシック" w:eastAsia="ＭＳ ゴシック" w:hAnsi="ＭＳ ゴシック" w:cs="メイリオ"/>
                <w:color w:val="auto"/>
                <w:sz w:val="21"/>
                <w:szCs w:val="21"/>
              </w:rPr>
              <w:t>令和３年１月に府外発生農場からの導入ひなが疑似患畜となる事例があった。</w:t>
            </w:r>
            <w:r w:rsidR="00820104" w:rsidRPr="000920DB">
              <w:rPr>
                <w:rFonts w:ascii="ＭＳ ゴシック" w:eastAsia="ＭＳ ゴシック" w:hAnsi="ＭＳ ゴシック" w:cs="メイリオ"/>
                <w:color w:val="auto"/>
                <w:sz w:val="21"/>
                <w:szCs w:val="21"/>
              </w:rPr>
              <w:t>また、</w:t>
            </w:r>
            <w:r w:rsidR="00435C7D" w:rsidRPr="000920DB">
              <w:rPr>
                <w:rFonts w:ascii="ＭＳ ゴシック" w:eastAsia="ＭＳ ゴシック" w:hAnsi="ＭＳ ゴシック" w:cs="メイリオ"/>
                <w:color w:val="auto"/>
                <w:sz w:val="21"/>
                <w:szCs w:val="21"/>
              </w:rPr>
              <w:t>令和５年12月に大阪市内</w:t>
            </w:r>
            <w:r w:rsidR="00820104" w:rsidRPr="000920DB">
              <w:rPr>
                <w:rFonts w:ascii="ＭＳ ゴシック" w:eastAsia="ＭＳ ゴシック" w:hAnsi="ＭＳ ゴシック" w:cs="メイリオ"/>
                <w:color w:val="auto"/>
                <w:sz w:val="21"/>
                <w:szCs w:val="21"/>
              </w:rPr>
              <w:t>にて、さらに</w:t>
            </w:r>
            <w:r w:rsidR="009D2952" w:rsidRPr="000920DB">
              <w:rPr>
                <w:rFonts w:ascii="ＭＳ ゴシック" w:eastAsia="ＭＳ ゴシック" w:hAnsi="ＭＳ ゴシック" w:cs="メイリオ"/>
                <w:color w:val="auto"/>
                <w:sz w:val="21"/>
                <w:szCs w:val="21"/>
              </w:rPr>
              <w:t>令和６年２月</w:t>
            </w:r>
            <w:r w:rsidR="00820104" w:rsidRPr="000920DB">
              <w:rPr>
                <w:rFonts w:ascii="ＭＳ ゴシック" w:eastAsia="ＭＳ ゴシック" w:hAnsi="ＭＳ ゴシック" w:cs="メイリオ"/>
                <w:color w:val="auto"/>
                <w:sz w:val="21"/>
                <w:szCs w:val="21"/>
              </w:rPr>
              <w:t>から</w:t>
            </w:r>
            <w:r w:rsidR="009D2952" w:rsidRPr="000920DB">
              <w:rPr>
                <w:rFonts w:ascii="ＭＳ ゴシック" w:eastAsia="ＭＳ ゴシック" w:hAnsi="ＭＳ ゴシック" w:cs="メイリオ"/>
                <w:color w:val="auto"/>
                <w:sz w:val="21"/>
                <w:szCs w:val="21"/>
              </w:rPr>
              <w:t>３</w:t>
            </w:r>
            <w:r w:rsidR="00820104" w:rsidRPr="000920DB">
              <w:rPr>
                <w:rFonts w:ascii="ＭＳ ゴシック" w:eastAsia="ＭＳ ゴシック" w:hAnsi="ＭＳ ゴシック" w:cs="メイリオ"/>
                <w:color w:val="auto"/>
                <w:sz w:val="21"/>
                <w:szCs w:val="21"/>
              </w:rPr>
              <w:t>月にかけて堺市内にて</w:t>
            </w:r>
            <w:r w:rsidR="00435C7D" w:rsidRPr="000920DB">
              <w:rPr>
                <w:rFonts w:ascii="ＭＳ ゴシック" w:eastAsia="ＭＳ ゴシック" w:hAnsi="ＭＳ ゴシック" w:cs="メイリオ"/>
                <w:color w:val="auto"/>
                <w:sz w:val="21"/>
                <w:szCs w:val="21"/>
              </w:rPr>
              <w:t>回収されたカラス</w:t>
            </w:r>
            <w:r w:rsidR="00820104" w:rsidRPr="000920DB">
              <w:rPr>
                <w:rFonts w:ascii="ＭＳ ゴシック" w:eastAsia="ＭＳ ゴシック" w:hAnsi="ＭＳ ゴシック" w:cs="メイリオ"/>
                <w:color w:val="auto"/>
                <w:sz w:val="21"/>
                <w:szCs w:val="21"/>
              </w:rPr>
              <w:t>において</w:t>
            </w:r>
            <w:r w:rsidR="00435C7D" w:rsidRPr="000920DB">
              <w:rPr>
                <w:rFonts w:ascii="ＭＳ ゴシック" w:eastAsia="ＭＳ ゴシック" w:hAnsi="ＭＳ ゴシック" w:cs="メイリオ"/>
                <w:color w:val="auto"/>
                <w:sz w:val="21"/>
                <w:szCs w:val="21"/>
              </w:rPr>
              <w:t>遺伝子検出</w:t>
            </w:r>
            <w:r w:rsidR="00820104" w:rsidRPr="000920DB">
              <w:rPr>
                <w:rFonts w:ascii="ＭＳ ゴシック" w:eastAsia="ＭＳ ゴシック" w:hAnsi="ＭＳ ゴシック" w:cs="メイリオ"/>
                <w:color w:val="auto"/>
                <w:sz w:val="21"/>
                <w:szCs w:val="21"/>
              </w:rPr>
              <w:t>事例あり</w:t>
            </w:r>
            <w:r w:rsidR="00435C7D" w:rsidRPr="000920DB">
              <w:rPr>
                <w:rFonts w:ascii="ＭＳ ゴシック" w:eastAsia="ＭＳ ゴシック" w:hAnsi="ＭＳ ゴシック" w:cs="メイリオ"/>
                <w:color w:val="auto"/>
                <w:sz w:val="21"/>
                <w:szCs w:val="21"/>
              </w:rPr>
              <w:t>。</w:t>
            </w:r>
          </w:p>
          <w:p w14:paraId="6F352B36" w14:textId="77777777" w:rsidR="002650BC" w:rsidRPr="000920DB" w:rsidRDefault="002650BC" w:rsidP="00ED1D5B">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p>
          <w:p w14:paraId="651F7803" w14:textId="77777777" w:rsidR="00A86344" w:rsidRPr="000920DB" w:rsidRDefault="00A86344" w:rsidP="00A86344">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＜課題＞</w:t>
            </w:r>
          </w:p>
          <w:p w14:paraId="38CED2B2" w14:textId="77777777" w:rsidR="002650BC" w:rsidRPr="000920DB" w:rsidRDefault="00A86344" w:rsidP="00A86344">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lastRenderedPageBreak/>
              <w:t>・</w:t>
            </w:r>
            <w:r w:rsidR="00435C7D" w:rsidRPr="000920DB">
              <w:rPr>
                <w:rFonts w:ascii="ＭＳ ゴシック" w:eastAsia="ＭＳ ゴシック" w:hAnsi="ＭＳ ゴシック" w:cs="メイリオ"/>
                <w:color w:val="auto"/>
                <w:sz w:val="21"/>
                <w:szCs w:val="21"/>
              </w:rPr>
              <w:t>一般的な</w:t>
            </w:r>
            <w:r w:rsidR="005B4108" w:rsidRPr="000920DB">
              <w:rPr>
                <w:rFonts w:ascii="ＭＳ ゴシック" w:eastAsia="ＭＳ ゴシック" w:hAnsi="ＭＳ ゴシック" w:cs="メイリオ"/>
                <w:color w:val="auto"/>
                <w:sz w:val="21"/>
                <w:szCs w:val="21"/>
              </w:rPr>
              <w:t>養鶏場</w:t>
            </w:r>
            <w:r w:rsidR="00435C7D" w:rsidRPr="000920DB">
              <w:rPr>
                <w:rFonts w:ascii="ＭＳ ゴシック" w:eastAsia="ＭＳ ゴシック" w:hAnsi="ＭＳ ゴシック" w:cs="メイリオ"/>
                <w:color w:val="auto"/>
                <w:sz w:val="21"/>
                <w:szCs w:val="21"/>
              </w:rPr>
              <w:t>では</w:t>
            </w:r>
            <w:r w:rsidRPr="000920DB">
              <w:rPr>
                <w:rFonts w:ascii="ＭＳ ゴシック" w:eastAsia="ＭＳ ゴシック" w:hAnsi="ＭＳ ゴシック" w:cs="メイリオ"/>
                <w:color w:val="auto"/>
                <w:sz w:val="21"/>
                <w:szCs w:val="21"/>
              </w:rPr>
              <w:t>ワクチン接種済みの大雛で導入されることが多く、伝染性疾病の頻繁な発生はないが、</w:t>
            </w:r>
            <w:r w:rsidR="00435C7D" w:rsidRPr="000920DB">
              <w:rPr>
                <w:rFonts w:ascii="ＭＳ ゴシック" w:eastAsia="ＭＳ ゴシック" w:hAnsi="ＭＳ ゴシック" w:cs="メイリオ"/>
                <w:color w:val="auto"/>
                <w:sz w:val="21"/>
                <w:szCs w:val="21"/>
              </w:rPr>
              <w:t>導入家きんによる</w:t>
            </w:r>
            <w:r w:rsidR="005B4108" w:rsidRPr="000920DB">
              <w:rPr>
                <w:rFonts w:ascii="ＭＳ ゴシック" w:eastAsia="ＭＳ ゴシック" w:hAnsi="ＭＳ ゴシック" w:cs="メイリオ"/>
                <w:color w:val="auto"/>
                <w:sz w:val="21"/>
                <w:szCs w:val="21"/>
              </w:rPr>
              <w:t>HPAI</w:t>
            </w:r>
            <w:r w:rsidR="00820104" w:rsidRPr="000920DB">
              <w:rPr>
                <w:rFonts w:ascii="ＭＳ ゴシック" w:eastAsia="ＭＳ ゴシック" w:hAnsi="ＭＳ ゴシック" w:cs="メイリオ"/>
                <w:color w:val="auto"/>
                <w:sz w:val="21"/>
                <w:szCs w:val="21"/>
              </w:rPr>
              <w:t>ウイルス</w:t>
            </w:r>
            <w:r w:rsidR="005B4108" w:rsidRPr="000920DB">
              <w:rPr>
                <w:rFonts w:ascii="ＭＳ ゴシック" w:eastAsia="ＭＳ ゴシック" w:hAnsi="ＭＳ ゴシック" w:cs="メイリオ"/>
                <w:color w:val="auto"/>
                <w:sz w:val="21"/>
                <w:szCs w:val="21"/>
              </w:rPr>
              <w:t>の</w:t>
            </w:r>
            <w:r w:rsidR="00435C7D" w:rsidRPr="000920DB">
              <w:rPr>
                <w:rFonts w:ascii="ＭＳ ゴシック" w:eastAsia="ＭＳ ゴシック" w:hAnsi="ＭＳ ゴシック" w:cs="メイリオ"/>
                <w:color w:val="auto"/>
                <w:sz w:val="21"/>
                <w:szCs w:val="21"/>
              </w:rPr>
              <w:t>持ち込み</w:t>
            </w:r>
            <w:r w:rsidR="005B4108" w:rsidRPr="000920DB">
              <w:rPr>
                <w:rFonts w:ascii="ＭＳ ゴシック" w:eastAsia="ＭＳ ゴシック" w:hAnsi="ＭＳ ゴシック" w:cs="メイリオ"/>
                <w:color w:val="auto"/>
                <w:sz w:val="21"/>
                <w:szCs w:val="21"/>
              </w:rPr>
              <w:t>に注意</w:t>
            </w:r>
            <w:r w:rsidR="00435C7D" w:rsidRPr="000920DB">
              <w:rPr>
                <w:rFonts w:ascii="ＭＳ ゴシック" w:eastAsia="ＭＳ ゴシック" w:hAnsi="ＭＳ ゴシック" w:cs="メイリオ"/>
                <w:color w:val="auto"/>
                <w:sz w:val="21"/>
                <w:szCs w:val="21"/>
              </w:rPr>
              <w:t>が必要である。</w:t>
            </w:r>
          </w:p>
          <w:p w14:paraId="54224D5B" w14:textId="65C7B099" w:rsidR="00A86344" w:rsidRPr="000920DB" w:rsidRDefault="00A86344" w:rsidP="00A86344">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・採卵養鶏場では、直売所を併設する施設も多く、来客の動線管理が必要。</w:t>
            </w:r>
          </w:p>
        </w:tc>
        <w:tc>
          <w:tcPr>
            <w:tcW w:w="4304" w:type="dxa"/>
          </w:tcPr>
          <w:p w14:paraId="46E93DCD" w14:textId="4A11B032" w:rsidR="00A86344" w:rsidRPr="000920DB" w:rsidRDefault="005B4108" w:rsidP="002650BC">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lastRenderedPageBreak/>
              <w:t>・農場への</w:t>
            </w:r>
            <w:r w:rsidR="00A86344" w:rsidRPr="000920DB">
              <w:rPr>
                <w:rFonts w:ascii="ＭＳ ゴシック" w:eastAsia="ＭＳ ゴシック" w:hAnsi="ＭＳ ゴシック" w:cs="メイリオ"/>
                <w:color w:val="auto"/>
                <w:sz w:val="21"/>
                <w:szCs w:val="21"/>
              </w:rPr>
              <w:t>病原体持込を防止するため、</w:t>
            </w:r>
            <w:r w:rsidRPr="000920DB">
              <w:rPr>
                <w:rFonts w:ascii="ＭＳ ゴシック" w:eastAsia="ＭＳ ゴシック" w:hAnsi="ＭＳ ゴシック" w:cs="メイリオ"/>
                <w:color w:val="auto"/>
                <w:sz w:val="21"/>
                <w:szCs w:val="21"/>
              </w:rPr>
              <w:t>衛生管理区域出入車両の消毒、専用の衣服及び靴の設置並びに使用</w:t>
            </w:r>
            <w:r w:rsidR="00A86344" w:rsidRPr="000920DB">
              <w:rPr>
                <w:rFonts w:ascii="ＭＳ ゴシック" w:eastAsia="ＭＳ ゴシック" w:hAnsi="ＭＳ ゴシック" w:cs="メイリオ"/>
                <w:color w:val="auto"/>
                <w:sz w:val="21"/>
                <w:szCs w:val="21"/>
              </w:rPr>
              <w:t>とともに、感染ルート等を早期特定するための記録の作成・保管を</w:t>
            </w:r>
            <w:r w:rsidRPr="000920DB">
              <w:rPr>
                <w:rFonts w:ascii="ＭＳ ゴシック" w:eastAsia="ＭＳ ゴシック" w:hAnsi="ＭＳ ゴシック" w:cs="メイリオ"/>
                <w:color w:val="auto"/>
                <w:sz w:val="21"/>
                <w:szCs w:val="21"/>
              </w:rPr>
              <w:t>指導</w:t>
            </w:r>
            <w:r w:rsidR="00A86344" w:rsidRPr="000920DB">
              <w:rPr>
                <w:rFonts w:ascii="ＭＳ ゴシック" w:eastAsia="ＭＳ ゴシック" w:hAnsi="ＭＳ ゴシック" w:cs="メイリオ"/>
                <w:color w:val="auto"/>
                <w:sz w:val="21"/>
                <w:szCs w:val="21"/>
              </w:rPr>
              <w:t>する。・野鳥</w:t>
            </w:r>
            <w:r w:rsidR="00D84F43" w:rsidRPr="000920DB">
              <w:rPr>
                <w:rFonts w:ascii="ＭＳ ゴシック" w:eastAsia="ＭＳ ゴシック" w:hAnsi="ＭＳ ゴシック" w:cs="メイリオ"/>
                <w:color w:val="auto"/>
                <w:sz w:val="21"/>
                <w:szCs w:val="21"/>
              </w:rPr>
              <w:t>や</w:t>
            </w:r>
            <w:r w:rsidR="00A86344" w:rsidRPr="000920DB">
              <w:rPr>
                <w:rFonts w:ascii="ＭＳ ゴシック" w:eastAsia="ＭＳ ゴシック" w:hAnsi="ＭＳ ゴシック" w:cs="メイリオ"/>
                <w:color w:val="auto"/>
                <w:sz w:val="21"/>
                <w:szCs w:val="21"/>
              </w:rPr>
              <w:t>野生動物の侵入を防止するため、防鳥ネットの設置・修繕、家きん舎の破損箇所の修繕を行うよう指導する。</w:t>
            </w:r>
          </w:p>
          <w:p w14:paraId="3A9A8E35" w14:textId="070FACC5" w:rsidR="005B4108" w:rsidRPr="000920DB" w:rsidRDefault="005B4108" w:rsidP="002650BC">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・直売所来客が農場に立ち入らないよう衛生管理区域の適切な設定と境界の明示を指導してい</w:t>
            </w:r>
            <w:r w:rsidRPr="000920DB">
              <w:rPr>
                <w:rFonts w:ascii="ＭＳ ゴシック" w:eastAsia="ＭＳ ゴシック" w:hAnsi="ＭＳ ゴシック" w:cs="メイリオ"/>
                <w:color w:val="auto"/>
                <w:sz w:val="21"/>
                <w:szCs w:val="21"/>
              </w:rPr>
              <w:lastRenderedPageBreak/>
              <w:t>く。</w:t>
            </w:r>
          </w:p>
          <w:p w14:paraId="640E03B0" w14:textId="208C0D1D" w:rsidR="00A600C8" w:rsidRPr="000920DB" w:rsidRDefault="00A600C8" w:rsidP="002650BC">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・定期的なサーベイランスによりHPAI</w:t>
            </w:r>
            <w:r w:rsidR="00820104" w:rsidRPr="000920DB">
              <w:rPr>
                <w:rFonts w:ascii="ＭＳ ゴシック" w:eastAsia="ＭＳ ゴシック" w:hAnsi="ＭＳ ゴシック" w:cs="メイリオ"/>
                <w:color w:val="auto"/>
                <w:sz w:val="21"/>
                <w:szCs w:val="21"/>
              </w:rPr>
              <w:t>ウイルス</w:t>
            </w:r>
            <w:r w:rsidRPr="000920DB">
              <w:rPr>
                <w:rFonts w:ascii="ＭＳ ゴシック" w:eastAsia="ＭＳ ゴシック" w:hAnsi="ＭＳ ゴシック" w:cs="メイリオ"/>
                <w:color w:val="auto"/>
                <w:sz w:val="21"/>
                <w:szCs w:val="21"/>
              </w:rPr>
              <w:t>侵入監視並びにその他疾病の浸潤状況やワクチン免疫状況を把握し、指導に活用する。また、野鳥サーベイランスによりHPAI</w:t>
            </w:r>
            <w:r w:rsidR="00820104" w:rsidRPr="000920DB">
              <w:rPr>
                <w:rFonts w:ascii="ＭＳ ゴシック" w:eastAsia="ＭＳ ゴシック" w:hAnsi="ＭＳ ゴシック" w:cs="メイリオ"/>
                <w:color w:val="auto"/>
                <w:sz w:val="21"/>
                <w:szCs w:val="21"/>
              </w:rPr>
              <w:t>ウイルス侵入監視を行う</w:t>
            </w:r>
            <w:r w:rsidRPr="000920DB">
              <w:rPr>
                <w:rFonts w:ascii="ＭＳ ゴシック" w:eastAsia="ＭＳ ゴシック" w:hAnsi="ＭＳ ゴシック" w:cs="メイリオ"/>
                <w:color w:val="auto"/>
                <w:sz w:val="21"/>
                <w:szCs w:val="21"/>
              </w:rPr>
              <w:t>。</w:t>
            </w:r>
          </w:p>
          <w:p w14:paraId="4947BD8B" w14:textId="30E3C141" w:rsidR="005B4108" w:rsidRPr="000920DB" w:rsidRDefault="005B4108" w:rsidP="00276AAD">
            <w:pPr>
              <w:autoSpaceDE w:val="0"/>
              <w:autoSpaceDN w:val="0"/>
              <w:spacing w:line="360" w:lineRule="exac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p>
        </w:tc>
      </w:tr>
      <w:tr w:rsidR="000920DB" w:rsidRPr="000920DB" w14:paraId="1709F938" w14:textId="77777777" w:rsidTr="002650BC">
        <w:tc>
          <w:tcPr>
            <w:cnfStyle w:val="001000000000" w:firstRow="0" w:lastRow="0" w:firstColumn="1" w:lastColumn="0" w:oddVBand="0" w:evenVBand="0" w:oddHBand="0" w:evenHBand="0" w:firstRowFirstColumn="0" w:firstRowLastColumn="0" w:lastRowFirstColumn="0" w:lastRowLastColumn="0"/>
            <w:tcW w:w="1091" w:type="dxa"/>
          </w:tcPr>
          <w:p w14:paraId="7A849EB6" w14:textId="77777777" w:rsidR="00276AAD" w:rsidRPr="000920DB" w:rsidRDefault="00276AAD" w:rsidP="00276AAD">
            <w:pPr>
              <w:autoSpaceDE w:val="0"/>
              <w:autoSpaceDN w:val="0"/>
              <w:spacing w:line="360" w:lineRule="exact"/>
              <w:ind w:left="186" w:hangingChars="100" w:hanging="186"/>
              <w:jc w:val="lef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lastRenderedPageBreak/>
              <w:t>馬</w:t>
            </w:r>
          </w:p>
        </w:tc>
        <w:tc>
          <w:tcPr>
            <w:tcW w:w="4007" w:type="dxa"/>
          </w:tcPr>
          <w:p w14:paraId="4CC9A0DB" w14:textId="77777777" w:rsidR="00276AAD" w:rsidRPr="000920DB" w:rsidRDefault="00276AAD" w:rsidP="00276AAD">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＜発生状況＞</w:t>
            </w:r>
          </w:p>
          <w:p w14:paraId="4783D9BA" w14:textId="2413884F" w:rsidR="00276AAD" w:rsidRPr="000920DB" w:rsidRDefault="00276AAD" w:rsidP="00276AAD">
            <w:pPr>
              <w:autoSpaceDE w:val="0"/>
              <w:autoSpaceDN w:val="0"/>
              <w:spacing w:line="360" w:lineRule="exact"/>
              <w:ind w:leftChars="100" w:left="23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現在、伝染性疾病の発生はない</w:t>
            </w:r>
          </w:p>
          <w:p w14:paraId="28448E1D" w14:textId="77777777" w:rsidR="00276AAD" w:rsidRPr="000920DB" w:rsidRDefault="00276AAD" w:rsidP="00276AAD">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＜課題＞</w:t>
            </w:r>
          </w:p>
          <w:p w14:paraId="25093AC1" w14:textId="419B644E" w:rsidR="00276AAD" w:rsidRPr="000920DB" w:rsidRDefault="00276AAD" w:rsidP="00276AAD">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府内の馬は、ほとんどが乗馬クラブで飼養される乗用馬である。全国展開する乗馬クラブにおけるクラブ間での馬の移動や、競技会参加のための馬の移動のほか、乗馬クラブの会員、ビジター騎乗者の出入りが頻繁であるため、他地域での疾病発生状況についても注視が必要である。</w:t>
            </w:r>
          </w:p>
        </w:tc>
        <w:tc>
          <w:tcPr>
            <w:tcW w:w="4304" w:type="dxa"/>
          </w:tcPr>
          <w:p w14:paraId="6E1FCAD6" w14:textId="77777777" w:rsidR="00276AAD" w:rsidRPr="000920DB" w:rsidRDefault="00276AAD" w:rsidP="002650BC">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・常に最新情報が把握できるよう府は情報伝達・共有に努める。</w:t>
            </w:r>
          </w:p>
          <w:p w14:paraId="0A771FC2" w14:textId="03056D2D" w:rsidR="00276AAD" w:rsidRPr="000920DB" w:rsidRDefault="00276AAD" w:rsidP="002650BC">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・年1回以上の立入の際、遵守状況について確認する。</w:t>
            </w:r>
          </w:p>
        </w:tc>
      </w:tr>
    </w:tbl>
    <w:p w14:paraId="63E66B10" w14:textId="77777777" w:rsidR="002650BC" w:rsidRPr="000920DB" w:rsidRDefault="002650BC" w:rsidP="006D4240">
      <w:pPr>
        <w:autoSpaceDE w:val="0"/>
        <w:autoSpaceDN w:val="0"/>
        <w:spacing w:line="360" w:lineRule="exact"/>
        <w:ind w:leftChars="100" w:left="235"/>
        <w:rPr>
          <w:rFonts w:ascii="ＭＳ ゴシック" w:eastAsia="ＭＳ ゴシック" w:hAnsi="ＭＳ ゴシック" w:cs="メイリオ" w:hint="default"/>
          <w:color w:val="auto"/>
          <w:sz w:val="24"/>
          <w:szCs w:val="24"/>
        </w:rPr>
      </w:pPr>
    </w:p>
    <w:p w14:paraId="24265E2C" w14:textId="5DD5889A" w:rsidR="00690BD3" w:rsidRPr="000920DB" w:rsidRDefault="00B61B8C" w:rsidP="006D4240">
      <w:pPr>
        <w:autoSpaceDE w:val="0"/>
        <w:autoSpaceDN w:val="0"/>
        <w:spacing w:line="360" w:lineRule="exact"/>
        <w:ind w:leftChars="100" w:left="23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 xml:space="preserve">３　</w:t>
      </w:r>
      <w:r w:rsidR="001F4C65" w:rsidRPr="000920DB">
        <w:rPr>
          <w:rFonts w:ascii="ＭＳ ゴシック" w:eastAsia="ＭＳ ゴシック" w:hAnsi="ＭＳ ゴシック" w:cs="メイリオ"/>
          <w:color w:val="auto"/>
          <w:sz w:val="24"/>
          <w:szCs w:val="24"/>
        </w:rPr>
        <w:t>各主体における課題</w:t>
      </w:r>
    </w:p>
    <w:p w14:paraId="6EF7859D" w14:textId="77777777" w:rsidR="003508FF" w:rsidRPr="000920DB" w:rsidRDefault="00A55BB0" w:rsidP="0060429B">
      <w:pPr>
        <w:autoSpaceDE w:val="0"/>
        <w:autoSpaceDN w:val="0"/>
        <w:spacing w:line="360" w:lineRule="exact"/>
        <w:ind w:leftChars="200" w:left="471"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伝染性疾病の発生及びまん延防止のためには、関係者が十分に国内外の発生状況及び動向を把握し、</w:t>
      </w:r>
      <w:r w:rsidR="001F4C65" w:rsidRPr="000920DB">
        <w:rPr>
          <w:rFonts w:ascii="ＭＳ ゴシック" w:eastAsia="ＭＳ ゴシック" w:hAnsi="ＭＳ ゴシック" w:cs="メイリオ"/>
          <w:color w:val="auto"/>
          <w:sz w:val="24"/>
          <w:szCs w:val="24"/>
        </w:rPr>
        <w:t>相互に連携しながら正しい知識の普及、情報の収集及び提供、人材の養成及び確保、迅速かつ的確な連絡体制といった協働体制の構築に取り組むことが重要である。</w:t>
      </w:r>
    </w:p>
    <w:p w14:paraId="28CDCAC1" w14:textId="23A14E26" w:rsidR="00690BD3" w:rsidRPr="000920DB" w:rsidRDefault="00BB5D7D" w:rsidP="006D4240">
      <w:pPr>
        <w:autoSpaceDE w:val="0"/>
        <w:autoSpaceDN w:val="0"/>
        <w:spacing w:line="360" w:lineRule="exact"/>
        <w:ind w:leftChars="200" w:left="471"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本府においては、畜産農家の</w:t>
      </w:r>
      <w:r w:rsidR="00D92447" w:rsidRPr="000920DB">
        <w:rPr>
          <w:rFonts w:ascii="ＭＳ ゴシック" w:eastAsia="ＭＳ ゴシック" w:hAnsi="ＭＳ ゴシック" w:cs="メイリオ"/>
          <w:color w:val="auto"/>
          <w:sz w:val="24"/>
          <w:szCs w:val="24"/>
        </w:rPr>
        <w:t>戸数が少なく</w:t>
      </w:r>
      <w:r w:rsidR="003D0DE0" w:rsidRPr="000920DB">
        <w:rPr>
          <w:rFonts w:ascii="ＭＳ ゴシック" w:eastAsia="ＭＳ ゴシック" w:hAnsi="ＭＳ ゴシック" w:cs="メイリオ"/>
          <w:color w:val="auto"/>
          <w:sz w:val="24"/>
          <w:szCs w:val="24"/>
        </w:rPr>
        <w:t>各地域</w:t>
      </w:r>
      <w:r w:rsidR="00D92447" w:rsidRPr="000920DB">
        <w:rPr>
          <w:rFonts w:ascii="ＭＳ ゴシック" w:eastAsia="ＭＳ ゴシック" w:hAnsi="ＭＳ ゴシック" w:cs="メイリオ"/>
          <w:color w:val="auto"/>
          <w:sz w:val="24"/>
          <w:szCs w:val="24"/>
        </w:rPr>
        <w:t>に点在して</w:t>
      </w:r>
      <w:r w:rsidR="00634F6F" w:rsidRPr="000920DB">
        <w:rPr>
          <w:rFonts w:ascii="ＭＳ ゴシック" w:eastAsia="ＭＳ ゴシック" w:hAnsi="ＭＳ ゴシック" w:cs="メイリオ"/>
          <w:color w:val="auto"/>
          <w:sz w:val="24"/>
          <w:szCs w:val="24"/>
        </w:rPr>
        <w:t>いることから</w:t>
      </w:r>
      <w:r w:rsidRPr="000920DB">
        <w:rPr>
          <w:rFonts w:ascii="ＭＳ ゴシック" w:eastAsia="ＭＳ ゴシック" w:hAnsi="ＭＳ ゴシック" w:cs="メイリオ"/>
          <w:color w:val="auto"/>
          <w:sz w:val="24"/>
          <w:szCs w:val="24"/>
        </w:rPr>
        <w:t>、</w:t>
      </w:r>
      <w:r w:rsidR="00634F6F" w:rsidRPr="000920DB">
        <w:rPr>
          <w:rFonts w:ascii="ＭＳ ゴシック" w:eastAsia="ＭＳ ゴシック" w:hAnsi="ＭＳ ゴシック" w:cs="メイリオ"/>
          <w:color w:val="auto"/>
          <w:sz w:val="24"/>
          <w:szCs w:val="24"/>
        </w:rPr>
        <w:t>個別</w:t>
      </w:r>
      <w:r w:rsidR="00CF5F2C" w:rsidRPr="000920DB">
        <w:rPr>
          <w:rFonts w:ascii="ＭＳ ゴシック" w:eastAsia="ＭＳ ゴシック" w:hAnsi="ＭＳ ゴシック" w:cs="メイリオ"/>
          <w:color w:val="auto"/>
          <w:sz w:val="24"/>
          <w:szCs w:val="24"/>
        </w:rPr>
        <w:t>対応は行いやすい</w:t>
      </w:r>
      <w:r w:rsidR="00634F6F" w:rsidRPr="000920DB">
        <w:rPr>
          <w:rFonts w:ascii="ＭＳ ゴシック" w:eastAsia="ＭＳ ゴシック" w:hAnsi="ＭＳ ゴシック" w:cs="メイリオ"/>
          <w:color w:val="auto"/>
          <w:sz w:val="24"/>
          <w:szCs w:val="24"/>
        </w:rPr>
        <w:t>一方で、</w:t>
      </w:r>
      <w:r w:rsidR="00CF5F2C" w:rsidRPr="000920DB">
        <w:rPr>
          <w:rFonts w:ascii="ＭＳ ゴシック" w:eastAsia="ＭＳ ゴシック" w:hAnsi="ＭＳ ゴシック" w:cs="メイリオ"/>
          <w:color w:val="auto"/>
          <w:sz w:val="24"/>
          <w:szCs w:val="24"/>
        </w:rPr>
        <w:t>農場間</w:t>
      </w:r>
      <w:r w:rsidR="00C85EEB" w:rsidRPr="000920DB">
        <w:rPr>
          <w:rFonts w:ascii="ＭＳ ゴシック" w:eastAsia="ＭＳ ゴシック" w:hAnsi="ＭＳ ゴシック" w:cs="メイリオ"/>
          <w:color w:val="auto"/>
          <w:sz w:val="24"/>
          <w:szCs w:val="24"/>
        </w:rPr>
        <w:t>においては情報収集の機会</w:t>
      </w:r>
      <w:r w:rsidR="005D70AA" w:rsidRPr="000920DB">
        <w:rPr>
          <w:rFonts w:ascii="ＭＳ ゴシック" w:eastAsia="ＭＳ ゴシック" w:hAnsi="ＭＳ ゴシック" w:cs="メイリオ"/>
          <w:color w:val="auto"/>
          <w:sz w:val="24"/>
          <w:szCs w:val="24"/>
        </w:rPr>
        <w:t>や</w:t>
      </w:r>
      <w:r w:rsidR="00C85EEB" w:rsidRPr="000920DB">
        <w:rPr>
          <w:rFonts w:ascii="ＭＳ ゴシック" w:eastAsia="ＭＳ ゴシック" w:hAnsi="ＭＳ ゴシック" w:cs="メイリオ"/>
          <w:color w:val="auto"/>
          <w:sz w:val="24"/>
          <w:szCs w:val="24"/>
        </w:rPr>
        <w:t>幅広いつながりに</w:t>
      </w:r>
      <w:r w:rsidR="005D70AA" w:rsidRPr="000920DB">
        <w:rPr>
          <w:rFonts w:ascii="ＭＳ ゴシック" w:eastAsia="ＭＳ ゴシック" w:hAnsi="ＭＳ ゴシック" w:cs="メイリオ"/>
          <w:color w:val="auto"/>
          <w:sz w:val="24"/>
          <w:szCs w:val="24"/>
        </w:rPr>
        <w:t>限界が</w:t>
      </w:r>
      <w:r w:rsidR="00634F6F" w:rsidRPr="000920DB">
        <w:rPr>
          <w:rFonts w:ascii="ＭＳ ゴシック" w:eastAsia="ＭＳ ゴシック" w:hAnsi="ＭＳ ゴシック" w:cs="メイリオ"/>
          <w:color w:val="auto"/>
          <w:sz w:val="24"/>
          <w:szCs w:val="24"/>
        </w:rPr>
        <w:t>あ</w:t>
      </w:r>
      <w:r w:rsidR="005D70AA" w:rsidRPr="000920DB">
        <w:rPr>
          <w:rFonts w:ascii="ＭＳ ゴシック" w:eastAsia="ＭＳ ゴシック" w:hAnsi="ＭＳ ゴシック" w:cs="メイリオ"/>
          <w:color w:val="auto"/>
          <w:sz w:val="24"/>
          <w:szCs w:val="24"/>
        </w:rPr>
        <w:t>り、</w:t>
      </w:r>
      <w:r w:rsidR="003D0DE0" w:rsidRPr="000920DB">
        <w:rPr>
          <w:rFonts w:ascii="ＭＳ ゴシック" w:eastAsia="ＭＳ ゴシック" w:hAnsi="ＭＳ ゴシック" w:cs="メイリオ"/>
          <w:color w:val="auto"/>
          <w:sz w:val="24"/>
          <w:szCs w:val="24"/>
        </w:rPr>
        <w:t>引き続き</w:t>
      </w:r>
      <w:r w:rsidR="00D92447" w:rsidRPr="000920DB">
        <w:rPr>
          <w:rFonts w:ascii="ＭＳ ゴシック" w:eastAsia="ＭＳ ゴシック" w:hAnsi="ＭＳ ゴシック" w:cs="メイリオ"/>
          <w:color w:val="auto"/>
          <w:sz w:val="24"/>
          <w:szCs w:val="24"/>
        </w:rPr>
        <w:t>府が</w:t>
      </w:r>
      <w:r w:rsidR="00C85EEB" w:rsidRPr="000920DB">
        <w:rPr>
          <w:rFonts w:ascii="ＭＳ ゴシック" w:eastAsia="ＭＳ ゴシック" w:hAnsi="ＭＳ ゴシック" w:cs="メイリオ"/>
          <w:color w:val="auto"/>
          <w:sz w:val="24"/>
          <w:szCs w:val="24"/>
        </w:rPr>
        <w:t>家畜</w:t>
      </w:r>
      <w:r w:rsidR="00681804" w:rsidRPr="000920DB">
        <w:rPr>
          <w:rFonts w:ascii="ＭＳ ゴシック" w:eastAsia="ＭＳ ゴシック" w:hAnsi="ＭＳ ゴシック" w:cs="メイリオ"/>
          <w:color w:val="auto"/>
          <w:sz w:val="24"/>
          <w:szCs w:val="24"/>
        </w:rPr>
        <w:t>保健衛生所</w:t>
      </w:r>
      <w:r w:rsidR="003D0DE0" w:rsidRPr="000920DB">
        <w:rPr>
          <w:rFonts w:ascii="ＭＳ ゴシック" w:eastAsia="ＭＳ ゴシック" w:hAnsi="ＭＳ ゴシック" w:cs="メイリオ"/>
          <w:color w:val="auto"/>
          <w:sz w:val="24"/>
          <w:szCs w:val="24"/>
        </w:rPr>
        <w:t>情報</w:t>
      </w:r>
      <w:r w:rsidR="00173185" w:rsidRPr="000920DB">
        <w:rPr>
          <w:rFonts w:ascii="ＭＳ ゴシック" w:eastAsia="ＭＳ ゴシック" w:hAnsi="ＭＳ ゴシック" w:cs="メイリオ"/>
          <w:color w:val="auto"/>
          <w:sz w:val="24"/>
          <w:szCs w:val="24"/>
        </w:rPr>
        <w:t>の</w:t>
      </w:r>
      <w:r w:rsidR="003D0DE0" w:rsidRPr="000920DB">
        <w:rPr>
          <w:rFonts w:ascii="ＭＳ ゴシック" w:eastAsia="ＭＳ ゴシック" w:hAnsi="ＭＳ ゴシック" w:cs="メイリオ"/>
          <w:color w:val="auto"/>
          <w:sz w:val="24"/>
          <w:szCs w:val="24"/>
        </w:rPr>
        <w:t>発信</w:t>
      </w:r>
      <w:r w:rsidR="00C85EEB" w:rsidRPr="000920DB">
        <w:rPr>
          <w:rFonts w:ascii="ＭＳ ゴシック" w:eastAsia="ＭＳ ゴシック" w:hAnsi="ＭＳ ゴシック" w:cs="メイリオ"/>
          <w:color w:val="auto"/>
          <w:sz w:val="24"/>
          <w:szCs w:val="24"/>
        </w:rPr>
        <w:t>や講習会の開催</w:t>
      </w:r>
      <w:r w:rsidR="00681804" w:rsidRPr="000920DB">
        <w:rPr>
          <w:rFonts w:ascii="ＭＳ ゴシック" w:eastAsia="ＭＳ ゴシック" w:hAnsi="ＭＳ ゴシック" w:cs="メイリオ"/>
          <w:color w:val="auto"/>
          <w:sz w:val="24"/>
          <w:szCs w:val="24"/>
        </w:rPr>
        <w:t>等</w:t>
      </w:r>
      <w:r w:rsidR="00634F6F" w:rsidRPr="000920DB">
        <w:rPr>
          <w:rFonts w:ascii="ＭＳ ゴシック" w:eastAsia="ＭＳ ゴシック" w:hAnsi="ＭＳ ゴシック" w:cs="メイリオ"/>
          <w:color w:val="auto"/>
          <w:sz w:val="24"/>
          <w:szCs w:val="24"/>
        </w:rPr>
        <w:t>により</w:t>
      </w:r>
      <w:r w:rsidR="003D0DE0" w:rsidRPr="000920DB">
        <w:rPr>
          <w:rFonts w:ascii="ＭＳ ゴシック" w:eastAsia="ＭＳ ゴシック" w:hAnsi="ＭＳ ゴシック" w:cs="メイリオ"/>
          <w:color w:val="auto"/>
          <w:sz w:val="24"/>
          <w:szCs w:val="24"/>
        </w:rPr>
        <w:t>積極的に</w:t>
      </w:r>
      <w:r w:rsidR="00C85EEB" w:rsidRPr="000920DB">
        <w:rPr>
          <w:rFonts w:ascii="ＭＳ ゴシック" w:eastAsia="ＭＳ ゴシック" w:hAnsi="ＭＳ ゴシック" w:cs="メイリオ"/>
          <w:color w:val="auto"/>
          <w:sz w:val="24"/>
          <w:szCs w:val="24"/>
        </w:rPr>
        <w:t>情報提供や</w:t>
      </w:r>
      <w:r w:rsidR="003D0DE0" w:rsidRPr="000920DB">
        <w:rPr>
          <w:rFonts w:ascii="ＭＳ ゴシック" w:eastAsia="ＭＳ ゴシック" w:hAnsi="ＭＳ ゴシック" w:cs="メイリオ"/>
          <w:color w:val="auto"/>
          <w:sz w:val="24"/>
          <w:szCs w:val="24"/>
        </w:rPr>
        <w:t>連携強化を図る必要がある。</w:t>
      </w:r>
    </w:p>
    <w:p w14:paraId="765379F1" w14:textId="2491B92A" w:rsidR="007F7D28" w:rsidRPr="000920DB" w:rsidRDefault="007F7D28" w:rsidP="006D4240">
      <w:pPr>
        <w:autoSpaceDE w:val="0"/>
        <w:autoSpaceDN w:val="0"/>
        <w:spacing w:line="360" w:lineRule="exact"/>
        <w:ind w:leftChars="200" w:left="471"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また、</w:t>
      </w:r>
      <w:r w:rsidR="00C60C9C" w:rsidRPr="000920DB">
        <w:rPr>
          <w:rFonts w:ascii="ＭＳ ゴシック" w:eastAsia="ＭＳ ゴシック" w:hAnsi="ＭＳ ゴシック" w:cs="メイリオ"/>
          <w:color w:val="auto"/>
          <w:sz w:val="24"/>
          <w:szCs w:val="24"/>
        </w:rPr>
        <w:t>農場戸数が少ない</w:t>
      </w:r>
      <w:r w:rsidRPr="000920DB">
        <w:rPr>
          <w:rFonts w:ascii="ＭＳ ゴシック" w:eastAsia="ＭＳ ゴシック" w:hAnsi="ＭＳ ゴシック" w:cs="メイリオ"/>
          <w:color w:val="auto"/>
          <w:sz w:val="24"/>
          <w:szCs w:val="24"/>
        </w:rPr>
        <w:t>市町</w:t>
      </w:r>
      <w:r w:rsidR="00C60C9C" w:rsidRPr="000920DB">
        <w:rPr>
          <w:rFonts w:ascii="ＭＳ ゴシック" w:eastAsia="ＭＳ ゴシック" w:hAnsi="ＭＳ ゴシック" w:cs="メイリオ"/>
          <w:color w:val="auto"/>
          <w:sz w:val="24"/>
          <w:szCs w:val="24"/>
        </w:rPr>
        <w:t>においては家畜防疫や畜産経営</w:t>
      </w:r>
      <w:r w:rsidR="00586BE6" w:rsidRPr="000920DB">
        <w:rPr>
          <w:rFonts w:ascii="ＭＳ ゴシック" w:eastAsia="ＭＳ ゴシック" w:hAnsi="ＭＳ ゴシック" w:cs="メイリオ"/>
          <w:color w:val="auto"/>
          <w:sz w:val="24"/>
          <w:szCs w:val="24"/>
        </w:rPr>
        <w:t>に関する情報の寡少さが想定されることから、府が説明会や防疫演習等を開催することで危機管理体制の強化に努めていく必要がある。</w:t>
      </w:r>
    </w:p>
    <w:p w14:paraId="79E8052F" w14:textId="77777777" w:rsidR="003D0DE0" w:rsidRPr="000920DB" w:rsidRDefault="003D0DE0" w:rsidP="006D4240">
      <w:pPr>
        <w:autoSpaceDE w:val="0"/>
        <w:autoSpaceDN w:val="0"/>
        <w:spacing w:line="360" w:lineRule="exact"/>
        <w:rPr>
          <w:rFonts w:ascii="ＭＳ ゴシック" w:eastAsia="ＭＳ ゴシック" w:hAnsi="ＭＳ ゴシック" w:cs="メイリオ" w:hint="default"/>
          <w:b/>
          <w:bCs/>
          <w:color w:val="auto"/>
          <w:sz w:val="24"/>
          <w:szCs w:val="24"/>
        </w:rPr>
      </w:pPr>
    </w:p>
    <w:p w14:paraId="551BC952" w14:textId="77777777" w:rsidR="00065263" w:rsidRPr="000920DB" w:rsidRDefault="001F4C65" w:rsidP="006D4240">
      <w:pPr>
        <w:autoSpaceDE w:val="0"/>
        <w:autoSpaceDN w:val="0"/>
        <w:spacing w:line="360" w:lineRule="exact"/>
        <w:rPr>
          <w:rFonts w:ascii="ＭＳ ゴシック" w:eastAsia="ＭＳ ゴシック" w:hAnsi="ＭＳ ゴシック" w:cs="メイリオ" w:hint="default"/>
          <w:b/>
          <w:bCs/>
          <w:color w:val="auto"/>
          <w:sz w:val="24"/>
          <w:szCs w:val="24"/>
        </w:rPr>
      </w:pPr>
      <w:r w:rsidRPr="000920DB">
        <w:rPr>
          <w:rFonts w:ascii="ＭＳ ゴシック" w:eastAsia="ＭＳ ゴシック" w:hAnsi="ＭＳ ゴシック" w:cs="メイリオ"/>
          <w:b/>
          <w:bCs/>
          <w:color w:val="auto"/>
          <w:sz w:val="24"/>
          <w:szCs w:val="24"/>
        </w:rPr>
        <w:t>Ⅲ　指導等の実施に関する基本的な方向</w:t>
      </w:r>
    </w:p>
    <w:p w14:paraId="67946829" w14:textId="71EBBDB1" w:rsidR="00E172DB" w:rsidRPr="000920DB" w:rsidRDefault="00E172DB" w:rsidP="00E172DB">
      <w:pPr>
        <w:autoSpaceDE w:val="0"/>
        <w:autoSpaceDN w:val="0"/>
        <w:spacing w:line="360" w:lineRule="exact"/>
        <w:ind w:leftChars="100" w:left="450" w:hangingChars="100" w:hanging="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１　各課題に</w:t>
      </w:r>
      <w:r w:rsidR="008A4F1D" w:rsidRPr="000920DB">
        <w:rPr>
          <w:rFonts w:ascii="ＭＳ ゴシック" w:eastAsia="ＭＳ ゴシック" w:hAnsi="ＭＳ ゴシック" w:cs="メイリオ"/>
          <w:color w:val="auto"/>
          <w:sz w:val="24"/>
          <w:szCs w:val="24"/>
        </w:rPr>
        <w:t>対する</w:t>
      </w:r>
      <w:r w:rsidRPr="000920DB">
        <w:rPr>
          <w:rFonts w:ascii="ＭＳ ゴシック" w:eastAsia="ＭＳ ゴシック" w:hAnsi="ＭＳ ゴシック" w:cs="メイリオ"/>
          <w:color w:val="auto"/>
          <w:sz w:val="24"/>
          <w:szCs w:val="24"/>
        </w:rPr>
        <w:t>基本的な</w:t>
      </w:r>
      <w:r w:rsidR="008A4F1D" w:rsidRPr="000920DB">
        <w:rPr>
          <w:rFonts w:ascii="ＭＳ ゴシック" w:eastAsia="ＭＳ ゴシック" w:hAnsi="ＭＳ ゴシック" w:cs="メイリオ"/>
          <w:color w:val="auto"/>
          <w:sz w:val="24"/>
          <w:szCs w:val="24"/>
        </w:rPr>
        <w:t>取組の</w:t>
      </w:r>
      <w:r w:rsidRPr="000920DB">
        <w:rPr>
          <w:rFonts w:ascii="ＭＳ ゴシック" w:eastAsia="ＭＳ ゴシック" w:hAnsi="ＭＳ ゴシック" w:cs="メイリオ"/>
          <w:color w:val="auto"/>
          <w:sz w:val="24"/>
          <w:szCs w:val="24"/>
        </w:rPr>
        <w:t>方向</w:t>
      </w:r>
    </w:p>
    <w:p w14:paraId="6606EAB4" w14:textId="10276011" w:rsidR="0060429B" w:rsidRPr="000920DB" w:rsidRDefault="0060429B" w:rsidP="0060429B">
      <w:pPr>
        <w:autoSpaceDE w:val="0"/>
        <w:autoSpaceDN w:val="0"/>
        <w:spacing w:line="360" w:lineRule="exact"/>
        <w:ind w:leftChars="200" w:left="471"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飼養衛生管理に関する全般的な課題について、飼養衛生管理指導等指針に沿って</w:t>
      </w:r>
      <w:r w:rsidR="000877A1" w:rsidRPr="000920DB">
        <w:rPr>
          <w:rFonts w:ascii="ＭＳ ゴシック" w:eastAsia="ＭＳ ゴシック" w:hAnsi="ＭＳ ゴシック" w:cs="メイリオ"/>
          <w:color w:val="auto"/>
          <w:sz w:val="24"/>
          <w:szCs w:val="24"/>
        </w:rPr>
        <w:t>基本的な対応</w:t>
      </w:r>
      <w:r w:rsidRPr="000920DB">
        <w:rPr>
          <w:rFonts w:ascii="ＭＳ ゴシック" w:eastAsia="ＭＳ ゴシック" w:hAnsi="ＭＳ ゴシック" w:cs="メイリオ"/>
          <w:color w:val="auto"/>
          <w:sz w:val="24"/>
          <w:szCs w:val="24"/>
        </w:rPr>
        <w:t>方向</w:t>
      </w:r>
      <w:r w:rsidR="000877A1" w:rsidRPr="000920DB">
        <w:rPr>
          <w:rFonts w:ascii="ＭＳ ゴシック" w:eastAsia="ＭＳ ゴシック" w:hAnsi="ＭＳ ゴシック" w:cs="メイリオ"/>
          <w:color w:val="auto"/>
          <w:sz w:val="24"/>
          <w:szCs w:val="24"/>
        </w:rPr>
        <w:t>を次のとおりとする</w:t>
      </w:r>
      <w:r w:rsidRPr="000920DB">
        <w:rPr>
          <w:rFonts w:ascii="ＭＳ ゴシック" w:eastAsia="ＭＳ ゴシック" w:hAnsi="ＭＳ ゴシック" w:cs="メイリオ"/>
          <w:color w:val="auto"/>
          <w:sz w:val="24"/>
          <w:szCs w:val="24"/>
        </w:rPr>
        <w:t>。</w:t>
      </w:r>
    </w:p>
    <w:p w14:paraId="436CCF0D" w14:textId="1303C1E6" w:rsidR="00E172DB" w:rsidRPr="000920DB" w:rsidRDefault="00173185" w:rsidP="00E172DB">
      <w:pPr>
        <w:autoSpaceDE w:val="0"/>
        <w:autoSpaceDN w:val="0"/>
        <w:spacing w:line="360" w:lineRule="exact"/>
        <w:ind w:leftChars="200" w:left="47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（１）</w:t>
      </w:r>
      <w:r w:rsidR="00E172DB" w:rsidRPr="000920DB">
        <w:rPr>
          <w:rFonts w:ascii="ＭＳ ゴシック" w:eastAsia="ＭＳ ゴシック" w:hAnsi="ＭＳ ゴシック" w:cs="メイリオ"/>
          <w:color w:val="auto"/>
          <w:sz w:val="24"/>
          <w:szCs w:val="24"/>
        </w:rPr>
        <w:t>家畜衛生の推進に係る協働体制の構築</w:t>
      </w:r>
    </w:p>
    <w:p w14:paraId="404FFD9D" w14:textId="3E84501E" w:rsidR="00E172DB" w:rsidRPr="000920DB" w:rsidRDefault="00E172DB" w:rsidP="00E172DB">
      <w:pPr>
        <w:autoSpaceDE w:val="0"/>
        <w:autoSpaceDN w:val="0"/>
        <w:spacing w:line="360" w:lineRule="exact"/>
        <w:ind w:leftChars="400" w:left="1156" w:hangingChars="100" w:hanging="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家畜の伝染性疾病による畜産業への被害を最小限に抑えるため、府は、市町村、関係事業者、生産者団体及び獣医師等と相互に連携を図りながら、正しい知識の普及、情報の収集及び提供、人材の養成及び確保、迅速かつ的確な連絡体制の整備といった協働体制の構築に取り組む必要がある。</w:t>
      </w:r>
    </w:p>
    <w:p w14:paraId="57C14C58" w14:textId="77777777" w:rsidR="00E172DB" w:rsidRPr="000920DB" w:rsidRDefault="00E172DB" w:rsidP="00E172DB">
      <w:pPr>
        <w:autoSpaceDE w:val="0"/>
        <w:autoSpaceDN w:val="0"/>
        <w:spacing w:line="360" w:lineRule="exact"/>
        <w:ind w:leftChars="400" w:left="1156" w:hangingChars="100" w:hanging="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lastRenderedPageBreak/>
        <w:t>・関係者へ正しい知識の普及や情報の提供を行うため、全国会議や近畿ブロック協議会、業績発表会等に参加し最新の知見を収集するとともに、県境防疫会議等により隣接府県との情報共有を図る。</w:t>
      </w:r>
    </w:p>
    <w:p w14:paraId="2D9AC3C8" w14:textId="3405241A" w:rsidR="00E172DB" w:rsidRPr="000920DB" w:rsidRDefault="00E172DB" w:rsidP="00E172DB">
      <w:pPr>
        <w:autoSpaceDE w:val="0"/>
        <w:autoSpaceDN w:val="0"/>
        <w:spacing w:line="360" w:lineRule="exact"/>
        <w:ind w:leftChars="400" w:left="1156" w:hangingChars="100" w:hanging="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国内外の家畜の伝染性疾病の発生状況や最新の知見、飼養衛生管理向上のための指導事項、各種支援策等の情報を「家畜保健衛生所情報」等を活用して郵送、FAX、電話、メール等により家畜の所有者・飼養衛生管理者及び関係者へ提供する。</w:t>
      </w:r>
    </w:p>
    <w:p w14:paraId="11617CDD" w14:textId="77777777" w:rsidR="00DA2D57" w:rsidRPr="000920DB" w:rsidRDefault="00DA2D57" w:rsidP="00E172DB">
      <w:pPr>
        <w:autoSpaceDE w:val="0"/>
        <w:autoSpaceDN w:val="0"/>
        <w:spacing w:line="360" w:lineRule="exact"/>
        <w:ind w:leftChars="400" w:left="1156" w:hangingChars="100" w:hanging="215"/>
        <w:rPr>
          <w:rFonts w:ascii="ＭＳ ゴシック" w:eastAsia="ＭＳ ゴシック" w:hAnsi="ＭＳ ゴシック" w:cs="メイリオ" w:hint="default"/>
          <w:color w:val="auto"/>
          <w:sz w:val="24"/>
          <w:szCs w:val="24"/>
        </w:rPr>
      </w:pPr>
    </w:p>
    <w:p w14:paraId="25559425" w14:textId="4A231F8B" w:rsidR="00E172DB" w:rsidRPr="000920DB" w:rsidRDefault="00173185" w:rsidP="00E172DB">
      <w:pPr>
        <w:autoSpaceDE w:val="0"/>
        <w:autoSpaceDN w:val="0"/>
        <w:spacing w:line="360" w:lineRule="exact"/>
        <w:ind w:leftChars="200" w:left="47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（２）</w:t>
      </w:r>
      <w:r w:rsidR="00E172DB" w:rsidRPr="000920DB">
        <w:rPr>
          <w:rFonts w:ascii="ＭＳ ゴシック" w:eastAsia="ＭＳ ゴシック" w:hAnsi="ＭＳ ゴシック" w:cs="メイリオ"/>
          <w:color w:val="auto"/>
          <w:sz w:val="24"/>
          <w:szCs w:val="24"/>
        </w:rPr>
        <w:t>家畜の伝染性疾病の発生予防及びまん延防止のための備え</w:t>
      </w:r>
    </w:p>
    <w:p w14:paraId="5F2103AA" w14:textId="5938618F" w:rsidR="00E172DB" w:rsidRPr="000920DB" w:rsidRDefault="00E172DB" w:rsidP="00E172DB">
      <w:pPr>
        <w:autoSpaceDE w:val="0"/>
        <w:autoSpaceDN w:val="0"/>
        <w:spacing w:line="360" w:lineRule="exact"/>
        <w:ind w:leftChars="400" w:left="1156" w:hangingChars="100" w:hanging="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・府は、口蹄疫、高病原性鳥インフルエンザ、豚熱</w:t>
      </w:r>
      <w:r w:rsidR="00173185" w:rsidRPr="000920DB">
        <w:rPr>
          <w:rFonts w:ascii="ＭＳ ゴシック" w:eastAsia="ＭＳ ゴシック" w:hAnsi="ＭＳ ゴシック" w:cs="メイリオ"/>
          <w:color w:val="auto"/>
          <w:sz w:val="24"/>
          <w:szCs w:val="24"/>
        </w:rPr>
        <w:t>及びアフリカ豚熱</w:t>
      </w:r>
      <w:r w:rsidRPr="000920DB">
        <w:rPr>
          <w:rFonts w:ascii="ＭＳ ゴシック" w:eastAsia="ＭＳ ゴシック" w:hAnsi="ＭＳ ゴシック" w:cs="メイリオ"/>
          <w:color w:val="auto"/>
          <w:sz w:val="24"/>
          <w:szCs w:val="24"/>
        </w:rPr>
        <w:t>といった家畜伝染病の発生に備え、各疾病について防疫対策要領を策定し、危機管理体制の整備を実施する。</w:t>
      </w:r>
    </w:p>
    <w:p w14:paraId="109681C1" w14:textId="77777777" w:rsidR="00E172DB" w:rsidRPr="000920DB" w:rsidRDefault="00E172DB" w:rsidP="00E172DB">
      <w:pPr>
        <w:autoSpaceDE w:val="0"/>
        <w:autoSpaceDN w:val="0"/>
        <w:spacing w:line="360" w:lineRule="exact"/>
        <w:ind w:leftChars="400" w:left="1156" w:hangingChars="100" w:hanging="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発生時にはこれらに基づき迅速な防疫措置が行われるよう、定期的に関係者と防疫訓練を実施するとともに、現地対策本部となる農と緑の総合事務所と連携を密にし、事務所で毎年地域の関係機関を対象に開催される説明会において講習を行い、防疫体制の確認を行う。</w:t>
      </w:r>
    </w:p>
    <w:p w14:paraId="78FC794A" w14:textId="58495998" w:rsidR="00E172DB" w:rsidRPr="000920DB" w:rsidRDefault="00E172DB" w:rsidP="00E172DB">
      <w:pPr>
        <w:autoSpaceDE w:val="0"/>
        <w:autoSpaceDN w:val="0"/>
        <w:spacing w:line="360" w:lineRule="exact"/>
        <w:ind w:leftChars="400" w:left="1156" w:hangingChars="100" w:hanging="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・家畜の所有者及び飼養衛生管理者の連絡先を取得・整理し、緊急時の連絡に備える</w:t>
      </w:r>
      <w:r w:rsidR="00173185" w:rsidRPr="000920DB">
        <w:rPr>
          <w:rFonts w:ascii="ＭＳ ゴシック" w:eastAsia="ＭＳ ゴシック" w:hAnsi="ＭＳ ゴシック" w:cs="メイリオ"/>
          <w:color w:val="auto"/>
          <w:sz w:val="24"/>
          <w:szCs w:val="24"/>
        </w:rPr>
        <w:t>。</w:t>
      </w:r>
    </w:p>
    <w:p w14:paraId="08C60439" w14:textId="77777777" w:rsidR="00E172DB" w:rsidRPr="000920DB" w:rsidRDefault="00E172DB" w:rsidP="00E172DB">
      <w:pPr>
        <w:autoSpaceDE w:val="0"/>
        <w:autoSpaceDN w:val="0"/>
        <w:spacing w:line="360" w:lineRule="exact"/>
        <w:ind w:left="708"/>
        <w:rPr>
          <w:rFonts w:ascii="ＭＳ ゴシック" w:eastAsia="ＭＳ ゴシック" w:hAnsi="ＭＳ ゴシック" w:cs="メイリオ" w:hint="default"/>
          <w:color w:val="auto"/>
          <w:sz w:val="24"/>
          <w:szCs w:val="24"/>
        </w:rPr>
      </w:pPr>
    </w:p>
    <w:p w14:paraId="2F9CA765" w14:textId="13DFD205" w:rsidR="00E172DB" w:rsidRPr="000920DB" w:rsidRDefault="00173185" w:rsidP="00E172DB">
      <w:pPr>
        <w:autoSpaceDE w:val="0"/>
        <w:autoSpaceDN w:val="0"/>
        <w:spacing w:line="360" w:lineRule="exact"/>
        <w:ind w:leftChars="200" w:left="47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（３）</w:t>
      </w:r>
      <w:r w:rsidR="00E172DB" w:rsidRPr="000920DB">
        <w:rPr>
          <w:rFonts w:ascii="ＭＳ ゴシック" w:eastAsia="ＭＳ ゴシック" w:hAnsi="ＭＳ ゴシック" w:cs="メイリオ"/>
          <w:color w:val="auto"/>
          <w:sz w:val="24"/>
          <w:szCs w:val="24"/>
        </w:rPr>
        <w:t>生産性向上を阻害する疾病の低減</w:t>
      </w:r>
    </w:p>
    <w:p w14:paraId="27CE995F" w14:textId="261F6D17" w:rsidR="00E172DB" w:rsidRPr="000920DB" w:rsidRDefault="00173185" w:rsidP="00E172DB">
      <w:pPr>
        <w:autoSpaceDE w:val="0"/>
        <w:autoSpaceDN w:val="0"/>
        <w:spacing w:line="360" w:lineRule="exact"/>
        <w:ind w:leftChars="400" w:left="1156" w:hangingChars="100" w:hanging="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・呼吸器疾患や下痢症、乳房炎等の疾病や飼養管理失宜</w:t>
      </w:r>
      <w:r w:rsidR="00E172DB" w:rsidRPr="000920DB">
        <w:rPr>
          <w:rFonts w:ascii="ＭＳ ゴシック" w:eastAsia="ＭＳ ゴシック" w:hAnsi="ＭＳ ゴシック" w:cs="メイリオ"/>
          <w:color w:val="auto"/>
          <w:sz w:val="24"/>
          <w:szCs w:val="24"/>
        </w:rPr>
        <w:t>は生産性を阻害するばかりでなく、これらの疾病による</w:t>
      </w:r>
      <w:r w:rsidR="00611A86" w:rsidRPr="000920DB">
        <w:rPr>
          <w:rFonts w:ascii="ＭＳ ゴシック" w:eastAsia="ＭＳ ゴシック" w:hAnsi="ＭＳ ゴシック" w:cs="メイリオ"/>
          <w:color w:val="auto"/>
          <w:sz w:val="24"/>
          <w:szCs w:val="24"/>
        </w:rPr>
        <w:t>死廃</w:t>
      </w:r>
      <w:r w:rsidR="00E172DB" w:rsidRPr="000920DB">
        <w:rPr>
          <w:rFonts w:ascii="ＭＳ ゴシック" w:eastAsia="ＭＳ ゴシック" w:hAnsi="ＭＳ ゴシック" w:cs="メイリオ"/>
          <w:color w:val="auto"/>
          <w:sz w:val="24"/>
          <w:szCs w:val="24"/>
        </w:rPr>
        <w:t>率の増加は家畜伝染病によるそれと区別し難く、発見を遅延させるおそれがあることからも低減に努める必要がある。</w:t>
      </w:r>
    </w:p>
    <w:p w14:paraId="3BDE9685" w14:textId="77777777" w:rsidR="00E172DB" w:rsidRPr="000920DB" w:rsidRDefault="00E172DB" w:rsidP="00E172DB">
      <w:pPr>
        <w:autoSpaceDE w:val="0"/>
        <w:autoSpaceDN w:val="0"/>
        <w:spacing w:line="360" w:lineRule="exact"/>
        <w:ind w:leftChars="400" w:left="1156" w:hangingChars="100" w:hanging="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・府は、飼料給与や飼養管理の技術について、必要な助言や指導を行う。</w:t>
      </w:r>
    </w:p>
    <w:p w14:paraId="65415151" w14:textId="77777777" w:rsidR="00E172DB" w:rsidRPr="000920DB" w:rsidRDefault="00E172DB" w:rsidP="00E172DB">
      <w:pPr>
        <w:autoSpaceDE w:val="0"/>
        <w:autoSpaceDN w:val="0"/>
        <w:spacing w:line="360" w:lineRule="exact"/>
        <w:ind w:leftChars="400" w:left="1156" w:hangingChars="100" w:hanging="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・生産性阻害疾病の原因となる大腸菌やサルモネラ等について、原因の究明やモニタリング調査を実施し、農場内の衛生状態を把握する。</w:t>
      </w:r>
    </w:p>
    <w:p w14:paraId="15D98AF0" w14:textId="77777777" w:rsidR="00E172DB" w:rsidRPr="000920DB" w:rsidRDefault="00E172DB" w:rsidP="00E172DB">
      <w:pPr>
        <w:autoSpaceDE w:val="0"/>
        <w:autoSpaceDN w:val="0"/>
        <w:spacing w:line="360" w:lineRule="exact"/>
        <w:ind w:left="708"/>
        <w:rPr>
          <w:rFonts w:ascii="ＭＳ ゴシック" w:eastAsia="ＭＳ ゴシック" w:hAnsi="ＭＳ ゴシック" w:cs="メイリオ" w:hint="default"/>
          <w:color w:val="auto"/>
          <w:sz w:val="24"/>
          <w:szCs w:val="24"/>
        </w:rPr>
      </w:pPr>
    </w:p>
    <w:p w14:paraId="55B3CBFD" w14:textId="7E699022" w:rsidR="00E172DB" w:rsidRPr="000920DB" w:rsidRDefault="00173185" w:rsidP="00E172DB">
      <w:pPr>
        <w:autoSpaceDE w:val="0"/>
        <w:autoSpaceDN w:val="0"/>
        <w:spacing w:line="360" w:lineRule="exact"/>
        <w:ind w:leftChars="200" w:left="47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（４）</w:t>
      </w:r>
      <w:r w:rsidR="00E172DB" w:rsidRPr="000920DB">
        <w:rPr>
          <w:rFonts w:ascii="ＭＳ ゴシック" w:eastAsia="ＭＳ ゴシック" w:hAnsi="ＭＳ ゴシック" w:cs="メイリオ"/>
          <w:color w:val="auto"/>
          <w:sz w:val="24"/>
          <w:szCs w:val="24"/>
        </w:rPr>
        <w:t>動物用医薬品の適正な流通・使用と薬剤耐性に対する認識の向上</w:t>
      </w:r>
    </w:p>
    <w:p w14:paraId="6DA58897" w14:textId="77777777" w:rsidR="00E172DB" w:rsidRPr="000920DB" w:rsidRDefault="00E172DB" w:rsidP="00E172DB">
      <w:pPr>
        <w:autoSpaceDE w:val="0"/>
        <w:autoSpaceDN w:val="0"/>
        <w:spacing w:line="360" w:lineRule="exact"/>
        <w:ind w:leftChars="400" w:left="1156" w:hangingChars="100" w:hanging="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抗菌剤の不適切な使用によって発生・増加する薬剤耐性菌は、畜産分野において家畜の治療を困難とするほか、食品等を介して人へと伝播し人の感染症の治療も困難とするおそれがあり、近年、国際的に、更なる対策の強化が求められている。</w:t>
      </w:r>
    </w:p>
    <w:p w14:paraId="02760757" w14:textId="77777777" w:rsidR="00E172DB" w:rsidRPr="000920DB" w:rsidRDefault="00E172DB" w:rsidP="00E172DB">
      <w:pPr>
        <w:autoSpaceDE w:val="0"/>
        <w:autoSpaceDN w:val="0"/>
        <w:spacing w:line="360" w:lineRule="exact"/>
        <w:ind w:leftChars="400" w:left="1156" w:hangingChars="100" w:hanging="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・このような情勢も踏まえながら、府は、動物用医薬品の適正な販売について監視・指導を実施する。</w:t>
      </w:r>
    </w:p>
    <w:p w14:paraId="05043919" w14:textId="77777777" w:rsidR="00E172DB" w:rsidRPr="000920DB" w:rsidRDefault="00E172DB" w:rsidP="00E172DB">
      <w:pPr>
        <w:autoSpaceDE w:val="0"/>
        <w:autoSpaceDN w:val="0"/>
        <w:spacing w:line="360" w:lineRule="exact"/>
        <w:ind w:leftChars="400" w:left="1156" w:hangingChars="100" w:hanging="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・乳房炎等疾病の診断にあたっては、薬剤感受性についても調査し、適切な治療が行われるよう適宜助言・指導する。</w:t>
      </w:r>
    </w:p>
    <w:p w14:paraId="0E0F392C" w14:textId="77777777" w:rsidR="00E172DB" w:rsidRPr="000920DB" w:rsidRDefault="00E172DB" w:rsidP="00E172DB">
      <w:pPr>
        <w:autoSpaceDE w:val="0"/>
        <w:autoSpaceDN w:val="0"/>
        <w:spacing w:line="360" w:lineRule="exact"/>
        <w:ind w:left="708"/>
        <w:rPr>
          <w:rFonts w:ascii="ＭＳ ゴシック" w:eastAsia="ＭＳ ゴシック" w:hAnsi="ＭＳ ゴシック" w:cs="メイリオ" w:hint="default"/>
          <w:color w:val="auto"/>
          <w:sz w:val="24"/>
          <w:szCs w:val="24"/>
        </w:rPr>
      </w:pPr>
    </w:p>
    <w:p w14:paraId="79110338" w14:textId="54037DA1" w:rsidR="00E172DB" w:rsidRPr="000920DB" w:rsidRDefault="00173185" w:rsidP="00E172DB">
      <w:pPr>
        <w:autoSpaceDE w:val="0"/>
        <w:autoSpaceDN w:val="0"/>
        <w:spacing w:line="360" w:lineRule="exact"/>
        <w:ind w:leftChars="200" w:left="47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（５）</w:t>
      </w:r>
      <w:r w:rsidR="00E172DB" w:rsidRPr="000920DB">
        <w:rPr>
          <w:rFonts w:ascii="ＭＳ ゴシック" w:eastAsia="ＭＳ ゴシック" w:hAnsi="ＭＳ ゴシック" w:cs="メイリオ"/>
          <w:color w:val="auto"/>
          <w:sz w:val="24"/>
          <w:szCs w:val="24"/>
        </w:rPr>
        <w:t>野生動物への対策強化</w:t>
      </w:r>
    </w:p>
    <w:p w14:paraId="1CB57FC8" w14:textId="3E3F84B8" w:rsidR="00E172DB" w:rsidRPr="000920DB" w:rsidRDefault="00E172DB" w:rsidP="00E172DB">
      <w:pPr>
        <w:autoSpaceDE w:val="0"/>
        <w:autoSpaceDN w:val="0"/>
        <w:spacing w:line="360" w:lineRule="exact"/>
        <w:ind w:leftChars="400" w:left="1156" w:hangingChars="100" w:hanging="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・高病原性鳥インフルエンザにおける野鳥や、豚熱におけるいのしし等、野生鳥獣における感染状況が家畜伝染病発生に影響</w:t>
      </w:r>
      <w:r w:rsidR="00173185" w:rsidRPr="000920DB">
        <w:rPr>
          <w:rFonts w:ascii="ＭＳ ゴシック" w:eastAsia="ＭＳ ゴシック" w:hAnsi="ＭＳ ゴシック" w:cs="メイリオ"/>
          <w:color w:val="auto"/>
          <w:sz w:val="24"/>
          <w:szCs w:val="24"/>
        </w:rPr>
        <w:t>を与える問題として</w:t>
      </w:r>
      <w:r w:rsidRPr="000920DB">
        <w:rPr>
          <w:rFonts w:ascii="ＭＳ ゴシック" w:eastAsia="ＭＳ ゴシック" w:hAnsi="ＭＳ ゴシック" w:cs="メイリオ"/>
          <w:color w:val="auto"/>
          <w:sz w:val="24"/>
          <w:szCs w:val="24"/>
        </w:rPr>
        <w:t>近年重要視されている。</w:t>
      </w:r>
    </w:p>
    <w:p w14:paraId="79F3E442" w14:textId="77777777" w:rsidR="00E172DB" w:rsidRPr="000920DB" w:rsidRDefault="00E172DB" w:rsidP="00E172DB">
      <w:pPr>
        <w:autoSpaceDE w:val="0"/>
        <w:autoSpaceDN w:val="0"/>
        <w:spacing w:line="360" w:lineRule="exact"/>
        <w:ind w:leftChars="400" w:left="1156" w:hangingChars="100" w:hanging="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・府は、野生動物における感染状況をモニタリング等により把握し、家畜での発生防止対策に資する。</w:t>
      </w:r>
    </w:p>
    <w:p w14:paraId="1C88B88E" w14:textId="77777777" w:rsidR="00E172DB" w:rsidRPr="000920DB" w:rsidRDefault="00E172DB" w:rsidP="00E172DB">
      <w:pPr>
        <w:autoSpaceDE w:val="0"/>
        <w:autoSpaceDN w:val="0"/>
        <w:spacing w:line="360" w:lineRule="exact"/>
        <w:ind w:leftChars="400" w:left="1156" w:hangingChars="100" w:hanging="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lastRenderedPageBreak/>
        <w:t>・農場内への野生鳥獣の侵入はもとより、人や車両、小動物を介した病原体の侵入を防止するため、飼養衛生管理基準の遵守指導を家畜の所有者並びに飼養衛生管理者に対し行う。</w:t>
      </w:r>
    </w:p>
    <w:p w14:paraId="441CEDBC" w14:textId="77777777" w:rsidR="00E172DB" w:rsidRPr="000920DB" w:rsidRDefault="00E172DB" w:rsidP="00E172DB">
      <w:pPr>
        <w:autoSpaceDE w:val="0"/>
        <w:autoSpaceDN w:val="0"/>
        <w:spacing w:line="360" w:lineRule="exact"/>
        <w:ind w:firstLineChars="100" w:firstLine="215"/>
        <w:rPr>
          <w:rFonts w:ascii="ＭＳ ゴシック" w:eastAsia="ＭＳ ゴシック" w:hAnsi="ＭＳ ゴシック" w:cs="メイリオ" w:hint="default"/>
          <w:color w:val="auto"/>
          <w:sz w:val="24"/>
          <w:szCs w:val="24"/>
        </w:rPr>
      </w:pPr>
    </w:p>
    <w:p w14:paraId="24D93072" w14:textId="7BD91C51" w:rsidR="00E172DB" w:rsidRPr="000920DB" w:rsidRDefault="00E172DB" w:rsidP="00E172DB">
      <w:pPr>
        <w:autoSpaceDE w:val="0"/>
        <w:autoSpaceDN w:val="0"/>
        <w:spacing w:line="360" w:lineRule="exact"/>
        <w:ind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 xml:space="preserve">２　</w:t>
      </w:r>
      <w:r w:rsidR="002F14E9" w:rsidRPr="000920DB">
        <w:rPr>
          <w:rFonts w:ascii="ＭＳ ゴシック" w:eastAsia="ＭＳ ゴシック" w:hAnsi="ＭＳ ゴシック" w:cs="メイリオ"/>
          <w:color w:val="auto"/>
          <w:sz w:val="24"/>
          <w:szCs w:val="24"/>
        </w:rPr>
        <w:t>飼養衛生管理の状況の確認及び指導等の実施方法</w:t>
      </w:r>
    </w:p>
    <w:p w14:paraId="3B245583" w14:textId="75C0A5BD" w:rsidR="00E172DB" w:rsidRPr="000920DB" w:rsidRDefault="00E172DB" w:rsidP="00E172DB">
      <w:pPr>
        <w:autoSpaceDE w:val="0"/>
        <w:autoSpaceDN w:val="0"/>
        <w:spacing w:line="360" w:lineRule="exact"/>
        <w:ind w:leftChars="100" w:left="881" w:hangingChars="300" w:hanging="646"/>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（１）</w:t>
      </w:r>
      <w:r w:rsidR="00746EA6" w:rsidRPr="000920DB">
        <w:rPr>
          <w:rFonts w:ascii="ＭＳ ゴシック" w:eastAsia="ＭＳ ゴシック" w:hAnsi="ＭＳ ゴシック" w:cs="メイリオ"/>
          <w:color w:val="auto"/>
          <w:sz w:val="24"/>
          <w:szCs w:val="24"/>
        </w:rPr>
        <w:t>府は毎年</w:t>
      </w:r>
      <w:r w:rsidR="002650BC" w:rsidRPr="000920DB">
        <w:rPr>
          <w:rFonts w:ascii="ＭＳ ゴシック" w:eastAsia="ＭＳ ゴシック" w:hAnsi="ＭＳ ゴシック" w:cs="メイリオ"/>
          <w:color w:val="auto"/>
          <w:sz w:val="24"/>
          <w:szCs w:val="24"/>
        </w:rPr>
        <w:t>、①</w:t>
      </w:r>
      <w:r w:rsidR="00953BED" w:rsidRPr="000920DB">
        <w:rPr>
          <w:rFonts w:ascii="ＭＳ ゴシック" w:eastAsia="ＭＳ ゴシック" w:hAnsi="ＭＳ ゴシック" w:cs="メイリオ"/>
          <w:color w:val="auto"/>
          <w:sz w:val="24"/>
          <w:szCs w:val="24"/>
        </w:rPr>
        <w:t>から</w:t>
      </w:r>
      <w:r w:rsidR="002650BC" w:rsidRPr="000920DB">
        <w:rPr>
          <w:rFonts w:ascii="ＭＳ ゴシック" w:eastAsia="ＭＳ ゴシック" w:hAnsi="ＭＳ ゴシック" w:cs="メイリオ"/>
          <w:color w:val="auto"/>
          <w:sz w:val="24"/>
          <w:szCs w:val="24"/>
        </w:rPr>
        <w:t>⑧</w:t>
      </w:r>
      <w:r w:rsidR="00953BED" w:rsidRPr="000920DB">
        <w:rPr>
          <w:rFonts w:ascii="ＭＳ ゴシック" w:eastAsia="ＭＳ ゴシック" w:hAnsi="ＭＳ ゴシック" w:cs="メイリオ"/>
          <w:color w:val="auto"/>
          <w:sz w:val="24"/>
          <w:szCs w:val="24"/>
        </w:rPr>
        <w:t>の方法により飼養衛生管理状況の</w:t>
      </w:r>
      <w:r w:rsidR="00746EA6" w:rsidRPr="000920DB">
        <w:rPr>
          <w:rFonts w:ascii="ＭＳ ゴシック" w:eastAsia="ＭＳ ゴシック" w:hAnsi="ＭＳ ゴシック" w:cs="メイリオ"/>
          <w:color w:val="auto"/>
          <w:sz w:val="24"/>
          <w:szCs w:val="24"/>
        </w:rPr>
        <w:t>確認及び指導を行う。</w:t>
      </w:r>
      <w:r w:rsidRPr="000920DB">
        <w:rPr>
          <w:rFonts w:ascii="ＭＳ ゴシック" w:eastAsia="ＭＳ ゴシック" w:hAnsi="ＭＳ ゴシック" w:cs="メイリオ"/>
          <w:color w:val="auto"/>
          <w:sz w:val="24"/>
          <w:szCs w:val="24"/>
        </w:rPr>
        <w:t>確認にあたっては、国が作成する飼養衛生管理基準の遵守指導に係る手引き、チェック様式等を活用して適正な水準で実施する。また、助言にあたっては、最新の家畜衛生、畜産経営、生産振興等に関する情報を踏まえ、防疫上必要な水準とすることを前提に、労務負担やコストの低減にも配慮して行うよう努め、必要に応じて優良事例を紹介する等総合的に飼養衛生管理の向上を推進する。</w:t>
      </w:r>
    </w:p>
    <w:p w14:paraId="3B17B144" w14:textId="71D4749C" w:rsidR="002650BC" w:rsidRPr="000920DB" w:rsidRDefault="002650BC" w:rsidP="002650BC">
      <w:pPr>
        <w:autoSpaceDE w:val="0"/>
        <w:autoSpaceDN w:val="0"/>
        <w:spacing w:line="360" w:lineRule="exact"/>
        <w:ind w:leftChars="200" w:left="902"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①　飼養衛生管理基準の遵守状況の確認及び指導等について、本計画に即して計画的に実施するよう努めることとする。特に第３章Ⅰの１に定める重点的な事項について、原則として計画期間中に全農場に対し指導完了できるよう、年度別の計画を同２に定める。なお、飼養衛生管理基準遵守状況確認の結果及び伝染性疾病の発生状況から新たに重点的に指導を行うべき事項が生じた場合等は、生産者団体等の意見も踏まえながら実効的な内容となるよう見直しを行いながら進めていく。</w:t>
      </w:r>
    </w:p>
    <w:p w14:paraId="5137962D" w14:textId="7E8A84DF" w:rsidR="002650BC" w:rsidRPr="000920DB" w:rsidRDefault="002650BC" w:rsidP="002650BC">
      <w:pPr>
        <w:autoSpaceDE w:val="0"/>
        <w:autoSpaceDN w:val="0"/>
        <w:spacing w:line="360" w:lineRule="exact"/>
        <w:ind w:leftChars="200" w:left="902"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②　飼養衛生管理者に対し、農場ごとに作成する衛生管理マニュアルについて少なくとも年１回以上自己点検を行い、その結果を家畜の所有者と共有するよう指導を行う。</w:t>
      </w:r>
    </w:p>
    <w:p w14:paraId="11532A8E" w14:textId="23185720" w:rsidR="002650BC" w:rsidRPr="000920DB" w:rsidRDefault="002650BC" w:rsidP="002650BC">
      <w:pPr>
        <w:autoSpaceDE w:val="0"/>
        <w:autoSpaceDN w:val="0"/>
        <w:spacing w:line="360" w:lineRule="exact"/>
        <w:ind w:leftChars="200" w:left="902"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③　基本的に法第12条の４に基づく定期報告のあった全農場（小規模飼養施設を除く）について検査・注射等の機会を利用して別に定めるスケジュールのとおり年１回以上の立入を行い、飼養衛生管理基準の遵守状況について確認を行う。小規模飼育施設のうち、農場と疫学関連がある或いは畜産物を流通させている等の防疫上必要な施設及び学校については、計画的に立入を実施し、必要に応じ助言等を行う。</w:t>
      </w:r>
    </w:p>
    <w:p w14:paraId="56FD4BBC" w14:textId="77D320B1" w:rsidR="002650BC" w:rsidRPr="000920DB" w:rsidRDefault="002650BC" w:rsidP="002650BC">
      <w:pPr>
        <w:autoSpaceDE w:val="0"/>
        <w:autoSpaceDN w:val="0"/>
        <w:spacing w:line="360" w:lineRule="exact"/>
        <w:ind w:leftChars="200" w:left="902"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④　立入の際は、自己点検の結果を飼養衛生管理者と共に確認し、前回の遵守状況のフィードバックや意見交換、解説等により飼養衛生管理基準に関する理解を高めた上で、自己点検の頻度や方法等、必要な助言等を行う。また、年度ごとに定める重点的指導項目が遵守できていない場合は、口頭だけでなく書面により改善すべき項目を明示するとともに、手間や費用を必要最小限に抑える工夫を紹介する等の助言を行い、取組を促す。さらに、次回の定期報告までに再度立入や聞取りを行い、遵守状況を確認する。</w:t>
      </w:r>
    </w:p>
    <w:p w14:paraId="5407AB45" w14:textId="799A1DBC" w:rsidR="002650BC" w:rsidRPr="000920DB" w:rsidRDefault="002650BC" w:rsidP="002650BC">
      <w:pPr>
        <w:autoSpaceDE w:val="0"/>
        <w:autoSpaceDN w:val="0"/>
        <w:spacing w:line="360" w:lineRule="exact"/>
        <w:ind w:leftChars="200" w:left="902"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⑤　前項において確認の結果、著しく不十分である場合等、衛生管理の改善のために必要と考えられる場合は２（２）の手順により法第12条の５及び第12条の６に基づく指導、助言並びに勧告を実施する。</w:t>
      </w:r>
    </w:p>
    <w:p w14:paraId="1F8F7FF6" w14:textId="2873A3D1" w:rsidR="002650BC" w:rsidRPr="000920DB" w:rsidRDefault="002650BC" w:rsidP="002650BC">
      <w:pPr>
        <w:autoSpaceDE w:val="0"/>
        <w:autoSpaceDN w:val="0"/>
        <w:spacing w:line="360" w:lineRule="exact"/>
        <w:ind w:leftChars="200" w:left="902"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⑥　府域において特定家畜伝染病の発生リスクが高まった場合に、府は対象家畜の所有者、飼養衛生管理者及び関係者に対し家畜保健衛生所情報等による情報提供・注意喚起を行うとともに、必要に応じ農場の衛生管理状況について、聞取りや立入検査により確認する。また、緊急消毒が必要と判断された場合は、家畜の所有者に対し家畜伝染病予防法第９条または第</w:t>
      </w:r>
      <w:r w:rsidRPr="000920DB">
        <w:rPr>
          <w:rFonts w:ascii="ＭＳ ゴシック" w:eastAsia="ＭＳ ゴシック" w:hAnsi="ＭＳ ゴシック" w:cs="メイリオ" w:hint="default"/>
          <w:color w:val="auto"/>
          <w:sz w:val="24"/>
          <w:szCs w:val="24"/>
        </w:rPr>
        <w:t>30</w:t>
      </w:r>
      <w:r w:rsidRPr="000920DB">
        <w:rPr>
          <w:rFonts w:ascii="ＭＳ ゴシック" w:eastAsia="ＭＳ ゴシック" w:hAnsi="ＭＳ ゴシック" w:cs="メイリオ"/>
          <w:color w:val="auto"/>
          <w:sz w:val="24"/>
          <w:szCs w:val="24"/>
        </w:rPr>
        <w:t>条に基づく命令を行い、確実に実施するよう告示により周知する。</w:t>
      </w:r>
    </w:p>
    <w:p w14:paraId="509D5B68" w14:textId="77605FC4" w:rsidR="002650BC" w:rsidRPr="000920DB" w:rsidRDefault="002650BC" w:rsidP="002650BC">
      <w:pPr>
        <w:autoSpaceDE w:val="0"/>
        <w:autoSpaceDN w:val="0"/>
        <w:spacing w:line="360" w:lineRule="exact"/>
        <w:ind w:leftChars="200" w:left="902"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⑦　養豚場の豚の所有者及び飼養衛生管理者に対して３か月に一度、家きんの所有者及び飼</w:t>
      </w:r>
      <w:r w:rsidRPr="000920DB">
        <w:rPr>
          <w:rFonts w:ascii="ＭＳ ゴシック" w:eastAsia="ＭＳ ゴシック" w:hAnsi="ＭＳ ゴシック" w:cs="メイリオ"/>
          <w:color w:val="auto"/>
          <w:sz w:val="24"/>
          <w:szCs w:val="24"/>
        </w:rPr>
        <w:lastRenderedPageBreak/>
        <w:t>養衛生管理者に対しては高病原性鳥インフルエンザの発生リスクが高まる毎年９月頃から不遵守項目がなくなるまで期間中毎月、飼養衛生管理基準の遵守状況に関する自己点検（一斉点検）を実施する。</w:t>
      </w:r>
    </w:p>
    <w:p w14:paraId="3FC89313" w14:textId="0625D964" w:rsidR="002650BC" w:rsidRPr="000920DB" w:rsidRDefault="002650BC" w:rsidP="002650BC">
      <w:pPr>
        <w:autoSpaceDE w:val="0"/>
        <w:autoSpaceDN w:val="0"/>
        <w:spacing w:line="360" w:lineRule="exact"/>
        <w:ind w:leftChars="200" w:left="902"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⑧　畜産事業者が補助事業・制度資金を利用するにあたり飼養衛生管理基準の遵守に係るクロスコンプライアンスが導入されている場合は、遵守状況の確認並びに必要に応じ助言・指導等を行う。特に規模拡大を行う畜産事業者に対する埋却地の確保等が確実に図られるよう取り組む。</w:t>
      </w:r>
    </w:p>
    <w:p w14:paraId="0DC5021D" w14:textId="77777777" w:rsidR="002650BC" w:rsidRPr="000920DB" w:rsidRDefault="002650BC" w:rsidP="002650BC">
      <w:pPr>
        <w:autoSpaceDE w:val="0"/>
        <w:autoSpaceDN w:val="0"/>
        <w:spacing w:line="360" w:lineRule="exact"/>
        <w:rPr>
          <w:rFonts w:ascii="ＭＳ ゴシック" w:eastAsia="ＭＳ ゴシック" w:hAnsi="ＭＳ ゴシック" w:cs="メイリオ" w:hint="default"/>
          <w:color w:val="auto"/>
          <w:sz w:val="24"/>
          <w:szCs w:val="24"/>
        </w:rPr>
      </w:pPr>
    </w:p>
    <w:p w14:paraId="26074780" w14:textId="19A62CF7" w:rsidR="00E172DB" w:rsidRPr="000920DB" w:rsidRDefault="00E172DB" w:rsidP="002650BC">
      <w:pPr>
        <w:autoSpaceDE w:val="0"/>
        <w:autoSpaceDN w:val="0"/>
        <w:spacing w:line="360" w:lineRule="exact"/>
        <w:ind w:leftChars="100" w:left="881" w:hangingChars="300" w:hanging="646"/>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（２）知事は、法</w:t>
      </w:r>
      <w:r w:rsidR="003D162C" w:rsidRPr="000920DB">
        <w:rPr>
          <w:rFonts w:ascii="ＭＳ ゴシック" w:eastAsia="ＭＳ ゴシック" w:hAnsi="ＭＳ ゴシック" w:cs="メイリオ"/>
          <w:color w:val="auto"/>
          <w:sz w:val="24"/>
          <w:szCs w:val="24"/>
        </w:rPr>
        <w:t>第12条</w:t>
      </w:r>
      <w:r w:rsidRPr="000920DB">
        <w:rPr>
          <w:rFonts w:ascii="ＭＳ ゴシック" w:eastAsia="ＭＳ ゴシック" w:hAnsi="ＭＳ ゴシック" w:cs="メイリオ"/>
          <w:color w:val="auto"/>
          <w:sz w:val="24"/>
          <w:szCs w:val="24"/>
        </w:rPr>
        <w:t>の４に基づく定期の報告及び法</w:t>
      </w:r>
      <w:r w:rsidR="003D162C" w:rsidRPr="000920DB">
        <w:rPr>
          <w:rFonts w:ascii="ＭＳ ゴシック" w:eastAsia="ＭＳ ゴシック" w:hAnsi="ＭＳ ゴシック" w:cs="メイリオ"/>
          <w:color w:val="auto"/>
          <w:sz w:val="24"/>
          <w:szCs w:val="24"/>
        </w:rPr>
        <w:t>第51条</w:t>
      </w:r>
      <w:r w:rsidRPr="000920DB">
        <w:rPr>
          <w:rFonts w:ascii="ＭＳ ゴシック" w:eastAsia="ＭＳ ゴシック" w:hAnsi="ＭＳ ゴシック" w:cs="メイリオ"/>
          <w:color w:val="auto"/>
          <w:sz w:val="24"/>
          <w:szCs w:val="24"/>
        </w:rPr>
        <w:t>に基づく立ち入り検査等によって家畜の所有者の不遵守を確認した場合において、法</w:t>
      </w:r>
      <w:r w:rsidR="003D162C" w:rsidRPr="000920DB">
        <w:rPr>
          <w:rFonts w:ascii="ＭＳ ゴシック" w:eastAsia="ＭＳ ゴシック" w:hAnsi="ＭＳ ゴシック" w:cs="メイリオ"/>
          <w:color w:val="auto"/>
          <w:sz w:val="24"/>
          <w:szCs w:val="24"/>
        </w:rPr>
        <w:t>第12条</w:t>
      </w:r>
      <w:r w:rsidRPr="000920DB">
        <w:rPr>
          <w:rFonts w:ascii="ＭＳ ゴシック" w:eastAsia="ＭＳ ゴシック" w:hAnsi="ＭＳ ゴシック" w:cs="メイリオ"/>
          <w:color w:val="auto"/>
          <w:sz w:val="24"/>
          <w:szCs w:val="24"/>
        </w:rPr>
        <w:t>の５及び</w:t>
      </w:r>
      <w:r w:rsidR="003D162C" w:rsidRPr="000920DB">
        <w:rPr>
          <w:rFonts w:ascii="ＭＳ ゴシック" w:eastAsia="ＭＳ ゴシック" w:hAnsi="ＭＳ ゴシック" w:cs="メイリオ"/>
          <w:color w:val="auto"/>
          <w:sz w:val="24"/>
          <w:szCs w:val="24"/>
        </w:rPr>
        <w:t>第12条</w:t>
      </w:r>
      <w:r w:rsidRPr="000920DB">
        <w:rPr>
          <w:rFonts w:ascii="ＭＳ ゴシック" w:eastAsia="ＭＳ ゴシック" w:hAnsi="ＭＳ ゴシック" w:cs="メイリオ"/>
          <w:color w:val="auto"/>
          <w:sz w:val="24"/>
          <w:szCs w:val="24"/>
        </w:rPr>
        <w:t>の６の規定による指導及び助言並びに勧告を行うときは、飼養衛生管理基準の遵守指導に係る手引きや国からの逐次の指導等を踏まえ、家畜伝染病予防法施行規則（昭和</w:t>
      </w:r>
      <w:r w:rsidR="001A08FF" w:rsidRPr="000920DB">
        <w:rPr>
          <w:rFonts w:ascii="ＭＳ ゴシック" w:eastAsia="ＭＳ ゴシック" w:hAnsi="ＭＳ ゴシック" w:cs="メイリオ"/>
          <w:color w:val="auto"/>
          <w:sz w:val="24"/>
          <w:szCs w:val="24"/>
        </w:rPr>
        <w:t>2</w:t>
      </w:r>
      <w:r w:rsidR="001A08FF" w:rsidRPr="000920DB">
        <w:rPr>
          <w:rFonts w:ascii="ＭＳ ゴシック" w:eastAsia="ＭＳ ゴシック" w:hAnsi="ＭＳ ゴシック" w:cs="メイリオ" w:hint="default"/>
          <w:color w:val="auto"/>
          <w:sz w:val="24"/>
          <w:szCs w:val="24"/>
        </w:rPr>
        <w:t>6</w:t>
      </w:r>
      <w:r w:rsidRPr="000920DB">
        <w:rPr>
          <w:rFonts w:ascii="ＭＳ ゴシック" w:eastAsia="ＭＳ ゴシック" w:hAnsi="ＭＳ ゴシック" w:cs="メイリオ"/>
          <w:color w:val="auto"/>
          <w:sz w:val="24"/>
          <w:szCs w:val="24"/>
        </w:rPr>
        <w:t>年農林省令第</w:t>
      </w:r>
      <w:r w:rsidR="001A08FF" w:rsidRPr="000920DB">
        <w:rPr>
          <w:rFonts w:ascii="ＭＳ ゴシック" w:eastAsia="ＭＳ ゴシック" w:hAnsi="ＭＳ ゴシック" w:cs="メイリオ"/>
          <w:color w:val="auto"/>
          <w:sz w:val="24"/>
          <w:szCs w:val="24"/>
        </w:rPr>
        <w:t>3</w:t>
      </w:r>
      <w:r w:rsidR="001A08FF" w:rsidRPr="000920DB">
        <w:rPr>
          <w:rFonts w:ascii="ＭＳ ゴシック" w:eastAsia="ＭＳ ゴシック" w:hAnsi="ＭＳ ゴシック" w:cs="メイリオ" w:hint="default"/>
          <w:color w:val="auto"/>
          <w:sz w:val="24"/>
          <w:szCs w:val="24"/>
        </w:rPr>
        <w:t>5</w:t>
      </w:r>
      <w:r w:rsidRPr="000920DB">
        <w:rPr>
          <w:rFonts w:ascii="ＭＳ ゴシック" w:eastAsia="ＭＳ ゴシック" w:hAnsi="ＭＳ ゴシック" w:cs="メイリオ"/>
          <w:color w:val="auto"/>
          <w:sz w:val="24"/>
          <w:szCs w:val="24"/>
        </w:rPr>
        <w:t>号）第</w:t>
      </w:r>
      <w:r w:rsidR="00867C3B" w:rsidRPr="000920DB">
        <w:rPr>
          <w:rFonts w:ascii="ＭＳ ゴシック" w:eastAsia="ＭＳ ゴシック" w:hAnsi="ＭＳ ゴシック" w:cs="メイリオ"/>
          <w:color w:val="auto"/>
          <w:sz w:val="24"/>
          <w:szCs w:val="24"/>
        </w:rPr>
        <w:t>2</w:t>
      </w:r>
      <w:r w:rsidR="00867C3B" w:rsidRPr="000920DB">
        <w:rPr>
          <w:rFonts w:ascii="ＭＳ ゴシック" w:eastAsia="ＭＳ ゴシック" w:hAnsi="ＭＳ ゴシック" w:cs="メイリオ" w:hint="default"/>
          <w:color w:val="auto"/>
          <w:sz w:val="24"/>
          <w:szCs w:val="24"/>
        </w:rPr>
        <w:t>1</w:t>
      </w:r>
      <w:r w:rsidRPr="000920DB">
        <w:rPr>
          <w:rFonts w:ascii="ＭＳ ゴシック" w:eastAsia="ＭＳ ゴシック" w:hAnsi="ＭＳ ゴシック" w:cs="メイリオ"/>
          <w:color w:val="auto"/>
          <w:sz w:val="24"/>
          <w:szCs w:val="24"/>
        </w:rPr>
        <w:t>条の</w:t>
      </w:r>
      <w:r w:rsidR="00746EA6" w:rsidRPr="000920DB">
        <w:rPr>
          <w:rFonts w:ascii="ＭＳ ゴシック" w:eastAsia="ＭＳ ゴシック" w:hAnsi="ＭＳ ゴシック" w:cs="メイリオ"/>
          <w:color w:val="auto"/>
          <w:sz w:val="24"/>
          <w:szCs w:val="24"/>
        </w:rPr>
        <w:t>８から1</w:t>
      </w:r>
      <w:r w:rsidR="00746EA6" w:rsidRPr="000920DB">
        <w:rPr>
          <w:rFonts w:ascii="ＭＳ ゴシック" w:eastAsia="ＭＳ ゴシック" w:hAnsi="ＭＳ ゴシック" w:cs="メイリオ" w:hint="default"/>
          <w:color w:val="auto"/>
          <w:sz w:val="24"/>
          <w:szCs w:val="24"/>
        </w:rPr>
        <w:t>0</w:t>
      </w:r>
      <w:r w:rsidR="00746EA6" w:rsidRPr="000920DB">
        <w:rPr>
          <w:rFonts w:ascii="ＭＳ ゴシック" w:eastAsia="ＭＳ ゴシック" w:hAnsi="ＭＳ ゴシック" w:cs="メイリオ"/>
          <w:color w:val="auto"/>
          <w:sz w:val="24"/>
          <w:szCs w:val="24"/>
        </w:rPr>
        <w:t>まで</w:t>
      </w:r>
      <w:r w:rsidRPr="000920DB">
        <w:rPr>
          <w:rFonts w:ascii="ＭＳ ゴシック" w:eastAsia="ＭＳ ゴシック" w:hAnsi="ＭＳ ゴシック" w:cs="メイリオ"/>
          <w:color w:val="auto"/>
          <w:sz w:val="24"/>
          <w:szCs w:val="24"/>
        </w:rPr>
        <w:t>及び</w:t>
      </w:r>
      <w:r w:rsidR="00800396" w:rsidRPr="000920DB">
        <w:rPr>
          <w:rFonts w:ascii="ＭＳ ゴシック" w:eastAsia="ＭＳ ゴシック" w:hAnsi="ＭＳ ゴシック" w:cs="メイリオ"/>
          <w:color w:val="auto"/>
          <w:sz w:val="24"/>
          <w:szCs w:val="24"/>
        </w:rPr>
        <w:t>「飼養衛生管理基準に関する勧告、命令等に係る関係事務処理要領」並びに</w:t>
      </w:r>
      <w:r w:rsidRPr="000920DB">
        <w:rPr>
          <w:rFonts w:ascii="ＭＳ ゴシック" w:eastAsia="ＭＳ ゴシック" w:hAnsi="ＭＳ ゴシック" w:cs="メイリオ"/>
          <w:color w:val="auto"/>
          <w:sz w:val="24"/>
          <w:szCs w:val="24"/>
        </w:rPr>
        <w:t>以下の①から④までに従って実施する。</w:t>
      </w:r>
    </w:p>
    <w:p w14:paraId="004EB90B" w14:textId="30535F9F" w:rsidR="00E172DB" w:rsidRPr="000920DB" w:rsidRDefault="00E172DB" w:rsidP="00E172DB">
      <w:pPr>
        <w:autoSpaceDE w:val="0"/>
        <w:autoSpaceDN w:val="0"/>
        <w:spacing w:line="360" w:lineRule="exact"/>
        <w:ind w:leftChars="200" w:left="902"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①　府は、法</w:t>
      </w:r>
      <w:r w:rsidR="003D162C" w:rsidRPr="000920DB">
        <w:rPr>
          <w:rFonts w:ascii="ＭＳ ゴシック" w:eastAsia="ＭＳ ゴシック" w:hAnsi="ＭＳ ゴシック" w:cs="メイリオ"/>
          <w:color w:val="auto"/>
          <w:sz w:val="24"/>
          <w:szCs w:val="24"/>
        </w:rPr>
        <w:t>第51条</w:t>
      </w:r>
      <w:r w:rsidRPr="000920DB">
        <w:rPr>
          <w:rFonts w:ascii="ＭＳ ゴシック" w:eastAsia="ＭＳ ゴシック" w:hAnsi="ＭＳ ゴシック" w:cs="メイリオ"/>
          <w:color w:val="auto"/>
          <w:sz w:val="24"/>
          <w:szCs w:val="24"/>
        </w:rPr>
        <w:t>に基づく立入検査等によって、家畜の所有者の不遵守を確認し、改善を促してもなお当該家畜の所有者が府遵守状況の改善を行わないなど、衛生管理が行われることを確保するため必要があるときは、法</w:t>
      </w:r>
      <w:r w:rsidR="003D162C" w:rsidRPr="000920DB">
        <w:rPr>
          <w:rFonts w:ascii="ＭＳ ゴシック" w:eastAsia="ＭＳ ゴシック" w:hAnsi="ＭＳ ゴシック" w:cs="メイリオ"/>
          <w:color w:val="auto"/>
          <w:sz w:val="24"/>
          <w:szCs w:val="24"/>
        </w:rPr>
        <w:t>第12条</w:t>
      </w:r>
      <w:r w:rsidRPr="000920DB">
        <w:rPr>
          <w:rFonts w:ascii="ＭＳ ゴシック" w:eastAsia="ＭＳ ゴシック" w:hAnsi="ＭＳ ゴシック" w:cs="メイリオ"/>
          <w:color w:val="auto"/>
          <w:sz w:val="24"/>
          <w:szCs w:val="24"/>
        </w:rPr>
        <w:t>の５に基づき飼養衛生管理基準に定めるところにより家畜の飼養に係る衛生管理を行うよう、当該家畜の所有者に対して指導及び助言を行う</w:t>
      </w:r>
      <w:r w:rsidR="00173185" w:rsidRPr="000920DB">
        <w:rPr>
          <w:rFonts w:ascii="ＭＳ ゴシック" w:eastAsia="ＭＳ ゴシック" w:hAnsi="ＭＳ ゴシック" w:cs="メイリオ"/>
          <w:color w:val="auto"/>
          <w:sz w:val="24"/>
          <w:szCs w:val="24"/>
        </w:rPr>
        <w:t>。</w:t>
      </w:r>
    </w:p>
    <w:p w14:paraId="671D8FAB" w14:textId="3B280BF8" w:rsidR="00E172DB" w:rsidRPr="000920DB" w:rsidRDefault="00E172DB" w:rsidP="002650BC">
      <w:pPr>
        <w:autoSpaceDE w:val="0"/>
        <w:autoSpaceDN w:val="0"/>
        <w:spacing w:line="360" w:lineRule="exact"/>
        <w:ind w:leftChars="400" w:left="941"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指導及び助言にあたっては、不遵守の内容及び府遵守事項ごとに具体的な改善方法を明示し、文書を</w:t>
      </w:r>
      <w:r w:rsidR="00746EA6" w:rsidRPr="000920DB">
        <w:rPr>
          <w:rFonts w:ascii="ＭＳ ゴシック" w:eastAsia="ＭＳ ゴシック" w:hAnsi="ＭＳ ゴシック" w:cs="メイリオ"/>
          <w:color w:val="auto"/>
          <w:sz w:val="24"/>
          <w:szCs w:val="24"/>
        </w:rPr>
        <w:t>交付</w:t>
      </w:r>
      <w:r w:rsidRPr="000920DB">
        <w:rPr>
          <w:rFonts w:ascii="ＭＳ ゴシック" w:eastAsia="ＭＳ ゴシック" w:hAnsi="ＭＳ ゴシック" w:cs="メイリオ"/>
          <w:color w:val="auto"/>
          <w:sz w:val="24"/>
          <w:szCs w:val="24"/>
        </w:rPr>
        <w:t>して行う。</w:t>
      </w:r>
    </w:p>
    <w:p w14:paraId="741D878F" w14:textId="098816AE" w:rsidR="00E172DB" w:rsidRPr="000920DB" w:rsidRDefault="00E172DB" w:rsidP="00E172DB">
      <w:pPr>
        <w:autoSpaceDE w:val="0"/>
        <w:autoSpaceDN w:val="0"/>
        <w:spacing w:line="360" w:lineRule="exact"/>
        <w:ind w:leftChars="200" w:left="902"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②　知事は、①における</w:t>
      </w:r>
      <w:r w:rsidR="00746EA6" w:rsidRPr="000920DB">
        <w:rPr>
          <w:rFonts w:ascii="ＭＳ ゴシック" w:eastAsia="ＭＳ ゴシック" w:hAnsi="ＭＳ ゴシック" w:cs="メイリオ"/>
          <w:color w:val="auto"/>
          <w:sz w:val="24"/>
          <w:szCs w:val="24"/>
        </w:rPr>
        <w:t>改善状況を確認した</w:t>
      </w:r>
      <w:r w:rsidRPr="000920DB">
        <w:rPr>
          <w:rFonts w:ascii="ＭＳ ゴシック" w:eastAsia="ＭＳ ゴシック" w:hAnsi="ＭＳ ゴシック" w:cs="メイリオ"/>
          <w:color w:val="auto"/>
          <w:sz w:val="24"/>
          <w:szCs w:val="24"/>
        </w:rPr>
        <w:t>結果、家畜の所有者がなお飼養衛生管理基準を順守していないと認めるときは、法</w:t>
      </w:r>
      <w:r w:rsidR="003D162C" w:rsidRPr="000920DB">
        <w:rPr>
          <w:rFonts w:ascii="ＭＳ ゴシック" w:eastAsia="ＭＳ ゴシック" w:hAnsi="ＭＳ ゴシック" w:cs="メイリオ"/>
          <w:color w:val="auto"/>
          <w:sz w:val="24"/>
          <w:szCs w:val="24"/>
        </w:rPr>
        <w:t>第12条</w:t>
      </w:r>
      <w:r w:rsidRPr="000920DB">
        <w:rPr>
          <w:rFonts w:ascii="ＭＳ ゴシック" w:eastAsia="ＭＳ ゴシック" w:hAnsi="ＭＳ ゴシック" w:cs="メイリオ"/>
          <w:color w:val="auto"/>
          <w:sz w:val="24"/>
          <w:szCs w:val="24"/>
        </w:rPr>
        <w:t>の６第１項に基づき、期限を定めて家畜の飼養に係る衛生管理の方法を改善すべきことを勧告することができる。</w:t>
      </w:r>
    </w:p>
    <w:p w14:paraId="2BE66B84" w14:textId="3EA9E43E" w:rsidR="00E172DB" w:rsidRPr="000920DB" w:rsidRDefault="00E172DB" w:rsidP="002650BC">
      <w:pPr>
        <w:autoSpaceDE w:val="0"/>
        <w:autoSpaceDN w:val="0"/>
        <w:spacing w:line="360" w:lineRule="exact"/>
        <w:ind w:leftChars="400" w:left="941"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勧告にあたっては、不遵守の内容及び不遵守事項ごとに具体的な改善方法を明示し、文書を</w:t>
      </w:r>
      <w:r w:rsidR="003D162C" w:rsidRPr="000920DB">
        <w:rPr>
          <w:rFonts w:ascii="ＭＳ ゴシック" w:eastAsia="ＭＳ ゴシック" w:hAnsi="ＭＳ ゴシック" w:cs="メイリオ"/>
          <w:color w:val="auto"/>
          <w:sz w:val="24"/>
          <w:szCs w:val="24"/>
        </w:rPr>
        <w:t>交付</w:t>
      </w:r>
      <w:r w:rsidRPr="000920DB">
        <w:rPr>
          <w:rFonts w:ascii="ＭＳ ゴシック" w:eastAsia="ＭＳ ゴシック" w:hAnsi="ＭＳ ゴシック" w:cs="メイリオ"/>
          <w:color w:val="auto"/>
          <w:sz w:val="24"/>
          <w:szCs w:val="24"/>
        </w:rPr>
        <w:t>して</w:t>
      </w:r>
      <w:r w:rsidR="003D162C" w:rsidRPr="000920DB">
        <w:rPr>
          <w:rFonts w:ascii="ＭＳ ゴシック" w:eastAsia="ＭＳ ゴシック" w:hAnsi="ＭＳ ゴシック" w:cs="メイリオ"/>
          <w:color w:val="auto"/>
          <w:sz w:val="24"/>
          <w:szCs w:val="24"/>
        </w:rPr>
        <w:t>行う</w:t>
      </w:r>
      <w:r w:rsidRPr="000920DB">
        <w:rPr>
          <w:rFonts w:ascii="ＭＳ ゴシック" w:eastAsia="ＭＳ ゴシック" w:hAnsi="ＭＳ ゴシック" w:cs="メイリオ"/>
          <w:color w:val="auto"/>
          <w:sz w:val="24"/>
          <w:szCs w:val="24"/>
        </w:rPr>
        <w:t>。</w:t>
      </w:r>
    </w:p>
    <w:p w14:paraId="41B77674" w14:textId="625FBCE0" w:rsidR="00E172DB" w:rsidRPr="000920DB" w:rsidRDefault="00E172DB" w:rsidP="002650BC">
      <w:pPr>
        <w:autoSpaceDE w:val="0"/>
        <w:autoSpaceDN w:val="0"/>
        <w:spacing w:line="360" w:lineRule="exact"/>
        <w:ind w:leftChars="400" w:left="941"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また、家畜の所有者が改善すべき期限として定める期間は原則１週間（ただし、施設整備等が必要である場合その他の理由により、当該期間以内に改善することが困難と認められる場合には、改善すべき内容に応じた合理的な期間。本項の③及びなお書きにおいて同じ。）とし、当該期間が経過した後、速やかに必要な改善が実施され、もって飼養衛生管理基準が遵守されていることを確認する。</w:t>
      </w:r>
    </w:p>
    <w:p w14:paraId="36480F44" w14:textId="44DAC25D" w:rsidR="00E172DB" w:rsidRPr="000920DB" w:rsidRDefault="00E172DB" w:rsidP="00E172DB">
      <w:pPr>
        <w:autoSpaceDE w:val="0"/>
        <w:autoSpaceDN w:val="0"/>
        <w:spacing w:line="360" w:lineRule="exact"/>
        <w:ind w:leftChars="200" w:left="902"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③　知事は、②における確認の結果、家畜の所有者がその勧告に従わないときは、その者に対し、法</w:t>
      </w:r>
      <w:r w:rsidR="003D162C" w:rsidRPr="000920DB">
        <w:rPr>
          <w:rFonts w:ascii="ＭＳ ゴシック" w:eastAsia="ＭＳ ゴシック" w:hAnsi="ＭＳ ゴシック" w:cs="メイリオ"/>
          <w:color w:val="auto"/>
          <w:sz w:val="24"/>
          <w:szCs w:val="24"/>
        </w:rPr>
        <w:t>第12条</w:t>
      </w:r>
      <w:r w:rsidRPr="000920DB">
        <w:rPr>
          <w:rFonts w:ascii="ＭＳ ゴシック" w:eastAsia="ＭＳ ゴシック" w:hAnsi="ＭＳ ゴシック" w:cs="メイリオ"/>
          <w:color w:val="auto"/>
          <w:sz w:val="24"/>
          <w:szCs w:val="24"/>
        </w:rPr>
        <w:t>の６第２項に基づき、期限を定めて、その勧告に係る措置をとるべきことを</w:t>
      </w:r>
      <w:r w:rsidR="003D162C" w:rsidRPr="000920DB">
        <w:rPr>
          <w:rFonts w:ascii="ＭＳ ゴシック" w:eastAsia="ＭＳ ゴシック" w:hAnsi="ＭＳ ゴシック" w:cs="メイリオ"/>
          <w:color w:val="auto"/>
          <w:sz w:val="24"/>
          <w:szCs w:val="24"/>
        </w:rPr>
        <w:t>命令する</w:t>
      </w:r>
      <w:r w:rsidRPr="000920DB">
        <w:rPr>
          <w:rFonts w:ascii="ＭＳ ゴシック" w:eastAsia="ＭＳ ゴシック" w:hAnsi="ＭＳ ゴシック" w:cs="メイリオ"/>
          <w:color w:val="auto"/>
          <w:sz w:val="24"/>
          <w:szCs w:val="24"/>
        </w:rPr>
        <w:t>ことができる。</w:t>
      </w:r>
    </w:p>
    <w:p w14:paraId="057E765A" w14:textId="079E26C0" w:rsidR="00E172DB" w:rsidRPr="000920DB" w:rsidRDefault="00E172DB" w:rsidP="00061656">
      <w:pPr>
        <w:autoSpaceDE w:val="0"/>
        <w:autoSpaceDN w:val="0"/>
        <w:spacing w:line="360" w:lineRule="exact"/>
        <w:ind w:leftChars="400" w:left="941"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また、家畜の所有者が改善すべき期間として定める期間は原則</w:t>
      </w:r>
      <w:r w:rsidR="003D162C" w:rsidRPr="000920DB">
        <w:rPr>
          <w:rFonts w:ascii="ＭＳ ゴシック" w:eastAsia="ＭＳ ゴシック" w:hAnsi="ＭＳ ゴシック" w:cs="メイリオ"/>
          <w:color w:val="auto"/>
          <w:sz w:val="24"/>
          <w:szCs w:val="24"/>
        </w:rPr>
        <w:t>１</w:t>
      </w:r>
      <w:r w:rsidRPr="000920DB">
        <w:rPr>
          <w:rFonts w:ascii="ＭＳ ゴシック" w:eastAsia="ＭＳ ゴシック" w:hAnsi="ＭＳ ゴシック" w:cs="メイリオ"/>
          <w:color w:val="auto"/>
          <w:sz w:val="24"/>
          <w:szCs w:val="24"/>
        </w:rPr>
        <w:t>週間とし、当該期間が経過した後、速やかに勧告に係る措置が</w:t>
      </w:r>
      <w:r w:rsidR="00110468" w:rsidRPr="000920DB">
        <w:rPr>
          <w:rFonts w:ascii="ＭＳ ゴシック" w:eastAsia="ＭＳ ゴシック" w:hAnsi="ＭＳ ゴシック" w:cs="メイリオ"/>
          <w:color w:val="auto"/>
          <w:sz w:val="24"/>
          <w:szCs w:val="24"/>
        </w:rPr>
        <w:t>と</w:t>
      </w:r>
      <w:r w:rsidRPr="000920DB">
        <w:rPr>
          <w:rFonts w:ascii="ＭＳ ゴシック" w:eastAsia="ＭＳ ゴシック" w:hAnsi="ＭＳ ゴシック" w:cs="メイリオ"/>
          <w:color w:val="auto"/>
          <w:sz w:val="24"/>
          <w:szCs w:val="24"/>
        </w:rPr>
        <w:t>られていることを確認する。</w:t>
      </w:r>
    </w:p>
    <w:p w14:paraId="5F8F1B95" w14:textId="175F499F" w:rsidR="00E172DB" w:rsidRPr="000920DB" w:rsidRDefault="00E172DB" w:rsidP="00E172DB">
      <w:pPr>
        <w:autoSpaceDE w:val="0"/>
        <w:autoSpaceDN w:val="0"/>
        <w:spacing w:line="360" w:lineRule="exact"/>
        <w:ind w:leftChars="200" w:left="902"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④　①から③までの改善状況の確認は、法</w:t>
      </w:r>
      <w:r w:rsidR="003D162C" w:rsidRPr="000920DB">
        <w:rPr>
          <w:rFonts w:ascii="ＭＳ ゴシック" w:eastAsia="ＭＳ ゴシック" w:hAnsi="ＭＳ ゴシック" w:cs="メイリオ"/>
          <w:color w:val="auto"/>
          <w:sz w:val="24"/>
          <w:szCs w:val="24"/>
        </w:rPr>
        <w:t>第51条</w:t>
      </w:r>
      <w:r w:rsidRPr="000920DB">
        <w:rPr>
          <w:rFonts w:ascii="ＭＳ ゴシック" w:eastAsia="ＭＳ ゴシック" w:hAnsi="ＭＳ ゴシック" w:cs="メイリオ"/>
          <w:color w:val="auto"/>
          <w:sz w:val="24"/>
          <w:szCs w:val="24"/>
        </w:rPr>
        <w:t>に</w:t>
      </w:r>
      <w:r w:rsidR="00110468" w:rsidRPr="000920DB">
        <w:rPr>
          <w:rFonts w:ascii="ＭＳ ゴシック" w:eastAsia="ＭＳ ゴシック" w:hAnsi="ＭＳ ゴシック" w:cs="メイリオ"/>
          <w:color w:val="auto"/>
          <w:sz w:val="24"/>
          <w:szCs w:val="24"/>
        </w:rPr>
        <w:t>基づく</w:t>
      </w:r>
      <w:r w:rsidRPr="000920DB">
        <w:rPr>
          <w:rFonts w:ascii="ＭＳ ゴシック" w:eastAsia="ＭＳ ゴシック" w:hAnsi="ＭＳ ゴシック" w:cs="メイリオ"/>
          <w:color w:val="auto"/>
          <w:sz w:val="24"/>
          <w:szCs w:val="24"/>
        </w:rPr>
        <w:t>立入検査等その他知事が適当と</w:t>
      </w:r>
      <w:r w:rsidR="00110468" w:rsidRPr="000920DB">
        <w:rPr>
          <w:rFonts w:ascii="ＭＳ ゴシック" w:eastAsia="ＭＳ ゴシック" w:hAnsi="ＭＳ ゴシック" w:cs="メイリオ"/>
          <w:color w:val="auto"/>
          <w:sz w:val="24"/>
          <w:szCs w:val="24"/>
        </w:rPr>
        <w:t>認める</w:t>
      </w:r>
      <w:r w:rsidRPr="000920DB">
        <w:rPr>
          <w:rFonts w:ascii="ＭＳ ゴシック" w:eastAsia="ＭＳ ゴシック" w:hAnsi="ＭＳ ゴシック" w:cs="メイリオ"/>
          <w:color w:val="auto"/>
          <w:sz w:val="24"/>
          <w:szCs w:val="24"/>
        </w:rPr>
        <w:t>方法による。</w:t>
      </w:r>
    </w:p>
    <w:p w14:paraId="10220883" w14:textId="6E5C2BC6" w:rsidR="00E172DB" w:rsidRPr="000920DB" w:rsidRDefault="00E172DB" w:rsidP="00061656">
      <w:pPr>
        <w:autoSpaceDE w:val="0"/>
        <w:autoSpaceDN w:val="0"/>
        <w:spacing w:line="360" w:lineRule="exact"/>
        <w:ind w:leftChars="400" w:left="941"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なお、法</w:t>
      </w:r>
      <w:r w:rsidR="00C816AF" w:rsidRPr="000920DB">
        <w:rPr>
          <w:rFonts w:ascii="ＭＳ ゴシック" w:eastAsia="ＭＳ ゴシック" w:hAnsi="ＭＳ ゴシック" w:cs="メイリオ"/>
          <w:color w:val="auto"/>
          <w:sz w:val="24"/>
          <w:szCs w:val="24"/>
        </w:rPr>
        <w:t>第3</w:t>
      </w:r>
      <w:r w:rsidR="00C816AF" w:rsidRPr="000920DB">
        <w:rPr>
          <w:rFonts w:ascii="ＭＳ ゴシック" w:eastAsia="ＭＳ ゴシック" w:hAnsi="ＭＳ ゴシック" w:cs="メイリオ" w:hint="default"/>
          <w:color w:val="auto"/>
          <w:sz w:val="24"/>
          <w:szCs w:val="24"/>
        </w:rPr>
        <w:t>4</w:t>
      </w:r>
      <w:r w:rsidR="00C816AF" w:rsidRPr="000920DB">
        <w:rPr>
          <w:rFonts w:ascii="ＭＳ ゴシック" w:eastAsia="ＭＳ ゴシック" w:hAnsi="ＭＳ ゴシック" w:cs="メイリオ"/>
          <w:color w:val="auto"/>
          <w:sz w:val="24"/>
          <w:szCs w:val="24"/>
        </w:rPr>
        <w:t>条</w:t>
      </w:r>
      <w:r w:rsidRPr="000920DB">
        <w:rPr>
          <w:rFonts w:ascii="ＭＳ ゴシック" w:eastAsia="ＭＳ ゴシック" w:hAnsi="ＭＳ ゴシック" w:cs="メイリオ"/>
          <w:color w:val="auto"/>
          <w:sz w:val="24"/>
          <w:szCs w:val="24"/>
        </w:rPr>
        <w:t>の２に基づきまん延防止措置として実施する緊急の勧告及び命令の際</w:t>
      </w:r>
      <w:r w:rsidRPr="000920DB">
        <w:rPr>
          <w:rFonts w:ascii="ＭＳ ゴシック" w:eastAsia="ＭＳ ゴシック" w:hAnsi="ＭＳ ゴシック" w:cs="メイリオ"/>
          <w:color w:val="auto"/>
          <w:sz w:val="24"/>
          <w:szCs w:val="24"/>
        </w:rPr>
        <w:lastRenderedPageBreak/>
        <w:t>も同様に取り扱うこととするが、これらの勧告又は命令の実施後に改善したことを確認する期間は、原則として</w:t>
      </w:r>
      <w:r w:rsidR="00C816AF" w:rsidRPr="000920DB">
        <w:rPr>
          <w:rFonts w:ascii="ＭＳ ゴシック" w:eastAsia="ＭＳ ゴシック" w:hAnsi="ＭＳ ゴシック" w:cs="メイリオ"/>
          <w:color w:val="auto"/>
          <w:sz w:val="24"/>
          <w:szCs w:val="24"/>
        </w:rPr>
        <w:t>それぞれ１週間及び３日間が経過した後</w:t>
      </w:r>
      <w:r w:rsidRPr="000920DB">
        <w:rPr>
          <w:rFonts w:ascii="ＭＳ ゴシック" w:eastAsia="ＭＳ ゴシック" w:hAnsi="ＭＳ ゴシック" w:cs="メイリオ"/>
          <w:color w:val="auto"/>
          <w:sz w:val="24"/>
          <w:szCs w:val="24"/>
        </w:rPr>
        <w:t>とする。</w:t>
      </w:r>
    </w:p>
    <w:p w14:paraId="0D12475B" w14:textId="77777777" w:rsidR="007B0B04" w:rsidRPr="000920DB" w:rsidRDefault="007B0B04" w:rsidP="00E172DB">
      <w:pPr>
        <w:autoSpaceDE w:val="0"/>
        <w:autoSpaceDN w:val="0"/>
        <w:spacing w:line="360" w:lineRule="exact"/>
        <w:ind w:leftChars="300" w:left="921" w:hangingChars="100" w:hanging="215"/>
        <w:rPr>
          <w:rFonts w:ascii="ＭＳ ゴシック" w:eastAsia="ＭＳ ゴシック" w:hAnsi="ＭＳ ゴシック" w:cs="メイリオ" w:hint="default"/>
          <w:color w:val="auto"/>
          <w:sz w:val="24"/>
          <w:szCs w:val="24"/>
        </w:rPr>
      </w:pPr>
    </w:p>
    <w:p w14:paraId="26072256" w14:textId="1534B769" w:rsidR="00065263" w:rsidRPr="000920DB" w:rsidRDefault="00E172DB" w:rsidP="002650BC">
      <w:pPr>
        <w:autoSpaceDE w:val="0"/>
        <w:autoSpaceDN w:val="0"/>
        <w:spacing w:line="360" w:lineRule="exact"/>
        <w:ind w:leftChars="100" w:left="881" w:hangingChars="300" w:hanging="646"/>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（３）府は、法</w:t>
      </w:r>
      <w:r w:rsidR="003D162C" w:rsidRPr="000920DB">
        <w:rPr>
          <w:rFonts w:ascii="ＭＳ ゴシック" w:eastAsia="ＭＳ ゴシック" w:hAnsi="ＭＳ ゴシック" w:cs="メイリオ"/>
          <w:color w:val="auto"/>
          <w:sz w:val="24"/>
          <w:szCs w:val="24"/>
        </w:rPr>
        <w:t>第12条</w:t>
      </w:r>
      <w:r w:rsidRPr="000920DB">
        <w:rPr>
          <w:rFonts w:ascii="ＭＳ ゴシック" w:eastAsia="ＭＳ ゴシック" w:hAnsi="ＭＳ ゴシック" w:cs="メイリオ"/>
          <w:color w:val="auto"/>
          <w:sz w:val="24"/>
          <w:szCs w:val="24"/>
        </w:rPr>
        <w:t>の６第３項及び第</w:t>
      </w:r>
      <w:r w:rsidR="002650BC" w:rsidRPr="000920DB">
        <w:rPr>
          <w:rFonts w:ascii="ＭＳ ゴシック" w:eastAsia="ＭＳ ゴシック" w:hAnsi="ＭＳ ゴシック" w:cs="メイリオ"/>
          <w:color w:val="auto"/>
          <w:sz w:val="24"/>
          <w:szCs w:val="24"/>
        </w:rPr>
        <w:t>34</w:t>
      </w:r>
      <w:r w:rsidRPr="000920DB">
        <w:rPr>
          <w:rFonts w:ascii="ＭＳ ゴシック" w:eastAsia="ＭＳ ゴシック" w:hAnsi="ＭＳ ゴシック" w:cs="メイリオ"/>
          <w:color w:val="auto"/>
          <w:sz w:val="24"/>
          <w:szCs w:val="24"/>
        </w:rPr>
        <w:t>条の２第３項の命令違反者について、周辺農家及び関連事業者におけるリスク管理の取組が適切に実施されるよう、家畜の飼養農場の名称及び所在市町村名、家畜の所有者の氏名又は代表者名、違反</w:t>
      </w:r>
      <w:r w:rsidR="00C816AF" w:rsidRPr="000920DB">
        <w:rPr>
          <w:rFonts w:ascii="ＭＳ ゴシック" w:eastAsia="ＭＳ ゴシック" w:hAnsi="ＭＳ ゴシック" w:cs="メイリオ"/>
          <w:color w:val="auto"/>
          <w:sz w:val="24"/>
          <w:szCs w:val="24"/>
        </w:rPr>
        <w:t>事由</w:t>
      </w:r>
      <w:r w:rsidRPr="000920DB">
        <w:rPr>
          <w:rFonts w:ascii="ＭＳ ゴシック" w:eastAsia="ＭＳ ゴシック" w:hAnsi="ＭＳ ゴシック" w:cs="メイリオ"/>
          <w:color w:val="auto"/>
          <w:sz w:val="24"/>
          <w:szCs w:val="24"/>
        </w:rPr>
        <w:t>等を速やかに公表するとともに、国へ報告する。</w:t>
      </w:r>
      <w:r w:rsidR="00061656" w:rsidRPr="000920DB">
        <w:rPr>
          <w:rFonts w:ascii="ＭＳ ゴシック" w:eastAsia="ＭＳ ゴシック" w:hAnsi="ＭＳ ゴシック" w:cs="メイリオ"/>
          <w:color w:val="auto"/>
          <w:sz w:val="24"/>
          <w:szCs w:val="24"/>
        </w:rPr>
        <w:t>なお、命令違反者の公表は、命令を遵守できなかったことについて家畜の所有者の</w:t>
      </w:r>
      <w:r w:rsidR="00BF2DB2" w:rsidRPr="000920DB">
        <w:rPr>
          <w:rFonts w:ascii="ＭＳ ゴシック" w:eastAsia="ＭＳ ゴシック" w:hAnsi="ＭＳ ゴシック" w:cs="メイリオ"/>
          <w:color w:val="auto"/>
          <w:sz w:val="24"/>
          <w:szCs w:val="24"/>
        </w:rPr>
        <w:t>責め</w:t>
      </w:r>
      <w:r w:rsidR="00061656" w:rsidRPr="000920DB">
        <w:rPr>
          <w:rFonts w:ascii="ＭＳ ゴシック" w:eastAsia="ＭＳ ゴシック" w:hAnsi="ＭＳ ゴシック" w:cs="メイリオ"/>
          <w:color w:val="auto"/>
          <w:sz w:val="24"/>
          <w:szCs w:val="24"/>
        </w:rPr>
        <w:t>に帰すべき事由がない場合を除き原則実施する。</w:t>
      </w:r>
    </w:p>
    <w:p w14:paraId="4359B8BA" w14:textId="7F5C474C" w:rsidR="000D6D9D" w:rsidRPr="000920DB" w:rsidRDefault="000D6D9D" w:rsidP="00ED1D5B">
      <w:pPr>
        <w:autoSpaceDE w:val="0"/>
        <w:autoSpaceDN w:val="0"/>
        <w:spacing w:line="360" w:lineRule="exact"/>
        <w:rPr>
          <w:rFonts w:ascii="ＭＳ ゴシック" w:eastAsia="ＭＳ ゴシック" w:hAnsi="ＭＳ ゴシック" w:cs="メイリオ" w:hint="default"/>
          <w:b/>
          <w:bCs/>
          <w:color w:val="auto"/>
          <w:sz w:val="24"/>
          <w:szCs w:val="24"/>
          <w:bdr w:val="single" w:sz="4" w:space="0" w:color="auto"/>
        </w:rPr>
      </w:pPr>
    </w:p>
    <w:p w14:paraId="53E5DEDE" w14:textId="2C7832FD" w:rsidR="00D75D91" w:rsidRPr="000920DB" w:rsidRDefault="001F4C65" w:rsidP="006D4240">
      <w:pPr>
        <w:autoSpaceDE w:val="0"/>
        <w:autoSpaceDN w:val="0"/>
        <w:spacing w:line="360" w:lineRule="exact"/>
        <w:ind w:leftChars="33" w:left="294" w:hangingChars="100" w:hanging="216"/>
        <w:rPr>
          <w:rFonts w:ascii="ＭＳ ゴシック" w:eastAsia="ＭＳ ゴシック" w:hAnsi="ＭＳ ゴシック" w:cs="メイリオ" w:hint="default"/>
          <w:b/>
          <w:bCs/>
          <w:i/>
          <w:iCs/>
          <w:color w:val="auto"/>
          <w:sz w:val="24"/>
          <w:szCs w:val="24"/>
        </w:rPr>
      </w:pPr>
      <w:r w:rsidRPr="000920DB">
        <w:rPr>
          <w:rFonts w:ascii="ＭＳ ゴシック" w:eastAsia="ＭＳ ゴシック" w:hAnsi="ＭＳ ゴシック" w:cs="メイリオ"/>
          <w:b/>
          <w:bCs/>
          <w:color w:val="auto"/>
          <w:sz w:val="24"/>
          <w:szCs w:val="24"/>
          <w:bdr w:val="single" w:sz="4" w:space="0" w:color="auto"/>
        </w:rPr>
        <w:t>第二章　家畜の飼養に係る衛生管理の状況並びに家畜の伝染性疾病の発生の状況及び動向を把握するために必要な情報の収集に関する事項</w:t>
      </w:r>
    </w:p>
    <w:p w14:paraId="474F3C2C" w14:textId="068509B6" w:rsidR="003149BD" w:rsidRPr="000920DB" w:rsidRDefault="001F4C65" w:rsidP="00854523">
      <w:pPr>
        <w:autoSpaceDE w:val="0"/>
        <w:autoSpaceDN w:val="0"/>
        <w:spacing w:line="360" w:lineRule="exact"/>
        <w:rPr>
          <w:rFonts w:ascii="ＭＳ ゴシック" w:eastAsia="ＭＳ ゴシック" w:hAnsi="ＭＳ ゴシック" w:cs="メイリオ" w:hint="default"/>
          <w:b/>
          <w:bCs/>
          <w:color w:val="auto"/>
          <w:sz w:val="24"/>
          <w:szCs w:val="24"/>
        </w:rPr>
      </w:pPr>
      <w:r w:rsidRPr="000920DB">
        <w:rPr>
          <w:rFonts w:ascii="ＭＳ ゴシック" w:eastAsia="ＭＳ ゴシック" w:hAnsi="ＭＳ ゴシック" w:cs="メイリオ"/>
          <w:b/>
          <w:bCs/>
          <w:color w:val="auto"/>
          <w:sz w:val="24"/>
          <w:szCs w:val="24"/>
        </w:rPr>
        <w:t>Ⅰ　実施方針</w:t>
      </w:r>
    </w:p>
    <w:p w14:paraId="0B81AC65" w14:textId="40CB036D" w:rsidR="005D63AD" w:rsidRPr="000920DB" w:rsidRDefault="000656D6" w:rsidP="006D4240">
      <w:pPr>
        <w:autoSpaceDE w:val="0"/>
        <w:autoSpaceDN w:val="0"/>
        <w:spacing w:line="360" w:lineRule="exact"/>
        <w:ind w:leftChars="100" w:left="23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１．</w:t>
      </w:r>
      <w:r w:rsidR="001F4C65" w:rsidRPr="000920DB">
        <w:rPr>
          <w:rFonts w:ascii="ＭＳ ゴシック" w:eastAsia="ＭＳ ゴシック" w:hAnsi="ＭＳ ゴシック" w:cs="メイリオ"/>
          <w:color w:val="auto"/>
          <w:sz w:val="24"/>
          <w:szCs w:val="24"/>
        </w:rPr>
        <w:t>全国的サーベイランス</w:t>
      </w:r>
    </w:p>
    <w:p w14:paraId="08BF4A87" w14:textId="7D993225" w:rsidR="005D63AD" w:rsidRPr="000920DB" w:rsidRDefault="00CB4332" w:rsidP="006D4240">
      <w:pPr>
        <w:autoSpaceDE w:val="0"/>
        <w:autoSpaceDN w:val="0"/>
        <w:spacing w:line="360" w:lineRule="exact"/>
        <w:ind w:leftChars="300" w:left="706"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各</w:t>
      </w:r>
      <w:r w:rsidR="009C1C19" w:rsidRPr="000920DB">
        <w:rPr>
          <w:rFonts w:ascii="ＭＳ ゴシック" w:eastAsia="ＭＳ ゴシック" w:hAnsi="ＭＳ ゴシック" w:cs="メイリオ"/>
          <w:color w:val="auto"/>
          <w:sz w:val="24"/>
          <w:szCs w:val="24"/>
        </w:rPr>
        <w:t>年度の</w:t>
      </w:r>
      <w:r w:rsidR="00E96654" w:rsidRPr="000920DB">
        <w:rPr>
          <w:rFonts w:ascii="ＭＳ ゴシック" w:eastAsia="ＭＳ ゴシック" w:hAnsi="ＭＳ ゴシック" w:cs="メイリオ"/>
          <w:color w:val="auto"/>
          <w:sz w:val="24"/>
          <w:szCs w:val="24"/>
        </w:rPr>
        <w:t>「</w:t>
      </w:r>
      <w:r w:rsidRPr="000920DB">
        <w:rPr>
          <w:rFonts w:ascii="ＭＳ ゴシック" w:eastAsia="ＭＳ ゴシック" w:hAnsi="ＭＳ ゴシック" w:cs="メイリオ"/>
          <w:color w:val="auto"/>
          <w:sz w:val="24"/>
          <w:szCs w:val="24"/>
        </w:rPr>
        <w:t>家畜伝染病予防事業における全国的サーベイランスの実施について</w:t>
      </w:r>
      <w:r w:rsidR="00E96654" w:rsidRPr="000920DB">
        <w:rPr>
          <w:rFonts w:ascii="ＭＳ ゴシック" w:eastAsia="ＭＳ ゴシック" w:hAnsi="ＭＳ ゴシック" w:cs="メイリオ"/>
          <w:color w:val="auto"/>
          <w:sz w:val="24"/>
          <w:szCs w:val="24"/>
        </w:rPr>
        <w:t>（</w:t>
      </w:r>
      <w:r w:rsidR="009C1C19" w:rsidRPr="000920DB">
        <w:rPr>
          <w:rFonts w:ascii="ＭＳ ゴシック" w:eastAsia="ＭＳ ゴシック" w:hAnsi="ＭＳ ゴシック" w:cs="メイリオ"/>
          <w:color w:val="auto"/>
          <w:sz w:val="24"/>
          <w:szCs w:val="24"/>
        </w:rPr>
        <w:t>農林水産省消費・安全局動物衛生課長</w:t>
      </w:r>
      <w:r w:rsidR="00E96654" w:rsidRPr="000920DB">
        <w:rPr>
          <w:rFonts w:ascii="ＭＳ ゴシック" w:eastAsia="ＭＳ ゴシック" w:hAnsi="ＭＳ ゴシック" w:cs="メイリオ"/>
          <w:color w:val="auto"/>
          <w:sz w:val="24"/>
          <w:szCs w:val="24"/>
        </w:rPr>
        <w:t>通知）」に沿って</w:t>
      </w:r>
      <w:r w:rsidR="001F4C65" w:rsidRPr="000920DB">
        <w:rPr>
          <w:rFonts w:ascii="ＭＳ ゴシック" w:eastAsia="ＭＳ ゴシック" w:hAnsi="ＭＳ ゴシック" w:cs="メイリオ"/>
          <w:color w:val="auto"/>
          <w:sz w:val="24"/>
          <w:szCs w:val="24"/>
        </w:rPr>
        <w:t>実施</w:t>
      </w:r>
      <w:r w:rsidR="003149BD" w:rsidRPr="000920DB">
        <w:rPr>
          <w:rFonts w:ascii="ＭＳ ゴシック" w:eastAsia="ＭＳ ゴシック" w:hAnsi="ＭＳ ゴシック" w:cs="メイリオ"/>
          <w:color w:val="auto"/>
          <w:sz w:val="24"/>
          <w:szCs w:val="24"/>
        </w:rPr>
        <w:t>する。</w:t>
      </w:r>
    </w:p>
    <w:p w14:paraId="2D9ADA7C" w14:textId="77777777" w:rsidR="005D63AD" w:rsidRPr="000920DB" w:rsidRDefault="000656D6" w:rsidP="006D4240">
      <w:pPr>
        <w:autoSpaceDE w:val="0"/>
        <w:autoSpaceDN w:val="0"/>
        <w:spacing w:line="360" w:lineRule="exact"/>
        <w:ind w:leftChars="100" w:left="23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２．</w:t>
      </w:r>
      <w:r w:rsidR="001F4C65" w:rsidRPr="000920DB">
        <w:rPr>
          <w:rFonts w:ascii="ＭＳ ゴシック" w:eastAsia="ＭＳ ゴシック" w:hAnsi="ＭＳ ゴシック" w:cs="メイリオ"/>
          <w:color w:val="auto"/>
          <w:sz w:val="24"/>
          <w:szCs w:val="24"/>
        </w:rPr>
        <w:t>地域的サーベイランス</w:t>
      </w:r>
    </w:p>
    <w:p w14:paraId="28BC9ECA" w14:textId="2E5718A8" w:rsidR="000656D6" w:rsidRPr="000920DB" w:rsidRDefault="00D846C3" w:rsidP="006D4240">
      <w:pPr>
        <w:autoSpaceDE w:val="0"/>
        <w:autoSpaceDN w:val="0"/>
        <w:spacing w:line="360" w:lineRule="exact"/>
        <w:ind w:leftChars="300" w:left="706"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第一章Ⅱの２で伝染性疾病の発生状況及び家畜衛生上の課題として挙げたとおり、</w:t>
      </w:r>
      <w:r w:rsidR="001F4C65" w:rsidRPr="000920DB">
        <w:rPr>
          <w:rFonts w:ascii="ＭＳ ゴシック" w:eastAsia="ＭＳ ゴシック" w:hAnsi="ＭＳ ゴシック" w:cs="メイリオ"/>
          <w:color w:val="auto"/>
          <w:sz w:val="24"/>
          <w:szCs w:val="24"/>
        </w:rPr>
        <w:t>近年発生のあった疾病、発生を警戒すべき疾病を選定し、重点的に検査を実施</w:t>
      </w:r>
      <w:r w:rsidR="003149BD" w:rsidRPr="000920DB">
        <w:rPr>
          <w:rFonts w:ascii="ＭＳ ゴシック" w:eastAsia="ＭＳ ゴシック" w:hAnsi="ＭＳ ゴシック" w:cs="メイリオ"/>
          <w:color w:val="auto"/>
          <w:sz w:val="24"/>
          <w:szCs w:val="24"/>
        </w:rPr>
        <w:t>する。</w:t>
      </w:r>
    </w:p>
    <w:p w14:paraId="672479C1" w14:textId="77777777" w:rsidR="005D63AD" w:rsidRPr="000920DB" w:rsidRDefault="000656D6" w:rsidP="006D4240">
      <w:pPr>
        <w:autoSpaceDE w:val="0"/>
        <w:autoSpaceDN w:val="0"/>
        <w:spacing w:line="360" w:lineRule="exact"/>
        <w:ind w:leftChars="100" w:left="23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３．</w:t>
      </w:r>
      <w:r w:rsidR="001F4C65" w:rsidRPr="000920DB">
        <w:rPr>
          <w:rFonts w:ascii="ＭＳ ゴシック" w:eastAsia="ＭＳ ゴシック" w:hAnsi="ＭＳ ゴシック" w:cs="メイリオ"/>
          <w:color w:val="auto"/>
          <w:sz w:val="24"/>
          <w:szCs w:val="24"/>
        </w:rPr>
        <w:t>スケジュール</w:t>
      </w:r>
    </w:p>
    <w:p w14:paraId="7D5FE12A" w14:textId="0268D091" w:rsidR="005D63AD" w:rsidRPr="000920DB" w:rsidRDefault="00E96654" w:rsidP="006D4240">
      <w:pPr>
        <w:autoSpaceDE w:val="0"/>
        <w:autoSpaceDN w:val="0"/>
        <w:spacing w:line="360" w:lineRule="exact"/>
        <w:ind w:leftChars="300" w:left="706"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上記の方針に従い、家畜伝染病予防事業計画を毎年度作成する。なお、年度途中で状況に変化があった場合は、適宜見直すこととする</w:t>
      </w:r>
      <w:r w:rsidR="003149BD" w:rsidRPr="000920DB">
        <w:rPr>
          <w:rFonts w:ascii="ＭＳ ゴシック" w:eastAsia="ＭＳ ゴシック" w:hAnsi="ＭＳ ゴシック" w:cs="メイリオ"/>
          <w:color w:val="auto"/>
          <w:sz w:val="24"/>
          <w:szCs w:val="24"/>
        </w:rPr>
        <w:t>（別表</w:t>
      </w:r>
      <w:r w:rsidR="00854523" w:rsidRPr="000920DB">
        <w:rPr>
          <w:rFonts w:ascii="ＭＳ ゴシック" w:eastAsia="ＭＳ ゴシック" w:hAnsi="ＭＳ ゴシック" w:cs="メイリオ"/>
          <w:color w:val="auto"/>
          <w:sz w:val="24"/>
          <w:szCs w:val="24"/>
        </w:rPr>
        <w:t>１</w:t>
      </w:r>
      <w:r w:rsidR="003149BD" w:rsidRPr="000920DB">
        <w:rPr>
          <w:rFonts w:ascii="ＭＳ ゴシック" w:eastAsia="ＭＳ ゴシック" w:hAnsi="ＭＳ ゴシック" w:cs="メイリオ"/>
          <w:color w:val="auto"/>
          <w:sz w:val="24"/>
          <w:szCs w:val="24"/>
        </w:rPr>
        <w:t>）。</w:t>
      </w:r>
    </w:p>
    <w:p w14:paraId="624DF25B" w14:textId="77777777" w:rsidR="00DA2C12" w:rsidRPr="000920DB" w:rsidRDefault="000656D6" w:rsidP="006D4240">
      <w:pPr>
        <w:autoSpaceDE w:val="0"/>
        <w:autoSpaceDN w:val="0"/>
        <w:spacing w:line="360" w:lineRule="exact"/>
        <w:ind w:leftChars="100" w:left="23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４．</w:t>
      </w:r>
      <w:r w:rsidR="00DA2C12" w:rsidRPr="000920DB">
        <w:rPr>
          <w:rFonts w:ascii="ＭＳ ゴシック" w:eastAsia="ＭＳ ゴシック" w:hAnsi="ＭＳ ゴシック" w:cs="メイリオ"/>
          <w:color w:val="auto"/>
          <w:sz w:val="24"/>
          <w:szCs w:val="24"/>
        </w:rPr>
        <w:t>病性鑑定</w:t>
      </w:r>
    </w:p>
    <w:p w14:paraId="70F64EAC" w14:textId="4FF81F58" w:rsidR="006C4D7C" w:rsidRPr="000920DB" w:rsidRDefault="00B90F5D" w:rsidP="006D4240">
      <w:pPr>
        <w:autoSpaceDE w:val="0"/>
        <w:autoSpaceDN w:val="0"/>
        <w:spacing w:line="360" w:lineRule="exact"/>
        <w:ind w:leftChars="300" w:left="706"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異常家畜または家きんの病性鑑定を行う場合は、</w:t>
      </w:r>
      <w:r w:rsidR="006C4D7C" w:rsidRPr="000920DB">
        <w:rPr>
          <w:rFonts w:ascii="ＭＳ ゴシック" w:eastAsia="ＭＳ ゴシック" w:hAnsi="ＭＳ ゴシック" w:cs="メイリオ"/>
          <w:color w:val="auto"/>
          <w:sz w:val="24"/>
          <w:szCs w:val="24"/>
        </w:rPr>
        <w:t>農場における飼養衛生管理</w:t>
      </w:r>
      <w:r w:rsidRPr="000920DB">
        <w:rPr>
          <w:rFonts w:ascii="ＭＳ ゴシック" w:eastAsia="ＭＳ ゴシック" w:hAnsi="ＭＳ ゴシック" w:cs="メイリオ"/>
          <w:color w:val="auto"/>
          <w:sz w:val="24"/>
          <w:szCs w:val="24"/>
        </w:rPr>
        <w:t>状況や疫学情報、同居畜の臨床症状等可能な限りの情報収集を行うことで的確かつ迅速な結果が導かれるよう努める。</w:t>
      </w:r>
    </w:p>
    <w:p w14:paraId="2C3E49C7" w14:textId="77777777" w:rsidR="000656D6" w:rsidRPr="000920DB" w:rsidRDefault="000656D6" w:rsidP="006D4240">
      <w:pPr>
        <w:tabs>
          <w:tab w:val="left" w:pos="2835"/>
        </w:tabs>
        <w:autoSpaceDE w:val="0"/>
        <w:autoSpaceDN w:val="0"/>
        <w:spacing w:line="360" w:lineRule="exact"/>
        <w:rPr>
          <w:rFonts w:ascii="ＭＳ ゴシック" w:eastAsia="ＭＳ ゴシック" w:hAnsi="ＭＳ ゴシック" w:cs="メイリオ" w:hint="default"/>
          <w:b/>
          <w:color w:val="auto"/>
          <w:sz w:val="24"/>
          <w:szCs w:val="24"/>
        </w:rPr>
      </w:pPr>
    </w:p>
    <w:p w14:paraId="3D04F62C" w14:textId="226CF962" w:rsidR="0074575F" w:rsidRPr="000920DB" w:rsidRDefault="00844571" w:rsidP="002650BC">
      <w:pPr>
        <w:tabs>
          <w:tab w:val="left" w:pos="2835"/>
        </w:tabs>
        <w:autoSpaceDE w:val="0"/>
        <w:autoSpaceDN w:val="0"/>
        <w:spacing w:line="360" w:lineRule="exact"/>
        <w:rPr>
          <w:rFonts w:ascii="ＭＳ ゴシック" w:eastAsia="ＭＳ ゴシック" w:hAnsi="ＭＳ ゴシック" w:cs="メイリオ" w:hint="default"/>
          <w:b/>
          <w:color w:val="auto"/>
          <w:sz w:val="24"/>
          <w:szCs w:val="24"/>
        </w:rPr>
      </w:pPr>
      <w:r w:rsidRPr="000920DB">
        <w:rPr>
          <w:rFonts w:ascii="ＭＳ ゴシック" w:eastAsia="ＭＳ ゴシック" w:hAnsi="ＭＳ ゴシック" w:cs="メイリオ"/>
          <w:b/>
          <w:color w:val="auto"/>
          <w:sz w:val="24"/>
          <w:szCs w:val="24"/>
        </w:rPr>
        <w:t>Ⅱ　検査結果の取り扱い</w:t>
      </w:r>
    </w:p>
    <w:p w14:paraId="0CF27729" w14:textId="6B423EE3" w:rsidR="0074575F" w:rsidRPr="000920DB" w:rsidRDefault="0074575F" w:rsidP="0074575F">
      <w:pPr>
        <w:tabs>
          <w:tab w:val="left" w:pos="2835"/>
        </w:tabs>
        <w:autoSpaceDE w:val="0"/>
        <w:autoSpaceDN w:val="0"/>
        <w:spacing w:line="360" w:lineRule="exact"/>
        <w:ind w:leftChars="200" w:left="471"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家畜の所有者等から得た飼養衛生管理に係る情報、サーベイランス及び病性鑑定の結果に係る情報等について、積極的に整理及び分析を行い、家畜の所有者等に対し伝染性疾病の防除や生産性向上に係る現場に即した情報を提供することにより、生産者の</w:t>
      </w:r>
      <w:r w:rsidR="008E07A9" w:rsidRPr="000920DB">
        <w:rPr>
          <w:rFonts w:ascii="ＭＳ ゴシック" w:eastAsia="ＭＳ ゴシック" w:hAnsi="ＭＳ ゴシック" w:cs="メイリオ"/>
          <w:color w:val="auto"/>
          <w:sz w:val="24"/>
          <w:szCs w:val="24"/>
        </w:rPr>
        <w:t>飼養衛生管理基準遵守への</w:t>
      </w:r>
      <w:r w:rsidRPr="000920DB">
        <w:rPr>
          <w:rFonts w:ascii="ＭＳ ゴシック" w:eastAsia="ＭＳ ゴシック" w:hAnsi="ＭＳ ゴシック" w:cs="メイリオ"/>
          <w:color w:val="auto"/>
          <w:sz w:val="24"/>
          <w:szCs w:val="24"/>
        </w:rPr>
        <w:t>主体的な取組みを促し、事前対応型の有効かつ的確な防疫体制の構築を図る。</w:t>
      </w:r>
    </w:p>
    <w:p w14:paraId="1E3F74B2" w14:textId="77777777" w:rsidR="0074575F" w:rsidRPr="000920DB" w:rsidRDefault="0074575F" w:rsidP="00B0629D">
      <w:pPr>
        <w:tabs>
          <w:tab w:val="left" w:pos="2835"/>
        </w:tabs>
        <w:autoSpaceDE w:val="0"/>
        <w:autoSpaceDN w:val="0"/>
        <w:spacing w:line="360" w:lineRule="exact"/>
        <w:ind w:leftChars="200" w:left="471" w:firstLineChars="100" w:firstLine="215"/>
        <w:rPr>
          <w:rFonts w:ascii="ＭＳ ゴシック" w:eastAsia="ＭＳ ゴシック" w:hAnsi="ＭＳ ゴシック" w:cs="メイリオ" w:hint="default"/>
          <w:color w:val="auto"/>
          <w:sz w:val="24"/>
          <w:szCs w:val="24"/>
          <w:shd w:val="pct15" w:color="auto" w:fill="FFFFFF"/>
        </w:rPr>
      </w:pPr>
    </w:p>
    <w:p w14:paraId="44B64E47" w14:textId="530AA001" w:rsidR="00065263" w:rsidRPr="000920DB" w:rsidRDefault="00D75D91" w:rsidP="00B0629D">
      <w:pPr>
        <w:tabs>
          <w:tab w:val="left" w:pos="2835"/>
        </w:tabs>
        <w:autoSpaceDE w:val="0"/>
        <w:autoSpaceDN w:val="0"/>
        <w:spacing w:line="360" w:lineRule="exact"/>
        <w:ind w:leftChars="200" w:left="471"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br w:type="page"/>
      </w:r>
      <w:r w:rsidR="00035C06" w:rsidRPr="000920DB">
        <w:rPr>
          <w:rFonts w:ascii="ＭＳ ゴシック" w:eastAsia="ＭＳ ゴシック" w:hAnsi="ＭＳ ゴシック" w:cs="メイリオ"/>
          <w:b/>
          <w:color w:val="auto"/>
          <w:sz w:val="24"/>
          <w:szCs w:val="24"/>
          <w:bdr w:val="single" w:sz="4" w:space="0" w:color="auto"/>
        </w:rPr>
        <w:lastRenderedPageBreak/>
        <w:t>第</w:t>
      </w:r>
      <w:r w:rsidR="001F4C65" w:rsidRPr="000920DB">
        <w:rPr>
          <w:rFonts w:ascii="ＭＳ ゴシック" w:eastAsia="ＭＳ ゴシック" w:hAnsi="ＭＳ ゴシック" w:cs="メイリオ"/>
          <w:b/>
          <w:color w:val="auto"/>
          <w:sz w:val="24"/>
          <w:szCs w:val="24"/>
          <w:bdr w:val="single" w:sz="4" w:space="0" w:color="auto"/>
        </w:rPr>
        <w:t>三</w:t>
      </w:r>
      <w:r w:rsidR="00035C06" w:rsidRPr="000920DB">
        <w:rPr>
          <w:rFonts w:ascii="ＭＳ ゴシック" w:eastAsia="ＭＳ ゴシック" w:hAnsi="ＭＳ ゴシック" w:cs="メイリオ"/>
          <w:b/>
          <w:color w:val="auto"/>
          <w:sz w:val="24"/>
          <w:szCs w:val="24"/>
          <w:bdr w:val="single" w:sz="4" w:space="0" w:color="auto"/>
        </w:rPr>
        <w:t>章　重点的に飼養衛生管理に係る指導等を実施すべき事項</w:t>
      </w:r>
    </w:p>
    <w:p w14:paraId="20E5E4B8" w14:textId="7F0094E0" w:rsidR="00065263" w:rsidRPr="000920DB" w:rsidRDefault="001F4C65" w:rsidP="006D4240">
      <w:pPr>
        <w:autoSpaceDE w:val="0"/>
        <w:autoSpaceDN w:val="0"/>
        <w:spacing w:line="360" w:lineRule="exact"/>
        <w:rPr>
          <w:rFonts w:ascii="ＭＳ ゴシック" w:eastAsia="ＭＳ ゴシック" w:hAnsi="ＭＳ ゴシック" w:cs="メイリオ" w:hint="default"/>
          <w:b/>
          <w:bCs/>
          <w:color w:val="auto"/>
          <w:sz w:val="24"/>
          <w:szCs w:val="24"/>
        </w:rPr>
      </w:pPr>
      <w:r w:rsidRPr="000920DB">
        <w:rPr>
          <w:rFonts w:ascii="ＭＳ ゴシック" w:eastAsia="ＭＳ ゴシック" w:hAnsi="ＭＳ ゴシック" w:cs="メイリオ"/>
          <w:b/>
          <w:bCs/>
          <w:color w:val="auto"/>
          <w:sz w:val="24"/>
          <w:szCs w:val="24"/>
        </w:rPr>
        <w:t>Ⅰ　飼養衛生管理基準のうち重点的に指導等を実施すべき事項</w:t>
      </w:r>
    </w:p>
    <w:p w14:paraId="05544BEC" w14:textId="0DF1596E" w:rsidR="00E6409B" w:rsidRPr="000920DB" w:rsidRDefault="00D75D91" w:rsidP="00E6409B">
      <w:pPr>
        <w:autoSpaceDE w:val="0"/>
        <w:autoSpaceDN w:val="0"/>
        <w:spacing w:line="360" w:lineRule="exact"/>
        <w:ind w:leftChars="100" w:left="666"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１　重点的に指導等を実施すべき事項及び指導等の実施方針</w:t>
      </w:r>
    </w:p>
    <w:tbl>
      <w:tblPr>
        <w:tblStyle w:val="18"/>
        <w:tblW w:w="9361" w:type="dxa"/>
        <w:tblLook w:val="06A0" w:firstRow="1" w:lastRow="0" w:firstColumn="1" w:lastColumn="0" w:noHBand="1" w:noVBand="1"/>
      </w:tblPr>
      <w:tblGrid>
        <w:gridCol w:w="993"/>
        <w:gridCol w:w="5443"/>
        <w:gridCol w:w="1281"/>
        <w:gridCol w:w="1644"/>
      </w:tblGrid>
      <w:tr w:rsidR="000920DB" w:rsidRPr="000920DB" w14:paraId="0455F40F" w14:textId="77777777" w:rsidTr="00E640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7E7E5BFE" w14:textId="77777777" w:rsidR="005055BF" w:rsidRPr="000920DB" w:rsidRDefault="001F4C65" w:rsidP="006D4240">
            <w:pPr>
              <w:autoSpaceDE w:val="0"/>
              <w:autoSpaceDN w:val="0"/>
              <w:spacing w:line="360" w:lineRule="exact"/>
              <w:ind w:left="186" w:hangingChars="100" w:hanging="186"/>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家畜区分</w:t>
            </w:r>
          </w:p>
        </w:tc>
        <w:tc>
          <w:tcPr>
            <w:tcW w:w="5443" w:type="dxa"/>
          </w:tcPr>
          <w:p w14:paraId="509C1416" w14:textId="77777777" w:rsidR="005055BF" w:rsidRPr="000920DB" w:rsidRDefault="001F4C65" w:rsidP="006D4240">
            <w:pPr>
              <w:autoSpaceDE w:val="0"/>
              <w:autoSpaceDN w:val="0"/>
              <w:spacing w:line="360" w:lineRule="exact"/>
              <w:ind w:left="186" w:hangingChars="100" w:hanging="186"/>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重点的に指導等を実施すべき事項</w:t>
            </w:r>
          </w:p>
        </w:tc>
        <w:tc>
          <w:tcPr>
            <w:tcW w:w="1281" w:type="dxa"/>
          </w:tcPr>
          <w:p w14:paraId="0EBB70BA" w14:textId="5C2FAF0D" w:rsidR="005055BF" w:rsidRPr="000920DB" w:rsidRDefault="001F4C65" w:rsidP="00DA2D57">
            <w:pPr>
              <w:autoSpaceDE w:val="0"/>
              <w:autoSpaceDN w:val="0"/>
              <w:spacing w:line="360" w:lineRule="exact"/>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地域</w:t>
            </w:r>
            <w:r w:rsidR="00DA2D57" w:rsidRPr="000920DB">
              <w:rPr>
                <w:rFonts w:ascii="ＭＳ ゴシック" w:eastAsia="ＭＳ ゴシック" w:hAnsi="ＭＳ ゴシック" w:cs="メイリオ"/>
                <w:color w:val="auto"/>
                <w:sz w:val="21"/>
                <w:szCs w:val="21"/>
              </w:rPr>
              <w:t>・</w:t>
            </w:r>
            <w:r w:rsidRPr="000920DB">
              <w:rPr>
                <w:rFonts w:ascii="ＭＳ ゴシック" w:eastAsia="ＭＳ ゴシック" w:hAnsi="ＭＳ ゴシック" w:cs="メイリオ"/>
                <w:color w:val="auto"/>
                <w:sz w:val="21"/>
                <w:szCs w:val="21"/>
              </w:rPr>
              <w:t>時期</w:t>
            </w:r>
          </w:p>
        </w:tc>
        <w:tc>
          <w:tcPr>
            <w:tcW w:w="1644" w:type="dxa"/>
          </w:tcPr>
          <w:p w14:paraId="47E05627" w14:textId="77777777" w:rsidR="005055BF" w:rsidRPr="000920DB" w:rsidRDefault="001F4C65" w:rsidP="006D4240">
            <w:pPr>
              <w:autoSpaceDE w:val="0"/>
              <w:autoSpaceDN w:val="0"/>
              <w:spacing w:line="360" w:lineRule="exact"/>
              <w:ind w:left="186" w:hangingChars="100" w:hanging="186"/>
              <w:jc w:val="center"/>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実施の方法</w:t>
            </w:r>
          </w:p>
        </w:tc>
      </w:tr>
      <w:tr w:rsidR="000920DB" w:rsidRPr="000920DB" w14:paraId="2F52B668" w14:textId="77777777" w:rsidTr="00E6409B">
        <w:tc>
          <w:tcPr>
            <w:cnfStyle w:val="001000000000" w:firstRow="0" w:lastRow="0" w:firstColumn="1" w:lastColumn="0" w:oddVBand="0" w:evenVBand="0" w:oddHBand="0" w:evenHBand="0" w:firstRowFirstColumn="0" w:firstRowLastColumn="0" w:lastRowFirstColumn="0" w:lastRowLastColumn="0"/>
            <w:tcW w:w="993" w:type="dxa"/>
          </w:tcPr>
          <w:p w14:paraId="7080876A" w14:textId="77777777" w:rsidR="005A4356" w:rsidRPr="000920DB" w:rsidRDefault="001F4C65" w:rsidP="006D4240">
            <w:pPr>
              <w:autoSpaceDE w:val="0"/>
              <w:autoSpaceDN w:val="0"/>
              <w:spacing w:line="360" w:lineRule="exact"/>
              <w:ind w:left="186" w:hangingChars="100" w:hanging="186"/>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牛</w:t>
            </w:r>
          </w:p>
          <w:p w14:paraId="0DD7CE8B" w14:textId="462A8966" w:rsidR="0071753F" w:rsidRPr="000920DB" w:rsidRDefault="0071753F" w:rsidP="00D057BA">
            <w:pPr>
              <w:autoSpaceDE w:val="0"/>
              <w:autoSpaceDN w:val="0"/>
              <w:spacing w:line="360" w:lineRule="exact"/>
              <w:ind w:left="186" w:hangingChars="100" w:hanging="186"/>
              <w:rPr>
                <w:rFonts w:ascii="ＭＳ ゴシック" w:eastAsia="ＭＳ ゴシック" w:hAnsi="ＭＳ ゴシック" w:cs="メイリオ" w:hint="default"/>
                <w:color w:val="auto"/>
                <w:sz w:val="21"/>
                <w:szCs w:val="21"/>
              </w:rPr>
            </w:pPr>
          </w:p>
        </w:tc>
        <w:tc>
          <w:tcPr>
            <w:tcW w:w="5443" w:type="dxa"/>
          </w:tcPr>
          <w:p w14:paraId="2B1B66AA"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・家畜の所有者の責務の徹底</w:t>
            </w:r>
          </w:p>
          <w:p w14:paraId="553E5C20"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・飼養衛生管理マニュアルの作成及び従事者等への周知徹底</w:t>
            </w:r>
          </w:p>
          <w:p w14:paraId="546125B2"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・衛生管理区域の適切な設定</w:t>
            </w:r>
          </w:p>
          <w:p w14:paraId="2DEFF0FC"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・記録の作成及び保管</w:t>
            </w:r>
          </w:p>
          <w:p w14:paraId="3CE3FD46" w14:textId="4401B1D1" w:rsidR="005E1A9B" w:rsidRPr="000920DB" w:rsidRDefault="005E1A9B" w:rsidP="001B7B72">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・衛生管理区域出入りの際の衣服及び靴の交換</w:t>
            </w:r>
            <w:r w:rsidR="009F15A6" w:rsidRPr="000920DB">
              <w:rPr>
                <w:rFonts w:ascii="ＭＳ ゴシック" w:eastAsia="ＭＳ ゴシック" w:hAnsi="ＭＳ ゴシック" w:cs="メイリオ"/>
                <w:color w:val="auto"/>
                <w:sz w:val="21"/>
                <w:szCs w:val="21"/>
              </w:rPr>
              <w:t>（＊）</w:t>
            </w:r>
          </w:p>
          <w:p w14:paraId="68FCCCC9" w14:textId="682A614F" w:rsidR="005A4356" w:rsidRPr="000920DB" w:rsidRDefault="001F4C65" w:rsidP="001B7B72">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・衛生管理区域の出入口における車両の消毒</w:t>
            </w:r>
          </w:p>
          <w:p w14:paraId="53C5E4D2" w14:textId="37FC2EB6" w:rsidR="001B7B72" w:rsidRPr="000920DB" w:rsidRDefault="005E1A9B" w:rsidP="001B7B72">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・導入家畜の他の家畜との直接接触防止</w:t>
            </w:r>
            <w:r w:rsidR="009F15A6" w:rsidRPr="000920DB">
              <w:rPr>
                <w:rFonts w:ascii="ＭＳ ゴシック" w:eastAsia="ＭＳ ゴシック" w:hAnsi="ＭＳ ゴシック" w:cs="メイリオ"/>
                <w:color w:val="auto"/>
                <w:sz w:val="21"/>
                <w:szCs w:val="21"/>
              </w:rPr>
              <w:t>（＊）</w:t>
            </w:r>
          </w:p>
          <w:p w14:paraId="3416706D" w14:textId="693D07C2" w:rsidR="0039639C"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・特定症状が確認された場合の早期通報</w:t>
            </w:r>
          </w:p>
          <w:p w14:paraId="454921AC" w14:textId="68E5F2D5" w:rsidR="0039639C" w:rsidRPr="000920DB" w:rsidRDefault="00611A86"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shd w:val="pct15" w:color="auto" w:fill="FFFFFF"/>
              </w:rPr>
            </w:pPr>
            <w:r w:rsidRPr="000920DB">
              <w:rPr>
                <w:rFonts w:ascii="ＭＳ ゴシック" w:eastAsia="ＭＳ ゴシック" w:hAnsi="ＭＳ ゴシック" w:cs="メイリオ"/>
                <w:color w:val="auto"/>
                <w:sz w:val="21"/>
                <w:szCs w:val="21"/>
              </w:rPr>
              <w:t>・</w:t>
            </w:r>
            <w:r w:rsidR="002A4C2A" w:rsidRPr="000920DB">
              <w:rPr>
                <w:rFonts w:ascii="ＭＳ ゴシック" w:eastAsia="ＭＳ ゴシック" w:hAnsi="ＭＳ ゴシック" w:cs="メイリオ"/>
                <w:color w:val="auto"/>
                <w:sz w:val="21"/>
                <w:szCs w:val="21"/>
              </w:rPr>
              <w:t>埋却地の確保又は焼却若しくは化製のための準備措置</w:t>
            </w:r>
          </w:p>
        </w:tc>
        <w:tc>
          <w:tcPr>
            <w:tcW w:w="1281" w:type="dxa"/>
          </w:tcPr>
          <w:p w14:paraId="219D977B"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地域：全域</w:t>
            </w:r>
          </w:p>
          <w:p w14:paraId="35C914EA"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時期：通年</w:t>
            </w:r>
          </w:p>
        </w:tc>
        <w:tc>
          <w:tcPr>
            <w:tcW w:w="1644" w:type="dxa"/>
          </w:tcPr>
          <w:p w14:paraId="7E341691" w14:textId="0B9EBD74" w:rsidR="005A4356" w:rsidRPr="000920DB" w:rsidRDefault="00D057BA" w:rsidP="006D4240">
            <w:pPr>
              <w:autoSpaceDE w:val="0"/>
              <w:autoSpaceDN w:val="0"/>
              <w:spacing w:line="360" w:lineRule="exac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乳</w:t>
            </w:r>
            <w:r w:rsidR="001F4C65" w:rsidRPr="000920DB">
              <w:rPr>
                <w:rFonts w:ascii="ＭＳ ゴシック" w:eastAsia="ＭＳ ゴシック" w:hAnsi="ＭＳ ゴシック" w:cs="メイリオ"/>
                <w:color w:val="auto"/>
                <w:sz w:val="21"/>
                <w:szCs w:val="21"/>
              </w:rPr>
              <w:t>牛</w:t>
            </w:r>
            <w:r w:rsidR="00F6144F" w:rsidRPr="000920DB">
              <w:rPr>
                <w:rFonts w:ascii="ＭＳ ゴシック" w:eastAsia="ＭＳ ゴシック" w:hAnsi="ＭＳ ゴシック" w:cs="メイリオ"/>
                <w:color w:val="auto"/>
                <w:sz w:val="21"/>
                <w:szCs w:val="21"/>
              </w:rPr>
              <w:t>飼養農場</w:t>
            </w:r>
            <w:r w:rsidR="001F4C65" w:rsidRPr="000920DB">
              <w:rPr>
                <w:rFonts w:ascii="ＭＳ ゴシック" w:eastAsia="ＭＳ ゴシック" w:hAnsi="ＭＳ ゴシック" w:cs="メイリオ"/>
                <w:color w:val="auto"/>
                <w:sz w:val="21"/>
                <w:szCs w:val="21"/>
              </w:rPr>
              <w:t>については</w:t>
            </w:r>
            <w:r w:rsidR="00F6144F" w:rsidRPr="000920DB">
              <w:rPr>
                <w:rFonts w:ascii="ＭＳ ゴシック" w:eastAsia="ＭＳ ゴシック" w:hAnsi="ＭＳ ゴシック" w:cs="メイリオ"/>
                <w:color w:val="auto"/>
                <w:sz w:val="21"/>
                <w:szCs w:val="21"/>
              </w:rPr>
              <w:t>年</w:t>
            </w:r>
            <w:r w:rsidR="00E6409B" w:rsidRPr="000920DB">
              <w:rPr>
                <w:rFonts w:ascii="ＭＳ ゴシック" w:eastAsia="ＭＳ ゴシック" w:hAnsi="ＭＳ ゴシック" w:cs="メイリオ"/>
                <w:color w:val="auto"/>
                <w:sz w:val="21"/>
                <w:szCs w:val="21"/>
              </w:rPr>
              <w:t>２</w:t>
            </w:r>
            <w:r w:rsidR="00F6144F" w:rsidRPr="000920DB">
              <w:rPr>
                <w:rFonts w:ascii="ＭＳ ゴシック" w:eastAsia="ＭＳ ゴシック" w:hAnsi="ＭＳ ゴシック" w:cs="メイリオ"/>
                <w:color w:val="auto"/>
                <w:sz w:val="21"/>
                <w:szCs w:val="21"/>
              </w:rPr>
              <w:t>回以上</w:t>
            </w:r>
            <w:r w:rsidRPr="000920DB">
              <w:rPr>
                <w:rFonts w:ascii="ＭＳ ゴシック" w:eastAsia="ＭＳ ゴシック" w:hAnsi="ＭＳ ゴシック" w:cs="メイリオ"/>
                <w:color w:val="auto"/>
                <w:sz w:val="21"/>
                <w:szCs w:val="21"/>
              </w:rPr>
              <w:t>、肉牛飼養農場については年</w:t>
            </w:r>
            <w:r w:rsidR="00E6409B" w:rsidRPr="000920DB">
              <w:rPr>
                <w:rFonts w:ascii="ＭＳ ゴシック" w:eastAsia="ＭＳ ゴシック" w:hAnsi="ＭＳ ゴシック" w:cs="メイリオ"/>
                <w:color w:val="auto"/>
                <w:sz w:val="21"/>
                <w:szCs w:val="21"/>
              </w:rPr>
              <w:t>１</w:t>
            </w:r>
            <w:r w:rsidRPr="000920DB">
              <w:rPr>
                <w:rFonts w:ascii="ＭＳ ゴシック" w:eastAsia="ＭＳ ゴシック" w:hAnsi="ＭＳ ゴシック" w:cs="メイリオ"/>
                <w:color w:val="auto"/>
                <w:sz w:val="21"/>
                <w:szCs w:val="21"/>
              </w:rPr>
              <w:t>回以上</w:t>
            </w:r>
            <w:r w:rsidR="001F4C65" w:rsidRPr="000920DB">
              <w:rPr>
                <w:rFonts w:ascii="ＭＳ ゴシック" w:eastAsia="ＭＳ ゴシック" w:hAnsi="ＭＳ ゴシック" w:cs="メイリオ"/>
                <w:color w:val="auto"/>
                <w:sz w:val="21"/>
                <w:szCs w:val="21"/>
              </w:rPr>
              <w:t>立ち入りし、指導を実施。</w:t>
            </w:r>
          </w:p>
        </w:tc>
      </w:tr>
      <w:tr w:rsidR="000920DB" w:rsidRPr="000920DB" w14:paraId="32F62A76" w14:textId="77777777" w:rsidTr="00E6409B">
        <w:tc>
          <w:tcPr>
            <w:cnfStyle w:val="001000000000" w:firstRow="0" w:lastRow="0" w:firstColumn="1" w:lastColumn="0" w:oddVBand="0" w:evenVBand="0" w:oddHBand="0" w:evenHBand="0" w:firstRowFirstColumn="0" w:firstRowLastColumn="0" w:lastRowFirstColumn="0" w:lastRowLastColumn="0"/>
            <w:tcW w:w="993" w:type="dxa"/>
          </w:tcPr>
          <w:p w14:paraId="2E16EBE3" w14:textId="1D2E58A1" w:rsidR="005A4356" w:rsidRPr="000920DB" w:rsidRDefault="001F4C65" w:rsidP="006D4240">
            <w:pPr>
              <w:autoSpaceDE w:val="0"/>
              <w:autoSpaceDN w:val="0"/>
              <w:spacing w:line="360" w:lineRule="exact"/>
              <w:ind w:left="186" w:hangingChars="100" w:hanging="186"/>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豚</w:t>
            </w:r>
          </w:p>
        </w:tc>
        <w:tc>
          <w:tcPr>
            <w:tcW w:w="5443" w:type="dxa"/>
          </w:tcPr>
          <w:p w14:paraId="40641D16"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・家畜の所有者の責務の徹底</w:t>
            </w:r>
          </w:p>
          <w:p w14:paraId="5BBCA29E"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・飼養衛生管理マニュアルの作成及び従事者等への周知徹底</w:t>
            </w:r>
          </w:p>
          <w:p w14:paraId="6EB76821"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・衛生管理区域の適切な設定</w:t>
            </w:r>
          </w:p>
          <w:p w14:paraId="0D22A6F0"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・記録の作成及び保管</w:t>
            </w:r>
          </w:p>
          <w:p w14:paraId="056AFCDD"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・処理済みの飼料の利用</w:t>
            </w:r>
          </w:p>
          <w:p w14:paraId="74735C2F"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・衛生管理区域への野生動物の侵入防止</w:t>
            </w:r>
          </w:p>
          <w:p w14:paraId="6517DC56" w14:textId="5F1F423B" w:rsidR="009F15A6" w:rsidRPr="000920DB" w:rsidRDefault="009F15A6"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・導入家畜の他の家畜との直接接触防止（＊）</w:t>
            </w:r>
          </w:p>
          <w:p w14:paraId="08A4763B" w14:textId="360A238D"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・畜舎ごとの専用の靴の設置及び使用並びに手指の洗浄及び消毒</w:t>
            </w:r>
          </w:p>
          <w:p w14:paraId="6AE4EAF2" w14:textId="76D11A9C" w:rsidR="00080784" w:rsidRPr="000920DB" w:rsidRDefault="00080784"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・畜舎外での病原体の汚染防止</w:t>
            </w:r>
          </w:p>
          <w:p w14:paraId="2858725A"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・野生動物の侵入防止のためのネット等の設置、点検及び修繕</w:t>
            </w:r>
          </w:p>
          <w:p w14:paraId="07A32EA6" w14:textId="46416AC6" w:rsidR="00E643C3" w:rsidRPr="000920DB" w:rsidRDefault="001F4C65" w:rsidP="002650BC">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・衛生管理区域内の整理整頓及び消毒</w:t>
            </w:r>
          </w:p>
          <w:p w14:paraId="02338432" w14:textId="77777777" w:rsidR="00611A8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・特定症状が確認された場合の早期通報</w:t>
            </w:r>
          </w:p>
          <w:p w14:paraId="62320F09" w14:textId="56AA0033" w:rsidR="0039639C" w:rsidRPr="000920DB" w:rsidRDefault="00611A86" w:rsidP="002650BC">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w:t>
            </w:r>
            <w:r w:rsidR="002A4C2A" w:rsidRPr="000920DB">
              <w:rPr>
                <w:rFonts w:ascii="ＭＳ ゴシック" w:eastAsia="ＭＳ ゴシック" w:hAnsi="ＭＳ ゴシック" w:cs="メイリオ"/>
                <w:color w:val="auto"/>
                <w:sz w:val="21"/>
                <w:szCs w:val="21"/>
              </w:rPr>
              <w:t>埋却地の確保又は焼却若しくは化製のための準備措置</w:t>
            </w:r>
          </w:p>
        </w:tc>
        <w:tc>
          <w:tcPr>
            <w:tcW w:w="1281" w:type="dxa"/>
          </w:tcPr>
          <w:p w14:paraId="3577C9B3"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地域：全域</w:t>
            </w:r>
          </w:p>
          <w:p w14:paraId="4F81B46A"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時期：通年</w:t>
            </w:r>
          </w:p>
        </w:tc>
        <w:tc>
          <w:tcPr>
            <w:tcW w:w="1644" w:type="dxa"/>
          </w:tcPr>
          <w:p w14:paraId="3DF31EEC" w14:textId="57A397C3" w:rsidR="005A4356" w:rsidRPr="000920DB" w:rsidRDefault="00F6144F" w:rsidP="006D4240">
            <w:pPr>
              <w:autoSpaceDE w:val="0"/>
              <w:autoSpaceDN w:val="0"/>
              <w:spacing w:line="360" w:lineRule="exac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年</w:t>
            </w:r>
            <w:r w:rsidR="00E6409B" w:rsidRPr="000920DB">
              <w:rPr>
                <w:rFonts w:ascii="ＭＳ ゴシック" w:eastAsia="ＭＳ ゴシック" w:hAnsi="ＭＳ ゴシック" w:cs="メイリオ"/>
                <w:color w:val="auto"/>
                <w:sz w:val="21"/>
                <w:szCs w:val="21"/>
              </w:rPr>
              <w:t>２</w:t>
            </w:r>
            <w:r w:rsidR="001F4C65" w:rsidRPr="000920DB">
              <w:rPr>
                <w:rFonts w:ascii="ＭＳ ゴシック" w:eastAsia="ＭＳ ゴシック" w:hAnsi="ＭＳ ゴシック" w:cs="メイリオ"/>
                <w:color w:val="auto"/>
                <w:sz w:val="21"/>
                <w:szCs w:val="21"/>
              </w:rPr>
              <w:t>回</w:t>
            </w:r>
            <w:r w:rsidRPr="000920DB">
              <w:rPr>
                <w:rFonts w:ascii="ＭＳ ゴシック" w:eastAsia="ＭＳ ゴシック" w:hAnsi="ＭＳ ゴシック" w:cs="メイリオ"/>
                <w:color w:val="auto"/>
                <w:sz w:val="21"/>
                <w:szCs w:val="21"/>
              </w:rPr>
              <w:t>以上</w:t>
            </w:r>
            <w:r w:rsidR="001F4C65" w:rsidRPr="000920DB">
              <w:rPr>
                <w:rFonts w:ascii="ＭＳ ゴシック" w:eastAsia="ＭＳ ゴシック" w:hAnsi="ＭＳ ゴシック" w:cs="メイリオ"/>
                <w:color w:val="auto"/>
                <w:sz w:val="21"/>
                <w:szCs w:val="21"/>
              </w:rPr>
              <w:t>立ち入りし、指導を実施。</w:t>
            </w:r>
          </w:p>
        </w:tc>
      </w:tr>
      <w:tr w:rsidR="000920DB" w:rsidRPr="000920DB" w14:paraId="1CDF71DE" w14:textId="77777777" w:rsidTr="00E6409B">
        <w:tc>
          <w:tcPr>
            <w:cnfStyle w:val="001000000000" w:firstRow="0" w:lastRow="0" w:firstColumn="1" w:lastColumn="0" w:oddVBand="0" w:evenVBand="0" w:oddHBand="0" w:evenHBand="0" w:firstRowFirstColumn="0" w:firstRowLastColumn="0" w:lastRowFirstColumn="0" w:lastRowLastColumn="0"/>
            <w:tcW w:w="993" w:type="dxa"/>
          </w:tcPr>
          <w:p w14:paraId="28C7CBD5" w14:textId="77777777" w:rsidR="005A4356" w:rsidRPr="000920DB" w:rsidRDefault="001F4C65" w:rsidP="006D4240">
            <w:pPr>
              <w:autoSpaceDE w:val="0"/>
              <w:autoSpaceDN w:val="0"/>
              <w:spacing w:line="360" w:lineRule="exact"/>
              <w:ind w:left="186" w:hangingChars="100" w:hanging="186"/>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家きん</w:t>
            </w:r>
          </w:p>
        </w:tc>
        <w:tc>
          <w:tcPr>
            <w:tcW w:w="5443" w:type="dxa"/>
          </w:tcPr>
          <w:p w14:paraId="13E3717D"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・家きんの所有者の責務の徹底</w:t>
            </w:r>
          </w:p>
          <w:p w14:paraId="17858A5A"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・飼養衛生管理マニュアルの作成及び従事者等への周知徹底</w:t>
            </w:r>
          </w:p>
          <w:p w14:paraId="79194C2C"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・衛生管理区域の適切な設定</w:t>
            </w:r>
          </w:p>
          <w:p w14:paraId="5A8C3E00"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・記録の作成及び保管</w:t>
            </w:r>
          </w:p>
          <w:p w14:paraId="51337651"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・衛生管理区域専用の衣服及び靴の設置並びに使用</w:t>
            </w:r>
          </w:p>
          <w:p w14:paraId="3E4EE5FB"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・野生動物の侵入防止のためのネット等の設置、点検及び修繕</w:t>
            </w:r>
          </w:p>
          <w:p w14:paraId="73D99EE1"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・衛生管理区域内の整理整頓及び消毒</w:t>
            </w:r>
          </w:p>
          <w:p w14:paraId="14E03C2A"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・特定症状が確認された場合の早期通報</w:t>
            </w:r>
          </w:p>
          <w:p w14:paraId="7EB10FA0" w14:textId="3B0224E7" w:rsidR="0039639C" w:rsidRPr="000920DB" w:rsidRDefault="0039639C"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w:t>
            </w:r>
            <w:r w:rsidR="002A4C2A" w:rsidRPr="000920DB">
              <w:rPr>
                <w:rFonts w:ascii="ＭＳ ゴシック" w:eastAsia="ＭＳ ゴシック" w:hAnsi="ＭＳ ゴシック" w:cs="メイリオ"/>
                <w:color w:val="auto"/>
                <w:sz w:val="21"/>
                <w:szCs w:val="21"/>
              </w:rPr>
              <w:t>埋却地の確保又は焼却若しくは化製のための準備措置</w:t>
            </w:r>
          </w:p>
        </w:tc>
        <w:tc>
          <w:tcPr>
            <w:tcW w:w="1281" w:type="dxa"/>
          </w:tcPr>
          <w:p w14:paraId="69B170EC"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地域：全域</w:t>
            </w:r>
          </w:p>
          <w:p w14:paraId="5745FB0E"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時期：通年</w:t>
            </w:r>
          </w:p>
        </w:tc>
        <w:tc>
          <w:tcPr>
            <w:tcW w:w="1644" w:type="dxa"/>
          </w:tcPr>
          <w:p w14:paraId="32BD2273" w14:textId="207C3893" w:rsidR="005A4356" w:rsidRPr="000920DB" w:rsidRDefault="00F6144F" w:rsidP="006D4240">
            <w:pPr>
              <w:autoSpaceDE w:val="0"/>
              <w:autoSpaceDN w:val="0"/>
              <w:spacing w:line="360" w:lineRule="exac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年</w:t>
            </w:r>
            <w:r w:rsidR="00E6409B" w:rsidRPr="000920DB">
              <w:rPr>
                <w:rFonts w:ascii="ＭＳ ゴシック" w:eastAsia="ＭＳ ゴシック" w:hAnsi="ＭＳ ゴシック" w:cs="メイリオ"/>
                <w:color w:val="auto"/>
                <w:sz w:val="21"/>
                <w:szCs w:val="21"/>
              </w:rPr>
              <w:t>２</w:t>
            </w:r>
            <w:r w:rsidR="001F4C65" w:rsidRPr="000920DB">
              <w:rPr>
                <w:rFonts w:ascii="ＭＳ ゴシック" w:eastAsia="ＭＳ ゴシック" w:hAnsi="ＭＳ ゴシック" w:cs="メイリオ"/>
                <w:color w:val="auto"/>
                <w:sz w:val="21"/>
                <w:szCs w:val="21"/>
              </w:rPr>
              <w:t>回</w:t>
            </w:r>
            <w:r w:rsidRPr="000920DB">
              <w:rPr>
                <w:rFonts w:ascii="ＭＳ ゴシック" w:eastAsia="ＭＳ ゴシック" w:hAnsi="ＭＳ ゴシック" w:cs="メイリオ"/>
                <w:color w:val="auto"/>
                <w:sz w:val="21"/>
                <w:szCs w:val="21"/>
              </w:rPr>
              <w:t>以上</w:t>
            </w:r>
            <w:r w:rsidR="001F4C65" w:rsidRPr="000920DB">
              <w:rPr>
                <w:rFonts w:ascii="ＭＳ ゴシック" w:eastAsia="ＭＳ ゴシック" w:hAnsi="ＭＳ ゴシック" w:cs="メイリオ"/>
                <w:color w:val="auto"/>
                <w:sz w:val="21"/>
                <w:szCs w:val="21"/>
              </w:rPr>
              <w:t>立ち入りし、指導を実施。</w:t>
            </w:r>
          </w:p>
        </w:tc>
      </w:tr>
    </w:tbl>
    <w:p w14:paraId="7176C307" w14:textId="0DDDCF92" w:rsidR="00472F03" w:rsidRPr="000920DB" w:rsidRDefault="00472F03" w:rsidP="00D62735">
      <w:pPr>
        <w:widowControl/>
        <w:jc w:val="left"/>
        <w:textAlignment w:val="auto"/>
        <w:rPr>
          <w:rFonts w:hint="default"/>
          <w:color w:val="auto"/>
        </w:rPr>
      </w:pPr>
    </w:p>
    <w:p w14:paraId="1170C0A0" w14:textId="77777777" w:rsidR="00EB0A42" w:rsidRPr="000920DB" w:rsidRDefault="00EB0A42" w:rsidP="00D62735">
      <w:pPr>
        <w:widowControl/>
        <w:jc w:val="left"/>
        <w:textAlignment w:val="auto"/>
        <w:rPr>
          <w:rFonts w:hint="default"/>
          <w:color w:val="auto"/>
        </w:rPr>
      </w:pPr>
    </w:p>
    <w:p w14:paraId="1D67B1FD" w14:textId="77777777" w:rsidR="00E6409B" w:rsidRPr="000920DB" w:rsidRDefault="00E6409B" w:rsidP="00D62735">
      <w:pPr>
        <w:widowControl/>
        <w:jc w:val="left"/>
        <w:textAlignment w:val="auto"/>
        <w:rPr>
          <w:rFonts w:hint="default"/>
          <w:color w:val="auto"/>
        </w:rPr>
      </w:pPr>
    </w:p>
    <w:tbl>
      <w:tblPr>
        <w:tblStyle w:val="18"/>
        <w:tblW w:w="9355" w:type="dxa"/>
        <w:tblLook w:val="06A0" w:firstRow="1" w:lastRow="0" w:firstColumn="1" w:lastColumn="0" w:noHBand="1" w:noVBand="1"/>
      </w:tblPr>
      <w:tblGrid>
        <w:gridCol w:w="993"/>
        <w:gridCol w:w="5238"/>
        <w:gridCol w:w="1281"/>
        <w:gridCol w:w="1843"/>
      </w:tblGrid>
      <w:tr w:rsidR="000920DB" w:rsidRPr="000920DB" w14:paraId="45C990CD" w14:textId="77777777" w:rsidTr="00D6273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DE29ABD" w14:textId="3F772AD4" w:rsidR="000D6D9D" w:rsidRPr="000920DB" w:rsidRDefault="000D6D9D" w:rsidP="000D6D9D">
            <w:pPr>
              <w:autoSpaceDE w:val="0"/>
              <w:autoSpaceDN w:val="0"/>
              <w:spacing w:line="360" w:lineRule="exact"/>
              <w:ind w:left="186" w:hangingChars="100" w:hanging="186"/>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lastRenderedPageBreak/>
              <w:t>家畜区分</w:t>
            </w:r>
          </w:p>
        </w:tc>
        <w:tc>
          <w:tcPr>
            <w:tcW w:w="5238" w:type="dxa"/>
          </w:tcPr>
          <w:p w14:paraId="19570B8C" w14:textId="59B2D35E" w:rsidR="000D6D9D" w:rsidRPr="000920DB" w:rsidRDefault="000D6D9D" w:rsidP="000D6D9D">
            <w:pPr>
              <w:autoSpaceDE w:val="0"/>
              <w:autoSpaceDN w:val="0"/>
              <w:spacing w:line="360" w:lineRule="exact"/>
              <w:ind w:left="186" w:hangingChars="100" w:hanging="186"/>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重点的に指導等を実施すべき事項</w:t>
            </w:r>
          </w:p>
        </w:tc>
        <w:tc>
          <w:tcPr>
            <w:tcW w:w="1281" w:type="dxa"/>
          </w:tcPr>
          <w:p w14:paraId="3B62A6E4" w14:textId="143052B5" w:rsidR="000D6D9D" w:rsidRPr="000920DB" w:rsidRDefault="000D6D9D" w:rsidP="000D6D9D">
            <w:pPr>
              <w:autoSpaceDE w:val="0"/>
              <w:autoSpaceDN w:val="0"/>
              <w:spacing w:line="360" w:lineRule="exact"/>
              <w:ind w:left="186" w:hangingChars="100" w:hanging="186"/>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地域</w:t>
            </w:r>
            <w:r w:rsidR="00D62735" w:rsidRPr="000920DB">
              <w:rPr>
                <w:rFonts w:ascii="ＭＳ ゴシック" w:eastAsia="ＭＳ ゴシック" w:hAnsi="ＭＳ ゴシック" w:cs="メイリオ"/>
                <w:color w:val="auto"/>
                <w:sz w:val="21"/>
                <w:szCs w:val="21"/>
              </w:rPr>
              <w:t>・</w:t>
            </w:r>
            <w:r w:rsidRPr="000920DB">
              <w:rPr>
                <w:rFonts w:ascii="ＭＳ ゴシック" w:eastAsia="ＭＳ ゴシック" w:hAnsi="ＭＳ ゴシック" w:cs="メイリオ"/>
                <w:color w:val="auto"/>
                <w:sz w:val="21"/>
                <w:szCs w:val="21"/>
              </w:rPr>
              <w:t>時期</w:t>
            </w:r>
          </w:p>
        </w:tc>
        <w:tc>
          <w:tcPr>
            <w:tcW w:w="1843" w:type="dxa"/>
          </w:tcPr>
          <w:p w14:paraId="52A95909" w14:textId="542B5381" w:rsidR="000D6D9D" w:rsidRPr="000920DB" w:rsidRDefault="000D6D9D" w:rsidP="000D6D9D">
            <w:pPr>
              <w:autoSpaceDE w:val="0"/>
              <w:autoSpaceDN w:val="0"/>
              <w:spacing w:line="360" w:lineRule="exact"/>
              <w:cnfStyle w:val="100000000000" w:firstRow="1"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実施の方法</w:t>
            </w:r>
          </w:p>
        </w:tc>
      </w:tr>
      <w:tr w:rsidR="000920DB" w:rsidRPr="000920DB" w14:paraId="1B0F7AD4" w14:textId="77777777" w:rsidTr="00D62735">
        <w:tc>
          <w:tcPr>
            <w:cnfStyle w:val="001000000000" w:firstRow="0" w:lastRow="0" w:firstColumn="1" w:lastColumn="0" w:oddVBand="0" w:evenVBand="0" w:oddHBand="0" w:evenHBand="0" w:firstRowFirstColumn="0" w:firstRowLastColumn="0" w:lastRowFirstColumn="0" w:lastRowLastColumn="0"/>
            <w:tcW w:w="993" w:type="dxa"/>
          </w:tcPr>
          <w:p w14:paraId="43200E31" w14:textId="77777777" w:rsidR="005A4356" w:rsidRPr="000920DB" w:rsidRDefault="001F4C65" w:rsidP="006D4240">
            <w:pPr>
              <w:autoSpaceDE w:val="0"/>
              <w:autoSpaceDN w:val="0"/>
              <w:spacing w:line="360" w:lineRule="exact"/>
              <w:ind w:left="186" w:hangingChars="100" w:hanging="186"/>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馬</w:t>
            </w:r>
          </w:p>
        </w:tc>
        <w:tc>
          <w:tcPr>
            <w:tcW w:w="5238" w:type="dxa"/>
          </w:tcPr>
          <w:p w14:paraId="3FCD3EA6" w14:textId="619801C6" w:rsidR="005A4356" w:rsidRPr="000920DB" w:rsidRDefault="00E643C3"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・家畜</w:t>
            </w:r>
            <w:r w:rsidR="001F4C65" w:rsidRPr="000920DB">
              <w:rPr>
                <w:rFonts w:ascii="ＭＳ ゴシック" w:eastAsia="ＭＳ ゴシック" w:hAnsi="ＭＳ ゴシック" w:cs="メイリオ"/>
                <w:color w:val="auto"/>
                <w:sz w:val="21"/>
                <w:szCs w:val="21"/>
              </w:rPr>
              <w:t>の所有者の責務の徹底</w:t>
            </w:r>
          </w:p>
          <w:p w14:paraId="3FE93FC5"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・飼養衛生管理マニュアルの作成及び従事者等への周知徹底</w:t>
            </w:r>
          </w:p>
          <w:p w14:paraId="72403DC2"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・衛生管理区域の適切な設定</w:t>
            </w:r>
          </w:p>
          <w:p w14:paraId="053D4469"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・記録の作成及び保管</w:t>
            </w:r>
          </w:p>
          <w:p w14:paraId="1BD9A1DE" w14:textId="1C4DC4B9" w:rsidR="00080784" w:rsidRPr="000920DB" w:rsidRDefault="00080784"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・器具の定期的な清掃消毒等</w:t>
            </w:r>
          </w:p>
          <w:p w14:paraId="59D9D34F" w14:textId="5C4E89A8" w:rsidR="00E643C3" w:rsidRPr="000920DB" w:rsidRDefault="00E643C3" w:rsidP="00E643C3">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p>
        </w:tc>
        <w:tc>
          <w:tcPr>
            <w:tcW w:w="1281" w:type="dxa"/>
          </w:tcPr>
          <w:p w14:paraId="148C5B10"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地域：全域</w:t>
            </w:r>
          </w:p>
          <w:p w14:paraId="678E34B9" w14:textId="77777777" w:rsidR="005A4356" w:rsidRPr="000920DB" w:rsidRDefault="001F4C65" w:rsidP="006D4240">
            <w:pPr>
              <w:autoSpaceDE w:val="0"/>
              <w:autoSpaceDN w:val="0"/>
              <w:spacing w:line="360" w:lineRule="exact"/>
              <w:ind w:left="185" w:hangingChars="100" w:hanging="185"/>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時期：通年</w:t>
            </w:r>
          </w:p>
        </w:tc>
        <w:tc>
          <w:tcPr>
            <w:tcW w:w="1843" w:type="dxa"/>
          </w:tcPr>
          <w:p w14:paraId="55899B16" w14:textId="77777777" w:rsidR="005A4356" w:rsidRPr="000920DB" w:rsidRDefault="00F6144F" w:rsidP="006D4240">
            <w:pPr>
              <w:autoSpaceDE w:val="0"/>
              <w:autoSpaceDN w:val="0"/>
              <w:spacing w:line="360" w:lineRule="exac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年1</w:t>
            </w:r>
            <w:r w:rsidR="001F4C65" w:rsidRPr="000920DB">
              <w:rPr>
                <w:rFonts w:ascii="ＭＳ ゴシック" w:eastAsia="ＭＳ ゴシック" w:hAnsi="ＭＳ ゴシック" w:cs="メイリオ"/>
                <w:color w:val="auto"/>
                <w:sz w:val="21"/>
                <w:szCs w:val="21"/>
              </w:rPr>
              <w:t>回</w:t>
            </w:r>
            <w:r w:rsidRPr="000920DB">
              <w:rPr>
                <w:rFonts w:ascii="ＭＳ ゴシック" w:eastAsia="ＭＳ ゴシック" w:hAnsi="ＭＳ ゴシック" w:cs="メイリオ"/>
                <w:color w:val="auto"/>
                <w:sz w:val="21"/>
                <w:szCs w:val="21"/>
              </w:rPr>
              <w:t>以上</w:t>
            </w:r>
            <w:r w:rsidR="001F4C65" w:rsidRPr="000920DB">
              <w:rPr>
                <w:rFonts w:ascii="ＭＳ ゴシック" w:eastAsia="ＭＳ ゴシック" w:hAnsi="ＭＳ ゴシック" w:cs="メイリオ"/>
                <w:color w:val="auto"/>
                <w:sz w:val="21"/>
                <w:szCs w:val="21"/>
              </w:rPr>
              <w:t>立ち入りし、指導を実施。</w:t>
            </w:r>
          </w:p>
        </w:tc>
      </w:tr>
    </w:tbl>
    <w:p w14:paraId="57D3F815" w14:textId="49EC6F5C" w:rsidR="009F15A6" w:rsidRPr="000920DB" w:rsidRDefault="00F6144F" w:rsidP="006D4240">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注）表</w:t>
      </w:r>
      <w:r w:rsidR="00810FA0" w:rsidRPr="000920DB">
        <w:rPr>
          <w:rFonts w:ascii="ＭＳ ゴシック" w:eastAsia="ＭＳ ゴシック" w:hAnsi="ＭＳ ゴシック" w:cs="メイリオ"/>
          <w:color w:val="auto"/>
          <w:sz w:val="21"/>
          <w:szCs w:val="21"/>
        </w:rPr>
        <w:t>中</w:t>
      </w:r>
      <w:r w:rsidRPr="000920DB">
        <w:rPr>
          <w:rFonts w:ascii="ＭＳ ゴシック" w:eastAsia="ＭＳ ゴシック" w:hAnsi="ＭＳ ゴシック" w:cs="メイリオ"/>
          <w:color w:val="auto"/>
          <w:sz w:val="21"/>
          <w:szCs w:val="21"/>
        </w:rPr>
        <w:t>の立入回数は、一定頭羽数以上の家畜、家きんを飼養する農場を対象とする。</w:t>
      </w:r>
      <w:r w:rsidR="00E6409B" w:rsidRPr="000920DB">
        <w:rPr>
          <w:rFonts w:ascii="ＭＳ ゴシック" w:eastAsia="ＭＳ ゴシック" w:hAnsi="ＭＳ ゴシック" w:cs="メイリオ"/>
          <w:color w:val="auto"/>
          <w:sz w:val="21"/>
          <w:szCs w:val="21"/>
        </w:rPr>
        <w:t xml:space="preserve">　</w:t>
      </w:r>
      <w:r w:rsidR="009F15A6" w:rsidRPr="000920DB">
        <w:rPr>
          <w:rFonts w:ascii="ＭＳ ゴシック" w:eastAsia="ＭＳ ゴシック" w:hAnsi="ＭＳ ゴシック" w:cs="メイリオ"/>
          <w:color w:val="auto"/>
          <w:sz w:val="21"/>
          <w:szCs w:val="21"/>
        </w:rPr>
        <w:t xml:space="preserve">　　＊印は府独自項目</w:t>
      </w:r>
    </w:p>
    <w:p w14:paraId="4824A05D" w14:textId="77777777" w:rsidR="00F6144F" w:rsidRPr="000920DB" w:rsidRDefault="00F6144F" w:rsidP="006D4240">
      <w:pPr>
        <w:autoSpaceDE w:val="0"/>
        <w:autoSpaceDN w:val="0"/>
        <w:spacing w:line="360" w:lineRule="exact"/>
        <w:rPr>
          <w:rFonts w:ascii="ＭＳ ゴシック" w:eastAsia="ＭＳ ゴシック" w:hAnsi="ＭＳ ゴシック" w:cs="メイリオ" w:hint="default"/>
          <w:color w:val="auto"/>
          <w:sz w:val="24"/>
          <w:szCs w:val="24"/>
        </w:rPr>
      </w:pPr>
    </w:p>
    <w:p w14:paraId="623272B6" w14:textId="42F98C82" w:rsidR="005055BF" w:rsidRPr="000920DB" w:rsidRDefault="001F4C65" w:rsidP="00472F03">
      <w:pPr>
        <w:autoSpaceDE w:val="0"/>
        <w:autoSpaceDN w:val="0"/>
        <w:spacing w:line="360" w:lineRule="exact"/>
        <w:ind w:firstLineChars="132" w:firstLine="284"/>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 xml:space="preserve">２　</w:t>
      </w:r>
      <w:r w:rsidR="00382E67" w:rsidRPr="000920DB">
        <w:rPr>
          <w:rFonts w:ascii="ＭＳ ゴシック" w:eastAsia="ＭＳ ゴシック" w:hAnsi="ＭＳ ゴシック" w:cs="メイリオ"/>
          <w:color w:val="auto"/>
          <w:sz w:val="24"/>
          <w:szCs w:val="24"/>
        </w:rPr>
        <w:t>各年度の</w:t>
      </w:r>
      <w:r w:rsidRPr="000920DB">
        <w:rPr>
          <w:rFonts w:ascii="ＭＳ ゴシック" w:eastAsia="ＭＳ ゴシック" w:hAnsi="ＭＳ ゴシック" w:cs="メイリオ"/>
          <w:color w:val="auto"/>
          <w:sz w:val="24"/>
          <w:szCs w:val="24"/>
        </w:rPr>
        <w:t>優先事項等</w:t>
      </w:r>
    </w:p>
    <w:p w14:paraId="1930F164" w14:textId="0E78FDFB" w:rsidR="00D62735" w:rsidRPr="000920DB" w:rsidRDefault="00472F03" w:rsidP="00E6409B">
      <w:pPr>
        <w:autoSpaceDE w:val="0"/>
        <w:autoSpaceDN w:val="0"/>
        <w:spacing w:line="360" w:lineRule="exact"/>
        <w:ind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Arial"/>
          <w:color w:val="auto"/>
          <w:sz w:val="24"/>
          <w:szCs w:val="24"/>
        </w:rPr>
        <w:t>（１）</w:t>
      </w:r>
      <w:r w:rsidR="001F4C65" w:rsidRPr="000920DB">
        <w:rPr>
          <w:rFonts w:ascii="ＭＳ ゴシック" w:eastAsia="ＭＳ ゴシック" w:hAnsi="ＭＳ ゴシック" w:cs="Arial"/>
          <w:color w:val="auto"/>
          <w:sz w:val="24"/>
          <w:szCs w:val="24"/>
        </w:rPr>
        <w:t>令和</w:t>
      </w:r>
      <w:r w:rsidR="005602C1" w:rsidRPr="000920DB">
        <w:rPr>
          <w:rFonts w:ascii="ＭＳ ゴシック" w:eastAsia="ＭＳ ゴシック" w:hAnsi="ＭＳ ゴシック" w:cs="Arial"/>
          <w:color w:val="auto"/>
          <w:sz w:val="24"/>
          <w:szCs w:val="24"/>
        </w:rPr>
        <w:t>６</w:t>
      </w:r>
      <w:r w:rsidR="001F4C65" w:rsidRPr="000920DB">
        <w:rPr>
          <w:rFonts w:ascii="ＭＳ ゴシック" w:eastAsia="ＭＳ ゴシック" w:hAnsi="ＭＳ ゴシック" w:cs="Arial"/>
          <w:color w:val="auto"/>
          <w:sz w:val="24"/>
          <w:szCs w:val="24"/>
        </w:rPr>
        <w:t>年度　優先事項等</w:t>
      </w:r>
    </w:p>
    <w:tbl>
      <w:tblPr>
        <w:tblStyle w:val="18"/>
        <w:tblW w:w="9356" w:type="dxa"/>
        <w:tblLook w:val="0620" w:firstRow="1" w:lastRow="0" w:firstColumn="0" w:lastColumn="0" w:noHBand="1" w:noVBand="1"/>
      </w:tblPr>
      <w:tblGrid>
        <w:gridCol w:w="960"/>
        <w:gridCol w:w="3718"/>
        <w:gridCol w:w="1701"/>
        <w:gridCol w:w="2268"/>
        <w:gridCol w:w="709"/>
      </w:tblGrid>
      <w:tr w:rsidR="000920DB" w:rsidRPr="000920DB" w14:paraId="0C56C385" w14:textId="77777777" w:rsidTr="00A377B7">
        <w:trPr>
          <w:cnfStyle w:val="100000000000" w:firstRow="1" w:lastRow="0" w:firstColumn="0" w:lastColumn="0" w:oddVBand="0" w:evenVBand="0" w:oddHBand="0" w:evenHBand="0" w:firstRowFirstColumn="0" w:firstRowLastColumn="0" w:lastRowFirstColumn="0" w:lastRowLastColumn="0"/>
        </w:trPr>
        <w:tc>
          <w:tcPr>
            <w:tcW w:w="960" w:type="dxa"/>
          </w:tcPr>
          <w:p w14:paraId="28D67DE2" w14:textId="77777777" w:rsidR="005602C1" w:rsidRPr="000920DB" w:rsidRDefault="005602C1" w:rsidP="00A377B7">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家畜区分</w:t>
            </w:r>
          </w:p>
        </w:tc>
        <w:tc>
          <w:tcPr>
            <w:tcW w:w="3718" w:type="dxa"/>
          </w:tcPr>
          <w:p w14:paraId="47A8072A" w14:textId="77777777" w:rsidR="005602C1" w:rsidRPr="000920DB" w:rsidRDefault="005602C1" w:rsidP="00A377B7">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重点的に指導等を実施すべき飼養衛生管理基準の事項</w:t>
            </w:r>
          </w:p>
        </w:tc>
        <w:tc>
          <w:tcPr>
            <w:tcW w:w="1701" w:type="dxa"/>
          </w:tcPr>
          <w:p w14:paraId="1427BBB7" w14:textId="77777777" w:rsidR="005602C1" w:rsidRPr="000920DB" w:rsidRDefault="005602C1" w:rsidP="00A377B7">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優先的に指導等を実施する地域</w:t>
            </w:r>
          </w:p>
        </w:tc>
        <w:tc>
          <w:tcPr>
            <w:tcW w:w="2268" w:type="dxa"/>
          </w:tcPr>
          <w:p w14:paraId="53590CB5" w14:textId="77777777" w:rsidR="005602C1" w:rsidRPr="000920DB" w:rsidRDefault="005602C1" w:rsidP="00A377B7">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理由</w:t>
            </w:r>
          </w:p>
        </w:tc>
        <w:tc>
          <w:tcPr>
            <w:tcW w:w="709" w:type="dxa"/>
          </w:tcPr>
          <w:p w14:paraId="1A49628F" w14:textId="77777777" w:rsidR="005602C1" w:rsidRPr="000920DB" w:rsidRDefault="005602C1" w:rsidP="00A377B7">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時期</w:t>
            </w:r>
          </w:p>
        </w:tc>
      </w:tr>
      <w:tr w:rsidR="000920DB" w:rsidRPr="000920DB" w14:paraId="33FE9466" w14:textId="77777777" w:rsidTr="00A377B7">
        <w:tc>
          <w:tcPr>
            <w:tcW w:w="960" w:type="dxa"/>
          </w:tcPr>
          <w:p w14:paraId="7797884D" w14:textId="732B6358" w:rsidR="002A4C2A" w:rsidRPr="000920DB" w:rsidRDefault="002A4C2A" w:rsidP="00A377B7">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牛・豚・家きん</w:t>
            </w:r>
          </w:p>
        </w:tc>
        <w:tc>
          <w:tcPr>
            <w:tcW w:w="3718" w:type="dxa"/>
          </w:tcPr>
          <w:p w14:paraId="0B54DAA7" w14:textId="18C5BD3C" w:rsidR="002A4C2A" w:rsidRPr="000920DB" w:rsidRDefault="002A4C2A" w:rsidP="005602C1">
            <w:pPr>
              <w:autoSpaceDE w:val="0"/>
              <w:autoSpaceDN w:val="0"/>
              <w:spacing w:line="360" w:lineRule="exact"/>
              <w:ind w:left="185" w:hangingChars="100" w:hanging="185"/>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・飼養衛生管理マニュアルの作成及び従事者等への周知徹底</w:t>
            </w:r>
          </w:p>
          <w:p w14:paraId="0F9F055C" w14:textId="29136C5A" w:rsidR="002A4C2A" w:rsidRPr="000920DB" w:rsidRDefault="002A4C2A" w:rsidP="003142EC">
            <w:pPr>
              <w:autoSpaceDE w:val="0"/>
              <w:autoSpaceDN w:val="0"/>
              <w:spacing w:line="360" w:lineRule="exact"/>
              <w:ind w:left="185" w:hangingChars="100" w:hanging="185"/>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・記録の作成及び保管</w:t>
            </w:r>
          </w:p>
          <w:p w14:paraId="05CC28B4" w14:textId="159542DD" w:rsidR="002A4C2A" w:rsidRPr="000920DB" w:rsidRDefault="002A4C2A" w:rsidP="00A377B7">
            <w:pPr>
              <w:autoSpaceDE w:val="0"/>
              <w:autoSpaceDN w:val="0"/>
              <w:spacing w:line="360" w:lineRule="exact"/>
              <w:ind w:left="185" w:hangingChars="100" w:hanging="185"/>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・衛生管理区域内の整理整頓</w:t>
            </w:r>
          </w:p>
        </w:tc>
        <w:tc>
          <w:tcPr>
            <w:tcW w:w="1701" w:type="dxa"/>
            <w:vMerge w:val="restart"/>
          </w:tcPr>
          <w:p w14:paraId="044246C7" w14:textId="77777777" w:rsidR="002A4C2A" w:rsidRPr="000920DB" w:rsidRDefault="002A4C2A" w:rsidP="00A377B7">
            <w:pPr>
              <w:autoSpaceDE w:val="0"/>
              <w:autoSpaceDN w:val="0"/>
              <w:spacing w:line="360" w:lineRule="exact"/>
              <w:ind w:left="838" w:hangingChars="452" w:hanging="838"/>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全域</w:t>
            </w:r>
          </w:p>
        </w:tc>
        <w:tc>
          <w:tcPr>
            <w:tcW w:w="2268" w:type="dxa"/>
            <w:vMerge w:val="restart"/>
          </w:tcPr>
          <w:p w14:paraId="7DA1FB68" w14:textId="3BA0901F" w:rsidR="002A4C2A" w:rsidRPr="000920DB" w:rsidRDefault="002A4C2A" w:rsidP="00A377B7">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令和５年度時点において各畜種に共通して遵守率が比較的低い項目</w:t>
            </w:r>
          </w:p>
        </w:tc>
        <w:tc>
          <w:tcPr>
            <w:tcW w:w="709" w:type="dxa"/>
            <w:vMerge w:val="restart"/>
          </w:tcPr>
          <w:p w14:paraId="4A36D10C" w14:textId="77777777" w:rsidR="002A4C2A" w:rsidRPr="000920DB" w:rsidRDefault="002A4C2A" w:rsidP="00A377B7">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通年</w:t>
            </w:r>
          </w:p>
        </w:tc>
      </w:tr>
      <w:tr w:rsidR="000920DB" w:rsidRPr="000920DB" w14:paraId="7EFB05F3" w14:textId="77777777" w:rsidTr="00A377B7">
        <w:tc>
          <w:tcPr>
            <w:tcW w:w="960" w:type="dxa"/>
          </w:tcPr>
          <w:p w14:paraId="7CBDAB1F" w14:textId="000E42B7" w:rsidR="002A4C2A" w:rsidRPr="000920DB" w:rsidRDefault="002A4C2A" w:rsidP="00A377B7">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牛・豚</w:t>
            </w:r>
          </w:p>
        </w:tc>
        <w:tc>
          <w:tcPr>
            <w:tcW w:w="3718" w:type="dxa"/>
          </w:tcPr>
          <w:p w14:paraId="135ACBF6" w14:textId="437A23AF" w:rsidR="002A4C2A" w:rsidRPr="000920DB" w:rsidRDefault="002A4C2A" w:rsidP="002A4C2A">
            <w:pPr>
              <w:autoSpaceDE w:val="0"/>
              <w:autoSpaceDN w:val="0"/>
              <w:spacing w:line="360" w:lineRule="exact"/>
              <w:ind w:left="185" w:hangingChars="100" w:hanging="185"/>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・埋却地の確保又は焼却若しくは化製のための準備措置</w:t>
            </w:r>
          </w:p>
        </w:tc>
        <w:tc>
          <w:tcPr>
            <w:tcW w:w="1701" w:type="dxa"/>
            <w:vMerge/>
          </w:tcPr>
          <w:p w14:paraId="1D4F4E0C" w14:textId="77777777" w:rsidR="002A4C2A" w:rsidRPr="000920DB" w:rsidRDefault="002A4C2A" w:rsidP="00A377B7">
            <w:pPr>
              <w:autoSpaceDE w:val="0"/>
              <w:autoSpaceDN w:val="0"/>
              <w:spacing w:line="360" w:lineRule="exact"/>
              <w:ind w:left="838" w:hangingChars="452" w:hanging="838"/>
              <w:rPr>
                <w:rFonts w:ascii="ＭＳ ゴシック" w:eastAsia="ＭＳ ゴシック" w:hAnsi="ＭＳ ゴシック" w:cs="メイリオ" w:hint="default"/>
                <w:color w:val="auto"/>
                <w:sz w:val="21"/>
                <w:szCs w:val="21"/>
              </w:rPr>
            </w:pPr>
          </w:p>
        </w:tc>
        <w:tc>
          <w:tcPr>
            <w:tcW w:w="2268" w:type="dxa"/>
            <w:vMerge/>
          </w:tcPr>
          <w:p w14:paraId="0671E640" w14:textId="77777777" w:rsidR="002A4C2A" w:rsidRPr="000920DB" w:rsidRDefault="002A4C2A" w:rsidP="00A377B7">
            <w:pPr>
              <w:autoSpaceDE w:val="0"/>
              <w:autoSpaceDN w:val="0"/>
              <w:spacing w:line="360" w:lineRule="exact"/>
              <w:rPr>
                <w:rFonts w:ascii="ＭＳ ゴシック" w:eastAsia="ＭＳ ゴシック" w:hAnsi="ＭＳ ゴシック" w:cs="メイリオ" w:hint="default"/>
                <w:color w:val="auto"/>
                <w:sz w:val="21"/>
                <w:szCs w:val="21"/>
              </w:rPr>
            </w:pPr>
          </w:p>
        </w:tc>
        <w:tc>
          <w:tcPr>
            <w:tcW w:w="709" w:type="dxa"/>
            <w:vMerge/>
          </w:tcPr>
          <w:p w14:paraId="5A9AC817" w14:textId="77777777" w:rsidR="002A4C2A" w:rsidRPr="000920DB" w:rsidRDefault="002A4C2A" w:rsidP="00A377B7">
            <w:pPr>
              <w:autoSpaceDE w:val="0"/>
              <w:autoSpaceDN w:val="0"/>
              <w:spacing w:line="360" w:lineRule="exact"/>
              <w:rPr>
                <w:rFonts w:ascii="ＭＳ ゴシック" w:eastAsia="ＭＳ ゴシック" w:hAnsi="ＭＳ ゴシック" w:cs="メイリオ" w:hint="default"/>
                <w:color w:val="auto"/>
                <w:sz w:val="21"/>
                <w:szCs w:val="21"/>
              </w:rPr>
            </w:pPr>
          </w:p>
        </w:tc>
      </w:tr>
    </w:tbl>
    <w:p w14:paraId="6F707BB8" w14:textId="77777777" w:rsidR="005602C1" w:rsidRPr="000920DB" w:rsidRDefault="005602C1" w:rsidP="006D4240">
      <w:pPr>
        <w:autoSpaceDE w:val="0"/>
        <w:autoSpaceDN w:val="0"/>
        <w:spacing w:line="360" w:lineRule="exact"/>
        <w:ind w:leftChars="100" w:left="666" w:hangingChars="200" w:hanging="431"/>
        <w:rPr>
          <w:rFonts w:ascii="ＭＳ ゴシック" w:eastAsia="ＭＳ ゴシック" w:hAnsi="ＭＳ ゴシック" w:cs="Arial" w:hint="default"/>
          <w:color w:val="auto"/>
          <w:sz w:val="24"/>
          <w:szCs w:val="24"/>
        </w:rPr>
      </w:pPr>
    </w:p>
    <w:p w14:paraId="3C6C6130" w14:textId="4CB8ED41" w:rsidR="005055BF" w:rsidRPr="000920DB" w:rsidRDefault="00472F03" w:rsidP="006D4240">
      <w:pPr>
        <w:autoSpaceDE w:val="0"/>
        <w:autoSpaceDN w:val="0"/>
        <w:spacing w:line="360" w:lineRule="exact"/>
        <w:ind w:leftChars="100" w:left="666"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Arial"/>
          <w:color w:val="auto"/>
          <w:sz w:val="24"/>
          <w:szCs w:val="24"/>
        </w:rPr>
        <w:t>（２）</w:t>
      </w:r>
      <w:r w:rsidR="001F4C65" w:rsidRPr="000920DB">
        <w:rPr>
          <w:rFonts w:ascii="ＭＳ ゴシック" w:eastAsia="ＭＳ ゴシック" w:hAnsi="ＭＳ ゴシック" w:cs="Arial"/>
          <w:color w:val="auto"/>
          <w:sz w:val="24"/>
          <w:szCs w:val="24"/>
        </w:rPr>
        <w:t>令和</w:t>
      </w:r>
      <w:r w:rsidR="003142EC" w:rsidRPr="000920DB">
        <w:rPr>
          <w:rFonts w:ascii="ＭＳ ゴシック" w:eastAsia="ＭＳ ゴシック" w:hAnsi="ＭＳ ゴシック" w:cs="Arial"/>
          <w:color w:val="auto"/>
          <w:sz w:val="24"/>
          <w:szCs w:val="24"/>
        </w:rPr>
        <w:t>７</w:t>
      </w:r>
      <w:r w:rsidR="001F4C65" w:rsidRPr="000920DB">
        <w:rPr>
          <w:rFonts w:ascii="ＭＳ ゴシック" w:eastAsia="ＭＳ ゴシック" w:hAnsi="ＭＳ ゴシック" w:cs="Arial"/>
          <w:color w:val="auto"/>
          <w:sz w:val="24"/>
          <w:szCs w:val="24"/>
        </w:rPr>
        <w:t>年度　優先事項等</w:t>
      </w:r>
    </w:p>
    <w:tbl>
      <w:tblPr>
        <w:tblStyle w:val="18"/>
        <w:tblW w:w="9356" w:type="dxa"/>
        <w:tblLook w:val="0620" w:firstRow="1" w:lastRow="0" w:firstColumn="0" w:lastColumn="0" w:noHBand="1" w:noVBand="1"/>
      </w:tblPr>
      <w:tblGrid>
        <w:gridCol w:w="960"/>
        <w:gridCol w:w="3718"/>
        <w:gridCol w:w="1701"/>
        <w:gridCol w:w="2268"/>
        <w:gridCol w:w="709"/>
      </w:tblGrid>
      <w:tr w:rsidR="000920DB" w:rsidRPr="000920DB" w14:paraId="653F942C" w14:textId="77777777" w:rsidTr="005F7233">
        <w:trPr>
          <w:cnfStyle w:val="100000000000" w:firstRow="1" w:lastRow="0" w:firstColumn="0" w:lastColumn="0" w:oddVBand="0" w:evenVBand="0" w:oddHBand="0" w:evenHBand="0" w:firstRowFirstColumn="0" w:firstRowLastColumn="0" w:lastRowFirstColumn="0" w:lastRowLastColumn="0"/>
        </w:trPr>
        <w:tc>
          <w:tcPr>
            <w:tcW w:w="960" w:type="dxa"/>
          </w:tcPr>
          <w:p w14:paraId="24D948BA" w14:textId="77777777" w:rsidR="005055BF" w:rsidRPr="000920DB" w:rsidRDefault="001F4C65"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家畜区分</w:t>
            </w:r>
          </w:p>
        </w:tc>
        <w:tc>
          <w:tcPr>
            <w:tcW w:w="3718" w:type="dxa"/>
          </w:tcPr>
          <w:p w14:paraId="3EC7DCB0" w14:textId="77777777" w:rsidR="005055BF" w:rsidRPr="000920DB" w:rsidRDefault="001F4C65"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重点的に指導等を実施すべき飼養衛生管理基準の事項</w:t>
            </w:r>
          </w:p>
        </w:tc>
        <w:tc>
          <w:tcPr>
            <w:tcW w:w="1701" w:type="dxa"/>
          </w:tcPr>
          <w:p w14:paraId="146A32F8" w14:textId="77777777" w:rsidR="005055BF" w:rsidRPr="000920DB" w:rsidRDefault="001F4C65"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優先的に指導等を実施する地域</w:t>
            </w:r>
          </w:p>
        </w:tc>
        <w:tc>
          <w:tcPr>
            <w:tcW w:w="2268" w:type="dxa"/>
          </w:tcPr>
          <w:p w14:paraId="4931FE34" w14:textId="77777777" w:rsidR="005055BF" w:rsidRPr="000920DB" w:rsidRDefault="001F4C65"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理由</w:t>
            </w:r>
          </w:p>
        </w:tc>
        <w:tc>
          <w:tcPr>
            <w:tcW w:w="709" w:type="dxa"/>
          </w:tcPr>
          <w:p w14:paraId="1DF1EDE1" w14:textId="77777777" w:rsidR="005055BF" w:rsidRPr="000920DB" w:rsidRDefault="001F4C65"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時期</w:t>
            </w:r>
          </w:p>
        </w:tc>
      </w:tr>
      <w:tr w:rsidR="000920DB" w:rsidRPr="000920DB" w14:paraId="39164A03" w14:textId="77777777" w:rsidTr="005F7233">
        <w:tc>
          <w:tcPr>
            <w:tcW w:w="960" w:type="dxa"/>
          </w:tcPr>
          <w:p w14:paraId="47706482" w14:textId="4386C4B2" w:rsidR="005E1A9B" w:rsidRPr="000920DB" w:rsidDel="00F91CDD" w:rsidRDefault="005E1A9B" w:rsidP="005E1A9B">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牛</w:t>
            </w:r>
          </w:p>
        </w:tc>
        <w:tc>
          <w:tcPr>
            <w:tcW w:w="3718" w:type="dxa"/>
          </w:tcPr>
          <w:p w14:paraId="2434AB98" w14:textId="77777777" w:rsidR="005E1A9B" w:rsidRPr="000920DB" w:rsidRDefault="005E1A9B" w:rsidP="005E1A9B">
            <w:pPr>
              <w:autoSpaceDE w:val="0"/>
              <w:autoSpaceDN w:val="0"/>
              <w:spacing w:line="360" w:lineRule="exact"/>
              <w:ind w:left="185" w:hangingChars="100" w:hanging="185"/>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・衛生管理区域出入りの際の衣服及び靴の交換</w:t>
            </w:r>
          </w:p>
          <w:p w14:paraId="3DCCB4C1" w14:textId="13A7B246" w:rsidR="005E1A9B" w:rsidRPr="000920DB" w:rsidDel="003142EC" w:rsidRDefault="005E1A9B" w:rsidP="005E1A9B">
            <w:pPr>
              <w:autoSpaceDE w:val="0"/>
              <w:autoSpaceDN w:val="0"/>
              <w:spacing w:line="360" w:lineRule="exact"/>
              <w:ind w:left="185" w:hangingChars="100" w:hanging="185"/>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・導入家畜の他の家畜との直接接触防止</w:t>
            </w:r>
          </w:p>
        </w:tc>
        <w:tc>
          <w:tcPr>
            <w:tcW w:w="1701" w:type="dxa"/>
          </w:tcPr>
          <w:p w14:paraId="713F2EAC" w14:textId="3ADF9168" w:rsidR="005E1A9B" w:rsidRPr="000920DB" w:rsidDel="002A4C2A" w:rsidRDefault="005E1A9B" w:rsidP="005E1A9B">
            <w:pPr>
              <w:autoSpaceDE w:val="0"/>
              <w:autoSpaceDN w:val="0"/>
              <w:spacing w:line="360" w:lineRule="exact"/>
              <w:ind w:left="838" w:hangingChars="452" w:hanging="838"/>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全域</w:t>
            </w:r>
          </w:p>
        </w:tc>
        <w:tc>
          <w:tcPr>
            <w:tcW w:w="2268" w:type="dxa"/>
          </w:tcPr>
          <w:p w14:paraId="1FEE5F2B" w14:textId="236EE8EB" w:rsidR="005E1A9B" w:rsidRPr="000920DB" w:rsidDel="002A4C2A" w:rsidRDefault="005E1A9B" w:rsidP="005E1A9B">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府独自課題への対応</w:t>
            </w:r>
          </w:p>
        </w:tc>
        <w:tc>
          <w:tcPr>
            <w:tcW w:w="709" w:type="dxa"/>
          </w:tcPr>
          <w:p w14:paraId="16C5B0A4" w14:textId="232C2A42" w:rsidR="005E1A9B" w:rsidRPr="000920DB" w:rsidDel="002A4C2A" w:rsidRDefault="005E1A9B" w:rsidP="005E1A9B">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通年</w:t>
            </w:r>
          </w:p>
        </w:tc>
      </w:tr>
      <w:tr w:rsidR="000920DB" w:rsidRPr="000920DB" w14:paraId="44D15B6C" w14:textId="77777777" w:rsidTr="005F7233">
        <w:tc>
          <w:tcPr>
            <w:tcW w:w="960" w:type="dxa"/>
          </w:tcPr>
          <w:p w14:paraId="037395CD" w14:textId="2CDC90C8" w:rsidR="006D7CC6" w:rsidRPr="000920DB" w:rsidRDefault="006D7CC6" w:rsidP="006D7CC6">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豚</w:t>
            </w:r>
          </w:p>
        </w:tc>
        <w:tc>
          <w:tcPr>
            <w:tcW w:w="3718" w:type="dxa"/>
          </w:tcPr>
          <w:p w14:paraId="1D7D0D8E" w14:textId="60B65923" w:rsidR="006D7CC6" w:rsidRPr="000920DB" w:rsidRDefault="006D7CC6" w:rsidP="006D7CC6">
            <w:pPr>
              <w:autoSpaceDE w:val="0"/>
              <w:autoSpaceDN w:val="0"/>
              <w:spacing w:line="360" w:lineRule="exact"/>
              <w:ind w:left="185" w:hangingChars="100" w:hanging="185"/>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・畜舎ごとの専用の靴の設置及び使用並びに手指の洗浄及び消毒</w:t>
            </w:r>
          </w:p>
          <w:p w14:paraId="4E8680F6" w14:textId="190E30C4" w:rsidR="009D2952" w:rsidRPr="000920DB" w:rsidRDefault="009D2952" w:rsidP="006D7CC6">
            <w:pPr>
              <w:autoSpaceDE w:val="0"/>
              <w:autoSpaceDN w:val="0"/>
              <w:spacing w:line="360" w:lineRule="exact"/>
              <w:ind w:left="185" w:hangingChars="100" w:hanging="185"/>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・導入家畜の他の家畜との直接接触防止</w:t>
            </w:r>
          </w:p>
          <w:p w14:paraId="044696C5" w14:textId="3E92B6D6" w:rsidR="006D7CC6" w:rsidRPr="000920DB" w:rsidRDefault="006D7CC6" w:rsidP="006D7CC6">
            <w:pPr>
              <w:autoSpaceDE w:val="0"/>
              <w:autoSpaceDN w:val="0"/>
              <w:spacing w:line="360" w:lineRule="exact"/>
              <w:ind w:left="185" w:hangingChars="100" w:hanging="185"/>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・野生動物の侵入防止のためのネット等の設置、点検及び修繕</w:t>
            </w:r>
          </w:p>
        </w:tc>
        <w:tc>
          <w:tcPr>
            <w:tcW w:w="1701" w:type="dxa"/>
            <w:vMerge w:val="restart"/>
          </w:tcPr>
          <w:p w14:paraId="2312A702" w14:textId="193938B1" w:rsidR="006D7CC6" w:rsidRPr="000920DB" w:rsidRDefault="006D7CC6" w:rsidP="006D7CC6">
            <w:pPr>
              <w:autoSpaceDE w:val="0"/>
              <w:autoSpaceDN w:val="0"/>
              <w:spacing w:line="360" w:lineRule="exact"/>
              <w:ind w:left="838" w:hangingChars="452" w:hanging="838"/>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全域</w:t>
            </w:r>
          </w:p>
        </w:tc>
        <w:tc>
          <w:tcPr>
            <w:tcW w:w="2268" w:type="dxa"/>
            <w:vMerge w:val="restart"/>
          </w:tcPr>
          <w:p w14:paraId="1D9DCE59" w14:textId="4340AD46" w:rsidR="006D7CC6" w:rsidRPr="000920DB" w:rsidRDefault="006D7CC6" w:rsidP="006D7CC6">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令和５年度時点にける未達成項目</w:t>
            </w:r>
          </w:p>
        </w:tc>
        <w:tc>
          <w:tcPr>
            <w:tcW w:w="709" w:type="dxa"/>
            <w:vMerge w:val="restart"/>
          </w:tcPr>
          <w:p w14:paraId="4A01DEE9" w14:textId="23444181" w:rsidR="006D7CC6" w:rsidRPr="000920DB" w:rsidRDefault="006D7CC6" w:rsidP="006D7CC6">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通年</w:t>
            </w:r>
          </w:p>
        </w:tc>
      </w:tr>
      <w:tr w:rsidR="000920DB" w:rsidRPr="000920DB" w14:paraId="0A647263" w14:textId="77777777" w:rsidTr="005F7233">
        <w:tc>
          <w:tcPr>
            <w:tcW w:w="960" w:type="dxa"/>
          </w:tcPr>
          <w:p w14:paraId="16F133A5" w14:textId="0C28FB8C" w:rsidR="006D7CC6" w:rsidRPr="000920DB" w:rsidRDefault="006D7CC6" w:rsidP="006D7CC6">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家きん</w:t>
            </w:r>
          </w:p>
        </w:tc>
        <w:tc>
          <w:tcPr>
            <w:tcW w:w="3718" w:type="dxa"/>
          </w:tcPr>
          <w:p w14:paraId="3E570AD2" w14:textId="439F75B1" w:rsidR="006D7CC6" w:rsidRPr="000920DB" w:rsidRDefault="006D7CC6" w:rsidP="006D7CC6">
            <w:pPr>
              <w:autoSpaceDE w:val="0"/>
              <w:autoSpaceDN w:val="0"/>
              <w:spacing w:line="360" w:lineRule="exact"/>
              <w:ind w:left="185" w:hangingChars="100" w:hanging="185"/>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・衛生管理区域専用の衣服及び靴の設置並びに使用</w:t>
            </w:r>
          </w:p>
        </w:tc>
        <w:tc>
          <w:tcPr>
            <w:tcW w:w="1701" w:type="dxa"/>
            <w:vMerge/>
          </w:tcPr>
          <w:p w14:paraId="2C46F7E0" w14:textId="77777777" w:rsidR="006D7CC6" w:rsidRPr="000920DB" w:rsidRDefault="006D7CC6" w:rsidP="006D7CC6">
            <w:pPr>
              <w:autoSpaceDE w:val="0"/>
              <w:autoSpaceDN w:val="0"/>
              <w:spacing w:line="360" w:lineRule="exact"/>
              <w:ind w:left="838" w:hangingChars="452" w:hanging="838"/>
              <w:rPr>
                <w:rFonts w:ascii="ＭＳ ゴシック" w:eastAsia="ＭＳ ゴシック" w:hAnsi="ＭＳ ゴシック" w:cs="メイリオ" w:hint="default"/>
                <w:color w:val="auto"/>
                <w:sz w:val="21"/>
                <w:szCs w:val="21"/>
              </w:rPr>
            </w:pPr>
          </w:p>
        </w:tc>
        <w:tc>
          <w:tcPr>
            <w:tcW w:w="2268" w:type="dxa"/>
            <w:vMerge/>
          </w:tcPr>
          <w:p w14:paraId="39A02132" w14:textId="77777777" w:rsidR="006D7CC6" w:rsidRPr="000920DB" w:rsidRDefault="006D7CC6" w:rsidP="006D7CC6">
            <w:pPr>
              <w:autoSpaceDE w:val="0"/>
              <w:autoSpaceDN w:val="0"/>
              <w:spacing w:line="360" w:lineRule="exact"/>
              <w:rPr>
                <w:rFonts w:ascii="ＭＳ ゴシック" w:eastAsia="ＭＳ ゴシック" w:hAnsi="ＭＳ ゴシック" w:cs="メイリオ" w:hint="default"/>
                <w:color w:val="auto"/>
                <w:sz w:val="21"/>
                <w:szCs w:val="21"/>
              </w:rPr>
            </w:pPr>
          </w:p>
        </w:tc>
        <w:tc>
          <w:tcPr>
            <w:tcW w:w="709" w:type="dxa"/>
            <w:vMerge/>
          </w:tcPr>
          <w:p w14:paraId="4F264651" w14:textId="77777777" w:rsidR="006D7CC6" w:rsidRPr="000920DB" w:rsidRDefault="006D7CC6" w:rsidP="006D7CC6">
            <w:pPr>
              <w:autoSpaceDE w:val="0"/>
              <w:autoSpaceDN w:val="0"/>
              <w:spacing w:line="360" w:lineRule="exact"/>
              <w:rPr>
                <w:rFonts w:ascii="ＭＳ ゴシック" w:eastAsia="ＭＳ ゴシック" w:hAnsi="ＭＳ ゴシック" w:cs="メイリオ" w:hint="default"/>
                <w:color w:val="auto"/>
                <w:sz w:val="21"/>
                <w:szCs w:val="21"/>
              </w:rPr>
            </w:pPr>
          </w:p>
        </w:tc>
      </w:tr>
    </w:tbl>
    <w:p w14:paraId="6732D619" w14:textId="77777777" w:rsidR="00BA52DF" w:rsidRPr="000920DB" w:rsidRDefault="00BA52DF" w:rsidP="006D4240">
      <w:pPr>
        <w:autoSpaceDE w:val="0"/>
        <w:autoSpaceDN w:val="0"/>
        <w:spacing w:line="360" w:lineRule="exact"/>
        <w:ind w:leftChars="100" w:left="666" w:hangingChars="200" w:hanging="431"/>
        <w:rPr>
          <w:rFonts w:ascii="ＭＳ ゴシック" w:eastAsia="ＭＳ ゴシック" w:hAnsi="ＭＳ ゴシック" w:cs="Arial" w:hint="default"/>
          <w:color w:val="auto"/>
          <w:sz w:val="24"/>
          <w:szCs w:val="24"/>
        </w:rPr>
      </w:pPr>
    </w:p>
    <w:p w14:paraId="3D9C28F3" w14:textId="0E3527AB" w:rsidR="005055BF" w:rsidRPr="000920DB" w:rsidRDefault="00472F03" w:rsidP="006D4240">
      <w:pPr>
        <w:autoSpaceDE w:val="0"/>
        <w:autoSpaceDN w:val="0"/>
        <w:spacing w:line="360" w:lineRule="exact"/>
        <w:ind w:leftChars="100" w:left="666"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Arial"/>
          <w:color w:val="auto"/>
          <w:sz w:val="24"/>
          <w:szCs w:val="24"/>
        </w:rPr>
        <w:t>（３）</w:t>
      </w:r>
      <w:r w:rsidR="001F4C65" w:rsidRPr="000920DB">
        <w:rPr>
          <w:rFonts w:ascii="ＭＳ ゴシック" w:eastAsia="ＭＳ ゴシック" w:hAnsi="ＭＳ ゴシック" w:cs="Arial"/>
          <w:color w:val="auto"/>
          <w:sz w:val="24"/>
          <w:szCs w:val="24"/>
        </w:rPr>
        <w:t>令和</w:t>
      </w:r>
      <w:r w:rsidR="003142EC" w:rsidRPr="000920DB">
        <w:rPr>
          <w:rFonts w:ascii="ＭＳ ゴシック" w:eastAsia="ＭＳ ゴシック" w:hAnsi="ＭＳ ゴシック" w:cs="Arial"/>
          <w:color w:val="auto"/>
          <w:sz w:val="24"/>
          <w:szCs w:val="24"/>
        </w:rPr>
        <w:t>８</w:t>
      </w:r>
      <w:r w:rsidR="001F4C65" w:rsidRPr="000920DB">
        <w:rPr>
          <w:rFonts w:ascii="ＭＳ ゴシック" w:eastAsia="ＭＳ ゴシック" w:hAnsi="ＭＳ ゴシック" w:cs="Arial"/>
          <w:color w:val="auto"/>
          <w:sz w:val="24"/>
          <w:szCs w:val="24"/>
        </w:rPr>
        <w:t>年度　優先事項等</w:t>
      </w:r>
    </w:p>
    <w:tbl>
      <w:tblPr>
        <w:tblStyle w:val="18"/>
        <w:tblW w:w="9356" w:type="dxa"/>
        <w:tblLook w:val="0620" w:firstRow="1" w:lastRow="0" w:firstColumn="0" w:lastColumn="0" w:noHBand="1" w:noVBand="1"/>
      </w:tblPr>
      <w:tblGrid>
        <w:gridCol w:w="960"/>
        <w:gridCol w:w="3718"/>
        <w:gridCol w:w="1701"/>
        <w:gridCol w:w="2268"/>
        <w:gridCol w:w="709"/>
      </w:tblGrid>
      <w:tr w:rsidR="000920DB" w:rsidRPr="000920DB" w14:paraId="5A728C9D" w14:textId="77777777" w:rsidTr="005F7233">
        <w:trPr>
          <w:cnfStyle w:val="100000000000" w:firstRow="1" w:lastRow="0" w:firstColumn="0" w:lastColumn="0" w:oddVBand="0" w:evenVBand="0" w:oddHBand="0" w:evenHBand="0" w:firstRowFirstColumn="0" w:firstRowLastColumn="0" w:lastRowFirstColumn="0" w:lastRowLastColumn="0"/>
        </w:trPr>
        <w:tc>
          <w:tcPr>
            <w:tcW w:w="960" w:type="dxa"/>
          </w:tcPr>
          <w:p w14:paraId="2ADBBC3C" w14:textId="77777777" w:rsidR="005055BF" w:rsidRPr="000920DB" w:rsidRDefault="001F4C65"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家畜区分</w:t>
            </w:r>
          </w:p>
        </w:tc>
        <w:tc>
          <w:tcPr>
            <w:tcW w:w="3718" w:type="dxa"/>
          </w:tcPr>
          <w:p w14:paraId="4AD107FD" w14:textId="77777777" w:rsidR="005055BF" w:rsidRPr="000920DB" w:rsidRDefault="001F4C65"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重点的に指導等を実施すべき飼養衛生管理基準の事項</w:t>
            </w:r>
          </w:p>
        </w:tc>
        <w:tc>
          <w:tcPr>
            <w:tcW w:w="1701" w:type="dxa"/>
          </w:tcPr>
          <w:p w14:paraId="502C459B" w14:textId="77777777" w:rsidR="005055BF" w:rsidRPr="000920DB" w:rsidRDefault="001F4C65"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優先的に指導等を実施する地域</w:t>
            </w:r>
          </w:p>
        </w:tc>
        <w:tc>
          <w:tcPr>
            <w:tcW w:w="2268" w:type="dxa"/>
          </w:tcPr>
          <w:p w14:paraId="4D773D33" w14:textId="77777777" w:rsidR="005055BF" w:rsidRPr="000920DB" w:rsidRDefault="001F4C65"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理由</w:t>
            </w:r>
          </w:p>
        </w:tc>
        <w:tc>
          <w:tcPr>
            <w:tcW w:w="709" w:type="dxa"/>
          </w:tcPr>
          <w:p w14:paraId="7273AAF6" w14:textId="77777777" w:rsidR="005055BF" w:rsidRPr="000920DB" w:rsidRDefault="001F4C65"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時期</w:t>
            </w:r>
          </w:p>
        </w:tc>
      </w:tr>
      <w:tr w:rsidR="000920DB" w:rsidRPr="000920DB" w14:paraId="2F4E8B05" w14:textId="77777777" w:rsidTr="005F7233">
        <w:tc>
          <w:tcPr>
            <w:tcW w:w="960" w:type="dxa"/>
          </w:tcPr>
          <w:p w14:paraId="0C221870" w14:textId="4C458CB6" w:rsidR="00BF3294" w:rsidRPr="000920DB" w:rsidDel="00F91CDD" w:rsidRDefault="00BF3294" w:rsidP="006D4240">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牛・豚・家きん</w:t>
            </w:r>
          </w:p>
        </w:tc>
        <w:tc>
          <w:tcPr>
            <w:tcW w:w="3718" w:type="dxa"/>
          </w:tcPr>
          <w:p w14:paraId="13103F8E" w14:textId="4FB567A1" w:rsidR="00BF3294" w:rsidRPr="000920DB" w:rsidDel="00F91CDD" w:rsidRDefault="006D7CC6" w:rsidP="006D4240">
            <w:pPr>
              <w:autoSpaceDE w:val="0"/>
              <w:autoSpaceDN w:val="0"/>
              <w:spacing w:line="360" w:lineRule="exact"/>
              <w:ind w:left="185" w:hangingChars="100" w:hanging="185"/>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・衛生管理区域出入口における更衣前後の交差汚染防止措置</w:t>
            </w:r>
          </w:p>
        </w:tc>
        <w:tc>
          <w:tcPr>
            <w:tcW w:w="1701" w:type="dxa"/>
          </w:tcPr>
          <w:p w14:paraId="7162ED45" w14:textId="5BFEA642" w:rsidR="00BF3294" w:rsidRPr="000920DB" w:rsidRDefault="006D7CC6" w:rsidP="006D4240">
            <w:pPr>
              <w:autoSpaceDE w:val="0"/>
              <w:autoSpaceDN w:val="0"/>
              <w:spacing w:line="360" w:lineRule="exact"/>
              <w:ind w:left="838" w:hangingChars="452" w:hanging="838"/>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全域</w:t>
            </w:r>
          </w:p>
        </w:tc>
        <w:tc>
          <w:tcPr>
            <w:tcW w:w="2268" w:type="dxa"/>
          </w:tcPr>
          <w:p w14:paraId="7B35633A" w14:textId="78B9672C" w:rsidR="00BF3294" w:rsidRPr="000920DB" w:rsidRDefault="006D7CC6" w:rsidP="006D4240">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比較的高度な取り組むべき項目</w:t>
            </w:r>
          </w:p>
        </w:tc>
        <w:tc>
          <w:tcPr>
            <w:tcW w:w="709" w:type="dxa"/>
          </w:tcPr>
          <w:p w14:paraId="4A2CAF51" w14:textId="5082B7F3" w:rsidR="00BF3294" w:rsidRPr="000920DB" w:rsidRDefault="006D7CC6" w:rsidP="006D4240">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通年</w:t>
            </w:r>
          </w:p>
        </w:tc>
      </w:tr>
    </w:tbl>
    <w:p w14:paraId="5092E3FE" w14:textId="79CB4409" w:rsidR="00D75D91" w:rsidRPr="000920DB" w:rsidRDefault="00035C06" w:rsidP="006D4240">
      <w:pPr>
        <w:autoSpaceDE w:val="0"/>
        <w:autoSpaceDN w:val="0"/>
        <w:spacing w:line="360" w:lineRule="exact"/>
        <w:rPr>
          <w:rFonts w:ascii="ＭＳ ゴシック" w:eastAsia="ＭＳ ゴシック" w:hAnsi="ＭＳ ゴシック" w:cs="メイリオ" w:hint="default"/>
          <w:b/>
          <w:bCs/>
          <w:color w:val="auto"/>
          <w:sz w:val="24"/>
          <w:szCs w:val="24"/>
        </w:rPr>
      </w:pPr>
      <w:r w:rsidRPr="000920DB">
        <w:rPr>
          <w:rFonts w:ascii="ＭＳ ゴシック" w:eastAsia="ＭＳ ゴシック" w:hAnsi="ＭＳ ゴシック" w:cs="メイリオ"/>
          <w:b/>
          <w:bCs/>
          <w:color w:val="auto"/>
          <w:sz w:val="24"/>
          <w:szCs w:val="24"/>
        </w:rPr>
        <w:lastRenderedPageBreak/>
        <w:t>Ⅱ　Ⅰ以外で推奨</w:t>
      </w:r>
      <w:r w:rsidR="00080784" w:rsidRPr="000920DB">
        <w:rPr>
          <w:rFonts w:ascii="ＭＳ ゴシック" w:eastAsia="ＭＳ ゴシック" w:hAnsi="ＭＳ ゴシック" w:cs="メイリオ"/>
          <w:b/>
          <w:bCs/>
          <w:color w:val="auto"/>
          <w:sz w:val="24"/>
          <w:szCs w:val="24"/>
        </w:rPr>
        <w:t>される各主体が実施すべき</w:t>
      </w:r>
      <w:r w:rsidRPr="000920DB">
        <w:rPr>
          <w:rFonts w:ascii="ＭＳ ゴシック" w:eastAsia="ＭＳ ゴシック" w:hAnsi="ＭＳ ゴシック" w:cs="メイリオ"/>
          <w:b/>
          <w:bCs/>
          <w:color w:val="auto"/>
          <w:sz w:val="24"/>
          <w:szCs w:val="24"/>
        </w:rPr>
        <w:t>飼養衛生管理上の事項</w:t>
      </w:r>
      <w:r w:rsidR="00DE3BCC" w:rsidRPr="000920DB">
        <w:rPr>
          <w:rFonts w:ascii="ＭＳ ゴシック" w:eastAsia="ＭＳ ゴシック" w:hAnsi="ＭＳ ゴシック" w:cs="メイリオ"/>
          <w:b/>
          <w:bCs/>
          <w:color w:val="auto"/>
          <w:sz w:val="24"/>
          <w:szCs w:val="24"/>
        </w:rPr>
        <w:t xml:space="preserve">　</w:t>
      </w:r>
    </w:p>
    <w:p w14:paraId="2E415D84" w14:textId="501D66D9" w:rsidR="005055BF" w:rsidRPr="000920DB" w:rsidRDefault="001F4C65" w:rsidP="006D4240">
      <w:pPr>
        <w:autoSpaceDE w:val="0"/>
        <w:autoSpaceDN w:val="0"/>
        <w:spacing w:line="360" w:lineRule="exact"/>
        <w:ind w:leftChars="120" w:left="564" w:hangingChars="131" w:hanging="282"/>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１　府は、飼養衛生管理基準が定められた家畜の伝染性疾病に関し、その病原体の伝播経路（感染方式）及び有効な消毒薬並びに感染した家畜の病態等について、家畜の所有者等に対し講習会を開催</w:t>
      </w:r>
      <w:r w:rsidR="00080784" w:rsidRPr="000920DB">
        <w:rPr>
          <w:rFonts w:ascii="ＭＳ ゴシック" w:eastAsia="ＭＳ ゴシック" w:hAnsi="ＭＳ ゴシック" w:cs="メイリオ"/>
          <w:color w:val="auto"/>
          <w:sz w:val="24"/>
          <w:szCs w:val="24"/>
        </w:rPr>
        <w:t>する等</w:t>
      </w:r>
      <w:r w:rsidRPr="000920DB">
        <w:rPr>
          <w:rFonts w:ascii="ＭＳ ゴシック" w:eastAsia="ＭＳ ゴシック" w:hAnsi="ＭＳ ゴシック" w:cs="メイリオ"/>
          <w:color w:val="auto"/>
          <w:sz w:val="24"/>
          <w:szCs w:val="24"/>
        </w:rPr>
        <w:t>し、周知を図る。</w:t>
      </w:r>
    </w:p>
    <w:p w14:paraId="1CAD6D6B" w14:textId="77777777" w:rsidR="005055BF" w:rsidRPr="000920DB" w:rsidRDefault="005055BF" w:rsidP="006D4240">
      <w:pPr>
        <w:autoSpaceDE w:val="0"/>
        <w:autoSpaceDN w:val="0"/>
        <w:spacing w:line="360" w:lineRule="exact"/>
        <w:ind w:leftChars="241" w:left="567"/>
        <w:rPr>
          <w:rFonts w:ascii="ＭＳ ゴシック" w:eastAsia="ＭＳ ゴシック" w:hAnsi="ＭＳ ゴシック" w:cs="メイリオ" w:hint="default"/>
          <w:color w:val="auto"/>
          <w:sz w:val="24"/>
          <w:szCs w:val="24"/>
        </w:rPr>
      </w:pPr>
    </w:p>
    <w:p w14:paraId="444B5AE4" w14:textId="77777777" w:rsidR="005055BF" w:rsidRPr="000920DB" w:rsidRDefault="001F4C65" w:rsidP="006D4240">
      <w:pPr>
        <w:autoSpaceDE w:val="0"/>
        <w:autoSpaceDN w:val="0"/>
        <w:spacing w:line="360" w:lineRule="exact"/>
        <w:ind w:leftChars="121" w:left="567" w:hangingChars="131" w:hanging="282"/>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２　府は、家畜の伝染性疾病の発生等により、飼養衛生管理基準に規定する内容以外の飼養衛生管理上の措置が必要となった場合には、家畜の所有者等に対し、その必要となった措置を講ずるよう指導を行う。</w:t>
      </w:r>
    </w:p>
    <w:p w14:paraId="19EABF70" w14:textId="77777777" w:rsidR="005055BF" w:rsidRPr="000920DB" w:rsidRDefault="005055BF" w:rsidP="006D4240">
      <w:pPr>
        <w:autoSpaceDE w:val="0"/>
        <w:autoSpaceDN w:val="0"/>
        <w:spacing w:line="360" w:lineRule="exact"/>
        <w:ind w:leftChars="241" w:left="567"/>
        <w:rPr>
          <w:rFonts w:ascii="ＭＳ ゴシック" w:eastAsia="ＭＳ ゴシック" w:hAnsi="ＭＳ ゴシック" w:cs="メイリオ" w:hint="default"/>
          <w:color w:val="auto"/>
          <w:sz w:val="24"/>
          <w:szCs w:val="24"/>
        </w:rPr>
      </w:pPr>
    </w:p>
    <w:p w14:paraId="5DBEE0A9" w14:textId="05FE17D1" w:rsidR="005055BF" w:rsidRPr="000920DB" w:rsidRDefault="001F4C65" w:rsidP="006D4240">
      <w:pPr>
        <w:autoSpaceDE w:val="0"/>
        <w:autoSpaceDN w:val="0"/>
        <w:spacing w:line="360" w:lineRule="exact"/>
        <w:ind w:leftChars="121" w:left="567" w:hangingChars="131" w:hanging="282"/>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３　家畜の所有者等は、メールアドレスの取得並びにインターネットの接続環境及び閲覧機器の確保を行い、国及び府から発信される家畜防疫に関する情報を適時把握できる環境を整備する。なお、環境が整備されるまでの間は、ＦＡＸ等による代用も可とする。また府は、日本語以外を母国語とする者が従事している</w:t>
      </w:r>
      <w:r w:rsidR="00080784" w:rsidRPr="000920DB">
        <w:rPr>
          <w:rFonts w:ascii="ＭＳ ゴシック" w:eastAsia="ＭＳ ゴシック" w:hAnsi="ＭＳ ゴシック" w:cs="メイリオ"/>
          <w:color w:val="auto"/>
          <w:sz w:val="24"/>
          <w:szCs w:val="24"/>
        </w:rPr>
        <w:t>場合は、当該言語の資料作成等により円滑な情報共有に努める。</w:t>
      </w:r>
    </w:p>
    <w:p w14:paraId="7EBD9D57" w14:textId="77777777" w:rsidR="005055BF" w:rsidRPr="000920DB" w:rsidRDefault="005055BF" w:rsidP="006D4240">
      <w:pPr>
        <w:autoSpaceDE w:val="0"/>
        <w:autoSpaceDN w:val="0"/>
        <w:spacing w:line="360" w:lineRule="exact"/>
        <w:ind w:leftChars="241" w:left="567"/>
        <w:rPr>
          <w:rFonts w:ascii="ＭＳ ゴシック" w:eastAsia="ＭＳ ゴシック" w:hAnsi="ＭＳ ゴシック" w:cs="メイリオ" w:hint="default"/>
          <w:color w:val="auto"/>
          <w:sz w:val="24"/>
          <w:szCs w:val="24"/>
        </w:rPr>
      </w:pPr>
    </w:p>
    <w:p w14:paraId="4B4A0CAA" w14:textId="77777777" w:rsidR="005055BF" w:rsidRPr="000920DB" w:rsidRDefault="001F4C65" w:rsidP="006D4240">
      <w:pPr>
        <w:autoSpaceDE w:val="0"/>
        <w:autoSpaceDN w:val="0"/>
        <w:spacing w:line="360" w:lineRule="exact"/>
        <w:ind w:leftChars="121" w:left="567" w:hangingChars="131" w:hanging="282"/>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４　家畜の所有者等は、野生動物が家畜伝染病の病原体に感染したことが確認されているものとして農林水産大臣が指定する地域において講ずることが必要となる追加措置について、平常時から把握し、各農場で取るべき対応を想定しておく。</w:t>
      </w:r>
    </w:p>
    <w:p w14:paraId="72D4AB8C" w14:textId="77777777" w:rsidR="005055BF" w:rsidRPr="000920DB" w:rsidRDefault="005055BF" w:rsidP="006D4240">
      <w:pPr>
        <w:autoSpaceDE w:val="0"/>
        <w:autoSpaceDN w:val="0"/>
        <w:spacing w:line="360" w:lineRule="exact"/>
        <w:ind w:leftChars="241" w:left="567"/>
        <w:rPr>
          <w:rFonts w:ascii="ＭＳ ゴシック" w:eastAsia="ＭＳ ゴシック" w:hAnsi="ＭＳ ゴシック" w:cs="メイリオ" w:hint="default"/>
          <w:color w:val="auto"/>
          <w:sz w:val="24"/>
          <w:szCs w:val="24"/>
        </w:rPr>
      </w:pPr>
    </w:p>
    <w:p w14:paraId="63C6193C" w14:textId="698A6569" w:rsidR="005055BF" w:rsidRPr="000920DB" w:rsidRDefault="001F4C65" w:rsidP="00D15F5C">
      <w:pPr>
        <w:autoSpaceDE w:val="0"/>
        <w:autoSpaceDN w:val="0"/>
        <w:spacing w:line="360" w:lineRule="exact"/>
        <w:ind w:leftChars="121" w:left="567" w:hangingChars="131" w:hanging="282"/>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５　家畜の所有者は、家畜の死体の埋却地の確保を進める</w:t>
      </w:r>
      <w:r w:rsidR="00091397" w:rsidRPr="000920DB">
        <w:rPr>
          <w:rFonts w:ascii="ＭＳ ゴシック" w:eastAsia="ＭＳ ゴシック" w:hAnsi="ＭＳ ゴシック" w:cs="メイリオ"/>
          <w:color w:val="auto"/>
          <w:sz w:val="24"/>
          <w:szCs w:val="24"/>
        </w:rPr>
        <w:t>とともに、</w:t>
      </w:r>
      <w:r w:rsidR="00D15F5C" w:rsidRPr="000920DB">
        <w:rPr>
          <w:rFonts w:ascii="ＭＳ ゴシック" w:eastAsia="ＭＳ ゴシック" w:hAnsi="ＭＳ ゴシック" w:cs="メイリオ"/>
          <w:color w:val="auto"/>
          <w:sz w:val="24"/>
          <w:szCs w:val="24"/>
        </w:rPr>
        <w:t>平常時</w:t>
      </w:r>
      <w:r w:rsidR="00091397" w:rsidRPr="000920DB">
        <w:rPr>
          <w:rFonts w:ascii="ＭＳ ゴシック" w:eastAsia="ＭＳ ゴシック" w:hAnsi="ＭＳ ゴシック" w:cs="メイリオ"/>
          <w:color w:val="auto"/>
          <w:sz w:val="24"/>
          <w:szCs w:val="24"/>
        </w:rPr>
        <w:t>から地元との関係構築に努める。府は、家畜の所有者が</w:t>
      </w:r>
      <w:r w:rsidR="00580F93" w:rsidRPr="000920DB">
        <w:rPr>
          <w:rFonts w:ascii="ＭＳ ゴシック" w:eastAsia="ＭＳ ゴシック" w:hAnsi="ＭＳ ゴシック" w:cs="メイリオ"/>
          <w:color w:val="auto"/>
          <w:sz w:val="24"/>
          <w:szCs w:val="24"/>
        </w:rPr>
        <w:t>埋却地</w:t>
      </w:r>
      <w:r w:rsidR="00712943" w:rsidRPr="000920DB">
        <w:rPr>
          <w:rFonts w:ascii="ＭＳ ゴシック" w:eastAsia="ＭＳ ゴシック" w:hAnsi="ＭＳ ゴシック" w:cs="メイリオ"/>
          <w:color w:val="auto"/>
          <w:sz w:val="24"/>
          <w:szCs w:val="24"/>
        </w:rPr>
        <w:t>を</w:t>
      </w:r>
      <w:r w:rsidR="00091397" w:rsidRPr="000920DB">
        <w:rPr>
          <w:rFonts w:ascii="ＭＳ ゴシック" w:eastAsia="ＭＳ ゴシック" w:hAnsi="ＭＳ ゴシック" w:cs="メイリオ"/>
          <w:color w:val="auto"/>
          <w:sz w:val="24"/>
          <w:szCs w:val="24"/>
        </w:rPr>
        <w:t>確保</w:t>
      </w:r>
      <w:r w:rsidR="00580F93" w:rsidRPr="000920DB">
        <w:rPr>
          <w:rFonts w:ascii="ＭＳ ゴシック" w:eastAsia="ＭＳ ゴシック" w:hAnsi="ＭＳ ゴシック" w:cs="メイリオ"/>
          <w:color w:val="auto"/>
          <w:sz w:val="24"/>
          <w:szCs w:val="24"/>
        </w:rPr>
        <w:t>できない場合</w:t>
      </w:r>
      <w:r w:rsidR="00091397" w:rsidRPr="000920DB">
        <w:rPr>
          <w:rFonts w:ascii="ＭＳ ゴシック" w:eastAsia="ＭＳ ゴシック" w:hAnsi="ＭＳ ゴシック" w:cs="メイリオ"/>
          <w:color w:val="auto"/>
          <w:sz w:val="24"/>
          <w:szCs w:val="24"/>
        </w:rPr>
        <w:t>は</w:t>
      </w:r>
      <w:r w:rsidR="00D67246" w:rsidRPr="000920DB">
        <w:rPr>
          <w:rFonts w:ascii="ＭＳ ゴシック" w:eastAsia="ＭＳ ゴシック" w:hAnsi="ＭＳ ゴシック" w:cs="メイリオ"/>
          <w:color w:val="auto"/>
          <w:sz w:val="24"/>
          <w:szCs w:val="24"/>
        </w:rPr>
        <w:t>移動式レンダリング装置による化製処理を原則とし、</w:t>
      </w:r>
      <w:r w:rsidR="00091397" w:rsidRPr="000920DB">
        <w:rPr>
          <w:rFonts w:ascii="ＭＳ ゴシック" w:eastAsia="ＭＳ ゴシック" w:hAnsi="ＭＳ ゴシック" w:cs="メイリオ"/>
          <w:color w:val="auto"/>
          <w:sz w:val="24"/>
          <w:szCs w:val="24"/>
        </w:rPr>
        <w:t>市町村と連携して</w:t>
      </w:r>
      <w:r w:rsidR="00580F93" w:rsidRPr="000920DB">
        <w:rPr>
          <w:rFonts w:ascii="ＭＳ ゴシック" w:eastAsia="ＭＳ ゴシック" w:hAnsi="ＭＳ ゴシック" w:cs="メイリオ"/>
          <w:color w:val="auto"/>
          <w:sz w:val="24"/>
          <w:szCs w:val="24"/>
        </w:rPr>
        <w:t>設置候補地の</w:t>
      </w:r>
      <w:r w:rsidR="00D67246" w:rsidRPr="000920DB">
        <w:rPr>
          <w:rFonts w:ascii="ＭＳ ゴシック" w:eastAsia="ＭＳ ゴシック" w:hAnsi="ＭＳ ゴシック" w:cs="メイリオ"/>
          <w:color w:val="auto"/>
          <w:sz w:val="24"/>
          <w:szCs w:val="24"/>
        </w:rPr>
        <w:t>確保</w:t>
      </w:r>
      <w:r w:rsidR="00580F93" w:rsidRPr="000920DB">
        <w:rPr>
          <w:rFonts w:ascii="ＭＳ ゴシック" w:eastAsia="ＭＳ ゴシック" w:hAnsi="ＭＳ ゴシック" w:cs="メイリオ"/>
          <w:color w:val="auto"/>
          <w:sz w:val="24"/>
          <w:szCs w:val="24"/>
        </w:rPr>
        <w:t>に努め</w:t>
      </w:r>
      <w:r w:rsidR="00576367" w:rsidRPr="000920DB">
        <w:rPr>
          <w:rFonts w:ascii="ＭＳ ゴシック" w:eastAsia="ＭＳ ゴシック" w:hAnsi="ＭＳ ゴシック" w:cs="メイリオ"/>
          <w:color w:val="auto"/>
          <w:sz w:val="24"/>
          <w:szCs w:val="24"/>
        </w:rPr>
        <w:t>、必要に応じ家畜の所有者に</w:t>
      </w:r>
      <w:r w:rsidR="00CF5F2C" w:rsidRPr="000920DB">
        <w:rPr>
          <w:rFonts w:ascii="ＭＳ ゴシック" w:eastAsia="ＭＳ ゴシック" w:hAnsi="ＭＳ ゴシック" w:cs="メイリオ"/>
          <w:color w:val="auto"/>
          <w:sz w:val="24"/>
          <w:szCs w:val="24"/>
        </w:rPr>
        <w:t>しかるべき取組を求める</w:t>
      </w:r>
      <w:r w:rsidR="00580F93" w:rsidRPr="000920DB">
        <w:rPr>
          <w:rFonts w:ascii="ＭＳ ゴシック" w:eastAsia="ＭＳ ゴシック" w:hAnsi="ＭＳ ゴシック" w:cs="メイリオ"/>
          <w:color w:val="auto"/>
          <w:sz w:val="24"/>
          <w:szCs w:val="24"/>
        </w:rPr>
        <w:t>。また、</w:t>
      </w:r>
      <w:r w:rsidR="00FE4196" w:rsidRPr="000920DB">
        <w:rPr>
          <w:rFonts w:ascii="ＭＳ ゴシック" w:eastAsia="ＭＳ ゴシック" w:hAnsi="ＭＳ ゴシック" w:cs="メイリオ"/>
          <w:color w:val="auto"/>
          <w:sz w:val="24"/>
          <w:szCs w:val="24"/>
        </w:rPr>
        <w:t>家きんについては</w:t>
      </w:r>
      <w:r w:rsidRPr="000920DB">
        <w:rPr>
          <w:rFonts w:ascii="ＭＳ ゴシック" w:eastAsia="ＭＳ ゴシック" w:hAnsi="ＭＳ ゴシック" w:cs="メイリオ"/>
          <w:color w:val="auto"/>
          <w:sz w:val="24"/>
          <w:szCs w:val="24"/>
        </w:rPr>
        <w:t>焼却</w:t>
      </w:r>
      <w:r w:rsidR="00D67246" w:rsidRPr="000920DB">
        <w:rPr>
          <w:rFonts w:ascii="ＭＳ ゴシック" w:eastAsia="ＭＳ ゴシック" w:hAnsi="ＭＳ ゴシック" w:cs="メイリオ"/>
          <w:color w:val="auto"/>
          <w:sz w:val="24"/>
          <w:szCs w:val="24"/>
        </w:rPr>
        <w:t>処理</w:t>
      </w:r>
      <w:r w:rsidR="00FE4196" w:rsidRPr="000920DB">
        <w:rPr>
          <w:rFonts w:ascii="ＭＳ ゴシック" w:eastAsia="ＭＳ ゴシック" w:hAnsi="ＭＳ ゴシック" w:cs="メイリオ"/>
          <w:color w:val="auto"/>
          <w:sz w:val="24"/>
          <w:szCs w:val="24"/>
        </w:rPr>
        <w:t>を</w:t>
      </w:r>
      <w:r w:rsidR="00D67246" w:rsidRPr="000920DB">
        <w:rPr>
          <w:rFonts w:ascii="ＭＳ ゴシック" w:eastAsia="ＭＳ ゴシック" w:hAnsi="ＭＳ ゴシック" w:cs="メイリオ"/>
          <w:color w:val="auto"/>
          <w:sz w:val="24"/>
          <w:szCs w:val="24"/>
        </w:rPr>
        <w:t>原則</w:t>
      </w:r>
      <w:r w:rsidR="00FE4196" w:rsidRPr="000920DB">
        <w:rPr>
          <w:rFonts w:ascii="ＭＳ ゴシック" w:eastAsia="ＭＳ ゴシック" w:hAnsi="ＭＳ ゴシック" w:cs="メイリオ"/>
          <w:color w:val="auto"/>
          <w:sz w:val="24"/>
          <w:szCs w:val="24"/>
        </w:rPr>
        <w:t>とし、</w:t>
      </w:r>
      <w:r w:rsidR="00580F93" w:rsidRPr="000920DB">
        <w:rPr>
          <w:rFonts w:ascii="ＭＳ ゴシック" w:eastAsia="ＭＳ ゴシック" w:hAnsi="ＭＳ ゴシック" w:cs="メイリオ"/>
          <w:color w:val="auto"/>
          <w:sz w:val="24"/>
          <w:szCs w:val="24"/>
        </w:rPr>
        <w:t>府は</w:t>
      </w:r>
      <w:r w:rsidR="00FE4196" w:rsidRPr="000920DB">
        <w:rPr>
          <w:rFonts w:ascii="ＭＳ ゴシック" w:eastAsia="ＭＳ ゴシック" w:hAnsi="ＭＳ ゴシック" w:cs="メイリオ"/>
          <w:color w:val="auto"/>
          <w:sz w:val="24"/>
          <w:szCs w:val="24"/>
        </w:rPr>
        <w:t>市町村と連携して焼却</w:t>
      </w:r>
      <w:r w:rsidRPr="000920DB">
        <w:rPr>
          <w:rFonts w:ascii="ＭＳ ゴシック" w:eastAsia="ＭＳ ゴシック" w:hAnsi="ＭＳ ゴシック" w:cs="メイリオ"/>
          <w:color w:val="auto"/>
          <w:sz w:val="24"/>
          <w:szCs w:val="24"/>
        </w:rPr>
        <w:t>施設</w:t>
      </w:r>
      <w:r w:rsidR="00FE4196" w:rsidRPr="000920DB">
        <w:rPr>
          <w:rFonts w:ascii="ＭＳ ゴシック" w:eastAsia="ＭＳ ゴシック" w:hAnsi="ＭＳ ゴシック" w:cs="メイリオ"/>
          <w:color w:val="auto"/>
          <w:sz w:val="24"/>
          <w:szCs w:val="24"/>
        </w:rPr>
        <w:t>の事前協定に努める。</w:t>
      </w:r>
      <w:r w:rsidR="00580F93" w:rsidRPr="000920DB">
        <w:rPr>
          <w:rFonts w:ascii="ＭＳ ゴシック" w:eastAsia="ＭＳ ゴシック" w:hAnsi="ＭＳ ゴシック" w:cs="メイリオ"/>
          <w:color w:val="auto"/>
          <w:sz w:val="24"/>
          <w:szCs w:val="24"/>
        </w:rPr>
        <w:t>但し、地域に焼却施設がない場合や、焼却施設があっても利用できない場合に備え、家</w:t>
      </w:r>
      <w:r w:rsidR="00E643C3" w:rsidRPr="000920DB">
        <w:rPr>
          <w:rFonts w:ascii="ＭＳ ゴシック" w:eastAsia="ＭＳ ゴシック" w:hAnsi="ＭＳ ゴシック" w:cs="メイリオ"/>
          <w:color w:val="auto"/>
          <w:sz w:val="24"/>
          <w:szCs w:val="24"/>
        </w:rPr>
        <w:t>きん</w:t>
      </w:r>
      <w:r w:rsidR="00580F93" w:rsidRPr="000920DB">
        <w:rPr>
          <w:rFonts w:ascii="ＭＳ ゴシック" w:eastAsia="ＭＳ ゴシック" w:hAnsi="ＭＳ ゴシック" w:cs="メイリオ"/>
          <w:color w:val="auto"/>
          <w:sz w:val="24"/>
          <w:szCs w:val="24"/>
        </w:rPr>
        <w:t>の所有者に埋却地の確保を可能な限り求めていく。</w:t>
      </w:r>
    </w:p>
    <w:p w14:paraId="576F31D2" w14:textId="77777777" w:rsidR="00080784" w:rsidRPr="000920DB" w:rsidRDefault="00080784" w:rsidP="00D15F5C">
      <w:pPr>
        <w:autoSpaceDE w:val="0"/>
        <w:autoSpaceDN w:val="0"/>
        <w:spacing w:line="360" w:lineRule="exact"/>
        <w:ind w:leftChars="121" w:left="567" w:hangingChars="131" w:hanging="282"/>
        <w:rPr>
          <w:rFonts w:ascii="ＭＳ ゴシック" w:eastAsia="ＭＳ ゴシック" w:hAnsi="ＭＳ ゴシック" w:cs="メイリオ" w:hint="default"/>
          <w:color w:val="auto"/>
          <w:sz w:val="24"/>
          <w:szCs w:val="24"/>
        </w:rPr>
      </w:pPr>
    </w:p>
    <w:p w14:paraId="41C30AE8" w14:textId="4DFA62DC" w:rsidR="005055BF" w:rsidRPr="000920DB" w:rsidRDefault="00080784" w:rsidP="006D4240">
      <w:pPr>
        <w:autoSpaceDE w:val="0"/>
        <w:autoSpaceDN w:val="0"/>
        <w:spacing w:line="360" w:lineRule="exact"/>
        <w:ind w:leftChars="241" w:left="567"/>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６　家畜の所有者は、特定家畜伝染病発生時の影響の緩和を図るために必要と考える場合には、農場における衛生管理区域及び人・車両・物等の動線の見直しによる農場の分割管理を検討し、その具体的内容について府と相談の上、農場の分割管理に取り組む。府は、家畜の所有者から本件に関する相談があった際には、当該相談に係る農場の飼養衛生管理の状況を確認し、作業動線等を考慮した上で飼養衛生管理基準及び特定家畜伝染病防疫指針に鑑み、適切な分割管理がなされるために必要な指導を行う。また、必要に応じて家畜の所有者等に対して農場の分割管理への取組について提案及び周知を行う</w:t>
      </w:r>
      <w:r w:rsidR="00E6409B" w:rsidRPr="000920DB">
        <w:rPr>
          <w:rFonts w:ascii="ＭＳ ゴシック" w:eastAsia="ＭＳ ゴシック" w:hAnsi="ＭＳ ゴシック" w:cs="メイリオ"/>
          <w:color w:val="auto"/>
          <w:sz w:val="24"/>
          <w:szCs w:val="24"/>
        </w:rPr>
        <w:t>。</w:t>
      </w:r>
    </w:p>
    <w:p w14:paraId="7CFEE464" w14:textId="77777777" w:rsidR="00E6409B" w:rsidRPr="000920DB" w:rsidRDefault="00E6409B" w:rsidP="006D4240">
      <w:pPr>
        <w:autoSpaceDE w:val="0"/>
        <w:autoSpaceDN w:val="0"/>
        <w:spacing w:line="360" w:lineRule="exact"/>
        <w:ind w:leftChars="241" w:left="567"/>
        <w:rPr>
          <w:rFonts w:ascii="ＭＳ ゴシック" w:eastAsia="ＭＳ ゴシック" w:hAnsi="ＭＳ ゴシック" w:cs="メイリオ" w:hint="default"/>
          <w:color w:val="auto"/>
          <w:sz w:val="24"/>
          <w:szCs w:val="24"/>
        </w:rPr>
      </w:pPr>
    </w:p>
    <w:p w14:paraId="728646A3" w14:textId="31C059B0" w:rsidR="005071E1" w:rsidRPr="000920DB" w:rsidRDefault="001F4C65" w:rsidP="006D4240">
      <w:pPr>
        <w:autoSpaceDE w:val="0"/>
        <w:autoSpaceDN w:val="0"/>
        <w:spacing w:line="360" w:lineRule="exact"/>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b/>
          <w:color w:val="auto"/>
          <w:sz w:val="24"/>
          <w:szCs w:val="24"/>
          <w:bdr w:val="single" w:sz="4" w:space="0" w:color="auto"/>
        </w:rPr>
        <w:t xml:space="preserve">第四章　</w:t>
      </w:r>
      <w:r w:rsidR="00223ABD" w:rsidRPr="000920DB">
        <w:rPr>
          <w:rFonts w:ascii="ＭＳ ゴシック" w:eastAsia="ＭＳ ゴシック" w:hAnsi="ＭＳ ゴシック" w:cs="メイリオ"/>
          <w:b/>
          <w:color w:val="auto"/>
          <w:sz w:val="24"/>
          <w:szCs w:val="24"/>
          <w:bdr w:val="single" w:sz="4" w:space="0" w:color="auto"/>
        </w:rPr>
        <w:t>家畜の所有者又はその組織する団体が行う自主的措置の活性化に関する</w:t>
      </w:r>
      <w:r w:rsidRPr="000920DB">
        <w:rPr>
          <w:rFonts w:ascii="ＭＳ ゴシック" w:eastAsia="ＭＳ ゴシック" w:hAnsi="ＭＳ ゴシック" w:cs="メイリオ"/>
          <w:b/>
          <w:color w:val="auto"/>
          <w:sz w:val="24"/>
          <w:szCs w:val="24"/>
          <w:bdr w:val="single" w:sz="4" w:space="0" w:color="auto"/>
        </w:rPr>
        <w:t>事項</w:t>
      </w:r>
    </w:p>
    <w:p w14:paraId="2450CBAF" w14:textId="77777777" w:rsidR="00427CCF" w:rsidRPr="000920DB" w:rsidRDefault="005071E1" w:rsidP="006D4240">
      <w:pPr>
        <w:autoSpaceDE w:val="0"/>
        <w:autoSpaceDN w:val="0"/>
        <w:spacing w:line="360" w:lineRule="exact"/>
        <w:rPr>
          <w:rFonts w:ascii="ＭＳ ゴシック" w:eastAsia="ＭＳ ゴシック" w:hAnsi="ＭＳ ゴシック" w:cs="メイリオ" w:hint="default"/>
          <w:b/>
          <w:bCs/>
          <w:color w:val="auto"/>
          <w:sz w:val="24"/>
          <w:szCs w:val="24"/>
        </w:rPr>
      </w:pPr>
      <w:r w:rsidRPr="000920DB">
        <w:rPr>
          <w:rFonts w:ascii="ＭＳ ゴシック" w:eastAsia="ＭＳ ゴシック" w:hAnsi="ＭＳ ゴシック" w:cs="メイリオ"/>
          <w:b/>
          <w:bCs/>
          <w:color w:val="auto"/>
          <w:sz w:val="24"/>
          <w:szCs w:val="24"/>
        </w:rPr>
        <w:t>Ⅰ　家畜の所有者又はその組織する団体が行う自主的措置の活性化に関する方針</w:t>
      </w:r>
    </w:p>
    <w:p w14:paraId="4AA2C4C7" w14:textId="77777777" w:rsidR="00427CCF" w:rsidRPr="000920DB" w:rsidRDefault="001F4C65" w:rsidP="006D4240">
      <w:pPr>
        <w:autoSpaceDE w:val="0"/>
        <w:autoSpaceDN w:val="0"/>
        <w:spacing w:line="360" w:lineRule="exact"/>
        <w:ind w:leftChars="100" w:left="881" w:hangingChars="300" w:hanging="646"/>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（１）家畜の伝染性疾病の発生予防及びまん延防止を地域レベルでより実効的に確保するためには、家畜の所有者又はその組織する団体が、各地域において自助・共助の考えの下に、</w:t>
      </w:r>
      <w:r w:rsidRPr="000920DB">
        <w:rPr>
          <w:rFonts w:ascii="ＭＳ ゴシック" w:eastAsia="ＭＳ ゴシック" w:hAnsi="ＭＳ ゴシック" w:cs="メイリオ"/>
          <w:color w:val="auto"/>
          <w:sz w:val="24"/>
          <w:szCs w:val="24"/>
        </w:rPr>
        <w:lastRenderedPageBreak/>
        <w:t>飼養衛生管理基準の内容や指導事項に関する情報共有、飼養衛生管理に係るマニュアルの策定、効果的な飼養衛生管理に関する研修の実施、先進的な畜産経営における衛生管理の取組状況の紹介、衛生対策設備の施工業者の案内、補助</w:t>
      </w:r>
      <w:r w:rsidR="00575315" w:rsidRPr="000920DB">
        <w:rPr>
          <w:rFonts w:ascii="ＭＳ ゴシック" w:eastAsia="ＭＳ ゴシック" w:hAnsi="ＭＳ ゴシック" w:cs="メイリオ"/>
          <w:color w:val="auto"/>
          <w:sz w:val="24"/>
          <w:szCs w:val="24"/>
        </w:rPr>
        <w:t>事業に関する情報の共有、防疫資材の共同購入・備蓄、一斉消毒の</w:t>
      </w:r>
      <w:r w:rsidRPr="000920DB">
        <w:rPr>
          <w:rFonts w:ascii="ＭＳ ゴシック" w:eastAsia="ＭＳ ゴシック" w:hAnsi="ＭＳ ゴシック" w:cs="メイリオ"/>
          <w:color w:val="auto"/>
          <w:sz w:val="24"/>
          <w:szCs w:val="24"/>
        </w:rPr>
        <w:t>実施等の自主的措置に取り組むことが重要である。</w:t>
      </w:r>
    </w:p>
    <w:p w14:paraId="4777A90D" w14:textId="77777777" w:rsidR="00D62735" w:rsidRPr="000920DB" w:rsidRDefault="00D62735" w:rsidP="006D4240">
      <w:pPr>
        <w:autoSpaceDE w:val="0"/>
        <w:autoSpaceDN w:val="0"/>
        <w:spacing w:line="360" w:lineRule="exact"/>
        <w:ind w:leftChars="100" w:left="881" w:hangingChars="300" w:hanging="646"/>
        <w:rPr>
          <w:rFonts w:ascii="ＭＳ ゴシック" w:eastAsia="ＭＳ ゴシック" w:hAnsi="ＭＳ ゴシック" w:cs="メイリオ" w:hint="default"/>
          <w:color w:val="auto"/>
          <w:sz w:val="24"/>
          <w:szCs w:val="24"/>
        </w:rPr>
      </w:pPr>
    </w:p>
    <w:p w14:paraId="6163D5B7" w14:textId="05A9358A" w:rsidR="00427CCF" w:rsidRPr="000920DB" w:rsidRDefault="001F4C65" w:rsidP="006D4240">
      <w:pPr>
        <w:autoSpaceDE w:val="0"/>
        <w:autoSpaceDN w:val="0"/>
        <w:spacing w:line="360" w:lineRule="exact"/>
        <w:ind w:leftChars="100" w:left="881" w:hangingChars="300" w:hanging="646"/>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（２）このため、</w:t>
      </w:r>
      <w:r w:rsidR="00575315" w:rsidRPr="000920DB">
        <w:rPr>
          <w:rFonts w:ascii="ＭＳ ゴシック" w:eastAsia="ＭＳ ゴシック" w:hAnsi="ＭＳ ゴシック" w:cs="メイリオ"/>
          <w:color w:val="auto"/>
          <w:sz w:val="24"/>
          <w:szCs w:val="24"/>
        </w:rPr>
        <w:t>府</w:t>
      </w:r>
      <w:r w:rsidRPr="000920DB">
        <w:rPr>
          <w:rFonts w:ascii="ＭＳ ゴシック" w:eastAsia="ＭＳ ゴシック" w:hAnsi="ＭＳ ゴシック" w:cs="メイリオ"/>
          <w:color w:val="auto"/>
          <w:sz w:val="24"/>
          <w:szCs w:val="24"/>
        </w:rPr>
        <w:t>は、（１）の自主的措置に対して、国内外の家畜の伝染性疾病の発生状況、最新の科学的知見や疫学情報等を踏まえ、飼養衛生管理基準の遵守に当たり有益な技術的助言等を行うとともに、求めに応じて、研修会又は講習会を開催する場合の専門家の派遣を行う。</w:t>
      </w:r>
    </w:p>
    <w:p w14:paraId="2FDBF7F5" w14:textId="77777777" w:rsidR="00D62735" w:rsidRPr="000920DB" w:rsidRDefault="00D62735" w:rsidP="006D4240">
      <w:pPr>
        <w:autoSpaceDE w:val="0"/>
        <w:autoSpaceDN w:val="0"/>
        <w:spacing w:line="360" w:lineRule="exact"/>
        <w:ind w:leftChars="100" w:left="881" w:hangingChars="300" w:hanging="646"/>
        <w:rPr>
          <w:rFonts w:ascii="ＭＳ ゴシック" w:eastAsia="ＭＳ ゴシック" w:hAnsi="ＭＳ ゴシック" w:cs="メイリオ" w:hint="default"/>
          <w:color w:val="auto"/>
          <w:sz w:val="24"/>
          <w:szCs w:val="24"/>
        </w:rPr>
      </w:pPr>
    </w:p>
    <w:p w14:paraId="4E0ABC00" w14:textId="6ACEACD5" w:rsidR="00427CCF" w:rsidRPr="000920DB" w:rsidRDefault="001F4C65" w:rsidP="006D4240">
      <w:pPr>
        <w:autoSpaceDE w:val="0"/>
        <w:autoSpaceDN w:val="0"/>
        <w:spacing w:line="360" w:lineRule="exact"/>
        <w:ind w:leftChars="100" w:left="881" w:hangingChars="300" w:hanging="646"/>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（３）また、各地域の生産者団体、獣医師の組織する団体、共済団体、</w:t>
      </w:r>
      <w:r w:rsidR="006C6DF2" w:rsidRPr="000920DB">
        <w:rPr>
          <w:rFonts w:ascii="ＭＳ ゴシック" w:eastAsia="ＭＳ ゴシック" w:hAnsi="ＭＳ ゴシック" w:cs="メイリオ"/>
          <w:color w:val="auto"/>
          <w:sz w:val="24"/>
          <w:szCs w:val="24"/>
        </w:rPr>
        <w:t>狩猟者団体</w:t>
      </w:r>
      <w:r w:rsidRPr="000920DB">
        <w:rPr>
          <w:rFonts w:ascii="ＭＳ ゴシック" w:eastAsia="ＭＳ ゴシック" w:hAnsi="ＭＳ ゴシック" w:cs="メイリオ"/>
          <w:color w:val="auto"/>
          <w:sz w:val="24"/>
          <w:szCs w:val="24"/>
        </w:rPr>
        <w:t>、関連事業者等が相互に連携し</w:t>
      </w:r>
      <w:r w:rsidR="00F709D6" w:rsidRPr="000920DB">
        <w:rPr>
          <w:rFonts w:ascii="ＭＳ ゴシック" w:eastAsia="ＭＳ ゴシック" w:hAnsi="ＭＳ ゴシック" w:cs="メイリオ"/>
          <w:color w:val="auto"/>
          <w:sz w:val="24"/>
          <w:szCs w:val="24"/>
        </w:rPr>
        <w:t>て次の点に主体的に取り組むことを促すため、情報の提供に努める。</w:t>
      </w:r>
    </w:p>
    <w:p w14:paraId="0CDB22C5" w14:textId="77777777" w:rsidR="00427CCF" w:rsidRPr="000920DB" w:rsidRDefault="001F4C65" w:rsidP="006D4240">
      <w:pPr>
        <w:autoSpaceDE w:val="0"/>
        <w:autoSpaceDN w:val="0"/>
        <w:spacing w:line="360" w:lineRule="exact"/>
        <w:ind w:leftChars="200" w:left="902"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①</w:t>
      </w:r>
      <w:r w:rsidR="00CF6887" w:rsidRPr="000920DB">
        <w:rPr>
          <w:rFonts w:ascii="ＭＳ ゴシック" w:eastAsia="ＭＳ ゴシック" w:hAnsi="ＭＳ ゴシック" w:cs="メイリオ"/>
          <w:color w:val="auto"/>
          <w:sz w:val="24"/>
          <w:szCs w:val="24"/>
        </w:rPr>
        <w:t xml:space="preserve">　</w:t>
      </w:r>
      <w:r w:rsidRPr="000920DB">
        <w:rPr>
          <w:rFonts w:ascii="ＭＳ ゴシック" w:eastAsia="ＭＳ ゴシック" w:hAnsi="ＭＳ ゴシック" w:cs="メイリオ" w:hint="default"/>
          <w:color w:val="auto"/>
          <w:sz w:val="24"/>
          <w:szCs w:val="24"/>
        </w:rPr>
        <w:t>平常時における、家畜の所有者等に</w:t>
      </w:r>
      <w:r w:rsidR="00575315" w:rsidRPr="000920DB">
        <w:rPr>
          <w:rFonts w:ascii="ＭＳ ゴシック" w:eastAsia="ＭＳ ゴシック" w:hAnsi="ＭＳ ゴシック" w:cs="メイリオ" w:hint="default"/>
          <w:color w:val="auto"/>
          <w:sz w:val="24"/>
          <w:szCs w:val="24"/>
        </w:rPr>
        <w:t>対する飼養衛生管理基準の内容等に関する研修会や説明会の開催、府</w:t>
      </w:r>
      <w:r w:rsidRPr="000920DB">
        <w:rPr>
          <w:rFonts w:ascii="ＭＳ ゴシック" w:eastAsia="ＭＳ ゴシック" w:hAnsi="ＭＳ ゴシック" w:cs="メイリオ" w:hint="default"/>
          <w:color w:val="auto"/>
          <w:sz w:val="24"/>
          <w:szCs w:val="24"/>
        </w:rPr>
        <w:t>等が実施する防疫演習への協力、飼養衛生管理マニュアルの作成、自己点検等に関する技術的な助言等</w:t>
      </w:r>
    </w:p>
    <w:p w14:paraId="4DD1A014" w14:textId="77777777" w:rsidR="00362F6B" w:rsidRPr="000920DB" w:rsidRDefault="00427CCF" w:rsidP="006D4240">
      <w:pPr>
        <w:autoSpaceDE w:val="0"/>
        <w:autoSpaceDN w:val="0"/>
        <w:spacing w:line="360" w:lineRule="exact"/>
        <w:ind w:leftChars="200" w:left="902"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②</w:t>
      </w:r>
      <w:r w:rsidR="00CF6887" w:rsidRPr="000920DB">
        <w:rPr>
          <w:rFonts w:ascii="ＭＳ ゴシック" w:eastAsia="ＭＳ ゴシック" w:hAnsi="ＭＳ ゴシック" w:cs="メイリオ"/>
          <w:color w:val="auto"/>
          <w:sz w:val="24"/>
          <w:szCs w:val="24"/>
        </w:rPr>
        <w:t xml:space="preserve">　</w:t>
      </w:r>
      <w:r w:rsidRPr="000920DB">
        <w:rPr>
          <w:rFonts w:ascii="ＭＳ ゴシック" w:eastAsia="ＭＳ ゴシック" w:hAnsi="ＭＳ ゴシック" w:cs="メイリオ" w:hint="default"/>
          <w:color w:val="auto"/>
          <w:sz w:val="24"/>
          <w:szCs w:val="24"/>
        </w:rPr>
        <w:t>家畜伝染病の発生時又は野生動物における家畜の伝染性疾病の感染確認時における、飼養衛生管理の状況の確認や野生動物における浸潤状況調査等への協力、緊急の支援策の運営など地域における家畜の伝染性疾病の発生予防及びまん延防止</w:t>
      </w:r>
    </w:p>
    <w:p w14:paraId="7DF70829" w14:textId="77777777" w:rsidR="00427CCF" w:rsidRPr="000920DB" w:rsidRDefault="00427CCF" w:rsidP="006D4240">
      <w:pPr>
        <w:autoSpaceDE w:val="0"/>
        <w:autoSpaceDN w:val="0"/>
        <w:spacing w:line="360" w:lineRule="exact"/>
        <w:ind w:leftChars="100" w:left="881" w:hangingChars="300" w:hanging="646"/>
        <w:rPr>
          <w:rFonts w:ascii="ＭＳ ゴシック" w:eastAsia="ＭＳ ゴシック" w:hAnsi="ＭＳ ゴシック" w:cs="メイリオ" w:hint="default"/>
          <w:color w:val="auto"/>
          <w:sz w:val="24"/>
          <w:szCs w:val="24"/>
        </w:rPr>
      </w:pPr>
    </w:p>
    <w:p w14:paraId="0901187D" w14:textId="3DAB6828" w:rsidR="00035C06" w:rsidRPr="000920DB" w:rsidRDefault="001F4C65" w:rsidP="006D4240">
      <w:pPr>
        <w:autoSpaceDE w:val="0"/>
        <w:autoSpaceDN w:val="0"/>
        <w:spacing w:line="360" w:lineRule="exact"/>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b/>
          <w:color w:val="auto"/>
          <w:sz w:val="24"/>
          <w:szCs w:val="24"/>
          <w:bdr w:val="single" w:sz="4" w:space="0" w:color="auto"/>
        </w:rPr>
        <w:t>第</w:t>
      </w:r>
      <w:r w:rsidR="005071E1" w:rsidRPr="000920DB">
        <w:rPr>
          <w:rFonts w:ascii="ＭＳ ゴシック" w:eastAsia="ＭＳ ゴシック" w:hAnsi="ＭＳ ゴシック" w:cs="メイリオ"/>
          <w:b/>
          <w:color w:val="auto"/>
          <w:sz w:val="24"/>
          <w:szCs w:val="24"/>
          <w:bdr w:val="single" w:sz="4" w:space="0" w:color="auto"/>
        </w:rPr>
        <w:t>五</w:t>
      </w:r>
      <w:r w:rsidRPr="000920DB">
        <w:rPr>
          <w:rFonts w:ascii="ＭＳ ゴシック" w:eastAsia="ＭＳ ゴシック" w:hAnsi="ＭＳ ゴシック" w:cs="メイリオ"/>
          <w:b/>
          <w:color w:val="auto"/>
          <w:sz w:val="24"/>
          <w:szCs w:val="24"/>
          <w:bdr w:val="single" w:sz="4" w:space="0" w:color="auto"/>
        </w:rPr>
        <w:t xml:space="preserve">章　</w:t>
      </w:r>
      <w:r w:rsidR="001902C0" w:rsidRPr="000920DB">
        <w:rPr>
          <w:rFonts w:ascii="ＭＳ ゴシック" w:eastAsia="ＭＳ ゴシック" w:hAnsi="ＭＳ ゴシック" w:cs="メイリオ"/>
          <w:b/>
          <w:color w:val="auto"/>
          <w:sz w:val="24"/>
          <w:szCs w:val="24"/>
          <w:bdr w:val="single" w:sz="4" w:space="0" w:color="auto"/>
        </w:rPr>
        <w:t>飼養衛生管理に係る指導等の実施体制に関する事項</w:t>
      </w:r>
    </w:p>
    <w:p w14:paraId="0A15362D" w14:textId="77777777" w:rsidR="00035C06" w:rsidRPr="000920DB" w:rsidRDefault="001F4C65" w:rsidP="006D4240">
      <w:pPr>
        <w:autoSpaceDE w:val="0"/>
        <w:autoSpaceDN w:val="0"/>
        <w:spacing w:line="360" w:lineRule="exact"/>
        <w:rPr>
          <w:rFonts w:ascii="ＭＳ ゴシック" w:eastAsia="ＭＳ ゴシック" w:hAnsi="ＭＳ ゴシック" w:cs="メイリオ" w:hint="default"/>
          <w:i/>
          <w:iCs/>
          <w:color w:val="auto"/>
          <w:sz w:val="24"/>
          <w:szCs w:val="24"/>
        </w:rPr>
      </w:pPr>
      <w:r w:rsidRPr="000920DB">
        <w:rPr>
          <w:rFonts w:ascii="ＭＳ ゴシック" w:eastAsia="ＭＳ ゴシック" w:hAnsi="ＭＳ ゴシック" w:cs="メイリオ"/>
          <w:b/>
          <w:bCs/>
          <w:color w:val="auto"/>
          <w:sz w:val="24"/>
          <w:szCs w:val="24"/>
        </w:rPr>
        <w:t>Ⅰ　都道府県の体制整備</w:t>
      </w:r>
      <w:r w:rsidR="00DE3BCC" w:rsidRPr="000920DB">
        <w:rPr>
          <w:rFonts w:ascii="ＭＳ ゴシック" w:eastAsia="ＭＳ ゴシック" w:hAnsi="ＭＳ ゴシック" w:cs="メイリオ"/>
          <w:b/>
          <w:bCs/>
          <w:color w:val="auto"/>
          <w:sz w:val="24"/>
          <w:szCs w:val="24"/>
        </w:rPr>
        <w:t xml:space="preserve">　</w:t>
      </w:r>
    </w:p>
    <w:p w14:paraId="6ACC09C0" w14:textId="77777777" w:rsidR="00035C06" w:rsidRPr="000920DB" w:rsidRDefault="00C937AC" w:rsidP="006D4240">
      <w:pPr>
        <w:autoSpaceDE w:val="0"/>
        <w:autoSpaceDN w:val="0"/>
        <w:spacing w:line="360" w:lineRule="exact"/>
        <w:ind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 xml:space="preserve">１　</w:t>
      </w:r>
      <w:r w:rsidR="001F4C65" w:rsidRPr="000920DB">
        <w:rPr>
          <w:rFonts w:ascii="ＭＳ ゴシック" w:eastAsia="ＭＳ ゴシック" w:hAnsi="ＭＳ ゴシック" w:cs="メイリオ"/>
          <w:color w:val="auto"/>
          <w:sz w:val="24"/>
          <w:szCs w:val="24"/>
        </w:rPr>
        <w:t>家畜防疫員の確保</w:t>
      </w:r>
      <w:r w:rsidR="00AF0865" w:rsidRPr="000920DB">
        <w:rPr>
          <w:rFonts w:ascii="ＭＳ ゴシック" w:eastAsia="ＭＳ ゴシック" w:hAnsi="ＭＳ ゴシック" w:cs="メイリオ"/>
          <w:color w:val="auto"/>
          <w:sz w:val="24"/>
          <w:szCs w:val="24"/>
        </w:rPr>
        <w:t>及び育成</w:t>
      </w:r>
    </w:p>
    <w:p w14:paraId="309F0DCD" w14:textId="7984311A" w:rsidR="005055BF" w:rsidRPr="000920DB" w:rsidRDefault="001F4C65" w:rsidP="0091157C">
      <w:pPr>
        <w:autoSpaceDE w:val="0"/>
        <w:autoSpaceDN w:val="0"/>
        <w:spacing w:line="360" w:lineRule="exact"/>
        <w:ind w:left="646" w:hangingChars="300" w:hanging="646"/>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１）法第53条第４項において、府は、定期的に獣医師職員を採用することにより、法に規定する事務を処理するために必要となる員数の家畜防疫員を確保することに努める。そのために必要に応じて、獣医系大学にて就職説明を実施する。</w:t>
      </w:r>
      <w:r w:rsidR="00434CB2" w:rsidRPr="000920DB">
        <w:rPr>
          <w:rFonts w:ascii="ＭＳ ゴシック" w:eastAsia="ＭＳ ゴシック" w:hAnsi="ＭＳ ゴシック" w:cs="メイリオ"/>
          <w:color w:val="auto"/>
          <w:sz w:val="24"/>
          <w:szCs w:val="24"/>
        </w:rPr>
        <w:t>また、</w:t>
      </w:r>
      <w:r w:rsidR="00874DA1" w:rsidRPr="000920DB">
        <w:rPr>
          <w:rFonts w:ascii="ＭＳ ゴシック" w:eastAsia="ＭＳ ゴシック" w:hAnsi="ＭＳ ゴシック" w:cs="メイリオ"/>
          <w:color w:val="auto"/>
          <w:sz w:val="24"/>
          <w:szCs w:val="24"/>
        </w:rPr>
        <w:t>地方大学法人</w:t>
      </w:r>
      <w:r w:rsidR="00434CB2" w:rsidRPr="000920DB">
        <w:rPr>
          <w:rFonts w:ascii="ＭＳ ゴシック" w:eastAsia="ＭＳ ゴシック" w:hAnsi="ＭＳ ゴシック" w:cs="メイリオ"/>
          <w:color w:val="auto"/>
          <w:sz w:val="24"/>
          <w:szCs w:val="24"/>
        </w:rPr>
        <w:t>大阪公立大学と連携し、獣医学専攻学生を対象に防疫演習や病性鑑定研修を行うなど</w:t>
      </w:r>
      <w:r w:rsidR="00B97BAC" w:rsidRPr="000920DB">
        <w:rPr>
          <w:rFonts w:ascii="ＭＳ ゴシック" w:eastAsia="ＭＳ ゴシック" w:hAnsi="ＭＳ ゴシック" w:cs="メイリオ"/>
          <w:color w:val="auto"/>
          <w:sz w:val="24"/>
          <w:szCs w:val="24"/>
        </w:rPr>
        <w:t>家畜防疫業務への関心向上を図る。</w:t>
      </w:r>
    </w:p>
    <w:p w14:paraId="60E13F79" w14:textId="4FA1C632" w:rsidR="00CF6887" w:rsidRPr="000920DB" w:rsidRDefault="00FA4C7A" w:rsidP="0091157C">
      <w:pPr>
        <w:autoSpaceDE w:val="0"/>
        <w:autoSpaceDN w:val="0"/>
        <w:spacing w:line="360" w:lineRule="exact"/>
        <w:ind w:leftChars="300" w:left="706"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さらに</w:t>
      </w:r>
      <w:r w:rsidR="00874DA1" w:rsidRPr="000920DB">
        <w:rPr>
          <w:rFonts w:ascii="ＭＳ ゴシック" w:eastAsia="ＭＳ ゴシック" w:hAnsi="ＭＳ ゴシック" w:cs="メイリオ"/>
          <w:color w:val="auto"/>
          <w:sz w:val="24"/>
          <w:szCs w:val="24"/>
        </w:rPr>
        <w:t>、</w:t>
      </w:r>
      <w:r w:rsidR="0091157C" w:rsidRPr="000920DB">
        <w:rPr>
          <w:rFonts w:ascii="ＭＳ ゴシック" w:eastAsia="ＭＳ ゴシック" w:hAnsi="ＭＳ ゴシック" w:cs="メイリオ"/>
          <w:color w:val="auto"/>
          <w:sz w:val="24"/>
          <w:szCs w:val="24"/>
        </w:rPr>
        <w:t>部所属獣医師を家畜保健衛生所兼務と位置づけ家畜防疫員に任命するとともに、特定家畜伝染病発生時には他部所属獣医師を家畜防疫員に任命できるよう体制を整備している。</w:t>
      </w:r>
      <w:r w:rsidR="005055BF" w:rsidRPr="000920DB">
        <w:rPr>
          <w:rFonts w:ascii="ＭＳ ゴシック" w:eastAsia="ＭＳ ゴシック" w:hAnsi="ＭＳ ゴシック" w:cs="メイリオ"/>
          <w:color w:val="auto"/>
          <w:sz w:val="24"/>
          <w:szCs w:val="24"/>
        </w:rPr>
        <w:t>平時</w:t>
      </w:r>
      <w:r w:rsidRPr="000920DB">
        <w:rPr>
          <w:rFonts w:ascii="ＭＳ ゴシック" w:eastAsia="ＭＳ ゴシック" w:hAnsi="ＭＳ ゴシック" w:cs="メイリオ"/>
          <w:color w:val="auto"/>
          <w:sz w:val="24"/>
          <w:szCs w:val="24"/>
        </w:rPr>
        <w:t>より</w:t>
      </w:r>
      <w:r w:rsidR="005055BF" w:rsidRPr="000920DB">
        <w:rPr>
          <w:rFonts w:ascii="ＭＳ ゴシック" w:eastAsia="ＭＳ ゴシック" w:hAnsi="ＭＳ ゴシック" w:cs="メイリオ"/>
          <w:color w:val="auto"/>
          <w:sz w:val="24"/>
          <w:szCs w:val="24"/>
        </w:rPr>
        <w:t>これらの獣医師職員を対象に</w:t>
      </w:r>
      <w:r w:rsidR="0091157C" w:rsidRPr="000920DB">
        <w:rPr>
          <w:rFonts w:ascii="ＭＳ ゴシック" w:eastAsia="ＭＳ ゴシック" w:hAnsi="ＭＳ ゴシック" w:cs="メイリオ"/>
          <w:color w:val="auto"/>
          <w:sz w:val="24"/>
          <w:szCs w:val="24"/>
        </w:rPr>
        <w:t>農場にて実地に</w:t>
      </w:r>
      <w:r w:rsidR="005055BF" w:rsidRPr="000920DB">
        <w:rPr>
          <w:rFonts w:ascii="ＭＳ ゴシック" w:eastAsia="ＭＳ ゴシック" w:hAnsi="ＭＳ ゴシック" w:cs="メイリオ"/>
          <w:color w:val="auto"/>
          <w:sz w:val="24"/>
          <w:szCs w:val="24"/>
        </w:rPr>
        <w:t>家畜防疫研修等を実施</w:t>
      </w:r>
      <w:r w:rsidR="0091157C" w:rsidRPr="000920DB">
        <w:rPr>
          <w:rFonts w:ascii="ＭＳ ゴシック" w:eastAsia="ＭＳ ゴシック" w:hAnsi="ＭＳ ゴシック" w:cs="メイリオ"/>
          <w:color w:val="auto"/>
          <w:sz w:val="24"/>
          <w:szCs w:val="24"/>
        </w:rPr>
        <w:t>し、即戦力となる人材育成に努める。</w:t>
      </w:r>
    </w:p>
    <w:p w14:paraId="16F52DCB" w14:textId="77777777" w:rsidR="00D62735" w:rsidRPr="000920DB" w:rsidRDefault="00D62735" w:rsidP="00472F03">
      <w:pPr>
        <w:autoSpaceDE w:val="0"/>
        <w:autoSpaceDN w:val="0"/>
        <w:spacing w:line="360" w:lineRule="exact"/>
        <w:ind w:left="538" w:hangingChars="250" w:hanging="538"/>
        <w:rPr>
          <w:rFonts w:ascii="ＭＳ ゴシック" w:eastAsia="ＭＳ ゴシック" w:hAnsi="ＭＳ ゴシック" w:cs="メイリオ" w:hint="default"/>
          <w:color w:val="auto"/>
          <w:sz w:val="24"/>
          <w:szCs w:val="24"/>
        </w:rPr>
      </w:pPr>
    </w:p>
    <w:p w14:paraId="6C8D63F6" w14:textId="24C43A16" w:rsidR="005055BF" w:rsidRPr="000920DB" w:rsidRDefault="001F4C65" w:rsidP="0091157C">
      <w:pPr>
        <w:autoSpaceDE w:val="0"/>
        <w:autoSpaceDN w:val="0"/>
        <w:spacing w:line="360" w:lineRule="exact"/>
        <w:ind w:left="646" w:hangingChars="300" w:hanging="646"/>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（２）府は、国及び都道府県等が開催する研修会及び講習会等に家畜防疫員を参加させ、その育成に努める。</w:t>
      </w:r>
    </w:p>
    <w:p w14:paraId="0740B421" w14:textId="77777777" w:rsidR="00035C06" w:rsidRPr="000920DB" w:rsidRDefault="00035C06" w:rsidP="006D4240">
      <w:pPr>
        <w:autoSpaceDE w:val="0"/>
        <w:autoSpaceDN w:val="0"/>
        <w:spacing w:line="360" w:lineRule="exact"/>
        <w:rPr>
          <w:rFonts w:ascii="ＭＳ ゴシック" w:eastAsia="ＭＳ ゴシック" w:hAnsi="ＭＳ ゴシック" w:cs="メイリオ" w:hint="default"/>
          <w:color w:val="auto"/>
          <w:sz w:val="24"/>
          <w:szCs w:val="24"/>
        </w:rPr>
      </w:pPr>
    </w:p>
    <w:p w14:paraId="584B0EDC" w14:textId="77777777" w:rsidR="00035C06" w:rsidRPr="000920DB" w:rsidRDefault="001F4C65" w:rsidP="006D4240">
      <w:pPr>
        <w:autoSpaceDE w:val="0"/>
        <w:autoSpaceDN w:val="0"/>
        <w:spacing w:line="360" w:lineRule="exact"/>
        <w:rPr>
          <w:rFonts w:ascii="ＭＳ ゴシック" w:eastAsia="ＭＳ ゴシック" w:hAnsi="ＭＳ ゴシック" w:cs="メイリオ" w:hint="default"/>
          <w:b/>
          <w:bCs/>
          <w:color w:val="auto"/>
          <w:sz w:val="24"/>
          <w:szCs w:val="24"/>
        </w:rPr>
      </w:pPr>
      <w:r w:rsidRPr="000920DB">
        <w:rPr>
          <w:rFonts w:ascii="ＭＳ ゴシック" w:eastAsia="ＭＳ ゴシック" w:hAnsi="ＭＳ ゴシック" w:cs="メイリオ"/>
          <w:b/>
          <w:bCs/>
          <w:color w:val="auto"/>
          <w:sz w:val="24"/>
          <w:szCs w:val="24"/>
        </w:rPr>
        <w:t>Ⅱ　飼養衛生管理者の選任、研修等</w:t>
      </w:r>
    </w:p>
    <w:p w14:paraId="5285E297" w14:textId="77777777" w:rsidR="00035C06" w:rsidRPr="000920DB" w:rsidRDefault="00CF6887" w:rsidP="006D4240">
      <w:pPr>
        <w:autoSpaceDE w:val="0"/>
        <w:autoSpaceDN w:val="0"/>
        <w:spacing w:line="360" w:lineRule="exact"/>
        <w:ind w:leftChars="100" w:left="450" w:hangingChars="100" w:hanging="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１</w:t>
      </w:r>
      <w:r w:rsidR="001F4C65" w:rsidRPr="000920DB">
        <w:rPr>
          <w:rFonts w:ascii="ＭＳ ゴシック" w:eastAsia="ＭＳ ゴシック" w:hAnsi="ＭＳ ゴシック" w:cs="メイリオ"/>
          <w:color w:val="auto"/>
          <w:sz w:val="24"/>
          <w:szCs w:val="24"/>
        </w:rPr>
        <w:t xml:space="preserve">　飼養衛生管理者の選任に関する方針</w:t>
      </w:r>
    </w:p>
    <w:p w14:paraId="75529E6F" w14:textId="450A3D33" w:rsidR="005055BF" w:rsidRPr="000920DB" w:rsidRDefault="001F4C65" w:rsidP="00472F03">
      <w:pPr>
        <w:autoSpaceDE w:val="0"/>
        <w:autoSpaceDN w:val="0"/>
        <w:spacing w:line="360" w:lineRule="exact"/>
        <w:ind w:leftChars="200" w:left="471"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平常時から家畜と接している家畜の所有者や全ての従事者等が飼養衛生管理基準を遵守す</w:t>
      </w:r>
      <w:r w:rsidRPr="000920DB">
        <w:rPr>
          <w:rFonts w:ascii="ＭＳ ゴシック" w:eastAsia="ＭＳ ゴシック" w:hAnsi="ＭＳ ゴシック" w:cs="メイリオ"/>
          <w:color w:val="auto"/>
          <w:sz w:val="24"/>
          <w:szCs w:val="24"/>
        </w:rPr>
        <w:lastRenderedPageBreak/>
        <w:t>ることが重要であり、飼養衛生管理者は国及び都道府県から提供される最新の家畜衛生に関する情報も活用し、衛生管理区域における飼養衛生管理の適正な実施を担保する中心的存在として、専任されるものである。このため、府は飼養衛生管理者（家畜の所有者が自ら飼養衛生管理者となる場合には、当該家畜の所有者）が、衛生管理区域において、現に、家畜と接する従事者等が飼養衛生管理を適正に指導することができる者であるかを担保する観点から（１）及び（２）の指導等を行う。</w:t>
      </w:r>
    </w:p>
    <w:p w14:paraId="7D94F185" w14:textId="77777777" w:rsidR="005055BF" w:rsidRPr="000920DB" w:rsidRDefault="005055BF" w:rsidP="006D4240">
      <w:pPr>
        <w:autoSpaceDE w:val="0"/>
        <w:autoSpaceDN w:val="0"/>
        <w:spacing w:line="360" w:lineRule="exact"/>
        <w:ind w:leftChars="180" w:left="424" w:firstLineChars="20" w:firstLine="43"/>
        <w:rPr>
          <w:rFonts w:ascii="ＭＳ ゴシック" w:eastAsia="ＭＳ ゴシック" w:hAnsi="ＭＳ ゴシック" w:cs="メイリオ" w:hint="default"/>
          <w:color w:val="auto"/>
          <w:sz w:val="24"/>
          <w:szCs w:val="24"/>
        </w:rPr>
      </w:pPr>
    </w:p>
    <w:p w14:paraId="56027C6B" w14:textId="01338F22" w:rsidR="005055BF" w:rsidRPr="000920DB" w:rsidRDefault="001F4C65" w:rsidP="006D4240">
      <w:pPr>
        <w:autoSpaceDE w:val="0"/>
        <w:autoSpaceDN w:val="0"/>
        <w:spacing w:line="360" w:lineRule="exact"/>
        <w:ind w:leftChars="100" w:left="881" w:hangingChars="300" w:hanging="646"/>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１）府は、家畜の所有者に対し、衛生管理区域ごとに、その衛生管理区域の管理経験や知識、管理指導の能力が豊富な者を、飼養衛生管理者として選任するよう指導等を行う。ただし、衛生管理区域が隣接している場合やその経営形態の性質から複数の衛生管理区域を一人で管理している場合に飼養衛生管理基準や適切な防疫手法の共有をはじめとした業務の実施に支障がない場合はこの限りではない。なお、家畜の所有者自身が、実際に家畜に接する従事者などの管理が可能な衛生管理区域について、飼養衛生管理者になることも可能</w:t>
      </w:r>
      <w:r w:rsidR="00E11982" w:rsidRPr="000920DB">
        <w:rPr>
          <w:rFonts w:ascii="ＭＳ ゴシック" w:eastAsia="ＭＳ ゴシック" w:hAnsi="ＭＳ ゴシック" w:cs="メイリオ"/>
          <w:color w:val="auto"/>
          <w:sz w:val="24"/>
          <w:szCs w:val="24"/>
        </w:rPr>
        <w:t>である</w:t>
      </w:r>
      <w:r w:rsidRPr="000920DB">
        <w:rPr>
          <w:rFonts w:ascii="ＭＳ ゴシック" w:eastAsia="ＭＳ ゴシック" w:hAnsi="ＭＳ ゴシック" w:cs="メイリオ"/>
          <w:color w:val="auto"/>
          <w:sz w:val="24"/>
          <w:szCs w:val="24"/>
        </w:rPr>
        <w:t>。</w:t>
      </w:r>
    </w:p>
    <w:p w14:paraId="386BED83" w14:textId="77777777" w:rsidR="005055BF" w:rsidRPr="000920DB" w:rsidRDefault="005055BF" w:rsidP="006D4240">
      <w:pPr>
        <w:autoSpaceDE w:val="0"/>
        <w:autoSpaceDN w:val="0"/>
        <w:spacing w:line="360" w:lineRule="exact"/>
        <w:ind w:leftChars="100" w:left="881" w:hangingChars="300" w:hanging="646"/>
        <w:rPr>
          <w:rFonts w:ascii="ＭＳ ゴシック" w:eastAsia="ＭＳ ゴシック" w:hAnsi="ＭＳ ゴシック" w:cs="メイリオ" w:hint="default"/>
          <w:color w:val="auto"/>
          <w:sz w:val="24"/>
          <w:szCs w:val="24"/>
        </w:rPr>
      </w:pPr>
    </w:p>
    <w:p w14:paraId="1F838FDC" w14:textId="77777777" w:rsidR="005055BF" w:rsidRPr="000920DB" w:rsidRDefault="001F4C65" w:rsidP="006D4240">
      <w:pPr>
        <w:autoSpaceDE w:val="0"/>
        <w:autoSpaceDN w:val="0"/>
        <w:spacing w:line="360" w:lineRule="exact"/>
        <w:ind w:leftChars="100" w:left="881" w:hangingChars="300" w:hanging="646"/>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（２）府は衛生管理区域ごとの飼養衛生管理者の選任状況を、毎年の定期報告により把握する。この際</w:t>
      </w:r>
      <w:r w:rsidR="00902A62" w:rsidRPr="000920DB">
        <w:rPr>
          <w:rFonts w:ascii="ＭＳ ゴシック" w:eastAsia="ＭＳ ゴシック" w:hAnsi="ＭＳ ゴシック" w:cs="メイリオ"/>
          <w:color w:val="auto"/>
          <w:sz w:val="24"/>
          <w:szCs w:val="24"/>
        </w:rPr>
        <w:t>、</w:t>
      </w:r>
    </w:p>
    <w:p w14:paraId="1532B986" w14:textId="77777777" w:rsidR="005055BF" w:rsidRPr="000920DB" w:rsidRDefault="001F4C65" w:rsidP="006D4240">
      <w:pPr>
        <w:autoSpaceDE w:val="0"/>
        <w:autoSpaceDN w:val="0"/>
        <w:spacing w:line="360" w:lineRule="exact"/>
        <w:ind w:leftChars="200" w:left="902"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①</w:t>
      </w:r>
      <w:r w:rsidR="00CF6887" w:rsidRPr="000920DB">
        <w:rPr>
          <w:rFonts w:ascii="ＭＳ ゴシック" w:eastAsia="ＭＳ ゴシック" w:hAnsi="ＭＳ ゴシック" w:cs="メイリオ"/>
          <w:color w:val="auto"/>
          <w:sz w:val="24"/>
          <w:szCs w:val="24"/>
        </w:rPr>
        <w:t xml:space="preserve">　</w:t>
      </w:r>
      <w:r w:rsidRPr="000920DB">
        <w:rPr>
          <w:rFonts w:ascii="ＭＳ ゴシック" w:eastAsia="ＭＳ ゴシック" w:hAnsi="ＭＳ ゴシック" w:cs="メイリオ"/>
          <w:color w:val="auto"/>
          <w:sz w:val="24"/>
          <w:szCs w:val="24"/>
        </w:rPr>
        <w:t>飼養衛生管理者が選任されていない衛生管理区域があった場合、速やかに選任するよう指導等を行う。</w:t>
      </w:r>
    </w:p>
    <w:p w14:paraId="752FF560" w14:textId="56EA8961" w:rsidR="005055BF" w:rsidRPr="000920DB" w:rsidRDefault="001F4C65" w:rsidP="00D62735">
      <w:pPr>
        <w:autoSpaceDE w:val="0"/>
        <w:autoSpaceDN w:val="0"/>
        <w:spacing w:line="360" w:lineRule="exact"/>
        <w:ind w:leftChars="200" w:left="902"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②</w:t>
      </w:r>
      <w:r w:rsidR="00CF6887" w:rsidRPr="000920DB">
        <w:rPr>
          <w:rFonts w:ascii="ＭＳ ゴシック" w:eastAsia="ＭＳ ゴシック" w:hAnsi="ＭＳ ゴシック" w:cs="メイリオ"/>
          <w:color w:val="auto"/>
          <w:sz w:val="24"/>
          <w:szCs w:val="24"/>
        </w:rPr>
        <w:t xml:space="preserve">　</w:t>
      </w:r>
      <w:r w:rsidRPr="000920DB">
        <w:rPr>
          <w:rFonts w:ascii="ＭＳ ゴシック" w:eastAsia="ＭＳ ゴシック" w:hAnsi="ＭＳ ゴシック" w:cs="メイリオ"/>
          <w:color w:val="auto"/>
          <w:sz w:val="24"/>
          <w:szCs w:val="24"/>
        </w:rPr>
        <w:t>定期報告により報告された飼養衛生管理者の住所が衛生管理区域から著しく遠方にある場合や多数の衛生管理区域を一人の飼養衛生管理者が選任している場合等、衛生管理区域において飼養衛生管理が適正に行われているかを確認及び指導することが事実上困難と考えられる場合には、府は、家畜の所有者に対し、飼養衛生管理者の選任状況を見直すよう指導等を行う。</w:t>
      </w:r>
    </w:p>
    <w:p w14:paraId="4BE56CFE" w14:textId="77777777" w:rsidR="009457E1" w:rsidRPr="000920DB" w:rsidRDefault="009457E1" w:rsidP="006D4240">
      <w:pPr>
        <w:autoSpaceDE w:val="0"/>
        <w:autoSpaceDN w:val="0"/>
        <w:spacing w:line="360" w:lineRule="exact"/>
        <w:ind w:leftChars="100" w:left="666" w:hangingChars="200" w:hanging="431"/>
        <w:rPr>
          <w:rFonts w:ascii="ＭＳ ゴシック" w:eastAsia="ＭＳ ゴシック" w:hAnsi="ＭＳ ゴシック" w:cs="メイリオ" w:hint="default"/>
          <w:color w:val="auto"/>
          <w:sz w:val="24"/>
          <w:szCs w:val="24"/>
        </w:rPr>
      </w:pPr>
    </w:p>
    <w:p w14:paraId="3B9335B3" w14:textId="77777777" w:rsidR="009457E1" w:rsidRPr="000920DB" w:rsidRDefault="001F4C65" w:rsidP="006D4240">
      <w:pPr>
        <w:autoSpaceDE w:val="0"/>
        <w:autoSpaceDN w:val="0"/>
        <w:spacing w:line="360" w:lineRule="exact"/>
        <w:ind w:leftChars="100" w:left="666" w:hangingChars="200" w:hanging="431"/>
        <w:rPr>
          <w:rFonts w:ascii="ＭＳ ゴシック" w:eastAsia="ＭＳ ゴシック" w:hAnsi="ＭＳ ゴシック" w:cs="メイリオ" w:hint="default"/>
          <w:b/>
          <w:bCs/>
          <w:color w:val="auto"/>
          <w:sz w:val="24"/>
          <w:szCs w:val="24"/>
        </w:rPr>
      </w:pPr>
      <w:r w:rsidRPr="000920DB">
        <w:rPr>
          <w:rFonts w:ascii="ＭＳ ゴシック" w:eastAsia="ＭＳ ゴシック" w:hAnsi="ＭＳ ゴシック" w:cs="メイリオ"/>
          <w:color w:val="auto"/>
          <w:sz w:val="24"/>
          <w:szCs w:val="24"/>
        </w:rPr>
        <w:t xml:space="preserve">２　飼養衛生管理者に対する研修・教育に関する方針　</w:t>
      </w:r>
    </w:p>
    <w:p w14:paraId="69BBCC57" w14:textId="3E8A50F8" w:rsidR="005055BF" w:rsidRPr="000920DB" w:rsidRDefault="001F4C65" w:rsidP="00472F03">
      <w:pPr>
        <w:autoSpaceDE w:val="0"/>
        <w:autoSpaceDN w:val="0"/>
        <w:spacing w:line="360" w:lineRule="exact"/>
        <w:ind w:leftChars="200" w:left="471" w:firstLineChars="100" w:firstLine="215"/>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府は、飼養衛生管理者がその業務を行うために必要な知識・技術の習得・向上を図ることができるよう、</w:t>
      </w:r>
      <w:r w:rsidR="00874DA1" w:rsidRPr="000920DB">
        <w:rPr>
          <w:rFonts w:ascii="ＭＳ ゴシック" w:eastAsia="ＭＳ ゴシック" w:hAnsi="ＭＳ ゴシック" w:cs="メイリオ"/>
          <w:color w:val="auto"/>
          <w:sz w:val="24"/>
          <w:szCs w:val="24"/>
        </w:rPr>
        <w:t>基本的に</w:t>
      </w:r>
      <w:r w:rsidRPr="000920DB">
        <w:rPr>
          <w:rFonts w:ascii="ＭＳ ゴシック" w:eastAsia="ＭＳ ゴシック" w:hAnsi="ＭＳ ゴシック" w:cs="メイリオ"/>
          <w:color w:val="auto"/>
          <w:sz w:val="24"/>
          <w:szCs w:val="24"/>
        </w:rPr>
        <w:t>毎年1回、畜種ごとに「地域講習会」を実施する。また、講習会の開催のほか、「家畜保健衛生所情報」等を適宜発行し、資料等の提供により飼養衛生管理者に必要な知識・技術の習得・向上を図る。</w:t>
      </w:r>
      <w:r w:rsidR="00874DA1" w:rsidRPr="000920DB">
        <w:rPr>
          <w:rFonts w:ascii="ＭＳ ゴシック" w:eastAsia="ＭＳ ゴシック" w:hAnsi="ＭＳ ゴシック" w:cs="メイリオ"/>
          <w:color w:val="auto"/>
          <w:sz w:val="24"/>
          <w:szCs w:val="24"/>
        </w:rPr>
        <w:t>なお</w:t>
      </w:r>
      <w:r w:rsidR="00472F03" w:rsidRPr="000920DB">
        <w:rPr>
          <w:rFonts w:ascii="ＭＳ ゴシック" w:eastAsia="ＭＳ ゴシック" w:hAnsi="ＭＳ ゴシック" w:cs="メイリオ"/>
          <w:color w:val="auto"/>
          <w:sz w:val="24"/>
          <w:szCs w:val="24"/>
        </w:rPr>
        <w:t>、</w:t>
      </w:r>
      <w:r w:rsidR="00E643C3" w:rsidRPr="000920DB">
        <w:rPr>
          <w:rFonts w:ascii="ＭＳ ゴシック" w:eastAsia="ＭＳ ゴシック" w:hAnsi="ＭＳ ゴシック" w:cs="メイリオ"/>
          <w:color w:val="auto"/>
          <w:sz w:val="24"/>
          <w:szCs w:val="24"/>
        </w:rPr>
        <w:t>「地域講習会」「家畜保健衛生所情報」等で</w:t>
      </w:r>
      <w:r w:rsidRPr="000920DB">
        <w:rPr>
          <w:rFonts w:ascii="ＭＳ ゴシック" w:eastAsia="ＭＳ ゴシック" w:hAnsi="ＭＳ ゴシック" w:cs="メイリオ"/>
          <w:color w:val="auto"/>
          <w:sz w:val="24"/>
          <w:szCs w:val="24"/>
        </w:rPr>
        <w:t>は以下の事項について、情報提供等を行う。</w:t>
      </w:r>
    </w:p>
    <w:p w14:paraId="649B141F" w14:textId="77777777" w:rsidR="005055BF" w:rsidRPr="000920DB" w:rsidRDefault="00CF6887" w:rsidP="006D4240">
      <w:pPr>
        <w:autoSpaceDE w:val="0"/>
        <w:autoSpaceDN w:val="0"/>
        <w:spacing w:line="360" w:lineRule="exact"/>
        <w:ind w:leftChars="-2" w:left="426"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 xml:space="preserve">　　</w:t>
      </w:r>
      <w:r w:rsidR="001F4C65" w:rsidRPr="000920DB">
        <w:rPr>
          <w:rFonts w:ascii="ＭＳ ゴシック" w:eastAsia="ＭＳ ゴシック" w:hAnsi="ＭＳ ゴシック" w:cs="メイリオ"/>
          <w:color w:val="auto"/>
          <w:sz w:val="24"/>
          <w:szCs w:val="24"/>
        </w:rPr>
        <w:t>①</w:t>
      </w:r>
      <w:r w:rsidRPr="000920DB">
        <w:rPr>
          <w:rFonts w:ascii="ＭＳ ゴシック" w:eastAsia="ＭＳ ゴシック" w:hAnsi="ＭＳ ゴシック" w:cs="メイリオ"/>
          <w:color w:val="auto"/>
          <w:sz w:val="24"/>
          <w:szCs w:val="24"/>
        </w:rPr>
        <w:t xml:space="preserve">　</w:t>
      </w:r>
      <w:r w:rsidR="001F4C65" w:rsidRPr="000920DB">
        <w:rPr>
          <w:rFonts w:ascii="ＭＳ ゴシック" w:eastAsia="ＭＳ ゴシック" w:hAnsi="ＭＳ ゴシック" w:cs="メイリオ"/>
          <w:color w:val="auto"/>
          <w:sz w:val="24"/>
          <w:szCs w:val="24"/>
        </w:rPr>
        <w:t>海外及び国内における家畜の伝染性疾病の発生状況・動向</w:t>
      </w:r>
    </w:p>
    <w:p w14:paraId="2C5FE665" w14:textId="77777777" w:rsidR="005055BF" w:rsidRPr="000920DB" w:rsidRDefault="00CF6887" w:rsidP="006D4240">
      <w:pPr>
        <w:autoSpaceDE w:val="0"/>
        <w:autoSpaceDN w:val="0"/>
        <w:spacing w:line="360" w:lineRule="exact"/>
        <w:ind w:leftChars="-2" w:left="426"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 xml:space="preserve">　　</w:t>
      </w:r>
      <w:r w:rsidR="001F4C65" w:rsidRPr="000920DB">
        <w:rPr>
          <w:rFonts w:ascii="ＭＳ ゴシック" w:eastAsia="ＭＳ ゴシック" w:hAnsi="ＭＳ ゴシック" w:cs="メイリオ"/>
          <w:color w:val="auto"/>
          <w:sz w:val="24"/>
          <w:szCs w:val="24"/>
        </w:rPr>
        <w:t>②</w:t>
      </w:r>
      <w:r w:rsidRPr="000920DB">
        <w:rPr>
          <w:rFonts w:ascii="ＭＳ ゴシック" w:eastAsia="ＭＳ ゴシック" w:hAnsi="ＭＳ ゴシック" w:cs="メイリオ"/>
          <w:color w:val="auto"/>
          <w:sz w:val="24"/>
          <w:szCs w:val="24"/>
        </w:rPr>
        <w:t xml:space="preserve">　</w:t>
      </w:r>
      <w:r w:rsidR="001F4C65" w:rsidRPr="000920DB">
        <w:rPr>
          <w:rFonts w:ascii="ＭＳ ゴシック" w:eastAsia="ＭＳ ゴシック" w:hAnsi="ＭＳ ゴシック" w:cs="メイリオ"/>
          <w:color w:val="auto"/>
          <w:sz w:val="24"/>
          <w:szCs w:val="24"/>
        </w:rPr>
        <w:t>飼養衛生管理基準の内容及び同基準を遵守するための具体的な措置の内容</w:t>
      </w:r>
    </w:p>
    <w:p w14:paraId="76167134" w14:textId="77777777" w:rsidR="005055BF" w:rsidRPr="000920DB" w:rsidRDefault="00CF6887" w:rsidP="006D4240">
      <w:pPr>
        <w:autoSpaceDE w:val="0"/>
        <w:autoSpaceDN w:val="0"/>
        <w:spacing w:line="360" w:lineRule="exact"/>
        <w:ind w:leftChars="-2" w:left="426"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 xml:space="preserve">　　</w:t>
      </w:r>
      <w:r w:rsidR="001F4C65" w:rsidRPr="000920DB">
        <w:rPr>
          <w:rFonts w:ascii="ＭＳ ゴシック" w:eastAsia="ＭＳ ゴシック" w:hAnsi="ＭＳ ゴシック" w:cs="メイリオ"/>
          <w:color w:val="auto"/>
          <w:sz w:val="24"/>
          <w:szCs w:val="24"/>
        </w:rPr>
        <w:t>③</w:t>
      </w:r>
      <w:r w:rsidRPr="000920DB">
        <w:rPr>
          <w:rFonts w:ascii="ＭＳ ゴシック" w:eastAsia="ＭＳ ゴシック" w:hAnsi="ＭＳ ゴシック" w:cs="メイリオ"/>
          <w:color w:val="auto"/>
          <w:sz w:val="24"/>
          <w:szCs w:val="24"/>
        </w:rPr>
        <w:t xml:space="preserve">　</w:t>
      </w:r>
      <w:r w:rsidR="001F4C65" w:rsidRPr="000920DB">
        <w:rPr>
          <w:rFonts w:ascii="ＭＳ ゴシック" w:eastAsia="ＭＳ ゴシック" w:hAnsi="ＭＳ ゴシック" w:cs="メイリオ"/>
          <w:color w:val="auto"/>
          <w:sz w:val="24"/>
          <w:szCs w:val="24"/>
        </w:rPr>
        <w:t>本府の指導計画の内容</w:t>
      </w:r>
    </w:p>
    <w:p w14:paraId="5601C0CA" w14:textId="77777777" w:rsidR="005055BF" w:rsidRPr="000920DB" w:rsidRDefault="00CF6887" w:rsidP="006D4240">
      <w:pPr>
        <w:autoSpaceDE w:val="0"/>
        <w:autoSpaceDN w:val="0"/>
        <w:spacing w:line="360" w:lineRule="exact"/>
        <w:ind w:leftChars="-2" w:left="426"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 xml:space="preserve">　　</w:t>
      </w:r>
      <w:r w:rsidR="001F4C65" w:rsidRPr="000920DB">
        <w:rPr>
          <w:rFonts w:ascii="ＭＳ ゴシック" w:eastAsia="ＭＳ ゴシック" w:hAnsi="ＭＳ ゴシック" w:cs="メイリオ"/>
          <w:color w:val="auto"/>
          <w:sz w:val="24"/>
          <w:szCs w:val="24"/>
        </w:rPr>
        <w:t>④</w:t>
      </w:r>
      <w:r w:rsidRPr="000920DB">
        <w:rPr>
          <w:rFonts w:ascii="ＭＳ ゴシック" w:eastAsia="ＭＳ ゴシック" w:hAnsi="ＭＳ ゴシック" w:cs="メイリオ"/>
          <w:color w:val="auto"/>
          <w:sz w:val="24"/>
          <w:szCs w:val="24"/>
        </w:rPr>
        <w:t xml:space="preserve">　</w:t>
      </w:r>
      <w:r w:rsidR="001F4C65" w:rsidRPr="000920DB">
        <w:rPr>
          <w:rFonts w:ascii="ＭＳ ゴシック" w:eastAsia="ＭＳ ゴシック" w:hAnsi="ＭＳ ゴシック" w:cs="メイリオ"/>
          <w:color w:val="auto"/>
          <w:sz w:val="24"/>
          <w:szCs w:val="24"/>
        </w:rPr>
        <w:t>その他必要な知識・技術の習得・向上に資する事項　　　　等</w:t>
      </w:r>
    </w:p>
    <w:p w14:paraId="742E4BB8" w14:textId="77777777" w:rsidR="00260A4E" w:rsidRPr="000920DB" w:rsidRDefault="00260A4E" w:rsidP="006D4240">
      <w:pPr>
        <w:autoSpaceDE w:val="0"/>
        <w:autoSpaceDN w:val="0"/>
        <w:spacing w:line="360" w:lineRule="exact"/>
        <w:rPr>
          <w:rFonts w:ascii="ＭＳ ゴシック" w:eastAsia="ＭＳ ゴシック" w:hAnsi="ＭＳ ゴシック" w:cs="メイリオ" w:hint="default"/>
          <w:color w:val="auto"/>
          <w:sz w:val="24"/>
          <w:szCs w:val="24"/>
        </w:rPr>
      </w:pPr>
    </w:p>
    <w:p w14:paraId="2F1BC503" w14:textId="77777777" w:rsidR="00035C06" w:rsidRPr="000920DB" w:rsidRDefault="001F4C65" w:rsidP="006D4240">
      <w:pPr>
        <w:autoSpaceDE w:val="0"/>
        <w:autoSpaceDN w:val="0"/>
        <w:spacing w:line="360" w:lineRule="exact"/>
        <w:ind w:leftChars="100" w:left="666" w:hangingChars="200" w:hanging="431"/>
        <w:rPr>
          <w:rFonts w:ascii="ＭＳ ゴシック" w:eastAsia="ＭＳ ゴシック" w:hAnsi="ＭＳ ゴシック" w:cs="メイリオ" w:hint="default"/>
          <w:b/>
          <w:bCs/>
          <w:i/>
          <w:iCs/>
          <w:color w:val="auto"/>
          <w:sz w:val="24"/>
          <w:szCs w:val="24"/>
        </w:rPr>
      </w:pPr>
      <w:r w:rsidRPr="000920DB">
        <w:rPr>
          <w:rFonts w:ascii="ＭＳ ゴシック" w:eastAsia="ＭＳ ゴシック" w:hAnsi="ＭＳ ゴシック" w:cs="メイリオ"/>
          <w:color w:val="auto"/>
          <w:sz w:val="24"/>
          <w:szCs w:val="24"/>
        </w:rPr>
        <w:t>３　飼養衛生管理者に対する情報</w:t>
      </w:r>
      <w:r w:rsidR="00164E32" w:rsidRPr="000920DB">
        <w:rPr>
          <w:rFonts w:ascii="ＭＳ ゴシック" w:eastAsia="ＭＳ ゴシック" w:hAnsi="ＭＳ ゴシック" w:cs="メイリオ"/>
          <w:color w:val="auto"/>
          <w:sz w:val="24"/>
          <w:szCs w:val="24"/>
        </w:rPr>
        <w:t>提供</w:t>
      </w:r>
      <w:r w:rsidRPr="000920DB">
        <w:rPr>
          <w:rFonts w:ascii="ＭＳ ゴシック" w:eastAsia="ＭＳ ゴシック" w:hAnsi="ＭＳ ゴシック" w:cs="メイリオ"/>
          <w:color w:val="auto"/>
          <w:sz w:val="24"/>
          <w:szCs w:val="24"/>
        </w:rPr>
        <w:t>に関する方針</w:t>
      </w:r>
    </w:p>
    <w:p w14:paraId="5761BE9C" w14:textId="77777777" w:rsidR="005055BF" w:rsidRPr="000920DB" w:rsidRDefault="001F4C65" w:rsidP="006D4240">
      <w:pPr>
        <w:autoSpaceDE w:val="0"/>
        <w:autoSpaceDN w:val="0"/>
        <w:spacing w:line="360" w:lineRule="exact"/>
        <w:ind w:leftChars="100" w:left="666"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（１）府は以下の情報を必要に応じて、メール・ファックス・郵便・電話・ホームページ等で情報提供を行う。</w:t>
      </w:r>
    </w:p>
    <w:p w14:paraId="5BDA3B31" w14:textId="77777777" w:rsidR="005055BF" w:rsidRPr="000920DB" w:rsidRDefault="001F4C65" w:rsidP="006D4240">
      <w:pPr>
        <w:autoSpaceDE w:val="0"/>
        <w:autoSpaceDN w:val="0"/>
        <w:spacing w:line="360" w:lineRule="exact"/>
        <w:ind w:leftChars="200" w:left="47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lastRenderedPageBreak/>
        <w:t>①</w:t>
      </w:r>
      <w:r w:rsidR="00CF6887" w:rsidRPr="000920DB">
        <w:rPr>
          <w:rFonts w:ascii="ＭＳ ゴシック" w:eastAsia="ＭＳ ゴシック" w:hAnsi="ＭＳ ゴシック" w:cs="メイリオ"/>
          <w:color w:val="auto"/>
          <w:sz w:val="24"/>
          <w:szCs w:val="24"/>
        </w:rPr>
        <w:t xml:space="preserve">　</w:t>
      </w:r>
      <w:r w:rsidRPr="000920DB">
        <w:rPr>
          <w:rFonts w:ascii="ＭＳ ゴシック" w:eastAsia="ＭＳ ゴシック" w:hAnsi="ＭＳ ゴシック" w:cs="メイリオ"/>
          <w:color w:val="auto"/>
          <w:sz w:val="24"/>
          <w:szCs w:val="24"/>
        </w:rPr>
        <w:t>平常時</w:t>
      </w:r>
    </w:p>
    <w:p w14:paraId="5E1D9C71" w14:textId="77777777" w:rsidR="005055BF" w:rsidRPr="000920DB" w:rsidRDefault="001F4C65" w:rsidP="006D4240">
      <w:pPr>
        <w:autoSpaceDE w:val="0"/>
        <w:autoSpaceDN w:val="0"/>
        <w:spacing w:line="360" w:lineRule="exact"/>
        <w:ind w:leftChars="200" w:left="47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w:t>
      </w:r>
      <w:r w:rsidR="00CF6887" w:rsidRPr="000920DB">
        <w:rPr>
          <w:rFonts w:ascii="ＭＳ ゴシック" w:eastAsia="ＭＳ ゴシック" w:hAnsi="ＭＳ ゴシック" w:cs="メイリオ"/>
          <w:color w:val="auto"/>
          <w:sz w:val="24"/>
          <w:szCs w:val="24"/>
        </w:rPr>
        <w:t xml:space="preserve">　</w:t>
      </w:r>
      <w:r w:rsidRPr="000920DB">
        <w:rPr>
          <w:rFonts w:ascii="ＭＳ ゴシック" w:eastAsia="ＭＳ ゴシック" w:hAnsi="ＭＳ ゴシック" w:cs="メイリオ"/>
          <w:color w:val="auto"/>
          <w:sz w:val="24"/>
          <w:szCs w:val="24"/>
        </w:rPr>
        <w:t>国内外の家畜の伝染性疾病の発生状況</w:t>
      </w:r>
    </w:p>
    <w:p w14:paraId="31078C7E" w14:textId="77777777" w:rsidR="005055BF" w:rsidRPr="000920DB" w:rsidRDefault="001F4C65" w:rsidP="006D4240">
      <w:pPr>
        <w:autoSpaceDE w:val="0"/>
        <w:autoSpaceDN w:val="0"/>
        <w:spacing w:line="360" w:lineRule="exact"/>
        <w:ind w:leftChars="200" w:left="47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w:t>
      </w:r>
      <w:r w:rsidR="00CF6887" w:rsidRPr="000920DB">
        <w:rPr>
          <w:rFonts w:ascii="ＭＳ ゴシック" w:eastAsia="ＭＳ ゴシック" w:hAnsi="ＭＳ ゴシック" w:cs="メイリオ"/>
          <w:color w:val="auto"/>
          <w:sz w:val="24"/>
          <w:szCs w:val="24"/>
        </w:rPr>
        <w:t xml:space="preserve">　</w:t>
      </w:r>
      <w:r w:rsidRPr="000920DB">
        <w:rPr>
          <w:rFonts w:ascii="ＭＳ ゴシック" w:eastAsia="ＭＳ ゴシック" w:hAnsi="ＭＳ ゴシック" w:cs="メイリオ"/>
          <w:color w:val="auto"/>
          <w:sz w:val="24"/>
          <w:szCs w:val="24"/>
        </w:rPr>
        <w:t>最新の科学的知見に関する事項</w:t>
      </w:r>
    </w:p>
    <w:p w14:paraId="09A597C4" w14:textId="77777777" w:rsidR="005055BF" w:rsidRPr="000920DB" w:rsidRDefault="001F4C65" w:rsidP="006D4240">
      <w:pPr>
        <w:autoSpaceDE w:val="0"/>
        <w:autoSpaceDN w:val="0"/>
        <w:spacing w:line="360" w:lineRule="exact"/>
        <w:ind w:leftChars="200" w:left="47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w:t>
      </w:r>
      <w:r w:rsidR="00CF6887" w:rsidRPr="000920DB">
        <w:rPr>
          <w:rFonts w:ascii="ＭＳ ゴシック" w:eastAsia="ＭＳ ゴシック" w:hAnsi="ＭＳ ゴシック" w:cs="メイリオ"/>
          <w:color w:val="auto"/>
          <w:sz w:val="24"/>
          <w:szCs w:val="24"/>
        </w:rPr>
        <w:t xml:space="preserve">　</w:t>
      </w:r>
      <w:r w:rsidRPr="000920DB">
        <w:rPr>
          <w:rFonts w:ascii="ＭＳ ゴシック" w:eastAsia="ＭＳ ゴシック" w:hAnsi="ＭＳ ゴシック" w:cs="メイリオ"/>
          <w:color w:val="auto"/>
          <w:sz w:val="24"/>
          <w:szCs w:val="24"/>
        </w:rPr>
        <w:t>「地域講習会」等の研修会・講習会に関する事項</w:t>
      </w:r>
    </w:p>
    <w:p w14:paraId="30BBF373" w14:textId="77777777" w:rsidR="005055BF" w:rsidRPr="000920DB" w:rsidRDefault="001F4C65" w:rsidP="006D4240">
      <w:pPr>
        <w:autoSpaceDE w:val="0"/>
        <w:autoSpaceDN w:val="0"/>
        <w:spacing w:line="360" w:lineRule="exact"/>
        <w:ind w:leftChars="200" w:left="47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w:t>
      </w:r>
      <w:r w:rsidR="00CF6887" w:rsidRPr="000920DB">
        <w:rPr>
          <w:rFonts w:ascii="ＭＳ ゴシック" w:eastAsia="ＭＳ ゴシック" w:hAnsi="ＭＳ ゴシック" w:cs="メイリオ"/>
          <w:color w:val="auto"/>
          <w:sz w:val="24"/>
          <w:szCs w:val="24"/>
        </w:rPr>
        <w:t xml:space="preserve">　</w:t>
      </w:r>
      <w:r w:rsidRPr="000920DB">
        <w:rPr>
          <w:rFonts w:ascii="ＭＳ ゴシック" w:eastAsia="ＭＳ ゴシック" w:hAnsi="ＭＳ ゴシック" w:cs="メイリオ"/>
          <w:color w:val="auto"/>
          <w:sz w:val="24"/>
          <w:szCs w:val="24"/>
        </w:rPr>
        <w:t>国又は府による飼養衛生管理に係る調査</w:t>
      </w:r>
    </w:p>
    <w:p w14:paraId="357753ED" w14:textId="77777777" w:rsidR="005055BF" w:rsidRPr="000920DB" w:rsidRDefault="001F4C65" w:rsidP="006D4240">
      <w:pPr>
        <w:autoSpaceDE w:val="0"/>
        <w:autoSpaceDN w:val="0"/>
        <w:spacing w:line="360" w:lineRule="exact"/>
        <w:ind w:leftChars="200" w:left="47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w:t>
      </w:r>
      <w:r w:rsidR="00CF6887" w:rsidRPr="000920DB">
        <w:rPr>
          <w:rFonts w:ascii="ＭＳ ゴシック" w:eastAsia="ＭＳ ゴシック" w:hAnsi="ＭＳ ゴシック" w:cs="メイリオ"/>
          <w:color w:val="auto"/>
          <w:sz w:val="24"/>
          <w:szCs w:val="24"/>
        </w:rPr>
        <w:t xml:space="preserve">　</w:t>
      </w:r>
      <w:r w:rsidRPr="000920DB">
        <w:rPr>
          <w:rFonts w:ascii="ＭＳ ゴシック" w:eastAsia="ＭＳ ゴシック" w:hAnsi="ＭＳ ゴシック" w:cs="メイリオ"/>
          <w:color w:val="auto"/>
          <w:sz w:val="24"/>
          <w:szCs w:val="24"/>
        </w:rPr>
        <w:t>注意喚起又は指導に関する事項</w:t>
      </w:r>
    </w:p>
    <w:p w14:paraId="27E6EF9D" w14:textId="7EA536C2" w:rsidR="005055BF" w:rsidRPr="000920DB" w:rsidRDefault="001F4C65" w:rsidP="006D4240">
      <w:pPr>
        <w:autoSpaceDE w:val="0"/>
        <w:autoSpaceDN w:val="0"/>
        <w:spacing w:line="360" w:lineRule="exact"/>
        <w:ind w:leftChars="200" w:left="47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w:t>
      </w:r>
      <w:r w:rsidR="00CF6887" w:rsidRPr="000920DB">
        <w:rPr>
          <w:rFonts w:ascii="ＭＳ ゴシック" w:eastAsia="ＭＳ ゴシック" w:hAnsi="ＭＳ ゴシック" w:cs="メイリオ"/>
          <w:color w:val="auto"/>
          <w:sz w:val="24"/>
          <w:szCs w:val="24"/>
        </w:rPr>
        <w:t xml:space="preserve">　</w:t>
      </w:r>
      <w:r w:rsidRPr="000920DB">
        <w:rPr>
          <w:rFonts w:ascii="ＭＳ ゴシック" w:eastAsia="ＭＳ ゴシック" w:hAnsi="ＭＳ ゴシック" w:cs="メイリオ"/>
          <w:color w:val="auto"/>
          <w:sz w:val="24"/>
          <w:szCs w:val="24"/>
        </w:rPr>
        <w:t>家畜の伝染性疾病の発生状況の調査に関する事項　　　等</w:t>
      </w:r>
    </w:p>
    <w:p w14:paraId="6183232A" w14:textId="77777777" w:rsidR="005055BF" w:rsidRPr="000920DB" w:rsidRDefault="001F4C65" w:rsidP="006D4240">
      <w:pPr>
        <w:autoSpaceDE w:val="0"/>
        <w:autoSpaceDN w:val="0"/>
        <w:spacing w:line="360" w:lineRule="exact"/>
        <w:ind w:leftChars="200" w:left="47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②家畜伝染病の発生時又は野生動物における家畜の伝染性疾病の感染確認時</w:t>
      </w:r>
    </w:p>
    <w:p w14:paraId="7EE8E6E2" w14:textId="77777777" w:rsidR="005055BF" w:rsidRPr="000920DB" w:rsidRDefault="001F4C65" w:rsidP="006D4240">
      <w:pPr>
        <w:autoSpaceDE w:val="0"/>
        <w:autoSpaceDN w:val="0"/>
        <w:spacing w:line="360" w:lineRule="exact"/>
        <w:ind w:leftChars="200" w:left="47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w:t>
      </w:r>
      <w:r w:rsidR="00CF6887" w:rsidRPr="000920DB">
        <w:rPr>
          <w:rFonts w:ascii="ＭＳ ゴシック" w:eastAsia="ＭＳ ゴシック" w:hAnsi="ＭＳ ゴシック" w:cs="メイリオ"/>
          <w:color w:val="auto"/>
          <w:sz w:val="24"/>
          <w:szCs w:val="24"/>
        </w:rPr>
        <w:t xml:space="preserve">　</w:t>
      </w:r>
      <w:r w:rsidRPr="000920DB">
        <w:rPr>
          <w:rFonts w:ascii="ＭＳ ゴシック" w:eastAsia="ＭＳ ゴシック" w:hAnsi="ＭＳ ゴシック" w:cs="メイリオ"/>
          <w:color w:val="auto"/>
          <w:sz w:val="24"/>
          <w:szCs w:val="24"/>
        </w:rPr>
        <w:t>当該疾病の発生状況に関する事項</w:t>
      </w:r>
    </w:p>
    <w:p w14:paraId="47EE6A21" w14:textId="77777777" w:rsidR="005055BF" w:rsidRPr="000920DB" w:rsidRDefault="001F4C65" w:rsidP="006D4240">
      <w:pPr>
        <w:autoSpaceDE w:val="0"/>
        <w:autoSpaceDN w:val="0"/>
        <w:spacing w:line="360" w:lineRule="exact"/>
        <w:ind w:leftChars="200" w:left="47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w:t>
      </w:r>
      <w:r w:rsidR="00CF6887" w:rsidRPr="000920DB">
        <w:rPr>
          <w:rFonts w:ascii="ＭＳ ゴシック" w:eastAsia="ＭＳ ゴシック" w:hAnsi="ＭＳ ゴシック" w:cs="メイリオ"/>
          <w:color w:val="auto"/>
          <w:sz w:val="24"/>
          <w:szCs w:val="24"/>
        </w:rPr>
        <w:t xml:space="preserve">　</w:t>
      </w:r>
      <w:r w:rsidRPr="000920DB">
        <w:rPr>
          <w:rFonts w:ascii="ＭＳ ゴシック" w:eastAsia="ＭＳ ゴシック" w:hAnsi="ＭＳ ゴシック" w:cs="メイリオ"/>
          <w:color w:val="auto"/>
          <w:sz w:val="24"/>
          <w:szCs w:val="24"/>
        </w:rPr>
        <w:t>法に基づく制限等に関する事項</w:t>
      </w:r>
    </w:p>
    <w:p w14:paraId="206A61E9" w14:textId="77777777" w:rsidR="005055BF" w:rsidRPr="000920DB" w:rsidRDefault="001F4C65" w:rsidP="006D4240">
      <w:pPr>
        <w:autoSpaceDE w:val="0"/>
        <w:autoSpaceDN w:val="0"/>
        <w:spacing w:line="360" w:lineRule="exact"/>
        <w:ind w:leftChars="200" w:left="47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w:t>
      </w:r>
      <w:r w:rsidR="00CF6887" w:rsidRPr="000920DB">
        <w:rPr>
          <w:rFonts w:ascii="ＭＳ ゴシック" w:eastAsia="ＭＳ ゴシック" w:hAnsi="ＭＳ ゴシック" w:cs="メイリオ"/>
          <w:color w:val="auto"/>
          <w:sz w:val="24"/>
          <w:szCs w:val="24"/>
        </w:rPr>
        <w:t xml:space="preserve">　</w:t>
      </w:r>
      <w:r w:rsidRPr="000920DB">
        <w:rPr>
          <w:rFonts w:ascii="ＭＳ ゴシック" w:eastAsia="ＭＳ ゴシック" w:hAnsi="ＭＳ ゴシック" w:cs="メイリオ"/>
          <w:color w:val="auto"/>
          <w:sz w:val="24"/>
          <w:szCs w:val="24"/>
        </w:rPr>
        <w:t>国又は府による緊急の飼養衛生管理に係る調査</w:t>
      </w:r>
    </w:p>
    <w:p w14:paraId="2C3AED08" w14:textId="77777777" w:rsidR="005055BF" w:rsidRPr="000920DB" w:rsidRDefault="001F4C65" w:rsidP="006D4240">
      <w:pPr>
        <w:tabs>
          <w:tab w:val="left" w:pos="6625"/>
        </w:tabs>
        <w:autoSpaceDE w:val="0"/>
        <w:autoSpaceDN w:val="0"/>
        <w:spacing w:line="360" w:lineRule="exact"/>
        <w:ind w:leftChars="200" w:left="47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w:t>
      </w:r>
      <w:r w:rsidR="00CF6887" w:rsidRPr="000920DB">
        <w:rPr>
          <w:rFonts w:ascii="ＭＳ ゴシック" w:eastAsia="ＭＳ ゴシック" w:hAnsi="ＭＳ ゴシック" w:cs="メイリオ"/>
          <w:color w:val="auto"/>
          <w:sz w:val="24"/>
          <w:szCs w:val="24"/>
        </w:rPr>
        <w:t xml:space="preserve">　</w:t>
      </w:r>
      <w:r w:rsidRPr="000920DB">
        <w:rPr>
          <w:rFonts w:ascii="ＭＳ ゴシック" w:eastAsia="ＭＳ ゴシック" w:hAnsi="ＭＳ ゴシック" w:cs="メイリオ"/>
          <w:color w:val="auto"/>
          <w:sz w:val="24"/>
          <w:szCs w:val="24"/>
        </w:rPr>
        <w:t>注意喚起又は指導に関する事項　　　　　　　　　　　等</w:t>
      </w:r>
      <w:r w:rsidRPr="000920DB">
        <w:rPr>
          <w:rFonts w:ascii="ＭＳ ゴシック" w:eastAsia="ＭＳ ゴシック" w:hAnsi="ＭＳ ゴシック" w:cs="メイリオ" w:hint="default"/>
          <w:color w:val="auto"/>
          <w:sz w:val="24"/>
          <w:szCs w:val="24"/>
        </w:rPr>
        <w:tab/>
      </w:r>
    </w:p>
    <w:p w14:paraId="6BA40706" w14:textId="77777777" w:rsidR="005055BF" w:rsidRPr="000920DB" w:rsidRDefault="005055BF" w:rsidP="006D4240">
      <w:pPr>
        <w:tabs>
          <w:tab w:val="left" w:pos="6625"/>
        </w:tabs>
        <w:autoSpaceDE w:val="0"/>
        <w:autoSpaceDN w:val="0"/>
        <w:spacing w:line="360" w:lineRule="exact"/>
        <w:ind w:left="282"/>
        <w:rPr>
          <w:rFonts w:ascii="ＭＳ ゴシック" w:eastAsia="ＭＳ ゴシック" w:hAnsi="ＭＳ ゴシック" w:cs="メイリオ" w:hint="default"/>
          <w:color w:val="auto"/>
          <w:sz w:val="24"/>
          <w:szCs w:val="24"/>
        </w:rPr>
      </w:pPr>
    </w:p>
    <w:p w14:paraId="7613BD32" w14:textId="5B510A1E" w:rsidR="005071E1" w:rsidRPr="000920DB" w:rsidRDefault="001F4C65" w:rsidP="00D62735">
      <w:pPr>
        <w:autoSpaceDE w:val="0"/>
        <w:autoSpaceDN w:val="0"/>
        <w:spacing w:line="360" w:lineRule="exact"/>
        <w:ind w:leftChars="100" w:left="666" w:hangingChars="200" w:hanging="431"/>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（２）府は、言語によるコミュニケーションに配慮する必要がある外国人従業員向けの情報提供</w:t>
      </w:r>
      <w:r w:rsidR="00EF3E08" w:rsidRPr="000920DB">
        <w:rPr>
          <w:rFonts w:ascii="ＭＳ ゴシック" w:eastAsia="ＭＳ ゴシック" w:hAnsi="ＭＳ ゴシック" w:cs="メイリオ"/>
          <w:color w:val="auto"/>
          <w:sz w:val="24"/>
          <w:szCs w:val="24"/>
        </w:rPr>
        <w:t>には図</w:t>
      </w:r>
      <w:r w:rsidR="00874DA1" w:rsidRPr="000920DB">
        <w:rPr>
          <w:rFonts w:ascii="ＭＳ ゴシック" w:eastAsia="ＭＳ ゴシック" w:hAnsi="ＭＳ ゴシック" w:cs="メイリオ"/>
          <w:color w:val="auto"/>
          <w:sz w:val="24"/>
          <w:szCs w:val="24"/>
        </w:rPr>
        <w:t>画等</w:t>
      </w:r>
      <w:r w:rsidR="00EF3E08" w:rsidRPr="000920DB">
        <w:rPr>
          <w:rFonts w:ascii="ＭＳ ゴシック" w:eastAsia="ＭＳ ゴシック" w:hAnsi="ＭＳ ゴシック" w:cs="メイリオ"/>
          <w:color w:val="auto"/>
          <w:sz w:val="24"/>
          <w:szCs w:val="24"/>
        </w:rPr>
        <w:t>を活用し、可能な限り、</w:t>
      </w:r>
      <w:r w:rsidRPr="000920DB">
        <w:rPr>
          <w:rFonts w:ascii="ＭＳ ゴシック" w:eastAsia="ＭＳ ゴシック" w:hAnsi="ＭＳ ゴシック" w:cs="メイリオ"/>
          <w:color w:val="auto"/>
          <w:sz w:val="24"/>
          <w:szCs w:val="24"/>
        </w:rPr>
        <w:t>外国語による資料の作成・提供等を行うよう努める。</w:t>
      </w:r>
    </w:p>
    <w:p w14:paraId="6E4E0B57" w14:textId="77777777" w:rsidR="00CF6887" w:rsidRPr="000920DB" w:rsidRDefault="00CF6887" w:rsidP="006D4240">
      <w:pPr>
        <w:autoSpaceDE w:val="0"/>
        <w:autoSpaceDN w:val="0"/>
        <w:spacing w:line="360" w:lineRule="exact"/>
        <w:rPr>
          <w:rFonts w:ascii="ＭＳ ゴシック" w:eastAsia="ＭＳ ゴシック" w:hAnsi="ＭＳ ゴシック" w:cs="メイリオ" w:hint="default"/>
          <w:color w:val="auto"/>
          <w:sz w:val="24"/>
          <w:szCs w:val="24"/>
        </w:rPr>
      </w:pPr>
    </w:p>
    <w:p w14:paraId="43160343" w14:textId="77777777" w:rsidR="00B23781" w:rsidRPr="000920DB" w:rsidRDefault="00035C06" w:rsidP="006D4240">
      <w:pPr>
        <w:autoSpaceDE w:val="0"/>
        <w:autoSpaceDN w:val="0"/>
        <w:spacing w:line="360" w:lineRule="exact"/>
        <w:rPr>
          <w:rFonts w:ascii="ＭＳ ゴシック" w:eastAsia="ＭＳ ゴシック" w:hAnsi="ＭＳ ゴシック" w:cs="メイリオ" w:hint="default"/>
          <w:b/>
          <w:bCs/>
          <w:i/>
          <w:iCs/>
          <w:color w:val="auto"/>
          <w:sz w:val="24"/>
          <w:szCs w:val="24"/>
        </w:rPr>
      </w:pPr>
      <w:r w:rsidRPr="000920DB">
        <w:rPr>
          <w:rFonts w:ascii="ＭＳ ゴシック" w:eastAsia="ＭＳ ゴシック" w:hAnsi="ＭＳ ゴシック" w:cs="メイリオ"/>
          <w:b/>
          <w:bCs/>
          <w:color w:val="auto"/>
          <w:sz w:val="24"/>
          <w:szCs w:val="24"/>
        </w:rPr>
        <w:t>Ⅲ　その他指導等の実施</w:t>
      </w:r>
      <w:r w:rsidR="006C518C" w:rsidRPr="000920DB">
        <w:rPr>
          <w:rFonts w:ascii="ＭＳ ゴシック" w:eastAsia="ＭＳ ゴシック" w:hAnsi="ＭＳ ゴシック" w:cs="メイリオ"/>
          <w:b/>
          <w:bCs/>
          <w:color w:val="auto"/>
          <w:sz w:val="24"/>
          <w:szCs w:val="24"/>
        </w:rPr>
        <w:t>体制</w:t>
      </w:r>
      <w:r w:rsidRPr="000920DB">
        <w:rPr>
          <w:rFonts w:ascii="ＭＳ ゴシック" w:eastAsia="ＭＳ ゴシック" w:hAnsi="ＭＳ ゴシック" w:cs="メイリオ"/>
          <w:b/>
          <w:bCs/>
          <w:color w:val="auto"/>
          <w:sz w:val="24"/>
          <w:szCs w:val="24"/>
        </w:rPr>
        <w:t>に関する事項</w:t>
      </w:r>
    </w:p>
    <w:p w14:paraId="3E880884" w14:textId="77777777" w:rsidR="005055BF" w:rsidRPr="000920DB" w:rsidRDefault="001F4C65" w:rsidP="006D4240">
      <w:pPr>
        <w:autoSpaceDE w:val="0"/>
        <w:autoSpaceDN w:val="0"/>
        <w:spacing w:line="360" w:lineRule="exact"/>
        <w:ind w:leftChars="100" w:left="773" w:hangingChars="250" w:hanging="538"/>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１）府は、法第12条の３の４第５項に基づき指導計画を国に報告するに当たり、年間指導スケジュールを添付するものとし、国から当該指導計画の策定、変更等に係る助言があった場合は、可能な限りその助言を当該指導計画に反映させるよう努める。</w:t>
      </w:r>
    </w:p>
    <w:p w14:paraId="03BB8E5E" w14:textId="77777777" w:rsidR="005055BF" w:rsidRPr="000920DB" w:rsidRDefault="005055BF" w:rsidP="006D4240">
      <w:pPr>
        <w:autoSpaceDE w:val="0"/>
        <w:autoSpaceDN w:val="0"/>
        <w:spacing w:line="360" w:lineRule="exact"/>
        <w:ind w:leftChars="100" w:left="773" w:hangingChars="250" w:hanging="538"/>
        <w:rPr>
          <w:rFonts w:ascii="ＭＳ ゴシック" w:eastAsia="ＭＳ ゴシック" w:hAnsi="ＭＳ ゴシック" w:cs="メイリオ" w:hint="default"/>
          <w:color w:val="auto"/>
          <w:sz w:val="24"/>
          <w:szCs w:val="24"/>
        </w:rPr>
      </w:pPr>
    </w:p>
    <w:p w14:paraId="4D515A87" w14:textId="77777777" w:rsidR="005055BF" w:rsidRPr="000920DB" w:rsidRDefault="001F4C65" w:rsidP="006D4240">
      <w:pPr>
        <w:autoSpaceDE w:val="0"/>
        <w:autoSpaceDN w:val="0"/>
        <w:spacing w:line="360" w:lineRule="exact"/>
        <w:ind w:leftChars="100" w:left="773" w:hangingChars="250" w:hanging="538"/>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（２）府は、前年度の指導計画の実施状況、その年の家畜の飼養衛生管理の状況及び家畜防疫員の確保状況を、国が別途示す様式により、</w:t>
      </w:r>
      <w:r w:rsidR="00F709D6" w:rsidRPr="000920DB">
        <w:rPr>
          <w:rFonts w:ascii="ＭＳ ゴシック" w:eastAsia="ＭＳ ゴシック" w:hAnsi="ＭＳ ゴシック" w:cs="メイリオ"/>
          <w:color w:val="auto"/>
          <w:sz w:val="24"/>
          <w:szCs w:val="24"/>
        </w:rPr>
        <w:t>毎年</w:t>
      </w:r>
      <w:r w:rsidRPr="000920DB">
        <w:rPr>
          <w:rFonts w:ascii="ＭＳ ゴシック" w:eastAsia="ＭＳ ゴシック" w:hAnsi="ＭＳ ゴシック" w:cs="メイリオ"/>
          <w:color w:val="auto"/>
          <w:sz w:val="24"/>
          <w:szCs w:val="24"/>
        </w:rPr>
        <w:t>7月31日までに国へ報告する。</w:t>
      </w:r>
    </w:p>
    <w:p w14:paraId="450AD797" w14:textId="77777777" w:rsidR="005055BF" w:rsidRPr="000920DB" w:rsidRDefault="005055BF" w:rsidP="006D4240">
      <w:pPr>
        <w:autoSpaceDE w:val="0"/>
        <w:autoSpaceDN w:val="0"/>
        <w:spacing w:line="360" w:lineRule="exact"/>
        <w:ind w:leftChars="100" w:left="773" w:hangingChars="250" w:hanging="538"/>
        <w:rPr>
          <w:rFonts w:ascii="ＭＳ ゴシック" w:eastAsia="ＭＳ ゴシック" w:hAnsi="ＭＳ ゴシック" w:cs="メイリオ" w:hint="default"/>
          <w:color w:val="auto"/>
          <w:sz w:val="24"/>
          <w:szCs w:val="24"/>
        </w:rPr>
      </w:pPr>
    </w:p>
    <w:p w14:paraId="5C13CBF0" w14:textId="55A5CB79" w:rsidR="003E14D4" w:rsidRPr="000920DB" w:rsidRDefault="001F4C65" w:rsidP="00D62735">
      <w:pPr>
        <w:autoSpaceDE w:val="0"/>
        <w:autoSpaceDN w:val="0"/>
        <w:spacing w:line="360" w:lineRule="exact"/>
        <w:ind w:leftChars="100" w:left="773" w:hangingChars="250" w:hanging="538"/>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３）府は、法第12条の５の規定による指導及び助言、法第12条の６第１項規定による勧告並びに同条第２項の規定による命令の実施状況を、（２）の様式により、四半期ごとに国へ報告する。また、法第12条の６第３項及び第34条の２第３項の命令違反者を公表する場合は、（２）の様式により、速やかに国へ報告する。</w:t>
      </w:r>
    </w:p>
    <w:p w14:paraId="7E838B3A" w14:textId="3B149288" w:rsidR="00496703" w:rsidRPr="000920DB" w:rsidRDefault="00035C06" w:rsidP="006D4240">
      <w:pPr>
        <w:autoSpaceDE w:val="0"/>
        <w:autoSpaceDN w:val="0"/>
        <w:spacing w:line="360" w:lineRule="exact"/>
        <w:rPr>
          <w:rFonts w:ascii="ＭＳ ゴシック" w:eastAsia="ＭＳ ゴシック" w:hAnsi="ＭＳ ゴシック" w:cs="メイリオ" w:hint="default"/>
          <w:b/>
          <w:bCs/>
          <w:color w:val="auto"/>
          <w:sz w:val="24"/>
          <w:szCs w:val="24"/>
        </w:rPr>
      </w:pPr>
      <w:r w:rsidRPr="000920DB">
        <w:rPr>
          <w:rFonts w:ascii="ＭＳ ゴシック" w:eastAsia="ＭＳ ゴシック" w:hAnsi="ＭＳ ゴシック" w:cs="メイリオ"/>
          <w:color w:val="auto"/>
          <w:sz w:val="24"/>
          <w:szCs w:val="24"/>
        </w:rPr>
        <w:br w:type="page"/>
      </w:r>
      <w:r w:rsidR="00B06A05" w:rsidRPr="000920DB">
        <w:rPr>
          <w:rFonts w:ascii="ＭＳ ゴシック" w:eastAsia="ＭＳ ゴシック" w:hAnsi="ＭＳ ゴシック" w:cs="メイリオ"/>
          <w:b/>
          <w:bCs/>
          <w:color w:val="auto"/>
          <w:sz w:val="24"/>
          <w:szCs w:val="24"/>
          <w:bdr w:val="single" w:sz="4" w:space="0" w:color="auto"/>
        </w:rPr>
        <w:lastRenderedPageBreak/>
        <w:t xml:space="preserve">第六章　</w:t>
      </w:r>
      <w:r w:rsidR="00223ABD" w:rsidRPr="000920DB">
        <w:rPr>
          <w:rFonts w:ascii="ＭＳ ゴシック" w:eastAsia="ＭＳ ゴシック" w:hAnsi="ＭＳ ゴシック" w:cs="メイリオ"/>
          <w:b/>
          <w:bCs/>
          <w:color w:val="auto"/>
          <w:sz w:val="24"/>
          <w:szCs w:val="24"/>
          <w:bdr w:val="single" w:sz="4" w:space="0" w:color="auto"/>
        </w:rPr>
        <w:t>協議会等の活用</w:t>
      </w:r>
      <w:r w:rsidR="00B06A05" w:rsidRPr="000920DB">
        <w:rPr>
          <w:rFonts w:ascii="ＭＳ ゴシック" w:eastAsia="ＭＳ ゴシック" w:hAnsi="ＭＳ ゴシック" w:cs="メイリオ"/>
          <w:b/>
          <w:bCs/>
          <w:color w:val="auto"/>
          <w:sz w:val="24"/>
          <w:szCs w:val="24"/>
          <w:bdr w:val="single" w:sz="4" w:space="0" w:color="auto"/>
        </w:rPr>
        <w:t>その他</w:t>
      </w:r>
      <w:r w:rsidR="00223ABD" w:rsidRPr="000920DB">
        <w:rPr>
          <w:rFonts w:ascii="ＭＳ ゴシック" w:eastAsia="ＭＳ ゴシック" w:hAnsi="ＭＳ ゴシック" w:cs="メイリオ"/>
          <w:b/>
          <w:bCs/>
          <w:color w:val="auto"/>
          <w:sz w:val="24"/>
          <w:szCs w:val="24"/>
          <w:bdr w:val="single" w:sz="4" w:space="0" w:color="auto"/>
        </w:rPr>
        <w:t>の</w:t>
      </w:r>
      <w:r w:rsidR="00B06A05" w:rsidRPr="000920DB">
        <w:rPr>
          <w:rFonts w:ascii="ＭＳ ゴシック" w:eastAsia="ＭＳ ゴシック" w:hAnsi="ＭＳ ゴシック" w:cs="メイリオ"/>
          <w:b/>
          <w:bCs/>
          <w:color w:val="auto"/>
          <w:sz w:val="24"/>
          <w:szCs w:val="24"/>
          <w:bdr w:val="single" w:sz="4" w:space="0" w:color="auto"/>
        </w:rPr>
        <w:t>飼養衛生管理に係る指導等</w:t>
      </w:r>
      <w:r w:rsidR="00874DA1" w:rsidRPr="000920DB">
        <w:rPr>
          <w:rFonts w:ascii="ＭＳ ゴシック" w:eastAsia="ＭＳ ゴシック" w:hAnsi="ＭＳ ゴシック" w:cs="メイリオ"/>
          <w:b/>
          <w:bCs/>
          <w:color w:val="auto"/>
          <w:sz w:val="24"/>
          <w:szCs w:val="24"/>
          <w:bdr w:val="single" w:sz="4" w:space="0" w:color="auto"/>
        </w:rPr>
        <w:t>の</w:t>
      </w:r>
      <w:r w:rsidR="00B06A05" w:rsidRPr="000920DB">
        <w:rPr>
          <w:rFonts w:ascii="ＭＳ ゴシック" w:eastAsia="ＭＳ ゴシック" w:hAnsi="ＭＳ ゴシック" w:cs="メイリオ"/>
          <w:b/>
          <w:bCs/>
          <w:color w:val="auto"/>
          <w:sz w:val="24"/>
          <w:szCs w:val="24"/>
          <w:bdr w:val="single" w:sz="4" w:space="0" w:color="auto"/>
        </w:rPr>
        <w:t>実施に関し必要な事項</w:t>
      </w:r>
    </w:p>
    <w:p w14:paraId="53145484" w14:textId="547BCB48" w:rsidR="00223ABD" w:rsidRPr="000920DB" w:rsidRDefault="001F4C65" w:rsidP="006D4240">
      <w:pPr>
        <w:autoSpaceDE w:val="0"/>
        <w:autoSpaceDN w:val="0"/>
        <w:spacing w:line="360" w:lineRule="exact"/>
        <w:rPr>
          <w:rFonts w:ascii="ＭＳ ゴシック" w:eastAsia="ＭＳ ゴシック" w:hAnsi="ＭＳ ゴシック" w:cs="メイリオ" w:hint="default"/>
          <w:b/>
          <w:bCs/>
          <w:color w:val="auto"/>
          <w:sz w:val="24"/>
          <w:szCs w:val="24"/>
        </w:rPr>
      </w:pPr>
      <w:r w:rsidRPr="000920DB">
        <w:rPr>
          <w:rFonts w:ascii="ＭＳ ゴシック" w:eastAsia="ＭＳ ゴシック" w:hAnsi="ＭＳ ゴシック" w:cs="メイリオ"/>
          <w:b/>
          <w:bCs/>
          <w:color w:val="auto"/>
          <w:sz w:val="24"/>
          <w:szCs w:val="24"/>
        </w:rPr>
        <w:t>Ⅰ　協議会等の活用と相互連携に関する方針</w:t>
      </w:r>
    </w:p>
    <w:p w14:paraId="4AF1FB18" w14:textId="77777777" w:rsidR="0086350C" w:rsidRPr="000920DB" w:rsidRDefault="0086350C" w:rsidP="006D4240">
      <w:pPr>
        <w:autoSpaceDE w:val="0"/>
        <w:autoSpaceDN w:val="0"/>
        <w:spacing w:line="360" w:lineRule="exact"/>
        <w:rPr>
          <w:rFonts w:ascii="ＭＳ ゴシック" w:eastAsia="ＭＳ ゴシック" w:hAnsi="ＭＳ ゴシック" w:cs="メイリオ" w:hint="default"/>
          <w:b/>
          <w:bCs/>
          <w:color w:val="auto"/>
          <w:sz w:val="24"/>
          <w:szCs w:val="24"/>
        </w:rPr>
      </w:pPr>
    </w:p>
    <w:tbl>
      <w:tblPr>
        <w:tblStyle w:val="18"/>
        <w:tblW w:w="9343" w:type="dxa"/>
        <w:tblLook w:val="0620" w:firstRow="1" w:lastRow="0" w:firstColumn="0" w:lastColumn="0" w:noHBand="1" w:noVBand="1"/>
      </w:tblPr>
      <w:tblGrid>
        <w:gridCol w:w="1531"/>
        <w:gridCol w:w="1908"/>
        <w:gridCol w:w="1164"/>
        <w:gridCol w:w="1168"/>
        <w:gridCol w:w="3572"/>
      </w:tblGrid>
      <w:tr w:rsidR="000920DB" w:rsidRPr="000920DB" w14:paraId="4AAD4E13" w14:textId="77777777" w:rsidTr="0086350C">
        <w:trPr>
          <w:cnfStyle w:val="100000000000" w:firstRow="1" w:lastRow="0" w:firstColumn="0" w:lastColumn="0" w:oddVBand="0" w:evenVBand="0" w:oddHBand="0" w:evenHBand="0" w:firstRowFirstColumn="0" w:firstRowLastColumn="0" w:lastRowFirstColumn="0" w:lastRowLastColumn="0"/>
        </w:trPr>
        <w:tc>
          <w:tcPr>
            <w:tcW w:w="1531" w:type="dxa"/>
          </w:tcPr>
          <w:p w14:paraId="4DFB3680" w14:textId="77777777" w:rsidR="00223ABD" w:rsidRPr="000920DB" w:rsidRDefault="001F4C65"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協議会等の種類</w:t>
            </w:r>
          </w:p>
        </w:tc>
        <w:tc>
          <w:tcPr>
            <w:tcW w:w="1908" w:type="dxa"/>
          </w:tcPr>
          <w:p w14:paraId="3966B194" w14:textId="77777777" w:rsidR="00223ABD" w:rsidRPr="000920DB" w:rsidRDefault="001F4C65"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構成</w:t>
            </w:r>
          </w:p>
        </w:tc>
        <w:tc>
          <w:tcPr>
            <w:tcW w:w="1164" w:type="dxa"/>
          </w:tcPr>
          <w:p w14:paraId="33B755E1" w14:textId="77777777" w:rsidR="00223ABD" w:rsidRPr="000920DB" w:rsidRDefault="001F4C65"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設置時期</w:t>
            </w:r>
          </w:p>
        </w:tc>
        <w:tc>
          <w:tcPr>
            <w:tcW w:w="1168" w:type="dxa"/>
          </w:tcPr>
          <w:p w14:paraId="1B666DC9" w14:textId="77777777" w:rsidR="00223ABD" w:rsidRPr="000920DB" w:rsidRDefault="001F4C65"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事務局</w:t>
            </w:r>
          </w:p>
        </w:tc>
        <w:tc>
          <w:tcPr>
            <w:tcW w:w="3572" w:type="dxa"/>
          </w:tcPr>
          <w:p w14:paraId="438E71B7" w14:textId="77777777" w:rsidR="00223ABD" w:rsidRPr="000920DB" w:rsidRDefault="001F4C65" w:rsidP="006D4240">
            <w:pPr>
              <w:autoSpaceDE w:val="0"/>
              <w:autoSpaceDN w:val="0"/>
              <w:spacing w:line="360" w:lineRule="exact"/>
              <w:jc w:val="center"/>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協議内容</w:t>
            </w:r>
          </w:p>
        </w:tc>
      </w:tr>
      <w:tr w:rsidR="000920DB" w:rsidRPr="000920DB" w14:paraId="4EB4D5AA" w14:textId="77777777" w:rsidTr="0086350C">
        <w:tc>
          <w:tcPr>
            <w:tcW w:w="1531" w:type="dxa"/>
          </w:tcPr>
          <w:p w14:paraId="32DE53D0" w14:textId="68E9D041" w:rsidR="00C5039B" w:rsidRPr="000920DB" w:rsidRDefault="00C5039B" w:rsidP="0086350C">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近畿ブロック等鳥インフルエンザ・口蹄疫等対策協議会</w:t>
            </w:r>
          </w:p>
        </w:tc>
        <w:tc>
          <w:tcPr>
            <w:tcW w:w="1908" w:type="dxa"/>
          </w:tcPr>
          <w:p w14:paraId="16421DDE" w14:textId="61B4FA8D" w:rsidR="00C5039B" w:rsidRPr="000920DB" w:rsidRDefault="00C5039B" w:rsidP="006D4240">
            <w:pPr>
              <w:autoSpaceDE w:val="0"/>
              <w:autoSpaceDN w:val="0"/>
              <w:spacing w:line="360" w:lineRule="exact"/>
              <w:jc w:val="lef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滋賀県、京都府、大阪府、</w:t>
            </w:r>
            <w:r w:rsidR="006647EB" w:rsidRPr="000920DB">
              <w:rPr>
                <w:rFonts w:ascii="ＭＳ ゴシック" w:eastAsia="ＭＳ ゴシック" w:hAnsi="ＭＳ ゴシック" w:cs="メイリオ"/>
                <w:color w:val="auto"/>
                <w:sz w:val="21"/>
                <w:szCs w:val="21"/>
              </w:rPr>
              <w:t>兵庫県、奈良県、和歌山県、徳島県、福井県、三重県、鳥取県、岡山県(</w:t>
            </w:r>
            <w:r w:rsidR="006647EB" w:rsidRPr="000920DB">
              <w:rPr>
                <w:rFonts w:ascii="ＭＳ ゴシック" w:eastAsia="ＭＳ ゴシック" w:hAnsi="ＭＳ ゴシック" w:cs="メイリオ" w:hint="default"/>
                <w:color w:val="auto"/>
                <w:sz w:val="21"/>
                <w:szCs w:val="21"/>
              </w:rPr>
              <w:t>*)</w:t>
            </w:r>
            <w:r w:rsidR="006647EB" w:rsidRPr="000920DB">
              <w:rPr>
                <w:rFonts w:ascii="ＭＳ ゴシック" w:eastAsia="ＭＳ ゴシック" w:hAnsi="ＭＳ ゴシック" w:cs="メイリオ"/>
                <w:color w:val="auto"/>
                <w:sz w:val="21"/>
                <w:szCs w:val="21"/>
              </w:rPr>
              <w:t>、近畿農政局(</w:t>
            </w:r>
            <w:r w:rsidR="006647EB" w:rsidRPr="000920DB">
              <w:rPr>
                <w:rFonts w:ascii="ＭＳ ゴシック" w:eastAsia="ＭＳ ゴシック" w:hAnsi="ＭＳ ゴシック" w:cs="メイリオ" w:hint="default"/>
                <w:color w:val="auto"/>
                <w:sz w:val="21"/>
                <w:szCs w:val="21"/>
              </w:rPr>
              <w:t>*)</w:t>
            </w:r>
          </w:p>
        </w:tc>
        <w:tc>
          <w:tcPr>
            <w:tcW w:w="1164" w:type="dxa"/>
          </w:tcPr>
          <w:p w14:paraId="0180962F" w14:textId="5A851CF2" w:rsidR="00C5039B" w:rsidRPr="000920DB" w:rsidRDefault="001D486B" w:rsidP="006D4240">
            <w:pPr>
              <w:autoSpaceDE w:val="0"/>
              <w:autoSpaceDN w:val="0"/>
              <w:spacing w:line="360" w:lineRule="exact"/>
              <w:jc w:val="lef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平成24年度</w:t>
            </w:r>
          </w:p>
        </w:tc>
        <w:tc>
          <w:tcPr>
            <w:tcW w:w="1168" w:type="dxa"/>
          </w:tcPr>
          <w:p w14:paraId="3D0E35F5" w14:textId="2A7B29D8" w:rsidR="00C5039B" w:rsidRPr="000920DB" w:rsidRDefault="001D486B" w:rsidP="006D4240">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関西広域連合広域防災局</w:t>
            </w:r>
            <w:r w:rsidR="0086350C" w:rsidRPr="000920DB">
              <w:rPr>
                <w:rFonts w:ascii="ＭＳ ゴシック" w:eastAsia="ＭＳ ゴシック" w:hAnsi="ＭＳ ゴシック" w:cs="メイリオ"/>
                <w:color w:val="auto"/>
                <w:sz w:val="21"/>
                <w:szCs w:val="21"/>
              </w:rPr>
              <w:t>(</w:t>
            </w:r>
            <w:r w:rsidRPr="000920DB">
              <w:rPr>
                <w:rFonts w:ascii="ＭＳ ゴシック" w:eastAsia="ＭＳ ゴシック" w:hAnsi="ＭＳ ゴシック" w:cs="メイリオ"/>
                <w:color w:val="auto"/>
                <w:sz w:val="21"/>
                <w:szCs w:val="21"/>
              </w:rPr>
              <w:t>兵庫県</w:t>
            </w:r>
            <w:r w:rsidR="0086350C" w:rsidRPr="000920DB">
              <w:rPr>
                <w:rFonts w:ascii="ＭＳ ゴシック" w:eastAsia="ＭＳ ゴシック" w:hAnsi="ＭＳ ゴシック" w:cs="メイリオ"/>
                <w:color w:val="auto"/>
                <w:sz w:val="21"/>
                <w:szCs w:val="21"/>
              </w:rPr>
              <w:t>)</w:t>
            </w:r>
          </w:p>
        </w:tc>
        <w:tc>
          <w:tcPr>
            <w:tcW w:w="3572" w:type="dxa"/>
          </w:tcPr>
          <w:p w14:paraId="6A1A3FA5" w14:textId="48D59538" w:rsidR="006647EB" w:rsidRPr="000920DB" w:rsidRDefault="001D486B" w:rsidP="006D4240">
            <w:pPr>
              <w:autoSpaceDE w:val="0"/>
              <w:autoSpaceDN w:val="0"/>
              <w:spacing w:line="360" w:lineRule="exact"/>
              <w:jc w:val="lef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関西防災・減災プラン（感染症対策編）に位置付け、</w:t>
            </w:r>
            <w:r w:rsidR="006647EB" w:rsidRPr="000920DB">
              <w:rPr>
                <w:rFonts w:ascii="ＭＳ ゴシック" w:eastAsia="ＭＳ ゴシック" w:hAnsi="ＭＳ ゴシック" w:cs="メイリオ"/>
                <w:color w:val="auto"/>
                <w:sz w:val="21"/>
                <w:szCs w:val="21"/>
              </w:rPr>
              <w:t>家畜防疫員の相互派遣と防疫資材の融通</w:t>
            </w:r>
            <w:r w:rsidRPr="000920DB">
              <w:rPr>
                <w:rFonts w:ascii="ＭＳ ゴシック" w:eastAsia="ＭＳ ゴシック" w:hAnsi="ＭＳ ゴシック" w:cs="メイリオ"/>
                <w:color w:val="auto"/>
                <w:sz w:val="21"/>
                <w:szCs w:val="21"/>
              </w:rPr>
              <w:t>等</w:t>
            </w:r>
          </w:p>
          <w:p w14:paraId="6538CA46" w14:textId="36909EB3" w:rsidR="006647EB" w:rsidRPr="000920DB" w:rsidRDefault="006647EB" w:rsidP="006D4240">
            <w:pPr>
              <w:autoSpaceDE w:val="0"/>
              <w:autoSpaceDN w:val="0"/>
              <w:spacing w:line="360" w:lineRule="exact"/>
              <w:jc w:val="lef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w:t>
            </w:r>
            <w:r w:rsidR="001D486B" w:rsidRPr="000920DB">
              <w:rPr>
                <w:rFonts w:ascii="ＭＳ ゴシック" w:eastAsia="ＭＳ ゴシック" w:hAnsi="ＭＳ ゴシック" w:cs="メイリオ"/>
                <w:color w:val="auto"/>
                <w:sz w:val="21"/>
                <w:szCs w:val="21"/>
              </w:rPr>
              <w:t>：</w:t>
            </w:r>
            <w:r w:rsidRPr="000920DB">
              <w:rPr>
                <w:rFonts w:ascii="ＭＳ ゴシック" w:eastAsia="ＭＳ ゴシック" w:hAnsi="ＭＳ ゴシック" w:cs="メイリオ"/>
                <w:color w:val="auto"/>
                <w:sz w:val="21"/>
                <w:szCs w:val="21"/>
              </w:rPr>
              <w:t>オブザーバー</w:t>
            </w:r>
          </w:p>
        </w:tc>
      </w:tr>
      <w:tr w:rsidR="000920DB" w:rsidRPr="000920DB" w14:paraId="47AC90A5" w14:textId="77777777" w:rsidTr="0086350C">
        <w:tc>
          <w:tcPr>
            <w:tcW w:w="1531" w:type="dxa"/>
          </w:tcPr>
          <w:p w14:paraId="75990B83" w14:textId="670E1FE8" w:rsidR="002475D6" w:rsidRPr="000920DB" w:rsidRDefault="001F4C65" w:rsidP="0086350C">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病性鑑定ネットワーク</w:t>
            </w:r>
            <w:r w:rsidR="00E643C3" w:rsidRPr="000920DB">
              <w:rPr>
                <w:rFonts w:ascii="ＭＳ ゴシック" w:eastAsia="ＭＳ ゴシック" w:hAnsi="ＭＳ ゴシック" w:cs="メイリオ"/>
                <w:color w:val="auto"/>
                <w:sz w:val="21"/>
                <w:szCs w:val="21"/>
              </w:rPr>
              <w:t>協議会</w:t>
            </w:r>
          </w:p>
        </w:tc>
        <w:tc>
          <w:tcPr>
            <w:tcW w:w="1908" w:type="dxa"/>
          </w:tcPr>
          <w:p w14:paraId="0B5B8DEA" w14:textId="1341B3D0" w:rsidR="002475D6" w:rsidRPr="000920DB" w:rsidRDefault="001F4C65" w:rsidP="00DE66E5">
            <w:pPr>
              <w:autoSpaceDE w:val="0"/>
              <w:autoSpaceDN w:val="0"/>
              <w:spacing w:line="360" w:lineRule="exact"/>
              <w:jc w:val="lef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近畿府県</w:t>
            </w:r>
            <w:r w:rsidR="00DE66E5" w:rsidRPr="000920DB">
              <w:rPr>
                <w:rFonts w:ascii="ＭＳ ゴシック" w:eastAsia="ＭＳ ゴシック" w:hAnsi="ＭＳ ゴシック" w:cs="メイリオ"/>
                <w:color w:val="auto"/>
                <w:sz w:val="21"/>
                <w:szCs w:val="21"/>
              </w:rPr>
              <w:t>、大阪府大、京産大、近畿農政局</w:t>
            </w:r>
          </w:p>
        </w:tc>
        <w:tc>
          <w:tcPr>
            <w:tcW w:w="1164" w:type="dxa"/>
          </w:tcPr>
          <w:p w14:paraId="525FFE15" w14:textId="77777777" w:rsidR="002475D6" w:rsidRPr="000920DB" w:rsidRDefault="00CF6887" w:rsidP="006D4240">
            <w:pPr>
              <w:autoSpaceDE w:val="0"/>
              <w:autoSpaceDN w:val="0"/>
              <w:spacing w:line="360" w:lineRule="exact"/>
              <w:jc w:val="lef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平成</w:t>
            </w:r>
            <w:r w:rsidRPr="000920DB">
              <w:rPr>
                <w:rFonts w:ascii="ＭＳ ゴシック" w:eastAsia="ＭＳ ゴシック" w:hAnsi="ＭＳ ゴシック" w:cs="メイリオ" w:hint="default"/>
                <w:color w:val="auto"/>
                <w:sz w:val="21"/>
                <w:szCs w:val="21"/>
              </w:rPr>
              <w:t>21</w:t>
            </w:r>
            <w:r w:rsidRPr="000920DB">
              <w:rPr>
                <w:rFonts w:ascii="ＭＳ ゴシック" w:eastAsia="ＭＳ ゴシック" w:hAnsi="ＭＳ ゴシック" w:cs="メイリオ"/>
                <w:color w:val="auto"/>
                <w:sz w:val="21"/>
                <w:szCs w:val="21"/>
              </w:rPr>
              <w:t>年</w:t>
            </w:r>
            <w:r w:rsidR="000656D6" w:rsidRPr="000920DB">
              <w:rPr>
                <w:rFonts w:ascii="ＭＳ ゴシック" w:eastAsia="ＭＳ ゴシック" w:hAnsi="ＭＳ ゴシック" w:cs="メイリオ"/>
                <w:color w:val="auto"/>
                <w:sz w:val="21"/>
                <w:szCs w:val="21"/>
              </w:rPr>
              <w:t>度</w:t>
            </w:r>
          </w:p>
        </w:tc>
        <w:tc>
          <w:tcPr>
            <w:tcW w:w="1168" w:type="dxa"/>
          </w:tcPr>
          <w:p w14:paraId="47A34EAF" w14:textId="77777777" w:rsidR="002475D6" w:rsidRPr="000920DB" w:rsidRDefault="00CF6887" w:rsidP="006D4240">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大阪府</w:t>
            </w:r>
          </w:p>
        </w:tc>
        <w:tc>
          <w:tcPr>
            <w:tcW w:w="3572" w:type="dxa"/>
          </w:tcPr>
          <w:p w14:paraId="5F0E6E5B" w14:textId="77777777" w:rsidR="002475D6" w:rsidRPr="000920DB" w:rsidRDefault="00934242" w:rsidP="006D4240">
            <w:pPr>
              <w:autoSpaceDE w:val="0"/>
              <w:autoSpaceDN w:val="0"/>
              <w:spacing w:line="360" w:lineRule="exact"/>
              <w:jc w:val="lef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家畜伝染病の病性鑑定に係る情報交換、研修会等</w:t>
            </w:r>
          </w:p>
        </w:tc>
      </w:tr>
      <w:tr w:rsidR="000920DB" w:rsidRPr="000920DB" w14:paraId="22D9BEBF" w14:textId="77777777" w:rsidTr="0086350C">
        <w:tc>
          <w:tcPr>
            <w:tcW w:w="1531" w:type="dxa"/>
            <w:vMerge w:val="restart"/>
          </w:tcPr>
          <w:p w14:paraId="4235DFE2" w14:textId="77777777" w:rsidR="00934242" w:rsidRPr="000920DB" w:rsidRDefault="001F4C65" w:rsidP="0086350C">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県境防疫会議</w:t>
            </w:r>
          </w:p>
        </w:tc>
        <w:tc>
          <w:tcPr>
            <w:tcW w:w="1908" w:type="dxa"/>
          </w:tcPr>
          <w:p w14:paraId="27DAC80E" w14:textId="1C8C57D6" w:rsidR="00934242" w:rsidRPr="000920DB" w:rsidRDefault="001F4C65" w:rsidP="006D4240">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兵庫県、</w:t>
            </w:r>
            <w:r w:rsidR="001D486B" w:rsidRPr="000920DB">
              <w:rPr>
                <w:rFonts w:ascii="ＭＳ ゴシック" w:eastAsia="ＭＳ ゴシック" w:hAnsi="ＭＳ ゴシック" w:cs="メイリオ"/>
                <w:color w:val="auto"/>
                <w:sz w:val="21"/>
                <w:szCs w:val="21"/>
              </w:rPr>
              <w:t>大阪府</w:t>
            </w:r>
          </w:p>
        </w:tc>
        <w:tc>
          <w:tcPr>
            <w:tcW w:w="1164" w:type="dxa"/>
          </w:tcPr>
          <w:p w14:paraId="0F398A98" w14:textId="712006F5" w:rsidR="00934242" w:rsidRPr="000920DB" w:rsidRDefault="001F4C65" w:rsidP="006D4240">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既</w:t>
            </w:r>
            <w:r w:rsidR="001D486B" w:rsidRPr="000920DB">
              <w:rPr>
                <w:rFonts w:ascii="ＭＳ ゴシック" w:eastAsia="ＭＳ ゴシック" w:hAnsi="ＭＳ ゴシック" w:cs="メイリオ"/>
                <w:color w:val="auto"/>
                <w:sz w:val="21"/>
                <w:szCs w:val="21"/>
              </w:rPr>
              <w:t>設</w:t>
            </w:r>
          </w:p>
        </w:tc>
        <w:tc>
          <w:tcPr>
            <w:tcW w:w="1168" w:type="dxa"/>
          </w:tcPr>
          <w:p w14:paraId="2D86A3F7" w14:textId="77777777" w:rsidR="00934242" w:rsidRPr="000920DB" w:rsidRDefault="001F4C65" w:rsidP="006D4240">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持ち回り</w:t>
            </w:r>
          </w:p>
        </w:tc>
        <w:tc>
          <w:tcPr>
            <w:tcW w:w="3572" w:type="dxa"/>
            <w:vMerge w:val="restart"/>
          </w:tcPr>
          <w:p w14:paraId="214CFDCB" w14:textId="77777777" w:rsidR="00934242" w:rsidRPr="000920DB" w:rsidRDefault="001F4C65" w:rsidP="006D4240">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家畜伝染病発生時の府県境を越えた場合の対応等の情報共有、防疫演習等</w:t>
            </w:r>
          </w:p>
          <w:p w14:paraId="21B11E07" w14:textId="77777777" w:rsidR="00934242" w:rsidRPr="000920DB" w:rsidRDefault="00934242" w:rsidP="006D4240">
            <w:pPr>
              <w:autoSpaceDE w:val="0"/>
              <w:autoSpaceDN w:val="0"/>
              <w:rPr>
                <w:rFonts w:ascii="ＭＳ ゴシック" w:eastAsia="ＭＳ ゴシック" w:hAnsi="ＭＳ ゴシック" w:cs="メイリオ" w:hint="default"/>
                <w:color w:val="auto"/>
                <w:sz w:val="21"/>
                <w:szCs w:val="21"/>
              </w:rPr>
            </w:pPr>
          </w:p>
        </w:tc>
      </w:tr>
      <w:tr w:rsidR="000920DB" w:rsidRPr="000920DB" w14:paraId="2BDDD5A3" w14:textId="77777777" w:rsidTr="0086350C">
        <w:tc>
          <w:tcPr>
            <w:tcW w:w="1531" w:type="dxa"/>
            <w:vMerge/>
          </w:tcPr>
          <w:p w14:paraId="167774D0" w14:textId="77777777" w:rsidR="00934242" w:rsidRPr="000920DB" w:rsidRDefault="00934242" w:rsidP="0086350C">
            <w:pPr>
              <w:autoSpaceDE w:val="0"/>
              <w:autoSpaceDN w:val="0"/>
              <w:spacing w:line="360" w:lineRule="exact"/>
              <w:rPr>
                <w:rFonts w:ascii="ＭＳ ゴシック" w:eastAsia="ＭＳ ゴシック" w:hAnsi="ＭＳ ゴシック" w:cs="メイリオ" w:hint="default"/>
                <w:color w:val="auto"/>
                <w:sz w:val="21"/>
                <w:szCs w:val="21"/>
              </w:rPr>
            </w:pPr>
          </w:p>
        </w:tc>
        <w:tc>
          <w:tcPr>
            <w:tcW w:w="1908" w:type="dxa"/>
          </w:tcPr>
          <w:p w14:paraId="7FC917B7" w14:textId="34C9C302" w:rsidR="001D486B" w:rsidRPr="000920DB" w:rsidRDefault="0074140A" w:rsidP="006D4240">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奈良県、和歌山県</w:t>
            </w:r>
            <w:r w:rsidR="001F4C65" w:rsidRPr="000920DB">
              <w:rPr>
                <w:rFonts w:ascii="ＭＳ ゴシック" w:eastAsia="ＭＳ ゴシック" w:hAnsi="ＭＳ ゴシック" w:cs="メイリオ"/>
                <w:color w:val="auto"/>
                <w:sz w:val="21"/>
                <w:szCs w:val="21"/>
              </w:rPr>
              <w:t>、</w:t>
            </w:r>
            <w:r w:rsidR="0071753F" w:rsidRPr="000920DB">
              <w:rPr>
                <w:rFonts w:ascii="ＭＳ ゴシック" w:eastAsia="ＭＳ ゴシック" w:hAnsi="ＭＳ ゴシック" w:cs="メイリオ"/>
                <w:color w:val="auto"/>
                <w:sz w:val="21"/>
                <w:szCs w:val="21"/>
              </w:rPr>
              <w:t>三重県、</w:t>
            </w:r>
            <w:r w:rsidR="001D486B" w:rsidRPr="000920DB">
              <w:rPr>
                <w:rFonts w:ascii="ＭＳ ゴシック" w:eastAsia="ＭＳ ゴシック" w:hAnsi="ＭＳ ゴシック" w:cs="メイリオ"/>
                <w:color w:val="auto"/>
                <w:sz w:val="21"/>
                <w:szCs w:val="21"/>
              </w:rPr>
              <w:t>大阪府</w:t>
            </w:r>
          </w:p>
        </w:tc>
        <w:tc>
          <w:tcPr>
            <w:tcW w:w="1164" w:type="dxa"/>
          </w:tcPr>
          <w:p w14:paraId="609FC49C" w14:textId="42F599CB" w:rsidR="00934242" w:rsidRPr="000920DB" w:rsidRDefault="001F4C65" w:rsidP="006D4240">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既</w:t>
            </w:r>
            <w:r w:rsidR="001D486B" w:rsidRPr="000920DB">
              <w:rPr>
                <w:rFonts w:ascii="ＭＳ ゴシック" w:eastAsia="ＭＳ ゴシック" w:hAnsi="ＭＳ ゴシック" w:cs="メイリオ"/>
                <w:color w:val="auto"/>
                <w:sz w:val="21"/>
                <w:szCs w:val="21"/>
              </w:rPr>
              <w:t>設</w:t>
            </w:r>
          </w:p>
        </w:tc>
        <w:tc>
          <w:tcPr>
            <w:tcW w:w="1168" w:type="dxa"/>
          </w:tcPr>
          <w:p w14:paraId="6C467BB2" w14:textId="77777777" w:rsidR="00934242" w:rsidRPr="000920DB" w:rsidRDefault="001F4C65" w:rsidP="006D4240">
            <w:pPr>
              <w:autoSpaceDE w:val="0"/>
              <w:autoSpaceDN w:val="0"/>
              <w:rPr>
                <w:rFonts w:hint="default"/>
                <w:color w:val="auto"/>
              </w:rPr>
            </w:pPr>
            <w:r w:rsidRPr="000920DB">
              <w:rPr>
                <w:rFonts w:ascii="ＭＳ ゴシック" w:eastAsia="ＭＳ ゴシック" w:hAnsi="ＭＳ ゴシック" w:cs="メイリオ"/>
                <w:color w:val="auto"/>
                <w:sz w:val="21"/>
                <w:szCs w:val="21"/>
              </w:rPr>
              <w:t>持ち回り</w:t>
            </w:r>
          </w:p>
        </w:tc>
        <w:tc>
          <w:tcPr>
            <w:tcW w:w="3572" w:type="dxa"/>
            <w:vMerge/>
          </w:tcPr>
          <w:p w14:paraId="67045280" w14:textId="77777777" w:rsidR="00934242" w:rsidRPr="000920DB" w:rsidRDefault="00934242" w:rsidP="006D4240">
            <w:pPr>
              <w:autoSpaceDE w:val="0"/>
              <w:autoSpaceDN w:val="0"/>
              <w:rPr>
                <w:rFonts w:hint="default"/>
                <w:color w:val="auto"/>
              </w:rPr>
            </w:pPr>
          </w:p>
        </w:tc>
      </w:tr>
      <w:tr w:rsidR="000920DB" w:rsidRPr="000920DB" w14:paraId="709B637B" w14:textId="77777777" w:rsidTr="0086350C">
        <w:tc>
          <w:tcPr>
            <w:tcW w:w="1531" w:type="dxa"/>
            <w:vMerge/>
          </w:tcPr>
          <w:p w14:paraId="78599F95" w14:textId="77777777" w:rsidR="00934242" w:rsidRPr="000920DB" w:rsidRDefault="00934242" w:rsidP="0086350C">
            <w:pPr>
              <w:autoSpaceDE w:val="0"/>
              <w:autoSpaceDN w:val="0"/>
              <w:spacing w:line="360" w:lineRule="exact"/>
              <w:rPr>
                <w:rFonts w:ascii="ＭＳ ゴシック" w:eastAsia="ＭＳ ゴシック" w:hAnsi="ＭＳ ゴシック" w:cs="メイリオ" w:hint="default"/>
                <w:color w:val="auto"/>
                <w:sz w:val="21"/>
                <w:szCs w:val="21"/>
              </w:rPr>
            </w:pPr>
          </w:p>
        </w:tc>
        <w:tc>
          <w:tcPr>
            <w:tcW w:w="1908" w:type="dxa"/>
          </w:tcPr>
          <w:p w14:paraId="00A9184D" w14:textId="13C56183" w:rsidR="00934242" w:rsidRPr="000920DB" w:rsidRDefault="0074140A" w:rsidP="006D4240">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滋賀県、</w:t>
            </w:r>
            <w:r w:rsidR="001D486B" w:rsidRPr="000920DB">
              <w:rPr>
                <w:rFonts w:ascii="ＭＳ ゴシック" w:eastAsia="ＭＳ ゴシック" w:hAnsi="ＭＳ ゴシック" w:cs="メイリオ"/>
                <w:color w:val="auto"/>
                <w:sz w:val="21"/>
                <w:szCs w:val="21"/>
              </w:rPr>
              <w:t>京都府、</w:t>
            </w:r>
            <w:r w:rsidR="001F4C65" w:rsidRPr="000920DB">
              <w:rPr>
                <w:rFonts w:ascii="ＭＳ ゴシック" w:eastAsia="ＭＳ ゴシック" w:hAnsi="ＭＳ ゴシック" w:cs="メイリオ"/>
                <w:color w:val="auto"/>
                <w:sz w:val="21"/>
                <w:szCs w:val="21"/>
              </w:rPr>
              <w:t>奈良県、</w:t>
            </w:r>
            <w:r w:rsidR="001D486B" w:rsidRPr="000920DB">
              <w:rPr>
                <w:rFonts w:ascii="ＭＳ ゴシック" w:eastAsia="ＭＳ ゴシック" w:hAnsi="ＭＳ ゴシック" w:cs="メイリオ"/>
                <w:color w:val="auto"/>
                <w:sz w:val="21"/>
                <w:szCs w:val="21"/>
              </w:rPr>
              <w:t>三重県、大阪府</w:t>
            </w:r>
          </w:p>
        </w:tc>
        <w:tc>
          <w:tcPr>
            <w:tcW w:w="1164" w:type="dxa"/>
          </w:tcPr>
          <w:p w14:paraId="7215ECD4" w14:textId="3AD744CB" w:rsidR="00934242" w:rsidRPr="000920DB" w:rsidRDefault="001F4C65" w:rsidP="006D4240">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既</w:t>
            </w:r>
            <w:r w:rsidR="001D486B" w:rsidRPr="000920DB">
              <w:rPr>
                <w:rFonts w:ascii="ＭＳ ゴシック" w:eastAsia="ＭＳ ゴシック" w:hAnsi="ＭＳ ゴシック" w:cs="メイリオ"/>
                <w:color w:val="auto"/>
                <w:sz w:val="21"/>
                <w:szCs w:val="21"/>
              </w:rPr>
              <w:t>設</w:t>
            </w:r>
          </w:p>
        </w:tc>
        <w:tc>
          <w:tcPr>
            <w:tcW w:w="1168" w:type="dxa"/>
          </w:tcPr>
          <w:p w14:paraId="4E2B7D53" w14:textId="77777777" w:rsidR="00934242" w:rsidRPr="000920DB" w:rsidRDefault="001F4C65" w:rsidP="006D4240">
            <w:pPr>
              <w:autoSpaceDE w:val="0"/>
              <w:autoSpaceDN w:val="0"/>
              <w:rPr>
                <w:rFonts w:hint="default"/>
                <w:color w:val="auto"/>
              </w:rPr>
            </w:pPr>
            <w:r w:rsidRPr="000920DB">
              <w:rPr>
                <w:rFonts w:ascii="ＭＳ ゴシック" w:eastAsia="ＭＳ ゴシック" w:hAnsi="ＭＳ ゴシック" w:cs="メイリオ"/>
                <w:color w:val="auto"/>
                <w:sz w:val="21"/>
                <w:szCs w:val="21"/>
              </w:rPr>
              <w:t>持ち回り</w:t>
            </w:r>
          </w:p>
        </w:tc>
        <w:tc>
          <w:tcPr>
            <w:tcW w:w="3572" w:type="dxa"/>
            <w:vMerge/>
          </w:tcPr>
          <w:p w14:paraId="7573A55A" w14:textId="77777777" w:rsidR="00934242" w:rsidRPr="000920DB" w:rsidRDefault="00934242" w:rsidP="006D4240">
            <w:pPr>
              <w:autoSpaceDE w:val="0"/>
              <w:autoSpaceDN w:val="0"/>
              <w:rPr>
                <w:rFonts w:hint="default"/>
                <w:color w:val="auto"/>
              </w:rPr>
            </w:pPr>
          </w:p>
        </w:tc>
      </w:tr>
      <w:tr w:rsidR="000920DB" w:rsidRPr="000920DB" w14:paraId="0726259C" w14:textId="77777777" w:rsidTr="0086350C">
        <w:trPr>
          <w:trHeight w:val="1470"/>
        </w:trPr>
        <w:tc>
          <w:tcPr>
            <w:tcW w:w="1531" w:type="dxa"/>
          </w:tcPr>
          <w:p w14:paraId="14445435" w14:textId="77777777" w:rsidR="00934242" w:rsidRPr="000920DB" w:rsidRDefault="001F4C65" w:rsidP="0086350C">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家畜伝染病等地域説明会</w:t>
            </w:r>
          </w:p>
        </w:tc>
        <w:tc>
          <w:tcPr>
            <w:tcW w:w="1908" w:type="dxa"/>
          </w:tcPr>
          <w:p w14:paraId="1C5F25BC" w14:textId="77777777" w:rsidR="00B85780" w:rsidRPr="000920DB" w:rsidRDefault="00934242" w:rsidP="006D4240">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現地対策本部構成員</w:t>
            </w:r>
          </w:p>
        </w:tc>
        <w:tc>
          <w:tcPr>
            <w:tcW w:w="1164" w:type="dxa"/>
          </w:tcPr>
          <w:p w14:paraId="093764C8" w14:textId="6B875308" w:rsidR="00934242" w:rsidRPr="000920DB" w:rsidRDefault="001F4C65" w:rsidP="006D4240">
            <w:pPr>
              <w:autoSpaceDE w:val="0"/>
              <w:autoSpaceDN w:val="0"/>
              <w:rPr>
                <w:rFonts w:hint="default"/>
                <w:color w:val="auto"/>
              </w:rPr>
            </w:pPr>
            <w:r w:rsidRPr="000920DB">
              <w:rPr>
                <w:rFonts w:ascii="ＭＳ ゴシック" w:eastAsia="ＭＳ ゴシック" w:hAnsi="ＭＳ ゴシック" w:cs="メイリオ"/>
                <w:color w:val="auto"/>
                <w:sz w:val="21"/>
                <w:szCs w:val="21"/>
              </w:rPr>
              <w:t>既</w:t>
            </w:r>
            <w:r w:rsidR="001D486B" w:rsidRPr="000920DB">
              <w:rPr>
                <w:rFonts w:ascii="ＭＳ ゴシック" w:eastAsia="ＭＳ ゴシック" w:hAnsi="ＭＳ ゴシック" w:cs="メイリオ"/>
                <w:color w:val="auto"/>
                <w:sz w:val="21"/>
                <w:szCs w:val="21"/>
              </w:rPr>
              <w:t>設</w:t>
            </w:r>
          </w:p>
        </w:tc>
        <w:tc>
          <w:tcPr>
            <w:tcW w:w="1168" w:type="dxa"/>
          </w:tcPr>
          <w:p w14:paraId="2D220B13" w14:textId="77777777" w:rsidR="00934242" w:rsidRPr="000920DB" w:rsidRDefault="001F4C65" w:rsidP="006D4240">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各農と緑の総合事務所地域政策室</w:t>
            </w:r>
          </w:p>
        </w:tc>
        <w:tc>
          <w:tcPr>
            <w:tcW w:w="3572" w:type="dxa"/>
          </w:tcPr>
          <w:p w14:paraId="0E0F9725" w14:textId="77777777" w:rsidR="00934242" w:rsidRPr="000920DB" w:rsidRDefault="001F4C65" w:rsidP="006D4240">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家畜伝染病発生時に現地対策本部</w:t>
            </w:r>
            <w:r w:rsidR="00B85780" w:rsidRPr="000920DB">
              <w:rPr>
                <w:rFonts w:ascii="ＭＳ ゴシック" w:eastAsia="ＭＳ ゴシック" w:hAnsi="ＭＳ ゴシック" w:cs="メイリオ"/>
                <w:color w:val="auto"/>
                <w:sz w:val="21"/>
                <w:szCs w:val="21"/>
              </w:rPr>
              <w:t>となる各農緑事務所において構成員（家保、保健所、土木事務所、市町村等）との情報共有及び机上演習等</w:t>
            </w:r>
          </w:p>
        </w:tc>
      </w:tr>
      <w:tr w:rsidR="000920DB" w:rsidRPr="000920DB" w14:paraId="0F56984B" w14:textId="77777777" w:rsidTr="0086350C">
        <w:trPr>
          <w:trHeight w:val="302"/>
        </w:trPr>
        <w:tc>
          <w:tcPr>
            <w:tcW w:w="1531" w:type="dxa"/>
          </w:tcPr>
          <w:p w14:paraId="5D7D89DE" w14:textId="77777777" w:rsidR="006C6DF2" w:rsidRPr="000920DB" w:rsidRDefault="001F4C65" w:rsidP="0086350C">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イノシシ豚熱対策協議会</w:t>
            </w:r>
          </w:p>
        </w:tc>
        <w:tc>
          <w:tcPr>
            <w:tcW w:w="1908" w:type="dxa"/>
          </w:tcPr>
          <w:p w14:paraId="341EEC54" w14:textId="0D14B35B" w:rsidR="006C6DF2" w:rsidRPr="000920DB" w:rsidRDefault="001F4C65" w:rsidP="006D4240">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府</w:t>
            </w:r>
            <w:r w:rsidR="00934242" w:rsidRPr="000920DB">
              <w:rPr>
                <w:rFonts w:ascii="ＭＳ ゴシック" w:eastAsia="ＭＳ ゴシック" w:hAnsi="ＭＳ ゴシック" w:cs="メイリオ"/>
                <w:color w:val="auto"/>
                <w:sz w:val="21"/>
                <w:szCs w:val="21"/>
              </w:rPr>
              <w:t>（北部農緑、家保</w:t>
            </w:r>
            <w:r w:rsidR="007D1495" w:rsidRPr="000920DB">
              <w:rPr>
                <w:rFonts w:ascii="ＭＳ ゴシック" w:eastAsia="ＭＳ ゴシック" w:hAnsi="ＭＳ ゴシック" w:cs="メイリオ"/>
                <w:color w:val="auto"/>
                <w:sz w:val="21"/>
                <w:szCs w:val="21"/>
              </w:rPr>
              <w:t>動畜課</w:t>
            </w:r>
            <w:r w:rsidR="00934242" w:rsidRPr="000920DB">
              <w:rPr>
                <w:rFonts w:ascii="ＭＳ ゴシック" w:eastAsia="ＭＳ ゴシック" w:hAnsi="ＭＳ ゴシック" w:cs="メイリオ"/>
                <w:color w:val="auto"/>
                <w:sz w:val="21"/>
                <w:szCs w:val="21"/>
              </w:rPr>
              <w:t>）</w:t>
            </w:r>
            <w:r w:rsidRPr="000920DB">
              <w:rPr>
                <w:rFonts w:ascii="ＭＳ ゴシック" w:eastAsia="ＭＳ ゴシック" w:hAnsi="ＭＳ ゴシック" w:cs="メイリオ"/>
                <w:color w:val="auto"/>
                <w:sz w:val="21"/>
                <w:szCs w:val="21"/>
              </w:rPr>
              <w:t>市町村、畜産団体</w:t>
            </w:r>
          </w:p>
        </w:tc>
        <w:tc>
          <w:tcPr>
            <w:tcW w:w="1164" w:type="dxa"/>
          </w:tcPr>
          <w:p w14:paraId="215D34D3" w14:textId="4EFDFA70" w:rsidR="006C6DF2" w:rsidRPr="000920DB" w:rsidRDefault="00874DA1" w:rsidP="006D4240">
            <w:pPr>
              <w:autoSpaceDE w:val="0"/>
              <w:autoSpaceDN w:val="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令和</w:t>
            </w:r>
            <w:r w:rsidR="002475D6" w:rsidRPr="000920DB">
              <w:rPr>
                <w:rFonts w:ascii="ＭＳ ゴシック" w:eastAsia="ＭＳ ゴシック" w:hAnsi="ＭＳ ゴシック" w:cs="メイリオ"/>
                <w:color w:val="auto"/>
                <w:sz w:val="21"/>
                <w:szCs w:val="21"/>
              </w:rPr>
              <w:t>2年度</w:t>
            </w:r>
          </w:p>
        </w:tc>
        <w:tc>
          <w:tcPr>
            <w:tcW w:w="1168" w:type="dxa"/>
          </w:tcPr>
          <w:p w14:paraId="0FC0421F" w14:textId="77777777" w:rsidR="006C6DF2" w:rsidRPr="000920DB" w:rsidRDefault="001F4C65" w:rsidP="006D4240">
            <w:pPr>
              <w:autoSpaceDE w:val="0"/>
              <w:autoSpaceDN w:val="0"/>
              <w:spacing w:line="360" w:lineRule="exact"/>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畜産団体</w:t>
            </w:r>
          </w:p>
        </w:tc>
        <w:tc>
          <w:tcPr>
            <w:tcW w:w="3572" w:type="dxa"/>
          </w:tcPr>
          <w:p w14:paraId="5DB54CF7" w14:textId="77777777" w:rsidR="006C6DF2" w:rsidRPr="000920DB" w:rsidRDefault="001F4C65" w:rsidP="006D4240">
            <w:pPr>
              <w:autoSpaceDE w:val="0"/>
              <w:autoSpaceDN w:val="0"/>
              <w:rPr>
                <w:rFonts w:ascii="ＭＳ ゴシック" w:eastAsia="ＭＳ ゴシック" w:hAnsi="ＭＳ ゴシック" w:cs="メイリオ" w:hint="default"/>
                <w:color w:val="auto"/>
                <w:sz w:val="21"/>
                <w:szCs w:val="21"/>
              </w:rPr>
            </w:pPr>
            <w:r w:rsidRPr="000920DB">
              <w:rPr>
                <w:rFonts w:ascii="ＭＳ ゴシック" w:eastAsia="ＭＳ ゴシック" w:hAnsi="ＭＳ ゴシック" w:cs="メイリオ"/>
                <w:color w:val="auto"/>
                <w:sz w:val="21"/>
                <w:szCs w:val="21"/>
              </w:rPr>
              <w:t>野生イノシシの豚熱サーベイランスや経口ワクチン等</w:t>
            </w:r>
          </w:p>
        </w:tc>
      </w:tr>
    </w:tbl>
    <w:p w14:paraId="081D32B1" w14:textId="77777777" w:rsidR="00223ABD" w:rsidRPr="000920DB" w:rsidRDefault="00223ABD" w:rsidP="006D4240">
      <w:pPr>
        <w:autoSpaceDE w:val="0"/>
        <w:autoSpaceDN w:val="0"/>
        <w:spacing w:line="360" w:lineRule="exact"/>
        <w:rPr>
          <w:rFonts w:ascii="ＭＳ ゴシック" w:eastAsia="ＭＳ ゴシック" w:hAnsi="ＭＳ ゴシック" w:cs="メイリオ" w:hint="default"/>
          <w:b/>
          <w:bCs/>
          <w:color w:val="auto"/>
          <w:sz w:val="24"/>
          <w:szCs w:val="24"/>
        </w:rPr>
      </w:pPr>
    </w:p>
    <w:p w14:paraId="632E61AD" w14:textId="77777777" w:rsidR="00035C06" w:rsidRPr="000920DB" w:rsidRDefault="00223ABD" w:rsidP="006D4240">
      <w:pPr>
        <w:autoSpaceDE w:val="0"/>
        <w:autoSpaceDN w:val="0"/>
        <w:spacing w:line="360" w:lineRule="exact"/>
        <w:rPr>
          <w:rFonts w:ascii="ＭＳ ゴシック" w:eastAsia="ＭＳ ゴシック" w:hAnsi="ＭＳ ゴシック" w:cs="メイリオ" w:hint="default"/>
          <w:b/>
          <w:bCs/>
          <w:color w:val="auto"/>
          <w:sz w:val="24"/>
          <w:szCs w:val="24"/>
        </w:rPr>
      </w:pPr>
      <w:r w:rsidRPr="000920DB">
        <w:rPr>
          <w:rFonts w:ascii="ＭＳ ゴシック" w:eastAsia="ＭＳ ゴシック" w:hAnsi="ＭＳ ゴシック" w:cs="メイリオ"/>
          <w:b/>
          <w:bCs/>
          <w:color w:val="auto"/>
          <w:sz w:val="24"/>
          <w:szCs w:val="24"/>
        </w:rPr>
        <w:t>Ⅱ</w:t>
      </w:r>
      <w:r w:rsidR="001F4C65" w:rsidRPr="000920DB">
        <w:rPr>
          <w:rFonts w:ascii="ＭＳ ゴシック" w:eastAsia="ＭＳ ゴシック" w:hAnsi="ＭＳ ゴシック" w:cs="メイリオ"/>
          <w:b/>
          <w:bCs/>
          <w:color w:val="auto"/>
          <w:sz w:val="24"/>
          <w:szCs w:val="24"/>
        </w:rPr>
        <w:t xml:space="preserve">　</w:t>
      </w:r>
      <w:r w:rsidR="00713652" w:rsidRPr="000920DB">
        <w:rPr>
          <w:rFonts w:ascii="ＭＳ ゴシック" w:eastAsia="ＭＳ ゴシック" w:hAnsi="ＭＳ ゴシック" w:cs="メイリオ"/>
          <w:b/>
          <w:bCs/>
          <w:color w:val="auto"/>
          <w:sz w:val="24"/>
          <w:szCs w:val="24"/>
        </w:rPr>
        <w:t>家畜の伝染性疾病の</w:t>
      </w:r>
      <w:r w:rsidR="001F4C65" w:rsidRPr="000920DB">
        <w:rPr>
          <w:rFonts w:ascii="ＭＳ ゴシック" w:eastAsia="ＭＳ ゴシック" w:hAnsi="ＭＳ ゴシック" w:cs="メイリオ"/>
          <w:b/>
          <w:bCs/>
          <w:color w:val="auto"/>
          <w:sz w:val="24"/>
          <w:szCs w:val="24"/>
        </w:rPr>
        <w:t>発生時</w:t>
      </w:r>
      <w:r w:rsidR="00713652" w:rsidRPr="000920DB">
        <w:rPr>
          <w:rFonts w:ascii="ＭＳ ゴシック" w:eastAsia="ＭＳ ゴシック" w:hAnsi="ＭＳ ゴシック" w:cs="メイリオ"/>
          <w:b/>
          <w:bCs/>
          <w:color w:val="auto"/>
          <w:sz w:val="24"/>
          <w:szCs w:val="24"/>
        </w:rPr>
        <w:t>における</w:t>
      </w:r>
      <w:r w:rsidR="001F4C65" w:rsidRPr="000920DB">
        <w:rPr>
          <w:rFonts w:ascii="ＭＳ ゴシック" w:eastAsia="ＭＳ ゴシック" w:hAnsi="ＭＳ ゴシック" w:cs="メイリオ"/>
          <w:b/>
          <w:bCs/>
          <w:color w:val="auto"/>
          <w:sz w:val="24"/>
          <w:szCs w:val="24"/>
        </w:rPr>
        <w:t>緊急対応に関する方針</w:t>
      </w:r>
    </w:p>
    <w:p w14:paraId="05661E97" w14:textId="43156145" w:rsidR="00362F6B" w:rsidRPr="000920DB" w:rsidRDefault="00405DD3" w:rsidP="006D4240">
      <w:pPr>
        <w:autoSpaceDE w:val="0"/>
        <w:autoSpaceDN w:val="0"/>
        <w:spacing w:line="360" w:lineRule="exact"/>
        <w:ind w:leftChars="100" w:left="773" w:hangingChars="250" w:hanging="538"/>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（１）府は、</w:t>
      </w:r>
      <w:r w:rsidR="001F4C65" w:rsidRPr="000920DB">
        <w:rPr>
          <w:rFonts w:ascii="ＭＳ ゴシック" w:eastAsia="ＭＳ ゴシック" w:hAnsi="ＭＳ ゴシック" w:cs="メイリオ"/>
          <w:color w:val="auto"/>
          <w:sz w:val="24"/>
          <w:szCs w:val="24"/>
        </w:rPr>
        <w:t>口蹄疫、</w:t>
      </w:r>
      <w:r w:rsidRPr="000920DB">
        <w:rPr>
          <w:rFonts w:ascii="ＭＳ ゴシック" w:eastAsia="ＭＳ ゴシック" w:hAnsi="ＭＳ ゴシック" w:cs="メイリオ"/>
          <w:color w:val="auto"/>
          <w:sz w:val="24"/>
          <w:szCs w:val="24"/>
        </w:rPr>
        <w:t>豚熱、アフリカ豚熱、</w:t>
      </w:r>
      <w:r w:rsidR="001F4C65" w:rsidRPr="000920DB">
        <w:rPr>
          <w:rFonts w:ascii="ＭＳ ゴシック" w:eastAsia="ＭＳ ゴシック" w:hAnsi="ＭＳ ゴシック" w:cs="メイリオ"/>
          <w:color w:val="auto"/>
          <w:sz w:val="24"/>
          <w:szCs w:val="24"/>
        </w:rPr>
        <w:t>牛疫</w:t>
      </w:r>
      <w:r w:rsidRPr="000920DB">
        <w:rPr>
          <w:rFonts w:ascii="ＭＳ ゴシック" w:eastAsia="ＭＳ ゴシック" w:hAnsi="ＭＳ ゴシック" w:cs="メイリオ"/>
          <w:color w:val="auto"/>
          <w:sz w:val="24"/>
          <w:szCs w:val="24"/>
        </w:rPr>
        <w:t>、牛肺疫及び高病原性</w:t>
      </w:r>
      <w:r w:rsidR="001F4C65" w:rsidRPr="000920DB">
        <w:rPr>
          <w:rFonts w:ascii="ＭＳ ゴシック" w:eastAsia="ＭＳ ゴシック" w:hAnsi="ＭＳ ゴシック" w:cs="メイリオ"/>
          <w:color w:val="auto"/>
          <w:sz w:val="24"/>
          <w:szCs w:val="24"/>
        </w:rPr>
        <w:t>鳥インフルエンザ等の重大な伝染性疾病が家畜において発</w:t>
      </w:r>
      <w:r w:rsidRPr="000920DB">
        <w:rPr>
          <w:rFonts w:ascii="ＭＳ ゴシック" w:eastAsia="ＭＳ ゴシック" w:hAnsi="ＭＳ ゴシック" w:cs="メイリオ"/>
          <w:color w:val="auto"/>
          <w:sz w:val="24"/>
          <w:szCs w:val="24"/>
        </w:rPr>
        <w:t>生し、又は野生動物において確認された場合には、防疫指針に基づき</w:t>
      </w:r>
      <w:r w:rsidR="001F4C65" w:rsidRPr="000920DB">
        <w:rPr>
          <w:rFonts w:ascii="ＭＳ ゴシック" w:eastAsia="ＭＳ ゴシック" w:hAnsi="ＭＳ ゴシック" w:cs="メイリオ"/>
          <w:color w:val="auto"/>
          <w:sz w:val="24"/>
          <w:szCs w:val="24"/>
        </w:rPr>
        <w:t>適切にサーベイランスを実施するとともに、当該疾病の発生・確認に伴い制限区域</w:t>
      </w:r>
      <w:r w:rsidR="003B5D08" w:rsidRPr="000920DB">
        <w:rPr>
          <w:rFonts w:ascii="ＭＳ ゴシック" w:eastAsia="ＭＳ ゴシック" w:hAnsi="ＭＳ ゴシック" w:cs="メイリオ"/>
          <w:color w:val="auto"/>
          <w:sz w:val="24"/>
          <w:szCs w:val="24"/>
        </w:rPr>
        <w:t>が設定された場合は制限区域内の農場</w:t>
      </w:r>
      <w:r w:rsidR="001F4C65" w:rsidRPr="000920DB">
        <w:rPr>
          <w:rFonts w:ascii="ＭＳ ゴシック" w:eastAsia="ＭＳ ゴシック" w:hAnsi="ＭＳ ゴシック" w:cs="メイリオ"/>
          <w:color w:val="auto"/>
          <w:sz w:val="24"/>
          <w:szCs w:val="24"/>
        </w:rPr>
        <w:t>を中心に、飼養衛生管理基準の遵守状況について</w:t>
      </w:r>
      <w:r w:rsidR="00EC7265" w:rsidRPr="000920DB">
        <w:rPr>
          <w:rFonts w:ascii="ＭＳ ゴシック" w:eastAsia="ＭＳ ゴシック" w:hAnsi="ＭＳ ゴシック" w:cs="メイリオ"/>
          <w:color w:val="auto"/>
          <w:sz w:val="24"/>
          <w:szCs w:val="24"/>
        </w:rPr>
        <w:t>家畜防疫員が</w:t>
      </w:r>
      <w:r w:rsidR="001F4C65" w:rsidRPr="000920DB">
        <w:rPr>
          <w:rFonts w:ascii="ＭＳ ゴシック" w:eastAsia="ＭＳ ゴシック" w:hAnsi="ＭＳ ゴシック" w:cs="メイリオ"/>
          <w:color w:val="auto"/>
          <w:sz w:val="24"/>
          <w:szCs w:val="24"/>
        </w:rPr>
        <w:t>速やかに</w:t>
      </w:r>
      <w:r w:rsidR="00EC7265" w:rsidRPr="000920DB">
        <w:rPr>
          <w:rFonts w:ascii="ＭＳ ゴシック" w:eastAsia="ＭＳ ゴシック" w:hAnsi="ＭＳ ゴシック" w:cs="メイリオ"/>
          <w:color w:val="auto"/>
          <w:sz w:val="24"/>
          <w:szCs w:val="24"/>
        </w:rPr>
        <w:t>立入や通信により</w:t>
      </w:r>
      <w:r w:rsidR="001F4C65" w:rsidRPr="000920DB">
        <w:rPr>
          <w:rFonts w:ascii="ＭＳ ゴシック" w:eastAsia="ＭＳ ゴシック" w:hAnsi="ＭＳ ゴシック" w:cs="メイリオ"/>
          <w:color w:val="auto"/>
          <w:sz w:val="24"/>
          <w:szCs w:val="24"/>
        </w:rPr>
        <w:t>緊急点検を実施する。</w:t>
      </w:r>
    </w:p>
    <w:p w14:paraId="34AF46A8" w14:textId="77777777" w:rsidR="00405DD3" w:rsidRPr="000920DB" w:rsidRDefault="00405DD3" w:rsidP="006D4240">
      <w:pPr>
        <w:autoSpaceDE w:val="0"/>
        <w:autoSpaceDN w:val="0"/>
        <w:spacing w:line="360" w:lineRule="exact"/>
        <w:ind w:leftChars="100" w:left="773" w:hangingChars="250" w:hanging="538"/>
        <w:rPr>
          <w:rFonts w:ascii="ＭＳ ゴシック" w:eastAsia="ＭＳ ゴシック" w:hAnsi="ＭＳ ゴシック" w:cs="メイリオ" w:hint="default"/>
          <w:color w:val="auto"/>
          <w:sz w:val="24"/>
          <w:szCs w:val="24"/>
        </w:rPr>
      </w:pPr>
    </w:p>
    <w:p w14:paraId="39B03A2F" w14:textId="46CB9D86" w:rsidR="00362F6B" w:rsidRPr="000920DB" w:rsidRDefault="001F4C65" w:rsidP="006D4240">
      <w:pPr>
        <w:autoSpaceDE w:val="0"/>
        <w:autoSpaceDN w:val="0"/>
        <w:spacing w:line="360" w:lineRule="exact"/>
        <w:ind w:leftChars="100" w:left="773" w:hangingChars="250" w:hanging="538"/>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（２）その際、</w:t>
      </w:r>
      <w:r w:rsidR="00451660" w:rsidRPr="000920DB">
        <w:rPr>
          <w:rFonts w:ascii="ＭＳ ゴシック" w:eastAsia="ＭＳ ゴシック" w:hAnsi="ＭＳ ゴシック" w:cs="メイリオ"/>
          <w:color w:val="auto"/>
          <w:sz w:val="24"/>
          <w:szCs w:val="24"/>
        </w:rPr>
        <w:t>家畜防疫員は</w:t>
      </w:r>
      <w:r w:rsidRPr="000920DB">
        <w:rPr>
          <w:rFonts w:ascii="ＭＳ ゴシック" w:eastAsia="ＭＳ ゴシック" w:hAnsi="ＭＳ ゴシック" w:cs="メイリオ"/>
          <w:color w:val="auto"/>
          <w:sz w:val="24"/>
          <w:szCs w:val="24"/>
        </w:rPr>
        <w:t>現に近隣で疾病が発生していること及び既に病原体が農場内に侵入している可能性があることを踏まえ、飼養衛生管理基準のうち、特に「Ⅱ</w:t>
      </w:r>
      <w:r w:rsidRPr="000920DB">
        <w:rPr>
          <w:rFonts w:ascii="ＭＳ ゴシック" w:eastAsia="ＭＳ ゴシック" w:hAnsi="ＭＳ ゴシック" w:cs="メイリオ" w:hint="default"/>
          <w:color w:val="auto"/>
          <w:sz w:val="24"/>
          <w:szCs w:val="24"/>
        </w:rPr>
        <w:t xml:space="preserve"> 衛生管理区域への病原体の侵入防止」及び「Ⅳ 衛生管理区域外への病原体の拡散防止」が確実に実施されているかを確認し、実施が不十分と考えられる場合には、</w:t>
      </w:r>
      <w:r w:rsidR="00451660" w:rsidRPr="000920DB">
        <w:rPr>
          <w:rFonts w:ascii="ＭＳ ゴシック" w:eastAsia="ＭＳ ゴシック" w:hAnsi="ＭＳ ゴシック" w:cs="メイリオ"/>
          <w:color w:val="auto"/>
          <w:sz w:val="24"/>
          <w:szCs w:val="24"/>
        </w:rPr>
        <w:t>知事が</w:t>
      </w:r>
      <w:r w:rsidRPr="000920DB">
        <w:rPr>
          <w:rFonts w:ascii="ＭＳ ゴシック" w:eastAsia="ＭＳ ゴシック" w:hAnsi="ＭＳ ゴシック" w:cs="メイリオ" w:hint="default"/>
          <w:color w:val="auto"/>
          <w:sz w:val="24"/>
          <w:szCs w:val="24"/>
        </w:rPr>
        <w:t>法第34条の２に基づき緊急の勧告又は命令を行う。</w:t>
      </w:r>
    </w:p>
    <w:p w14:paraId="0C66ED55" w14:textId="77777777" w:rsidR="00405DD3" w:rsidRPr="000920DB" w:rsidRDefault="00405DD3" w:rsidP="006D4240">
      <w:pPr>
        <w:autoSpaceDE w:val="0"/>
        <w:autoSpaceDN w:val="0"/>
        <w:spacing w:line="360" w:lineRule="exact"/>
        <w:ind w:leftChars="100" w:left="773" w:hangingChars="250" w:hanging="538"/>
        <w:rPr>
          <w:rFonts w:ascii="ＭＳ ゴシック" w:eastAsia="ＭＳ ゴシック" w:hAnsi="ＭＳ ゴシック" w:cs="メイリオ" w:hint="default"/>
          <w:color w:val="auto"/>
          <w:sz w:val="24"/>
          <w:szCs w:val="24"/>
        </w:rPr>
      </w:pPr>
    </w:p>
    <w:p w14:paraId="38B4E0CF" w14:textId="264159FA" w:rsidR="00E728E3" w:rsidRPr="000920DB" w:rsidRDefault="00362F6B" w:rsidP="006D4240">
      <w:pPr>
        <w:autoSpaceDE w:val="0"/>
        <w:autoSpaceDN w:val="0"/>
        <w:spacing w:line="360" w:lineRule="exact"/>
        <w:ind w:leftChars="100" w:left="773" w:hangingChars="250" w:hanging="538"/>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（３）また、</w:t>
      </w:r>
      <w:r w:rsidR="00451660" w:rsidRPr="000920DB">
        <w:rPr>
          <w:rFonts w:ascii="ＭＳ ゴシック" w:eastAsia="ＭＳ ゴシック" w:hAnsi="ＭＳ ゴシック" w:cs="メイリオ"/>
          <w:color w:val="auto"/>
          <w:sz w:val="24"/>
          <w:szCs w:val="24"/>
        </w:rPr>
        <w:t>家畜保健衛生所</w:t>
      </w:r>
      <w:r w:rsidRPr="000920DB">
        <w:rPr>
          <w:rFonts w:ascii="ＭＳ ゴシック" w:eastAsia="ＭＳ ゴシック" w:hAnsi="ＭＳ ゴシック" w:cs="メイリオ"/>
          <w:color w:val="auto"/>
          <w:sz w:val="24"/>
          <w:szCs w:val="24"/>
        </w:rPr>
        <w:t>は、周辺の家畜の飼養農場において特定症状が確認された場合の早期通報が円滑かつ確実に行われるよう、疾病の発生状況、通報が必要となる症状</w:t>
      </w:r>
      <w:r w:rsidR="00DE66E5" w:rsidRPr="000920DB">
        <w:rPr>
          <w:rFonts w:ascii="ＭＳ ゴシック" w:eastAsia="ＭＳ ゴシック" w:hAnsi="ＭＳ ゴシック" w:cs="メイリオ"/>
          <w:color w:val="auto"/>
          <w:sz w:val="24"/>
          <w:szCs w:val="24"/>
        </w:rPr>
        <w:t>、連絡先</w:t>
      </w:r>
      <w:r w:rsidRPr="000920DB">
        <w:rPr>
          <w:rFonts w:ascii="ＭＳ ゴシック" w:eastAsia="ＭＳ ゴシック" w:hAnsi="ＭＳ ゴシック" w:cs="メイリオ"/>
          <w:color w:val="auto"/>
          <w:sz w:val="24"/>
          <w:szCs w:val="24"/>
        </w:rPr>
        <w:t>等について</w:t>
      </w:r>
      <w:r w:rsidR="00DE66E5" w:rsidRPr="000920DB">
        <w:rPr>
          <w:rFonts w:ascii="ＭＳ ゴシック" w:eastAsia="ＭＳ ゴシック" w:hAnsi="ＭＳ ゴシック" w:cs="メイリオ"/>
          <w:color w:val="auto"/>
          <w:sz w:val="24"/>
          <w:szCs w:val="24"/>
        </w:rPr>
        <w:t>家畜保健</w:t>
      </w:r>
      <w:r w:rsidR="003B5D08" w:rsidRPr="000920DB">
        <w:rPr>
          <w:rFonts w:ascii="ＭＳ ゴシック" w:eastAsia="ＭＳ ゴシック" w:hAnsi="ＭＳ ゴシック" w:cs="メイリオ"/>
          <w:color w:val="auto"/>
          <w:sz w:val="24"/>
          <w:szCs w:val="24"/>
        </w:rPr>
        <w:t>衛生</w:t>
      </w:r>
      <w:r w:rsidR="00DE66E5" w:rsidRPr="000920DB">
        <w:rPr>
          <w:rFonts w:ascii="ＭＳ ゴシック" w:eastAsia="ＭＳ ゴシック" w:hAnsi="ＭＳ ゴシック" w:cs="メイリオ"/>
          <w:color w:val="auto"/>
          <w:sz w:val="24"/>
          <w:szCs w:val="24"/>
        </w:rPr>
        <w:t>所</w:t>
      </w:r>
      <w:r w:rsidR="003B5D08" w:rsidRPr="000920DB">
        <w:rPr>
          <w:rFonts w:ascii="ＭＳ ゴシック" w:eastAsia="ＭＳ ゴシック" w:hAnsi="ＭＳ ゴシック" w:cs="メイリオ"/>
          <w:color w:val="auto"/>
          <w:sz w:val="24"/>
          <w:szCs w:val="24"/>
        </w:rPr>
        <w:t>情報の発行等により</w:t>
      </w:r>
      <w:r w:rsidRPr="000920DB">
        <w:rPr>
          <w:rFonts w:ascii="ＭＳ ゴシック" w:eastAsia="ＭＳ ゴシック" w:hAnsi="ＭＳ ゴシック" w:cs="メイリオ"/>
          <w:color w:val="auto"/>
          <w:sz w:val="24"/>
          <w:szCs w:val="24"/>
        </w:rPr>
        <w:t>周知する。</w:t>
      </w:r>
    </w:p>
    <w:p w14:paraId="2DA726DB" w14:textId="77777777" w:rsidR="00EC7265" w:rsidRPr="000920DB" w:rsidRDefault="00EC7265" w:rsidP="006D4240">
      <w:pPr>
        <w:autoSpaceDE w:val="0"/>
        <w:autoSpaceDN w:val="0"/>
        <w:spacing w:line="360" w:lineRule="exact"/>
        <w:ind w:leftChars="100" w:left="666" w:hangingChars="200" w:hanging="431"/>
        <w:rPr>
          <w:rFonts w:ascii="ＭＳ ゴシック" w:eastAsia="ＭＳ ゴシック" w:hAnsi="ＭＳ ゴシック" w:cs="メイリオ" w:hint="default"/>
          <w:color w:val="auto"/>
          <w:sz w:val="24"/>
          <w:szCs w:val="24"/>
        </w:rPr>
      </w:pPr>
    </w:p>
    <w:p w14:paraId="008A725C" w14:textId="77777777" w:rsidR="000A131B" w:rsidRPr="000920DB" w:rsidRDefault="00223ABD" w:rsidP="006D4240">
      <w:pPr>
        <w:autoSpaceDE w:val="0"/>
        <w:autoSpaceDN w:val="0"/>
        <w:spacing w:line="360" w:lineRule="exact"/>
        <w:rPr>
          <w:rFonts w:ascii="ＭＳ ゴシック" w:eastAsia="ＭＳ ゴシック" w:hAnsi="ＭＳ ゴシック" w:cs="メイリオ" w:hint="default"/>
          <w:b/>
          <w:bCs/>
          <w:color w:val="auto"/>
          <w:sz w:val="24"/>
          <w:szCs w:val="24"/>
        </w:rPr>
      </w:pPr>
      <w:r w:rsidRPr="000920DB">
        <w:rPr>
          <w:rFonts w:ascii="ＭＳ ゴシック" w:eastAsia="ＭＳ ゴシック" w:hAnsi="ＭＳ ゴシック" w:cs="メイリオ"/>
          <w:b/>
          <w:bCs/>
          <w:color w:val="auto"/>
          <w:sz w:val="24"/>
          <w:szCs w:val="24"/>
        </w:rPr>
        <w:t>Ⅲ</w:t>
      </w:r>
      <w:r w:rsidR="00035C06" w:rsidRPr="000920DB">
        <w:rPr>
          <w:rFonts w:ascii="ＭＳ ゴシック" w:eastAsia="ＭＳ ゴシック" w:hAnsi="ＭＳ ゴシック" w:cs="メイリオ"/>
          <w:b/>
          <w:bCs/>
          <w:color w:val="auto"/>
          <w:sz w:val="24"/>
          <w:szCs w:val="24"/>
        </w:rPr>
        <w:t xml:space="preserve">　通常の家畜</w:t>
      </w:r>
      <w:r w:rsidR="00713652" w:rsidRPr="000920DB">
        <w:rPr>
          <w:rFonts w:ascii="ＭＳ ゴシック" w:eastAsia="ＭＳ ゴシック" w:hAnsi="ＭＳ ゴシック" w:cs="メイリオ"/>
          <w:b/>
          <w:bCs/>
          <w:color w:val="auto"/>
          <w:sz w:val="24"/>
          <w:szCs w:val="24"/>
        </w:rPr>
        <w:t>の</w:t>
      </w:r>
      <w:r w:rsidR="00035C06" w:rsidRPr="000920DB">
        <w:rPr>
          <w:rFonts w:ascii="ＭＳ ゴシック" w:eastAsia="ＭＳ ゴシック" w:hAnsi="ＭＳ ゴシック" w:cs="メイリオ"/>
          <w:b/>
          <w:bCs/>
          <w:color w:val="auto"/>
          <w:sz w:val="24"/>
          <w:szCs w:val="24"/>
        </w:rPr>
        <w:t>飼養農場以外の場所</w:t>
      </w:r>
      <w:r w:rsidR="00713652" w:rsidRPr="000920DB">
        <w:rPr>
          <w:rFonts w:ascii="ＭＳ ゴシック" w:eastAsia="ＭＳ ゴシック" w:hAnsi="ＭＳ ゴシック" w:cs="メイリオ"/>
          <w:b/>
          <w:bCs/>
          <w:color w:val="auto"/>
          <w:sz w:val="24"/>
          <w:szCs w:val="24"/>
        </w:rPr>
        <w:t>への</w:t>
      </w:r>
      <w:r w:rsidR="00035C06" w:rsidRPr="000920DB">
        <w:rPr>
          <w:rFonts w:ascii="ＭＳ ゴシック" w:eastAsia="ＭＳ ゴシック" w:hAnsi="ＭＳ ゴシック" w:cs="メイリオ"/>
          <w:b/>
          <w:bCs/>
          <w:color w:val="auto"/>
          <w:sz w:val="24"/>
          <w:szCs w:val="24"/>
        </w:rPr>
        <w:t>対応に関する方針</w:t>
      </w:r>
    </w:p>
    <w:p w14:paraId="5A51DBE2" w14:textId="3FA9C802" w:rsidR="00362F6B" w:rsidRPr="000920DB" w:rsidRDefault="001F4C65" w:rsidP="006D4240">
      <w:pPr>
        <w:autoSpaceDE w:val="0"/>
        <w:autoSpaceDN w:val="0"/>
        <w:spacing w:line="360" w:lineRule="exact"/>
        <w:ind w:leftChars="100" w:left="773" w:hangingChars="250" w:hanging="538"/>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１）法においては、家畜の飼養に係る用途にかかわらず、法で指定された家畜を飼養している者は、飼養衛生管理基準を遵守する義務がある。このため、通常の家畜の飼養農場以外の場所（観光牧場、動物園、愛玩動物飼育場等）についても、その定期的・計画的な</w:t>
      </w:r>
      <w:r w:rsidR="00D96C7D" w:rsidRPr="000920DB">
        <w:rPr>
          <w:rFonts w:ascii="ＭＳ ゴシック" w:eastAsia="ＭＳ ゴシック" w:hAnsi="ＭＳ ゴシック" w:cs="メイリオ"/>
          <w:color w:val="auto"/>
          <w:sz w:val="24"/>
          <w:szCs w:val="24"/>
        </w:rPr>
        <w:t>巡回・</w:t>
      </w:r>
      <w:r w:rsidRPr="000920DB">
        <w:rPr>
          <w:rFonts w:ascii="ＭＳ ゴシック" w:eastAsia="ＭＳ ゴシック" w:hAnsi="ＭＳ ゴシック" w:cs="メイリオ"/>
          <w:color w:val="auto"/>
          <w:sz w:val="24"/>
          <w:szCs w:val="24"/>
        </w:rPr>
        <w:t>指導等のため</w:t>
      </w:r>
      <w:r w:rsidR="00D96C7D" w:rsidRPr="000920DB">
        <w:rPr>
          <w:rFonts w:ascii="ＭＳ ゴシック" w:eastAsia="ＭＳ ゴシック" w:hAnsi="ＭＳ ゴシック" w:cs="メイリオ"/>
          <w:color w:val="auto"/>
          <w:sz w:val="24"/>
          <w:szCs w:val="24"/>
        </w:rPr>
        <w:t>、</w:t>
      </w:r>
      <w:r w:rsidRPr="000920DB">
        <w:rPr>
          <w:rFonts w:ascii="ＭＳ ゴシック" w:eastAsia="ＭＳ ゴシック" w:hAnsi="ＭＳ ゴシック" w:cs="メイリオ"/>
          <w:color w:val="auto"/>
          <w:sz w:val="24"/>
          <w:szCs w:val="24"/>
        </w:rPr>
        <w:t>指導計画の対象とする。</w:t>
      </w:r>
    </w:p>
    <w:p w14:paraId="6F6ABB88" w14:textId="77777777" w:rsidR="00405DD3" w:rsidRPr="000920DB" w:rsidRDefault="00405DD3" w:rsidP="006D4240">
      <w:pPr>
        <w:autoSpaceDE w:val="0"/>
        <w:autoSpaceDN w:val="0"/>
        <w:spacing w:line="360" w:lineRule="exact"/>
        <w:ind w:leftChars="100" w:left="773" w:hangingChars="250" w:hanging="538"/>
        <w:rPr>
          <w:rFonts w:ascii="ＭＳ ゴシック" w:eastAsia="ＭＳ ゴシック" w:hAnsi="ＭＳ ゴシック" w:cs="メイリオ" w:hint="default"/>
          <w:color w:val="auto"/>
          <w:sz w:val="24"/>
          <w:szCs w:val="24"/>
        </w:rPr>
      </w:pPr>
    </w:p>
    <w:p w14:paraId="4AA22C80" w14:textId="09C91FB3" w:rsidR="00C937AC" w:rsidRPr="000920DB" w:rsidRDefault="001F4C65" w:rsidP="00405DD3">
      <w:pPr>
        <w:autoSpaceDE w:val="0"/>
        <w:autoSpaceDN w:val="0"/>
        <w:spacing w:line="360" w:lineRule="exact"/>
        <w:ind w:leftChars="100" w:left="773" w:hangingChars="250" w:hanging="538"/>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t>（２）その際、府は、それぞれの飼養環境・形態の特徴、人及び野生動物との接触の機会等を考慮の上、衛生管理区域の適切な設置、重点的に消毒を強化するポイント等の飼養衛生管理上の留意点について、わかりやすく指導等を行う。また、動物園等を対象に指導等を行う場合には、畜産部局以外の関係部局に飼養衛生管理基準の遵守の重要性を説明した上で、適切に連携して行う。</w:t>
      </w:r>
    </w:p>
    <w:p w14:paraId="0B19C790" w14:textId="770992B6" w:rsidR="0086350C" w:rsidRPr="000920DB" w:rsidRDefault="0086350C">
      <w:pPr>
        <w:widowControl/>
        <w:jc w:val="left"/>
        <w:textAlignment w:val="auto"/>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hint="default"/>
          <w:color w:val="auto"/>
          <w:sz w:val="24"/>
          <w:szCs w:val="24"/>
        </w:rPr>
        <w:br w:type="page"/>
      </w:r>
    </w:p>
    <w:p w14:paraId="454E412F" w14:textId="2525EBFB" w:rsidR="0086350C" w:rsidRPr="000920DB" w:rsidRDefault="0086350C" w:rsidP="0086350C">
      <w:pPr>
        <w:autoSpaceDE w:val="0"/>
        <w:autoSpaceDN w:val="0"/>
        <w:rPr>
          <w:rFonts w:ascii="ＭＳ ゴシック" w:eastAsia="ＭＳ ゴシック" w:hAnsi="ＭＳ ゴシック" w:cs="メイリオ" w:hint="default"/>
          <w:color w:val="auto"/>
          <w:sz w:val="24"/>
          <w:szCs w:val="24"/>
        </w:rPr>
      </w:pPr>
      <w:r w:rsidRPr="000920DB">
        <w:rPr>
          <w:rFonts w:ascii="ＭＳ ゴシック" w:eastAsia="ＭＳ ゴシック" w:hAnsi="ＭＳ ゴシック" w:cs="メイリオ"/>
          <w:color w:val="auto"/>
          <w:sz w:val="24"/>
          <w:szCs w:val="24"/>
        </w:rPr>
        <w:lastRenderedPageBreak/>
        <w:t>（別表１）家畜伝染病予防事業計画</w:t>
      </w:r>
    </w:p>
    <w:p w14:paraId="70A113BC" w14:textId="77777777" w:rsidR="0086350C" w:rsidRPr="000920DB" w:rsidRDefault="0086350C" w:rsidP="0086350C">
      <w:pPr>
        <w:autoSpaceDE w:val="0"/>
        <w:autoSpaceDN w:val="0"/>
        <w:rPr>
          <w:rFonts w:ascii="ＭＳ ゴシック" w:eastAsia="ＭＳ ゴシック" w:hAnsi="ＭＳ ゴシック" w:cs="メイリオ" w:hint="default"/>
          <w:color w:val="auto"/>
          <w:sz w:val="24"/>
          <w:szCs w:val="24"/>
        </w:rPr>
      </w:pPr>
    </w:p>
    <w:tbl>
      <w:tblPr>
        <w:tblStyle w:val="ac"/>
        <w:tblW w:w="9538" w:type="dxa"/>
        <w:tblLook w:val="04A0" w:firstRow="1" w:lastRow="0" w:firstColumn="1" w:lastColumn="0" w:noHBand="0" w:noVBand="1"/>
      </w:tblPr>
      <w:tblGrid>
        <w:gridCol w:w="794"/>
        <w:gridCol w:w="1757"/>
        <w:gridCol w:w="6974"/>
        <w:gridCol w:w="13"/>
      </w:tblGrid>
      <w:tr w:rsidR="000920DB" w:rsidRPr="000920DB" w14:paraId="5C2BFF7E" w14:textId="77777777" w:rsidTr="00D51044">
        <w:trPr>
          <w:trHeight w:val="254"/>
        </w:trPr>
        <w:tc>
          <w:tcPr>
            <w:tcW w:w="794" w:type="dxa"/>
            <w:tcBorders>
              <w:bottom w:val="single" w:sz="4" w:space="0" w:color="auto"/>
            </w:tcBorders>
            <w:hideMark/>
          </w:tcPr>
          <w:p w14:paraId="0B41972B" w14:textId="77777777" w:rsidR="0086350C" w:rsidRPr="000920DB" w:rsidRDefault="0086350C" w:rsidP="0086350C">
            <w:pPr>
              <w:autoSpaceDE w:val="0"/>
              <w:autoSpaceDN w:val="0"/>
              <w:jc w:val="center"/>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家畜別</w:t>
            </w:r>
          </w:p>
        </w:tc>
        <w:tc>
          <w:tcPr>
            <w:tcW w:w="1757" w:type="dxa"/>
            <w:hideMark/>
          </w:tcPr>
          <w:p w14:paraId="6E50F7ED" w14:textId="77777777" w:rsidR="0086350C" w:rsidRPr="000920DB" w:rsidRDefault="0086350C" w:rsidP="0086350C">
            <w:pPr>
              <w:autoSpaceDE w:val="0"/>
              <w:autoSpaceDN w:val="0"/>
              <w:jc w:val="center"/>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事業名</w:t>
            </w:r>
          </w:p>
        </w:tc>
        <w:tc>
          <w:tcPr>
            <w:tcW w:w="6987" w:type="dxa"/>
            <w:gridSpan w:val="2"/>
            <w:hideMark/>
          </w:tcPr>
          <w:p w14:paraId="33443EDA" w14:textId="77777777" w:rsidR="0086350C" w:rsidRPr="000920DB" w:rsidRDefault="0086350C" w:rsidP="0086350C">
            <w:pPr>
              <w:autoSpaceDE w:val="0"/>
              <w:autoSpaceDN w:val="0"/>
              <w:jc w:val="center"/>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実施方針</w:t>
            </w:r>
          </w:p>
        </w:tc>
      </w:tr>
      <w:tr w:rsidR="000920DB" w:rsidRPr="000920DB" w14:paraId="59986138" w14:textId="77777777" w:rsidTr="00D51044">
        <w:trPr>
          <w:trHeight w:val="899"/>
        </w:trPr>
        <w:tc>
          <w:tcPr>
            <w:tcW w:w="794" w:type="dxa"/>
            <w:tcBorders>
              <w:bottom w:val="nil"/>
            </w:tcBorders>
            <w:hideMark/>
          </w:tcPr>
          <w:p w14:paraId="1EF57DDC"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牛</w:t>
            </w:r>
          </w:p>
        </w:tc>
        <w:tc>
          <w:tcPr>
            <w:tcW w:w="1757" w:type="dxa"/>
            <w:hideMark/>
          </w:tcPr>
          <w:p w14:paraId="4AEA28C7" w14:textId="6B9D47C9"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ブルセラ症・結核検査</w:t>
            </w:r>
          </w:p>
        </w:tc>
        <w:tc>
          <w:tcPr>
            <w:tcW w:w="6987" w:type="dxa"/>
            <w:gridSpan w:val="2"/>
            <w:hideMark/>
          </w:tcPr>
          <w:p w14:paraId="142B3B8E"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「牛のブルセラ症及び結核の清浄性維持サーベイランス実施要領」に則り、ブルセラ症については流産事例を対象に、結核については必要に応じ輸入牛を対象に実施する。</w:t>
            </w:r>
          </w:p>
        </w:tc>
      </w:tr>
      <w:tr w:rsidR="000920DB" w:rsidRPr="000920DB" w14:paraId="544C1038" w14:textId="77777777" w:rsidTr="00D51044">
        <w:trPr>
          <w:trHeight w:val="899"/>
        </w:trPr>
        <w:tc>
          <w:tcPr>
            <w:tcW w:w="794" w:type="dxa"/>
            <w:tcBorders>
              <w:top w:val="nil"/>
              <w:bottom w:val="nil"/>
            </w:tcBorders>
            <w:hideMark/>
          </w:tcPr>
          <w:p w14:paraId="45D688BF"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 xml:space="preserve">　</w:t>
            </w:r>
          </w:p>
        </w:tc>
        <w:tc>
          <w:tcPr>
            <w:tcW w:w="1757" w:type="dxa"/>
            <w:hideMark/>
          </w:tcPr>
          <w:p w14:paraId="5248D456"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ヨーネ病検査</w:t>
            </w:r>
          </w:p>
        </w:tc>
        <w:tc>
          <w:tcPr>
            <w:tcW w:w="6987" w:type="dxa"/>
            <w:gridSpan w:val="2"/>
            <w:hideMark/>
          </w:tcPr>
          <w:p w14:paraId="4F06D5FC"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「ヨーネ病対策要領」に沿って感染牛を早期摘発するとともに地域での清浄性を確認するため、引き続き２年に１回の割合でスクリーニング検査を実施する。</w:t>
            </w:r>
          </w:p>
        </w:tc>
      </w:tr>
      <w:tr w:rsidR="000920DB" w:rsidRPr="000920DB" w14:paraId="75210C57" w14:textId="77777777" w:rsidTr="00D51044">
        <w:trPr>
          <w:trHeight w:val="899"/>
        </w:trPr>
        <w:tc>
          <w:tcPr>
            <w:tcW w:w="794" w:type="dxa"/>
            <w:tcBorders>
              <w:top w:val="nil"/>
              <w:bottom w:val="nil"/>
            </w:tcBorders>
            <w:hideMark/>
          </w:tcPr>
          <w:p w14:paraId="05170EDC"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 xml:space="preserve">　</w:t>
            </w:r>
          </w:p>
        </w:tc>
        <w:tc>
          <w:tcPr>
            <w:tcW w:w="1757" w:type="dxa"/>
            <w:hideMark/>
          </w:tcPr>
          <w:p w14:paraId="60A1D195"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伝達性海綿状脳症検査</w:t>
            </w:r>
          </w:p>
        </w:tc>
        <w:tc>
          <w:tcPr>
            <w:tcW w:w="6987" w:type="dxa"/>
            <w:gridSpan w:val="2"/>
            <w:hideMark/>
          </w:tcPr>
          <w:p w14:paraId="3AF21BCB"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「牛海綿状脳症に関する特定家畜伝染病防疫指針」に基づき、定型牛海綿状脳症の清浄性確認と非定型牛海綿状脳症の発生動向について監視体制を継続する。</w:t>
            </w:r>
          </w:p>
        </w:tc>
      </w:tr>
      <w:tr w:rsidR="000920DB" w:rsidRPr="000920DB" w14:paraId="2441EC92" w14:textId="77777777" w:rsidTr="00D51044">
        <w:trPr>
          <w:trHeight w:val="899"/>
        </w:trPr>
        <w:tc>
          <w:tcPr>
            <w:tcW w:w="794" w:type="dxa"/>
            <w:tcBorders>
              <w:top w:val="nil"/>
              <w:bottom w:val="nil"/>
            </w:tcBorders>
            <w:hideMark/>
          </w:tcPr>
          <w:p w14:paraId="0FE35E65"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 xml:space="preserve">　</w:t>
            </w:r>
          </w:p>
        </w:tc>
        <w:tc>
          <w:tcPr>
            <w:tcW w:w="1757" w:type="dxa"/>
            <w:hideMark/>
          </w:tcPr>
          <w:p w14:paraId="20A8F4AD"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ｱｶﾊﾞﾈ病、ｱｲﾉｳｲﾙｽ感染症、ﾁｭｳｻﾞﾝ病抗体調査</w:t>
            </w:r>
          </w:p>
        </w:tc>
        <w:tc>
          <w:tcPr>
            <w:tcW w:w="6987" w:type="dxa"/>
            <w:gridSpan w:val="2"/>
            <w:hideMark/>
          </w:tcPr>
          <w:p w14:paraId="0CBF5C3B"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「牛のアルボウイルス感染症サーベイランス実施要領」に即し、疾病の発生予察のため、未越夏牛及び事業年４月末時点での抗体陰性牛を対象に抗体調査を実施する。</w:t>
            </w:r>
          </w:p>
        </w:tc>
      </w:tr>
      <w:tr w:rsidR="000920DB" w:rsidRPr="000920DB" w14:paraId="5B7288FF" w14:textId="77777777" w:rsidTr="00D51044">
        <w:trPr>
          <w:trHeight w:val="899"/>
        </w:trPr>
        <w:tc>
          <w:tcPr>
            <w:tcW w:w="794" w:type="dxa"/>
            <w:tcBorders>
              <w:top w:val="nil"/>
              <w:bottom w:val="nil"/>
            </w:tcBorders>
            <w:hideMark/>
          </w:tcPr>
          <w:p w14:paraId="101D6C2B"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 xml:space="preserve">　</w:t>
            </w:r>
          </w:p>
        </w:tc>
        <w:tc>
          <w:tcPr>
            <w:tcW w:w="1757" w:type="dxa"/>
            <w:hideMark/>
          </w:tcPr>
          <w:p w14:paraId="53CB59E7"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牛ウイルス性下痢</w:t>
            </w:r>
          </w:p>
        </w:tc>
        <w:tc>
          <w:tcPr>
            <w:tcW w:w="6987" w:type="dxa"/>
            <w:gridSpan w:val="2"/>
            <w:hideMark/>
          </w:tcPr>
          <w:p w14:paraId="3B44DA2B"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乳用後継牛を対象に、府内外育成施設への入牧前に抗原検査を実施し、PI牛の摘発を図る。</w:t>
            </w:r>
          </w:p>
        </w:tc>
      </w:tr>
      <w:tr w:rsidR="000920DB" w:rsidRPr="000920DB" w14:paraId="4FC8C4DC" w14:textId="77777777" w:rsidTr="00D51044">
        <w:trPr>
          <w:trHeight w:val="899"/>
        </w:trPr>
        <w:tc>
          <w:tcPr>
            <w:tcW w:w="794" w:type="dxa"/>
            <w:tcBorders>
              <w:top w:val="nil"/>
              <w:bottom w:val="nil"/>
            </w:tcBorders>
            <w:hideMark/>
          </w:tcPr>
          <w:p w14:paraId="53FE959F"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 xml:space="preserve">　</w:t>
            </w:r>
          </w:p>
        </w:tc>
        <w:tc>
          <w:tcPr>
            <w:tcW w:w="1757" w:type="dxa"/>
            <w:hideMark/>
          </w:tcPr>
          <w:p w14:paraId="68BEDFAF"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牛伝染性リンパ腫</w:t>
            </w:r>
          </w:p>
        </w:tc>
        <w:tc>
          <w:tcPr>
            <w:tcW w:w="6987" w:type="dxa"/>
            <w:gridSpan w:val="2"/>
            <w:hideMark/>
          </w:tcPr>
          <w:p w14:paraId="7D981E21"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ヨーネ病検査余剰血清を活用して浸潤状況の把握を行うとともに、重点指導農場において年２回程度検査を実施する。</w:t>
            </w:r>
          </w:p>
        </w:tc>
      </w:tr>
      <w:tr w:rsidR="000920DB" w:rsidRPr="000920DB" w14:paraId="1E1BC8B5" w14:textId="77777777" w:rsidTr="00D51044">
        <w:trPr>
          <w:trHeight w:val="899"/>
        </w:trPr>
        <w:tc>
          <w:tcPr>
            <w:tcW w:w="794" w:type="dxa"/>
            <w:tcBorders>
              <w:top w:val="nil"/>
              <w:bottom w:val="single" w:sz="4" w:space="0" w:color="auto"/>
            </w:tcBorders>
            <w:hideMark/>
          </w:tcPr>
          <w:p w14:paraId="643502E9"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 xml:space="preserve">　</w:t>
            </w:r>
          </w:p>
        </w:tc>
        <w:tc>
          <w:tcPr>
            <w:tcW w:w="1757" w:type="dxa"/>
            <w:hideMark/>
          </w:tcPr>
          <w:p w14:paraId="60BDA06D"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伝染性疾病検査</w:t>
            </w:r>
          </w:p>
        </w:tc>
        <w:tc>
          <w:tcPr>
            <w:tcW w:w="6987" w:type="dxa"/>
            <w:gridSpan w:val="2"/>
            <w:hideMark/>
          </w:tcPr>
          <w:p w14:paraId="65C05222"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小規模を除く牛飼養農場を対象に年２回以上（肉用牛肥育農場は年１回以上）、口蹄疫を中心に臨床検査を実施し、伝染性疾病の早期発見に努めるとともに飼養衛生管理基準の遵守を指導する。</w:t>
            </w:r>
          </w:p>
        </w:tc>
      </w:tr>
      <w:tr w:rsidR="000920DB" w:rsidRPr="000920DB" w14:paraId="673D2852" w14:textId="77777777" w:rsidTr="00D51044">
        <w:trPr>
          <w:trHeight w:val="899"/>
        </w:trPr>
        <w:tc>
          <w:tcPr>
            <w:tcW w:w="794" w:type="dxa"/>
            <w:tcBorders>
              <w:bottom w:val="nil"/>
            </w:tcBorders>
            <w:hideMark/>
          </w:tcPr>
          <w:p w14:paraId="2AEF7FE0"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めん山羊</w:t>
            </w:r>
          </w:p>
        </w:tc>
        <w:tc>
          <w:tcPr>
            <w:tcW w:w="1757" w:type="dxa"/>
            <w:hideMark/>
          </w:tcPr>
          <w:p w14:paraId="41099016"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伝達性海綿状脳症検査</w:t>
            </w:r>
          </w:p>
        </w:tc>
        <w:tc>
          <w:tcPr>
            <w:tcW w:w="6987" w:type="dxa"/>
            <w:gridSpan w:val="2"/>
            <w:hideMark/>
          </w:tcPr>
          <w:p w14:paraId="26E9826C"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「伝達性海綿状脳症（ＴＳＥ）検査対応マニュアル」に基づき、感染めん山羊の摘発及び清浄性の確認のため、サーベイランスを実施する。</w:t>
            </w:r>
          </w:p>
        </w:tc>
      </w:tr>
      <w:tr w:rsidR="000920DB" w:rsidRPr="000920DB" w14:paraId="04E85F7B" w14:textId="77777777" w:rsidTr="00D51044">
        <w:trPr>
          <w:trHeight w:val="899"/>
        </w:trPr>
        <w:tc>
          <w:tcPr>
            <w:tcW w:w="794" w:type="dxa"/>
            <w:tcBorders>
              <w:top w:val="nil"/>
            </w:tcBorders>
            <w:hideMark/>
          </w:tcPr>
          <w:p w14:paraId="3040CFBF"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 xml:space="preserve">　</w:t>
            </w:r>
          </w:p>
        </w:tc>
        <w:tc>
          <w:tcPr>
            <w:tcW w:w="1757" w:type="dxa"/>
            <w:hideMark/>
          </w:tcPr>
          <w:p w14:paraId="416E92D3"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伝染性疾病検査</w:t>
            </w:r>
          </w:p>
        </w:tc>
        <w:tc>
          <w:tcPr>
            <w:tcW w:w="6987" w:type="dxa"/>
            <w:gridSpan w:val="2"/>
            <w:hideMark/>
          </w:tcPr>
          <w:p w14:paraId="4A038A95"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小規模を除くめん山羊飼養農場を対象に年１回以上、口蹄疫を中心に臨床検査を実施し、伝染性疾病の早期発見に努めるとともに飼養衛生管理基準の遵守を指導する。</w:t>
            </w:r>
          </w:p>
        </w:tc>
      </w:tr>
      <w:tr w:rsidR="000920DB" w:rsidRPr="000920DB" w14:paraId="3138858D" w14:textId="77777777" w:rsidTr="00D51044">
        <w:trPr>
          <w:trHeight w:val="899"/>
        </w:trPr>
        <w:tc>
          <w:tcPr>
            <w:tcW w:w="794" w:type="dxa"/>
            <w:tcBorders>
              <w:bottom w:val="single" w:sz="4" w:space="0" w:color="auto"/>
            </w:tcBorders>
            <w:hideMark/>
          </w:tcPr>
          <w:p w14:paraId="61A3B3FE"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馬</w:t>
            </w:r>
          </w:p>
        </w:tc>
        <w:tc>
          <w:tcPr>
            <w:tcW w:w="1757" w:type="dxa"/>
            <w:hideMark/>
          </w:tcPr>
          <w:p w14:paraId="603D0DF5"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伝染性疾病検査</w:t>
            </w:r>
          </w:p>
        </w:tc>
        <w:tc>
          <w:tcPr>
            <w:tcW w:w="6987" w:type="dxa"/>
            <w:gridSpan w:val="2"/>
            <w:hideMark/>
          </w:tcPr>
          <w:p w14:paraId="214D656B"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小規模を除く馬飼養農場を対象に年１回以上、臨床検査を実施し伝染性疾病の早期発見に努め、併せて飼養衛生管理基準の遵守を指導する。</w:t>
            </w:r>
          </w:p>
        </w:tc>
      </w:tr>
      <w:tr w:rsidR="000920DB" w:rsidRPr="000920DB" w14:paraId="0FF41F8C" w14:textId="77777777" w:rsidTr="00D51044">
        <w:trPr>
          <w:trHeight w:val="899"/>
        </w:trPr>
        <w:tc>
          <w:tcPr>
            <w:tcW w:w="794" w:type="dxa"/>
            <w:tcBorders>
              <w:bottom w:val="nil"/>
            </w:tcBorders>
            <w:hideMark/>
          </w:tcPr>
          <w:p w14:paraId="6068373B"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豚</w:t>
            </w:r>
          </w:p>
        </w:tc>
        <w:tc>
          <w:tcPr>
            <w:tcW w:w="1757" w:type="dxa"/>
            <w:hideMark/>
          </w:tcPr>
          <w:p w14:paraId="191BB771"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流行性脳炎検査</w:t>
            </w:r>
          </w:p>
        </w:tc>
        <w:tc>
          <w:tcPr>
            <w:tcW w:w="6987" w:type="dxa"/>
            <w:gridSpan w:val="2"/>
            <w:hideMark/>
          </w:tcPr>
          <w:p w14:paraId="575917D5"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動物由来感染症サーベイランスの一環として、媒介昆虫活動時期前後に抗体検査を実施する。</w:t>
            </w:r>
          </w:p>
        </w:tc>
      </w:tr>
      <w:tr w:rsidR="000920DB" w:rsidRPr="000920DB" w14:paraId="06F19219" w14:textId="77777777" w:rsidTr="00D51044">
        <w:trPr>
          <w:trHeight w:val="899"/>
        </w:trPr>
        <w:tc>
          <w:tcPr>
            <w:tcW w:w="794" w:type="dxa"/>
            <w:tcBorders>
              <w:top w:val="nil"/>
              <w:bottom w:val="nil"/>
            </w:tcBorders>
            <w:hideMark/>
          </w:tcPr>
          <w:p w14:paraId="236AF72E"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 xml:space="preserve">　</w:t>
            </w:r>
          </w:p>
        </w:tc>
        <w:tc>
          <w:tcPr>
            <w:tcW w:w="1757" w:type="dxa"/>
            <w:hideMark/>
          </w:tcPr>
          <w:p w14:paraId="599977D3"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豚熱検査</w:t>
            </w:r>
          </w:p>
        </w:tc>
        <w:tc>
          <w:tcPr>
            <w:tcW w:w="6987" w:type="dxa"/>
            <w:gridSpan w:val="2"/>
            <w:hideMark/>
          </w:tcPr>
          <w:p w14:paraId="6F96CADE"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豚熱に関する特定家畜伝染病防疫指針」に基づき、小規模を除くワクチン接種農場において免疫付与状況確認のための抗体検査を実施するとともに、病性鑑定豚において遺伝子検査を実施する。また、浸潤状況把握のため、野生イノシシを対象にサーベイランスを実施する。</w:t>
            </w:r>
          </w:p>
        </w:tc>
      </w:tr>
      <w:tr w:rsidR="000920DB" w:rsidRPr="000920DB" w14:paraId="1894939D" w14:textId="77777777" w:rsidTr="00D51044">
        <w:trPr>
          <w:trHeight w:val="899"/>
        </w:trPr>
        <w:tc>
          <w:tcPr>
            <w:tcW w:w="794" w:type="dxa"/>
            <w:tcBorders>
              <w:top w:val="nil"/>
              <w:bottom w:val="single" w:sz="4" w:space="0" w:color="auto"/>
            </w:tcBorders>
            <w:hideMark/>
          </w:tcPr>
          <w:p w14:paraId="7C7E8ED6"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 xml:space="preserve">　</w:t>
            </w:r>
          </w:p>
        </w:tc>
        <w:tc>
          <w:tcPr>
            <w:tcW w:w="1757" w:type="dxa"/>
            <w:hideMark/>
          </w:tcPr>
          <w:p w14:paraId="1E3AAC11"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アフリカ豚熱検査</w:t>
            </w:r>
          </w:p>
        </w:tc>
        <w:tc>
          <w:tcPr>
            <w:tcW w:w="6987" w:type="dxa"/>
            <w:gridSpan w:val="2"/>
            <w:hideMark/>
          </w:tcPr>
          <w:p w14:paraId="4BE7D99F"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「アフリカ豚熱に関する特定家畜伝染病防疫指針」に基づき、病性鑑定豚及び死亡野生イノシシを対象に遺伝子検査を実施する。</w:t>
            </w:r>
          </w:p>
        </w:tc>
      </w:tr>
      <w:tr w:rsidR="000920DB" w:rsidRPr="000920DB" w14:paraId="62FDDD30" w14:textId="77777777" w:rsidTr="00D51044">
        <w:trPr>
          <w:trHeight w:val="899"/>
        </w:trPr>
        <w:tc>
          <w:tcPr>
            <w:tcW w:w="794" w:type="dxa"/>
            <w:tcBorders>
              <w:bottom w:val="nil"/>
            </w:tcBorders>
            <w:hideMark/>
          </w:tcPr>
          <w:p w14:paraId="16EFA243" w14:textId="30263A98" w:rsidR="0086350C" w:rsidRPr="000920DB" w:rsidRDefault="00D51044"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lastRenderedPageBreak/>
              <w:t>豚</w:t>
            </w:r>
          </w:p>
        </w:tc>
        <w:tc>
          <w:tcPr>
            <w:tcW w:w="1757" w:type="dxa"/>
            <w:hideMark/>
          </w:tcPr>
          <w:p w14:paraId="0230AEF9"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オーエスキー病検査</w:t>
            </w:r>
          </w:p>
        </w:tc>
        <w:tc>
          <w:tcPr>
            <w:tcW w:w="6987" w:type="dxa"/>
            <w:gridSpan w:val="2"/>
            <w:hideMark/>
          </w:tcPr>
          <w:p w14:paraId="20B536A3"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「オーエスキー病防疫対策要領」に基づき、清浄段階におけるモニタリング検査を実施する。</w:t>
            </w:r>
          </w:p>
        </w:tc>
      </w:tr>
      <w:tr w:rsidR="000920DB" w:rsidRPr="000920DB" w14:paraId="4E10C9C8" w14:textId="77777777" w:rsidTr="00D51044">
        <w:trPr>
          <w:trHeight w:val="899"/>
        </w:trPr>
        <w:tc>
          <w:tcPr>
            <w:tcW w:w="794" w:type="dxa"/>
            <w:tcBorders>
              <w:top w:val="nil"/>
              <w:bottom w:val="nil"/>
            </w:tcBorders>
            <w:hideMark/>
          </w:tcPr>
          <w:p w14:paraId="401B6057"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 xml:space="preserve">　</w:t>
            </w:r>
          </w:p>
        </w:tc>
        <w:tc>
          <w:tcPr>
            <w:tcW w:w="1757" w:type="dxa"/>
            <w:hideMark/>
          </w:tcPr>
          <w:p w14:paraId="754BC4A4" w14:textId="38E7F4D2" w:rsidR="0086350C" w:rsidRPr="000920DB" w:rsidRDefault="00D51044"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ＰＲＲＳ</w:t>
            </w:r>
            <w:r w:rsidR="0086350C" w:rsidRPr="000920DB">
              <w:rPr>
                <w:rFonts w:ascii="ＭＳ ゴシック" w:eastAsia="ＭＳ ゴシック" w:hAnsi="ＭＳ ゴシック" w:cs="メイリオ"/>
                <w:color w:val="auto"/>
                <w:sz w:val="20"/>
              </w:rPr>
              <w:t>検査</w:t>
            </w:r>
          </w:p>
        </w:tc>
        <w:tc>
          <w:tcPr>
            <w:tcW w:w="6987" w:type="dxa"/>
            <w:gridSpan w:val="2"/>
            <w:hideMark/>
          </w:tcPr>
          <w:p w14:paraId="76C3BC04"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農場衛生指導の一環として、抗体検査及び必要に応じ遺伝子検査を実施する。</w:t>
            </w:r>
          </w:p>
        </w:tc>
      </w:tr>
      <w:tr w:rsidR="000920DB" w:rsidRPr="000920DB" w14:paraId="531F7F9B" w14:textId="77777777" w:rsidTr="00D51044">
        <w:trPr>
          <w:trHeight w:val="899"/>
        </w:trPr>
        <w:tc>
          <w:tcPr>
            <w:tcW w:w="794" w:type="dxa"/>
            <w:tcBorders>
              <w:top w:val="nil"/>
              <w:bottom w:val="single" w:sz="4" w:space="0" w:color="auto"/>
            </w:tcBorders>
            <w:hideMark/>
          </w:tcPr>
          <w:p w14:paraId="7519DFE2"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 xml:space="preserve">　</w:t>
            </w:r>
          </w:p>
        </w:tc>
        <w:tc>
          <w:tcPr>
            <w:tcW w:w="1757" w:type="dxa"/>
            <w:hideMark/>
          </w:tcPr>
          <w:p w14:paraId="7CAEE652"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伝染性疾病検査</w:t>
            </w:r>
          </w:p>
        </w:tc>
        <w:tc>
          <w:tcPr>
            <w:tcW w:w="6987" w:type="dxa"/>
            <w:gridSpan w:val="2"/>
            <w:hideMark/>
          </w:tcPr>
          <w:p w14:paraId="5CC6D67E"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小規模を除く豚飼養農場を対象に年２回以上、豚熱を中心に臨床検査を実施し、伝染性疾病の早期発見に努めるとともに飼養衛生管理基準の遵守を指導する。</w:t>
            </w:r>
          </w:p>
        </w:tc>
      </w:tr>
      <w:tr w:rsidR="000920DB" w:rsidRPr="000920DB" w14:paraId="735AF043" w14:textId="77777777" w:rsidTr="00D51044">
        <w:trPr>
          <w:trHeight w:val="1199"/>
        </w:trPr>
        <w:tc>
          <w:tcPr>
            <w:tcW w:w="794" w:type="dxa"/>
            <w:tcBorders>
              <w:bottom w:val="nil"/>
            </w:tcBorders>
            <w:hideMark/>
          </w:tcPr>
          <w:p w14:paraId="7A6F435C"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家きん</w:t>
            </w:r>
          </w:p>
        </w:tc>
        <w:tc>
          <w:tcPr>
            <w:tcW w:w="1757" w:type="dxa"/>
            <w:hideMark/>
          </w:tcPr>
          <w:p w14:paraId="19780966" w14:textId="4BEF3C6A"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高病原性鳥インフルエンザ</w:t>
            </w:r>
            <w:r w:rsidR="00D51044" w:rsidRPr="000920DB">
              <w:rPr>
                <w:rFonts w:ascii="ＭＳ ゴシック" w:eastAsia="ＭＳ ゴシック" w:hAnsi="ＭＳ ゴシック" w:cs="メイリオ"/>
                <w:color w:val="auto"/>
                <w:sz w:val="20"/>
              </w:rPr>
              <w:t>･</w:t>
            </w:r>
            <w:r w:rsidRPr="000920DB">
              <w:rPr>
                <w:rFonts w:ascii="ＭＳ ゴシック" w:eastAsia="ＭＳ ゴシック" w:hAnsi="ＭＳ ゴシック" w:cs="メイリオ"/>
                <w:color w:val="auto"/>
                <w:sz w:val="20"/>
              </w:rPr>
              <w:t>低病原性鳥インフルエンザ検査</w:t>
            </w:r>
          </w:p>
        </w:tc>
        <w:tc>
          <w:tcPr>
            <w:tcW w:w="6987" w:type="dxa"/>
            <w:gridSpan w:val="2"/>
            <w:hideMark/>
          </w:tcPr>
          <w:p w14:paraId="2D0D53F7"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高病原性鳥インフルエンザ及び低病原性鳥インフルエンザに関する特定家畜伝染病防疫指針」に基づき定点モニタリング及び強化モニタリングを実施する。強化モニタリングは、100羽以上飼養全農場を対象に年２回、防疫上必要と認める100羽未満の小規模飼育施設を対象に年1回抗体検査を実施する。さらに、野鳥サーベイランスとして死亡野鳥検査（簡易検査）並びに定点糞便検査（ウイルス分離検査）を実施する。</w:t>
            </w:r>
          </w:p>
        </w:tc>
      </w:tr>
      <w:tr w:rsidR="000920DB" w:rsidRPr="000920DB" w14:paraId="61BC4BCA" w14:textId="77777777" w:rsidTr="00D51044">
        <w:trPr>
          <w:trHeight w:val="1199"/>
        </w:trPr>
        <w:tc>
          <w:tcPr>
            <w:tcW w:w="794" w:type="dxa"/>
            <w:tcBorders>
              <w:top w:val="nil"/>
              <w:bottom w:val="nil"/>
            </w:tcBorders>
            <w:hideMark/>
          </w:tcPr>
          <w:p w14:paraId="02C029C3"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 xml:space="preserve">　</w:t>
            </w:r>
          </w:p>
        </w:tc>
        <w:tc>
          <w:tcPr>
            <w:tcW w:w="1757" w:type="dxa"/>
            <w:hideMark/>
          </w:tcPr>
          <w:p w14:paraId="210ED537" w14:textId="33ED91F0"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ニューカッスル病、鶏伝染性気管支炎、鳥マイコプラズマ病、伝染性ファブリキウス嚢病検査</w:t>
            </w:r>
          </w:p>
        </w:tc>
        <w:tc>
          <w:tcPr>
            <w:tcW w:w="6987" w:type="dxa"/>
            <w:gridSpan w:val="2"/>
            <w:hideMark/>
          </w:tcPr>
          <w:p w14:paraId="51165B60"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浸潤状況の把握またはワクチン免疫付与状況確認のため、抗体検査を実施する。</w:t>
            </w:r>
          </w:p>
        </w:tc>
      </w:tr>
      <w:tr w:rsidR="000920DB" w:rsidRPr="000920DB" w14:paraId="2E859778" w14:textId="77777777" w:rsidTr="00D51044">
        <w:trPr>
          <w:trHeight w:val="899"/>
        </w:trPr>
        <w:tc>
          <w:tcPr>
            <w:tcW w:w="794" w:type="dxa"/>
            <w:tcBorders>
              <w:top w:val="nil"/>
            </w:tcBorders>
            <w:hideMark/>
          </w:tcPr>
          <w:p w14:paraId="0FB45D07"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 xml:space="preserve">　</w:t>
            </w:r>
          </w:p>
        </w:tc>
        <w:tc>
          <w:tcPr>
            <w:tcW w:w="1757" w:type="dxa"/>
            <w:hideMark/>
          </w:tcPr>
          <w:p w14:paraId="15618473"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伝染性疾病検査</w:t>
            </w:r>
          </w:p>
        </w:tc>
        <w:tc>
          <w:tcPr>
            <w:tcW w:w="6987" w:type="dxa"/>
            <w:gridSpan w:val="2"/>
            <w:hideMark/>
          </w:tcPr>
          <w:p w14:paraId="5922FE60"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小規模を除く家きん飼養農場を対象に年２回以上、防疫上必要と認める小規模飼育施設を対象に年１回以上、高病原性鳥インフルエンザを中心に臨床検査を実施し、伝染性疾病の早期発見に努めるとともに飼養衛生管理基準の遵守を指導する。</w:t>
            </w:r>
          </w:p>
        </w:tc>
      </w:tr>
      <w:tr w:rsidR="00D51044" w:rsidRPr="000920DB" w14:paraId="6F4F8957" w14:textId="77777777" w:rsidTr="00D51044">
        <w:trPr>
          <w:gridAfter w:val="1"/>
          <w:wAfter w:w="13" w:type="dxa"/>
          <w:trHeight w:val="899"/>
        </w:trPr>
        <w:tc>
          <w:tcPr>
            <w:tcW w:w="794" w:type="dxa"/>
            <w:hideMark/>
          </w:tcPr>
          <w:p w14:paraId="187C7F21" w14:textId="77777777" w:rsidR="00EB0A42"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輸入</w:t>
            </w:r>
          </w:p>
          <w:p w14:paraId="5610B454" w14:textId="2293BB13"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家畜</w:t>
            </w:r>
          </w:p>
        </w:tc>
        <w:tc>
          <w:tcPr>
            <w:tcW w:w="8731" w:type="dxa"/>
            <w:gridSpan w:val="2"/>
            <w:hideMark/>
          </w:tcPr>
          <w:p w14:paraId="59E2DD45" w14:textId="77777777" w:rsidR="0086350C" w:rsidRPr="000920DB" w:rsidRDefault="0086350C" w:rsidP="0086350C">
            <w:pPr>
              <w:autoSpaceDE w:val="0"/>
              <w:autoSpaceDN w:val="0"/>
              <w:rPr>
                <w:rFonts w:ascii="ＭＳ ゴシック" w:eastAsia="ＭＳ ゴシック" w:hAnsi="ＭＳ ゴシック" w:cs="メイリオ" w:hint="default"/>
                <w:color w:val="auto"/>
                <w:sz w:val="20"/>
              </w:rPr>
            </w:pPr>
            <w:r w:rsidRPr="000920DB">
              <w:rPr>
                <w:rFonts w:ascii="ＭＳ ゴシック" w:eastAsia="ＭＳ ゴシック" w:hAnsi="ＭＳ ゴシック" w:cs="メイリオ"/>
                <w:color w:val="auto"/>
                <w:sz w:val="20"/>
              </w:rPr>
              <w:t>防疫対策要綱別記７「輸入家畜の着地検査指針」に基づき、輸入家畜（主として馬）を対象に臨床検査並びに精密検査（馬伝染性貧血検査）を実施する。</w:t>
            </w:r>
          </w:p>
        </w:tc>
      </w:tr>
    </w:tbl>
    <w:p w14:paraId="74DC1DAE" w14:textId="77777777" w:rsidR="0086350C" w:rsidRPr="000920DB" w:rsidRDefault="0086350C" w:rsidP="0086350C">
      <w:pPr>
        <w:autoSpaceDE w:val="0"/>
        <w:autoSpaceDN w:val="0"/>
        <w:rPr>
          <w:rFonts w:ascii="ＭＳ ゴシック" w:eastAsia="ＭＳ ゴシック" w:hAnsi="ＭＳ ゴシック" w:cs="メイリオ" w:hint="default"/>
          <w:color w:val="auto"/>
          <w:sz w:val="24"/>
          <w:szCs w:val="24"/>
        </w:rPr>
      </w:pPr>
    </w:p>
    <w:sectPr w:rsidR="0086350C" w:rsidRPr="000920DB" w:rsidSect="001F64C2">
      <w:footnotePr>
        <w:numRestart w:val="eachPage"/>
      </w:footnotePr>
      <w:endnotePr>
        <w:numFmt w:val="decimal"/>
      </w:endnotePr>
      <w:type w:val="continuous"/>
      <w:pgSz w:w="11906" w:h="16838" w:code="9"/>
      <w:pgMar w:top="1247" w:right="1247" w:bottom="1247" w:left="1247" w:header="680" w:footer="680" w:gutter="0"/>
      <w:cols w:space="720"/>
      <w:docGrid w:type="linesAndChars" w:linePitch="357" w:charSpace="-50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02261" w14:textId="77777777" w:rsidR="00EB5BB4" w:rsidRDefault="00EB5BB4">
      <w:pPr>
        <w:rPr>
          <w:rFonts w:hint="default"/>
        </w:rPr>
      </w:pPr>
      <w:r>
        <w:separator/>
      </w:r>
    </w:p>
  </w:endnote>
  <w:endnote w:type="continuationSeparator" w:id="0">
    <w:p w14:paraId="161CE098" w14:textId="77777777" w:rsidR="00EB5BB4" w:rsidRDefault="00EB5BB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4F37" w14:textId="77777777" w:rsidR="00173185" w:rsidRDefault="00173185">
    <w:pPr>
      <w:framePr w:wrap="auto" w:vAnchor="page" w:hAnchor="margin" w:xAlign="center" w:y="15845"/>
      <w:spacing w:line="0" w:lineRule="atLeast"/>
      <w:jc w:val="center"/>
      <w:rPr>
        <w:rFonts w:hAnsi="HG丸ｺﾞｼｯｸM-PRO" w:hint="default"/>
      </w:rPr>
    </w:pPr>
    <w:r>
      <w:rPr>
        <w:rFonts w:hAnsi="HG丸ｺﾞｼｯｸM-PRO"/>
      </w:rPr>
      <w:t xml:space="preserve">- </w:t>
    </w:r>
    <w:r>
      <w:rPr>
        <w:rFonts w:hAnsi="HG丸ｺﾞｼｯｸM-PRO"/>
      </w:rPr>
      <w:fldChar w:fldCharType="begin"/>
    </w:r>
    <w:r>
      <w:rPr>
        <w:rFonts w:hAnsi="HG丸ｺﾞｼｯｸM-PRO"/>
      </w:rPr>
      <w:instrText xml:space="preserve">PAGE \* Arabic \* MERGEFORMAT </w:instrText>
    </w:r>
    <w:r>
      <w:rPr>
        <w:rFonts w:hAnsi="HG丸ｺﾞｼｯｸM-PRO"/>
      </w:rPr>
      <w:fldChar w:fldCharType="separate"/>
    </w:r>
    <w:r>
      <w:rPr>
        <w:rFonts w:hAnsi="HG丸ｺﾞｼｯｸM-PRO"/>
      </w:rPr>
      <w:t>1</w:t>
    </w:r>
    <w:r>
      <w:rPr>
        <w:rFonts w:hAnsi="HG丸ｺﾞｼｯｸM-PRO"/>
      </w:rPr>
      <w:fldChar w:fldCharType="end"/>
    </w:r>
    <w:r>
      <w:rPr>
        <w:rFonts w:hAnsi="HG丸ｺﾞｼｯｸM-PRO"/>
      </w:rPr>
      <w:t xml:space="preserve"> -</w:t>
    </w:r>
  </w:p>
  <w:p w14:paraId="552ABB9C" w14:textId="77777777" w:rsidR="00173185" w:rsidRDefault="0017318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2DDF4" w14:textId="4FAB926E" w:rsidR="00173185" w:rsidRPr="007F058F" w:rsidRDefault="00173185">
    <w:pPr>
      <w:pStyle w:val="aa"/>
      <w:jc w:val="center"/>
      <w:rPr>
        <w:rFonts w:ascii="ＭＳ ゴシック" w:eastAsia="ＭＳ ゴシック" w:hAnsi="ＭＳ ゴシック" w:hint="default"/>
        <w:sz w:val="22"/>
        <w:szCs w:val="22"/>
      </w:rPr>
    </w:pPr>
    <w:r w:rsidRPr="007F058F">
      <w:rPr>
        <w:rFonts w:ascii="ＭＳ ゴシック" w:eastAsia="ＭＳ ゴシック" w:hAnsi="ＭＳ ゴシック"/>
        <w:sz w:val="22"/>
        <w:szCs w:val="22"/>
      </w:rPr>
      <w:fldChar w:fldCharType="begin"/>
    </w:r>
    <w:r w:rsidRPr="007F058F">
      <w:rPr>
        <w:rFonts w:ascii="ＭＳ ゴシック" w:eastAsia="ＭＳ ゴシック" w:hAnsi="ＭＳ ゴシック"/>
        <w:sz w:val="22"/>
        <w:szCs w:val="22"/>
      </w:rPr>
      <w:instrText>PAGE   \* MERGEFORMAT</w:instrText>
    </w:r>
    <w:r w:rsidRPr="007F058F">
      <w:rPr>
        <w:rFonts w:ascii="ＭＳ ゴシック" w:eastAsia="ＭＳ ゴシック" w:hAnsi="ＭＳ ゴシック"/>
        <w:sz w:val="22"/>
        <w:szCs w:val="22"/>
      </w:rPr>
      <w:fldChar w:fldCharType="separate"/>
    </w:r>
    <w:r w:rsidR="00DE66E5" w:rsidRPr="00DE66E5">
      <w:rPr>
        <w:rFonts w:ascii="ＭＳ ゴシック" w:eastAsia="ＭＳ ゴシック" w:hAnsi="ＭＳ ゴシック" w:hint="default"/>
        <w:noProof/>
        <w:sz w:val="22"/>
        <w:szCs w:val="22"/>
        <w:lang w:val="ja-JP"/>
      </w:rPr>
      <w:t>2</w:t>
    </w:r>
    <w:r w:rsidRPr="007F058F">
      <w:rPr>
        <w:rFonts w:ascii="ＭＳ ゴシック" w:eastAsia="ＭＳ ゴシック" w:hAnsi="ＭＳ ゴシック"/>
        <w:sz w:val="22"/>
        <w:szCs w:val="22"/>
      </w:rPr>
      <w:fldChar w:fldCharType="end"/>
    </w:r>
  </w:p>
  <w:p w14:paraId="3C6FE7F7" w14:textId="267E2058" w:rsidR="00E138BF" w:rsidRDefault="00E138BF">
    <w:pPr>
      <w:pStyle w:val="aa"/>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786E7" w14:textId="77777777" w:rsidR="00EB5BB4" w:rsidRDefault="00EB5BB4">
      <w:pPr>
        <w:rPr>
          <w:rFonts w:hint="default"/>
        </w:rPr>
      </w:pPr>
      <w:r>
        <w:separator/>
      </w:r>
    </w:p>
  </w:footnote>
  <w:footnote w:type="continuationSeparator" w:id="0">
    <w:p w14:paraId="6A3E7029" w14:textId="77777777" w:rsidR="00EB5BB4" w:rsidRDefault="00EB5BB4">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88F3" w14:textId="77777777" w:rsidR="00173185" w:rsidRDefault="00173185">
    <w:pPr>
      <w:spacing w:line="311" w:lineRule="exact"/>
      <w:jc w:val="left"/>
      <w:rPr>
        <w:rFonts w:hint="default"/>
      </w:rPr>
    </w:pPr>
    <w:r>
      <w:rPr>
        <w:rFonts w:hAnsi="HG丸ｺﾞｼｯｸM-P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アウトライン 1"/>
    <w:lvl w:ilvl="0">
      <w:start w:val="1"/>
      <w:numFmt w:val="decimalEnclosedCircle"/>
      <w:lvlText w:val="%1"/>
      <w:lvlJc w:val="left"/>
      <w:pPr>
        <w:widowControl w:val="0"/>
        <w:tabs>
          <w:tab w:val="left" w:pos="420"/>
        </w:tabs>
        <w:ind w:left="420" w:hanging="4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45"/>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91"/>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multilevel"/>
    <w:tmpl w:val="00000000"/>
    <w:name w:val="アウトライン 2"/>
    <w:lvl w:ilvl="0">
      <w:start w:val="1"/>
      <w:numFmt w:val="decimalEnclosedCircle"/>
      <w:lvlText w:val="%1"/>
      <w:lvlJc w:val="left"/>
      <w:pPr>
        <w:widowControl w:val="0"/>
        <w:tabs>
          <w:tab w:val="left" w:pos="705"/>
        </w:tabs>
        <w:ind w:left="705" w:hanging="389"/>
      </w:pPr>
      <w:rPr>
        <w:rFonts w:ascii="ＭＳ Ｐ明朝" w:hAnsi="ＭＳ Ｐ明朝"/>
      </w:rPr>
    </w:lvl>
    <w:lvl w:ilvl="1">
      <w:start w:val="1"/>
      <w:numFmt w:val="aiueoFullWidth"/>
      <w:lvlText w:val="(%2)"/>
      <w:lvlJc w:val="left"/>
      <w:pPr>
        <w:widowControl w:val="0"/>
        <w:tabs>
          <w:tab w:val="left" w:pos="1155"/>
        </w:tabs>
        <w:ind w:left="1155" w:hanging="420"/>
      </w:pPr>
    </w:lvl>
    <w:lvl w:ilvl="2">
      <w:start w:val="1"/>
      <w:numFmt w:val="decimalEnclosedCircle"/>
      <w:lvlText w:val="%3"/>
      <w:lvlJc w:val="left"/>
      <w:pPr>
        <w:widowControl w:val="0"/>
        <w:tabs>
          <w:tab w:val="left" w:pos="1575"/>
        </w:tabs>
        <w:ind w:left="1575" w:hanging="420"/>
      </w:pPr>
    </w:lvl>
    <w:lvl w:ilvl="3">
      <w:start w:val="1"/>
      <w:numFmt w:val="decimal"/>
      <w:lvlText w:val="%4."/>
      <w:lvlJc w:val="left"/>
      <w:pPr>
        <w:widowControl w:val="0"/>
        <w:tabs>
          <w:tab w:val="left" w:pos="1994"/>
        </w:tabs>
        <w:ind w:left="1994" w:hanging="420"/>
      </w:pPr>
    </w:lvl>
    <w:lvl w:ilvl="4">
      <w:start w:val="1"/>
      <w:numFmt w:val="aiueoFullWidth"/>
      <w:lvlText w:val="(%5)"/>
      <w:lvlJc w:val="left"/>
      <w:pPr>
        <w:widowControl w:val="0"/>
        <w:tabs>
          <w:tab w:val="left" w:pos="2415"/>
        </w:tabs>
        <w:ind w:left="2415" w:hanging="420"/>
      </w:pPr>
    </w:lvl>
    <w:lvl w:ilvl="5">
      <w:start w:val="1"/>
      <w:numFmt w:val="decimalEnclosedCircle"/>
      <w:lvlText w:val="%6"/>
      <w:lvlJc w:val="left"/>
      <w:pPr>
        <w:widowControl w:val="0"/>
        <w:tabs>
          <w:tab w:val="left" w:pos="2835"/>
        </w:tabs>
        <w:ind w:left="2835" w:hanging="420"/>
      </w:pPr>
    </w:lvl>
    <w:lvl w:ilvl="6">
      <w:start w:val="1"/>
      <w:numFmt w:val="decimal"/>
      <w:lvlText w:val="%7."/>
      <w:lvlJc w:val="left"/>
      <w:pPr>
        <w:widowControl w:val="0"/>
        <w:tabs>
          <w:tab w:val="left" w:pos="3137"/>
        </w:tabs>
        <w:ind w:left="3255" w:hanging="420"/>
      </w:pPr>
    </w:lvl>
    <w:lvl w:ilvl="7">
      <w:start w:val="1"/>
      <w:numFmt w:val="decimal"/>
      <w:lvlText w:val="%8."/>
      <w:lvlJc w:val="left"/>
      <w:pPr>
        <w:widowControl w:val="0"/>
        <w:tabs>
          <w:tab w:val="left" w:pos="3137"/>
        </w:tabs>
        <w:ind w:left="3255" w:hanging="420"/>
      </w:pPr>
    </w:lvl>
    <w:lvl w:ilvl="8">
      <w:start w:val="1"/>
      <w:numFmt w:val="decimal"/>
      <w:lvlText w:val="%9."/>
      <w:lvlJc w:val="left"/>
      <w:pPr>
        <w:widowControl w:val="0"/>
        <w:tabs>
          <w:tab w:val="left" w:pos="3137"/>
        </w:tabs>
        <w:ind w:left="3255" w:hanging="420"/>
      </w:pPr>
    </w:lvl>
  </w:abstractNum>
  <w:abstractNum w:abstractNumId="2" w15:restartNumberingAfterBreak="0">
    <w:nsid w:val="00000003"/>
    <w:multiLevelType w:val="multilevel"/>
    <w:tmpl w:val="00000000"/>
    <w:name w:val="アウトライン 3"/>
    <w:lvl w:ilvl="0">
      <w:start w:val="1"/>
      <w:numFmt w:val="decimalEnclosedCircle"/>
      <w:lvlText w:val="%1"/>
      <w:lvlJc w:val="left"/>
      <w:pPr>
        <w:widowControl w:val="0"/>
        <w:tabs>
          <w:tab w:val="left" w:pos="420"/>
        </w:tabs>
        <w:ind w:left="420" w:hanging="420"/>
      </w:pPr>
    </w:lvl>
    <w:lvl w:ilvl="1">
      <w:start w:val="1"/>
      <w:numFmt w:val="aiueoFullWidth"/>
      <w:lvlText w:val="(%2)"/>
      <w:lvlJc w:val="left"/>
      <w:pPr>
        <w:widowControl w:val="0"/>
        <w:tabs>
          <w:tab w:val="left" w:pos="840"/>
        </w:tabs>
        <w:ind w:left="840" w:hanging="420"/>
      </w:pPr>
    </w:lvl>
    <w:lvl w:ilvl="2">
      <w:start w:val="1"/>
      <w:numFmt w:val="decimalEnclosedCircle"/>
      <w:lvlText w:val="%3"/>
      <w:lvlJc w:val="left"/>
      <w:pPr>
        <w:widowControl w:val="0"/>
        <w:tabs>
          <w:tab w:val="left" w:pos="1045"/>
        </w:tabs>
        <w:ind w:left="1260" w:hanging="420"/>
      </w:pPr>
    </w:lvl>
    <w:lvl w:ilvl="3">
      <w:start w:val="1"/>
      <w:numFmt w:val="decimal"/>
      <w:lvlText w:val="%4."/>
      <w:lvlJc w:val="left"/>
      <w:pPr>
        <w:widowControl w:val="0"/>
        <w:tabs>
          <w:tab w:val="left" w:pos="1680"/>
        </w:tabs>
        <w:ind w:left="1680" w:hanging="420"/>
      </w:pPr>
    </w:lvl>
    <w:lvl w:ilvl="4">
      <w:start w:val="1"/>
      <w:numFmt w:val="aiueoFullWidth"/>
      <w:lvlText w:val="(%5)"/>
      <w:lvlJc w:val="left"/>
      <w:pPr>
        <w:widowControl w:val="0"/>
        <w:tabs>
          <w:tab w:val="left" w:pos="2091"/>
        </w:tabs>
        <w:ind w:left="2100" w:hanging="420"/>
      </w:pPr>
    </w:lvl>
    <w:lvl w:ilvl="5">
      <w:start w:val="1"/>
      <w:numFmt w:val="decimalEnclosedCircle"/>
      <w:lvlText w:val="%6"/>
      <w:lvlJc w:val="left"/>
      <w:pPr>
        <w:widowControl w:val="0"/>
        <w:tabs>
          <w:tab w:val="left" w:pos="2520"/>
        </w:tabs>
        <w:ind w:left="2520"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3" w15:restartNumberingAfterBreak="0">
    <w:nsid w:val="00000004"/>
    <w:multiLevelType w:val="multilevel"/>
    <w:tmpl w:val="00000000"/>
    <w:name w:val="アウトライン 4"/>
    <w:lvl w:ilvl="0">
      <w:start w:val="1"/>
      <w:numFmt w:val="decimalEnclosedCircle"/>
      <w:lvlText w:val="%1"/>
      <w:lvlJc w:val="left"/>
      <w:pPr>
        <w:widowControl w:val="0"/>
        <w:tabs>
          <w:tab w:val="left" w:pos="662"/>
        </w:tabs>
        <w:ind w:left="662" w:hanging="420"/>
      </w:pPr>
    </w:lvl>
    <w:lvl w:ilvl="1">
      <w:start w:val="1"/>
      <w:numFmt w:val="aiueoFullWidth"/>
      <w:lvlText w:val="(%2)"/>
      <w:lvlJc w:val="left"/>
      <w:pPr>
        <w:widowControl w:val="0"/>
        <w:tabs>
          <w:tab w:val="left" w:pos="1082"/>
        </w:tabs>
        <w:ind w:left="1082" w:hanging="420"/>
      </w:pPr>
    </w:lvl>
    <w:lvl w:ilvl="2">
      <w:start w:val="1"/>
      <w:numFmt w:val="decimalEnclosedCircle"/>
      <w:lvlText w:val="%3"/>
      <w:lvlJc w:val="left"/>
      <w:pPr>
        <w:widowControl w:val="0"/>
        <w:tabs>
          <w:tab w:val="left" w:pos="1502"/>
        </w:tabs>
        <w:ind w:left="1502" w:hanging="420"/>
      </w:pPr>
    </w:lvl>
    <w:lvl w:ilvl="3">
      <w:start w:val="1"/>
      <w:numFmt w:val="decimal"/>
      <w:lvlText w:val="%4."/>
      <w:lvlJc w:val="left"/>
      <w:pPr>
        <w:widowControl w:val="0"/>
        <w:tabs>
          <w:tab w:val="left" w:pos="1922"/>
        </w:tabs>
        <w:ind w:left="1922" w:hanging="420"/>
      </w:pPr>
    </w:lvl>
    <w:lvl w:ilvl="4">
      <w:start w:val="1"/>
      <w:numFmt w:val="aiueoFullWidth"/>
      <w:lvlText w:val="(%5)"/>
      <w:lvlJc w:val="left"/>
      <w:pPr>
        <w:widowControl w:val="0"/>
        <w:tabs>
          <w:tab w:val="left" w:pos="2342"/>
        </w:tabs>
        <w:ind w:left="2342" w:hanging="420"/>
      </w:pPr>
    </w:lvl>
    <w:lvl w:ilvl="5">
      <w:start w:val="1"/>
      <w:numFmt w:val="decimalEnclosedCircle"/>
      <w:lvlText w:val="%6"/>
      <w:lvlJc w:val="left"/>
      <w:pPr>
        <w:widowControl w:val="0"/>
        <w:tabs>
          <w:tab w:val="left" w:pos="2762"/>
        </w:tabs>
        <w:ind w:left="2762" w:hanging="420"/>
      </w:pPr>
    </w:lvl>
    <w:lvl w:ilvl="6">
      <w:start w:val="1"/>
      <w:numFmt w:val="decimal"/>
      <w:lvlText w:val="%7."/>
      <w:lvlJc w:val="left"/>
      <w:pPr>
        <w:widowControl w:val="0"/>
        <w:tabs>
          <w:tab w:val="left" w:pos="3137"/>
        </w:tabs>
        <w:ind w:left="3182" w:hanging="420"/>
      </w:pPr>
    </w:lvl>
    <w:lvl w:ilvl="7">
      <w:start w:val="1"/>
      <w:numFmt w:val="decimal"/>
      <w:lvlText w:val="%8."/>
      <w:lvlJc w:val="left"/>
      <w:pPr>
        <w:widowControl w:val="0"/>
        <w:tabs>
          <w:tab w:val="left" w:pos="3137"/>
        </w:tabs>
        <w:ind w:left="3182" w:hanging="420"/>
      </w:pPr>
    </w:lvl>
    <w:lvl w:ilvl="8">
      <w:start w:val="1"/>
      <w:numFmt w:val="decimal"/>
      <w:lvlText w:val="%9."/>
      <w:lvlJc w:val="left"/>
      <w:pPr>
        <w:widowControl w:val="0"/>
        <w:tabs>
          <w:tab w:val="left" w:pos="3137"/>
        </w:tabs>
        <w:ind w:left="3182" w:hanging="420"/>
      </w:pPr>
    </w:lvl>
  </w:abstractNum>
  <w:abstractNum w:abstractNumId="4" w15:restartNumberingAfterBreak="0">
    <w:nsid w:val="00000005"/>
    <w:multiLevelType w:val="multilevel"/>
    <w:tmpl w:val="00000000"/>
    <w:name w:val="アウトライン 5"/>
    <w:lvl w:ilvl="0">
      <w:start w:val="1"/>
      <w:numFmt w:val="decimalEnclosedCircle"/>
      <w:lvlText w:val="%1"/>
      <w:lvlJc w:val="left"/>
      <w:pPr>
        <w:widowControl w:val="0"/>
        <w:tabs>
          <w:tab w:val="left" w:pos="945"/>
        </w:tabs>
        <w:ind w:left="945" w:hanging="480"/>
      </w:pPr>
      <w:rPr>
        <w:rFonts w:ascii="ＭＳ Ｐ明朝" w:hAnsi="ＭＳ Ｐ明朝"/>
      </w:rPr>
    </w:lvl>
    <w:lvl w:ilvl="1">
      <w:start w:val="1"/>
      <w:numFmt w:val="aiueoFullWidth"/>
      <w:lvlText w:val="(%2)"/>
      <w:lvlJc w:val="left"/>
      <w:pPr>
        <w:widowControl w:val="0"/>
        <w:tabs>
          <w:tab w:val="left" w:pos="1305"/>
        </w:tabs>
        <w:ind w:left="1305" w:hanging="420"/>
      </w:pPr>
    </w:lvl>
    <w:lvl w:ilvl="2">
      <w:start w:val="1"/>
      <w:numFmt w:val="decimalEnclosedCircle"/>
      <w:lvlText w:val="%3"/>
      <w:lvlJc w:val="left"/>
      <w:pPr>
        <w:widowControl w:val="0"/>
        <w:tabs>
          <w:tab w:val="left" w:pos="1725"/>
        </w:tabs>
        <w:ind w:left="1725" w:hanging="420"/>
      </w:pPr>
    </w:lvl>
    <w:lvl w:ilvl="3">
      <w:start w:val="1"/>
      <w:numFmt w:val="decimal"/>
      <w:lvlText w:val="%4."/>
      <w:lvlJc w:val="left"/>
      <w:pPr>
        <w:widowControl w:val="0"/>
        <w:tabs>
          <w:tab w:val="left" w:pos="2091"/>
        </w:tabs>
        <w:ind w:left="2145" w:hanging="420"/>
      </w:pPr>
    </w:lvl>
    <w:lvl w:ilvl="4">
      <w:start w:val="1"/>
      <w:numFmt w:val="aiueoFullWidth"/>
      <w:lvlText w:val="(%5)"/>
      <w:lvlJc w:val="left"/>
      <w:pPr>
        <w:widowControl w:val="0"/>
        <w:tabs>
          <w:tab w:val="left" w:pos="2565"/>
        </w:tabs>
        <w:ind w:left="2565" w:hanging="420"/>
      </w:pPr>
    </w:lvl>
    <w:lvl w:ilvl="5">
      <w:start w:val="1"/>
      <w:numFmt w:val="decimalEnclosedCircle"/>
      <w:lvlText w:val="%6"/>
      <w:lvlJc w:val="left"/>
      <w:pPr>
        <w:widowControl w:val="0"/>
        <w:tabs>
          <w:tab w:val="left" w:pos="2985"/>
        </w:tabs>
        <w:ind w:left="2985" w:hanging="420"/>
      </w:pPr>
    </w:lvl>
    <w:lvl w:ilvl="6">
      <w:start w:val="1"/>
      <w:numFmt w:val="decimal"/>
      <w:lvlText w:val="%7."/>
      <w:lvlJc w:val="left"/>
      <w:pPr>
        <w:widowControl w:val="0"/>
        <w:tabs>
          <w:tab w:val="left" w:pos="3405"/>
        </w:tabs>
        <w:ind w:left="3405" w:hanging="420"/>
      </w:pPr>
    </w:lvl>
    <w:lvl w:ilvl="7">
      <w:start w:val="1"/>
      <w:numFmt w:val="decimal"/>
      <w:lvlText w:val="%8."/>
      <w:lvlJc w:val="left"/>
      <w:pPr>
        <w:widowControl w:val="0"/>
        <w:tabs>
          <w:tab w:val="left" w:pos="3405"/>
        </w:tabs>
        <w:ind w:left="3405" w:hanging="420"/>
      </w:pPr>
    </w:lvl>
    <w:lvl w:ilvl="8">
      <w:start w:val="1"/>
      <w:numFmt w:val="decimal"/>
      <w:lvlText w:val="%9."/>
      <w:lvlJc w:val="left"/>
      <w:pPr>
        <w:widowControl w:val="0"/>
        <w:tabs>
          <w:tab w:val="left" w:pos="3405"/>
        </w:tabs>
        <w:ind w:left="3405" w:hanging="420"/>
      </w:pPr>
    </w:lvl>
  </w:abstractNum>
  <w:abstractNum w:abstractNumId="5" w15:restartNumberingAfterBreak="0">
    <w:nsid w:val="0756125C"/>
    <w:multiLevelType w:val="hybridMultilevel"/>
    <w:tmpl w:val="2898BCDE"/>
    <w:lvl w:ilvl="0" w:tplc="48042728">
      <w:start w:val="1"/>
      <w:numFmt w:val="decimalFullWidth"/>
      <w:lvlText w:val="（%1）"/>
      <w:lvlJc w:val="left"/>
      <w:pPr>
        <w:ind w:left="985" w:hanging="750"/>
      </w:pPr>
      <w:rPr>
        <w:rFonts w:hint="default"/>
      </w:rPr>
    </w:lvl>
    <w:lvl w:ilvl="1" w:tplc="6C0455F4" w:tentative="1">
      <w:start w:val="1"/>
      <w:numFmt w:val="aiueoFullWidth"/>
      <w:lvlText w:val="(%2)"/>
      <w:lvlJc w:val="left"/>
      <w:pPr>
        <w:ind w:left="1075" w:hanging="420"/>
      </w:pPr>
    </w:lvl>
    <w:lvl w:ilvl="2" w:tplc="CD12ADF2" w:tentative="1">
      <w:start w:val="1"/>
      <w:numFmt w:val="decimalEnclosedCircle"/>
      <w:lvlText w:val="%3"/>
      <w:lvlJc w:val="left"/>
      <w:pPr>
        <w:ind w:left="1495" w:hanging="420"/>
      </w:pPr>
    </w:lvl>
    <w:lvl w:ilvl="3" w:tplc="A6AE0EF2" w:tentative="1">
      <w:start w:val="1"/>
      <w:numFmt w:val="decimal"/>
      <w:lvlText w:val="%4."/>
      <w:lvlJc w:val="left"/>
      <w:pPr>
        <w:ind w:left="1915" w:hanging="420"/>
      </w:pPr>
    </w:lvl>
    <w:lvl w:ilvl="4" w:tplc="DBCA602C" w:tentative="1">
      <w:start w:val="1"/>
      <w:numFmt w:val="aiueoFullWidth"/>
      <w:lvlText w:val="(%5)"/>
      <w:lvlJc w:val="left"/>
      <w:pPr>
        <w:ind w:left="2335" w:hanging="420"/>
      </w:pPr>
    </w:lvl>
    <w:lvl w:ilvl="5" w:tplc="E820CD60" w:tentative="1">
      <w:start w:val="1"/>
      <w:numFmt w:val="decimalEnclosedCircle"/>
      <w:lvlText w:val="%6"/>
      <w:lvlJc w:val="left"/>
      <w:pPr>
        <w:ind w:left="2755" w:hanging="420"/>
      </w:pPr>
    </w:lvl>
    <w:lvl w:ilvl="6" w:tplc="707E309A" w:tentative="1">
      <w:start w:val="1"/>
      <w:numFmt w:val="decimal"/>
      <w:lvlText w:val="%7."/>
      <w:lvlJc w:val="left"/>
      <w:pPr>
        <w:ind w:left="3175" w:hanging="420"/>
      </w:pPr>
    </w:lvl>
    <w:lvl w:ilvl="7" w:tplc="ED1AB0FA" w:tentative="1">
      <w:start w:val="1"/>
      <w:numFmt w:val="aiueoFullWidth"/>
      <w:lvlText w:val="(%8)"/>
      <w:lvlJc w:val="left"/>
      <w:pPr>
        <w:ind w:left="3595" w:hanging="420"/>
      </w:pPr>
    </w:lvl>
    <w:lvl w:ilvl="8" w:tplc="1E22669A" w:tentative="1">
      <w:start w:val="1"/>
      <w:numFmt w:val="decimalEnclosedCircle"/>
      <w:lvlText w:val="%9"/>
      <w:lvlJc w:val="left"/>
      <w:pPr>
        <w:ind w:left="4015" w:hanging="420"/>
      </w:pPr>
    </w:lvl>
  </w:abstractNum>
  <w:abstractNum w:abstractNumId="6" w15:restartNumberingAfterBreak="0">
    <w:nsid w:val="1A5C7A50"/>
    <w:multiLevelType w:val="hybridMultilevel"/>
    <w:tmpl w:val="262829F8"/>
    <w:lvl w:ilvl="0" w:tplc="3EB039B2">
      <w:start w:val="1"/>
      <w:numFmt w:val="decimalFullWidth"/>
      <w:lvlText w:val="（%1）"/>
      <w:lvlJc w:val="left"/>
      <w:pPr>
        <w:ind w:left="1220" w:hanging="750"/>
      </w:pPr>
      <w:rPr>
        <w:rFonts w:hint="default"/>
      </w:rPr>
    </w:lvl>
    <w:lvl w:ilvl="1" w:tplc="B85647CA" w:tentative="1">
      <w:start w:val="1"/>
      <w:numFmt w:val="aiueoFullWidth"/>
      <w:lvlText w:val="(%2)"/>
      <w:lvlJc w:val="left"/>
      <w:pPr>
        <w:ind w:left="1075" w:hanging="420"/>
      </w:pPr>
    </w:lvl>
    <w:lvl w:ilvl="2" w:tplc="A5E4AE40" w:tentative="1">
      <w:start w:val="1"/>
      <w:numFmt w:val="decimalEnclosedCircle"/>
      <w:lvlText w:val="%3"/>
      <w:lvlJc w:val="left"/>
      <w:pPr>
        <w:ind w:left="1495" w:hanging="420"/>
      </w:pPr>
    </w:lvl>
    <w:lvl w:ilvl="3" w:tplc="379CDC9C" w:tentative="1">
      <w:start w:val="1"/>
      <w:numFmt w:val="decimal"/>
      <w:lvlText w:val="%4."/>
      <w:lvlJc w:val="left"/>
      <w:pPr>
        <w:ind w:left="1915" w:hanging="420"/>
      </w:pPr>
    </w:lvl>
    <w:lvl w:ilvl="4" w:tplc="F59605AA" w:tentative="1">
      <w:start w:val="1"/>
      <w:numFmt w:val="aiueoFullWidth"/>
      <w:lvlText w:val="(%5)"/>
      <w:lvlJc w:val="left"/>
      <w:pPr>
        <w:ind w:left="2335" w:hanging="420"/>
      </w:pPr>
    </w:lvl>
    <w:lvl w:ilvl="5" w:tplc="CD2A6A70" w:tentative="1">
      <w:start w:val="1"/>
      <w:numFmt w:val="decimalEnclosedCircle"/>
      <w:lvlText w:val="%6"/>
      <w:lvlJc w:val="left"/>
      <w:pPr>
        <w:ind w:left="2755" w:hanging="420"/>
      </w:pPr>
    </w:lvl>
    <w:lvl w:ilvl="6" w:tplc="BDCCD6F8" w:tentative="1">
      <w:start w:val="1"/>
      <w:numFmt w:val="decimal"/>
      <w:lvlText w:val="%7."/>
      <w:lvlJc w:val="left"/>
      <w:pPr>
        <w:ind w:left="3175" w:hanging="420"/>
      </w:pPr>
    </w:lvl>
    <w:lvl w:ilvl="7" w:tplc="63565AA4" w:tentative="1">
      <w:start w:val="1"/>
      <w:numFmt w:val="aiueoFullWidth"/>
      <w:lvlText w:val="(%8)"/>
      <w:lvlJc w:val="left"/>
      <w:pPr>
        <w:ind w:left="3595" w:hanging="420"/>
      </w:pPr>
    </w:lvl>
    <w:lvl w:ilvl="8" w:tplc="A2B0BE46" w:tentative="1">
      <w:start w:val="1"/>
      <w:numFmt w:val="decimalEnclosedCircle"/>
      <w:lvlText w:val="%9"/>
      <w:lvlJc w:val="left"/>
      <w:pPr>
        <w:ind w:left="4015" w:hanging="420"/>
      </w:pPr>
    </w:lvl>
  </w:abstractNum>
  <w:abstractNum w:abstractNumId="7" w15:restartNumberingAfterBreak="0">
    <w:nsid w:val="1B89190F"/>
    <w:multiLevelType w:val="hybridMultilevel"/>
    <w:tmpl w:val="0DE42432"/>
    <w:lvl w:ilvl="0" w:tplc="7208F598">
      <w:start w:val="1"/>
      <w:numFmt w:val="decimalFullWidth"/>
      <w:lvlText w:val="（%1）"/>
      <w:lvlJc w:val="left"/>
      <w:pPr>
        <w:ind w:left="935" w:hanging="720"/>
      </w:pPr>
      <w:rPr>
        <w:rFonts w:hint="default"/>
        <w:color w:val="auto"/>
      </w:rPr>
    </w:lvl>
    <w:lvl w:ilvl="1" w:tplc="5E7E9B52" w:tentative="1">
      <w:start w:val="1"/>
      <w:numFmt w:val="aiueoFullWidth"/>
      <w:lvlText w:val="(%2)"/>
      <w:lvlJc w:val="left"/>
      <w:pPr>
        <w:ind w:left="1055" w:hanging="420"/>
      </w:pPr>
    </w:lvl>
    <w:lvl w:ilvl="2" w:tplc="12A836A8" w:tentative="1">
      <w:start w:val="1"/>
      <w:numFmt w:val="decimalEnclosedCircle"/>
      <w:lvlText w:val="%3"/>
      <w:lvlJc w:val="left"/>
      <w:pPr>
        <w:ind w:left="1475" w:hanging="420"/>
      </w:pPr>
    </w:lvl>
    <w:lvl w:ilvl="3" w:tplc="3E8AC1A6" w:tentative="1">
      <w:start w:val="1"/>
      <w:numFmt w:val="decimal"/>
      <w:lvlText w:val="%4."/>
      <w:lvlJc w:val="left"/>
      <w:pPr>
        <w:ind w:left="1895" w:hanging="420"/>
      </w:pPr>
    </w:lvl>
    <w:lvl w:ilvl="4" w:tplc="8F52DD06" w:tentative="1">
      <w:start w:val="1"/>
      <w:numFmt w:val="aiueoFullWidth"/>
      <w:lvlText w:val="(%5)"/>
      <w:lvlJc w:val="left"/>
      <w:pPr>
        <w:ind w:left="2315" w:hanging="420"/>
      </w:pPr>
    </w:lvl>
    <w:lvl w:ilvl="5" w:tplc="D988C0FE" w:tentative="1">
      <w:start w:val="1"/>
      <w:numFmt w:val="decimalEnclosedCircle"/>
      <w:lvlText w:val="%6"/>
      <w:lvlJc w:val="left"/>
      <w:pPr>
        <w:ind w:left="2735" w:hanging="420"/>
      </w:pPr>
    </w:lvl>
    <w:lvl w:ilvl="6" w:tplc="68562DC2" w:tentative="1">
      <w:start w:val="1"/>
      <w:numFmt w:val="decimal"/>
      <w:lvlText w:val="%7."/>
      <w:lvlJc w:val="left"/>
      <w:pPr>
        <w:ind w:left="3155" w:hanging="420"/>
      </w:pPr>
    </w:lvl>
    <w:lvl w:ilvl="7" w:tplc="D2906E9A" w:tentative="1">
      <w:start w:val="1"/>
      <w:numFmt w:val="aiueoFullWidth"/>
      <w:lvlText w:val="(%8)"/>
      <w:lvlJc w:val="left"/>
      <w:pPr>
        <w:ind w:left="3575" w:hanging="420"/>
      </w:pPr>
    </w:lvl>
    <w:lvl w:ilvl="8" w:tplc="A71A025C" w:tentative="1">
      <w:start w:val="1"/>
      <w:numFmt w:val="decimalEnclosedCircle"/>
      <w:lvlText w:val="%9"/>
      <w:lvlJc w:val="left"/>
      <w:pPr>
        <w:ind w:left="3995" w:hanging="420"/>
      </w:pPr>
    </w:lvl>
  </w:abstractNum>
  <w:abstractNum w:abstractNumId="8" w15:restartNumberingAfterBreak="0">
    <w:nsid w:val="1E1415D9"/>
    <w:multiLevelType w:val="hybridMultilevel"/>
    <w:tmpl w:val="F274ED1C"/>
    <w:lvl w:ilvl="0" w:tplc="C1CE911C">
      <w:start w:val="1"/>
      <w:numFmt w:val="decimalFullWidth"/>
      <w:lvlText w:val="（%1）"/>
      <w:lvlJc w:val="left"/>
      <w:pPr>
        <w:ind w:left="1185" w:hanging="950"/>
      </w:pPr>
      <w:rPr>
        <w:rFonts w:hint="default"/>
        <w:lang w:val="en-US"/>
      </w:rPr>
    </w:lvl>
    <w:lvl w:ilvl="1" w:tplc="814498D8" w:tentative="1">
      <w:start w:val="1"/>
      <w:numFmt w:val="aiueoFullWidth"/>
      <w:lvlText w:val="(%2)"/>
      <w:lvlJc w:val="left"/>
      <w:pPr>
        <w:ind w:left="1075" w:hanging="420"/>
      </w:pPr>
    </w:lvl>
    <w:lvl w:ilvl="2" w:tplc="10F84C34" w:tentative="1">
      <w:start w:val="1"/>
      <w:numFmt w:val="decimalEnclosedCircle"/>
      <w:lvlText w:val="%3"/>
      <w:lvlJc w:val="left"/>
      <w:pPr>
        <w:ind w:left="1495" w:hanging="420"/>
      </w:pPr>
    </w:lvl>
    <w:lvl w:ilvl="3" w:tplc="FE522444" w:tentative="1">
      <w:start w:val="1"/>
      <w:numFmt w:val="decimal"/>
      <w:lvlText w:val="%4."/>
      <w:lvlJc w:val="left"/>
      <w:pPr>
        <w:ind w:left="1915" w:hanging="420"/>
      </w:pPr>
    </w:lvl>
    <w:lvl w:ilvl="4" w:tplc="877AB3F8" w:tentative="1">
      <w:start w:val="1"/>
      <w:numFmt w:val="aiueoFullWidth"/>
      <w:lvlText w:val="(%5)"/>
      <w:lvlJc w:val="left"/>
      <w:pPr>
        <w:ind w:left="2335" w:hanging="420"/>
      </w:pPr>
    </w:lvl>
    <w:lvl w:ilvl="5" w:tplc="A7BC4820" w:tentative="1">
      <w:start w:val="1"/>
      <w:numFmt w:val="decimalEnclosedCircle"/>
      <w:lvlText w:val="%6"/>
      <w:lvlJc w:val="left"/>
      <w:pPr>
        <w:ind w:left="2755" w:hanging="420"/>
      </w:pPr>
    </w:lvl>
    <w:lvl w:ilvl="6" w:tplc="4426DC16" w:tentative="1">
      <w:start w:val="1"/>
      <w:numFmt w:val="decimal"/>
      <w:lvlText w:val="%7."/>
      <w:lvlJc w:val="left"/>
      <w:pPr>
        <w:ind w:left="3175" w:hanging="420"/>
      </w:pPr>
    </w:lvl>
    <w:lvl w:ilvl="7" w:tplc="C2B2D260" w:tentative="1">
      <w:start w:val="1"/>
      <w:numFmt w:val="aiueoFullWidth"/>
      <w:lvlText w:val="(%8)"/>
      <w:lvlJc w:val="left"/>
      <w:pPr>
        <w:ind w:left="3595" w:hanging="420"/>
      </w:pPr>
    </w:lvl>
    <w:lvl w:ilvl="8" w:tplc="3C4816B4" w:tentative="1">
      <w:start w:val="1"/>
      <w:numFmt w:val="decimalEnclosedCircle"/>
      <w:lvlText w:val="%9"/>
      <w:lvlJc w:val="left"/>
      <w:pPr>
        <w:ind w:left="4015" w:hanging="420"/>
      </w:pPr>
    </w:lvl>
  </w:abstractNum>
  <w:abstractNum w:abstractNumId="9" w15:restartNumberingAfterBreak="0">
    <w:nsid w:val="2694477E"/>
    <w:multiLevelType w:val="hybridMultilevel"/>
    <w:tmpl w:val="2B7A50BE"/>
    <w:lvl w:ilvl="0" w:tplc="F40888B0">
      <w:start w:val="1"/>
      <w:numFmt w:val="decimalFullWidth"/>
      <w:lvlText w:val="（%1）"/>
      <w:lvlJc w:val="left"/>
      <w:pPr>
        <w:ind w:left="985" w:hanging="750"/>
      </w:pPr>
      <w:rPr>
        <w:rFonts w:hint="default"/>
      </w:rPr>
    </w:lvl>
    <w:lvl w:ilvl="1" w:tplc="4ADAE23C" w:tentative="1">
      <w:start w:val="1"/>
      <w:numFmt w:val="aiueoFullWidth"/>
      <w:lvlText w:val="(%2)"/>
      <w:lvlJc w:val="left"/>
      <w:pPr>
        <w:ind w:left="1075" w:hanging="420"/>
      </w:pPr>
    </w:lvl>
    <w:lvl w:ilvl="2" w:tplc="A87C46E0" w:tentative="1">
      <w:start w:val="1"/>
      <w:numFmt w:val="decimalEnclosedCircle"/>
      <w:lvlText w:val="%3"/>
      <w:lvlJc w:val="left"/>
      <w:pPr>
        <w:ind w:left="1495" w:hanging="420"/>
      </w:pPr>
    </w:lvl>
    <w:lvl w:ilvl="3" w:tplc="8968E1E6" w:tentative="1">
      <w:start w:val="1"/>
      <w:numFmt w:val="decimal"/>
      <w:lvlText w:val="%4."/>
      <w:lvlJc w:val="left"/>
      <w:pPr>
        <w:ind w:left="1915" w:hanging="420"/>
      </w:pPr>
    </w:lvl>
    <w:lvl w:ilvl="4" w:tplc="E160D24E" w:tentative="1">
      <w:start w:val="1"/>
      <w:numFmt w:val="aiueoFullWidth"/>
      <w:lvlText w:val="(%5)"/>
      <w:lvlJc w:val="left"/>
      <w:pPr>
        <w:ind w:left="2335" w:hanging="420"/>
      </w:pPr>
    </w:lvl>
    <w:lvl w:ilvl="5" w:tplc="A0E894A2" w:tentative="1">
      <w:start w:val="1"/>
      <w:numFmt w:val="decimalEnclosedCircle"/>
      <w:lvlText w:val="%6"/>
      <w:lvlJc w:val="left"/>
      <w:pPr>
        <w:ind w:left="2755" w:hanging="420"/>
      </w:pPr>
    </w:lvl>
    <w:lvl w:ilvl="6" w:tplc="889E851C" w:tentative="1">
      <w:start w:val="1"/>
      <w:numFmt w:val="decimal"/>
      <w:lvlText w:val="%7."/>
      <w:lvlJc w:val="left"/>
      <w:pPr>
        <w:ind w:left="3175" w:hanging="420"/>
      </w:pPr>
    </w:lvl>
    <w:lvl w:ilvl="7" w:tplc="06E6EEFE" w:tentative="1">
      <w:start w:val="1"/>
      <w:numFmt w:val="aiueoFullWidth"/>
      <w:lvlText w:val="(%8)"/>
      <w:lvlJc w:val="left"/>
      <w:pPr>
        <w:ind w:left="3595" w:hanging="420"/>
      </w:pPr>
    </w:lvl>
    <w:lvl w:ilvl="8" w:tplc="3DE6FBEA" w:tentative="1">
      <w:start w:val="1"/>
      <w:numFmt w:val="decimalEnclosedCircle"/>
      <w:lvlText w:val="%9"/>
      <w:lvlJc w:val="left"/>
      <w:pPr>
        <w:ind w:left="4015" w:hanging="420"/>
      </w:pPr>
    </w:lvl>
  </w:abstractNum>
  <w:abstractNum w:abstractNumId="10" w15:restartNumberingAfterBreak="0">
    <w:nsid w:val="29A31B0F"/>
    <w:multiLevelType w:val="hybridMultilevel"/>
    <w:tmpl w:val="CECE5BDE"/>
    <w:lvl w:ilvl="0" w:tplc="D5F0E9F2">
      <w:start w:val="1"/>
      <w:numFmt w:val="decimalFullWidth"/>
      <w:lvlText w:val="（%1）"/>
      <w:lvlJc w:val="left"/>
      <w:pPr>
        <w:ind w:left="1004" w:hanging="720"/>
      </w:pPr>
    </w:lvl>
    <w:lvl w:ilvl="1" w:tplc="A21EFB54">
      <w:start w:val="1"/>
      <w:numFmt w:val="aiueoFullWidth"/>
      <w:lvlText w:val="(%2)"/>
      <w:lvlJc w:val="left"/>
      <w:pPr>
        <w:ind w:left="1124" w:hanging="420"/>
      </w:pPr>
    </w:lvl>
    <w:lvl w:ilvl="2" w:tplc="5B6A8BDA">
      <w:start w:val="1"/>
      <w:numFmt w:val="decimalEnclosedCircle"/>
      <w:lvlText w:val="%3"/>
      <w:lvlJc w:val="left"/>
      <w:pPr>
        <w:ind w:left="1544" w:hanging="420"/>
      </w:pPr>
    </w:lvl>
    <w:lvl w:ilvl="3" w:tplc="C63C7446">
      <w:start w:val="1"/>
      <w:numFmt w:val="decimal"/>
      <w:lvlText w:val="%4."/>
      <w:lvlJc w:val="left"/>
      <w:pPr>
        <w:ind w:left="1964" w:hanging="420"/>
      </w:pPr>
    </w:lvl>
    <w:lvl w:ilvl="4" w:tplc="056671A2">
      <w:start w:val="1"/>
      <w:numFmt w:val="aiueoFullWidth"/>
      <w:lvlText w:val="(%5)"/>
      <w:lvlJc w:val="left"/>
      <w:pPr>
        <w:ind w:left="2384" w:hanging="420"/>
      </w:pPr>
    </w:lvl>
    <w:lvl w:ilvl="5" w:tplc="D03C41DA">
      <w:start w:val="1"/>
      <w:numFmt w:val="decimalEnclosedCircle"/>
      <w:lvlText w:val="%6"/>
      <w:lvlJc w:val="left"/>
      <w:pPr>
        <w:ind w:left="2804" w:hanging="420"/>
      </w:pPr>
    </w:lvl>
    <w:lvl w:ilvl="6" w:tplc="C67055C6">
      <w:start w:val="1"/>
      <w:numFmt w:val="decimal"/>
      <w:lvlText w:val="%7."/>
      <w:lvlJc w:val="left"/>
      <w:pPr>
        <w:ind w:left="3224" w:hanging="420"/>
      </w:pPr>
    </w:lvl>
    <w:lvl w:ilvl="7" w:tplc="E282466E">
      <w:start w:val="1"/>
      <w:numFmt w:val="aiueoFullWidth"/>
      <w:lvlText w:val="(%8)"/>
      <w:lvlJc w:val="left"/>
      <w:pPr>
        <w:ind w:left="3644" w:hanging="420"/>
      </w:pPr>
    </w:lvl>
    <w:lvl w:ilvl="8" w:tplc="4AE803F4">
      <w:start w:val="1"/>
      <w:numFmt w:val="decimalEnclosedCircle"/>
      <w:lvlText w:val="%9"/>
      <w:lvlJc w:val="left"/>
      <w:pPr>
        <w:ind w:left="4064" w:hanging="420"/>
      </w:pPr>
    </w:lvl>
  </w:abstractNum>
  <w:abstractNum w:abstractNumId="11" w15:restartNumberingAfterBreak="0">
    <w:nsid w:val="2D931142"/>
    <w:multiLevelType w:val="hybridMultilevel"/>
    <w:tmpl w:val="9F8C5DAC"/>
    <w:lvl w:ilvl="0" w:tplc="58BED332">
      <w:start w:val="6"/>
      <w:numFmt w:val="decimalFullWidth"/>
      <w:lvlText w:val="（%1）"/>
      <w:lvlJc w:val="left"/>
      <w:pPr>
        <w:ind w:left="985" w:hanging="750"/>
      </w:pPr>
      <w:rPr>
        <w:rFonts w:hint="default"/>
      </w:rPr>
    </w:lvl>
    <w:lvl w:ilvl="1" w:tplc="B27CB360" w:tentative="1">
      <w:start w:val="1"/>
      <w:numFmt w:val="aiueoFullWidth"/>
      <w:lvlText w:val="(%2)"/>
      <w:lvlJc w:val="left"/>
      <w:pPr>
        <w:ind w:left="1075" w:hanging="420"/>
      </w:pPr>
    </w:lvl>
    <w:lvl w:ilvl="2" w:tplc="05B8E84C" w:tentative="1">
      <w:start w:val="1"/>
      <w:numFmt w:val="decimalEnclosedCircle"/>
      <w:lvlText w:val="%3"/>
      <w:lvlJc w:val="left"/>
      <w:pPr>
        <w:ind w:left="1495" w:hanging="420"/>
      </w:pPr>
    </w:lvl>
    <w:lvl w:ilvl="3" w:tplc="35322D18" w:tentative="1">
      <w:start w:val="1"/>
      <w:numFmt w:val="decimal"/>
      <w:lvlText w:val="%4."/>
      <w:lvlJc w:val="left"/>
      <w:pPr>
        <w:ind w:left="1915" w:hanging="420"/>
      </w:pPr>
    </w:lvl>
    <w:lvl w:ilvl="4" w:tplc="7B2498E2" w:tentative="1">
      <w:start w:val="1"/>
      <w:numFmt w:val="aiueoFullWidth"/>
      <w:lvlText w:val="(%5)"/>
      <w:lvlJc w:val="left"/>
      <w:pPr>
        <w:ind w:left="2335" w:hanging="420"/>
      </w:pPr>
    </w:lvl>
    <w:lvl w:ilvl="5" w:tplc="972C08F2" w:tentative="1">
      <w:start w:val="1"/>
      <w:numFmt w:val="decimalEnclosedCircle"/>
      <w:lvlText w:val="%6"/>
      <w:lvlJc w:val="left"/>
      <w:pPr>
        <w:ind w:left="2755" w:hanging="420"/>
      </w:pPr>
    </w:lvl>
    <w:lvl w:ilvl="6" w:tplc="83083274" w:tentative="1">
      <w:start w:val="1"/>
      <w:numFmt w:val="decimal"/>
      <w:lvlText w:val="%7."/>
      <w:lvlJc w:val="left"/>
      <w:pPr>
        <w:ind w:left="3175" w:hanging="420"/>
      </w:pPr>
    </w:lvl>
    <w:lvl w:ilvl="7" w:tplc="FF5C3AE4" w:tentative="1">
      <w:start w:val="1"/>
      <w:numFmt w:val="aiueoFullWidth"/>
      <w:lvlText w:val="(%8)"/>
      <w:lvlJc w:val="left"/>
      <w:pPr>
        <w:ind w:left="3595" w:hanging="420"/>
      </w:pPr>
    </w:lvl>
    <w:lvl w:ilvl="8" w:tplc="B40CCB14" w:tentative="1">
      <w:start w:val="1"/>
      <w:numFmt w:val="decimalEnclosedCircle"/>
      <w:lvlText w:val="%9"/>
      <w:lvlJc w:val="left"/>
      <w:pPr>
        <w:ind w:left="4015" w:hanging="420"/>
      </w:pPr>
    </w:lvl>
  </w:abstractNum>
  <w:abstractNum w:abstractNumId="12" w15:restartNumberingAfterBreak="0">
    <w:nsid w:val="2F08759E"/>
    <w:multiLevelType w:val="hybridMultilevel"/>
    <w:tmpl w:val="1BAE2EE8"/>
    <w:lvl w:ilvl="0" w:tplc="ECAAF6BE">
      <w:start w:val="1"/>
      <w:numFmt w:val="decimalFullWidth"/>
      <w:lvlText w:val="（%1）"/>
      <w:lvlJc w:val="left"/>
      <w:pPr>
        <w:ind w:left="1080" w:hanging="1080"/>
      </w:pPr>
      <w:rPr>
        <w:rFonts w:hint="default"/>
      </w:rPr>
    </w:lvl>
    <w:lvl w:ilvl="1" w:tplc="6F1ACF96" w:tentative="1">
      <w:start w:val="1"/>
      <w:numFmt w:val="aiueoFullWidth"/>
      <w:lvlText w:val="(%2)"/>
      <w:lvlJc w:val="left"/>
      <w:pPr>
        <w:ind w:left="840" w:hanging="420"/>
      </w:pPr>
    </w:lvl>
    <w:lvl w:ilvl="2" w:tplc="67C42AA2" w:tentative="1">
      <w:start w:val="1"/>
      <w:numFmt w:val="decimalEnclosedCircle"/>
      <w:lvlText w:val="%3"/>
      <w:lvlJc w:val="left"/>
      <w:pPr>
        <w:ind w:left="1260" w:hanging="420"/>
      </w:pPr>
    </w:lvl>
    <w:lvl w:ilvl="3" w:tplc="DD640092" w:tentative="1">
      <w:start w:val="1"/>
      <w:numFmt w:val="decimal"/>
      <w:lvlText w:val="%4."/>
      <w:lvlJc w:val="left"/>
      <w:pPr>
        <w:ind w:left="1680" w:hanging="420"/>
      </w:pPr>
    </w:lvl>
    <w:lvl w:ilvl="4" w:tplc="184C5F20" w:tentative="1">
      <w:start w:val="1"/>
      <w:numFmt w:val="aiueoFullWidth"/>
      <w:lvlText w:val="(%5)"/>
      <w:lvlJc w:val="left"/>
      <w:pPr>
        <w:ind w:left="2100" w:hanging="420"/>
      </w:pPr>
    </w:lvl>
    <w:lvl w:ilvl="5" w:tplc="ED56C49E" w:tentative="1">
      <w:start w:val="1"/>
      <w:numFmt w:val="decimalEnclosedCircle"/>
      <w:lvlText w:val="%6"/>
      <w:lvlJc w:val="left"/>
      <w:pPr>
        <w:ind w:left="2520" w:hanging="420"/>
      </w:pPr>
    </w:lvl>
    <w:lvl w:ilvl="6" w:tplc="6EA05884" w:tentative="1">
      <w:start w:val="1"/>
      <w:numFmt w:val="decimal"/>
      <w:lvlText w:val="%7."/>
      <w:lvlJc w:val="left"/>
      <w:pPr>
        <w:ind w:left="2940" w:hanging="420"/>
      </w:pPr>
    </w:lvl>
    <w:lvl w:ilvl="7" w:tplc="2A5C5ACA" w:tentative="1">
      <w:start w:val="1"/>
      <w:numFmt w:val="aiueoFullWidth"/>
      <w:lvlText w:val="(%8)"/>
      <w:lvlJc w:val="left"/>
      <w:pPr>
        <w:ind w:left="3360" w:hanging="420"/>
      </w:pPr>
    </w:lvl>
    <w:lvl w:ilvl="8" w:tplc="6776B4D4" w:tentative="1">
      <w:start w:val="1"/>
      <w:numFmt w:val="decimalEnclosedCircle"/>
      <w:lvlText w:val="%9"/>
      <w:lvlJc w:val="left"/>
      <w:pPr>
        <w:ind w:left="3780" w:hanging="420"/>
      </w:pPr>
    </w:lvl>
  </w:abstractNum>
  <w:abstractNum w:abstractNumId="13" w15:restartNumberingAfterBreak="0">
    <w:nsid w:val="344C7288"/>
    <w:multiLevelType w:val="hybridMultilevel"/>
    <w:tmpl w:val="93B2B400"/>
    <w:lvl w:ilvl="0" w:tplc="DB9EE91C">
      <w:start w:val="1"/>
      <w:numFmt w:val="decimalFullWidth"/>
      <w:lvlText w:val="（%1）"/>
      <w:lvlJc w:val="left"/>
      <w:pPr>
        <w:ind w:left="985" w:hanging="750"/>
      </w:pPr>
      <w:rPr>
        <w:rFonts w:hint="default"/>
      </w:rPr>
    </w:lvl>
    <w:lvl w:ilvl="1" w:tplc="6742B730" w:tentative="1">
      <w:start w:val="1"/>
      <w:numFmt w:val="aiueoFullWidth"/>
      <w:lvlText w:val="(%2)"/>
      <w:lvlJc w:val="left"/>
      <w:pPr>
        <w:ind w:left="1075" w:hanging="420"/>
      </w:pPr>
    </w:lvl>
    <w:lvl w:ilvl="2" w:tplc="5372C238" w:tentative="1">
      <w:start w:val="1"/>
      <w:numFmt w:val="decimalEnclosedCircle"/>
      <w:lvlText w:val="%3"/>
      <w:lvlJc w:val="left"/>
      <w:pPr>
        <w:ind w:left="1495" w:hanging="420"/>
      </w:pPr>
    </w:lvl>
    <w:lvl w:ilvl="3" w:tplc="56765E50" w:tentative="1">
      <w:start w:val="1"/>
      <w:numFmt w:val="decimal"/>
      <w:lvlText w:val="%4."/>
      <w:lvlJc w:val="left"/>
      <w:pPr>
        <w:ind w:left="1915" w:hanging="420"/>
      </w:pPr>
    </w:lvl>
    <w:lvl w:ilvl="4" w:tplc="7EF047E0" w:tentative="1">
      <w:start w:val="1"/>
      <w:numFmt w:val="aiueoFullWidth"/>
      <w:lvlText w:val="(%5)"/>
      <w:lvlJc w:val="left"/>
      <w:pPr>
        <w:ind w:left="2335" w:hanging="420"/>
      </w:pPr>
    </w:lvl>
    <w:lvl w:ilvl="5" w:tplc="EA844F26" w:tentative="1">
      <w:start w:val="1"/>
      <w:numFmt w:val="decimalEnclosedCircle"/>
      <w:lvlText w:val="%6"/>
      <w:lvlJc w:val="left"/>
      <w:pPr>
        <w:ind w:left="2755" w:hanging="420"/>
      </w:pPr>
    </w:lvl>
    <w:lvl w:ilvl="6" w:tplc="E51C09D6" w:tentative="1">
      <w:start w:val="1"/>
      <w:numFmt w:val="decimal"/>
      <w:lvlText w:val="%7."/>
      <w:lvlJc w:val="left"/>
      <w:pPr>
        <w:ind w:left="3175" w:hanging="420"/>
      </w:pPr>
    </w:lvl>
    <w:lvl w:ilvl="7" w:tplc="B91E3E88" w:tentative="1">
      <w:start w:val="1"/>
      <w:numFmt w:val="aiueoFullWidth"/>
      <w:lvlText w:val="(%8)"/>
      <w:lvlJc w:val="left"/>
      <w:pPr>
        <w:ind w:left="3595" w:hanging="420"/>
      </w:pPr>
    </w:lvl>
    <w:lvl w:ilvl="8" w:tplc="69E60C32" w:tentative="1">
      <w:start w:val="1"/>
      <w:numFmt w:val="decimalEnclosedCircle"/>
      <w:lvlText w:val="%9"/>
      <w:lvlJc w:val="left"/>
      <w:pPr>
        <w:ind w:left="4015" w:hanging="420"/>
      </w:pPr>
    </w:lvl>
  </w:abstractNum>
  <w:abstractNum w:abstractNumId="14" w15:restartNumberingAfterBreak="0">
    <w:nsid w:val="346F4842"/>
    <w:multiLevelType w:val="hybridMultilevel"/>
    <w:tmpl w:val="16F4FAAC"/>
    <w:lvl w:ilvl="0" w:tplc="F9863468">
      <w:start w:val="1"/>
      <w:numFmt w:val="decimalFullWidth"/>
      <w:lvlText w:val="（%1）"/>
      <w:lvlJc w:val="left"/>
      <w:pPr>
        <w:ind w:left="985" w:hanging="750"/>
      </w:pPr>
      <w:rPr>
        <w:rFonts w:hint="default"/>
      </w:rPr>
    </w:lvl>
    <w:lvl w:ilvl="1" w:tplc="F80A50A6" w:tentative="1">
      <w:start w:val="1"/>
      <w:numFmt w:val="aiueoFullWidth"/>
      <w:lvlText w:val="(%2)"/>
      <w:lvlJc w:val="left"/>
      <w:pPr>
        <w:ind w:left="1075" w:hanging="420"/>
      </w:pPr>
    </w:lvl>
    <w:lvl w:ilvl="2" w:tplc="698A40D4" w:tentative="1">
      <w:start w:val="1"/>
      <w:numFmt w:val="decimalEnclosedCircle"/>
      <w:lvlText w:val="%3"/>
      <w:lvlJc w:val="left"/>
      <w:pPr>
        <w:ind w:left="1495" w:hanging="420"/>
      </w:pPr>
    </w:lvl>
    <w:lvl w:ilvl="3" w:tplc="7EF84EC2" w:tentative="1">
      <w:start w:val="1"/>
      <w:numFmt w:val="decimal"/>
      <w:lvlText w:val="%4."/>
      <w:lvlJc w:val="left"/>
      <w:pPr>
        <w:ind w:left="1915" w:hanging="420"/>
      </w:pPr>
    </w:lvl>
    <w:lvl w:ilvl="4" w:tplc="F92CBC76" w:tentative="1">
      <w:start w:val="1"/>
      <w:numFmt w:val="aiueoFullWidth"/>
      <w:lvlText w:val="(%5)"/>
      <w:lvlJc w:val="left"/>
      <w:pPr>
        <w:ind w:left="2335" w:hanging="420"/>
      </w:pPr>
    </w:lvl>
    <w:lvl w:ilvl="5" w:tplc="69CA0BA6" w:tentative="1">
      <w:start w:val="1"/>
      <w:numFmt w:val="decimalEnclosedCircle"/>
      <w:lvlText w:val="%6"/>
      <w:lvlJc w:val="left"/>
      <w:pPr>
        <w:ind w:left="2755" w:hanging="420"/>
      </w:pPr>
    </w:lvl>
    <w:lvl w:ilvl="6" w:tplc="650CFDC0" w:tentative="1">
      <w:start w:val="1"/>
      <w:numFmt w:val="decimal"/>
      <w:lvlText w:val="%7."/>
      <w:lvlJc w:val="left"/>
      <w:pPr>
        <w:ind w:left="3175" w:hanging="420"/>
      </w:pPr>
    </w:lvl>
    <w:lvl w:ilvl="7" w:tplc="76400986" w:tentative="1">
      <w:start w:val="1"/>
      <w:numFmt w:val="aiueoFullWidth"/>
      <w:lvlText w:val="(%8)"/>
      <w:lvlJc w:val="left"/>
      <w:pPr>
        <w:ind w:left="3595" w:hanging="420"/>
      </w:pPr>
    </w:lvl>
    <w:lvl w:ilvl="8" w:tplc="B5D09E26" w:tentative="1">
      <w:start w:val="1"/>
      <w:numFmt w:val="decimalEnclosedCircle"/>
      <w:lvlText w:val="%9"/>
      <w:lvlJc w:val="left"/>
      <w:pPr>
        <w:ind w:left="4015" w:hanging="420"/>
      </w:pPr>
    </w:lvl>
  </w:abstractNum>
  <w:abstractNum w:abstractNumId="15" w15:restartNumberingAfterBreak="0">
    <w:nsid w:val="36D00E1C"/>
    <w:multiLevelType w:val="hybridMultilevel"/>
    <w:tmpl w:val="6930C2A6"/>
    <w:lvl w:ilvl="0" w:tplc="3A88E614">
      <w:start w:val="1"/>
      <w:numFmt w:val="decimalFullWidth"/>
      <w:lvlText w:val="（%1）"/>
      <w:lvlJc w:val="left"/>
      <w:pPr>
        <w:ind w:left="955" w:hanging="720"/>
      </w:pPr>
      <w:rPr>
        <w:rFonts w:hint="default"/>
      </w:rPr>
    </w:lvl>
    <w:lvl w:ilvl="1" w:tplc="30D2589C" w:tentative="1">
      <w:start w:val="1"/>
      <w:numFmt w:val="aiueoFullWidth"/>
      <w:lvlText w:val="(%2)"/>
      <w:lvlJc w:val="left"/>
      <w:pPr>
        <w:ind w:left="1075" w:hanging="420"/>
      </w:pPr>
    </w:lvl>
    <w:lvl w:ilvl="2" w:tplc="DA3CEFD6" w:tentative="1">
      <w:start w:val="1"/>
      <w:numFmt w:val="decimalEnclosedCircle"/>
      <w:lvlText w:val="%3"/>
      <w:lvlJc w:val="left"/>
      <w:pPr>
        <w:ind w:left="1495" w:hanging="420"/>
      </w:pPr>
    </w:lvl>
    <w:lvl w:ilvl="3" w:tplc="A0CAF5BE" w:tentative="1">
      <w:start w:val="1"/>
      <w:numFmt w:val="decimal"/>
      <w:lvlText w:val="%4."/>
      <w:lvlJc w:val="left"/>
      <w:pPr>
        <w:ind w:left="1915" w:hanging="420"/>
      </w:pPr>
    </w:lvl>
    <w:lvl w:ilvl="4" w:tplc="2E2A8C06" w:tentative="1">
      <w:start w:val="1"/>
      <w:numFmt w:val="aiueoFullWidth"/>
      <w:lvlText w:val="(%5)"/>
      <w:lvlJc w:val="left"/>
      <w:pPr>
        <w:ind w:left="2335" w:hanging="420"/>
      </w:pPr>
    </w:lvl>
    <w:lvl w:ilvl="5" w:tplc="26608AA0" w:tentative="1">
      <w:start w:val="1"/>
      <w:numFmt w:val="decimalEnclosedCircle"/>
      <w:lvlText w:val="%6"/>
      <w:lvlJc w:val="left"/>
      <w:pPr>
        <w:ind w:left="2755" w:hanging="420"/>
      </w:pPr>
    </w:lvl>
    <w:lvl w:ilvl="6" w:tplc="7D745B4A" w:tentative="1">
      <w:start w:val="1"/>
      <w:numFmt w:val="decimal"/>
      <w:lvlText w:val="%7."/>
      <w:lvlJc w:val="left"/>
      <w:pPr>
        <w:ind w:left="3175" w:hanging="420"/>
      </w:pPr>
    </w:lvl>
    <w:lvl w:ilvl="7" w:tplc="84A64D9C" w:tentative="1">
      <w:start w:val="1"/>
      <w:numFmt w:val="aiueoFullWidth"/>
      <w:lvlText w:val="(%8)"/>
      <w:lvlJc w:val="left"/>
      <w:pPr>
        <w:ind w:left="3595" w:hanging="420"/>
      </w:pPr>
    </w:lvl>
    <w:lvl w:ilvl="8" w:tplc="D660DE36" w:tentative="1">
      <w:start w:val="1"/>
      <w:numFmt w:val="decimalEnclosedCircle"/>
      <w:lvlText w:val="%9"/>
      <w:lvlJc w:val="left"/>
      <w:pPr>
        <w:ind w:left="4015" w:hanging="420"/>
      </w:pPr>
    </w:lvl>
  </w:abstractNum>
  <w:abstractNum w:abstractNumId="16" w15:restartNumberingAfterBreak="0">
    <w:nsid w:val="38DA394A"/>
    <w:multiLevelType w:val="hybridMultilevel"/>
    <w:tmpl w:val="77601C00"/>
    <w:lvl w:ilvl="0" w:tplc="5966323E">
      <w:start w:val="1"/>
      <w:numFmt w:val="decimalFullWidth"/>
      <w:lvlText w:val="（%1）"/>
      <w:lvlJc w:val="left"/>
      <w:pPr>
        <w:ind w:left="750" w:hanging="750"/>
      </w:pPr>
      <w:rPr>
        <w:rFonts w:hint="default"/>
      </w:rPr>
    </w:lvl>
    <w:lvl w:ilvl="1" w:tplc="D70CA004" w:tentative="1">
      <w:start w:val="1"/>
      <w:numFmt w:val="aiueoFullWidth"/>
      <w:lvlText w:val="(%2)"/>
      <w:lvlJc w:val="left"/>
      <w:pPr>
        <w:ind w:left="840" w:hanging="420"/>
      </w:pPr>
    </w:lvl>
    <w:lvl w:ilvl="2" w:tplc="65D0537E" w:tentative="1">
      <w:start w:val="1"/>
      <w:numFmt w:val="decimalEnclosedCircle"/>
      <w:lvlText w:val="%3"/>
      <w:lvlJc w:val="left"/>
      <w:pPr>
        <w:ind w:left="1260" w:hanging="420"/>
      </w:pPr>
    </w:lvl>
    <w:lvl w:ilvl="3" w:tplc="9FCA9E44" w:tentative="1">
      <w:start w:val="1"/>
      <w:numFmt w:val="decimal"/>
      <w:lvlText w:val="%4."/>
      <w:lvlJc w:val="left"/>
      <w:pPr>
        <w:ind w:left="1680" w:hanging="420"/>
      </w:pPr>
    </w:lvl>
    <w:lvl w:ilvl="4" w:tplc="054A4576" w:tentative="1">
      <w:start w:val="1"/>
      <w:numFmt w:val="aiueoFullWidth"/>
      <w:lvlText w:val="(%5)"/>
      <w:lvlJc w:val="left"/>
      <w:pPr>
        <w:ind w:left="2100" w:hanging="420"/>
      </w:pPr>
    </w:lvl>
    <w:lvl w:ilvl="5" w:tplc="31B41E3A" w:tentative="1">
      <w:start w:val="1"/>
      <w:numFmt w:val="decimalEnclosedCircle"/>
      <w:lvlText w:val="%6"/>
      <w:lvlJc w:val="left"/>
      <w:pPr>
        <w:ind w:left="2520" w:hanging="420"/>
      </w:pPr>
    </w:lvl>
    <w:lvl w:ilvl="6" w:tplc="05748F84" w:tentative="1">
      <w:start w:val="1"/>
      <w:numFmt w:val="decimal"/>
      <w:lvlText w:val="%7."/>
      <w:lvlJc w:val="left"/>
      <w:pPr>
        <w:ind w:left="2940" w:hanging="420"/>
      </w:pPr>
    </w:lvl>
    <w:lvl w:ilvl="7" w:tplc="554A510A" w:tentative="1">
      <w:start w:val="1"/>
      <w:numFmt w:val="aiueoFullWidth"/>
      <w:lvlText w:val="(%8)"/>
      <w:lvlJc w:val="left"/>
      <w:pPr>
        <w:ind w:left="3360" w:hanging="420"/>
      </w:pPr>
    </w:lvl>
    <w:lvl w:ilvl="8" w:tplc="5DBEBAD2" w:tentative="1">
      <w:start w:val="1"/>
      <w:numFmt w:val="decimalEnclosedCircle"/>
      <w:lvlText w:val="%9"/>
      <w:lvlJc w:val="left"/>
      <w:pPr>
        <w:ind w:left="3780" w:hanging="420"/>
      </w:pPr>
    </w:lvl>
  </w:abstractNum>
  <w:abstractNum w:abstractNumId="17" w15:restartNumberingAfterBreak="0">
    <w:nsid w:val="393B42A5"/>
    <w:multiLevelType w:val="hybridMultilevel"/>
    <w:tmpl w:val="A2D8BB3E"/>
    <w:lvl w:ilvl="0" w:tplc="F4888682">
      <w:start w:val="1"/>
      <w:numFmt w:val="decimalFullWidth"/>
      <w:lvlText w:val="（%1）"/>
      <w:lvlJc w:val="left"/>
      <w:pPr>
        <w:ind w:left="985" w:hanging="750"/>
      </w:pPr>
      <w:rPr>
        <w:rFonts w:hint="default"/>
      </w:rPr>
    </w:lvl>
    <w:lvl w:ilvl="1" w:tplc="8FECED9A" w:tentative="1">
      <w:start w:val="1"/>
      <w:numFmt w:val="aiueoFullWidth"/>
      <w:lvlText w:val="(%2)"/>
      <w:lvlJc w:val="left"/>
      <w:pPr>
        <w:ind w:left="1075" w:hanging="420"/>
      </w:pPr>
    </w:lvl>
    <w:lvl w:ilvl="2" w:tplc="B836788A" w:tentative="1">
      <w:start w:val="1"/>
      <w:numFmt w:val="decimalEnclosedCircle"/>
      <w:lvlText w:val="%3"/>
      <w:lvlJc w:val="left"/>
      <w:pPr>
        <w:ind w:left="1495" w:hanging="420"/>
      </w:pPr>
    </w:lvl>
    <w:lvl w:ilvl="3" w:tplc="C332FD94" w:tentative="1">
      <w:start w:val="1"/>
      <w:numFmt w:val="decimal"/>
      <w:lvlText w:val="%4."/>
      <w:lvlJc w:val="left"/>
      <w:pPr>
        <w:ind w:left="1915" w:hanging="420"/>
      </w:pPr>
    </w:lvl>
    <w:lvl w:ilvl="4" w:tplc="A8FC639E" w:tentative="1">
      <w:start w:val="1"/>
      <w:numFmt w:val="aiueoFullWidth"/>
      <w:lvlText w:val="(%5)"/>
      <w:lvlJc w:val="left"/>
      <w:pPr>
        <w:ind w:left="2335" w:hanging="420"/>
      </w:pPr>
    </w:lvl>
    <w:lvl w:ilvl="5" w:tplc="400EA9CE" w:tentative="1">
      <w:start w:val="1"/>
      <w:numFmt w:val="decimalEnclosedCircle"/>
      <w:lvlText w:val="%6"/>
      <w:lvlJc w:val="left"/>
      <w:pPr>
        <w:ind w:left="2755" w:hanging="420"/>
      </w:pPr>
    </w:lvl>
    <w:lvl w:ilvl="6" w:tplc="E752D910" w:tentative="1">
      <w:start w:val="1"/>
      <w:numFmt w:val="decimal"/>
      <w:lvlText w:val="%7."/>
      <w:lvlJc w:val="left"/>
      <w:pPr>
        <w:ind w:left="3175" w:hanging="420"/>
      </w:pPr>
    </w:lvl>
    <w:lvl w:ilvl="7" w:tplc="B20ADF3C" w:tentative="1">
      <w:start w:val="1"/>
      <w:numFmt w:val="aiueoFullWidth"/>
      <w:lvlText w:val="(%8)"/>
      <w:lvlJc w:val="left"/>
      <w:pPr>
        <w:ind w:left="3595" w:hanging="420"/>
      </w:pPr>
    </w:lvl>
    <w:lvl w:ilvl="8" w:tplc="C4A8180A" w:tentative="1">
      <w:start w:val="1"/>
      <w:numFmt w:val="decimalEnclosedCircle"/>
      <w:lvlText w:val="%9"/>
      <w:lvlJc w:val="left"/>
      <w:pPr>
        <w:ind w:left="4015" w:hanging="420"/>
      </w:pPr>
    </w:lvl>
  </w:abstractNum>
  <w:abstractNum w:abstractNumId="18" w15:restartNumberingAfterBreak="0">
    <w:nsid w:val="3A2B402E"/>
    <w:multiLevelType w:val="hybridMultilevel"/>
    <w:tmpl w:val="794265C8"/>
    <w:lvl w:ilvl="0" w:tplc="4AB432FE">
      <w:start w:val="1"/>
      <w:numFmt w:val="decimalFullWidth"/>
      <w:lvlText w:val="（%1）"/>
      <w:lvlJc w:val="left"/>
      <w:pPr>
        <w:ind w:left="955" w:hanging="720"/>
      </w:pPr>
      <w:rPr>
        <w:rFonts w:hint="default"/>
        <w:color w:val="000000"/>
      </w:rPr>
    </w:lvl>
    <w:lvl w:ilvl="1" w:tplc="AF9CA63C" w:tentative="1">
      <w:start w:val="1"/>
      <w:numFmt w:val="aiueoFullWidth"/>
      <w:lvlText w:val="(%2)"/>
      <w:lvlJc w:val="left"/>
      <w:pPr>
        <w:ind w:left="1075" w:hanging="420"/>
      </w:pPr>
    </w:lvl>
    <w:lvl w:ilvl="2" w:tplc="BA0CCF66" w:tentative="1">
      <w:start w:val="1"/>
      <w:numFmt w:val="decimalEnclosedCircle"/>
      <w:lvlText w:val="%3"/>
      <w:lvlJc w:val="left"/>
      <w:pPr>
        <w:ind w:left="1495" w:hanging="420"/>
      </w:pPr>
    </w:lvl>
    <w:lvl w:ilvl="3" w:tplc="20244CD2" w:tentative="1">
      <w:start w:val="1"/>
      <w:numFmt w:val="decimal"/>
      <w:lvlText w:val="%4."/>
      <w:lvlJc w:val="left"/>
      <w:pPr>
        <w:ind w:left="1915" w:hanging="420"/>
      </w:pPr>
    </w:lvl>
    <w:lvl w:ilvl="4" w:tplc="AC802274" w:tentative="1">
      <w:start w:val="1"/>
      <w:numFmt w:val="aiueoFullWidth"/>
      <w:lvlText w:val="(%5)"/>
      <w:lvlJc w:val="left"/>
      <w:pPr>
        <w:ind w:left="2335" w:hanging="420"/>
      </w:pPr>
    </w:lvl>
    <w:lvl w:ilvl="5" w:tplc="155266A4" w:tentative="1">
      <w:start w:val="1"/>
      <w:numFmt w:val="decimalEnclosedCircle"/>
      <w:lvlText w:val="%6"/>
      <w:lvlJc w:val="left"/>
      <w:pPr>
        <w:ind w:left="2755" w:hanging="420"/>
      </w:pPr>
    </w:lvl>
    <w:lvl w:ilvl="6" w:tplc="FA2E5840" w:tentative="1">
      <w:start w:val="1"/>
      <w:numFmt w:val="decimal"/>
      <w:lvlText w:val="%7."/>
      <w:lvlJc w:val="left"/>
      <w:pPr>
        <w:ind w:left="3175" w:hanging="420"/>
      </w:pPr>
    </w:lvl>
    <w:lvl w:ilvl="7" w:tplc="17DE1870" w:tentative="1">
      <w:start w:val="1"/>
      <w:numFmt w:val="aiueoFullWidth"/>
      <w:lvlText w:val="(%8)"/>
      <w:lvlJc w:val="left"/>
      <w:pPr>
        <w:ind w:left="3595" w:hanging="420"/>
      </w:pPr>
    </w:lvl>
    <w:lvl w:ilvl="8" w:tplc="E8A81FBE" w:tentative="1">
      <w:start w:val="1"/>
      <w:numFmt w:val="decimalEnclosedCircle"/>
      <w:lvlText w:val="%9"/>
      <w:lvlJc w:val="left"/>
      <w:pPr>
        <w:ind w:left="4015" w:hanging="420"/>
      </w:pPr>
    </w:lvl>
  </w:abstractNum>
  <w:abstractNum w:abstractNumId="19" w15:restartNumberingAfterBreak="0">
    <w:nsid w:val="3FA72F34"/>
    <w:multiLevelType w:val="hybridMultilevel"/>
    <w:tmpl w:val="07B2760A"/>
    <w:lvl w:ilvl="0" w:tplc="135AC6FA">
      <w:start w:val="1"/>
      <w:numFmt w:val="decimalFullWidth"/>
      <w:lvlText w:val="（%1）"/>
      <w:lvlJc w:val="left"/>
      <w:pPr>
        <w:ind w:left="985" w:hanging="750"/>
      </w:pPr>
      <w:rPr>
        <w:rFonts w:hint="default"/>
      </w:rPr>
    </w:lvl>
    <w:lvl w:ilvl="1" w:tplc="EA847DF8" w:tentative="1">
      <w:start w:val="1"/>
      <w:numFmt w:val="aiueoFullWidth"/>
      <w:lvlText w:val="(%2)"/>
      <w:lvlJc w:val="left"/>
      <w:pPr>
        <w:ind w:left="1075" w:hanging="420"/>
      </w:pPr>
    </w:lvl>
    <w:lvl w:ilvl="2" w:tplc="2668CBBA" w:tentative="1">
      <w:start w:val="1"/>
      <w:numFmt w:val="decimalEnclosedCircle"/>
      <w:lvlText w:val="%3"/>
      <w:lvlJc w:val="left"/>
      <w:pPr>
        <w:ind w:left="1495" w:hanging="420"/>
      </w:pPr>
    </w:lvl>
    <w:lvl w:ilvl="3" w:tplc="2C3C7650" w:tentative="1">
      <w:start w:val="1"/>
      <w:numFmt w:val="decimal"/>
      <w:lvlText w:val="%4."/>
      <w:lvlJc w:val="left"/>
      <w:pPr>
        <w:ind w:left="1915" w:hanging="420"/>
      </w:pPr>
    </w:lvl>
    <w:lvl w:ilvl="4" w:tplc="76AE6554" w:tentative="1">
      <w:start w:val="1"/>
      <w:numFmt w:val="aiueoFullWidth"/>
      <w:lvlText w:val="(%5)"/>
      <w:lvlJc w:val="left"/>
      <w:pPr>
        <w:ind w:left="2335" w:hanging="420"/>
      </w:pPr>
    </w:lvl>
    <w:lvl w:ilvl="5" w:tplc="AE4C2B26" w:tentative="1">
      <w:start w:val="1"/>
      <w:numFmt w:val="decimalEnclosedCircle"/>
      <w:lvlText w:val="%6"/>
      <w:lvlJc w:val="left"/>
      <w:pPr>
        <w:ind w:left="2755" w:hanging="420"/>
      </w:pPr>
    </w:lvl>
    <w:lvl w:ilvl="6" w:tplc="B72A3DCC" w:tentative="1">
      <w:start w:val="1"/>
      <w:numFmt w:val="decimal"/>
      <w:lvlText w:val="%7."/>
      <w:lvlJc w:val="left"/>
      <w:pPr>
        <w:ind w:left="3175" w:hanging="420"/>
      </w:pPr>
    </w:lvl>
    <w:lvl w:ilvl="7" w:tplc="4ACA99C6" w:tentative="1">
      <w:start w:val="1"/>
      <w:numFmt w:val="aiueoFullWidth"/>
      <w:lvlText w:val="(%8)"/>
      <w:lvlJc w:val="left"/>
      <w:pPr>
        <w:ind w:left="3595" w:hanging="420"/>
      </w:pPr>
    </w:lvl>
    <w:lvl w:ilvl="8" w:tplc="D67AC92E" w:tentative="1">
      <w:start w:val="1"/>
      <w:numFmt w:val="decimalEnclosedCircle"/>
      <w:lvlText w:val="%9"/>
      <w:lvlJc w:val="left"/>
      <w:pPr>
        <w:ind w:left="4015" w:hanging="420"/>
      </w:pPr>
    </w:lvl>
  </w:abstractNum>
  <w:abstractNum w:abstractNumId="20" w15:restartNumberingAfterBreak="0">
    <w:nsid w:val="4B3A2268"/>
    <w:multiLevelType w:val="hybridMultilevel"/>
    <w:tmpl w:val="2898BCDE"/>
    <w:lvl w:ilvl="0" w:tplc="F5705FA0">
      <w:start w:val="1"/>
      <w:numFmt w:val="decimalFullWidth"/>
      <w:lvlText w:val="（%1）"/>
      <w:lvlJc w:val="left"/>
      <w:pPr>
        <w:ind w:left="985" w:hanging="750"/>
      </w:pPr>
      <w:rPr>
        <w:rFonts w:hint="default"/>
      </w:rPr>
    </w:lvl>
    <w:lvl w:ilvl="1" w:tplc="046E5FBE" w:tentative="1">
      <w:start w:val="1"/>
      <w:numFmt w:val="aiueoFullWidth"/>
      <w:lvlText w:val="(%2)"/>
      <w:lvlJc w:val="left"/>
      <w:pPr>
        <w:ind w:left="1075" w:hanging="420"/>
      </w:pPr>
    </w:lvl>
    <w:lvl w:ilvl="2" w:tplc="5DDACF2C" w:tentative="1">
      <w:start w:val="1"/>
      <w:numFmt w:val="decimalEnclosedCircle"/>
      <w:lvlText w:val="%3"/>
      <w:lvlJc w:val="left"/>
      <w:pPr>
        <w:ind w:left="1495" w:hanging="420"/>
      </w:pPr>
    </w:lvl>
    <w:lvl w:ilvl="3" w:tplc="726CFE8A" w:tentative="1">
      <w:start w:val="1"/>
      <w:numFmt w:val="decimal"/>
      <w:lvlText w:val="%4."/>
      <w:lvlJc w:val="left"/>
      <w:pPr>
        <w:ind w:left="1915" w:hanging="420"/>
      </w:pPr>
    </w:lvl>
    <w:lvl w:ilvl="4" w:tplc="968CE59E" w:tentative="1">
      <w:start w:val="1"/>
      <w:numFmt w:val="aiueoFullWidth"/>
      <w:lvlText w:val="(%5)"/>
      <w:lvlJc w:val="left"/>
      <w:pPr>
        <w:ind w:left="2335" w:hanging="420"/>
      </w:pPr>
    </w:lvl>
    <w:lvl w:ilvl="5" w:tplc="9F56236A" w:tentative="1">
      <w:start w:val="1"/>
      <w:numFmt w:val="decimalEnclosedCircle"/>
      <w:lvlText w:val="%6"/>
      <w:lvlJc w:val="left"/>
      <w:pPr>
        <w:ind w:left="2755" w:hanging="420"/>
      </w:pPr>
    </w:lvl>
    <w:lvl w:ilvl="6" w:tplc="F43077C0" w:tentative="1">
      <w:start w:val="1"/>
      <w:numFmt w:val="decimal"/>
      <w:lvlText w:val="%7."/>
      <w:lvlJc w:val="left"/>
      <w:pPr>
        <w:ind w:left="3175" w:hanging="420"/>
      </w:pPr>
    </w:lvl>
    <w:lvl w:ilvl="7" w:tplc="6C0CAA44" w:tentative="1">
      <w:start w:val="1"/>
      <w:numFmt w:val="aiueoFullWidth"/>
      <w:lvlText w:val="(%8)"/>
      <w:lvlJc w:val="left"/>
      <w:pPr>
        <w:ind w:left="3595" w:hanging="420"/>
      </w:pPr>
    </w:lvl>
    <w:lvl w:ilvl="8" w:tplc="7FECDEA0" w:tentative="1">
      <w:start w:val="1"/>
      <w:numFmt w:val="decimalEnclosedCircle"/>
      <w:lvlText w:val="%9"/>
      <w:lvlJc w:val="left"/>
      <w:pPr>
        <w:ind w:left="4015" w:hanging="420"/>
      </w:pPr>
    </w:lvl>
  </w:abstractNum>
  <w:abstractNum w:abstractNumId="21" w15:restartNumberingAfterBreak="0">
    <w:nsid w:val="4ECE6C35"/>
    <w:multiLevelType w:val="hybridMultilevel"/>
    <w:tmpl w:val="4A0AE81E"/>
    <w:lvl w:ilvl="0" w:tplc="C9A2FF98">
      <w:start w:val="1"/>
      <w:numFmt w:val="decimalFullWidth"/>
      <w:lvlText w:val="（%1）"/>
      <w:lvlJc w:val="left"/>
      <w:pPr>
        <w:ind w:left="985" w:hanging="750"/>
      </w:pPr>
      <w:rPr>
        <w:rFonts w:hint="default"/>
      </w:rPr>
    </w:lvl>
    <w:lvl w:ilvl="1" w:tplc="F0E2AB4A" w:tentative="1">
      <w:start w:val="1"/>
      <w:numFmt w:val="aiueoFullWidth"/>
      <w:lvlText w:val="(%2)"/>
      <w:lvlJc w:val="left"/>
      <w:pPr>
        <w:ind w:left="1075" w:hanging="420"/>
      </w:pPr>
    </w:lvl>
    <w:lvl w:ilvl="2" w:tplc="DBA845F8" w:tentative="1">
      <w:start w:val="1"/>
      <w:numFmt w:val="decimalEnclosedCircle"/>
      <w:lvlText w:val="%3"/>
      <w:lvlJc w:val="left"/>
      <w:pPr>
        <w:ind w:left="1495" w:hanging="420"/>
      </w:pPr>
    </w:lvl>
    <w:lvl w:ilvl="3" w:tplc="8C08901C" w:tentative="1">
      <w:start w:val="1"/>
      <w:numFmt w:val="decimal"/>
      <w:lvlText w:val="%4."/>
      <w:lvlJc w:val="left"/>
      <w:pPr>
        <w:ind w:left="1915" w:hanging="420"/>
      </w:pPr>
    </w:lvl>
    <w:lvl w:ilvl="4" w:tplc="E88E44F0" w:tentative="1">
      <w:start w:val="1"/>
      <w:numFmt w:val="aiueoFullWidth"/>
      <w:lvlText w:val="(%5)"/>
      <w:lvlJc w:val="left"/>
      <w:pPr>
        <w:ind w:left="2335" w:hanging="420"/>
      </w:pPr>
    </w:lvl>
    <w:lvl w:ilvl="5" w:tplc="FC120460" w:tentative="1">
      <w:start w:val="1"/>
      <w:numFmt w:val="decimalEnclosedCircle"/>
      <w:lvlText w:val="%6"/>
      <w:lvlJc w:val="left"/>
      <w:pPr>
        <w:ind w:left="2755" w:hanging="420"/>
      </w:pPr>
    </w:lvl>
    <w:lvl w:ilvl="6" w:tplc="402EB8C4" w:tentative="1">
      <w:start w:val="1"/>
      <w:numFmt w:val="decimal"/>
      <w:lvlText w:val="%7."/>
      <w:lvlJc w:val="left"/>
      <w:pPr>
        <w:ind w:left="3175" w:hanging="420"/>
      </w:pPr>
    </w:lvl>
    <w:lvl w:ilvl="7" w:tplc="ACAAA546" w:tentative="1">
      <w:start w:val="1"/>
      <w:numFmt w:val="aiueoFullWidth"/>
      <w:lvlText w:val="(%8)"/>
      <w:lvlJc w:val="left"/>
      <w:pPr>
        <w:ind w:left="3595" w:hanging="420"/>
      </w:pPr>
    </w:lvl>
    <w:lvl w:ilvl="8" w:tplc="EC38BAB4" w:tentative="1">
      <w:start w:val="1"/>
      <w:numFmt w:val="decimalEnclosedCircle"/>
      <w:lvlText w:val="%9"/>
      <w:lvlJc w:val="left"/>
      <w:pPr>
        <w:ind w:left="4015" w:hanging="420"/>
      </w:pPr>
    </w:lvl>
  </w:abstractNum>
  <w:abstractNum w:abstractNumId="22" w15:restartNumberingAfterBreak="0">
    <w:nsid w:val="51EE5DEC"/>
    <w:multiLevelType w:val="hybridMultilevel"/>
    <w:tmpl w:val="4E044A6A"/>
    <w:lvl w:ilvl="0" w:tplc="10609C92">
      <w:start w:val="1"/>
      <w:numFmt w:val="decimalEnclosedCircle"/>
      <w:lvlText w:val="%1"/>
      <w:lvlJc w:val="left"/>
      <w:pPr>
        <w:ind w:left="360" w:hanging="360"/>
      </w:pPr>
      <w:rPr>
        <w:rFonts w:hint="default"/>
      </w:rPr>
    </w:lvl>
    <w:lvl w:ilvl="1" w:tplc="FC1A1958" w:tentative="1">
      <w:start w:val="1"/>
      <w:numFmt w:val="aiueoFullWidth"/>
      <w:lvlText w:val="(%2)"/>
      <w:lvlJc w:val="left"/>
      <w:pPr>
        <w:ind w:left="840" w:hanging="420"/>
      </w:pPr>
    </w:lvl>
    <w:lvl w:ilvl="2" w:tplc="A6E06E0E" w:tentative="1">
      <w:start w:val="1"/>
      <w:numFmt w:val="decimalEnclosedCircle"/>
      <w:lvlText w:val="%3"/>
      <w:lvlJc w:val="left"/>
      <w:pPr>
        <w:ind w:left="1260" w:hanging="420"/>
      </w:pPr>
    </w:lvl>
    <w:lvl w:ilvl="3" w:tplc="68D2A484" w:tentative="1">
      <w:start w:val="1"/>
      <w:numFmt w:val="decimal"/>
      <w:lvlText w:val="%4."/>
      <w:lvlJc w:val="left"/>
      <w:pPr>
        <w:ind w:left="1680" w:hanging="420"/>
      </w:pPr>
    </w:lvl>
    <w:lvl w:ilvl="4" w:tplc="09C64ECC" w:tentative="1">
      <w:start w:val="1"/>
      <w:numFmt w:val="aiueoFullWidth"/>
      <w:lvlText w:val="(%5)"/>
      <w:lvlJc w:val="left"/>
      <w:pPr>
        <w:ind w:left="2100" w:hanging="420"/>
      </w:pPr>
    </w:lvl>
    <w:lvl w:ilvl="5" w:tplc="49A24A70" w:tentative="1">
      <w:start w:val="1"/>
      <w:numFmt w:val="decimalEnclosedCircle"/>
      <w:lvlText w:val="%6"/>
      <w:lvlJc w:val="left"/>
      <w:pPr>
        <w:ind w:left="2520" w:hanging="420"/>
      </w:pPr>
    </w:lvl>
    <w:lvl w:ilvl="6" w:tplc="12AED984" w:tentative="1">
      <w:start w:val="1"/>
      <w:numFmt w:val="decimal"/>
      <w:lvlText w:val="%7."/>
      <w:lvlJc w:val="left"/>
      <w:pPr>
        <w:ind w:left="2940" w:hanging="420"/>
      </w:pPr>
    </w:lvl>
    <w:lvl w:ilvl="7" w:tplc="5A9EF53C" w:tentative="1">
      <w:start w:val="1"/>
      <w:numFmt w:val="aiueoFullWidth"/>
      <w:lvlText w:val="(%8)"/>
      <w:lvlJc w:val="left"/>
      <w:pPr>
        <w:ind w:left="3360" w:hanging="420"/>
      </w:pPr>
    </w:lvl>
    <w:lvl w:ilvl="8" w:tplc="93EE8AF2" w:tentative="1">
      <w:start w:val="1"/>
      <w:numFmt w:val="decimalEnclosedCircle"/>
      <w:lvlText w:val="%9"/>
      <w:lvlJc w:val="left"/>
      <w:pPr>
        <w:ind w:left="3780" w:hanging="420"/>
      </w:pPr>
    </w:lvl>
  </w:abstractNum>
  <w:abstractNum w:abstractNumId="23" w15:restartNumberingAfterBreak="0">
    <w:nsid w:val="569F4EC8"/>
    <w:multiLevelType w:val="hybridMultilevel"/>
    <w:tmpl w:val="D762761A"/>
    <w:lvl w:ilvl="0" w:tplc="6F34A30A">
      <w:start w:val="1"/>
      <w:numFmt w:val="decimalFullWidth"/>
      <w:lvlText w:val="（%1）"/>
      <w:lvlJc w:val="left"/>
      <w:pPr>
        <w:ind w:left="985" w:hanging="750"/>
      </w:pPr>
      <w:rPr>
        <w:rFonts w:hint="default"/>
      </w:rPr>
    </w:lvl>
    <w:lvl w:ilvl="1" w:tplc="255474C8" w:tentative="1">
      <w:start w:val="1"/>
      <w:numFmt w:val="aiueoFullWidth"/>
      <w:lvlText w:val="(%2)"/>
      <w:lvlJc w:val="left"/>
      <w:pPr>
        <w:ind w:left="1075" w:hanging="420"/>
      </w:pPr>
    </w:lvl>
    <w:lvl w:ilvl="2" w:tplc="96C825F0" w:tentative="1">
      <w:start w:val="1"/>
      <w:numFmt w:val="decimalEnclosedCircle"/>
      <w:lvlText w:val="%3"/>
      <w:lvlJc w:val="left"/>
      <w:pPr>
        <w:ind w:left="1495" w:hanging="420"/>
      </w:pPr>
    </w:lvl>
    <w:lvl w:ilvl="3" w:tplc="EC948E34" w:tentative="1">
      <w:start w:val="1"/>
      <w:numFmt w:val="decimal"/>
      <w:lvlText w:val="%4."/>
      <w:lvlJc w:val="left"/>
      <w:pPr>
        <w:ind w:left="1915" w:hanging="420"/>
      </w:pPr>
    </w:lvl>
    <w:lvl w:ilvl="4" w:tplc="E80CD526" w:tentative="1">
      <w:start w:val="1"/>
      <w:numFmt w:val="aiueoFullWidth"/>
      <w:lvlText w:val="(%5)"/>
      <w:lvlJc w:val="left"/>
      <w:pPr>
        <w:ind w:left="2335" w:hanging="420"/>
      </w:pPr>
    </w:lvl>
    <w:lvl w:ilvl="5" w:tplc="98CEB252" w:tentative="1">
      <w:start w:val="1"/>
      <w:numFmt w:val="decimalEnclosedCircle"/>
      <w:lvlText w:val="%6"/>
      <w:lvlJc w:val="left"/>
      <w:pPr>
        <w:ind w:left="2755" w:hanging="420"/>
      </w:pPr>
    </w:lvl>
    <w:lvl w:ilvl="6" w:tplc="7C983A20" w:tentative="1">
      <w:start w:val="1"/>
      <w:numFmt w:val="decimal"/>
      <w:lvlText w:val="%7."/>
      <w:lvlJc w:val="left"/>
      <w:pPr>
        <w:ind w:left="3175" w:hanging="420"/>
      </w:pPr>
    </w:lvl>
    <w:lvl w:ilvl="7" w:tplc="30C42EDE" w:tentative="1">
      <w:start w:val="1"/>
      <w:numFmt w:val="aiueoFullWidth"/>
      <w:lvlText w:val="(%8)"/>
      <w:lvlJc w:val="left"/>
      <w:pPr>
        <w:ind w:left="3595" w:hanging="420"/>
      </w:pPr>
    </w:lvl>
    <w:lvl w:ilvl="8" w:tplc="8938A884" w:tentative="1">
      <w:start w:val="1"/>
      <w:numFmt w:val="decimalEnclosedCircle"/>
      <w:lvlText w:val="%9"/>
      <w:lvlJc w:val="left"/>
      <w:pPr>
        <w:ind w:left="4015" w:hanging="420"/>
      </w:pPr>
    </w:lvl>
  </w:abstractNum>
  <w:abstractNum w:abstractNumId="24" w15:restartNumberingAfterBreak="0">
    <w:nsid w:val="5A437C9B"/>
    <w:multiLevelType w:val="hybridMultilevel"/>
    <w:tmpl w:val="D6C0FE4A"/>
    <w:lvl w:ilvl="0" w:tplc="27460F72">
      <w:start w:val="1"/>
      <w:numFmt w:val="decimalFullWidth"/>
      <w:lvlText w:val="（%1）"/>
      <w:lvlJc w:val="left"/>
      <w:pPr>
        <w:ind w:left="955" w:hanging="720"/>
      </w:pPr>
      <w:rPr>
        <w:rFonts w:hint="default"/>
      </w:rPr>
    </w:lvl>
    <w:lvl w:ilvl="1" w:tplc="EA4605D6" w:tentative="1">
      <w:start w:val="1"/>
      <w:numFmt w:val="aiueoFullWidth"/>
      <w:lvlText w:val="(%2)"/>
      <w:lvlJc w:val="left"/>
      <w:pPr>
        <w:ind w:left="1075" w:hanging="420"/>
      </w:pPr>
    </w:lvl>
    <w:lvl w:ilvl="2" w:tplc="3FB45458" w:tentative="1">
      <w:start w:val="1"/>
      <w:numFmt w:val="decimalEnclosedCircle"/>
      <w:lvlText w:val="%3"/>
      <w:lvlJc w:val="left"/>
      <w:pPr>
        <w:ind w:left="1495" w:hanging="420"/>
      </w:pPr>
    </w:lvl>
    <w:lvl w:ilvl="3" w:tplc="12CA2BA0" w:tentative="1">
      <w:start w:val="1"/>
      <w:numFmt w:val="decimal"/>
      <w:lvlText w:val="%4."/>
      <w:lvlJc w:val="left"/>
      <w:pPr>
        <w:ind w:left="1915" w:hanging="420"/>
      </w:pPr>
    </w:lvl>
    <w:lvl w:ilvl="4" w:tplc="082AB7D2" w:tentative="1">
      <w:start w:val="1"/>
      <w:numFmt w:val="aiueoFullWidth"/>
      <w:lvlText w:val="(%5)"/>
      <w:lvlJc w:val="left"/>
      <w:pPr>
        <w:ind w:left="2335" w:hanging="420"/>
      </w:pPr>
    </w:lvl>
    <w:lvl w:ilvl="5" w:tplc="963E37A4" w:tentative="1">
      <w:start w:val="1"/>
      <w:numFmt w:val="decimalEnclosedCircle"/>
      <w:lvlText w:val="%6"/>
      <w:lvlJc w:val="left"/>
      <w:pPr>
        <w:ind w:left="2755" w:hanging="420"/>
      </w:pPr>
    </w:lvl>
    <w:lvl w:ilvl="6" w:tplc="E452A74A" w:tentative="1">
      <w:start w:val="1"/>
      <w:numFmt w:val="decimal"/>
      <w:lvlText w:val="%7."/>
      <w:lvlJc w:val="left"/>
      <w:pPr>
        <w:ind w:left="3175" w:hanging="420"/>
      </w:pPr>
    </w:lvl>
    <w:lvl w:ilvl="7" w:tplc="713EE4B8" w:tentative="1">
      <w:start w:val="1"/>
      <w:numFmt w:val="aiueoFullWidth"/>
      <w:lvlText w:val="(%8)"/>
      <w:lvlJc w:val="left"/>
      <w:pPr>
        <w:ind w:left="3595" w:hanging="420"/>
      </w:pPr>
    </w:lvl>
    <w:lvl w:ilvl="8" w:tplc="FB521F96" w:tentative="1">
      <w:start w:val="1"/>
      <w:numFmt w:val="decimalEnclosedCircle"/>
      <w:lvlText w:val="%9"/>
      <w:lvlJc w:val="left"/>
      <w:pPr>
        <w:ind w:left="4015" w:hanging="420"/>
      </w:pPr>
    </w:lvl>
  </w:abstractNum>
  <w:abstractNum w:abstractNumId="25" w15:restartNumberingAfterBreak="0">
    <w:nsid w:val="5E2613AF"/>
    <w:multiLevelType w:val="hybridMultilevel"/>
    <w:tmpl w:val="25081202"/>
    <w:lvl w:ilvl="0" w:tplc="FDDEF114">
      <w:start w:val="1"/>
      <w:numFmt w:val="decimalFullWidth"/>
      <w:lvlText w:val="（%1）"/>
      <w:lvlJc w:val="left"/>
      <w:pPr>
        <w:ind w:left="1002" w:hanging="720"/>
      </w:pPr>
      <w:rPr>
        <w:rFonts w:hint="default"/>
        <w:color w:val="000000"/>
      </w:rPr>
    </w:lvl>
    <w:lvl w:ilvl="1" w:tplc="1FC62F1C" w:tentative="1">
      <w:start w:val="1"/>
      <w:numFmt w:val="aiueoFullWidth"/>
      <w:lvlText w:val="(%2)"/>
      <w:lvlJc w:val="left"/>
      <w:pPr>
        <w:ind w:left="1122" w:hanging="420"/>
      </w:pPr>
    </w:lvl>
    <w:lvl w:ilvl="2" w:tplc="98EAC512" w:tentative="1">
      <w:start w:val="1"/>
      <w:numFmt w:val="decimalEnclosedCircle"/>
      <w:lvlText w:val="%3"/>
      <w:lvlJc w:val="left"/>
      <w:pPr>
        <w:ind w:left="1542" w:hanging="420"/>
      </w:pPr>
    </w:lvl>
    <w:lvl w:ilvl="3" w:tplc="FEF238EA" w:tentative="1">
      <w:start w:val="1"/>
      <w:numFmt w:val="decimal"/>
      <w:lvlText w:val="%4."/>
      <w:lvlJc w:val="left"/>
      <w:pPr>
        <w:ind w:left="1962" w:hanging="420"/>
      </w:pPr>
    </w:lvl>
    <w:lvl w:ilvl="4" w:tplc="F4425160" w:tentative="1">
      <w:start w:val="1"/>
      <w:numFmt w:val="aiueoFullWidth"/>
      <w:lvlText w:val="(%5)"/>
      <w:lvlJc w:val="left"/>
      <w:pPr>
        <w:ind w:left="2382" w:hanging="420"/>
      </w:pPr>
    </w:lvl>
    <w:lvl w:ilvl="5" w:tplc="6038B740" w:tentative="1">
      <w:start w:val="1"/>
      <w:numFmt w:val="decimalEnclosedCircle"/>
      <w:lvlText w:val="%6"/>
      <w:lvlJc w:val="left"/>
      <w:pPr>
        <w:ind w:left="2802" w:hanging="420"/>
      </w:pPr>
    </w:lvl>
    <w:lvl w:ilvl="6" w:tplc="AA02C10E" w:tentative="1">
      <w:start w:val="1"/>
      <w:numFmt w:val="decimal"/>
      <w:lvlText w:val="%7."/>
      <w:lvlJc w:val="left"/>
      <w:pPr>
        <w:ind w:left="3222" w:hanging="420"/>
      </w:pPr>
    </w:lvl>
    <w:lvl w:ilvl="7" w:tplc="E8FC9840" w:tentative="1">
      <w:start w:val="1"/>
      <w:numFmt w:val="aiueoFullWidth"/>
      <w:lvlText w:val="(%8)"/>
      <w:lvlJc w:val="left"/>
      <w:pPr>
        <w:ind w:left="3642" w:hanging="420"/>
      </w:pPr>
    </w:lvl>
    <w:lvl w:ilvl="8" w:tplc="5AEC9E78" w:tentative="1">
      <w:start w:val="1"/>
      <w:numFmt w:val="decimalEnclosedCircle"/>
      <w:lvlText w:val="%9"/>
      <w:lvlJc w:val="left"/>
      <w:pPr>
        <w:ind w:left="4062" w:hanging="420"/>
      </w:pPr>
    </w:lvl>
  </w:abstractNum>
  <w:abstractNum w:abstractNumId="26" w15:restartNumberingAfterBreak="0">
    <w:nsid w:val="604F78EF"/>
    <w:multiLevelType w:val="hybridMultilevel"/>
    <w:tmpl w:val="93C092F0"/>
    <w:lvl w:ilvl="0" w:tplc="F1F84174">
      <w:start w:val="1"/>
      <w:numFmt w:val="decimalFullWidth"/>
      <w:lvlText w:val="（%1）"/>
      <w:lvlJc w:val="left"/>
      <w:pPr>
        <w:ind w:left="985" w:hanging="750"/>
      </w:pPr>
      <w:rPr>
        <w:rFonts w:hint="default"/>
        <w:lang w:val="en-US"/>
      </w:rPr>
    </w:lvl>
    <w:lvl w:ilvl="1" w:tplc="807CA626" w:tentative="1">
      <w:start w:val="1"/>
      <w:numFmt w:val="aiueoFullWidth"/>
      <w:lvlText w:val="(%2)"/>
      <w:lvlJc w:val="left"/>
      <w:pPr>
        <w:ind w:left="1075" w:hanging="420"/>
      </w:pPr>
    </w:lvl>
    <w:lvl w:ilvl="2" w:tplc="A9582AC6" w:tentative="1">
      <w:start w:val="1"/>
      <w:numFmt w:val="decimalEnclosedCircle"/>
      <w:lvlText w:val="%3"/>
      <w:lvlJc w:val="left"/>
      <w:pPr>
        <w:ind w:left="1495" w:hanging="420"/>
      </w:pPr>
    </w:lvl>
    <w:lvl w:ilvl="3" w:tplc="6950A3DA" w:tentative="1">
      <w:start w:val="1"/>
      <w:numFmt w:val="decimal"/>
      <w:lvlText w:val="%4."/>
      <w:lvlJc w:val="left"/>
      <w:pPr>
        <w:ind w:left="1915" w:hanging="420"/>
      </w:pPr>
    </w:lvl>
    <w:lvl w:ilvl="4" w:tplc="7AC686E0" w:tentative="1">
      <w:start w:val="1"/>
      <w:numFmt w:val="aiueoFullWidth"/>
      <w:lvlText w:val="(%5)"/>
      <w:lvlJc w:val="left"/>
      <w:pPr>
        <w:ind w:left="2335" w:hanging="420"/>
      </w:pPr>
    </w:lvl>
    <w:lvl w:ilvl="5" w:tplc="B502BEE6" w:tentative="1">
      <w:start w:val="1"/>
      <w:numFmt w:val="decimalEnclosedCircle"/>
      <w:lvlText w:val="%6"/>
      <w:lvlJc w:val="left"/>
      <w:pPr>
        <w:ind w:left="2755" w:hanging="420"/>
      </w:pPr>
    </w:lvl>
    <w:lvl w:ilvl="6" w:tplc="043CE6E0" w:tentative="1">
      <w:start w:val="1"/>
      <w:numFmt w:val="decimal"/>
      <w:lvlText w:val="%7."/>
      <w:lvlJc w:val="left"/>
      <w:pPr>
        <w:ind w:left="3175" w:hanging="420"/>
      </w:pPr>
    </w:lvl>
    <w:lvl w:ilvl="7" w:tplc="A4862888" w:tentative="1">
      <w:start w:val="1"/>
      <w:numFmt w:val="aiueoFullWidth"/>
      <w:lvlText w:val="(%8)"/>
      <w:lvlJc w:val="left"/>
      <w:pPr>
        <w:ind w:left="3595" w:hanging="420"/>
      </w:pPr>
    </w:lvl>
    <w:lvl w:ilvl="8" w:tplc="6650AA96" w:tentative="1">
      <w:start w:val="1"/>
      <w:numFmt w:val="decimalEnclosedCircle"/>
      <w:lvlText w:val="%9"/>
      <w:lvlJc w:val="left"/>
      <w:pPr>
        <w:ind w:left="4015" w:hanging="420"/>
      </w:pPr>
    </w:lvl>
  </w:abstractNum>
  <w:abstractNum w:abstractNumId="27" w15:restartNumberingAfterBreak="0">
    <w:nsid w:val="63016EFD"/>
    <w:multiLevelType w:val="hybridMultilevel"/>
    <w:tmpl w:val="82F80D36"/>
    <w:lvl w:ilvl="0" w:tplc="BC70848E">
      <w:start w:val="1"/>
      <w:numFmt w:val="decimalFullWidth"/>
      <w:lvlText w:val="（%1）"/>
      <w:lvlJc w:val="left"/>
      <w:pPr>
        <w:ind w:left="1080" w:hanging="1080"/>
      </w:pPr>
      <w:rPr>
        <w:rFonts w:hint="default"/>
      </w:rPr>
    </w:lvl>
    <w:lvl w:ilvl="1" w:tplc="D6308C8A" w:tentative="1">
      <w:start w:val="1"/>
      <w:numFmt w:val="aiueoFullWidth"/>
      <w:lvlText w:val="(%2)"/>
      <w:lvlJc w:val="left"/>
      <w:pPr>
        <w:ind w:left="840" w:hanging="420"/>
      </w:pPr>
    </w:lvl>
    <w:lvl w:ilvl="2" w:tplc="F73C69EA" w:tentative="1">
      <w:start w:val="1"/>
      <w:numFmt w:val="decimalEnclosedCircle"/>
      <w:lvlText w:val="%3"/>
      <w:lvlJc w:val="left"/>
      <w:pPr>
        <w:ind w:left="1260" w:hanging="420"/>
      </w:pPr>
    </w:lvl>
    <w:lvl w:ilvl="3" w:tplc="BF9C4D2C" w:tentative="1">
      <w:start w:val="1"/>
      <w:numFmt w:val="decimal"/>
      <w:lvlText w:val="%4."/>
      <w:lvlJc w:val="left"/>
      <w:pPr>
        <w:ind w:left="1680" w:hanging="420"/>
      </w:pPr>
    </w:lvl>
    <w:lvl w:ilvl="4" w:tplc="2AB85764" w:tentative="1">
      <w:start w:val="1"/>
      <w:numFmt w:val="aiueoFullWidth"/>
      <w:lvlText w:val="(%5)"/>
      <w:lvlJc w:val="left"/>
      <w:pPr>
        <w:ind w:left="2100" w:hanging="420"/>
      </w:pPr>
    </w:lvl>
    <w:lvl w:ilvl="5" w:tplc="1C0E966A" w:tentative="1">
      <w:start w:val="1"/>
      <w:numFmt w:val="decimalEnclosedCircle"/>
      <w:lvlText w:val="%6"/>
      <w:lvlJc w:val="left"/>
      <w:pPr>
        <w:ind w:left="2520" w:hanging="420"/>
      </w:pPr>
    </w:lvl>
    <w:lvl w:ilvl="6" w:tplc="E9B8F612" w:tentative="1">
      <w:start w:val="1"/>
      <w:numFmt w:val="decimal"/>
      <w:lvlText w:val="%7."/>
      <w:lvlJc w:val="left"/>
      <w:pPr>
        <w:ind w:left="2940" w:hanging="420"/>
      </w:pPr>
    </w:lvl>
    <w:lvl w:ilvl="7" w:tplc="C62CFF52" w:tentative="1">
      <w:start w:val="1"/>
      <w:numFmt w:val="aiueoFullWidth"/>
      <w:lvlText w:val="(%8)"/>
      <w:lvlJc w:val="left"/>
      <w:pPr>
        <w:ind w:left="3360" w:hanging="420"/>
      </w:pPr>
    </w:lvl>
    <w:lvl w:ilvl="8" w:tplc="B8B8E05C" w:tentative="1">
      <w:start w:val="1"/>
      <w:numFmt w:val="decimalEnclosedCircle"/>
      <w:lvlText w:val="%9"/>
      <w:lvlJc w:val="left"/>
      <w:pPr>
        <w:ind w:left="3780" w:hanging="420"/>
      </w:pPr>
    </w:lvl>
  </w:abstractNum>
  <w:abstractNum w:abstractNumId="28" w15:restartNumberingAfterBreak="0">
    <w:nsid w:val="73037E34"/>
    <w:multiLevelType w:val="hybridMultilevel"/>
    <w:tmpl w:val="01CC6C56"/>
    <w:lvl w:ilvl="0" w:tplc="18BA1C18">
      <w:start w:val="1"/>
      <w:numFmt w:val="decimalFullWidth"/>
      <w:lvlText w:val="（%1）"/>
      <w:lvlJc w:val="left"/>
      <w:pPr>
        <w:ind w:left="985" w:hanging="750"/>
      </w:pPr>
      <w:rPr>
        <w:rFonts w:hint="default"/>
      </w:rPr>
    </w:lvl>
    <w:lvl w:ilvl="1" w:tplc="0CEC3600" w:tentative="1">
      <w:start w:val="1"/>
      <w:numFmt w:val="aiueoFullWidth"/>
      <w:lvlText w:val="(%2)"/>
      <w:lvlJc w:val="left"/>
      <w:pPr>
        <w:ind w:left="1075" w:hanging="420"/>
      </w:pPr>
    </w:lvl>
    <w:lvl w:ilvl="2" w:tplc="0FD0DCC4" w:tentative="1">
      <w:start w:val="1"/>
      <w:numFmt w:val="decimalEnclosedCircle"/>
      <w:lvlText w:val="%3"/>
      <w:lvlJc w:val="left"/>
      <w:pPr>
        <w:ind w:left="1495" w:hanging="420"/>
      </w:pPr>
    </w:lvl>
    <w:lvl w:ilvl="3" w:tplc="E2FC7804" w:tentative="1">
      <w:start w:val="1"/>
      <w:numFmt w:val="decimal"/>
      <w:lvlText w:val="%4."/>
      <w:lvlJc w:val="left"/>
      <w:pPr>
        <w:ind w:left="1915" w:hanging="420"/>
      </w:pPr>
    </w:lvl>
    <w:lvl w:ilvl="4" w:tplc="96640C50" w:tentative="1">
      <w:start w:val="1"/>
      <w:numFmt w:val="aiueoFullWidth"/>
      <w:lvlText w:val="(%5)"/>
      <w:lvlJc w:val="left"/>
      <w:pPr>
        <w:ind w:left="2335" w:hanging="420"/>
      </w:pPr>
    </w:lvl>
    <w:lvl w:ilvl="5" w:tplc="9ECEEA8E" w:tentative="1">
      <w:start w:val="1"/>
      <w:numFmt w:val="decimalEnclosedCircle"/>
      <w:lvlText w:val="%6"/>
      <w:lvlJc w:val="left"/>
      <w:pPr>
        <w:ind w:left="2755" w:hanging="420"/>
      </w:pPr>
    </w:lvl>
    <w:lvl w:ilvl="6" w:tplc="EBCC87EE" w:tentative="1">
      <w:start w:val="1"/>
      <w:numFmt w:val="decimal"/>
      <w:lvlText w:val="%7."/>
      <w:lvlJc w:val="left"/>
      <w:pPr>
        <w:ind w:left="3175" w:hanging="420"/>
      </w:pPr>
    </w:lvl>
    <w:lvl w:ilvl="7" w:tplc="1AAEF366" w:tentative="1">
      <w:start w:val="1"/>
      <w:numFmt w:val="aiueoFullWidth"/>
      <w:lvlText w:val="(%8)"/>
      <w:lvlJc w:val="left"/>
      <w:pPr>
        <w:ind w:left="3595" w:hanging="420"/>
      </w:pPr>
    </w:lvl>
    <w:lvl w:ilvl="8" w:tplc="2F843360" w:tentative="1">
      <w:start w:val="1"/>
      <w:numFmt w:val="decimalEnclosedCircle"/>
      <w:lvlText w:val="%9"/>
      <w:lvlJc w:val="left"/>
      <w:pPr>
        <w:ind w:left="4015" w:hanging="420"/>
      </w:pPr>
    </w:lvl>
  </w:abstractNum>
  <w:abstractNum w:abstractNumId="29" w15:restartNumberingAfterBreak="0">
    <w:nsid w:val="73B65ADA"/>
    <w:multiLevelType w:val="hybridMultilevel"/>
    <w:tmpl w:val="D51C155E"/>
    <w:lvl w:ilvl="0" w:tplc="2EC0D1F4">
      <w:start w:val="1"/>
      <w:numFmt w:val="decimalFullWidth"/>
      <w:lvlText w:val="（%1）"/>
      <w:lvlJc w:val="left"/>
      <w:pPr>
        <w:ind w:left="955" w:hanging="720"/>
      </w:pPr>
      <w:rPr>
        <w:rFonts w:hint="default"/>
      </w:rPr>
    </w:lvl>
    <w:lvl w:ilvl="1" w:tplc="00F27AE2" w:tentative="1">
      <w:start w:val="1"/>
      <w:numFmt w:val="aiueoFullWidth"/>
      <w:lvlText w:val="(%2)"/>
      <w:lvlJc w:val="left"/>
      <w:pPr>
        <w:ind w:left="1075" w:hanging="420"/>
      </w:pPr>
    </w:lvl>
    <w:lvl w:ilvl="2" w:tplc="C0EC9F84" w:tentative="1">
      <w:start w:val="1"/>
      <w:numFmt w:val="decimalEnclosedCircle"/>
      <w:lvlText w:val="%3"/>
      <w:lvlJc w:val="left"/>
      <w:pPr>
        <w:ind w:left="1495" w:hanging="420"/>
      </w:pPr>
    </w:lvl>
    <w:lvl w:ilvl="3" w:tplc="2684DE5E" w:tentative="1">
      <w:start w:val="1"/>
      <w:numFmt w:val="decimal"/>
      <w:lvlText w:val="%4."/>
      <w:lvlJc w:val="left"/>
      <w:pPr>
        <w:ind w:left="1915" w:hanging="420"/>
      </w:pPr>
    </w:lvl>
    <w:lvl w:ilvl="4" w:tplc="61765BBC" w:tentative="1">
      <w:start w:val="1"/>
      <w:numFmt w:val="aiueoFullWidth"/>
      <w:lvlText w:val="(%5)"/>
      <w:lvlJc w:val="left"/>
      <w:pPr>
        <w:ind w:left="2335" w:hanging="420"/>
      </w:pPr>
    </w:lvl>
    <w:lvl w:ilvl="5" w:tplc="D2D84AD8" w:tentative="1">
      <w:start w:val="1"/>
      <w:numFmt w:val="decimalEnclosedCircle"/>
      <w:lvlText w:val="%6"/>
      <w:lvlJc w:val="left"/>
      <w:pPr>
        <w:ind w:left="2755" w:hanging="420"/>
      </w:pPr>
    </w:lvl>
    <w:lvl w:ilvl="6" w:tplc="9A0E8D8E" w:tentative="1">
      <w:start w:val="1"/>
      <w:numFmt w:val="decimal"/>
      <w:lvlText w:val="%7."/>
      <w:lvlJc w:val="left"/>
      <w:pPr>
        <w:ind w:left="3175" w:hanging="420"/>
      </w:pPr>
    </w:lvl>
    <w:lvl w:ilvl="7" w:tplc="F3FEE406" w:tentative="1">
      <w:start w:val="1"/>
      <w:numFmt w:val="aiueoFullWidth"/>
      <w:lvlText w:val="(%8)"/>
      <w:lvlJc w:val="left"/>
      <w:pPr>
        <w:ind w:left="3595" w:hanging="420"/>
      </w:pPr>
    </w:lvl>
    <w:lvl w:ilvl="8" w:tplc="359607D8" w:tentative="1">
      <w:start w:val="1"/>
      <w:numFmt w:val="decimalEnclosedCircle"/>
      <w:lvlText w:val="%9"/>
      <w:lvlJc w:val="left"/>
      <w:pPr>
        <w:ind w:left="4015" w:hanging="420"/>
      </w:pPr>
    </w:lvl>
  </w:abstractNum>
  <w:abstractNum w:abstractNumId="30" w15:restartNumberingAfterBreak="0">
    <w:nsid w:val="75B44B4E"/>
    <w:multiLevelType w:val="hybridMultilevel"/>
    <w:tmpl w:val="B8F40E30"/>
    <w:lvl w:ilvl="0" w:tplc="C51652E2">
      <w:start w:val="1"/>
      <w:numFmt w:val="decimalFullWidth"/>
      <w:lvlText w:val="%1．"/>
      <w:lvlJc w:val="left"/>
      <w:pPr>
        <w:ind w:left="480" w:hanging="480"/>
      </w:pPr>
      <w:rPr>
        <w:rFonts w:hint="default"/>
        <w:lang w:val="en-US"/>
      </w:rPr>
    </w:lvl>
    <w:lvl w:ilvl="1" w:tplc="17207616" w:tentative="1">
      <w:start w:val="1"/>
      <w:numFmt w:val="aiueoFullWidth"/>
      <w:lvlText w:val="(%2)"/>
      <w:lvlJc w:val="left"/>
      <w:pPr>
        <w:ind w:left="840" w:hanging="420"/>
      </w:pPr>
    </w:lvl>
    <w:lvl w:ilvl="2" w:tplc="9EA6D2B0" w:tentative="1">
      <w:start w:val="1"/>
      <w:numFmt w:val="decimalEnclosedCircle"/>
      <w:lvlText w:val="%3"/>
      <w:lvlJc w:val="left"/>
      <w:pPr>
        <w:ind w:left="1260" w:hanging="420"/>
      </w:pPr>
    </w:lvl>
    <w:lvl w:ilvl="3" w:tplc="6678884E" w:tentative="1">
      <w:start w:val="1"/>
      <w:numFmt w:val="decimal"/>
      <w:lvlText w:val="%4."/>
      <w:lvlJc w:val="left"/>
      <w:pPr>
        <w:ind w:left="1680" w:hanging="420"/>
      </w:pPr>
    </w:lvl>
    <w:lvl w:ilvl="4" w:tplc="80886AC6" w:tentative="1">
      <w:start w:val="1"/>
      <w:numFmt w:val="aiueoFullWidth"/>
      <w:lvlText w:val="(%5)"/>
      <w:lvlJc w:val="left"/>
      <w:pPr>
        <w:ind w:left="2100" w:hanging="420"/>
      </w:pPr>
    </w:lvl>
    <w:lvl w:ilvl="5" w:tplc="C66E1276" w:tentative="1">
      <w:start w:val="1"/>
      <w:numFmt w:val="decimalEnclosedCircle"/>
      <w:lvlText w:val="%6"/>
      <w:lvlJc w:val="left"/>
      <w:pPr>
        <w:ind w:left="2520" w:hanging="420"/>
      </w:pPr>
    </w:lvl>
    <w:lvl w:ilvl="6" w:tplc="9594F78A" w:tentative="1">
      <w:start w:val="1"/>
      <w:numFmt w:val="decimal"/>
      <w:lvlText w:val="%7."/>
      <w:lvlJc w:val="left"/>
      <w:pPr>
        <w:ind w:left="2940" w:hanging="420"/>
      </w:pPr>
    </w:lvl>
    <w:lvl w:ilvl="7" w:tplc="0226C69C" w:tentative="1">
      <w:start w:val="1"/>
      <w:numFmt w:val="aiueoFullWidth"/>
      <w:lvlText w:val="(%8)"/>
      <w:lvlJc w:val="left"/>
      <w:pPr>
        <w:ind w:left="3360" w:hanging="420"/>
      </w:pPr>
    </w:lvl>
    <w:lvl w:ilvl="8" w:tplc="C4DCD0E2" w:tentative="1">
      <w:start w:val="1"/>
      <w:numFmt w:val="decimalEnclosedCircle"/>
      <w:lvlText w:val="%9"/>
      <w:lvlJc w:val="left"/>
      <w:pPr>
        <w:ind w:left="3780" w:hanging="420"/>
      </w:pPr>
    </w:lvl>
  </w:abstractNum>
  <w:abstractNum w:abstractNumId="31" w15:restartNumberingAfterBreak="0">
    <w:nsid w:val="762A7F52"/>
    <w:multiLevelType w:val="hybridMultilevel"/>
    <w:tmpl w:val="09820976"/>
    <w:lvl w:ilvl="0" w:tplc="115413FC">
      <w:start w:val="1"/>
      <w:numFmt w:val="decimalEnclosedCircle"/>
      <w:lvlText w:val="%1"/>
      <w:lvlJc w:val="left"/>
      <w:pPr>
        <w:ind w:left="1140" w:hanging="360"/>
      </w:pPr>
      <w:rPr>
        <w:rFonts w:hint="default"/>
      </w:rPr>
    </w:lvl>
    <w:lvl w:ilvl="1" w:tplc="EF5C2C7C" w:tentative="1">
      <w:start w:val="1"/>
      <w:numFmt w:val="aiueoFullWidth"/>
      <w:lvlText w:val="(%2)"/>
      <w:lvlJc w:val="left"/>
      <w:pPr>
        <w:ind w:left="1620" w:hanging="420"/>
      </w:pPr>
    </w:lvl>
    <w:lvl w:ilvl="2" w:tplc="03C028FC" w:tentative="1">
      <w:start w:val="1"/>
      <w:numFmt w:val="decimalEnclosedCircle"/>
      <w:lvlText w:val="%3"/>
      <w:lvlJc w:val="left"/>
      <w:pPr>
        <w:ind w:left="2040" w:hanging="420"/>
      </w:pPr>
    </w:lvl>
    <w:lvl w:ilvl="3" w:tplc="AD508010" w:tentative="1">
      <w:start w:val="1"/>
      <w:numFmt w:val="decimal"/>
      <w:lvlText w:val="%4."/>
      <w:lvlJc w:val="left"/>
      <w:pPr>
        <w:ind w:left="2460" w:hanging="420"/>
      </w:pPr>
    </w:lvl>
    <w:lvl w:ilvl="4" w:tplc="7C64A250" w:tentative="1">
      <w:start w:val="1"/>
      <w:numFmt w:val="aiueoFullWidth"/>
      <w:lvlText w:val="(%5)"/>
      <w:lvlJc w:val="left"/>
      <w:pPr>
        <w:ind w:left="2880" w:hanging="420"/>
      </w:pPr>
    </w:lvl>
    <w:lvl w:ilvl="5" w:tplc="40EE3B46" w:tentative="1">
      <w:start w:val="1"/>
      <w:numFmt w:val="decimalEnclosedCircle"/>
      <w:lvlText w:val="%6"/>
      <w:lvlJc w:val="left"/>
      <w:pPr>
        <w:ind w:left="3300" w:hanging="420"/>
      </w:pPr>
    </w:lvl>
    <w:lvl w:ilvl="6" w:tplc="6ACA61EE" w:tentative="1">
      <w:start w:val="1"/>
      <w:numFmt w:val="decimal"/>
      <w:lvlText w:val="%7."/>
      <w:lvlJc w:val="left"/>
      <w:pPr>
        <w:ind w:left="3720" w:hanging="420"/>
      </w:pPr>
    </w:lvl>
    <w:lvl w:ilvl="7" w:tplc="56EAA7B2" w:tentative="1">
      <w:start w:val="1"/>
      <w:numFmt w:val="aiueoFullWidth"/>
      <w:lvlText w:val="(%8)"/>
      <w:lvlJc w:val="left"/>
      <w:pPr>
        <w:ind w:left="4140" w:hanging="420"/>
      </w:pPr>
    </w:lvl>
    <w:lvl w:ilvl="8" w:tplc="E8245DCE" w:tentative="1">
      <w:start w:val="1"/>
      <w:numFmt w:val="decimalEnclosedCircle"/>
      <w:lvlText w:val="%9"/>
      <w:lvlJc w:val="left"/>
      <w:pPr>
        <w:ind w:left="4560" w:hanging="420"/>
      </w:pPr>
    </w:lvl>
  </w:abstractNum>
  <w:abstractNum w:abstractNumId="32" w15:restartNumberingAfterBreak="0">
    <w:nsid w:val="763A630B"/>
    <w:multiLevelType w:val="hybridMultilevel"/>
    <w:tmpl w:val="89DC5BCA"/>
    <w:lvl w:ilvl="0" w:tplc="270A36F6">
      <w:start w:val="1"/>
      <w:numFmt w:val="decimalFullWidth"/>
      <w:lvlText w:val="（%1）"/>
      <w:lvlJc w:val="left"/>
      <w:pPr>
        <w:ind w:left="750" w:hanging="750"/>
      </w:pPr>
      <w:rPr>
        <w:rFonts w:hint="default"/>
      </w:rPr>
    </w:lvl>
    <w:lvl w:ilvl="1" w:tplc="F31E44EE" w:tentative="1">
      <w:start w:val="1"/>
      <w:numFmt w:val="aiueoFullWidth"/>
      <w:lvlText w:val="(%2)"/>
      <w:lvlJc w:val="left"/>
      <w:pPr>
        <w:ind w:left="840" w:hanging="420"/>
      </w:pPr>
    </w:lvl>
    <w:lvl w:ilvl="2" w:tplc="EF5A0E4A" w:tentative="1">
      <w:start w:val="1"/>
      <w:numFmt w:val="decimalEnclosedCircle"/>
      <w:lvlText w:val="%3"/>
      <w:lvlJc w:val="left"/>
      <w:pPr>
        <w:ind w:left="1260" w:hanging="420"/>
      </w:pPr>
    </w:lvl>
    <w:lvl w:ilvl="3" w:tplc="7638E706" w:tentative="1">
      <w:start w:val="1"/>
      <w:numFmt w:val="decimal"/>
      <w:lvlText w:val="%4."/>
      <w:lvlJc w:val="left"/>
      <w:pPr>
        <w:ind w:left="1680" w:hanging="420"/>
      </w:pPr>
    </w:lvl>
    <w:lvl w:ilvl="4" w:tplc="8B98F134" w:tentative="1">
      <w:start w:val="1"/>
      <w:numFmt w:val="aiueoFullWidth"/>
      <w:lvlText w:val="(%5)"/>
      <w:lvlJc w:val="left"/>
      <w:pPr>
        <w:ind w:left="2100" w:hanging="420"/>
      </w:pPr>
    </w:lvl>
    <w:lvl w:ilvl="5" w:tplc="EFF6367C" w:tentative="1">
      <w:start w:val="1"/>
      <w:numFmt w:val="decimalEnclosedCircle"/>
      <w:lvlText w:val="%6"/>
      <w:lvlJc w:val="left"/>
      <w:pPr>
        <w:ind w:left="2520" w:hanging="420"/>
      </w:pPr>
    </w:lvl>
    <w:lvl w:ilvl="6" w:tplc="9F5AAF50" w:tentative="1">
      <w:start w:val="1"/>
      <w:numFmt w:val="decimal"/>
      <w:lvlText w:val="%7."/>
      <w:lvlJc w:val="left"/>
      <w:pPr>
        <w:ind w:left="2940" w:hanging="420"/>
      </w:pPr>
    </w:lvl>
    <w:lvl w:ilvl="7" w:tplc="0868D7F2" w:tentative="1">
      <w:start w:val="1"/>
      <w:numFmt w:val="aiueoFullWidth"/>
      <w:lvlText w:val="(%8)"/>
      <w:lvlJc w:val="left"/>
      <w:pPr>
        <w:ind w:left="3360" w:hanging="420"/>
      </w:pPr>
    </w:lvl>
    <w:lvl w:ilvl="8" w:tplc="FB9AC4AA" w:tentative="1">
      <w:start w:val="1"/>
      <w:numFmt w:val="decimalEnclosedCircle"/>
      <w:lvlText w:val="%9"/>
      <w:lvlJc w:val="left"/>
      <w:pPr>
        <w:ind w:left="3780" w:hanging="420"/>
      </w:pPr>
    </w:lvl>
  </w:abstractNum>
  <w:abstractNum w:abstractNumId="33" w15:restartNumberingAfterBreak="0">
    <w:nsid w:val="783550B5"/>
    <w:multiLevelType w:val="hybridMultilevel"/>
    <w:tmpl w:val="E7FE824A"/>
    <w:lvl w:ilvl="0" w:tplc="D7B49ECE">
      <w:start w:val="1"/>
      <w:numFmt w:val="decimalFullWidth"/>
      <w:lvlText w:val="（%1）"/>
      <w:lvlJc w:val="left"/>
      <w:pPr>
        <w:ind w:left="1428" w:hanging="720"/>
      </w:pPr>
      <w:rPr>
        <w:rFonts w:hint="default"/>
        <w:strike/>
        <w:lang w:val="en-US"/>
      </w:rPr>
    </w:lvl>
    <w:lvl w:ilvl="1" w:tplc="E4C29C60" w:tentative="1">
      <w:start w:val="1"/>
      <w:numFmt w:val="aiueoFullWidth"/>
      <w:lvlText w:val="(%2)"/>
      <w:lvlJc w:val="left"/>
      <w:pPr>
        <w:ind w:left="1548" w:hanging="420"/>
      </w:pPr>
    </w:lvl>
    <w:lvl w:ilvl="2" w:tplc="756AD850" w:tentative="1">
      <w:start w:val="1"/>
      <w:numFmt w:val="decimalEnclosedCircle"/>
      <w:lvlText w:val="%3"/>
      <w:lvlJc w:val="left"/>
      <w:pPr>
        <w:ind w:left="1968" w:hanging="420"/>
      </w:pPr>
    </w:lvl>
    <w:lvl w:ilvl="3" w:tplc="FA4601CC" w:tentative="1">
      <w:start w:val="1"/>
      <w:numFmt w:val="decimal"/>
      <w:lvlText w:val="%4."/>
      <w:lvlJc w:val="left"/>
      <w:pPr>
        <w:ind w:left="2388" w:hanging="420"/>
      </w:pPr>
    </w:lvl>
    <w:lvl w:ilvl="4" w:tplc="2FE26F6E" w:tentative="1">
      <w:start w:val="1"/>
      <w:numFmt w:val="aiueoFullWidth"/>
      <w:lvlText w:val="(%5)"/>
      <w:lvlJc w:val="left"/>
      <w:pPr>
        <w:ind w:left="2808" w:hanging="420"/>
      </w:pPr>
    </w:lvl>
    <w:lvl w:ilvl="5" w:tplc="53F65B8C" w:tentative="1">
      <w:start w:val="1"/>
      <w:numFmt w:val="decimalEnclosedCircle"/>
      <w:lvlText w:val="%6"/>
      <w:lvlJc w:val="left"/>
      <w:pPr>
        <w:ind w:left="3228" w:hanging="420"/>
      </w:pPr>
    </w:lvl>
    <w:lvl w:ilvl="6" w:tplc="81866CBA" w:tentative="1">
      <w:start w:val="1"/>
      <w:numFmt w:val="decimal"/>
      <w:lvlText w:val="%7."/>
      <w:lvlJc w:val="left"/>
      <w:pPr>
        <w:ind w:left="3648" w:hanging="420"/>
      </w:pPr>
    </w:lvl>
    <w:lvl w:ilvl="7" w:tplc="B2445654" w:tentative="1">
      <w:start w:val="1"/>
      <w:numFmt w:val="aiueoFullWidth"/>
      <w:lvlText w:val="(%8)"/>
      <w:lvlJc w:val="left"/>
      <w:pPr>
        <w:ind w:left="4068" w:hanging="420"/>
      </w:pPr>
    </w:lvl>
    <w:lvl w:ilvl="8" w:tplc="24EA8288" w:tentative="1">
      <w:start w:val="1"/>
      <w:numFmt w:val="decimalEnclosedCircle"/>
      <w:lvlText w:val="%9"/>
      <w:lvlJc w:val="left"/>
      <w:pPr>
        <w:ind w:left="4488" w:hanging="420"/>
      </w:pPr>
    </w:lvl>
  </w:abstractNum>
  <w:abstractNum w:abstractNumId="34" w15:restartNumberingAfterBreak="0">
    <w:nsid w:val="7EEC7FEF"/>
    <w:multiLevelType w:val="hybridMultilevel"/>
    <w:tmpl w:val="7E8C3E36"/>
    <w:lvl w:ilvl="0" w:tplc="B5DC533C">
      <w:start w:val="1"/>
      <w:numFmt w:val="decimalFullWidth"/>
      <w:lvlText w:val="（%1）"/>
      <w:lvlJc w:val="left"/>
      <w:pPr>
        <w:ind w:left="985" w:hanging="750"/>
      </w:pPr>
      <w:rPr>
        <w:rFonts w:hint="default"/>
        <w:lang w:val="en-US"/>
      </w:rPr>
    </w:lvl>
    <w:lvl w:ilvl="1" w:tplc="8C8A358C" w:tentative="1">
      <w:start w:val="1"/>
      <w:numFmt w:val="aiueoFullWidth"/>
      <w:lvlText w:val="(%2)"/>
      <w:lvlJc w:val="left"/>
      <w:pPr>
        <w:ind w:left="1075" w:hanging="420"/>
      </w:pPr>
    </w:lvl>
    <w:lvl w:ilvl="2" w:tplc="98489E4A" w:tentative="1">
      <w:start w:val="1"/>
      <w:numFmt w:val="decimalEnclosedCircle"/>
      <w:lvlText w:val="%3"/>
      <w:lvlJc w:val="left"/>
      <w:pPr>
        <w:ind w:left="1495" w:hanging="420"/>
      </w:pPr>
    </w:lvl>
    <w:lvl w:ilvl="3" w:tplc="2AB48830" w:tentative="1">
      <w:start w:val="1"/>
      <w:numFmt w:val="decimal"/>
      <w:lvlText w:val="%4."/>
      <w:lvlJc w:val="left"/>
      <w:pPr>
        <w:ind w:left="1915" w:hanging="420"/>
      </w:pPr>
    </w:lvl>
    <w:lvl w:ilvl="4" w:tplc="186C49FA" w:tentative="1">
      <w:start w:val="1"/>
      <w:numFmt w:val="aiueoFullWidth"/>
      <w:lvlText w:val="(%5)"/>
      <w:lvlJc w:val="left"/>
      <w:pPr>
        <w:ind w:left="2335" w:hanging="420"/>
      </w:pPr>
    </w:lvl>
    <w:lvl w:ilvl="5" w:tplc="5BFC3EAE" w:tentative="1">
      <w:start w:val="1"/>
      <w:numFmt w:val="decimalEnclosedCircle"/>
      <w:lvlText w:val="%6"/>
      <w:lvlJc w:val="left"/>
      <w:pPr>
        <w:ind w:left="2755" w:hanging="420"/>
      </w:pPr>
    </w:lvl>
    <w:lvl w:ilvl="6" w:tplc="26A86DB0" w:tentative="1">
      <w:start w:val="1"/>
      <w:numFmt w:val="decimal"/>
      <w:lvlText w:val="%7."/>
      <w:lvlJc w:val="left"/>
      <w:pPr>
        <w:ind w:left="3175" w:hanging="420"/>
      </w:pPr>
    </w:lvl>
    <w:lvl w:ilvl="7" w:tplc="7202298E" w:tentative="1">
      <w:start w:val="1"/>
      <w:numFmt w:val="aiueoFullWidth"/>
      <w:lvlText w:val="(%8)"/>
      <w:lvlJc w:val="left"/>
      <w:pPr>
        <w:ind w:left="3595" w:hanging="420"/>
      </w:pPr>
    </w:lvl>
    <w:lvl w:ilvl="8" w:tplc="B08A39E0" w:tentative="1">
      <w:start w:val="1"/>
      <w:numFmt w:val="decimalEnclosedCircle"/>
      <w:lvlText w:val="%9"/>
      <w:lvlJc w:val="left"/>
      <w:pPr>
        <w:ind w:left="4015" w:hanging="420"/>
      </w:pPr>
    </w:lvl>
  </w:abstractNum>
  <w:abstractNum w:abstractNumId="35" w15:restartNumberingAfterBreak="0">
    <w:nsid w:val="7F8867B7"/>
    <w:multiLevelType w:val="hybridMultilevel"/>
    <w:tmpl w:val="615ECC9A"/>
    <w:lvl w:ilvl="0" w:tplc="57364838">
      <w:start w:val="1"/>
      <w:numFmt w:val="decimalFullWidth"/>
      <w:lvlText w:val="（%1）"/>
      <w:lvlJc w:val="left"/>
      <w:pPr>
        <w:ind w:left="985" w:hanging="750"/>
      </w:pPr>
      <w:rPr>
        <w:rFonts w:hint="default"/>
      </w:rPr>
    </w:lvl>
    <w:lvl w:ilvl="1" w:tplc="07465B20" w:tentative="1">
      <w:start w:val="1"/>
      <w:numFmt w:val="aiueoFullWidth"/>
      <w:lvlText w:val="(%2)"/>
      <w:lvlJc w:val="left"/>
      <w:pPr>
        <w:ind w:left="1075" w:hanging="420"/>
      </w:pPr>
    </w:lvl>
    <w:lvl w:ilvl="2" w:tplc="59AC746A" w:tentative="1">
      <w:start w:val="1"/>
      <w:numFmt w:val="decimalEnclosedCircle"/>
      <w:lvlText w:val="%3"/>
      <w:lvlJc w:val="left"/>
      <w:pPr>
        <w:ind w:left="1495" w:hanging="420"/>
      </w:pPr>
    </w:lvl>
    <w:lvl w:ilvl="3" w:tplc="865607F4" w:tentative="1">
      <w:start w:val="1"/>
      <w:numFmt w:val="decimal"/>
      <w:lvlText w:val="%4."/>
      <w:lvlJc w:val="left"/>
      <w:pPr>
        <w:ind w:left="1915" w:hanging="420"/>
      </w:pPr>
    </w:lvl>
    <w:lvl w:ilvl="4" w:tplc="739EF6CA" w:tentative="1">
      <w:start w:val="1"/>
      <w:numFmt w:val="aiueoFullWidth"/>
      <w:lvlText w:val="(%5)"/>
      <w:lvlJc w:val="left"/>
      <w:pPr>
        <w:ind w:left="2335" w:hanging="420"/>
      </w:pPr>
    </w:lvl>
    <w:lvl w:ilvl="5" w:tplc="37EA904E" w:tentative="1">
      <w:start w:val="1"/>
      <w:numFmt w:val="decimalEnclosedCircle"/>
      <w:lvlText w:val="%6"/>
      <w:lvlJc w:val="left"/>
      <w:pPr>
        <w:ind w:left="2755" w:hanging="420"/>
      </w:pPr>
    </w:lvl>
    <w:lvl w:ilvl="6" w:tplc="6FDE3412" w:tentative="1">
      <w:start w:val="1"/>
      <w:numFmt w:val="decimal"/>
      <w:lvlText w:val="%7."/>
      <w:lvlJc w:val="left"/>
      <w:pPr>
        <w:ind w:left="3175" w:hanging="420"/>
      </w:pPr>
    </w:lvl>
    <w:lvl w:ilvl="7" w:tplc="FE14E600" w:tentative="1">
      <w:start w:val="1"/>
      <w:numFmt w:val="aiueoFullWidth"/>
      <w:lvlText w:val="(%8)"/>
      <w:lvlJc w:val="left"/>
      <w:pPr>
        <w:ind w:left="3595" w:hanging="420"/>
      </w:pPr>
    </w:lvl>
    <w:lvl w:ilvl="8" w:tplc="101A286A" w:tentative="1">
      <w:start w:val="1"/>
      <w:numFmt w:val="decimalEnclosedCircle"/>
      <w:lvlText w:val="%9"/>
      <w:lvlJc w:val="left"/>
      <w:pPr>
        <w:ind w:left="4015" w:hanging="420"/>
      </w:pPr>
    </w:lvl>
  </w:abstractNum>
  <w:num w:numId="1">
    <w:abstractNumId w:val="0"/>
  </w:num>
  <w:num w:numId="2">
    <w:abstractNumId w:val="1"/>
  </w:num>
  <w:num w:numId="3">
    <w:abstractNumId w:val="2"/>
  </w:num>
  <w:num w:numId="4">
    <w:abstractNumId w:val="3"/>
  </w:num>
  <w:num w:numId="5">
    <w:abstractNumId w:val="4"/>
  </w:num>
  <w:num w:numId="6">
    <w:abstractNumId w:val="31"/>
  </w:num>
  <w:num w:numId="7">
    <w:abstractNumId w:val="12"/>
  </w:num>
  <w:num w:numId="8">
    <w:abstractNumId w:val="27"/>
  </w:num>
  <w:num w:numId="9">
    <w:abstractNumId w:val="22"/>
  </w:num>
  <w:num w:numId="10">
    <w:abstractNumId w:val="30"/>
  </w:num>
  <w:num w:numId="11">
    <w:abstractNumId w:val="26"/>
  </w:num>
  <w:num w:numId="12">
    <w:abstractNumId w:val="5"/>
  </w:num>
  <w:num w:numId="13">
    <w:abstractNumId w:val="34"/>
  </w:num>
  <w:num w:numId="14">
    <w:abstractNumId w:val="20"/>
  </w:num>
  <w:num w:numId="15">
    <w:abstractNumId w:val="9"/>
  </w:num>
  <w:num w:numId="16">
    <w:abstractNumId w:val="6"/>
  </w:num>
  <w:num w:numId="17">
    <w:abstractNumId w:val="17"/>
  </w:num>
  <w:num w:numId="18">
    <w:abstractNumId w:val="13"/>
  </w:num>
  <w:num w:numId="19">
    <w:abstractNumId w:val="35"/>
  </w:num>
  <w:num w:numId="20">
    <w:abstractNumId w:val="28"/>
  </w:num>
  <w:num w:numId="21">
    <w:abstractNumId w:val="19"/>
  </w:num>
  <w:num w:numId="22">
    <w:abstractNumId w:val="23"/>
  </w:num>
  <w:num w:numId="23">
    <w:abstractNumId w:val="32"/>
  </w:num>
  <w:num w:numId="24">
    <w:abstractNumId w:val="29"/>
  </w:num>
  <w:num w:numId="25">
    <w:abstractNumId w:val="24"/>
  </w:num>
  <w:num w:numId="26">
    <w:abstractNumId w:val="11"/>
  </w:num>
  <w:num w:numId="27">
    <w:abstractNumId w:val="16"/>
  </w:num>
  <w:num w:numId="28">
    <w:abstractNumId w:val="14"/>
  </w:num>
  <w:num w:numId="29">
    <w:abstractNumId w:val="21"/>
  </w:num>
  <w:num w:numId="30">
    <w:abstractNumId w:val="15"/>
  </w:num>
  <w:num w:numId="31">
    <w:abstractNumId w:val="8"/>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25"/>
  </w:num>
  <w:num w:numId="35">
    <w:abstractNumId w:val="1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grammar="dirty"/>
  <w:defaultTabStop w:val="1045"/>
  <w:hyphenationZone w:val="0"/>
  <w:drawingGridHorizontalSpacing w:val="235"/>
  <w:drawingGridVerticalSpacing w:val="357"/>
  <w:displayHorizontalDrawingGridEvery w:val="0"/>
  <w:doNotShadeFormData/>
  <w:characterSpacingControl w:val="doNotCompress"/>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EDA"/>
    <w:rsid w:val="00000475"/>
    <w:rsid w:val="000023AE"/>
    <w:rsid w:val="00003955"/>
    <w:rsid w:val="000039E1"/>
    <w:rsid w:val="00003F74"/>
    <w:rsid w:val="00006228"/>
    <w:rsid w:val="00007242"/>
    <w:rsid w:val="00007AB6"/>
    <w:rsid w:val="0001128E"/>
    <w:rsid w:val="00011720"/>
    <w:rsid w:val="000140D1"/>
    <w:rsid w:val="00016E5A"/>
    <w:rsid w:val="000210D2"/>
    <w:rsid w:val="000251E6"/>
    <w:rsid w:val="00025C7E"/>
    <w:rsid w:val="00027C07"/>
    <w:rsid w:val="00031DF5"/>
    <w:rsid w:val="00032B3D"/>
    <w:rsid w:val="00033157"/>
    <w:rsid w:val="00033DC6"/>
    <w:rsid w:val="000356B1"/>
    <w:rsid w:val="00035BF2"/>
    <w:rsid w:val="00035C06"/>
    <w:rsid w:val="00040573"/>
    <w:rsid w:val="00043AA2"/>
    <w:rsid w:val="00043B26"/>
    <w:rsid w:val="00044A4E"/>
    <w:rsid w:val="00046712"/>
    <w:rsid w:val="00051600"/>
    <w:rsid w:val="0005162B"/>
    <w:rsid w:val="000519DA"/>
    <w:rsid w:val="00053BDF"/>
    <w:rsid w:val="00060C96"/>
    <w:rsid w:val="00061656"/>
    <w:rsid w:val="00061813"/>
    <w:rsid w:val="00062286"/>
    <w:rsid w:val="00063A75"/>
    <w:rsid w:val="00063C70"/>
    <w:rsid w:val="00063C88"/>
    <w:rsid w:val="00064AF0"/>
    <w:rsid w:val="00065263"/>
    <w:rsid w:val="0006549D"/>
    <w:rsid w:val="000656D6"/>
    <w:rsid w:val="00065E96"/>
    <w:rsid w:val="00070453"/>
    <w:rsid w:val="0007351C"/>
    <w:rsid w:val="0007370E"/>
    <w:rsid w:val="00080328"/>
    <w:rsid w:val="00080784"/>
    <w:rsid w:val="00081315"/>
    <w:rsid w:val="00085DC0"/>
    <w:rsid w:val="00086E26"/>
    <w:rsid w:val="0008713F"/>
    <w:rsid w:val="00087657"/>
    <w:rsid w:val="000877A1"/>
    <w:rsid w:val="00090719"/>
    <w:rsid w:val="00091397"/>
    <w:rsid w:val="000916B4"/>
    <w:rsid w:val="000920DB"/>
    <w:rsid w:val="00096EFB"/>
    <w:rsid w:val="000A104B"/>
    <w:rsid w:val="000A131B"/>
    <w:rsid w:val="000A22F0"/>
    <w:rsid w:val="000A26E6"/>
    <w:rsid w:val="000A3DA3"/>
    <w:rsid w:val="000A62E9"/>
    <w:rsid w:val="000A75F3"/>
    <w:rsid w:val="000B0621"/>
    <w:rsid w:val="000B22F9"/>
    <w:rsid w:val="000B3794"/>
    <w:rsid w:val="000B6F38"/>
    <w:rsid w:val="000C06F6"/>
    <w:rsid w:val="000C188C"/>
    <w:rsid w:val="000C4B21"/>
    <w:rsid w:val="000C5A6C"/>
    <w:rsid w:val="000C6715"/>
    <w:rsid w:val="000D11E9"/>
    <w:rsid w:val="000D3283"/>
    <w:rsid w:val="000D6D9D"/>
    <w:rsid w:val="000E0997"/>
    <w:rsid w:val="000E1888"/>
    <w:rsid w:val="000E4436"/>
    <w:rsid w:val="000E4B98"/>
    <w:rsid w:val="000E590C"/>
    <w:rsid w:val="000E62C6"/>
    <w:rsid w:val="000F22C6"/>
    <w:rsid w:val="000F38B7"/>
    <w:rsid w:val="000F6CEF"/>
    <w:rsid w:val="00101963"/>
    <w:rsid w:val="00101DEB"/>
    <w:rsid w:val="00104FE9"/>
    <w:rsid w:val="001073EC"/>
    <w:rsid w:val="001101ED"/>
    <w:rsid w:val="00110468"/>
    <w:rsid w:val="001108DC"/>
    <w:rsid w:val="00112D2E"/>
    <w:rsid w:val="001132F9"/>
    <w:rsid w:val="001139C5"/>
    <w:rsid w:val="001145B1"/>
    <w:rsid w:val="00115EA7"/>
    <w:rsid w:val="00120F8D"/>
    <w:rsid w:val="001233D2"/>
    <w:rsid w:val="00124388"/>
    <w:rsid w:val="001254AD"/>
    <w:rsid w:val="00125891"/>
    <w:rsid w:val="001301E9"/>
    <w:rsid w:val="0013022A"/>
    <w:rsid w:val="00131C9C"/>
    <w:rsid w:val="001342DD"/>
    <w:rsid w:val="00135FE6"/>
    <w:rsid w:val="001371C9"/>
    <w:rsid w:val="00142928"/>
    <w:rsid w:val="001441B0"/>
    <w:rsid w:val="00146DAC"/>
    <w:rsid w:val="001478AE"/>
    <w:rsid w:val="00147E73"/>
    <w:rsid w:val="00150AD1"/>
    <w:rsid w:val="00150F8D"/>
    <w:rsid w:val="00155962"/>
    <w:rsid w:val="00157AB1"/>
    <w:rsid w:val="0016189B"/>
    <w:rsid w:val="00161C61"/>
    <w:rsid w:val="00162D9F"/>
    <w:rsid w:val="0016453C"/>
    <w:rsid w:val="00164E32"/>
    <w:rsid w:val="0016508A"/>
    <w:rsid w:val="00167030"/>
    <w:rsid w:val="00170663"/>
    <w:rsid w:val="00172D6D"/>
    <w:rsid w:val="00173185"/>
    <w:rsid w:val="00173C06"/>
    <w:rsid w:val="0018301D"/>
    <w:rsid w:val="00184262"/>
    <w:rsid w:val="00184F46"/>
    <w:rsid w:val="00185CAD"/>
    <w:rsid w:val="00186AA0"/>
    <w:rsid w:val="00187F7D"/>
    <w:rsid w:val="001902C0"/>
    <w:rsid w:val="001954C4"/>
    <w:rsid w:val="00195D97"/>
    <w:rsid w:val="00197E03"/>
    <w:rsid w:val="001A0138"/>
    <w:rsid w:val="001A08FF"/>
    <w:rsid w:val="001A119D"/>
    <w:rsid w:val="001A45A7"/>
    <w:rsid w:val="001A5849"/>
    <w:rsid w:val="001A6065"/>
    <w:rsid w:val="001A60A5"/>
    <w:rsid w:val="001A7B58"/>
    <w:rsid w:val="001B2285"/>
    <w:rsid w:val="001B266B"/>
    <w:rsid w:val="001B34E3"/>
    <w:rsid w:val="001B3E12"/>
    <w:rsid w:val="001B7B72"/>
    <w:rsid w:val="001C009A"/>
    <w:rsid w:val="001C4958"/>
    <w:rsid w:val="001D0BD2"/>
    <w:rsid w:val="001D45DD"/>
    <w:rsid w:val="001D486B"/>
    <w:rsid w:val="001E051C"/>
    <w:rsid w:val="001E114B"/>
    <w:rsid w:val="001E1D7C"/>
    <w:rsid w:val="001F021F"/>
    <w:rsid w:val="001F20B5"/>
    <w:rsid w:val="001F23EA"/>
    <w:rsid w:val="001F3467"/>
    <w:rsid w:val="001F3E14"/>
    <w:rsid w:val="001F4C65"/>
    <w:rsid w:val="001F64C2"/>
    <w:rsid w:val="00202DE8"/>
    <w:rsid w:val="002053CC"/>
    <w:rsid w:val="002057DF"/>
    <w:rsid w:val="00206674"/>
    <w:rsid w:val="00207555"/>
    <w:rsid w:val="00207747"/>
    <w:rsid w:val="00210EB4"/>
    <w:rsid w:val="0021103E"/>
    <w:rsid w:val="00212115"/>
    <w:rsid w:val="00215879"/>
    <w:rsid w:val="00217396"/>
    <w:rsid w:val="00217B60"/>
    <w:rsid w:val="00217BA0"/>
    <w:rsid w:val="00220162"/>
    <w:rsid w:val="00220A82"/>
    <w:rsid w:val="00220F41"/>
    <w:rsid w:val="002212F7"/>
    <w:rsid w:val="00221479"/>
    <w:rsid w:val="002228C5"/>
    <w:rsid w:val="002238CC"/>
    <w:rsid w:val="00223ABD"/>
    <w:rsid w:val="00223D33"/>
    <w:rsid w:val="0022503B"/>
    <w:rsid w:val="00225542"/>
    <w:rsid w:val="00226B6E"/>
    <w:rsid w:val="0023039E"/>
    <w:rsid w:val="0023056B"/>
    <w:rsid w:val="00231573"/>
    <w:rsid w:val="00231E29"/>
    <w:rsid w:val="0023321C"/>
    <w:rsid w:val="002341C6"/>
    <w:rsid w:val="002349B5"/>
    <w:rsid w:val="00236024"/>
    <w:rsid w:val="0023604C"/>
    <w:rsid w:val="00236318"/>
    <w:rsid w:val="00236ED6"/>
    <w:rsid w:val="0024186C"/>
    <w:rsid w:val="00243612"/>
    <w:rsid w:val="00244EB9"/>
    <w:rsid w:val="0024586D"/>
    <w:rsid w:val="00247096"/>
    <w:rsid w:val="002475D6"/>
    <w:rsid w:val="0025331D"/>
    <w:rsid w:val="002546C8"/>
    <w:rsid w:val="00260A4E"/>
    <w:rsid w:val="002630C2"/>
    <w:rsid w:val="002650BC"/>
    <w:rsid w:val="002674DB"/>
    <w:rsid w:val="00267609"/>
    <w:rsid w:val="00270670"/>
    <w:rsid w:val="002710FE"/>
    <w:rsid w:val="0027404F"/>
    <w:rsid w:val="00274C5F"/>
    <w:rsid w:val="00276893"/>
    <w:rsid w:val="00276AAD"/>
    <w:rsid w:val="00282287"/>
    <w:rsid w:val="002826CA"/>
    <w:rsid w:val="002871B7"/>
    <w:rsid w:val="00287567"/>
    <w:rsid w:val="002903DB"/>
    <w:rsid w:val="0029124E"/>
    <w:rsid w:val="00293444"/>
    <w:rsid w:val="00295260"/>
    <w:rsid w:val="00297E5C"/>
    <w:rsid w:val="002A494E"/>
    <w:rsid w:val="002A4C2A"/>
    <w:rsid w:val="002B7124"/>
    <w:rsid w:val="002C021F"/>
    <w:rsid w:val="002C035F"/>
    <w:rsid w:val="002C2623"/>
    <w:rsid w:val="002C38E7"/>
    <w:rsid w:val="002C4131"/>
    <w:rsid w:val="002C51D2"/>
    <w:rsid w:val="002C5CF4"/>
    <w:rsid w:val="002C66F1"/>
    <w:rsid w:val="002C78B8"/>
    <w:rsid w:val="002D013D"/>
    <w:rsid w:val="002D04AB"/>
    <w:rsid w:val="002D08A9"/>
    <w:rsid w:val="002D2F5D"/>
    <w:rsid w:val="002E0CEE"/>
    <w:rsid w:val="002E5407"/>
    <w:rsid w:val="002E7749"/>
    <w:rsid w:val="002F021A"/>
    <w:rsid w:val="002F14E9"/>
    <w:rsid w:val="002F5F17"/>
    <w:rsid w:val="003052E8"/>
    <w:rsid w:val="00312914"/>
    <w:rsid w:val="003137FD"/>
    <w:rsid w:val="003142EC"/>
    <w:rsid w:val="003149BD"/>
    <w:rsid w:val="00316049"/>
    <w:rsid w:val="00316493"/>
    <w:rsid w:val="003179F8"/>
    <w:rsid w:val="00322A72"/>
    <w:rsid w:val="003255B9"/>
    <w:rsid w:val="00327450"/>
    <w:rsid w:val="00333A9A"/>
    <w:rsid w:val="00334E8A"/>
    <w:rsid w:val="00335C55"/>
    <w:rsid w:val="003365D5"/>
    <w:rsid w:val="003377D7"/>
    <w:rsid w:val="00342EBA"/>
    <w:rsid w:val="00343036"/>
    <w:rsid w:val="00345851"/>
    <w:rsid w:val="00346DBD"/>
    <w:rsid w:val="003508FF"/>
    <w:rsid w:val="0035105D"/>
    <w:rsid w:val="00354A3F"/>
    <w:rsid w:val="00355C39"/>
    <w:rsid w:val="0035730A"/>
    <w:rsid w:val="00357A20"/>
    <w:rsid w:val="00357AAC"/>
    <w:rsid w:val="003628CA"/>
    <w:rsid w:val="00362F6B"/>
    <w:rsid w:val="00364C8E"/>
    <w:rsid w:val="003733DA"/>
    <w:rsid w:val="00373DE4"/>
    <w:rsid w:val="003742D3"/>
    <w:rsid w:val="00374F34"/>
    <w:rsid w:val="00377516"/>
    <w:rsid w:val="0038096B"/>
    <w:rsid w:val="00381A38"/>
    <w:rsid w:val="00382E67"/>
    <w:rsid w:val="00384688"/>
    <w:rsid w:val="00385C64"/>
    <w:rsid w:val="0039071E"/>
    <w:rsid w:val="00390F85"/>
    <w:rsid w:val="00390FE0"/>
    <w:rsid w:val="00391A2F"/>
    <w:rsid w:val="00392452"/>
    <w:rsid w:val="00394BA3"/>
    <w:rsid w:val="003960FA"/>
    <w:rsid w:val="0039639C"/>
    <w:rsid w:val="003964E8"/>
    <w:rsid w:val="003978E1"/>
    <w:rsid w:val="003A1797"/>
    <w:rsid w:val="003A199D"/>
    <w:rsid w:val="003A20A2"/>
    <w:rsid w:val="003A26C6"/>
    <w:rsid w:val="003A3865"/>
    <w:rsid w:val="003A5924"/>
    <w:rsid w:val="003A6200"/>
    <w:rsid w:val="003A6302"/>
    <w:rsid w:val="003B5D08"/>
    <w:rsid w:val="003B6F94"/>
    <w:rsid w:val="003B7F7B"/>
    <w:rsid w:val="003C1328"/>
    <w:rsid w:val="003C316B"/>
    <w:rsid w:val="003C4C71"/>
    <w:rsid w:val="003C4E90"/>
    <w:rsid w:val="003C51D3"/>
    <w:rsid w:val="003C7219"/>
    <w:rsid w:val="003D0DE0"/>
    <w:rsid w:val="003D162C"/>
    <w:rsid w:val="003D6D7E"/>
    <w:rsid w:val="003E11B3"/>
    <w:rsid w:val="003E1489"/>
    <w:rsid w:val="003E14D4"/>
    <w:rsid w:val="003E2274"/>
    <w:rsid w:val="003E2982"/>
    <w:rsid w:val="003E4D6B"/>
    <w:rsid w:val="003F1D43"/>
    <w:rsid w:val="003F29C9"/>
    <w:rsid w:val="003F41D6"/>
    <w:rsid w:val="003F5758"/>
    <w:rsid w:val="003F5DDD"/>
    <w:rsid w:val="003F78EA"/>
    <w:rsid w:val="0040151B"/>
    <w:rsid w:val="00401F2B"/>
    <w:rsid w:val="00402734"/>
    <w:rsid w:val="00402DF5"/>
    <w:rsid w:val="004050C4"/>
    <w:rsid w:val="00405668"/>
    <w:rsid w:val="00405DD3"/>
    <w:rsid w:val="00407526"/>
    <w:rsid w:val="004125FB"/>
    <w:rsid w:val="00412C27"/>
    <w:rsid w:val="004132DE"/>
    <w:rsid w:val="00414236"/>
    <w:rsid w:val="00414C64"/>
    <w:rsid w:val="004162C0"/>
    <w:rsid w:val="00416F31"/>
    <w:rsid w:val="00420806"/>
    <w:rsid w:val="00421830"/>
    <w:rsid w:val="004241D7"/>
    <w:rsid w:val="0042597F"/>
    <w:rsid w:val="00427CCF"/>
    <w:rsid w:val="00430EB0"/>
    <w:rsid w:val="00431EC9"/>
    <w:rsid w:val="00433F4D"/>
    <w:rsid w:val="00434026"/>
    <w:rsid w:val="00434031"/>
    <w:rsid w:val="00434A67"/>
    <w:rsid w:val="00434CB2"/>
    <w:rsid w:val="00435C7D"/>
    <w:rsid w:val="00436380"/>
    <w:rsid w:val="00436F4C"/>
    <w:rsid w:val="00440D49"/>
    <w:rsid w:val="004419F0"/>
    <w:rsid w:val="00441B6B"/>
    <w:rsid w:val="00442817"/>
    <w:rsid w:val="00443006"/>
    <w:rsid w:val="004432C5"/>
    <w:rsid w:val="004447F1"/>
    <w:rsid w:val="00446592"/>
    <w:rsid w:val="00446F44"/>
    <w:rsid w:val="0044782D"/>
    <w:rsid w:val="00451660"/>
    <w:rsid w:val="00453BD7"/>
    <w:rsid w:val="00454F0A"/>
    <w:rsid w:val="004573F6"/>
    <w:rsid w:val="00457D85"/>
    <w:rsid w:val="00462F57"/>
    <w:rsid w:val="0047079C"/>
    <w:rsid w:val="004713D5"/>
    <w:rsid w:val="00471B63"/>
    <w:rsid w:val="00472F03"/>
    <w:rsid w:val="00476562"/>
    <w:rsid w:val="00476790"/>
    <w:rsid w:val="00480446"/>
    <w:rsid w:val="00480588"/>
    <w:rsid w:val="004816EA"/>
    <w:rsid w:val="004871C0"/>
    <w:rsid w:val="00490340"/>
    <w:rsid w:val="004965D2"/>
    <w:rsid w:val="00496703"/>
    <w:rsid w:val="004A1760"/>
    <w:rsid w:val="004A6362"/>
    <w:rsid w:val="004B13D2"/>
    <w:rsid w:val="004B3889"/>
    <w:rsid w:val="004B3F24"/>
    <w:rsid w:val="004B5F7D"/>
    <w:rsid w:val="004C62B1"/>
    <w:rsid w:val="004C6CA1"/>
    <w:rsid w:val="004C7547"/>
    <w:rsid w:val="004D1BD9"/>
    <w:rsid w:val="004D655C"/>
    <w:rsid w:val="004E0F8A"/>
    <w:rsid w:val="004E222E"/>
    <w:rsid w:val="004F69AB"/>
    <w:rsid w:val="004F724C"/>
    <w:rsid w:val="004F7543"/>
    <w:rsid w:val="00501776"/>
    <w:rsid w:val="005055BF"/>
    <w:rsid w:val="00505CD1"/>
    <w:rsid w:val="005062BC"/>
    <w:rsid w:val="00506DEF"/>
    <w:rsid w:val="005071E1"/>
    <w:rsid w:val="00507C2C"/>
    <w:rsid w:val="00511680"/>
    <w:rsid w:val="00511A4B"/>
    <w:rsid w:val="005132A8"/>
    <w:rsid w:val="005146B7"/>
    <w:rsid w:val="00523991"/>
    <w:rsid w:val="00525BB4"/>
    <w:rsid w:val="00526837"/>
    <w:rsid w:val="00526F26"/>
    <w:rsid w:val="00531795"/>
    <w:rsid w:val="00532F8B"/>
    <w:rsid w:val="005342A8"/>
    <w:rsid w:val="005346BC"/>
    <w:rsid w:val="00534894"/>
    <w:rsid w:val="00537ABA"/>
    <w:rsid w:val="00542BDF"/>
    <w:rsid w:val="00544D90"/>
    <w:rsid w:val="00545D4D"/>
    <w:rsid w:val="0055015F"/>
    <w:rsid w:val="005506FB"/>
    <w:rsid w:val="005522AE"/>
    <w:rsid w:val="0055330D"/>
    <w:rsid w:val="00554476"/>
    <w:rsid w:val="00554B2E"/>
    <w:rsid w:val="0055787A"/>
    <w:rsid w:val="005602C1"/>
    <w:rsid w:val="005609A3"/>
    <w:rsid w:val="0056345D"/>
    <w:rsid w:val="00563D91"/>
    <w:rsid w:val="0056499D"/>
    <w:rsid w:val="00564C93"/>
    <w:rsid w:val="00566AA5"/>
    <w:rsid w:val="0057471F"/>
    <w:rsid w:val="00574A5D"/>
    <w:rsid w:val="00575315"/>
    <w:rsid w:val="00576313"/>
    <w:rsid w:val="00576367"/>
    <w:rsid w:val="00577416"/>
    <w:rsid w:val="00580F93"/>
    <w:rsid w:val="005829F5"/>
    <w:rsid w:val="005840AC"/>
    <w:rsid w:val="00585525"/>
    <w:rsid w:val="00586BE6"/>
    <w:rsid w:val="00592F9B"/>
    <w:rsid w:val="0059497A"/>
    <w:rsid w:val="00595B4C"/>
    <w:rsid w:val="00596723"/>
    <w:rsid w:val="00596C9F"/>
    <w:rsid w:val="005A1EDA"/>
    <w:rsid w:val="005A299D"/>
    <w:rsid w:val="005A3780"/>
    <w:rsid w:val="005A4356"/>
    <w:rsid w:val="005B09D5"/>
    <w:rsid w:val="005B2575"/>
    <w:rsid w:val="005B2930"/>
    <w:rsid w:val="005B4108"/>
    <w:rsid w:val="005B48E7"/>
    <w:rsid w:val="005B4F6C"/>
    <w:rsid w:val="005B5282"/>
    <w:rsid w:val="005C0C19"/>
    <w:rsid w:val="005D102F"/>
    <w:rsid w:val="005D1181"/>
    <w:rsid w:val="005D122D"/>
    <w:rsid w:val="005D1536"/>
    <w:rsid w:val="005D2633"/>
    <w:rsid w:val="005D4AA5"/>
    <w:rsid w:val="005D586B"/>
    <w:rsid w:val="005D63AD"/>
    <w:rsid w:val="005D70AA"/>
    <w:rsid w:val="005E10D6"/>
    <w:rsid w:val="005E124A"/>
    <w:rsid w:val="005E1A9B"/>
    <w:rsid w:val="005E3383"/>
    <w:rsid w:val="005E4CAB"/>
    <w:rsid w:val="005E6088"/>
    <w:rsid w:val="005E6ACB"/>
    <w:rsid w:val="005F09EE"/>
    <w:rsid w:val="005F2DCF"/>
    <w:rsid w:val="005F7233"/>
    <w:rsid w:val="00600BB6"/>
    <w:rsid w:val="00602BEF"/>
    <w:rsid w:val="0060429B"/>
    <w:rsid w:val="00607C3B"/>
    <w:rsid w:val="006112AE"/>
    <w:rsid w:val="00611A86"/>
    <w:rsid w:val="00613207"/>
    <w:rsid w:val="00613BF3"/>
    <w:rsid w:val="00614129"/>
    <w:rsid w:val="00614702"/>
    <w:rsid w:val="006268A2"/>
    <w:rsid w:val="006307AC"/>
    <w:rsid w:val="006327B8"/>
    <w:rsid w:val="00632F9C"/>
    <w:rsid w:val="00634F6F"/>
    <w:rsid w:val="00640BF4"/>
    <w:rsid w:val="00642C4A"/>
    <w:rsid w:val="00643213"/>
    <w:rsid w:val="0064387F"/>
    <w:rsid w:val="00644296"/>
    <w:rsid w:val="006461AA"/>
    <w:rsid w:val="00646867"/>
    <w:rsid w:val="00647FF8"/>
    <w:rsid w:val="006500D2"/>
    <w:rsid w:val="006501AF"/>
    <w:rsid w:val="00650F81"/>
    <w:rsid w:val="006527F4"/>
    <w:rsid w:val="00652E5D"/>
    <w:rsid w:val="00653FA6"/>
    <w:rsid w:val="0065484E"/>
    <w:rsid w:val="00655F13"/>
    <w:rsid w:val="00656AC0"/>
    <w:rsid w:val="00656BBF"/>
    <w:rsid w:val="00656BC0"/>
    <w:rsid w:val="006635E4"/>
    <w:rsid w:val="006647EB"/>
    <w:rsid w:val="00666DC5"/>
    <w:rsid w:val="00670061"/>
    <w:rsid w:val="00670A1C"/>
    <w:rsid w:val="00672648"/>
    <w:rsid w:val="00675AC6"/>
    <w:rsid w:val="00677CB4"/>
    <w:rsid w:val="00681804"/>
    <w:rsid w:val="0068274C"/>
    <w:rsid w:val="00682790"/>
    <w:rsid w:val="00683640"/>
    <w:rsid w:val="006846D3"/>
    <w:rsid w:val="00685784"/>
    <w:rsid w:val="006902C0"/>
    <w:rsid w:val="00690BD3"/>
    <w:rsid w:val="006915D7"/>
    <w:rsid w:val="006A1BF7"/>
    <w:rsid w:val="006A3BB8"/>
    <w:rsid w:val="006A5300"/>
    <w:rsid w:val="006A5BA6"/>
    <w:rsid w:val="006B7127"/>
    <w:rsid w:val="006C1276"/>
    <w:rsid w:val="006C407A"/>
    <w:rsid w:val="006C433C"/>
    <w:rsid w:val="006C4AE9"/>
    <w:rsid w:val="006C4D7C"/>
    <w:rsid w:val="006C518C"/>
    <w:rsid w:val="006C6DF2"/>
    <w:rsid w:val="006D051C"/>
    <w:rsid w:val="006D0E2E"/>
    <w:rsid w:val="006D4240"/>
    <w:rsid w:val="006D4321"/>
    <w:rsid w:val="006D5A12"/>
    <w:rsid w:val="006D7CC6"/>
    <w:rsid w:val="006E3F4E"/>
    <w:rsid w:val="006F5FCB"/>
    <w:rsid w:val="0070163E"/>
    <w:rsid w:val="00702D9C"/>
    <w:rsid w:val="007033E8"/>
    <w:rsid w:val="007041DA"/>
    <w:rsid w:val="0070547E"/>
    <w:rsid w:val="007069DA"/>
    <w:rsid w:val="00710993"/>
    <w:rsid w:val="00710F68"/>
    <w:rsid w:val="007112F3"/>
    <w:rsid w:val="00711712"/>
    <w:rsid w:val="00712943"/>
    <w:rsid w:val="007132E0"/>
    <w:rsid w:val="00713652"/>
    <w:rsid w:val="007163B6"/>
    <w:rsid w:val="007163E9"/>
    <w:rsid w:val="00716FD6"/>
    <w:rsid w:val="0071753F"/>
    <w:rsid w:val="007208BD"/>
    <w:rsid w:val="00720D97"/>
    <w:rsid w:val="00722472"/>
    <w:rsid w:val="00724D90"/>
    <w:rsid w:val="007258E5"/>
    <w:rsid w:val="007306D5"/>
    <w:rsid w:val="00730F8D"/>
    <w:rsid w:val="00733C4E"/>
    <w:rsid w:val="00734F75"/>
    <w:rsid w:val="00735CC2"/>
    <w:rsid w:val="0074140A"/>
    <w:rsid w:val="007414BD"/>
    <w:rsid w:val="0074575F"/>
    <w:rsid w:val="00746EA6"/>
    <w:rsid w:val="0075051C"/>
    <w:rsid w:val="00751645"/>
    <w:rsid w:val="00754293"/>
    <w:rsid w:val="007550BD"/>
    <w:rsid w:val="00755E6E"/>
    <w:rsid w:val="0076145B"/>
    <w:rsid w:val="0076148E"/>
    <w:rsid w:val="007618AE"/>
    <w:rsid w:val="00763B65"/>
    <w:rsid w:val="0076586B"/>
    <w:rsid w:val="007664A1"/>
    <w:rsid w:val="00766983"/>
    <w:rsid w:val="00766FBA"/>
    <w:rsid w:val="00767316"/>
    <w:rsid w:val="00780669"/>
    <w:rsid w:val="00780AC2"/>
    <w:rsid w:val="00782606"/>
    <w:rsid w:val="00783853"/>
    <w:rsid w:val="00784DEB"/>
    <w:rsid w:val="00785AD5"/>
    <w:rsid w:val="00785DD5"/>
    <w:rsid w:val="00786182"/>
    <w:rsid w:val="00786E80"/>
    <w:rsid w:val="007911EE"/>
    <w:rsid w:val="00793146"/>
    <w:rsid w:val="007A05F8"/>
    <w:rsid w:val="007A1FEF"/>
    <w:rsid w:val="007A2A8B"/>
    <w:rsid w:val="007A3CD5"/>
    <w:rsid w:val="007A5B55"/>
    <w:rsid w:val="007A6AA5"/>
    <w:rsid w:val="007A7E4D"/>
    <w:rsid w:val="007B0B04"/>
    <w:rsid w:val="007B3722"/>
    <w:rsid w:val="007B46C4"/>
    <w:rsid w:val="007C0784"/>
    <w:rsid w:val="007C1C4D"/>
    <w:rsid w:val="007C3E09"/>
    <w:rsid w:val="007D0B16"/>
    <w:rsid w:val="007D1127"/>
    <w:rsid w:val="007D1495"/>
    <w:rsid w:val="007D72D9"/>
    <w:rsid w:val="007D7592"/>
    <w:rsid w:val="007E0D2D"/>
    <w:rsid w:val="007E0F58"/>
    <w:rsid w:val="007E1A93"/>
    <w:rsid w:val="007E2AE2"/>
    <w:rsid w:val="007E3FC9"/>
    <w:rsid w:val="007E43A5"/>
    <w:rsid w:val="007E4A48"/>
    <w:rsid w:val="007E54DD"/>
    <w:rsid w:val="007E6939"/>
    <w:rsid w:val="007F03BC"/>
    <w:rsid w:val="007F058F"/>
    <w:rsid w:val="007F114D"/>
    <w:rsid w:val="007F1268"/>
    <w:rsid w:val="007F1465"/>
    <w:rsid w:val="007F2601"/>
    <w:rsid w:val="007F4CA3"/>
    <w:rsid w:val="007F7888"/>
    <w:rsid w:val="007F7D28"/>
    <w:rsid w:val="00800396"/>
    <w:rsid w:val="0080040E"/>
    <w:rsid w:val="0080104D"/>
    <w:rsid w:val="00801304"/>
    <w:rsid w:val="00801912"/>
    <w:rsid w:val="00801D66"/>
    <w:rsid w:val="00805CAD"/>
    <w:rsid w:val="00806333"/>
    <w:rsid w:val="0081026F"/>
    <w:rsid w:val="00810FA0"/>
    <w:rsid w:val="00811184"/>
    <w:rsid w:val="00812F73"/>
    <w:rsid w:val="00813DEB"/>
    <w:rsid w:val="00820104"/>
    <w:rsid w:val="00820237"/>
    <w:rsid w:val="0082126E"/>
    <w:rsid w:val="008245BE"/>
    <w:rsid w:val="0082531A"/>
    <w:rsid w:val="0083088E"/>
    <w:rsid w:val="008328D5"/>
    <w:rsid w:val="00835086"/>
    <w:rsid w:val="00835777"/>
    <w:rsid w:val="008414EE"/>
    <w:rsid w:val="00844289"/>
    <w:rsid w:val="00844571"/>
    <w:rsid w:val="00845375"/>
    <w:rsid w:val="00846BFD"/>
    <w:rsid w:val="00847802"/>
    <w:rsid w:val="0085142B"/>
    <w:rsid w:val="00854523"/>
    <w:rsid w:val="008567D3"/>
    <w:rsid w:val="008574C3"/>
    <w:rsid w:val="008632ED"/>
    <w:rsid w:val="0086350C"/>
    <w:rsid w:val="00864521"/>
    <w:rsid w:val="0086537C"/>
    <w:rsid w:val="00865635"/>
    <w:rsid w:val="00867C3B"/>
    <w:rsid w:val="00871F1C"/>
    <w:rsid w:val="008733E2"/>
    <w:rsid w:val="008733F0"/>
    <w:rsid w:val="00874DA1"/>
    <w:rsid w:val="00874E1B"/>
    <w:rsid w:val="008762DF"/>
    <w:rsid w:val="0088032E"/>
    <w:rsid w:val="00882D1C"/>
    <w:rsid w:val="00882D48"/>
    <w:rsid w:val="00883CC0"/>
    <w:rsid w:val="008849F3"/>
    <w:rsid w:val="00885E9D"/>
    <w:rsid w:val="008914CB"/>
    <w:rsid w:val="008914CE"/>
    <w:rsid w:val="00892232"/>
    <w:rsid w:val="00893DD9"/>
    <w:rsid w:val="00894EEF"/>
    <w:rsid w:val="00895A4F"/>
    <w:rsid w:val="00897594"/>
    <w:rsid w:val="00897BD1"/>
    <w:rsid w:val="008A0A76"/>
    <w:rsid w:val="008A3B33"/>
    <w:rsid w:val="008A3BF2"/>
    <w:rsid w:val="008A3C2C"/>
    <w:rsid w:val="008A3FE4"/>
    <w:rsid w:val="008A4F1D"/>
    <w:rsid w:val="008B16BA"/>
    <w:rsid w:val="008B4F15"/>
    <w:rsid w:val="008B70DC"/>
    <w:rsid w:val="008C4E84"/>
    <w:rsid w:val="008C5F06"/>
    <w:rsid w:val="008C6598"/>
    <w:rsid w:val="008C77DD"/>
    <w:rsid w:val="008D09B6"/>
    <w:rsid w:val="008D1F8D"/>
    <w:rsid w:val="008D259C"/>
    <w:rsid w:val="008D265B"/>
    <w:rsid w:val="008D5CF6"/>
    <w:rsid w:val="008D5F13"/>
    <w:rsid w:val="008D70E4"/>
    <w:rsid w:val="008E0629"/>
    <w:rsid w:val="008E07A9"/>
    <w:rsid w:val="008E33F6"/>
    <w:rsid w:val="008E4AF4"/>
    <w:rsid w:val="008E64C7"/>
    <w:rsid w:val="008F099F"/>
    <w:rsid w:val="008F5CA7"/>
    <w:rsid w:val="008F67F0"/>
    <w:rsid w:val="008F7815"/>
    <w:rsid w:val="00900D38"/>
    <w:rsid w:val="00902A62"/>
    <w:rsid w:val="00902B37"/>
    <w:rsid w:val="0090471B"/>
    <w:rsid w:val="00905A33"/>
    <w:rsid w:val="0091157C"/>
    <w:rsid w:val="00911F34"/>
    <w:rsid w:val="00913CB0"/>
    <w:rsid w:val="009147B3"/>
    <w:rsid w:val="00915448"/>
    <w:rsid w:val="00915A2D"/>
    <w:rsid w:val="0091684E"/>
    <w:rsid w:val="00921BF9"/>
    <w:rsid w:val="009222A1"/>
    <w:rsid w:val="00923D9B"/>
    <w:rsid w:val="00926330"/>
    <w:rsid w:val="0093212C"/>
    <w:rsid w:val="00932600"/>
    <w:rsid w:val="00932DB7"/>
    <w:rsid w:val="00934242"/>
    <w:rsid w:val="009344C3"/>
    <w:rsid w:val="009346E4"/>
    <w:rsid w:val="00935ECE"/>
    <w:rsid w:val="00936E89"/>
    <w:rsid w:val="00940465"/>
    <w:rsid w:val="009457E1"/>
    <w:rsid w:val="00947056"/>
    <w:rsid w:val="009530EA"/>
    <w:rsid w:val="00953BED"/>
    <w:rsid w:val="0096282D"/>
    <w:rsid w:val="00963417"/>
    <w:rsid w:val="00963BF9"/>
    <w:rsid w:val="00964667"/>
    <w:rsid w:val="00966051"/>
    <w:rsid w:val="009660FB"/>
    <w:rsid w:val="009716ED"/>
    <w:rsid w:val="009717E8"/>
    <w:rsid w:val="0097220F"/>
    <w:rsid w:val="00972315"/>
    <w:rsid w:val="00973B0C"/>
    <w:rsid w:val="00975A6F"/>
    <w:rsid w:val="0097650C"/>
    <w:rsid w:val="00976865"/>
    <w:rsid w:val="00983748"/>
    <w:rsid w:val="00984D3B"/>
    <w:rsid w:val="0098583C"/>
    <w:rsid w:val="00991B6E"/>
    <w:rsid w:val="00996934"/>
    <w:rsid w:val="009A2174"/>
    <w:rsid w:val="009A3237"/>
    <w:rsid w:val="009A38D7"/>
    <w:rsid w:val="009A4C25"/>
    <w:rsid w:val="009A6149"/>
    <w:rsid w:val="009A6424"/>
    <w:rsid w:val="009A6FD7"/>
    <w:rsid w:val="009A7FA5"/>
    <w:rsid w:val="009B0272"/>
    <w:rsid w:val="009B1B5C"/>
    <w:rsid w:val="009B282D"/>
    <w:rsid w:val="009B373D"/>
    <w:rsid w:val="009B6973"/>
    <w:rsid w:val="009B7613"/>
    <w:rsid w:val="009B7E71"/>
    <w:rsid w:val="009C04C8"/>
    <w:rsid w:val="009C0C90"/>
    <w:rsid w:val="009C1C19"/>
    <w:rsid w:val="009C44CE"/>
    <w:rsid w:val="009C562A"/>
    <w:rsid w:val="009C603B"/>
    <w:rsid w:val="009C69A9"/>
    <w:rsid w:val="009D00E9"/>
    <w:rsid w:val="009D1A0C"/>
    <w:rsid w:val="009D2952"/>
    <w:rsid w:val="009D3A4F"/>
    <w:rsid w:val="009D4BFC"/>
    <w:rsid w:val="009D6032"/>
    <w:rsid w:val="009D74B7"/>
    <w:rsid w:val="009E0D33"/>
    <w:rsid w:val="009E1E58"/>
    <w:rsid w:val="009E2DE7"/>
    <w:rsid w:val="009E3F5C"/>
    <w:rsid w:val="009E40AA"/>
    <w:rsid w:val="009E4B6F"/>
    <w:rsid w:val="009F0ABF"/>
    <w:rsid w:val="009F15A6"/>
    <w:rsid w:val="009F287E"/>
    <w:rsid w:val="009F3319"/>
    <w:rsid w:val="009F3BEA"/>
    <w:rsid w:val="009F5B69"/>
    <w:rsid w:val="009F6100"/>
    <w:rsid w:val="009F6414"/>
    <w:rsid w:val="009F6422"/>
    <w:rsid w:val="009F652A"/>
    <w:rsid w:val="00A011A2"/>
    <w:rsid w:val="00A02A53"/>
    <w:rsid w:val="00A05F78"/>
    <w:rsid w:val="00A10800"/>
    <w:rsid w:val="00A113B4"/>
    <w:rsid w:val="00A12595"/>
    <w:rsid w:val="00A13DEF"/>
    <w:rsid w:val="00A142C4"/>
    <w:rsid w:val="00A14927"/>
    <w:rsid w:val="00A16F6C"/>
    <w:rsid w:val="00A20190"/>
    <w:rsid w:val="00A20F1C"/>
    <w:rsid w:val="00A21FDE"/>
    <w:rsid w:val="00A2238D"/>
    <w:rsid w:val="00A2288C"/>
    <w:rsid w:val="00A2460F"/>
    <w:rsid w:val="00A26E96"/>
    <w:rsid w:val="00A27E06"/>
    <w:rsid w:val="00A308A7"/>
    <w:rsid w:val="00A33CBB"/>
    <w:rsid w:val="00A403BD"/>
    <w:rsid w:val="00A40590"/>
    <w:rsid w:val="00A40622"/>
    <w:rsid w:val="00A4268D"/>
    <w:rsid w:val="00A44C12"/>
    <w:rsid w:val="00A503B2"/>
    <w:rsid w:val="00A511C1"/>
    <w:rsid w:val="00A51E83"/>
    <w:rsid w:val="00A53D29"/>
    <w:rsid w:val="00A540BA"/>
    <w:rsid w:val="00A54E2B"/>
    <w:rsid w:val="00A55BB0"/>
    <w:rsid w:val="00A55DB4"/>
    <w:rsid w:val="00A600C8"/>
    <w:rsid w:val="00A602DD"/>
    <w:rsid w:val="00A65E9F"/>
    <w:rsid w:val="00A7009E"/>
    <w:rsid w:val="00A70323"/>
    <w:rsid w:val="00A7282C"/>
    <w:rsid w:val="00A73B3E"/>
    <w:rsid w:val="00A74DF7"/>
    <w:rsid w:val="00A763CC"/>
    <w:rsid w:val="00A80277"/>
    <w:rsid w:val="00A835C2"/>
    <w:rsid w:val="00A847EE"/>
    <w:rsid w:val="00A86344"/>
    <w:rsid w:val="00A90682"/>
    <w:rsid w:val="00A9291D"/>
    <w:rsid w:val="00A92EDC"/>
    <w:rsid w:val="00A92F2B"/>
    <w:rsid w:val="00A93F06"/>
    <w:rsid w:val="00A943E2"/>
    <w:rsid w:val="00A94CF4"/>
    <w:rsid w:val="00A9534E"/>
    <w:rsid w:val="00A95525"/>
    <w:rsid w:val="00A96198"/>
    <w:rsid w:val="00A96837"/>
    <w:rsid w:val="00A970C7"/>
    <w:rsid w:val="00AA0E1F"/>
    <w:rsid w:val="00AA1A01"/>
    <w:rsid w:val="00AA22D9"/>
    <w:rsid w:val="00AA3E30"/>
    <w:rsid w:val="00AA5A93"/>
    <w:rsid w:val="00AA6398"/>
    <w:rsid w:val="00AB077C"/>
    <w:rsid w:val="00AB0975"/>
    <w:rsid w:val="00AB11A0"/>
    <w:rsid w:val="00AB2B42"/>
    <w:rsid w:val="00AB340A"/>
    <w:rsid w:val="00AB5E0B"/>
    <w:rsid w:val="00AC1A3F"/>
    <w:rsid w:val="00AC4664"/>
    <w:rsid w:val="00AC77AD"/>
    <w:rsid w:val="00AC7BAC"/>
    <w:rsid w:val="00AD014C"/>
    <w:rsid w:val="00AD01EA"/>
    <w:rsid w:val="00AD1820"/>
    <w:rsid w:val="00AD18F0"/>
    <w:rsid w:val="00AD3D95"/>
    <w:rsid w:val="00AD4761"/>
    <w:rsid w:val="00AD7804"/>
    <w:rsid w:val="00AE0840"/>
    <w:rsid w:val="00AE2B91"/>
    <w:rsid w:val="00AE36FC"/>
    <w:rsid w:val="00AF0658"/>
    <w:rsid w:val="00AF0865"/>
    <w:rsid w:val="00AF0A86"/>
    <w:rsid w:val="00AF36BB"/>
    <w:rsid w:val="00AF3DD3"/>
    <w:rsid w:val="00AF7F27"/>
    <w:rsid w:val="00B012EB"/>
    <w:rsid w:val="00B01467"/>
    <w:rsid w:val="00B02D79"/>
    <w:rsid w:val="00B033E9"/>
    <w:rsid w:val="00B0629D"/>
    <w:rsid w:val="00B06A05"/>
    <w:rsid w:val="00B0705B"/>
    <w:rsid w:val="00B13BD9"/>
    <w:rsid w:val="00B16873"/>
    <w:rsid w:val="00B203B2"/>
    <w:rsid w:val="00B204CA"/>
    <w:rsid w:val="00B209A6"/>
    <w:rsid w:val="00B22CB3"/>
    <w:rsid w:val="00B23781"/>
    <w:rsid w:val="00B2571F"/>
    <w:rsid w:val="00B27C36"/>
    <w:rsid w:val="00B31B54"/>
    <w:rsid w:val="00B32F3C"/>
    <w:rsid w:val="00B37664"/>
    <w:rsid w:val="00B37738"/>
    <w:rsid w:val="00B37B08"/>
    <w:rsid w:val="00B43DC8"/>
    <w:rsid w:val="00B46064"/>
    <w:rsid w:val="00B4623A"/>
    <w:rsid w:val="00B51653"/>
    <w:rsid w:val="00B525AC"/>
    <w:rsid w:val="00B544EE"/>
    <w:rsid w:val="00B5520E"/>
    <w:rsid w:val="00B60446"/>
    <w:rsid w:val="00B61AD3"/>
    <w:rsid w:val="00B61B8C"/>
    <w:rsid w:val="00B6316B"/>
    <w:rsid w:val="00B63B84"/>
    <w:rsid w:val="00B65EE4"/>
    <w:rsid w:val="00B7093D"/>
    <w:rsid w:val="00B7138A"/>
    <w:rsid w:val="00B7278A"/>
    <w:rsid w:val="00B81C20"/>
    <w:rsid w:val="00B829F0"/>
    <w:rsid w:val="00B84EBE"/>
    <w:rsid w:val="00B851B0"/>
    <w:rsid w:val="00B85780"/>
    <w:rsid w:val="00B90919"/>
    <w:rsid w:val="00B90D45"/>
    <w:rsid w:val="00B90F5D"/>
    <w:rsid w:val="00B91E90"/>
    <w:rsid w:val="00B95A3C"/>
    <w:rsid w:val="00B95F18"/>
    <w:rsid w:val="00B9643B"/>
    <w:rsid w:val="00B970A7"/>
    <w:rsid w:val="00B97BAC"/>
    <w:rsid w:val="00BA1C10"/>
    <w:rsid w:val="00BA47AF"/>
    <w:rsid w:val="00BA514A"/>
    <w:rsid w:val="00BA52DF"/>
    <w:rsid w:val="00BA5F14"/>
    <w:rsid w:val="00BB02DE"/>
    <w:rsid w:val="00BB3C5E"/>
    <w:rsid w:val="00BB41FB"/>
    <w:rsid w:val="00BB543F"/>
    <w:rsid w:val="00BB5D7D"/>
    <w:rsid w:val="00BB6039"/>
    <w:rsid w:val="00BB7F19"/>
    <w:rsid w:val="00BC4666"/>
    <w:rsid w:val="00BC53EB"/>
    <w:rsid w:val="00BC5683"/>
    <w:rsid w:val="00BD2C9B"/>
    <w:rsid w:val="00BD2F1C"/>
    <w:rsid w:val="00BD5403"/>
    <w:rsid w:val="00BD5ECA"/>
    <w:rsid w:val="00BD714C"/>
    <w:rsid w:val="00BE1CBE"/>
    <w:rsid w:val="00BE44BE"/>
    <w:rsid w:val="00BE4B3F"/>
    <w:rsid w:val="00BE7E59"/>
    <w:rsid w:val="00BF0AF0"/>
    <w:rsid w:val="00BF0B54"/>
    <w:rsid w:val="00BF0BE1"/>
    <w:rsid w:val="00BF2DB2"/>
    <w:rsid w:val="00BF3294"/>
    <w:rsid w:val="00BF4DF6"/>
    <w:rsid w:val="00BF6610"/>
    <w:rsid w:val="00BF7C5A"/>
    <w:rsid w:val="00C0162A"/>
    <w:rsid w:val="00C0194D"/>
    <w:rsid w:val="00C05BA8"/>
    <w:rsid w:val="00C06328"/>
    <w:rsid w:val="00C06B11"/>
    <w:rsid w:val="00C104C6"/>
    <w:rsid w:val="00C13F85"/>
    <w:rsid w:val="00C17B88"/>
    <w:rsid w:val="00C20289"/>
    <w:rsid w:val="00C20ACA"/>
    <w:rsid w:val="00C21087"/>
    <w:rsid w:val="00C22F6D"/>
    <w:rsid w:val="00C25820"/>
    <w:rsid w:val="00C27B8D"/>
    <w:rsid w:val="00C306C9"/>
    <w:rsid w:val="00C31106"/>
    <w:rsid w:val="00C324CE"/>
    <w:rsid w:val="00C34478"/>
    <w:rsid w:val="00C34A3E"/>
    <w:rsid w:val="00C36312"/>
    <w:rsid w:val="00C3717E"/>
    <w:rsid w:val="00C404FA"/>
    <w:rsid w:val="00C44025"/>
    <w:rsid w:val="00C4546B"/>
    <w:rsid w:val="00C462C9"/>
    <w:rsid w:val="00C5039B"/>
    <w:rsid w:val="00C51590"/>
    <w:rsid w:val="00C52FE6"/>
    <w:rsid w:val="00C53D53"/>
    <w:rsid w:val="00C552BB"/>
    <w:rsid w:val="00C608C3"/>
    <w:rsid w:val="00C60A0E"/>
    <w:rsid w:val="00C60C9C"/>
    <w:rsid w:val="00C61E23"/>
    <w:rsid w:val="00C63774"/>
    <w:rsid w:val="00C6750E"/>
    <w:rsid w:val="00C6783F"/>
    <w:rsid w:val="00C71829"/>
    <w:rsid w:val="00C7261F"/>
    <w:rsid w:val="00C72DA4"/>
    <w:rsid w:val="00C748BF"/>
    <w:rsid w:val="00C765EF"/>
    <w:rsid w:val="00C76E6B"/>
    <w:rsid w:val="00C77726"/>
    <w:rsid w:val="00C8025D"/>
    <w:rsid w:val="00C806D1"/>
    <w:rsid w:val="00C81092"/>
    <w:rsid w:val="00C816AF"/>
    <w:rsid w:val="00C81E3D"/>
    <w:rsid w:val="00C84AB1"/>
    <w:rsid w:val="00C85EEB"/>
    <w:rsid w:val="00C907A9"/>
    <w:rsid w:val="00C91471"/>
    <w:rsid w:val="00C937AC"/>
    <w:rsid w:val="00C958CA"/>
    <w:rsid w:val="00C96AF7"/>
    <w:rsid w:val="00CA2A9E"/>
    <w:rsid w:val="00CB2889"/>
    <w:rsid w:val="00CB3A7F"/>
    <w:rsid w:val="00CB4332"/>
    <w:rsid w:val="00CB658F"/>
    <w:rsid w:val="00CB68C6"/>
    <w:rsid w:val="00CB7BF5"/>
    <w:rsid w:val="00CC0FDF"/>
    <w:rsid w:val="00CC1B29"/>
    <w:rsid w:val="00CC2ACB"/>
    <w:rsid w:val="00CC4CC5"/>
    <w:rsid w:val="00CC6A1D"/>
    <w:rsid w:val="00CC6BE4"/>
    <w:rsid w:val="00CC6C0C"/>
    <w:rsid w:val="00CC7425"/>
    <w:rsid w:val="00CD00CA"/>
    <w:rsid w:val="00CD2C53"/>
    <w:rsid w:val="00CD47A8"/>
    <w:rsid w:val="00CD4E22"/>
    <w:rsid w:val="00CD538B"/>
    <w:rsid w:val="00CD76AA"/>
    <w:rsid w:val="00CE345E"/>
    <w:rsid w:val="00CE3F50"/>
    <w:rsid w:val="00CE4E18"/>
    <w:rsid w:val="00CF070A"/>
    <w:rsid w:val="00CF1230"/>
    <w:rsid w:val="00CF22E5"/>
    <w:rsid w:val="00CF4E05"/>
    <w:rsid w:val="00CF5F2C"/>
    <w:rsid w:val="00CF6887"/>
    <w:rsid w:val="00CF6E63"/>
    <w:rsid w:val="00D012F9"/>
    <w:rsid w:val="00D0153C"/>
    <w:rsid w:val="00D0395D"/>
    <w:rsid w:val="00D03D90"/>
    <w:rsid w:val="00D04306"/>
    <w:rsid w:val="00D05033"/>
    <w:rsid w:val="00D05480"/>
    <w:rsid w:val="00D057BA"/>
    <w:rsid w:val="00D07EDE"/>
    <w:rsid w:val="00D10B50"/>
    <w:rsid w:val="00D115E3"/>
    <w:rsid w:val="00D11649"/>
    <w:rsid w:val="00D15F5C"/>
    <w:rsid w:val="00D17714"/>
    <w:rsid w:val="00D20D2B"/>
    <w:rsid w:val="00D211B7"/>
    <w:rsid w:val="00D245EF"/>
    <w:rsid w:val="00D26458"/>
    <w:rsid w:val="00D310F1"/>
    <w:rsid w:val="00D32924"/>
    <w:rsid w:val="00D33059"/>
    <w:rsid w:val="00D35DE5"/>
    <w:rsid w:val="00D3679E"/>
    <w:rsid w:val="00D408B5"/>
    <w:rsid w:val="00D41372"/>
    <w:rsid w:val="00D41D06"/>
    <w:rsid w:val="00D42BDD"/>
    <w:rsid w:val="00D44597"/>
    <w:rsid w:val="00D445BF"/>
    <w:rsid w:val="00D51044"/>
    <w:rsid w:val="00D5421D"/>
    <w:rsid w:val="00D62735"/>
    <w:rsid w:val="00D638A1"/>
    <w:rsid w:val="00D656A9"/>
    <w:rsid w:val="00D65FFA"/>
    <w:rsid w:val="00D67246"/>
    <w:rsid w:val="00D67305"/>
    <w:rsid w:val="00D701E3"/>
    <w:rsid w:val="00D747EC"/>
    <w:rsid w:val="00D74E01"/>
    <w:rsid w:val="00D75D91"/>
    <w:rsid w:val="00D76CB2"/>
    <w:rsid w:val="00D77198"/>
    <w:rsid w:val="00D77355"/>
    <w:rsid w:val="00D82C9F"/>
    <w:rsid w:val="00D846C3"/>
    <w:rsid w:val="00D84F43"/>
    <w:rsid w:val="00D91556"/>
    <w:rsid w:val="00D91C4D"/>
    <w:rsid w:val="00D92447"/>
    <w:rsid w:val="00D941D3"/>
    <w:rsid w:val="00D96C7D"/>
    <w:rsid w:val="00D9779D"/>
    <w:rsid w:val="00DA178D"/>
    <w:rsid w:val="00DA2052"/>
    <w:rsid w:val="00DA2C12"/>
    <w:rsid w:val="00DA2D57"/>
    <w:rsid w:val="00DA7F96"/>
    <w:rsid w:val="00DB0C9E"/>
    <w:rsid w:val="00DB1E55"/>
    <w:rsid w:val="00DB246B"/>
    <w:rsid w:val="00DB2D7A"/>
    <w:rsid w:val="00DB3083"/>
    <w:rsid w:val="00DB51C3"/>
    <w:rsid w:val="00DB593F"/>
    <w:rsid w:val="00DC2DF3"/>
    <w:rsid w:val="00DC4544"/>
    <w:rsid w:val="00DC7EAC"/>
    <w:rsid w:val="00DD10E8"/>
    <w:rsid w:val="00DD19D7"/>
    <w:rsid w:val="00DD1E00"/>
    <w:rsid w:val="00DD2A4A"/>
    <w:rsid w:val="00DD3845"/>
    <w:rsid w:val="00DD3E9E"/>
    <w:rsid w:val="00DD4E93"/>
    <w:rsid w:val="00DE1C55"/>
    <w:rsid w:val="00DE2BF1"/>
    <w:rsid w:val="00DE2C77"/>
    <w:rsid w:val="00DE3BCC"/>
    <w:rsid w:val="00DE4D60"/>
    <w:rsid w:val="00DE66E5"/>
    <w:rsid w:val="00DF2DF0"/>
    <w:rsid w:val="00DF3E6C"/>
    <w:rsid w:val="00DF4AE8"/>
    <w:rsid w:val="00DF6705"/>
    <w:rsid w:val="00DF7686"/>
    <w:rsid w:val="00E009FE"/>
    <w:rsid w:val="00E02FFA"/>
    <w:rsid w:val="00E03714"/>
    <w:rsid w:val="00E03982"/>
    <w:rsid w:val="00E03E74"/>
    <w:rsid w:val="00E05083"/>
    <w:rsid w:val="00E05CE2"/>
    <w:rsid w:val="00E11982"/>
    <w:rsid w:val="00E138BF"/>
    <w:rsid w:val="00E14F6E"/>
    <w:rsid w:val="00E172DB"/>
    <w:rsid w:val="00E231F2"/>
    <w:rsid w:val="00E233D0"/>
    <w:rsid w:val="00E23F61"/>
    <w:rsid w:val="00E240C5"/>
    <w:rsid w:val="00E26870"/>
    <w:rsid w:val="00E27397"/>
    <w:rsid w:val="00E31237"/>
    <w:rsid w:val="00E3640C"/>
    <w:rsid w:val="00E37E50"/>
    <w:rsid w:val="00E41A40"/>
    <w:rsid w:val="00E42E9B"/>
    <w:rsid w:val="00E447C0"/>
    <w:rsid w:val="00E456C5"/>
    <w:rsid w:val="00E51E06"/>
    <w:rsid w:val="00E5787C"/>
    <w:rsid w:val="00E60339"/>
    <w:rsid w:val="00E62162"/>
    <w:rsid w:val="00E62A28"/>
    <w:rsid w:val="00E6409B"/>
    <w:rsid w:val="00E643C3"/>
    <w:rsid w:val="00E65576"/>
    <w:rsid w:val="00E66B9B"/>
    <w:rsid w:val="00E70732"/>
    <w:rsid w:val="00E728E3"/>
    <w:rsid w:val="00E72C40"/>
    <w:rsid w:val="00E7470A"/>
    <w:rsid w:val="00E750C1"/>
    <w:rsid w:val="00E75990"/>
    <w:rsid w:val="00E852BA"/>
    <w:rsid w:val="00E911B2"/>
    <w:rsid w:val="00E91642"/>
    <w:rsid w:val="00E93B34"/>
    <w:rsid w:val="00E93E87"/>
    <w:rsid w:val="00E94D99"/>
    <w:rsid w:val="00E95024"/>
    <w:rsid w:val="00E96654"/>
    <w:rsid w:val="00EA0560"/>
    <w:rsid w:val="00EA239A"/>
    <w:rsid w:val="00EA3555"/>
    <w:rsid w:val="00EA5617"/>
    <w:rsid w:val="00EA5DAE"/>
    <w:rsid w:val="00EA7297"/>
    <w:rsid w:val="00EB0A42"/>
    <w:rsid w:val="00EB1362"/>
    <w:rsid w:val="00EB2181"/>
    <w:rsid w:val="00EB5BB4"/>
    <w:rsid w:val="00EB73DE"/>
    <w:rsid w:val="00EB7FDF"/>
    <w:rsid w:val="00EC1AD4"/>
    <w:rsid w:val="00EC7265"/>
    <w:rsid w:val="00ED0C1D"/>
    <w:rsid w:val="00ED0DF8"/>
    <w:rsid w:val="00ED1D5B"/>
    <w:rsid w:val="00ED3F17"/>
    <w:rsid w:val="00ED4D09"/>
    <w:rsid w:val="00ED5B49"/>
    <w:rsid w:val="00ED71A9"/>
    <w:rsid w:val="00EE106D"/>
    <w:rsid w:val="00EE4F00"/>
    <w:rsid w:val="00EF1AC3"/>
    <w:rsid w:val="00EF2ED1"/>
    <w:rsid w:val="00EF3E08"/>
    <w:rsid w:val="00EF405E"/>
    <w:rsid w:val="00EF4BA3"/>
    <w:rsid w:val="00EF793D"/>
    <w:rsid w:val="00F007E5"/>
    <w:rsid w:val="00F00F29"/>
    <w:rsid w:val="00F01B59"/>
    <w:rsid w:val="00F0327A"/>
    <w:rsid w:val="00F06B34"/>
    <w:rsid w:val="00F076B3"/>
    <w:rsid w:val="00F07806"/>
    <w:rsid w:val="00F07900"/>
    <w:rsid w:val="00F07DD2"/>
    <w:rsid w:val="00F10CA0"/>
    <w:rsid w:val="00F11262"/>
    <w:rsid w:val="00F139D7"/>
    <w:rsid w:val="00F13C7E"/>
    <w:rsid w:val="00F14566"/>
    <w:rsid w:val="00F14DD2"/>
    <w:rsid w:val="00F20078"/>
    <w:rsid w:val="00F21081"/>
    <w:rsid w:val="00F21B31"/>
    <w:rsid w:val="00F33B7F"/>
    <w:rsid w:val="00F33E52"/>
    <w:rsid w:val="00F34E9E"/>
    <w:rsid w:val="00F34FAA"/>
    <w:rsid w:val="00F36BF9"/>
    <w:rsid w:val="00F412CD"/>
    <w:rsid w:val="00F500E6"/>
    <w:rsid w:val="00F50D54"/>
    <w:rsid w:val="00F52233"/>
    <w:rsid w:val="00F52BC3"/>
    <w:rsid w:val="00F57278"/>
    <w:rsid w:val="00F578FE"/>
    <w:rsid w:val="00F6144F"/>
    <w:rsid w:val="00F61513"/>
    <w:rsid w:val="00F65E21"/>
    <w:rsid w:val="00F66735"/>
    <w:rsid w:val="00F6683A"/>
    <w:rsid w:val="00F675AA"/>
    <w:rsid w:val="00F709D6"/>
    <w:rsid w:val="00F70D05"/>
    <w:rsid w:val="00F7172B"/>
    <w:rsid w:val="00F74D4C"/>
    <w:rsid w:val="00F76869"/>
    <w:rsid w:val="00F771B7"/>
    <w:rsid w:val="00F8158D"/>
    <w:rsid w:val="00F81FC4"/>
    <w:rsid w:val="00F835EC"/>
    <w:rsid w:val="00F856DB"/>
    <w:rsid w:val="00F8597B"/>
    <w:rsid w:val="00F87667"/>
    <w:rsid w:val="00F90766"/>
    <w:rsid w:val="00F91CDD"/>
    <w:rsid w:val="00F93945"/>
    <w:rsid w:val="00F96960"/>
    <w:rsid w:val="00FA206A"/>
    <w:rsid w:val="00FA3106"/>
    <w:rsid w:val="00FA4C7A"/>
    <w:rsid w:val="00FA5ED7"/>
    <w:rsid w:val="00FA7B0F"/>
    <w:rsid w:val="00FB36E1"/>
    <w:rsid w:val="00FB3794"/>
    <w:rsid w:val="00FB3C93"/>
    <w:rsid w:val="00FB3D1C"/>
    <w:rsid w:val="00FB5267"/>
    <w:rsid w:val="00FB7D33"/>
    <w:rsid w:val="00FC03AB"/>
    <w:rsid w:val="00FC059B"/>
    <w:rsid w:val="00FC424F"/>
    <w:rsid w:val="00FC677E"/>
    <w:rsid w:val="00FC7429"/>
    <w:rsid w:val="00FD11AE"/>
    <w:rsid w:val="00FD1808"/>
    <w:rsid w:val="00FD2C0C"/>
    <w:rsid w:val="00FD4351"/>
    <w:rsid w:val="00FD58D7"/>
    <w:rsid w:val="00FD6EAF"/>
    <w:rsid w:val="00FE0F53"/>
    <w:rsid w:val="00FE3AC3"/>
    <w:rsid w:val="00FE4196"/>
    <w:rsid w:val="00FE4E71"/>
    <w:rsid w:val="00FE5094"/>
    <w:rsid w:val="00FF188A"/>
    <w:rsid w:val="00FF203C"/>
    <w:rsid w:val="00FF32FF"/>
    <w:rsid w:val="00FF3454"/>
    <w:rsid w:val="00FF7407"/>
    <w:rsid w:val="00FF7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E3CB9"/>
  <w15:chartTrackingRefBased/>
  <w15:docId w15:val="{316D1B39-092D-4E74-9D88-6B168A77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5"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1A9B"/>
    <w:pPr>
      <w:widowControl w:val="0"/>
      <w:jc w:val="both"/>
      <w:textAlignment w:val="baseline"/>
    </w:pPr>
    <w:rPr>
      <w:rFonts w:ascii="HG丸ｺﾞｼｯｸM-PRO" w:eastAsia="HG丸ｺﾞｼｯｸM-PRO"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DefaultParagraphFont0">
    <w:name w:val="Default Paragraph Font_0"/>
    <w:rPr>
      <w:color w:val="000000"/>
    </w:rPr>
  </w:style>
  <w:style w:type="paragraph" w:customStyle="1" w:styleId="1">
    <w:name w:val="標準の表1"/>
    <w:basedOn w:val="a"/>
    <w:pPr>
      <w:jc w:val="left"/>
    </w:pPr>
    <w:rPr>
      <w:rFonts w:ascii="Times New Roman" w:eastAsia="ＭＳ 明朝" w:hAnsi="Times New Roman"/>
      <w:sz w:val="20"/>
    </w:rPr>
  </w:style>
  <w:style w:type="paragraph" w:customStyle="1" w:styleId="10">
    <w:name w:val="ヘッダー1"/>
    <w:basedOn w:val="a"/>
    <w:pPr>
      <w:snapToGrid w:val="0"/>
    </w:pPr>
    <w:rPr>
      <w:rFonts w:ascii="ＭＳ Ｐ明朝" w:eastAsia="ＭＳ Ｐ明朝" w:hAnsi="ＭＳ Ｐ明朝"/>
      <w:sz w:val="24"/>
    </w:rPr>
  </w:style>
  <w:style w:type="character" w:customStyle="1" w:styleId="a3">
    <w:name w:val="ヘッダー (文字)"/>
    <w:rPr>
      <w:rFonts w:ascii="ＭＳ Ｐ明朝" w:eastAsia="ＭＳ Ｐ明朝" w:hAnsi="ＭＳ Ｐ明朝"/>
      <w:color w:val="000000"/>
      <w:sz w:val="24"/>
    </w:rPr>
  </w:style>
  <w:style w:type="paragraph" w:customStyle="1" w:styleId="11">
    <w:name w:val="フッター1"/>
    <w:basedOn w:val="a"/>
    <w:pPr>
      <w:snapToGrid w:val="0"/>
    </w:pPr>
    <w:rPr>
      <w:rFonts w:ascii="ＭＳ Ｐ明朝" w:eastAsia="ＭＳ Ｐ明朝" w:hAnsi="ＭＳ Ｐ明朝"/>
      <w:sz w:val="24"/>
    </w:rPr>
  </w:style>
  <w:style w:type="character" w:customStyle="1" w:styleId="a4">
    <w:name w:val="フッター (文字)"/>
    <w:uiPriority w:val="99"/>
    <w:rPr>
      <w:rFonts w:ascii="ＭＳ Ｐ明朝" w:eastAsia="ＭＳ Ｐ明朝" w:hAnsi="ＭＳ Ｐ明朝"/>
      <w:color w:val="000000"/>
      <w:sz w:val="24"/>
    </w:rPr>
  </w:style>
  <w:style w:type="paragraph" w:customStyle="1" w:styleId="12">
    <w:name w:val="吹き出し1"/>
    <w:basedOn w:val="a"/>
    <w:rPr>
      <w:rFonts w:ascii="Arial" w:eastAsia="ＭＳ ゴシック" w:hAnsi="Arial"/>
      <w:sz w:val="18"/>
    </w:rPr>
  </w:style>
  <w:style w:type="character" w:customStyle="1" w:styleId="a5">
    <w:name w:val="吹き出し (文字)"/>
    <w:rPr>
      <w:rFonts w:ascii="Arial" w:eastAsia="ＭＳ ゴシック" w:hAnsi="Arial"/>
      <w:color w:val="000000"/>
      <w:sz w:val="18"/>
    </w:rPr>
  </w:style>
  <w:style w:type="paragraph" w:customStyle="1" w:styleId="13">
    <w:name w:val="変更箇所1"/>
    <w:basedOn w:val="a"/>
    <w:pPr>
      <w:jc w:val="left"/>
    </w:pPr>
    <w:rPr>
      <w:rFonts w:ascii="ＭＳ Ｐ明朝" w:eastAsia="ＭＳ Ｐ明朝" w:hAnsi="ＭＳ Ｐ明朝"/>
      <w:sz w:val="24"/>
    </w:rPr>
  </w:style>
  <w:style w:type="character" w:customStyle="1" w:styleId="a6">
    <w:name w:val="脚注(標準)"/>
    <w:rPr>
      <w:vertAlign w:val="superscript"/>
    </w:rPr>
  </w:style>
  <w:style w:type="character" w:customStyle="1" w:styleId="a7">
    <w:name w:val="脚注ｴﾘｱ(標準)"/>
    <w:basedOn w:val="a0"/>
  </w:style>
  <w:style w:type="paragraph" w:customStyle="1" w:styleId="a8">
    <w:name w:val="一太郎ランクスタイル１"/>
    <w:basedOn w:val="a"/>
  </w:style>
  <w:style w:type="paragraph" w:styleId="a9">
    <w:name w:val="header"/>
    <w:basedOn w:val="a"/>
    <w:link w:val="14"/>
    <w:uiPriority w:val="99"/>
    <w:unhideWhenUsed/>
    <w:rsid w:val="005A1EDA"/>
    <w:pPr>
      <w:tabs>
        <w:tab w:val="center" w:pos="4252"/>
        <w:tab w:val="right" w:pos="8504"/>
      </w:tabs>
      <w:snapToGrid w:val="0"/>
    </w:pPr>
  </w:style>
  <w:style w:type="character" w:customStyle="1" w:styleId="14">
    <w:name w:val="ヘッダー (文字)1"/>
    <w:link w:val="a9"/>
    <w:uiPriority w:val="99"/>
    <w:rsid w:val="005A1EDA"/>
    <w:rPr>
      <w:rFonts w:ascii="HG丸ｺﾞｼｯｸM-PRO" w:eastAsia="HG丸ｺﾞｼｯｸM-PRO"/>
      <w:color w:val="000000"/>
      <w:sz w:val="26"/>
    </w:rPr>
  </w:style>
  <w:style w:type="paragraph" w:styleId="aa">
    <w:name w:val="footer"/>
    <w:basedOn w:val="a"/>
    <w:link w:val="15"/>
    <w:uiPriority w:val="99"/>
    <w:unhideWhenUsed/>
    <w:rsid w:val="005A1EDA"/>
    <w:pPr>
      <w:tabs>
        <w:tab w:val="center" w:pos="4252"/>
        <w:tab w:val="right" w:pos="8504"/>
      </w:tabs>
      <w:snapToGrid w:val="0"/>
    </w:pPr>
  </w:style>
  <w:style w:type="character" w:customStyle="1" w:styleId="15">
    <w:name w:val="フッター (文字)1"/>
    <w:link w:val="aa"/>
    <w:uiPriority w:val="99"/>
    <w:rsid w:val="005A1EDA"/>
    <w:rPr>
      <w:rFonts w:ascii="HG丸ｺﾞｼｯｸM-PRO" w:eastAsia="HG丸ｺﾞｼｯｸM-PRO"/>
      <w:color w:val="000000"/>
      <w:sz w:val="26"/>
    </w:rPr>
  </w:style>
  <w:style w:type="paragraph" w:styleId="ab">
    <w:name w:val="Balloon Text"/>
    <w:basedOn w:val="a"/>
    <w:link w:val="16"/>
    <w:uiPriority w:val="99"/>
    <w:semiHidden/>
    <w:unhideWhenUsed/>
    <w:rsid w:val="007F058F"/>
    <w:rPr>
      <w:rFonts w:ascii="Arial" w:eastAsia="ＭＳ ゴシック" w:hAnsi="Arial" w:cs="Times New Roman"/>
      <w:sz w:val="18"/>
      <w:szCs w:val="18"/>
    </w:rPr>
  </w:style>
  <w:style w:type="character" w:customStyle="1" w:styleId="16">
    <w:name w:val="吹き出し (文字)1"/>
    <w:link w:val="ab"/>
    <w:uiPriority w:val="99"/>
    <w:semiHidden/>
    <w:rsid w:val="007F058F"/>
    <w:rPr>
      <w:rFonts w:ascii="Arial" w:eastAsia="ＭＳ ゴシック" w:hAnsi="Arial" w:cs="Times New Roman"/>
      <w:color w:val="000000"/>
      <w:sz w:val="18"/>
      <w:szCs w:val="18"/>
    </w:rPr>
  </w:style>
  <w:style w:type="table" w:styleId="ac">
    <w:name w:val="Table Grid"/>
    <w:basedOn w:val="a1"/>
    <w:uiPriority w:val="39"/>
    <w:rsid w:val="007F0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D408B5"/>
    <w:pPr>
      <w:ind w:leftChars="400" w:left="840"/>
      <w:textAlignment w:val="auto"/>
    </w:pPr>
    <w:rPr>
      <w:rFonts w:ascii="Arial" w:eastAsia="ＭＳ ゴシック" w:hAnsi="Arial" w:cs="Times New Roman" w:hint="default"/>
      <w:color w:val="auto"/>
      <w:kern w:val="2"/>
      <w:sz w:val="24"/>
      <w:szCs w:val="22"/>
    </w:rPr>
  </w:style>
  <w:style w:type="paragraph" w:styleId="ae">
    <w:name w:val="Revision"/>
    <w:hidden/>
    <w:uiPriority w:val="99"/>
    <w:semiHidden/>
    <w:rsid w:val="009C69A9"/>
    <w:rPr>
      <w:rFonts w:ascii="HG丸ｺﾞｼｯｸM-PRO" w:eastAsia="HG丸ｺﾞｼｯｸM-PRO" w:hint="eastAsia"/>
      <w:color w:val="000000"/>
      <w:sz w:val="26"/>
    </w:rPr>
  </w:style>
  <w:style w:type="character" w:styleId="af">
    <w:name w:val="annotation reference"/>
    <w:uiPriority w:val="99"/>
    <w:semiHidden/>
    <w:unhideWhenUsed/>
    <w:rsid w:val="00DA178D"/>
    <w:rPr>
      <w:sz w:val="18"/>
      <w:szCs w:val="18"/>
    </w:rPr>
  </w:style>
  <w:style w:type="paragraph" w:styleId="af0">
    <w:name w:val="annotation text"/>
    <w:basedOn w:val="a"/>
    <w:link w:val="af1"/>
    <w:uiPriority w:val="99"/>
    <w:unhideWhenUsed/>
    <w:rsid w:val="00DA178D"/>
    <w:pPr>
      <w:jc w:val="left"/>
    </w:pPr>
  </w:style>
  <w:style w:type="character" w:customStyle="1" w:styleId="af1">
    <w:name w:val="コメント文字列 (文字)"/>
    <w:link w:val="af0"/>
    <w:uiPriority w:val="99"/>
    <w:rsid w:val="00DA178D"/>
    <w:rPr>
      <w:rFonts w:ascii="HG丸ｺﾞｼｯｸM-PRO" w:eastAsia="HG丸ｺﾞｼｯｸM-PRO"/>
      <w:color w:val="000000"/>
      <w:sz w:val="26"/>
    </w:rPr>
  </w:style>
  <w:style w:type="paragraph" w:styleId="af2">
    <w:name w:val="annotation subject"/>
    <w:basedOn w:val="af0"/>
    <w:next w:val="af0"/>
    <w:link w:val="af3"/>
    <w:uiPriority w:val="99"/>
    <w:semiHidden/>
    <w:unhideWhenUsed/>
    <w:rsid w:val="00DA178D"/>
    <w:rPr>
      <w:b/>
      <w:bCs/>
    </w:rPr>
  </w:style>
  <w:style w:type="character" w:customStyle="1" w:styleId="af3">
    <w:name w:val="コメント内容 (文字)"/>
    <w:link w:val="af2"/>
    <w:uiPriority w:val="99"/>
    <w:semiHidden/>
    <w:rsid w:val="00DA178D"/>
    <w:rPr>
      <w:rFonts w:ascii="HG丸ｺﾞｼｯｸM-PRO" w:eastAsia="HG丸ｺﾞｼｯｸM-PRO"/>
      <w:b/>
      <w:bCs/>
      <w:color w:val="000000"/>
      <w:sz w:val="26"/>
    </w:rPr>
  </w:style>
  <w:style w:type="paragraph" w:styleId="af4">
    <w:name w:val="Date"/>
    <w:basedOn w:val="a"/>
    <w:next w:val="a"/>
    <w:link w:val="af5"/>
    <w:uiPriority w:val="99"/>
    <w:semiHidden/>
    <w:unhideWhenUsed/>
    <w:rsid w:val="0005162B"/>
  </w:style>
  <w:style w:type="character" w:customStyle="1" w:styleId="af5">
    <w:name w:val="日付 (文字)"/>
    <w:link w:val="af4"/>
    <w:uiPriority w:val="99"/>
    <w:semiHidden/>
    <w:rsid w:val="0005162B"/>
    <w:rPr>
      <w:rFonts w:ascii="HG丸ｺﾞｼｯｸM-PRO" w:eastAsia="HG丸ｺﾞｼｯｸM-PRO"/>
      <w:color w:val="000000"/>
      <w:sz w:val="26"/>
    </w:rPr>
  </w:style>
  <w:style w:type="paragraph" w:styleId="af6">
    <w:name w:val="Body Text"/>
    <w:basedOn w:val="a"/>
    <w:link w:val="af7"/>
    <w:uiPriority w:val="5"/>
    <w:unhideWhenUsed/>
    <w:rsid w:val="00BF4DF6"/>
    <w:pPr>
      <w:snapToGrid w:val="0"/>
      <w:spacing w:line="340" w:lineRule="exact"/>
      <w:ind w:firstLineChars="100" w:firstLine="100"/>
      <w:textAlignment w:val="auto"/>
    </w:pPr>
    <w:rPr>
      <w:rFonts w:ascii="ＭＳ 明朝" w:eastAsia="ＭＳ 明朝" w:cs="Times New Roman" w:hint="default"/>
      <w:color w:val="auto"/>
      <w:spacing w:val="-2"/>
      <w:kern w:val="2"/>
      <w:sz w:val="24"/>
      <w:szCs w:val="24"/>
    </w:rPr>
  </w:style>
  <w:style w:type="character" w:customStyle="1" w:styleId="af7">
    <w:name w:val="本文 (文字)"/>
    <w:link w:val="af6"/>
    <w:uiPriority w:val="5"/>
    <w:rsid w:val="00BF4DF6"/>
    <w:rPr>
      <w:rFonts w:cs="Times New Roman"/>
      <w:spacing w:val="-2"/>
      <w:kern w:val="2"/>
      <w:sz w:val="24"/>
      <w:szCs w:val="24"/>
    </w:rPr>
  </w:style>
  <w:style w:type="character" w:styleId="af8">
    <w:name w:val="Hyperlink"/>
    <w:uiPriority w:val="99"/>
    <w:unhideWhenUsed/>
    <w:rsid w:val="00D115E3"/>
    <w:rPr>
      <w:color w:val="0000FF"/>
      <w:u w:val="single"/>
    </w:rPr>
  </w:style>
  <w:style w:type="paragraph" w:customStyle="1" w:styleId="Default">
    <w:name w:val="Default"/>
    <w:rsid w:val="003C7219"/>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17">
    <w:name w:val="未解決のメンション1"/>
    <w:uiPriority w:val="99"/>
    <w:semiHidden/>
    <w:unhideWhenUsed/>
    <w:rsid w:val="008D1F8D"/>
    <w:rPr>
      <w:color w:val="605E5C"/>
      <w:shd w:val="clear" w:color="auto" w:fill="E1DFDD"/>
    </w:rPr>
  </w:style>
  <w:style w:type="table" w:styleId="2">
    <w:name w:val="Grid Table 2"/>
    <w:basedOn w:val="a1"/>
    <w:uiPriority w:val="47"/>
    <w:rsid w:val="0076731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8">
    <w:name w:val="Grid Table 1 Light"/>
    <w:basedOn w:val="a1"/>
    <w:uiPriority w:val="46"/>
    <w:rsid w:val="00810F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af9">
    <w:name w:val="Note Heading"/>
    <w:basedOn w:val="a"/>
    <w:next w:val="a"/>
    <w:link w:val="afa"/>
    <w:uiPriority w:val="99"/>
    <w:semiHidden/>
    <w:unhideWhenUsed/>
    <w:rsid w:val="006A1BF7"/>
    <w:pPr>
      <w:jc w:val="center"/>
    </w:pPr>
  </w:style>
  <w:style w:type="character" w:customStyle="1" w:styleId="afa">
    <w:name w:val="記 (文字)"/>
    <w:basedOn w:val="a0"/>
    <w:link w:val="af9"/>
    <w:uiPriority w:val="99"/>
    <w:semiHidden/>
    <w:rsid w:val="006A1BF7"/>
    <w:rPr>
      <w:rFonts w:ascii="HG丸ｺﾞｼｯｸM-PRO" w:eastAsia="HG丸ｺﾞｼｯｸM-PRO"/>
      <w:color w:val="000000"/>
      <w:sz w:val="26"/>
    </w:rPr>
  </w:style>
  <w:style w:type="paragraph" w:styleId="afb">
    <w:name w:val="Closing"/>
    <w:basedOn w:val="a"/>
    <w:link w:val="afc"/>
    <w:uiPriority w:val="99"/>
    <w:semiHidden/>
    <w:unhideWhenUsed/>
    <w:rsid w:val="006A1BF7"/>
    <w:pPr>
      <w:jc w:val="right"/>
    </w:pPr>
  </w:style>
  <w:style w:type="character" w:customStyle="1" w:styleId="afc">
    <w:name w:val="結語 (文字)"/>
    <w:basedOn w:val="a0"/>
    <w:link w:val="afb"/>
    <w:uiPriority w:val="99"/>
    <w:semiHidden/>
    <w:rsid w:val="006A1BF7"/>
    <w:rPr>
      <w:rFonts w:ascii="HG丸ｺﾞｼｯｸM-PRO" w:eastAsia="HG丸ｺﾞｼｯｸM-PRO"/>
      <w:color w:val="000000"/>
      <w:sz w:val="26"/>
    </w:rPr>
  </w:style>
  <w:style w:type="table" w:styleId="afd">
    <w:name w:val="Grid Table Light"/>
    <w:basedOn w:val="a1"/>
    <w:uiPriority w:val="40"/>
    <w:rsid w:val="00A403BD"/>
    <w:rPr>
      <w:rFonts w:ascii="Century" w:hAnsi="Century" w:cs="Times New Roman"/>
      <w:kern w:val="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916238">
      <w:bodyDiv w:val="1"/>
      <w:marLeft w:val="0"/>
      <w:marRight w:val="0"/>
      <w:marTop w:val="0"/>
      <w:marBottom w:val="0"/>
      <w:divBdr>
        <w:top w:val="none" w:sz="0" w:space="0" w:color="auto"/>
        <w:left w:val="none" w:sz="0" w:space="0" w:color="auto"/>
        <w:bottom w:val="none" w:sz="0" w:space="0" w:color="auto"/>
        <w:right w:val="none" w:sz="0" w:space="0" w:color="auto"/>
      </w:divBdr>
    </w:div>
    <w:div w:id="1314990727">
      <w:bodyDiv w:val="1"/>
      <w:marLeft w:val="0"/>
      <w:marRight w:val="0"/>
      <w:marTop w:val="0"/>
      <w:marBottom w:val="0"/>
      <w:divBdr>
        <w:top w:val="none" w:sz="0" w:space="0" w:color="auto"/>
        <w:left w:val="none" w:sz="0" w:space="0" w:color="auto"/>
        <w:bottom w:val="none" w:sz="0" w:space="0" w:color="auto"/>
        <w:right w:val="none" w:sz="0" w:space="0" w:color="auto"/>
      </w:divBdr>
    </w:div>
    <w:div w:id="1350521618">
      <w:bodyDiv w:val="1"/>
      <w:marLeft w:val="0"/>
      <w:marRight w:val="0"/>
      <w:marTop w:val="0"/>
      <w:marBottom w:val="0"/>
      <w:divBdr>
        <w:top w:val="none" w:sz="0" w:space="0" w:color="auto"/>
        <w:left w:val="none" w:sz="0" w:space="0" w:color="auto"/>
        <w:bottom w:val="none" w:sz="0" w:space="0" w:color="auto"/>
        <w:right w:val="none" w:sz="0" w:space="0" w:color="auto"/>
      </w:divBdr>
    </w:div>
    <w:div w:id="2025856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3D1F0-5F74-4943-9C3E-F264A8D84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1702</TotalTime>
  <Pages>19</Pages>
  <Words>17530</Words>
  <Characters>1222</Characters>
  <Application>Microsoft Office Word</Application>
  <DocSecurity>0</DocSecurity>
  <Lines>10</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　美香</dc:creator>
  <cp:keywords/>
  <cp:lastModifiedBy>別井　愛理子</cp:lastModifiedBy>
  <cp:revision>73</cp:revision>
  <cp:lastPrinted>2024-03-28T09:03:00Z</cp:lastPrinted>
  <dcterms:created xsi:type="dcterms:W3CDTF">2021-08-26T03:16:00Z</dcterms:created>
  <dcterms:modified xsi:type="dcterms:W3CDTF">2024-03-29T04:40:00Z</dcterms:modified>
</cp:coreProperties>
</file>