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A1" w:rsidRDefault="00D156A1">
      <w:r>
        <w:rPr>
          <w:noProof/>
        </w:rPr>
        <mc:AlternateContent>
          <mc:Choice Requires="wps">
            <w:drawing>
              <wp:anchor distT="0" distB="0" distL="114300" distR="114300" simplePos="0" relativeHeight="251652096" behindDoc="0" locked="0" layoutInCell="1" allowOverlap="1">
                <wp:simplePos x="0" y="0"/>
                <wp:positionH relativeFrom="column">
                  <wp:posOffset>99695</wp:posOffset>
                </wp:positionH>
                <wp:positionV relativeFrom="paragraph">
                  <wp:posOffset>13335</wp:posOffset>
                </wp:positionV>
                <wp:extent cx="5600700" cy="1019175"/>
                <wp:effectExtent l="38100" t="38100" r="114300" b="123825"/>
                <wp:wrapNone/>
                <wp:docPr id="1" name="角丸四角形 1"/>
                <wp:cNvGraphicFramePr/>
                <a:graphic xmlns:a="http://schemas.openxmlformats.org/drawingml/2006/main">
                  <a:graphicData uri="http://schemas.microsoft.com/office/word/2010/wordprocessingShape">
                    <wps:wsp>
                      <wps:cNvSpPr/>
                      <wps:spPr>
                        <a:xfrm>
                          <a:off x="0" y="0"/>
                          <a:ext cx="5600700" cy="1019175"/>
                        </a:xfrm>
                        <a:prstGeom prst="round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4C3913" w:rsidRDefault="00C61557" w:rsidP="00D156A1">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沿岸漁業</w:t>
                            </w:r>
                            <w:r>
                              <w:rPr>
                                <w:rFonts w:ascii="HGP創英角ﾎﾟｯﾌﾟ体" w:eastAsia="HGP創英角ﾎﾟｯﾌﾟ体" w:hAnsi="HGP創英角ﾎﾟｯﾌﾟ体"/>
                                <w:sz w:val="32"/>
                                <w:szCs w:val="32"/>
                              </w:rPr>
                              <w:t>改善資金</w:t>
                            </w:r>
                            <w:r w:rsidR="00D156A1" w:rsidRPr="00D156A1">
                              <w:rPr>
                                <w:rFonts w:ascii="HGP創英角ﾎﾟｯﾌﾟ体" w:eastAsia="HGP創英角ﾎﾟｯﾌﾟ体" w:hAnsi="HGP創英角ﾎﾟｯﾌﾟ体"/>
                                <w:sz w:val="32"/>
                                <w:szCs w:val="32"/>
                              </w:rPr>
                              <w:t>の</w:t>
                            </w:r>
                            <w:r w:rsidR="00D156A1" w:rsidRPr="00D156A1">
                              <w:rPr>
                                <w:rFonts w:ascii="HGP創英角ﾎﾟｯﾌﾟ体" w:eastAsia="HGP創英角ﾎﾟｯﾌﾟ体" w:hAnsi="HGP創英角ﾎﾟｯﾌﾟ体" w:hint="eastAsia"/>
                                <w:sz w:val="32"/>
                                <w:szCs w:val="32"/>
                              </w:rPr>
                              <w:t>保証人</w:t>
                            </w:r>
                            <w:r w:rsidR="00D156A1" w:rsidRPr="00D156A1">
                              <w:rPr>
                                <w:rFonts w:ascii="HGP創英角ﾎﾟｯﾌﾟ体" w:eastAsia="HGP創英角ﾎﾟｯﾌﾟ体" w:hAnsi="HGP創英角ﾎﾟｯﾌﾟ体"/>
                                <w:sz w:val="32"/>
                                <w:szCs w:val="32"/>
                              </w:rPr>
                              <w:t>手続きが</w:t>
                            </w:r>
                          </w:p>
                          <w:p w:rsidR="00D156A1" w:rsidRPr="00D156A1" w:rsidRDefault="004C3913" w:rsidP="00D156A1">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令和</w:t>
                            </w:r>
                            <w:r>
                              <w:rPr>
                                <w:rFonts w:ascii="HGP創英角ﾎﾟｯﾌﾟ体" w:eastAsia="HGP創英角ﾎﾟｯﾌﾟ体" w:hAnsi="HGP創英角ﾎﾟｯﾌﾟ体"/>
                                <w:sz w:val="32"/>
                                <w:szCs w:val="32"/>
                              </w:rPr>
                              <w:t>2年4月</w:t>
                            </w:r>
                            <w:r>
                              <w:rPr>
                                <w:rFonts w:ascii="HGP創英角ﾎﾟｯﾌﾟ体" w:eastAsia="HGP創英角ﾎﾟｯﾌﾟ体" w:hAnsi="HGP創英角ﾎﾟｯﾌﾟ体" w:hint="eastAsia"/>
                                <w:sz w:val="32"/>
                                <w:szCs w:val="32"/>
                              </w:rPr>
                              <w:t>から</w:t>
                            </w:r>
                            <w:r w:rsidR="00D156A1" w:rsidRPr="00D156A1">
                              <w:rPr>
                                <w:rFonts w:ascii="HGP創英角ﾎﾟｯﾌﾟ体" w:eastAsia="HGP創英角ﾎﾟｯﾌﾟ体" w:hAnsi="HGP創英角ﾎﾟｯﾌﾟ体" w:hint="eastAsia"/>
                                <w:sz w:val="32"/>
                                <w:szCs w:val="32"/>
                              </w:rPr>
                              <w:t>変わります</w:t>
                            </w:r>
                            <w:r w:rsidR="00D156A1" w:rsidRPr="00D156A1">
                              <w:rPr>
                                <w:rFonts w:ascii="HGP創英角ﾎﾟｯﾌﾟ体" w:eastAsia="HGP創英角ﾎﾟｯﾌﾟ体" w:hAnsi="HGP創英角ﾎﾟｯﾌﾟ体"/>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7.85pt;margin-top:1.05pt;width:441pt;height:8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" fillcolor="white [3201]" strokecolor="black [3213]" strokeweight="2pt">
                <v:shadow on="t" color="black" opacity="26214f" origin="-.5,-.5" offset=".74836mm,.74836mm"/>
                <v:textbox>
                  <w:txbxContent>
                    <w:p w:rsidR="004C3913" w:rsidRDefault="00C61557" w:rsidP="00D156A1">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沿岸漁業</w:t>
                      </w:r>
                      <w:r>
                        <w:rPr>
                          <w:rFonts w:ascii="HGP創英角ﾎﾟｯﾌﾟ体" w:eastAsia="HGP創英角ﾎﾟｯﾌﾟ体" w:hAnsi="HGP創英角ﾎﾟｯﾌﾟ体"/>
                          <w:sz w:val="32"/>
                          <w:szCs w:val="32"/>
                        </w:rPr>
                        <w:t>改善資金</w:t>
                      </w:r>
                      <w:r w:rsidR="00D156A1" w:rsidRPr="00D156A1">
                        <w:rPr>
                          <w:rFonts w:ascii="HGP創英角ﾎﾟｯﾌﾟ体" w:eastAsia="HGP創英角ﾎﾟｯﾌﾟ体" w:hAnsi="HGP創英角ﾎﾟｯﾌﾟ体"/>
                          <w:sz w:val="32"/>
                          <w:szCs w:val="32"/>
                        </w:rPr>
                        <w:t>の</w:t>
                      </w:r>
                      <w:r w:rsidR="00D156A1" w:rsidRPr="00D156A1">
                        <w:rPr>
                          <w:rFonts w:ascii="HGP創英角ﾎﾟｯﾌﾟ体" w:eastAsia="HGP創英角ﾎﾟｯﾌﾟ体" w:hAnsi="HGP創英角ﾎﾟｯﾌﾟ体" w:hint="eastAsia"/>
                          <w:sz w:val="32"/>
                          <w:szCs w:val="32"/>
                        </w:rPr>
                        <w:t>保証人</w:t>
                      </w:r>
                      <w:r w:rsidR="00D156A1" w:rsidRPr="00D156A1">
                        <w:rPr>
                          <w:rFonts w:ascii="HGP創英角ﾎﾟｯﾌﾟ体" w:eastAsia="HGP創英角ﾎﾟｯﾌﾟ体" w:hAnsi="HGP創英角ﾎﾟｯﾌﾟ体"/>
                          <w:sz w:val="32"/>
                          <w:szCs w:val="32"/>
                        </w:rPr>
                        <w:t>手続きが</w:t>
                      </w:r>
                    </w:p>
                    <w:p w:rsidR="00D156A1" w:rsidRPr="00D156A1" w:rsidRDefault="004C3913" w:rsidP="00D156A1">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令和</w:t>
                      </w:r>
                      <w:r>
                        <w:rPr>
                          <w:rFonts w:ascii="HGP創英角ﾎﾟｯﾌﾟ体" w:eastAsia="HGP創英角ﾎﾟｯﾌﾟ体" w:hAnsi="HGP創英角ﾎﾟｯﾌﾟ体"/>
                          <w:sz w:val="32"/>
                          <w:szCs w:val="32"/>
                        </w:rPr>
                        <w:t>2年4月</w:t>
                      </w:r>
                      <w:r>
                        <w:rPr>
                          <w:rFonts w:ascii="HGP創英角ﾎﾟｯﾌﾟ体" w:eastAsia="HGP創英角ﾎﾟｯﾌﾟ体" w:hAnsi="HGP創英角ﾎﾟｯﾌﾟ体" w:hint="eastAsia"/>
                          <w:sz w:val="32"/>
                          <w:szCs w:val="32"/>
                        </w:rPr>
                        <w:t>から</w:t>
                      </w:r>
                      <w:r w:rsidR="00D156A1" w:rsidRPr="00D156A1">
                        <w:rPr>
                          <w:rFonts w:ascii="HGP創英角ﾎﾟｯﾌﾟ体" w:eastAsia="HGP創英角ﾎﾟｯﾌﾟ体" w:hAnsi="HGP創英角ﾎﾟｯﾌﾟ体" w:hint="eastAsia"/>
                          <w:sz w:val="32"/>
                          <w:szCs w:val="32"/>
                        </w:rPr>
                        <w:t>変わります</w:t>
                      </w:r>
                      <w:r w:rsidR="00D156A1" w:rsidRPr="00D156A1">
                        <w:rPr>
                          <w:rFonts w:ascii="HGP創英角ﾎﾟｯﾌﾟ体" w:eastAsia="HGP創英角ﾎﾟｯﾌﾟ体" w:hAnsi="HGP創英角ﾎﾟｯﾌﾟ体"/>
                          <w:sz w:val="32"/>
                          <w:szCs w:val="32"/>
                        </w:rPr>
                        <w:t>！</w:t>
                      </w:r>
                    </w:p>
                  </w:txbxContent>
                </v:textbox>
              </v:roundrect>
            </w:pict>
          </mc:Fallback>
        </mc:AlternateContent>
      </w:r>
    </w:p>
    <w:p w:rsidR="00D156A1" w:rsidRDefault="00D156A1"/>
    <w:p w:rsidR="00D156A1" w:rsidRDefault="00D156A1"/>
    <w:p w:rsidR="00D156A1" w:rsidRDefault="00D156A1"/>
    <w:p w:rsidR="00D156A1" w:rsidRDefault="00D156A1">
      <w:bookmarkStart w:id="0" w:name="_GoBack"/>
      <w:bookmarkEnd w:id="0"/>
    </w:p>
    <w:p w:rsidR="00D156A1" w:rsidRPr="009C4379" w:rsidRDefault="00C61557" w:rsidP="00FB03E5">
      <w:pPr>
        <w:ind w:firstLineChars="100" w:firstLine="240"/>
        <w:rPr>
          <w:sz w:val="24"/>
          <w:szCs w:val="24"/>
        </w:rPr>
      </w:pPr>
      <w:r>
        <w:rPr>
          <w:rFonts w:hint="eastAsia"/>
          <w:sz w:val="24"/>
          <w:szCs w:val="24"/>
        </w:rPr>
        <w:t>沿岸漁業改善資金</w:t>
      </w:r>
      <w:r w:rsidR="00D156A1" w:rsidRPr="009C4379">
        <w:rPr>
          <w:rFonts w:hint="eastAsia"/>
          <w:sz w:val="24"/>
          <w:szCs w:val="24"/>
        </w:rPr>
        <w:t>を借り入れる際、連帯保証人を立てていただくか、土地家屋などの不動産を担保に入れていただくことになっています。</w:t>
      </w:r>
    </w:p>
    <w:p w:rsidR="00D156A1" w:rsidRDefault="00652124">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-290830</wp:posOffset>
                </wp:positionH>
                <wp:positionV relativeFrom="paragraph">
                  <wp:posOffset>5715</wp:posOffset>
                </wp:positionV>
                <wp:extent cx="6248400" cy="26289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6248400" cy="2628900"/>
                        </a:xfrm>
                        <a:prstGeom prst="horizontalScroll">
                          <a:avLst/>
                        </a:prstGeom>
                        <a:solidFill>
                          <a:schemeClr val="lt1">
                            <a:alpha val="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EA92C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6" type="#_x0000_t98" style="position:absolute;left:0;text-align:left;margin-left:-22.9pt;margin-top:.45pt;width:492pt;height:20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" fillcolor="white [3201]" strokecolor="black [3213]">
                <v:fill opacity="0"/>
              </v:shape>
            </w:pict>
          </mc:Fallback>
        </mc:AlternateContent>
      </w:r>
    </w:p>
    <w:p w:rsidR="00652124" w:rsidRDefault="00652124">
      <w:pPr>
        <w:rPr>
          <w:sz w:val="24"/>
          <w:szCs w:val="24"/>
        </w:rPr>
      </w:pPr>
    </w:p>
    <w:p w:rsidR="00FB03E5" w:rsidRPr="009C4379" w:rsidRDefault="00FB03E5">
      <w:pPr>
        <w:rPr>
          <w:sz w:val="24"/>
          <w:szCs w:val="24"/>
        </w:rPr>
      </w:pPr>
    </w:p>
    <w:p w:rsidR="00CC2FF9" w:rsidRPr="00652124" w:rsidRDefault="00D156A1" w:rsidP="00652124">
      <w:pPr>
        <w:pStyle w:val="a3"/>
        <w:numPr>
          <w:ilvl w:val="0"/>
          <w:numId w:val="2"/>
        </w:numPr>
        <w:ind w:leftChars="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連帯保証人</w:t>
      </w:r>
    </w:p>
    <w:p w:rsidR="00652124" w:rsidRDefault="00D156A1" w:rsidP="00652124">
      <w:pPr>
        <w:pStyle w:val="a3"/>
        <w:ind w:leftChars="0" w:left="360" w:firstLineChars="200" w:firstLine="48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大阪府から保証いただく内容や条件等をご説明したうえで、借用証書に</w:t>
      </w:r>
    </w:p>
    <w:p w:rsidR="00D156A1" w:rsidRPr="00652124" w:rsidRDefault="00D156A1" w:rsidP="00652124">
      <w:pPr>
        <w:pStyle w:val="a3"/>
        <w:ind w:leftChars="0" w:left="360" w:firstLineChars="200" w:firstLine="48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署名捺印（</w:t>
      </w:r>
      <w:r w:rsidR="009C4379" w:rsidRPr="00652124">
        <w:rPr>
          <w:rFonts w:ascii="HG丸ｺﾞｼｯｸM-PRO" w:eastAsia="HG丸ｺﾞｼｯｸM-PRO" w:hAnsi="HG丸ｺﾞｼｯｸM-PRO" w:hint="eastAsia"/>
          <w:sz w:val="24"/>
          <w:szCs w:val="24"/>
        </w:rPr>
        <w:t>実印）及び印鑑証明書を提出</w:t>
      </w:r>
    </w:p>
    <w:p w:rsidR="00D156A1" w:rsidRPr="00652124" w:rsidRDefault="00D156A1" w:rsidP="00652124">
      <w:pPr>
        <w:pStyle w:val="a3"/>
        <w:numPr>
          <w:ilvl w:val="0"/>
          <w:numId w:val="2"/>
        </w:numPr>
        <w:ind w:leftChars="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不動産等担保</w:t>
      </w:r>
    </w:p>
    <w:p w:rsidR="00652124" w:rsidRDefault="009C4379" w:rsidP="00652124">
      <w:pPr>
        <w:pStyle w:val="a3"/>
        <w:ind w:leftChars="0" w:left="360" w:firstLineChars="200" w:firstLine="48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法務局で</w:t>
      </w:r>
      <w:r w:rsidR="00D156A1" w:rsidRPr="00652124">
        <w:rPr>
          <w:rFonts w:ascii="HG丸ｺﾞｼｯｸM-PRO" w:eastAsia="HG丸ｺﾞｼｯｸM-PRO" w:hAnsi="HG丸ｺﾞｼｯｸM-PRO" w:hint="eastAsia"/>
          <w:sz w:val="24"/>
          <w:szCs w:val="24"/>
        </w:rPr>
        <w:t>担保とする不動産等に根抵当権を設定登記</w:t>
      </w:r>
    </w:p>
    <w:p w:rsidR="00D156A1" w:rsidRPr="00652124" w:rsidRDefault="00D156A1" w:rsidP="00652124">
      <w:pPr>
        <w:pStyle w:val="a3"/>
        <w:ind w:leftChars="0" w:left="360" w:firstLineChars="200" w:firstLine="48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（借入者負担：</w:t>
      </w:r>
      <w:r w:rsidR="009C4379" w:rsidRPr="00652124">
        <w:rPr>
          <w:rFonts w:ascii="HG丸ｺﾞｼｯｸM-PRO" w:eastAsia="HG丸ｺﾞｼｯｸM-PRO" w:hAnsi="HG丸ｺﾞｼｯｸM-PRO" w:hint="eastAsia"/>
          <w:sz w:val="24"/>
          <w:szCs w:val="24"/>
        </w:rPr>
        <w:t>約３万円～</w:t>
      </w:r>
      <w:r w:rsidRPr="00652124">
        <w:rPr>
          <w:rFonts w:ascii="HG丸ｺﾞｼｯｸM-PRO" w:eastAsia="HG丸ｺﾞｼｯｸM-PRO" w:hAnsi="HG丸ｺﾞｼｯｸM-PRO" w:hint="eastAsia"/>
          <w:sz w:val="24"/>
          <w:szCs w:val="24"/>
        </w:rPr>
        <w:t>）</w:t>
      </w:r>
    </w:p>
    <w:p w:rsidR="009C4379" w:rsidRDefault="009C4379" w:rsidP="009C4379">
      <w:pPr>
        <w:rPr>
          <w:rFonts w:ascii="HG丸ｺﾞｼｯｸM-PRO" w:eastAsia="HG丸ｺﾞｼｯｸM-PRO" w:hAnsi="HG丸ｺﾞｼｯｸM-PRO"/>
          <w:sz w:val="24"/>
          <w:szCs w:val="24"/>
        </w:rPr>
      </w:pPr>
    </w:p>
    <w:p w:rsidR="00652124" w:rsidRDefault="00652124" w:rsidP="009C4379">
      <w:pPr>
        <w:rPr>
          <w:rFonts w:ascii="HG丸ｺﾞｼｯｸM-PRO" w:eastAsia="HG丸ｺﾞｼｯｸM-PRO" w:hAnsi="HG丸ｺﾞｼｯｸM-PRO"/>
          <w:sz w:val="24"/>
          <w:szCs w:val="24"/>
        </w:rPr>
      </w:pPr>
    </w:p>
    <w:p w:rsidR="00652124" w:rsidRDefault="00652124" w:rsidP="009C4379">
      <w:pPr>
        <w:rPr>
          <w:rFonts w:ascii="HG丸ｺﾞｼｯｸM-PRO" w:eastAsia="HG丸ｺﾞｼｯｸM-PRO" w:hAnsi="HG丸ｺﾞｼｯｸM-PRO"/>
          <w:sz w:val="24"/>
          <w:szCs w:val="24"/>
        </w:rPr>
      </w:pPr>
    </w:p>
    <w:p w:rsidR="00652124" w:rsidRPr="00652124" w:rsidRDefault="00652124" w:rsidP="009C4379">
      <w:pPr>
        <w:rPr>
          <w:rFonts w:ascii="HG丸ｺﾞｼｯｸM-PRO" w:eastAsia="HG丸ｺﾞｼｯｸM-PRO" w:hAnsi="HG丸ｺﾞｼｯｸM-PRO"/>
          <w:sz w:val="24"/>
          <w:szCs w:val="24"/>
        </w:rPr>
      </w:pPr>
    </w:p>
    <w:p w:rsidR="009C4379" w:rsidRPr="00652124" w:rsidRDefault="009C4379" w:rsidP="00652124">
      <w:pPr>
        <w:ind w:firstLineChars="100" w:firstLine="24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この度、民法の一部が改正され、</w:t>
      </w:r>
      <w:r w:rsidRPr="00652124">
        <w:rPr>
          <w:rFonts w:ascii="HG丸ｺﾞｼｯｸM-PRO" w:eastAsia="HG丸ｺﾞｼｯｸM-PRO" w:hAnsi="HG丸ｺﾞｼｯｸM-PRO" w:hint="eastAsia"/>
          <w:b/>
          <w:sz w:val="24"/>
          <w:szCs w:val="24"/>
        </w:rPr>
        <w:t>令和２年４月１日から</w:t>
      </w:r>
      <w:r w:rsidRPr="00652124">
        <w:rPr>
          <w:rFonts w:ascii="HG丸ｺﾞｼｯｸM-PRO" w:eastAsia="HG丸ｺﾞｼｯｸM-PRO" w:hAnsi="HG丸ｺﾞｼｯｸM-PRO" w:hint="eastAsia"/>
          <w:sz w:val="24"/>
          <w:szCs w:val="24"/>
        </w:rPr>
        <w:t>次のとおり</w:t>
      </w:r>
      <w:r w:rsidRPr="00652124">
        <w:rPr>
          <w:rFonts w:ascii="HG丸ｺﾞｼｯｸM-PRO" w:eastAsia="HG丸ｺﾞｼｯｸM-PRO" w:hAnsi="HG丸ｺﾞｼｯｸM-PRO" w:hint="eastAsia"/>
          <w:b/>
          <w:sz w:val="24"/>
          <w:szCs w:val="24"/>
        </w:rPr>
        <w:t>手続き等が追加</w:t>
      </w:r>
      <w:r w:rsidRPr="00652124">
        <w:rPr>
          <w:rFonts w:ascii="HG丸ｺﾞｼｯｸM-PRO" w:eastAsia="HG丸ｺﾞｼｯｸM-PRO" w:hAnsi="HG丸ｺﾞｼｯｸM-PRO" w:hint="eastAsia"/>
          <w:sz w:val="24"/>
          <w:szCs w:val="24"/>
        </w:rPr>
        <w:t>されます。</w:t>
      </w:r>
    </w:p>
    <w:p w:rsidR="009C4379" w:rsidRDefault="006C1B2E" w:rsidP="009C4379">
      <w:pPr>
        <w:rPr>
          <w:rFonts w:ascii="HG丸ｺﾞｼｯｸM-PRO" w:eastAsia="HG丸ｺﾞｼｯｸM-PRO" w:hAnsi="HG丸ｺﾞｼｯｸM-PRO"/>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23702B33" wp14:editId="2136149A">
                <wp:simplePos x="0" y="0"/>
                <wp:positionH relativeFrom="margin">
                  <wp:posOffset>-311150</wp:posOffset>
                </wp:positionH>
                <wp:positionV relativeFrom="paragraph">
                  <wp:posOffset>91440</wp:posOffset>
                </wp:positionV>
                <wp:extent cx="6248400" cy="2505075"/>
                <wp:effectExtent l="0" t="0" r="19050" b="28575"/>
                <wp:wrapNone/>
                <wp:docPr id="8" name="横巻き 8"/>
                <wp:cNvGraphicFramePr/>
                <a:graphic xmlns:a="http://schemas.openxmlformats.org/drawingml/2006/main">
                  <a:graphicData uri="http://schemas.microsoft.com/office/word/2010/wordprocessingShape">
                    <wps:wsp>
                      <wps:cNvSpPr/>
                      <wps:spPr>
                        <a:xfrm>
                          <a:off x="0" y="0"/>
                          <a:ext cx="6248400" cy="2505075"/>
                        </a:xfrm>
                        <a:prstGeom prst="horizontalScroll">
                          <a:avLst/>
                        </a:prstGeom>
                        <a:solidFill>
                          <a:sysClr val="window" lastClr="FFFFFF">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33D37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 o:spid="_x0000_s1026" type="#_x0000_t98" style="position:absolute;left:0;text-align:left;margin-left:-24.5pt;margin-top:7.2pt;width:492pt;height:197.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" fillcolor="window" strokecolor="windowText">
                <v:fill opacity="0"/>
                <w10:wrap anchorx="margin"/>
              </v:shape>
            </w:pict>
          </mc:Fallback>
        </mc:AlternateContent>
      </w:r>
    </w:p>
    <w:p w:rsidR="00652124" w:rsidRDefault="00652124" w:rsidP="009C4379">
      <w:pPr>
        <w:rPr>
          <w:rFonts w:ascii="HG丸ｺﾞｼｯｸM-PRO" w:eastAsia="HG丸ｺﾞｼｯｸM-PRO" w:hAnsi="HG丸ｺﾞｼｯｸM-PRO"/>
          <w:sz w:val="24"/>
          <w:szCs w:val="24"/>
        </w:rPr>
      </w:pPr>
    </w:p>
    <w:p w:rsidR="00652124" w:rsidRPr="00652124" w:rsidRDefault="00652124" w:rsidP="009C4379">
      <w:pPr>
        <w:rPr>
          <w:rFonts w:ascii="HG丸ｺﾞｼｯｸM-PRO" w:eastAsia="HG丸ｺﾞｼｯｸM-PRO" w:hAnsi="HG丸ｺﾞｼｯｸM-PRO"/>
          <w:sz w:val="24"/>
          <w:szCs w:val="24"/>
        </w:rPr>
      </w:pPr>
    </w:p>
    <w:p w:rsidR="009C4379" w:rsidRPr="00652124" w:rsidRDefault="009C4379" w:rsidP="00652124">
      <w:pPr>
        <w:pStyle w:val="a3"/>
        <w:numPr>
          <w:ilvl w:val="0"/>
          <w:numId w:val="2"/>
        </w:numPr>
        <w:ind w:leftChars="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連帯保証人</w:t>
      </w:r>
    </w:p>
    <w:p w:rsidR="00652124" w:rsidRDefault="009C4379" w:rsidP="00652124">
      <w:pPr>
        <w:ind w:firstLineChars="200" w:firstLine="48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・公証人役場で保証いただく内容や条件等について承諾されているか確認</w:t>
      </w:r>
    </w:p>
    <w:p w:rsidR="009C4379" w:rsidRPr="00652124" w:rsidRDefault="009C4379" w:rsidP="00652124">
      <w:pPr>
        <w:ind w:firstLineChars="300" w:firstLine="72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した公正証書を作成（借入者負担：約１万１千円）</w:t>
      </w:r>
    </w:p>
    <w:p w:rsidR="009C4379" w:rsidRPr="00652124" w:rsidRDefault="009C4379" w:rsidP="009C4379">
      <w:pPr>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 xml:space="preserve">　</w:t>
      </w:r>
      <w:r w:rsidR="00652124">
        <w:rPr>
          <w:rFonts w:ascii="HG丸ｺﾞｼｯｸM-PRO" w:eastAsia="HG丸ｺﾞｼｯｸM-PRO" w:hAnsi="HG丸ｺﾞｼｯｸM-PRO" w:hint="eastAsia"/>
          <w:sz w:val="24"/>
          <w:szCs w:val="24"/>
        </w:rPr>
        <w:t xml:space="preserve">　</w:t>
      </w:r>
      <w:r w:rsidRPr="00652124">
        <w:rPr>
          <w:rFonts w:ascii="HG丸ｺﾞｼｯｸM-PRO" w:eastAsia="HG丸ｺﾞｼｯｸM-PRO" w:hAnsi="HG丸ｺﾞｼｯｸM-PRO" w:hint="eastAsia"/>
          <w:sz w:val="24"/>
          <w:szCs w:val="24"/>
        </w:rPr>
        <w:t>・この手続きを借入希望日</w:t>
      </w:r>
      <w:r w:rsidR="006C1B2E">
        <w:rPr>
          <w:rFonts w:ascii="HG丸ｺﾞｼｯｸM-PRO" w:eastAsia="HG丸ｺﾞｼｯｸM-PRO" w:hAnsi="HG丸ｺﾞｼｯｸM-PRO" w:hint="eastAsia"/>
          <w:sz w:val="24"/>
          <w:szCs w:val="24"/>
        </w:rPr>
        <w:t>前の１ケ月以内</w:t>
      </w:r>
      <w:r w:rsidRPr="00652124">
        <w:rPr>
          <w:rFonts w:ascii="HG丸ｺﾞｼｯｸM-PRO" w:eastAsia="HG丸ｺﾞｼｯｸM-PRO" w:hAnsi="HG丸ｺﾞｼｯｸM-PRO" w:hint="eastAsia"/>
          <w:sz w:val="24"/>
          <w:szCs w:val="24"/>
        </w:rPr>
        <w:t>に</w:t>
      </w:r>
      <w:r w:rsidR="006C1B2E">
        <w:rPr>
          <w:rFonts w:ascii="HG丸ｺﾞｼｯｸM-PRO" w:eastAsia="HG丸ｺﾞｼｯｸM-PRO" w:hAnsi="HG丸ｺﾞｼｯｸM-PRO" w:hint="eastAsia"/>
          <w:sz w:val="24"/>
          <w:szCs w:val="24"/>
        </w:rPr>
        <w:t>作成（本人のみ。代理人不可）</w:t>
      </w:r>
    </w:p>
    <w:p w:rsidR="009C4379" w:rsidRPr="00652124" w:rsidRDefault="009C4379" w:rsidP="00652124">
      <w:pPr>
        <w:pStyle w:val="a3"/>
        <w:numPr>
          <w:ilvl w:val="0"/>
          <w:numId w:val="2"/>
        </w:numPr>
        <w:ind w:leftChars="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不動産等担保</w:t>
      </w:r>
    </w:p>
    <w:p w:rsidR="009C4379" w:rsidRPr="00652124" w:rsidRDefault="009C4379" w:rsidP="009C4379">
      <w:pPr>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 xml:space="preserve">　　</w:t>
      </w:r>
      <w:r w:rsidR="00652124">
        <w:rPr>
          <w:rFonts w:ascii="HG丸ｺﾞｼｯｸM-PRO" w:eastAsia="HG丸ｺﾞｼｯｸM-PRO" w:hAnsi="HG丸ｺﾞｼｯｸM-PRO" w:hint="eastAsia"/>
          <w:sz w:val="24"/>
          <w:szCs w:val="24"/>
        </w:rPr>
        <w:t xml:space="preserve">　</w:t>
      </w:r>
      <w:r w:rsidRPr="00652124">
        <w:rPr>
          <w:rFonts w:ascii="HG丸ｺﾞｼｯｸM-PRO" w:eastAsia="HG丸ｺﾞｼｯｸM-PRO" w:hAnsi="HG丸ｺﾞｼｯｸM-PRO" w:hint="eastAsia"/>
          <w:sz w:val="24"/>
          <w:szCs w:val="24"/>
        </w:rPr>
        <w:t>変更なし</w:t>
      </w:r>
    </w:p>
    <w:p w:rsidR="00FB03E5" w:rsidRDefault="00FB03E5" w:rsidP="009C4379">
      <w:pPr>
        <w:rPr>
          <w:sz w:val="24"/>
          <w:szCs w:val="24"/>
        </w:rPr>
      </w:pPr>
    </w:p>
    <w:p w:rsidR="00FB03E5" w:rsidRDefault="00FB03E5" w:rsidP="009C4379">
      <w:pPr>
        <w:rPr>
          <w:sz w:val="24"/>
          <w:szCs w:val="24"/>
        </w:rPr>
      </w:pPr>
    </w:p>
    <w:p w:rsidR="00FB03E5" w:rsidRDefault="00652124" w:rsidP="009C4379">
      <w:pPr>
        <w:rPr>
          <w:sz w:val="24"/>
          <w:szCs w:val="24"/>
        </w:rPr>
      </w:pPr>
      <w:r>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2537460</wp:posOffset>
                </wp:positionH>
                <wp:positionV relativeFrom="paragraph">
                  <wp:posOffset>91440</wp:posOffset>
                </wp:positionV>
                <wp:extent cx="3190875" cy="1352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190875" cy="13525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3E5" w:rsidRPr="00FB03E5" w:rsidRDefault="00FB03E5" w:rsidP="00FB03E5">
                            <w:pPr>
                              <w:jc w:val="left"/>
                              <w:rPr>
                                <w:sz w:val="24"/>
                                <w:szCs w:val="24"/>
                              </w:rPr>
                            </w:pPr>
                            <w:r w:rsidRPr="00FB03E5">
                              <w:rPr>
                                <w:rFonts w:hint="eastAsia"/>
                                <w:sz w:val="24"/>
                                <w:szCs w:val="24"/>
                              </w:rPr>
                              <w:t>【お問合せ</w:t>
                            </w:r>
                            <w:r w:rsidRPr="00FB03E5">
                              <w:rPr>
                                <w:sz w:val="24"/>
                                <w:szCs w:val="24"/>
                              </w:rPr>
                              <w:t>先</w:t>
                            </w:r>
                            <w:r w:rsidRPr="00FB03E5">
                              <w:rPr>
                                <w:rFonts w:hint="eastAsia"/>
                                <w:sz w:val="24"/>
                                <w:szCs w:val="24"/>
                              </w:rPr>
                              <w:t>】</w:t>
                            </w:r>
                          </w:p>
                          <w:p w:rsidR="00FB03E5" w:rsidRPr="00FB03E5" w:rsidRDefault="00FB03E5" w:rsidP="00FB03E5">
                            <w:pPr>
                              <w:ind w:firstLineChars="100" w:firstLine="240"/>
                              <w:jc w:val="left"/>
                              <w:rPr>
                                <w:sz w:val="24"/>
                                <w:szCs w:val="24"/>
                              </w:rPr>
                            </w:pPr>
                            <w:r w:rsidRPr="00FB03E5">
                              <w:rPr>
                                <w:rFonts w:hint="eastAsia"/>
                                <w:sz w:val="24"/>
                                <w:szCs w:val="24"/>
                              </w:rPr>
                              <w:t>大阪府</w:t>
                            </w:r>
                            <w:r w:rsidRPr="00FB03E5">
                              <w:rPr>
                                <w:sz w:val="24"/>
                                <w:szCs w:val="24"/>
                              </w:rPr>
                              <w:t>環境農林水産部検査指導課</w:t>
                            </w:r>
                          </w:p>
                          <w:p w:rsidR="00FB03E5" w:rsidRPr="00FB03E5" w:rsidRDefault="00FB03E5" w:rsidP="00FB03E5">
                            <w:pPr>
                              <w:ind w:firstLineChars="200" w:firstLine="480"/>
                              <w:jc w:val="left"/>
                              <w:rPr>
                                <w:sz w:val="24"/>
                                <w:szCs w:val="24"/>
                              </w:rPr>
                            </w:pPr>
                            <w:r w:rsidRPr="00FB03E5">
                              <w:rPr>
                                <w:rFonts w:hint="eastAsia"/>
                                <w:sz w:val="24"/>
                                <w:szCs w:val="24"/>
                              </w:rPr>
                              <w:t>総務</w:t>
                            </w:r>
                            <w:r w:rsidRPr="00FB03E5">
                              <w:rPr>
                                <w:sz w:val="24"/>
                                <w:szCs w:val="24"/>
                              </w:rPr>
                              <w:t xml:space="preserve">・金融グループ　</w:t>
                            </w:r>
                          </w:p>
                          <w:p w:rsidR="00FB03E5" w:rsidRPr="00FB03E5" w:rsidRDefault="00FB03E5" w:rsidP="00FB03E5">
                            <w:pPr>
                              <w:ind w:firstLineChars="150" w:firstLine="360"/>
                              <w:jc w:val="left"/>
                              <w:rPr>
                                <w:sz w:val="24"/>
                                <w:szCs w:val="24"/>
                              </w:rPr>
                            </w:pPr>
                            <w:r w:rsidRPr="00FB03E5">
                              <w:rPr>
                                <w:sz w:val="24"/>
                                <w:szCs w:val="24"/>
                              </w:rPr>
                              <w:t>TEL 06-6941-0351</w:t>
                            </w:r>
                            <w:r w:rsidRPr="00FB03E5">
                              <w:rPr>
                                <w:rFonts w:hint="eastAsia"/>
                                <w:sz w:val="24"/>
                                <w:szCs w:val="24"/>
                              </w:rPr>
                              <w:t>（代表</w:t>
                            </w:r>
                            <w:r w:rsidRPr="00FB03E5">
                              <w:rPr>
                                <w:sz w:val="24"/>
                                <w:szCs w:val="24"/>
                              </w:rPr>
                              <w:t>）内線</w:t>
                            </w:r>
                            <w:r w:rsidRPr="00FB03E5">
                              <w:rPr>
                                <w:rFonts w:hint="eastAsia"/>
                                <w:sz w:val="24"/>
                                <w:szCs w:val="24"/>
                              </w:rPr>
                              <w:t>6741</w:t>
                            </w:r>
                          </w:p>
                          <w:p w:rsidR="00FB03E5" w:rsidRPr="00FB03E5" w:rsidRDefault="00FB03E5" w:rsidP="00FB03E5">
                            <w:pPr>
                              <w:ind w:firstLineChars="150" w:firstLine="360"/>
                              <w:jc w:val="left"/>
                              <w:rPr>
                                <w:sz w:val="24"/>
                                <w:szCs w:val="24"/>
                              </w:rPr>
                            </w:pPr>
                            <w:r w:rsidRPr="00FB03E5">
                              <w:rPr>
                                <w:sz w:val="24"/>
                                <w:szCs w:val="24"/>
                              </w:rPr>
                              <w:t>FAX 06-6210-9545</w:t>
                            </w:r>
                          </w:p>
                          <w:p w:rsidR="00FB03E5" w:rsidRPr="00FB03E5" w:rsidRDefault="00FB03E5" w:rsidP="00FB03E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7" style="position:absolute;left:0;text-align:left;margin-left:199.8pt;margin-top:7.2pt;width:251.25pt;height:106.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" fillcolor="white [3201]" strokecolor="black [3213]">
                <v:textbox>
                  <w:txbxContent>
                    <w:p w:rsidR="00FB03E5" w:rsidRPr="00FB03E5" w:rsidRDefault="00FB03E5" w:rsidP="00FB03E5">
                      <w:pPr>
                        <w:jc w:val="left"/>
                        <w:rPr>
                          <w:sz w:val="24"/>
                          <w:szCs w:val="24"/>
                        </w:rPr>
                      </w:pPr>
                      <w:r w:rsidRPr="00FB03E5">
                        <w:rPr>
                          <w:rFonts w:hint="eastAsia"/>
                          <w:sz w:val="24"/>
                          <w:szCs w:val="24"/>
                        </w:rPr>
                        <w:t>【お問合せ</w:t>
                      </w:r>
                      <w:r w:rsidRPr="00FB03E5">
                        <w:rPr>
                          <w:sz w:val="24"/>
                          <w:szCs w:val="24"/>
                        </w:rPr>
                        <w:t>先</w:t>
                      </w:r>
                      <w:r w:rsidRPr="00FB03E5">
                        <w:rPr>
                          <w:rFonts w:hint="eastAsia"/>
                          <w:sz w:val="24"/>
                          <w:szCs w:val="24"/>
                        </w:rPr>
                        <w:t>】</w:t>
                      </w:r>
                    </w:p>
                    <w:p w:rsidR="00FB03E5" w:rsidRPr="00FB03E5" w:rsidRDefault="00FB03E5" w:rsidP="00FB03E5">
                      <w:pPr>
                        <w:ind w:firstLineChars="100" w:firstLine="240"/>
                        <w:jc w:val="left"/>
                        <w:rPr>
                          <w:sz w:val="24"/>
                          <w:szCs w:val="24"/>
                        </w:rPr>
                      </w:pPr>
                      <w:r w:rsidRPr="00FB03E5">
                        <w:rPr>
                          <w:rFonts w:hint="eastAsia"/>
                          <w:sz w:val="24"/>
                          <w:szCs w:val="24"/>
                        </w:rPr>
                        <w:t>大阪府</w:t>
                      </w:r>
                      <w:r w:rsidRPr="00FB03E5">
                        <w:rPr>
                          <w:sz w:val="24"/>
                          <w:szCs w:val="24"/>
                        </w:rPr>
                        <w:t>環境農林水産部検査指導課</w:t>
                      </w:r>
                    </w:p>
                    <w:p w:rsidR="00FB03E5" w:rsidRPr="00FB03E5" w:rsidRDefault="00FB03E5" w:rsidP="00FB03E5">
                      <w:pPr>
                        <w:ind w:firstLineChars="200" w:firstLine="480"/>
                        <w:jc w:val="left"/>
                        <w:rPr>
                          <w:sz w:val="24"/>
                          <w:szCs w:val="24"/>
                        </w:rPr>
                      </w:pPr>
                      <w:r w:rsidRPr="00FB03E5">
                        <w:rPr>
                          <w:rFonts w:hint="eastAsia"/>
                          <w:sz w:val="24"/>
                          <w:szCs w:val="24"/>
                        </w:rPr>
                        <w:t>総務</w:t>
                      </w:r>
                      <w:r w:rsidRPr="00FB03E5">
                        <w:rPr>
                          <w:sz w:val="24"/>
                          <w:szCs w:val="24"/>
                        </w:rPr>
                        <w:t xml:space="preserve">・金融グループ　</w:t>
                      </w:r>
                      <w:bookmarkStart w:id="1" w:name="_GoBack"/>
                      <w:bookmarkEnd w:id="1"/>
                    </w:p>
                    <w:p w:rsidR="00FB03E5" w:rsidRPr="00FB03E5" w:rsidRDefault="00FB03E5" w:rsidP="00FB03E5">
                      <w:pPr>
                        <w:ind w:firstLineChars="150" w:firstLine="360"/>
                        <w:jc w:val="left"/>
                        <w:rPr>
                          <w:sz w:val="24"/>
                          <w:szCs w:val="24"/>
                        </w:rPr>
                      </w:pPr>
                      <w:r w:rsidRPr="00FB03E5">
                        <w:rPr>
                          <w:sz w:val="24"/>
                          <w:szCs w:val="24"/>
                        </w:rPr>
                        <w:t>TEL 06-6941-0351</w:t>
                      </w:r>
                      <w:r w:rsidRPr="00FB03E5">
                        <w:rPr>
                          <w:rFonts w:hint="eastAsia"/>
                          <w:sz w:val="24"/>
                          <w:szCs w:val="24"/>
                        </w:rPr>
                        <w:t>（代表</w:t>
                      </w:r>
                      <w:r w:rsidRPr="00FB03E5">
                        <w:rPr>
                          <w:sz w:val="24"/>
                          <w:szCs w:val="24"/>
                        </w:rPr>
                        <w:t>）内線</w:t>
                      </w:r>
                      <w:r w:rsidRPr="00FB03E5">
                        <w:rPr>
                          <w:rFonts w:hint="eastAsia"/>
                          <w:sz w:val="24"/>
                          <w:szCs w:val="24"/>
                        </w:rPr>
                        <w:t>6741</w:t>
                      </w:r>
                    </w:p>
                    <w:p w:rsidR="00FB03E5" w:rsidRPr="00FB03E5" w:rsidRDefault="00FB03E5" w:rsidP="00FB03E5">
                      <w:pPr>
                        <w:ind w:firstLineChars="150" w:firstLine="360"/>
                        <w:jc w:val="left"/>
                        <w:rPr>
                          <w:sz w:val="24"/>
                          <w:szCs w:val="24"/>
                        </w:rPr>
                      </w:pPr>
                      <w:r w:rsidRPr="00FB03E5">
                        <w:rPr>
                          <w:sz w:val="24"/>
                          <w:szCs w:val="24"/>
                        </w:rPr>
                        <w:t>FAX 06-6210-9545</w:t>
                      </w:r>
                    </w:p>
                    <w:p w:rsidR="00FB03E5" w:rsidRPr="00FB03E5" w:rsidRDefault="00FB03E5" w:rsidP="00FB03E5">
                      <w:pPr>
                        <w:jc w:val="left"/>
                      </w:pPr>
                    </w:p>
                  </w:txbxContent>
                </v:textbox>
              </v:rect>
            </w:pict>
          </mc:Fallback>
        </mc:AlternateContent>
      </w:r>
    </w:p>
    <w:p w:rsidR="00FB03E5" w:rsidRDefault="00FB03E5" w:rsidP="009C4379">
      <w:pPr>
        <w:rPr>
          <w:sz w:val="24"/>
          <w:szCs w:val="24"/>
        </w:rPr>
      </w:pPr>
    </w:p>
    <w:p w:rsidR="00FB03E5" w:rsidRDefault="00FB03E5" w:rsidP="009C4379">
      <w:pPr>
        <w:rPr>
          <w:sz w:val="24"/>
          <w:szCs w:val="24"/>
        </w:rPr>
      </w:pPr>
    </w:p>
    <w:p w:rsidR="008A3069" w:rsidRDefault="008A3069" w:rsidP="009C4379">
      <w:pPr>
        <w:rPr>
          <w:sz w:val="24"/>
          <w:szCs w:val="24"/>
        </w:rPr>
      </w:pPr>
    </w:p>
    <w:p w:rsidR="008A3069" w:rsidRDefault="008A3069" w:rsidP="009C4379">
      <w:pPr>
        <w:rPr>
          <w:sz w:val="24"/>
          <w:szCs w:val="24"/>
        </w:rPr>
      </w:pPr>
    </w:p>
    <w:p w:rsidR="008A3069" w:rsidRDefault="008A3069" w:rsidP="009C4379">
      <w:pPr>
        <w:rPr>
          <w:sz w:val="24"/>
          <w:szCs w:val="24"/>
        </w:rPr>
      </w:pPr>
    </w:p>
    <w:p w:rsidR="00064FCF" w:rsidRPr="00FB0310" w:rsidRDefault="00064FCF" w:rsidP="007366CE">
      <w:pPr>
        <w:rPr>
          <w:rFonts w:ascii="HG丸ｺﾞｼｯｸM-PRO" w:eastAsia="HG丸ｺﾞｼｯｸM-PRO" w:hAnsi="HG丸ｺﾞｼｯｸM-PRO"/>
          <w:b/>
          <w:sz w:val="24"/>
          <w:szCs w:val="24"/>
          <w:u w:val="single"/>
        </w:rPr>
      </w:pPr>
    </w:p>
    <w:sectPr w:rsidR="00064FCF" w:rsidRPr="00FB0310" w:rsidSect="0065212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6DB" w:rsidRDefault="00D146DB" w:rsidP="0089435E">
      <w:r>
        <w:separator/>
      </w:r>
    </w:p>
  </w:endnote>
  <w:endnote w:type="continuationSeparator" w:id="0">
    <w:p w:rsidR="00D146DB" w:rsidRDefault="00D146DB" w:rsidP="0089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6DB" w:rsidRDefault="00D146DB" w:rsidP="0089435E">
      <w:r>
        <w:separator/>
      </w:r>
    </w:p>
  </w:footnote>
  <w:footnote w:type="continuationSeparator" w:id="0">
    <w:p w:rsidR="00D146DB" w:rsidRDefault="00D146DB" w:rsidP="0089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7E96"/>
    <w:multiLevelType w:val="hybridMultilevel"/>
    <w:tmpl w:val="0714FA2C"/>
    <w:lvl w:ilvl="0" w:tplc="B3AA365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C3A57C1"/>
    <w:multiLevelType w:val="hybridMultilevel"/>
    <w:tmpl w:val="66C2847A"/>
    <w:lvl w:ilvl="0" w:tplc="2F1800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A1"/>
    <w:rsid w:val="00064FCF"/>
    <w:rsid w:val="003B2EF8"/>
    <w:rsid w:val="004C3913"/>
    <w:rsid w:val="00562FCF"/>
    <w:rsid w:val="00652124"/>
    <w:rsid w:val="006C1B2E"/>
    <w:rsid w:val="007366CE"/>
    <w:rsid w:val="00791FA2"/>
    <w:rsid w:val="0089435E"/>
    <w:rsid w:val="008A3069"/>
    <w:rsid w:val="009C4379"/>
    <w:rsid w:val="00B77FAF"/>
    <w:rsid w:val="00C05FD7"/>
    <w:rsid w:val="00C5007B"/>
    <w:rsid w:val="00C61557"/>
    <w:rsid w:val="00CC2FF9"/>
    <w:rsid w:val="00D146DB"/>
    <w:rsid w:val="00D156A1"/>
    <w:rsid w:val="00F67EF9"/>
    <w:rsid w:val="00F93FB8"/>
    <w:rsid w:val="00FB0310"/>
    <w:rsid w:val="00FB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D45D1C"/>
  <w15:chartTrackingRefBased/>
  <w15:docId w15:val="{ECAAD67A-7307-4A62-A0D1-8C77E955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6A1"/>
    <w:pPr>
      <w:ind w:leftChars="400" w:left="840"/>
    </w:pPr>
  </w:style>
  <w:style w:type="paragraph" w:styleId="a4">
    <w:name w:val="Balloon Text"/>
    <w:basedOn w:val="a"/>
    <w:link w:val="a5"/>
    <w:uiPriority w:val="99"/>
    <w:semiHidden/>
    <w:unhideWhenUsed/>
    <w:rsid w:val="006521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2124"/>
    <w:rPr>
      <w:rFonts w:asciiTheme="majorHAnsi" w:eastAsiaTheme="majorEastAsia" w:hAnsiTheme="majorHAnsi" w:cstheme="majorBidi"/>
      <w:sz w:val="18"/>
      <w:szCs w:val="18"/>
    </w:rPr>
  </w:style>
  <w:style w:type="paragraph" w:customStyle="1" w:styleId="a6">
    <w:name w:val="一太郎"/>
    <w:rsid w:val="00064FCF"/>
    <w:pPr>
      <w:widowControl w:val="0"/>
      <w:wordWrap w:val="0"/>
      <w:autoSpaceDE w:val="0"/>
      <w:autoSpaceDN w:val="0"/>
      <w:adjustRightInd w:val="0"/>
      <w:spacing w:line="278"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unhideWhenUsed/>
    <w:rsid w:val="0089435E"/>
    <w:pPr>
      <w:tabs>
        <w:tab w:val="center" w:pos="4252"/>
        <w:tab w:val="right" w:pos="8504"/>
      </w:tabs>
      <w:snapToGrid w:val="0"/>
    </w:pPr>
  </w:style>
  <w:style w:type="character" w:customStyle="1" w:styleId="a8">
    <w:name w:val="ヘッダー (文字)"/>
    <w:basedOn w:val="a0"/>
    <w:link w:val="a7"/>
    <w:uiPriority w:val="99"/>
    <w:rsid w:val="0089435E"/>
  </w:style>
  <w:style w:type="paragraph" w:styleId="a9">
    <w:name w:val="footer"/>
    <w:basedOn w:val="a"/>
    <w:link w:val="aa"/>
    <w:uiPriority w:val="99"/>
    <w:unhideWhenUsed/>
    <w:rsid w:val="0089435E"/>
    <w:pPr>
      <w:tabs>
        <w:tab w:val="center" w:pos="4252"/>
        <w:tab w:val="right" w:pos="8504"/>
      </w:tabs>
      <w:snapToGrid w:val="0"/>
    </w:pPr>
  </w:style>
  <w:style w:type="character" w:customStyle="1" w:styleId="aa">
    <w:name w:val="フッター (文字)"/>
    <w:basedOn w:val="a0"/>
    <w:link w:val="a9"/>
    <w:uiPriority w:val="99"/>
    <w:rsid w:val="0089435E"/>
  </w:style>
  <w:style w:type="character" w:styleId="ab">
    <w:name w:val="Hyperlink"/>
    <w:basedOn w:val="a0"/>
    <w:uiPriority w:val="99"/>
    <w:unhideWhenUsed/>
    <w:rsid w:val="00562F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20233">
      <w:bodyDiv w:val="1"/>
      <w:marLeft w:val="0"/>
      <w:marRight w:val="0"/>
      <w:marTop w:val="0"/>
      <w:marBottom w:val="0"/>
      <w:divBdr>
        <w:top w:val="none" w:sz="0" w:space="0" w:color="auto"/>
        <w:left w:val="none" w:sz="0" w:space="0" w:color="auto"/>
        <w:bottom w:val="none" w:sz="0" w:space="0" w:color="auto"/>
        <w:right w:val="none" w:sz="0" w:space="0" w:color="auto"/>
      </w:divBdr>
      <w:divsChild>
        <w:div w:id="1772579189">
          <w:marLeft w:val="300"/>
          <w:marRight w:val="300"/>
          <w:marTop w:val="0"/>
          <w:marBottom w:val="0"/>
          <w:divBdr>
            <w:top w:val="none" w:sz="0" w:space="0" w:color="auto"/>
            <w:left w:val="none" w:sz="0" w:space="0" w:color="auto"/>
            <w:bottom w:val="none" w:sz="0" w:space="0" w:color="auto"/>
            <w:right w:val="none" w:sz="0" w:space="0" w:color="auto"/>
          </w:divBdr>
          <w:divsChild>
            <w:div w:id="135326311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dc:creator>
  <cp:keywords/>
  <dc:description/>
  <cp:lastModifiedBy>松山　和弥</cp:lastModifiedBy>
  <cp:revision>9</cp:revision>
  <cp:lastPrinted>2019-10-18T05:04:00Z</cp:lastPrinted>
  <dcterms:created xsi:type="dcterms:W3CDTF">2019-09-10T02:24:00Z</dcterms:created>
  <dcterms:modified xsi:type="dcterms:W3CDTF">2019-12-04T05:53:00Z</dcterms:modified>
</cp:coreProperties>
</file>