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BD6" w:rsidRDefault="002A5BD6" w:rsidP="002A5BD6">
      <w:pPr>
        <w:pStyle w:val="Web"/>
        <w:jc w:val="center"/>
        <w:rPr>
          <w:rFonts w:ascii="HG丸ｺﾞｼｯｸM-PRO" w:eastAsia="HG丸ｺﾞｼｯｸM-PRO" w:hAnsi="HG丸ｺﾞｼｯｸM-PRO"/>
          <w:b/>
          <w:bCs/>
          <w:sz w:val="32"/>
          <w:szCs w:val="32"/>
        </w:rPr>
      </w:pPr>
      <w:r w:rsidRPr="00515930">
        <w:rPr>
          <w:rFonts w:ascii="HG丸ｺﾞｼｯｸM-PRO" w:eastAsia="HG丸ｺﾞｼｯｸM-PRO" w:hAnsi="HG丸ｺﾞｼｯｸM-PRO" w:hint="eastAsia"/>
          <w:b/>
          <w:bCs/>
          <w:color w:val="FF0000"/>
          <w:sz w:val="32"/>
          <w:szCs w:val="32"/>
        </w:rPr>
        <w:t>農業経営基盤強化資金（スーパーＬ資金）</w:t>
      </w:r>
    </w:p>
    <w:p w:rsidR="002A5BD6" w:rsidRDefault="002A5BD6" w:rsidP="002A5BD6">
      <w:pPr>
        <w:pStyle w:val="Web"/>
        <w:jc w:val="center"/>
        <w:rPr>
          <w:rFonts w:ascii="HG丸ｺﾞｼｯｸM-PRO" w:eastAsia="HG丸ｺﾞｼｯｸM-PRO" w:hAnsi="HG丸ｺﾞｼｯｸM-PRO"/>
          <w:szCs w:val="21"/>
        </w:rPr>
      </w:pPr>
      <w:r w:rsidRPr="002A5BD6">
        <w:rPr>
          <w:rFonts w:ascii="HG丸ｺﾞｼｯｸM-PRO" w:eastAsia="HG丸ｺﾞｼｯｸM-PRO" w:hAnsi="HG丸ｺﾞｼｯｸM-PRO" w:hint="eastAsia"/>
          <w:szCs w:val="21"/>
        </w:rPr>
        <w:br/>
      </w:r>
      <w:r>
        <w:rPr>
          <w:rFonts w:ascii="HG丸ｺﾞｼｯｸM-PRO" w:eastAsia="HG丸ｺﾞｼｯｸM-PRO" w:hAnsi="HG丸ｺﾞｼｯｸM-PRO" w:hint="eastAsia"/>
          <w:szCs w:val="21"/>
        </w:rPr>
        <w:t xml:space="preserve">　</w:t>
      </w:r>
      <w:r w:rsidRPr="002A5BD6">
        <w:rPr>
          <w:rFonts w:ascii="HG丸ｺﾞｼｯｸM-PRO" w:eastAsia="HG丸ｺﾞｼｯｸM-PRO" w:hAnsi="HG丸ｺﾞｼｯｸM-PRO" w:hint="eastAsia"/>
          <w:szCs w:val="21"/>
        </w:rPr>
        <w:t>効率的かつ安定的な経営体を目指す認定農業者の経営改善計画の達成のため</w:t>
      </w:r>
    </w:p>
    <w:p w:rsidR="00594E1D" w:rsidRDefault="002A5BD6" w:rsidP="00594E1D">
      <w:pPr>
        <w:pStyle w:val="Web"/>
        <w:ind w:left="240" w:hangingChars="100" w:hanging="240"/>
        <w:rPr>
          <w:rFonts w:ascii="HG丸ｺﾞｼｯｸM-PRO" w:eastAsia="HG丸ｺﾞｼｯｸM-PRO" w:hAnsi="HG丸ｺﾞｼｯｸM-PRO"/>
          <w:szCs w:val="21"/>
        </w:rPr>
      </w:pPr>
      <w:r w:rsidRPr="002A5BD6">
        <w:rPr>
          <w:rFonts w:ascii="HG丸ｺﾞｼｯｸM-PRO" w:eastAsia="HG丸ｺﾞｼｯｸM-PRO" w:hAnsi="HG丸ｺﾞｼｯｸM-PRO" w:hint="eastAsia"/>
          <w:szCs w:val="21"/>
        </w:rPr>
        <w:t>に日本政策金融公庫から長期・低利で</w:t>
      </w:r>
      <w:r w:rsidR="00515930">
        <w:rPr>
          <w:rFonts w:ascii="HG丸ｺﾞｼｯｸM-PRO" w:eastAsia="HG丸ｺﾞｼｯｸM-PRO" w:hAnsi="HG丸ｺﾞｼｯｸM-PRO" w:hint="eastAsia"/>
          <w:szCs w:val="21"/>
        </w:rPr>
        <w:t>借り</w:t>
      </w:r>
      <w:r w:rsidRPr="002A5BD6">
        <w:rPr>
          <w:rFonts w:ascii="HG丸ｺﾞｼｯｸM-PRO" w:eastAsia="HG丸ｺﾞｼｯｸM-PRO" w:hAnsi="HG丸ｺﾞｼｯｸM-PRO" w:hint="eastAsia"/>
          <w:szCs w:val="21"/>
        </w:rPr>
        <w:t>入れることができる資金です。</w:t>
      </w:r>
    </w:p>
    <w:p w:rsidR="00594E1D" w:rsidRDefault="00594E1D" w:rsidP="00594E1D">
      <w:pPr>
        <w:pStyle w:val="Web"/>
        <w:ind w:left="240" w:hangingChars="100" w:hanging="240"/>
        <w:rPr>
          <w:rFonts w:ascii="HG丸ｺﾞｼｯｸM-PRO" w:eastAsia="HG丸ｺﾞｼｯｸM-PRO" w:hAnsi="HG丸ｺﾞｼｯｸM-PRO"/>
          <w:szCs w:val="21"/>
        </w:rPr>
      </w:pPr>
    </w:p>
    <w:p w:rsidR="00515930" w:rsidRDefault="002A5BD6" w:rsidP="00594E1D">
      <w:pPr>
        <w:pStyle w:val="Web"/>
        <w:ind w:left="240" w:hangingChars="100" w:hanging="240"/>
        <w:rPr>
          <w:rFonts w:ascii="HG丸ｺﾞｼｯｸM-PRO" w:eastAsia="HG丸ｺﾞｼｯｸM-PRO" w:hAnsi="HG丸ｺﾞｼｯｸM-PRO"/>
          <w:szCs w:val="21"/>
        </w:rPr>
      </w:pPr>
      <w:r w:rsidRPr="002A5BD6">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対象者　</w:t>
      </w:r>
    </w:p>
    <w:p w:rsidR="002A5BD6" w:rsidRDefault="002A5BD6" w:rsidP="00515930">
      <w:pPr>
        <w:pStyle w:val="Web"/>
        <w:ind w:firstLineChars="200" w:firstLine="440"/>
        <w:rPr>
          <w:rFonts w:ascii="HG丸ｺﾞｼｯｸM-PRO" w:eastAsia="HG丸ｺﾞｼｯｸM-PRO" w:hAnsi="HG丸ｺﾞｼｯｸM-PRO"/>
          <w:szCs w:val="21"/>
        </w:rPr>
      </w:pPr>
      <w:r w:rsidRPr="002A5BD6">
        <w:rPr>
          <w:rFonts w:ascii="HG丸ｺﾞｼｯｸM-PRO" w:eastAsia="HG丸ｺﾞｼｯｸM-PRO" w:hAnsi="HG丸ｺﾞｼｯｸM-PRO" w:hint="eastAsia"/>
          <w:sz w:val="22"/>
          <w:szCs w:val="22"/>
        </w:rPr>
        <w:t>認定農業者のみ</w:t>
      </w:r>
    </w:p>
    <w:p w:rsidR="002A5BD6" w:rsidRDefault="002A5BD6" w:rsidP="002A5BD6">
      <w:pPr>
        <w:pStyle w:val="Web"/>
        <w:rPr>
          <w:rFonts w:ascii="HG丸ｺﾞｼｯｸM-PRO" w:eastAsia="HG丸ｺﾞｼｯｸM-PRO" w:hAnsi="HG丸ｺﾞｼｯｸM-PRO"/>
          <w:szCs w:val="21"/>
        </w:rPr>
      </w:pPr>
      <w:r w:rsidRPr="002A5BD6">
        <w:rPr>
          <w:rFonts w:ascii="HG丸ｺﾞｼｯｸM-PRO" w:eastAsia="HG丸ｺﾞｼｯｸM-PRO" w:hAnsi="HG丸ｺﾞｼｯｸM-PRO" w:hint="eastAsia"/>
          <w:szCs w:val="21"/>
        </w:rPr>
        <w:br/>
      </w:r>
      <w:r>
        <w:rPr>
          <w:rFonts w:ascii="HG丸ｺﾞｼｯｸM-PRO" w:eastAsia="HG丸ｺﾞｼｯｸM-PRO" w:hAnsi="HG丸ｺﾞｼｯｸM-PRO" w:hint="eastAsia"/>
          <w:szCs w:val="21"/>
        </w:rPr>
        <w:t>■　資金の使途</w:t>
      </w:r>
    </w:p>
    <w:p w:rsidR="00594E1D" w:rsidRDefault="002A5BD6" w:rsidP="00515930">
      <w:pPr>
        <w:pStyle w:val="Web"/>
        <w:ind w:firstLineChars="200" w:firstLine="440"/>
        <w:rPr>
          <w:rFonts w:ascii="HG丸ｺﾞｼｯｸM-PRO" w:eastAsia="HG丸ｺﾞｼｯｸM-PRO" w:hAnsi="HG丸ｺﾞｼｯｸM-PRO"/>
          <w:sz w:val="22"/>
          <w:szCs w:val="22"/>
        </w:rPr>
      </w:pPr>
      <w:r w:rsidRPr="002A5BD6">
        <w:rPr>
          <w:rFonts w:ascii="HG丸ｺﾞｼｯｸM-PRO" w:eastAsia="HG丸ｺﾞｼｯｸM-PRO" w:hAnsi="HG丸ｺﾞｼｯｸM-PRO" w:hint="eastAsia"/>
          <w:sz w:val="22"/>
          <w:szCs w:val="22"/>
        </w:rPr>
        <w:t>「農業経営改善計画」の達成に必要な長期資金</w:t>
      </w:r>
      <w:r w:rsidRPr="002A5BD6">
        <w:rPr>
          <w:rFonts w:ascii="HG丸ｺﾞｼｯｸM-PRO" w:eastAsia="HG丸ｺﾞｼｯｸM-PRO" w:hAnsi="HG丸ｺﾞｼｯｸM-PRO" w:hint="eastAsia"/>
          <w:sz w:val="22"/>
          <w:szCs w:val="22"/>
        </w:rPr>
        <w:br/>
        <w:t xml:space="preserve">    </w:t>
      </w:r>
      <w:r>
        <w:rPr>
          <w:rFonts w:ascii="HG丸ｺﾞｼｯｸM-PRO" w:eastAsia="HG丸ｺﾞｼｯｸM-PRO" w:hAnsi="HG丸ｺﾞｼｯｸM-PRO" w:hint="eastAsia"/>
          <w:sz w:val="22"/>
          <w:szCs w:val="22"/>
        </w:rPr>
        <w:t xml:space="preserve"> ・</w:t>
      </w:r>
      <w:r w:rsidRPr="002A5BD6">
        <w:rPr>
          <w:rFonts w:ascii="HG丸ｺﾞｼｯｸM-PRO" w:eastAsia="HG丸ｺﾞｼｯｸM-PRO" w:hAnsi="HG丸ｺﾞｼｯｸM-PRO" w:hint="eastAsia"/>
          <w:sz w:val="22"/>
          <w:szCs w:val="22"/>
        </w:rPr>
        <w:t>農地の取得、改良等</w:t>
      </w:r>
      <w:r>
        <w:rPr>
          <w:rFonts w:ascii="HG丸ｺﾞｼｯｸM-PRO" w:eastAsia="HG丸ｺﾞｼｯｸM-PRO" w:hAnsi="HG丸ｺﾞｼｯｸM-PRO" w:hint="eastAsia"/>
          <w:sz w:val="22"/>
          <w:szCs w:val="22"/>
        </w:rPr>
        <w:br/>
        <w:t>      ・</w:t>
      </w:r>
      <w:r w:rsidRPr="002A5BD6">
        <w:rPr>
          <w:rFonts w:ascii="HG丸ｺﾞｼｯｸM-PRO" w:eastAsia="HG丸ｺﾞｼｯｸM-PRO" w:hAnsi="HG丸ｺﾞｼｯｸM-PRO" w:hint="eastAsia"/>
          <w:sz w:val="22"/>
          <w:szCs w:val="22"/>
        </w:rPr>
        <w:t>農業経営用施設・機械等の改良、造成、取得</w:t>
      </w:r>
      <w:r>
        <w:rPr>
          <w:rFonts w:ascii="HG丸ｺﾞｼｯｸM-PRO" w:eastAsia="HG丸ｺﾞｼｯｸM-PRO" w:hAnsi="HG丸ｺﾞｼｯｸM-PRO" w:hint="eastAsia"/>
          <w:sz w:val="22"/>
          <w:szCs w:val="22"/>
        </w:rPr>
        <w:br/>
        <w:t>      ・</w:t>
      </w:r>
      <w:r w:rsidRPr="002A5BD6">
        <w:rPr>
          <w:rFonts w:ascii="HG丸ｺﾞｼｯｸM-PRO" w:eastAsia="HG丸ｺﾞｼｯｸM-PRO" w:hAnsi="HG丸ｺﾞｼｯｸM-PRO" w:hint="eastAsia"/>
          <w:sz w:val="22"/>
          <w:szCs w:val="22"/>
        </w:rPr>
        <w:t>農産物の加工処理・流通販売施設・観光農業施設等の改良、造成、取得</w:t>
      </w:r>
      <w:r>
        <w:rPr>
          <w:rFonts w:ascii="HG丸ｺﾞｼｯｸM-PRO" w:eastAsia="HG丸ｺﾞｼｯｸM-PRO" w:hAnsi="HG丸ｺﾞｼｯｸM-PRO" w:hint="eastAsia"/>
          <w:sz w:val="22"/>
          <w:szCs w:val="22"/>
        </w:rPr>
        <w:br/>
        <w:t>      ・</w:t>
      </w:r>
      <w:r w:rsidRPr="002A5BD6">
        <w:rPr>
          <w:rFonts w:ascii="HG丸ｺﾞｼｯｸM-PRO" w:eastAsia="HG丸ｺﾞｼｯｸM-PRO" w:hAnsi="HG丸ｺﾞｼｯｸM-PRO" w:hint="eastAsia"/>
          <w:sz w:val="22"/>
          <w:szCs w:val="22"/>
        </w:rPr>
        <w:t>借地権・施設等の利用権・特許権、その他無形固定資産の取得</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br/>
        <w:t>      ・</w:t>
      </w:r>
      <w:r w:rsidRPr="002A5BD6">
        <w:rPr>
          <w:rFonts w:ascii="HG丸ｺﾞｼｯｸM-PRO" w:eastAsia="HG丸ｺﾞｼｯｸM-PRO" w:hAnsi="HG丸ｺﾞｼｯｸM-PRO" w:hint="eastAsia"/>
          <w:sz w:val="22"/>
          <w:szCs w:val="22"/>
        </w:rPr>
        <w:t>家畜・果樹等の導入、借地料・賃貸料の支払、その他農業経営の改善を図る</w:t>
      </w:r>
    </w:p>
    <w:p w:rsidR="002A5BD6" w:rsidRDefault="002A5BD6" w:rsidP="00515930">
      <w:pPr>
        <w:pStyle w:val="Web"/>
        <w:ind w:firstLineChars="300" w:firstLine="660"/>
        <w:rPr>
          <w:rFonts w:ascii="HG丸ｺﾞｼｯｸM-PRO" w:eastAsia="HG丸ｺﾞｼｯｸM-PRO" w:hAnsi="HG丸ｺﾞｼｯｸM-PRO"/>
          <w:sz w:val="22"/>
          <w:szCs w:val="22"/>
        </w:rPr>
      </w:pPr>
      <w:r w:rsidRPr="002A5BD6">
        <w:rPr>
          <w:rFonts w:ascii="HG丸ｺﾞｼｯｸM-PRO" w:eastAsia="HG丸ｺﾞｼｯｸM-PRO" w:hAnsi="HG丸ｺﾞｼｯｸM-PRO" w:hint="eastAsia"/>
          <w:sz w:val="22"/>
          <w:szCs w:val="22"/>
        </w:rPr>
        <w:t>ために必要な長期資金</w:t>
      </w:r>
      <w:r>
        <w:rPr>
          <w:rFonts w:ascii="HG丸ｺﾞｼｯｸM-PRO" w:eastAsia="HG丸ｺﾞｼｯｸM-PRO" w:hAnsi="HG丸ｺﾞｼｯｸM-PRO" w:hint="eastAsia"/>
          <w:sz w:val="22"/>
          <w:szCs w:val="22"/>
        </w:rPr>
        <w:br/>
        <w:t>      ・</w:t>
      </w:r>
      <w:r w:rsidRPr="002A5BD6">
        <w:rPr>
          <w:rFonts w:ascii="HG丸ｺﾞｼｯｸM-PRO" w:eastAsia="HG丸ｺﾞｼｯｸM-PRO" w:hAnsi="HG丸ｺﾞｼｯｸM-PRO" w:hint="eastAsia"/>
          <w:sz w:val="22"/>
          <w:szCs w:val="22"/>
        </w:rPr>
        <w:t>負債の整理、その他経営の改善を前提としての経営の安定に必要な長期資金</w:t>
      </w:r>
    </w:p>
    <w:p w:rsidR="00E27FE6" w:rsidRDefault="002A5BD6" w:rsidP="002A5BD6">
      <w:pPr>
        <w:pStyle w:val="Web"/>
        <w:ind w:firstLineChars="300" w:firstLine="660"/>
        <w:rPr>
          <w:rFonts w:ascii="HG丸ｺﾞｼｯｸM-PRO" w:eastAsia="HG丸ｺﾞｼｯｸM-PRO" w:hAnsi="HG丸ｺﾞｼｯｸM-PRO"/>
          <w:szCs w:val="21"/>
        </w:rPr>
      </w:pPr>
      <w:r w:rsidRPr="002A5BD6">
        <w:rPr>
          <w:rFonts w:ascii="HG丸ｺﾞｼｯｸM-PRO" w:eastAsia="HG丸ｺﾞｼｯｸM-PRO" w:hAnsi="HG丸ｺﾞｼｯｸM-PRO" w:hint="eastAsia"/>
          <w:sz w:val="22"/>
          <w:szCs w:val="22"/>
        </w:rPr>
        <w:t xml:space="preserve"> </w:t>
      </w:r>
      <w:r w:rsidRPr="002A5BD6">
        <w:rPr>
          <w:rFonts w:ascii="HG丸ｺﾞｼｯｸM-PRO" w:eastAsia="HG丸ｺﾞｼｯｸM-PRO" w:hAnsi="HG丸ｺﾞｼｯｸM-PRO" w:hint="eastAsia"/>
          <w:sz w:val="22"/>
          <w:szCs w:val="22"/>
        </w:rPr>
        <w:br/>
      </w:r>
      <w:r w:rsidRPr="002A5BD6">
        <w:rPr>
          <w:rFonts w:ascii="HG丸ｺﾞｼｯｸM-PRO" w:eastAsia="HG丸ｺﾞｼｯｸM-PRO" w:hAnsi="HG丸ｺﾞｼｯｸM-PRO" w:hint="eastAsia"/>
          <w:szCs w:val="21"/>
        </w:rPr>
        <w:t xml:space="preserve">■　貸付限度額  </w:t>
      </w:r>
      <w:r w:rsidRPr="002A5BD6">
        <w:rPr>
          <w:rFonts w:ascii="HG丸ｺﾞｼｯｸM-PRO" w:eastAsia="HG丸ｺﾞｼｯｸM-PRO" w:hAnsi="HG丸ｺﾞｼｯｸM-PRO" w:hint="eastAsia"/>
          <w:szCs w:val="21"/>
        </w:rPr>
        <w:br/>
      </w:r>
      <w:r w:rsidR="00E27FE6">
        <w:rPr>
          <w:rFonts w:ascii="HG丸ｺﾞｼｯｸM-PRO" w:eastAsia="HG丸ｺﾞｼｯｸM-PRO" w:hAnsi="HG丸ｺﾞｼｯｸM-PRO" w:hint="eastAsia"/>
          <w:szCs w:val="21"/>
        </w:rPr>
        <w:t xml:space="preserve">　　</w:t>
      </w:r>
      <w:r w:rsidRPr="00515930">
        <w:rPr>
          <w:rFonts w:ascii="HG丸ｺﾞｼｯｸM-PRO" w:eastAsia="HG丸ｺﾞｼｯｸM-PRO" w:hAnsi="HG丸ｺﾞｼｯｸM-PRO" w:hint="eastAsia"/>
          <w:sz w:val="22"/>
          <w:szCs w:val="22"/>
        </w:rPr>
        <w:t>個人：</w:t>
      </w:r>
      <w:r w:rsidR="00515930">
        <w:rPr>
          <w:rFonts w:ascii="HG丸ｺﾞｼｯｸM-PRO" w:eastAsia="HG丸ｺﾞｼｯｸM-PRO" w:hAnsi="HG丸ｺﾞｼｯｸM-PRO" w:hint="eastAsia"/>
          <w:sz w:val="22"/>
          <w:szCs w:val="22"/>
        </w:rPr>
        <w:t>3</w:t>
      </w:r>
      <w:r w:rsidRPr="00515930">
        <w:rPr>
          <w:rFonts w:ascii="HG丸ｺﾞｼｯｸM-PRO" w:eastAsia="HG丸ｺﾞｼｯｸM-PRO" w:hAnsi="HG丸ｺﾞｼｯｸM-PRO" w:hint="eastAsia"/>
          <w:sz w:val="22"/>
          <w:szCs w:val="22"/>
        </w:rPr>
        <w:t>億円</w:t>
      </w:r>
      <w:r w:rsidR="00E27FE6" w:rsidRPr="00515930">
        <w:rPr>
          <w:rFonts w:ascii="HG丸ｺﾞｼｯｸM-PRO" w:eastAsia="HG丸ｺﾞｼｯｸM-PRO" w:hAnsi="HG丸ｺﾞｼｯｸM-PRO" w:hint="eastAsia"/>
          <w:sz w:val="22"/>
          <w:szCs w:val="22"/>
        </w:rPr>
        <w:t xml:space="preserve">　　</w:t>
      </w:r>
      <w:r w:rsidRPr="00515930">
        <w:rPr>
          <w:rFonts w:ascii="HG丸ｺﾞｼｯｸM-PRO" w:eastAsia="HG丸ｺﾞｼｯｸM-PRO" w:hAnsi="HG丸ｺﾞｼｯｸM-PRO" w:hint="eastAsia"/>
          <w:sz w:val="22"/>
          <w:szCs w:val="22"/>
        </w:rPr>
        <w:t>法人：</w:t>
      </w:r>
      <w:r w:rsidR="00515930">
        <w:rPr>
          <w:rFonts w:ascii="HG丸ｺﾞｼｯｸM-PRO" w:eastAsia="HG丸ｺﾞｼｯｸM-PRO" w:hAnsi="HG丸ｺﾞｼｯｸM-PRO" w:hint="eastAsia"/>
          <w:sz w:val="22"/>
          <w:szCs w:val="22"/>
        </w:rPr>
        <w:t>10</w:t>
      </w:r>
      <w:r w:rsidRPr="00515930">
        <w:rPr>
          <w:rFonts w:ascii="HG丸ｺﾞｼｯｸM-PRO" w:eastAsia="HG丸ｺﾞｼｯｸM-PRO" w:hAnsi="HG丸ｺﾞｼｯｸM-PRO" w:hint="eastAsia"/>
          <w:sz w:val="22"/>
          <w:szCs w:val="22"/>
        </w:rPr>
        <w:t>億円</w:t>
      </w:r>
      <w:r w:rsidR="00E27FE6" w:rsidRPr="00515930">
        <w:rPr>
          <w:rFonts w:ascii="HG丸ｺﾞｼｯｸM-PRO" w:eastAsia="HG丸ｺﾞｼｯｸM-PRO" w:hAnsi="HG丸ｺﾞｼｯｸM-PRO" w:hint="eastAsia"/>
          <w:sz w:val="22"/>
          <w:szCs w:val="22"/>
        </w:rPr>
        <w:t> </w:t>
      </w:r>
      <w:r w:rsidR="00E27FE6" w:rsidRPr="00515930">
        <w:rPr>
          <w:rFonts w:ascii="HG丸ｺﾞｼｯｸM-PRO" w:eastAsia="HG丸ｺﾞｼｯｸM-PRO" w:hAnsi="HG丸ｺﾞｼｯｸM-PRO" w:hint="eastAsia"/>
          <w:sz w:val="22"/>
          <w:szCs w:val="22"/>
        </w:rPr>
        <w:br/>
        <w:t>      </w:t>
      </w:r>
      <w:r w:rsidRPr="00515930">
        <w:rPr>
          <w:rFonts w:ascii="HG丸ｺﾞｼｯｸM-PRO" w:eastAsia="HG丸ｺﾞｼｯｸM-PRO" w:hAnsi="HG丸ｺﾞｼｯｸM-PRO" w:hint="eastAsia"/>
          <w:sz w:val="22"/>
          <w:szCs w:val="22"/>
        </w:rPr>
        <w:t>ただし、資金使途のうち「経営の安定に必要な長期資金」については</w:t>
      </w:r>
      <w:r w:rsidR="00E27FE6" w:rsidRPr="00515930">
        <w:rPr>
          <w:rFonts w:ascii="HG丸ｺﾞｼｯｸM-PRO" w:eastAsia="HG丸ｺﾞｼｯｸM-PRO" w:hAnsi="HG丸ｺﾞｼｯｸM-PRO" w:hint="eastAsia"/>
          <w:sz w:val="22"/>
          <w:szCs w:val="22"/>
        </w:rPr>
        <w:br/>
        <w:t>      </w:t>
      </w:r>
      <w:r w:rsidRPr="00515930">
        <w:rPr>
          <w:rFonts w:ascii="HG丸ｺﾞｼｯｸM-PRO" w:eastAsia="HG丸ｺﾞｼｯｸM-PRO" w:hAnsi="HG丸ｺﾞｼｯｸM-PRO" w:hint="eastAsia"/>
          <w:sz w:val="22"/>
          <w:szCs w:val="22"/>
        </w:rPr>
        <w:t>個人：</w:t>
      </w:r>
      <w:r w:rsidR="00515930">
        <w:rPr>
          <w:rFonts w:ascii="HG丸ｺﾞｼｯｸM-PRO" w:eastAsia="HG丸ｺﾞｼｯｸM-PRO" w:hAnsi="HG丸ｺﾞｼｯｸM-PRO" w:hint="eastAsia"/>
          <w:sz w:val="22"/>
          <w:szCs w:val="22"/>
        </w:rPr>
        <w:t>６,000</w:t>
      </w:r>
      <w:r w:rsidRPr="00515930">
        <w:rPr>
          <w:rFonts w:ascii="HG丸ｺﾞｼｯｸM-PRO" w:eastAsia="HG丸ｺﾞｼｯｸM-PRO" w:hAnsi="HG丸ｺﾞｼｯｸM-PRO" w:hint="eastAsia"/>
          <w:sz w:val="22"/>
          <w:szCs w:val="22"/>
        </w:rPr>
        <w:t>万円</w:t>
      </w:r>
      <w:r w:rsidR="00E27FE6" w:rsidRPr="00515930">
        <w:rPr>
          <w:rFonts w:ascii="HG丸ｺﾞｼｯｸM-PRO" w:eastAsia="HG丸ｺﾞｼｯｸM-PRO" w:hAnsi="HG丸ｺﾞｼｯｸM-PRO" w:hint="eastAsia"/>
          <w:sz w:val="22"/>
          <w:szCs w:val="22"/>
        </w:rPr>
        <w:t xml:space="preserve">　</w:t>
      </w:r>
      <w:r w:rsidRPr="00515930">
        <w:rPr>
          <w:rFonts w:ascii="HG丸ｺﾞｼｯｸM-PRO" w:eastAsia="HG丸ｺﾞｼｯｸM-PRO" w:hAnsi="HG丸ｺﾞｼｯｸM-PRO" w:hint="eastAsia"/>
          <w:sz w:val="22"/>
          <w:szCs w:val="22"/>
        </w:rPr>
        <w:t>法人：</w:t>
      </w:r>
      <w:r w:rsidR="00515930">
        <w:rPr>
          <w:rFonts w:ascii="HG丸ｺﾞｼｯｸM-PRO" w:eastAsia="HG丸ｺﾞｼｯｸM-PRO" w:hAnsi="HG丸ｺﾞｼｯｸM-PRO" w:hint="eastAsia"/>
          <w:sz w:val="22"/>
          <w:szCs w:val="22"/>
        </w:rPr>
        <w:t>2</w:t>
      </w:r>
      <w:r w:rsidRPr="00515930">
        <w:rPr>
          <w:rFonts w:ascii="HG丸ｺﾞｼｯｸM-PRO" w:eastAsia="HG丸ｺﾞｼｯｸM-PRO" w:hAnsi="HG丸ｺﾞｼｯｸM-PRO" w:hint="eastAsia"/>
          <w:sz w:val="22"/>
          <w:szCs w:val="22"/>
        </w:rPr>
        <w:t>億円</w:t>
      </w:r>
    </w:p>
    <w:p w:rsidR="00E27FE6" w:rsidRDefault="00E27FE6" w:rsidP="00E27FE6">
      <w:pPr>
        <w:pStyle w:val="Web"/>
        <w:ind w:firstLineChars="300" w:firstLine="720"/>
        <w:rPr>
          <w:rFonts w:ascii="HG丸ｺﾞｼｯｸM-PRO" w:eastAsia="HG丸ｺﾞｼｯｸM-PRO" w:hAnsi="HG丸ｺﾞｼｯｸM-PRO"/>
          <w:szCs w:val="21"/>
        </w:rPr>
      </w:pPr>
    </w:p>
    <w:p w:rsidR="00E27FE6" w:rsidRDefault="00E27FE6" w:rsidP="00E27FE6">
      <w:pPr>
        <w:pStyle w:val="Web"/>
        <w:numPr>
          <w:ilvl w:val="0"/>
          <w:numId w:val="1"/>
        </w:num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融資率</w:t>
      </w:r>
    </w:p>
    <w:p w:rsidR="00E27FE6" w:rsidRPr="00515930" w:rsidRDefault="002A5BD6" w:rsidP="00E27FE6">
      <w:pPr>
        <w:pStyle w:val="Web"/>
        <w:ind w:left="360"/>
        <w:rPr>
          <w:rFonts w:ascii="HG丸ｺﾞｼｯｸM-PRO" w:eastAsia="HG丸ｺﾞｼｯｸM-PRO" w:hAnsi="HG丸ｺﾞｼｯｸM-PRO"/>
          <w:sz w:val="22"/>
          <w:szCs w:val="22"/>
        </w:rPr>
      </w:pPr>
      <w:r w:rsidRPr="00515930">
        <w:rPr>
          <w:rFonts w:ascii="HG丸ｺﾞｼｯｸM-PRO" w:eastAsia="HG丸ｺﾞｼｯｸM-PRO" w:hAnsi="HG丸ｺﾞｼｯｸM-PRO" w:hint="eastAsia"/>
          <w:sz w:val="22"/>
          <w:szCs w:val="22"/>
        </w:rPr>
        <w:t>事業費の100％</w:t>
      </w:r>
      <w:r w:rsidRPr="00515930">
        <w:rPr>
          <w:rFonts w:ascii="HG丸ｺﾞｼｯｸM-PRO" w:eastAsia="HG丸ｺﾞｼｯｸM-PRO" w:hAnsi="HG丸ｺﾞｼｯｸM-PRO" w:hint="eastAsia"/>
          <w:sz w:val="22"/>
          <w:szCs w:val="22"/>
        </w:rPr>
        <w:br/>
      </w:r>
    </w:p>
    <w:p w:rsidR="00E27FE6" w:rsidRDefault="002A5BD6" w:rsidP="00E27FE6">
      <w:pPr>
        <w:pStyle w:val="Web"/>
        <w:rPr>
          <w:rFonts w:ascii="HG丸ｺﾞｼｯｸM-PRO" w:eastAsia="HG丸ｺﾞｼｯｸM-PRO" w:hAnsi="HG丸ｺﾞｼｯｸM-PRO"/>
          <w:szCs w:val="21"/>
        </w:rPr>
      </w:pPr>
      <w:r w:rsidRPr="002A5BD6">
        <w:rPr>
          <w:rFonts w:ascii="HG丸ｺﾞｼｯｸM-PRO" w:eastAsia="HG丸ｺﾞｼｯｸM-PRO" w:hAnsi="HG丸ｺﾞｼｯｸM-PRO" w:hint="eastAsia"/>
          <w:szCs w:val="21"/>
        </w:rPr>
        <w:t>■　貸付利率</w:t>
      </w:r>
    </w:p>
    <w:p w:rsidR="00930006" w:rsidRDefault="00515930" w:rsidP="00E27FE6">
      <w:pPr>
        <w:pStyle w:val="Web"/>
        <w:ind w:leftChars="200" w:left="4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0.</w:t>
      </w:r>
      <w:r w:rsidR="00930006">
        <w:rPr>
          <w:rFonts w:ascii="HG丸ｺﾞｼｯｸM-PRO" w:eastAsia="HG丸ｺﾞｼｯｸM-PRO" w:hAnsi="HG丸ｺﾞｼｯｸM-PRO" w:hint="eastAsia"/>
          <w:sz w:val="22"/>
          <w:szCs w:val="22"/>
        </w:rPr>
        <w:t>16～0.30</w:t>
      </w:r>
      <w:r w:rsidR="002A5BD6" w:rsidRPr="00515930">
        <w:rPr>
          <w:rFonts w:ascii="HG丸ｺﾞｼｯｸM-PRO" w:eastAsia="HG丸ｺﾞｼｯｸM-PRO" w:hAnsi="HG丸ｺﾞｼｯｸM-PRO" w:hint="eastAsia"/>
          <w:sz w:val="22"/>
          <w:szCs w:val="22"/>
        </w:rPr>
        <w:t xml:space="preserve">％　</w:t>
      </w:r>
    </w:p>
    <w:p w:rsidR="00E27FE6" w:rsidRPr="00515930" w:rsidRDefault="002A5BD6" w:rsidP="00E27FE6">
      <w:pPr>
        <w:pStyle w:val="Web"/>
        <w:ind w:leftChars="200" w:left="420"/>
        <w:rPr>
          <w:rFonts w:ascii="HG丸ｺﾞｼｯｸM-PRO" w:eastAsia="HG丸ｺﾞｼｯｸM-PRO" w:hAnsi="HG丸ｺﾞｼｯｸM-PRO"/>
          <w:sz w:val="22"/>
          <w:szCs w:val="22"/>
        </w:rPr>
      </w:pPr>
      <w:bookmarkStart w:id="0" w:name="_GoBack"/>
      <w:bookmarkEnd w:id="0"/>
      <w:r w:rsidRPr="00515930">
        <w:rPr>
          <w:rFonts w:ascii="HG丸ｺﾞｼｯｸM-PRO" w:eastAsia="HG丸ｺﾞｼｯｸM-PRO" w:hAnsi="HG丸ｺﾞｼｯｸM-PRO" w:hint="eastAsia"/>
          <w:sz w:val="22"/>
          <w:szCs w:val="22"/>
        </w:rPr>
        <w:t>（</w:t>
      </w:r>
      <w:r w:rsidR="00EA4287" w:rsidRPr="00515930">
        <w:rPr>
          <w:rFonts w:ascii="HG丸ｺﾞｼｯｸM-PRO" w:eastAsia="HG丸ｺﾞｼｯｸM-PRO" w:hAnsi="HG丸ｺﾞｼｯｸM-PRO" w:hint="eastAsia"/>
          <w:sz w:val="22"/>
          <w:szCs w:val="22"/>
        </w:rPr>
        <w:t>令和</w:t>
      </w:r>
      <w:r w:rsidR="00930006">
        <w:rPr>
          <w:rFonts w:ascii="HG丸ｺﾞｼｯｸM-PRO" w:eastAsia="HG丸ｺﾞｼｯｸM-PRO" w:hAnsi="HG丸ｺﾞｼｯｸM-PRO" w:hint="eastAsia"/>
          <w:sz w:val="22"/>
          <w:szCs w:val="22"/>
        </w:rPr>
        <w:t>３</w:t>
      </w:r>
      <w:r w:rsidRPr="00515930">
        <w:rPr>
          <w:rFonts w:ascii="HG丸ｺﾞｼｯｸM-PRO" w:eastAsia="HG丸ｺﾞｼｯｸM-PRO" w:hAnsi="HG丸ｺﾞｼｯｸM-PRO" w:hint="eastAsia"/>
          <w:sz w:val="22"/>
          <w:szCs w:val="22"/>
        </w:rPr>
        <w:t>年</w:t>
      </w:r>
      <w:r w:rsidR="00515930">
        <w:rPr>
          <w:rFonts w:ascii="HG丸ｺﾞｼｯｸM-PRO" w:eastAsia="HG丸ｺﾞｼｯｸM-PRO" w:hAnsi="HG丸ｺﾞｼｯｸM-PRO" w:hint="eastAsia"/>
          <w:sz w:val="22"/>
          <w:szCs w:val="22"/>
        </w:rPr>
        <w:t>11</w:t>
      </w:r>
      <w:r w:rsidRPr="00515930">
        <w:rPr>
          <w:rFonts w:ascii="HG丸ｺﾞｼｯｸM-PRO" w:eastAsia="HG丸ｺﾞｼｯｸM-PRO" w:hAnsi="HG丸ｺﾞｼｯｸM-PRO" w:hint="eastAsia"/>
          <w:sz w:val="22"/>
          <w:szCs w:val="22"/>
        </w:rPr>
        <w:t>月</w:t>
      </w:r>
      <w:r w:rsidR="00515930">
        <w:rPr>
          <w:rFonts w:ascii="HG丸ｺﾞｼｯｸM-PRO" w:eastAsia="HG丸ｺﾞｼｯｸM-PRO" w:hAnsi="HG丸ｺﾞｼｯｸM-PRO" w:hint="eastAsia"/>
          <w:sz w:val="22"/>
          <w:szCs w:val="22"/>
        </w:rPr>
        <w:t>18</w:t>
      </w:r>
      <w:r w:rsidR="00EA4287" w:rsidRPr="00515930">
        <w:rPr>
          <w:rFonts w:ascii="HG丸ｺﾞｼｯｸM-PRO" w:eastAsia="HG丸ｺﾞｼｯｸM-PRO" w:hAnsi="HG丸ｺﾞｼｯｸM-PRO" w:hint="eastAsia"/>
          <w:sz w:val="22"/>
          <w:szCs w:val="22"/>
        </w:rPr>
        <w:t>日</w:t>
      </w:r>
      <w:r w:rsidR="00515930">
        <w:rPr>
          <w:rFonts w:ascii="HG丸ｺﾞｼｯｸM-PRO" w:eastAsia="HG丸ｺﾞｼｯｸM-PRO" w:hAnsi="HG丸ｺﾞｼｯｸM-PRO" w:hint="eastAsia"/>
          <w:sz w:val="22"/>
          <w:szCs w:val="22"/>
        </w:rPr>
        <w:t>現在、</w:t>
      </w:r>
      <w:r w:rsidRPr="00515930">
        <w:rPr>
          <w:rFonts w:ascii="HG丸ｺﾞｼｯｸM-PRO" w:eastAsia="HG丸ｺﾞｼｯｸM-PRO" w:hAnsi="HG丸ｺﾞｼｯｸM-PRO" w:hint="eastAsia"/>
          <w:sz w:val="22"/>
          <w:szCs w:val="22"/>
        </w:rPr>
        <w:t>金利</w:t>
      </w:r>
      <w:r w:rsidR="00515930">
        <w:rPr>
          <w:rFonts w:ascii="HG丸ｺﾞｼｯｸM-PRO" w:eastAsia="HG丸ｺﾞｼｯｸM-PRO" w:hAnsi="HG丸ｺﾞｼｯｸM-PRO" w:hint="eastAsia"/>
          <w:sz w:val="22"/>
          <w:szCs w:val="22"/>
        </w:rPr>
        <w:t>情勢</w:t>
      </w:r>
      <w:r w:rsidR="00B0407B">
        <w:rPr>
          <w:rFonts w:ascii="HG丸ｺﾞｼｯｸM-PRO" w:eastAsia="HG丸ｺﾞｼｯｸM-PRO" w:hAnsi="HG丸ｺﾞｼｯｸM-PRO" w:hint="eastAsia"/>
          <w:sz w:val="22"/>
          <w:szCs w:val="22"/>
        </w:rPr>
        <w:t>により</w:t>
      </w:r>
      <w:r w:rsidRPr="00515930">
        <w:rPr>
          <w:rFonts w:ascii="HG丸ｺﾞｼｯｸM-PRO" w:eastAsia="HG丸ｺﾞｼｯｸM-PRO" w:hAnsi="HG丸ｺﾞｼｯｸM-PRO" w:hint="eastAsia"/>
          <w:sz w:val="22"/>
          <w:szCs w:val="22"/>
        </w:rPr>
        <w:t>貸付利率は変動します。） </w:t>
      </w:r>
    </w:p>
    <w:p w:rsidR="00E27FE6" w:rsidRDefault="00EA4287" w:rsidP="00E27FE6">
      <w:pPr>
        <w:pStyle w:val="Web"/>
        <w:ind w:leftChars="200" w:left="420"/>
        <w:rPr>
          <w:rFonts w:ascii="HG丸ｺﾞｼｯｸM-PRO" w:eastAsia="HG丸ｺﾞｼｯｸM-PRO" w:hAnsi="HG丸ｺﾞｼｯｸM-PRO"/>
          <w:szCs w:val="21"/>
        </w:rPr>
      </w:pPr>
      <w:r w:rsidRPr="00515930">
        <w:rPr>
          <w:rFonts w:ascii="HG丸ｺﾞｼｯｸM-PRO" w:eastAsia="HG丸ｺﾞｼｯｸM-PRO" w:hAnsi="HG丸ｺﾞｼｯｸM-PRO" w:hint="eastAsia"/>
          <w:sz w:val="22"/>
          <w:szCs w:val="22"/>
        </w:rPr>
        <w:t>実質化された</w:t>
      </w:r>
      <w:r w:rsidR="002A5BD6" w:rsidRPr="00515930">
        <w:rPr>
          <w:rFonts w:ascii="HG丸ｺﾞｼｯｸM-PRO" w:eastAsia="HG丸ｺﾞｼｯｸM-PRO" w:hAnsi="HG丸ｺﾞｼｯｸM-PRO" w:hint="eastAsia"/>
          <w:sz w:val="22"/>
          <w:szCs w:val="22"/>
        </w:rPr>
        <w:t>人・農地プランの中心経営体に位置づけられた認定農業者は更に当初５年間実質無利子化措置もあります。</w:t>
      </w:r>
      <w:r w:rsidR="002A5BD6" w:rsidRPr="002A5BD6">
        <w:rPr>
          <w:rFonts w:ascii="HG丸ｺﾞｼｯｸM-PRO" w:eastAsia="HG丸ｺﾞｼｯｸM-PRO" w:hAnsi="HG丸ｺﾞｼｯｸM-PRO" w:hint="eastAsia"/>
          <w:szCs w:val="21"/>
        </w:rPr>
        <w:br/>
      </w:r>
    </w:p>
    <w:p w:rsidR="00E27FE6" w:rsidRDefault="00E27FE6" w:rsidP="00E27FE6">
      <w:pPr>
        <w:pStyle w:val="Web"/>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償還期間（うち据置期間）</w:t>
      </w:r>
    </w:p>
    <w:p w:rsidR="00515930" w:rsidRPr="00515930" w:rsidRDefault="00515930" w:rsidP="00E27FE6">
      <w:pPr>
        <w:pStyle w:val="Web"/>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取得する施設等の耐用年数以内で25</w:t>
      </w:r>
      <w:r w:rsidR="002A5BD6" w:rsidRPr="00515930">
        <w:rPr>
          <w:rFonts w:ascii="HG丸ｺﾞｼｯｸM-PRO" w:eastAsia="HG丸ｺﾞｼｯｸM-PRO" w:hAnsi="HG丸ｺﾞｼｯｸM-PRO" w:hint="eastAsia"/>
          <w:sz w:val="22"/>
          <w:szCs w:val="22"/>
        </w:rPr>
        <w:t>年以内（うち据置</w:t>
      </w:r>
      <w:r>
        <w:rPr>
          <w:rFonts w:ascii="HG丸ｺﾞｼｯｸM-PRO" w:eastAsia="HG丸ｺﾞｼｯｸM-PRO" w:hAnsi="HG丸ｺﾞｼｯｸM-PRO" w:hint="eastAsia"/>
          <w:sz w:val="22"/>
          <w:szCs w:val="22"/>
        </w:rPr>
        <w:t>10年</w:t>
      </w:r>
      <w:r w:rsidR="002A5BD6" w:rsidRPr="00515930">
        <w:rPr>
          <w:rFonts w:ascii="HG丸ｺﾞｼｯｸM-PRO" w:eastAsia="HG丸ｺﾞｼｯｸM-PRO" w:hAnsi="HG丸ｺﾞｼｯｸM-PRO" w:hint="eastAsia"/>
          <w:sz w:val="22"/>
          <w:szCs w:val="22"/>
        </w:rPr>
        <w:t xml:space="preserve">以内） </w:t>
      </w:r>
    </w:p>
    <w:p w:rsidR="00594E1D" w:rsidRDefault="002A5BD6" w:rsidP="00E27FE6">
      <w:pPr>
        <w:pStyle w:val="Web"/>
        <w:ind w:firstLineChars="200" w:firstLine="480"/>
        <w:rPr>
          <w:rFonts w:ascii="HG丸ｺﾞｼｯｸM-PRO" w:eastAsia="HG丸ｺﾞｼｯｸM-PRO" w:hAnsi="HG丸ｺﾞｼｯｸM-PRO"/>
          <w:szCs w:val="21"/>
        </w:rPr>
      </w:pPr>
      <w:r w:rsidRPr="002A5BD6">
        <w:rPr>
          <w:rFonts w:ascii="HG丸ｺﾞｼｯｸM-PRO" w:eastAsia="HG丸ｺﾞｼｯｸM-PRO" w:hAnsi="HG丸ｺﾞｼｯｸM-PRO" w:hint="eastAsia"/>
          <w:szCs w:val="21"/>
        </w:rPr>
        <w:br/>
      </w:r>
    </w:p>
    <w:p w:rsidR="00594E1D" w:rsidRDefault="00594E1D" w:rsidP="00594E1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担保等</w:t>
      </w:r>
    </w:p>
    <w:p w:rsidR="00E27FE6" w:rsidRDefault="00594E1D" w:rsidP="00594E1D">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借受希望額、経営状況等により、連帯保証人や物的担保が必要な場合があります。</w:t>
      </w:r>
    </w:p>
    <w:p w:rsidR="00594E1D" w:rsidRPr="00E27FE6" w:rsidRDefault="00594E1D" w:rsidP="00594E1D">
      <w:pPr>
        <w:pStyle w:val="Web"/>
        <w:ind w:leftChars="200" w:left="420"/>
        <w:rPr>
          <w:rFonts w:ascii="HG丸ｺﾞｼｯｸM-PRO" w:eastAsia="HG丸ｺﾞｼｯｸM-PRO" w:hAnsi="HG丸ｺﾞｼｯｸM-PRO"/>
          <w:szCs w:val="21"/>
        </w:rPr>
      </w:pPr>
    </w:p>
    <w:p w:rsidR="00515930" w:rsidRDefault="002A5BD6" w:rsidP="00515930">
      <w:pPr>
        <w:pStyle w:val="Web"/>
        <w:numPr>
          <w:ilvl w:val="0"/>
          <w:numId w:val="1"/>
        </w:numPr>
        <w:rPr>
          <w:rFonts w:ascii="HG丸ｺﾞｼｯｸM-PRO" w:eastAsia="HG丸ｺﾞｼｯｸM-PRO" w:hAnsi="HG丸ｺﾞｼｯｸM-PRO"/>
          <w:sz w:val="22"/>
          <w:szCs w:val="22"/>
        </w:rPr>
      </w:pPr>
      <w:r w:rsidRPr="002A5BD6">
        <w:rPr>
          <w:rFonts w:ascii="HG丸ｺﾞｼｯｸM-PRO" w:eastAsia="HG丸ｺﾞｼｯｸM-PRO" w:hAnsi="HG丸ｺﾞｼｯｸM-PRO" w:hint="eastAsia"/>
          <w:szCs w:val="21"/>
        </w:rPr>
        <w:t xml:space="preserve">ご利用の際の留意事項  </w:t>
      </w:r>
      <w:r w:rsidRPr="002A5BD6">
        <w:rPr>
          <w:rFonts w:ascii="HG丸ｺﾞｼｯｸM-PRO" w:eastAsia="HG丸ｺﾞｼｯｸM-PRO" w:hAnsi="HG丸ｺﾞｼｯｸM-PRO" w:hint="eastAsia"/>
          <w:szCs w:val="21"/>
        </w:rPr>
        <w:br/>
      </w:r>
      <w:r w:rsidR="00E27FE6" w:rsidRPr="00515930">
        <w:rPr>
          <w:rFonts w:ascii="HG丸ｺﾞｼｯｸM-PRO" w:eastAsia="HG丸ｺﾞｼｯｸM-PRO" w:hAnsi="HG丸ｺﾞｼｯｸM-PRO" w:hint="eastAsia"/>
          <w:sz w:val="22"/>
          <w:szCs w:val="22"/>
        </w:rPr>
        <w:t>・</w:t>
      </w:r>
      <w:r w:rsidRPr="00515930">
        <w:rPr>
          <w:rFonts w:ascii="HG丸ｺﾞｼｯｸM-PRO" w:eastAsia="HG丸ｺﾞｼｯｸM-PRO" w:hAnsi="HG丸ｺﾞｼｯｸM-PRO" w:hint="eastAsia"/>
          <w:sz w:val="22"/>
          <w:szCs w:val="22"/>
        </w:rPr>
        <w:t>原則として、事業の着工は、本資金の貸付決定を受けた後でなければできません。</w:t>
      </w:r>
      <w:r w:rsidRPr="00515930">
        <w:rPr>
          <w:rFonts w:ascii="HG丸ｺﾞｼｯｸM-PRO" w:eastAsia="HG丸ｺﾞｼｯｸM-PRO" w:hAnsi="HG丸ｺﾞｼｯｸM-PRO" w:hint="eastAsia"/>
          <w:sz w:val="22"/>
          <w:szCs w:val="22"/>
        </w:rPr>
        <w:br/>
      </w:r>
      <w:r w:rsidR="00E27FE6" w:rsidRPr="00515930">
        <w:rPr>
          <w:rFonts w:ascii="HG丸ｺﾞｼｯｸM-PRO" w:eastAsia="HG丸ｺﾞｼｯｸM-PRO" w:hAnsi="HG丸ｺﾞｼｯｸM-PRO" w:hint="eastAsia"/>
          <w:sz w:val="22"/>
          <w:szCs w:val="22"/>
        </w:rPr>
        <w:t>・</w:t>
      </w:r>
      <w:r w:rsidRPr="00515930">
        <w:rPr>
          <w:rFonts w:ascii="HG丸ｺﾞｼｯｸM-PRO" w:eastAsia="HG丸ｺﾞｼｯｸM-PRO" w:hAnsi="HG丸ｺﾞｼｯｸM-PRO" w:hint="eastAsia"/>
          <w:sz w:val="22"/>
          <w:szCs w:val="22"/>
        </w:rPr>
        <w:t>機械、施設等の購入の際、実際に払う費用が、貸付けの対象金額となります。</w:t>
      </w:r>
    </w:p>
    <w:p w:rsidR="00977B00" w:rsidRDefault="002A5BD6" w:rsidP="00977B00">
      <w:pPr>
        <w:pStyle w:val="Web"/>
        <w:ind w:left="360" w:firstLineChars="100" w:firstLine="220"/>
        <w:rPr>
          <w:rFonts w:ascii="HG丸ｺﾞｼｯｸM-PRO" w:eastAsia="HG丸ｺﾞｼｯｸM-PRO" w:hAnsi="HG丸ｺﾞｼｯｸM-PRO"/>
          <w:sz w:val="22"/>
          <w:szCs w:val="22"/>
        </w:rPr>
      </w:pPr>
      <w:r w:rsidRPr="00515930">
        <w:rPr>
          <w:rFonts w:ascii="HG丸ｺﾞｼｯｸM-PRO" w:eastAsia="HG丸ｺﾞｼｯｸM-PRO" w:hAnsi="HG丸ｺﾞｼｯｸM-PRO" w:hint="eastAsia"/>
          <w:sz w:val="22"/>
          <w:szCs w:val="22"/>
        </w:rPr>
        <w:t>購入物の値引きがある場合は、値引き後の金額が対象となります。</w:t>
      </w:r>
      <w:r w:rsidRPr="00515930">
        <w:rPr>
          <w:rFonts w:ascii="HG丸ｺﾞｼｯｸM-PRO" w:eastAsia="HG丸ｺﾞｼｯｸM-PRO" w:hAnsi="HG丸ｺﾞｼｯｸM-PRO" w:hint="eastAsia"/>
          <w:sz w:val="22"/>
          <w:szCs w:val="22"/>
        </w:rPr>
        <w:br/>
      </w:r>
      <w:r w:rsidR="00E27FE6" w:rsidRPr="00515930">
        <w:rPr>
          <w:rFonts w:ascii="HG丸ｺﾞｼｯｸM-PRO" w:eastAsia="HG丸ｺﾞｼｯｸM-PRO" w:hAnsi="HG丸ｺﾞｼｯｸM-PRO" w:hint="eastAsia"/>
          <w:sz w:val="22"/>
          <w:szCs w:val="22"/>
        </w:rPr>
        <w:t>・</w:t>
      </w:r>
      <w:r w:rsidRPr="00515930">
        <w:rPr>
          <w:rFonts w:ascii="HG丸ｺﾞｼｯｸM-PRO" w:eastAsia="HG丸ｺﾞｼｯｸM-PRO" w:hAnsi="HG丸ｺﾞｼｯｸM-PRO" w:hint="eastAsia"/>
          <w:sz w:val="22"/>
          <w:szCs w:val="22"/>
        </w:rPr>
        <w:t>償還期間中は、本資金で購入、設置した機械・施設等を無断で処分することはで</w:t>
      </w:r>
    </w:p>
    <w:p w:rsidR="00977B00" w:rsidRDefault="002A5BD6" w:rsidP="00977B00">
      <w:pPr>
        <w:pStyle w:val="Web"/>
        <w:ind w:left="360" w:firstLineChars="100" w:firstLine="220"/>
        <w:rPr>
          <w:rFonts w:ascii="HG丸ｺﾞｼｯｸM-PRO" w:eastAsia="HG丸ｺﾞｼｯｸM-PRO" w:hAnsi="HG丸ｺﾞｼｯｸM-PRO"/>
          <w:sz w:val="22"/>
          <w:szCs w:val="22"/>
        </w:rPr>
      </w:pPr>
      <w:r w:rsidRPr="00515930">
        <w:rPr>
          <w:rFonts w:ascii="HG丸ｺﾞｼｯｸM-PRO" w:eastAsia="HG丸ｺﾞｼｯｸM-PRO" w:hAnsi="HG丸ｺﾞｼｯｸM-PRO" w:hint="eastAsia"/>
          <w:sz w:val="22"/>
          <w:szCs w:val="22"/>
        </w:rPr>
        <w:t>きません。</w:t>
      </w:r>
      <w:r w:rsidRPr="00515930">
        <w:rPr>
          <w:rFonts w:ascii="HG丸ｺﾞｼｯｸM-PRO" w:eastAsia="HG丸ｺﾞｼｯｸM-PRO" w:hAnsi="HG丸ｺﾞｼｯｸM-PRO" w:hint="eastAsia"/>
          <w:sz w:val="22"/>
          <w:szCs w:val="22"/>
        </w:rPr>
        <w:br/>
      </w:r>
      <w:r w:rsidR="00E27FE6" w:rsidRPr="00515930">
        <w:rPr>
          <w:rFonts w:ascii="HG丸ｺﾞｼｯｸM-PRO" w:eastAsia="HG丸ｺﾞｼｯｸM-PRO" w:hAnsi="HG丸ｺﾞｼｯｸM-PRO" w:hint="eastAsia"/>
          <w:sz w:val="22"/>
          <w:szCs w:val="22"/>
        </w:rPr>
        <w:t>・</w:t>
      </w:r>
      <w:r w:rsidR="00977B00">
        <w:rPr>
          <w:rFonts w:ascii="HG丸ｺﾞｼｯｸM-PRO" w:eastAsia="HG丸ｺﾞｼｯｸM-PRO" w:hAnsi="HG丸ｺﾞｼｯｸM-PRO" w:hint="eastAsia"/>
          <w:sz w:val="22"/>
          <w:szCs w:val="22"/>
        </w:rPr>
        <w:t>償還期間中は、本資金で購入、設置した機械・施設等の</w:t>
      </w:r>
      <w:r w:rsidRPr="00515930">
        <w:rPr>
          <w:rFonts w:ascii="HG丸ｺﾞｼｯｸM-PRO" w:eastAsia="HG丸ｺﾞｼｯｸM-PRO" w:hAnsi="HG丸ｺﾞｼｯｸM-PRO" w:hint="eastAsia"/>
          <w:sz w:val="22"/>
          <w:szCs w:val="22"/>
        </w:rPr>
        <w:t>貸付けを受けたときの目</w:t>
      </w:r>
    </w:p>
    <w:p w:rsidR="002A5BD6" w:rsidRPr="00515930" w:rsidRDefault="002A5BD6" w:rsidP="00977B00">
      <w:pPr>
        <w:pStyle w:val="Web"/>
        <w:ind w:left="360" w:firstLineChars="100" w:firstLine="220"/>
        <w:rPr>
          <w:rFonts w:ascii="HG丸ｺﾞｼｯｸM-PRO" w:eastAsia="HG丸ｺﾞｼｯｸM-PRO" w:hAnsi="HG丸ｺﾞｼｯｸM-PRO"/>
          <w:sz w:val="22"/>
          <w:szCs w:val="22"/>
        </w:rPr>
      </w:pPr>
      <w:r w:rsidRPr="00515930">
        <w:rPr>
          <w:rFonts w:ascii="HG丸ｺﾞｼｯｸM-PRO" w:eastAsia="HG丸ｺﾞｼｯｸM-PRO" w:hAnsi="HG丸ｺﾞｼｯｸM-PRO" w:hint="eastAsia"/>
          <w:sz w:val="22"/>
          <w:szCs w:val="22"/>
        </w:rPr>
        <w:t>的以外に使用することはできません。</w:t>
      </w:r>
    </w:p>
    <w:p w:rsidR="00E27FE6" w:rsidRDefault="00E27FE6" w:rsidP="00E27FE6">
      <w:pPr>
        <w:pStyle w:val="Web"/>
        <w:rPr>
          <w:rFonts w:ascii="HG丸ｺﾞｼｯｸM-PRO" w:eastAsia="HG丸ｺﾞｼｯｸM-PRO" w:hAnsi="HG丸ｺﾞｼｯｸM-PRO"/>
          <w:szCs w:val="21"/>
        </w:rPr>
      </w:pPr>
    </w:p>
    <w:p w:rsidR="00E27FE6" w:rsidRDefault="00E27FE6" w:rsidP="00E27FE6">
      <w:pPr>
        <w:pStyle w:val="Web"/>
        <w:numPr>
          <w:ilvl w:val="0"/>
          <w:numId w:val="1"/>
        </w:num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問い合わせ先</w:t>
      </w:r>
    </w:p>
    <w:p w:rsidR="00977B00" w:rsidRPr="00977B00" w:rsidRDefault="00977B00" w:rsidP="00977B00">
      <w:pPr>
        <w:pStyle w:val="Web"/>
        <w:ind w:left="360"/>
        <w:rPr>
          <w:rFonts w:ascii="HG丸ｺﾞｼｯｸM-PRO" w:eastAsia="HG丸ｺﾞｼｯｸM-PRO" w:hAnsi="HG丸ｺﾞｼｯｸM-PRO"/>
        </w:rPr>
      </w:pPr>
      <w:r w:rsidRPr="00A34960">
        <w:rPr>
          <w:rFonts w:ascii="HG丸ｺﾞｼｯｸM-PRO" w:eastAsia="HG丸ｺﾞｼｯｸM-PRO" w:hAnsi="HG丸ｺﾞｼｯｸM-PRO"/>
        </w:rPr>
        <w:t xml:space="preserve">日本政策金融公庫　</w:t>
      </w:r>
      <w:r w:rsidRPr="00A34960">
        <w:rPr>
          <w:rFonts w:ascii="HG丸ｺﾞｼｯｸM-PRO" w:eastAsia="HG丸ｺﾞｼｯｸM-PRO" w:hAnsi="HG丸ｺﾞｼｯｸM-PRO" w:hint="eastAsia"/>
        </w:rPr>
        <w:t>大阪支店　農林水産事業</w:t>
      </w:r>
    </w:p>
    <w:p w:rsidR="00977B00" w:rsidRDefault="00977B00" w:rsidP="00977B00">
      <w:pPr>
        <w:pStyle w:val="Web"/>
        <w:ind w:firstLineChars="100" w:firstLine="2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（場所）〒530-0057　大阪市北区曽根崎2-3-5　梅新第一生命ビル8階</w:t>
      </w:r>
    </w:p>
    <w:p w:rsidR="00977B00" w:rsidRDefault="00977B00" w:rsidP="00977B00">
      <w:pPr>
        <w:pStyle w:val="Web"/>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（TEL）06-6131-0752</w:t>
      </w:r>
    </w:p>
    <w:p w:rsidR="00977B00" w:rsidRPr="00E27FE6" w:rsidRDefault="00977B00" w:rsidP="00977B00">
      <w:pPr>
        <w:pStyle w:val="Web"/>
        <w:rPr>
          <w:rFonts w:ascii="HG丸ｺﾞｼｯｸM-PRO" w:eastAsia="HG丸ｺﾞｼｯｸM-PRO" w:hAnsi="HG丸ｺﾞｼｯｸM-PRO"/>
          <w:szCs w:val="21"/>
        </w:rPr>
      </w:pPr>
    </w:p>
    <w:p w:rsidR="00E27FE6" w:rsidRPr="00EA3AE5" w:rsidRDefault="00EA3AE5" w:rsidP="00E27FE6">
      <w:pPr>
        <w:pStyle w:val="Web"/>
        <w:rPr>
          <w:rStyle w:val="a4"/>
          <w:rFonts w:ascii="HG丸ｺﾞｼｯｸM-PRO" w:eastAsia="HG丸ｺﾞｼｯｸM-PRO" w:hAnsi="HG丸ｺﾞｼｯｸM-PRO"/>
          <w:szCs w:val="21"/>
        </w:rPr>
      </w:pPr>
      <w:r>
        <w:rPr>
          <w:rFonts w:ascii="HG丸ｺﾞｼｯｸM-PRO" w:eastAsia="HG丸ｺﾞｼｯｸM-PRO" w:hAnsi="HG丸ｺﾞｼｯｸM-PRO"/>
          <w:szCs w:val="21"/>
        </w:rPr>
        <w:fldChar w:fldCharType="begin"/>
      </w:r>
      <w:r>
        <w:rPr>
          <w:rFonts w:ascii="HG丸ｺﾞｼｯｸM-PRO" w:eastAsia="HG丸ｺﾞｼｯｸM-PRO" w:hAnsi="HG丸ｺﾞｼｯｸM-PRO"/>
          <w:szCs w:val="21"/>
        </w:rPr>
        <w:instrText xml:space="preserve"> HYPERLINK "https://www.jfc.go.jp/n/finance/search/a_30.html" </w:instrText>
      </w:r>
      <w:r>
        <w:rPr>
          <w:rFonts w:ascii="HG丸ｺﾞｼｯｸM-PRO" w:eastAsia="HG丸ｺﾞｼｯｸM-PRO" w:hAnsi="HG丸ｺﾞｼｯｸM-PRO"/>
          <w:szCs w:val="21"/>
        </w:rPr>
        <w:fldChar w:fldCharType="separate"/>
      </w:r>
      <w:r w:rsidR="00A34960" w:rsidRPr="00EA3AE5">
        <w:rPr>
          <w:rStyle w:val="a4"/>
          <w:rFonts w:ascii="HG丸ｺﾞｼｯｸM-PRO" w:eastAsia="HG丸ｺﾞｼｯｸM-PRO" w:hAnsi="HG丸ｺﾞｼｯｸM-PRO" w:hint="eastAsia"/>
          <w:szCs w:val="21"/>
        </w:rPr>
        <w:t>日本政策金融公庫</w:t>
      </w:r>
      <w:r w:rsidRPr="00EA3AE5">
        <w:rPr>
          <w:rStyle w:val="a4"/>
          <w:rFonts w:ascii="HG丸ｺﾞｼｯｸM-PRO" w:eastAsia="HG丸ｺﾞｼｯｸM-PRO" w:hAnsi="HG丸ｺﾞｼｯｸM-PRO" w:hint="eastAsia"/>
          <w:szCs w:val="21"/>
        </w:rPr>
        <w:t>（</w:t>
      </w:r>
      <w:r w:rsidR="00A34960" w:rsidRPr="00EA3AE5">
        <w:rPr>
          <w:rStyle w:val="a4"/>
          <w:rFonts w:ascii="HG丸ｺﾞｼｯｸM-PRO" w:eastAsia="HG丸ｺﾞｼｯｸM-PRO" w:hAnsi="HG丸ｺﾞｼｯｸM-PRO" w:hint="eastAsia"/>
          <w:szCs w:val="21"/>
        </w:rPr>
        <w:t>農業経営基盤強化資金（スーパーＬ資金）</w:t>
      </w:r>
      <w:r w:rsidRPr="00EA3AE5">
        <w:rPr>
          <w:rStyle w:val="a4"/>
          <w:rFonts w:ascii="HG丸ｺﾞｼｯｸM-PRO" w:eastAsia="HG丸ｺﾞｼｯｸM-PRO" w:hAnsi="HG丸ｺﾞｼｯｸM-PRO" w:hint="eastAsia"/>
          <w:szCs w:val="21"/>
        </w:rPr>
        <w:t>）</w:t>
      </w:r>
      <w:r w:rsidR="00A34960" w:rsidRPr="00EA3AE5">
        <w:rPr>
          <w:rStyle w:val="a4"/>
          <w:rFonts w:ascii="HG丸ｺﾞｼｯｸM-PRO" w:eastAsia="HG丸ｺﾞｼｯｸM-PRO" w:hAnsi="HG丸ｺﾞｼｯｸM-PRO" w:hint="eastAsia"/>
          <w:szCs w:val="21"/>
        </w:rPr>
        <w:t>の</w:t>
      </w:r>
      <w:r w:rsidRPr="00EA3AE5">
        <w:rPr>
          <w:rStyle w:val="a4"/>
          <w:rFonts w:ascii="HG丸ｺﾞｼｯｸM-PRO" w:eastAsia="HG丸ｺﾞｼｯｸM-PRO" w:hAnsi="HG丸ｺﾞｼｯｸM-PRO" w:hint="eastAsia"/>
          <w:szCs w:val="21"/>
        </w:rPr>
        <w:t>ホーム</w:t>
      </w:r>
      <w:r w:rsidR="00A34960" w:rsidRPr="00EA3AE5">
        <w:rPr>
          <w:rStyle w:val="a4"/>
          <w:rFonts w:ascii="HG丸ｺﾞｼｯｸM-PRO" w:eastAsia="HG丸ｺﾞｼｯｸM-PRO" w:hAnsi="HG丸ｺﾞｼｯｸM-PRO" w:hint="eastAsia"/>
          <w:szCs w:val="21"/>
        </w:rPr>
        <w:t>ページ</w:t>
      </w:r>
    </w:p>
    <w:p w:rsidR="00A34960" w:rsidRDefault="00EA3AE5" w:rsidP="00E27FE6">
      <w:pPr>
        <w:pStyle w:val="Web"/>
        <w:rPr>
          <w:rStyle w:val="a4"/>
          <w:rFonts w:ascii="HG丸ｺﾞｼｯｸM-PRO" w:eastAsia="HG丸ｺﾞｼｯｸM-PRO" w:hAnsi="HG丸ｺﾞｼｯｸM-PRO"/>
          <w:szCs w:val="21"/>
        </w:rPr>
      </w:pPr>
      <w:r w:rsidRPr="00EA3AE5">
        <w:rPr>
          <w:rStyle w:val="a4"/>
          <w:rFonts w:ascii="HG丸ｺﾞｼｯｸM-PRO" w:eastAsia="HG丸ｺﾞｼｯｸM-PRO" w:hAnsi="HG丸ｺﾞｼｯｸM-PRO" w:hint="eastAsia"/>
          <w:szCs w:val="21"/>
        </w:rPr>
        <w:t>へ（外部サイト）</w:t>
      </w:r>
      <w:r>
        <w:rPr>
          <w:rFonts w:ascii="HG丸ｺﾞｼｯｸM-PRO" w:eastAsia="HG丸ｺﾞｼｯｸM-PRO" w:hAnsi="HG丸ｺﾞｼｯｸM-PRO"/>
          <w:szCs w:val="21"/>
        </w:rPr>
        <w:fldChar w:fldCharType="end"/>
      </w:r>
      <w:r w:rsidR="00A34960">
        <w:rPr>
          <w:rFonts w:ascii="HG丸ｺﾞｼｯｸM-PRO" w:eastAsia="HG丸ｺﾞｼｯｸM-PRO" w:hAnsi="HG丸ｺﾞｼｯｸM-PRO" w:hint="eastAsia"/>
          <w:szCs w:val="21"/>
        </w:rPr>
        <w:t xml:space="preserve">　　</w:t>
      </w:r>
    </w:p>
    <w:p w:rsidR="00D94E16" w:rsidRPr="00E27FE6" w:rsidRDefault="00E27FE6" w:rsidP="00E27FE6">
      <w:pPr>
        <w:pStyle w:val="Web"/>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sectPr w:rsidR="00D94E16" w:rsidRPr="00E27F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F04" w:rsidRDefault="00966F04" w:rsidP="002A5BD6">
      <w:r>
        <w:separator/>
      </w:r>
    </w:p>
  </w:endnote>
  <w:endnote w:type="continuationSeparator" w:id="0">
    <w:p w:rsidR="00966F04" w:rsidRDefault="00966F04" w:rsidP="002A5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F04" w:rsidRDefault="00966F04" w:rsidP="002A5BD6">
      <w:r>
        <w:separator/>
      </w:r>
    </w:p>
  </w:footnote>
  <w:footnote w:type="continuationSeparator" w:id="0">
    <w:p w:rsidR="00966F04" w:rsidRDefault="00966F04" w:rsidP="002A5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30626"/>
    <w:multiLevelType w:val="hybridMultilevel"/>
    <w:tmpl w:val="90BC0902"/>
    <w:lvl w:ilvl="0" w:tplc="22B27C0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E16"/>
    <w:rsid w:val="002A5BD6"/>
    <w:rsid w:val="0049415E"/>
    <w:rsid w:val="00515930"/>
    <w:rsid w:val="00594E1D"/>
    <w:rsid w:val="005F1112"/>
    <w:rsid w:val="006D61B7"/>
    <w:rsid w:val="00930006"/>
    <w:rsid w:val="00966F04"/>
    <w:rsid w:val="00977B00"/>
    <w:rsid w:val="00A34960"/>
    <w:rsid w:val="00AA26C0"/>
    <w:rsid w:val="00AD0AB7"/>
    <w:rsid w:val="00B0407B"/>
    <w:rsid w:val="00B4357D"/>
    <w:rsid w:val="00BB7BFA"/>
    <w:rsid w:val="00D94E16"/>
    <w:rsid w:val="00E27FE6"/>
    <w:rsid w:val="00EA3AE5"/>
    <w:rsid w:val="00EA4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EBACA1F"/>
  <w15:chartTrackingRefBased/>
  <w15:docId w15:val="{C8396CB8-FC68-45C3-8EC2-59E11047E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D94E1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semiHidden/>
    <w:rsid w:val="00D94E16"/>
    <w:rPr>
      <w:rFonts w:asciiTheme="majorHAnsi" w:eastAsiaTheme="majorEastAsia" w:hAnsiTheme="majorHAnsi" w:cstheme="majorBidi"/>
    </w:rPr>
  </w:style>
  <w:style w:type="paragraph" w:styleId="Web">
    <w:name w:val="Normal (Web)"/>
    <w:basedOn w:val="a"/>
    <w:uiPriority w:val="99"/>
    <w:unhideWhenUsed/>
    <w:rsid w:val="00D94E16"/>
    <w:rPr>
      <w:rFonts w:ascii="Times New Roman" w:hAnsi="Times New Roman" w:cs="Times New Roman"/>
      <w:sz w:val="24"/>
      <w:szCs w:val="24"/>
    </w:rPr>
  </w:style>
  <w:style w:type="character" w:styleId="a3">
    <w:name w:val="Strong"/>
    <w:basedOn w:val="a0"/>
    <w:uiPriority w:val="22"/>
    <w:qFormat/>
    <w:rsid w:val="00D94E16"/>
    <w:rPr>
      <w:b/>
      <w:bCs/>
    </w:rPr>
  </w:style>
  <w:style w:type="character" w:styleId="a4">
    <w:name w:val="Hyperlink"/>
    <w:basedOn w:val="a0"/>
    <w:uiPriority w:val="99"/>
    <w:unhideWhenUsed/>
    <w:rsid w:val="00D94E16"/>
    <w:rPr>
      <w:color w:val="0000FF"/>
      <w:u w:val="single"/>
    </w:rPr>
  </w:style>
  <w:style w:type="character" w:styleId="a5">
    <w:name w:val="FollowedHyperlink"/>
    <w:basedOn w:val="a0"/>
    <w:uiPriority w:val="99"/>
    <w:semiHidden/>
    <w:unhideWhenUsed/>
    <w:rsid w:val="00BB7BFA"/>
    <w:rPr>
      <w:color w:val="954F72" w:themeColor="followedHyperlink"/>
      <w:u w:val="single"/>
    </w:rPr>
  </w:style>
  <w:style w:type="paragraph" w:styleId="a6">
    <w:name w:val="header"/>
    <w:basedOn w:val="a"/>
    <w:link w:val="a7"/>
    <w:uiPriority w:val="99"/>
    <w:unhideWhenUsed/>
    <w:rsid w:val="002A5BD6"/>
    <w:pPr>
      <w:tabs>
        <w:tab w:val="center" w:pos="4252"/>
        <w:tab w:val="right" w:pos="8504"/>
      </w:tabs>
      <w:snapToGrid w:val="0"/>
    </w:pPr>
  </w:style>
  <w:style w:type="character" w:customStyle="1" w:styleId="a7">
    <w:name w:val="ヘッダー (文字)"/>
    <w:basedOn w:val="a0"/>
    <w:link w:val="a6"/>
    <w:uiPriority w:val="99"/>
    <w:rsid w:val="002A5BD6"/>
  </w:style>
  <w:style w:type="paragraph" w:styleId="a8">
    <w:name w:val="footer"/>
    <w:basedOn w:val="a"/>
    <w:link w:val="a9"/>
    <w:uiPriority w:val="99"/>
    <w:unhideWhenUsed/>
    <w:rsid w:val="002A5BD6"/>
    <w:pPr>
      <w:tabs>
        <w:tab w:val="center" w:pos="4252"/>
        <w:tab w:val="right" w:pos="8504"/>
      </w:tabs>
      <w:snapToGrid w:val="0"/>
    </w:pPr>
  </w:style>
  <w:style w:type="character" w:customStyle="1" w:styleId="a9">
    <w:name w:val="フッター (文字)"/>
    <w:basedOn w:val="a0"/>
    <w:link w:val="a8"/>
    <w:uiPriority w:val="99"/>
    <w:rsid w:val="002A5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897312">
      <w:bodyDiv w:val="1"/>
      <w:marLeft w:val="0"/>
      <w:marRight w:val="0"/>
      <w:marTop w:val="0"/>
      <w:marBottom w:val="0"/>
      <w:divBdr>
        <w:top w:val="none" w:sz="0" w:space="0" w:color="auto"/>
        <w:left w:val="none" w:sz="0" w:space="0" w:color="auto"/>
        <w:bottom w:val="none" w:sz="0" w:space="0" w:color="auto"/>
        <w:right w:val="none" w:sz="0" w:space="0" w:color="auto"/>
      </w:divBdr>
    </w:div>
    <w:div w:id="1369796884">
      <w:bodyDiv w:val="1"/>
      <w:marLeft w:val="0"/>
      <w:marRight w:val="0"/>
      <w:marTop w:val="0"/>
      <w:marBottom w:val="0"/>
      <w:divBdr>
        <w:top w:val="none" w:sz="0" w:space="0" w:color="auto"/>
        <w:left w:val="none" w:sz="0" w:space="0" w:color="auto"/>
        <w:bottom w:val="none" w:sz="0" w:space="0" w:color="auto"/>
        <w:right w:val="none" w:sz="0" w:space="0" w:color="auto"/>
      </w:divBdr>
      <w:divsChild>
        <w:div w:id="232785852">
          <w:marLeft w:val="300"/>
          <w:marRight w:val="300"/>
          <w:marTop w:val="0"/>
          <w:marBottom w:val="0"/>
          <w:divBdr>
            <w:top w:val="none" w:sz="0" w:space="0" w:color="auto"/>
            <w:left w:val="none" w:sz="0" w:space="0" w:color="auto"/>
            <w:bottom w:val="none" w:sz="0" w:space="0" w:color="auto"/>
            <w:right w:val="none" w:sz="0" w:space="0" w:color="auto"/>
          </w:divBdr>
          <w:divsChild>
            <w:div w:id="115599054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89153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162</Words>
  <Characters>929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松山　和弥</dc:creator>
  <cp:keywords/>
  <dc:description/>
  <cp:lastModifiedBy>鴬地　則之</cp:lastModifiedBy>
  <cp:revision>3</cp:revision>
  <cp:lastPrinted>2019-11-25T05:52:00Z</cp:lastPrinted>
  <dcterms:created xsi:type="dcterms:W3CDTF">2019-12-04T02:56:00Z</dcterms:created>
  <dcterms:modified xsi:type="dcterms:W3CDTF">2021-12-08T05:03:00Z</dcterms:modified>
</cp:coreProperties>
</file>