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77777777"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7CDCD8F4"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054FED">
        <w:rPr>
          <w:rFonts w:ascii="ＭＳ 明朝" w:hAnsi="ＭＳ 明朝" w:hint="eastAsia"/>
        </w:rPr>
        <w:t>５</w:t>
      </w:r>
      <w:r w:rsidR="00E37646" w:rsidRPr="00CA5A5F">
        <w:rPr>
          <w:rFonts w:ascii="ＭＳ 明朝" w:hAnsi="ＭＳ 明朝" w:hint="eastAsia"/>
        </w:rPr>
        <w:t>年</w:t>
      </w:r>
      <w:r w:rsidR="00812785">
        <w:rPr>
          <w:rFonts w:ascii="ＭＳ 明朝" w:hAnsi="ＭＳ 明朝" w:hint="eastAsia"/>
        </w:rPr>
        <w:t>３</w:t>
      </w:r>
      <w:r w:rsidR="00AB246F" w:rsidRPr="00CA5A5F">
        <w:rPr>
          <w:rFonts w:ascii="ＭＳ 明朝" w:hAnsi="ＭＳ 明朝" w:hint="eastAsia"/>
        </w:rPr>
        <w:t>月</w:t>
      </w:r>
      <w:r w:rsidR="00812785">
        <w:rPr>
          <w:rFonts w:ascii="ＭＳ 明朝" w:hAnsi="ＭＳ 明朝" w:hint="eastAsia"/>
        </w:rPr>
        <w:t>６</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48768CEF" w:rsidR="00025E26" w:rsidRPr="00CA5A5F" w:rsidRDefault="00812785" w:rsidP="002C3BA7">
      <w:pPr>
        <w:autoSpaceDE w:val="0"/>
        <w:autoSpaceDN w:val="0"/>
        <w:spacing w:line="300" w:lineRule="exact"/>
        <w:ind w:firstLineChars="200" w:firstLine="455"/>
        <w:rPr>
          <w:rFonts w:ascii="ＭＳ 明朝" w:hAnsi="ＭＳ 明朝"/>
        </w:rPr>
      </w:pPr>
      <w:r>
        <w:rPr>
          <w:rFonts w:ascii="ＭＳ 明朝" w:hAnsi="ＭＳ 明朝" w:hint="eastAsia"/>
        </w:rPr>
        <w:t>高槻市成合南土地区画整理事業６</w:t>
      </w:r>
      <w:r w:rsidR="003C226D">
        <w:rPr>
          <w:rFonts w:ascii="ＭＳ 明朝" w:hAnsi="ＭＳ 明朝" w:hint="eastAsia"/>
        </w:rPr>
        <w:t>街区</w:t>
      </w:r>
      <w:r>
        <w:rPr>
          <w:rFonts w:ascii="ＭＳ 明朝" w:hAnsi="ＭＳ 明朝" w:hint="eastAsia"/>
        </w:rPr>
        <w:t>４</w:t>
      </w:r>
      <w:r w:rsidR="00054FED">
        <w:rPr>
          <w:rFonts w:ascii="ＭＳ 明朝" w:hAnsi="ＭＳ 明朝" w:hint="eastAsia"/>
        </w:rPr>
        <w:t>－</w:t>
      </w:r>
      <w:r w:rsidR="003C226D">
        <w:rPr>
          <w:rFonts w:ascii="ＭＳ 明朝" w:hAnsi="ＭＳ 明朝" w:hint="eastAsia"/>
        </w:rPr>
        <w:t>１画地ほか</w:t>
      </w:r>
    </w:p>
    <w:p w14:paraId="65F102C4" w14:textId="1D5ADEAA" w:rsidR="0037188B" w:rsidRPr="00CA5A5F" w:rsidRDefault="00812785" w:rsidP="002C3BA7">
      <w:pPr>
        <w:autoSpaceDE w:val="0"/>
        <w:autoSpaceDN w:val="0"/>
        <w:spacing w:line="300" w:lineRule="exact"/>
        <w:ind w:firstLineChars="200" w:firstLine="455"/>
        <w:rPr>
          <w:rFonts w:ascii="ＭＳ 明朝" w:hAnsi="ＭＳ 明朝"/>
        </w:rPr>
      </w:pPr>
      <w:r>
        <w:rPr>
          <w:rFonts w:ascii="ＭＳ 明朝" w:hAnsi="ＭＳ 明朝" w:hint="eastAsia"/>
        </w:rPr>
        <w:t>（仮称）万代高槻インター店</w:t>
      </w:r>
    </w:p>
    <w:p w14:paraId="6A03F836"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6E2478" w:rsidRPr="00CA5A5F">
        <w:rPr>
          <w:rFonts w:ascii="ＭＳ 明朝" w:hAnsi="ＭＳ 明朝" w:hint="eastAsia"/>
        </w:rPr>
        <w:t>大規模小売店舗立地</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54DD8716"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B61599">
        <w:rPr>
          <w:rFonts w:ascii="ＭＳ 明朝" w:hAnsi="ＭＳ 明朝" w:hint="eastAsia"/>
        </w:rPr>
        <w:t>４</w:t>
      </w:r>
      <w:r w:rsidR="003F2C05" w:rsidRPr="00AD6D11">
        <w:rPr>
          <w:rFonts w:ascii="ＭＳ 明朝" w:hAnsi="ＭＳ 明朝" w:hint="eastAsia"/>
        </w:rPr>
        <w:t>年</w:t>
      </w:r>
      <w:r w:rsidR="00812785">
        <w:rPr>
          <w:rFonts w:ascii="ＭＳ 明朝" w:hAnsi="ＭＳ 明朝" w:hint="eastAsia"/>
        </w:rPr>
        <w:t>10</w:t>
      </w:r>
      <w:r w:rsidR="00AE6867" w:rsidRPr="00AD6D11">
        <w:rPr>
          <w:rFonts w:ascii="ＭＳ 明朝" w:hAnsi="ＭＳ 明朝" w:hint="eastAsia"/>
        </w:rPr>
        <w:t>月</w:t>
      </w:r>
      <w:r w:rsidR="00812785">
        <w:rPr>
          <w:rFonts w:ascii="ＭＳ 明朝" w:hAnsi="ＭＳ 明朝" w:hint="eastAsia"/>
        </w:rPr>
        <w:t>20</w:t>
      </w:r>
      <w:r w:rsidR="0037188B" w:rsidRPr="00AD6D11">
        <w:rPr>
          <w:rFonts w:ascii="ＭＳ 明朝" w:hAnsi="ＭＳ 明朝" w:hint="eastAsia"/>
        </w:rPr>
        <w:t>日（</w:t>
      </w:r>
      <w:r w:rsidRPr="00AD6D11">
        <w:rPr>
          <w:rFonts w:ascii="ＭＳ 明朝" w:hAnsi="ＭＳ 明朝" w:hint="eastAsia"/>
        </w:rPr>
        <w:t>令和</w:t>
      </w:r>
      <w:r w:rsidR="00581B4F">
        <w:rPr>
          <w:rFonts w:ascii="ＭＳ 明朝" w:hAnsi="ＭＳ 明朝" w:hint="eastAsia"/>
        </w:rPr>
        <w:t>４</w:t>
      </w:r>
      <w:r w:rsidR="008128F0" w:rsidRPr="00AD6D11">
        <w:rPr>
          <w:rFonts w:ascii="ＭＳ 明朝" w:hAnsi="ＭＳ 明朝" w:hint="eastAsia"/>
        </w:rPr>
        <w:t>年大阪府</w:t>
      </w:r>
      <w:r w:rsidR="007419F2" w:rsidRPr="00AD6D11">
        <w:rPr>
          <w:rFonts w:ascii="ＭＳ 明朝" w:hAnsi="ＭＳ 明朝" w:hint="eastAsia"/>
        </w:rPr>
        <w:t>告示第</w:t>
      </w:r>
      <w:r w:rsidR="00812785">
        <w:rPr>
          <w:rFonts w:ascii="ＭＳ 明朝" w:hAnsi="ＭＳ 明朝" w:hint="eastAsia"/>
        </w:rPr>
        <w:t>1308</w:t>
      </w:r>
      <w:r w:rsidR="0037188B" w:rsidRPr="00AD6D11">
        <w:rPr>
          <w:rFonts w:ascii="ＭＳ 明朝" w:hAnsi="ＭＳ 明朝" w:hint="eastAsia"/>
        </w:rPr>
        <w:t>号）</w:t>
      </w:r>
    </w:p>
    <w:p w14:paraId="428D09F7" w14:textId="7F207DC8" w:rsidR="00FE4554" w:rsidRPr="00CA5A5F" w:rsidRDefault="008F0CEE" w:rsidP="002C3BA7">
      <w:pPr>
        <w:autoSpaceDE w:val="0"/>
        <w:autoSpaceDN w:val="0"/>
        <w:spacing w:line="300" w:lineRule="exact"/>
        <w:rPr>
          <w:rFonts w:ascii="ＭＳ 明朝" w:hAnsi="ＭＳ 明朝"/>
        </w:rPr>
      </w:pPr>
      <w:r w:rsidRPr="00CA5A5F">
        <w:rPr>
          <w:rFonts w:ascii="ＭＳ 明朝" w:hAnsi="ＭＳ 明朝" w:hint="eastAsia"/>
        </w:rPr>
        <w:t xml:space="preserve">３　</w:t>
      </w:r>
      <w:r w:rsidR="000E5203">
        <w:rPr>
          <w:rFonts w:ascii="ＭＳ 明朝" w:hAnsi="ＭＳ 明朝" w:hint="eastAsia"/>
        </w:rPr>
        <w:t>高槻</w:t>
      </w:r>
      <w:r w:rsidR="006B42EB">
        <w:rPr>
          <w:rFonts w:ascii="ＭＳ 明朝" w:hAnsi="ＭＳ 明朝" w:hint="eastAsia"/>
        </w:rPr>
        <w:t>市の</w:t>
      </w:r>
      <w:r w:rsidR="00FE4554" w:rsidRPr="00CA5A5F">
        <w:rPr>
          <w:rFonts w:ascii="ＭＳ 明朝" w:hAnsi="ＭＳ 明朝" w:hint="eastAsia"/>
        </w:rPr>
        <w:t>意見の概要</w:t>
      </w:r>
    </w:p>
    <w:p w14:paraId="6F42A4B0" w14:textId="52250E81" w:rsidR="00C51670" w:rsidRPr="00C51670" w:rsidRDefault="00FE4554" w:rsidP="00BC7B87">
      <w:pPr>
        <w:spacing w:line="300" w:lineRule="exact"/>
        <w:ind w:left="569" w:hangingChars="250" w:hanging="569"/>
      </w:pPr>
      <w:r w:rsidRPr="00CA5A5F">
        <w:rPr>
          <w:rFonts w:ascii="ＭＳ 明朝" w:hAnsi="ＭＳ 明朝" w:hint="eastAsia"/>
          <w:color w:val="000000"/>
        </w:rPr>
        <w:t xml:space="preserve">　</w:t>
      </w:r>
      <w:r w:rsidR="006B42EB">
        <w:rPr>
          <w:rFonts w:ascii="ＭＳ 明朝" w:hAnsi="ＭＳ 明朝" w:hint="eastAsia"/>
          <w:color w:val="000000"/>
        </w:rPr>
        <w:t>(1)</w:t>
      </w:r>
      <w:r w:rsidR="00C51670">
        <w:rPr>
          <w:rFonts w:hint="eastAsia"/>
        </w:rPr>
        <w:t xml:space="preserve">　</w:t>
      </w:r>
      <w:r w:rsidR="000E5203">
        <w:rPr>
          <w:rFonts w:hint="eastAsia"/>
        </w:rPr>
        <w:t>駐車場及び駐輪場の収容台数</w:t>
      </w:r>
      <w:r w:rsidR="00BC7B87">
        <w:rPr>
          <w:rFonts w:hint="eastAsia"/>
        </w:rPr>
        <w:t>並びに案内経路</w:t>
      </w:r>
      <w:r w:rsidR="000E5203">
        <w:rPr>
          <w:rFonts w:hint="eastAsia"/>
        </w:rPr>
        <w:t>等について、</w:t>
      </w:r>
      <w:r w:rsidR="000E5203" w:rsidRPr="000E5203">
        <w:rPr>
          <w:rFonts w:hint="eastAsia"/>
        </w:rPr>
        <w:t>開発事業の手続等に関する条例及び本条例に基づき締結した覚書を遵守すること</w:t>
      </w:r>
      <w:bookmarkStart w:id="0" w:name="_GoBack"/>
      <w:bookmarkEnd w:id="0"/>
      <w:r w:rsidR="000E5203" w:rsidRPr="000E5203">
        <w:rPr>
          <w:rFonts w:hint="eastAsia"/>
        </w:rPr>
        <w:t>。</w:t>
      </w:r>
    </w:p>
    <w:p w14:paraId="023FA669" w14:textId="7F7EA2E4" w:rsidR="00CC6A6C" w:rsidRDefault="006B42EB" w:rsidP="00FF5A63">
      <w:pPr>
        <w:spacing w:line="300" w:lineRule="exact"/>
        <w:ind w:leftChars="100" w:left="570" w:hangingChars="150" w:hanging="342"/>
        <w:jc w:val="left"/>
        <w:rPr>
          <w:rFonts w:ascii="ＭＳ 明朝" w:hAnsi="ＭＳ 明朝"/>
          <w:color w:val="000000"/>
        </w:rPr>
      </w:pPr>
      <w:r>
        <w:rPr>
          <w:rFonts w:ascii="ＭＳ 明朝" w:hAnsi="ＭＳ 明朝" w:hint="eastAsia"/>
          <w:color w:val="000000"/>
        </w:rPr>
        <w:t>(2)</w:t>
      </w:r>
      <w:r w:rsidR="00C51670">
        <w:rPr>
          <w:rFonts w:hint="eastAsia"/>
        </w:rPr>
        <w:t xml:space="preserve">　</w:t>
      </w:r>
      <w:r w:rsidR="000E5203" w:rsidRPr="000E5203">
        <w:rPr>
          <w:rFonts w:hint="eastAsia"/>
        </w:rPr>
        <w:t>騒音対策として、早朝における荷さばき施設からの騒音の問題が周辺に生じないよう配慮すること。</w:t>
      </w:r>
    </w:p>
    <w:p w14:paraId="5D4C0F70" w14:textId="77777777" w:rsidR="00FF7583" w:rsidRDefault="006D2D77" w:rsidP="00FF7583">
      <w:pPr>
        <w:spacing w:line="300" w:lineRule="exact"/>
        <w:ind w:leftChars="100" w:left="228"/>
        <w:jc w:val="left"/>
      </w:pPr>
      <w:r>
        <w:rPr>
          <w:rFonts w:ascii="ＭＳ 明朝" w:hAnsi="ＭＳ 明朝" w:hint="eastAsia"/>
          <w:color w:val="000000"/>
        </w:rPr>
        <w:t>(</w:t>
      </w:r>
      <w:r>
        <w:rPr>
          <w:rFonts w:ascii="ＭＳ 明朝" w:hAnsi="ＭＳ 明朝"/>
          <w:color w:val="000000"/>
        </w:rPr>
        <w:t>3)</w:t>
      </w:r>
      <w:r w:rsidR="00C51670">
        <w:rPr>
          <w:rFonts w:hint="eastAsia"/>
        </w:rPr>
        <w:t xml:space="preserve">　</w:t>
      </w:r>
      <w:r w:rsidR="00FF7583">
        <w:rPr>
          <w:rFonts w:hint="eastAsia"/>
        </w:rPr>
        <w:t>廃棄物保管施設の位置及び容量等について、</w:t>
      </w:r>
      <w:r w:rsidR="00E30694" w:rsidRPr="00E30694">
        <w:rPr>
          <w:rFonts w:hint="eastAsia"/>
        </w:rPr>
        <w:t>高槻市産業廃棄物の不適正な処理の防止に関する条例及び高槻市廃棄物の減量及び適正処</w:t>
      </w:r>
    </w:p>
    <w:p w14:paraId="497A27C1" w14:textId="413D475F" w:rsidR="00C51670" w:rsidRDefault="00FF7583" w:rsidP="00FF7583">
      <w:pPr>
        <w:spacing w:line="300" w:lineRule="exact"/>
        <w:ind w:leftChars="100" w:left="228"/>
        <w:jc w:val="left"/>
        <w:rPr>
          <w:rFonts w:ascii="ＭＳ 明朝" w:hAnsi="ＭＳ 明朝"/>
          <w:color w:val="000000"/>
        </w:rPr>
      </w:pPr>
      <w:r>
        <w:rPr>
          <w:rFonts w:ascii="ＭＳ 明朝" w:hAnsi="ＭＳ 明朝" w:hint="eastAsia"/>
          <w:color w:val="000000"/>
        </w:rPr>
        <w:t xml:space="preserve">　 </w:t>
      </w:r>
      <w:r w:rsidR="00E30694" w:rsidRPr="00E30694">
        <w:rPr>
          <w:rFonts w:hint="eastAsia"/>
        </w:rPr>
        <w:t>理等の推進に関する条例を遵守すること。</w:t>
      </w:r>
    </w:p>
    <w:p w14:paraId="01BF3005" w14:textId="5194395F" w:rsidR="00C51670" w:rsidRPr="00C51670" w:rsidRDefault="00C51670" w:rsidP="005444CF">
      <w:pPr>
        <w:spacing w:line="300" w:lineRule="exact"/>
        <w:ind w:firstLineChars="100" w:firstLine="228"/>
        <w:jc w:val="left"/>
        <w:rPr>
          <w:rFonts w:ascii="ＭＳ 明朝" w:hAnsi="ＭＳ 明朝"/>
          <w:color w:val="000000"/>
        </w:rPr>
      </w:pPr>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6A3A8CA2"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054FED">
        <w:rPr>
          <w:rFonts w:ascii="ＭＳ 明朝" w:hAnsi="ＭＳ 明朝" w:hint="eastAsia"/>
        </w:rPr>
        <w:t>５</w:t>
      </w:r>
      <w:r w:rsidR="00E37646" w:rsidRPr="00FE7D65">
        <w:rPr>
          <w:rFonts w:ascii="ＭＳ 明朝" w:hAnsi="ＭＳ 明朝" w:hint="eastAsia"/>
        </w:rPr>
        <w:t>年</w:t>
      </w:r>
      <w:r w:rsidR="00812785">
        <w:rPr>
          <w:rFonts w:ascii="ＭＳ 明朝" w:hAnsi="ＭＳ 明朝" w:hint="eastAsia"/>
        </w:rPr>
        <w:t>３</w:t>
      </w:r>
      <w:r w:rsidR="00010AE4" w:rsidRPr="00FE7D65">
        <w:rPr>
          <w:rFonts w:ascii="ＭＳ 明朝" w:hAnsi="ＭＳ 明朝" w:hint="eastAsia"/>
        </w:rPr>
        <w:t>月</w:t>
      </w:r>
      <w:r w:rsidR="00812785">
        <w:rPr>
          <w:rFonts w:ascii="ＭＳ 明朝" w:hAnsi="ＭＳ 明朝" w:hint="eastAsia"/>
        </w:rPr>
        <w:t>６</w:t>
      </w:r>
      <w:r w:rsidRPr="00FE7D65">
        <w:rPr>
          <w:rFonts w:ascii="ＭＳ 明朝" w:hAnsi="ＭＳ 明朝" w:hint="eastAsia"/>
        </w:rPr>
        <w:t>日から</w:t>
      </w:r>
      <w:r w:rsidR="00812785">
        <w:rPr>
          <w:rFonts w:ascii="ＭＳ 明朝" w:hAnsi="ＭＳ 明朝" w:hint="eastAsia"/>
        </w:rPr>
        <w:t>同年４</w:t>
      </w:r>
      <w:r w:rsidR="00010AE4" w:rsidRPr="00FE7D65">
        <w:rPr>
          <w:rFonts w:ascii="ＭＳ 明朝" w:hAnsi="ＭＳ 明朝" w:hint="eastAsia"/>
        </w:rPr>
        <w:t>月</w:t>
      </w:r>
      <w:r w:rsidR="00812785">
        <w:rPr>
          <w:rFonts w:ascii="ＭＳ 明朝" w:hAnsi="ＭＳ 明朝" w:hint="eastAsia"/>
        </w:rPr>
        <w:t>６</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大阪府商工労働部中小企業支援室商業・サービス産業課</w:t>
      </w:r>
    </w:p>
    <w:p w14:paraId="76A303B3" w14:textId="77777777" w:rsidR="00812785" w:rsidRDefault="00812785" w:rsidP="00613F75">
      <w:pPr>
        <w:autoSpaceDE w:val="0"/>
        <w:autoSpaceDN w:val="0"/>
        <w:spacing w:line="300" w:lineRule="exact"/>
        <w:ind w:firstLineChars="350" w:firstLine="797"/>
        <w:rPr>
          <w:rFonts w:ascii="ＭＳ 明朝" w:hAnsi="ＭＳ 明朝"/>
        </w:rPr>
      </w:pPr>
      <w:r w:rsidRPr="00812785">
        <w:rPr>
          <w:rFonts w:ascii="ＭＳ 明朝" w:hAnsi="ＭＳ 明朝" w:hint="eastAsia"/>
        </w:rPr>
        <w:t>高槻市桃園町２番１号</w:t>
      </w:r>
    </w:p>
    <w:p w14:paraId="442A41B0" w14:textId="1EF9F7C5" w:rsidR="00FC26FF" w:rsidRPr="00482FEF" w:rsidRDefault="00812785" w:rsidP="00613F75">
      <w:pPr>
        <w:autoSpaceDE w:val="0"/>
        <w:autoSpaceDN w:val="0"/>
        <w:spacing w:line="300" w:lineRule="exact"/>
        <w:ind w:firstLineChars="350" w:firstLine="797"/>
        <w:rPr>
          <w:rFonts w:ascii="ＭＳ 明朝" w:hAnsi="ＭＳ 明朝"/>
          <w:color w:val="FF0000"/>
        </w:rPr>
      </w:pPr>
      <w:r w:rsidRPr="00812785">
        <w:rPr>
          <w:rFonts w:ascii="ＭＳ 明朝" w:hAnsi="ＭＳ 明朝" w:hint="eastAsia"/>
        </w:rPr>
        <w:t>高槻市街にぎわい部産業振興課及び高槻市総務部法務ガバナンス室</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041D"/>
    <w:rsid w:val="000439E4"/>
    <w:rsid w:val="00054FED"/>
    <w:rsid w:val="000615C1"/>
    <w:rsid w:val="000669E2"/>
    <w:rsid w:val="00071DDC"/>
    <w:rsid w:val="00072BB7"/>
    <w:rsid w:val="00085C6D"/>
    <w:rsid w:val="00090C28"/>
    <w:rsid w:val="00095768"/>
    <w:rsid w:val="00097BD2"/>
    <w:rsid w:val="000B68CC"/>
    <w:rsid w:val="000C24F5"/>
    <w:rsid w:val="000D2B69"/>
    <w:rsid w:val="000E5203"/>
    <w:rsid w:val="000E64CB"/>
    <w:rsid w:val="000F2066"/>
    <w:rsid w:val="000F7F45"/>
    <w:rsid w:val="00104678"/>
    <w:rsid w:val="00106302"/>
    <w:rsid w:val="001210D7"/>
    <w:rsid w:val="00142077"/>
    <w:rsid w:val="00143608"/>
    <w:rsid w:val="00150AE0"/>
    <w:rsid w:val="00153F86"/>
    <w:rsid w:val="001637EC"/>
    <w:rsid w:val="001641FA"/>
    <w:rsid w:val="00176C6D"/>
    <w:rsid w:val="00193CE6"/>
    <w:rsid w:val="00194039"/>
    <w:rsid w:val="00195122"/>
    <w:rsid w:val="00196934"/>
    <w:rsid w:val="001A0E1C"/>
    <w:rsid w:val="001A3645"/>
    <w:rsid w:val="001B0919"/>
    <w:rsid w:val="001B36E3"/>
    <w:rsid w:val="001C1D63"/>
    <w:rsid w:val="001C3E13"/>
    <w:rsid w:val="001C4845"/>
    <w:rsid w:val="001D64AD"/>
    <w:rsid w:val="001E374D"/>
    <w:rsid w:val="001E60B4"/>
    <w:rsid w:val="001E6695"/>
    <w:rsid w:val="001F2108"/>
    <w:rsid w:val="001F64F5"/>
    <w:rsid w:val="00203B32"/>
    <w:rsid w:val="00205105"/>
    <w:rsid w:val="0021787A"/>
    <w:rsid w:val="0022153C"/>
    <w:rsid w:val="00235AB0"/>
    <w:rsid w:val="00236670"/>
    <w:rsid w:val="002442D4"/>
    <w:rsid w:val="00245AD1"/>
    <w:rsid w:val="002462C3"/>
    <w:rsid w:val="0025077F"/>
    <w:rsid w:val="002553F7"/>
    <w:rsid w:val="00262EC2"/>
    <w:rsid w:val="00273AD1"/>
    <w:rsid w:val="002833DD"/>
    <w:rsid w:val="00285A24"/>
    <w:rsid w:val="00291317"/>
    <w:rsid w:val="00291860"/>
    <w:rsid w:val="00293438"/>
    <w:rsid w:val="00293F27"/>
    <w:rsid w:val="0029519F"/>
    <w:rsid w:val="002A0ABC"/>
    <w:rsid w:val="002C3BA7"/>
    <w:rsid w:val="002C6881"/>
    <w:rsid w:val="002D0752"/>
    <w:rsid w:val="002D1080"/>
    <w:rsid w:val="00310EA8"/>
    <w:rsid w:val="003114C7"/>
    <w:rsid w:val="0031305D"/>
    <w:rsid w:val="00317442"/>
    <w:rsid w:val="00325169"/>
    <w:rsid w:val="00325DA0"/>
    <w:rsid w:val="00341DC0"/>
    <w:rsid w:val="00353E23"/>
    <w:rsid w:val="0036352D"/>
    <w:rsid w:val="0037188B"/>
    <w:rsid w:val="003730DC"/>
    <w:rsid w:val="0038117D"/>
    <w:rsid w:val="00393412"/>
    <w:rsid w:val="0039373D"/>
    <w:rsid w:val="003A221F"/>
    <w:rsid w:val="003A505B"/>
    <w:rsid w:val="003B2A75"/>
    <w:rsid w:val="003B4701"/>
    <w:rsid w:val="003C226D"/>
    <w:rsid w:val="003D6C1C"/>
    <w:rsid w:val="003E0A0F"/>
    <w:rsid w:val="003E5B21"/>
    <w:rsid w:val="003E6D2C"/>
    <w:rsid w:val="003F2C05"/>
    <w:rsid w:val="00410B0B"/>
    <w:rsid w:val="004144C1"/>
    <w:rsid w:val="004166A7"/>
    <w:rsid w:val="00425256"/>
    <w:rsid w:val="00446339"/>
    <w:rsid w:val="00460E41"/>
    <w:rsid w:val="004638FD"/>
    <w:rsid w:val="00482FEF"/>
    <w:rsid w:val="00497DD9"/>
    <w:rsid w:val="004A54C0"/>
    <w:rsid w:val="004C206B"/>
    <w:rsid w:val="004C69C3"/>
    <w:rsid w:val="004C7DE5"/>
    <w:rsid w:val="004D09D5"/>
    <w:rsid w:val="004D0AAD"/>
    <w:rsid w:val="004D2AC9"/>
    <w:rsid w:val="004D6DDE"/>
    <w:rsid w:val="004E0B01"/>
    <w:rsid w:val="004F2A63"/>
    <w:rsid w:val="005160AA"/>
    <w:rsid w:val="0053497B"/>
    <w:rsid w:val="0053720A"/>
    <w:rsid w:val="005444CF"/>
    <w:rsid w:val="005456BE"/>
    <w:rsid w:val="005458CD"/>
    <w:rsid w:val="005527E7"/>
    <w:rsid w:val="00566348"/>
    <w:rsid w:val="00581B4F"/>
    <w:rsid w:val="00597E9E"/>
    <w:rsid w:val="005A3231"/>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25B95"/>
    <w:rsid w:val="00635A52"/>
    <w:rsid w:val="00650F8A"/>
    <w:rsid w:val="00654690"/>
    <w:rsid w:val="00670AD1"/>
    <w:rsid w:val="006777D7"/>
    <w:rsid w:val="0068131E"/>
    <w:rsid w:val="006978BC"/>
    <w:rsid w:val="006B1CA0"/>
    <w:rsid w:val="006B42EB"/>
    <w:rsid w:val="006C0774"/>
    <w:rsid w:val="006C383D"/>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56CE"/>
    <w:rsid w:val="00807DE0"/>
    <w:rsid w:val="008104A8"/>
    <w:rsid w:val="00811B6A"/>
    <w:rsid w:val="00812785"/>
    <w:rsid w:val="008128F0"/>
    <w:rsid w:val="008135CB"/>
    <w:rsid w:val="00821E14"/>
    <w:rsid w:val="008330DE"/>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906348"/>
    <w:rsid w:val="00907307"/>
    <w:rsid w:val="0091560C"/>
    <w:rsid w:val="009159F0"/>
    <w:rsid w:val="0092076C"/>
    <w:rsid w:val="00925C89"/>
    <w:rsid w:val="009334AD"/>
    <w:rsid w:val="00954176"/>
    <w:rsid w:val="009546CE"/>
    <w:rsid w:val="00982F61"/>
    <w:rsid w:val="0098443C"/>
    <w:rsid w:val="009872A6"/>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95672"/>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C7B87"/>
    <w:rsid w:val="00BD1CA2"/>
    <w:rsid w:val="00BE4748"/>
    <w:rsid w:val="00BE65CF"/>
    <w:rsid w:val="00BE733C"/>
    <w:rsid w:val="00BF2C45"/>
    <w:rsid w:val="00C131CF"/>
    <w:rsid w:val="00C17014"/>
    <w:rsid w:val="00C17790"/>
    <w:rsid w:val="00C17955"/>
    <w:rsid w:val="00C27E01"/>
    <w:rsid w:val="00C31CEE"/>
    <w:rsid w:val="00C32D7A"/>
    <w:rsid w:val="00C43838"/>
    <w:rsid w:val="00C45EEC"/>
    <w:rsid w:val="00C46E52"/>
    <w:rsid w:val="00C51670"/>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1636B"/>
    <w:rsid w:val="00E30694"/>
    <w:rsid w:val="00E318E5"/>
    <w:rsid w:val="00E37646"/>
    <w:rsid w:val="00E4348C"/>
    <w:rsid w:val="00E45D2F"/>
    <w:rsid w:val="00E46E51"/>
    <w:rsid w:val="00E47C4E"/>
    <w:rsid w:val="00E51381"/>
    <w:rsid w:val="00E542B3"/>
    <w:rsid w:val="00E570EC"/>
    <w:rsid w:val="00E576AF"/>
    <w:rsid w:val="00E64445"/>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 w:val="00FF5A63"/>
    <w:rsid w:val="00FF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6720-47B5-4C5B-9BF5-3F10686D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540</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枡谷　拓真</cp:lastModifiedBy>
  <cp:revision>53</cp:revision>
  <cp:lastPrinted>2021-04-15T03:03:00Z</cp:lastPrinted>
  <dcterms:created xsi:type="dcterms:W3CDTF">2019-04-13T09:54:00Z</dcterms:created>
  <dcterms:modified xsi:type="dcterms:W3CDTF">2023-02-22T10:40:00Z</dcterms:modified>
</cp:coreProperties>
</file>