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3A" w:rsidRDefault="0095458D">
      <w:bookmarkStart w:id="0" w:name="_GoBack"/>
      <w:bookmarkEnd w:id="0"/>
      <w:r>
        <w:rPr>
          <w:noProof/>
        </w:rPr>
        <mc:AlternateContent>
          <mc:Choice Requires="wps">
            <w:drawing>
              <wp:anchor distT="45720" distB="45720" distL="114300" distR="114300" simplePos="0" relativeHeight="251765760" behindDoc="0" locked="0" layoutInCell="1" allowOverlap="1" wp14:anchorId="11D747C2" wp14:editId="0AE88A23">
                <wp:simplePos x="0" y="0"/>
                <wp:positionH relativeFrom="column">
                  <wp:posOffset>-76200</wp:posOffset>
                </wp:positionH>
                <wp:positionV relativeFrom="paragraph">
                  <wp:posOffset>0</wp:posOffset>
                </wp:positionV>
                <wp:extent cx="6804660" cy="638175"/>
                <wp:effectExtent l="0" t="0" r="0" b="9525"/>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638175"/>
                        </a:xfrm>
                        <a:prstGeom prst="rect">
                          <a:avLst/>
                        </a:prstGeom>
                        <a:solidFill>
                          <a:schemeClr val="accent1">
                            <a:lumMod val="75000"/>
                          </a:schemeClr>
                        </a:solidFill>
                        <a:ln w="9525">
                          <a:noFill/>
                          <a:miter lim="800000"/>
                          <a:headEnd/>
                          <a:tailEnd/>
                        </a:ln>
                      </wps:spPr>
                      <wps:txbx>
                        <w:txbxContent>
                          <w:p w:rsidR="004809D6" w:rsidRPr="00757325" w:rsidRDefault="004809D6" w:rsidP="004809D6">
                            <w:pPr>
                              <w:jc w:val="center"/>
                              <w:rPr>
                                <w:rFonts w:ascii="游ゴシック" w:eastAsia="游ゴシック" w:hAnsi="游ゴシック"/>
                                <w:b/>
                                <w:color w:val="FFFFFF" w:themeColor="background1"/>
                                <w:sz w:val="44"/>
                                <w:szCs w:val="44"/>
                              </w:rPr>
                            </w:pPr>
                            <w:r w:rsidRPr="00757325">
                              <w:rPr>
                                <w:rFonts w:ascii="游ゴシック" w:eastAsia="游ゴシック" w:hAnsi="游ゴシック" w:hint="eastAsia"/>
                                <w:b/>
                                <w:color w:val="FFFFFF" w:themeColor="background1"/>
                                <w:sz w:val="44"/>
                                <w:szCs w:val="44"/>
                              </w:rPr>
                              <w:t>ふぐ処理</w:t>
                            </w:r>
                            <w:r>
                              <w:rPr>
                                <w:rFonts w:ascii="游ゴシック" w:eastAsia="游ゴシック" w:hAnsi="游ゴシック" w:hint="eastAsia"/>
                                <w:b/>
                                <w:color w:val="FFFFFF" w:themeColor="background1"/>
                                <w:sz w:val="44"/>
                                <w:szCs w:val="44"/>
                              </w:rPr>
                              <w:t>登録者</w:t>
                            </w:r>
                            <w:r w:rsidR="00E801D7">
                              <w:rPr>
                                <w:rFonts w:ascii="游ゴシック" w:eastAsia="游ゴシック" w:hAnsi="游ゴシック" w:hint="eastAsia"/>
                                <w:b/>
                                <w:color w:val="FFFFFF" w:themeColor="background1"/>
                                <w:sz w:val="44"/>
                                <w:szCs w:val="44"/>
                              </w:rPr>
                              <w:t>の</w:t>
                            </w:r>
                            <w:r w:rsidR="00116A05">
                              <w:rPr>
                                <w:rFonts w:ascii="游ゴシック" w:eastAsia="游ゴシック" w:hAnsi="游ゴシック"/>
                                <w:b/>
                                <w:color w:val="FFFFFF" w:themeColor="background1"/>
                                <w:sz w:val="44"/>
                                <w:szCs w:val="44"/>
                              </w:rPr>
                              <w:t>規制に関する条例</w:t>
                            </w:r>
                            <w:r w:rsidR="00E801D7">
                              <w:rPr>
                                <w:rFonts w:ascii="游ゴシック" w:eastAsia="游ゴシック" w:hAnsi="游ゴシック"/>
                                <w:b/>
                                <w:color w:val="FFFFFF" w:themeColor="background1"/>
                                <w:sz w:val="44"/>
                                <w:szCs w:val="44"/>
                              </w:rPr>
                              <w:t>の改正について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747C2" id="_x0000_t202" coordsize="21600,21600" o:spt="202" path="m,l,21600r21600,l21600,xe">
                <v:stroke joinstyle="miter"/>
                <v:path gradientshapeok="t" o:connecttype="rect"/>
              </v:shapetype>
              <v:shape id="テキスト ボックス 2" o:spid="_x0000_s1026" type="#_x0000_t202" style="position:absolute;left:0;text-align:left;margin-left:-6pt;margin-top:0;width:535.8pt;height:50.2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" fillcolor="#2e74b5 [2404]" stroked="f">
                <v:textbox inset="0,0,0,0">
                  <w:txbxContent>
                    <w:p w:rsidR="004809D6" w:rsidRPr="00757325" w:rsidRDefault="004809D6" w:rsidP="004809D6">
                      <w:pPr>
                        <w:jc w:val="center"/>
                        <w:rPr>
                          <w:rFonts w:ascii="游ゴシック" w:eastAsia="游ゴシック" w:hAnsi="游ゴシック"/>
                          <w:b/>
                          <w:color w:val="FFFFFF" w:themeColor="background1"/>
                          <w:sz w:val="44"/>
                          <w:szCs w:val="44"/>
                        </w:rPr>
                      </w:pPr>
                      <w:r w:rsidRPr="00757325">
                        <w:rPr>
                          <w:rFonts w:ascii="游ゴシック" w:eastAsia="游ゴシック" w:hAnsi="游ゴシック" w:hint="eastAsia"/>
                          <w:b/>
                          <w:color w:val="FFFFFF" w:themeColor="background1"/>
                          <w:sz w:val="44"/>
                          <w:szCs w:val="44"/>
                        </w:rPr>
                        <w:t>ふぐ処理</w:t>
                      </w:r>
                      <w:r>
                        <w:rPr>
                          <w:rFonts w:ascii="游ゴシック" w:eastAsia="游ゴシック" w:hAnsi="游ゴシック" w:hint="eastAsia"/>
                          <w:b/>
                          <w:color w:val="FFFFFF" w:themeColor="background1"/>
                          <w:sz w:val="44"/>
                          <w:szCs w:val="44"/>
                        </w:rPr>
                        <w:t>登録者</w:t>
                      </w:r>
                      <w:r w:rsidR="00E801D7">
                        <w:rPr>
                          <w:rFonts w:ascii="游ゴシック" w:eastAsia="游ゴシック" w:hAnsi="游ゴシック" w:hint="eastAsia"/>
                          <w:b/>
                          <w:color w:val="FFFFFF" w:themeColor="background1"/>
                          <w:sz w:val="44"/>
                          <w:szCs w:val="44"/>
                        </w:rPr>
                        <w:t>の</w:t>
                      </w:r>
                      <w:r w:rsidR="00116A05">
                        <w:rPr>
                          <w:rFonts w:ascii="游ゴシック" w:eastAsia="游ゴシック" w:hAnsi="游ゴシック"/>
                          <w:b/>
                          <w:color w:val="FFFFFF" w:themeColor="background1"/>
                          <w:sz w:val="44"/>
                          <w:szCs w:val="44"/>
                        </w:rPr>
                        <w:t>規制に関する条例</w:t>
                      </w:r>
                      <w:r w:rsidR="00E801D7">
                        <w:rPr>
                          <w:rFonts w:ascii="游ゴシック" w:eastAsia="游ゴシック" w:hAnsi="游ゴシック"/>
                          <w:b/>
                          <w:color w:val="FFFFFF" w:themeColor="background1"/>
                          <w:sz w:val="44"/>
                          <w:szCs w:val="44"/>
                        </w:rPr>
                        <w:t>の改正について</w:t>
                      </w:r>
                    </w:p>
                  </w:txbxContent>
                </v:textbox>
                <w10:wrap type="square"/>
              </v:shape>
            </w:pict>
          </mc:Fallback>
        </mc:AlternateContent>
      </w:r>
    </w:p>
    <w:p w:rsidR="00F52C3A" w:rsidRDefault="005E612A">
      <w:pPr>
        <w:widowControl/>
        <w:jc w:val="left"/>
      </w:pPr>
      <w:r>
        <w:rPr>
          <w:noProof/>
        </w:rPr>
        <mc:AlternateContent>
          <mc:Choice Requires="wpg">
            <w:drawing>
              <wp:anchor distT="0" distB="0" distL="114300" distR="114300" simplePos="0" relativeHeight="251705344" behindDoc="0" locked="0" layoutInCell="1" allowOverlap="1">
                <wp:simplePos x="0" y="0"/>
                <wp:positionH relativeFrom="column">
                  <wp:posOffset>-66675</wp:posOffset>
                </wp:positionH>
                <wp:positionV relativeFrom="page">
                  <wp:posOffset>4295775</wp:posOffset>
                </wp:positionV>
                <wp:extent cx="6794500" cy="485775"/>
                <wp:effectExtent l="0" t="0" r="25400" b="9525"/>
                <wp:wrapNone/>
                <wp:docPr id="38" name="グループ化 38"/>
                <wp:cNvGraphicFramePr/>
                <a:graphic xmlns:a="http://schemas.openxmlformats.org/drawingml/2006/main">
                  <a:graphicData uri="http://schemas.microsoft.com/office/word/2010/wordprocessingGroup">
                    <wpg:wgp>
                      <wpg:cNvGrpSpPr/>
                      <wpg:grpSpPr>
                        <a:xfrm>
                          <a:off x="0" y="0"/>
                          <a:ext cx="6794500" cy="485775"/>
                          <a:chOff x="-732243" y="0"/>
                          <a:chExt cx="6119696" cy="485775"/>
                        </a:xfrm>
                      </wpg:grpSpPr>
                      <wps:wsp>
                        <wps:cNvPr id="32" name="角丸四角形 32"/>
                        <wps:cNvSpPr/>
                        <wps:spPr>
                          <a:xfrm>
                            <a:off x="-732243" y="0"/>
                            <a:ext cx="6119696" cy="47752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2"/>
                        <wps:cNvSpPr txBox="1">
                          <a:spLocks noChangeArrowheads="1"/>
                        </wps:cNvSpPr>
                        <wps:spPr bwMode="auto">
                          <a:xfrm>
                            <a:off x="-567526" y="38100"/>
                            <a:ext cx="5848569" cy="447675"/>
                          </a:xfrm>
                          <a:prstGeom prst="rect">
                            <a:avLst/>
                          </a:prstGeom>
                          <a:noFill/>
                          <a:ln w="9525">
                            <a:noFill/>
                            <a:miter lim="800000"/>
                            <a:headEnd/>
                            <a:tailEnd/>
                          </a:ln>
                        </wps:spPr>
                        <wps:txbx>
                          <w:txbxContent>
                            <w:p w:rsidR="008F673C" w:rsidRPr="00EC49A7" w:rsidRDefault="008F673C" w:rsidP="000A12C5">
                              <w:pPr>
                                <w:spacing w:line="400" w:lineRule="exact"/>
                                <w:jc w:val="center"/>
                                <w:rPr>
                                  <w:rFonts w:ascii="游ゴシック" w:eastAsia="游ゴシック" w:hAnsi="游ゴシック"/>
                                  <w:b/>
                                  <w:sz w:val="32"/>
                                  <w:szCs w:val="32"/>
                                </w:rPr>
                              </w:pPr>
                              <w:r w:rsidRPr="00EC49A7">
                                <w:rPr>
                                  <w:rFonts w:ascii="游ゴシック" w:eastAsia="游ゴシック" w:hAnsi="游ゴシック"/>
                                  <w:b/>
                                  <w:sz w:val="32"/>
                                  <w:szCs w:val="32"/>
                                </w:rPr>
                                <w:t>ふぐ処理登録者</w:t>
                              </w:r>
                              <w:r w:rsidRPr="00EC49A7">
                                <w:rPr>
                                  <w:rFonts w:ascii="游ゴシック" w:eastAsia="游ゴシック" w:hAnsi="游ゴシック" w:hint="eastAsia"/>
                                  <w:b/>
                                  <w:sz w:val="32"/>
                                  <w:szCs w:val="32"/>
                                </w:rPr>
                                <w:t>の</w:t>
                              </w:r>
                              <w:r w:rsidRPr="00EC49A7">
                                <w:rPr>
                                  <w:rFonts w:ascii="游ゴシック" w:eastAsia="游ゴシック" w:hAnsi="游ゴシック"/>
                                  <w:b/>
                                  <w:sz w:val="32"/>
                                  <w:szCs w:val="32"/>
                                </w:rPr>
                                <w:t>取扱いについて</w:t>
                              </w:r>
                              <w:r w:rsidR="004605F3">
                                <w:rPr>
                                  <w:rFonts w:ascii="游ゴシック" w:eastAsia="游ゴシック" w:hAnsi="游ゴシック" w:hint="eastAsia"/>
                                  <w:b/>
                                  <w:sz w:val="32"/>
                                  <w:szCs w:val="32"/>
                                </w:rPr>
                                <w:t>（</w:t>
                              </w:r>
                              <w:r w:rsidR="004605F3" w:rsidRPr="004605F3">
                                <w:rPr>
                                  <w:rFonts w:ascii="游ゴシック" w:eastAsia="游ゴシック" w:hAnsi="游ゴシック"/>
                                  <w:b/>
                                  <w:sz w:val="28"/>
                                  <w:szCs w:val="32"/>
                                </w:rPr>
                                <w:t>詳細は府HPにてご確認ください</w:t>
                              </w:r>
                              <w:r w:rsidR="004605F3" w:rsidRPr="004605F3">
                                <w:rPr>
                                  <w:rFonts w:ascii="游ゴシック" w:eastAsia="游ゴシック" w:hAnsi="游ゴシック" w:hint="eastAsia"/>
                                  <w:b/>
                                  <w:sz w:val="28"/>
                                  <w:szCs w:val="32"/>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8" o:spid="_x0000_s1039" style="position:absolute;margin-left:-5.25pt;margin-top:338.25pt;width:535pt;height:38.25pt;z-index:251705344;mso-position-vertical-relative:page;mso-width-relative:margin;mso-height-relative:margin" coordorigin="-7322" coordsize="6119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">
                <v:roundrect id="角丸四角形 32" o:spid="_x0000_s1040" style="position:absolute;left:-7322;width:61196;height:4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" fillcolor="#bdd6ee [1300]" strokecolor="#1f4d78 [1604]" strokeweight="1pt">
                  <v:stroke joinstyle="miter"/>
                </v:roundrect>
                <v:shape id="_x0000_s1041" type="#_x0000_t202" style="position:absolute;left:-5675;top:381;width:5848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" filled="f" stroked="f">
                  <v:textbox inset="0,0,0,0">
                    <w:txbxContent>
                      <w:p w:rsidR="008F673C" w:rsidRPr="00EC49A7" w:rsidRDefault="008F673C" w:rsidP="000A12C5">
                        <w:pPr>
                          <w:spacing w:line="400" w:lineRule="exact"/>
                          <w:jc w:val="center"/>
                          <w:rPr>
                            <w:rFonts w:ascii="游ゴシック" w:eastAsia="游ゴシック" w:hAnsi="游ゴシック"/>
                            <w:b/>
                            <w:sz w:val="32"/>
                            <w:szCs w:val="32"/>
                          </w:rPr>
                        </w:pPr>
                        <w:r w:rsidRPr="00EC49A7">
                          <w:rPr>
                            <w:rFonts w:ascii="游ゴシック" w:eastAsia="游ゴシック" w:hAnsi="游ゴシック"/>
                            <w:b/>
                            <w:sz w:val="32"/>
                            <w:szCs w:val="32"/>
                          </w:rPr>
                          <w:t>ふぐ処理登録者</w:t>
                        </w:r>
                        <w:r w:rsidRPr="00EC49A7">
                          <w:rPr>
                            <w:rFonts w:ascii="游ゴシック" w:eastAsia="游ゴシック" w:hAnsi="游ゴシック" w:hint="eastAsia"/>
                            <w:b/>
                            <w:sz w:val="32"/>
                            <w:szCs w:val="32"/>
                          </w:rPr>
                          <w:t>の</w:t>
                        </w:r>
                        <w:r w:rsidRPr="00EC49A7">
                          <w:rPr>
                            <w:rFonts w:ascii="游ゴシック" w:eastAsia="游ゴシック" w:hAnsi="游ゴシック"/>
                            <w:b/>
                            <w:sz w:val="32"/>
                            <w:szCs w:val="32"/>
                          </w:rPr>
                          <w:t>取扱いについて</w:t>
                        </w:r>
                        <w:r w:rsidR="004605F3">
                          <w:rPr>
                            <w:rFonts w:ascii="游ゴシック" w:eastAsia="游ゴシック" w:hAnsi="游ゴシック" w:hint="eastAsia"/>
                            <w:b/>
                            <w:sz w:val="32"/>
                            <w:szCs w:val="32"/>
                          </w:rPr>
                          <w:t>（</w:t>
                        </w:r>
                        <w:r w:rsidR="004605F3" w:rsidRPr="004605F3">
                          <w:rPr>
                            <w:rFonts w:ascii="游ゴシック" w:eastAsia="游ゴシック" w:hAnsi="游ゴシック"/>
                            <w:b/>
                            <w:sz w:val="28"/>
                            <w:szCs w:val="32"/>
                          </w:rPr>
                          <w:t>詳細は府HPにてご確認ください</w:t>
                        </w:r>
                        <w:r w:rsidR="004605F3" w:rsidRPr="004605F3">
                          <w:rPr>
                            <w:rFonts w:ascii="游ゴシック" w:eastAsia="游ゴシック" w:hAnsi="游ゴシック" w:hint="eastAsia"/>
                            <w:b/>
                            <w:sz w:val="28"/>
                            <w:szCs w:val="32"/>
                          </w:rPr>
                          <w:t>）</w:t>
                        </w:r>
                      </w:p>
                    </w:txbxContent>
                  </v:textbox>
                </v:shape>
                <w10:wrap anchory="page"/>
              </v:group>
            </w:pict>
          </mc:Fallback>
        </mc:AlternateContent>
      </w:r>
      <w:r w:rsidR="005F7FED">
        <w:rPr>
          <w:noProof/>
        </w:rPr>
        <mc:AlternateContent>
          <mc:Choice Requires="wps">
            <w:drawing>
              <wp:anchor distT="45720" distB="45720" distL="114300" distR="114300" simplePos="0" relativeHeight="251767808" behindDoc="0" locked="0" layoutInCell="1" allowOverlap="1" wp14:anchorId="743A369C" wp14:editId="784E04A4">
                <wp:simplePos x="0" y="0"/>
                <wp:positionH relativeFrom="column">
                  <wp:posOffset>-76200</wp:posOffset>
                </wp:positionH>
                <wp:positionV relativeFrom="page">
                  <wp:posOffset>1323975</wp:posOffset>
                </wp:positionV>
                <wp:extent cx="6794500" cy="2676525"/>
                <wp:effectExtent l="0" t="0" r="25400" b="28575"/>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2676525"/>
                        </a:xfrm>
                        <a:prstGeom prst="rect">
                          <a:avLst/>
                        </a:prstGeom>
                        <a:solidFill>
                          <a:schemeClr val="bg1"/>
                        </a:solidFill>
                        <a:ln w="19050">
                          <a:solidFill>
                            <a:schemeClr val="accent1">
                              <a:shade val="50000"/>
                            </a:schemeClr>
                          </a:solidFill>
                          <a:miter lim="800000"/>
                          <a:headEnd/>
                          <a:tailEnd/>
                        </a:ln>
                      </wps:spPr>
                      <wps:txbx>
                        <w:txbxContent>
                          <w:p w:rsidR="005E612A" w:rsidRDefault="005F7FED" w:rsidP="00AA04AB">
                            <w:pPr>
                              <w:pStyle w:val="aa"/>
                              <w:numPr>
                                <w:ilvl w:val="0"/>
                                <w:numId w:val="5"/>
                              </w:numPr>
                              <w:spacing w:beforeLines="50" w:before="180" w:line="400" w:lineRule="exact"/>
                              <w:ind w:leftChars="0" w:right="142"/>
                              <w:jc w:val="left"/>
                              <w:rPr>
                                <w:rFonts w:ascii="游ゴシック" w:eastAsia="游ゴシック" w:hAnsi="游ゴシック"/>
                                <w:sz w:val="24"/>
                                <w:szCs w:val="24"/>
                              </w:rPr>
                            </w:pPr>
                            <w:r w:rsidRPr="005E612A">
                              <w:rPr>
                                <w:rFonts w:ascii="游ゴシック" w:eastAsia="游ゴシック" w:hAnsi="游ゴシック" w:hint="eastAsia"/>
                                <w:sz w:val="24"/>
                                <w:szCs w:val="24"/>
                              </w:rPr>
                              <w:t>大阪府においては、府内で業としてふぐ処理に従事しようとする者に知事への登録を義務付け、登録を受けた者（ふぐ処理登録者）に限ってふぐ処理を行うことを認めています。</w:t>
                            </w:r>
                          </w:p>
                          <w:p w:rsidR="005F7FED" w:rsidRPr="005E612A" w:rsidRDefault="005F7FED" w:rsidP="00AA04AB">
                            <w:pPr>
                              <w:pStyle w:val="aa"/>
                              <w:numPr>
                                <w:ilvl w:val="0"/>
                                <w:numId w:val="5"/>
                              </w:numPr>
                              <w:spacing w:beforeLines="50" w:before="180" w:line="400" w:lineRule="exact"/>
                              <w:ind w:leftChars="0" w:right="142"/>
                              <w:jc w:val="left"/>
                              <w:rPr>
                                <w:rFonts w:ascii="游ゴシック" w:eastAsia="游ゴシック" w:hAnsi="游ゴシック"/>
                                <w:sz w:val="24"/>
                                <w:szCs w:val="24"/>
                              </w:rPr>
                            </w:pPr>
                            <w:r w:rsidRPr="005E612A">
                              <w:rPr>
                                <w:rFonts w:ascii="游ゴシック" w:eastAsia="游ゴシック" w:hAnsi="游ゴシック" w:hint="eastAsia"/>
                                <w:sz w:val="24"/>
                                <w:szCs w:val="24"/>
                              </w:rPr>
                              <w:t>今般、厚生労働省から通知</w:t>
                            </w:r>
                            <w:r w:rsidRPr="005E612A">
                              <w:rPr>
                                <w:rFonts w:ascii="游ゴシック" w:eastAsia="游ゴシック" w:hAnsi="游ゴシック"/>
                                <w:sz w:val="24"/>
                                <w:szCs w:val="24"/>
                              </w:rPr>
                              <w:t>が発出され、これまで各自治体が独自に条例や要綱等で定めていたふぐ処理者の認定基準等について全国的に平準化を図ることになり、ふぐ処理者の認定に必要な知識及び技術については、試験により確認することとされました。</w:t>
                            </w:r>
                          </w:p>
                          <w:p w:rsidR="00CA2D07" w:rsidRPr="005F7FED" w:rsidRDefault="00116A05" w:rsidP="00DB5F52">
                            <w:pPr>
                              <w:pStyle w:val="aa"/>
                              <w:numPr>
                                <w:ilvl w:val="0"/>
                                <w:numId w:val="5"/>
                              </w:numPr>
                              <w:spacing w:beforeLines="50" w:before="180" w:line="400" w:lineRule="exact"/>
                              <w:ind w:leftChars="0" w:right="142"/>
                              <w:jc w:val="left"/>
                              <w:rPr>
                                <w:rFonts w:ascii="游ゴシック" w:eastAsia="游ゴシック" w:hAnsi="游ゴシック"/>
                                <w:sz w:val="24"/>
                                <w:szCs w:val="24"/>
                              </w:rPr>
                            </w:pPr>
                            <w:r>
                              <w:rPr>
                                <w:rFonts w:ascii="游ゴシック" w:eastAsia="游ゴシック" w:hAnsi="游ゴシック" w:hint="eastAsia"/>
                                <w:sz w:val="24"/>
                                <w:szCs w:val="24"/>
                              </w:rPr>
                              <w:t>上記通知</w:t>
                            </w:r>
                            <w:r>
                              <w:rPr>
                                <w:rFonts w:ascii="游ゴシック" w:eastAsia="游ゴシック" w:hAnsi="游ゴシック"/>
                                <w:sz w:val="24"/>
                                <w:szCs w:val="24"/>
                              </w:rPr>
                              <w:t>を踏まえ、</w:t>
                            </w:r>
                            <w:r w:rsidR="00DE6186" w:rsidRPr="005F7FED">
                              <w:rPr>
                                <w:rFonts w:ascii="游ゴシック" w:eastAsia="游ゴシック" w:hAnsi="游ゴシック"/>
                                <w:sz w:val="24"/>
                                <w:szCs w:val="24"/>
                              </w:rPr>
                              <w:t>大阪府においても令和</w:t>
                            </w:r>
                            <w:r w:rsidR="00DE6186" w:rsidRPr="005F7FED">
                              <w:rPr>
                                <w:rFonts w:ascii="游ゴシック" w:eastAsia="游ゴシック" w:hAnsi="游ゴシック" w:hint="eastAsia"/>
                                <w:sz w:val="24"/>
                                <w:szCs w:val="24"/>
                              </w:rPr>
                              <w:t>4年</w:t>
                            </w:r>
                            <w:r w:rsidR="00DE6186" w:rsidRPr="005F7FED">
                              <w:rPr>
                                <w:rFonts w:ascii="游ゴシック" w:eastAsia="游ゴシック" w:hAnsi="游ゴシック"/>
                                <w:sz w:val="24"/>
                                <w:szCs w:val="24"/>
                              </w:rPr>
                              <w:t>４月に</w:t>
                            </w:r>
                            <w:r w:rsidR="00D25F4B" w:rsidRPr="005F7FED">
                              <w:rPr>
                                <w:rFonts w:ascii="游ゴシック" w:eastAsia="游ゴシック" w:hAnsi="游ゴシック" w:hint="eastAsia"/>
                                <w:sz w:val="24"/>
                                <w:szCs w:val="24"/>
                              </w:rPr>
                              <w:t>「</w:t>
                            </w:r>
                            <w:r w:rsidR="00D25F4B" w:rsidRPr="005F7FED">
                              <w:rPr>
                                <w:rFonts w:ascii="游ゴシック" w:eastAsia="游ゴシック" w:hAnsi="游ゴシック"/>
                                <w:sz w:val="24"/>
                                <w:szCs w:val="24"/>
                              </w:rPr>
                              <w:t>大阪府ふぐ処理登録者の規制に関する条例」</w:t>
                            </w:r>
                            <w:r>
                              <w:rPr>
                                <w:rFonts w:ascii="游ゴシック" w:eastAsia="游ゴシック" w:hAnsi="游ゴシック" w:hint="eastAsia"/>
                                <w:sz w:val="24"/>
                                <w:szCs w:val="24"/>
                              </w:rPr>
                              <w:t>を</w:t>
                            </w:r>
                            <w:r w:rsidR="005F7FED" w:rsidRPr="005F7FED">
                              <w:rPr>
                                <w:rFonts w:ascii="游ゴシック" w:eastAsia="游ゴシック" w:hAnsi="游ゴシック" w:hint="eastAsia"/>
                                <w:sz w:val="24"/>
                                <w:szCs w:val="24"/>
                              </w:rPr>
                              <w:t>改正</w:t>
                            </w:r>
                            <w:r>
                              <w:rPr>
                                <w:rFonts w:ascii="游ゴシック" w:eastAsia="游ゴシック" w:hAnsi="游ゴシック" w:hint="eastAsia"/>
                                <w:sz w:val="24"/>
                                <w:szCs w:val="24"/>
                              </w:rPr>
                              <w:t>し</w:t>
                            </w:r>
                            <w:r w:rsidR="005F7FED" w:rsidRPr="005F7FED">
                              <w:rPr>
                                <w:rFonts w:ascii="游ゴシック" w:eastAsia="游ゴシック" w:hAnsi="游ゴシック" w:hint="eastAsia"/>
                                <w:sz w:val="24"/>
                                <w:szCs w:val="24"/>
                              </w:rPr>
                              <w:t>、</w:t>
                            </w:r>
                            <w:r w:rsidR="005F7FED">
                              <w:rPr>
                                <w:rFonts w:ascii="游ゴシック" w:eastAsia="游ゴシック" w:hAnsi="游ゴシック" w:hint="eastAsia"/>
                                <w:sz w:val="24"/>
                                <w:szCs w:val="24"/>
                              </w:rPr>
                              <w:t>令和</w:t>
                            </w:r>
                            <w:r w:rsidR="005F7FED">
                              <w:rPr>
                                <w:rFonts w:ascii="游ゴシック" w:eastAsia="游ゴシック" w:hAnsi="游ゴシック"/>
                                <w:sz w:val="24"/>
                                <w:szCs w:val="24"/>
                              </w:rPr>
                              <w:t>3</w:t>
                            </w:r>
                            <w:r w:rsidR="00A23F0F" w:rsidRPr="005F7FED">
                              <w:rPr>
                                <w:rFonts w:ascii="游ゴシック" w:eastAsia="游ゴシック" w:hAnsi="游ゴシック"/>
                                <w:sz w:val="24"/>
                                <w:szCs w:val="24"/>
                              </w:rPr>
                              <w:t>年度</w:t>
                            </w:r>
                            <w:r w:rsidR="00CA2D07" w:rsidRPr="005F7FED">
                              <w:rPr>
                                <w:rFonts w:ascii="游ゴシック" w:eastAsia="游ゴシック" w:hAnsi="游ゴシック" w:hint="eastAsia"/>
                                <w:sz w:val="24"/>
                                <w:szCs w:val="24"/>
                              </w:rPr>
                              <w:t>まで実施してきたふぐ処理講習会に代わって、国の定める認定基準を満たした</w:t>
                            </w:r>
                            <w:r w:rsidR="00CA2D07" w:rsidRPr="005F7FED">
                              <w:rPr>
                                <w:rFonts w:ascii="游ゴシック" w:eastAsia="游ゴシック" w:hAnsi="游ゴシック" w:hint="eastAsia"/>
                                <w:b/>
                                <w:color w:val="FF0000"/>
                                <w:sz w:val="28"/>
                                <w:szCs w:val="24"/>
                                <w:u w:val="single"/>
                              </w:rPr>
                              <w:t>「ふぐ処理試験」</w:t>
                            </w:r>
                            <w:r w:rsidR="00CA2D07" w:rsidRPr="005F7FED">
                              <w:rPr>
                                <w:rFonts w:ascii="游ゴシック" w:eastAsia="游ゴシック" w:hAnsi="游ゴシック" w:hint="eastAsia"/>
                                <w:sz w:val="24"/>
                                <w:szCs w:val="24"/>
                              </w:rPr>
                              <w:t>を令和</w:t>
                            </w:r>
                            <w:r w:rsidR="00CA2D07" w:rsidRPr="005F7FED">
                              <w:rPr>
                                <w:rFonts w:ascii="游ゴシック" w:eastAsia="游ゴシック" w:hAnsi="游ゴシック"/>
                                <w:sz w:val="24"/>
                                <w:szCs w:val="24"/>
                              </w:rPr>
                              <w:t>4年度から実施します。</w:t>
                            </w:r>
                          </w:p>
                          <w:p w:rsidR="004809D6" w:rsidRPr="00D064EC" w:rsidRDefault="004809D6" w:rsidP="000230F3">
                            <w:pPr>
                              <w:spacing w:beforeLines="50" w:before="180" w:line="400" w:lineRule="exact"/>
                              <w:jc w:val="center"/>
                              <w:rPr>
                                <w:rFonts w:ascii="游ゴシック" w:eastAsia="游ゴシック" w:hAnsi="游ゴシック"/>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A369C" id="_x0000_s1030" type="#_x0000_t202" style="position:absolute;margin-left:-6pt;margin-top:104.25pt;width:535pt;height:210.7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" fillcolor="white [3212]" strokecolor="#1f4d78 [1604]" strokeweight="1.5pt">
                <v:textbox inset="0,0,0,0">
                  <w:txbxContent>
                    <w:p w:rsidR="005E612A" w:rsidRDefault="005F7FED" w:rsidP="00AA04AB">
                      <w:pPr>
                        <w:pStyle w:val="aa"/>
                        <w:numPr>
                          <w:ilvl w:val="0"/>
                          <w:numId w:val="5"/>
                        </w:numPr>
                        <w:spacing w:beforeLines="50" w:before="180" w:line="400" w:lineRule="exact"/>
                        <w:ind w:leftChars="0" w:right="142"/>
                        <w:jc w:val="left"/>
                        <w:rPr>
                          <w:rFonts w:ascii="游ゴシック" w:eastAsia="游ゴシック" w:hAnsi="游ゴシック"/>
                          <w:sz w:val="24"/>
                          <w:szCs w:val="24"/>
                        </w:rPr>
                      </w:pPr>
                      <w:r w:rsidRPr="005E612A">
                        <w:rPr>
                          <w:rFonts w:ascii="游ゴシック" w:eastAsia="游ゴシック" w:hAnsi="游ゴシック" w:hint="eastAsia"/>
                          <w:sz w:val="24"/>
                          <w:szCs w:val="24"/>
                        </w:rPr>
                        <w:t>大阪府においては、府内で業としてふぐ処理に従事しようとする者に知事への登録を義務付け、登録を受けた者（ふぐ処理登録者）に限ってふぐ処理を行うことを認めています。</w:t>
                      </w:r>
                    </w:p>
                    <w:p w:rsidR="005F7FED" w:rsidRPr="005E612A" w:rsidRDefault="005F7FED" w:rsidP="00AA04AB">
                      <w:pPr>
                        <w:pStyle w:val="aa"/>
                        <w:numPr>
                          <w:ilvl w:val="0"/>
                          <w:numId w:val="5"/>
                        </w:numPr>
                        <w:spacing w:beforeLines="50" w:before="180" w:line="400" w:lineRule="exact"/>
                        <w:ind w:leftChars="0" w:right="142"/>
                        <w:jc w:val="left"/>
                        <w:rPr>
                          <w:rFonts w:ascii="游ゴシック" w:eastAsia="游ゴシック" w:hAnsi="游ゴシック"/>
                          <w:sz w:val="24"/>
                          <w:szCs w:val="24"/>
                        </w:rPr>
                      </w:pPr>
                      <w:r w:rsidRPr="005E612A">
                        <w:rPr>
                          <w:rFonts w:ascii="游ゴシック" w:eastAsia="游ゴシック" w:hAnsi="游ゴシック" w:hint="eastAsia"/>
                          <w:sz w:val="24"/>
                          <w:szCs w:val="24"/>
                        </w:rPr>
                        <w:t>今般、厚生労働省から通知</w:t>
                      </w:r>
                      <w:r w:rsidRPr="005E612A">
                        <w:rPr>
                          <w:rFonts w:ascii="游ゴシック" w:eastAsia="游ゴシック" w:hAnsi="游ゴシック"/>
                          <w:sz w:val="24"/>
                          <w:szCs w:val="24"/>
                        </w:rPr>
                        <w:t>が発出され、これまで各自治体が独自に条例や要綱等で定めていたふぐ処理者の認定基準等について全国的に平準化を図ることになり、ふぐ処理者の認定に必要な知識及び技術については、試験により確認することとされました。</w:t>
                      </w:r>
                    </w:p>
                    <w:p w:rsidR="00CA2D07" w:rsidRPr="005F7FED" w:rsidRDefault="00116A05" w:rsidP="00DB5F52">
                      <w:pPr>
                        <w:pStyle w:val="aa"/>
                        <w:numPr>
                          <w:ilvl w:val="0"/>
                          <w:numId w:val="5"/>
                        </w:numPr>
                        <w:spacing w:beforeLines="50" w:before="180" w:line="400" w:lineRule="exact"/>
                        <w:ind w:leftChars="0" w:right="142"/>
                        <w:jc w:val="left"/>
                        <w:rPr>
                          <w:rFonts w:ascii="游ゴシック" w:eastAsia="游ゴシック" w:hAnsi="游ゴシック"/>
                          <w:sz w:val="24"/>
                          <w:szCs w:val="24"/>
                        </w:rPr>
                      </w:pPr>
                      <w:r>
                        <w:rPr>
                          <w:rFonts w:ascii="游ゴシック" w:eastAsia="游ゴシック" w:hAnsi="游ゴシック" w:hint="eastAsia"/>
                          <w:sz w:val="24"/>
                          <w:szCs w:val="24"/>
                        </w:rPr>
                        <w:t>上記通知</w:t>
                      </w:r>
                      <w:r>
                        <w:rPr>
                          <w:rFonts w:ascii="游ゴシック" w:eastAsia="游ゴシック" w:hAnsi="游ゴシック"/>
                          <w:sz w:val="24"/>
                          <w:szCs w:val="24"/>
                        </w:rPr>
                        <w:t>を踏まえ、</w:t>
                      </w:r>
                      <w:r w:rsidR="00DE6186" w:rsidRPr="005F7FED">
                        <w:rPr>
                          <w:rFonts w:ascii="游ゴシック" w:eastAsia="游ゴシック" w:hAnsi="游ゴシック"/>
                          <w:sz w:val="24"/>
                          <w:szCs w:val="24"/>
                        </w:rPr>
                        <w:t>大阪府においても令和</w:t>
                      </w:r>
                      <w:r w:rsidR="00DE6186" w:rsidRPr="005F7FED">
                        <w:rPr>
                          <w:rFonts w:ascii="游ゴシック" w:eastAsia="游ゴシック" w:hAnsi="游ゴシック" w:hint="eastAsia"/>
                          <w:sz w:val="24"/>
                          <w:szCs w:val="24"/>
                        </w:rPr>
                        <w:t>4年</w:t>
                      </w:r>
                      <w:r w:rsidR="00DE6186" w:rsidRPr="005F7FED">
                        <w:rPr>
                          <w:rFonts w:ascii="游ゴシック" w:eastAsia="游ゴシック" w:hAnsi="游ゴシック"/>
                          <w:sz w:val="24"/>
                          <w:szCs w:val="24"/>
                        </w:rPr>
                        <w:t>４月に</w:t>
                      </w:r>
                      <w:r w:rsidR="00D25F4B" w:rsidRPr="005F7FED">
                        <w:rPr>
                          <w:rFonts w:ascii="游ゴシック" w:eastAsia="游ゴシック" w:hAnsi="游ゴシック" w:hint="eastAsia"/>
                          <w:sz w:val="24"/>
                          <w:szCs w:val="24"/>
                        </w:rPr>
                        <w:t>「</w:t>
                      </w:r>
                      <w:r w:rsidR="00D25F4B" w:rsidRPr="005F7FED">
                        <w:rPr>
                          <w:rFonts w:ascii="游ゴシック" w:eastAsia="游ゴシック" w:hAnsi="游ゴシック"/>
                          <w:sz w:val="24"/>
                          <w:szCs w:val="24"/>
                        </w:rPr>
                        <w:t>大阪府ふぐ処理登録者の規制に関する条例」</w:t>
                      </w:r>
                      <w:r>
                        <w:rPr>
                          <w:rFonts w:ascii="游ゴシック" w:eastAsia="游ゴシック" w:hAnsi="游ゴシック" w:hint="eastAsia"/>
                          <w:sz w:val="24"/>
                          <w:szCs w:val="24"/>
                        </w:rPr>
                        <w:t>を</w:t>
                      </w:r>
                      <w:r w:rsidR="005F7FED" w:rsidRPr="005F7FED">
                        <w:rPr>
                          <w:rFonts w:ascii="游ゴシック" w:eastAsia="游ゴシック" w:hAnsi="游ゴシック" w:hint="eastAsia"/>
                          <w:sz w:val="24"/>
                          <w:szCs w:val="24"/>
                        </w:rPr>
                        <w:t>改正</w:t>
                      </w:r>
                      <w:r>
                        <w:rPr>
                          <w:rFonts w:ascii="游ゴシック" w:eastAsia="游ゴシック" w:hAnsi="游ゴシック" w:hint="eastAsia"/>
                          <w:sz w:val="24"/>
                          <w:szCs w:val="24"/>
                        </w:rPr>
                        <w:t>し</w:t>
                      </w:r>
                      <w:r w:rsidR="005F7FED" w:rsidRPr="005F7FED">
                        <w:rPr>
                          <w:rFonts w:ascii="游ゴシック" w:eastAsia="游ゴシック" w:hAnsi="游ゴシック" w:hint="eastAsia"/>
                          <w:sz w:val="24"/>
                          <w:szCs w:val="24"/>
                        </w:rPr>
                        <w:t>、</w:t>
                      </w:r>
                      <w:r w:rsidR="005F7FED">
                        <w:rPr>
                          <w:rFonts w:ascii="游ゴシック" w:eastAsia="游ゴシック" w:hAnsi="游ゴシック" w:hint="eastAsia"/>
                          <w:sz w:val="24"/>
                          <w:szCs w:val="24"/>
                        </w:rPr>
                        <w:t>令和</w:t>
                      </w:r>
                      <w:r w:rsidR="005F7FED">
                        <w:rPr>
                          <w:rFonts w:ascii="游ゴシック" w:eastAsia="游ゴシック" w:hAnsi="游ゴシック"/>
                          <w:sz w:val="24"/>
                          <w:szCs w:val="24"/>
                        </w:rPr>
                        <w:t>3</w:t>
                      </w:r>
                      <w:r w:rsidR="00A23F0F" w:rsidRPr="005F7FED">
                        <w:rPr>
                          <w:rFonts w:ascii="游ゴシック" w:eastAsia="游ゴシック" w:hAnsi="游ゴシック"/>
                          <w:sz w:val="24"/>
                          <w:szCs w:val="24"/>
                        </w:rPr>
                        <w:t>年度</w:t>
                      </w:r>
                      <w:r w:rsidR="00CA2D07" w:rsidRPr="005F7FED">
                        <w:rPr>
                          <w:rFonts w:ascii="游ゴシック" w:eastAsia="游ゴシック" w:hAnsi="游ゴシック" w:hint="eastAsia"/>
                          <w:sz w:val="24"/>
                          <w:szCs w:val="24"/>
                        </w:rPr>
                        <w:t>まで実施してきたふぐ処理講習会に代わって、国の定める認定基準を満たした</w:t>
                      </w:r>
                      <w:r w:rsidR="00CA2D07" w:rsidRPr="005F7FED">
                        <w:rPr>
                          <w:rFonts w:ascii="游ゴシック" w:eastAsia="游ゴシック" w:hAnsi="游ゴシック" w:hint="eastAsia"/>
                          <w:b/>
                          <w:color w:val="FF0000"/>
                          <w:sz w:val="28"/>
                          <w:szCs w:val="24"/>
                          <w:u w:val="single"/>
                        </w:rPr>
                        <w:t>「ふぐ処理試験」</w:t>
                      </w:r>
                      <w:r w:rsidR="00CA2D07" w:rsidRPr="005F7FED">
                        <w:rPr>
                          <w:rFonts w:ascii="游ゴシック" w:eastAsia="游ゴシック" w:hAnsi="游ゴシック" w:hint="eastAsia"/>
                          <w:sz w:val="24"/>
                          <w:szCs w:val="24"/>
                        </w:rPr>
                        <w:t>を令和</w:t>
                      </w:r>
                      <w:r w:rsidR="00CA2D07" w:rsidRPr="005F7FED">
                        <w:rPr>
                          <w:rFonts w:ascii="游ゴシック" w:eastAsia="游ゴシック" w:hAnsi="游ゴシック"/>
                          <w:sz w:val="24"/>
                          <w:szCs w:val="24"/>
                        </w:rPr>
                        <w:t>4年度から実施します。</w:t>
                      </w:r>
                    </w:p>
                    <w:p w:rsidR="004809D6" w:rsidRPr="00D064EC" w:rsidRDefault="004809D6" w:rsidP="000230F3">
                      <w:pPr>
                        <w:spacing w:beforeLines="50" w:before="180" w:line="400" w:lineRule="exact"/>
                        <w:jc w:val="center"/>
                        <w:rPr>
                          <w:rFonts w:ascii="游ゴシック" w:eastAsia="游ゴシック" w:hAnsi="游ゴシック"/>
                          <w:sz w:val="24"/>
                          <w:szCs w:val="24"/>
                        </w:rPr>
                      </w:pPr>
                    </w:p>
                  </w:txbxContent>
                </v:textbox>
                <w10:wrap type="square" anchory="page"/>
              </v:shape>
            </w:pict>
          </mc:Fallback>
        </mc:AlternateContent>
      </w:r>
    </w:p>
    <w:p w:rsidR="008B55C7" w:rsidRDefault="00D75B48" w:rsidP="004809D6">
      <w:pPr>
        <w:jc w:val="left"/>
      </w:pPr>
      <w:r>
        <w:rPr>
          <w:noProof/>
        </w:rPr>
        <mc:AlternateContent>
          <mc:Choice Requires="wpg">
            <w:drawing>
              <wp:anchor distT="0" distB="0" distL="114300" distR="114300" simplePos="0" relativeHeight="251774976" behindDoc="0" locked="0" layoutInCell="1" allowOverlap="1">
                <wp:simplePos x="0" y="0"/>
                <wp:positionH relativeFrom="column">
                  <wp:posOffset>123825</wp:posOffset>
                </wp:positionH>
                <wp:positionV relativeFrom="page">
                  <wp:posOffset>9496425</wp:posOffset>
                </wp:positionV>
                <wp:extent cx="6706870" cy="962027"/>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6706870" cy="962027"/>
                          <a:chOff x="0" y="76200"/>
                          <a:chExt cx="6706870" cy="760459"/>
                        </a:xfrm>
                      </wpg:grpSpPr>
                      <pic:pic xmlns:pic="http://schemas.openxmlformats.org/drawingml/2006/picture">
                        <pic:nvPicPr>
                          <pic:cNvPr id="193" name="図 19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438775" y="470899"/>
                            <a:ext cx="1268095" cy="365760"/>
                          </a:xfrm>
                          <a:prstGeom prst="rect">
                            <a:avLst/>
                          </a:prstGeom>
                        </pic:spPr>
                      </pic:pic>
                      <wps:wsp>
                        <wps:cNvPr id="61" name="テキスト ボックス 2"/>
                        <wps:cNvSpPr txBox="1">
                          <a:spLocks noChangeArrowheads="1"/>
                        </wps:cNvSpPr>
                        <wps:spPr bwMode="auto">
                          <a:xfrm>
                            <a:off x="0" y="149951"/>
                            <a:ext cx="1128394" cy="378007"/>
                          </a:xfrm>
                          <a:prstGeom prst="rect">
                            <a:avLst/>
                          </a:prstGeom>
                          <a:solidFill>
                            <a:schemeClr val="accent1">
                              <a:lumMod val="40000"/>
                              <a:lumOff val="60000"/>
                            </a:schemeClr>
                          </a:solidFill>
                          <a:ln w="9525">
                            <a:noFill/>
                            <a:miter lim="800000"/>
                            <a:headEnd/>
                            <a:tailEnd/>
                          </a:ln>
                        </wps:spPr>
                        <wps:txbx>
                          <w:txbxContent>
                            <w:p w:rsidR="00046A84" w:rsidRPr="00C87EF9" w:rsidRDefault="00046A84" w:rsidP="00046A84">
                              <w:pPr>
                                <w:ind w:firstLineChars="100" w:firstLine="360"/>
                                <w:jc w:val="left"/>
                                <w:rPr>
                                  <w:rFonts w:ascii="游ゴシック" w:eastAsia="游ゴシック" w:hAnsi="游ゴシック"/>
                                  <w:b/>
                                  <w:sz w:val="24"/>
                                  <w:szCs w:val="24"/>
                                </w:rPr>
                              </w:pPr>
                              <w:r>
                                <w:rPr>
                                  <w:rFonts w:ascii="游ゴシック" w:eastAsia="游ゴシック" w:hAnsi="游ゴシック" w:hint="eastAsia"/>
                                  <w:b/>
                                  <w:sz w:val="36"/>
                                  <w:szCs w:val="36"/>
                                </w:rPr>
                                <w:t>問合せ</w:t>
                              </w:r>
                            </w:p>
                          </w:txbxContent>
                        </wps:txbx>
                        <wps:bodyPr rot="0" vert="horz" wrap="square" lIns="0" tIns="0" rIns="0" bIns="0" anchor="t" anchorCtr="0">
                          <a:noAutofit/>
                        </wps:bodyPr>
                      </wps:wsp>
                      <wps:wsp>
                        <wps:cNvPr id="43" name="テキスト ボックス 2"/>
                        <wps:cNvSpPr txBox="1">
                          <a:spLocks noChangeArrowheads="1"/>
                        </wps:cNvSpPr>
                        <wps:spPr bwMode="auto">
                          <a:xfrm>
                            <a:off x="1552575" y="76200"/>
                            <a:ext cx="4658994" cy="632460"/>
                          </a:xfrm>
                          <a:prstGeom prst="rect">
                            <a:avLst/>
                          </a:prstGeom>
                          <a:noFill/>
                          <a:ln w="9525">
                            <a:noFill/>
                            <a:miter lim="800000"/>
                            <a:headEnd/>
                            <a:tailEnd/>
                          </a:ln>
                        </wps:spPr>
                        <wps:txbx>
                          <w:txbxContent>
                            <w:p w:rsidR="00046A84" w:rsidRPr="0058243F" w:rsidRDefault="00046A84" w:rsidP="00046A84">
                              <w:pPr>
                                <w:spacing w:line="400" w:lineRule="exact"/>
                                <w:ind w:firstLineChars="100" w:firstLine="240"/>
                                <w:jc w:val="left"/>
                                <w:rPr>
                                  <w:rFonts w:ascii="游ゴシック" w:eastAsia="游ゴシック" w:hAnsi="游ゴシック"/>
                                  <w:b/>
                                  <w:sz w:val="24"/>
                                  <w:szCs w:val="24"/>
                                </w:rPr>
                              </w:pPr>
                              <w:r w:rsidRPr="0058243F">
                                <w:rPr>
                                  <w:rFonts w:ascii="游ゴシック" w:eastAsia="游ゴシック" w:hAnsi="游ゴシック" w:hint="eastAsia"/>
                                  <w:b/>
                                  <w:sz w:val="24"/>
                                  <w:szCs w:val="24"/>
                                </w:rPr>
                                <w:t>大阪府健康医療部生活衛生室</w:t>
                              </w:r>
                              <w:r>
                                <w:rPr>
                                  <w:rFonts w:ascii="游ゴシック" w:eastAsia="游ゴシック" w:hAnsi="游ゴシック" w:hint="eastAsia"/>
                                  <w:b/>
                                  <w:sz w:val="24"/>
                                  <w:szCs w:val="24"/>
                                </w:rPr>
                                <w:t xml:space="preserve">　</w:t>
                              </w:r>
                              <w:r w:rsidRPr="0058243F">
                                <w:rPr>
                                  <w:rFonts w:ascii="游ゴシック" w:eastAsia="游ゴシック" w:hAnsi="游ゴシック" w:hint="eastAsia"/>
                                  <w:b/>
                                  <w:sz w:val="24"/>
                                  <w:szCs w:val="24"/>
                                </w:rPr>
                                <w:t>食の安全推進課食品安全グループ</w:t>
                              </w:r>
                            </w:p>
                            <w:p w:rsidR="00D75B48" w:rsidRDefault="00046A84" w:rsidP="00046A84">
                              <w:pPr>
                                <w:spacing w:line="400" w:lineRule="exact"/>
                                <w:ind w:firstLineChars="100" w:firstLine="240"/>
                                <w:jc w:val="left"/>
                                <w:rPr>
                                  <w:rFonts w:ascii="游ゴシック" w:eastAsia="游ゴシック" w:hAnsi="游ゴシック"/>
                                  <w:b/>
                                  <w:sz w:val="24"/>
                                  <w:szCs w:val="24"/>
                                </w:rPr>
                              </w:pPr>
                              <w:r w:rsidRPr="0058243F">
                                <w:rPr>
                                  <w:rFonts w:ascii="游ゴシック" w:eastAsia="游ゴシック" w:hAnsi="游ゴシック"/>
                                  <w:b/>
                                  <w:sz w:val="24"/>
                                  <w:szCs w:val="24"/>
                                </w:rPr>
                                <w:t xml:space="preserve">TEL 06-6944-6705　</w:t>
                              </w:r>
                              <w:r w:rsidR="00D75B48">
                                <w:rPr>
                                  <w:rFonts w:ascii="游ゴシック" w:eastAsia="游ゴシック" w:hAnsi="游ゴシック" w:hint="eastAsia"/>
                                  <w:b/>
                                  <w:sz w:val="24"/>
                                  <w:szCs w:val="24"/>
                                </w:rPr>
                                <w:t>月</w:t>
                              </w:r>
                              <w:r w:rsidR="00D75B48">
                                <w:rPr>
                                  <w:rFonts w:ascii="游ゴシック" w:eastAsia="游ゴシック" w:hAnsi="游ゴシック"/>
                                  <w:b/>
                                  <w:sz w:val="24"/>
                                  <w:szCs w:val="24"/>
                                </w:rPr>
                                <w:t>～金</w:t>
                              </w:r>
                              <w:r w:rsidR="00D75B48">
                                <w:rPr>
                                  <w:rFonts w:ascii="游ゴシック" w:eastAsia="游ゴシック" w:hAnsi="游ゴシック" w:hint="eastAsia"/>
                                  <w:b/>
                                  <w:sz w:val="24"/>
                                  <w:szCs w:val="24"/>
                                </w:rPr>
                                <w:t>曜日</w:t>
                              </w:r>
                              <w:r w:rsidR="00D75B48">
                                <w:rPr>
                                  <w:rFonts w:ascii="游ゴシック" w:eastAsia="游ゴシック" w:hAnsi="游ゴシック"/>
                                  <w:b/>
                                  <w:sz w:val="24"/>
                                  <w:szCs w:val="24"/>
                                </w:rPr>
                                <w:t xml:space="preserve">　</w:t>
                              </w:r>
                              <w:r w:rsidR="00D75B48">
                                <w:rPr>
                                  <w:rFonts w:ascii="游ゴシック" w:eastAsia="游ゴシック" w:hAnsi="游ゴシック" w:hint="eastAsia"/>
                                  <w:b/>
                                  <w:sz w:val="24"/>
                                  <w:szCs w:val="24"/>
                                </w:rPr>
                                <w:t>9</w:t>
                              </w:r>
                              <w:r w:rsidR="00D75B48">
                                <w:rPr>
                                  <w:rFonts w:ascii="游ゴシック" w:eastAsia="游ゴシック" w:hAnsi="游ゴシック"/>
                                  <w:b/>
                                  <w:sz w:val="24"/>
                                  <w:szCs w:val="24"/>
                                </w:rPr>
                                <w:t>時～18時</w:t>
                              </w:r>
                              <w:r w:rsidR="00D75B48">
                                <w:rPr>
                                  <w:rFonts w:ascii="游ゴシック" w:eastAsia="游ゴシック" w:hAnsi="游ゴシック" w:hint="eastAsia"/>
                                  <w:b/>
                                  <w:sz w:val="24"/>
                                  <w:szCs w:val="24"/>
                                </w:rPr>
                                <w:t>（</w:t>
                              </w:r>
                              <w:r w:rsidR="00D75B48">
                                <w:rPr>
                                  <w:rFonts w:ascii="游ゴシック" w:eastAsia="游ゴシック" w:hAnsi="游ゴシック"/>
                                  <w:b/>
                                  <w:sz w:val="24"/>
                                  <w:szCs w:val="24"/>
                                </w:rPr>
                                <w:t>祝日を除く）</w:t>
                              </w:r>
                            </w:p>
                            <w:p w:rsidR="00046A84" w:rsidRPr="00C87EF9" w:rsidRDefault="00046A84" w:rsidP="00046A84">
                              <w:pPr>
                                <w:spacing w:line="400" w:lineRule="exact"/>
                                <w:ind w:firstLineChars="100" w:firstLine="240"/>
                                <w:jc w:val="left"/>
                                <w:rPr>
                                  <w:rFonts w:ascii="游ゴシック" w:eastAsia="游ゴシック" w:hAnsi="游ゴシック"/>
                                  <w:b/>
                                  <w:sz w:val="24"/>
                                  <w:szCs w:val="24"/>
                                </w:rPr>
                              </w:pPr>
                              <w:r w:rsidRPr="0058243F">
                                <w:rPr>
                                  <w:rFonts w:ascii="游ゴシック" w:eastAsia="游ゴシック" w:hAnsi="游ゴシック"/>
                                  <w:b/>
                                  <w:sz w:val="24"/>
                                  <w:szCs w:val="24"/>
                                </w:rPr>
                                <w:t>FAX 06-6942-3910</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44" style="position:absolute;margin-left:9.75pt;margin-top:747.75pt;width:528.1pt;height:75.75pt;z-index:251774976;mso-position-vertical-relative:page;mso-width-relative:margin;mso-height-relative:margin" coordorigin=",762" coordsize="67068,7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3" o:spid="_x0000_s1045" type="#_x0000_t75" style="position:absolute;left:54387;top:4708;width:12681;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">
                  <v:imagedata r:id="rId13" o:title=""/>
                  <v:path arrowok="t"/>
                </v:shape>
                <v:shape id="_x0000_s1046" type="#_x0000_t202" style="position:absolute;top:1499;width:11283;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" fillcolor="#bdd6ee [1300]" stroked="f">
                  <v:textbox inset="0,0,0,0">
                    <w:txbxContent>
                      <w:p w:rsidR="00046A84" w:rsidRPr="00C87EF9" w:rsidRDefault="00046A84" w:rsidP="00046A84">
                        <w:pPr>
                          <w:ind w:firstLineChars="100" w:firstLine="360"/>
                          <w:jc w:val="left"/>
                          <w:rPr>
                            <w:rFonts w:ascii="游ゴシック" w:eastAsia="游ゴシック" w:hAnsi="游ゴシック"/>
                            <w:b/>
                            <w:sz w:val="24"/>
                            <w:szCs w:val="24"/>
                          </w:rPr>
                        </w:pPr>
                        <w:r>
                          <w:rPr>
                            <w:rFonts w:ascii="游ゴシック" w:eastAsia="游ゴシック" w:hAnsi="游ゴシック" w:hint="eastAsia"/>
                            <w:b/>
                            <w:sz w:val="36"/>
                            <w:szCs w:val="36"/>
                          </w:rPr>
                          <w:t>問合せ</w:t>
                        </w:r>
                      </w:p>
                    </w:txbxContent>
                  </v:textbox>
                </v:shape>
                <v:shape id="_x0000_s1047" type="#_x0000_t202" style="position:absolute;left:15525;top:762;width:46590;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046A84" w:rsidRPr="0058243F" w:rsidRDefault="00046A84" w:rsidP="00046A84">
                        <w:pPr>
                          <w:spacing w:line="400" w:lineRule="exact"/>
                          <w:ind w:firstLineChars="100" w:firstLine="240"/>
                          <w:jc w:val="left"/>
                          <w:rPr>
                            <w:rFonts w:ascii="游ゴシック" w:eastAsia="游ゴシック" w:hAnsi="游ゴシック"/>
                            <w:b/>
                            <w:sz w:val="24"/>
                            <w:szCs w:val="24"/>
                          </w:rPr>
                        </w:pPr>
                        <w:r w:rsidRPr="0058243F">
                          <w:rPr>
                            <w:rFonts w:ascii="游ゴシック" w:eastAsia="游ゴシック" w:hAnsi="游ゴシック" w:hint="eastAsia"/>
                            <w:b/>
                            <w:sz w:val="24"/>
                            <w:szCs w:val="24"/>
                          </w:rPr>
                          <w:t>大阪府健康医療部生活衛生室</w:t>
                        </w:r>
                        <w:r>
                          <w:rPr>
                            <w:rFonts w:ascii="游ゴシック" w:eastAsia="游ゴシック" w:hAnsi="游ゴシック" w:hint="eastAsia"/>
                            <w:b/>
                            <w:sz w:val="24"/>
                            <w:szCs w:val="24"/>
                          </w:rPr>
                          <w:t xml:space="preserve">　</w:t>
                        </w:r>
                        <w:r w:rsidRPr="0058243F">
                          <w:rPr>
                            <w:rFonts w:ascii="游ゴシック" w:eastAsia="游ゴシック" w:hAnsi="游ゴシック" w:hint="eastAsia"/>
                            <w:b/>
                            <w:sz w:val="24"/>
                            <w:szCs w:val="24"/>
                          </w:rPr>
                          <w:t>食の安全推進課食品安全グループ</w:t>
                        </w:r>
                      </w:p>
                      <w:p w:rsidR="00D75B48" w:rsidRDefault="00046A84" w:rsidP="00046A84">
                        <w:pPr>
                          <w:spacing w:line="400" w:lineRule="exact"/>
                          <w:ind w:firstLineChars="100" w:firstLine="240"/>
                          <w:jc w:val="left"/>
                          <w:rPr>
                            <w:rFonts w:ascii="游ゴシック" w:eastAsia="游ゴシック" w:hAnsi="游ゴシック"/>
                            <w:b/>
                            <w:sz w:val="24"/>
                            <w:szCs w:val="24"/>
                          </w:rPr>
                        </w:pPr>
                        <w:r w:rsidRPr="0058243F">
                          <w:rPr>
                            <w:rFonts w:ascii="游ゴシック" w:eastAsia="游ゴシック" w:hAnsi="游ゴシック"/>
                            <w:b/>
                            <w:sz w:val="24"/>
                            <w:szCs w:val="24"/>
                          </w:rPr>
                          <w:t xml:space="preserve">TEL 06-6944-6705　</w:t>
                        </w:r>
                        <w:r w:rsidR="00D75B48">
                          <w:rPr>
                            <w:rFonts w:ascii="游ゴシック" w:eastAsia="游ゴシック" w:hAnsi="游ゴシック" w:hint="eastAsia"/>
                            <w:b/>
                            <w:sz w:val="24"/>
                            <w:szCs w:val="24"/>
                          </w:rPr>
                          <w:t>月</w:t>
                        </w:r>
                        <w:r w:rsidR="00D75B48">
                          <w:rPr>
                            <w:rFonts w:ascii="游ゴシック" w:eastAsia="游ゴシック" w:hAnsi="游ゴシック"/>
                            <w:b/>
                            <w:sz w:val="24"/>
                            <w:szCs w:val="24"/>
                          </w:rPr>
                          <w:t>～金</w:t>
                        </w:r>
                        <w:r w:rsidR="00D75B48">
                          <w:rPr>
                            <w:rFonts w:ascii="游ゴシック" w:eastAsia="游ゴシック" w:hAnsi="游ゴシック" w:hint="eastAsia"/>
                            <w:b/>
                            <w:sz w:val="24"/>
                            <w:szCs w:val="24"/>
                          </w:rPr>
                          <w:t>曜日</w:t>
                        </w:r>
                        <w:r w:rsidR="00D75B48">
                          <w:rPr>
                            <w:rFonts w:ascii="游ゴシック" w:eastAsia="游ゴシック" w:hAnsi="游ゴシック"/>
                            <w:b/>
                            <w:sz w:val="24"/>
                            <w:szCs w:val="24"/>
                          </w:rPr>
                          <w:t xml:space="preserve">　</w:t>
                        </w:r>
                        <w:r w:rsidR="00D75B48">
                          <w:rPr>
                            <w:rFonts w:ascii="游ゴシック" w:eastAsia="游ゴシック" w:hAnsi="游ゴシック" w:hint="eastAsia"/>
                            <w:b/>
                            <w:sz w:val="24"/>
                            <w:szCs w:val="24"/>
                          </w:rPr>
                          <w:t>9</w:t>
                        </w:r>
                        <w:r w:rsidR="00D75B48">
                          <w:rPr>
                            <w:rFonts w:ascii="游ゴシック" w:eastAsia="游ゴシック" w:hAnsi="游ゴシック"/>
                            <w:b/>
                            <w:sz w:val="24"/>
                            <w:szCs w:val="24"/>
                          </w:rPr>
                          <w:t>時～18時</w:t>
                        </w:r>
                        <w:r w:rsidR="00D75B48">
                          <w:rPr>
                            <w:rFonts w:ascii="游ゴシック" w:eastAsia="游ゴシック" w:hAnsi="游ゴシック" w:hint="eastAsia"/>
                            <w:b/>
                            <w:sz w:val="24"/>
                            <w:szCs w:val="24"/>
                          </w:rPr>
                          <w:t>（</w:t>
                        </w:r>
                        <w:r w:rsidR="00D75B48">
                          <w:rPr>
                            <w:rFonts w:ascii="游ゴシック" w:eastAsia="游ゴシック" w:hAnsi="游ゴシック"/>
                            <w:b/>
                            <w:sz w:val="24"/>
                            <w:szCs w:val="24"/>
                          </w:rPr>
                          <w:t>祝日を除く）</w:t>
                        </w:r>
                      </w:p>
                      <w:p w:rsidR="00046A84" w:rsidRPr="00C87EF9" w:rsidRDefault="00046A84" w:rsidP="00046A84">
                        <w:pPr>
                          <w:spacing w:line="400" w:lineRule="exact"/>
                          <w:ind w:firstLineChars="100" w:firstLine="240"/>
                          <w:jc w:val="left"/>
                          <w:rPr>
                            <w:rFonts w:ascii="游ゴシック" w:eastAsia="游ゴシック" w:hAnsi="游ゴシック"/>
                            <w:b/>
                            <w:sz w:val="24"/>
                            <w:szCs w:val="24"/>
                          </w:rPr>
                        </w:pPr>
                        <w:r w:rsidRPr="0058243F">
                          <w:rPr>
                            <w:rFonts w:ascii="游ゴシック" w:eastAsia="游ゴシック" w:hAnsi="游ゴシック"/>
                            <w:b/>
                            <w:sz w:val="24"/>
                            <w:szCs w:val="24"/>
                          </w:rPr>
                          <w:t>FAX 06-6942-3910</w:t>
                        </w:r>
                      </w:p>
                    </w:txbxContent>
                  </v:textbox>
                </v:shape>
                <w10:wrap anchory="page"/>
              </v:group>
            </w:pict>
          </mc:Fallback>
        </mc:AlternateContent>
      </w:r>
      <w:r w:rsidR="00C8731A">
        <w:rPr>
          <w:noProof/>
        </w:rPr>
        <mc:AlternateContent>
          <mc:Choice Requires="wps">
            <w:drawing>
              <wp:anchor distT="45720" distB="45720" distL="114300" distR="114300" simplePos="0" relativeHeight="251649024" behindDoc="0" locked="0" layoutInCell="1" allowOverlap="1" wp14:anchorId="233BD5C3" wp14:editId="498452DC">
                <wp:simplePos x="0" y="0"/>
                <wp:positionH relativeFrom="column">
                  <wp:posOffset>-9525</wp:posOffset>
                </wp:positionH>
                <wp:positionV relativeFrom="page">
                  <wp:posOffset>7172325</wp:posOffset>
                </wp:positionV>
                <wp:extent cx="6626225" cy="2305050"/>
                <wp:effectExtent l="0" t="0" r="317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305050"/>
                        </a:xfrm>
                        <a:prstGeom prst="rect">
                          <a:avLst/>
                        </a:prstGeom>
                        <a:solidFill>
                          <a:schemeClr val="bg1"/>
                        </a:solidFill>
                        <a:ln w="9525">
                          <a:noFill/>
                          <a:miter lim="800000"/>
                          <a:headEnd/>
                          <a:tailEnd/>
                        </a:ln>
                      </wps:spPr>
                      <wps:txbx>
                        <w:txbxContent>
                          <w:p w:rsidR="00C8731A" w:rsidRDefault="00026EC2" w:rsidP="00C8731A">
                            <w:pPr>
                              <w:pStyle w:val="aa"/>
                              <w:numPr>
                                <w:ilvl w:val="0"/>
                                <w:numId w:val="3"/>
                              </w:numPr>
                              <w:spacing w:beforeLines="50" w:before="180" w:line="400" w:lineRule="exact"/>
                              <w:ind w:leftChars="0" w:left="562"/>
                              <w:jc w:val="left"/>
                              <w:rPr>
                                <w:rFonts w:ascii="游ゴシック" w:eastAsia="游ゴシック" w:hAnsi="游ゴシック"/>
                                <w:sz w:val="24"/>
                                <w:szCs w:val="21"/>
                              </w:rPr>
                            </w:pPr>
                            <w:r w:rsidRPr="00C8731A">
                              <w:rPr>
                                <w:rFonts w:ascii="游ゴシック" w:eastAsia="游ゴシック" w:hAnsi="游ゴシック" w:hint="eastAsia"/>
                                <w:sz w:val="24"/>
                                <w:szCs w:val="21"/>
                              </w:rPr>
                              <w:t>令和</w:t>
                            </w:r>
                            <w:r w:rsidRPr="00C8731A">
                              <w:rPr>
                                <w:rFonts w:ascii="游ゴシック" w:eastAsia="游ゴシック" w:hAnsi="游ゴシック"/>
                                <w:sz w:val="24"/>
                                <w:szCs w:val="21"/>
                              </w:rPr>
                              <w:t>３年度までに府が実施した</w:t>
                            </w:r>
                            <w:r w:rsidR="008B0C85" w:rsidRPr="00C8731A">
                              <w:rPr>
                                <w:rFonts w:ascii="游ゴシック" w:eastAsia="游ゴシック" w:hAnsi="游ゴシック" w:hint="eastAsia"/>
                                <w:sz w:val="24"/>
                                <w:szCs w:val="21"/>
                              </w:rPr>
                              <w:t>ふぐ処理</w:t>
                            </w:r>
                            <w:r w:rsidR="00F71C18" w:rsidRPr="00C8731A">
                              <w:rPr>
                                <w:rFonts w:ascii="游ゴシック" w:eastAsia="游ゴシック" w:hAnsi="游ゴシック"/>
                                <w:sz w:val="24"/>
                                <w:szCs w:val="21"/>
                              </w:rPr>
                              <w:t>講習会を修了</w:t>
                            </w:r>
                            <w:r w:rsidR="00F71C18" w:rsidRPr="00C8731A">
                              <w:rPr>
                                <w:rFonts w:ascii="游ゴシック" w:eastAsia="游ゴシック" w:hAnsi="游ゴシック" w:hint="eastAsia"/>
                                <w:sz w:val="24"/>
                                <w:szCs w:val="21"/>
                              </w:rPr>
                              <w:t>し</w:t>
                            </w:r>
                            <w:r w:rsidR="00101847" w:rsidRPr="00C8731A">
                              <w:rPr>
                                <w:rFonts w:ascii="游ゴシック" w:eastAsia="游ゴシック" w:hAnsi="游ゴシック" w:hint="eastAsia"/>
                                <w:sz w:val="24"/>
                                <w:szCs w:val="21"/>
                              </w:rPr>
                              <w:t>た</w:t>
                            </w:r>
                            <w:r w:rsidR="00101847" w:rsidRPr="00C8731A">
                              <w:rPr>
                                <w:rFonts w:ascii="游ゴシック" w:eastAsia="游ゴシック" w:hAnsi="游ゴシック"/>
                                <w:sz w:val="24"/>
                                <w:szCs w:val="21"/>
                              </w:rPr>
                              <w:t>方のうち</w:t>
                            </w:r>
                            <w:r w:rsidR="008B0C85" w:rsidRPr="00C8731A">
                              <w:rPr>
                                <w:rFonts w:ascii="游ゴシック" w:eastAsia="游ゴシック" w:hAnsi="游ゴシック" w:hint="eastAsia"/>
                                <w:sz w:val="24"/>
                                <w:szCs w:val="21"/>
                              </w:rPr>
                              <w:t>、</w:t>
                            </w:r>
                            <w:r w:rsidR="00101847" w:rsidRPr="00C8731A">
                              <w:rPr>
                                <w:rFonts w:ascii="游ゴシック" w:eastAsia="游ゴシック" w:hAnsi="游ゴシック" w:hint="eastAsia"/>
                                <w:sz w:val="24"/>
                                <w:szCs w:val="21"/>
                              </w:rPr>
                              <w:t>まだ府</w:t>
                            </w:r>
                            <w:r w:rsidR="00101847" w:rsidRPr="00C8731A">
                              <w:rPr>
                                <w:rFonts w:ascii="游ゴシック" w:eastAsia="游ゴシック" w:hAnsi="游ゴシック"/>
                                <w:sz w:val="24"/>
                                <w:szCs w:val="21"/>
                              </w:rPr>
                              <w:t>に</w:t>
                            </w:r>
                            <w:r w:rsidR="00F71C18" w:rsidRPr="00C8731A">
                              <w:rPr>
                                <w:rFonts w:ascii="游ゴシック" w:eastAsia="游ゴシック" w:hAnsi="游ゴシック"/>
                                <w:sz w:val="24"/>
                                <w:szCs w:val="21"/>
                              </w:rPr>
                              <w:t>登録</w:t>
                            </w:r>
                            <w:r w:rsidR="00101847" w:rsidRPr="00C8731A">
                              <w:rPr>
                                <w:rFonts w:ascii="游ゴシック" w:eastAsia="游ゴシック" w:hAnsi="游ゴシック" w:hint="eastAsia"/>
                                <w:sz w:val="24"/>
                                <w:szCs w:val="21"/>
                              </w:rPr>
                              <w:t>されていない</w:t>
                            </w:r>
                            <w:r w:rsidR="00F71C18" w:rsidRPr="00C8731A">
                              <w:rPr>
                                <w:rFonts w:ascii="游ゴシック" w:eastAsia="游ゴシック" w:hAnsi="游ゴシック"/>
                                <w:sz w:val="24"/>
                                <w:szCs w:val="21"/>
                              </w:rPr>
                              <w:t>方については、令和4年10月1日以降</w:t>
                            </w:r>
                            <w:r w:rsidR="00F71C18" w:rsidRPr="00C8731A">
                              <w:rPr>
                                <w:rFonts w:ascii="游ゴシック" w:eastAsia="游ゴシック" w:hAnsi="游ゴシック" w:hint="eastAsia"/>
                                <w:sz w:val="24"/>
                                <w:szCs w:val="21"/>
                              </w:rPr>
                              <w:t>、新たに</w:t>
                            </w:r>
                            <w:r w:rsidR="00F71C18" w:rsidRPr="00C8731A">
                              <w:rPr>
                                <w:rFonts w:ascii="游ゴシック" w:eastAsia="游ゴシック" w:hAnsi="游ゴシック"/>
                                <w:sz w:val="24"/>
                                <w:szCs w:val="21"/>
                              </w:rPr>
                              <w:t>登録ができなくなります。登録を希望される方は、</w:t>
                            </w:r>
                            <w:r w:rsidR="00F71C18" w:rsidRPr="00C8731A">
                              <w:rPr>
                                <w:rFonts w:ascii="游ゴシック" w:eastAsia="游ゴシック" w:hAnsi="游ゴシック"/>
                                <w:b/>
                                <w:sz w:val="28"/>
                                <w:szCs w:val="28"/>
                                <w:u w:val="single"/>
                              </w:rPr>
                              <w:t>令和4年9月30日までに</w:t>
                            </w:r>
                            <w:r w:rsidR="00F71C18" w:rsidRPr="00C8731A">
                              <w:rPr>
                                <w:rFonts w:ascii="游ゴシック" w:eastAsia="游ゴシック" w:hAnsi="游ゴシック" w:hint="eastAsia"/>
                                <w:sz w:val="24"/>
                                <w:szCs w:val="21"/>
                              </w:rPr>
                              <w:t>速やかに</w:t>
                            </w:r>
                            <w:r w:rsidR="00F71C18" w:rsidRPr="00C8731A">
                              <w:rPr>
                                <w:rFonts w:ascii="游ゴシック" w:eastAsia="游ゴシック" w:hAnsi="游ゴシック"/>
                                <w:sz w:val="24"/>
                                <w:szCs w:val="21"/>
                              </w:rPr>
                              <w:t>登録を済ませてください。</w:t>
                            </w:r>
                          </w:p>
                          <w:p w:rsidR="00C8731A" w:rsidRDefault="00852B7D" w:rsidP="00C8731A">
                            <w:pPr>
                              <w:pStyle w:val="aa"/>
                              <w:numPr>
                                <w:ilvl w:val="0"/>
                                <w:numId w:val="3"/>
                              </w:numPr>
                              <w:spacing w:beforeLines="50" w:before="180" w:line="400" w:lineRule="exact"/>
                              <w:ind w:leftChars="0" w:left="562"/>
                              <w:jc w:val="left"/>
                              <w:rPr>
                                <w:rFonts w:ascii="游ゴシック" w:eastAsia="游ゴシック" w:hAnsi="游ゴシック"/>
                                <w:sz w:val="24"/>
                                <w:szCs w:val="21"/>
                              </w:rPr>
                            </w:pPr>
                            <w:r w:rsidRPr="00C8731A">
                              <w:rPr>
                                <w:rFonts w:ascii="游ゴシック" w:eastAsia="游ゴシック" w:hAnsi="游ゴシック" w:hint="eastAsia"/>
                                <w:sz w:val="24"/>
                                <w:szCs w:val="21"/>
                              </w:rPr>
                              <w:t>他府県の</w:t>
                            </w:r>
                            <w:r w:rsidRPr="00C8731A">
                              <w:rPr>
                                <w:rFonts w:ascii="游ゴシック" w:eastAsia="游ゴシック" w:hAnsi="游ゴシック"/>
                                <w:sz w:val="24"/>
                                <w:szCs w:val="21"/>
                              </w:rPr>
                              <w:t>免許</w:t>
                            </w:r>
                            <w:r w:rsidR="009D7EB8" w:rsidRPr="00C8731A">
                              <w:rPr>
                                <w:rFonts w:ascii="游ゴシック" w:eastAsia="游ゴシック" w:hAnsi="游ゴシック" w:hint="eastAsia"/>
                                <w:sz w:val="24"/>
                                <w:szCs w:val="21"/>
                              </w:rPr>
                              <w:t>（</w:t>
                            </w:r>
                            <w:r w:rsidR="009D7EB8" w:rsidRPr="00C8731A">
                              <w:rPr>
                                <w:rFonts w:ascii="游ゴシック" w:eastAsia="游ゴシック" w:hAnsi="游ゴシック"/>
                                <w:sz w:val="24"/>
                                <w:szCs w:val="21"/>
                              </w:rPr>
                              <w:t>資格）</w:t>
                            </w:r>
                            <w:r w:rsidR="00054797" w:rsidRPr="00C8731A">
                              <w:rPr>
                                <w:rFonts w:ascii="游ゴシック" w:eastAsia="游ゴシック" w:hAnsi="游ゴシック" w:hint="eastAsia"/>
                                <w:sz w:val="24"/>
                                <w:szCs w:val="21"/>
                              </w:rPr>
                              <w:t>等</w:t>
                            </w:r>
                            <w:r w:rsidRPr="00C8731A">
                              <w:rPr>
                                <w:rFonts w:ascii="游ゴシック" w:eastAsia="游ゴシック" w:hAnsi="游ゴシック"/>
                                <w:sz w:val="24"/>
                                <w:szCs w:val="21"/>
                              </w:rPr>
                              <w:t>を</w:t>
                            </w:r>
                            <w:r w:rsidRPr="00C8731A">
                              <w:rPr>
                                <w:rFonts w:ascii="游ゴシック" w:eastAsia="游ゴシック" w:hAnsi="游ゴシック" w:hint="eastAsia"/>
                                <w:sz w:val="24"/>
                                <w:szCs w:val="21"/>
                              </w:rPr>
                              <w:t>所有してい</w:t>
                            </w:r>
                            <w:r w:rsidR="00046A84" w:rsidRPr="00C8731A">
                              <w:rPr>
                                <w:rFonts w:ascii="游ゴシック" w:eastAsia="游ゴシック" w:hAnsi="游ゴシック" w:hint="eastAsia"/>
                                <w:sz w:val="24"/>
                                <w:szCs w:val="21"/>
                              </w:rPr>
                              <w:t>る方が</w:t>
                            </w:r>
                            <w:r w:rsidR="00046A84" w:rsidRPr="00C8731A">
                              <w:rPr>
                                <w:rFonts w:ascii="游ゴシック" w:eastAsia="游ゴシック" w:hAnsi="游ゴシック"/>
                                <w:sz w:val="24"/>
                                <w:szCs w:val="21"/>
                              </w:rPr>
                              <w:t>、</w:t>
                            </w:r>
                            <w:r w:rsidR="00046A84" w:rsidRPr="00C8731A">
                              <w:rPr>
                                <w:rFonts w:ascii="游ゴシック" w:eastAsia="游ゴシック" w:hAnsi="游ゴシック" w:hint="eastAsia"/>
                                <w:sz w:val="24"/>
                                <w:szCs w:val="21"/>
                              </w:rPr>
                              <w:t>大阪府</w:t>
                            </w:r>
                            <w:r w:rsidR="00046A84" w:rsidRPr="00C8731A">
                              <w:rPr>
                                <w:rFonts w:ascii="游ゴシック" w:eastAsia="游ゴシック" w:hAnsi="游ゴシック"/>
                                <w:sz w:val="24"/>
                                <w:szCs w:val="21"/>
                              </w:rPr>
                              <w:t>に</w:t>
                            </w:r>
                            <w:r w:rsidR="00F71C18" w:rsidRPr="00C8731A">
                              <w:rPr>
                                <w:rFonts w:ascii="游ゴシック" w:eastAsia="游ゴシック" w:hAnsi="游ゴシック"/>
                                <w:sz w:val="24"/>
                                <w:szCs w:val="21"/>
                              </w:rPr>
                              <w:t>登録を</w:t>
                            </w:r>
                            <w:r w:rsidR="00887E4D" w:rsidRPr="00C8731A">
                              <w:rPr>
                                <w:rFonts w:ascii="游ゴシック" w:eastAsia="游ゴシック" w:hAnsi="游ゴシック" w:hint="eastAsia"/>
                                <w:sz w:val="24"/>
                                <w:szCs w:val="21"/>
                              </w:rPr>
                              <w:t>希望される場合は</w:t>
                            </w:r>
                            <w:r w:rsidR="009A2A7C" w:rsidRPr="00C8731A">
                              <w:rPr>
                                <w:rFonts w:ascii="游ゴシック" w:eastAsia="游ゴシック" w:hAnsi="游ゴシック" w:hint="eastAsia"/>
                                <w:sz w:val="24"/>
                                <w:szCs w:val="21"/>
                              </w:rPr>
                              <w:t>、</w:t>
                            </w:r>
                            <w:r w:rsidR="00F71C18" w:rsidRPr="00C8731A">
                              <w:rPr>
                                <w:rFonts w:ascii="游ゴシック" w:eastAsia="游ゴシック" w:hAnsi="游ゴシック"/>
                                <w:sz w:val="24"/>
                                <w:szCs w:val="21"/>
                              </w:rPr>
                              <w:t>食の安全推進課</w:t>
                            </w:r>
                            <w:r w:rsidR="009A2A7C" w:rsidRPr="00C8731A">
                              <w:rPr>
                                <w:rFonts w:ascii="游ゴシック" w:eastAsia="游ゴシック" w:hAnsi="游ゴシック" w:hint="eastAsia"/>
                                <w:sz w:val="24"/>
                                <w:szCs w:val="21"/>
                              </w:rPr>
                              <w:t>食品安全</w:t>
                            </w:r>
                            <w:r w:rsidR="009A2A7C" w:rsidRPr="00C8731A">
                              <w:rPr>
                                <w:rFonts w:ascii="游ゴシック" w:eastAsia="游ゴシック" w:hAnsi="游ゴシック"/>
                                <w:sz w:val="24"/>
                                <w:szCs w:val="21"/>
                              </w:rPr>
                              <w:t>グループ</w:t>
                            </w:r>
                            <w:r w:rsidR="00F71C18" w:rsidRPr="00C8731A">
                              <w:rPr>
                                <w:rFonts w:ascii="游ゴシック" w:eastAsia="游ゴシック" w:hAnsi="游ゴシック"/>
                                <w:sz w:val="24"/>
                                <w:szCs w:val="21"/>
                              </w:rPr>
                              <w:t>にご相談ください。</w:t>
                            </w:r>
                          </w:p>
                          <w:p w:rsidR="004A183F" w:rsidRPr="00C8731A" w:rsidRDefault="004A183F" w:rsidP="00C8731A">
                            <w:pPr>
                              <w:pStyle w:val="aa"/>
                              <w:numPr>
                                <w:ilvl w:val="0"/>
                                <w:numId w:val="3"/>
                              </w:numPr>
                              <w:spacing w:beforeLines="50" w:before="180" w:line="400" w:lineRule="exact"/>
                              <w:ind w:leftChars="0" w:left="562"/>
                              <w:jc w:val="left"/>
                              <w:rPr>
                                <w:rFonts w:ascii="游ゴシック" w:eastAsia="游ゴシック" w:hAnsi="游ゴシック"/>
                                <w:sz w:val="24"/>
                                <w:szCs w:val="21"/>
                              </w:rPr>
                            </w:pPr>
                            <w:r w:rsidRPr="00C8731A">
                              <w:rPr>
                                <w:rFonts w:ascii="游ゴシック" w:eastAsia="游ゴシック" w:hAnsi="游ゴシック" w:hint="eastAsia"/>
                                <w:sz w:val="24"/>
                                <w:szCs w:val="21"/>
                              </w:rPr>
                              <w:t>府の</w:t>
                            </w:r>
                            <w:r w:rsidRPr="00C8731A">
                              <w:rPr>
                                <w:rFonts w:ascii="游ゴシック" w:eastAsia="游ゴシック" w:hAnsi="游ゴシック"/>
                                <w:sz w:val="24"/>
                                <w:szCs w:val="21"/>
                              </w:rPr>
                              <w:t>ふぐ処理</w:t>
                            </w:r>
                            <w:r w:rsidRPr="00C8731A">
                              <w:rPr>
                                <w:rFonts w:ascii="游ゴシック" w:eastAsia="游ゴシック" w:hAnsi="游ゴシック" w:hint="eastAsia"/>
                                <w:sz w:val="24"/>
                                <w:szCs w:val="21"/>
                              </w:rPr>
                              <w:t>試験に</w:t>
                            </w:r>
                            <w:r w:rsidRPr="00C8731A">
                              <w:rPr>
                                <w:rFonts w:ascii="游ゴシック" w:eastAsia="游ゴシック" w:hAnsi="游ゴシック"/>
                                <w:sz w:val="24"/>
                                <w:szCs w:val="21"/>
                              </w:rPr>
                              <w:t>合格し、他の自治体で</w:t>
                            </w:r>
                            <w:r w:rsidRPr="00C8731A">
                              <w:rPr>
                                <w:rFonts w:ascii="游ゴシック" w:eastAsia="游ゴシック" w:hAnsi="游ゴシック" w:hint="eastAsia"/>
                                <w:sz w:val="24"/>
                                <w:szCs w:val="21"/>
                              </w:rPr>
                              <w:t>ふぐ処理</w:t>
                            </w:r>
                            <w:r w:rsidRPr="00C8731A">
                              <w:rPr>
                                <w:rFonts w:ascii="游ゴシック" w:eastAsia="游ゴシック" w:hAnsi="游ゴシック"/>
                                <w:sz w:val="24"/>
                                <w:szCs w:val="21"/>
                              </w:rPr>
                              <w:t>を</w:t>
                            </w:r>
                            <w:r w:rsidRPr="00C8731A">
                              <w:rPr>
                                <w:rFonts w:ascii="游ゴシック" w:eastAsia="游ゴシック" w:hAnsi="游ゴシック" w:hint="eastAsia"/>
                                <w:sz w:val="24"/>
                                <w:szCs w:val="21"/>
                              </w:rPr>
                              <w:t>希望</w:t>
                            </w:r>
                            <w:r w:rsidRPr="00C8731A">
                              <w:rPr>
                                <w:rFonts w:ascii="游ゴシック" w:eastAsia="游ゴシック" w:hAnsi="游ゴシック"/>
                                <w:sz w:val="24"/>
                                <w:szCs w:val="21"/>
                              </w:rPr>
                              <w:t>される方は、</w:t>
                            </w:r>
                            <w:r w:rsidR="00E407AA" w:rsidRPr="00C8731A">
                              <w:rPr>
                                <w:rFonts w:ascii="游ゴシック" w:eastAsia="游ゴシック" w:hAnsi="游ゴシック"/>
                                <w:sz w:val="24"/>
                                <w:szCs w:val="21"/>
                              </w:rPr>
                              <w:t>自治体によって</w:t>
                            </w:r>
                            <w:r w:rsidR="00E407AA" w:rsidRPr="00C8731A">
                              <w:rPr>
                                <w:rFonts w:ascii="游ゴシック" w:eastAsia="游ゴシック" w:hAnsi="游ゴシック" w:hint="eastAsia"/>
                                <w:sz w:val="24"/>
                                <w:szCs w:val="21"/>
                              </w:rPr>
                              <w:t>府</w:t>
                            </w:r>
                            <w:r w:rsidR="00E407AA" w:rsidRPr="00C8731A">
                              <w:rPr>
                                <w:rFonts w:ascii="游ゴシック" w:eastAsia="游ゴシック" w:hAnsi="游ゴシック"/>
                                <w:sz w:val="24"/>
                                <w:szCs w:val="21"/>
                              </w:rPr>
                              <w:t>資格の取扱いが異なりますので</w:t>
                            </w:r>
                            <w:r w:rsidR="00E407AA" w:rsidRPr="00C8731A">
                              <w:rPr>
                                <w:rFonts w:ascii="游ゴシック" w:eastAsia="游ゴシック" w:hAnsi="游ゴシック" w:hint="eastAsia"/>
                                <w:sz w:val="24"/>
                                <w:szCs w:val="21"/>
                              </w:rPr>
                              <w:t>、</w:t>
                            </w:r>
                            <w:r w:rsidRPr="00C8731A">
                              <w:rPr>
                                <w:rFonts w:ascii="游ゴシック" w:eastAsia="游ゴシック" w:hAnsi="游ゴシック" w:hint="eastAsia"/>
                                <w:sz w:val="24"/>
                                <w:szCs w:val="21"/>
                              </w:rPr>
                              <w:t>各</w:t>
                            </w:r>
                            <w:r w:rsidRPr="00C8731A">
                              <w:rPr>
                                <w:rFonts w:ascii="游ゴシック" w:eastAsia="游ゴシック" w:hAnsi="游ゴシック"/>
                                <w:sz w:val="24"/>
                                <w:szCs w:val="21"/>
                              </w:rPr>
                              <w:t>自治体にお問い合わせください。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BD5C3" id="_x0000_s1048" type="#_x0000_t202" style="position:absolute;margin-left:-.75pt;margin-top:564.75pt;width:521.75pt;height:18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" fillcolor="white [3212]" stroked="f">
                <v:textbox inset="0,0,0,0">
                  <w:txbxContent>
                    <w:p w:rsidR="00C8731A" w:rsidRDefault="00026EC2" w:rsidP="00C8731A">
                      <w:pPr>
                        <w:pStyle w:val="aa"/>
                        <w:numPr>
                          <w:ilvl w:val="0"/>
                          <w:numId w:val="3"/>
                        </w:numPr>
                        <w:spacing w:beforeLines="50" w:before="180" w:line="400" w:lineRule="exact"/>
                        <w:ind w:leftChars="0" w:left="562"/>
                        <w:jc w:val="left"/>
                        <w:rPr>
                          <w:rFonts w:ascii="游ゴシック" w:eastAsia="游ゴシック" w:hAnsi="游ゴシック"/>
                          <w:sz w:val="24"/>
                          <w:szCs w:val="21"/>
                        </w:rPr>
                      </w:pPr>
                      <w:r w:rsidRPr="00C8731A">
                        <w:rPr>
                          <w:rFonts w:ascii="游ゴシック" w:eastAsia="游ゴシック" w:hAnsi="游ゴシック" w:hint="eastAsia"/>
                          <w:sz w:val="24"/>
                          <w:szCs w:val="21"/>
                        </w:rPr>
                        <w:t>令和</w:t>
                      </w:r>
                      <w:r w:rsidRPr="00C8731A">
                        <w:rPr>
                          <w:rFonts w:ascii="游ゴシック" w:eastAsia="游ゴシック" w:hAnsi="游ゴシック"/>
                          <w:sz w:val="24"/>
                          <w:szCs w:val="21"/>
                        </w:rPr>
                        <w:t>３年度までに府が実施した</w:t>
                      </w:r>
                      <w:r w:rsidR="008B0C85" w:rsidRPr="00C8731A">
                        <w:rPr>
                          <w:rFonts w:ascii="游ゴシック" w:eastAsia="游ゴシック" w:hAnsi="游ゴシック" w:hint="eastAsia"/>
                          <w:sz w:val="24"/>
                          <w:szCs w:val="21"/>
                        </w:rPr>
                        <w:t>ふぐ処理</w:t>
                      </w:r>
                      <w:r w:rsidR="00F71C18" w:rsidRPr="00C8731A">
                        <w:rPr>
                          <w:rFonts w:ascii="游ゴシック" w:eastAsia="游ゴシック" w:hAnsi="游ゴシック"/>
                          <w:sz w:val="24"/>
                          <w:szCs w:val="21"/>
                        </w:rPr>
                        <w:t>講習会を修了</w:t>
                      </w:r>
                      <w:r w:rsidR="00F71C18" w:rsidRPr="00C8731A">
                        <w:rPr>
                          <w:rFonts w:ascii="游ゴシック" w:eastAsia="游ゴシック" w:hAnsi="游ゴシック" w:hint="eastAsia"/>
                          <w:sz w:val="24"/>
                          <w:szCs w:val="21"/>
                        </w:rPr>
                        <w:t>し</w:t>
                      </w:r>
                      <w:r w:rsidR="00101847" w:rsidRPr="00C8731A">
                        <w:rPr>
                          <w:rFonts w:ascii="游ゴシック" w:eastAsia="游ゴシック" w:hAnsi="游ゴシック" w:hint="eastAsia"/>
                          <w:sz w:val="24"/>
                          <w:szCs w:val="21"/>
                        </w:rPr>
                        <w:t>た</w:t>
                      </w:r>
                      <w:r w:rsidR="00101847" w:rsidRPr="00C8731A">
                        <w:rPr>
                          <w:rFonts w:ascii="游ゴシック" w:eastAsia="游ゴシック" w:hAnsi="游ゴシック"/>
                          <w:sz w:val="24"/>
                          <w:szCs w:val="21"/>
                        </w:rPr>
                        <w:t>方のうち</w:t>
                      </w:r>
                      <w:r w:rsidR="008B0C85" w:rsidRPr="00C8731A">
                        <w:rPr>
                          <w:rFonts w:ascii="游ゴシック" w:eastAsia="游ゴシック" w:hAnsi="游ゴシック" w:hint="eastAsia"/>
                          <w:sz w:val="24"/>
                          <w:szCs w:val="21"/>
                        </w:rPr>
                        <w:t>、</w:t>
                      </w:r>
                      <w:r w:rsidR="00101847" w:rsidRPr="00C8731A">
                        <w:rPr>
                          <w:rFonts w:ascii="游ゴシック" w:eastAsia="游ゴシック" w:hAnsi="游ゴシック" w:hint="eastAsia"/>
                          <w:sz w:val="24"/>
                          <w:szCs w:val="21"/>
                        </w:rPr>
                        <w:t>まだ府</w:t>
                      </w:r>
                      <w:r w:rsidR="00101847" w:rsidRPr="00C8731A">
                        <w:rPr>
                          <w:rFonts w:ascii="游ゴシック" w:eastAsia="游ゴシック" w:hAnsi="游ゴシック"/>
                          <w:sz w:val="24"/>
                          <w:szCs w:val="21"/>
                        </w:rPr>
                        <w:t>に</w:t>
                      </w:r>
                      <w:r w:rsidR="00F71C18" w:rsidRPr="00C8731A">
                        <w:rPr>
                          <w:rFonts w:ascii="游ゴシック" w:eastAsia="游ゴシック" w:hAnsi="游ゴシック"/>
                          <w:sz w:val="24"/>
                          <w:szCs w:val="21"/>
                        </w:rPr>
                        <w:t>登録</w:t>
                      </w:r>
                      <w:r w:rsidR="00101847" w:rsidRPr="00C8731A">
                        <w:rPr>
                          <w:rFonts w:ascii="游ゴシック" w:eastAsia="游ゴシック" w:hAnsi="游ゴシック" w:hint="eastAsia"/>
                          <w:sz w:val="24"/>
                          <w:szCs w:val="21"/>
                        </w:rPr>
                        <w:t>されていない</w:t>
                      </w:r>
                      <w:r w:rsidR="00F71C18" w:rsidRPr="00C8731A">
                        <w:rPr>
                          <w:rFonts w:ascii="游ゴシック" w:eastAsia="游ゴシック" w:hAnsi="游ゴシック"/>
                          <w:sz w:val="24"/>
                          <w:szCs w:val="21"/>
                        </w:rPr>
                        <w:t>方については、令和4年10月1日以降</w:t>
                      </w:r>
                      <w:r w:rsidR="00F71C18" w:rsidRPr="00C8731A">
                        <w:rPr>
                          <w:rFonts w:ascii="游ゴシック" w:eastAsia="游ゴシック" w:hAnsi="游ゴシック" w:hint="eastAsia"/>
                          <w:sz w:val="24"/>
                          <w:szCs w:val="21"/>
                        </w:rPr>
                        <w:t>、新たに</w:t>
                      </w:r>
                      <w:r w:rsidR="00F71C18" w:rsidRPr="00C8731A">
                        <w:rPr>
                          <w:rFonts w:ascii="游ゴシック" w:eastAsia="游ゴシック" w:hAnsi="游ゴシック"/>
                          <w:sz w:val="24"/>
                          <w:szCs w:val="21"/>
                        </w:rPr>
                        <w:t>登録ができなくなります。登録を希望される方は、</w:t>
                      </w:r>
                      <w:r w:rsidR="00F71C18" w:rsidRPr="00C8731A">
                        <w:rPr>
                          <w:rFonts w:ascii="游ゴシック" w:eastAsia="游ゴシック" w:hAnsi="游ゴシック"/>
                          <w:b/>
                          <w:sz w:val="28"/>
                          <w:szCs w:val="28"/>
                          <w:u w:val="single"/>
                        </w:rPr>
                        <w:t>令和4年9月30日までに</w:t>
                      </w:r>
                      <w:r w:rsidR="00F71C18" w:rsidRPr="00C8731A">
                        <w:rPr>
                          <w:rFonts w:ascii="游ゴシック" w:eastAsia="游ゴシック" w:hAnsi="游ゴシック" w:hint="eastAsia"/>
                          <w:sz w:val="24"/>
                          <w:szCs w:val="21"/>
                        </w:rPr>
                        <w:t>速やかに</w:t>
                      </w:r>
                      <w:r w:rsidR="00F71C18" w:rsidRPr="00C8731A">
                        <w:rPr>
                          <w:rFonts w:ascii="游ゴシック" w:eastAsia="游ゴシック" w:hAnsi="游ゴシック"/>
                          <w:sz w:val="24"/>
                          <w:szCs w:val="21"/>
                        </w:rPr>
                        <w:t>登録を済ませてくださ</w:t>
                      </w:r>
                      <w:bookmarkStart w:id="1" w:name="_GoBack"/>
                      <w:bookmarkEnd w:id="1"/>
                      <w:r w:rsidR="00F71C18" w:rsidRPr="00C8731A">
                        <w:rPr>
                          <w:rFonts w:ascii="游ゴシック" w:eastAsia="游ゴシック" w:hAnsi="游ゴシック"/>
                          <w:sz w:val="24"/>
                          <w:szCs w:val="21"/>
                        </w:rPr>
                        <w:t>い。</w:t>
                      </w:r>
                    </w:p>
                    <w:p w:rsidR="00C8731A" w:rsidRDefault="00852B7D" w:rsidP="00C8731A">
                      <w:pPr>
                        <w:pStyle w:val="aa"/>
                        <w:numPr>
                          <w:ilvl w:val="0"/>
                          <w:numId w:val="3"/>
                        </w:numPr>
                        <w:spacing w:beforeLines="50" w:before="180" w:line="400" w:lineRule="exact"/>
                        <w:ind w:leftChars="0" w:left="562"/>
                        <w:jc w:val="left"/>
                        <w:rPr>
                          <w:rFonts w:ascii="游ゴシック" w:eastAsia="游ゴシック" w:hAnsi="游ゴシック"/>
                          <w:sz w:val="24"/>
                          <w:szCs w:val="21"/>
                        </w:rPr>
                      </w:pPr>
                      <w:r w:rsidRPr="00C8731A">
                        <w:rPr>
                          <w:rFonts w:ascii="游ゴシック" w:eastAsia="游ゴシック" w:hAnsi="游ゴシック" w:hint="eastAsia"/>
                          <w:sz w:val="24"/>
                          <w:szCs w:val="21"/>
                        </w:rPr>
                        <w:t>他府県の</w:t>
                      </w:r>
                      <w:r w:rsidRPr="00C8731A">
                        <w:rPr>
                          <w:rFonts w:ascii="游ゴシック" w:eastAsia="游ゴシック" w:hAnsi="游ゴシック"/>
                          <w:sz w:val="24"/>
                          <w:szCs w:val="21"/>
                        </w:rPr>
                        <w:t>免許</w:t>
                      </w:r>
                      <w:r w:rsidR="009D7EB8" w:rsidRPr="00C8731A">
                        <w:rPr>
                          <w:rFonts w:ascii="游ゴシック" w:eastAsia="游ゴシック" w:hAnsi="游ゴシック" w:hint="eastAsia"/>
                          <w:sz w:val="24"/>
                          <w:szCs w:val="21"/>
                        </w:rPr>
                        <w:t>（</w:t>
                      </w:r>
                      <w:r w:rsidR="009D7EB8" w:rsidRPr="00C8731A">
                        <w:rPr>
                          <w:rFonts w:ascii="游ゴシック" w:eastAsia="游ゴシック" w:hAnsi="游ゴシック"/>
                          <w:sz w:val="24"/>
                          <w:szCs w:val="21"/>
                        </w:rPr>
                        <w:t>資格）</w:t>
                      </w:r>
                      <w:r w:rsidR="00054797" w:rsidRPr="00C8731A">
                        <w:rPr>
                          <w:rFonts w:ascii="游ゴシック" w:eastAsia="游ゴシック" w:hAnsi="游ゴシック" w:hint="eastAsia"/>
                          <w:sz w:val="24"/>
                          <w:szCs w:val="21"/>
                        </w:rPr>
                        <w:t>等</w:t>
                      </w:r>
                      <w:r w:rsidRPr="00C8731A">
                        <w:rPr>
                          <w:rFonts w:ascii="游ゴシック" w:eastAsia="游ゴシック" w:hAnsi="游ゴシック"/>
                          <w:sz w:val="24"/>
                          <w:szCs w:val="21"/>
                        </w:rPr>
                        <w:t>を</w:t>
                      </w:r>
                      <w:r w:rsidRPr="00C8731A">
                        <w:rPr>
                          <w:rFonts w:ascii="游ゴシック" w:eastAsia="游ゴシック" w:hAnsi="游ゴシック" w:hint="eastAsia"/>
                          <w:sz w:val="24"/>
                          <w:szCs w:val="21"/>
                        </w:rPr>
                        <w:t>所有してい</w:t>
                      </w:r>
                      <w:r w:rsidR="00046A84" w:rsidRPr="00C8731A">
                        <w:rPr>
                          <w:rFonts w:ascii="游ゴシック" w:eastAsia="游ゴシック" w:hAnsi="游ゴシック" w:hint="eastAsia"/>
                          <w:sz w:val="24"/>
                          <w:szCs w:val="21"/>
                        </w:rPr>
                        <w:t>る方が</w:t>
                      </w:r>
                      <w:r w:rsidR="00046A84" w:rsidRPr="00C8731A">
                        <w:rPr>
                          <w:rFonts w:ascii="游ゴシック" w:eastAsia="游ゴシック" w:hAnsi="游ゴシック"/>
                          <w:sz w:val="24"/>
                          <w:szCs w:val="21"/>
                        </w:rPr>
                        <w:t>、</w:t>
                      </w:r>
                      <w:r w:rsidR="00046A84" w:rsidRPr="00C8731A">
                        <w:rPr>
                          <w:rFonts w:ascii="游ゴシック" w:eastAsia="游ゴシック" w:hAnsi="游ゴシック" w:hint="eastAsia"/>
                          <w:sz w:val="24"/>
                          <w:szCs w:val="21"/>
                        </w:rPr>
                        <w:t>大阪府</w:t>
                      </w:r>
                      <w:r w:rsidR="00046A84" w:rsidRPr="00C8731A">
                        <w:rPr>
                          <w:rFonts w:ascii="游ゴシック" w:eastAsia="游ゴシック" w:hAnsi="游ゴシック"/>
                          <w:sz w:val="24"/>
                          <w:szCs w:val="21"/>
                        </w:rPr>
                        <w:t>に</w:t>
                      </w:r>
                      <w:r w:rsidR="00F71C18" w:rsidRPr="00C8731A">
                        <w:rPr>
                          <w:rFonts w:ascii="游ゴシック" w:eastAsia="游ゴシック" w:hAnsi="游ゴシック"/>
                          <w:sz w:val="24"/>
                          <w:szCs w:val="21"/>
                        </w:rPr>
                        <w:t>登録を</w:t>
                      </w:r>
                      <w:r w:rsidR="00887E4D" w:rsidRPr="00C8731A">
                        <w:rPr>
                          <w:rFonts w:ascii="游ゴシック" w:eastAsia="游ゴシック" w:hAnsi="游ゴシック" w:hint="eastAsia"/>
                          <w:sz w:val="24"/>
                          <w:szCs w:val="21"/>
                        </w:rPr>
                        <w:t>希望される場合は</w:t>
                      </w:r>
                      <w:r w:rsidR="009A2A7C" w:rsidRPr="00C8731A">
                        <w:rPr>
                          <w:rFonts w:ascii="游ゴシック" w:eastAsia="游ゴシック" w:hAnsi="游ゴシック" w:hint="eastAsia"/>
                          <w:sz w:val="24"/>
                          <w:szCs w:val="21"/>
                        </w:rPr>
                        <w:t>、</w:t>
                      </w:r>
                      <w:r w:rsidR="00F71C18" w:rsidRPr="00C8731A">
                        <w:rPr>
                          <w:rFonts w:ascii="游ゴシック" w:eastAsia="游ゴシック" w:hAnsi="游ゴシック"/>
                          <w:sz w:val="24"/>
                          <w:szCs w:val="21"/>
                        </w:rPr>
                        <w:t>食の安全推進課</w:t>
                      </w:r>
                      <w:r w:rsidR="009A2A7C" w:rsidRPr="00C8731A">
                        <w:rPr>
                          <w:rFonts w:ascii="游ゴシック" w:eastAsia="游ゴシック" w:hAnsi="游ゴシック" w:hint="eastAsia"/>
                          <w:sz w:val="24"/>
                          <w:szCs w:val="21"/>
                        </w:rPr>
                        <w:t>食品安全</w:t>
                      </w:r>
                      <w:r w:rsidR="009A2A7C" w:rsidRPr="00C8731A">
                        <w:rPr>
                          <w:rFonts w:ascii="游ゴシック" w:eastAsia="游ゴシック" w:hAnsi="游ゴシック"/>
                          <w:sz w:val="24"/>
                          <w:szCs w:val="21"/>
                        </w:rPr>
                        <w:t>グループ</w:t>
                      </w:r>
                      <w:r w:rsidR="00F71C18" w:rsidRPr="00C8731A">
                        <w:rPr>
                          <w:rFonts w:ascii="游ゴシック" w:eastAsia="游ゴシック" w:hAnsi="游ゴシック"/>
                          <w:sz w:val="24"/>
                          <w:szCs w:val="21"/>
                        </w:rPr>
                        <w:t>にご相談ください。</w:t>
                      </w:r>
                    </w:p>
                    <w:p w:rsidR="004A183F" w:rsidRPr="00C8731A" w:rsidRDefault="004A183F" w:rsidP="00C8731A">
                      <w:pPr>
                        <w:pStyle w:val="aa"/>
                        <w:numPr>
                          <w:ilvl w:val="0"/>
                          <w:numId w:val="3"/>
                        </w:numPr>
                        <w:spacing w:beforeLines="50" w:before="180" w:line="400" w:lineRule="exact"/>
                        <w:ind w:leftChars="0" w:left="562"/>
                        <w:jc w:val="left"/>
                        <w:rPr>
                          <w:rFonts w:ascii="游ゴシック" w:eastAsia="游ゴシック" w:hAnsi="游ゴシック"/>
                          <w:sz w:val="24"/>
                          <w:szCs w:val="21"/>
                        </w:rPr>
                      </w:pPr>
                      <w:r w:rsidRPr="00C8731A">
                        <w:rPr>
                          <w:rFonts w:ascii="游ゴシック" w:eastAsia="游ゴシック" w:hAnsi="游ゴシック" w:hint="eastAsia"/>
                          <w:sz w:val="24"/>
                          <w:szCs w:val="21"/>
                        </w:rPr>
                        <w:t>府の</w:t>
                      </w:r>
                      <w:r w:rsidRPr="00C8731A">
                        <w:rPr>
                          <w:rFonts w:ascii="游ゴシック" w:eastAsia="游ゴシック" w:hAnsi="游ゴシック"/>
                          <w:sz w:val="24"/>
                          <w:szCs w:val="21"/>
                        </w:rPr>
                        <w:t>ふぐ処理</w:t>
                      </w:r>
                      <w:r w:rsidRPr="00C8731A">
                        <w:rPr>
                          <w:rFonts w:ascii="游ゴシック" w:eastAsia="游ゴシック" w:hAnsi="游ゴシック" w:hint="eastAsia"/>
                          <w:sz w:val="24"/>
                          <w:szCs w:val="21"/>
                        </w:rPr>
                        <w:t>試験に</w:t>
                      </w:r>
                      <w:r w:rsidRPr="00C8731A">
                        <w:rPr>
                          <w:rFonts w:ascii="游ゴシック" w:eastAsia="游ゴシック" w:hAnsi="游ゴシック"/>
                          <w:sz w:val="24"/>
                          <w:szCs w:val="21"/>
                        </w:rPr>
                        <w:t>合格し、他の自治体で</w:t>
                      </w:r>
                      <w:r w:rsidRPr="00C8731A">
                        <w:rPr>
                          <w:rFonts w:ascii="游ゴシック" w:eastAsia="游ゴシック" w:hAnsi="游ゴシック" w:hint="eastAsia"/>
                          <w:sz w:val="24"/>
                          <w:szCs w:val="21"/>
                        </w:rPr>
                        <w:t>ふぐ処理</w:t>
                      </w:r>
                      <w:r w:rsidRPr="00C8731A">
                        <w:rPr>
                          <w:rFonts w:ascii="游ゴシック" w:eastAsia="游ゴシック" w:hAnsi="游ゴシック"/>
                          <w:sz w:val="24"/>
                          <w:szCs w:val="21"/>
                        </w:rPr>
                        <w:t>を</w:t>
                      </w:r>
                      <w:r w:rsidRPr="00C8731A">
                        <w:rPr>
                          <w:rFonts w:ascii="游ゴシック" w:eastAsia="游ゴシック" w:hAnsi="游ゴシック" w:hint="eastAsia"/>
                          <w:sz w:val="24"/>
                          <w:szCs w:val="21"/>
                        </w:rPr>
                        <w:t>希望</w:t>
                      </w:r>
                      <w:r w:rsidRPr="00C8731A">
                        <w:rPr>
                          <w:rFonts w:ascii="游ゴシック" w:eastAsia="游ゴシック" w:hAnsi="游ゴシック"/>
                          <w:sz w:val="24"/>
                          <w:szCs w:val="21"/>
                        </w:rPr>
                        <w:t>される方は、</w:t>
                      </w:r>
                      <w:r w:rsidR="00E407AA" w:rsidRPr="00C8731A">
                        <w:rPr>
                          <w:rFonts w:ascii="游ゴシック" w:eastAsia="游ゴシック" w:hAnsi="游ゴシック"/>
                          <w:sz w:val="24"/>
                          <w:szCs w:val="21"/>
                        </w:rPr>
                        <w:t>自治体によって</w:t>
                      </w:r>
                      <w:r w:rsidR="00E407AA" w:rsidRPr="00C8731A">
                        <w:rPr>
                          <w:rFonts w:ascii="游ゴシック" w:eastAsia="游ゴシック" w:hAnsi="游ゴシック" w:hint="eastAsia"/>
                          <w:sz w:val="24"/>
                          <w:szCs w:val="21"/>
                        </w:rPr>
                        <w:t>府</w:t>
                      </w:r>
                      <w:r w:rsidR="00E407AA" w:rsidRPr="00C8731A">
                        <w:rPr>
                          <w:rFonts w:ascii="游ゴシック" w:eastAsia="游ゴシック" w:hAnsi="游ゴシック"/>
                          <w:sz w:val="24"/>
                          <w:szCs w:val="21"/>
                        </w:rPr>
                        <w:t>資格の取扱いが異なりますので</w:t>
                      </w:r>
                      <w:r w:rsidR="00E407AA" w:rsidRPr="00C8731A">
                        <w:rPr>
                          <w:rFonts w:ascii="游ゴシック" w:eastAsia="游ゴシック" w:hAnsi="游ゴシック" w:hint="eastAsia"/>
                          <w:sz w:val="24"/>
                          <w:szCs w:val="21"/>
                        </w:rPr>
                        <w:t>、</w:t>
                      </w:r>
                      <w:r w:rsidRPr="00C8731A">
                        <w:rPr>
                          <w:rFonts w:ascii="游ゴシック" w:eastAsia="游ゴシック" w:hAnsi="游ゴシック" w:hint="eastAsia"/>
                          <w:sz w:val="24"/>
                          <w:szCs w:val="21"/>
                        </w:rPr>
                        <w:t>各</w:t>
                      </w:r>
                      <w:r w:rsidRPr="00C8731A">
                        <w:rPr>
                          <w:rFonts w:ascii="游ゴシック" w:eastAsia="游ゴシック" w:hAnsi="游ゴシック"/>
                          <w:sz w:val="24"/>
                          <w:szCs w:val="21"/>
                        </w:rPr>
                        <w:t>自治体にお問い合わせください。</w:t>
                      </w:r>
                    </w:p>
                  </w:txbxContent>
                </v:textbox>
                <w10:wrap type="square" anchory="page"/>
              </v:shape>
            </w:pict>
          </mc:Fallback>
        </mc:AlternateContent>
      </w:r>
      <w:r w:rsidR="00C8731A">
        <w:rPr>
          <w:noProof/>
        </w:rPr>
        <mc:AlternateContent>
          <mc:Choice Requires="wpg">
            <w:drawing>
              <wp:anchor distT="0" distB="0" distL="114300" distR="114300" simplePos="0" relativeHeight="251789312" behindDoc="0" locked="0" layoutInCell="1" allowOverlap="1">
                <wp:simplePos x="0" y="0"/>
                <wp:positionH relativeFrom="column">
                  <wp:posOffset>0</wp:posOffset>
                </wp:positionH>
                <wp:positionV relativeFrom="page">
                  <wp:posOffset>6149844</wp:posOffset>
                </wp:positionV>
                <wp:extent cx="6619240" cy="723263"/>
                <wp:effectExtent l="0" t="0" r="0" b="1270"/>
                <wp:wrapNone/>
                <wp:docPr id="13" name="グループ化 13"/>
                <wp:cNvGraphicFramePr/>
                <a:graphic xmlns:a="http://schemas.openxmlformats.org/drawingml/2006/main">
                  <a:graphicData uri="http://schemas.microsoft.com/office/word/2010/wordprocessingGroup">
                    <wpg:wgp>
                      <wpg:cNvGrpSpPr/>
                      <wpg:grpSpPr>
                        <a:xfrm>
                          <a:off x="0" y="0"/>
                          <a:ext cx="6619240" cy="723263"/>
                          <a:chOff x="0" y="0"/>
                          <a:chExt cx="6619240" cy="723815"/>
                        </a:xfrm>
                      </wpg:grpSpPr>
                      <wpg:grpSp>
                        <wpg:cNvPr id="2" name="グループ化 2"/>
                        <wpg:cNvGrpSpPr/>
                        <wpg:grpSpPr>
                          <a:xfrm>
                            <a:off x="0" y="0"/>
                            <a:ext cx="6619240" cy="718820"/>
                            <a:chOff x="0" y="-1"/>
                            <a:chExt cx="6619244" cy="718920"/>
                          </a:xfrm>
                        </wpg:grpSpPr>
                        <wps:wsp>
                          <wps:cNvPr id="40" name="テキスト ボックス 2"/>
                          <wps:cNvSpPr txBox="1">
                            <a:spLocks noChangeArrowheads="1"/>
                          </wps:cNvSpPr>
                          <wps:spPr bwMode="auto">
                            <a:xfrm>
                              <a:off x="4933364" y="-1"/>
                              <a:ext cx="1685880" cy="718920"/>
                            </a:xfrm>
                            <a:prstGeom prst="rect">
                              <a:avLst/>
                            </a:prstGeom>
                            <a:solidFill>
                              <a:schemeClr val="tx2">
                                <a:lumMod val="20000"/>
                                <a:lumOff val="80000"/>
                              </a:schemeClr>
                            </a:solidFill>
                            <a:ln w="9525">
                              <a:noFill/>
                              <a:miter lim="800000"/>
                              <a:headEnd/>
                              <a:tailEnd/>
                            </a:ln>
                          </wps:spPr>
                          <wps:txbx>
                            <w:txbxContent>
                              <w:p w:rsidR="001C5DA3" w:rsidRPr="001C5DA3" w:rsidRDefault="00686DB1" w:rsidP="00A42BA8">
                                <w:pPr>
                                  <w:spacing w:line="440" w:lineRule="exact"/>
                                  <w:jc w:val="center"/>
                                  <w:rPr>
                                    <w:rFonts w:ascii="游ゴシック" w:eastAsia="游ゴシック" w:hAnsi="游ゴシック"/>
                                    <w:b/>
                                    <w:sz w:val="24"/>
                                    <w:szCs w:val="24"/>
                                  </w:rPr>
                                </w:pPr>
                                <w:r w:rsidRPr="001C5DA3">
                                  <w:rPr>
                                    <w:rFonts w:ascii="游ゴシック" w:eastAsia="游ゴシック" w:hAnsi="游ゴシック" w:hint="eastAsia"/>
                                    <w:b/>
                                    <w:sz w:val="24"/>
                                    <w:szCs w:val="24"/>
                                  </w:rPr>
                                  <w:t>大阪府内であれば</w:t>
                                </w:r>
                                <w:r w:rsidRPr="001C5DA3">
                                  <w:rPr>
                                    <w:rFonts w:ascii="游ゴシック" w:eastAsia="游ゴシック" w:hAnsi="游ゴシック"/>
                                    <w:b/>
                                    <w:sz w:val="24"/>
                                    <w:szCs w:val="24"/>
                                  </w:rPr>
                                  <w:t>、</w:t>
                                </w:r>
                              </w:p>
                              <w:p w:rsidR="00686DB1" w:rsidRPr="00686DB1" w:rsidRDefault="00D25F4B" w:rsidP="00A42BA8">
                                <w:pPr>
                                  <w:spacing w:line="440" w:lineRule="exact"/>
                                  <w:jc w:val="center"/>
                                  <w:rPr>
                                    <w:rFonts w:ascii="游ゴシック" w:eastAsia="游ゴシック" w:hAnsi="游ゴシック"/>
                                    <w:b/>
                                    <w:sz w:val="22"/>
                                  </w:rPr>
                                </w:pPr>
                                <w:r>
                                  <w:rPr>
                                    <w:rFonts w:ascii="游ゴシック" w:eastAsia="游ゴシック" w:hAnsi="游ゴシック" w:hint="eastAsia"/>
                                    <w:b/>
                                    <w:sz w:val="24"/>
                                    <w:szCs w:val="24"/>
                                  </w:rPr>
                                  <w:t>引き続き</w:t>
                                </w:r>
                                <w:r w:rsidR="00686DB1" w:rsidRPr="001C5DA3">
                                  <w:rPr>
                                    <w:rFonts w:ascii="游ゴシック" w:eastAsia="游ゴシック" w:hAnsi="游ゴシック" w:hint="eastAsia"/>
                                    <w:b/>
                                    <w:sz w:val="24"/>
                                    <w:szCs w:val="24"/>
                                  </w:rPr>
                                  <w:t>ふぐ処理</w:t>
                                </w:r>
                                <w:r w:rsidR="00686DB1" w:rsidRPr="001C5DA3">
                                  <w:rPr>
                                    <w:rFonts w:ascii="游ゴシック" w:eastAsia="游ゴシック" w:hAnsi="游ゴシック"/>
                                    <w:b/>
                                    <w:sz w:val="24"/>
                                    <w:szCs w:val="24"/>
                                  </w:rPr>
                                  <w:t>可能</w:t>
                                </w:r>
                              </w:p>
                            </w:txbxContent>
                          </wps:txbx>
                          <wps:bodyPr rot="0" vert="horz" wrap="square" lIns="0" tIns="0" rIns="0" bIns="0" anchor="ctr" anchorCtr="0">
                            <a:noAutofit/>
                          </wps:bodyPr>
                        </wps:wsp>
                        <wpg:grpSp>
                          <wpg:cNvPr id="47" name="グループ化 47"/>
                          <wpg:cNvGrpSpPr/>
                          <wpg:grpSpPr>
                            <a:xfrm>
                              <a:off x="0" y="92920"/>
                              <a:ext cx="2173185" cy="490444"/>
                              <a:chOff x="-201749" y="-80372"/>
                              <a:chExt cx="2173185" cy="490507"/>
                            </a:xfrm>
                          </wpg:grpSpPr>
                          <wps:wsp>
                            <wps:cNvPr id="44" name="角丸四角形 44"/>
                            <wps:cNvSpPr/>
                            <wps:spPr>
                              <a:xfrm>
                                <a:off x="-201749" y="-80372"/>
                                <a:ext cx="2173185" cy="490507"/>
                              </a:xfrm>
                              <a:prstGeom prst="round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2"/>
                            <wps:cNvSpPr txBox="1">
                              <a:spLocks noChangeArrowheads="1"/>
                            </wps:cNvSpPr>
                            <wps:spPr bwMode="auto">
                              <a:xfrm>
                                <a:off x="7166" y="570"/>
                                <a:ext cx="1719720" cy="352485"/>
                              </a:xfrm>
                              <a:prstGeom prst="rect">
                                <a:avLst/>
                              </a:prstGeom>
                              <a:noFill/>
                              <a:ln w="9525">
                                <a:noFill/>
                                <a:miter lim="800000"/>
                                <a:headEnd/>
                                <a:tailEnd/>
                              </a:ln>
                            </wps:spPr>
                            <wps:txbx>
                              <w:txbxContent>
                                <w:p w:rsidR="002167B3" w:rsidRDefault="002167B3" w:rsidP="00775C33">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すでに大阪府の</w:t>
                                  </w:r>
                                </w:p>
                                <w:p w:rsidR="00775C33" w:rsidRPr="00522D6B" w:rsidRDefault="00775C33" w:rsidP="00775C33">
                                  <w:pPr>
                                    <w:spacing w:line="240" w:lineRule="exact"/>
                                    <w:jc w:val="center"/>
                                    <w:rPr>
                                      <w:rFonts w:ascii="游ゴシック" w:eastAsia="游ゴシック" w:hAnsi="游ゴシック"/>
                                      <w:b/>
                                      <w:sz w:val="24"/>
                                      <w:szCs w:val="24"/>
                                    </w:rPr>
                                  </w:pPr>
                                  <w:r>
                                    <w:rPr>
                                      <w:rFonts w:ascii="游ゴシック" w:eastAsia="游ゴシック" w:hAnsi="游ゴシック"/>
                                      <w:b/>
                                      <w:sz w:val="24"/>
                                      <w:szCs w:val="24"/>
                                    </w:rPr>
                                    <w:t>ふぐ処理登録者</w:t>
                                  </w:r>
                                  <w:r w:rsidR="002167B3">
                                    <w:rPr>
                                      <w:rFonts w:ascii="游ゴシック" w:eastAsia="游ゴシック" w:hAnsi="游ゴシック" w:hint="eastAsia"/>
                                      <w:b/>
                                      <w:sz w:val="24"/>
                                      <w:szCs w:val="24"/>
                                    </w:rPr>
                                    <w:t>である方</w:t>
                                  </w:r>
                                </w:p>
                              </w:txbxContent>
                            </wps:txbx>
                            <wps:bodyPr rot="0" vert="horz" wrap="square" lIns="0" tIns="0" rIns="0" bIns="0" anchor="ctr" anchorCtr="0">
                              <a:noAutofit/>
                            </wps:bodyPr>
                          </wps:wsp>
                        </wpg:grpSp>
                        <wps:wsp>
                          <wps:cNvPr id="53" name="右矢印 53"/>
                          <wps:cNvSpPr/>
                          <wps:spPr>
                            <a:xfrm>
                              <a:off x="2317898" y="202019"/>
                              <a:ext cx="2529229" cy="280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テキスト ボックス 2"/>
                        <wps:cNvSpPr txBox="1">
                          <a:spLocks noChangeArrowheads="1"/>
                        </wps:cNvSpPr>
                        <wps:spPr bwMode="auto">
                          <a:xfrm>
                            <a:off x="3067050" y="371424"/>
                            <a:ext cx="968078" cy="352391"/>
                          </a:xfrm>
                          <a:prstGeom prst="rect">
                            <a:avLst/>
                          </a:prstGeom>
                          <a:noFill/>
                          <a:ln w="9525">
                            <a:noFill/>
                            <a:miter lim="800000"/>
                            <a:headEnd/>
                            <a:tailEnd/>
                          </a:ln>
                        </wps:spPr>
                        <wps:txbx>
                          <w:txbxContent>
                            <w:p w:rsidR="004C3060" w:rsidRPr="00522D6B" w:rsidRDefault="00811764" w:rsidP="004C3060">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w:t>
                              </w:r>
                              <w:r w:rsidR="004C3060">
                                <w:rPr>
                                  <w:rFonts w:ascii="游ゴシック" w:eastAsia="游ゴシック" w:hAnsi="游ゴシック" w:hint="eastAsia"/>
                                  <w:b/>
                                  <w:sz w:val="24"/>
                                  <w:szCs w:val="24"/>
                                </w:rPr>
                                <w:t>手続不要</w:t>
                              </w:r>
                              <w:r>
                                <w:rPr>
                                  <w:rFonts w:ascii="游ゴシック" w:eastAsia="游ゴシック" w:hAnsi="游ゴシック" w:hint="eastAsia"/>
                                  <w:b/>
                                  <w:sz w:val="24"/>
                                  <w:szCs w:val="24"/>
                                </w:rPr>
                                <w:t>）</w:t>
                              </w:r>
                            </w:p>
                          </w:txbxContent>
                        </wps:txbx>
                        <wps:bodyPr rot="0" vert="horz" wrap="square" lIns="0" tIns="0" rIns="0" bIns="0" anchor="ctr" anchorCtr="0">
                          <a:noAutofit/>
                        </wps:bodyPr>
                      </wps:wsp>
                    </wpg:wgp>
                  </a:graphicData>
                </a:graphic>
                <wp14:sizeRelV relativeFrom="margin">
                  <wp14:pctHeight>0</wp14:pctHeight>
                </wp14:sizeRelV>
              </wp:anchor>
            </w:drawing>
          </mc:Choice>
          <mc:Fallback>
            <w:pict>
              <v:group id="グループ化 13" o:spid="_x0000_s1045" style="position:absolute;margin-left:0;margin-top:484.25pt;width:521.2pt;height:56.95pt;z-index:251789312;mso-position-vertical-relative:page;mso-height-relative:margin" coordsize="66192,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">
                <v:group id="グループ化 2" o:spid="_x0000_s1046" style="position:absolute;width:66192;height:7188" coordorigin="" coordsize="66192,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_x0000_s1047" type="#_x0000_t202" style="position:absolute;left:49333;width:16859;height: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" fillcolor="#d5dce4 [671]" stroked="f">
                    <v:textbox inset="0,0,0,0">
                      <w:txbxContent>
                        <w:p w:rsidR="001C5DA3" w:rsidRPr="001C5DA3" w:rsidRDefault="00686DB1" w:rsidP="00A42BA8">
                          <w:pPr>
                            <w:spacing w:line="440" w:lineRule="exact"/>
                            <w:jc w:val="center"/>
                            <w:rPr>
                              <w:rFonts w:ascii="游ゴシック" w:eastAsia="游ゴシック" w:hAnsi="游ゴシック"/>
                              <w:b/>
                              <w:sz w:val="24"/>
                              <w:szCs w:val="24"/>
                            </w:rPr>
                          </w:pPr>
                          <w:r w:rsidRPr="001C5DA3">
                            <w:rPr>
                              <w:rFonts w:ascii="游ゴシック" w:eastAsia="游ゴシック" w:hAnsi="游ゴシック" w:hint="eastAsia"/>
                              <w:b/>
                              <w:sz w:val="24"/>
                              <w:szCs w:val="24"/>
                            </w:rPr>
                            <w:t>大阪府内であれば</w:t>
                          </w:r>
                          <w:r w:rsidRPr="001C5DA3">
                            <w:rPr>
                              <w:rFonts w:ascii="游ゴシック" w:eastAsia="游ゴシック" w:hAnsi="游ゴシック"/>
                              <w:b/>
                              <w:sz w:val="24"/>
                              <w:szCs w:val="24"/>
                            </w:rPr>
                            <w:t>、</w:t>
                          </w:r>
                        </w:p>
                        <w:p w:rsidR="00686DB1" w:rsidRPr="00686DB1" w:rsidRDefault="00D25F4B" w:rsidP="00A42BA8">
                          <w:pPr>
                            <w:spacing w:line="440" w:lineRule="exact"/>
                            <w:jc w:val="center"/>
                            <w:rPr>
                              <w:rFonts w:ascii="游ゴシック" w:eastAsia="游ゴシック" w:hAnsi="游ゴシック"/>
                              <w:b/>
                              <w:sz w:val="22"/>
                            </w:rPr>
                          </w:pPr>
                          <w:r>
                            <w:rPr>
                              <w:rFonts w:ascii="游ゴシック" w:eastAsia="游ゴシック" w:hAnsi="游ゴシック" w:hint="eastAsia"/>
                              <w:b/>
                              <w:sz w:val="24"/>
                              <w:szCs w:val="24"/>
                            </w:rPr>
                            <w:t>引き続き</w:t>
                          </w:r>
                          <w:r w:rsidR="00686DB1" w:rsidRPr="001C5DA3">
                            <w:rPr>
                              <w:rFonts w:ascii="游ゴシック" w:eastAsia="游ゴシック" w:hAnsi="游ゴシック" w:hint="eastAsia"/>
                              <w:b/>
                              <w:sz w:val="24"/>
                              <w:szCs w:val="24"/>
                            </w:rPr>
                            <w:t>ふぐ処理</w:t>
                          </w:r>
                          <w:r w:rsidR="00686DB1" w:rsidRPr="001C5DA3">
                            <w:rPr>
                              <w:rFonts w:ascii="游ゴシック" w:eastAsia="游ゴシック" w:hAnsi="游ゴシック"/>
                              <w:b/>
                              <w:sz w:val="24"/>
                              <w:szCs w:val="24"/>
                            </w:rPr>
                            <w:t>可能</w:t>
                          </w:r>
                        </w:p>
                      </w:txbxContent>
                    </v:textbox>
                  </v:shape>
                  <v:group id="グループ化 47" o:spid="_x0000_s1048" style="position:absolute;top:929;width:21731;height:4904" coordorigin="-2017,-803" coordsize="21731,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角丸四角形 44" o:spid="_x0000_s1049" style="position:absolute;left:-2017;top:-803;width:21731;height:4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" fillcolor="#ededed [662]" stroked="f" strokeweight="1pt">
                      <v:stroke joinstyle="miter"/>
                    </v:roundrect>
                    <v:shape id="_x0000_s1050" type="#_x0000_t202" style="position:absolute;left:71;top:5;width:17197;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OxAAAANsAAAAPAAAAZHJzL2Rvd25yZXYueG1sRI/dasJA&#10;FITvC77DcoTeFN20gS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JOxP87EAAAA2wAAAA8A&#10;AAAAAAAAAAAAAAAABwIAAGRycy9kb3ducmV2LnhtbFBLBQYAAAAAAwADALcAAAD4AgAAAAA=&#10;" filled="f" stroked="f">
                      <v:textbox inset="0,0,0,0">
                        <w:txbxContent>
                          <w:p w:rsidR="002167B3" w:rsidRDefault="002167B3" w:rsidP="00775C33">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すでに大阪府の</w:t>
                            </w:r>
                          </w:p>
                          <w:p w:rsidR="00775C33" w:rsidRPr="00522D6B" w:rsidRDefault="00775C33" w:rsidP="00775C33">
                            <w:pPr>
                              <w:spacing w:line="240" w:lineRule="exact"/>
                              <w:jc w:val="center"/>
                              <w:rPr>
                                <w:rFonts w:ascii="游ゴシック" w:eastAsia="游ゴシック" w:hAnsi="游ゴシック"/>
                                <w:b/>
                                <w:sz w:val="24"/>
                                <w:szCs w:val="24"/>
                              </w:rPr>
                            </w:pPr>
                            <w:r>
                              <w:rPr>
                                <w:rFonts w:ascii="游ゴシック" w:eastAsia="游ゴシック" w:hAnsi="游ゴシック"/>
                                <w:b/>
                                <w:sz w:val="24"/>
                                <w:szCs w:val="24"/>
                              </w:rPr>
                              <w:t>ふぐ処理登録者</w:t>
                            </w:r>
                            <w:r w:rsidR="002167B3">
                              <w:rPr>
                                <w:rFonts w:ascii="游ゴシック" w:eastAsia="游ゴシック" w:hAnsi="游ゴシック" w:hint="eastAsia"/>
                                <w:b/>
                                <w:sz w:val="24"/>
                                <w:szCs w:val="24"/>
                              </w:rPr>
                              <w:t>である方</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3" o:spid="_x0000_s1051" type="#_x0000_t13" style="position:absolute;left:23178;top:2020;width:25293;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" adj="20404" fillcolor="#5b9bd5 [3204]" strokecolor="#1f4d78 [1604]" strokeweight="1pt"/>
                </v:group>
                <v:shape id="_x0000_s1052" type="#_x0000_t202" style="position:absolute;left:30670;top:3714;width:9681;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rsidR="004C3060" w:rsidRPr="00522D6B" w:rsidRDefault="00811764" w:rsidP="004C3060">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w:t>
                        </w:r>
                        <w:r w:rsidR="004C3060">
                          <w:rPr>
                            <w:rFonts w:ascii="游ゴシック" w:eastAsia="游ゴシック" w:hAnsi="游ゴシック" w:hint="eastAsia"/>
                            <w:b/>
                            <w:sz w:val="24"/>
                            <w:szCs w:val="24"/>
                          </w:rPr>
                          <w:t>手続不要</w:t>
                        </w:r>
                        <w:r>
                          <w:rPr>
                            <w:rFonts w:ascii="游ゴシック" w:eastAsia="游ゴシック" w:hAnsi="游ゴシック" w:hint="eastAsia"/>
                            <w:b/>
                            <w:sz w:val="24"/>
                            <w:szCs w:val="24"/>
                          </w:rPr>
                          <w:t>）</w:t>
                        </w:r>
                      </w:p>
                    </w:txbxContent>
                  </v:textbox>
                </v:shape>
                <w10:wrap anchory="page"/>
              </v:group>
            </w:pict>
          </mc:Fallback>
        </mc:AlternateContent>
      </w:r>
      <w:r w:rsidR="00C8731A">
        <w:rPr>
          <w:noProof/>
        </w:rPr>
        <mc:AlternateContent>
          <mc:Choice Requires="wpg">
            <w:drawing>
              <wp:anchor distT="0" distB="0" distL="114300" distR="114300" simplePos="0" relativeHeight="251743232" behindDoc="0" locked="0" layoutInCell="1" allowOverlap="1">
                <wp:simplePos x="0" y="0"/>
                <wp:positionH relativeFrom="column">
                  <wp:posOffset>-9525</wp:posOffset>
                </wp:positionH>
                <wp:positionV relativeFrom="page">
                  <wp:posOffset>5010150</wp:posOffset>
                </wp:positionV>
                <wp:extent cx="6614160" cy="82613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6614160" cy="826135"/>
                          <a:chOff x="0" y="0"/>
                          <a:chExt cx="6614215" cy="826590"/>
                        </a:xfrm>
                      </wpg:grpSpPr>
                      <wps:wsp>
                        <wps:cNvPr id="41" name="テキスト ボックス 2"/>
                        <wps:cNvSpPr txBox="1">
                          <a:spLocks noChangeArrowheads="1"/>
                        </wps:cNvSpPr>
                        <wps:spPr bwMode="auto">
                          <a:xfrm>
                            <a:off x="4933363" y="15"/>
                            <a:ext cx="1680852" cy="826575"/>
                          </a:xfrm>
                          <a:prstGeom prst="rect">
                            <a:avLst/>
                          </a:prstGeom>
                          <a:solidFill>
                            <a:schemeClr val="tx2">
                              <a:lumMod val="20000"/>
                              <a:lumOff val="80000"/>
                            </a:schemeClr>
                          </a:solidFill>
                          <a:ln w="9525">
                            <a:noFill/>
                            <a:miter lim="800000"/>
                            <a:headEnd/>
                            <a:tailEnd/>
                          </a:ln>
                        </wps:spPr>
                        <wps:txbx>
                          <w:txbxContent>
                            <w:p w:rsidR="00DB3DA6" w:rsidRDefault="006321B1" w:rsidP="00A42BA8">
                              <w:pPr>
                                <w:spacing w:line="4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ふぐ処理登録者</w:t>
                              </w:r>
                            </w:p>
                            <w:p w:rsidR="006E5AD6" w:rsidRPr="006E5AD6" w:rsidRDefault="006E5AD6" w:rsidP="00A42BA8">
                              <w:pPr>
                                <w:spacing w:line="440" w:lineRule="exact"/>
                                <w:jc w:val="center"/>
                                <w:rPr>
                                  <w:rFonts w:ascii="游ゴシック" w:eastAsia="游ゴシック" w:hAnsi="游ゴシック"/>
                                  <w:b/>
                                  <w:szCs w:val="21"/>
                                </w:rPr>
                              </w:pPr>
                              <w:r>
                                <w:rPr>
                                  <w:rFonts w:ascii="游ゴシック" w:eastAsia="游ゴシック" w:hAnsi="游ゴシック" w:hint="eastAsia"/>
                                  <w:b/>
                                  <w:szCs w:val="21"/>
                                </w:rPr>
                                <w:t>(</w:t>
                              </w:r>
                              <w:r w:rsidRPr="006E5AD6">
                                <w:rPr>
                                  <w:rFonts w:ascii="游ゴシック" w:eastAsia="游ゴシック" w:hAnsi="游ゴシック"/>
                                  <w:b/>
                                  <w:szCs w:val="21"/>
                                </w:rPr>
                                <w:t>大阪府で登録を受けた</w:t>
                              </w:r>
                              <w:r w:rsidRPr="006E5AD6">
                                <w:rPr>
                                  <w:rFonts w:ascii="游ゴシック" w:eastAsia="游ゴシック" w:hAnsi="游ゴシック" w:hint="eastAsia"/>
                                  <w:b/>
                                  <w:szCs w:val="21"/>
                                </w:rPr>
                                <w:t>者</w:t>
                              </w:r>
                              <w:r>
                                <w:rPr>
                                  <w:rFonts w:ascii="游ゴシック" w:eastAsia="游ゴシック" w:hAnsi="游ゴシック" w:hint="eastAsia"/>
                                  <w:b/>
                                  <w:szCs w:val="21"/>
                                </w:rPr>
                                <w:t>)</w:t>
                              </w:r>
                            </w:p>
                          </w:txbxContent>
                        </wps:txbx>
                        <wps:bodyPr rot="0" vert="horz" wrap="square" lIns="0" tIns="0" rIns="0" bIns="0" anchor="ctr" anchorCtr="0">
                          <a:noAutofit/>
                        </wps:bodyPr>
                      </wps:wsp>
                      <wps:wsp>
                        <wps:cNvPr id="42" name="テキスト ボックス 2"/>
                        <wps:cNvSpPr txBox="1">
                          <a:spLocks noChangeArrowheads="1"/>
                        </wps:cNvSpPr>
                        <wps:spPr bwMode="auto">
                          <a:xfrm>
                            <a:off x="3051546" y="0"/>
                            <a:ext cx="974090" cy="812165"/>
                          </a:xfrm>
                          <a:prstGeom prst="rect">
                            <a:avLst/>
                          </a:prstGeom>
                          <a:solidFill>
                            <a:schemeClr val="accent1">
                              <a:lumMod val="40000"/>
                              <a:lumOff val="60000"/>
                            </a:schemeClr>
                          </a:solidFill>
                          <a:ln w="9525">
                            <a:noFill/>
                            <a:miter lim="800000"/>
                            <a:headEnd/>
                            <a:tailEnd/>
                          </a:ln>
                        </wps:spPr>
                        <wps:txbx>
                          <w:txbxContent>
                            <w:p w:rsidR="001B41DF" w:rsidRDefault="001B41DF" w:rsidP="00DB3DA6">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大阪府に</w:t>
                              </w:r>
                            </w:p>
                            <w:p w:rsidR="00DB3DA6" w:rsidRPr="00DB3DA6" w:rsidRDefault="00DB3DA6" w:rsidP="00DB3DA6">
                              <w:pPr>
                                <w:spacing w:line="240" w:lineRule="exact"/>
                                <w:jc w:val="center"/>
                                <w:rPr>
                                  <w:rFonts w:ascii="游ゴシック" w:eastAsia="游ゴシック" w:hAnsi="游ゴシック"/>
                                  <w:b/>
                                  <w:sz w:val="24"/>
                                  <w:szCs w:val="24"/>
                                </w:rPr>
                              </w:pPr>
                              <w:r w:rsidRPr="00DB3DA6">
                                <w:rPr>
                                  <w:rFonts w:ascii="游ゴシック" w:eastAsia="游ゴシック" w:hAnsi="游ゴシック" w:hint="eastAsia"/>
                                  <w:b/>
                                  <w:sz w:val="24"/>
                                  <w:szCs w:val="24"/>
                                </w:rPr>
                                <w:t>登録申請</w:t>
                              </w:r>
                            </w:p>
                          </w:txbxContent>
                        </wps:txbx>
                        <wps:bodyPr rot="0" vert="horz" wrap="square" lIns="0" tIns="0" rIns="0" bIns="0" anchor="ctr" anchorCtr="0">
                          <a:noAutofit/>
                        </wps:bodyPr>
                      </wps:wsp>
                      <wpg:grpSp>
                        <wpg:cNvPr id="52" name="グループ化 52"/>
                        <wpg:cNvGrpSpPr/>
                        <wpg:grpSpPr>
                          <a:xfrm>
                            <a:off x="0" y="95527"/>
                            <a:ext cx="2172363" cy="611807"/>
                            <a:chOff x="632" y="-1904779"/>
                            <a:chExt cx="2173159" cy="611816"/>
                          </a:xfrm>
                        </wpg:grpSpPr>
                        <wps:wsp>
                          <wps:cNvPr id="46" name="角丸四角形 46"/>
                          <wps:cNvSpPr/>
                          <wps:spPr>
                            <a:xfrm>
                              <a:off x="632" y="-1904779"/>
                              <a:ext cx="2173159" cy="611816"/>
                            </a:xfrm>
                            <a:prstGeom prst="round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2"/>
                          <wps:cNvSpPr txBox="1">
                            <a:spLocks noChangeArrowheads="1"/>
                          </wps:cNvSpPr>
                          <wps:spPr bwMode="auto">
                            <a:xfrm>
                              <a:off x="209140" y="-1842432"/>
                              <a:ext cx="1719580" cy="480657"/>
                            </a:xfrm>
                            <a:prstGeom prst="rect">
                              <a:avLst/>
                            </a:prstGeom>
                            <a:noFill/>
                            <a:ln w="9525">
                              <a:noFill/>
                              <a:miter lim="800000"/>
                              <a:headEnd/>
                              <a:tailEnd/>
                            </a:ln>
                          </wps:spPr>
                          <wps:txbx>
                            <w:txbxContent>
                              <w:p w:rsidR="002167B3" w:rsidRDefault="002167B3" w:rsidP="00775C33">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令和</w:t>
                                </w:r>
                                <w:r>
                                  <w:rPr>
                                    <w:rFonts w:ascii="游ゴシック" w:eastAsia="游ゴシック" w:hAnsi="游ゴシック"/>
                                    <w:b/>
                                    <w:sz w:val="24"/>
                                    <w:szCs w:val="24"/>
                                  </w:rPr>
                                  <w:t>4年度以降</w:t>
                                </w:r>
                              </w:p>
                              <w:p w:rsidR="002167B3" w:rsidRDefault="002167B3" w:rsidP="00775C33">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大阪府の</w:t>
                                </w:r>
                                <w:r w:rsidR="00775C33">
                                  <w:rPr>
                                    <w:rFonts w:ascii="游ゴシック" w:eastAsia="游ゴシック" w:hAnsi="游ゴシック" w:hint="eastAsia"/>
                                    <w:b/>
                                    <w:sz w:val="24"/>
                                    <w:szCs w:val="24"/>
                                  </w:rPr>
                                  <w:t>ふぐ処理試験</w:t>
                                </w:r>
                              </w:p>
                              <w:p w:rsidR="00775C33" w:rsidRPr="00522D6B" w:rsidRDefault="002167B3" w:rsidP="00775C33">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に</w:t>
                                </w:r>
                                <w:r>
                                  <w:rPr>
                                    <w:rFonts w:ascii="游ゴシック" w:eastAsia="游ゴシック" w:hAnsi="游ゴシック"/>
                                    <w:b/>
                                    <w:sz w:val="24"/>
                                    <w:szCs w:val="24"/>
                                  </w:rPr>
                                  <w:t>合格</w:t>
                                </w:r>
                                <w:r>
                                  <w:rPr>
                                    <w:rFonts w:ascii="游ゴシック" w:eastAsia="游ゴシック" w:hAnsi="游ゴシック" w:hint="eastAsia"/>
                                    <w:b/>
                                    <w:sz w:val="24"/>
                                    <w:szCs w:val="24"/>
                                  </w:rPr>
                                  <w:t>した方</w:t>
                                </w:r>
                              </w:p>
                            </w:txbxContent>
                          </wps:txbx>
                          <wps:bodyPr rot="0" vert="horz" wrap="square" lIns="0" tIns="0" rIns="0" bIns="0" anchor="ctr" anchorCtr="0">
                            <a:noAutofit/>
                          </wps:bodyPr>
                        </wps:wsp>
                      </wpg:grpSp>
                      <wps:wsp>
                        <wps:cNvPr id="56" name="右矢印 56"/>
                        <wps:cNvSpPr/>
                        <wps:spPr>
                          <a:xfrm>
                            <a:off x="4154836" y="241304"/>
                            <a:ext cx="614525" cy="2968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右矢印 60"/>
                        <wps:cNvSpPr/>
                        <wps:spPr>
                          <a:xfrm>
                            <a:off x="2319039" y="242752"/>
                            <a:ext cx="609485" cy="2968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57" style="position:absolute;margin-left:-.75pt;margin-top:394.5pt;width:520.8pt;height:65.05pt;z-index:251743232;mso-position-vertical-relative:page;mso-width-relative:margin;mso-height-relative:margin" coordsize="66142,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">
                <v:shape id="_x0000_s1058" type="#_x0000_t202" style="position:absolute;left:49333;width:16809;height:8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" fillcolor="#d5dce4 [671]" stroked="f">
                  <v:textbox inset="0,0,0,0">
                    <w:txbxContent>
                      <w:p w:rsidR="00DB3DA6" w:rsidRDefault="006321B1" w:rsidP="00A42BA8">
                        <w:pPr>
                          <w:spacing w:line="4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ふぐ処理登録者</w:t>
                        </w:r>
                      </w:p>
                      <w:p w:rsidR="006E5AD6" w:rsidRPr="006E5AD6" w:rsidRDefault="006E5AD6" w:rsidP="00A42BA8">
                        <w:pPr>
                          <w:spacing w:line="440" w:lineRule="exact"/>
                          <w:jc w:val="center"/>
                          <w:rPr>
                            <w:rFonts w:ascii="游ゴシック" w:eastAsia="游ゴシック" w:hAnsi="游ゴシック"/>
                            <w:b/>
                            <w:szCs w:val="21"/>
                          </w:rPr>
                        </w:pPr>
                        <w:r>
                          <w:rPr>
                            <w:rFonts w:ascii="游ゴシック" w:eastAsia="游ゴシック" w:hAnsi="游ゴシック" w:hint="eastAsia"/>
                            <w:b/>
                            <w:szCs w:val="21"/>
                          </w:rPr>
                          <w:t>(</w:t>
                        </w:r>
                        <w:r w:rsidRPr="006E5AD6">
                          <w:rPr>
                            <w:rFonts w:ascii="游ゴシック" w:eastAsia="游ゴシック" w:hAnsi="游ゴシック"/>
                            <w:b/>
                            <w:szCs w:val="21"/>
                          </w:rPr>
                          <w:t>大阪府で登録を受けた</w:t>
                        </w:r>
                        <w:r w:rsidRPr="006E5AD6">
                          <w:rPr>
                            <w:rFonts w:ascii="游ゴシック" w:eastAsia="游ゴシック" w:hAnsi="游ゴシック" w:hint="eastAsia"/>
                            <w:b/>
                            <w:szCs w:val="21"/>
                          </w:rPr>
                          <w:t>者</w:t>
                        </w:r>
                        <w:r>
                          <w:rPr>
                            <w:rFonts w:ascii="游ゴシック" w:eastAsia="游ゴシック" w:hAnsi="游ゴシック" w:hint="eastAsia"/>
                            <w:b/>
                            <w:szCs w:val="21"/>
                          </w:rPr>
                          <w:t>)</w:t>
                        </w:r>
                      </w:p>
                    </w:txbxContent>
                  </v:textbox>
                </v:shape>
                <v:shape id="_x0000_s1059" type="#_x0000_t202" style="position:absolute;left:30515;width:9741;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" fillcolor="#bdd6ee [1300]" stroked="f">
                  <v:textbox inset="0,0,0,0">
                    <w:txbxContent>
                      <w:p w:rsidR="001B41DF" w:rsidRDefault="001B41DF" w:rsidP="00DB3DA6">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大阪府に</w:t>
                        </w:r>
                      </w:p>
                      <w:p w:rsidR="00DB3DA6" w:rsidRPr="00DB3DA6" w:rsidRDefault="00DB3DA6" w:rsidP="00DB3DA6">
                        <w:pPr>
                          <w:spacing w:line="240" w:lineRule="exact"/>
                          <w:jc w:val="center"/>
                          <w:rPr>
                            <w:rFonts w:ascii="游ゴシック" w:eastAsia="游ゴシック" w:hAnsi="游ゴシック"/>
                            <w:b/>
                            <w:sz w:val="24"/>
                            <w:szCs w:val="24"/>
                          </w:rPr>
                        </w:pPr>
                        <w:r w:rsidRPr="00DB3DA6">
                          <w:rPr>
                            <w:rFonts w:ascii="游ゴシック" w:eastAsia="游ゴシック" w:hAnsi="游ゴシック" w:hint="eastAsia"/>
                            <w:b/>
                            <w:sz w:val="24"/>
                            <w:szCs w:val="24"/>
                          </w:rPr>
                          <w:t>登録申請</w:t>
                        </w:r>
                      </w:p>
                    </w:txbxContent>
                  </v:textbox>
                </v:shape>
                <v:group id="グループ化 52" o:spid="_x0000_s1060" style="position:absolute;top:955;width:21723;height:6118" coordorigin="6,-19047" coordsize="2173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角丸四角形 46" o:spid="_x0000_s1061" style="position:absolute;left:6;top:-19047;width:21731;height:6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" fillcolor="#ededed [662]" stroked="f" strokeweight="1pt">
                    <v:stroke joinstyle="miter"/>
                  </v:roundrect>
                  <v:shape id="_x0000_s1062" type="#_x0000_t202" style="position:absolute;left:2091;top:-18424;width:17196;height:4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" filled="f" stroked="f">
                    <v:textbox inset="0,0,0,0">
                      <w:txbxContent>
                        <w:p w:rsidR="002167B3" w:rsidRDefault="002167B3" w:rsidP="00775C33">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令和</w:t>
                          </w:r>
                          <w:r>
                            <w:rPr>
                              <w:rFonts w:ascii="游ゴシック" w:eastAsia="游ゴシック" w:hAnsi="游ゴシック"/>
                              <w:b/>
                              <w:sz w:val="24"/>
                              <w:szCs w:val="24"/>
                            </w:rPr>
                            <w:t>4年度以降</w:t>
                          </w:r>
                        </w:p>
                        <w:p w:rsidR="002167B3" w:rsidRDefault="002167B3" w:rsidP="00775C33">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大阪府の</w:t>
                          </w:r>
                          <w:r w:rsidR="00775C33">
                            <w:rPr>
                              <w:rFonts w:ascii="游ゴシック" w:eastAsia="游ゴシック" w:hAnsi="游ゴシック" w:hint="eastAsia"/>
                              <w:b/>
                              <w:sz w:val="24"/>
                              <w:szCs w:val="24"/>
                            </w:rPr>
                            <w:t>ふぐ処理試験</w:t>
                          </w:r>
                        </w:p>
                        <w:p w:rsidR="00775C33" w:rsidRPr="00522D6B" w:rsidRDefault="002167B3" w:rsidP="00775C33">
                          <w:pPr>
                            <w:spacing w:line="240" w:lineRule="exact"/>
                            <w:jc w:val="center"/>
                            <w:rPr>
                              <w:rFonts w:ascii="游ゴシック" w:eastAsia="游ゴシック" w:hAnsi="游ゴシック"/>
                              <w:b/>
                              <w:sz w:val="24"/>
                              <w:szCs w:val="24"/>
                            </w:rPr>
                          </w:pPr>
                          <w:r>
                            <w:rPr>
                              <w:rFonts w:ascii="游ゴシック" w:eastAsia="游ゴシック" w:hAnsi="游ゴシック" w:hint="eastAsia"/>
                              <w:b/>
                              <w:sz w:val="24"/>
                              <w:szCs w:val="24"/>
                            </w:rPr>
                            <w:t>に</w:t>
                          </w:r>
                          <w:r>
                            <w:rPr>
                              <w:rFonts w:ascii="游ゴシック" w:eastAsia="游ゴシック" w:hAnsi="游ゴシック"/>
                              <w:b/>
                              <w:sz w:val="24"/>
                              <w:szCs w:val="24"/>
                            </w:rPr>
                            <w:t>合格</w:t>
                          </w:r>
                          <w:r>
                            <w:rPr>
                              <w:rFonts w:ascii="游ゴシック" w:eastAsia="游ゴシック" w:hAnsi="游ゴシック" w:hint="eastAsia"/>
                              <w:b/>
                              <w:sz w:val="24"/>
                              <w:szCs w:val="24"/>
                            </w:rPr>
                            <w:t>した方</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6" o:spid="_x0000_s1063" type="#_x0000_t13" style="position:absolute;left:41548;top:2413;width:6145;height:2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" adj="16384" fillcolor="#5b9bd5 [3204]" strokecolor="#1f4d78 [1604]" strokeweight="1pt"/>
                <v:shape id="右矢印 60" o:spid="_x0000_s1064" type="#_x0000_t13" style="position:absolute;left:23190;top:2427;width:6095;height:2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" adj="16341" fillcolor="#5b9bd5 [3204]" strokecolor="#1f4d78 [1604]" strokeweight="1pt"/>
                <w10:wrap anchory="page"/>
              </v:group>
            </w:pict>
          </mc:Fallback>
        </mc:AlternateContent>
      </w:r>
    </w:p>
    <w:sectPr w:rsidR="008B55C7" w:rsidSect="00936EA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10" w:rsidRDefault="00D03310" w:rsidP="00D03310">
      <w:r>
        <w:separator/>
      </w:r>
    </w:p>
  </w:endnote>
  <w:endnote w:type="continuationSeparator" w:id="0">
    <w:p w:rsidR="00D03310" w:rsidRDefault="00D03310" w:rsidP="00D0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10" w:rsidRDefault="00D03310" w:rsidP="00D03310">
      <w:r>
        <w:separator/>
      </w:r>
    </w:p>
  </w:footnote>
  <w:footnote w:type="continuationSeparator" w:id="0">
    <w:p w:rsidR="00D03310" w:rsidRDefault="00D03310" w:rsidP="00D03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852DE"/>
    <w:multiLevelType w:val="hybridMultilevel"/>
    <w:tmpl w:val="CE4267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33D60B2"/>
    <w:multiLevelType w:val="hybridMultilevel"/>
    <w:tmpl w:val="B05A00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1E155A"/>
    <w:multiLevelType w:val="hybridMultilevel"/>
    <w:tmpl w:val="B8CCDA08"/>
    <w:lvl w:ilvl="0" w:tplc="04090003">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6DFB068B"/>
    <w:multiLevelType w:val="hybridMultilevel"/>
    <w:tmpl w:val="114E3BBE"/>
    <w:lvl w:ilvl="0" w:tplc="04090003">
      <w:start w:val="1"/>
      <w:numFmt w:val="bullet"/>
      <w:lvlText w:val=""/>
      <w:lvlJc w:val="left"/>
      <w:pPr>
        <w:ind w:left="704" w:hanging="420"/>
      </w:pPr>
      <w:rPr>
        <w:rFonts w:ascii="Wingdings" w:hAnsi="Wingdings"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78911338"/>
    <w:multiLevelType w:val="hybridMultilevel"/>
    <w:tmpl w:val="7752F3DA"/>
    <w:lvl w:ilvl="0" w:tplc="04090003">
      <w:start w:val="1"/>
      <w:numFmt w:val="bullet"/>
      <w:lvlText w:val=""/>
      <w:lvlJc w:val="left"/>
      <w:pPr>
        <w:ind w:left="562" w:hanging="420"/>
      </w:pPr>
      <w:rPr>
        <w:rFonts w:ascii="Wingdings" w:hAnsi="Wingdings" w:hint="default"/>
        <w:sz w:val="16"/>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E125BF9"/>
    <w:multiLevelType w:val="hybridMultilevel"/>
    <w:tmpl w:val="748C9BFA"/>
    <w:lvl w:ilvl="0" w:tplc="04090003">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72"/>
    <w:rsid w:val="0001000D"/>
    <w:rsid w:val="00010863"/>
    <w:rsid w:val="000130E7"/>
    <w:rsid w:val="0002077C"/>
    <w:rsid w:val="00020E44"/>
    <w:rsid w:val="000230F3"/>
    <w:rsid w:val="00023D1D"/>
    <w:rsid w:val="00026EC2"/>
    <w:rsid w:val="00032CE5"/>
    <w:rsid w:val="00041B3B"/>
    <w:rsid w:val="00046A84"/>
    <w:rsid w:val="000502EF"/>
    <w:rsid w:val="000532EF"/>
    <w:rsid w:val="00054652"/>
    <w:rsid w:val="00054797"/>
    <w:rsid w:val="00055269"/>
    <w:rsid w:val="00061AF1"/>
    <w:rsid w:val="000712CE"/>
    <w:rsid w:val="00092925"/>
    <w:rsid w:val="000A12C5"/>
    <w:rsid w:val="000A52E7"/>
    <w:rsid w:val="000A6A3B"/>
    <w:rsid w:val="000B0B0A"/>
    <w:rsid w:val="000C13A3"/>
    <w:rsid w:val="000D2CEE"/>
    <w:rsid w:val="000E268E"/>
    <w:rsid w:val="000F0C17"/>
    <w:rsid w:val="000F3704"/>
    <w:rsid w:val="000F6D94"/>
    <w:rsid w:val="001013AD"/>
    <w:rsid w:val="00101847"/>
    <w:rsid w:val="001033DF"/>
    <w:rsid w:val="00104F27"/>
    <w:rsid w:val="001154F8"/>
    <w:rsid w:val="00116A05"/>
    <w:rsid w:val="00127417"/>
    <w:rsid w:val="00134B5C"/>
    <w:rsid w:val="001368E7"/>
    <w:rsid w:val="00155E3D"/>
    <w:rsid w:val="001674C6"/>
    <w:rsid w:val="00173564"/>
    <w:rsid w:val="00174764"/>
    <w:rsid w:val="00185CCA"/>
    <w:rsid w:val="00196D26"/>
    <w:rsid w:val="001A1E86"/>
    <w:rsid w:val="001B41DF"/>
    <w:rsid w:val="001C06BF"/>
    <w:rsid w:val="001C0C67"/>
    <w:rsid w:val="001C5DA3"/>
    <w:rsid w:val="001D6FBC"/>
    <w:rsid w:val="001F7243"/>
    <w:rsid w:val="0020084C"/>
    <w:rsid w:val="002111B9"/>
    <w:rsid w:val="002167B3"/>
    <w:rsid w:val="00220ADC"/>
    <w:rsid w:val="00224496"/>
    <w:rsid w:val="00224665"/>
    <w:rsid w:val="002260D9"/>
    <w:rsid w:val="00242E5B"/>
    <w:rsid w:val="00250F1D"/>
    <w:rsid w:val="0025616C"/>
    <w:rsid w:val="00261C5F"/>
    <w:rsid w:val="002707D5"/>
    <w:rsid w:val="00277F64"/>
    <w:rsid w:val="002A4DB0"/>
    <w:rsid w:val="002B0799"/>
    <w:rsid w:val="002B34C5"/>
    <w:rsid w:val="002B402C"/>
    <w:rsid w:val="002C295C"/>
    <w:rsid w:val="002D5CB3"/>
    <w:rsid w:val="002D63FF"/>
    <w:rsid w:val="002D68A5"/>
    <w:rsid w:val="002E7D4D"/>
    <w:rsid w:val="00301F20"/>
    <w:rsid w:val="00302192"/>
    <w:rsid w:val="00312FDC"/>
    <w:rsid w:val="003143A9"/>
    <w:rsid w:val="00327155"/>
    <w:rsid w:val="00341748"/>
    <w:rsid w:val="00360D63"/>
    <w:rsid w:val="00387920"/>
    <w:rsid w:val="0039475D"/>
    <w:rsid w:val="003E1691"/>
    <w:rsid w:val="003E36B9"/>
    <w:rsid w:val="003E5E24"/>
    <w:rsid w:val="004054C6"/>
    <w:rsid w:val="004076AF"/>
    <w:rsid w:val="0041529B"/>
    <w:rsid w:val="00435BA7"/>
    <w:rsid w:val="0044507B"/>
    <w:rsid w:val="00451509"/>
    <w:rsid w:val="00455FED"/>
    <w:rsid w:val="004605F3"/>
    <w:rsid w:val="004800C8"/>
    <w:rsid w:val="004809D6"/>
    <w:rsid w:val="0048123E"/>
    <w:rsid w:val="004870C6"/>
    <w:rsid w:val="00496C2F"/>
    <w:rsid w:val="004A183F"/>
    <w:rsid w:val="004A2672"/>
    <w:rsid w:val="004A2BC1"/>
    <w:rsid w:val="004A2FCA"/>
    <w:rsid w:val="004A5625"/>
    <w:rsid w:val="004A6071"/>
    <w:rsid w:val="004B1BEC"/>
    <w:rsid w:val="004B5BEB"/>
    <w:rsid w:val="004C3060"/>
    <w:rsid w:val="004C38B4"/>
    <w:rsid w:val="004C445B"/>
    <w:rsid w:val="00504F62"/>
    <w:rsid w:val="005073ED"/>
    <w:rsid w:val="0051651C"/>
    <w:rsid w:val="00522D6B"/>
    <w:rsid w:val="0053094D"/>
    <w:rsid w:val="00547483"/>
    <w:rsid w:val="00547B1B"/>
    <w:rsid w:val="00580ACC"/>
    <w:rsid w:val="005A1C98"/>
    <w:rsid w:val="005B7C5D"/>
    <w:rsid w:val="005D49F4"/>
    <w:rsid w:val="005E4045"/>
    <w:rsid w:val="005E612A"/>
    <w:rsid w:val="005F1DB9"/>
    <w:rsid w:val="005F2689"/>
    <w:rsid w:val="005F2DCF"/>
    <w:rsid w:val="005F7FED"/>
    <w:rsid w:val="006004FD"/>
    <w:rsid w:val="006060AE"/>
    <w:rsid w:val="006076A1"/>
    <w:rsid w:val="00616195"/>
    <w:rsid w:val="0061641A"/>
    <w:rsid w:val="00622463"/>
    <w:rsid w:val="00625BDF"/>
    <w:rsid w:val="00627CB0"/>
    <w:rsid w:val="006321B1"/>
    <w:rsid w:val="00632526"/>
    <w:rsid w:val="006552E8"/>
    <w:rsid w:val="00655CB7"/>
    <w:rsid w:val="00664C87"/>
    <w:rsid w:val="0066667A"/>
    <w:rsid w:val="00675B90"/>
    <w:rsid w:val="00675BED"/>
    <w:rsid w:val="00686DB1"/>
    <w:rsid w:val="00690320"/>
    <w:rsid w:val="006918EC"/>
    <w:rsid w:val="006A02F8"/>
    <w:rsid w:val="006A24AD"/>
    <w:rsid w:val="006B030A"/>
    <w:rsid w:val="006C430F"/>
    <w:rsid w:val="006D0C9A"/>
    <w:rsid w:val="006E310F"/>
    <w:rsid w:val="006E5AD6"/>
    <w:rsid w:val="006F699E"/>
    <w:rsid w:val="00723C4F"/>
    <w:rsid w:val="00733B6F"/>
    <w:rsid w:val="00756099"/>
    <w:rsid w:val="00766E2E"/>
    <w:rsid w:val="00772D9B"/>
    <w:rsid w:val="00775C33"/>
    <w:rsid w:val="00782DF4"/>
    <w:rsid w:val="00786C7C"/>
    <w:rsid w:val="007910B4"/>
    <w:rsid w:val="00792DCB"/>
    <w:rsid w:val="007A6ECD"/>
    <w:rsid w:val="007C041A"/>
    <w:rsid w:val="007C678E"/>
    <w:rsid w:val="007D4624"/>
    <w:rsid w:val="007F6218"/>
    <w:rsid w:val="008024A4"/>
    <w:rsid w:val="00810FE7"/>
    <w:rsid w:val="00811764"/>
    <w:rsid w:val="00820D7E"/>
    <w:rsid w:val="00823545"/>
    <w:rsid w:val="00823FC7"/>
    <w:rsid w:val="00825716"/>
    <w:rsid w:val="00833153"/>
    <w:rsid w:val="00844B6D"/>
    <w:rsid w:val="008511F8"/>
    <w:rsid w:val="00852B7D"/>
    <w:rsid w:val="008554D3"/>
    <w:rsid w:val="00860972"/>
    <w:rsid w:val="00862255"/>
    <w:rsid w:val="00882957"/>
    <w:rsid w:val="00887E4D"/>
    <w:rsid w:val="00895E00"/>
    <w:rsid w:val="008A2673"/>
    <w:rsid w:val="008A30E6"/>
    <w:rsid w:val="008B0387"/>
    <w:rsid w:val="008B0C85"/>
    <w:rsid w:val="008B229B"/>
    <w:rsid w:val="008B55C7"/>
    <w:rsid w:val="008C0750"/>
    <w:rsid w:val="008D0FA1"/>
    <w:rsid w:val="008D383F"/>
    <w:rsid w:val="008D7295"/>
    <w:rsid w:val="008F2B0F"/>
    <w:rsid w:val="008F61DE"/>
    <w:rsid w:val="008F673C"/>
    <w:rsid w:val="00903640"/>
    <w:rsid w:val="00911DB8"/>
    <w:rsid w:val="0092045C"/>
    <w:rsid w:val="009340DE"/>
    <w:rsid w:val="00936EA2"/>
    <w:rsid w:val="0094205C"/>
    <w:rsid w:val="00947958"/>
    <w:rsid w:val="0095458D"/>
    <w:rsid w:val="00967835"/>
    <w:rsid w:val="009A2A7C"/>
    <w:rsid w:val="009A365C"/>
    <w:rsid w:val="009A3872"/>
    <w:rsid w:val="009A54CD"/>
    <w:rsid w:val="009B1928"/>
    <w:rsid w:val="009B7B35"/>
    <w:rsid w:val="009C5575"/>
    <w:rsid w:val="009D5276"/>
    <w:rsid w:val="009D54AE"/>
    <w:rsid w:val="009D7EB8"/>
    <w:rsid w:val="009E320A"/>
    <w:rsid w:val="009E71B6"/>
    <w:rsid w:val="009F3A23"/>
    <w:rsid w:val="009F3EBD"/>
    <w:rsid w:val="00A02444"/>
    <w:rsid w:val="00A039C9"/>
    <w:rsid w:val="00A126C0"/>
    <w:rsid w:val="00A206E2"/>
    <w:rsid w:val="00A23F0F"/>
    <w:rsid w:val="00A403CF"/>
    <w:rsid w:val="00A42BA8"/>
    <w:rsid w:val="00A672E0"/>
    <w:rsid w:val="00A86E25"/>
    <w:rsid w:val="00A95AF9"/>
    <w:rsid w:val="00A96C15"/>
    <w:rsid w:val="00AA40D8"/>
    <w:rsid w:val="00AA6521"/>
    <w:rsid w:val="00AB3076"/>
    <w:rsid w:val="00AC034A"/>
    <w:rsid w:val="00AC583E"/>
    <w:rsid w:val="00AD32B2"/>
    <w:rsid w:val="00AE2816"/>
    <w:rsid w:val="00B00DD2"/>
    <w:rsid w:val="00B13E0C"/>
    <w:rsid w:val="00B329E9"/>
    <w:rsid w:val="00B32B09"/>
    <w:rsid w:val="00B35FF3"/>
    <w:rsid w:val="00B428DE"/>
    <w:rsid w:val="00B452DA"/>
    <w:rsid w:val="00B55EBF"/>
    <w:rsid w:val="00B57F40"/>
    <w:rsid w:val="00B65D53"/>
    <w:rsid w:val="00B70478"/>
    <w:rsid w:val="00B8119D"/>
    <w:rsid w:val="00B94BF1"/>
    <w:rsid w:val="00BA34D5"/>
    <w:rsid w:val="00BC50ED"/>
    <w:rsid w:val="00BD2C80"/>
    <w:rsid w:val="00BE5659"/>
    <w:rsid w:val="00C35026"/>
    <w:rsid w:val="00C40D3E"/>
    <w:rsid w:val="00C53207"/>
    <w:rsid w:val="00C714A7"/>
    <w:rsid w:val="00C8731A"/>
    <w:rsid w:val="00C90F8C"/>
    <w:rsid w:val="00CA078A"/>
    <w:rsid w:val="00CA1828"/>
    <w:rsid w:val="00CA2D07"/>
    <w:rsid w:val="00CC14E9"/>
    <w:rsid w:val="00CC3EDF"/>
    <w:rsid w:val="00CD1279"/>
    <w:rsid w:val="00CD3243"/>
    <w:rsid w:val="00CE3C6C"/>
    <w:rsid w:val="00CE4E84"/>
    <w:rsid w:val="00CE5277"/>
    <w:rsid w:val="00CF1EF0"/>
    <w:rsid w:val="00CF52B2"/>
    <w:rsid w:val="00D03310"/>
    <w:rsid w:val="00D25F4B"/>
    <w:rsid w:val="00D371EF"/>
    <w:rsid w:val="00D456CD"/>
    <w:rsid w:val="00D467E5"/>
    <w:rsid w:val="00D46F81"/>
    <w:rsid w:val="00D5460D"/>
    <w:rsid w:val="00D54C05"/>
    <w:rsid w:val="00D554EC"/>
    <w:rsid w:val="00D60406"/>
    <w:rsid w:val="00D627EE"/>
    <w:rsid w:val="00D6755B"/>
    <w:rsid w:val="00D72B5D"/>
    <w:rsid w:val="00D75B48"/>
    <w:rsid w:val="00D82C9C"/>
    <w:rsid w:val="00D87667"/>
    <w:rsid w:val="00D917A4"/>
    <w:rsid w:val="00DB3DA6"/>
    <w:rsid w:val="00DB630C"/>
    <w:rsid w:val="00DC067F"/>
    <w:rsid w:val="00DD7EF1"/>
    <w:rsid w:val="00DE6186"/>
    <w:rsid w:val="00DF2B95"/>
    <w:rsid w:val="00DF316D"/>
    <w:rsid w:val="00E002C5"/>
    <w:rsid w:val="00E01332"/>
    <w:rsid w:val="00E02762"/>
    <w:rsid w:val="00E12458"/>
    <w:rsid w:val="00E15879"/>
    <w:rsid w:val="00E160B7"/>
    <w:rsid w:val="00E21BA4"/>
    <w:rsid w:val="00E33844"/>
    <w:rsid w:val="00E407AA"/>
    <w:rsid w:val="00E57E81"/>
    <w:rsid w:val="00E70350"/>
    <w:rsid w:val="00E72A20"/>
    <w:rsid w:val="00E75ABF"/>
    <w:rsid w:val="00E801D7"/>
    <w:rsid w:val="00E8466C"/>
    <w:rsid w:val="00E96A2A"/>
    <w:rsid w:val="00EA1AEB"/>
    <w:rsid w:val="00EA4FF0"/>
    <w:rsid w:val="00EB01C5"/>
    <w:rsid w:val="00EB27BD"/>
    <w:rsid w:val="00EC157C"/>
    <w:rsid w:val="00EC15D8"/>
    <w:rsid w:val="00EC49A7"/>
    <w:rsid w:val="00ED6B7D"/>
    <w:rsid w:val="00F007BD"/>
    <w:rsid w:val="00F01C37"/>
    <w:rsid w:val="00F01D84"/>
    <w:rsid w:val="00F12756"/>
    <w:rsid w:val="00F26159"/>
    <w:rsid w:val="00F27A48"/>
    <w:rsid w:val="00F5105D"/>
    <w:rsid w:val="00F52C3A"/>
    <w:rsid w:val="00F61311"/>
    <w:rsid w:val="00F70AE1"/>
    <w:rsid w:val="00F71C18"/>
    <w:rsid w:val="00F74ED4"/>
    <w:rsid w:val="00F83845"/>
    <w:rsid w:val="00F84000"/>
    <w:rsid w:val="00FC3588"/>
    <w:rsid w:val="00FC6151"/>
    <w:rsid w:val="00FC68B5"/>
    <w:rsid w:val="00FD71C8"/>
    <w:rsid w:val="00FD79BE"/>
    <w:rsid w:val="00FE20B1"/>
    <w:rsid w:val="00FE66D0"/>
    <w:rsid w:val="00FE75C6"/>
    <w:rsid w:val="00FF694E"/>
    <w:rsid w:val="00FF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CC48C5DB-901B-43AF-9E69-EF16C198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B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BEC"/>
    <w:rPr>
      <w:rFonts w:asciiTheme="majorHAnsi" w:eastAsiaTheme="majorEastAsia" w:hAnsiTheme="majorHAnsi" w:cstheme="majorBidi"/>
      <w:sz w:val="18"/>
      <w:szCs w:val="18"/>
    </w:rPr>
  </w:style>
  <w:style w:type="paragraph" w:styleId="a5">
    <w:name w:val="header"/>
    <w:basedOn w:val="a"/>
    <w:link w:val="a6"/>
    <w:uiPriority w:val="99"/>
    <w:unhideWhenUsed/>
    <w:rsid w:val="00D03310"/>
    <w:pPr>
      <w:tabs>
        <w:tab w:val="center" w:pos="4252"/>
        <w:tab w:val="right" w:pos="8504"/>
      </w:tabs>
      <w:snapToGrid w:val="0"/>
    </w:pPr>
  </w:style>
  <w:style w:type="character" w:customStyle="1" w:styleId="a6">
    <w:name w:val="ヘッダー (文字)"/>
    <w:basedOn w:val="a0"/>
    <w:link w:val="a5"/>
    <w:uiPriority w:val="99"/>
    <w:rsid w:val="00D03310"/>
  </w:style>
  <w:style w:type="paragraph" w:styleId="a7">
    <w:name w:val="footer"/>
    <w:basedOn w:val="a"/>
    <w:link w:val="a8"/>
    <w:uiPriority w:val="99"/>
    <w:unhideWhenUsed/>
    <w:rsid w:val="00D03310"/>
    <w:pPr>
      <w:tabs>
        <w:tab w:val="center" w:pos="4252"/>
        <w:tab w:val="right" w:pos="8504"/>
      </w:tabs>
      <w:snapToGrid w:val="0"/>
    </w:pPr>
  </w:style>
  <w:style w:type="character" w:customStyle="1" w:styleId="a8">
    <w:name w:val="フッター (文字)"/>
    <w:basedOn w:val="a0"/>
    <w:link w:val="a7"/>
    <w:uiPriority w:val="99"/>
    <w:rsid w:val="00D03310"/>
  </w:style>
  <w:style w:type="character" w:styleId="a9">
    <w:name w:val="Hyperlink"/>
    <w:basedOn w:val="a0"/>
    <w:uiPriority w:val="99"/>
    <w:unhideWhenUsed/>
    <w:rsid w:val="005F2DCF"/>
    <w:rPr>
      <w:color w:val="0563C1" w:themeColor="hyperlink"/>
      <w:u w:val="single"/>
    </w:rPr>
  </w:style>
  <w:style w:type="paragraph" w:styleId="aa">
    <w:name w:val="List Paragraph"/>
    <w:basedOn w:val="a"/>
    <w:uiPriority w:val="34"/>
    <w:qFormat/>
    <w:rsid w:val="008B0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6">
            <a:lumMod val="40000"/>
            <a:lumOff val="60000"/>
          </a:schemeClr>
        </a:solid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9302-7A21-46BB-A1F4-4AE5AA94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勝彦</dc:creator>
  <cp:keywords/>
  <dc:description/>
  <cp:lastModifiedBy>武本　康平</cp:lastModifiedBy>
  <cp:revision>2</cp:revision>
  <cp:lastPrinted>2022-03-29T06:11:00Z</cp:lastPrinted>
  <dcterms:created xsi:type="dcterms:W3CDTF">2022-03-31T05:43:00Z</dcterms:created>
  <dcterms:modified xsi:type="dcterms:W3CDTF">2022-03-31T05:43:00Z</dcterms:modified>
</cp:coreProperties>
</file>