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C3" w:rsidRPr="008416C3" w:rsidRDefault="008416C3" w:rsidP="008416C3">
      <w:pPr>
        <w:autoSpaceDE w:val="0"/>
        <w:autoSpaceDN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bookmarkStart w:id="0" w:name="_GoBack"/>
      <w:bookmarkEnd w:id="0"/>
      <w:r w:rsidRPr="008416C3">
        <w:rPr>
          <w:rFonts w:ascii="ＭＳ 明朝" w:eastAsia="ＭＳ 明朝" w:hAnsi="ＭＳ 明朝" w:cs="Times New Roman" w:hint="eastAsia"/>
          <w:b/>
          <w:sz w:val="28"/>
          <w:szCs w:val="28"/>
        </w:rPr>
        <w:t>修正箇所</w:t>
      </w:r>
    </w:p>
    <w:p w:rsidR="003A416B" w:rsidRDefault="003A416B" w:rsidP="008416C3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3A416B" w:rsidRPr="005B1157" w:rsidRDefault="003A416B" w:rsidP="008416C3">
      <w:pPr>
        <w:autoSpaceDE w:val="0"/>
        <w:autoSpaceDN w:val="0"/>
        <w:rPr>
          <w:rFonts w:ascii="ＭＳ 明朝" w:eastAsia="ＭＳ 明朝" w:hAnsi="ＭＳ 明朝" w:cs="Times New Roman"/>
          <w:szCs w:val="21"/>
          <w:u w:val="single"/>
        </w:rPr>
      </w:pPr>
      <w:r w:rsidRPr="005B1157">
        <w:rPr>
          <w:rFonts w:ascii="ＭＳ 明朝" w:eastAsia="ＭＳ 明朝" w:hAnsi="ＭＳ 明朝" w:cs="Times New Roman" w:hint="eastAsia"/>
          <w:szCs w:val="21"/>
          <w:u w:val="single"/>
        </w:rPr>
        <w:t xml:space="preserve">別表３　</w:t>
      </w:r>
      <w:r w:rsidR="005B1157" w:rsidRPr="005B1157">
        <w:rPr>
          <w:rFonts w:ascii="ＭＳ 明朝" w:eastAsia="ＭＳ 明朝" w:hAnsi="ＭＳ 明朝" w:cs="Times New Roman" w:hint="eastAsia"/>
          <w:szCs w:val="21"/>
          <w:u w:val="single"/>
        </w:rPr>
        <w:t>検査実施計画　2</w:t>
      </w:r>
      <w:r w:rsidR="005B1157" w:rsidRPr="005B1157">
        <w:rPr>
          <w:rFonts w:ascii="ＭＳ 明朝" w:eastAsia="ＭＳ 明朝" w:hAnsi="ＭＳ 明朝" w:cs="Times New Roman"/>
          <w:szCs w:val="21"/>
          <w:u w:val="single"/>
        </w:rPr>
        <w:t>3</w:t>
      </w:r>
      <w:r w:rsidR="005B1157" w:rsidRPr="005B1157">
        <w:rPr>
          <w:rFonts w:ascii="ＭＳ 明朝" w:eastAsia="ＭＳ 明朝" w:hAnsi="ＭＳ 明朝" w:cs="Times New Roman" w:hint="eastAsia"/>
          <w:szCs w:val="21"/>
          <w:u w:val="single"/>
        </w:rPr>
        <w:t>ページ</w:t>
      </w:r>
    </w:p>
    <w:p w:rsidR="005B1157" w:rsidRPr="003A416B" w:rsidRDefault="005B1157" w:rsidP="008416C3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</w:p>
    <w:p w:rsidR="008416C3" w:rsidRPr="005B1157" w:rsidRDefault="008416C3" w:rsidP="008416C3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5B1157">
        <w:rPr>
          <w:rFonts w:ascii="ＭＳ 明朝" w:eastAsia="ＭＳ 明朝" w:hAnsi="ＭＳ 明朝" w:cs="Times New Roman" w:hint="eastAsia"/>
          <w:szCs w:val="21"/>
        </w:rPr>
        <w:t>（修正前）</w:t>
      </w:r>
    </w:p>
    <w:tbl>
      <w:tblPr>
        <w:tblStyle w:val="2"/>
        <w:tblpPr w:leftFromText="142" w:rightFromText="142" w:vertAnchor="page" w:horzAnchor="margin" w:tblpY="4186"/>
        <w:tblW w:w="5000" w:type="pct"/>
        <w:tblLook w:val="04A0" w:firstRow="1" w:lastRow="0" w:firstColumn="1" w:lastColumn="0" w:noHBand="0" w:noVBand="1"/>
      </w:tblPr>
      <w:tblGrid>
        <w:gridCol w:w="2832"/>
        <w:gridCol w:w="4393"/>
        <w:gridCol w:w="1269"/>
      </w:tblGrid>
      <w:tr w:rsidR="005B1157" w:rsidRPr="00833DEC" w:rsidTr="005B1157">
        <w:trPr>
          <w:trHeight w:val="420"/>
        </w:trPr>
        <w:tc>
          <w:tcPr>
            <w:tcW w:w="1667" w:type="pct"/>
            <w:shd w:val="clear" w:color="auto" w:fill="BFBFBF"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食品分類</w:t>
            </w:r>
          </w:p>
        </w:tc>
        <w:tc>
          <w:tcPr>
            <w:tcW w:w="2586" w:type="pct"/>
            <w:shd w:val="clear" w:color="auto" w:fill="BFBFBF"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検査項目</w:t>
            </w:r>
          </w:p>
        </w:tc>
        <w:tc>
          <w:tcPr>
            <w:tcW w:w="747" w:type="pct"/>
            <w:shd w:val="clear" w:color="auto" w:fill="BFBFBF"/>
            <w:vAlign w:val="center"/>
          </w:tcPr>
          <w:p w:rsidR="005B1157" w:rsidRPr="00833DEC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33D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検査予定数</w:t>
            </w:r>
          </w:p>
        </w:tc>
      </w:tr>
      <w:tr w:rsidR="005B1157" w:rsidRPr="00615686" w:rsidTr="005B1157">
        <w:trPr>
          <w:trHeight w:val="35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5B1157" w:rsidRPr="00615686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●</w:t>
            </w:r>
            <w:r w:rsidRPr="009C4A1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羽曳野食肉衛生検査所で実施する検査（と畜検査を除く）</w:t>
            </w:r>
          </w:p>
        </w:tc>
      </w:tr>
      <w:tr w:rsidR="005B1157" w:rsidRPr="00636031" w:rsidTr="005B1157">
        <w:trPr>
          <w:trHeight w:val="270"/>
        </w:trPr>
        <w:tc>
          <w:tcPr>
            <w:tcW w:w="1667" w:type="pct"/>
            <w:vMerge w:val="restart"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C4A1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食肉、内臓肉等</w:t>
            </w:r>
          </w:p>
        </w:tc>
        <w:tc>
          <w:tcPr>
            <w:tcW w:w="2586" w:type="pct"/>
            <w:vAlign w:val="center"/>
          </w:tcPr>
          <w:p w:rsidR="005B1157" w:rsidDel="005D452B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微生物学検査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noWrap/>
            <w:vAlign w:val="center"/>
          </w:tcPr>
          <w:p w:rsidR="005B1157" w:rsidRPr="00121703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21703"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  <w:t>1,500</w:t>
            </w:r>
          </w:p>
        </w:tc>
      </w:tr>
      <w:tr w:rsidR="005B1157" w:rsidRPr="00636031" w:rsidTr="005B1157">
        <w:trPr>
          <w:trHeight w:val="270"/>
        </w:trPr>
        <w:tc>
          <w:tcPr>
            <w:tcW w:w="1667" w:type="pct"/>
            <w:vMerge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586" w:type="pct"/>
            <w:vAlign w:val="center"/>
          </w:tcPr>
          <w:p w:rsidR="005B1157" w:rsidDel="005D452B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理化学検査（残留動物用医薬品等）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noWrap/>
            <w:vAlign w:val="center"/>
          </w:tcPr>
          <w:p w:rsidR="005B1157" w:rsidRPr="00636031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330</w:t>
            </w:r>
          </w:p>
        </w:tc>
      </w:tr>
      <w:tr w:rsidR="005B1157" w:rsidRPr="00636031" w:rsidTr="005B1157">
        <w:trPr>
          <w:trHeight w:val="270"/>
        </w:trPr>
        <w:tc>
          <w:tcPr>
            <w:tcW w:w="4253" w:type="pct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:rsidR="005B1157" w:rsidRPr="00615686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計</w:t>
            </w:r>
          </w:p>
        </w:tc>
        <w:tc>
          <w:tcPr>
            <w:tcW w:w="74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157" w:rsidRPr="00121703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21703"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  <w:t>1,830</w:t>
            </w:r>
          </w:p>
        </w:tc>
      </w:tr>
    </w:tbl>
    <w:p w:rsidR="003A416B" w:rsidRDefault="003A416B" w:rsidP="008416C3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:rsidR="008416C3" w:rsidRPr="005B1157" w:rsidRDefault="008416C3" w:rsidP="008416C3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5B1157">
        <w:rPr>
          <w:rFonts w:ascii="ＭＳ 明朝" w:eastAsia="ＭＳ 明朝" w:hAnsi="ＭＳ 明朝" w:cs="Times New Roman" w:hint="eastAsia"/>
          <w:szCs w:val="21"/>
        </w:rPr>
        <w:t>（修正後）</w:t>
      </w:r>
    </w:p>
    <w:tbl>
      <w:tblPr>
        <w:tblStyle w:val="2"/>
        <w:tblpPr w:leftFromText="142" w:rightFromText="142" w:vertAnchor="page" w:horzAnchor="margin" w:tblpY="6646"/>
        <w:tblW w:w="5000" w:type="pct"/>
        <w:tblLook w:val="04A0" w:firstRow="1" w:lastRow="0" w:firstColumn="1" w:lastColumn="0" w:noHBand="0" w:noVBand="1"/>
      </w:tblPr>
      <w:tblGrid>
        <w:gridCol w:w="2832"/>
        <w:gridCol w:w="4393"/>
        <w:gridCol w:w="1269"/>
      </w:tblGrid>
      <w:tr w:rsidR="005B1157" w:rsidRPr="00833DEC" w:rsidTr="005B1157">
        <w:trPr>
          <w:trHeight w:val="420"/>
        </w:trPr>
        <w:tc>
          <w:tcPr>
            <w:tcW w:w="1667" w:type="pct"/>
            <w:shd w:val="clear" w:color="auto" w:fill="BFBFBF"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食品分類</w:t>
            </w:r>
          </w:p>
        </w:tc>
        <w:tc>
          <w:tcPr>
            <w:tcW w:w="2586" w:type="pct"/>
            <w:shd w:val="clear" w:color="auto" w:fill="BFBFBF"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検査項目</w:t>
            </w:r>
          </w:p>
        </w:tc>
        <w:tc>
          <w:tcPr>
            <w:tcW w:w="747" w:type="pct"/>
            <w:shd w:val="clear" w:color="auto" w:fill="BFBFBF"/>
            <w:vAlign w:val="center"/>
          </w:tcPr>
          <w:p w:rsidR="005B1157" w:rsidRPr="00833DEC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33D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検査予定数</w:t>
            </w:r>
          </w:p>
        </w:tc>
      </w:tr>
      <w:tr w:rsidR="005B1157" w:rsidRPr="00615686" w:rsidTr="005B1157">
        <w:trPr>
          <w:trHeight w:val="35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5B1157" w:rsidRPr="00615686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●</w:t>
            </w:r>
            <w:r w:rsidRPr="009C4A1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羽曳野食肉衛生検査所で実施する検査（と畜検査を除く）</w:t>
            </w:r>
          </w:p>
        </w:tc>
      </w:tr>
      <w:tr w:rsidR="005B1157" w:rsidRPr="00636031" w:rsidTr="005B1157">
        <w:trPr>
          <w:trHeight w:val="270"/>
        </w:trPr>
        <w:tc>
          <w:tcPr>
            <w:tcW w:w="1667" w:type="pct"/>
            <w:vMerge w:val="restart"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C4A1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食肉、内臓肉等</w:t>
            </w:r>
          </w:p>
        </w:tc>
        <w:tc>
          <w:tcPr>
            <w:tcW w:w="2586" w:type="pct"/>
            <w:vAlign w:val="center"/>
          </w:tcPr>
          <w:p w:rsidR="005B1157" w:rsidDel="005D452B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微生物学検査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noWrap/>
            <w:vAlign w:val="center"/>
          </w:tcPr>
          <w:p w:rsidR="005B1157" w:rsidRPr="00121703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21703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7</w:t>
            </w:r>
            <w:r w:rsidRPr="00121703"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  <w:t>20</w:t>
            </w:r>
          </w:p>
        </w:tc>
      </w:tr>
      <w:tr w:rsidR="005B1157" w:rsidRPr="00636031" w:rsidTr="005B1157">
        <w:trPr>
          <w:trHeight w:val="270"/>
        </w:trPr>
        <w:tc>
          <w:tcPr>
            <w:tcW w:w="1667" w:type="pct"/>
            <w:vMerge/>
            <w:noWrap/>
            <w:vAlign w:val="center"/>
          </w:tcPr>
          <w:p w:rsidR="005B1157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586" w:type="pct"/>
            <w:vAlign w:val="center"/>
          </w:tcPr>
          <w:p w:rsidR="005B1157" w:rsidDel="005D452B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理化学検査（残留動物用医薬品等）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noWrap/>
            <w:vAlign w:val="center"/>
          </w:tcPr>
          <w:p w:rsidR="005B1157" w:rsidRPr="00636031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0"/>
                <w:szCs w:val="20"/>
              </w:rPr>
              <w:t>330</w:t>
            </w:r>
          </w:p>
        </w:tc>
      </w:tr>
      <w:tr w:rsidR="005B1157" w:rsidRPr="00636031" w:rsidTr="005B1157">
        <w:trPr>
          <w:trHeight w:val="270"/>
        </w:trPr>
        <w:tc>
          <w:tcPr>
            <w:tcW w:w="4253" w:type="pct"/>
            <w:gridSpan w:val="2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:rsidR="005B1157" w:rsidRPr="00615686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計</w:t>
            </w:r>
          </w:p>
        </w:tc>
        <w:tc>
          <w:tcPr>
            <w:tcW w:w="747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157" w:rsidRPr="00121703" w:rsidRDefault="005B1157" w:rsidP="005B11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21703"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  <w:t>1,050</w:t>
            </w:r>
          </w:p>
        </w:tc>
      </w:tr>
    </w:tbl>
    <w:p w:rsidR="00F67EE5" w:rsidRDefault="008416C3" w:rsidP="002F54F0">
      <w:pPr>
        <w:rPr>
          <w:rFonts w:ascii="ＭＳ 明朝" w:eastAsia="ＭＳ 明朝" w:hAnsi="ＭＳ 明朝" w:cs="Times New Roman"/>
          <w:szCs w:val="21"/>
        </w:rPr>
      </w:pPr>
      <w:r w:rsidRPr="008416C3">
        <w:rPr>
          <w:rFonts w:ascii="ＭＳ 明朝" w:eastAsia="ＭＳ 明朝" w:hAnsi="ＭＳ 明朝" w:cs="Times New Roman" w:hint="eastAsia"/>
          <w:szCs w:val="21"/>
        </w:rPr>
        <w:t>羽曳野食肉衛生検査所では、</w:t>
      </w:r>
      <w:r w:rsidR="002F54F0" w:rsidRPr="002F54F0">
        <w:rPr>
          <w:rFonts w:ascii="ＭＳ 明朝" w:eastAsia="ＭＳ 明朝" w:hAnsi="ＭＳ 明朝" w:cs="Times New Roman"/>
          <w:szCs w:val="21"/>
        </w:rPr>
        <w:t xml:space="preserve"> </w:t>
      </w:r>
      <w:r w:rsidR="003A416B">
        <w:rPr>
          <w:rFonts w:ascii="ＭＳ 明朝" w:eastAsia="ＭＳ 明朝" w:hAnsi="ＭＳ 明朝" w:cs="Times New Roman" w:hint="eastAsia"/>
          <w:szCs w:val="21"/>
        </w:rPr>
        <w:t>厚生労働省から</w:t>
      </w:r>
      <w:r w:rsidR="002F54F0">
        <w:rPr>
          <w:rFonts w:ascii="ＭＳ 明朝" w:eastAsia="ＭＳ 明朝" w:hAnsi="ＭＳ 明朝" w:cs="Times New Roman" w:hint="eastAsia"/>
          <w:szCs w:val="21"/>
        </w:rPr>
        <w:t>発出された「</w:t>
      </w:r>
      <w:r w:rsidR="002F54F0" w:rsidRPr="002F54F0">
        <w:rPr>
          <w:rFonts w:ascii="ＭＳ 明朝" w:eastAsia="ＭＳ 明朝" w:hAnsi="ＭＳ 明朝" w:cs="Times New Roman" w:hint="eastAsia"/>
          <w:szCs w:val="21"/>
        </w:rPr>
        <w:t>と畜検査員及び食鳥検査員による外部検証の実施について</w:t>
      </w:r>
      <w:r w:rsidR="002F54F0">
        <w:rPr>
          <w:rFonts w:ascii="ＭＳ 明朝" w:eastAsia="ＭＳ 明朝" w:hAnsi="ＭＳ 明朝" w:cs="Times New Roman" w:hint="eastAsia"/>
          <w:szCs w:val="21"/>
        </w:rPr>
        <w:t>」の通知に則り、</w:t>
      </w:r>
      <w:r w:rsidRPr="008416C3">
        <w:rPr>
          <w:rFonts w:ascii="ＭＳ 明朝" w:eastAsia="ＭＳ 明朝" w:hAnsi="ＭＳ 明朝" w:cs="Times New Roman" w:hint="eastAsia"/>
          <w:szCs w:val="21"/>
        </w:rPr>
        <w:t>令和３年６</w:t>
      </w:r>
      <w:r w:rsidR="003A416B">
        <w:rPr>
          <w:rFonts w:ascii="ＭＳ 明朝" w:eastAsia="ＭＳ 明朝" w:hAnsi="ＭＳ 明朝" w:cs="Times New Roman" w:hint="eastAsia"/>
          <w:szCs w:val="21"/>
        </w:rPr>
        <w:t>月から微生物検査の検査方法及び検査項目を変更しました。</w:t>
      </w:r>
      <w:r w:rsidR="00C8168A">
        <w:rPr>
          <w:rFonts w:ascii="ＭＳ 明朝" w:eastAsia="ＭＳ 明朝" w:hAnsi="ＭＳ 明朝" w:cs="Times New Roman" w:hint="eastAsia"/>
          <w:szCs w:val="21"/>
        </w:rPr>
        <w:t>それ</w:t>
      </w:r>
      <w:r w:rsidR="005B1157">
        <w:rPr>
          <w:rFonts w:ascii="ＭＳ 明朝" w:eastAsia="ＭＳ 明朝" w:hAnsi="ＭＳ 明朝" w:cs="Times New Roman" w:hint="eastAsia"/>
          <w:szCs w:val="21"/>
        </w:rPr>
        <w:t>に伴い</w:t>
      </w:r>
      <w:r w:rsidR="008132F2">
        <w:rPr>
          <w:rFonts w:ascii="ＭＳ 明朝" w:eastAsia="ＭＳ 明朝" w:hAnsi="ＭＳ 明朝" w:cs="Times New Roman" w:hint="eastAsia"/>
          <w:szCs w:val="21"/>
        </w:rPr>
        <w:t>令和４</w:t>
      </w:r>
      <w:r w:rsidRPr="008416C3">
        <w:rPr>
          <w:rFonts w:ascii="ＭＳ 明朝" w:eastAsia="ＭＳ 明朝" w:hAnsi="ＭＳ 明朝" w:cs="Times New Roman" w:hint="eastAsia"/>
          <w:szCs w:val="21"/>
        </w:rPr>
        <w:t>年度の検査予定数</w:t>
      </w:r>
      <w:r w:rsidR="005B1157">
        <w:rPr>
          <w:rFonts w:ascii="ＭＳ 明朝" w:eastAsia="ＭＳ 明朝" w:hAnsi="ＭＳ 明朝" w:cs="Times New Roman" w:hint="eastAsia"/>
          <w:szCs w:val="21"/>
        </w:rPr>
        <w:t>を</w:t>
      </w:r>
      <w:r w:rsidRPr="008416C3">
        <w:rPr>
          <w:rFonts w:ascii="ＭＳ 明朝" w:eastAsia="ＭＳ 明朝" w:hAnsi="ＭＳ 明朝" w:cs="Times New Roman" w:hint="eastAsia"/>
          <w:szCs w:val="21"/>
        </w:rPr>
        <w:t>修正</w:t>
      </w:r>
      <w:r w:rsidR="005B1157">
        <w:rPr>
          <w:rFonts w:ascii="ＭＳ 明朝" w:eastAsia="ＭＳ 明朝" w:hAnsi="ＭＳ 明朝" w:cs="Times New Roman" w:hint="eastAsia"/>
          <w:szCs w:val="21"/>
        </w:rPr>
        <w:t>しました</w:t>
      </w:r>
      <w:r w:rsidRPr="008416C3">
        <w:rPr>
          <w:rFonts w:ascii="ＭＳ 明朝" w:eastAsia="ＭＳ 明朝" w:hAnsi="ＭＳ 明朝" w:cs="Times New Roman" w:hint="eastAsia"/>
          <w:szCs w:val="21"/>
        </w:rPr>
        <w:t>。</w:t>
      </w:r>
    </w:p>
    <w:p w:rsidR="005B1157" w:rsidRDefault="005B1157" w:rsidP="005B1157">
      <w:pPr>
        <w:ind w:firstLineChars="2900" w:firstLine="6090"/>
        <w:rPr>
          <w:rFonts w:ascii="ＭＳ 明朝" w:eastAsia="ＭＳ 明朝" w:hAnsi="ＭＳ 明朝" w:cs="Times New Roman"/>
          <w:szCs w:val="21"/>
        </w:rPr>
      </w:pPr>
    </w:p>
    <w:p w:rsidR="005B1157" w:rsidRPr="005B1157" w:rsidRDefault="003A07AE" w:rsidP="005B1157">
      <w:pPr>
        <w:ind w:firstLineChars="2900" w:firstLine="609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令和４年８月1</w:t>
      </w:r>
      <w:r>
        <w:rPr>
          <w:rFonts w:ascii="ＭＳ 明朝" w:eastAsia="ＭＳ 明朝" w:hAnsi="ＭＳ 明朝" w:cs="Times New Roman"/>
          <w:szCs w:val="21"/>
        </w:rPr>
        <w:t>2</w:t>
      </w:r>
      <w:r w:rsidR="005B1157" w:rsidRPr="005B1157">
        <w:rPr>
          <w:rFonts w:ascii="ＭＳ 明朝" w:eastAsia="ＭＳ 明朝" w:hAnsi="ＭＳ 明朝" w:cs="Times New Roman" w:hint="eastAsia"/>
          <w:szCs w:val="21"/>
        </w:rPr>
        <w:t>日修正</w:t>
      </w:r>
    </w:p>
    <w:p w:rsidR="005B1157" w:rsidRPr="002F54F0" w:rsidRDefault="005B1157" w:rsidP="002F54F0">
      <w:pPr>
        <w:rPr>
          <w:rFonts w:ascii="ＭＳ 明朝" w:eastAsia="ＭＳ 明朝" w:hAnsi="ＭＳ 明朝" w:cs="Times New Roman"/>
          <w:szCs w:val="21"/>
        </w:rPr>
      </w:pPr>
    </w:p>
    <w:sectPr w:rsidR="005B1157" w:rsidRPr="002F5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6B" w:rsidRDefault="003A416B" w:rsidP="003A416B">
      <w:r>
        <w:separator/>
      </w:r>
    </w:p>
  </w:endnote>
  <w:endnote w:type="continuationSeparator" w:id="0">
    <w:p w:rsidR="003A416B" w:rsidRDefault="003A416B" w:rsidP="003A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6B" w:rsidRDefault="003A416B" w:rsidP="003A416B">
      <w:r>
        <w:separator/>
      </w:r>
    </w:p>
  </w:footnote>
  <w:footnote w:type="continuationSeparator" w:id="0">
    <w:p w:rsidR="003A416B" w:rsidRDefault="003A416B" w:rsidP="003A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11" w:rsidRDefault="006A66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C3"/>
    <w:rsid w:val="00121703"/>
    <w:rsid w:val="001C3260"/>
    <w:rsid w:val="002C0522"/>
    <w:rsid w:val="002F54F0"/>
    <w:rsid w:val="003A07AE"/>
    <w:rsid w:val="003A416B"/>
    <w:rsid w:val="004E3E76"/>
    <w:rsid w:val="005B1157"/>
    <w:rsid w:val="006A6611"/>
    <w:rsid w:val="008132F2"/>
    <w:rsid w:val="008416C3"/>
    <w:rsid w:val="009C4A1D"/>
    <w:rsid w:val="00C8168A"/>
    <w:rsid w:val="00F67EE5"/>
    <w:rsid w:val="00F807EA"/>
    <w:rsid w:val="00FB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841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41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16B"/>
  </w:style>
  <w:style w:type="paragraph" w:styleId="a6">
    <w:name w:val="footer"/>
    <w:basedOn w:val="a"/>
    <w:link w:val="a7"/>
    <w:uiPriority w:val="99"/>
    <w:unhideWhenUsed/>
    <w:rsid w:val="003A4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16B"/>
  </w:style>
  <w:style w:type="paragraph" w:styleId="a8">
    <w:name w:val="Balloon Text"/>
    <w:basedOn w:val="a"/>
    <w:link w:val="a9"/>
    <w:uiPriority w:val="99"/>
    <w:semiHidden/>
    <w:unhideWhenUsed/>
    <w:rsid w:val="003A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2022-08-12T04:09:00Z</dcterms:created>
  <dcterms:modified xsi:type="dcterms:W3CDTF">2022-08-12T04:09:00Z</dcterms:modified>
</cp:coreProperties>
</file>