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376" w:rsidRPr="000D7EC1" w:rsidRDefault="00406ED0">
      <w:pPr>
        <w:jc w:val="center"/>
        <w:rPr>
          <w:rFonts w:ascii="ＭＳ 明朝" w:eastAsia="ＭＳ 明朝" w:hAnsi="ＭＳ 明朝"/>
          <w:szCs w:val="22"/>
        </w:rPr>
      </w:pPr>
      <w:bookmarkStart w:id="0" w:name="_GoBack"/>
      <w:bookmarkEnd w:id="0"/>
      <w:r w:rsidRPr="000D7EC1">
        <w:rPr>
          <w:rFonts w:ascii="ＭＳ 明朝" w:eastAsia="ＭＳ 明朝" w:hAnsi="ＭＳ 明朝" w:hint="eastAsia"/>
          <w:szCs w:val="22"/>
        </w:rPr>
        <w:t>大阪府</w:t>
      </w:r>
      <w:r w:rsidR="00961AA2" w:rsidRPr="000D7EC1">
        <w:rPr>
          <w:rFonts w:ascii="ＭＳ 明朝" w:eastAsia="ＭＳ 明朝" w:hAnsi="ＭＳ 明朝" w:hint="eastAsia"/>
          <w:szCs w:val="22"/>
        </w:rPr>
        <w:t>貸金業者に係る行政処分要綱</w:t>
      </w:r>
    </w:p>
    <w:p w:rsidR="00543745" w:rsidRPr="000D7EC1" w:rsidRDefault="00543745" w:rsidP="00543745">
      <w:pPr>
        <w:rPr>
          <w:rFonts w:ascii="ＭＳ 明朝" w:eastAsia="ＭＳ 明朝" w:hAnsi="ＭＳ 明朝"/>
          <w:szCs w:val="22"/>
        </w:rPr>
      </w:pPr>
      <w:r w:rsidRPr="000D7EC1">
        <w:rPr>
          <w:rFonts w:ascii="ＭＳ 明朝" w:eastAsia="ＭＳ 明朝" w:hAnsi="ＭＳ 明朝" w:hint="eastAsia"/>
          <w:szCs w:val="22"/>
        </w:rPr>
        <w:t>（目的）</w:t>
      </w:r>
    </w:p>
    <w:p w:rsidR="00543745" w:rsidRPr="000D7EC1" w:rsidRDefault="00543745" w:rsidP="00543745">
      <w:pPr>
        <w:ind w:left="202" w:hangingChars="100" w:hanging="202"/>
        <w:rPr>
          <w:rFonts w:ascii="ＭＳ 明朝" w:eastAsia="ＭＳ 明朝" w:hAnsi="ＭＳ 明朝"/>
          <w:szCs w:val="22"/>
        </w:rPr>
      </w:pPr>
      <w:r w:rsidRPr="000D7EC1">
        <w:rPr>
          <w:rFonts w:ascii="ＭＳ 明朝" w:eastAsia="ＭＳ 明朝" w:hAnsi="ＭＳ 明朝" w:hint="eastAsia"/>
          <w:szCs w:val="22"/>
        </w:rPr>
        <w:t>第１条　この要綱は、貸金業法（昭和58年法律第32号。以下｢法｣という。）に基づく不利益処分（以下｢処分｣という。）について、行政手続法(平成５年法律第88号)第12条第１項の規定により処分基準を定め、かつ、その事務手続を明確にすることにより、処分の公正の確保及び透明性の向上を図り、もって貸金業の適正な運営の確保及び資金需要者等の利益の保護に資することを目的とする。</w:t>
      </w:r>
    </w:p>
    <w:p w:rsidR="0071271E" w:rsidRPr="000D7EC1" w:rsidRDefault="0071271E" w:rsidP="0071271E">
      <w:pPr>
        <w:rPr>
          <w:rFonts w:ascii="ＭＳ 明朝" w:eastAsia="ＭＳ 明朝" w:hAnsi="ＭＳ 明朝"/>
          <w:szCs w:val="22"/>
        </w:rPr>
      </w:pPr>
      <w:r w:rsidRPr="000D7EC1">
        <w:rPr>
          <w:rFonts w:ascii="ＭＳ 明朝" w:eastAsia="ＭＳ 明朝" w:hAnsi="ＭＳ 明朝" w:hint="eastAsia"/>
          <w:szCs w:val="22"/>
        </w:rPr>
        <w:t>（定義）</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第２条　この要綱において、次の各号に掲げる用語の意義は、当該各号に定めるところによる。</w:t>
      </w:r>
    </w:p>
    <w:p w:rsidR="0071271E" w:rsidRPr="000D7EC1" w:rsidRDefault="0071271E" w:rsidP="0071271E">
      <w:pPr>
        <w:ind w:firstLineChars="100" w:firstLine="202"/>
        <w:rPr>
          <w:rFonts w:ascii="ＭＳ 明朝" w:eastAsia="ＭＳ 明朝" w:hAnsi="ＭＳ 明朝"/>
          <w:szCs w:val="22"/>
        </w:rPr>
      </w:pPr>
      <w:r w:rsidRPr="000D7EC1">
        <w:rPr>
          <w:rFonts w:ascii="ＭＳ 明朝" w:eastAsia="ＭＳ 明朝" w:hAnsi="ＭＳ 明朝" w:hint="eastAsia"/>
          <w:szCs w:val="22"/>
        </w:rPr>
        <w:t>(1)　貸金業者　知事の登録を受けた貸金業者をいう。</w:t>
      </w:r>
    </w:p>
    <w:p w:rsidR="0071271E" w:rsidRPr="000D7EC1" w:rsidRDefault="0071271E" w:rsidP="0071271E">
      <w:pPr>
        <w:ind w:leftChars="100" w:left="504" w:hangingChars="150" w:hanging="302"/>
        <w:rPr>
          <w:rFonts w:ascii="ＭＳ 明朝" w:eastAsia="ＭＳ 明朝" w:hAnsi="ＭＳ 明朝"/>
          <w:szCs w:val="22"/>
        </w:rPr>
      </w:pPr>
      <w:r w:rsidRPr="000D7EC1">
        <w:rPr>
          <w:rFonts w:ascii="ＭＳ 明朝" w:eastAsia="ＭＳ 明朝" w:hAnsi="ＭＳ 明朝" w:hint="eastAsia"/>
          <w:szCs w:val="22"/>
        </w:rPr>
        <w:t>(2)　営業所等  営業所又は事務所であって、貸金業を営む者又はその代理人が貸付けに関する業務の全部又は一部を継続して営む施設をいう。</w:t>
      </w:r>
    </w:p>
    <w:p w:rsidR="0071271E" w:rsidRPr="000D7EC1" w:rsidRDefault="0071271E" w:rsidP="0071271E">
      <w:pPr>
        <w:ind w:leftChars="100" w:left="504" w:hangingChars="150" w:hanging="302"/>
        <w:rPr>
          <w:rFonts w:ascii="ＭＳ 明朝" w:eastAsia="ＭＳ 明朝" w:hAnsi="ＭＳ 明朝"/>
          <w:szCs w:val="22"/>
        </w:rPr>
      </w:pPr>
      <w:r w:rsidRPr="000D7EC1">
        <w:rPr>
          <w:rFonts w:ascii="ＭＳ 明朝" w:eastAsia="ＭＳ 明朝" w:hAnsi="ＭＳ 明朝" w:hint="eastAsia"/>
          <w:szCs w:val="22"/>
        </w:rPr>
        <w:t>(3)　業務改善命令　法第24条の６の３の規定による必要な措置の命令をいう。</w:t>
      </w:r>
    </w:p>
    <w:p w:rsidR="0071271E" w:rsidRPr="000D7EC1" w:rsidRDefault="0071271E" w:rsidP="0071271E">
      <w:pPr>
        <w:ind w:leftChars="100" w:left="1895" w:hangingChars="840" w:hanging="1693"/>
        <w:rPr>
          <w:rFonts w:ascii="ＭＳ 明朝" w:eastAsia="ＭＳ 明朝" w:hAnsi="ＭＳ 明朝"/>
          <w:szCs w:val="22"/>
        </w:rPr>
      </w:pPr>
      <w:r w:rsidRPr="000D7EC1">
        <w:rPr>
          <w:rFonts w:ascii="ＭＳ 明朝" w:eastAsia="ＭＳ 明朝" w:hAnsi="ＭＳ 明朝" w:hint="eastAsia"/>
          <w:szCs w:val="22"/>
        </w:rPr>
        <w:t>(4)　業務停止命令　法第24条の６の４第１項の規定による業務の全部又は一部の停止の命令をい</w:t>
      </w:r>
    </w:p>
    <w:p w:rsidR="0071271E" w:rsidRPr="000D7EC1" w:rsidRDefault="0071271E" w:rsidP="0071271E">
      <w:pPr>
        <w:ind w:leftChars="200" w:left="1890" w:hangingChars="738" w:hanging="1487"/>
        <w:rPr>
          <w:rFonts w:ascii="ＭＳ 明朝" w:eastAsia="ＭＳ 明朝" w:hAnsi="ＭＳ 明朝"/>
          <w:szCs w:val="22"/>
        </w:rPr>
      </w:pPr>
      <w:r w:rsidRPr="000D7EC1">
        <w:rPr>
          <w:rFonts w:ascii="ＭＳ 明朝" w:eastAsia="ＭＳ 明朝" w:hAnsi="ＭＳ 明朝" w:hint="eastAsia"/>
          <w:szCs w:val="22"/>
        </w:rPr>
        <w:t>う。</w:t>
      </w:r>
    </w:p>
    <w:p w:rsidR="0071271E" w:rsidRPr="000D7EC1" w:rsidRDefault="0071271E" w:rsidP="0071271E">
      <w:pPr>
        <w:ind w:leftChars="100" w:left="1895" w:hangingChars="840" w:hanging="1693"/>
        <w:rPr>
          <w:rFonts w:ascii="ＭＳ 明朝" w:eastAsia="ＭＳ 明朝" w:hAnsi="ＭＳ 明朝"/>
          <w:szCs w:val="22"/>
        </w:rPr>
      </w:pPr>
      <w:r w:rsidRPr="000D7EC1">
        <w:rPr>
          <w:rFonts w:ascii="ＭＳ 明朝" w:eastAsia="ＭＳ 明朝" w:hAnsi="ＭＳ 明朝" w:hint="eastAsia"/>
          <w:szCs w:val="22"/>
        </w:rPr>
        <w:t>(5)　登録の取消し　法第24条の６の４第１項、法第24条の６の５第１項又は法第24条の６の６</w:t>
      </w:r>
    </w:p>
    <w:p w:rsidR="0071271E" w:rsidRPr="000D7EC1" w:rsidRDefault="0071271E" w:rsidP="0071271E">
      <w:pPr>
        <w:ind w:leftChars="200" w:left="1890" w:hangingChars="738" w:hanging="1487"/>
        <w:rPr>
          <w:rFonts w:ascii="ＭＳ 明朝" w:eastAsia="ＭＳ 明朝" w:hAnsi="ＭＳ 明朝"/>
          <w:szCs w:val="22"/>
        </w:rPr>
      </w:pPr>
      <w:r w:rsidRPr="000D7EC1">
        <w:rPr>
          <w:rFonts w:ascii="ＭＳ 明朝" w:eastAsia="ＭＳ 明朝" w:hAnsi="ＭＳ 明朝" w:hint="eastAsia"/>
          <w:szCs w:val="22"/>
        </w:rPr>
        <w:t>第１項の規定による登録の取消しをいう。</w:t>
      </w:r>
    </w:p>
    <w:p w:rsidR="0071271E" w:rsidRPr="000D7EC1" w:rsidRDefault="0071271E" w:rsidP="0071271E">
      <w:pPr>
        <w:ind w:firstLineChars="50" w:firstLine="101"/>
        <w:rPr>
          <w:rFonts w:ascii="ＭＳ 明朝" w:eastAsia="ＭＳ 明朝" w:hAnsi="ＭＳ 明朝"/>
          <w:szCs w:val="22"/>
        </w:rPr>
      </w:pPr>
      <w:r w:rsidRPr="000D7EC1">
        <w:rPr>
          <w:rFonts w:ascii="ＭＳ 明朝" w:eastAsia="ＭＳ 明朝" w:hAnsi="ＭＳ 明朝" w:hint="eastAsia"/>
          <w:szCs w:val="22"/>
        </w:rPr>
        <w:t xml:space="preserve"> (6)  役員解任命令　法第24条の６の４第２項の規定による役員の解任の命令をいう。</w:t>
      </w:r>
    </w:p>
    <w:p w:rsidR="007E65A8" w:rsidRPr="000D7EC1" w:rsidRDefault="007E65A8" w:rsidP="007E65A8">
      <w:pPr>
        <w:ind w:leftChars="100" w:left="504" w:hangingChars="150" w:hanging="302"/>
        <w:rPr>
          <w:rFonts w:ascii="ＭＳ 明朝" w:eastAsia="ＭＳ 明朝" w:hAnsi="ＭＳ 明朝"/>
          <w:szCs w:val="22"/>
        </w:rPr>
      </w:pPr>
      <w:r w:rsidRPr="000D7EC1">
        <w:rPr>
          <w:rFonts w:ascii="ＭＳ 明朝" w:eastAsia="ＭＳ 明朝" w:hAnsi="ＭＳ 明朝" w:hint="eastAsia"/>
          <w:szCs w:val="22"/>
        </w:rPr>
        <w:t>(7)　社内規則　法第24条の６の</w:t>
      </w:r>
      <w:r w:rsidR="00B05FE3" w:rsidRPr="000D7EC1">
        <w:rPr>
          <w:rFonts w:ascii="ＭＳ 明朝" w:eastAsia="ＭＳ 明朝" w:hAnsi="ＭＳ 明朝" w:hint="eastAsia"/>
          <w:szCs w:val="22"/>
        </w:rPr>
        <w:t>12</w:t>
      </w:r>
      <w:r w:rsidRPr="000D7EC1">
        <w:rPr>
          <w:rFonts w:ascii="ＭＳ 明朝" w:eastAsia="ＭＳ 明朝" w:hAnsi="ＭＳ 明朝" w:hint="eastAsia"/>
          <w:szCs w:val="22"/>
        </w:rPr>
        <w:t>第２項に規定する社内規則をいう。</w:t>
      </w:r>
    </w:p>
    <w:p w:rsidR="007E65A8" w:rsidRPr="000D7EC1" w:rsidRDefault="007E65A8" w:rsidP="007E65A8">
      <w:pPr>
        <w:ind w:leftChars="100" w:left="504" w:hangingChars="150" w:hanging="302"/>
        <w:rPr>
          <w:rFonts w:ascii="ＭＳ 明朝" w:eastAsia="ＭＳ 明朝" w:hAnsi="ＭＳ 明朝"/>
          <w:szCs w:val="22"/>
        </w:rPr>
      </w:pPr>
      <w:r w:rsidRPr="000D7EC1">
        <w:rPr>
          <w:rFonts w:ascii="ＭＳ 明朝" w:eastAsia="ＭＳ 明朝" w:hAnsi="ＭＳ 明朝" w:hint="eastAsia"/>
          <w:szCs w:val="22"/>
        </w:rPr>
        <w:t>(8)　社内規則作成命令　法第24条の６の</w:t>
      </w:r>
      <w:r w:rsidR="00B05FE3" w:rsidRPr="000D7EC1">
        <w:rPr>
          <w:rFonts w:ascii="ＭＳ 明朝" w:eastAsia="ＭＳ 明朝" w:hAnsi="ＭＳ 明朝" w:hint="eastAsia"/>
          <w:szCs w:val="22"/>
        </w:rPr>
        <w:t>12</w:t>
      </w:r>
      <w:r w:rsidRPr="000D7EC1">
        <w:rPr>
          <w:rFonts w:ascii="ＭＳ 明朝" w:eastAsia="ＭＳ 明朝" w:hAnsi="ＭＳ 明朝" w:hint="eastAsia"/>
          <w:szCs w:val="22"/>
        </w:rPr>
        <w:t>第２項の規定による社内規則の作成の命令をいう。</w:t>
      </w:r>
    </w:p>
    <w:p w:rsidR="007E65A8" w:rsidRPr="000D7EC1" w:rsidRDefault="007E65A8" w:rsidP="007E65A8">
      <w:pPr>
        <w:ind w:leftChars="100" w:left="504" w:hangingChars="150" w:hanging="302"/>
        <w:rPr>
          <w:rFonts w:ascii="ＭＳ 明朝" w:eastAsia="ＭＳ 明朝" w:hAnsi="ＭＳ 明朝"/>
          <w:szCs w:val="22"/>
        </w:rPr>
      </w:pPr>
      <w:r w:rsidRPr="000D7EC1">
        <w:rPr>
          <w:rFonts w:ascii="ＭＳ 明朝" w:eastAsia="ＭＳ 明朝" w:hAnsi="ＭＳ 明朝" w:hint="eastAsia"/>
          <w:szCs w:val="22"/>
        </w:rPr>
        <w:t>(9)　社内規則変更命令　法第24条の６の</w:t>
      </w:r>
      <w:r w:rsidR="00B05FE3" w:rsidRPr="000D7EC1">
        <w:rPr>
          <w:rFonts w:ascii="ＭＳ 明朝" w:eastAsia="ＭＳ 明朝" w:hAnsi="ＭＳ 明朝" w:hint="eastAsia"/>
          <w:szCs w:val="22"/>
        </w:rPr>
        <w:t>12</w:t>
      </w:r>
      <w:r w:rsidRPr="000D7EC1">
        <w:rPr>
          <w:rFonts w:ascii="ＭＳ 明朝" w:eastAsia="ＭＳ 明朝" w:hAnsi="ＭＳ 明朝" w:hint="eastAsia"/>
          <w:szCs w:val="22"/>
        </w:rPr>
        <w:t>第２項の規定による社内規則の変更の命令をいう。</w:t>
      </w:r>
    </w:p>
    <w:p w:rsidR="0071271E" w:rsidRPr="000D7EC1" w:rsidRDefault="0071271E" w:rsidP="0071271E">
      <w:pPr>
        <w:jc w:val="left"/>
        <w:rPr>
          <w:rFonts w:ascii="ＭＳ 明朝" w:eastAsia="ＭＳ 明朝" w:hAnsi="ＭＳ 明朝"/>
          <w:szCs w:val="22"/>
        </w:rPr>
      </w:pPr>
      <w:r w:rsidRPr="000D7EC1">
        <w:rPr>
          <w:rFonts w:ascii="ＭＳ 明朝" w:eastAsia="ＭＳ 明朝" w:hAnsi="ＭＳ 明朝" w:hint="eastAsia"/>
          <w:szCs w:val="22"/>
        </w:rPr>
        <w:t>２　前項に定めるもののほか、この要綱の用語の意義は、法の定めるところによる。</w:t>
      </w:r>
    </w:p>
    <w:p w:rsidR="0071271E" w:rsidRPr="000D7EC1" w:rsidRDefault="0071271E" w:rsidP="0071271E">
      <w:pPr>
        <w:rPr>
          <w:rFonts w:ascii="ＭＳ 明朝" w:eastAsia="ＭＳ 明朝" w:hAnsi="ＭＳ 明朝"/>
          <w:szCs w:val="22"/>
        </w:rPr>
      </w:pPr>
      <w:r w:rsidRPr="000D7EC1">
        <w:rPr>
          <w:rFonts w:ascii="ＭＳ 明朝" w:eastAsia="ＭＳ 明朝" w:hAnsi="ＭＳ 明朝" w:hint="eastAsia"/>
          <w:szCs w:val="22"/>
        </w:rPr>
        <w:t>（業務改善命令）</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第３条　業務改善命令は、貸金業者の業務の運営に関し、資金需要者等の利益の保護の観点から早急に改善させる必要がある場合であって、当該貸金業者の自主的な取組によっては早急な改善が期待できないときにするものとする。</w:t>
      </w:r>
    </w:p>
    <w:p w:rsidR="0071271E" w:rsidRPr="000D7EC1" w:rsidRDefault="0071271E" w:rsidP="0071271E">
      <w:pPr>
        <w:rPr>
          <w:rFonts w:ascii="ＭＳ 明朝" w:eastAsia="ＭＳ 明朝" w:hAnsi="ＭＳ 明朝"/>
          <w:szCs w:val="22"/>
        </w:rPr>
      </w:pPr>
      <w:r w:rsidRPr="000D7EC1">
        <w:rPr>
          <w:rFonts w:ascii="ＭＳ 明朝" w:eastAsia="ＭＳ 明朝" w:hAnsi="ＭＳ 明朝" w:hint="eastAsia"/>
          <w:szCs w:val="22"/>
        </w:rPr>
        <w:t>（業務停止命令）</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第４条　業務停止命令は、貸金業者が法その他の関係法令の規定を遵守していないため資金需要者等の利益の保護を図る必要がある場合であって、別表左欄に掲げる処分事由に該当するときにするものとする。</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２　業務停止命令は、法その他の関係法令の規定を遵守していない事実がある営業所等に対してするものとする。ただし、当該営業所等を統括する営業所等がある場合で、当該統括する営業所等において当該法の規定を遵守していない事実が確認されるとき又は当該事実と同様の事実があるおそれがあると認められるときは、当該統括する営業所等に対してするものとする。</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３　停止を命ずる業務は、弁済の受領に関する業務、訴訟若しくは調停に応ずる業務及び</w:t>
      </w:r>
      <w:r w:rsidR="00F70685" w:rsidRPr="000D7EC1">
        <w:rPr>
          <w:rFonts w:ascii="ＭＳ 明朝" w:eastAsia="ＭＳ 明朝" w:hAnsi="ＭＳ 明朝" w:hint="eastAsia"/>
          <w:szCs w:val="22"/>
        </w:rPr>
        <w:t>知事</w:t>
      </w:r>
      <w:r w:rsidRPr="000D7EC1">
        <w:rPr>
          <w:rFonts w:ascii="ＭＳ 明朝" w:eastAsia="ＭＳ 明朝" w:hAnsi="ＭＳ 明朝" w:hint="eastAsia"/>
          <w:szCs w:val="22"/>
        </w:rPr>
        <w:t>が特に必要と認めた業務を除くすべての業務とする。</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４　業務の停止を命ずる期間は、別表右欄に掲げる期間とする。ただし、業務の停止を命ずる事由が２以上ある場合は、それぞれの事由に係る期間を合算した期間（当該期間が１年を超える場合は、１年）とする。</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 xml:space="preserve">５　</w:t>
      </w:r>
      <w:r w:rsidR="0095677F" w:rsidRPr="000D7EC1">
        <w:rPr>
          <w:rFonts w:ascii="ＭＳ 明朝" w:eastAsia="ＭＳ 明朝" w:hAnsi="ＭＳ 明朝" w:hint="eastAsia"/>
          <w:szCs w:val="22"/>
        </w:rPr>
        <w:t>業務停止を命ずる日から起算して３年以内に</w:t>
      </w:r>
      <w:r w:rsidRPr="000D7EC1">
        <w:rPr>
          <w:rFonts w:ascii="ＭＳ 明朝" w:eastAsia="ＭＳ 明朝" w:hAnsi="ＭＳ 明朝" w:hint="eastAsia"/>
          <w:szCs w:val="22"/>
        </w:rPr>
        <w:t>業務停止命令を受けた貸金業者に対する業務の停止を命ずる期間は、当該処分事由に係る前項の規定による期間に２を乗じて得た期間（当該期間が１年を超える場合は、１年）とする。</w:t>
      </w:r>
    </w:p>
    <w:p w:rsidR="000741D6" w:rsidRPr="000D7EC1" w:rsidRDefault="000741D6" w:rsidP="000741D6">
      <w:pPr>
        <w:ind w:left="202" w:hangingChars="100" w:hanging="202"/>
        <w:rPr>
          <w:rFonts w:ascii="ＭＳ 明朝" w:eastAsia="ＭＳ 明朝" w:hAnsi="ＭＳ 明朝"/>
          <w:szCs w:val="22"/>
        </w:rPr>
      </w:pPr>
      <w:r w:rsidRPr="000D7EC1">
        <w:rPr>
          <w:rFonts w:ascii="ＭＳ 明朝" w:eastAsia="ＭＳ 明朝" w:hAnsi="ＭＳ 明朝" w:hint="eastAsia"/>
          <w:szCs w:val="22"/>
        </w:rPr>
        <w:t>６　前２項の規定にかかわらず、特別の理由があると認めるときは、１年以内の期間を定めて業務の停止を命ずるものとする。</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（登録の取消し）</w:t>
      </w:r>
    </w:p>
    <w:p w:rsidR="0071271E" w:rsidRPr="000D7EC1" w:rsidRDefault="002538D2"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lastRenderedPageBreak/>
        <w:t>第５</w:t>
      </w:r>
      <w:r w:rsidR="0071271E" w:rsidRPr="000D7EC1">
        <w:rPr>
          <w:rFonts w:ascii="ＭＳ 明朝" w:eastAsia="ＭＳ 明朝" w:hAnsi="ＭＳ 明朝" w:hint="eastAsia"/>
          <w:szCs w:val="22"/>
        </w:rPr>
        <w:t>条　登録の取消しは、貸金業者が次の各号のいずれかに該当する場合にするものとする。</w:t>
      </w:r>
    </w:p>
    <w:p w:rsidR="0071271E" w:rsidRPr="000D7EC1" w:rsidRDefault="0071271E" w:rsidP="0071271E">
      <w:pPr>
        <w:ind w:firstLineChars="100" w:firstLine="202"/>
        <w:rPr>
          <w:rFonts w:ascii="ＭＳ 明朝" w:eastAsia="ＭＳ 明朝" w:hAnsi="ＭＳ 明朝"/>
          <w:szCs w:val="22"/>
        </w:rPr>
      </w:pPr>
      <w:r w:rsidRPr="000D7EC1">
        <w:rPr>
          <w:rFonts w:ascii="ＭＳ 明朝" w:eastAsia="ＭＳ 明朝" w:hAnsi="ＭＳ 明朝" w:hint="eastAsia"/>
          <w:szCs w:val="22"/>
        </w:rPr>
        <w:t>(1)　法第24条の６の５第1項各号</w:t>
      </w:r>
      <w:r w:rsidR="00E53E9F" w:rsidRPr="000D7EC1">
        <w:rPr>
          <w:rFonts w:ascii="ＭＳ 明朝" w:eastAsia="ＭＳ 明朝" w:hAnsi="ＭＳ 明朝" w:hint="eastAsia"/>
          <w:szCs w:val="22"/>
        </w:rPr>
        <w:t>のいずれか</w:t>
      </w:r>
      <w:r w:rsidRPr="000D7EC1">
        <w:rPr>
          <w:rFonts w:ascii="ＭＳ 明朝" w:eastAsia="ＭＳ 明朝" w:hAnsi="ＭＳ 明朝" w:hint="eastAsia"/>
          <w:szCs w:val="22"/>
        </w:rPr>
        <w:t>に該当</w:t>
      </w:r>
      <w:r w:rsidR="00E75188" w:rsidRPr="000D7EC1">
        <w:rPr>
          <w:rFonts w:ascii="ＭＳ 明朝" w:eastAsia="ＭＳ 明朝" w:hAnsi="ＭＳ 明朝" w:hint="eastAsia"/>
          <w:szCs w:val="22"/>
        </w:rPr>
        <w:t>したとき。</w:t>
      </w:r>
    </w:p>
    <w:p w:rsidR="0071271E" w:rsidRPr="000D7EC1" w:rsidRDefault="0071271E" w:rsidP="0071271E">
      <w:pPr>
        <w:ind w:firstLineChars="100" w:firstLine="202"/>
        <w:rPr>
          <w:rFonts w:ascii="ＭＳ 明朝" w:eastAsia="ＭＳ 明朝" w:hAnsi="ＭＳ 明朝"/>
          <w:szCs w:val="22"/>
        </w:rPr>
      </w:pPr>
      <w:r w:rsidRPr="000D7EC1">
        <w:rPr>
          <w:rFonts w:ascii="ＭＳ 明朝" w:eastAsia="ＭＳ 明朝" w:hAnsi="ＭＳ 明朝" w:hint="eastAsia"/>
          <w:szCs w:val="22"/>
        </w:rPr>
        <w:t>(2)　法第24条の６の６第1項各号</w:t>
      </w:r>
      <w:r w:rsidR="00E53E9F" w:rsidRPr="000D7EC1">
        <w:rPr>
          <w:rFonts w:ascii="ＭＳ 明朝" w:eastAsia="ＭＳ 明朝" w:hAnsi="ＭＳ 明朝" w:hint="eastAsia"/>
          <w:szCs w:val="22"/>
        </w:rPr>
        <w:t>のいずれか</w:t>
      </w:r>
      <w:r w:rsidRPr="000D7EC1">
        <w:rPr>
          <w:rFonts w:ascii="ＭＳ 明朝" w:eastAsia="ＭＳ 明朝" w:hAnsi="ＭＳ 明朝" w:hint="eastAsia"/>
          <w:szCs w:val="22"/>
        </w:rPr>
        <w:t>に該当</w:t>
      </w:r>
      <w:r w:rsidR="00E75188" w:rsidRPr="000D7EC1">
        <w:rPr>
          <w:rFonts w:ascii="ＭＳ 明朝" w:eastAsia="ＭＳ 明朝" w:hAnsi="ＭＳ 明朝" w:hint="eastAsia"/>
          <w:szCs w:val="22"/>
        </w:rPr>
        <w:t>したとき。</w:t>
      </w:r>
    </w:p>
    <w:p w:rsidR="00A44007" w:rsidRPr="000D7EC1" w:rsidRDefault="00A44007" w:rsidP="00A44007">
      <w:pPr>
        <w:ind w:leftChars="100" w:left="504" w:hangingChars="150" w:hanging="302"/>
        <w:rPr>
          <w:rFonts w:ascii="ＭＳ 明朝" w:eastAsia="ＭＳ 明朝" w:hAnsi="ＭＳ 明朝"/>
          <w:szCs w:val="22"/>
          <w:shd w:val="pct15" w:color="auto" w:fill="FFFFFF"/>
        </w:rPr>
      </w:pPr>
      <w:r w:rsidRPr="000D7EC1">
        <w:rPr>
          <w:rFonts w:ascii="ＭＳ 明朝" w:eastAsia="ＭＳ 明朝" w:hAnsi="ＭＳ 明朝" w:hint="eastAsia"/>
          <w:szCs w:val="22"/>
        </w:rPr>
        <w:t>(3)　法第24条の６の４第１項各号（第12号を除く。）のいずれかに該当し、貸金業の業務を継続させることが適当でないとき。</w:t>
      </w:r>
    </w:p>
    <w:p w:rsidR="00005BA0" w:rsidRPr="000D7EC1" w:rsidRDefault="00A44007" w:rsidP="00A44007">
      <w:pPr>
        <w:ind w:leftChars="100" w:left="504" w:hangingChars="150" w:hanging="302"/>
        <w:rPr>
          <w:rFonts w:ascii="ＭＳ 明朝" w:eastAsia="ＭＳ 明朝" w:hAnsi="ＭＳ 明朝"/>
          <w:szCs w:val="22"/>
        </w:rPr>
      </w:pPr>
      <w:r w:rsidRPr="000D7EC1">
        <w:rPr>
          <w:rFonts w:ascii="ＭＳ 明朝" w:eastAsia="ＭＳ 明朝" w:hAnsi="ＭＳ 明朝" w:hint="eastAsia"/>
          <w:szCs w:val="22"/>
        </w:rPr>
        <w:t>(4)　法第24条の６の４第１項第12号に該当したとき。</w:t>
      </w:r>
    </w:p>
    <w:p w:rsidR="008914A4" w:rsidRPr="000D7EC1" w:rsidRDefault="008914A4" w:rsidP="008914A4">
      <w:pPr>
        <w:ind w:leftChars="100" w:left="504" w:hangingChars="150" w:hanging="302"/>
        <w:rPr>
          <w:rFonts w:ascii="ＭＳ 明朝" w:eastAsia="ＭＳ 明朝" w:hAnsi="ＭＳ 明朝"/>
          <w:szCs w:val="22"/>
          <w:u w:val="single"/>
        </w:rPr>
      </w:pPr>
      <w:r w:rsidRPr="000D7EC1">
        <w:rPr>
          <w:rFonts w:ascii="ＭＳ 明朝" w:eastAsia="ＭＳ 明朝" w:hAnsi="ＭＳ 明朝" w:hint="eastAsia"/>
          <w:szCs w:val="22"/>
        </w:rPr>
        <w:t>(5)  期間60日以上の業務停止命令を受けた貸金業者について、当該期間</w:t>
      </w:r>
      <w:r w:rsidR="00F70685" w:rsidRPr="000D7EC1">
        <w:rPr>
          <w:rFonts w:ascii="ＭＳ 明朝" w:eastAsia="ＭＳ 明朝" w:hAnsi="ＭＳ 明朝" w:hint="eastAsia"/>
          <w:szCs w:val="22"/>
        </w:rPr>
        <w:t>の満了</w:t>
      </w:r>
      <w:r w:rsidRPr="000D7EC1">
        <w:rPr>
          <w:rFonts w:ascii="ＭＳ 明朝" w:eastAsia="ＭＳ 明朝" w:hAnsi="ＭＳ 明朝" w:hint="eastAsia"/>
          <w:szCs w:val="22"/>
        </w:rPr>
        <w:t>後においてもなお当該処分事由となった事実について改善が認められないとき又は</w:t>
      </w:r>
      <w:r w:rsidR="00F70685" w:rsidRPr="000D7EC1">
        <w:rPr>
          <w:rFonts w:ascii="ＭＳ 明朝" w:eastAsia="ＭＳ 明朝" w:hAnsi="ＭＳ 明朝" w:hint="eastAsia"/>
          <w:szCs w:val="22"/>
        </w:rPr>
        <w:t>当該</w:t>
      </w:r>
      <w:r w:rsidRPr="000D7EC1">
        <w:rPr>
          <w:rFonts w:ascii="ＭＳ 明朝" w:eastAsia="ＭＳ 明朝" w:hAnsi="ＭＳ 明朝" w:hint="eastAsia"/>
          <w:szCs w:val="22"/>
        </w:rPr>
        <w:t>期間</w:t>
      </w:r>
      <w:r w:rsidR="00F70685" w:rsidRPr="000D7EC1">
        <w:rPr>
          <w:rFonts w:ascii="ＭＳ 明朝" w:eastAsia="ＭＳ 明朝" w:hAnsi="ＭＳ 明朝" w:hint="eastAsia"/>
          <w:szCs w:val="22"/>
        </w:rPr>
        <w:t>の</w:t>
      </w:r>
      <w:r w:rsidRPr="000D7EC1">
        <w:rPr>
          <w:rFonts w:ascii="ＭＳ 明朝" w:eastAsia="ＭＳ 明朝" w:hAnsi="ＭＳ 明朝" w:hint="eastAsia"/>
          <w:szCs w:val="22"/>
        </w:rPr>
        <w:t>満了後1年以内に当該処分事由と同一の処分事由に当たる違反を行ったとき。</w:t>
      </w:r>
    </w:p>
    <w:p w:rsidR="0071271E" w:rsidRPr="000D7EC1" w:rsidRDefault="00A44007" w:rsidP="0071271E">
      <w:pPr>
        <w:ind w:firstLineChars="100" w:firstLine="202"/>
        <w:rPr>
          <w:rFonts w:ascii="ＭＳ 明朝" w:eastAsia="ＭＳ 明朝" w:hAnsi="ＭＳ 明朝"/>
          <w:szCs w:val="22"/>
        </w:rPr>
      </w:pPr>
      <w:r w:rsidRPr="000D7EC1">
        <w:rPr>
          <w:rFonts w:ascii="ＭＳ 明朝" w:eastAsia="ＭＳ 明朝" w:hAnsi="ＭＳ 明朝" w:hint="eastAsia"/>
          <w:szCs w:val="22"/>
        </w:rPr>
        <w:t>(6</w:t>
      </w:r>
      <w:r w:rsidR="0071271E" w:rsidRPr="000D7EC1">
        <w:rPr>
          <w:rFonts w:ascii="ＭＳ 明朝" w:eastAsia="ＭＳ 明朝" w:hAnsi="ＭＳ 明朝" w:hint="eastAsia"/>
          <w:szCs w:val="22"/>
        </w:rPr>
        <w:t>)　業務停止命令に違反したとき。</w:t>
      </w:r>
    </w:p>
    <w:p w:rsidR="0071271E" w:rsidRPr="000D7EC1" w:rsidRDefault="00A44007" w:rsidP="0071271E">
      <w:pPr>
        <w:ind w:firstLineChars="100" w:firstLine="202"/>
        <w:rPr>
          <w:rFonts w:ascii="ＭＳ 明朝" w:eastAsia="ＭＳ 明朝" w:hAnsi="ＭＳ 明朝"/>
          <w:szCs w:val="22"/>
        </w:rPr>
      </w:pPr>
      <w:r w:rsidRPr="000D7EC1">
        <w:rPr>
          <w:rFonts w:ascii="ＭＳ 明朝" w:eastAsia="ＭＳ 明朝" w:hAnsi="ＭＳ 明朝" w:hint="eastAsia"/>
          <w:szCs w:val="22"/>
        </w:rPr>
        <w:t>(7</w:t>
      </w:r>
      <w:r w:rsidR="0071271E" w:rsidRPr="000D7EC1">
        <w:rPr>
          <w:rFonts w:ascii="ＭＳ 明朝" w:eastAsia="ＭＳ 明朝" w:hAnsi="ＭＳ 明朝" w:hint="eastAsia"/>
          <w:szCs w:val="22"/>
        </w:rPr>
        <w:t>)　役員解任命令に違反したとき。</w:t>
      </w:r>
    </w:p>
    <w:p w:rsidR="0071271E" w:rsidRPr="000D7EC1" w:rsidRDefault="00A44007" w:rsidP="0071271E">
      <w:pPr>
        <w:ind w:firstLineChars="100" w:firstLine="202"/>
        <w:rPr>
          <w:rFonts w:ascii="ＭＳ 明朝" w:eastAsia="ＭＳ 明朝" w:hAnsi="ＭＳ 明朝"/>
          <w:szCs w:val="22"/>
        </w:rPr>
      </w:pPr>
      <w:r w:rsidRPr="000D7EC1">
        <w:rPr>
          <w:rFonts w:ascii="ＭＳ 明朝" w:eastAsia="ＭＳ 明朝" w:hAnsi="ＭＳ 明朝" w:hint="eastAsia"/>
          <w:szCs w:val="22"/>
        </w:rPr>
        <w:t>(8</w:t>
      </w:r>
      <w:r w:rsidR="0071271E" w:rsidRPr="000D7EC1">
        <w:rPr>
          <w:rFonts w:ascii="ＭＳ 明朝" w:eastAsia="ＭＳ 明朝" w:hAnsi="ＭＳ 明朝" w:hint="eastAsia"/>
          <w:szCs w:val="22"/>
        </w:rPr>
        <w:t>)　他に営む業務が公益に反するものと認められるとき。</w:t>
      </w:r>
    </w:p>
    <w:p w:rsidR="0071271E" w:rsidRPr="000D7EC1" w:rsidRDefault="0071271E" w:rsidP="0071271E">
      <w:pPr>
        <w:ind w:left="403" w:hangingChars="200" w:hanging="403"/>
        <w:rPr>
          <w:rFonts w:ascii="ＭＳ 明朝" w:eastAsia="ＭＳ 明朝" w:hAnsi="ＭＳ 明朝"/>
          <w:szCs w:val="22"/>
        </w:rPr>
      </w:pPr>
      <w:r w:rsidRPr="000D7EC1">
        <w:rPr>
          <w:rFonts w:ascii="ＭＳ 明朝" w:eastAsia="ＭＳ 明朝" w:hAnsi="ＭＳ 明朝" w:hint="eastAsia"/>
          <w:szCs w:val="22"/>
        </w:rPr>
        <w:t>２　登録の取消しをしたときは、遅滞なくその旨を当該登録を取り消された貸金業者に通知する。た</w:t>
      </w:r>
    </w:p>
    <w:p w:rsidR="0071271E" w:rsidRPr="000D7EC1" w:rsidRDefault="0071271E" w:rsidP="0071271E">
      <w:pPr>
        <w:ind w:leftChars="113" w:left="530" w:hangingChars="150" w:hanging="302"/>
        <w:rPr>
          <w:rFonts w:ascii="ＭＳ 明朝" w:eastAsia="ＭＳ 明朝" w:hAnsi="ＭＳ 明朝"/>
          <w:szCs w:val="22"/>
        </w:rPr>
      </w:pPr>
      <w:r w:rsidRPr="000D7EC1">
        <w:rPr>
          <w:rFonts w:ascii="ＭＳ 明朝" w:eastAsia="ＭＳ 明朝" w:hAnsi="ＭＳ 明朝" w:hint="eastAsia"/>
          <w:szCs w:val="22"/>
        </w:rPr>
        <w:t>だし、法第24条の６の６第1項第１号の規定によ</w:t>
      </w:r>
      <w:r w:rsidR="00F36004" w:rsidRPr="000D7EC1">
        <w:rPr>
          <w:rFonts w:ascii="ＭＳ 明朝" w:eastAsia="ＭＳ 明朝" w:hAnsi="ＭＳ 明朝" w:hint="eastAsia"/>
          <w:szCs w:val="22"/>
        </w:rPr>
        <w:t>る場合</w:t>
      </w:r>
      <w:r w:rsidRPr="000D7EC1">
        <w:rPr>
          <w:rFonts w:ascii="ＭＳ 明朝" w:eastAsia="ＭＳ 明朝" w:hAnsi="ＭＳ 明朝" w:hint="eastAsia"/>
          <w:szCs w:val="22"/>
        </w:rPr>
        <w:t>は、この限りではない。</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（役員解任命令）</w:t>
      </w:r>
    </w:p>
    <w:p w:rsidR="0071271E" w:rsidRPr="000D7EC1" w:rsidRDefault="002538D2" w:rsidP="0071271E">
      <w:pPr>
        <w:ind w:left="191" w:hangingChars="95" w:hanging="191"/>
        <w:rPr>
          <w:rFonts w:ascii="ＭＳ 明朝" w:eastAsia="ＭＳ 明朝" w:hAnsi="ＭＳ 明朝"/>
          <w:szCs w:val="22"/>
        </w:rPr>
      </w:pPr>
      <w:r w:rsidRPr="000D7EC1">
        <w:rPr>
          <w:rFonts w:ascii="ＭＳ 明朝" w:eastAsia="ＭＳ 明朝" w:hAnsi="ＭＳ 明朝" w:hint="eastAsia"/>
          <w:szCs w:val="22"/>
        </w:rPr>
        <w:t>第６</w:t>
      </w:r>
      <w:r w:rsidR="0071271E" w:rsidRPr="000D7EC1">
        <w:rPr>
          <w:rFonts w:ascii="ＭＳ 明朝" w:eastAsia="ＭＳ 明朝" w:hAnsi="ＭＳ 明朝" w:hint="eastAsia"/>
          <w:szCs w:val="22"/>
        </w:rPr>
        <w:t>条　役員解任命令は、法人である貸金業者の役員が自ら、貸金業の業務に関して法第24条の６の４第1項第２号から第12号までのいずれかに該当した場合にするものとする。</w:t>
      </w:r>
    </w:p>
    <w:p w:rsidR="0071271E" w:rsidRPr="000D7EC1" w:rsidRDefault="0071271E" w:rsidP="0071271E">
      <w:pPr>
        <w:ind w:left="288" w:hangingChars="143" w:hanging="288"/>
        <w:rPr>
          <w:rFonts w:ascii="ＭＳ 明朝" w:eastAsia="ＭＳ 明朝" w:hAnsi="ＭＳ 明朝"/>
          <w:szCs w:val="22"/>
        </w:rPr>
      </w:pPr>
      <w:r w:rsidRPr="000D7EC1">
        <w:rPr>
          <w:rFonts w:ascii="ＭＳ 明朝" w:eastAsia="ＭＳ 明朝" w:hAnsi="ＭＳ 明朝" w:hint="eastAsia"/>
          <w:szCs w:val="22"/>
        </w:rPr>
        <w:t>（社内規則の作成命令又は変更命令）</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第</w:t>
      </w:r>
      <w:r w:rsidR="002538D2" w:rsidRPr="000D7EC1">
        <w:rPr>
          <w:rFonts w:ascii="ＭＳ 明朝" w:eastAsia="ＭＳ 明朝" w:hAnsi="ＭＳ 明朝" w:hint="eastAsia"/>
          <w:szCs w:val="22"/>
        </w:rPr>
        <w:t>７</w:t>
      </w:r>
      <w:r w:rsidRPr="000D7EC1">
        <w:rPr>
          <w:rFonts w:ascii="ＭＳ 明朝" w:eastAsia="ＭＳ 明朝" w:hAnsi="ＭＳ 明朝" w:hint="eastAsia"/>
          <w:szCs w:val="22"/>
        </w:rPr>
        <w:t>条　社内規則作成命令は、貸金業協会に加入していない貸金業者が社内規則を作成していない場合にするものとする。</w:t>
      </w:r>
    </w:p>
    <w:p w:rsidR="0071271E" w:rsidRPr="000D7EC1" w:rsidRDefault="0071271E" w:rsidP="0071271E">
      <w:pPr>
        <w:ind w:left="288" w:hangingChars="143" w:hanging="288"/>
        <w:rPr>
          <w:rFonts w:ascii="ＭＳ 明朝" w:eastAsia="ＭＳ 明朝" w:hAnsi="ＭＳ 明朝"/>
          <w:szCs w:val="22"/>
          <w:u w:val="single"/>
        </w:rPr>
      </w:pPr>
      <w:r w:rsidRPr="000D7EC1">
        <w:rPr>
          <w:rFonts w:ascii="ＭＳ 明朝" w:eastAsia="ＭＳ 明朝" w:hAnsi="ＭＳ 明朝" w:hint="eastAsia"/>
          <w:szCs w:val="22"/>
        </w:rPr>
        <w:t>２　社内規則変更命令は、貸金業協会に加入していない貸金業者が作成した社内規則の内容について、資金需要者等の利益の保護に欠けるものと認めた場合にするものとする。</w:t>
      </w:r>
    </w:p>
    <w:p w:rsidR="0071271E" w:rsidRPr="000D7EC1" w:rsidRDefault="0071271E" w:rsidP="0071271E">
      <w:pPr>
        <w:ind w:left="403" w:hangingChars="200" w:hanging="403"/>
        <w:rPr>
          <w:rFonts w:ascii="ＭＳ 明朝" w:eastAsia="ＭＳ 明朝" w:hAnsi="ＭＳ 明朝"/>
          <w:szCs w:val="22"/>
        </w:rPr>
      </w:pPr>
      <w:r w:rsidRPr="000D7EC1">
        <w:rPr>
          <w:rFonts w:ascii="ＭＳ 明朝" w:eastAsia="ＭＳ 明朝" w:hAnsi="ＭＳ 明朝" w:hint="eastAsia"/>
          <w:szCs w:val="22"/>
        </w:rPr>
        <w:t>（処分に係る手続）</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第</w:t>
      </w:r>
      <w:r w:rsidR="002538D2" w:rsidRPr="000D7EC1">
        <w:rPr>
          <w:rFonts w:ascii="ＭＳ 明朝" w:eastAsia="ＭＳ 明朝" w:hAnsi="ＭＳ 明朝" w:hint="eastAsia"/>
          <w:szCs w:val="22"/>
        </w:rPr>
        <w:t>８</w:t>
      </w:r>
      <w:r w:rsidRPr="000D7EC1">
        <w:rPr>
          <w:rFonts w:ascii="ＭＳ 明朝" w:eastAsia="ＭＳ 明朝" w:hAnsi="ＭＳ 明朝" w:hint="eastAsia"/>
          <w:szCs w:val="22"/>
        </w:rPr>
        <w:t>条　行政手続法及び大阪府聴聞等の手続に関する規則（平成６年大阪府規則第69号。以下｢規則｣という。）の定めるところによるほか、処分に係る手続は、次条から第</w:t>
      </w:r>
      <w:r w:rsidR="00C97FF4" w:rsidRPr="000D7EC1">
        <w:rPr>
          <w:rFonts w:ascii="ＭＳ 明朝" w:eastAsia="ＭＳ 明朝" w:hAnsi="ＭＳ 明朝" w:hint="eastAsia"/>
          <w:szCs w:val="22"/>
        </w:rPr>
        <w:t>12</w:t>
      </w:r>
      <w:r w:rsidRPr="000D7EC1">
        <w:rPr>
          <w:rFonts w:ascii="ＭＳ 明朝" w:eastAsia="ＭＳ 明朝" w:hAnsi="ＭＳ 明朝" w:hint="eastAsia"/>
          <w:szCs w:val="22"/>
        </w:rPr>
        <w:t>条までの規定の定めるところによる。</w:t>
      </w:r>
    </w:p>
    <w:p w:rsidR="0071271E" w:rsidRPr="000D7EC1" w:rsidRDefault="0071271E" w:rsidP="0071271E">
      <w:pPr>
        <w:ind w:left="403" w:hangingChars="200" w:hanging="403"/>
        <w:rPr>
          <w:rFonts w:ascii="ＭＳ 明朝" w:eastAsia="ＭＳ 明朝" w:hAnsi="ＭＳ 明朝"/>
          <w:szCs w:val="22"/>
        </w:rPr>
      </w:pPr>
      <w:r w:rsidRPr="000D7EC1">
        <w:rPr>
          <w:rFonts w:ascii="ＭＳ 明朝" w:eastAsia="ＭＳ 明朝" w:hAnsi="ＭＳ 明朝" w:hint="eastAsia"/>
          <w:szCs w:val="22"/>
        </w:rPr>
        <w:t>（事実の確認等）</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第</w:t>
      </w:r>
      <w:r w:rsidR="002538D2" w:rsidRPr="000D7EC1">
        <w:rPr>
          <w:rFonts w:ascii="ＭＳ 明朝" w:eastAsia="ＭＳ 明朝" w:hAnsi="ＭＳ 明朝" w:hint="eastAsia"/>
          <w:szCs w:val="22"/>
        </w:rPr>
        <w:t>９</w:t>
      </w:r>
      <w:r w:rsidRPr="000D7EC1">
        <w:rPr>
          <w:rFonts w:ascii="ＭＳ 明朝" w:eastAsia="ＭＳ 明朝" w:hAnsi="ＭＳ 明朝" w:hint="eastAsia"/>
          <w:szCs w:val="22"/>
        </w:rPr>
        <w:t>条　資金需要者等からの苦情の申出、警察本部長からの情報の提供等により、業務改善命令、業務停止命令、登録の取消し、役員解任命令、社内規則作成命令又は社内規則変更命令の事由となる事実があることを知った場合は、法第24条</w:t>
      </w:r>
      <w:r w:rsidR="00D8254E" w:rsidRPr="000D7EC1">
        <w:rPr>
          <w:rFonts w:ascii="ＭＳ 明朝" w:eastAsia="ＭＳ 明朝" w:hAnsi="ＭＳ 明朝" w:hint="eastAsia"/>
          <w:szCs w:val="22"/>
        </w:rPr>
        <w:t>の</w:t>
      </w:r>
      <w:r w:rsidRPr="000D7EC1">
        <w:rPr>
          <w:rFonts w:ascii="ＭＳ 明朝" w:eastAsia="ＭＳ 明朝" w:hAnsi="ＭＳ 明朝" w:hint="eastAsia"/>
          <w:szCs w:val="22"/>
        </w:rPr>
        <w:t>６の10第１項若しくは第２項の規定による報告若しくは資料の提出の命令又は同条第３項若しくは第４項の規定による立入検査により当該事実の確認を行う。</w:t>
      </w:r>
    </w:p>
    <w:p w:rsidR="009D5809" w:rsidRPr="000D7EC1" w:rsidRDefault="009D5809"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２　当該事実の確認を行い、処分に係る検討を行う必要が生じたときは処分に係る検討会議を開催するものとする。</w:t>
      </w:r>
    </w:p>
    <w:p w:rsidR="0071271E" w:rsidRPr="000D7EC1" w:rsidRDefault="009D5809"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 xml:space="preserve">３　</w:t>
      </w:r>
      <w:r w:rsidR="0071271E" w:rsidRPr="000D7EC1">
        <w:rPr>
          <w:rFonts w:ascii="ＭＳ 明朝" w:eastAsia="ＭＳ 明朝" w:hAnsi="ＭＳ 明朝" w:hint="eastAsia"/>
          <w:szCs w:val="22"/>
        </w:rPr>
        <w:t>業務停止命令、役員解任命令又は登録の取消しを行う場合であって、法第44</w:t>
      </w:r>
      <w:r w:rsidR="00216249" w:rsidRPr="000D7EC1">
        <w:rPr>
          <w:rFonts w:ascii="ＭＳ 明朝" w:eastAsia="ＭＳ 明朝" w:hAnsi="ＭＳ 明朝" w:hint="eastAsia"/>
          <w:szCs w:val="22"/>
        </w:rPr>
        <w:t>条の２</w:t>
      </w:r>
      <w:r w:rsidR="0071271E" w:rsidRPr="000D7EC1">
        <w:rPr>
          <w:rFonts w:ascii="ＭＳ 明朝" w:eastAsia="ＭＳ 明朝" w:hAnsi="ＭＳ 明朝" w:hint="eastAsia"/>
          <w:szCs w:val="22"/>
        </w:rPr>
        <w:t>第３項の規定に該当するときは、必要に応じて、警察本部長の意見の聴取を行う。</w:t>
      </w:r>
    </w:p>
    <w:p w:rsidR="0071271E" w:rsidRPr="000D7EC1" w:rsidRDefault="0071271E" w:rsidP="0071271E">
      <w:pPr>
        <w:rPr>
          <w:rFonts w:ascii="ＭＳ 明朝" w:eastAsia="ＭＳ 明朝" w:hAnsi="ＭＳ 明朝"/>
          <w:szCs w:val="22"/>
        </w:rPr>
      </w:pPr>
      <w:r w:rsidRPr="000D7EC1">
        <w:rPr>
          <w:rFonts w:ascii="ＭＳ 明朝" w:eastAsia="ＭＳ 明朝" w:hAnsi="ＭＳ 明朝" w:hint="eastAsia"/>
          <w:szCs w:val="22"/>
        </w:rPr>
        <w:t>（意見陳述のための手続）</w:t>
      </w:r>
    </w:p>
    <w:p w:rsidR="0071271E" w:rsidRPr="000D7EC1" w:rsidRDefault="0071271E" w:rsidP="0071271E">
      <w:pPr>
        <w:ind w:left="191" w:hangingChars="95" w:hanging="191"/>
        <w:rPr>
          <w:rFonts w:ascii="ＭＳ 明朝" w:eastAsia="ＭＳ 明朝" w:hAnsi="ＭＳ 明朝"/>
          <w:szCs w:val="22"/>
        </w:rPr>
      </w:pPr>
      <w:r w:rsidRPr="000D7EC1">
        <w:rPr>
          <w:rFonts w:ascii="ＭＳ 明朝" w:eastAsia="ＭＳ 明朝" w:hAnsi="ＭＳ 明朝" w:hint="eastAsia"/>
          <w:szCs w:val="22"/>
        </w:rPr>
        <w:t>第</w:t>
      </w:r>
      <w:r w:rsidR="002538D2" w:rsidRPr="000D7EC1">
        <w:rPr>
          <w:rFonts w:ascii="ＭＳ 明朝" w:eastAsia="ＭＳ 明朝" w:hAnsi="ＭＳ 明朝" w:hint="eastAsia"/>
          <w:szCs w:val="22"/>
        </w:rPr>
        <w:t>10</w:t>
      </w:r>
      <w:r w:rsidRPr="000D7EC1">
        <w:rPr>
          <w:rFonts w:ascii="ＭＳ 明朝" w:eastAsia="ＭＳ 明朝" w:hAnsi="ＭＳ 明朝" w:hint="eastAsia"/>
          <w:szCs w:val="22"/>
        </w:rPr>
        <w:t>条　聴聞は、次の各号のいずれかに該当するときに行う。</w:t>
      </w:r>
    </w:p>
    <w:p w:rsidR="0071271E" w:rsidRPr="000D7EC1" w:rsidRDefault="0071271E" w:rsidP="0071271E">
      <w:pPr>
        <w:ind w:leftChars="100" w:left="402" w:hangingChars="99" w:hanging="200"/>
        <w:rPr>
          <w:rFonts w:ascii="ＭＳ 明朝" w:eastAsia="ＭＳ 明朝" w:hAnsi="ＭＳ 明朝"/>
          <w:szCs w:val="22"/>
          <w:u w:val="single"/>
        </w:rPr>
      </w:pPr>
      <w:r w:rsidRPr="000D7EC1">
        <w:rPr>
          <w:rFonts w:ascii="ＭＳ 明朝" w:eastAsia="ＭＳ 明朝" w:hAnsi="ＭＳ 明朝" w:hint="eastAsia"/>
          <w:szCs w:val="22"/>
        </w:rPr>
        <w:t>(1)　登録の取消しをしようとするとき。</w:t>
      </w:r>
    </w:p>
    <w:p w:rsidR="0071271E" w:rsidRPr="000D7EC1" w:rsidRDefault="0071271E" w:rsidP="0071271E">
      <w:pPr>
        <w:ind w:leftChars="100" w:left="402" w:hangingChars="99" w:hanging="200"/>
        <w:rPr>
          <w:rFonts w:ascii="ＭＳ 明朝" w:eastAsia="ＭＳ 明朝" w:hAnsi="ＭＳ 明朝"/>
          <w:szCs w:val="22"/>
        </w:rPr>
      </w:pPr>
      <w:r w:rsidRPr="000D7EC1">
        <w:rPr>
          <w:rFonts w:ascii="ＭＳ 明朝" w:eastAsia="ＭＳ 明朝" w:hAnsi="ＭＳ 明朝" w:hint="eastAsia"/>
          <w:szCs w:val="22"/>
        </w:rPr>
        <w:t>(2)　役員解任命令をしようとするとき。</w:t>
      </w:r>
    </w:p>
    <w:p w:rsidR="0071271E" w:rsidRPr="000D7EC1" w:rsidRDefault="0071271E" w:rsidP="0071271E">
      <w:pPr>
        <w:ind w:leftChars="100" w:left="402" w:hangingChars="99" w:hanging="200"/>
        <w:rPr>
          <w:rFonts w:ascii="ＭＳ 明朝" w:eastAsia="ＭＳ 明朝" w:hAnsi="ＭＳ 明朝"/>
          <w:szCs w:val="22"/>
        </w:rPr>
      </w:pPr>
      <w:r w:rsidRPr="000D7EC1">
        <w:rPr>
          <w:rFonts w:ascii="ＭＳ 明朝" w:eastAsia="ＭＳ 明朝" w:hAnsi="ＭＳ 明朝" w:hint="eastAsia"/>
          <w:szCs w:val="22"/>
        </w:rPr>
        <w:t>(3)</w:t>
      </w:r>
      <w:r w:rsidR="00A523F6" w:rsidRPr="000D7EC1">
        <w:rPr>
          <w:rFonts w:ascii="ＭＳ 明朝" w:eastAsia="ＭＳ 明朝" w:hAnsi="ＭＳ 明朝" w:hint="eastAsia"/>
          <w:szCs w:val="22"/>
        </w:rPr>
        <w:t xml:space="preserve">　前二</w:t>
      </w:r>
      <w:r w:rsidRPr="000D7EC1">
        <w:rPr>
          <w:rFonts w:ascii="ＭＳ 明朝" w:eastAsia="ＭＳ 明朝" w:hAnsi="ＭＳ 明朝" w:hint="eastAsia"/>
          <w:szCs w:val="22"/>
        </w:rPr>
        <w:t>号に掲げる場合以外の場合であって知事が相当と認めるとき。</w:t>
      </w:r>
    </w:p>
    <w:p w:rsidR="0071271E" w:rsidRPr="000D7EC1" w:rsidRDefault="0071271E" w:rsidP="0071271E">
      <w:pPr>
        <w:rPr>
          <w:rFonts w:ascii="ＭＳ 明朝" w:eastAsia="ＭＳ 明朝" w:hAnsi="ＭＳ 明朝"/>
          <w:szCs w:val="22"/>
        </w:rPr>
      </w:pPr>
      <w:r w:rsidRPr="000D7EC1">
        <w:rPr>
          <w:rFonts w:ascii="ＭＳ 明朝" w:eastAsia="ＭＳ 明朝" w:hAnsi="ＭＳ 明朝" w:hint="eastAsia"/>
          <w:szCs w:val="22"/>
        </w:rPr>
        <w:t>２　弁明の機会の付与は、前項各号のいずれにも該当しないときに行う。</w:t>
      </w:r>
    </w:p>
    <w:p w:rsidR="0071271E" w:rsidRPr="000D7EC1" w:rsidRDefault="0071271E" w:rsidP="0071271E">
      <w:pPr>
        <w:rPr>
          <w:rFonts w:ascii="ＭＳ 明朝" w:eastAsia="ＭＳ 明朝" w:hAnsi="ＭＳ 明朝"/>
          <w:szCs w:val="22"/>
        </w:rPr>
      </w:pPr>
      <w:r w:rsidRPr="000D7EC1">
        <w:rPr>
          <w:rFonts w:ascii="ＭＳ 明朝" w:eastAsia="ＭＳ 明朝" w:hAnsi="ＭＳ 明朝" w:hint="eastAsia"/>
          <w:szCs w:val="22"/>
        </w:rPr>
        <w:t>（聴聞）</w:t>
      </w:r>
    </w:p>
    <w:p w:rsidR="0071271E" w:rsidRPr="000D7EC1" w:rsidRDefault="0071271E" w:rsidP="0071271E">
      <w:pPr>
        <w:pStyle w:val="2"/>
        <w:ind w:left="202" w:hangingChars="100" w:hanging="202"/>
        <w:rPr>
          <w:rFonts w:ascii="ＭＳ 明朝" w:eastAsia="ＭＳ 明朝" w:hAnsi="ＭＳ 明朝"/>
          <w:szCs w:val="22"/>
        </w:rPr>
      </w:pPr>
      <w:r w:rsidRPr="000D7EC1">
        <w:rPr>
          <w:rFonts w:ascii="ＭＳ 明朝" w:eastAsia="ＭＳ 明朝" w:hAnsi="ＭＳ 明朝" w:hint="eastAsia"/>
          <w:szCs w:val="22"/>
        </w:rPr>
        <w:t>第</w:t>
      </w:r>
      <w:r w:rsidR="002538D2" w:rsidRPr="000D7EC1">
        <w:rPr>
          <w:rFonts w:ascii="ＭＳ 明朝" w:eastAsia="ＭＳ 明朝" w:hAnsi="ＭＳ 明朝" w:hint="eastAsia"/>
          <w:szCs w:val="22"/>
        </w:rPr>
        <w:t>11</w:t>
      </w:r>
      <w:r w:rsidRPr="000D7EC1">
        <w:rPr>
          <w:rFonts w:ascii="ＭＳ 明朝" w:eastAsia="ＭＳ 明朝" w:hAnsi="ＭＳ 明朝" w:hint="eastAsia"/>
          <w:szCs w:val="22"/>
        </w:rPr>
        <w:t>条　聴聞は、商工労働部</w:t>
      </w:r>
      <w:r w:rsidR="00C87BDE" w:rsidRPr="000D7EC1">
        <w:rPr>
          <w:rFonts w:ascii="ＭＳ 明朝" w:eastAsia="ＭＳ 明朝" w:hAnsi="ＭＳ 明朝" w:hint="eastAsia"/>
          <w:szCs w:val="22"/>
        </w:rPr>
        <w:t>中小企業支援室</w:t>
      </w:r>
      <w:r w:rsidR="007D5B6D" w:rsidRPr="000D7EC1">
        <w:rPr>
          <w:rFonts w:ascii="ＭＳ 明朝" w:eastAsia="ＭＳ 明朝" w:hAnsi="ＭＳ 明朝" w:hint="eastAsia"/>
          <w:szCs w:val="22"/>
        </w:rPr>
        <w:t>における</w:t>
      </w:r>
      <w:r w:rsidR="00620514" w:rsidRPr="000D7EC1">
        <w:rPr>
          <w:rFonts w:ascii="ＭＳ 明朝" w:eastAsia="ＭＳ 明朝" w:hAnsi="ＭＳ 明朝" w:hint="eastAsia"/>
          <w:szCs w:val="22"/>
        </w:rPr>
        <w:t>金融</w:t>
      </w:r>
      <w:r w:rsidRPr="000D7EC1">
        <w:rPr>
          <w:rFonts w:ascii="ＭＳ 明朝" w:eastAsia="ＭＳ 明朝" w:hAnsi="ＭＳ 明朝" w:hint="eastAsia"/>
          <w:szCs w:val="22"/>
        </w:rPr>
        <w:t>課</w:t>
      </w:r>
      <w:r w:rsidR="00C87BDE" w:rsidRPr="000D7EC1">
        <w:rPr>
          <w:rFonts w:ascii="ＭＳ 明朝" w:eastAsia="ＭＳ 明朝" w:hAnsi="ＭＳ 明朝" w:hint="eastAsia"/>
          <w:szCs w:val="22"/>
        </w:rPr>
        <w:t>以外の課の</w:t>
      </w:r>
      <w:r w:rsidRPr="000D7EC1">
        <w:rPr>
          <w:rFonts w:ascii="ＭＳ 明朝" w:eastAsia="ＭＳ 明朝" w:hAnsi="ＭＳ 明朝" w:hint="eastAsia"/>
          <w:szCs w:val="22"/>
        </w:rPr>
        <w:t>課長又は課長補佐の職にあ</w:t>
      </w:r>
      <w:r w:rsidRPr="000D7EC1">
        <w:rPr>
          <w:rFonts w:ascii="ＭＳ 明朝" w:eastAsia="ＭＳ 明朝" w:hAnsi="ＭＳ 明朝" w:hint="eastAsia"/>
          <w:szCs w:val="22"/>
        </w:rPr>
        <w:lastRenderedPageBreak/>
        <w:t>る者が主宰する。</w:t>
      </w:r>
    </w:p>
    <w:p w:rsidR="0071271E" w:rsidRPr="000D7EC1" w:rsidRDefault="0071271E" w:rsidP="0071271E">
      <w:pPr>
        <w:ind w:left="202" w:hangingChars="100" w:hanging="202"/>
        <w:rPr>
          <w:rFonts w:ascii="ＭＳ 明朝" w:eastAsia="ＭＳ 明朝" w:hAnsi="ＭＳ 明朝"/>
          <w:szCs w:val="22"/>
        </w:rPr>
      </w:pPr>
      <w:r w:rsidRPr="000D7EC1">
        <w:rPr>
          <w:rFonts w:ascii="ＭＳ 明朝" w:eastAsia="ＭＳ 明朝" w:hAnsi="ＭＳ 明朝" w:hint="eastAsia"/>
          <w:szCs w:val="22"/>
        </w:rPr>
        <w:t>２　法第44</w:t>
      </w:r>
      <w:r w:rsidR="004B0952" w:rsidRPr="000D7EC1">
        <w:rPr>
          <w:rFonts w:ascii="ＭＳ 明朝" w:eastAsia="ＭＳ 明朝" w:hAnsi="ＭＳ 明朝" w:hint="eastAsia"/>
          <w:szCs w:val="22"/>
        </w:rPr>
        <w:t>条の２</w:t>
      </w:r>
      <w:r w:rsidRPr="000D7EC1">
        <w:rPr>
          <w:rFonts w:ascii="ＭＳ 明朝" w:eastAsia="ＭＳ 明朝" w:hAnsi="ＭＳ 明朝" w:hint="eastAsia"/>
          <w:szCs w:val="22"/>
        </w:rPr>
        <w:t>第３項の規定による警察本部長の意見の聴取を行い、同項に規定する業務停止命令、役員解任命令又は登録の取消しをしようとする場合は、必要に応じて、</w:t>
      </w:r>
      <w:r w:rsidR="00C429F6" w:rsidRPr="000D7EC1">
        <w:rPr>
          <w:rFonts w:ascii="ＭＳ 明朝" w:eastAsia="ＭＳ 明朝" w:hAnsi="ＭＳ 明朝" w:hint="eastAsia"/>
          <w:szCs w:val="22"/>
        </w:rPr>
        <w:t>警察本部長</w:t>
      </w:r>
      <w:r w:rsidRPr="000D7EC1">
        <w:rPr>
          <w:rFonts w:ascii="ＭＳ 明朝" w:eastAsia="ＭＳ 明朝" w:hAnsi="ＭＳ 明朝" w:hint="eastAsia"/>
          <w:szCs w:val="22"/>
        </w:rPr>
        <w:t>に対し、参考人として当該命令又は登録の取消しに係る聴聞の期日に出頭することを求め、意見又は事情を聴くものとする。</w:t>
      </w:r>
    </w:p>
    <w:p w:rsidR="0071271E" w:rsidRPr="000D7EC1" w:rsidRDefault="0071271E" w:rsidP="0071271E">
      <w:pPr>
        <w:ind w:leftChars="-4" w:left="194" w:hangingChars="100" w:hanging="202"/>
        <w:rPr>
          <w:rFonts w:ascii="ＭＳ 明朝" w:eastAsia="ＭＳ 明朝" w:hAnsi="ＭＳ 明朝"/>
          <w:szCs w:val="22"/>
        </w:rPr>
      </w:pPr>
      <w:r w:rsidRPr="000D7EC1">
        <w:rPr>
          <w:rFonts w:ascii="ＭＳ 明朝" w:eastAsia="ＭＳ 明朝" w:hAnsi="ＭＳ 明朝" w:hint="eastAsia"/>
          <w:szCs w:val="22"/>
        </w:rPr>
        <w:t>（弁明の機会の付与）</w:t>
      </w:r>
    </w:p>
    <w:p w:rsidR="0071271E" w:rsidRPr="000D7EC1" w:rsidRDefault="0071271E" w:rsidP="0071271E">
      <w:pPr>
        <w:pStyle w:val="3"/>
        <w:ind w:leftChars="10" w:left="222" w:hangingChars="100" w:hanging="202"/>
        <w:rPr>
          <w:rFonts w:ascii="ＭＳ 明朝" w:eastAsia="ＭＳ 明朝" w:hAnsi="ＭＳ 明朝"/>
          <w:szCs w:val="22"/>
        </w:rPr>
      </w:pPr>
      <w:r w:rsidRPr="000D7EC1">
        <w:rPr>
          <w:rFonts w:ascii="ＭＳ 明朝" w:eastAsia="ＭＳ 明朝" w:hAnsi="ＭＳ 明朝" w:hint="eastAsia"/>
          <w:szCs w:val="22"/>
        </w:rPr>
        <w:t>第</w:t>
      </w:r>
      <w:r w:rsidR="002538D2" w:rsidRPr="000D7EC1">
        <w:rPr>
          <w:rFonts w:ascii="ＭＳ 明朝" w:eastAsia="ＭＳ 明朝" w:hAnsi="ＭＳ 明朝" w:hint="eastAsia"/>
          <w:szCs w:val="22"/>
        </w:rPr>
        <w:t>12</w:t>
      </w:r>
      <w:r w:rsidRPr="000D7EC1">
        <w:rPr>
          <w:rFonts w:ascii="ＭＳ 明朝" w:eastAsia="ＭＳ 明朝" w:hAnsi="ＭＳ 明朝" w:hint="eastAsia"/>
          <w:szCs w:val="22"/>
        </w:rPr>
        <w:t>条　行政手続法第29条第１項に規定する弁明書の提出の期限は、弁明</w:t>
      </w:r>
      <w:r w:rsidR="00BB5A38" w:rsidRPr="000D7EC1">
        <w:rPr>
          <w:rFonts w:ascii="ＭＳ 明朝" w:eastAsia="ＭＳ 明朝" w:hAnsi="ＭＳ 明朝" w:hint="eastAsia"/>
          <w:szCs w:val="22"/>
        </w:rPr>
        <w:t>の機会の付与の通知</w:t>
      </w:r>
      <w:r w:rsidRPr="000D7EC1">
        <w:rPr>
          <w:rFonts w:ascii="ＭＳ 明朝" w:eastAsia="ＭＳ 明朝" w:hAnsi="ＭＳ 明朝" w:hint="eastAsia"/>
          <w:szCs w:val="22"/>
        </w:rPr>
        <w:t>書を処分の名あて人となるべき者に交付した日から起算して２週間を経過する日とする。</w:t>
      </w:r>
    </w:p>
    <w:p w:rsidR="003C04B6" w:rsidRPr="000D7EC1" w:rsidRDefault="003C04B6" w:rsidP="003C04B6">
      <w:pPr>
        <w:ind w:left="605" w:hangingChars="300" w:hanging="605"/>
        <w:rPr>
          <w:rFonts w:ascii="ＭＳ 明朝" w:eastAsia="ＭＳ 明朝" w:hAnsi="ＭＳ 明朝"/>
          <w:szCs w:val="22"/>
        </w:rPr>
      </w:pPr>
      <w:r w:rsidRPr="000D7EC1">
        <w:rPr>
          <w:rFonts w:ascii="ＭＳ 明朝" w:eastAsia="ＭＳ 明朝" w:hAnsi="ＭＳ 明朝" w:hint="eastAsia"/>
          <w:szCs w:val="22"/>
        </w:rPr>
        <w:t>（</w:t>
      </w:r>
      <w:r w:rsidR="005C1275" w:rsidRPr="000D7EC1">
        <w:rPr>
          <w:rFonts w:ascii="ＭＳ 明朝" w:eastAsia="ＭＳ 明朝" w:hAnsi="ＭＳ 明朝" w:hint="eastAsia"/>
          <w:szCs w:val="22"/>
        </w:rPr>
        <w:t>処分の決定</w:t>
      </w:r>
      <w:r w:rsidRPr="000D7EC1">
        <w:rPr>
          <w:rFonts w:ascii="ＭＳ 明朝" w:eastAsia="ＭＳ 明朝" w:hAnsi="ＭＳ 明朝" w:hint="eastAsia"/>
          <w:szCs w:val="22"/>
        </w:rPr>
        <w:t>）</w:t>
      </w:r>
    </w:p>
    <w:p w:rsidR="003C04B6" w:rsidRPr="000D7EC1" w:rsidRDefault="003C04B6" w:rsidP="003C04B6">
      <w:pPr>
        <w:pStyle w:val="3"/>
        <w:ind w:leftChars="10" w:left="222" w:hangingChars="100" w:hanging="202"/>
        <w:rPr>
          <w:rFonts w:ascii="ＭＳ 明朝" w:eastAsia="ＭＳ 明朝" w:hAnsi="ＭＳ 明朝"/>
          <w:szCs w:val="22"/>
        </w:rPr>
      </w:pPr>
      <w:r w:rsidRPr="000D7EC1">
        <w:rPr>
          <w:rFonts w:ascii="ＭＳ 明朝" w:eastAsia="ＭＳ 明朝" w:hAnsi="ＭＳ 明朝" w:hint="eastAsia"/>
          <w:szCs w:val="22"/>
        </w:rPr>
        <w:t>第13</w:t>
      </w:r>
      <w:r w:rsidR="005C1275" w:rsidRPr="000D7EC1">
        <w:rPr>
          <w:rFonts w:ascii="ＭＳ 明朝" w:eastAsia="ＭＳ 明朝" w:hAnsi="ＭＳ 明朝" w:hint="eastAsia"/>
          <w:szCs w:val="22"/>
        </w:rPr>
        <w:t>条　聴聞又は弁明の機会の付与により</w:t>
      </w:r>
      <w:r w:rsidR="009B3541" w:rsidRPr="000D7EC1">
        <w:rPr>
          <w:rFonts w:ascii="ＭＳ 明朝" w:eastAsia="ＭＳ 明朝" w:hAnsi="ＭＳ 明朝" w:hint="eastAsia"/>
          <w:szCs w:val="22"/>
        </w:rPr>
        <w:t>、処分に係る決定を行う必要が生じたときは処分に係る決定</w:t>
      </w:r>
      <w:r w:rsidR="005C1275" w:rsidRPr="000D7EC1">
        <w:rPr>
          <w:rFonts w:ascii="ＭＳ 明朝" w:eastAsia="ＭＳ 明朝" w:hAnsi="ＭＳ 明朝" w:hint="eastAsia"/>
          <w:szCs w:val="22"/>
        </w:rPr>
        <w:t>会議を開催するものとする。</w:t>
      </w:r>
    </w:p>
    <w:p w:rsidR="00A90B8E" w:rsidRPr="000D7EC1" w:rsidRDefault="00A90B8E" w:rsidP="00A90B8E">
      <w:pPr>
        <w:ind w:left="605" w:hangingChars="300" w:hanging="605"/>
        <w:rPr>
          <w:rFonts w:ascii="ＭＳ 明朝" w:eastAsia="ＭＳ 明朝" w:hAnsi="ＭＳ 明朝"/>
          <w:szCs w:val="22"/>
        </w:rPr>
      </w:pPr>
      <w:r w:rsidRPr="000D7EC1">
        <w:rPr>
          <w:rFonts w:ascii="ＭＳ 明朝" w:eastAsia="ＭＳ 明朝" w:hAnsi="ＭＳ 明朝" w:hint="eastAsia"/>
          <w:szCs w:val="22"/>
        </w:rPr>
        <w:t>（公告等）</w:t>
      </w:r>
    </w:p>
    <w:p w:rsidR="00A90B8E" w:rsidRPr="000D7EC1" w:rsidRDefault="00A90B8E" w:rsidP="00A90B8E">
      <w:pPr>
        <w:pStyle w:val="3"/>
        <w:ind w:leftChars="10" w:left="222" w:hangingChars="100" w:hanging="202"/>
        <w:rPr>
          <w:rFonts w:ascii="ＭＳ 明朝" w:eastAsia="ＭＳ 明朝" w:hAnsi="ＭＳ 明朝"/>
          <w:szCs w:val="22"/>
        </w:rPr>
      </w:pPr>
      <w:r w:rsidRPr="000D7EC1">
        <w:rPr>
          <w:rFonts w:ascii="ＭＳ 明朝" w:eastAsia="ＭＳ 明朝" w:hAnsi="ＭＳ 明朝" w:hint="eastAsia"/>
          <w:szCs w:val="22"/>
        </w:rPr>
        <w:t>第14条　法第24条の6の4第1項、第24条の6の5第1項又は第24条の6の6第1項の規定による処分をしたときは、その旨を公告する。</w:t>
      </w:r>
    </w:p>
    <w:p w:rsidR="0071271E" w:rsidRPr="000D7EC1" w:rsidRDefault="0071271E" w:rsidP="0071271E">
      <w:pPr>
        <w:ind w:left="605" w:hangingChars="300" w:hanging="605"/>
        <w:rPr>
          <w:rFonts w:ascii="ＭＳ 明朝" w:eastAsia="ＭＳ 明朝" w:hAnsi="ＭＳ 明朝"/>
          <w:szCs w:val="22"/>
        </w:rPr>
      </w:pPr>
      <w:r w:rsidRPr="000D7EC1">
        <w:rPr>
          <w:rFonts w:ascii="ＭＳ 明朝" w:eastAsia="ＭＳ 明朝" w:hAnsi="ＭＳ 明朝" w:hint="eastAsia"/>
          <w:szCs w:val="22"/>
        </w:rPr>
        <w:t>（関係機関への通知）</w:t>
      </w:r>
    </w:p>
    <w:p w:rsidR="0071271E" w:rsidRPr="000D7EC1" w:rsidRDefault="0071271E" w:rsidP="0071271E">
      <w:pPr>
        <w:ind w:leftChars="-9" w:left="184" w:hangingChars="100" w:hanging="202"/>
        <w:rPr>
          <w:rFonts w:ascii="ＭＳ 明朝" w:eastAsia="ＭＳ 明朝" w:hAnsi="ＭＳ 明朝"/>
          <w:szCs w:val="22"/>
        </w:rPr>
      </w:pPr>
      <w:r w:rsidRPr="000D7EC1">
        <w:rPr>
          <w:rFonts w:ascii="ＭＳ 明朝" w:eastAsia="ＭＳ 明朝" w:hAnsi="ＭＳ 明朝" w:hint="eastAsia"/>
          <w:szCs w:val="22"/>
        </w:rPr>
        <w:t>第</w:t>
      </w:r>
      <w:r w:rsidR="005C1275" w:rsidRPr="000D7EC1">
        <w:rPr>
          <w:rFonts w:ascii="ＭＳ 明朝" w:eastAsia="ＭＳ 明朝" w:hAnsi="ＭＳ 明朝" w:hint="eastAsia"/>
          <w:szCs w:val="22"/>
        </w:rPr>
        <w:t>1</w:t>
      </w:r>
      <w:r w:rsidR="00A90B8E" w:rsidRPr="000D7EC1">
        <w:rPr>
          <w:rFonts w:ascii="ＭＳ 明朝" w:eastAsia="ＭＳ 明朝" w:hAnsi="ＭＳ 明朝" w:hint="eastAsia"/>
          <w:szCs w:val="22"/>
        </w:rPr>
        <w:t>5</w:t>
      </w:r>
      <w:r w:rsidRPr="000D7EC1">
        <w:rPr>
          <w:rFonts w:ascii="ＭＳ 明朝" w:eastAsia="ＭＳ 明朝" w:hAnsi="ＭＳ 明朝" w:hint="eastAsia"/>
          <w:szCs w:val="22"/>
        </w:rPr>
        <w:t>条　業務停止命令又は登録の取消しをしたときは、その旨を近畿財務局長及び各都道府県知事に通知する。</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附　　則</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（施行期日）</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この要綱は、平成16年７月20日から施行する。</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 xml:space="preserve">　(改　正)</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この要綱は、平成16年12月28日から施行する。</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（改正要旨　業務の停止の基準期間の一部変更）</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 xml:space="preserve">　(改　正)</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この要綱は、平成17年７月１日から施行する。</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（改正要旨　登録の取消しの一部変更）</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 xml:space="preserve">　(改　正)</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この要綱は、平成19年12月19日から施行する。</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（改正要旨　全部改正）</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 xml:space="preserve">　(改　正)</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この要綱は、平成20年７月30日から施行する。</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（改正要旨　業務の停止の基準期間の一部変更）</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(改　正)</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この要綱は、平成21</w:t>
      </w:r>
      <w:r w:rsidR="00651F0C" w:rsidRPr="000D7EC1">
        <w:rPr>
          <w:rFonts w:ascii="ＭＳ 明朝" w:eastAsia="ＭＳ 明朝" w:hAnsi="ＭＳ 明朝" w:hint="eastAsia"/>
          <w:szCs w:val="22"/>
        </w:rPr>
        <w:t>年11月19</w:t>
      </w:r>
      <w:r w:rsidRPr="000D7EC1">
        <w:rPr>
          <w:rFonts w:ascii="ＭＳ 明朝" w:eastAsia="ＭＳ 明朝" w:hAnsi="ＭＳ 明朝" w:hint="eastAsia"/>
          <w:szCs w:val="22"/>
        </w:rPr>
        <w:t>日から施行する。</w:t>
      </w:r>
    </w:p>
    <w:p w:rsidR="001C0C94" w:rsidRPr="000D7EC1" w:rsidRDefault="001C0C94" w:rsidP="001C0C94">
      <w:pPr>
        <w:rPr>
          <w:rFonts w:ascii="ＭＳ 明朝" w:eastAsia="ＭＳ 明朝" w:hAnsi="ＭＳ 明朝"/>
          <w:szCs w:val="22"/>
        </w:rPr>
      </w:pPr>
      <w:r w:rsidRPr="000D7EC1">
        <w:rPr>
          <w:rFonts w:ascii="ＭＳ 明朝" w:eastAsia="ＭＳ 明朝" w:hAnsi="ＭＳ 明朝" w:hint="eastAsia"/>
          <w:szCs w:val="22"/>
        </w:rPr>
        <w:t>（改正要旨　業務の停止の基準期間の一部変更）</w:t>
      </w:r>
    </w:p>
    <w:p w:rsidR="00C0702B" w:rsidRPr="000D7EC1" w:rsidRDefault="00C0702B" w:rsidP="00C0702B">
      <w:pPr>
        <w:rPr>
          <w:rFonts w:ascii="ＭＳ 明朝" w:eastAsia="ＭＳ 明朝" w:hAnsi="ＭＳ 明朝"/>
          <w:szCs w:val="22"/>
        </w:rPr>
      </w:pPr>
      <w:r w:rsidRPr="000D7EC1">
        <w:rPr>
          <w:rFonts w:ascii="ＭＳ 明朝" w:eastAsia="ＭＳ 明朝" w:hAnsi="ＭＳ 明朝" w:hint="eastAsia"/>
          <w:szCs w:val="22"/>
        </w:rPr>
        <w:t>(改　正)</w:t>
      </w:r>
    </w:p>
    <w:p w:rsidR="00C0702B" w:rsidRPr="000D7EC1" w:rsidRDefault="00C0702B" w:rsidP="00C0702B">
      <w:pPr>
        <w:rPr>
          <w:rFonts w:ascii="ＭＳ 明朝" w:eastAsia="ＭＳ 明朝" w:hAnsi="ＭＳ 明朝"/>
          <w:szCs w:val="22"/>
        </w:rPr>
      </w:pPr>
      <w:r w:rsidRPr="000D7EC1">
        <w:rPr>
          <w:rFonts w:ascii="ＭＳ 明朝" w:eastAsia="ＭＳ 明朝" w:hAnsi="ＭＳ 明朝" w:hint="eastAsia"/>
          <w:szCs w:val="22"/>
        </w:rPr>
        <w:t>この要綱は、平成</w:t>
      </w:r>
      <w:r w:rsidR="00AF7DF8" w:rsidRPr="000D7EC1">
        <w:rPr>
          <w:rFonts w:ascii="ＭＳ 明朝" w:eastAsia="ＭＳ 明朝" w:hAnsi="ＭＳ 明朝" w:hint="eastAsia"/>
          <w:szCs w:val="22"/>
        </w:rPr>
        <w:t>22</w:t>
      </w:r>
      <w:r w:rsidRPr="000D7EC1">
        <w:rPr>
          <w:rFonts w:ascii="ＭＳ 明朝" w:eastAsia="ＭＳ 明朝" w:hAnsi="ＭＳ 明朝" w:hint="eastAsia"/>
          <w:szCs w:val="22"/>
        </w:rPr>
        <w:t>年</w:t>
      </w:r>
      <w:r w:rsidR="00AF7DF8" w:rsidRPr="000D7EC1">
        <w:rPr>
          <w:rFonts w:ascii="ＭＳ 明朝" w:eastAsia="ＭＳ 明朝" w:hAnsi="ＭＳ 明朝" w:hint="eastAsia"/>
          <w:szCs w:val="22"/>
        </w:rPr>
        <w:t>６</w:t>
      </w:r>
      <w:r w:rsidRPr="000D7EC1">
        <w:rPr>
          <w:rFonts w:ascii="ＭＳ 明朝" w:eastAsia="ＭＳ 明朝" w:hAnsi="ＭＳ 明朝" w:hint="eastAsia"/>
          <w:szCs w:val="22"/>
        </w:rPr>
        <w:t>月</w:t>
      </w:r>
      <w:r w:rsidR="00AF7DF8" w:rsidRPr="000D7EC1">
        <w:rPr>
          <w:rFonts w:ascii="ＭＳ 明朝" w:eastAsia="ＭＳ 明朝" w:hAnsi="ＭＳ 明朝" w:hint="eastAsia"/>
          <w:szCs w:val="22"/>
        </w:rPr>
        <w:t>18</w:t>
      </w:r>
      <w:r w:rsidRPr="000D7EC1">
        <w:rPr>
          <w:rFonts w:ascii="ＭＳ 明朝" w:eastAsia="ＭＳ 明朝" w:hAnsi="ＭＳ 明朝" w:hint="eastAsia"/>
          <w:szCs w:val="22"/>
        </w:rPr>
        <w:t>日から施行する。</w:t>
      </w:r>
    </w:p>
    <w:p w:rsidR="00C0702B" w:rsidRPr="000D7EC1" w:rsidRDefault="00C0702B" w:rsidP="00C0702B">
      <w:pPr>
        <w:rPr>
          <w:rFonts w:ascii="ＭＳ 明朝" w:eastAsia="ＭＳ 明朝" w:hAnsi="ＭＳ 明朝"/>
          <w:szCs w:val="22"/>
        </w:rPr>
      </w:pPr>
      <w:r w:rsidRPr="000D7EC1">
        <w:rPr>
          <w:rFonts w:ascii="ＭＳ 明朝" w:eastAsia="ＭＳ 明朝" w:hAnsi="ＭＳ 明朝" w:hint="eastAsia"/>
          <w:szCs w:val="22"/>
        </w:rPr>
        <w:t>（改正要旨　登録の取消しの一部変更及び業務の停止の基準期間の一部変更）</w:t>
      </w:r>
    </w:p>
    <w:p w:rsidR="006A2C38" w:rsidRPr="000D7EC1" w:rsidRDefault="006A2C38" w:rsidP="006A2C38">
      <w:pPr>
        <w:rPr>
          <w:rFonts w:ascii="ＭＳ 明朝" w:eastAsia="ＭＳ 明朝" w:hAnsi="ＭＳ 明朝"/>
          <w:szCs w:val="22"/>
        </w:rPr>
      </w:pPr>
      <w:r w:rsidRPr="000D7EC1">
        <w:rPr>
          <w:rFonts w:ascii="ＭＳ 明朝" w:eastAsia="ＭＳ 明朝" w:hAnsi="ＭＳ 明朝" w:hint="eastAsia"/>
          <w:szCs w:val="22"/>
        </w:rPr>
        <w:t>(改　正)</w:t>
      </w:r>
    </w:p>
    <w:p w:rsidR="006A2C38" w:rsidRPr="000D7EC1" w:rsidRDefault="006A2C38" w:rsidP="006A2C38">
      <w:pPr>
        <w:rPr>
          <w:rFonts w:ascii="ＭＳ 明朝" w:eastAsia="ＭＳ 明朝" w:hAnsi="ＭＳ 明朝"/>
          <w:szCs w:val="22"/>
        </w:rPr>
      </w:pPr>
      <w:r w:rsidRPr="000D7EC1">
        <w:rPr>
          <w:rFonts w:ascii="ＭＳ 明朝" w:eastAsia="ＭＳ 明朝" w:hAnsi="ＭＳ 明朝" w:hint="eastAsia"/>
          <w:szCs w:val="22"/>
        </w:rPr>
        <w:t>この要綱は、平成23年</w:t>
      </w:r>
      <w:r w:rsidR="00256771" w:rsidRPr="000D7EC1">
        <w:rPr>
          <w:rFonts w:ascii="ＭＳ 明朝" w:eastAsia="ＭＳ 明朝" w:hAnsi="ＭＳ 明朝" w:hint="eastAsia"/>
          <w:szCs w:val="22"/>
        </w:rPr>
        <w:t>８</w:t>
      </w:r>
      <w:r w:rsidRPr="000D7EC1">
        <w:rPr>
          <w:rFonts w:ascii="ＭＳ 明朝" w:eastAsia="ＭＳ 明朝" w:hAnsi="ＭＳ 明朝" w:hint="eastAsia"/>
          <w:szCs w:val="22"/>
        </w:rPr>
        <w:t>月</w:t>
      </w:r>
      <w:r w:rsidR="00256771" w:rsidRPr="000D7EC1">
        <w:rPr>
          <w:rFonts w:ascii="ＭＳ 明朝" w:eastAsia="ＭＳ 明朝" w:hAnsi="ＭＳ 明朝" w:hint="eastAsia"/>
          <w:szCs w:val="22"/>
        </w:rPr>
        <w:t>23</w:t>
      </w:r>
      <w:r w:rsidRPr="000D7EC1">
        <w:rPr>
          <w:rFonts w:ascii="ＭＳ 明朝" w:eastAsia="ＭＳ 明朝" w:hAnsi="ＭＳ 明朝" w:hint="eastAsia"/>
          <w:szCs w:val="22"/>
        </w:rPr>
        <w:t>日から施行する。</w:t>
      </w:r>
    </w:p>
    <w:p w:rsidR="006A2C38" w:rsidRPr="000D7EC1" w:rsidRDefault="006A2C38" w:rsidP="006A2C38">
      <w:pPr>
        <w:rPr>
          <w:rFonts w:ascii="ＭＳ 明朝" w:eastAsia="ＭＳ 明朝" w:hAnsi="ＭＳ 明朝"/>
          <w:szCs w:val="22"/>
        </w:rPr>
      </w:pPr>
      <w:r w:rsidRPr="000D7EC1">
        <w:rPr>
          <w:rFonts w:ascii="ＭＳ 明朝" w:eastAsia="ＭＳ 明朝" w:hAnsi="ＭＳ 明朝" w:hint="eastAsia"/>
          <w:szCs w:val="22"/>
        </w:rPr>
        <w:t>（改正要旨　業務の停止の処分事由の追加）</w:t>
      </w:r>
    </w:p>
    <w:p w:rsidR="00C87BDE" w:rsidRPr="000D7EC1" w:rsidRDefault="00C87BDE" w:rsidP="00C87BDE">
      <w:pPr>
        <w:rPr>
          <w:rFonts w:ascii="ＭＳ 明朝" w:eastAsia="ＭＳ 明朝" w:hAnsi="ＭＳ 明朝"/>
          <w:szCs w:val="22"/>
        </w:rPr>
      </w:pPr>
      <w:r w:rsidRPr="000D7EC1">
        <w:rPr>
          <w:rFonts w:ascii="ＭＳ 明朝" w:eastAsia="ＭＳ 明朝" w:hAnsi="ＭＳ 明朝" w:hint="eastAsia"/>
          <w:szCs w:val="22"/>
        </w:rPr>
        <w:t>(改　正)</w:t>
      </w:r>
    </w:p>
    <w:p w:rsidR="00C87BDE" w:rsidRPr="000D7EC1" w:rsidRDefault="00C87BDE" w:rsidP="00C87BDE">
      <w:pPr>
        <w:rPr>
          <w:rFonts w:ascii="ＭＳ 明朝" w:eastAsia="ＭＳ 明朝" w:hAnsi="ＭＳ 明朝"/>
          <w:szCs w:val="22"/>
        </w:rPr>
      </w:pPr>
      <w:r w:rsidRPr="000D7EC1">
        <w:rPr>
          <w:rFonts w:ascii="ＭＳ 明朝" w:eastAsia="ＭＳ 明朝" w:hAnsi="ＭＳ 明朝" w:hint="eastAsia"/>
          <w:szCs w:val="22"/>
        </w:rPr>
        <w:t>この要綱は、平成25年４月１日から施行する。</w:t>
      </w:r>
    </w:p>
    <w:p w:rsidR="009D5809" w:rsidRPr="000D7EC1" w:rsidRDefault="009D5809" w:rsidP="009D5809">
      <w:pPr>
        <w:rPr>
          <w:rFonts w:ascii="ＭＳ 明朝" w:eastAsia="ＭＳ 明朝" w:hAnsi="ＭＳ 明朝"/>
          <w:szCs w:val="22"/>
        </w:rPr>
      </w:pPr>
      <w:r w:rsidRPr="000D7EC1">
        <w:rPr>
          <w:rFonts w:ascii="ＭＳ 明朝" w:eastAsia="ＭＳ 明朝" w:hAnsi="ＭＳ 明朝" w:hint="eastAsia"/>
          <w:szCs w:val="22"/>
        </w:rPr>
        <w:t>(改　正)</w:t>
      </w:r>
    </w:p>
    <w:p w:rsidR="009D5809" w:rsidRPr="000D7EC1" w:rsidRDefault="000D7EC1" w:rsidP="009D5809">
      <w:pPr>
        <w:rPr>
          <w:rFonts w:ascii="ＭＳ 明朝" w:eastAsia="ＭＳ 明朝" w:hAnsi="ＭＳ 明朝"/>
          <w:szCs w:val="22"/>
        </w:rPr>
      </w:pPr>
      <w:r>
        <w:rPr>
          <w:rFonts w:ascii="ＭＳ 明朝" w:eastAsia="ＭＳ 明朝" w:hAnsi="ＭＳ 明朝" w:hint="eastAsia"/>
          <w:szCs w:val="22"/>
        </w:rPr>
        <w:lastRenderedPageBreak/>
        <w:t>この要綱は、令和２年３月30</w:t>
      </w:r>
      <w:r w:rsidR="009D5809" w:rsidRPr="000D7EC1">
        <w:rPr>
          <w:rFonts w:ascii="ＭＳ 明朝" w:eastAsia="ＭＳ 明朝" w:hAnsi="ＭＳ 明朝" w:hint="eastAsia"/>
          <w:szCs w:val="22"/>
        </w:rPr>
        <w:t>日から施行する。</w:t>
      </w:r>
    </w:p>
    <w:p w:rsidR="00C87BDE" w:rsidRPr="000D7EC1" w:rsidRDefault="00767A4D" w:rsidP="00767A4D">
      <w:pPr>
        <w:ind w:left="403" w:hangingChars="200" w:hanging="403"/>
        <w:rPr>
          <w:rFonts w:ascii="ＭＳ 明朝" w:eastAsia="ＭＳ 明朝" w:hAnsi="ＭＳ 明朝"/>
          <w:szCs w:val="22"/>
        </w:rPr>
      </w:pPr>
      <w:r w:rsidRPr="000D7EC1">
        <w:rPr>
          <w:rFonts w:ascii="ＭＳ 明朝" w:eastAsia="ＭＳ 明朝" w:hAnsi="ＭＳ 明朝" w:hint="eastAsia"/>
          <w:szCs w:val="22"/>
        </w:rPr>
        <w:t>（</w:t>
      </w:r>
      <w:r w:rsidR="00C429F6" w:rsidRPr="000D7EC1">
        <w:rPr>
          <w:rFonts w:ascii="ＭＳ 明朝" w:eastAsia="ＭＳ 明朝" w:hAnsi="ＭＳ 明朝" w:hint="eastAsia"/>
          <w:szCs w:val="22"/>
        </w:rPr>
        <w:t>業務停止命令、</w:t>
      </w:r>
      <w:r w:rsidRPr="000D7EC1">
        <w:rPr>
          <w:rFonts w:ascii="ＭＳ 明朝" w:eastAsia="ＭＳ 明朝" w:hAnsi="ＭＳ 明朝" w:hint="eastAsia"/>
          <w:szCs w:val="22"/>
        </w:rPr>
        <w:t>事実の確認等</w:t>
      </w:r>
      <w:r w:rsidR="00C429F6" w:rsidRPr="000D7EC1">
        <w:rPr>
          <w:rFonts w:ascii="ＭＳ 明朝" w:eastAsia="ＭＳ 明朝" w:hAnsi="ＭＳ 明朝" w:hint="eastAsia"/>
          <w:szCs w:val="22"/>
        </w:rPr>
        <w:t>及び聴聞</w:t>
      </w:r>
      <w:r w:rsidRPr="000D7EC1">
        <w:rPr>
          <w:rFonts w:ascii="ＭＳ 明朝" w:eastAsia="ＭＳ 明朝" w:hAnsi="ＭＳ 明朝" w:hint="eastAsia"/>
          <w:szCs w:val="22"/>
        </w:rPr>
        <w:t>の一部変更、処分の決定の追加及び公告等の追加）</w:t>
      </w:r>
    </w:p>
    <w:p w:rsidR="0018124C" w:rsidRPr="000D7EC1" w:rsidRDefault="0018124C" w:rsidP="00C0702B">
      <w:pPr>
        <w:rPr>
          <w:rFonts w:ascii="ＭＳ 明朝" w:eastAsia="ＭＳ 明朝" w:hAnsi="ＭＳ 明朝"/>
          <w:szCs w:val="22"/>
        </w:rPr>
      </w:pPr>
      <w:r w:rsidRPr="000D7EC1">
        <w:rPr>
          <w:rFonts w:ascii="ＭＳ 明朝" w:eastAsia="ＭＳ 明朝" w:hAnsi="ＭＳ 明朝"/>
          <w:szCs w:val="22"/>
        </w:rPr>
        <w:br w:type="page"/>
      </w:r>
      <w:r w:rsidRPr="000D7EC1">
        <w:rPr>
          <w:rFonts w:ascii="ＭＳ 明朝" w:eastAsia="ＭＳ 明朝" w:hAnsi="ＭＳ 明朝" w:hint="eastAsia"/>
          <w:szCs w:val="22"/>
        </w:rPr>
        <w:lastRenderedPageBreak/>
        <w:t>（別表）</w:t>
      </w:r>
    </w:p>
    <w:p w:rsidR="0018124C" w:rsidRPr="000D7EC1" w:rsidRDefault="0018124C" w:rsidP="0018124C">
      <w:pPr>
        <w:jc w:val="center"/>
        <w:rPr>
          <w:rFonts w:ascii="ＭＳ 明朝" w:eastAsia="ＭＳ 明朝" w:hAnsi="ＭＳ 明朝"/>
          <w:szCs w:val="22"/>
        </w:rPr>
      </w:pPr>
      <w:r w:rsidRPr="000D7EC1">
        <w:rPr>
          <w:rFonts w:ascii="ＭＳ 明朝" w:eastAsia="ＭＳ 明朝" w:hAnsi="ＭＳ 明朝" w:hint="eastAsia"/>
          <w:spacing w:val="6"/>
          <w:kern w:val="0"/>
          <w:szCs w:val="22"/>
          <w:fitText w:val="3232" w:id="-973823488"/>
        </w:rPr>
        <w:t>業務停止の処分事由別基準期</w:t>
      </w:r>
      <w:r w:rsidRPr="000D7EC1">
        <w:rPr>
          <w:rFonts w:ascii="ＭＳ 明朝" w:eastAsia="ＭＳ 明朝" w:hAnsi="ＭＳ 明朝" w:hint="eastAsia"/>
          <w:spacing w:val="-2"/>
          <w:kern w:val="0"/>
          <w:szCs w:val="22"/>
          <w:fitText w:val="3232" w:id="-973823488"/>
        </w:rPr>
        <w:t>間</w:t>
      </w:r>
    </w:p>
    <w:p w:rsidR="0018124C" w:rsidRPr="000D7EC1" w:rsidRDefault="0018124C" w:rsidP="0018124C">
      <w:pPr>
        <w:jc w:val="center"/>
        <w:rPr>
          <w:rFonts w:ascii="ＭＳ 明朝" w:eastAsia="ＭＳ 明朝" w:hAnsi="ＭＳ 明朝"/>
          <w:szCs w:val="22"/>
        </w:rPr>
      </w:pPr>
    </w:p>
    <w:tbl>
      <w:tblPr>
        <w:tblW w:w="0" w:type="auto"/>
        <w:tblInd w:w="4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985"/>
        <w:gridCol w:w="2520"/>
      </w:tblGrid>
      <w:tr w:rsidR="000D7EC1" w:rsidRPr="000D7EC1" w:rsidTr="00361CB8">
        <w:trPr>
          <w:trHeight w:val="267"/>
        </w:trPr>
        <w:tc>
          <w:tcPr>
            <w:tcW w:w="5985" w:type="dxa"/>
          </w:tcPr>
          <w:p w:rsidR="00DF7667" w:rsidRPr="000D7EC1" w:rsidRDefault="00DF7667" w:rsidP="00361CB8">
            <w:pPr>
              <w:jc w:val="center"/>
              <w:rPr>
                <w:rFonts w:ascii="ＭＳ 明朝" w:eastAsia="ＭＳ 明朝" w:hAnsi="ＭＳ 明朝"/>
                <w:szCs w:val="22"/>
              </w:rPr>
            </w:pPr>
            <w:r w:rsidRPr="000D7EC1">
              <w:rPr>
                <w:rFonts w:ascii="ＭＳ 明朝" w:eastAsia="ＭＳ 明朝" w:hAnsi="ＭＳ 明朝" w:hint="eastAsia"/>
                <w:szCs w:val="22"/>
              </w:rPr>
              <w:t>処　　分　　事　　由</w:t>
            </w:r>
          </w:p>
        </w:tc>
        <w:tc>
          <w:tcPr>
            <w:tcW w:w="2520" w:type="dxa"/>
          </w:tcPr>
          <w:p w:rsidR="00DF7667" w:rsidRPr="000D7EC1" w:rsidRDefault="00DF7667" w:rsidP="00361CB8">
            <w:pPr>
              <w:jc w:val="center"/>
              <w:rPr>
                <w:rFonts w:ascii="ＭＳ 明朝" w:eastAsia="ＭＳ 明朝" w:hAnsi="ＭＳ 明朝"/>
                <w:szCs w:val="22"/>
              </w:rPr>
            </w:pPr>
            <w:r w:rsidRPr="000D7EC1">
              <w:rPr>
                <w:rFonts w:ascii="ＭＳ 明朝" w:eastAsia="ＭＳ 明朝" w:hAnsi="ＭＳ 明朝" w:hint="eastAsia"/>
                <w:szCs w:val="22"/>
              </w:rPr>
              <w:t>基準期間</w:t>
            </w:r>
          </w:p>
        </w:tc>
      </w:tr>
      <w:tr w:rsidR="000D7EC1" w:rsidRPr="000D7EC1" w:rsidTr="00361CB8">
        <w:trPr>
          <w:trHeight w:val="598"/>
        </w:trPr>
        <w:tc>
          <w:tcPr>
            <w:tcW w:w="5985" w:type="dxa"/>
          </w:tcPr>
          <w:p w:rsidR="005940DE" w:rsidRPr="000D7EC1" w:rsidRDefault="005940DE" w:rsidP="00361CB8">
            <w:pPr>
              <w:rPr>
                <w:rFonts w:ascii="ＭＳ 明朝" w:eastAsia="ＭＳ 明朝" w:hAnsi="ＭＳ 明朝"/>
                <w:szCs w:val="22"/>
              </w:rPr>
            </w:pPr>
            <w:r w:rsidRPr="000D7EC1">
              <w:rPr>
                <w:rFonts w:ascii="ＭＳ 明朝" w:eastAsia="ＭＳ 明朝" w:hAnsi="ＭＳ 明朝" w:hint="eastAsia"/>
                <w:szCs w:val="22"/>
              </w:rPr>
              <w:t>(1)法第12条の２の２第２項の規定に違反した場合</w:t>
            </w:r>
          </w:p>
          <w:p w:rsidR="00DF7667" w:rsidRPr="000D7EC1" w:rsidRDefault="00BF49C2" w:rsidP="00361CB8">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2</w:t>
            </w:r>
            <w:r w:rsidR="00DF7667" w:rsidRPr="000D7EC1">
              <w:rPr>
                <w:rFonts w:ascii="ＭＳ 明朝" w:eastAsia="ＭＳ 明朝" w:hAnsi="ＭＳ 明朝" w:hint="eastAsia"/>
                <w:szCs w:val="22"/>
              </w:rPr>
              <w:t>)法第12条の６第２号の規定に違反した場合</w:t>
            </w:r>
          </w:p>
          <w:p w:rsidR="006067DE" w:rsidRPr="000D7EC1" w:rsidRDefault="00BF49C2" w:rsidP="006067DE">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3</w:t>
            </w:r>
            <w:r w:rsidR="006067DE" w:rsidRPr="000D7EC1">
              <w:rPr>
                <w:rFonts w:ascii="ＭＳ 明朝" w:eastAsia="ＭＳ 明朝" w:hAnsi="ＭＳ 明朝" w:hint="eastAsia"/>
                <w:szCs w:val="22"/>
              </w:rPr>
              <w:t>)法第12条の８第６項に違反した場合</w:t>
            </w:r>
          </w:p>
          <w:p w:rsidR="006067DE" w:rsidRPr="000D7EC1" w:rsidRDefault="00BF49C2" w:rsidP="006067DE">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4</w:t>
            </w:r>
            <w:r w:rsidR="006067DE" w:rsidRPr="000D7EC1">
              <w:rPr>
                <w:rFonts w:ascii="ＭＳ 明朝" w:eastAsia="ＭＳ 明朝" w:hAnsi="ＭＳ 明朝" w:hint="eastAsia"/>
                <w:szCs w:val="22"/>
              </w:rPr>
              <w:t>)法第12条の８第７項に違反した場合</w:t>
            </w:r>
          </w:p>
          <w:p w:rsidR="006067DE" w:rsidRPr="000D7EC1" w:rsidRDefault="00BF49C2" w:rsidP="006067DE">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5</w:t>
            </w:r>
            <w:r w:rsidR="006067DE" w:rsidRPr="000D7EC1">
              <w:rPr>
                <w:rFonts w:ascii="ＭＳ 明朝" w:eastAsia="ＭＳ 明朝" w:hAnsi="ＭＳ 明朝" w:hint="eastAsia"/>
                <w:szCs w:val="22"/>
              </w:rPr>
              <w:t>)法第13条第1項</w:t>
            </w:r>
            <w:r w:rsidR="00B841CE" w:rsidRPr="000D7EC1">
              <w:rPr>
                <w:rFonts w:ascii="ＭＳ 明朝" w:eastAsia="ＭＳ 明朝" w:hAnsi="ＭＳ 明朝" w:hint="eastAsia"/>
                <w:szCs w:val="22"/>
              </w:rPr>
              <w:t>の規定</w:t>
            </w:r>
            <w:r w:rsidR="006067DE" w:rsidRPr="000D7EC1">
              <w:rPr>
                <w:rFonts w:ascii="ＭＳ 明朝" w:eastAsia="ＭＳ 明朝" w:hAnsi="ＭＳ 明朝" w:hint="eastAsia"/>
                <w:szCs w:val="22"/>
              </w:rPr>
              <w:t>に違反した場合</w:t>
            </w:r>
          </w:p>
          <w:p w:rsidR="006067DE" w:rsidRPr="000D7EC1" w:rsidRDefault="00BF49C2" w:rsidP="004738B5">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6</w:t>
            </w:r>
            <w:r w:rsidR="006067DE" w:rsidRPr="000D7EC1">
              <w:rPr>
                <w:rFonts w:ascii="ＭＳ 明朝" w:eastAsia="ＭＳ 明朝" w:hAnsi="ＭＳ 明朝" w:hint="eastAsia"/>
                <w:szCs w:val="22"/>
              </w:rPr>
              <w:t>)法第13条の２第1項</w:t>
            </w:r>
            <w:r w:rsidR="00B841CE" w:rsidRPr="000D7EC1">
              <w:rPr>
                <w:rFonts w:ascii="ＭＳ 明朝" w:eastAsia="ＭＳ 明朝" w:hAnsi="ＭＳ 明朝" w:hint="eastAsia"/>
                <w:szCs w:val="22"/>
              </w:rPr>
              <w:t>の規定</w:t>
            </w:r>
            <w:r w:rsidR="006067DE" w:rsidRPr="000D7EC1">
              <w:rPr>
                <w:rFonts w:ascii="ＭＳ 明朝" w:eastAsia="ＭＳ 明朝" w:hAnsi="ＭＳ 明朝" w:hint="eastAsia"/>
                <w:szCs w:val="22"/>
              </w:rPr>
              <w:t>に違反した場合</w:t>
            </w:r>
          </w:p>
          <w:p w:rsidR="006067DE" w:rsidRPr="000D7EC1" w:rsidRDefault="00BF49C2" w:rsidP="006067DE">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7</w:t>
            </w:r>
            <w:r w:rsidR="006067DE" w:rsidRPr="000D7EC1">
              <w:rPr>
                <w:rFonts w:ascii="ＭＳ 明朝" w:eastAsia="ＭＳ 明朝" w:hAnsi="ＭＳ 明朝" w:hint="eastAsia"/>
                <w:szCs w:val="22"/>
              </w:rPr>
              <w:t>)法第13条の４</w:t>
            </w:r>
            <w:r w:rsidR="00B841CE" w:rsidRPr="000D7EC1">
              <w:rPr>
                <w:rFonts w:ascii="ＭＳ 明朝" w:eastAsia="ＭＳ 明朝" w:hAnsi="ＭＳ 明朝" w:hint="eastAsia"/>
                <w:szCs w:val="22"/>
              </w:rPr>
              <w:t>の規定</w:t>
            </w:r>
            <w:r w:rsidR="006067DE" w:rsidRPr="000D7EC1">
              <w:rPr>
                <w:rFonts w:ascii="ＭＳ 明朝" w:eastAsia="ＭＳ 明朝" w:hAnsi="ＭＳ 明朝" w:hint="eastAsia"/>
                <w:szCs w:val="22"/>
              </w:rPr>
              <w:t>に違反した場合</w:t>
            </w:r>
          </w:p>
          <w:p w:rsidR="006067DE" w:rsidRPr="000D7EC1" w:rsidRDefault="00BF49C2" w:rsidP="006067DE">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8</w:t>
            </w:r>
            <w:r w:rsidR="006067DE" w:rsidRPr="000D7EC1">
              <w:rPr>
                <w:rFonts w:ascii="ＭＳ 明朝" w:eastAsia="ＭＳ 明朝" w:hAnsi="ＭＳ 明朝" w:hint="eastAsia"/>
                <w:szCs w:val="22"/>
              </w:rPr>
              <w:t>)法第16条第２項の規定に違反した場合</w:t>
            </w:r>
          </w:p>
          <w:p w:rsidR="006067DE" w:rsidRPr="000D7EC1" w:rsidRDefault="00BF49C2" w:rsidP="006067DE">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9</w:t>
            </w:r>
            <w:r w:rsidR="006067DE" w:rsidRPr="000D7EC1">
              <w:rPr>
                <w:rFonts w:ascii="ＭＳ 明朝" w:eastAsia="ＭＳ 明朝" w:hAnsi="ＭＳ 明朝" w:hint="eastAsia"/>
                <w:szCs w:val="22"/>
              </w:rPr>
              <w:t>)法第16条第３項の規定に違反した場合</w:t>
            </w:r>
          </w:p>
          <w:p w:rsidR="006067DE" w:rsidRPr="000D7EC1" w:rsidRDefault="00BF49C2" w:rsidP="006067DE">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10</w:t>
            </w:r>
            <w:r w:rsidR="006067DE" w:rsidRPr="000D7EC1">
              <w:rPr>
                <w:rFonts w:ascii="ＭＳ 明朝" w:eastAsia="ＭＳ 明朝" w:hAnsi="ＭＳ 明朝" w:hint="eastAsia"/>
                <w:szCs w:val="22"/>
              </w:rPr>
              <w:t>)法第16条第４項の規定に違反した場合</w:t>
            </w:r>
          </w:p>
          <w:p w:rsidR="006067DE" w:rsidRPr="000D7EC1" w:rsidRDefault="00EB0169" w:rsidP="006067DE">
            <w:pPr>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1</w:t>
            </w:r>
            <w:r w:rsidR="00F8095E" w:rsidRPr="000D7EC1">
              <w:rPr>
                <w:rFonts w:ascii="ＭＳ 明朝" w:eastAsia="ＭＳ 明朝" w:hAnsi="ＭＳ 明朝" w:hint="eastAsia"/>
                <w:szCs w:val="22"/>
              </w:rPr>
              <w:t>)</w:t>
            </w:r>
            <w:r w:rsidR="006067DE" w:rsidRPr="000D7EC1">
              <w:rPr>
                <w:rFonts w:ascii="ＭＳ 明朝" w:eastAsia="ＭＳ 明朝" w:hAnsi="ＭＳ 明朝" w:hint="eastAsia"/>
                <w:szCs w:val="22"/>
              </w:rPr>
              <w:t>法第22条の規定に違反した場合</w:t>
            </w:r>
          </w:p>
          <w:p w:rsidR="006067DE" w:rsidRPr="000D7EC1" w:rsidRDefault="006067DE"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6067DE" w:rsidRPr="000D7EC1" w:rsidRDefault="00EB0169" w:rsidP="006067DE">
            <w:pPr>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2</w:t>
            </w:r>
            <w:r w:rsidR="006067DE" w:rsidRPr="000D7EC1">
              <w:rPr>
                <w:rFonts w:ascii="ＭＳ 明朝" w:eastAsia="ＭＳ 明朝" w:hAnsi="ＭＳ 明朝" w:hint="eastAsia"/>
                <w:szCs w:val="22"/>
              </w:rPr>
              <w:t>)法第25条第５項の規定に違反した場合</w:t>
            </w:r>
          </w:p>
          <w:p w:rsidR="006067DE" w:rsidRPr="000D7EC1" w:rsidRDefault="00EB0169" w:rsidP="006067DE">
            <w:pPr>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3</w:t>
            </w:r>
            <w:r w:rsidR="006067DE" w:rsidRPr="000D7EC1">
              <w:rPr>
                <w:rFonts w:ascii="ＭＳ 明朝" w:eastAsia="ＭＳ 明朝" w:hAnsi="ＭＳ 明朝" w:hint="eastAsia"/>
                <w:szCs w:val="22"/>
              </w:rPr>
              <w:t>)法第41条の36第３項</w:t>
            </w:r>
            <w:r w:rsidR="00B841CE" w:rsidRPr="000D7EC1">
              <w:rPr>
                <w:rFonts w:ascii="ＭＳ 明朝" w:eastAsia="ＭＳ 明朝" w:hAnsi="ＭＳ 明朝" w:hint="eastAsia"/>
                <w:szCs w:val="22"/>
              </w:rPr>
              <w:t>の規定</w:t>
            </w:r>
            <w:r w:rsidR="006067DE" w:rsidRPr="000D7EC1">
              <w:rPr>
                <w:rFonts w:ascii="ＭＳ 明朝" w:eastAsia="ＭＳ 明朝" w:hAnsi="ＭＳ 明朝" w:hint="eastAsia"/>
                <w:szCs w:val="22"/>
              </w:rPr>
              <w:t>に違反した場合</w:t>
            </w:r>
          </w:p>
          <w:p w:rsidR="00DF7667" w:rsidRPr="000D7EC1" w:rsidRDefault="00EB0169" w:rsidP="005940DE">
            <w:pPr>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4</w:t>
            </w:r>
            <w:r w:rsidR="006067DE" w:rsidRPr="000D7EC1">
              <w:rPr>
                <w:rFonts w:ascii="ＭＳ 明朝" w:eastAsia="ＭＳ 明朝" w:hAnsi="ＭＳ 明朝" w:hint="eastAsia"/>
                <w:szCs w:val="22"/>
              </w:rPr>
              <w:t>)法第41条の37</w:t>
            </w:r>
            <w:r w:rsidR="00B841CE" w:rsidRPr="000D7EC1">
              <w:rPr>
                <w:rFonts w:ascii="ＭＳ 明朝" w:eastAsia="ＭＳ 明朝" w:hAnsi="ＭＳ 明朝" w:hint="eastAsia"/>
                <w:szCs w:val="22"/>
              </w:rPr>
              <w:t>の規定</w:t>
            </w:r>
            <w:r w:rsidR="006067DE" w:rsidRPr="000D7EC1">
              <w:rPr>
                <w:rFonts w:ascii="ＭＳ 明朝" w:eastAsia="ＭＳ 明朝" w:hAnsi="ＭＳ 明朝" w:hint="eastAsia"/>
                <w:szCs w:val="22"/>
              </w:rPr>
              <w:t>に違反した場合</w:t>
            </w:r>
          </w:p>
        </w:tc>
        <w:tc>
          <w:tcPr>
            <w:tcW w:w="2520" w:type="dxa"/>
          </w:tcPr>
          <w:p w:rsidR="00DF7667" w:rsidRPr="000D7EC1" w:rsidRDefault="00DF7667" w:rsidP="00361CB8">
            <w:pPr>
              <w:rPr>
                <w:rFonts w:ascii="ＭＳ 明朝" w:eastAsia="ＭＳ 明朝" w:hAnsi="ＭＳ 明朝"/>
                <w:szCs w:val="22"/>
              </w:rPr>
            </w:pPr>
          </w:p>
          <w:p w:rsidR="00DF7667" w:rsidRPr="000D7EC1" w:rsidRDefault="00DF7667" w:rsidP="00361CB8">
            <w:pPr>
              <w:jc w:val="center"/>
              <w:rPr>
                <w:rFonts w:ascii="ＭＳ 明朝" w:eastAsia="ＭＳ 明朝" w:hAnsi="ＭＳ 明朝"/>
                <w:szCs w:val="22"/>
              </w:rPr>
            </w:pPr>
            <w:r w:rsidRPr="000D7EC1">
              <w:rPr>
                <w:rFonts w:ascii="ＭＳ 明朝" w:eastAsia="ＭＳ 明朝" w:hAnsi="ＭＳ 明朝" w:hint="eastAsia"/>
                <w:szCs w:val="22"/>
              </w:rPr>
              <w:t>15日</w:t>
            </w:r>
          </w:p>
        </w:tc>
      </w:tr>
      <w:tr w:rsidR="000D7EC1" w:rsidRPr="000D7EC1" w:rsidTr="00361CB8">
        <w:trPr>
          <w:trHeight w:val="598"/>
        </w:trPr>
        <w:tc>
          <w:tcPr>
            <w:tcW w:w="5985" w:type="dxa"/>
          </w:tcPr>
          <w:p w:rsidR="00DF7667" w:rsidRPr="000D7EC1" w:rsidRDefault="00DF7667" w:rsidP="00361CB8">
            <w:pPr>
              <w:rPr>
                <w:rFonts w:ascii="ＭＳ 明朝" w:eastAsia="ＭＳ 明朝" w:hAnsi="ＭＳ 明朝"/>
                <w:szCs w:val="22"/>
              </w:rPr>
            </w:pPr>
            <w:r w:rsidRPr="000D7EC1">
              <w:rPr>
                <w:rFonts w:ascii="ＭＳ 明朝" w:eastAsia="ＭＳ 明朝" w:hAnsi="ＭＳ 明朝" w:hint="eastAsia"/>
                <w:szCs w:val="22"/>
              </w:rPr>
              <w:t>(1)法第８条第１項の規定</w:t>
            </w:r>
            <w:r w:rsidR="006A73B0" w:rsidRPr="000D7EC1">
              <w:rPr>
                <w:rFonts w:ascii="ＭＳ 明朝" w:eastAsia="ＭＳ 明朝" w:hAnsi="ＭＳ 明朝" w:hint="eastAsia"/>
                <w:szCs w:val="22"/>
              </w:rPr>
              <w:t>に</w:t>
            </w:r>
            <w:r w:rsidR="004E18CC" w:rsidRPr="000D7EC1">
              <w:rPr>
                <w:rFonts w:ascii="ＭＳ 明朝" w:eastAsia="ＭＳ 明朝" w:hAnsi="ＭＳ 明朝" w:hint="eastAsia"/>
                <w:szCs w:val="22"/>
              </w:rPr>
              <w:t>違反</w:t>
            </w:r>
            <w:r w:rsidR="006A73B0" w:rsidRPr="000D7EC1">
              <w:rPr>
                <w:rFonts w:ascii="ＭＳ 明朝" w:eastAsia="ＭＳ 明朝" w:hAnsi="ＭＳ 明朝" w:hint="eastAsia"/>
                <w:szCs w:val="22"/>
              </w:rPr>
              <w:t>した</w:t>
            </w:r>
            <w:r w:rsidR="00113997" w:rsidRPr="000D7EC1">
              <w:rPr>
                <w:rFonts w:ascii="ＭＳ 明朝" w:eastAsia="ＭＳ 明朝" w:hAnsi="ＭＳ 明朝" w:hint="eastAsia"/>
                <w:szCs w:val="22"/>
              </w:rPr>
              <w:t>場合</w:t>
            </w:r>
          </w:p>
          <w:p w:rsidR="007E4445" w:rsidRPr="000D7EC1" w:rsidRDefault="007E4445" w:rsidP="007E4445">
            <w:pPr>
              <w:rPr>
                <w:rFonts w:ascii="ＭＳ 明朝" w:eastAsia="ＭＳ 明朝" w:hAnsi="ＭＳ 明朝"/>
                <w:szCs w:val="22"/>
              </w:rPr>
            </w:pPr>
            <w:r w:rsidRPr="000D7EC1">
              <w:rPr>
                <w:rFonts w:ascii="ＭＳ 明朝" w:eastAsia="ＭＳ 明朝" w:hAnsi="ＭＳ 明朝" w:hint="eastAsia"/>
                <w:szCs w:val="22"/>
              </w:rPr>
              <w:t>(2)法第８条第３項の</w:t>
            </w:r>
            <w:r w:rsidR="004E18CC" w:rsidRPr="000D7EC1">
              <w:rPr>
                <w:rFonts w:ascii="ＭＳ 明朝" w:eastAsia="ＭＳ 明朝" w:hAnsi="ＭＳ 明朝" w:hint="eastAsia"/>
                <w:szCs w:val="22"/>
              </w:rPr>
              <w:t>規定に違反</w:t>
            </w:r>
            <w:r w:rsidR="00884A1C" w:rsidRPr="000D7EC1">
              <w:rPr>
                <w:rFonts w:ascii="ＭＳ 明朝" w:eastAsia="ＭＳ 明朝" w:hAnsi="ＭＳ 明朝" w:hint="eastAsia"/>
                <w:szCs w:val="22"/>
              </w:rPr>
              <w:t>した</w:t>
            </w:r>
            <w:r w:rsidRPr="000D7EC1">
              <w:rPr>
                <w:rFonts w:ascii="ＭＳ 明朝" w:eastAsia="ＭＳ 明朝" w:hAnsi="ＭＳ 明朝" w:hint="eastAsia"/>
                <w:szCs w:val="22"/>
              </w:rPr>
              <w:t>場合</w:t>
            </w:r>
          </w:p>
          <w:p w:rsidR="006067DE" w:rsidRPr="000D7EC1" w:rsidRDefault="007E4445" w:rsidP="007E4445">
            <w:pPr>
              <w:rPr>
                <w:rFonts w:ascii="ＭＳ 明朝" w:eastAsia="ＭＳ 明朝" w:hAnsi="ＭＳ 明朝"/>
                <w:szCs w:val="22"/>
              </w:rPr>
            </w:pPr>
            <w:r w:rsidRPr="000D7EC1">
              <w:rPr>
                <w:rFonts w:ascii="ＭＳ 明朝" w:eastAsia="ＭＳ 明朝" w:hAnsi="ＭＳ 明朝" w:hint="eastAsia"/>
                <w:szCs w:val="22"/>
              </w:rPr>
              <w:t>(3)</w:t>
            </w:r>
            <w:r w:rsidR="006067DE" w:rsidRPr="000D7EC1">
              <w:rPr>
                <w:rFonts w:ascii="ＭＳ 明朝" w:eastAsia="ＭＳ 明朝" w:hAnsi="ＭＳ 明朝" w:hint="eastAsia"/>
                <w:szCs w:val="22"/>
              </w:rPr>
              <w:t>法第12条の４第２項</w:t>
            </w:r>
            <w:r w:rsidR="00B841CE" w:rsidRPr="000D7EC1">
              <w:rPr>
                <w:rFonts w:ascii="ＭＳ 明朝" w:eastAsia="ＭＳ 明朝" w:hAnsi="ＭＳ 明朝" w:hint="eastAsia"/>
                <w:szCs w:val="22"/>
              </w:rPr>
              <w:t>の規定</w:t>
            </w:r>
            <w:r w:rsidR="006067DE" w:rsidRPr="000D7EC1">
              <w:rPr>
                <w:rFonts w:ascii="ＭＳ 明朝" w:eastAsia="ＭＳ 明朝" w:hAnsi="ＭＳ 明朝" w:hint="eastAsia"/>
                <w:szCs w:val="22"/>
              </w:rPr>
              <w:t>に違反した場合</w:t>
            </w:r>
          </w:p>
          <w:p w:rsidR="006067DE" w:rsidRPr="000D7EC1" w:rsidRDefault="007E4445" w:rsidP="006067DE">
            <w:pPr>
              <w:rPr>
                <w:rFonts w:ascii="ＭＳ 明朝" w:eastAsia="ＭＳ 明朝" w:hAnsi="ＭＳ 明朝"/>
                <w:szCs w:val="22"/>
              </w:rPr>
            </w:pPr>
            <w:r w:rsidRPr="000D7EC1">
              <w:rPr>
                <w:rFonts w:ascii="ＭＳ 明朝" w:eastAsia="ＭＳ 明朝" w:hAnsi="ＭＳ 明朝" w:hint="eastAsia"/>
                <w:szCs w:val="22"/>
              </w:rPr>
              <w:t>(4</w:t>
            </w:r>
            <w:r w:rsidR="006067DE" w:rsidRPr="000D7EC1">
              <w:rPr>
                <w:rFonts w:ascii="ＭＳ 明朝" w:eastAsia="ＭＳ 明朝" w:hAnsi="ＭＳ 明朝" w:hint="eastAsia"/>
                <w:szCs w:val="22"/>
              </w:rPr>
              <w:t>)法第12条の６第３号の規定に違反した場合</w:t>
            </w:r>
          </w:p>
          <w:p w:rsidR="00DF7667" w:rsidRPr="000D7EC1" w:rsidRDefault="007E4445" w:rsidP="006067DE">
            <w:pPr>
              <w:rPr>
                <w:rFonts w:ascii="ＭＳ 明朝" w:eastAsia="ＭＳ 明朝" w:hAnsi="ＭＳ 明朝"/>
                <w:szCs w:val="22"/>
              </w:rPr>
            </w:pPr>
            <w:r w:rsidRPr="000D7EC1">
              <w:rPr>
                <w:rFonts w:ascii="ＭＳ 明朝" w:eastAsia="ＭＳ 明朝" w:hAnsi="ＭＳ 明朝" w:hint="eastAsia"/>
                <w:szCs w:val="22"/>
              </w:rPr>
              <w:t>(5</w:t>
            </w:r>
            <w:r w:rsidR="006067DE" w:rsidRPr="000D7EC1">
              <w:rPr>
                <w:rFonts w:ascii="ＭＳ 明朝" w:eastAsia="ＭＳ 明朝" w:hAnsi="ＭＳ 明朝" w:hint="eastAsia"/>
                <w:szCs w:val="22"/>
              </w:rPr>
              <w:t>)法第24条の６の２の規定に違反した場合</w:t>
            </w:r>
          </w:p>
        </w:tc>
        <w:tc>
          <w:tcPr>
            <w:tcW w:w="2520" w:type="dxa"/>
          </w:tcPr>
          <w:p w:rsidR="00DF7667" w:rsidRPr="000D7EC1" w:rsidRDefault="00DF7667" w:rsidP="00361CB8">
            <w:pPr>
              <w:jc w:val="center"/>
              <w:rPr>
                <w:rFonts w:ascii="ＭＳ 明朝" w:eastAsia="ＭＳ 明朝" w:hAnsi="ＭＳ 明朝"/>
                <w:szCs w:val="22"/>
              </w:rPr>
            </w:pPr>
          </w:p>
          <w:p w:rsidR="00DF7667" w:rsidRPr="000D7EC1" w:rsidRDefault="00DF7667" w:rsidP="00361CB8">
            <w:pPr>
              <w:jc w:val="center"/>
              <w:rPr>
                <w:rFonts w:ascii="ＭＳ 明朝" w:eastAsia="ＭＳ 明朝" w:hAnsi="ＭＳ 明朝"/>
                <w:szCs w:val="22"/>
              </w:rPr>
            </w:pPr>
            <w:r w:rsidRPr="000D7EC1">
              <w:rPr>
                <w:rFonts w:ascii="ＭＳ 明朝" w:eastAsia="ＭＳ 明朝" w:hAnsi="ＭＳ 明朝" w:hint="eastAsia"/>
                <w:szCs w:val="22"/>
              </w:rPr>
              <w:t>30日</w:t>
            </w:r>
          </w:p>
        </w:tc>
      </w:tr>
      <w:tr w:rsidR="000D7EC1" w:rsidRPr="000D7EC1" w:rsidTr="00361CB8">
        <w:trPr>
          <w:trHeight w:val="598"/>
        </w:trPr>
        <w:tc>
          <w:tcPr>
            <w:tcW w:w="5985" w:type="dxa"/>
          </w:tcPr>
          <w:p w:rsidR="00DF7667" w:rsidRPr="000D7EC1" w:rsidRDefault="00DF7667" w:rsidP="00361CB8">
            <w:pPr>
              <w:rPr>
                <w:rFonts w:ascii="ＭＳ 明朝" w:eastAsia="ＭＳ 明朝" w:hAnsi="ＭＳ 明朝"/>
                <w:szCs w:val="22"/>
              </w:rPr>
            </w:pPr>
            <w:r w:rsidRPr="000D7EC1">
              <w:rPr>
                <w:rFonts w:ascii="ＭＳ 明朝" w:eastAsia="ＭＳ 明朝" w:hAnsi="ＭＳ 明朝" w:hint="eastAsia"/>
                <w:szCs w:val="22"/>
              </w:rPr>
              <w:t>(1)法第12条の３第４項の規定に違反した場合</w:t>
            </w:r>
          </w:p>
          <w:p w:rsidR="006067DE" w:rsidRPr="000D7EC1" w:rsidRDefault="006067DE" w:rsidP="006067DE">
            <w:pPr>
              <w:rPr>
                <w:rFonts w:ascii="ＭＳ 明朝" w:eastAsia="ＭＳ 明朝" w:hAnsi="ＭＳ 明朝"/>
                <w:szCs w:val="22"/>
              </w:rPr>
            </w:pPr>
            <w:r w:rsidRPr="000D7EC1">
              <w:rPr>
                <w:rFonts w:ascii="ＭＳ 明朝" w:eastAsia="ＭＳ 明朝" w:hAnsi="ＭＳ 明朝" w:hint="eastAsia"/>
                <w:szCs w:val="22"/>
              </w:rPr>
              <w:t>(2)法第12条の４第１項</w:t>
            </w:r>
            <w:r w:rsidR="00B841CE" w:rsidRPr="000D7EC1">
              <w:rPr>
                <w:rFonts w:ascii="ＭＳ 明朝" w:eastAsia="ＭＳ 明朝" w:hAnsi="ＭＳ 明朝" w:hint="eastAsia"/>
                <w:szCs w:val="22"/>
              </w:rPr>
              <w:t>の規定</w:t>
            </w:r>
            <w:r w:rsidRPr="000D7EC1">
              <w:rPr>
                <w:rFonts w:ascii="ＭＳ 明朝" w:eastAsia="ＭＳ 明朝" w:hAnsi="ＭＳ 明朝" w:hint="eastAsia"/>
                <w:szCs w:val="22"/>
              </w:rPr>
              <w:t>に違反した場合</w:t>
            </w:r>
          </w:p>
          <w:p w:rsidR="006067DE" w:rsidRPr="000D7EC1" w:rsidRDefault="006067DE" w:rsidP="006067DE">
            <w:pPr>
              <w:rPr>
                <w:rFonts w:ascii="ＭＳ 明朝" w:eastAsia="ＭＳ 明朝" w:hAnsi="ＭＳ 明朝"/>
                <w:szCs w:val="22"/>
              </w:rPr>
            </w:pPr>
            <w:r w:rsidRPr="000D7EC1">
              <w:rPr>
                <w:rFonts w:ascii="ＭＳ 明朝" w:eastAsia="ＭＳ 明朝" w:hAnsi="ＭＳ 明朝" w:hint="eastAsia"/>
                <w:szCs w:val="22"/>
              </w:rPr>
              <w:t>(3)法第13条第３項</w:t>
            </w:r>
            <w:r w:rsidR="00B841CE" w:rsidRPr="000D7EC1">
              <w:rPr>
                <w:rFonts w:ascii="ＭＳ 明朝" w:eastAsia="ＭＳ 明朝" w:hAnsi="ＭＳ 明朝" w:hint="eastAsia"/>
                <w:szCs w:val="22"/>
              </w:rPr>
              <w:t>の規定</w:t>
            </w:r>
            <w:r w:rsidRPr="000D7EC1">
              <w:rPr>
                <w:rFonts w:ascii="ＭＳ 明朝" w:eastAsia="ＭＳ 明朝" w:hAnsi="ＭＳ 明朝" w:hint="eastAsia"/>
                <w:szCs w:val="22"/>
              </w:rPr>
              <w:t>に違反した場合</w:t>
            </w:r>
          </w:p>
          <w:p w:rsidR="00457030" w:rsidRPr="000D7EC1" w:rsidRDefault="00F8095E" w:rsidP="00F8095E">
            <w:pPr>
              <w:ind w:firstLineChars="100" w:firstLine="202"/>
              <w:rPr>
                <w:rFonts w:ascii="ＭＳ 明朝" w:eastAsia="ＭＳ 明朝" w:hAnsi="ＭＳ 明朝"/>
                <w:szCs w:val="22"/>
              </w:rPr>
            </w:pPr>
            <w:r w:rsidRPr="000D7EC1">
              <w:rPr>
                <w:rFonts w:ascii="ＭＳ 明朝" w:eastAsia="ＭＳ 明朝" w:hAnsi="ＭＳ 明朝" w:hint="eastAsia"/>
                <w:szCs w:val="22"/>
              </w:rPr>
              <w:t>(</w:t>
            </w:r>
            <w:r w:rsidR="00457030" w:rsidRPr="000D7EC1">
              <w:rPr>
                <w:rFonts w:ascii="ＭＳ 明朝" w:eastAsia="ＭＳ 明朝" w:hAnsi="ＭＳ 明朝" w:hint="eastAsia"/>
                <w:szCs w:val="22"/>
              </w:rPr>
              <w:t>法第13条第５項において準用する場合を含む。）</w:t>
            </w:r>
          </w:p>
          <w:p w:rsidR="00EB0169" w:rsidRPr="000D7EC1" w:rsidRDefault="00EB0169" w:rsidP="00EB0169">
            <w:pPr>
              <w:rPr>
                <w:rFonts w:ascii="ＭＳ 明朝" w:eastAsia="ＭＳ 明朝" w:hAnsi="ＭＳ 明朝"/>
                <w:szCs w:val="22"/>
              </w:rPr>
            </w:pPr>
            <w:r w:rsidRPr="000D7EC1">
              <w:rPr>
                <w:rFonts w:ascii="ＭＳ 明朝" w:eastAsia="ＭＳ 明朝" w:hAnsi="ＭＳ 明朝" w:hint="eastAsia"/>
                <w:szCs w:val="22"/>
              </w:rPr>
              <w:t>(4)法第13条第４項</w:t>
            </w:r>
            <w:r w:rsidR="00B841CE" w:rsidRPr="000D7EC1">
              <w:rPr>
                <w:rFonts w:ascii="ＭＳ 明朝" w:eastAsia="ＭＳ 明朝" w:hAnsi="ＭＳ 明朝" w:hint="eastAsia"/>
                <w:szCs w:val="22"/>
              </w:rPr>
              <w:t>の規定</w:t>
            </w:r>
            <w:r w:rsidRPr="000D7EC1">
              <w:rPr>
                <w:rFonts w:ascii="ＭＳ 明朝" w:eastAsia="ＭＳ 明朝" w:hAnsi="ＭＳ 明朝" w:hint="eastAsia"/>
                <w:szCs w:val="22"/>
              </w:rPr>
              <w:t>に違反した場合</w:t>
            </w:r>
          </w:p>
          <w:p w:rsidR="00EB0169" w:rsidRPr="000D7EC1" w:rsidRDefault="00EB0169" w:rsidP="00F8095E">
            <w:pPr>
              <w:ind w:firstLineChars="50" w:firstLine="101"/>
              <w:rPr>
                <w:rFonts w:ascii="ＭＳ 明朝" w:eastAsia="ＭＳ 明朝" w:hAnsi="ＭＳ 明朝"/>
                <w:szCs w:val="22"/>
              </w:rPr>
            </w:pPr>
            <w:r w:rsidRPr="000D7EC1">
              <w:rPr>
                <w:rFonts w:ascii="ＭＳ 明朝" w:eastAsia="ＭＳ 明朝" w:hAnsi="ＭＳ 明朝" w:hint="eastAsia"/>
                <w:szCs w:val="22"/>
              </w:rPr>
              <w:t>（法第13条第５項において準用する場合を含む。）</w:t>
            </w:r>
          </w:p>
          <w:p w:rsidR="006067DE" w:rsidRPr="000D7EC1" w:rsidRDefault="00EB0169" w:rsidP="00EB0169">
            <w:pPr>
              <w:rPr>
                <w:rFonts w:ascii="ＭＳ 明朝" w:eastAsia="ＭＳ 明朝" w:hAnsi="ＭＳ 明朝"/>
                <w:szCs w:val="22"/>
              </w:rPr>
            </w:pPr>
            <w:r w:rsidRPr="000D7EC1">
              <w:rPr>
                <w:rFonts w:ascii="ＭＳ 明朝" w:eastAsia="ＭＳ 明朝" w:hAnsi="ＭＳ 明朝" w:hint="eastAsia"/>
                <w:szCs w:val="22"/>
              </w:rPr>
              <w:t>(5</w:t>
            </w:r>
            <w:r w:rsidR="006067DE" w:rsidRPr="000D7EC1">
              <w:rPr>
                <w:rFonts w:ascii="ＭＳ 明朝" w:eastAsia="ＭＳ 明朝" w:hAnsi="ＭＳ 明朝" w:hint="eastAsia"/>
                <w:szCs w:val="22"/>
              </w:rPr>
              <w:t>)法第13条の３第３項</w:t>
            </w:r>
            <w:r w:rsidR="00B841CE" w:rsidRPr="000D7EC1">
              <w:rPr>
                <w:rFonts w:ascii="ＭＳ 明朝" w:eastAsia="ＭＳ 明朝" w:hAnsi="ＭＳ 明朝" w:hint="eastAsia"/>
                <w:szCs w:val="22"/>
              </w:rPr>
              <w:t>の規定</w:t>
            </w:r>
            <w:r w:rsidR="006067DE" w:rsidRPr="000D7EC1">
              <w:rPr>
                <w:rFonts w:ascii="ＭＳ 明朝" w:eastAsia="ＭＳ 明朝" w:hAnsi="ＭＳ 明朝" w:hint="eastAsia"/>
                <w:szCs w:val="22"/>
              </w:rPr>
              <w:t>に違反した場合</w:t>
            </w:r>
          </w:p>
          <w:p w:rsidR="00457030" w:rsidRPr="000D7EC1" w:rsidRDefault="00EB0169" w:rsidP="00457030">
            <w:pPr>
              <w:rPr>
                <w:rFonts w:ascii="ＭＳ 明朝" w:eastAsia="ＭＳ 明朝" w:hAnsi="ＭＳ 明朝"/>
                <w:szCs w:val="22"/>
              </w:rPr>
            </w:pPr>
            <w:r w:rsidRPr="000D7EC1">
              <w:rPr>
                <w:rFonts w:ascii="ＭＳ 明朝" w:eastAsia="ＭＳ 明朝" w:hAnsi="ＭＳ 明朝" w:hint="eastAsia"/>
                <w:szCs w:val="22"/>
              </w:rPr>
              <w:t>(6</w:t>
            </w:r>
            <w:r w:rsidR="00457030" w:rsidRPr="000D7EC1">
              <w:rPr>
                <w:rFonts w:ascii="ＭＳ 明朝" w:eastAsia="ＭＳ 明朝" w:hAnsi="ＭＳ 明朝" w:hint="eastAsia"/>
                <w:szCs w:val="22"/>
              </w:rPr>
              <w:t>)法第13条の３第４項</w:t>
            </w:r>
            <w:r w:rsidR="00B841CE" w:rsidRPr="000D7EC1">
              <w:rPr>
                <w:rFonts w:ascii="ＭＳ 明朝" w:eastAsia="ＭＳ 明朝" w:hAnsi="ＭＳ 明朝" w:hint="eastAsia"/>
                <w:szCs w:val="22"/>
              </w:rPr>
              <w:t>の規定</w:t>
            </w:r>
            <w:r w:rsidR="00457030" w:rsidRPr="000D7EC1">
              <w:rPr>
                <w:rFonts w:ascii="ＭＳ 明朝" w:eastAsia="ＭＳ 明朝" w:hAnsi="ＭＳ 明朝" w:hint="eastAsia"/>
                <w:szCs w:val="22"/>
              </w:rPr>
              <w:t>に違反した場合</w:t>
            </w:r>
          </w:p>
          <w:p w:rsidR="006067DE" w:rsidRPr="000D7EC1" w:rsidRDefault="004738B5" w:rsidP="00457030">
            <w:pPr>
              <w:rPr>
                <w:rFonts w:ascii="ＭＳ 明朝" w:eastAsia="ＭＳ 明朝" w:hAnsi="ＭＳ 明朝"/>
                <w:szCs w:val="22"/>
              </w:rPr>
            </w:pPr>
            <w:r w:rsidRPr="000D7EC1">
              <w:rPr>
                <w:rFonts w:ascii="ＭＳ 明朝" w:eastAsia="ＭＳ 明朝" w:hAnsi="ＭＳ 明朝" w:hint="eastAsia"/>
                <w:szCs w:val="22"/>
              </w:rPr>
              <w:t>(</w:t>
            </w:r>
            <w:r w:rsidR="00EB0169" w:rsidRPr="000D7EC1">
              <w:rPr>
                <w:rFonts w:ascii="ＭＳ 明朝" w:eastAsia="ＭＳ 明朝" w:hAnsi="ＭＳ 明朝" w:hint="eastAsia"/>
                <w:szCs w:val="22"/>
              </w:rPr>
              <w:t>7</w:t>
            </w:r>
            <w:r w:rsidR="006067DE" w:rsidRPr="000D7EC1">
              <w:rPr>
                <w:rFonts w:ascii="ＭＳ 明朝" w:eastAsia="ＭＳ 明朝" w:hAnsi="ＭＳ 明朝" w:hint="eastAsia"/>
                <w:szCs w:val="22"/>
              </w:rPr>
              <w:t>)法第14条の規定に違反した場合</w:t>
            </w:r>
          </w:p>
          <w:p w:rsidR="006067DE" w:rsidRPr="000D7EC1" w:rsidRDefault="00EB0169" w:rsidP="006067DE">
            <w:pPr>
              <w:rPr>
                <w:rFonts w:ascii="ＭＳ 明朝" w:eastAsia="ＭＳ 明朝" w:hAnsi="ＭＳ 明朝"/>
                <w:szCs w:val="22"/>
              </w:rPr>
            </w:pPr>
            <w:r w:rsidRPr="000D7EC1">
              <w:rPr>
                <w:rFonts w:ascii="ＭＳ 明朝" w:eastAsia="ＭＳ 明朝" w:hAnsi="ＭＳ 明朝" w:hint="eastAsia"/>
                <w:szCs w:val="22"/>
              </w:rPr>
              <w:t>(8</w:t>
            </w:r>
            <w:r w:rsidR="006067DE" w:rsidRPr="000D7EC1">
              <w:rPr>
                <w:rFonts w:ascii="ＭＳ 明朝" w:eastAsia="ＭＳ 明朝" w:hAnsi="ＭＳ 明朝" w:hint="eastAsia"/>
                <w:szCs w:val="22"/>
              </w:rPr>
              <w:t>)法第19条の規定に違反した場合</w:t>
            </w:r>
          </w:p>
          <w:p w:rsidR="006067DE" w:rsidRPr="000D7EC1" w:rsidRDefault="00F8095E" w:rsidP="00F8095E">
            <w:pPr>
              <w:ind w:leftChars="100" w:left="202"/>
              <w:rPr>
                <w:rFonts w:ascii="ＭＳ 明朝" w:eastAsia="ＭＳ 明朝" w:hAnsi="ＭＳ 明朝"/>
                <w:szCs w:val="22"/>
              </w:rPr>
            </w:pPr>
            <w:r w:rsidRPr="000D7EC1">
              <w:rPr>
                <w:rFonts w:ascii="ＭＳ 明朝" w:eastAsia="ＭＳ 明朝" w:hAnsi="ＭＳ 明朝" w:hint="eastAsia"/>
                <w:szCs w:val="22"/>
              </w:rPr>
              <w:t>(</w:t>
            </w:r>
            <w:r w:rsidR="006067DE"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6067DE" w:rsidRPr="000D7EC1" w:rsidRDefault="00EB0169" w:rsidP="006067DE">
            <w:pPr>
              <w:rPr>
                <w:rFonts w:ascii="ＭＳ 明朝" w:eastAsia="ＭＳ 明朝" w:hAnsi="ＭＳ 明朝"/>
                <w:szCs w:val="22"/>
              </w:rPr>
            </w:pPr>
            <w:r w:rsidRPr="000D7EC1">
              <w:rPr>
                <w:rFonts w:ascii="ＭＳ 明朝" w:eastAsia="ＭＳ 明朝" w:hAnsi="ＭＳ 明朝" w:hint="eastAsia"/>
                <w:szCs w:val="22"/>
              </w:rPr>
              <w:t>(9</w:t>
            </w:r>
            <w:r w:rsidR="006067DE" w:rsidRPr="000D7EC1">
              <w:rPr>
                <w:rFonts w:ascii="ＭＳ 明朝" w:eastAsia="ＭＳ 明朝" w:hAnsi="ＭＳ 明朝" w:hint="eastAsia"/>
                <w:szCs w:val="22"/>
              </w:rPr>
              <w:t>)法第19条の２</w:t>
            </w:r>
            <w:r w:rsidR="00E27CEF" w:rsidRPr="000D7EC1">
              <w:rPr>
                <w:rFonts w:ascii="ＭＳ 明朝" w:eastAsia="ＭＳ 明朝" w:hAnsi="ＭＳ 明朝" w:hint="eastAsia"/>
                <w:szCs w:val="22"/>
              </w:rPr>
              <w:t>（後段）</w:t>
            </w:r>
            <w:r w:rsidR="006067DE" w:rsidRPr="000D7EC1">
              <w:rPr>
                <w:rFonts w:ascii="ＭＳ 明朝" w:eastAsia="ＭＳ 明朝" w:hAnsi="ＭＳ 明朝" w:hint="eastAsia"/>
                <w:szCs w:val="22"/>
              </w:rPr>
              <w:t>の規定に違反した場合</w:t>
            </w:r>
          </w:p>
          <w:p w:rsidR="00DF7667" w:rsidRPr="000D7EC1" w:rsidRDefault="006067DE"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9C706E" w:rsidRPr="000D7EC1" w:rsidRDefault="00EB0169" w:rsidP="009C706E">
            <w:pPr>
              <w:rPr>
                <w:rFonts w:ascii="ＭＳ 明朝" w:eastAsia="ＭＳ 明朝" w:hAnsi="ＭＳ 明朝"/>
                <w:szCs w:val="22"/>
              </w:rPr>
            </w:pPr>
            <w:r w:rsidRPr="000D7EC1">
              <w:rPr>
                <w:rFonts w:ascii="ＭＳ 明朝" w:eastAsia="ＭＳ 明朝" w:hAnsi="ＭＳ 明朝" w:hint="eastAsia"/>
                <w:szCs w:val="22"/>
              </w:rPr>
              <w:t>(10</w:t>
            </w:r>
            <w:r w:rsidR="009C706E" w:rsidRPr="000D7EC1">
              <w:rPr>
                <w:rFonts w:ascii="ＭＳ 明朝" w:eastAsia="ＭＳ 明朝" w:hAnsi="ＭＳ 明朝" w:hint="eastAsia"/>
                <w:szCs w:val="22"/>
              </w:rPr>
              <w:t>)法第21条第２項の規定に違反した場合</w:t>
            </w:r>
          </w:p>
          <w:p w:rsidR="009C706E" w:rsidRPr="000D7EC1" w:rsidRDefault="009C706E"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lastRenderedPageBreak/>
              <w:t>（法第24条第２項､第24条の２第２項、第24条の３第２項､第24の４第２項及び第24条の５第２項において準用する場合を含む。）</w:t>
            </w:r>
          </w:p>
          <w:p w:rsidR="009C706E" w:rsidRPr="000D7EC1" w:rsidRDefault="00EB0169" w:rsidP="009C706E">
            <w:pPr>
              <w:rPr>
                <w:rFonts w:ascii="ＭＳ 明朝" w:eastAsia="ＭＳ 明朝" w:hAnsi="ＭＳ 明朝"/>
                <w:szCs w:val="22"/>
              </w:rPr>
            </w:pPr>
            <w:r w:rsidRPr="000D7EC1">
              <w:rPr>
                <w:rFonts w:ascii="ＭＳ 明朝" w:eastAsia="ＭＳ 明朝" w:hAnsi="ＭＳ 明朝" w:hint="eastAsia"/>
                <w:szCs w:val="22"/>
              </w:rPr>
              <w:t>(11</w:t>
            </w:r>
            <w:r w:rsidR="009C706E" w:rsidRPr="000D7EC1">
              <w:rPr>
                <w:rFonts w:ascii="ＭＳ 明朝" w:eastAsia="ＭＳ 明朝" w:hAnsi="ＭＳ 明朝" w:hint="eastAsia"/>
                <w:szCs w:val="22"/>
              </w:rPr>
              <w:t>)法第21条第３項の規定に違反した場合</w:t>
            </w:r>
          </w:p>
          <w:p w:rsidR="009C706E" w:rsidRPr="000D7EC1" w:rsidRDefault="009C706E"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9C706E" w:rsidRPr="000D7EC1" w:rsidRDefault="00EB0169" w:rsidP="009C706E">
            <w:pPr>
              <w:rPr>
                <w:rFonts w:ascii="ＭＳ 明朝" w:eastAsia="ＭＳ 明朝" w:hAnsi="ＭＳ 明朝"/>
                <w:szCs w:val="22"/>
              </w:rPr>
            </w:pPr>
            <w:r w:rsidRPr="000D7EC1">
              <w:rPr>
                <w:rFonts w:ascii="ＭＳ 明朝" w:eastAsia="ＭＳ 明朝" w:hAnsi="ＭＳ 明朝" w:hint="eastAsia"/>
                <w:szCs w:val="22"/>
              </w:rPr>
              <w:t>(12</w:t>
            </w:r>
            <w:r w:rsidR="009C706E" w:rsidRPr="000D7EC1">
              <w:rPr>
                <w:rFonts w:ascii="ＭＳ 明朝" w:eastAsia="ＭＳ 明朝" w:hAnsi="ＭＳ 明朝" w:hint="eastAsia"/>
                <w:szCs w:val="22"/>
              </w:rPr>
              <w:t>)法第23条の規定に違反した場合</w:t>
            </w:r>
          </w:p>
          <w:p w:rsidR="009C706E" w:rsidRPr="000D7EC1" w:rsidRDefault="00EB0169" w:rsidP="009C706E">
            <w:pPr>
              <w:rPr>
                <w:rFonts w:ascii="ＭＳ 明朝" w:eastAsia="ＭＳ 明朝" w:hAnsi="ＭＳ 明朝"/>
                <w:szCs w:val="22"/>
              </w:rPr>
            </w:pPr>
            <w:r w:rsidRPr="000D7EC1">
              <w:rPr>
                <w:rFonts w:ascii="ＭＳ 明朝" w:eastAsia="ＭＳ 明朝" w:hAnsi="ＭＳ 明朝" w:hint="eastAsia"/>
                <w:szCs w:val="22"/>
              </w:rPr>
              <w:t>(13</w:t>
            </w:r>
            <w:r w:rsidR="009C706E" w:rsidRPr="000D7EC1">
              <w:rPr>
                <w:rFonts w:ascii="ＭＳ 明朝" w:eastAsia="ＭＳ 明朝" w:hAnsi="ＭＳ 明朝" w:hint="eastAsia"/>
                <w:szCs w:val="22"/>
              </w:rPr>
              <w:t>)法第24条第１項の規定に違反した場合</w:t>
            </w:r>
          </w:p>
          <w:p w:rsidR="009C706E" w:rsidRPr="000D7EC1" w:rsidRDefault="009C706E" w:rsidP="00F8095E">
            <w:pPr>
              <w:ind w:firstLineChars="50" w:firstLine="101"/>
              <w:rPr>
                <w:rFonts w:ascii="ＭＳ 明朝" w:eastAsia="ＭＳ 明朝" w:hAnsi="ＭＳ 明朝"/>
                <w:szCs w:val="22"/>
              </w:rPr>
            </w:pPr>
            <w:r w:rsidRPr="000D7EC1">
              <w:rPr>
                <w:rFonts w:ascii="ＭＳ 明朝" w:eastAsia="ＭＳ 明朝" w:hAnsi="ＭＳ 明朝" w:hint="eastAsia"/>
                <w:szCs w:val="22"/>
              </w:rPr>
              <w:t>（法第24条第２項において準用する場合を含む。）</w:t>
            </w:r>
          </w:p>
          <w:p w:rsidR="009C706E" w:rsidRPr="000D7EC1" w:rsidRDefault="00EB0169" w:rsidP="009C706E">
            <w:pPr>
              <w:rPr>
                <w:rFonts w:ascii="ＭＳ 明朝" w:eastAsia="ＭＳ 明朝" w:hAnsi="ＭＳ 明朝"/>
                <w:szCs w:val="22"/>
              </w:rPr>
            </w:pPr>
            <w:r w:rsidRPr="000D7EC1">
              <w:rPr>
                <w:rFonts w:ascii="ＭＳ 明朝" w:eastAsia="ＭＳ 明朝" w:hAnsi="ＭＳ 明朝" w:hint="eastAsia"/>
                <w:szCs w:val="22"/>
              </w:rPr>
              <w:t>(14</w:t>
            </w:r>
            <w:r w:rsidR="009C706E" w:rsidRPr="000D7EC1">
              <w:rPr>
                <w:rFonts w:ascii="ＭＳ 明朝" w:eastAsia="ＭＳ 明朝" w:hAnsi="ＭＳ 明朝" w:hint="eastAsia"/>
                <w:szCs w:val="22"/>
              </w:rPr>
              <w:t>)法第24条の２第１項の規定に違反した場合</w:t>
            </w:r>
          </w:p>
          <w:p w:rsidR="009C706E" w:rsidRPr="000D7EC1" w:rsidRDefault="009C706E" w:rsidP="009C706E">
            <w:pPr>
              <w:rPr>
                <w:rFonts w:ascii="ＭＳ 明朝" w:eastAsia="ＭＳ 明朝" w:hAnsi="ＭＳ 明朝"/>
                <w:szCs w:val="22"/>
              </w:rPr>
            </w:pPr>
            <w:r w:rsidRPr="000D7EC1">
              <w:rPr>
                <w:rFonts w:ascii="ＭＳ 明朝" w:eastAsia="ＭＳ 明朝" w:hAnsi="ＭＳ 明朝" w:hint="eastAsia"/>
                <w:szCs w:val="22"/>
              </w:rPr>
              <w:t>(1</w:t>
            </w:r>
            <w:r w:rsidR="00EB0169" w:rsidRPr="000D7EC1">
              <w:rPr>
                <w:rFonts w:ascii="ＭＳ 明朝" w:eastAsia="ＭＳ 明朝" w:hAnsi="ＭＳ 明朝" w:hint="eastAsia"/>
                <w:szCs w:val="22"/>
              </w:rPr>
              <w:t>5)</w:t>
            </w:r>
            <w:r w:rsidRPr="000D7EC1">
              <w:rPr>
                <w:rFonts w:ascii="ＭＳ 明朝" w:eastAsia="ＭＳ 明朝" w:hAnsi="ＭＳ 明朝" w:hint="eastAsia"/>
                <w:szCs w:val="22"/>
              </w:rPr>
              <w:t>法第24条の３第１項の規定に違反した場合</w:t>
            </w:r>
          </w:p>
          <w:p w:rsidR="009C706E" w:rsidRPr="000D7EC1" w:rsidRDefault="00EB0169" w:rsidP="009C706E">
            <w:pPr>
              <w:rPr>
                <w:rFonts w:ascii="ＭＳ 明朝" w:eastAsia="ＭＳ 明朝" w:hAnsi="ＭＳ 明朝"/>
                <w:szCs w:val="22"/>
              </w:rPr>
            </w:pPr>
            <w:r w:rsidRPr="000D7EC1">
              <w:rPr>
                <w:rFonts w:ascii="ＭＳ 明朝" w:eastAsia="ＭＳ 明朝" w:hAnsi="ＭＳ 明朝" w:hint="eastAsia"/>
                <w:szCs w:val="22"/>
              </w:rPr>
              <w:t>(16</w:t>
            </w:r>
            <w:r w:rsidR="009C706E" w:rsidRPr="000D7EC1">
              <w:rPr>
                <w:rFonts w:ascii="ＭＳ 明朝" w:eastAsia="ＭＳ 明朝" w:hAnsi="ＭＳ 明朝" w:hint="eastAsia"/>
                <w:szCs w:val="22"/>
              </w:rPr>
              <w:t>)法第24条の４第１項の規定に違反した場合</w:t>
            </w:r>
          </w:p>
          <w:p w:rsidR="009C706E" w:rsidRPr="000D7EC1" w:rsidRDefault="009C706E" w:rsidP="00F8095E">
            <w:pPr>
              <w:ind w:firstLineChars="50" w:firstLine="101"/>
              <w:rPr>
                <w:rFonts w:ascii="ＭＳ 明朝" w:eastAsia="ＭＳ 明朝" w:hAnsi="ＭＳ 明朝"/>
                <w:szCs w:val="22"/>
              </w:rPr>
            </w:pPr>
            <w:r w:rsidRPr="000D7EC1">
              <w:rPr>
                <w:rFonts w:ascii="ＭＳ 明朝" w:eastAsia="ＭＳ 明朝" w:hAnsi="ＭＳ 明朝" w:hint="eastAsia"/>
                <w:szCs w:val="22"/>
              </w:rPr>
              <w:t>（法第24条の４第２項において準用する場合を含む。）</w:t>
            </w:r>
          </w:p>
          <w:p w:rsidR="009C706E" w:rsidRPr="000D7EC1" w:rsidRDefault="00EB0169" w:rsidP="009C706E">
            <w:pPr>
              <w:rPr>
                <w:rFonts w:ascii="ＭＳ 明朝" w:eastAsia="ＭＳ 明朝" w:hAnsi="ＭＳ 明朝"/>
                <w:szCs w:val="22"/>
              </w:rPr>
            </w:pPr>
            <w:r w:rsidRPr="000D7EC1">
              <w:rPr>
                <w:rFonts w:ascii="ＭＳ 明朝" w:eastAsia="ＭＳ 明朝" w:hAnsi="ＭＳ 明朝" w:hint="eastAsia"/>
                <w:szCs w:val="22"/>
              </w:rPr>
              <w:t>(17</w:t>
            </w:r>
            <w:r w:rsidR="009C706E" w:rsidRPr="000D7EC1">
              <w:rPr>
                <w:rFonts w:ascii="ＭＳ 明朝" w:eastAsia="ＭＳ 明朝" w:hAnsi="ＭＳ 明朝" w:hint="eastAsia"/>
                <w:szCs w:val="22"/>
              </w:rPr>
              <w:t>)法第24条の５第１項の規定に違反した場合</w:t>
            </w:r>
          </w:p>
          <w:p w:rsidR="009C706E" w:rsidRPr="000D7EC1" w:rsidRDefault="009C706E" w:rsidP="00F8095E">
            <w:pPr>
              <w:ind w:firstLineChars="50" w:firstLine="101"/>
              <w:rPr>
                <w:rFonts w:ascii="ＭＳ 明朝" w:eastAsia="ＭＳ 明朝" w:hAnsi="ＭＳ 明朝"/>
                <w:szCs w:val="22"/>
              </w:rPr>
            </w:pPr>
            <w:r w:rsidRPr="000D7EC1">
              <w:rPr>
                <w:rFonts w:ascii="ＭＳ 明朝" w:eastAsia="ＭＳ 明朝" w:hAnsi="ＭＳ 明朝" w:hint="eastAsia"/>
                <w:szCs w:val="22"/>
              </w:rPr>
              <w:t>（法第24条の５第２項において準用する場合を含む。）</w:t>
            </w:r>
          </w:p>
          <w:p w:rsidR="009C706E" w:rsidRPr="000D7EC1" w:rsidRDefault="00EB0169" w:rsidP="009C706E">
            <w:pPr>
              <w:rPr>
                <w:rFonts w:ascii="ＭＳ 明朝" w:eastAsia="ＭＳ 明朝" w:hAnsi="ＭＳ 明朝"/>
                <w:szCs w:val="22"/>
              </w:rPr>
            </w:pPr>
            <w:r w:rsidRPr="000D7EC1">
              <w:rPr>
                <w:rFonts w:ascii="ＭＳ 明朝" w:eastAsia="ＭＳ 明朝" w:hAnsi="ＭＳ 明朝" w:hint="eastAsia"/>
                <w:szCs w:val="22"/>
              </w:rPr>
              <w:t>(18</w:t>
            </w:r>
            <w:r w:rsidR="009C706E" w:rsidRPr="000D7EC1">
              <w:rPr>
                <w:rFonts w:ascii="ＭＳ 明朝" w:eastAsia="ＭＳ 明朝" w:hAnsi="ＭＳ 明朝" w:hint="eastAsia"/>
                <w:szCs w:val="22"/>
              </w:rPr>
              <w:t>)法第37条第８項の規定に違反した場合</w:t>
            </w:r>
          </w:p>
        </w:tc>
        <w:tc>
          <w:tcPr>
            <w:tcW w:w="2520" w:type="dxa"/>
          </w:tcPr>
          <w:p w:rsidR="00DF7667" w:rsidRPr="000D7EC1" w:rsidRDefault="00DF7667" w:rsidP="00361CB8">
            <w:pPr>
              <w:jc w:val="center"/>
              <w:rPr>
                <w:rFonts w:ascii="ＭＳ 明朝" w:eastAsia="ＭＳ 明朝" w:hAnsi="ＭＳ 明朝"/>
                <w:szCs w:val="22"/>
              </w:rPr>
            </w:pPr>
          </w:p>
          <w:p w:rsidR="00DF7667" w:rsidRPr="000D7EC1" w:rsidRDefault="00DF7667" w:rsidP="00361CB8">
            <w:pPr>
              <w:jc w:val="center"/>
              <w:rPr>
                <w:rFonts w:ascii="ＭＳ 明朝" w:eastAsia="ＭＳ 明朝" w:hAnsi="ＭＳ 明朝"/>
                <w:szCs w:val="22"/>
              </w:rPr>
            </w:pPr>
            <w:r w:rsidRPr="000D7EC1">
              <w:rPr>
                <w:rFonts w:ascii="ＭＳ 明朝" w:eastAsia="ＭＳ 明朝" w:hAnsi="ＭＳ 明朝" w:hint="eastAsia"/>
                <w:szCs w:val="22"/>
              </w:rPr>
              <w:t>45日</w:t>
            </w: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p w:rsidR="0074388C" w:rsidRPr="000D7EC1" w:rsidRDefault="0074388C" w:rsidP="00361CB8">
            <w:pPr>
              <w:jc w:val="center"/>
              <w:rPr>
                <w:rFonts w:ascii="ＭＳ 明朝" w:eastAsia="ＭＳ 明朝" w:hAnsi="ＭＳ 明朝"/>
                <w:szCs w:val="22"/>
              </w:rPr>
            </w:pPr>
          </w:p>
        </w:tc>
      </w:tr>
      <w:tr w:rsidR="000D7EC1" w:rsidRPr="000D7EC1" w:rsidTr="000E4A84">
        <w:trPr>
          <w:trHeight w:val="598"/>
        </w:trPr>
        <w:tc>
          <w:tcPr>
            <w:tcW w:w="5985" w:type="dxa"/>
          </w:tcPr>
          <w:p w:rsidR="00C55860" w:rsidRPr="000D7EC1" w:rsidRDefault="00C55860" w:rsidP="000E4A84">
            <w:pPr>
              <w:rPr>
                <w:rFonts w:ascii="ＭＳ 明朝" w:eastAsia="ＭＳ 明朝" w:hAnsi="ＭＳ 明朝"/>
                <w:szCs w:val="22"/>
              </w:rPr>
            </w:pPr>
            <w:r w:rsidRPr="000D7EC1">
              <w:rPr>
                <w:rFonts w:ascii="ＭＳ 明朝" w:eastAsia="ＭＳ 明朝" w:hAnsi="ＭＳ 明朝" w:hint="eastAsia"/>
                <w:szCs w:val="22"/>
              </w:rPr>
              <w:lastRenderedPageBreak/>
              <w:t>(1)法第６条第１項第13号の規定に</w:t>
            </w:r>
            <w:r w:rsidR="009412F7" w:rsidRPr="000D7EC1">
              <w:rPr>
                <w:rFonts w:ascii="ＭＳ 明朝" w:eastAsia="ＭＳ 明朝" w:hAnsi="ＭＳ 明朝" w:hint="eastAsia"/>
                <w:szCs w:val="22"/>
              </w:rPr>
              <w:t>該当</w:t>
            </w:r>
            <w:r w:rsidRPr="000D7EC1">
              <w:rPr>
                <w:rFonts w:ascii="ＭＳ 明朝" w:eastAsia="ＭＳ 明朝" w:hAnsi="ＭＳ 明朝" w:hint="eastAsia"/>
                <w:szCs w:val="22"/>
              </w:rPr>
              <w:t>した場合</w:t>
            </w:r>
          </w:p>
          <w:p w:rsidR="00C55860" w:rsidRPr="000D7EC1" w:rsidRDefault="00C55860" w:rsidP="000E4A84">
            <w:pPr>
              <w:rPr>
                <w:rFonts w:ascii="ＭＳ 明朝" w:eastAsia="ＭＳ 明朝" w:hAnsi="ＭＳ 明朝"/>
                <w:szCs w:val="22"/>
              </w:rPr>
            </w:pPr>
            <w:r w:rsidRPr="000D7EC1">
              <w:rPr>
                <w:rFonts w:ascii="ＭＳ 明朝" w:eastAsia="ＭＳ 明朝" w:hAnsi="ＭＳ 明朝" w:hint="eastAsia"/>
                <w:szCs w:val="22"/>
              </w:rPr>
              <w:t>(2)法第12条の２の規定に違反した場合</w:t>
            </w:r>
          </w:p>
          <w:p w:rsidR="005940DE" w:rsidRPr="000D7EC1" w:rsidRDefault="005940DE" w:rsidP="000E4A84">
            <w:pPr>
              <w:rPr>
                <w:rFonts w:ascii="ＭＳ 明朝" w:eastAsia="ＭＳ 明朝" w:hAnsi="ＭＳ 明朝"/>
                <w:szCs w:val="22"/>
              </w:rPr>
            </w:pPr>
            <w:r w:rsidRPr="000D7EC1">
              <w:rPr>
                <w:rFonts w:ascii="ＭＳ 明朝" w:eastAsia="ＭＳ 明朝" w:hAnsi="ＭＳ 明朝" w:hint="eastAsia"/>
                <w:szCs w:val="22"/>
              </w:rPr>
              <w:t>(3)法第12条の２の２第１項の規定に違反した場合</w:t>
            </w:r>
          </w:p>
          <w:p w:rsidR="00C55860" w:rsidRPr="000D7EC1" w:rsidRDefault="00C55860" w:rsidP="000E4A84">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4</w:t>
            </w:r>
            <w:r w:rsidRPr="000D7EC1">
              <w:rPr>
                <w:rFonts w:ascii="ＭＳ 明朝" w:eastAsia="ＭＳ 明朝" w:hAnsi="ＭＳ 明朝" w:hint="eastAsia"/>
                <w:szCs w:val="22"/>
              </w:rPr>
              <w:t>)法第12条の３第１項の規定に違反した場合</w:t>
            </w:r>
          </w:p>
          <w:p w:rsidR="00E9233B" w:rsidRPr="000D7EC1" w:rsidRDefault="000365F8" w:rsidP="00E9233B">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5</w:t>
            </w:r>
            <w:r w:rsidR="00E9233B" w:rsidRPr="000D7EC1">
              <w:rPr>
                <w:rFonts w:ascii="ＭＳ 明朝" w:eastAsia="ＭＳ 明朝" w:hAnsi="ＭＳ 明朝" w:hint="eastAsia"/>
                <w:szCs w:val="22"/>
              </w:rPr>
              <w:t>)法第12条の６第１号の規定に違反した場合</w:t>
            </w:r>
          </w:p>
          <w:p w:rsidR="00E9233B" w:rsidRPr="000D7EC1" w:rsidRDefault="000365F8" w:rsidP="00E9233B">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6</w:t>
            </w:r>
            <w:r w:rsidR="00E9233B" w:rsidRPr="000D7EC1">
              <w:rPr>
                <w:rFonts w:ascii="ＭＳ 明朝" w:eastAsia="ＭＳ 明朝" w:hAnsi="ＭＳ 明朝" w:hint="eastAsia"/>
                <w:szCs w:val="22"/>
              </w:rPr>
              <w:t>)法第12条の６第４号の規定に違反した</w:t>
            </w:r>
            <w:r w:rsidR="00884A1C" w:rsidRPr="000D7EC1">
              <w:rPr>
                <w:rFonts w:ascii="ＭＳ 明朝" w:eastAsia="ＭＳ 明朝" w:hAnsi="ＭＳ 明朝" w:hint="eastAsia"/>
                <w:szCs w:val="22"/>
              </w:rPr>
              <w:t>場合</w:t>
            </w:r>
          </w:p>
          <w:p w:rsidR="00E9233B" w:rsidRPr="000D7EC1" w:rsidRDefault="000365F8" w:rsidP="00E9233B">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7</w:t>
            </w:r>
            <w:r w:rsidR="00E9233B" w:rsidRPr="000D7EC1">
              <w:rPr>
                <w:rFonts w:ascii="ＭＳ 明朝" w:eastAsia="ＭＳ 明朝" w:hAnsi="ＭＳ 明朝" w:hint="eastAsia"/>
                <w:szCs w:val="22"/>
              </w:rPr>
              <w:t>)法第12条の７の規定に違反した場合</w:t>
            </w:r>
          </w:p>
          <w:p w:rsidR="00E9233B" w:rsidRPr="000D7EC1" w:rsidRDefault="005940DE" w:rsidP="005940DE">
            <w:pPr>
              <w:ind w:left="202" w:hangingChars="100" w:hanging="202"/>
              <w:rPr>
                <w:rFonts w:ascii="ＭＳ 明朝" w:eastAsia="ＭＳ 明朝" w:hAnsi="ＭＳ 明朝"/>
                <w:szCs w:val="22"/>
              </w:rPr>
            </w:pPr>
            <w:r w:rsidRPr="000D7EC1">
              <w:rPr>
                <w:rFonts w:ascii="ＭＳ 明朝" w:eastAsia="ＭＳ 明朝" w:hAnsi="ＭＳ 明朝" w:hint="eastAsia"/>
                <w:szCs w:val="22"/>
              </w:rPr>
              <w:t>（</w:t>
            </w:r>
            <w:r w:rsidR="00E9233B" w:rsidRPr="000D7EC1">
              <w:rPr>
                <w:rFonts w:ascii="ＭＳ 明朝" w:eastAsia="ＭＳ 明朝" w:hAnsi="ＭＳ 明朝" w:hint="eastAsia"/>
                <w:szCs w:val="22"/>
              </w:rPr>
              <w:t>法第24条第２項､第24条の２第２項、第24条の３第２項､第</w:t>
            </w:r>
            <w:r w:rsidRPr="000D7EC1">
              <w:rPr>
                <w:rFonts w:ascii="ＭＳ 明朝" w:eastAsia="ＭＳ 明朝" w:hAnsi="ＭＳ 明朝" w:hint="eastAsia"/>
                <w:szCs w:val="22"/>
              </w:rPr>
              <w:t>2</w:t>
            </w:r>
            <w:r w:rsidR="00E9233B" w:rsidRPr="000D7EC1">
              <w:rPr>
                <w:rFonts w:ascii="ＭＳ 明朝" w:eastAsia="ＭＳ 明朝" w:hAnsi="ＭＳ 明朝" w:hint="eastAsia"/>
                <w:szCs w:val="22"/>
              </w:rPr>
              <w:t>4</w:t>
            </w:r>
            <w:r w:rsidRPr="000D7EC1">
              <w:rPr>
                <w:rFonts w:ascii="ＭＳ 明朝" w:eastAsia="ＭＳ 明朝" w:hAnsi="ＭＳ 明朝" w:hint="eastAsia"/>
                <w:szCs w:val="22"/>
              </w:rPr>
              <w:t>条</w:t>
            </w:r>
            <w:r w:rsidR="00E9233B" w:rsidRPr="000D7EC1">
              <w:rPr>
                <w:rFonts w:ascii="ＭＳ 明朝" w:eastAsia="ＭＳ 明朝" w:hAnsi="ＭＳ 明朝" w:hint="eastAsia"/>
                <w:szCs w:val="22"/>
              </w:rPr>
              <w:t>の４第２項及び第24条の５第２項において準用する場合</w:t>
            </w:r>
            <w:r w:rsidRPr="000D7EC1">
              <w:rPr>
                <w:rFonts w:ascii="ＭＳ 明朝" w:eastAsia="ＭＳ 明朝" w:hAnsi="ＭＳ 明朝" w:hint="eastAsia"/>
                <w:szCs w:val="22"/>
              </w:rPr>
              <w:t>を</w:t>
            </w:r>
            <w:r w:rsidR="00E9233B" w:rsidRPr="000D7EC1">
              <w:rPr>
                <w:rFonts w:ascii="ＭＳ 明朝" w:eastAsia="ＭＳ 明朝" w:hAnsi="ＭＳ 明朝" w:hint="eastAsia"/>
                <w:szCs w:val="22"/>
              </w:rPr>
              <w:t>含む。）</w:t>
            </w:r>
          </w:p>
          <w:p w:rsidR="00E9233B" w:rsidRPr="000D7EC1" w:rsidRDefault="000365F8" w:rsidP="00E9233B">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8</w:t>
            </w:r>
            <w:r w:rsidR="00E9233B" w:rsidRPr="000D7EC1">
              <w:rPr>
                <w:rFonts w:ascii="ＭＳ 明朝" w:eastAsia="ＭＳ 明朝" w:hAnsi="ＭＳ 明朝" w:hint="eastAsia"/>
                <w:szCs w:val="22"/>
              </w:rPr>
              <w:t>)法第13条第２項</w:t>
            </w:r>
            <w:r w:rsidR="00B841CE" w:rsidRPr="000D7EC1">
              <w:rPr>
                <w:rFonts w:ascii="ＭＳ 明朝" w:eastAsia="ＭＳ 明朝" w:hAnsi="ＭＳ 明朝" w:hint="eastAsia"/>
                <w:szCs w:val="22"/>
              </w:rPr>
              <w:t>の規定</w:t>
            </w:r>
            <w:r w:rsidR="00E9233B" w:rsidRPr="000D7EC1">
              <w:rPr>
                <w:rFonts w:ascii="ＭＳ 明朝" w:eastAsia="ＭＳ 明朝" w:hAnsi="ＭＳ 明朝" w:hint="eastAsia"/>
                <w:szCs w:val="22"/>
              </w:rPr>
              <w:t>に違反した場合</w:t>
            </w:r>
          </w:p>
          <w:p w:rsidR="00E9233B" w:rsidRPr="000D7EC1" w:rsidRDefault="00F8095E" w:rsidP="00F8095E">
            <w:pPr>
              <w:ind w:firstLineChars="100" w:firstLine="202"/>
              <w:rPr>
                <w:rFonts w:ascii="ＭＳ 明朝" w:eastAsia="ＭＳ 明朝" w:hAnsi="ＭＳ 明朝"/>
                <w:szCs w:val="22"/>
              </w:rPr>
            </w:pPr>
            <w:r w:rsidRPr="000D7EC1">
              <w:rPr>
                <w:rFonts w:ascii="ＭＳ 明朝" w:eastAsia="ＭＳ 明朝" w:hAnsi="ＭＳ 明朝" w:hint="eastAsia"/>
                <w:szCs w:val="22"/>
              </w:rPr>
              <w:t>(</w:t>
            </w:r>
            <w:r w:rsidR="00F54B94" w:rsidRPr="000D7EC1">
              <w:rPr>
                <w:rFonts w:ascii="ＭＳ 明朝" w:eastAsia="ＭＳ 明朝" w:hAnsi="ＭＳ 明朝" w:hint="eastAsia"/>
                <w:szCs w:val="22"/>
              </w:rPr>
              <w:t xml:space="preserve">法第13条第５項において準用する場合を含む。） </w:t>
            </w:r>
          </w:p>
          <w:p w:rsidR="00E9233B" w:rsidRPr="000D7EC1" w:rsidRDefault="000365F8" w:rsidP="00E9233B">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9</w:t>
            </w:r>
            <w:r w:rsidR="00E9233B" w:rsidRPr="000D7EC1">
              <w:rPr>
                <w:rFonts w:ascii="ＭＳ 明朝" w:eastAsia="ＭＳ 明朝" w:hAnsi="ＭＳ 明朝" w:hint="eastAsia"/>
                <w:szCs w:val="22"/>
              </w:rPr>
              <w:t>)法第13条の３第1項</w:t>
            </w:r>
            <w:r w:rsidR="00B841CE" w:rsidRPr="000D7EC1">
              <w:rPr>
                <w:rFonts w:ascii="ＭＳ 明朝" w:eastAsia="ＭＳ 明朝" w:hAnsi="ＭＳ 明朝" w:hint="eastAsia"/>
                <w:szCs w:val="22"/>
              </w:rPr>
              <w:t>の規定</w:t>
            </w:r>
            <w:r w:rsidR="00E9233B" w:rsidRPr="000D7EC1">
              <w:rPr>
                <w:rFonts w:ascii="ＭＳ 明朝" w:eastAsia="ＭＳ 明朝" w:hAnsi="ＭＳ 明朝" w:hint="eastAsia"/>
                <w:szCs w:val="22"/>
              </w:rPr>
              <w:t>に違反した場合</w:t>
            </w:r>
          </w:p>
          <w:p w:rsidR="00E9233B" w:rsidRPr="000D7EC1" w:rsidRDefault="005940DE" w:rsidP="00E9233B">
            <w:pPr>
              <w:rPr>
                <w:rFonts w:ascii="ＭＳ 明朝" w:eastAsia="ＭＳ 明朝" w:hAnsi="ＭＳ 明朝"/>
                <w:szCs w:val="22"/>
              </w:rPr>
            </w:pPr>
            <w:r w:rsidRPr="000D7EC1">
              <w:rPr>
                <w:rFonts w:ascii="ＭＳ 明朝" w:eastAsia="ＭＳ 明朝" w:hAnsi="ＭＳ 明朝" w:hint="eastAsia"/>
                <w:szCs w:val="22"/>
              </w:rPr>
              <w:t>(10</w:t>
            </w:r>
            <w:r w:rsidR="00E9233B" w:rsidRPr="000D7EC1">
              <w:rPr>
                <w:rFonts w:ascii="ＭＳ 明朝" w:eastAsia="ＭＳ 明朝" w:hAnsi="ＭＳ 明朝" w:hint="eastAsia"/>
                <w:szCs w:val="22"/>
              </w:rPr>
              <w:t>)法第13条の３第２項</w:t>
            </w:r>
            <w:r w:rsidR="00B841CE" w:rsidRPr="000D7EC1">
              <w:rPr>
                <w:rFonts w:ascii="ＭＳ 明朝" w:eastAsia="ＭＳ 明朝" w:hAnsi="ＭＳ 明朝" w:hint="eastAsia"/>
                <w:szCs w:val="22"/>
              </w:rPr>
              <w:t>の規定</w:t>
            </w:r>
            <w:r w:rsidR="00E9233B" w:rsidRPr="000D7EC1">
              <w:rPr>
                <w:rFonts w:ascii="ＭＳ 明朝" w:eastAsia="ＭＳ 明朝" w:hAnsi="ＭＳ 明朝" w:hint="eastAsia"/>
                <w:szCs w:val="22"/>
              </w:rPr>
              <w:t>に違反した場合</w:t>
            </w:r>
          </w:p>
          <w:p w:rsidR="00E9233B" w:rsidRPr="000D7EC1" w:rsidRDefault="000365F8" w:rsidP="00E9233B">
            <w:pPr>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1</w:t>
            </w:r>
            <w:r w:rsidR="00E9233B" w:rsidRPr="000D7EC1">
              <w:rPr>
                <w:rFonts w:ascii="ＭＳ 明朝" w:eastAsia="ＭＳ 明朝" w:hAnsi="ＭＳ 明朝" w:hint="eastAsia"/>
                <w:szCs w:val="22"/>
              </w:rPr>
              <w:t>)法第15条第１項の規定に違反した場合</w:t>
            </w:r>
          </w:p>
          <w:p w:rsidR="00E9233B" w:rsidRPr="000D7EC1" w:rsidRDefault="000365F8" w:rsidP="00E9233B">
            <w:pPr>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2</w:t>
            </w:r>
            <w:r w:rsidR="00E9233B" w:rsidRPr="000D7EC1">
              <w:rPr>
                <w:rFonts w:ascii="ＭＳ 明朝" w:eastAsia="ＭＳ 明朝" w:hAnsi="ＭＳ 明朝" w:hint="eastAsia"/>
                <w:szCs w:val="22"/>
              </w:rPr>
              <w:t>)法第15条第２項の規定に違反した場合</w:t>
            </w:r>
          </w:p>
          <w:p w:rsidR="00E9233B" w:rsidRPr="000D7EC1" w:rsidRDefault="00E9233B" w:rsidP="00E9233B">
            <w:pPr>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3</w:t>
            </w:r>
            <w:r w:rsidR="007055F2" w:rsidRPr="000D7EC1">
              <w:rPr>
                <w:rFonts w:ascii="ＭＳ 明朝" w:eastAsia="ＭＳ 明朝" w:hAnsi="ＭＳ 明朝" w:hint="eastAsia"/>
                <w:szCs w:val="22"/>
              </w:rPr>
              <w:t>)</w:t>
            </w:r>
            <w:r w:rsidRPr="000D7EC1">
              <w:rPr>
                <w:rFonts w:ascii="ＭＳ 明朝" w:eastAsia="ＭＳ 明朝" w:hAnsi="ＭＳ 明朝" w:hint="eastAsia"/>
                <w:szCs w:val="22"/>
              </w:rPr>
              <w:t>法第16条第１項の規定に違反した場合</w:t>
            </w:r>
          </w:p>
          <w:p w:rsidR="00E9233B" w:rsidRPr="000D7EC1" w:rsidRDefault="000365F8" w:rsidP="00E9233B">
            <w:pPr>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4</w:t>
            </w:r>
            <w:r w:rsidR="00E9233B" w:rsidRPr="000D7EC1">
              <w:rPr>
                <w:rFonts w:ascii="ＭＳ 明朝" w:eastAsia="ＭＳ 明朝" w:hAnsi="ＭＳ 明朝" w:hint="eastAsia"/>
                <w:szCs w:val="22"/>
              </w:rPr>
              <w:t>)法第16条の２</w:t>
            </w:r>
            <w:r w:rsidR="00474D15" w:rsidRPr="000D7EC1">
              <w:rPr>
                <w:rFonts w:ascii="ＭＳ 明朝" w:eastAsia="ＭＳ 明朝" w:hAnsi="ＭＳ 明朝" w:hint="eastAsia"/>
                <w:szCs w:val="22"/>
              </w:rPr>
              <w:t>第1項</w:t>
            </w:r>
            <w:r w:rsidR="00E9233B" w:rsidRPr="000D7EC1">
              <w:rPr>
                <w:rFonts w:ascii="ＭＳ 明朝" w:eastAsia="ＭＳ 明朝" w:hAnsi="ＭＳ 明朝" w:hint="eastAsia"/>
                <w:szCs w:val="22"/>
              </w:rPr>
              <w:t>の規定に違反した場合</w:t>
            </w:r>
          </w:p>
          <w:p w:rsidR="00147561" w:rsidRPr="000D7EC1" w:rsidRDefault="00E9233B"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474D15" w:rsidRPr="000D7EC1" w:rsidRDefault="000365F8" w:rsidP="00474D15">
            <w:pPr>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5</w:t>
            </w:r>
            <w:r w:rsidR="00474D15" w:rsidRPr="000D7EC1">
              <w:rPr>
                <w:rFonts w:ascii="ＭＳ 明朝" w:eastAsia="ＭＳ 明朝" w:hAnsi="ＭＳ 明朝" w:hint="eastAsia"/>
                <w:szCs w:val="22"/>
              </w:rPr>
              <w:t>)法第16条の２第２項の規定に違反した場合</w:t>
            </w:r>
          </w:p>
          <w:p w:rsidR="00474D15" w:rsidRPr="000D7EC1" w:rsidRDefault="00474D15"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474D15" w:rsidRPr="000D7EC1" w:rsidRDefault="000365F8" w:rsidP="00474D15">
            <w:pPr>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6</w:t>
            </w:r>
            <w:r w:rsidR="00474D15" w:rsidRPr="000D7EC1">
              <w:rPr>
                <w:rFonts w:ascii="ＭＳ 明朝" w:eastAsia="ＭＳ 明朝" w:hAnsi="ＭＳ 明朝" w:hint="eastAsia"/>
                <w:szCs w:val="22"/>
              </w:rPr>
              <w:t>)法第16条の２第３項の規定に違反した場合</w:t>
            </w:r>
          </w:p>
          <w:p w:rsidR="00474D15" w:rsidRPr="000D7EC1" w:rsidRDefault="00474D15"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w:t>
            </w:r>
            <w:r w:rsidRPr="000D7EC1">
              <w:rPr>
                <w:rFonts w:ascii="ＭＳ 明朝" w:eastAsia="ＭＳ 明朝" w:hAnsi="ＭＳ 明朝" w:hint="eastAsia"/>
                <w:szCs w:val="22"/>
              </w:rPr>
              <w:lastRenderedPageBreak/>
              <w:t>24の４第２項及び第24条の５第２項において準用する場合を含む。）</w:t>
            </w:r>
          </w:p>
          <w:p w:rsidR="00E9233B" w:rsidRPr="000D7EC1" w:rsidRDefault="000365F8" w:rsidP="00474D15">
            <w:pPr>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7</w:t>
            </w:r>
            <w:r w:rsidR="00E9233B" w:rsidRPr="000D7EC1">
              <w:rPr>
                <w:rFonts w:ascii="ＭＳ 明朝" w:eastAsia="ＭＳ 明朝" w:hAnsi="ＭＳ 明朝" w:hint="eastAsia"/>
                <w:szCs w:val="22"/>
              </w:rPr>
              <w:t>)法第16条の３</w:t>
            </w:r>
            <w:r w:rsidR="00222415" w:rsidRPr="000D7EC1">
              <w:rPr>
                <w:rFonts w:ascii="ＭＳ 明朝" w:eastAsia="ＭＳ 明朝" w:hAnsi="ＭＳ 明朝" w:hint="eastAsia"/>
                <w:szCs w:val="22"/>
              </w:rPr>
              <w:t>第1項</w:t>
            </w:r>
            <w:r w:rsidR="00E9233B" w:rsidRPr="000D7EC1">
              <w:rPr>
                <w:rFonts w:ascii="ＭＳ 明朝" w:eastAsia="ＭＳ 明朝" w:hAnsi="ＭＳ 明朝" w:hint="eastAsia"/>
                <w:szCs w:val="22"/>
              </w:rPr>
              <w:t>の規定に違反した場合</w:t>
            </w:r>
          </w:p>
          <w:p w:rsidR="00E9233B" w:rsidRPr="000D7EC1" w:rsidRDefault="00E9233B"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E9233B" w:rsidRPr="000D7EC1" w:rsidRDefault="000365F8" w:rsidP="0074388C">
            <w:pPr>
              <w:ind w:left="202" w:hangingChars="100" w:hanging="202"/>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8</w:t>
            </w:r>
            <w:r w:rsidR="00E9233B" w:rsidRPr="000D7EC1">
              <w:rPr>
                <w:rFonts w:ascii="ＭＳ 明朝" w:eastAsia="ＭＳ 明朝" w:hAnsi="ＭＳ 明朝" w:hint="eastAsia"/>
                <w:szCs w:val="22"/>
              </w:rPr>
              <w:t>)法第17条(第６項及び第７項を除く</w:t>
            </w:r>
            <w:r w:rsidR="0074388C" w:rsidRPr="000D7EC1">
              <w:rPr>
                <w:rFonts w:ascii="ＭＳ 明朝" w:eastAsia="ＭＳ 明朝" w:hAnsi="ＭＳ 明朝" w:hint="eastAsia"/>
                <w:szCs w:val="22"/>
              </w:rPr>
              <w:t>。</w:t>
            </w:r>
            <w:r w:rsidR="00E9233B" w:rsidRPr="000D7EC1">
              <w:rPr>
                <w:rFonts w:ascii="ＭＳ 明朝" w:eastAsia="ＭＳ 明朝" w:hAnsi="ＭＳ 明朝" w:hint="eastAsia"/>
                <w:szCs w:val="22"/>
              </w:rPr>
              <w:t>)の規定に違反した場合</w:t>
            </w:r>
            <w:r w:rsidR="0074388C" w:rsidRPr="000D7EC1">
              <w:rPr>
                <w:rFonts w:ascii="ＭＳ 明朝" w:eastAsia="ＭＳ 明朝" w:hAnsi="ＭＳ 明朝" w:hint="eastAsia"/>
                <w:szCs w:val="22"/>
              </w:rPr>
              <w:t>(</w:t>
            </w:r>
            <w:r w:rsidR="00E9233B"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E9233B" w:rsidRPr="000D7EC1" w:rsidRDefault="000365F8" w:rsidP="00E9233B">
            <w:pPr>
              <w:rPr>
                <w:rFonts w:ascii="ＭＳ 明朝" w:eastAsia="ＭＳ 明朝" w:hAnsi="ＭＳ 明朝"/>
                <w:szCs w:val="22"/>
              </w:rPr>
            </w:pPr>
            <w:r w:rsidRPr="000D7EC1">
              <w:rPr>
                <w:rFonts w:ascii="ＭＳ 明朝" w:eastAsia="ＭＳ 明朝" w:hAnsi="ＭＳ 明朝" w:hint="eastAsia"/>
                <w:szCs w:val="22"/>
              </w:rPr>
              <w:t>(1</w:t>
            </w:r>
            <w:r w:rsidR="005940DE" w:rsidRPr="000D7EC1">
              <w:rPr>
                <w:rFonts w:ascii="ＭＳ 明朝" w:eastAsia="ＭＳ 明朝" w:hAnsi="ＭＳ 明朝" w:hint="eastAsia"/>
                <w:szCs w:val="22"/>
              </w:rPr>
              <w:t>9</w:t>
            </w:r>
            <w:r w:rsidR="00E9233B" w:rsidRPr="000D7EC1">
              <w:rPr>
                <w:rFonts w:ascii="ＭＳ 明朝" w:eastAsia="ＭＳ 明朝" w:hAnsi="ＭＳ 明朝" w:hint="eastAsia"/>
                <w:szCs w:val="22"/>
              </w:rPr>
              <w:t>)法第18条第１項の規定に違反した場合</w:t>
            </w:r>
          </w:p>
          <w:p w:rsidR="00E9233B" w:rsidRPr="000D7EC1" w:rsidRDefault="00E9233B"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E9233B" w:rsidRPr="000D7EC1" w:rsidRDefault="000365F8" w:rsidP="00E9233B">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20</w:t>
            </w:r>
            <w:r w:rsidR="00E9233B" w:rsidRPr="000D7EC1">
              <w:rPr>
                <w:rFonts w:ascii="ＭＳ 明朝" w:eastAsia="ＭＳ 明朝" w:hAnsi="ＭＳ 明朝" w:hint="eastAsia"/>
                <w:szCs w:val="22"/>
              </w:rPr>
              <w:t>)法第20条</w:t>
            </w:r>
            <w:r w:rsidR="00342766" w:rsidRPr="000D7EC1">
              <w:rPr>
                <w:rFonts w:ascii="ＭＳ 明朝" w:eastAsia="ＭＳ 明朝" w:hAnsi="ＭＳ 明朝" w:hint="eastAsia"/>
                <w:szCs w:val="22"/>
              </w:rPr>
              <w:t>第1項</w:t>
            </w:r>
            <w:r w:rsidR="00E9233B" w:rsidRPr="000D7EC1">
              <w:rPr>
                <w:rFonts w:ascii="ＭＳ 明朝" w:eastAsia="ＭＳ 明朝" w:hAnsi="ＭＳ 明朝" w:hint="eastAsia"/>
                <w:szCs w:val="22"/>
              </w:rPr>
              <w:t>の規定に違反した場合</w:t>
            </w:r>
          </w:p>
          <w:p w:rsidR="00E9233B" w:rsidRPr="000D7EC1" w:rsidRDefault="00E9233B" w:rsidP="00F8095E">
            <w:pPr>
              <w:ind w:leftChars="50" w:left="202" w:hangingChars="50" w:hanging="101"/>
              <w:rPr>
                <w:rFonts w:ascii="ＭＳ 明朝" w:eastAsia="ＭＳ 明朝" w:hAnsi="ＭＳ 明朝"/>
                <w:szCs w:val="22"/>
                <w:u w:val="single"/>
              </w:rPr>
            </w:pPr>
            <w:r w:rsidRPr="000D7EC1">
              <w:rPr>
                <w:rFonts w:ascii="ＭＳ 明朝" w:eastAsia="ＭＳ 明朝" w:hAnsi="ＭＳ 明朝" w:hint="eastAsia"/>
                <w:szCs w:val="22"/>
              </w:rPr>
              <w:t>（法第24条第２項､第24条の２第２項、第24条の３第２項､第24の４第２項</w:t>
            </w:r>
            <w:r w:rsidR="00CE343C" w:rsidRPr="000D7EC1">
              <w:rPr>
                <w:rFonts w:ascii="ＭＳ 明朝" w:eastAsia="ＭＳ 明朝" w:hAnsi="ＭＳ 明朝" w:hint="eastAsia"/>
                <w:szCs w:val="22"/>
              </w:rPr>
              <w:t>、第24条の５第２項及び第24条の６</w:t>
            </w:r>
            <w:r w:rsidRPr="000D7EC1">
              <w:rPr>
                <w:rFonts w:ascii="ＭＳ 明朝" w:eastAsia="ＭＳ 明朝" w:hAnsi="ＭＳ 明朝" w:hint="eastAsia"/>
                <w:szCs w:val="22"/>
              </w:rPr>
              <w:t>準用する場合を含む。）</w:t>
            </w:r>
          </w:p>
          <w:p w:rsidR="00342766" w:rsidRPr="000D7EC1" w:rsidRDefault="000365F8" w:rsidP="00342766">
            <w:pPr>
              <w:rPr>
                <w:rFonts w:ascii="ＭＳ 明朝" w:eastAsia="ＭＳ 明朝" w:hAnsi="ＭＳ 明朝"/>
                <w:szCs w:val="22"/>
              </w:rPr>
            </w:pPr>
            <w:r w:rsidRPr="000D7EC1">
              <w:rPr>
                <w:rFonts w:ascii="ＭＳ 明朝" w:eastAsia="ＭＳ 明朝" w:hAnsi="ＭＳ 明朝" w:hint="eastAsia"/>
                <w:szCs w:val="22"/>
              </w:rPr>
              <w:t>(2</w:t>
            </w:r>
            <w:r w:rsidR="005940DE" w:rsidRPr="000D7EC1">
              <w:rPr>
                <w:rFonts w:ascii="ＭＳ 明朝" w:eastAsia="ＭＳ 明朝" w:hAnsi="ＭＳ 明朝" w:hint="eastAsia"/>
                <w:szCs w:val="22"/>
              </w:rPr>
              <w:t>1</w:t>
            </w:r>
            <w:r w:rsidR="00342766" w:rsidRPr="000D7EC1">
              <w:rPr>
                <w:rFonts w:ascii="ＭＳ 明朝" w:eastAsia="ＭＳ 明朝" w:hAnsi="ＭＳ 明朝" w:hint="eastAsia"/>
                <w:szCs w:val="22"/>
              </w:rPr>
              <w:t>)法第20条第２項の規定に違反した場合</w:t>
            </w:r>
          </w:p>
          <w:p w:rsidR="00342766" w:rsidRPr="000D7EC1" w:rsidRDefault="00342766" w:rsidP="00F8095E">
            <w:pPr>
              <w:ind w:leftChars="50" w:left="202" w:hangingChars="50" w:hanging="101"/>
              <w:rPr>
                <w:rFonts w:ascii="ＭＳ 明朝" w:eastAsia="ＭＳ 明朝" w:hAnsi="ＭＳ 明朝"/>
                <w:szCs w:val="22"/>
                <w:u w:val="single"/>
              </w:rPr>
            </w:pPr>
            <w:r w:rsidRPr="000D7EC1">
              <w:rPr>
                <w:rFonts w:ascii="ＭＳ 明朝" w:eastAsia="ＭＳ 明朝" w:hAnsi="ＭＳ 明朝" w:hint="eastAsia"/>
                <w:szCs w:val="22"/>
              </w:rPr>
              <w:t>（法第24条第２項､第24条の２第２項、第24条の３第２項､第24の４第２項</w:t>
            </w:r>
            <w:r w:rsidR="00CE343C" w:rsidRPr="000D7EC1">
              <w:rPr>
                <w:rFonts w:ascii="ＭＳ 明朝" w:eastAsia="ＭＳ 明朝" w:hAnsi="ＭＳ 明朝" w:hint="eastAsia"/>
                <w:szCs w:val="22"/>
              </w:rPr>
              <w:t>、第24条の５第２項及び第24条の６</w:t>
            </w:r>
            <w:r w:rsidRPr="000D7EC1">
              <w:rPr>
                <w:rFonts w:ascii="ＭＳ 明朝" w:eastAsia="ＭＳ 明朝" w:hAnsi="ＭＳ 明朝" w:hint="eastAsia"/>
                <w:szCs w:val="22"/>
              </w:rPr>
              <w:t>において準用する場合を含む。）</w:t>
            </w:r>
          </w:p>
          <w:p w:rsidR="00342766" w:rsidRPr="000D7EC1" w:rsidRDefault="000365F8" w:rsidP="00342766">
            <w:pPr>
              <w:rPr>
                <w:rFonts w:ascii="ＭＳ 明朝" w:eastAsia="ＭＳ 明朝" w:hAnsi="ＭＳ 明朝"/>
                <w:szCs w:val="22"/>
              </w:rPr>
            </w:pPr>
            <w:r w:rsidRPr="000D7EC1">
              <w:rPr>
                <w:rFonts w:ascii="ＭＳ 明朝" w:eastAsia="ＭＳ 明朝" w:hAnsi="ＭＳ 明朝" w:hint="eastAsia"/>
                <w:szCs w:val="22"/>
              </w:rPr>
              <w:t>(2</w:t>
            </w:r>
            <w:r w:rsidR="005940DE" w:rsidRPr="000D7EC1">
              <w:rPr>
                <w:rFonts w:ascii="ＭＳ 明朝" w:eastAsia="ＭＳ 明朝" w:hAnsi="ＭＳ 明朝" w:hint="eastAsia"/>
                <w:szCs w:val="22"/>
              </w:rPr>
              <w:t>2</w:t>
            </w:r>
            <w:r w:rsidR="00342766" w:rsidRPr="000D7EC1">
              <w:rPr>
                <w:rFonts w:ascii="ＭＳ 明朝" w:eastAsia="ＭＳ 明朝" w:hAnsi="ＭＳ 明朝" w:hint="eastAsia"/>
                <w:szCs w:val="22"/>
              </w:rPr>
              <w:t>)法第20条第３項の規定に違反した場合</w:t>
            </w:r>
          </w:p>
          <w:p w:rsidR="00342766" w:rsidRPr="000D7EC1" w:rsidRDefault="00342766"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E9233B" w:rsidRPr="000D7EC1" w:rsidRDefault="000365F8" w:rsidP="00342766">
            <w:pPr>
              <w:rPr>
                <w:rFonts w:ascii="ＭＳ 明朝" w:eastAsia="ＭＳ 明朝" w:hAnsi="ＭＳ 明朝"/>
                <w:szCs w:val="22"/>
              </w:rPr>
            </w:pPr>
            <w:r w:rsidRPr="000D7EC1">
              <w:rPr>
                <w:rFonts w:ascii="ＭＳ 明朝" w:eastAsia="ＭＳ 明朝" w:hAnsi="ＭＳ 明朝" w:hint="eastAsia"/>
                <w:szCs w:val="22"/>
              </w:rPr>
              <w:t>(2</w:t>
            </w:r>
            <w:r w:rsidR="005940DE" w:rsidRPr="000D7EC1">
              <w:rPr>
                <w:rFonts w:ascii="ＭＳ 明朝" w:eastAsia="ＭＳ 明朝" w:hAnsi="ＭＳ 明朝" w:hint="eastAsia"/>
                <w:szCs w:val="22"/>
              </w:rPr>
              <w:t>3</w:t>
            </w:r>
            <w:r w:rsidR="00E9233B" w:rsidRPr="000D7EC1">
              <w:rPr>
                <w:rFonts w:ascii="ＭＳ 明朝" w:eastAsia="ＭＳ 明朝" w:hAnsi="ＭＳ 明朝" w:hint="eastAsia"/>
                <w:szCs w:val="22"/>
              </w:rPr>
              <w:t>)法</w:t>
            </w:r>
            <w:r w:rsidR="00884A1C" w:rsidRPr="000D7EC1">
              <w:rPr>
                <w:rFonts w:ascii="ＭＳ 明朝" w:eastAsia="ＭＳ 明朝" w:hAnsi="ＭＳ 明朝" w:hint="eastAsia"/>
                <w:szCs w:val="22"/>
              </w:rPr>
              <w:t>第</w:t>
            </w:r>
            <w:r w:rsidR="00E9233B" w:rsidRPr="000D7EC1">
              <w:rPr>
                <w:rFonts w:ascii="ＭＳ 明朝" w:eastAsia="ＭＳ 明朝" w:hAnsi="ＭＳ 明朝" w:hint="eastAsia"/>
                <w:szCs w:val="22"/>
              </w:rPr>
              <w:t>20条の２の規定に違反した場合</w:t>
            </w:r>
          </w:p>
          <w:p w:rsidR="00E9233B" w:rsidRPr="000D7EC1" w:rsidRDefault="00E9233B"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w:t>
            </w:r>
            <w:r w:rsidR="00166985" w:rsidRPr="000D7EC1">
              <w:rPr>
                <w:rFonts w:ascii="ＭＳ 明朝" w:eastAsia="ＭＳ 明朝" w:hAnsi="ＭＳ 明朝" w:hint="eastAsia"/>
                <w:szCs w:val="22"/>
              </w:rPr>
              <w:t>の４第２項、</w:t>
            </w:r>
            <w:r w:rsidRPr="000D7EC1">
              <w:rPr>
                <w:rFonts w:ascii="ＭＳ 明朝" w:eastAsia="ＭＳ 明朝" w:hAnsi="ＭＳ 明朝" w:hint="eastAsia"/>
                <w:szCs w:val="22"/>
              </w:rPr>
              <w:t>第24条の５第２項</w:t>
            </w:r>
            <w:r w:rsidR="00166985" w:rsidRPr="000D7EC1">
              <w:rPr>
                <w:rFonts w:ascii="ＭＳ 明朝" w:eastAsia="ＭＳ 明朝" w:hAnsi="ＭＳ 明朝" w:hint="eastAsia"/>
                <w:szCs w:val="22"/>
              </w:rPr>
              <w:t>及び第24条の６</w:t>
            </w:r>
            <w:r w:rsidRPr="000D7EC1">
              <w:rPr>
                <w:rFonts w:ascii="ＭＳ 明朝" w:eastAsia="ＭＳ 明朝" w:hAnsi="ＭＳ 明朝" w:hint="eastAsia"/>
                <w:szCs w:val="22"/>
              </w:rPr>
              <w:t>において準用する場合を含む。）</w:t>
            </w:r>
          </w:p>
          <w:p w:rsidR="006A73B0" w:rsidRPr="000D7EC1" w:rsidRDefault="00EB3091" w:rsidP="00EB3091">
            <w:pPr>
              <w:rPr>
                <w:rFonts w:ascii="ＭＳ 明朝" w:eastAsia="ＭＳ 明朝" w:hAnsi="ＭＳ 明朝"/>
                <w:szCs w:val="22"/>
              </w:rPr>
            </w:pPr>
            <w:r w:rsidRPr="000D7EC1">
              <w:rPr>
                <w:rFonts w:ascii="ＭＳ 明朝" w:eastAsia="ＭＳ 明朝" w:hAnsi="ＭＳ 明朝" w:hint="eastAsia"/>
                <w:szCs w:val="22"/>
              </w:rPr>
              <w:t>(2</w:t>
            </w:r>
            <w:r w:rsidR="005940DE" w:rsidRPr="000D7EC1">
              <w:rPr>
                <w:rFonts w:ascii="ＭＳ 明朝" w:eastAsia="ＭＳ 明朝" w:hAnsi="ＭＳ 明朝" w:hint="eastAsia"/>
                <w:szCs w:val="22"/>
              </w:rPr>
              <w:t>4</w:t>
            </w:r>
            <w:r w:rsidRPr="000D7EC1">
              <w:rPr>
                <w:rFonts w:ascii="ＭＳ 明朝" w:eastAsia="ＭＳ 明朝" w:hAnsi="ＭＳ 明朝" w:hint="eastAsia"/>
                <w:szCs w:val="22"/>
              </w:rPr>
              <w:t>)法第24条第３項の規定に違反した場合</w:t>
            </w:r>
          </w:p>
          <w:p w:rsidR="00EB3091" w:rsidRPr="000D7EC1" w:rsidRDefault="00EB3091" w:rsidP="00EB3091">
            <w:pPr>
              <w:rPr>
                <w:rFonts w:ascii="ＭＳ 明朝" w:eastAsia="ＭＳ 明朝" w:hAnsi="ＭＳ 明朝"/>
                <w:szCs w:val="22"/>
              </w:rPr>
            </w:pPr>
            <w:r w:rsidRPr="000D7EC1">
              <w:rPr>
                <w:rFonts w:ascii="ＭＳ 明朝" w:eastAsia="ＭＳ 明朝" w:hAnsi="ＭＳ 明朝" w:hint="eastAsia"/>
                <w:szCs w:val="22"/>
              </w:rPr>
              <w:t>(2</w:t>
            </w:r>
            <w:r w:rsidR="005940DE" w:rsidRPr="000D7EC1">
              <w:rPr>
                <w:rFonts w:ascii="ＭＳ 明朝" w:eastAsia="ＭＳ 明朝" w:hAnsi="ＭＳ 明朝" w:hint="eastAsia"/>
                <w:szCs w:val="22"/>
              </w:rPr>
              <w:t>5</w:t>
            </w:r>
            <w:r w:rsidRPr="000D7EC1">
              <w:rPr>
                <w:rFonts w:ascii="ＭＳ 明朝" w:eastAsia="ＭＳ 明朝" w:hAnsi="ＭＳ 明朝" w:hint="eastAsia"/>
                <w:szCs w:val="22"/>
              </w:rPr>
              <w:t>)法第24条の２第３項の規定に違反した場合</w:t>
            </w:r>
          </w:p>
          <w:p w:rsidR="00EB3091" w:rsidRPr="000D7EC1" w:rsidRDefault="00EB3091" w:rsidP="00EB3091">
            <w:pPr>
              <w:rPr>
                <w:rFonts w:ascii="ＭＳ 明朝" w:eastAsia="ＭＳ 明朝" w:hAnsi="ＭＳ 明朝"/>
                <w:szCs w:val="22"/>
              </w:rPr>
            </w:pPr>
            <w:r w:rsidRPr="000D7EC1">
              <w:rPr>
                <w:rFonts w:ascii="ＭＳ 明朝" w:eastAsia="ＭＳ 明朝" w:hAnsi="ＭＳ 明朝" w:hint="eastAsia"/>
                <w:szCs w:val="22"/>
              </w:rPr>
              <w:t>(2</w:t>
            </w:r>
            <w:r w:rsidR="005940DE" w:rsidRPr="000D7EC1">
              <w:rPr>
                <w:rFonts w:ascii="ＭＳ 明朝" w:eastAsia="ＭＳ 明朝" w:hAnsi="ＭＳ 明朝" w:hint="eastAsia"/>
                <w:szCs w:val="22"/>
              </w:rPr>
              <w:t>6</w:t>
            </w:r>
            <w:r w:rsidRPr="000D7EC1">
              <w:rPr>
                <w:rFonts w:ascii="ＭＳ 明朝" w:eastAsia="ＭＳ 明朝" w:hAnsi="ＭＳ 明朝" w:hint="eastAsia"/>
                <w:szCs w:val="22"/>
              </w:rPr>
              <w:t>)法第24条の３第３項の規定に違反した場合</w:t>
            </w:r>
          </w:p>
          <w:p w:rsidR="00E9233B" w:rsidRPr="000D7EC1" w:rsidRDefault="00EB3091" w:rsidP="00EB3091">
            <w:pPr>
              <w:rPr>
                <w:rFonts w:ascii="ＭＳ 明朝" w:eastAsia="ＭＳ 明朝" w:hAnsi="ＭＳ 明朝"/>
                <w:szCs w:val="22"/>
              </w:rPr>
            </w:pPr>
            <w:r w:rsidRPr="000D7EC1">
              <w:rPr>
                <w:rFonts w:ascii="ＭＳ 明朝" w:eastAsia="ＭＳ 明朝" w:hAnsi="ＭＳ 明朝" w:hint="eastAsia"/>
                <w:szCs w:val="22"/>
              </w:rPr>
              <w:t>(2</w:t>
            </w:r>
            <w:r w:rsidR="005940DE" w:rsidRPr="000D7EC1">
              <w:rPr>
                <w:rFonts w:ascii="ＭＳ 明朝" w:eastAsia="ＭＳ 明朝" w:hAnsi="ＭＳ 明朝" w:hint="eastAsia"/>
                <w:szCs w:val="22"/>
              </w:rPr>
              <w:t>7</w:t>
            </w:r>
            <w:r w:rsidR="00F54B94" w:rsidRPr="000D7EC1">
              <w:rPr>
                <w:rFonts w:ascii="ＭＳ 明朝" w:eastAsia="ＭＳ 明朝" w:hAnsi="ＭＳ 明朝" w:hint="eastAsia"/>
                <w:szCs w:val="22"/>
              </w:rPr>
              <w:t>)</w:t>
            </w:r>
            <w:r w:rsidR="00E9233B" w:rsidRPr="000D7EC1">
              <w:rPr>
                <w:rFonts w:ascii="ＭＳ 明朝" w:eastAsia="ＭＳ 明朝" w:hAnsi="ＭＳ 明朝" w:hint="eastAsia"/>
                <w:szCs w:val="22"/>
              </w:rPr>
              <w:t>法第24条の６の３の規定</w:t>
            </w:r>
            <w:r w:rsidR="006A73B0" w:rsidRPr="000D7EC1">
              <w:rPr>
                <w:rFonts w:ascii="ＭＳ 明朝" w:eastAsia="ＭＳ 明朝" w:hAnsi="ＭＳ 明朝" w:hint="eastAsia"/>
                <w:szCs w:val="22"/>
              </w:rPr>
              <w:t>による命令</w:t>
            </w:r>
            <w:r w:rsidR="00E9233B" w:rsidRPr="000D7EC1">
              <w:rPr>
                <w:rFonts w:ascii="ＭＳ 明朝" w:eastAsia="ＭＳ 明朝" w:hAnsi="ＭＳ 明朝" w:hint="eastAsia"/>
                <w:szCs w:val="22"/>
              </w:rPr>
              <w:t>に違反した場合</w:t>
            </w:r>
          </w:p>
          <w:p w:rsidR="00E9233B" w:rsidRPr="000D7EC1" w:rsidRDefault="00EB3091" w:rsidP="00E9233B">
            <w:pPr>
              <w:rPr>
                <w:rFonts w:ascii="ＭＳ 明朝" w:eastAsia="ＭＳ 明朝" w:hAnsi="ＭＳ 明朝"/>
                <w:szCs w:val="22"/>
              </w:rPr>
            </w:pPr>
            <w:r w:rsidRPr="000D7EC1">
              <w:rPr>
                <w:rFonts w:ascii="ＭＳ 明朝" w:eastAsia="ＭＳ 明朝" w:hAnsi="ＭＳ 明朝" w:hint="eastAsia"/>
                <w:szCs w:val="22"/>
              </w:rPr>
              <w:t>(2</w:t>
            </w:r>
            <w:r w:rsidR="005940DE" w:rsidRPr="000D7EC1">
              <w:rPr>
                <w:rFonts w:ascii="ＭＳ 明朝" w:eastAsia="ＭＳ 明朝" w:hAnsi="ＭＳ 明朝" w:hint="eastAsia"/>
                <w:szCs w:val="22"/>
              </w:rPr>
              <w:t>8</w:t>
            </w:r>
            <w:r w:rsidR="00E9233B" w:rsidRPr="000D7EC1">
              <w:rPr>
                <w:rFonts w:ascii="ＭＳ 明朝" w:eastAsia="ＭＳ 明朝" w:hAnsi="ＭＳ 明朝" w:hint="eastAsia"/>
                <w:szCs w:val="22"/>
              </w:rPr>
              <w:t>)法第24条の６の９の規定に違反した場合</w:t>
            </w:r>
          </w:p>
          <w:p w:rsidR="00E9233B" w:rsidRPr="000D7EC1" w:rsidRDefault="008B1976" w:rsidP="00E9233B">
            <w:pPr>
              <w:rPr>
                <w:rFonts w:ascii="ＭＳ 明朝" w:eastAsia="ＭＳ 明朝" w:hAnsi="ＭＳ 明朝"/>
                <w:szCs w:val="22"/>
              </w:rPr>
            </w:pPr>
            <w:r w:rsidRPr="000D7EC1">
              <w:rPr>
                <w:rFonts w:ascii="ＭＳ 明朝" w:eastAsia="ＭＳ 明朝" w:hAnsi="ＭＳ 明朝" w:hint="eastAsia"/>
                <w:szCs w:val="22"/>
              </w:rPr>
              <w:t>(2</w:t>
            </w:r>
            <w:r w:rsidR="005940DE" w:rsidRPr="000D7EC1">
              <w:rPr>
                <w:rFonts w:ascii="ＭＳ 明朝" w:eastAsia="ＭＳ 明朝" w:hAnsi="ＭＳ 明朝" w:hint="eastAsia"/>
                <w:szCs w:val="22"/>
              </w:rPr>
              <w:t>9</w:t>
            </w:r>
            <w:r w:rsidR="00E9233B" w:rsidRPr="000D7EC1">
              <w:rPr>
                <w:rFonts w:ascii="ＭＳ 明朝" w:eastAsia="ＭＳ 明朝" w:hAnsi="ＭＳ 明朝" w:hint="eastAsia"/>
                <w:szCs w:val="22"/>
              </w:rPr>
              <w:t>)法第24条の６の10第１項の規定</w:t>
            </w:r>
            <w:r w:rsidR="006A73B0" w:rsidRPr="000D7EC1">
              <w:rPr>
                <w:rFonts w:ascii="ＭＳ 明朝" w:eastAsia="ＭＳ 明朝" w:hAnsi="ＭＳ 明朝" w:hint="eastAsia"/>
                <w:szCs w:val="22"/>
              </w:rPr>
              <w:t>による命令</w:t>
            </w:r>
            <w:r w:rsidR="00E9233B" w:rsidRPr="000D7EC1">
              <w:rPr>
                <w:rFonts w:ascii="ＭＳ 明朝" w:eastAsia="ＭＳ 明朝" w:hAnsi="ＭＳ 明朝" w:hint="eastAsia"/>
                <w:szCs w:val="22"/>
              </w:rPr>
              <w:t>に違反した場合</w:t>
            </w:r>
          </w:p>
          <w:p w:rsidR="00E9233B" w:rsidRPr="000D7EC1" w:rsidRDefault="00E9233B"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E9233B" w:rsidRPr="000D7EC1" w:rsidRDefault="00EB3091" w:rsidP="00E9233B">
            <w:pPr>
              <w:rPr>
                <w:rFonts w:ascii="ＭＳ 明朝" w:eastAsia="ＭＳ 明朝" w:hAnsi="ＭＳ 明朝"/>
                <w:szCs w:val="22"/>
              </w:rPr>
            </w:pPr>
            <w:r w:rsidRPr="000D7EC1">
              <w:rPr>
                <w:rFonts w:ascii="ＭＳ 明朝" w:eastAsia="ＭＳ 明朝" w:hAnsi="ＭＳ 明朝" w:hint="eastAsia"/>
                <w:szCs w:val="22"/>
              </w:rPr>
              <w:t>(</w:t>
            </w:r>
            <w:r w:rsidR="005940DE" w:rsidRPr="000D7EC1">
              <w:rPr>
                <w:rFonts w:ascii="ＭＳ 明朝" w:eastAsia="ＭＳ 明朝" w:hAnsi="ＭＳ 明朝" w:hint="eastAsia"/>
                <w:szCs w:val="22"/>
              </w:rPr>
              <w:t>30</w:t>
            </w:r>
            <w:r w:rsidR="00B246B2" w:rsidRPr="000D7EC1">
              <w:rPr>
                <w:rFonts w:ascii="ＭＳ 明朝" w:eastAsia="ＭＳ 明朝" w:hAnsi="ＭＳ 明朝" w:hint="eastAsia"/>
                <w:szCs w:val="22"/>
              </w:rPr>
              <w:t>)</w:t>
            </w:r>
            <w:r w:rsidR="00E9233B" w:rsidRPr="000D7EC1">
              <w:rPr>
                <w:rFonts w:ascii="ＭＳ 明朝" w:eastAsia="ＭＳ 明朝" w:hAnsi="ＭＳ 明朝" w:hint="eastAsia"/>
                <w:szCs w:val="22"/>
              </w:rPr>
              <w:t>法第24条の６の10第２項の規定</w:t>
            </w:r>
            <w:r w:rsidR="006A73B0" w:rsidRPr="000D7EC1">
              <w:rPr>
                <w:rFonts w:ascii="ＭＳ 明朝" w:eastAsia="ＭＳ 明朝" w:hAnsi="ＭＳ 明朝" w:hint="eastAsia"/>
                <w:szCs w:val="22"/>
              </w:rPr>
              <w:t>による命令</w:t>
            </w:r>
            <w:r w:rsidR="00E9233B" w:rsidRPr="000D7EC1">
              <w:rPr>
                <w:rFonts w:ascii="ＭＳ 明朝" w:eastAsia="ＭＳ 明朝" w:hAnsi="ＭＳ 明朝" w:hint="eastAsia"/>
                <w:szCs w:val="22"/>
              </w:rPr>
              <w:t>に違反した場合</w:t>
            </w:r>
          </w:p>
          <w:p w:rsidR="00E9233B" w:rsidRPr="000D7EC1" w:rsidRDefault="00E9233B"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（法第24条第２項､第24条の２第２項、第24条の３第２項､第24の４第２項及び第24条の５第２項において準用する場合を</w:t>
            </w:r>
            <w:r w:rsidRPr="000D7EC1">
              <w:rPr>
                <w:rFonts w:ascii="ＭＳ 明朝" w:eastAsia="ＭＳ 明朝" w:hAnsi="ＭＳ 明朝" w:hint="eastAsia"/>
                <w:szCs w:val="22"/>
              </w:rPr>
              <w:lastRenderedPageBreak/>
              <w:t>含む。）</w:t>
            </w:r>
          </w:p>
          <w:p w:rsidR="00E9233B" w:rsidRPr="000D7EC1" w:rsidRDefault="00EB3091" w:rsidP="00F8095E">
            <w:pPr>
              <w:ind w:left="202" w:hangingChars="100" w:hanging="202"/>
              <w:rPr>
                <w:rFonts w:ascii="ＭＳ 明朝" w:eastAsia="ＭＳ 明朝" w:hAnsi="ＭＳ 明朝"/>
                <w:szCs w:val="22"/>
              </w:rPr>
            </w:pPr>
            <w:r w:rsidRPr="000D7EC1">
              <w:rPr>
                <w:rFonts w:ascii="ＭＳ 明朝" w:eastAsia="ＭＳ 明朝" w:hAnsi="ＭＳ 明朝" w:hint="eastAsia"/>
                <w:szCs w:val="22"/>
              </w:rPr>
              <w:t>(3</w:t>
            </w:r>
            <w:r w:rsidR="005940DE" w:rsidRPr="000D7EC1">
              <w:rPr>
                <w:rFonts w:ascii="ＭＳ 明朝" w:eastAsia="ＭＳ 明朝" w:hAnsi="ＭＳ 明朝" w:hint="eastAsia"/>
                <w:szCs w:val="22"/>
              </w:rPr>
              <w:t>1</w:t>
            </w:r>
            <w:r w:rsidR="00E9233B" w:rsidRPr="000D7EC1">
              <w:rPr>
                <w:rFonts w:ascii="ＭＳ 明朝" w:eastAsia="ＭＳ 明朝" w:hAnsi="ＭＳ 明朝" w:hint="eastAsia"/>
                <w:szCs w:val="22"/>
              </w:rPr>
              <w:t>)法第24条の６の10第３項の規定</w:t>
            </w:r>
            <w:r w:rsidR="006A73B0" w:rsidRPr="000D7EC1">
              <w:rPr>
                <w:rFonts w:ascii="ＭＳ 明朝" w:eastAsia="ＭＳ 明朝" w:hAnsi="ＭＳ 明朝" w:hint="eastAsia"/>
                <w:szCs w:val="22"/>
              </w:rPr>
              <w:t>に</w:t>
            </w:r>
            <w:r w:rsidRPr="000D7EC1">
              <w:rPr>
                <w:rFonts w:ascii="ＭＳ 明朝" w:eastAsia="ＭＳ 明朝" w:hAnsi="ＭＳ 明朝" w:hint="eastAsia"/>
                <w:szCs w:val="22"/>
              </w:rPr>
              <w:t>よる質問、検査等を拒み、</w:t>
            </w:r>
            <w:r w:rsidR="00F8095E" w:rsidRPr="000D7EC1">
              <w:rPr>
                <w:rFonts w:ascii="ＭＳ 明朝" w:eastAsia="ＭＳ 明朝" w:hAnsi="ＭＳ 明朝" w:hint="eastAsia"/>
                <w:szCs w:val="22"/>
              </w:rPr>
              <w:t>又は</w:t>
            </w:r>
            <w:r w:rsidRPr="000D7EC1">
              <w:rPr>
                <w:rFonts w:ascii="ＭＳ 明朝" w:eastAsia="ＭＳ 明朝" w:hAnsi="ＭＳ 明朝" w:hint="eastAsia"/>
                <w:szCs w:val="22"/>
              </w:rPr>
              <w:t>忌避した</w:t>
            </w:r>
            <w:r w:rsidR="009412F7" w:rsidRPr="000D7EC1">
              <w:rPr>
                <w:rFonts w:ascii="ＭＳ 明朝" w:eastAsia="ＭＳ 明朝" w:hAnsi="ＭＳ 明朝" w:hint="eastAsia"/>
                <w:szCs w:val="22"/>
              </w:rPr>
              <w:t>場合</w:t>
            </w:r>
          </w:p>
          <w:p w:rsidR="00E9233B" w:rsidRPr="000D7EC1" w:rsidRDefault="00E9233B"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E9233B" w:rsidRPr="000D7EC1" w:rsidRDefault="00EB3091" w:rsidP="00F8095E">
            <w:pPr>
              <w:ind w:left="202" w:hangingChars="100" w:hanging="202"/>
              <w:rPr>
                <w:rFonts w:ascii="ＭＳ 明朝" w:eastAsia="ＭＳ 明朝" w:hAnsi="ＭＳ 明朝"/>
                <w:szCs w:val="22"/>
              </w:rPr>
            </w:pPr>
            <w:r w:rsidRPr="000D7EC1">
              <w:rPr>
                <w:rFonts w:ascii="ＭＳ 明朝" w:eastAsia="ＭＳ 明朝" w:hAnsi="ＭＳ 明朝" w:hint="eastAsia"/>
                <w:szCs w:val="22"/>
              </w:rPr>
              <w:t>(3</w:t>
            </w:r>
            <w:r w:rsidR="005940DE" w:rsidRPr="000D7EC1">
              <w:rPr>
                <w:rFonts w:ascii="ＭＳ 明朝" w:eastAsia="ＭＳ 明朝" w:hAnsi="ＭＳ 明朝" w:hint="eastAsia"/>
                <w:szCs w:val="22"/>
              </w:rPr>
              <w:t>2</w:t>
            </w:r>
            <w:r w:rsidR="00E9233B" w:rsidRPr="000D7EC1">
              <w:rPr>
                <w:rFonts w:ascii="ＭＳ 明朝" w:eastAsia="ＭＳ 明朝" w:hAnsi="ＭＳ 明朝" w:hint="eastAsia"/>
                <w:szCs w:val="22"/>
              </w:rPr>
              <w:t>)法第24条の６の10第４項の規定</w:t>
            </w:r>
            <w:r w:rsidRPr="000D7EC1">
              <w:rPr>
                <w:rFonts w:ascii="ＭＳ 明朝" w:eastAsia="ＭＳ 明朝" w:hAnsi="ＭＳ 明朝" w:hint="eastAsia"/>
                <w:szCs w:val="22"/>
              </w:rPr>
              <w:t>による質問、検査等を拒み、</w:t>
            </w:r>
            <w:r w:rsidR="00F8095E" w:rsidRPr="000D7EC1">
              <w:rPr>
                <w:rFonts w:ascii="ＭＳ 明朝" w:eastAsia="ＭＳ 明朝" w:hAnsi="ＭＳ 明朝" w:hint="eastAsia"/>
                <w:szCs w:val="22"/>
              </w:rPr>
              <w:t>又は</w:t>
            </w:r>
            <w:r w:rsidRPr="000D7EC1">
              <w:rPr>
                <w:rFonts w:ascii="ＭＳ 明朝" w:eastAsia="ＭＳ 明朝" w:hAnsi="ＭＳ 明朝" w:hint="eastAsia"/>
                <w:szCs w:val="22"/>
              </w:rPr>
              <w:t>忌避した</w:t>
            </w:r>
            <w:r w:rsidR="009412F7" w:rsidRPr="000D7EC1">
              <w:rPr>
                <w:rFonts w:ascii="ＭＳ 明朝" w:eastAsia="ＭＳ 明朝" w:hAnsi="ＭＳ 明朝" w:hint="eastAsia"/>
                <w:szCs w:val="22"/>
              </w:rPr>
              <w:t>場合</w:t>
            </w:r>
          </w:p>
          <w:p w:rsidR="00E9233B" w:rsidRPr="000D7EC1" w:rsidRDefault="00E9233B" w:rsidP="00F8095E">
            <w:pPr>
              <w:ind w:leftChars="50" w:left="202" w:hangingChars="50" w:hanging="101"/>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（法第24条第２項､第24条の２第２項、第24条の３第２項､第24の４第２項及び第24条の５第２項において準用する場合を含む。）</w:t>
            </w:r>
          </w:p>
          <w:p w:rsidR="00E9233B" w:rsidRPr="000D7EC1" w:rsidRDefault="00EB3091" w:rsidP="00E9233B">
            <w:pPr>
              <w:rPr>
                <w:rFonts w:ascii="ＭＳ 明朝" w:eastAsia="ＭＳ 明朝" w:hAnsi="ＭＳ 明朝"/>
                <w:szCs w:val="22"/>
              </w:rPr>
            </w:pPr>
            <w:r w:rsidRPr="000D7EC1">
              <w:rPr>
                <w:rFonts w:ascii="ＭＳ 明朝" w:eastAsia="ＭＳ 明朝" w:hAnsi="ＭＳ 明朝" w:hint="eastAsia"/>
                <w:szCs w:val="22"/>
              </w:rPr>
              <w:t>(3</w:t>
            </w:r>
            <w:r w:rsidR="005940DE" w:rsidRPr="000D7EC1">
              <w:rPr>
                <w:rFonts w:ascii="ＭＳ 明朝" w:eastAsia="ＭＳ 明朝" w:hAnsi="ＭＳ 明朝" w:hint="eastAsia"/>
                <w:szCs w:val="22"/>
              </w:rPr>
              <w:t>3</w:t>
            </w:r>
            <w:r w:rsidR="00E9233B" w:rsidRPr="000D7EC1">
              <w:rPr>
                <w:rFonts w:ascii="ＭＳ 明朝" w:eastAsia="ＭＳ 明朝" w:hAnsi="ＭＳ 明朝" w:hint="eastAsia"/>
                <w:szCs w:val="22"/>
              </w:rPr>
              <w:t>)法第24条の６の</w:t>
            </w:r>
            <w:r w:rsidR="005F29F2" w:rsidRPr="000D7EC1">
              <w:rPr>
                <w:rFonts w:ascii="ＭＳ 明朝" w:eastAsia="ＭＳ 明朝" w:hAnsi="ＭＳ 明朝" w:hint="eastAsia"/>
                <w:szCs w:val="22"/>
              </w:rPr>
              <w:t>12</w:t>
            </w:r>
            <w:r w:rsidR="00E9233B" w:rsidRPr="000D7EC1">
              <w:rPr>
                <w:rFonts w:ascii="ＭＳ 明朝" w:eastAsia="ＭＳ 明朝" w:hAnsi="ＭＳ 明朝" w:hint="eastAsia"/>
                <w:szCs w:val="22"/>
              </w:rPr>
              <w:t>第４項の規定に違反した場合</w:t>
            </w:r>
          </w:p>
          <w:p w:rsidR="00E9233B" w:rsidRPr="000D7EC1" w:rsidRDefault="00EB3091" w:rsidP="00E9233B">
            <w:pPr>
              <w:rPr>
                <w:rFonts w:ascii="ＭＳ 明朝" w:eastAsia="ＭＳ 明朝" w:hAnsi="ＭＳ 明朝"/>
                <w:szCs w:val="22"/>
              </w:rPr>
            </w:pPr>
            <w:r w:rsidRPr="000D7EC1">
              <w:rPr>
                <w:rFonts w:ascii="ＭＳ 明朝" w:eastAsia="ＭＳ 明朝" w:hAnsi="ＭＳ 明朝" w:hint="eastAsia"/>
                <w:szCs w:val="22"/>
              </w:rPr>
              <w:t>(3</w:t>
            </w:r>
            <w:r w:rsidR="005940DE" w:rsidRPr="000D7EC1">
              <w:rPr>
                <w:rFonts w:ascii="ＭＳ 明朝" w:eastAsia="ＭＳ 明朝" w:hAnsi="ＭＳ 明朝" w:hint="eastAsia"/>
                <w:szCs w:val="22"/>
              </w:rPr>
              <w:t>4</w:t>
            </w:r>
            <w:r w:rsidR="00E9233B" w:rsidRPr="000D7EC1">
              <w:rPr>
                <w:rFonts w:ascii="ＭＳ 明朝" w:eastAsia="ＭＳ 明朝" w:hAnsi="ＭＳ 明朝" w:hint="eastAsia"/>
                <w:szCs w:val="22"/>
              </w:rPr>
              <w:t>)法第41条の35の規定に違反した場合</w:t>
            </w:r>
          </w:p>
          <w:p w:rsidR="00E9233B" w:rsidRPr="000D7EC1" w:rsidRDefault="00EB3091" w:rsidP="00E9233B">
            <w:pPr>
              <w:rPr>
                <w:rFonts w:ascii="ＭＳ 明朝" w:eastAsia="ＭＳ 明朝" w:hAnsi="ＭＳ 明朝"/>
                <w:szCs w:val="22"/>
              </w:rPr>
            </w:pPr>
            <w:r w:rsidRPr="000D7EC1">
              <w:rPr>
                <w:rFonts w:ascii="ＭＳ 明朝" w:eastAsia="ＭＳ 明朝" w:hAnsi="ＭＳ 明朝" w:hint="eastAsia"/>
                <w:szCs w:val="22"/>
              </w:rPr>
              <w:t>(3</w:t>
            </w:r>
            <w:r w:rsidR="005940DE" w:rsidRPr="000D7EC1">
              <w:rPr>
                <w:rFonts w:ascii="ＭＳ 明朝" w:eastAsia="ＭＳ 明朝" w:hAnsi="ＭＳ 明朝" w:hint="eastAsia"/>
                <w:szCs w:val="22"/>
              </w:rPr>
              <w:t>5</w:t>
            </w:r>
            <w:r w:rsidR="00E9233B" w:rsidRPr="000D7EC1">
              <w:rPr>
                <w:rFonts w:ascii="ＭＳ 明朝" w:eastAsia="ＭＳ 明朝" w:hAnsi="ＭＳ 明朝" w:hint="eastAsia"/>
                <w:szCs w:val="22"/>
              </w:rPr>
              <w:t>)法第41条の36第１項の規定に違反した場合</w:t>
            </w:r>
          </w:p>
          <w:p w:rsidR="00161475" w:rsidRPr="000D7EC1" w:rsidRDefault="00100B46" w:rsidP="005940DE">
            <w:pPr>
              <w:rPr>
                <w:rFonts w:ascii="ＭＳ 明朝" w:eastAsia="ＭＳ 明朝" w:hAnsi="ＭＳ 明朝"/>
                <w:szCs w:val="22"/>
              </w:rPr>
            </w:pPr>
            <w:r w:rsidRPr="000D7EC1">
              <w:rPr>
                <w:rFonts w:ascii="ＭＳ 明朝" w:eastAsia="ＭＳ 明朝" w:hAnsi="ＭＳ 明朝" w:hint="eastAsia"/>
                <w:szCs w:val="22"/>
              </w:rPr>
              <w:t>(3</w:t>
            </w:r>
            <w:r w:rsidR="005940DE" w:rsidRPr="000D7EC1">
              <w:rPr>
                <w:rFonts w:ascii="ＭＳ 明朝" w:eastAsia="ＭＳ 明朝" w:hAnsi="ＭＳ 明朝" w:hint="eastAsia"/>
                <w:szCs w:val="22"/>
              </w:rPr>
              <w:t>6</w:t>
            </w:r>
            <w:r w:rsidR="00E9233B" w:rsidRPr="000D7EC1">
              <w:rPr>
                <w:rFonts w:ascii="ＭＳ 明朝" w:eastAsia="ＭＳ 明朝" w:hAnsi="ＭＳ 明朝" w:hint="eastAsia"/>
                <w:szCs w:val="22"/>
              </w:rPr>
              <w:t>)法第41条の36第２項の規定に違反した場合</w:t>
            </w:r>
          </w:p>
        </w:tc>
        <w:tc>
          <w:tcPr>
            <w:tcW w:w="2520" w:type="dxa"/>
          </w:tcPr>
          <w:p w:rsidR="00C55860" w:rsidRPr="000D7EC1" w:rsidRDefault="00C55860" w:rsidP="000E4A84">
            <w:pPr>
              <w:jc w:val="center"/>
              <w:rPr>
                <w:rFonts w:ascii="ＭＳ 明朝" w:eastAsia="ＭＳ 明朝" w:hAnsi="ＭＳ 明朝"/>
                <w:szCs w:val="22"/>
              </w:rPr>
            </w:pPr>
          </w:p>
          <w:p w:rsidR="00C55860" w:rsidRPr="000D7EC1" w:rsidRDefault="00C55860" w:rsidP="000E4A84">
            <w:pPr>
              <w:jc w:val="center"/>
              <w:rPr>
                <w:rFonts w:ascii="ＭＳ 明朝" w:eastAsia="ＭＳ 明朝" w:hAnsi="ＭＳ 明朝"/>
                <w:szCs w:val="22"/>
              </w:rPr>
            </w:pPr>
            <w:r w:rsidRPr="000D7EC1">
              <w:rPr>
                <w:rFonts w:ascii="ＭＳ 明朝" w:eastAsia="ＭＳ 明朝" w:hAnsi="ＭＳ 明朝" w:hint="eastAsia"/>
                <w:szCs w:val="22"/>
              </w:rPr>
              <w:t>60日</w:t>
            </w: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p w:rsidR="0074388C" w:rsidRPr="000D7EC1" w:rsidRDefault="0074388C" w:rsidP="000E4A84">
            <w:pPr>
              <w:jc w:val="center"/>
              <w:rPr>
                <w:rFonts w:ascii="ＭＳ 明朝" w:eastAsia="ＭＳ 明朝" w:hAnsi="ＭＳ 明朝"/>
                <w:szCs w:val="22"/>
              </w:rPr>
            </w:pPr>
          </w:p>
        </w:tc>
      </w:tr>
      <w:tr w:rsidR="000D7EC1" w:rsidRPr="000D7EC1" w:rsidTr="000E4A84">
        <w:trPr>
          <w:trHeight w:val="598"/>
        </w:trPr>
        <w:tc>
          <w:tcPr>
            <w:tcW w:w="5985" w:type="dxa"/>
          </w:tcPr>
          <w:p w:rsidR="0055421A" w:rsidRPr="000D7EC1" w:rsidRDefault="00034613" w:rsidP="00463C06">
            <w:pPr>
              <w:ind w:left="26"/>
              <w:rPr>
                <w:rFonts w:ascii="ＭＳ 明朝" w:eastAsia="ＭＳ 明朝" w:hAnsi="ＭＳ 明朝"/>
                <w:szCs w:val="22"/>
              </w:rPr>
            </w:pPr>
            <w:r w:rsidRPr="000D7EC1">
              <w:rPr>
                <w:rFonts w:ascii="ＭＳ 明朝" w:eastAsia="ＭＳ 明朝" w:hAnsi="ＭＳ 明朝" w:hint="eastAsia"/>
                <w:szCs w:val="22"/>
              </w:rPr>
              <w:lastRenderedPageBreak/>
              <w:t>(1)</w:t>
            </w:r>
            <w:r w:rsidR="0055421A" w:rsidRPr="000D7EC1">
              <w:rPr>
                <w:rFonts w:ascii="ＭＳ 明朝" w:eastAsia="ＭＳ 明朝" w:hAnsi="ＭＳ 明朝" w:hint="eastAsia"/>
                <w:szCs w:val="22"/>
              </w:rPr>
              <w:t>法第11条第３項の規定に違反した場合</w:t>
            </w:r>
          </w:p>
          <w:p w:rsidR="0055421A" w:rsidRPr="000D7EC1" w:rsidRDefault="00034613" w:rsidP="00463C06">
            <w:pPr>
              <w:ind w:left="26"/>
              <w:rPr>
                <w:rFonts w:ascii="ＭＳ 明朝" w:eastAsia="ＭＳ 明朝" w:hAnsi="ＭＳ 明朝"/>
                <w:szCs w:val="22"/>
              </w:rPr>
            </w:pPr>
            <w:r w:rsidRPr="000D7EC1">
              <w:rPr>
                <w:rFonts w:ascii="ＭＳ 明朝" w:eastAsia="ＭＳ 明朝" w:hAnsi="ＭＳ 明朝" w:hint="eastAsia"/>
                <w:szCs w:val="22"/>
              </w:rPr>
              <w:t>(2)</w:t>
            </w:r>
            <w:r w:rsidR="0055421A" w:rsidRPr="000D7EC1">
              <w:rPr>
                <w:rFonts w:ascii="ＭＳ 明朝" w:eastAsia="ＭＳ 明朝" w:hAnsi="ＭＳ 明朝" w:hint="eastAsia"/>
                <w:szCs w:val="22"/>
              </w:rPr>
              <w:t>法第21条第１項の規定に違反した場合</w:t>
            </w:r>
          </w:p>
          <w:p w:rsidR="0055421A" w:rsidRPr="000D7EC1" w:rsidRDefault="0055421A" w:rsidP="0055421A">
            <w:pPr>
              <w:ind w:leftChars="100" w:left="202"/>
              <w:rPr>
                <w:rFonts w:ascii="ＭＳ 明朝" w:eastAsia="ＭＳ 明朝" w:hAnsi="ＭＳ 明朝"/>
                <w:szCs w:val="22"/>
              </w:rPr>
            </w:pPr>
            <w:r w:rsidRPr="000D7EC1">
              <w:rPr>
                <w:rFonts w:ascii="ＭＳ 明朝" w:eastAsia="ＭＳ 明朝" w:hAnsi="ＭＳ 明朝" w:hint="eastAsia"/>
                <w:szCs w:val="22"/>
              </w:rPr>
              <w:t>（法第24条第２項､第24条の２第２項、第24条の３第２項､第24の４第２項、第24条の５第２項及び第24条の６において準用する場合を含む。）</w:t>
            </w:r>
          </w:p>
          <w:p w:rsidR="004E18CC" w:rsidRPr="000D7EC1" w:rsidRDefault="00034613" w:rsidP="00EB3091">
            <w:pPr>
              <w:rPr>
                <w:rFonts w:ascii="ＭＳ 明朝" w:eastAsia="ＭＳ 明朝" w:hAnsi="ＭＳ 明朝"/>
                <w:szCs w:val="22"/>
              </w:rPr>
            </w:pPr>
            <w:r w:rsidRPr="000D7EC1">
              <w:rPr>
                <w:rFonts w:ascii="ＭＳ 明朝" w:eastAsia="ＭＳ 明朝" w:hAnsi="ＭＳ 明朝" w:hint="eastAsia"/>
                <w:szCs w:val="22"/>
              </w:rPr>
              <w:t>(3)</w:t>
            </w:r>
            <w:r w:rsidR="0055421A" w:rsidRPr="000D7EC1">
              <w:rPr>
                <w:rFonts w:ascii="ＭＳ 明朝" w:eastAsia="ＭＳ 明朝" w:hAnsi="ＭＳ 明朝" w:hint="eastAsia"/>
                <w:szCs w:val="22"/>
              </w:rPr>
              <w:t>法第41条の38第１項の規定に違反した場合</w:t>
            </w:r>
          </w:p>
          <w:p w:rsidR="0055421A" w:rsidRPr="000D7EC1" w:rsidRDefault="00034613" w:rsidP="00463C06">
            <w:pPr>
              <w:rPr>
                <w:rFonts w:ascii="ＭＳ 明朝" w:eastAsia="ＭＳ 明朝" w:hAnsi="ＭＳ 明朝"/>
                <w:szCs w:val="22"/>
              </w:rPr>
            </w:pPr>
            <w:r w:rsidRPr="000D7EC1">
              <w:rPr>
                <w:rFonts w:ascii="ＭＳ 明朝" w:eastAsia="ＭＳ 明朝" w:hAnsi="ＭＳ 明朝" w:hint="eastAsia"/>
                <w:szCs w:val="22"/>
              </w:rPr>
              <w:t>(4)</w:t>
            </w:r>
            <w:r w:rsidR="0055421A" w:rsidRPr="000D7EC1">
              <w:rPr>
                <w:rFonts w:ascii="ＭＳ 明朝" w:eastAsia="ＭＳ 明朝" w:hAnsi="ＭＳ 明朝" w:hint="eastAsia"/>
                <w:szCs w:val="22"/>
              </w:rPr>
              <w:t>法第41条の38第２項の規定に違反した場合</w:t>
            </w:r>
          </w:p>
        </w:tc>
        <w:tc>
          <w:tcPr>
            <w:tcW w:w="2520" w:type="dxa"/>
          </w:tcPr>
          <w:p w:rsidR="0055421A" w:rsidRPr="000D7EC1" w:rsidRDefault="0055421A" w:rsidP="00463C06">
            <w:pPr>
              <w:jc w:val="center"/>
              <w:rPr>
                <w:rFonts w:ascii="ＭＳ 明朝" w:eastAsia="ＭＳ 明朝" w:hAnsi="ＭＳ 明朝"/>
                <w:szCs w:val="22"/>
              </w:rPr>
            </w:pPr>
          </w:p>
          <w:p w:rsidR="0055421A" w:rsidRPr="000D7EC1" w:rsidRDefault="0055421A" w:rsidP="00463C06">
            <w:pPr>
              <w:jc w:val="center"/>
              <w:rPr>
                <w:rFonts w:ascii="ＭＳ 明朝" w:eastAsia="ＭＳ 明朝" w:hAnsi="ＭＳ 明朝"/>
                <w:szCs w:val="22"/>
              </w:rPr>
            </w:pPr>
            <w:r w:rsidRPr="000D7EC1">
              <w:rPr>
                <w:rFonts w:ascii="ＭＳ 明朝" w:eastAsia="ＭＳ 明朝" w:hAnsi="ＭＳ 明朝" w:hint="eastAsia"/>
                <w:szCs w:val="22"/>
              </w:rPr>
              <w:t>90日</w:t>
            </w:r>
          </w:p>
        </w:tc>
      </w:tr>
      <w:tr w:rsidR="0055421A" w:rsidRPr="000D7EC1" w:rsidTr="000E4A84">
        <w:trPr>
          <w:trHeight w:val="598"/>
        </w:trPr>
        <w:tc>
          <w:tcPr>
            <w:tcW w:w="5985" w:type="dxa"/>
          </w:tcPr>
          <w:p w:rsidR="0055421A" w:rsidRPr="000D7EC1" w:rsidRDefault="00034613" w:rsidP="00463C06">
            <w:pPr>
              <w:rPr>
                <w:rFonts w:ascii="ＭＳ 明朝" w:eastAsia="ＭＳ 明朝" w:hAnsi="ＭＳ 明朝"/>
                <w:szCs w:val="22"/>
              </w:rPr>
            </w:pPr>
            <w:r w:rsidRPr="000D7EC1">
              <w:rPr>
                <w:rFonts w:ascii="ＭＳ 明朝" w:eastAsia="ＭＳ 明朝" w:hAnsi="ＭＳ 明朝" w:hint="eastAsia"/>
                <w:szCs w:val="22"/>
              </w:rPr>
              <w:t>(1)</w:t>
            </w:r>
            <w:r w:rsidR="0055421A" w:rsidRPr="000D7EC1">
              <w:rPr>
                <w:rFonts w:ascii="ＭＳ 明朝" w:eastAsia="ＭＳ 明朝" w:hAnsi="ＭＳ 明朝" w:hint="eastAsia"/>
                <w:szCs w:val="22"/>
              </w:rPr>
              <w:t>法第６条第１項第14号の規定に</w:t>
            </w:r>
            <w:r w:rsidR="00EB3091" w:rsidRPr="000D7EC1">
              <w:rPr>
                <w:rFonts w:ascii="ＭＳ 明朝" w:eastAsia="ＭＳ 明朝" w:hAnsi="ＭＳ 明朝" w:hint="eastAsia"/>
                <w:szCs w:val="22"/>
              </w:rPr>
              <w:t>該当</w:t>
            </w:r>
            <w:r w:rsidR="0055421A" w:rsidRPr="000D7EC1">
              <w:rPr>
                <w:rFonts w:ascii="ＭＳ 明朝" w:eastAsia="ＭＳ 明朝" w:hAnsi="ＭＳ 明朝" w:hint="eastAsia"/>
                <w:szCs w:val="22"/>
              </w:rPr>
              <w:t>した場合</w:t>
            </w:r>
          </w:p>
          <w:p w:rsidR="0055421A" w:rsidRPr="000D7EC1" w:rsidRDefault="00034613" w:rsidP="00463C06">
            <w:pPr>
              <w:rPr>
                <w:rFonts w:ascii="ＭＳ 明朝" w:eastAsia="ＭＳ 明朝" w:hAnsi="ＭＳ 明朝"/>
                <w:szCs w:val="22"/>
              </w:rPr>
            </w:pPr>
            <w:r w:rsidRPr="000D7EC1">
              <w:rPr>
                <w:rFonts w:ascii="ＭＳ 明朝" w:eastAsia="ＭＳ 明朝" w:hAnsi="ＭＳ 明朝" w:hint="eastAsia"/>
                <w:szCs w:val="22"/>
              </w:rPr>
              <w:t>(2)</w:t>
            </w:r>
            <w:r w:rsidR="0055421A" w:rsidRPr="000D7EC1">
              <w:rPr>
                <w:rFonts w:ascii="ＭＳ 明朝" w:eastAsia="ＭＳ 明朝" w:hAnsi="ＭＳ 明朝" w:hint="eastAsia"/>
                <w:szCs w:val="22"/>
              </w:rPr>
              <w:t>法第６条第１項第15号の規定に</w:t>
            </w:r>
            <w:r w:rsidR="00EB3091" w:rsidRPr="000D7EC1">
              <w:rPr>
                <w:rFonts w:ascii="ＭＳ 明朝" w:eastAsia="ＭＳ 明朝" w:hAnsi="ＭＳ 明朝" w:hint="eastAsia"/>
                <w:szCs w:val="22"/>
              </w:rPr>
              <w:t>該当</w:t>
            </w:r>
            <w:r w:rsidR="0055421A" w:rsidRPr="000D7EC1">
              <w:rPr>
                <w:rFonts w:ascii="ＭＳ 明朝" w:eastAsia="ＭＳ 明朝" w:hAnsi="ＭＳ 明朝" w:hint="eastAsia"/>
                <w:szCs w:val="22"/>
              </w:rPr>
              <w:t>した場合</w:t>
            </w:r>
          </w:p>
          <w:p w:rsidR="00F8095E" w:rsidRPr="000D7EC1" w:rsidRDefault="0064470C" w:rsidP="00F10AB6">
            <w:pPr>
              <w:ind w:left="300" w:hangingChars="149" w:hanging="300"/>
              <w:rPr>
                <w:rFonts w:ascii="ＭＳ 明朝" w:eastAsia="ＭＳ 明朝" w:hAnsi="ＭＳ 明朝"/>
                <w:szCs w:val="22"/>
              </w:rPr>
            </w:pPr>
            <w:r w:rsidRPr="000D7EC1">
              <w:rPr>
                <w:rFonts w:ascii="ＭＳ 明朝" w:eastAsia="ＭＳ 明朝" w:hAnsi="ＭＳ 明朝" w:hint="eastAsia"/>
                <w:szCs w:val="22"/>
              </w:rPr>
              <w:t>(3)法第12条の８第１項に違反した場合</w:t>
            </w:r>
            <w:r w:rsidR="00F10AB6" w:rsidRPr="000D7EC1">
              <w:rPr>
                <w:rFonts w:ascii="ＭＳ 明朝" w:eastAsia="ＭＳ 明朝" w:hAnsi="ＭＳ 明朝" w:hint="eastAsia"/>
                <w:szCs w:val="22"/>
              </w:rPr>
              <w:t>(法第24条の６の４第１</w:t>
            </w:r>
          </w:p>
          <w:p w:rsidR="0064470C" w:rsidRPr="000D7EC1" w:rsidRDefault="00F10AB6" w:rsidP="00F8095E">
            <w:pPr>
              <w:ind w:leftChars="50" w:left="299" w:hangingChars="98" w:hanging="198"/>
              <w:rPr>
                <w:rFonts w:ascii="ＭＳ 明朝" w:eastAsia="ＭＳ 明朝" w:hAnsi="ＭＳ 明朝"/>
                <w:szCs w:val="22"/>
              </w:rPr>
            </w:pPr>
            <w:r w:rsidRPr="000D7EC1">
              <w:rPr>
                <w:rFonts w:ascii="ＭＳ 明朝" w:eastAsia="ＭＳ 明朝" w:hAnsi="ＭＳ 明朝" w:hint="eastAsia"/>
                <w:szCs w:val="22"/>
              </w:rPr>
              <w:t>項第12号に該当したときを除く</w:t>
            </w:r>
            <w:r w:rsidR="00F8095E" w:rsidRPr="000D7EC1">
              <w:rPr>
                <w:rFonts w:ascii="ＭＳ 明朝" w:eastAsia="ＭＳ 明朝" w:hAnsi="ＭＳ 明朝" w:hint="eastAsia"/>
                <w:szCs w:val="22"/>
              </w:rPr>
              <w:t>。</w:t>
            </w:r>
            <w:r w:rsidR="00FF75AD" w:rsidRPr="000D7EC1">
              <w:rPr>
                <w:rFonts w:ascii="ＭＳ 明朝" w:eastAsia="ＭＳ 明朝" w:hAnsi="ＭＳ 明朝" w:hint="eastAsia"/>
                <w:szCs w:val="22"/>
              </w:rPr>
              <w:t>）</w:t>
            </w:r>
          </w:p>
          <w:p w:rsidR="00F8095E" w:rsidRPr="000D7EC1" w:rsidRDefault="0064470C" w:rsidP="00F10AB6">
            <w:pPr>
              <w:ind w:left="300" w:hangingChars="149" w:hanging="300"/>
              <w:rPr>
                <w:rFonts w:ascii="ＭＳ 明朝" w:eastAsia="ＭＳ 明朝" w:hAnsi="ＭＳ 明朝"/>
                <w:szCs w:val="22"/>
              </w:rPr>
            </w:pPr>
            <w:r w:rsidRPr="000D7EC1">
              <w:rPr>
                <w:rFonts w:ascii="ＭＳ 明朝" w:eastAsia="ＭＳ 明朝" w:hAnsi="ＭＳ 明朝" w:hint="eastAsia"/>
                <w:szCs w:val="22"/>
              </w:rPr>
              <w:t>(4)法第12条の８第３項に違反した場合</w:t>
            </w:r>
            <w:r w:rsidR="00F10AB6" w:rsidRPr="000D7EC1">
              <w:rPr>
                <w:rFonts w:ascii="ＭＳ 明朝" w:eastAsia="ＭＳ 明朝" w:hAnsi="ＭＳ 明朝" w:hint="eastAsia"/>
                <w:szCs w:val="22"/>
              </w:rPr>
              <w:t>(法第24条の６の４第１</w:t>
            </w:r>
          </w:p>
          <w:p w:rsidR="00F10AB6" w:rsidRPr="000D7EC1" w:rsidRDefault="00F10AB6" w:rsidP="00F8095E">
            <w:pPr>
              <w:ind w:leftChars="50" w:left="299" w:hangingChars="98" w:hanging="198"/>
              <w:rPr>
                <w:rFonts w:ascii="ＭＳ 明朝" w:eastAsia="ＭＳ 明朝" w:hAnsi="ＭＳ 明朝"/>
                <w:szCs w:val="22"/>
              </w:rPr>
            </w:pPr>
            <w:r w:rsidRPr="000D7EC1">
              <w:rPr>
                <w:rFonts w:ascii="ＭＳ 明朝" w:eastAsia="ＭＳ 明朝" w:hAnsi="ＭＳ 明朝" w:hint="eastAsia"/>
                <w:szCs w:val="22"/>
              </w:rPr>
              <w:t>項第12号に該当したときを除く</w:t>
            </w:r>
            <w:r w:rsidR="00F8095E" w:rsidRPr="000D7EC1">
              <w:rPr>
                <w:rFonts w:ascii="ＭＳ 明朝" w:eastAsia="ＭＳ 明朝" w:hAnsi="ＭＳ 明朝" w:hint="eastAsia"/>
                <w:szCs w:val="22"/>
              </w:rPr>
              <w:t>。</w:t>
            </w:r>
            <w:r w:rsidRPr="000D7EC1">
              <w:rPr>
                <w:rFonts w:ascii="ＭＳ 明朝" w:eastAsia="ＭＳ 明朝" w:hAnsi="ＭＳ 明朝" w:hint="eastAsia"/>
                <w:szCs w:val="22"/>
              </w:rPr>
              <w:t>）</w:t>
            </w:r>
          </w:p>
          <w:p w:rsidR="00F8095E" w:rsidRPr="000D7EC1" w:rsidRDefault="0064470C" w:rsidP="00F10AB6">
            <w:pPr>
              <w:ind w:left="300" w:hangingChars="149" w:hanging="300"/>
              <w:rPr>
                <w:rFonts w:ascii="ＭＳ 明朝" w:eastAsia="ＭＳ 明朝" w:hAnsi="ＭＳ 明朝"/>
                <w:szCs w:val="22"/>
              </w:rPr>
            </w:pPr>
            <w:r w:rsidRPr="000D7EC1">
              <w:rPr>
                <w:rFonts w:ascii="ＭＳ 明朝" w:eastAsia="ＭＳ 明朝" w:hAnsi="ＭＳ 明朝" w:hint="eastAsia"/>
                <w:szCs w:val="22"/>
              </w:rPr>
              <w:t>(5)法第12条の８第４項に違反した場合</w:t>
            </w:r>
            <w:r w:rsidR="00F10AB6" w:rsidRPr="000D7EC1">
              <w:rPr>
                <w:rFonts w:ascii="ＭＳ 明朝" w:eastAsia="ＭＳ 明朝" w:hAnsi="ＭＳ 明朝" w:hint="eastAsia"/>
                <w:szCs w:val="22"/>
              </w:rPr>
              <w:t>(法第24条の６の４第１</w:t>
            </w:r>
          </w:p>
          <w:p w:rsidR="0064470C" w:rsidRPr="000D7EC1" w:rsidRDefault="00F10AB6" w:rsidP="00F8095E">
            <w:pPr>
              <w:ind w:leftChars="50" w:left="299" w:hangingChars="98" w:hanging="198"/>
              <w:rPr>
                <w:rFonts w:ascii="ＭＳ 明朝" w:eastAsia="ＭＳ 明朝" w:hAnsi="ＭＳ 明朝"/>
                <w:szCs w:val="22"/>
              </w:rPr>
            </w:pPr>
            <w:r w:rsidRPr="000D7EC1">
              <w:rPr>
                <w:rFonts w:ascii="ＭＳ 明朝" w:eastAsia="ＭＳ 明朝" w:hAnsi="ＭＳ 明朝" w:hint="eastAsia"/>
                <w:szCs w:val="22"/>
              </w:rPr>
              <w:t>項第12号に該当したときを除く</w:t>
            </w:r>
            <w:r w:rsidR="00F8095E" w:rsidRPr="000D7EC1">
              <w:rPr>
                <w:rFonts w:ascii="ＭＳ 明朝" w:eastAsia="ＭＳ 明朝" w:hAnsi="ＭＳ 明朝" w:hint="eastAsia"/>
                <w:szCs w:val="22"/>
              </w:rPr>
              <w:t>。</w:t>
            </w:r>
            <w:r w:rsidRPr="000D7EC1">
              <w:rPr>
                <w:rFonts w:ascii="ＭＳ 明朝" w:eastAsia="ＭＳ 明朝" w:hAnsi="ＭＳ 明朝" w:hint="eastAsia"/>
                <w:szCs w:val="22"/>
              </w:rPr>
              <w:t>）</w:t>
            </w:r>
          </w:p>
          <w:p w:rsidR="00F8095E" w:rsidRPr="000D7EC1" w:rsidRDefault="0064470C" w:rsidP="00F10AB6">
            <w:pPr>
              <w:ind w:left="300" w:hangingChars="149" w:hanging="300"/>
              <w:rPr>
                <w:rFonts w:ascii="ＭＳ 明朝" w:eastAsia="ＭＳ 明朝" w:hAnsi="ＭＳ 明朝"/>
                <w:szCs w:val="22"/>
              </w:rPr>
            </w:pPr>
            <w:r w:rsidRPr="000D7EC1">
              <w:rPr>
                <w:rFonts w:ascii="ＭＳ 明朝" w:eastAsia="ＭＳ 明朝" w:hAnsi="ＭＳ 明朝" w:hint="eastAsia"/>
                <w:szCs w:val="22"/>
              </w:rPr>
              <w:t>(6)法第12条の８第５項に違反した場合</w:t>
            </w:r>
            <w:r w:rsidR="00F10AB6" w:rsidRPr="000D7EC1">
              <w:rPr>
                <w:rFonts w:ascii="ＭＳ 明朝" w:eastAsia="ＭＳ 明朝" w:hAnsi="ＭＳ 明朝" w:hint="eastAsia"/>
                <w:szCs w:val="22"/>
              </w:rPr>
              <w:t>(法第24条の６の４第１</w:t>
            </w:r>
          </w:p>
          <w:p w:rsidR="0064470C" w:rsidRPr="000D7EC1" w:rsidRDefault="00F10AB6" w:rsidP="00F8095E">
            <w:pPr>
              <w:ind w:leftChars="50" w:left="299" w:hangingChars="98" w:hanging="198"/>
              <w:rPr>
                <w:rFonts w:ascii="ＭＳ 明朝" w:eastAsia="ＭＳ 明朝" w:hAnsi="ＭＳ 明朝"/>
                <w:szCs w:val="22"/>
              </w:rPr>
            </w:pPr>
            <w:r w:rsidRPr="000D7EC1">
              <w:rPr>
                <w:rFonts w:ascii="ＭＳ 明朝" w:eastAsia="ＭＳ 明朝" w:hAnsi="ＭＳ 明朝" w:hint="eastAsia"/>
                <w:szCs w:val="22"/>
              </w:rPr>
              <w:t>項第12号に該当したときを除く</w:t>
            </w:r>
            <w:r w:rsidR="00F8095E" w:rsidRPr="000D7EC1">
              <w:rPr>
                <w:rFonts w:ascii="ＭＳ 明朝" w:eastAsia="ＭＳ 明朝" w:hAnsi="ＭＳ 明朝" w:hint="eastAsia"/>
                <w:szCs w:val="22"/>
              </w:rPr>
              <w:t>。</w:t>
            </w:r>
            <w:r w:rsidRPr="000D7EC1">
              <w:rPr>
                <w:rFonts w:ascii="ＭＳ 明朝" w:eastAsia="ＭＳ 明朝" w:hAnsi="ＭＳ 明朝" w:hint="eastAsia"/>
                <w:szCs w:val="22"/>
              </w:rPr>
              <w:t>）</w:t>
            </w:r>
          </w:p>
          <w:p w:rsidR="00F8095E" w:rsidRPr="000D7EC1" w:rsidRDefault="0064470C" w:rsidP="00F10AB6">
            <w:pPr>
              <w:ind w:left="300" w:hangingChars="149" w:hanging="300"/>
              <w:rPr>
                <w:rFonts w:ascii="ＭＳ 明朝" w:eastAsia="ＭＳ 明朝" w:hAnsi="ＭＳ 明朝"/>
                <w:szCs w:val="22"/>
              </w:rPr>
            </w:pPr>
            <w:r w:rsidRPr="000D7EC1">
              <w:rPr>
                <w:rFonts w:ascii="ＭＳ 明朝" w:eastAsia="ＭＳ 明朝" w:hAnsi="ＭＳ 明朝" w:hint="eastAsia"/>
                <w:szCs w:val="22"/>
              </w:rPr>
              <w:t>(7)法第12条の８第８項に違反した場合</w:t>
            </w:r>
            <w:r w:rsidR="00F10AB6" w:rsidRPr="000D7EC1">
              <w:rPr>
                <w:rFonts w:ascii="ＭＳ 明朝" w:eastAsia="ＭＳ 明朝" w:hAnsi="ＭＳ 明朝" w:hint="eastAsia"/>
                <w:szCs w:val="22"/>
              </w:rPr>
              <w:t>(法第24条の６の４第１</w:t>
            </w:r>
          </w:p>
          <w:p w:rsidR="0064470C" w:rsidRPr="000D7EC1" w:rsidRDefault="00F10AB6" w:rsidP="00F8095E">
            <w:pPr>
              <w:ind w:leftChars="50" w:left="299" w:hangingChars="98" w:hanging="198"/>
              <w:rPr>
                <w:rFonts w:ascii="ＭＳ 明朝" w:eastAsia="ＭＳ 明朝" w:hAnsi="ＭＳ 明朝"/>
                <w:szCs w:val="22"/>
              </w:rPr>
            </w:pPr>
            <w:r w:rsidRPr="000D7EC1">
              <w:rPr>
                <w:rFonts w:ascii="ＭＳ 明朝" w:eastAsia="ＭＳ 明朝" w:hAnsi="ＭＳ 明朝" w:hint="eastAsia"/>
                <w:szCs w:val="22"/>
              </w:rPr>
              <w:t>項第12号に該当したときを除く</w:t>
            </w:r>
            <w:r w:rsidR="00F8095E" w:rsidRPr="000D7EC1">
              <w:rPr>
                <w:rFonts w:ascii="ＭＳ 明朝" w:eastAsia="ＭＳ 明朝" w:hAnsi="ＭＳ 明朝" w:hint="eastAsia"/>
                <w:szCs w:val="22"/>
              </w:rPr>
              <w:t>。</w:t>
            </w:r>
            <w:r w:rsidRPr="000D7EC1">
              <w:rPr>
                <w:rFonts w:ascii="ＭＳ 明朝" w:eastAsia="ＭＳ 明朝" w:hAnsi="ＭＳ 明朝" w:hint="eastAsia"/>
                <w:szCs w:val="22"/>
              </w:rPr>
              <w:t>）</w:t>
            </w:r>
          </w:p>
          <w:p w:rsidR="00F8095E" w:rsidRPr="000D7EC1" w:rsidRDefault="0064470C" w:rsidP="00F10AB6">
            <w:pPr>
              <w:ind w:left="300" w:hangingChars="149" w:hanging="300"/>
              <w:rPr>
                <w:rFonts w:ascii="ＭＳ 明朝" w:eastAsia="ＭＳ 明朝" w:hAnsi="ＭＳ 明朝"/>
                <w:szCs w:val="22"/>
              </w:rPr>
            </w:pPr>
            <w:r w:rsidRPr="000D7EC1">
              <w:rPr>
                <w:rFonts w:ascii="ＭＳ 明朝" w:eastAsia="ＭＳ 明朝" w:hAnsi="ＭＳ 明朝" w:hint="eastAsia"/>
                <w:szCs w:val="22"/>
              </w:rPr>
              <w:t>(8)法第12条の８第９項に違反した場合</w:t>
            </w:r>
            <w:r w:rsidR="00F10AB6" w:rsidRPr="000D7EC1">
              <w:rPr>
                <w:rFonts w:ascii="ＭＳ 明朝" w:eastAsia="ＭＳ 明朝" w:hAnsi="ＭＳ 明朝" w:hint="eastAsia"/>
                <w:szCs w:val="22"/>
              </w:rPr>
              <w:t>(法第24条の６の４第１</w:t>
            </w:r>
          </w:p>
          <w:p w:rsidR="0064470C" w:rsidRPr="000D7EC1" w:rsidRDefault="00F10AB6" w:rsidP="00F8095E">
            <w:pPr>
              <w:ind w:leftChars="50" w:left="299" w:hangingChars="98" w:hanging="198"/>
              <w:rPr>
                <w:rFonts w:ascii="ＭＳ 明朝" w:eastAsia="ＭＳ 明朝" w:hAnsi="ＭＳ 明朝"/>
                <w:szCs w:val="22"/>
              </w:rPr>
            </w:pPr>
            <w:r w:rsidRPr="000D7EC1">
              <w:rPr>
                <w:rFonts w:ascii="ＭＳ 明朝" w:eastAsia="ＭＳ 明朝" w:hAnsi="ＭＳ 明朝" w:hint="eastAsia"/>
                <w:szCs w:val="22"/>
              </w:rPr>
              <w:t>項第12号に該当したときを除く</w:t>
            </w:r>
            <w:r w:rsidR="00F8095E" w:rsidRPr="000D7EC1">
              <w:rPr>
                <w:rFonts w:ascii="ＭＳ 明朝" w:eastAsia="ＭＳ 明朝" w:hAnsi="ＭＳ 明朝" w:hint="eastAsia"/>
                <w:szCs w:val="22"/>
              </w:rPr>
              <w:t>。</w:t>
            </w:r>
            <w:r w:rsidRPr="000D7EC1">
              <w:rPr>
                <w:rFonts w:ascii="ＭＳ 明朝" w:eastAsia="ＭＳ 明朝" w:hAnsi="ＭＳ 明朝" w:hint="eastAsia"/>
                <w:szCs w:val="22"/>
              </w:rPr>
              <w:t>）</w:t>
            </w:r>
          </w:p>
          <w:p w:rsidR="00F8095E" w:rsidRPr="000D7EC1" w:rsidRDefault="0064470C" w:rsidP="00F10AB6">
            <w:pPr>
              <w:ind w:left="300" w:hangingChars="149" w:hanging="300"/>
              <w:rPr>
                <w:rFonts w:ascii="ＭＳ 明朝" w:eastAsia="ＭＳ 明朝" w:hAnsi="ＭＳ 明朝"/>
                <w:szCs w:val="22"/>
              </w:rPr>
            </w:pPr>
            <w:r w:rsidRPr="000D7EC1">
              <w:rPr>
                <w:rFonts w:ascii="ＭＳ 明朝" w:eastAsia="ＭＳ 明朝" w:hAnsi="ＭＳ 明朝" w:hint="eastAsia"/>
                <w:szCs w:val="22"/>
              </w:rPr>
              <w:t>(9)法第12条の８第10項に違反した場合</w:t>
            </w:r>
            <w:r w:rsidR="00F10AB6" w:rsidRPr="000D7EC1">
              <w:rPr>
                <w:rFonts w:ascii="ＭＳ 明朝" w:eastAsia="ＭＳ 明朝" w:hAnsi="ＭＳ 明朝" w:hint="eastAsia"/>
                <w:szCs w:val="22"/>
              </w:rPr>
              <w:t>(法第24条の６の４第</w:t>
            </w:r>
          </w:p>
          <w:p w:rsidR="0064470C" w:rsidRPr="000D7EC1" w:rsidRDefault="00F10AB6" w:rsidP="00F8095E">
            <w:pPr>
              <w:ind w:leftChars="50" w:left="299" w:hangingChars="98" w:hanging="198"/>
              <w:rPr>
                <w:rFonts w:ascii="ＭＳ 明朝" w:eastAsia="ＭＳ 明朝" w:hAnsi="ＭＳ 明朝"/>
                <w:szCs w:val="22"/>
              </w:rPr>
            </w:pPr>
            <w:r w:rsidRPr="000D7EC1">
              <w:rPr>
                <w:rFonts w:ascii="ＭＳ 明朝" w:eastAsia="ＭＳ 明朝" w:hAnsi="ＭＳ 明朝" w:hint="eastAsia"/>
                <w:szCs w:val="22"/>
              </w:rPr>
              <w:t>１項第12号に該当したときを除く</w:t>
            </w:r>
            <w:r w:rsidR="00F8095E" w:rsidRPr="000D7EC1">
              <w:rPr>
                <w:rFonts w:ascii="ＭＳ 明朝" w:eastAsia="ＭＳ 明朝" w:hAnsi="ＭＳ 明朝" w:hint="eastAsia"/>
                <w:szCs w:val="22"/>
              </w:rPr>
              <w:t>。</w:t>
            </w:r>
            <w:r w:rsidRPr="000D7EC1">
              <w:rPr>
                <w:rFonts w:ascii="ＭＳ 明朝" w:eastAsia="ＭＳ 明朝" w:hAnsi="ＭＳ 明朝" w:hint="eastAsia"/>
                <w:szCs w:val="22"/>
              </w:rPr>
              <w:t>）</w:t>
            </w:r>
          </w:p>
          <w:p w:rsidR="00106FBE" w:rsidRPr="000D7EC1" w:rsidRDefault="00106FBE" w:rsidP="00463C06">
            <w:pPr>
              <w:rPr>
                <w:rFonts w:ascii="ＭＳ 明朝" w:eastAsia="ＭＳ 明朝" w:hAnsi="ＭＳ 明朝"/>
                <w:szCs w:val="22"/>
              </w:rPr>
            </w:pPr>
            <w:r w:rsidRPr="000D7EC1">
              <w:rPr>
                <w:rFonts w:ascii="ＭＳ 明朝" w:eastAsia="ＭＳ 明朝" w:hAnsi="ＭＳ 明朝" w:hint="eastAsia"/>
                <w:szCs w:val="22"/>
              </w:rPr>
              <w:lastRenderedPageBreak/>
              <w:t>(10</w:t>
            </w:r>
            <w:r w:rsidR="00034613" w:rsidRPr="000D7EC1">
              <w:rPr>
                <w:rFonts w:ascii="ＭＳ 明朝" w:eastAsia="ＭＳ 明朝" w:hAnsi="ＭＳ 明朝" w:hint="eastAsia"/>
                <w:szCs w:val="22"/>
              </w:rPr>
              <w:t>)</w:t>
            </w:r>
            <w:r w:rsidR="0055421A" w:rsidRPr="000D7EC1">
              <w:rPr>
                <w:rFonts w:ascii="ＭＳ 明朝" w:eastAsia="ＭＳ 明朝" w:hAnsi="ＭＳ 明朝" w:hint="eastAsia"/>
                <w:szCs w:val="22"/>
              </w:rPr>
              <w:t>法第24条の６の</w:t>
            </w:r>
            <w:r w:rsidR="005F29F2" w:rsidRPr="000D7EC1">
              <w:rPr>
                <w:rFonts w:ascii="ＭＳ 明朝" w:eastAsia="ＭＳ 明朝" w:hAnsi="ＭＳ 明朝" w:hint="eastAsia"/>
                <w:szCs w:val="22"/>
              </w:rPr>
              <w:t>12</w:t>
            </w:r>
            <w:r w:rsidR="0055421A" w:rsidRPr="000D7EC1">
              <w:rPr>
                <w:rFonts w:ascii="ＭＳ 明朝" w:eastAsia="ＭＳ 明朝" w:hAnsi="ＭＳ 明朝" w:hint="eastAsia"/>
                <w:szCs w:val="22"/>
              </w:rPr>
              <w:t>第３項の規定に違反した場合</w:t>
            </w:r>
          </w:p>
        </w:tc>
        <w:tc>
          <w:tcPr>
            <w:tcW w:w="2520" w:type="dxa"/>
          </w:tcPr>
          <w:p w:rsidR="0055421A" w:rsidRPr="000D7EC1" w:rsidRDefault="0055421A" w:rsidP="00463C06">
            <w:pPr>
              <w:jc w:val="center"/>
              <w:rPr>
                <w:rFonts w:ascii="ＭＳ 明朝" w:eastAsia="ＭＳ 明朝" w:hAnsi="ＭＳ 明朝"/>
                <w:szCs w:val="22"/>
              </w:rPr>
            </w:pPr>
          </w:p>
          <w:p w:rsidR="0055421A" w:rsidRPr="000D7EC1" w:rsidRDefault="0055421A" w:rsidP="00463C06">
            <w:pPr>
              <w:jc w:val="center"/>
              <w:rPr>
                <w:rFonts w:ascii="ＭＳ 明朝" w:eastAsia="ＭＳ 明朝" w:hAnsi="ＭＳ 明朝"/>
                <w:szCs w:val="22"/>
              </w:rPr>
            </w:pPr>
            <w:r w:rsidRPr="000D7EC1">
              <w:rPr>
                <w:rFonts w:ascii="ＭＳ 明朝" w:eastAsia="ＭＳ 明朝" w:hAnsi="ＭＳ 明朝" w:hint="eastAsia"/>
                <w:szCs w:val="22"/>
              </w:rPr>
              <w:t>120日</w:t>
            </w:r>
          </w:p>
        </w:tc>
      </w:tr>
    </w:tbl>
    <w:p w:rsidR="00DF7667" w:rsidRPr="000D7EC1" w:rsidRDefault="00DF7667" w:rsidP="00256771">
      <w:pPr>
        <w:rPr>
          <w:rFonts w:ascii="ＭＳ 明朝" w:eastAsia="ＭＳ 明朝" w:hAnsi="ＭＳ 明朝"/>
          <w:szCs w:val="22"/>
        </w:rPr>
      </w:pPr>
    </w:p>
    <w:sectPr w:rsidR="00DF7667" w:rsidRPr="000D7EC1" w:rsidSect="00DF7667">
      <w:footerReference w:type="default" r:id="rId7"/>
      <w:pgSz w:w="11906" w:h="16838" w:code="9"/>
      <w:pgMar w:top="1701" w:right="1418" w:bottom="1701" w:left="1418" w:header="851" w:footer="992" w:gutter="0"/>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20C" w:rsidRDefault="0063020C">
      <w:r>
        <w:separator/>
      </w:r>
    </w:p>
  </w:endnote>
  <w:endnote w:type="continuationSeparator" w:id="0">
    <w:p w:rsidR="0063020C" w:rsidRDefault="0063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E9F" w:rsidRDefault="00E53E9F">
    <w:pPr>
      <w:pStyle w:val="a5"/>
      <w:jc w:val="center"/>
    </w:pPr>
    <w:r>
      <w:rPr>
        <w:rStyle w:val="a6"/>
      </w:rPr>
      <w:fldChar w:fldCharType="begin"/>
    </w:r>
    <w:r>
      <w:rPr>
        <w:rStyle w:val="a6"/>
      </w:rPr>
      <w:instrText xml:space="preserve"> PAGE </w:instrText>
    </w:r>
    <w:r>
      <w:rPr>
        <w:rStyle w:val="a6"/>
      </w:rPr>
      <w:fldChar w:fldCharType="separate"/>
    </w:r>
    <w:r w:rsidR="0030403E">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20C" w:rsidRDefault="0063020C">
      <w:r>
        <w:separator/>
      </w:r>
    </w:p>
  </w:footnote>
  <w:footnote w:type="continuationSeparator" w:id="0">
    <w:p w:rsidR="0063020C" w:rsidRDefault="00630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5D5"/>
    <w:multiLevelType w:val="hybridMultilevel"/>
    <w:tmpl w:val="939AEB6E"/>
    <w:lvl w:ilvl="0" w:tplc="A2CA9C74">
      <w:start w:val="14"/>
      <w:numFmt w:val="decimalFullWidth"/>
      <w:lvlText w:val="第%1条"/>
      <w:lvlJc w:val="left"/>
      <w:pPr>
        <w:tabs>
          <w:tab w:val="num" w:pos="1000"/>
        </w:tabs>
        <w:ind w:left="1000" w:hanging="1020"/>
      </w:pPr>
      <w:rPr>
        <w:rFonts w:hint="default"/>
      </w:rPr>
    </w:lvl>
    <w:lvl w:ilvl="1" w:tplc="04090017" w:tentative="1">
      <w:start w:val="1"/>
      <w:numFmt w:val="aiueoFullWidth"/>
      <w:lvlText w:val="(%2)"/>
      <w:lvlJc w:val="left"/>
      <w:pPr>
        <w:tabs>
          <w:tab w:val="num" w:pos="820"/>
        </w:tabs>
        <w:ind w:left="820" w:hanging="420"/>
      </w:pPr>
    </w:lvl>
    <w:lvl w:ilvl="2" w:tplc="04090011" w:tentative="1">
      <w:start w:val="1"/>
      <w:numFmt w:val="decimalEnclosedCircle"/>
      <w:lvlText w:val="%3"/>
      <w:lvlJc w:val="left"/>
      <w:pPr>
        <w:tabs>
          <w:tab w:val="num" w:pos="1240"/>
        </w:tabs>
        <w:ind w:left="1240" w:hanging="420"/>
      </w:pPr>
    </w:lvl>
    <w:lvl w:ilvl="3" w:tplc="0409000F" w:tentative="1">
      <w:start w:val="1"/>
      <w:numFmt w:val="decimal"/>
      <w:lvlText w:val="%4."/>
      <w:lvlJc w:val="left"/>
      <w:pPr>
        <w:tabs>
          <w:tab w:val="num" w:pos="1660"/>
        </w:tabs>
        <w:ind w:left="1660" w:hanging="420"/>
      </w:pPr>
    </w:lvl>
    <w:lvl w:ilvl="4" w:tplc="04090017" w:tentative="1">
      <w:start w:val="1"/>
      <w:numFmt w:val="aiueoFullWidth"/>
      <w:lvlText w:val="(%5)"/>
      <w:lvlJc w:val="left"/>
      <w:pPr>
        <w:tabs>
          <w:tab w:val="num" w:pos="2080"/>
        </w:tabs>
        <w:ind w:left="2080" w:hanging="420"/>
      </w:pPr>
    </w:lvl>
    <w:lvl w:ilvl="5" w:tplc="04090011" w:tentative="1">
      <w:start w:val="1"/>
      <w:numFmt w:val="decimalEnclosedCircle"/>
      <w:lvlText w:val="%6"/>
      <w:lvlJc w:val="left"/>
      <w:pPr>
        <w:tabs>
          <w:tab w:val="num" w:pos="2500"/>
        </w:tabs>
        <w:ind w:left="2500" w:hanging="420"/>
      </w:pPr>
    </w:lvl>
    <w:lvl w:ilvl="6" w:tplc="0409000F" w:tentative="1">
      <w:start w:val="1"/>
      <w:numFmt w:val="decimal"/>
      <w:lvlText w:val="%7."/>
      <w:lvlJc w:val="left"/>
      <w:pPr>
        <w:tabs>
          <w:tab w:val="num" w:pos="2920"/>
        </w:tabs>
        <w:ind w:left="2920" w:hanging="420"/>
      </w:pPr>
    </w:lvl>
    <w:lvl w:ilvl="7" w:tplc="04090017" w:tentative="1">
      <w:start w:val="1"/>
      <w:numFmt w:val="aiueoFullWidth"/>
      <w:lvlText w:val="(%8)"/>
      <w:lvlJc w:val="left"/>
      <w:pPr>
        <w:tabs>
          <w:tab w:val="num" w:pos="3340"/>
        </w:tabs>
        <w:ind w:left="3340" w:hanging="420"/>
      </w:pPr>
    </w:lvl>
    <w:lvl w:ilvl="8" w:tplc="04090011" w:tentative="1">
      <w:start w:val="1"/>
      <w:numFmt w:val="decimalEnclosedCircle"/>
      <w:lvlText w:val="%9"/>
      <w:lvlJc w:val="left"/>
      <w:pPr>
        <w:tabs>
          <w:tab w:val="num" w:pos="3760"/>
        </w:tabs>
        <w:ind w:left="3760" w:hanging="420"/>
      </w:pPr>
    </w:lvl>
  </w:abstractNum>
  <w:abstractNum w:abstractNumId="1" w15:restartNumberingAfterBreak="0">
    <w:nsid w:val="0F7C39BB"/>
    <w:multiLevelType w:val="multilevel"/>
    <w:tmpl w:val="939AEB6E"/>
    <w:lvl w:ilvl="0">
      <w:start w:val="14"/>
      <w:numFmt w:val="decimalFullWidth"/>
      <w:lvlText w:val="第%1条"/>
      <w:lvlJc w:val="left"/>
      <w:pPr>
        <w:tabs>
          <w:tab w:val="num" w:pos="1000"/>
        </w:tabs>
        <w:ind w:left="1000" w:hanging="1020"/>
      </w:pPr>
      <w:rPr>
        <w:rFonts w:hint="default"/>
      </w:rPr>
    </w:lvl>
    <w:lvl w:ilvl="1">
      <w:start w:val="1"/>
      <w:numFmt w:val="aiueoFullWidth"/>
      <w:lvlText w:val="(%2)"/>
      <w:lvlJc w:val="left"/>
      <w:pPr>
        <w:tabs>
          <w:tab w:val="num" w:pos="820"/>
        </w:tabs>
        <w:ind w:left="820" w:hanging="420"/>
      </w:pPr>
    </w:lvl>
    <w:lvl w:ilvl="2">
      <w:start w:val="1"/>
      <w:numFmt w:val="decimalEnclosedCircle"/>
      <w:lvlText w:val="%3"/>
      <w:lvlJc w:val="left"/>
      <w:pPr>
        <w:tabs>
          <w:tab w:val="num" w:pos="1240"/>
        </w:tabs>
        <w:ind w:left="1240" w:hanging="420"/>
      </w:pPr>
    </w:lvl>
    <w:lvl w:ilvl="3">
      <w:start w:val="1"/>
      <w:numFmt w:val="decimal"/>
      <w:lvlText w:val="%4."/>
      <w:lvlJc w:val="left"/>
      <w:pPr>
        <w:tabs>
          <w:tab w:val="num" w:pos="1660"/>
        </w:tabs>
        <w:ind w:left="1660" w:hanging="420"/>
      </w:pPr>
    </w:lvl>
    <w:lvl w:ilvl="4">
      <w:start w:val="1"/>
      <w:numFmt w:val="aiueoFullWidth"/>
      <w:lvlText w:val="(%5)"/>
      <w:lvlJc w:val="left"/>
      <w:pPr>
        <w:tabs>
          <w:tab w:val="num" w:pos="2080"/>
        </w:tabs>
        <w:ind w:left="2080" w:hanging="420"/>
      </w:pPr>
    </w:lvl>
    <w:lvl w:ilvl="5">
      <w:start w:val="1"/>
      <w:numFmt w:val="decimalEnclosedCircle"/>
      <w:lvlText w:val="%6"/>
      <w:lvlJc w:val="left"/>
      <w:pPr>
        <w:tabs>
          <w:tab w:val="num" w:pos="2500"/>
        </w:tabs>
        <w:ind w:left="2500" w:hanging="420"/>
      </w:pPr>
    </w:lvl>
    <w:lvl w:ilvl="6">
      <w:start w:val="1"/>
      <w:numFmt w:val="decimal"/>
      <w:lvlText w:val="%7."/>
      <w:lvlJc w:val="left"/>
      <w:pPr>
        <w:tabs>
          <w:tab w:val="num" w:pos="2920"/>
        </w:tabs>
        <w:ind w:left="2920" w:hanging="420"/>
      </w:pPr>
    </w:lvl>
    <w:lvl w:ilvl="7">
      <w:start w:val="1"/>
      <w:numFmt w:val="aiueoFullWidth"/>
      <w:lvlText w:val="(%8)"/>
      <w:lvlJc w:val="left"/>
      <w:pPr>
        <w:tabs>
          <w:tab w:val="num" w:pos="3340"/>
        </w:tabs>
        <w:ind w:left="3340" w:hanging="420"/>
      </w:pPr>
    </w:lvl>
    <w:lvl w:ilvl="8">
      <w:start w:val="1"/>
      <w:numFmt w:val="decimalEnclosedCircle"/>
      <w:lvlText w:val="%9"/>
      <w:lvlJc w:val="left"/>
      <w:pPr>
        <w:tabs>
          <w:tab w:val="num" w:pos="3760"/>
        </w:tabs>
        <w:ind w:left="3760" w:hanging="420"/>
      </w:pPr>
    </w:lvl>
  </w:abstractNum>
  <w:abstractNum w:abstractNumId="2" w15:restartNumberingAfterBreak="0">
    <w:nsid w:val="14CC19CB"/>
    <w:multiLevelType w:val="hybridMultilevel"/>
    <w:tmpl w:val="B8B6C230"/>
    <w:lvl w:ilvl="0" w:tplc="EC60D696">
      <w:start w:val="13"/>
      <w:numFmt w:val="decimalFullWidth"/>
      <w:lvlText w:val="第%1条"/>
      <w:lvlJc w:val="left"/>
      <w:pPr>
        <w:tabs>
          <w:tab w:val="num" w:pos="896"/>
        </w:tabs>
        <w:ind w:left="896" w:hanging="810"/>
      </w:pPr>
      <w:rPr>
        <w:rFonts w:hint="default"/>
      </w:rPr>
    </w:lvl>
    <w:lvl w:ilvl="1" w:tplc="04090017" w:tentative="1">
      <w:start w:val="1"/>
      <w:numFmt w:val="aiueoFullWidth"/>
      <w:lvlText w:val="(%2)"/>
      <w:lvlJc w:val="left"/>
      <w:pPr>
        <w:tabs>
          <w:tab w:val="num" w:pos="926"/>
        </w:tabs>
        <w:ind w:left="926" w:hanging="420"/>
      </w:pPr>
    </w:lvl>
    <w:lvl w:ilvl="2" w:tplc="04090011" w:tentative="1">
      <w:start w:val="1"/>
      <w:numFmt w:val="decimalEnclosedCircle"/>
      <w:lvlText w:val="%3"/>
      <w:lvlJc w:val="left"/>
      <w:pPr>
        <w:tabs>
          <w:tab w:val="num" w:pos="1346"/>
        </w:tabs>
        <w:ind w:left="1346" w:hanging="420"/>
      </w:pPr>
    </w:lvl>
    <w:lvl w:ilvl="3" w:tplc="0409000F" w:tentative="1">
      <w:start w:val="1"/>
      <w:numFmt w:val="decimal"/>
      <w:lvlText w:val="%4."/>
      <w:lvlJc w:val="left"/>
      <w:pPr>
        <w:tabs>
          <w:tab w:val="num" w:pos="1766"/>
        </w:tabs>
        <w:ind w:left="1766" w:hanging="420"/>
      </w:pPr>
    </w:lvl>
    <w:lvl w:ilvl="4" w:tplc="04090017" w:tentative="1">
      <w:start w:val="1"/>
      <w:numFmt w:val="aiueoFullWidth"/>
      <w:lvlText w:val="(%5)"/>
      <w:lvlJc w:val="left"/>
      <w:pPr>
        <w:tabs>
          <w:tab w:val="num" w:pos="2186"/>
        </w:tabs>
        <w:ind w:left="2186" w:hanging="420"/>
      </w:pPr>
    </w:lvl>
    <w:lvl w:ilvl="5" w:tplc="04090011" w:tentative="1">
      <w:start w:val="1"/>
      <w:numFmt w:val="decimalEnclosedCircle"/>
      <w:lvlText w:val="%6"/>
      <w:lvlJc w:val="left"/>
      <w:pPr>
        <w:tabs>
          <w:tab w:val="num" w:pos="2606"/>
        </w:tabs>
        <w:ind w:left="2606" w:hanging="420"/>
      </w:pPr>
    </w:lvl>
    <w:lvl w:ilvl="6" w:tplc="0409000F" w:tentative="1">
      <w:start w:val="1"/>
      <w:numFmt w:val="decimal"/>
      <w:lvlText w:val="%7."/>
      <w:lvlJc w:val="left"/>
      <w:pPr>
        <w:tabs>
          <w:tab w:val="num" w:pos="3026"/>
        </w:tabs>
        <w:ind w:left="3026" w:hanging="420"/>
      </w:pPr>
    </w:lvl>
    <w:lvl w:ilvl="7" w:tplc="04090017" w:tentative="1">
      <w:start w:val="1"/>
      <w:numFmt w:val="aiueoFullWidth"/>
      <w:lvlText w:val="(%8)"/>
      <w:lvlJc w:val="left"/>
      <w:pPr>
        <w:tabs>
          <w:tab w:val="num" w:pos="3446"/>
        </w:tabs>
        <w:ind w:left="3446" w:hanging="420"/>
      </w:pPr>
    </w:lvl>
    <w:lvl w:ilvl="8" w:tplc="04090011" w:tentative="1">
      <w:start w:val="1"/>
      <w:numFmt w:val="decimalEnclosedCircle"/>
      <w:lvlText w:val="%9"/>
      <w:lvlJc w:val="left"/>
      <w:pPr>
        <w:tabs>
          <w:tab w:val="num" w:pos="3866"/>
        </w:tabs>
        <w:ind w:left="3866" w:hanging="420"/>
      </w:pPr>
    </w:lvl>
  </w:abstractNum>
  <w:abstractNum w:abstractNumId="3" w15:restartNumberingAfterBreak="0">
    <w:nsid w:val="18DF57B5"/>
    <w:multiLevelType w:val="hybridMultilevel"/>
    <w:tmpl w:val="0EBEEAAE"/>
    <w:lvl w:ilvl="0" w:tplc="B66AB044">
      <w:start w:val="1"/>
      <w:numFmt w:val="decimal"/>
      <w:lvlText w:val="(%1)"/>
      <w:lvlJc w:val="left"/>
      <w:pPr>
        <w:tabs>
          <w:tab w:val="num" w:pos="386"/>
        </w:tabs>
        <w:ind w:left="386" w:hanging="360"/>
      </w:pPr>
      <w:rPr>
        <w:rFonts w:hint="eastAsia"/>
      </w:rPr>
    </w:lvl>
    <w:lvl w:ilvl="1" w:tplc="AC966188">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E84051"/>
    <w:multiLevelType w:val="multilevel"/>
    <w:tmpl w:val="B8B6C230"/>
    <w:lvl w:ilvl="0">
      <w:start w:val="13"/>
      <w:numFmt w:val="decimalFullWidth"/>
      <w:lvlText w:val="第%1条"/>
      <w:lvlJc w:val="left"/>
      <w:pPr>
        <w:tabs>
          <w:tab w:val="num" w:pos="896"/>
        </w:tabs>
        <w:ind w:left="896" w:hanging="810"/>
      </w:pPr>
      <w:rPr>
        <w:rFonts w:hint="default"/>
      </w:rPr>
    </w:lvl>
    <w:lvl w:ilvl="1">
      <w:start w:val="1"/>
      <w:numFmt w:val="aiueoFullWidth"/>
      <w:lvlText w:val="(%2)"/>
      <w:lvlJc w:val="left"/>
      <w:pPr>
        <w:tabs>
          <w:tab w:val="num" w:pos="926"/>
        </w:tabs>
        <w:ind w:left="926" w:hanging="420"/>
      </w:pPr>
    </w:lvl>
    <w:lvl w:ilvl="2">
      <w:start w:val="1"/>
      <w:numFmt w:val="decimalEnclosedCircle"/>
      <w:lvlText w:val="%3"/>
      <w:lvlJc w:val="left"/>
      <w:pPr>
        <w:tabs>
          <w:tab w:val="num" w:pos="1346"/>
        </w:tabs>
        <w:ind w:left="1346" w:hanging="420"/>
      </w:pPr>
    </w:lvl>
    <w:lvl w:ilvl="3">
      <w:start w:val="1"/>
      <w:numFmt w:val="decimal"/>
      <w:lvlText w:val="%4."/>
      <w:lvlJc w:val="left"/>
      <w:pPr>
        <w:tabs>
          <w:tab w:val="num" w:pos="1766"/>
        </w:tabs>
        <w:ind w:left="1766" w:hanging="420"/>
      </w:pPr>
    </w:lvl>
    <w:lvl w:ilvl="4">
      <w:start w:val="1"/>
      <w:numFmt w:val="aiueoFullWidth"/>
      <w:lvlText w:val="(%5)"/>
      <w:lvlJc w:val="left"/>
      <w:pPr>
        <w:tabs>
          <w:tab w:val="num" w:pos="2186"/>
        </w:tabs>
        <w:ind w:left="2186" w:hanging="420"/>
      </w:pPr>
    </w:lvl>
    <w:lvl w:ilvl="5">
      <w:start w:val="1"/>
      <w:numFmt w:val="decimalEnclosedCircle"/>
      <w:lvlText w:val="%6"/>
      <w:lvlJc w:val="left"/>
      <w:pPr>
        <w:tabs>
          <w:tab w:val="num" w:pos="2606"/>
        </w:tabs>
        <w:ind w:left="2606" w:hanging="420"/>
      </w:pPr>
    </w:lvl>
    <w:lvl w:ilvl="6">
      <w:start w:val="1"/>
      <w:numFmt w:val="decimal"/>
      <w:lvlText w:val="%7."/>
      <w:lvlJc w:val="left"/>
      <w:pPr>
        <w:tabs>
          <w:tab w:val="num" w:pos="3026"/>
        </w:tabs>
        <w:ind w:left="3026" w:hanging="420"/>
      </w:pPr>
    </w:lvl>
    <w:lvl w:ilvl="7">
      <w:start w:val="1"/>
      <w:numFmt w:val="aiueoFullWidth"/>
      <w:lvlText w:val="(%8)"/>
      <w:lvlJc w:val="left"/>
      <w:pPr>
        <w:tabs>
          <w:tab w:val="num" w:pos="3446"/>
        </w:tabs>
        <w:ind w:left="3446" w:hanging="420"/>
      </w:pPr>
    </w:lvl>
    <w:lvl w:ilvl="8">
      <w:start w:val="1"/>
      <w:numFmt w:val="decimalEnclosedCircle"/>
      <w:lvlText w:val="%9"/>
      <w:lvlJc w:val="left"/>
      <w:pPr>
        <w:tabs>
          <w:tab w:val="num" w:pos="3866"/>
        </w:tabs>
        <w:ind w:left="3866" w:hanging="420"/>
      </w:pPr>
    </w:lvl>
  </w:abstractNum>
  <w:abstractNum w:abstractNumId="5" w15:restartNumberingAfterBreak="0">
    <w:nsid w:val="22E854A0"/>
    <w:multiLevelType w:val="hybridMultilevel"/>
    <w:tmpl w:val="B120A5DC"/>
    <w:lvl w:ilvl="0" w:tplc="2AD45D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3D332A"/>
    <w:multiLevelType w:val="hybridMultilevel"/>
    <w:tmpl w:val="9FC273BE"/>
    <w:lvl w:ilvl="0" w:tplc="D6B80D2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0C42A4"/>
    <w:multiLevelType w:val="hybridMultilevel"/>
    <w:tmpl w:val="0332DE5C"/>
    <w:lvl w:ilvl="0" w:tplc="888CEE34">
      <w:start w:val="13"/>
      <w:numFmt w:val="decimalFullWidth"/>
      <w:lvlText w:val="第%1条"/>
      <w:lvlJc w:val="left"/>
      <w:pPr>
        <w:tabs>
          <w:tab w:val="num" w:pos="1106"/>
        </w:tabs>
        <w:ind w:left="1106" w:hanging="1020"/>
      </w:pPr>
      <w:rPr>
        <w:rFonts w:hint="default"/>
      </w:rPr>
    </w:lvl>
    <w:lvl w:ilvl="1" w:tplc="04090017" w:tentative="1">
      <w:start w:val="1"/>
      <w:numFmt w:val="aiueoFullWidth"/>
      <w:lvlText w:val="(%2)"/>
      <w:lvlJc w:val="left"/>
      <w:pPr>
        <w:tabs>
          <w:tab w:val="num" w:pos="926"/>
        </w:tabs>
        <w:ind w:left="926" w:hanging="420"/>
      </w:pPr>
    </w:lvl>
    <w:lvl w:ilvl="2" w:tplc="04090011" w:tentative="1">
      <w:start w:val="1"/>
      <w:numFmt w:val="decimalEnclosedCircle"/>
      <w:lvlText w:val="%3"/>
      <w:lvlJc w:val="left"/>
      <w:pPr>
        <w:tabs>
          <w:tab w:val="num" w:pos="1346"/>
        </w:tabs>
        <w:ind w:left="1346" w:hanging="420"/>
      </w:pPr>
    </w:lvl>
    <w:lvl w:ilvl="3" w:tplc="0409000F" w:tentative="1">
      <w:start w:val="1"/>
      <w:numFmt w:val="decimal"/>
      <w:lvlText w:val="%4."/>
      <w:lvlJc w:val="left"/>
      <w:pPr>
        <w:tabs>
          <w:tab w:val="num" w:pos="1766"/>
        </w:tabs>
        <w:ind w:left="1766" w:hanging="420"/>
      </w:pPr>
    </w:lvl>
    <w:lvl w:ilvl="4" w:tplc="04090017" w:tentative="1">
      <w:start w:val="1"/>
      <w:numFmt w:val="aiueoFullWidth"/>
      <w:lvlText w:val="(%5)"/>
      <w:lvlJc w:val="left"/>
      <w:pPr>
        <w:tabs>
          <w:tab w:val="num" w:pos="2186"/>
        </w:tabs>
        <w:ind w:left="2186" w:hanging="420"/>
      </w:pPr>
    </w:lvl>
    <w:lvl w:ilvl="5" w:tplc="04090011" w:tentative="1">
      <w:start w:val="1"/>
      <w:numFmt w:val="decimalEnclosedCircle"/>
      <w:lvlText w:val="%6"/>
      <w:lvlJc w:val="left"/>
      <w:pPr>
        <w:tabs>
          <w:tab w:val="num" w:pos="2606"/>
        </w:tabs>
        <w:ind w:left="2606" w:hanging="420"/>
      </w:pPr>
    </w:lvl>
    <w:lvl w:ilvl="6" w:tplc="0409000F" w:tentative="1">
      <w:start w:val="1"/>
      <w:numFmt w:val="decimal"/>
      <w:lvlText w:val="%7."/>
      <w:lvlJc w:val="left"/>
      <w:pPr>
        <w:tabs>
          <w:tab w:val="num" w:pos="3026"/>
        </w:tabs>
        <w:ind w:left="3026" w:hanging="420"/>
      </w:pPr>
    </w:lvl>
    <w:lvl w:ilvl="7" w:tplc="04090017" w:tentative="1">
      <w:start w:val="1"/>
      <w:numFmt w:val="aiueoFullWidth"/>
      <w:lvlText w:val="(%8)"/>
      <w:lvlJc w:val="left"/>
      <w:pPr>
        <w:tabs>
          <w:tab w:val="num" w:pos="3446"/>
        </w:tabs>
        <w:ind w:left="3446" w:hanging="420"/>
      </w:pPr>
    </w:lvl>
    <w:lvl w:ilvl="8" w:tplc="04090011" w:tentative="1">
      <w:start w:val="1"/>
      <w:numFmt w:val="decimalEnclosedCircle"/>
      <w:lvlText w:val="%9"/>
      <w:lvlJc w:val="left"/>
      <w:pPr>
        <w:tabs>
          <w:tab w:val="num" w:pos="3866"/>
        </w:tabs>
        <w:ind w:left="3866" w:hanging="420"/>
      </w:pPr>
    </w:lvl>
  </w:abstractNum>
  <w:abstractNum w:abstractNumId="8" w15:restartNumberingAfterBreak="0">
    <w:nsid w:val="316C3F6B"/>
    <w:multiLevelType w:val="hybridMultilevel"/>
    <w:tmpl w:val="98CEAD82"/>
    <w:lvl w:ilvl="0" w:tplc="A0E0640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8F62E3"/>
    <w:multiLevelType w:val="hybridMultilevel"/>
    <w:tmpl w:val="0936A0B2"/>
    <w:lvl w:ilvl="0" w:tplc="CC36E12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035768"/>
    <w:multiLevelType w:val="hybridMultilevel"/>
    <w:tmpl w:val="741250EE"/>
    <w:lvl w:ilvl="0" w:tplc="A9EE7A7C">
      <w:start w:val="1"/>
      <w:numFmt w:val="japaneseCounting"/>
      <w:lvlText w:val="第%1章"/>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370C14"/>
    <w:multiLevelType w:val="hybridMultilevel"/>
    <w:tmpl w:val="F5B026E4"/>
    <w:lvl w:ilvl="0" w:tplc="0EAAFD80">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891E5F"/>
    <w:multiLevelType w:val="hybridMultilevel"/>
    <w:tmpl w:val="B43621B0"/>
    <w:lvl w:ilvl="0" w:tplc="9ACC311E">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AC6230"/>
    <w:multiLevelType w:val="hybridMultilevel"/>
    <w:tmpl w:val="C4683C96"/>
    <w:lvl w:ilvl="0" w:tplc="3F18CFE2">
      <w:start w:val="9"/>
      <w:numFmt w:val="decimalFullWidth"/>
      <w:lvlText w:val="第%1条"/>
      <w:lvlJc w:val="left"/>
      <w:pPr>
        <w:tabs>
          <w:tab w:val="num" w:pos="641"/>
        </w:tabs>
        <w:ind w:left="641" w:hanging="720"/>
      </w:pPr>
      <w:rPr>
        <w:rFonts w:hint="eastAsia"/>
      </w:rPr>
    </w:lvl>
    <w:lvl w:ilvl="1" w:tplc="04090017" w:tentative="1">
      <w:start w:val="1"/>
      <w:numFmt w:val="aiueoFullWidth"/>
      <w:lvlText w:val="(%2)"/>
      <w:lvlJc w:val="left"/>
      <w:pPr>
        <w:tabs>
          <w:tab w:val="num" w:pos="761"/>
        </w:tabs>
        <w:ind w:left="761" w:hanging="420"/>
      </w:pPr>
    </w:lvl>
    <w:lvl w:ilvl="2" w:tplc="04090011" w:tentative="1">
      <w:start w:val="1"/>
      <w:numFmt w:val="decimalEnclosedCircle"/>
      <w:lvlText w:val="%3"/>
      <w:lvlJc w:val="left"/>
      <w:pPr>
        <w:tabs>
          <w:tab w:val="num" w:pos="1181"/>
        </w:tabs>
        <w:ind w:left="1181" w:hanging="420"/>
      </w:pPr>
    </w:lvl>
    <w:lvl w:ilvl="3" w:tplc="0409000F" w:tentative="1">
      <w:start w:val="1"/>
      <w:numFmt w:val="decimal"/>
      <w:lvlText w:val="%4."/>
      <w:lvlJc w:val="left"/>
      <w:pPr>
        <w:tabs>
          <w:tab w:val="num" w:pos="1601"/>
        </w:tabs>
        <w:ind w:left="1601" w:hanging="420"/>
      </w:pPr>
    </w:lvl>
    <w:lvl w:ilvl="4" w:tplc="04090017" w:tentative="1">
      <w:start w:val="1"/>
      <w:numFmt w:val="aiueoFullWidth"/>
      <w:lvlText w:val="(%5)"/>
      <w:lvlJc w:val="left"/>
      <w:pPr>
        <w:tabs>
          <w:tab w:val="num" w:pos="2021"/>
        </w:tabs>
        <w:ind w:left="2021" w:hanging="420"/>
      </w:pPr>
    </w:lvl>
    <w:lvl w:ilvl="5" w:tplc="04090011" w:tentative="1">
      <w:start w:val="1"/>
      <w:numFmt w:val="decimalEnclosedCircle"/>
      <w:lvlText w:val="%6"/>
      <w:lvlJc w:val="left"/>
      <w:pPr>
        <w:tabs>
          <w:tab w:val="num" w:pos="2441"/>
        </w:tabs>
        <w:ind w:left="2441" w:hanging="420"/>
      </w:pPr>
    </w:lvl>
    <w:lvl w:ilvl="6" w:tplc="0409000F" w:tentative="1">
      <w:start w:val="1"/>
      <w:numFmt w:val="decimal"/>
      <w:lvlText w:val="%7."/>
      <w:lvlJc w:val="left"/>
      <w:pPr>
        <w:tabs>
          <w:tab w:val="num" w:pos="2861"/>
        </w:tabs>
        <w:ind w:left="2861" w:hanging="420"/>
      </w:pPr>
    </w:lvl>
    <w:lvl w:ilvl="7" w:tplc="04090017" w:tentative="1">
      <w:start w:val="1"/>
      <w:numFmt w:val="aiueoFullWidth"/>
      <w:lvlText w:val="(%8)"/>
      <w:lvlJc w:val="left"/>
      <w:pPr>
        <w:tabs>
          <w:tab w:val="num" w:pos="3281"/>
        </w:tabs>
        <w:ind w:left="3281" w:hanging="420"/>
      </w:pPr>
    </w:lvl>
    <w:lvl w:ilvl="8" w:tplc="04090011" w:tentative="1">
      <w:start w:val="1"/>
      <w:numFmt w:val="decimalEnclosedCircle"/>
      <w:lvlText w:val="%9"/>
      <w:lvlJc w:val="left"/>
      <w:pPr>
        <w:tabs>
          <w:tab w:val="num" w:pos="3701"/>
        </w:tabs>
        <w:ind w:left="3701" w:hanging="420"/>
      </w:pPr>
    </w:lvl>
  </w:abstractNum>
  <w:abstractNum w:abstractNumId="14" w15:restartNumberingAfterBreak="0">
    <w:nsid w:val="694B3CE6"/>
    <w:multiLevelType w:val="hybridMultilevel"/>
    <w:tmpl w:val="6A023FA0"/>
    <w:lvl w:ilvl="0" w:tplc="F782C274">
      <w:start w:val="5"/>
      <w:numFmt w:val="decimalFullWidth"/>
      <w:lvlText w:val="第%1条"/>
      <w:lvlJc w:val="left"/>
      <w:pPr>
        <w:tabs>
          <w:tab w:val="num" w:pos="749"/>
        </w:tabs>
        <w:ind w:left="749" w:hanging="720"/>
      </w:pPr>
      <w:rPr>
        <w:rFonts w:hint="default"/>
      </w:rPr>
    </w:lvl>
    <w:lvl w:ilvl="1" w:tplc="04090017" w:tentative="1">
      <w:start w:val="1"/>
      <w:numFmt w:val="aiueoFullWidth"/>
      <w:lvlText w:val="(%2)"/>
      <w:lvlJc w:val="left"/>
      <w:pPr>
        <w:tabs>
          <w:tab w:val="num" w:pos="869"/>
        </w:tabs>
        <w:ind w:left="869" w:hanging="420"/>
      </w:pPr>
    </w:lvl>
    <w:lvl w:ilvl="2" w:tplc="04090011" w:tentative="1">
      <w:start w:val="1"/>
      <w:numFmt w:val="decimalEnclosedCircle"/>
      <w:lvlText w:val="%3"/>
      <w:lvlJc w:val="left"/>
      <w:pPr>
        <w:tabs>
          <w:tab w:val="num" w:pos="1289"/>
        </w:tabs>
        <w:ind w:left="1289" w:hanging="420"/>
      </w:pPr>
    </w:lvl>
    <w:lvl w:ilvl="3" w:tplc="0409000F" w:tentative="1">
      <w:start w:val="1"/>
      <w:numFmt w:val="decimal"/>
      <w:lvlText w:val="%4."/>
      <w:lvlJc w:val="left"/>
      <w:pPr>
        <w:tabs>
          <w:tab w:val="num" w:pos="1709"/>
        </w:tabs>
        <w:ind w:left="1709" w:hanging="420"/>
      </w:pPr>
    </w:lvl>
    <w:lvl w:ilvl="4" w:tplc="04090017" w:tentative="1">
      <w:start w:val="1"/>
      <w:numFmt w:val="aiueoFullWidth"/>
      <w:lvlText w:val="(%5)"/>
      <w:lvlJc w:val="left"/>
      <w:pPr>
        <w:tabs>
          <w:tab w:val="num" w:pos="2129"/>
        </w:tabs>
        <w:ind w:left="2129" w:hanging="420"/>
      </w:pPr>
    </w:lvl>
    <w:lvl w:ilvl="5" w:tplc="04090011" w:tentative="1">
      <w:start w:val="1"/>
      <w:numFmt w:val="decimalEnclosedCircle"/>
      <w:lvlText w:val="%6"/>
      <w:lvlJc w:val="left"/>
      <w:pPr>
        <w:tabs>
          <w:tab w:val="num" w:pos="2549"/>
        </w:tabs>
        <w:ind w:left="2549" w:hanging="420"/>
      </w:pPr>
    </w:lvl>
    <w:lvl w:ilvl="6" w:tplc="0409000F" w:tentative="1">
      <w:start w:val="1"/>
      <w:numFmt w:val="decimal"/>
      <w:lvlText w:val="%7."/>
      <w:lvlJc w:val="left"/>
      <w:pPr>
        <w:tabs>
          <w:tab w:val="num" w:pos="2969"/>
        </w:tabs>
        <w:ind w:left="2969" w:hanging="420"/>
      </w:pPr>
    </w:lvl>
    <w:lvl w:ilvl="7" w:tplc="04090017" w:tentative="1">
      <w:start w:val="1"/>
      <w:numFmt w:val="aiueoFullWidth"/>
      <w:lvlText w:val="(%8)"/>
      <w:lvlJc w:val="left"/>
      <w:pPr>
        <w:tabs>
          <w:tab w:val="num" w:pos="3389"/>
        </w:tabs>
        <w:ind w:left="3389" w:hanging="420"/>
      </w:pPr>
    </w:lvl>
    <w:lvl w:ilvl="8" w:tplc="04090011" w:tentative="1">
      <w:start w:val="1"/>
      <w:numFmt w:val="decimalEnclosedCircle"/>
      <w:lvlText w:val="%9"/>
      <w:lvlJc w:val="left"/>
      <w:pPr>
        <w:tabs>
          <w:tab w:val="num" w:pos="3809"/>
        </w:tabs>
        <w:ind w:left="3809" w:hanging="420"/>
      </w:pPr>
    </w:lvl>
  </w:abstractNum>
  <w:abstractNum w:abstractNumId="15" w15:restartNumberingAfterBreak="0">
    <w:nsid w:val="6E354531"/>
    <w:multiLevelType w:val="multilevel"/>
    <w:tmpl w:val="6A023FA0"/>
    <w:lvl w:ilvl="0">
      <w:start w:val="5"/>
      <w:numFmt w:val="decimalFullWidth"/>
      <w:lvlText w:val="第%1条"/>
      <w:lvlJc w:val="left"/>
      <w:pPr>
        <w:tabs>
          <w:tab w:val="num" w:pos="749"/>
        </w:tabs>
        <w:ind w:left="749" w:hanging="720"/>
      </w:pPr>
      <w:rPr>
        <w:rFonts w:hint="default"/>
      </w:rPr>
    </w:lvl>
    <w:lvl w:ilvl="1">
      <w:start w:val="1"/>
      <w:numFmt w:val="aiueoFullWidth"/>
      <w:lvlText w:val="(%2)"/>
      <w:lvlJc w:val="left"/>
      <w:pPr>
        <w:tabs>
          <w:tab w:val="num" w:pos="869"/>
        </w:tabs>
        <w:ind w:left="869" w:hanging="420"/>
      </w:pPr>
    </w:lvl>
    <w:lvl w:ilvl="2">
      <w:start w:val="1"/>
      <w:numFmt w:val="decimalEnclosedCircle"/>
      <w:lvlText w:val="%3"/>
      <w:lvlJc w:val="left"/>
      <w:pPr>
        <w:tabs>
          <w:tab w:val="num" w:pos="1289"/>
        </w:tabs>
        <w:ind w:left="1289" w:hanging="420"/>
      </w:pPr>
    </w:lvl>
    <w:lvl w:ilvl="3">
      <w:start w:val="1"/>
      <w:numFmt w:val="decimal"/>
      <w:lvlText w:val="%4."/>
      <w:lvlJc w:val="left"/>
      <w:pPr>
        <w:tabs>
          <w:tab w:val="num" w:pos="1709"/>
        </w:tabs>
        <w:ind w:left="1709" w:hanging="420"/>
      </w:pPr>
    </w:lvl>
    <w:lvl w:ilvl="4">
      <w:start w:val="1"/>
      <w:numFmt w:val="aiueoFullWidth"/>
      <w:lvlText w:val="(%5)"/>
      <w:lvlJc w:val="left"/>
      <w:pPr>
        <w:tabs>
          <w:tab w:val="num" w:pos="2129"/>
        </w:tabs>
        <w:ind w:left="2129" w:hanging="420"/>
      </w:pPr>
    </w:lvl>
    <w:lvl w:ilvl="5">
      <w:start w:val="1"/>
      <w:numFmt w:val="decimalEnclosedCircle"/>
      <w:lvlText w:val="%6"/>
      <w:lvlJc w:val="left"/>
      <w:pPr>
        <w:tabs>
          <w:tab w:val="num" w:pos="2549"/>
        </w:tabs>
        <w:ind w:left="2549" w:hanging="420"/>
      </w:pPr>
    </w:lvl>
    <w:lvl w:ilvl="6">
      <w:start w:val="1"/>
      <w:numFmt w:val="decimal"/>
      <w:lvlText w:val="%7."/>
      <w:lvlJc w:val="left"/>
      <w:pPr>
        <w:tabs>
          <w:tab w:val="num" w:pos="2969"/>
        </w:tabs>
        <w:ind w:left="2969" w:hanging="420"/>
      </w:pPr>
    </w:lvl>
    <w:lvl w:ilvl="7">
      <w:start w:val="1"/>
      <w:numFmt w:val="aiueoFullWidth"/>
      <w:lvlText w:val="(%8)"/>
      <w:lvlJc w:val="left"/>
      <w:pPr>
        <w:tabs>
          <w:tab w:val="num" w:pos="3389"/>
        </w:tabs>
        <w:ind w:left="3389" w:hanging="420"/>
      </w:pPr>
    </w:lvl>
    <w:lvl w:ilvl="8">
      <w:start w:val="1"/>
      <w:numFmt w:val="decimalEnclosedCircle"/>
      <w:lvlText w:val="%9"/>
      <w:lvlJc w:val="left"/>
      <w:pPr>
        <w:tabs>
          <w:tab w:val="num" w:pos="3809"/>
        </w:tabs>
        <w:ind w:left="3809" w:hanging="420"/>
      </w:pPr>
    </w:lvl>
  </w:abstractNum>
  <w:abstractNum w:abstractNumId="16" w15:restartNumberingAfterBreak="0">
    <w:nsid w:val="725C729D"/>
    <w:multiLevelType w:val="hybridMultilevel"/>
    <w:tmpl w:val="E21CEAE0"/>
    <w:lvl w:ilvl="0" w:tplc="44B097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3EB53C2"/>
    <w:multiLevelType w:val="multilevel"/>
    <w:tmpl w:val="CF92BF2A"/>
    <w:lvl w:ilvl="0">
      <w:start w:val="7"/>
      <w:numFmt w:val="decimalFullWidth"/>
      <w:lvlText w:val="第%1条"/>
      <w:lvlJc w:val="left"/>
      <w:pPr>
        <w:tabs>
          <w:tab w:val="num" w:pos="885"/>
        </w:tabs>
        <w:ind w:left="885" w:hanging="8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44539E8"/>
    <w:multiLevelType w:val="hybridMultilevel"/>
    <w:tmpl w:val="7A2EC280"/>
    <w:lvl w:ilvl="0" w:tplc="3DA8A340">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6"/>
  </w:num>
  <w:num w:numId="3">
    <w:abstractNumId w:val="13"/>
  </w:num>
  <w:num w:numId="4">
    <w:abstractNumId w:val="11"/>
  </w:num>
  <w:num w:numId="5">
    <w:abstractNumId w:val="17"/>
  </w:num>
  <w:num w:numId="6">
    <w:abstractNumId w:val="7"/>
  </w:num>
  <w:num w:numId="7">
    <w:abstractNumId w:val="2"/>
  </w:num>
  <w:num w:numId="8">
    <w:abstractNumId w:val="4"/>
  </w:num>
  <w:num w:numId="9">
    <w:abstractNumId w:val="0"/>
  </w:num>
  <w:num w:numId="10">
    <w:abstractNumId w:val="1"/>
  </w:num>
  <w:num w:numId="11">
    <w:abstractNumId w:val="16"/>
  </w:num>
  <w:num w:numId="12">
    <w:abstractNumId w:val="3"/>
  </w:num>
  <w:num w:numId="13">
    <w:abstractNumId w:val="5"/>
  </w:num>
  <w:num w:numId="14">
    <w:abstractNumId w:val="14"/>
  </w:num>
  <w:num w:numId="15">
    <w:abstractNumId w:val="15"/>
  </w:num>
  <w:num w:numId="16">
    <w:abstractNumId w:val="18"/>
  </w:num>
  <w:num w:numId="17">
    <w:abstractNumId w:val="8"/>
  </w:num>
  <w:num w:numId="18">
    <w:abstractNumId w:val="9"/>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9D"/>
    <w:rsid w:val="0000411C"/>
    <w:rsid w:val="00005BA0"/>
    <w:rsid w:val="00025179"/>
    <w:rsid w:val="000268D4"/>
    <w:rsid w:val="00031254"/>
    <w:rsid w:val="00034613"/>
    <w:rsid w:val="000365F8"/>
    <w:rsid w:val="00041E3C"/>
    <w:rsid w:val="00045D05"/>
    <w:rsid w:val="00047972"/>
    <w:rsid w:val="000528B7"/>
    <w:rsid w:val="00062E70"/>
    <w:rsid w:val="000741D6"/>
    <w:rsid w:val="00085A00"/>
    <w:rsid w:val="0009066D"/>
    <w:rsid w:val="0009265E"/>
    <w:rsid w:val="000A27C0"/>
    <w:rsid w:val="000B35F9"/>
    <w:rsid w:val="000C0993"/>
    <w:rsid w:val="000C3D20"/>
    <w:rsid w:val="000D1A3D"/>
    <w:rsid w:val="000D2BFA"/>
    <w:rsid w:val="000D3E8E"/>
    <w:rsid w:val="000D7EC1"/>
    <w:rsid w:val="000E3F95"/>
    <w:rsid w:val="000E4A84"/>
    <w:rsid w:val="000E7376"/>
    <w:rsid w:val="000F16C6"/>
    <w:rsid w:val="00100B46"/>
    <w:rsid w:val="001047E8"/>
    <w:rsid w:val="00106FBE"/>
    <w:rsid w:val="00113997"/>
    <w:rsid w:val="00116F62"/>
    <w:rsid w:val="00126479"/>
    <w:rsid w:val="00143A2C"/>
    <w:rsid w:val="00147561"/>
    <w:rsid w:val="0015485B"/>
    <w:rsid w:val="00156767"/>
    <w:rsid w:val="00156F5E"/>
    <w:rsid w:val="001613C7"/>
    <w:rsid w:val="00161475"/>
    <w:rsid w:val="00163A01"/>
    <w:rsid w:val="0016648C"/>
    <w:rsid w:val="00166985"/>
    <w:rsid w:val="00170E39"/>
    <w:rsid w:val="00170F70"/>
    <w:rsid w:val="00172427"/>
    <w:rsid w:val="00174D3F"/>
    <w:rsid w:val="00175402"/>
    <w:rsid w:val="0018124C"/>
    <w:rsid w:val="00187A9B"/>
    <w:rsid w:val="00193D57"/>
    <w:rsid w:val="00196669"/>
    <w:rsid w:val="001B7CD0"/>
    <w:rsid w:val="001C0C94"/>
    <w:rsid w:val="001C3ABD"/>
    <w:rsid w:val="001D69B7"/>
    <w:rsid w:val="001F214A"/>
    <w:rsid w:val="001F5304"/>
    <w:rsid w:val="00200A97"/>
    <w:rsid w:val="00200B9B"/>
    <w:rsid w:val="00210022"/>
    <w:rsid w:val="00210A9E"/>
    <w:rsid w:val="0021406C"/>
    <w:rsid w:val="00216249"/>
    <w:rsid w:val="00217C15"/>
    <w:rsid w:val="00222415"/>
    <w:rsid w:val="0022597F"/>
    <w:rsid w:val="00232E0D"/>
    <w:rsid w:val="0023654F"/>
    <w:rsid w:val="00237C94"/>
    <w:rsid w:val="002413A9"/>
    <w:rsid w:val="002538D2"/>
    <w:rsid w:val="00256771"/>
    <w:rsid w:val="00260A04"/>
    <w:rsid w:val="00261808"/>
    <w:rsid w:val="00264DC2"/>
    <w:rsid w:val="00264E43"/>
    <w:rsid w:val="0026689F"/>
    <w:rsid w:val="002744A5"/>
    <w:rsid w:val="00277E6D"/>
    <w:rsid w:val="002814D0"/>
    <w:rsid w:val="002915B9"/>
    <w:rsid w:val="002972DC"/>
    <w:rsid w:val="002A6B38"/>
    <w:rsid w:val="002B23E5"/>
    <w:rsid w:val="002B58CA"/>
    <w:rsid w:val="002B6F55"/>
    <w:rsid w:val="002C07BE"/>
    <w:rsid w:val="002C1485"/>
    <w:rsid w:val="002C33ED"/>
    <w:rsid w:val="002C5C66"/>
    <w:rsid w:val="002C5C7D"/>
    <w:rsid w:val="002C65EF"/>
    <w:rsid w:val="002D1274"/>
    <w:rsid w:val="002E3A40"/>
    <w:rsid w:val="002F0E9C"/>
    <w:rsid w:val="0030403E"/>
    <w:rsid w:val="00327A72"/>
    <w:rsid w:val="00336446"/>
    <w:rsid w:val="003403A6"/>
    <w:rsid w:val="00340C37"/>
    <w:rsid w:val="00342766"/>
    <w:rsid w:val="003431D3"/>
    <w:rsid w:val="00350131"/>
    <w:rsid w:val="003562F9"/>
    <w:rsid w:val="00361CB8"/>
    <w:rsid w:val="00367F26"/>
    <w:rsid w:val="003872A1"/>
    <w:rsid w:val="00390BB0"/>
    <w:rsid w:val="003941FB"/>
    <w:rsid w:val="003A3D27"/>
    <w:rsid w:val="003A6D36"/>
    <w:rsid w:val="003C04B6"/>
    <w:rsid w:val="003C1B2A"/>
    <w:rsid w:val="003C75CF"/>
    <w:rsid w:val="003E3B5A"/>
    <w:rsid w:val="003F5A66"/>
    <w:rsid w:val="00406ED0"/>
    <w:rsid w:val="0040737C"/>
    <w:rsid w:val="00412C85"/>
    <w:rsid w:val="00421F5B"/>
    <w:rsid w:val="00424948"/>
    <w:rsid w:val="00440AA2"/>
    <w:rsid w:val="00441762"/>
    <w:rsid w:val="0044225D"/>
    <w:rsid w:val="00443CCD"/>
    <w:rsid w:val="004448B4"/>
    <w:rsid w:val="004501A5"/>
    <w:rsid w:val="00457030"/>
    <w:rsid w:val="00462716"/>
    <w:rsid w:val="00463C06"/>
    <w:rsid w:val="00470B2B"/>
    <w:rsid w:val="004738B5"/>
    <w:rsid w:val="00474D15"/>
    <w:rsid w:val="00480840"/>
    <w:rsid w:val="004816BC"/>
    <w:rsid w:val="00485D85"/>
    <w:rsid w:val="004B0952"/>
    <w:rsid w:val="004C0C6A"/>
    <w:rsid w:val="004C6560"/>
    <w:rsid w:val="004D045B"/>
    <w:rsid w:val="004D4771"/>
    <w:rsid w:val="004E18CC"/>
    <w:rsid w:val="004F481E"/>
    <w:rsid w:val="005170DC"/>
    <w:rsid w:val="00523F17"/>
    <w:rsid w:val="00533279"/>
    <w:rsid w:val="00543745"/>
    <w:rsid w:val="00545984"/>
    <w:rsid w:val="00552BA3"/>
    <w:rsid w:val="0055421A"/>
    <w:rsid w:val="0055461B"/>
    <w:rsid w:val="00560BEC"/>
    <w:rsid w:val="00561E99"/>
    <w:rsid w:val="005722AC"/>
    <w:rsid w:val="00582213"/>
    <w:rsid w:val="005866F5"/>
    <w:rsid w:val="005940DE"/>
    <w:rsid w:val="005B2577"/>
    <w:rsid w:val="005C1275"/>
    <w:rsid w:val="005C17E0"/>
    <w:rsid w:val="005C59EA"/>
    <w:rsid w:val="005C78D4"/>
    <w:rsid w:val="005D0D86"/>
    <w:rsid w:val="005D5CEF"/>
    <w:rsid w:val="005E01DD"/>
    <w:rsid w:val="005E1028"/>
    <w:rsid w:val="005E2EBE"/>
    <w:rsid w:val="005F09A6"/>
    <w:rsid w:val="005F29F2"/>
    <w:rsid w:val="00600AE3"/>
    <w:rsid w:val="006067DE"/>
    <w:rsid w:val="00612B8E"/>
    <w:rsid w:val="006203BB"/>
    <w:rsid w:val="00620514"/>
    <w:rsid w:val="00620809"/>
    <w:rsid w:val="00627A87"/>
    <w:rsid w:val="00627CBB"/>
    <w:rsid w:val="0063020C"/>
    <w:rsid w:val="00636188"/>
    <w:rsid w:val="00641E12"/>
    <w:rsid w:val="00644693"/>
    <w:rsid w:val="0064470C"/>
    <w:rsid w:val="00651F0C"/>
    <w:rsid w:val="006532F9"/>
    <w:rsid w:val="00653CB3"/>
    <w:rsid w:val="0066173D"/>
    <w:rsid w:val="00666B16"/>
    <w:rsid w:val="00680AE9"/>
    <w:rsid w:val="00681B8A"/>
    <w:rsid w:val="00685A3C"/>
    <w:rsid w:val="0069018F"/>
    <w:rsid w:val="00690706"/>
    <w:rsid w:val="00691FAB"/>
    <w:rsid w:val="0069350E"/>
    <w:rsid w:val="006A2C38"/>
    <w:rsid w:val="006A55AD"/>
    <w:rsid w:val="006A5845"/>
    <w:rsid w:val="006A73B0"/>
    <w:rsid w:val="006B4941"/>
    <w:rsid w:val="006B5934"/>
    <w:rsid w:val="006C3CEB"/>
    <w:rsid w:val="006D0419"/>
    <w:rsid w:val="006D4B51"/>
    <w:rsid w:val="006E2AE5"/>
    <w:rsid w:val="006E2D68"/>
    <w:rsid w:val="006E3EF2"/>
    <w:rsid w:val="006F65C6"/>
    <w:rsid w:val="007055F2"/>
    <w:rsid w:val="00712153"/>
    <w:rsid w:val="0071271E"/>
    <w:rsid w:val="007262DE"/>
    <w:rsid w:val="00731C7C"/>
    <w:rsid w:val="007333A4"/>
    <w:rsid w:val="007370B7"/>
    <w:rsid w:val="0074388C"/>
    <w:rsid w:val="007460CD"/>
    <w:rsid w:val="00746E39"/>
    <w:rsid w:val="00761F4A"/>
    <w:rsid w:val="007633F8"/>
    <w:rsid w:val="00766CC9"/>
    <w:rsid w:val="00767A4D"/>
    <w:rsid w:val="00784727"/>
    <w:rsid w:val="007A2AC2"/>
    <w:rsid w:val="007B3333"/>
    <w:rsid w:val="007C28A6"/>
    <w:rsid w:val="007C7047"/>
    <w:rsid w:val="007D24A7"/>
    <w:rsid w:val="007D4339"/>
    <w:rsid w:val="007D5B6D"/>
    <w:rsid w:val="007D6AB2"/>
    <w:rsid w:val="007E201E"/>
    <w:rsid w:val="007E28B3"/>
    <w:rsid w:val="007E4445"/>
    <w:rsid w:val="007E65A8"/>
    <w:rsid w:val="007E77EA"/>
    <w:rsid w:val="007F1694"/>
    <w:rsid w:val="007F43EC"/>
    <w:rsid w:val="00801F71"/>
    <w:rsid w:val="008040B9"/>
    <w:rsid w:val="0080672A"/>
    <w:rsid w:val="00807E2E"/>
    <w:rsid w:val="00813DBD"/>
    <w:rsid w:val="008215FC"/>
    <w:rsid w:val="008365EF"/>
    <w:rsid w:val="0084528E"/>
    <w:rsid w:val="008574A2"/>
    <w:rsid w:val="00862C94"/>
    <w:rsid w:val="008638AB"/>
    <w:rsid w:val="00866D28"/>
    <w:rsid w:val="00884A1C"/>
    <w:rsid w:val="00886853"/>
    <w:rsid w:val="008914A4"/>
    <w:rsid w:val="008A7170"/>
    <w:rsid w:val="008B1976"/>
    <w:rsid w:val="008B38E9"/>
    <w:rsid w:val="008C3CC2"/>
    <w:rsid w:val="008C546D"/>
    <w:rsid w:val="008C6E4F"/>
    <w:rsid w:val="008C702F"/>
    <w:rsid w:val="008C72E9"/>
    <w:rsid w:val="008D4CBF"/>
    <w:rsid w:val="008D5166"/>
    <w:rsid w:val="008D7BB1"/>
    <w:rsid w:val="008F3902"/>
    <w:rsid w:val="008F47B6"/>
    <w:rsid w:val="008F4DF2"/>
    <w:rsid w:val="008F746C"/>
    <w:rsid w:val="0090073C"/>
    <w:rsid w:val="0090220C"/>
    <w:rsid w:val="0091065E"/>
    <w:rsid w:val="00913560"/>
    <w:rsid w:val="00917FF3"/>
    <w:rsid w:val="00925166"/>
    <w:rsid w:val="009256F8"/>
    <w:rsid w:val="00925A13"/>
    <w:rsid w:val="00927B13"/>
    <w:rsid w:val="00930B55"/>
    <w:rsid w:val="009412F7"/>
    <w:rsid w:val="00944EA3"/>
    <w:rsid w:val="0095677F"/>
    <w:rsid w:val="009576B3"/>
    <w:rsid w:val="00961AA2"/>
    <w:rsid w:val="009669FC"/>
    <w:rsid w:val="00971E53"/>
    <w:rsid w:val="0097338C"/>
    <w:rsid w:val="00980CF7"/>
    <w:rsid w:val="00990D78"/>
    <w:rsid w:val="00991375"/>
    <w:rsid w:val="0099145C"/>
    <w:rsid w:val="0099605A"/>
    <w:rsid w:val="009A27C7"/>
    <w:rsid w:val="009B3172"/>
    <w:rsid w:val="009B3541"/>
    <w:rsid w:val="009C335C"/>
    <w:rsid w:val="009C706E"/>
    <w:rsid w:val="009D54A4"/>
    <w:rsid w:val="009D5809"/>
    <w:rsid w:val="009E2167"/>
    <w:rsid w:val="009E2D44"/>
    <w:rsid w:val="009E66A4"/>
    <w:rsid w:val="009F01CB"/>
    <w:rsid w:val="009F0215"/>
    <w:rsid w:val="00A139A2"/>
    <w:rsid w:val="00A22BD5"/>
    <w:rsid w:val="00A231B7"/>
    <w:rsid w:val="00A35F95"/>
    <w:rsid w:val="00A362CA"/>
    <w:rsid w:val="00A40E7D"/>
    <w:rsid w:val="00A4157E"/>
    <w:rsid w:val="00A44007"/>
    <w:rsid w:val="00A44999"/>
    <w:rsid w:val="00A523F6"/>
    <w:rsid w:val="00A52D67"/>
    <w:rsid w:val="00A629F5"/>
    <w:rsid w:val="00A738E6"/>
    <w:rsid w:val="00A75C79"/>
    <w:rsid w:val="00A841F7"/>
    <w:rsid w:val="00A86664"/>
    <w:rsid w:val="00A90B8E"/>
    <w:rsid w:val="00A9617B"/>
    <w:rsid w:val="00AA0C53"/>
    <w:rsid w:val="00AA4411"/>
    <w:rsid w:val="00AB1539"/>
    <w:rsid w:val="00AC0BD1"/>
    <w:rsid w:val="00AC154F"/>
    <w:rsid w:val="00AE04B9"/>
    <w:rsid w:val="00AE207D"/>
    <w:rsid w:val="00AE6D8F"/>
    <w:rsid w:val="00AF2B9A"/>
    <w:rsid w:val="00AF43A2"/>
    <w:rsid w:val="00AF5E88"/>
    <w:rsid w:val="00AF7398"/>
    <w:rsid w:val="00AF7DF8"/>
    <w:rsid w:val="00B0510D"/>
    <w:rsid w:val="00B05FE3"/>
    <w:rsid w:val="00B17A57"/>
    <w:rsid w:val="00B2038D"/>
    <w:rsid w:val="00B23223"/>
    <w:rsid w:val="00B246B2"/>
    <w:rsid w:val="00B26C3E"/>
    <w:rsid w:val="00B459D8"/>
    <w:rsid w:val="00B53B66"/>
    <w:rsid w:val="00B550C4"/>
    <w:rsid w:val="00B57B80"/>
    <w:rsid w:val="00B61F89"/>
    <w:rsid w:val="00B66FD3"/>
    <w:rsid w:val="00B841CE"/>
    <w:rsid w:val="00B91394"/>
    <w:rsid w:val="00BB5A38"/>
    <w:rsid w:val="00BC0F44"/>
    <w:rsid w:val="00BC1814"/>
    <w:rsid w:val="00BC69DF"/>
    <w:rsid w:val="00BD0E71"/>
    <w:rsid w:val="00BE59DD"/>
    <w:rsid w:val="00BF49C2"/>
    <w:rsid w:val="00BF5E29"/>
    <w:rsid w:val="00C0702B"/>
    <w:rsid w:val="00C102EC"/>
    <w:rsid w:val="00C11D9C"/>
    <w:rsid w:val="00C12C19"/>
    <w:rsid w:val="00C1346D"/>
    <w:rsid w:val="00C173E5"/>
    <w:rsid w:val="00C17E9E"/>
    <w:rsid w:val="00C33449"/>
    <w:rsid w:val="00C4146D"/>
    <w:rsid w:val="00C429F6"/>
    <w:rsid w:val="00C511DE"/>
    <w:rsid w:val="00C55860"/>
    <w:rsid w:val="00C60133"/>
    <w:rsid w:val="00C61F0C"/>
    <w:rsid w:val="00C62398"/>
    <w:rsid w:val="00C64D96"/>
    <w:rsid w:val="00C67AC9"/>
    <w:rsid w:val="00C82927"/>
    <w:rsid w:val="00C82B91"/>
    <w:rsid w:val="00C83D67"/>
    <w:rsid w:val="00C87BDE"/>
    <w:rsid w:val="00C9666C"/>
    <w:rsid w:val="00C97FF4"/>
    <w:rsid w:val="00CC73B0"/>
    <w:rsid w:val="00CD04BB"/>
    <w:rsid w:val="00CD5DD8"/>
    <w:rsid w:val="00CE343C"/>
    <w:rsid w:val="00CF0894"/>
    <w:rsid w:val="00CF248A"/>
    <w:rsid w:val="00CF3768"/>
    <w:rsid w:val="00D04216"/>
    <w:rsid w:val="00D0552C"/>
    <w:rsid w:val="00D10811"/>
    <w:rsid w:val="00D11F13"/>
    <w:rsid w:val="00D247B0"/>
    <w:rsid w:val="00D2635D"/>
    <w:rsid w:val="00D3793C"/>
    <w:rsid w:val="00D5391D"/>
    <w:rsid w:val="00D60C13"/>
    <w:rsid w:val="00D621D3"/>
    <w:rsid w:val="00D64A19"/>
    <w:rsid w:val="00D8254E"/>
    <w:rsid w:val="00D82E71"/>
    <w:rsid w:val="00D86930"/>
    <w:rsid w:val="00D971BC"/>
    <w:rsid w:val="00DA09A4"/>
    <w:rsid w:val="00DA0A92"/>
    <w:rsid w:val="00DA40AD"/>
    <w:rsid w:val="00DB33CF"/>
    <w:rsid w:val="00DC1419"/>
    <w:rsid w:val="00DC3A7A"/>
    <w:rsid w:val="00DC5F1F"/>
    <w:rsid w:val="00DD73E5"/>
    <w:rsid w:val="00DE16AA"/>
    <w:rsid w:val="00DE1D96"/>
    <w:rsid w:val="00DF08E0"/>
    <w:rsid w:val="00DF4B8C"/>
    <w:rsid w:val="00DF7667"/>
    <w:rsid w:val="00E02227"/>
    <w:rsid w:val="00E07E54"/>
    <w:rsid w:val="00E1045D"/>
    <w:rsid w:val="00E160F9"/>
    <w:rsid w:val="00E26F31"/>
    <w:rsid w:val="00E27CEF"/>
    <w:rsid w:val="00E36070"/>
    <w:rsid w:val="00E45352"/>
    <w:rsid w:val="00E50E9A"/>
    <w:rsid w:val="00E52B45"/>
    <w:rsid w:val="00E53E9F"/>
    <w:rsid w:val="00E54476"/>
    <w:rsid w:val="00E66D12"/>
    <w:rsid w:val="00E67A25"/>
    <w:rsid w:val="00E75188"/>
    <w:rsid w:val="00E9233B"/>
    <w:rsid w:val="00EA2630"/>
    <w:rsid w:val="00EA4964"/>
    <w:rsid w:val="00EA5066"/>
    <w:rsid w:val="00EB0169"/>
    <w:rsid w:val="00EB3091"/>
    <w:rsid w:val="00EB4051"/>
    <w:rsid w:val="00EC288F"/>
    <w:rsid w:val="00ED27F4"/>
    <w:rsid w:val="00EE3551"/>
    <w:rsid w:val="00EE576C"/>
    <w:rsid w:val="00EF1AE9"/>
    <w:rsid w:val="00F05BA7"/>
    <w:rsid w:val="00F10AB6"/>
    <w:rsid w:val="00F10ECE"/>
    <w:rsid w:val="00F14F70"/>
    <w:rsid w:val="00F331AA"/>
    <w:rsid w:val="00F36004"/>
    <w:rsid w:val="00F54B94"/>
    <w:rsid w:val="00F64A63"/>
    <w:rsid w:val="00F66989"/>
    <w:rsid w:val="00F67701"/>
    <w:rsid w:val="00F70685"/>
    <w:rsid w:val="00F7622E"/>
    <w:rsid w:val="00F777CB"/>
    <w:rsid w:val="00F80739"/>
    <w:rsid w:val="00F8095E"/>
    <w:rsid w:val="00F9239D"/>
    <w:rsid w:val="00F95A3F"/>
    <w:rsid w:val="00FC04BA"/>
    <w:rsid w:val="00FC4702"/>
    <w:rsid w:val="00FD2D39"/>
    <w:rsid w:val="00FE19B9"/>
    <w:rsid w:val="00FE5AB8"/>
    <w:rsid w:val="00FE7AA4"/>
    <w:rsid w:val="00FF329E"/>
    <w:rsid w:val="00FF7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left="440" w:hangingChars="200" w:hanging="440"/>
    </w:pPr>
  </w:style>
  <w:style w:type="paragraph" w:styleId="3">
    <w:name w:val="Body Text Indent 3"/>
    <w:basedOn w:val="a"/>
    <w:pPr>
      <w:ind w:leftChars="39" w:left="526" w:hangingChars="200" w:hanging="44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rsid w:val="00041E3C"/>
    <w:rPr>
      <w:rFonts w:ascii="Arial" w:eastAsia="ＭＳ ゴシック" w:hAnsi="Arial"/>
      <w:sz w:val="18"/>
      <w:szCs w:val="18"/>
    </w:rPr>
  </w:style>
  <w:style w:type="character" w:customStyle="1" w:styleId="a8">
    <w:name w:val="吹き出し (文字)"/>
    <w:link w:val="a7"/>
    <w:rsid w:val="00041E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42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6799</Words>
  <Characters>972</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2020-05-22T04:24:00Z</dcterms:created>
  <dcterms:modified xsi:type="dcterms:W3CDTF">2020-05-22T04:24:00Z</dcterms:modified>
</cp:coreProperties>
</file>