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720C26B"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2E9D8853"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D60FF7" w:rsidRPr="00D60FF7">
        <w:rPr>
          <w:rFonts w:ascii="ＭＳ ゴシック" w:eastAsia="ＭＳ ゴシック" w:hAnsi="ＭＳ ゴシック" w:hint="eastAsia"/>
          <w:sz w:val="22"/>
          <w:szCs w:val="22"/>
          <w:u w:val="thick"/>
        </w:rPr>
        <w:t>一級河川　一庫・大路次川　災害復旧工事（Ｒ６　大宮前橋上流右岸）</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792B46ED" w:rsidR="002B4CDA" w:rsidRDefault="00D60FF7"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2233A5">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0CEF"/>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3A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0123"/>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0FF7"/>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1414</Words>
  <Characters>220</Characters>
  <Application>Microsoft Office Word</Application>
  <DocSecurity>0</DocSecurity>
  <Lines>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2024-12-27T05:46:00Z</dcterms:created>
  <dcterms:modified xsi:type="dcterms:W3CDTF">2025-01-16T00:28:00Z</dcterms:modified>
</cp:coreProperties>
</file>