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CA" w:rsidRPr="00FE5785" w:rsidRDefault="00980E18" w:rsidP="00F82DE3">
      <w:pPr>
        <w:jc w:val="right"/>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令和４</w:t>
      </w:r>
      <w:r w:rsidR="001112CA" w:rsidRPr="00FE5785">
        <w:rPr>
          <w:rFonts w:ascii="ＭＳ ゴシック" w:eastAsia="ＭＳ ゴシック" w:hAnsi="ＭＳ ゴシック" w:hint="eastAsia"/>
          <w:b/>
          <w:color w:val="000000" w:themeColor="text1"/>
          <w:szCs w:val="21"/>
        </w:rPr>
        <w:t>年</w:t>
      </w:r>
      <w:r>
        <w:rPr>
          <w:rFonts w:ascii="ＭＳ ゴシック" w:eastAsia="ＭＳ ゴシック" w:hAnsi="ＭＳ ゴシック" w:hint="eastAsia"/>
          <w:b/>
          <w:color w:val="000000" w:themeColor="text1"/>
          <w:szCs w:val="21"/>
        </w:rPr>
        <w:t>４</w:t>
      </w:r>
      <w:r w:rsidR="002A3AEF" w:rsidRPr="00FE5785">
        <w:rPr>
          <w:rFonts w:ascii="ＭＳ ゴシック" w:eastAsia="ＭＳ ゴシック" w:hAnsi="ＭＳ ゴシック" w:hint="eastAsia"/>
          <w:b/>
          <w:color w:val="000000" w:themeColor="text1"/>
          <w:szCs w:val="21"/>
        </w:rPr>
        <w:t>月</w:t>
      </w:r>
    </w:p>
    <w:p w:rsidR="00A74E2B" w:rsidRPr="00FE5785" w:rsidRDefault="00F059F0" w:rsidP="00F82DE3">
      <w:pPr>
        <w:jc w:val="right"/>
        <w:rPr>
          <w:rFonts w:ascii="ＭＳ ゴシック" w:eastAsia="ＭＳ ゴシック" w:hAnsi="ＭＳ ゴシック"/>
          <w:b/>
          <w:color w:val="000000" w:themeColor="text1"/>
          <w:szCs w:val="21"/>
        </w:rPr>
      </w:pPr>
      <w:r w:rsidRPr="00FE5785">
        <w:rPr>
          <w:rFonts w:ascii="ＭＳ ゴシック" w:eastAsia="ＭＳ ゴシック" w:hAnsi="ＭＳ ゴシック" w:hint="eastAsia"/>
          <w:b/>
          <w:color w:val="000000" w:themeColor="text1"/>
          <w:spacing w:val="53"/>
          <w:kern w:val="0"/>
          <w:szCs w:val="21"/>
          <w:fitText w:val="1477" w:id="-1789693695"/>
        </w:rPr>
        <w:t>大阪港湾</w:t>
      </w:r>
      <w:r w:rsidRPr="00FE5785">
        <w:rPr>
          <w:rFonts w:ascii="ＭＳ ゴシック" w:eastAsia="ＭＳ ゴシック" w:hAnsi="ＭＳ ゴシック" w:hint="eastAsia"/>
          <w:b/>
          <w:color w:val="000000" w:themeColor="text1"/>
          <w:kern w:val="0"/>
          <w:szCs w:val="21"/>
          <w:fitText w:val="1477" w:id="-1789693695"/>
        </w:rPr>
        <w:t>局</w:t>
      </w:r>
    </w:p>
    <w:p w:rsidR="002604DB" w:rsidRPr="00FE5785" w:rsidRDefault="00B541A5" w:rsidP="00847632">
      <w:pPr>
        <w:jc w:val="center"/>
        <w:rPr>
          <w:rFonts w:ascii="ＭＳ ゴシック" w:eastAsia="ＭＳ ゴシック" w:hAnsi="ＭＳ ゴシック"/>
          <w:b/>
          <w:color w:val="000000" w:themeColor="text1"/>
          <w:sz w:val="26"/>
          <w:szCs w:val="26"/>
        </w:rPr>
      </w:pPr>
      <w:r w:rsidRPr="00FE5785">
        <w:rPr>
          <w:rFonts w:ascii="ＭＳ ゴシック" w:eastAsia="ＭＳ ゴシック" w:hAnsi="ＭＳ ゴシック" w:hint="eastAsia"/>
          <w:b/>
          <w:color w:val="000000" w:themeColor="text1"/>
          <w:sz w:val="26"/>
          <w:szCs w:val="26"/>
        </w:rPr>
        <w:t>低入札価格調査の</w:t>
      </w:r>
      <w:r w:rsidR="002604DB" w:rsidRPr="00FE5785">
        <w:rPr>
          <w:rFonts w:ascii="ＭＳ ゴシック" w:eastAsia="ＭＳ ゴシック" w:hAnsi="ＭＳ ゴシック" w:hint="eastAsia"/>
          <w:b/>
          <w:color w:val="000000" w:themeColor="text1"/>
          <w:sz w:val="26"/>
          <w:szCs w:val="26"/>
        </w:rPr>
        <w:t>失格となる</w:t>
      </w:r>
      <w:r w:rsidR="0056423B" w:rsidRPr="00FE5785">
        <w:rPr>
          <w:rFonts w:ascii="ＭＳ ゴシック" w:eastAsia="ＭＳ ゴシック" w:hAnsi="ＭＳ ゴシック" w:hint="eastAsia"/>
          <w:b/>
          <w:color w:val="000000" w:themeColor="text1"/>
          <w:sz w:val="26"/>
          <w:szCs w:val="26"/>
        </w:rPr>
        <w:t>判断</w:t>
      </w:r>
      <w:r w:rsidR="002604DB" w:rsidRPr="00FE5785">
        <w:rPr>
          <w:rFonts w:ascii="ＭＳ ゴシック" w:eastAsia="ＭＳ ゴシック" w:hAnsi="ＭＳ ゴシック" w:hint="eastAsia"/>
          <w:b/>
          <w:color w:val="000000" w:themeColor="text1"/>
          <w:sz w:val="26"/>
          <w:szCs w:val="26"/>
        </w:rPr>
        <w:t>基準</w:t>
      </w:r>
      <w:r w:rsidR="000535CF" w:rsidRPr="00FE5785">
        <w:rPr>
          <w:rFonts w:ascii="ＭＳ ゴシック" w:eastAsia="ＭＳ ゴシック" w:hAnsi="ＭＳ ゴシック" w:hint="eastAsia"/>
          <w:b/>
          <w:color w:val="000000" w:themeColor="text1"/>
          <w:sz w:val="26"/>
          <w:szCs w:val="26"/>
        </w:rPr>
        <w:t>（測量・建設コンサルタント等業務版）</w:t>
      </w:r>
    </w:p>
    <w:p w:rsidR="00120212" w:rsidRPr="00FE5785" w:rsidRDefault="002A3AEF" w:rsidP="002A3AEF">
      <w:pPr>
        <w:ind w:leftChars="100" w:left="430" w:hangingChars="100" w:hanging="220"/>
        <w:rPr>
          <w:rFonts w:ascii="ＭＳ ゴシック" w:eastAsia="ＭＳ ゴシック" w:hAnsi="ＭＳ ゴシック"/>
          <w:color w:val="000000" w:themeColor="text1"/>
          <w:sz w:val="22"/>
          <w:szCs w:val="22"/>
        </w:rPr>
      </w:pPr>
      <w:r w:rsidRPr="00FE5785">
        <w:rPr>
          <w:rFonts w:ascii="ＭＳ ゴシック" w:eastAsia="ＭＳ ゴシック" w:hAnsi="ＭＳ ゴシック" w:hint="eastAsia"/>
          <w:color w:val="000000" w:themeColor="text1"/>
          <w:sz w:val="22"/>
          <w:szCs w:val="22"/>
        </w:rPr>
        <w:t>※大阪府知事が所管する府営港湾及び海岸に関して、大阪港湾局が発注する測量・建設コンサルタント等業務が対象</w:t>
      </w:r>
    </w:p>
    <w:p w:rsidR="002A3AEF" w:rsidRPr="00FE5785" w:rsidRDefault="002A3AEF" w:rsidP="0027191D">
      <w:pPr>
        <w:rPr>
          <w:rFonts w:ascii="ＭＳ ゴシック" w:eastAsia="ＭＳ ゴシック" w:hAnsi="ＭＳ ゴシック"/>
          <w:color w:val="000000" w:themeColor="text1"/>
          <w:sz w:val="22"/>
          <w:szCs w:val="22"/>
        </w:rPr>
      </w:pPr>
    </w:p>
    <w:p w:rsidR="00A50693" w:rsidRPr="00FE5785" w:rsidRDefault="00BF5B81" w:rsidP="00493CFC">
      <w:pPr>
        <w:rPr>
          <w:rFonts w:ascii="ＭＳ ゴシック" w:eastAsia="ＭＳ ゴシック" w:hAnsi="ＭＳ ゴシック"/>
          <w:b/>
          <w:color w:val="000000" w:themeColor="text1"/>
          <w:sz w:val="22"/>
          <w:szCs w:val="22"/>
        </w:rPr>
      </w:pPr>
      <w:r w:rsidRPr="00FE5785">
        <w:rPr>
          <w:rFonts w:ascii="ＭＳ ゴシック" w:eastAsia="ＭＳ ゴシック" w:hAnsi="ＭＳ ゴシック" w:hint="eastAsia"/>
          <w:b/>
          <w:color w:val="000000" w:themeColor="text1"/>
          <w:sz w:val="22"/>
          <w:szCs w:val="22"/>
        </w:rPr>
        <w:t>【</w:t>
      </w:r>
      <w:r w:rsidR="00493CFC" w:rsidRPr="00FE5785">
        <w:rPr>
          <w:rFonts w:ascii="ＭＳ ゴシック" w:eastAsia="ＭＳ ゴシック" w:hAnsi="ＭＳ ゴシック" w:hint="eastAsia"/>
          <w:b/>
          <w:color w:val="000000" w:themeColor="text1"/>
          <w:sz w:val="22"/>
          <w:szCs w:val="22"/>
        </w:rPr>
        <w:t>建設コンサルタント業務</w:t>
      </w:r>
      <w:r w:rsidRPr="00FE5785">
        <w:rPr>
          <w:rFonts w:ascii="ＭＳ ゴシック" w:eastAsia="ＭＳ ゴシック" w:hAnsi="ＭＳ ゴシック" w:hint="eastAsia"/>
          <w:b/>
          <w:color w:val="000000" w:themeColor="text1"/>
          <w:sz w:val="22"/>
          <w:szCs w:val="22"/>
        </w:rPr>
        <w:t>】</w:t>
      </w:r>
    </w:p>
    <w:p w:rsidR="00A50693" w:rsidRPr="00FE5785" w:rsidRDefault="00A50693" w:rsidP="00A50693">
      <w:pPr>
        <w:ind w:left="220" w:hangingChars="100" w:hanging="220"/>
        <w:rPr>
          <w:rFonts w:ascii="ＭＳ ゴシック" w:eastAsia="ＭＳ ゴシック" w:hAnsi="ＭＳ ゴシック"/>
          <w:color w:val="000000" w:themeColor="text1"/>
          <w:sz w:val="22"/>
          <w:szCs w:val="22"/>
        </w:rPr>
      </w:pPr>
    </w:p>
    <w:p w:rsidR="00A50693" w:rsidRPr="00FE5785" w:rsidRDefault="00493CFC" w:rsidP="00A50693">
      <w:pPr>
        <w:ind w:left="220" w:hangingChars="100" w:hanging="220"/>
        <w:rPr>
          <w:rFonts w:ascii="ＭＳ ゴシック" w:eastAsia="ＭＳ ゴシック" w:hAnsi="ＭＳ ゴシック"/>
          <w:color w:val="000000" w:themeColor="text1"/>
          <w:sz w:val="22"/>
          <w:szCs w:val="22"/>
        </w:rPr>
      </w:pPr>
      <w:r w:rsidRPr="00FE5785">
        <w:rPr>
          <w:rFonts w:ascii="ＭＳ ゴシック" w:eastAsia="ＭＳ ゴシック" w:hAnsi="ＭＳ ゴシック" w:hint="eastAsia"/>
          <w:color w:val="000000" w:themeColor="text1"/>
          <w:sz w:val="22"/>
          <w:szCs w:val="22"/>
        </w:rPr>
        <w:t>Ⅰ</w:t>
      </w:r>
      <w:r w:rsidR="00A50693" w:rsidRPr="00FE5785">
        <w:rPr>
          <w:rFonts w:ascii="ＭＳ ゴシック" w:eastAsia="ＭＳ ゴシック" w:hAnsi="ＭＳ ゴシック" w:hint="eastAsia"/>
          <w:color w:val="000000" w:themeColor="text1"/>
          <w:sz w:val="22"/>
          <w:szCs w:val="22"/>
        </w:rPr>
        <w:t>．形式審査</w:t>
      </w:r>
    </w:p>
    <w:p w:rsidR="00A50693" w:rsidRPr="00FE5785" w:rsidRDefault="00A50693" w:rsidP="00A50693">
      <w:pPr>
        <w:spacing w:beforeLines="50" w:before="158"/>
        <w:ind w:firstLineChars="193" w:firstLine="425"/>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１．低入札価格調査資料について</w:t>
      </w:r>
    </w:p>
    <w:p w:rsidR="00A50693" w:rsidRPr="00FE5785" w:rsidRDefault="00A50693" w:rsidP="00BE55FF">
      <w:pPr>
        <w:ind w:leftChars="320" w:left="672" w:firstLineChars="100" w:firstLine="220"/>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低入札価格調査資料（添付資料含む）が、全て整っていない。</w:t>
      </w:r>
    </w:p>
    <w:p w:rsidR="00493CFC" w:rsidRPr="00FE5785" w:rsidRDefault="00A50693" w:rsidP="00493CFC">
      <w:pPr>
        <w:ind w:firstLineChars="293" w:firstLine="645"/>
        <w:rPr>
          <w:rFonts w:ascii="ＭＳ ゴシック" w:eastAsia="ＭＳ ゴシック" w:hAnsi="ＭＳ ゴシック" w:cs="ＭＳ Ｐゴシック"/>
          <w:bCs/>
          <w:color w:val="000000" w:themeColor="text1"/>
          <w:kern w:val="0"/>
          <w:sz w:val="22"/>
          <w:szCs w:val="22"/>
        </w:rPr>
      </w:pPr>
      <w:r w:rsidRPr="00FE5785">
        <w:rPr>
          <w:rFonts w:ascii="ＭＳ ゴシック" w:eastAsia="ＭＳ ゴシック" w:hAnsi="ＭＳ ゴシック" w:cs="ＭＳ Ｐゴシック" w:hint="eastAsia"/>
          <w:bCs/>
          <w:color w:val="000000" w:themeColor="text1"/>
          <w:kern w:val="0"/>
          <w:sz w:val="22"/>
          <w:szCs w:val="22"/>
        </w:rPr>
        <w:t>《注意事項</w:t>
      </w:r>
      <w:r w:rsidR="00493CFC" w:rsidRPr="00FE5785">
        <w:rPr>
          <w:rFonts w:ascii="ＭＳ ゴシック" w:eastAsia="ＭＳ ゴシック" w:hAnsi="ＭＳ ゴシック" w:cs="ＭＳ Ｐゴシック" w:hint="eastAsia"/>
          <w:bCs/>
          <w:color w:val="000000" w:themeColor="text1"/>
          <w:kern w:val="0"/>
          <w:sz w:val="22"/>
          <w:szCs w:val="22"/>
        </w:rPr>
        <w:t>》</w:t>
      </w:r>
    </w:p>
    <w:p w:rsidR="0068768B" w:rsidRDefault="00493CFC" w:rsidP="00493CFC">
      <w:pPr>
        <w:ind w:firstLineChars="493" w:firstLine="1085"/>
        <w:rPr>
          <w:rFonts w:ascii="ＭＳ ゴシック" w:eastAsia="ＭＳ ゴシック" w:hAnsi="ＭＳ ゴシック" w:cs="ＭＳ Ｐゴシック"/>
          <w:bCs/>
          <w:color w:val="000000" w:themeColor="text1"/>
          <w:kern w:val="0"/>
          <w:sz w:val="22"/>
          <w:szCs w:val="22"/>
        </w:rPr>
      </w:pPr>
      <w:r w:rsidRPr="00FE5785">
        <w:rPr>
          <w:rFonts w:ascii="ＭＳ ゴシック" w:eastAsia="ＭＳ ゴシック" w:hAnsi="ＭＳ ゴシック" w:cs="ＭＳ Ｐゴシック" w:hint="eastAsia"/>
          <w:bCs/>
          <w:color w:val="000000" w:themeColor="text1"/>
          <w:kern w:val="0"/>
          <w:sz w:val="22"/>
          <w:szCs w:val="22"/>
        </w:rPr>
        <w:t>資料</w:t>
      </w:r>
      <w:r w:rsidR="00A50693" w:rsidRPr="00FE5785">
        <w:rPr>
          <w:rFonts w:ascii="ＭＳ ゴシック" w:eastAsia="ＭＳ ゴシック" w:hAnsi="ＭＳ ゴシック" w:cs="ＭＳ Ｐゴシック" w:hint="eastAsia"/>
          <w:bCs/>
          <w:color w:val="000000" w:themeColor="text1"/>
          <w:kern w:val="0"/>
          <w:sz w:val="22"/>
          <w:szCs w:val="22"/>
        </w:rPr>
        <w:t>受付時に</w:t>
      </w:r>
      <w:r w:rsidR="0068768B">
        <w:rPr>
          <w:rFonts w:ascii="ＭＳ ゴシック" w:eastAsia="ＭＳ ゴシック" w:hAnsi="ＭＳ ゴシック" w:cs="ＭＳ Ｐゴシック" w:hint="eastAsia"/>
          <w:bCs/>
          <w:color w:val="000000" w:themeColor="text1"/>
          <w:kern w:val="0"/>
          <w:sz w:val="22"/>
          <w:szCs w:val="22"/>
        </w:rPr>
        <w:t>、ページ数と合計枚数の確認を行う。欠落が無いように提出前</w:t>
      </w:r>
    </w:p>
    <w:p w:rsidR="00A50693" w:rsidRPr="00FE5785" w:rsidRDefault="0068768B" w:rsidP="00493CFC">
      <w:pPr>
        <w:ind w:firstLineChars="493" w:firstLine="1085"/>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bCs/>
          <w:color w:val="000000" w:themeColor="text1"/>
          <w:kern w:val="0"/>
          <w:sz w:val="22"/>
          <w:szCs w:val="22"/>
        </w:rPr>
        <w:t>に</w:t>
      </w:r>
      <w:r w:rsidR="00A50693" w:rsidRPr="00FE5785">
        <w:rPr>
          <w:rFonts w:ascii="ＭＳ ゴシック" w:eastAsia="ＭＳ ゴシック" w:hAnsi="ＭＳ ゴシック" w:cs="ＭＳ Ｐゴシック" w:hint="eastAsia"/>
          <w:bCs/>
          <w:color w:val="000000" w:themeColor="text1"/>
          <w:kern w:val="0"/>
          <w:sz w:val="22"/>
          <w:szCs w:val="22"/>
        </w:rPr>
        <w:t>十分確認すること。</w:t>
      </w:r>
    </w:p>
    <w:p w:rsidR="00A60D2D" w:rsidRPr="00FE5785" w:rsidRDefault="00493CFC" w:rsidP="00A60D2D">
      <w:pPr>
        <w:ind w:left="220" w:hangingChars="100" w:hanging="220"/>
        <w:rPr>
          <w:rFonts w:ascii="ＭＳ ゴシック" w:eastAsia="ＭＳ ゴシック" w:hAnsi="ＭＳ ゴシック"/>
          <w:color w:val="000000" w:themeColor="text1"/>
          <w:sz w:val="22"/>
          <w:szCs w:val="22"/>
        </w:rPr>
      </w:pPr>
      <w:bookmarkStart w:id="0" w:name="_GoBack"/>
      <w:bookmarkEnd w:id="0"/>
      <w:r w:rsidRPr="00FE5785">
        <w:rPr>
          <w:rFonts w:ascii="ＭＳ ゴシック" w:eastAsia="ＭＳ ゴシック" w:hAnsi="ＭＳ ゴシック" w:hint="eastAsia"/>
          <w:color w:val="000000" w:themeColor="text1"/>
          <w:sz w:val="22"/>
          <w:szCs w:val="22"/>
        </w:rPr>
        <w:t>Ⅱ</w:t>
      </w:r>
      <w:r w:rsidR="00A60D2D" w:rsidRPr="00FE5785">
        <w:rPr>
          <w:rFonts w:ascii="ＭＳ ゴシック" w:eastAsia="ＭＳ ゴシック" w:hAnsi="ＭＳ ゴシック" w:hint="eastAsia"/>
          <w:color w:val="000000" w:themeColor="text1"/>
          <w:sz w:val="22"/>
          <w:szCs w:val="22"/>
        </w:rPr>
        <w:t>．詳細調査</w:t>
      </w:r>
    </w:p>
    <w:p w:rsidR="00A50693" w:rsidRPr="00FE5785" w:rsidRDefault="00A60D2D" w:rsidP="00A60D2D">
      <w:pPr>
        <w:spacing w:beforeLines="50" w:before="158"/>
        <w:ind w:firstLineChars="193" w:firstLine="425"/>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１．</w:t>
      </w:r>
      <w:r w:rsidR="00A50693" w:rsidRPr="00FE5785">
        <w:rPr>
          <w:rFonts w:ascii="ＭＳ ゴシック" w:eastAsia="ＭＳ ゴシック" w:hAnsi="ＭＳ ゴシック" w:cs="ＭＳ Ｐゴシック" w:hint="eastAsia"/>
          <w:color w:val="000000" w:themeColor="text1"/>
          <w:kern w:val="0"/>
          <w:sz w:val="22"/>
          <w:szCs w:val="22"/>
        </w:rPr>
        <w:t>調査の協力について</w:t>
      </w:r>
    </w:p>
    <w:p w:rsidR="00A50693" w:rsidRPr="00FE5785" w:rsidRDefault="00A50693" w:rsidP="00A50693">
      <w:pPr>
        <w:widowControl/>
        <w:ind w:firstLineChars="300" w:firstLine="66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①ヒアリングに応じない。</w:t>
      </w:r>
    </w:p>
    <w:p w:rsidR="00A50693" w:rsidRPr="00FE5785" w:rsidRDefault="00A50693" w:rsidP="00A50693">
      <w:pPr>
        <w:ind w:firstLineChars="300" w:firstLine="660"/>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②調査時に、不誠実な言動がある。</w:t>
      </w:r>
    </w:p>
    <w:p w:rsidR="00A50693" w:rsidRPr="00FE5785" w:rsidRDefault="00A50693" w:rsidP="00A50693">
      <w:pPr>
        <w:ind w:firstLineChars="300" w:firstLine="660"/>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 xml:space="preserve">　（回答済みの内容が変更される場合も含む。）</w:t>
      </w:r>
    </w:p>
    <w:p w:rsidR="00A50693" w:rsidRPr="00FE5785" w:rsidRDefault="00A50693" w:rsidP="00A50693">
      <w:pPr>
        <w:spacing w:beforeLines="50" w:before="158"/>
        <w:ind w:firstLineChars="200" w:firstLine="440"/>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２</w:t>
      </w:r>
      <w:r w:rsidR="00D17D45" w:rsidRPr="00FE5785">
        <w:rPr>
          <w:rFonts w:ascii="ＭＳ ゴシック" w:eastAsia="ＭＳ ゴシック" w:hAnsi="ＭＳ ゴシック" w:cs="ＭＳ Ｐゴシック" w:hint="eastAsia"/>
          <w:color w:val="000000" w:themeColor="text1"/>
          <w:kern w:val="0"/>
          <w:sz w:val="22"/>
          <w:szCs w:val="22"/>
        </w:rPr>
        <w:t>．設計数量</w:t>
      </w:r>
      <w:r w:rsidRPr="00FE5785">
        <w:rPr>
          <w:rFonts w:ascii="ＭＳ ゴシック" w:eastAsia="ＭＳ ゴシック" w:hAnsi="ＭＳ ゴシック" w:cs="ＭＳ Ｐゴシック" w:hint="eastAsia"/>
          <w:color w:val="000000" w:themeColor="text1"/>
          <w:kern w:val="0"/>
          <w:sz w:val="22"/>
          <w:szCs w:val="22"/>
        </w:rPr>
        <w:t>について</w:t>
      </w:r>
    </w:p>
    <w:p w:rsidR="00A50693" w:rsidRPr="00FE5785" w:rsidRDefault="00A50693" w:rsidP="00BE55FF">
      <w:pPr>
        <w:widowControl/>
        <w:ind w:firstLineChars="400" w:firstLine="88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設計図書、仕様書で定める数量を満足していない。</w:t>
      </w:r>
    </w:p>
    <w:p w:rsidR="00A50693" w:rsidRPr="00FE5785" w:rsidRDefault="00D17D45" w:rsidP="00A50693">
      <w:pPr>
        <w:spacing w:beforeLines="50" w:before="158"/>
        <w:ind w:firstLineChars="200" w:firstLine="440"/>
        <w:rPr>
          <w:rFonts w:ascii="ＭＳ ゴシック" w:eastAsia="ＭＳ ゴシック" w:hAnsi="ＭＳ ゴシック"/>
          <w:color w:val="000000" w:themeColor="text1"/>
          <w:sz w:val="22"/>
          <w:szCs w:val="22"/>
        </w:rPr>
      </w:pPr>
      <w:r w:rsidRPr="00FE5785">
        <w:rPr>
          <w:rFonts w:ascii="ＭＳ ゴシック" w:eastAsia="ＭＳ ゴシック" w:hAnsi="ＭＳ ゴシック" w:hint="eastAsia"/>
          <w:color w:val="000000" w:themeColor="text1"/>
          <w:sz w:val="22"/>
          <w:szCs w:val="22"/>
        </w:rPr>
        <w:t>３</w:t>
      </w:r>
      <w:r w:rsidR="00A50693" w:rsidRPr="00FE5785">
        <w:rPr>
          <w:rFonts w:ascii="ＭＳ ゴシック" w:eastAsia="ＭＳ ゴシック" w:hAnsi="ＭＳ ゴシック" w:hint="eastAsia"/>
          <w:color w:val="000000" w:themeColor="text1"/>
          <w:sz w:val="22"/>
          <w:szCs w:val="22"/>
        </w:rPr>
        <w:t>．積算内容について</w:t>
      </w:r>
    </w:p>
    <w:p w:rsidR="001A2FF6" w:rsidRPr="00FE5785" w:rsidRDefault="00A50693" w:rsidP="00A50693">
      <w:pPr>
        <w:ind w:firstLineChars="300" w:firstLine="66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①</w:t>
      </w:r>
      <w:r w:rsidR="001A2FF6" w:rsidRPr="00FE5785">
        <w:rPr>
          <w:rFonts w:ascii="ＭＳ ゴシック" w:eastAsia="ＭＳ ゴシック" w:hAnsi="ＭＳ ゴシック" w:cs="ＭＳ Ｐゴシック" w:hint="eastAsia"/>
          <w:color w:val="000000" w:themeColor="text1"/>
          <w:kern w:val="0"/>
          <w:sz w:val="22"/>
          <w:szCs w:val="22"/>
        </w:rPr>
        <w:t>入札価格の内訳書と入札価格が一致していない。</w:t>
      </w:r>
    </w:p>
    <w:p w:rsidR="001A2FF6" w:rsidRPr="00FE5785" w:rsidRDefault="001A2FF6" w:rsidP="00A50693">
      <w:pPr>
        <w:ind w:firstLineChars="300" w:firstLine="66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②入札価格の内訳書と</w:t>
      </w:r>
      <w:r w:rsidR="00CA10CA" w:rsidRPr="00FE5785">
        <w:rPr>
          <w:rFonts w:ascii="ＭＳ ゴシック" w:eastAsia="ＭＳ ゴシック" w:hAnsi="ＭＳ ゴシック" w:cs="ＭＳ Ｐゴシック" w:hint="eastAsia"/>
          <w:color w:val="000000" w:themeColor="text1"/>
          <w:kern w:val="0"/>
          <w:sz w:val="22"/>
          <w:szCs w:val="22"/>
        </w:rPr>
        <w:t>明細書</w:t>
      </w:r>
      <w:r w:rsidRPr="00FE5785">
        <w:rPr>
          <w:rFonts w:ascii="ＭＳ ゴシック" w:eastAsia="ＭＳ ゴシック" w:hAnsi="ＭＳ ゴシック" w:cs="ＭＳ Ｐゴシック" w:hint="eastAsia"/>
          <w:color w:val="000000" w:themeColor="text1"/>
          <w:kern w:val="0"/>
          <w:sz w:val="22"/>
          <w:szCs w:val="22"/>
        </w:rPr>
        <w:t>が一致していない。</w:t>
      </w:r>
    </w:p>
    <w:p w:rsidR="00A50693" w:rsidRPr="00FE5785" w:rsidRDefault="001A2FF6" w:rsidP="00A50693">
      <w:pPr>
        <w:ind w:firstLineChars="300" w:firstLine="660"/>
        <w:jc w:val="left"/>
        <w:rPr>
          <w:rFonts w:ascii="ＭＳ ゴシック" w:eastAsia="ＭＳ ゴシック" w:hAnsi="ＭＳ ゴシック" w:cs="ＭＳ 明朝"/>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③</w:t>
      </w:r>
      <w:r w:rsidR="00A50693" w:rsidRPr="00FE5785">
        <w:rPr>
          <w:rFonts w:ascii="ＭＳ ゴシック" w:eastAsia="ＭＳ ゴシック" w:hAnsi="ＭＳ ゴシック" w:cs="ＭＳ 明朝" w:hint="eastAsia"/>
          <w:color w:val="000000" w:themeColor="text1"/>
          <w:kern w:val="0"/>
          <w:sz w:val="22"/>
          <w:szCs w:val="22"/>
        </w:rPr>
        <w:t>金額が一括計上されているため、内容が確認できない。</w:t>
      </w:r>
    </w:p>
    <w:p w:rsidR="00AC64C4" w:rsidRPr="00FE5785" w:rsidRDefault="00EC18AC" w:rsidP="00AC64C4">
      <w:pPr>
        <w:ind w:firstLineChars="300" w:firstLine="66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④</w:t>
      </w:r>
      <w:r w:rsidR="00A50693" w:rsidRPr="00FE5785">
        <w:rPr>
          <w:rFonts w:ascii="ＭＳ ゴシック" w:eastAsia="ＭＳ ゴシック" w:hAnsi="ＭＳ ゴシック" w:cs="ＭＳ Ｐゴシック" w:hint="eastAsia"/>
          <w:color w:val="000000" w:themeColor="text1"/>
          <w:kern w:val="0"/>
          <w:sz w:val="22"/>
          <w:szCs w:val="22"/>
        </w:rPr>
        <w:t>積算内訳が正しく記載されていない。</w:t>
      </w:r>
    </w:p>
    <w:p w:rsidR="00AC64C4" w:rsidRPr="00FE5785" w:rsidRDefault="00A50693" w:rsidP="00AC64C4">
      <w:pPr>
        <w:ind w:firstLineChars="400" w:firstLine="88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イ．</w:t>
      </w:r>
      <w:r w:rsidR="00140013" w:rsidRPr="00FE5785">
        <w:rPr>
          <w:rFonts w:ascii="ＭＳ ゴシック" w:eastAsia="ＭＳ ゴシック" w:hAnsi="ＭＳ ゴシック" w:cs="ＭＳ Ｐゴシック" w:hint="eastAsia"/>
          <w:color w:val="000000" w:themeColor="text1"/>
          <w:kern w:val="0"/>
          <w:sz w:val="22"/>
          <w:szCs w:val="22"/>
        </w:rPr>
        <w:t>委託費</w:t>
      </w:r>
      <w:r w:rsidRPr="00FE5785">
        <w:rPr>
          <w:rFonts w:ascii="ＭＳ ゴシック" w:eastAsia="ＭＳ ゴシック" w:hAnsi="ＭＳ ゴシック" w:cs="ＭＳ Ｐゴシック" w:hint="eastAsia"/>
          <w:color w:val="000000" w:themeColor="text1"/>
          <w:kern w:val="0"/>
          <w:sz w:val="22"/>
          <w:szCs w:val="22"/>
        </w:rPr>
        <w:t>内訳</w:t>
      </w:r>
      <w:r w:rsidR="00140013" w:rsidRPr="00FE5785">
        <w:rPr>
          <w:rFonts w:ascii="ＭＳ ゴシック" w:eastAsia="ＭＳ ゴシック" w:hAnsi="ＭＳ ゴシック" w:cs="ＭＳ Ｐゴシック" w:hint="eastAsia"/>
          <w:color w:val="000000" w:themeColor="text1"/>
          <w:kern w:val="0"/>
          <w:sz w:val="22"/>
          <w:szCs w:val="22"/>
        </w:rPr>
        <w:t>書</w:t>
      </w:r>
      <w:r w:rsidRPr="00FE5785">
        <w:rPr>
          <w:rFonts w:ascii="ＭＳ ゴシック" w:eastAsia="ＭＳ ゴシック" w:hAnsi="ＭＳ ゴシック" w:cs="ＭＳ Ｐゴシック" w:hint="eastAsia"/>
          <w:color w:val="000000" w:themeColor="text1"/>
          <w:kern w:val="0"/>
          <w:sz w:val="22"/>
          <w:szCs w:val="22"/>
        </w:rPr>
        <w:t>及び</w:t>
      </w:r>
      <w:r w:rsidR="00AC64C4" w:rsidRPr="00FE5785">
        <w:rPr>
          <w:rFonts w:ascii="ＭＳ ゴシック" w:eastAsia="ＭＳ ゴシック" w:hAnsi="ＭＳ ゴシック" w:cs="ＭＳ Ｐゴシック" w:hint="eastAsia"/>
          <w:color w:val="000000" w:themeColor="text1"/>
          <w:kern w:val="0"/>
          <w:sz w:val="22"/>
          <w:szCs w:val="22"/>
        </w:rPr>
        <w:t>入札価格の</w:t>
      </w:r>
      <w:r w:rsidRPr="00FE5785">
        <w:rPr>
          <w:rFonts w:ascii="ＭＳ ゴシック" w:eastAsia="ＭＳ ゴシック" w:hAnsi="ＭＳ ゴシック" w:cs="ＭＳ Ｐゴシック" w:hint="eastAsia"/>
          <w:color w:val="000000" w:themeColor="text1"/>
          <w:kern w:val="0"/>
          <w:sz w:val="22"/>
          <w:szCs w:val="22"/>
        </w:rPr>
        <w:t>内訳書の合計額が一致していない。</w:t>
      </w:r>
    </w:p>
    <w:p w:rsidR="00AC64C4" w:rsidRPr="00FE5785" w:rsidRDefault="00A50693" w:rsidP="00AC64C4">
      <w:pPr>
        <w:ind w:leftChars="100" w:left="210" w:firstLineChars="300" w:firstLine="66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ロ．総合評価落札方式（技術提案型）の場合、その内容が内訳書に正しく反映されて</w:t>
      </w:r>
    </w:p>
    <w:p w:rsidR="00A50693" w:rsidRPr="00FE5785" w:rsidRDefault="00A50693" w:rsidP="00AC64C4">
      <w:pPr>
        <w:ind w:leftChars="100" w:left="210" w:firstLineChars="500" w:firstLine="110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いない。</w:t>
      </w:r>
      <w:r w:rsidR="001A2FF6" w:rsidRPr="00FE5785">
        <w:rPr>
          <w:rFonts w:ascii="ＭＳ ゴシック" w:eastAsia="ＭＳ ゴシック" w:hAnsi="ＭＳ ゴシック" w:cs="ＭＳ Ｐゴシック" w:hint="eastAsia"/>
          <w:color w:val="000000" w:themeColor="text1"/>
          <w:kern w:val="0"/>
          <w:sz w:val="22"/>
          <w:szCs w:val="22"/>
        </w:rPr>
        <w:t xml:space="preserve"> </w:t>
      </w:r>
    </w:p>
    <w:p w:rsidR="00832CDB" w:rsidRPr="00FE5785" w:rsidRDefault="00832CDB" w:rsidP="00832CDB">
      <w:pPr>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 xml:space="preserve">　　　</w:t>
      </w:r>
      <w:r w:rsidR="00EC18AC" w:rsidRPr="00FE5785">
        <w:rPr>
          <w:rFonts w:ascii="ＭＳ ゴシック" w:eastAsia="ＭＳ ゴシック" w:hAnsi="ＭＳ ゴシック" w:cs="ＭＳ Ｐゴシック" w:hint="eastAsia"/>
          <w:color w:val="000000" w:themeColor="text1"/>
          <w:kern w:val="0"/>
          <w:sz w:val="22"/>
          <w:szCs w:val="22"/>
        </w:rPr>
        <w:t>⑤</w:t>
      </w:r>
      <w:r w:rsidRPr="00FE5785">
        <w:rPr>
          <w:rFonts w:ascii="ＭＳ ゴシック" w:eastAsia="ＭＳ ゴシック" w:hAnsi="ＭＳ ゴシック" w:cs="ＭＳ Ｐゴシック" w:hint="eastAsia"/>
          <w:color w:val="000000" w:themeColor="text1"/>
          <w:kern w:val="0"/>
          <w:sz w:val="22"/>
          <w:szCs w:val="22"/>
        </w:rPr>
        <w:t>一般管理費等について、「調査内容」で規定している内容を満たしていない。</w:t>
      </w:r>
    </w:p>
    <w:p w:rsidR="00A50693" w:rsidRPr="00FE5785" w:rsidRDefault="00364627" w:rsidP="00A50693">
      <w:pPr>
        <w:widowControl/>
        <w:ind w:leftChars="315" w:left="881" w:hangingChars="100" w:hanging="22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⑥</w:t>
      </w:r>
      <w:r w:rsidR="00A50693" w:rsidRPr="00FE5785">
        <w:rPr>
          <w:rFonts w:ascii="ＭＳ ゴシック" w:eastAsia="ＭＳ ゴシック" w:hAnsi="ＭＳ ゴシック" w:cs="ＭＳ Ｐゴシック" w:hint="eastAsia"/>
          <w:color w:val="000000" w:themeColor="text1"/>
          <w:kern w:val="0"/>
          <w:sz w:val="22"/>
          <w:szCs w:val="22"/>
        </w:rPr>
        <w:t>自社</w:t>
      </w:r>
      <w:r w:rsidRPr="00FE5785">
        <w:rPr>
          <w:rFonts w:ascii="ＭＳ ゴシック" w:eastAsia="ＭＳ ゴシック" w:hAnsi="ＭＳ ゴシック" w:cs="ＭＳ Ｐゴシック" w:hint="eastAsia"/>
          <w:color w:val="000000" w:themeColor="text1"/>
          <w:kern w:val="0"/>
          <w:sz w:val="22"/>
          <w:szCs w:val="22"/>
        </w:rPr>
        <w:t>技術者</w:t>
      </w:r>
      <w:r w:rsidR="00A50693" w:rsidRPr="00FE5785">
        <w:rPr>
          <w:rFonts w:ascii="ＭＳ ゴシック" w:eastAsia="ＭＳ ゴシック" w:hAnsi="ＭＳ ゴシック" w:cs="ＭＳ Ｐゴシック" w:hint="eastAsia"/>
          <w:color w:val="000000" w:themeColor="text1"/>
          <w:kern w:val="0"/>
          <w:sz w:val="22"/>
          <w:szCs w:val="22"/>
        </w:rPr>
        <w:t>の雇用関係が確認できない。</w:t>
      </w:r>
    </w:p>
    <w:p w:rsidR="00AD2FE0" w:rsidRPr="00FE5785" w:rsidRDefault="00364627" w:rsidP="00AD2FE0">
      <w:pPr>
        <w:widowControl/>
        <w:ind w:firstLineChars="300" w:firstLine="66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⑦</w:t>
      </w:r>
      <w:r w:rsidR="00A50693" w:rsidRPr="00FE5785">
        <w:rPr>
          <w:rFonts w:ascii="ＭＳ ゴシック" w:eastAsia="ＭＳ ゴシック" w:hAnsi="ＭＳ ゴシック" w:cs="ＭＳ Ｐゴシック" w:hint="eastAsia"/>
          <w:color w:val="000000" w:themeColor="text1"/>
          <w:kern w:val="0"/>
          <w:sz w:val="22"/>
          <w:szCs w:val="22"/>
        </w:rPr>
        <w:t>算出</w:t>
      </w:r>
      <w:bookmarkStart w:id="1" w:name="OLE_LINK1"/>
      <w:bookmarkStart w:id="2" w:name="OLE_LINK2"/>
      <w:r w:rsidR="00A50693" w:rsidRPr="00FE5785">
        <w:rPr>
          <w:rFonts w:ascii="ＭＳ ゴシック" w:eastAsia="ＭＳ ゴシック" w:hAnsi="ＭＳ ゴシック" w:cs="ＭＳ Ｐゴシック" w:hint="eastAsia"/>
          <w:color w:val="000000" w:themeColor="text1"/>
          <w:kern w:val="0"/>
          <w:sz w:val="22"/>
          <w:szCs w:val="22"/>
        </w:rPr>
        <w:t>方法</w:t>
      </w:r>
      <w:bookmarkEnd w:id="1"/>
      <w:bookmarkEnd w:id="2"/>
      <w:r w:rsidR="00A50693" w:rsidRPr="00FE5785">
        <w:rPr>
          <w:rFonts w:ascii="ＭＳ ゴシック" w:eastAsia="ＭＳ ゴシック" w:hAnsi="ＭＳ ゴシック" w:cs="ＭＳ Ｐゴシック" w:hint="eastAsia"/>
          <w:color w:val="000000" w:themeColor="text1"/>
          <w:kern w:val="0"/>
          <w:sz w:val="22"/>
          <w:szCs w:val="22"/>
        </w:rPr>
        <w:t>について的確に説明できない。</w:t>
      </w:r>
    </w:p>
    <w:p w:rsidR="00AD2FE0" w:rsidRPr="00FE5785" w:rsidRDefault="00AD2FE0" w:rsidP="00AD2FE0">
      <w:pPr>
        <w:widowControl/>
        <w:jc w:val="left"/>
        <w:rPr>
          <w:rFonts w:ascii="ＭＳ ゴシック" w:eastAsia="ＭＳ ゴシック" w:hAnsi="ＭＳ ゴシック" w:cs="ＭＳ Ｐゴシック"/>
          <w:bCs/>
          <w:color w:val="000000" w:themeColor="text1"/>
          <w:kern w:val="0"/>
          <w:sz w:val="22"/>
          <w:szCs w:val="22"/>
        </w:rPr>
      </w:pPr>
    </w:p>
    <w:p w:rsidR="00A50693" w:rsidRPr="00FE5785" w:rsidRDefault="00704412" w:rsidP="00AD2FE0">
      <w:pPr>
        <w:widowControl/>
        <w:ind w:firstLineChars="200" w:firstLine="44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bCs/>
          <w:color w:val="000000" w:themeColor="text1"/>
          <w:kern w:val="0"/>
          <w:sz w:val="22"/>
          <w:szCs w:val="22"/>
        </w:rPr>
        <w:t>４．</w:t>
      </w:r>
      <w:r w:rsidR="00A50693" w:rsidRPr="00FE5785">
        <w:rPr>
          <w:rFonts w:ascii="ＭＳ ゴシック" w:eastAsia="ＭＳ ゴシック" w:hAnsi="ＭＳ ゴシック" w:cs="ＭＳ Ｐゴシック" w:hint="eastAsia"/>
          <w:bCs/>
          <w:color w:val="000000" w:themeColor="text1"/>
          <w:kern w:val="0"/>
          <w:sz w:val="22"/>
          <w:szCs w:val="22"/>
        </w:rPr>
        <w:t>法令違反と認められる。</w:t>
      </w:r>
    </w:p>
    <w:p w:rsidR="00364627" w:rsidRPr="00FE5785" w:rsidRDefault="00364627" w:rsidP="00A50693">
      <w:pPr>
        <w:widowControl/>
        <w:ind w:leftChars="315" w:left="881" w:hangingChars="100" w:hanging="220"/>
        <w:jc w:val="left"/>
        <w:rPr>
          <w:rFonts w:ascii="ＭＳ ゴシック" w:eastAsia="ＭＳ ゴシック" w:hAnsi="ＭＳ ゴシック" w:cs="ＭＳ Ｐゴシック"/>
          <w:color w:val="000000" w:themeColor="text1"/>
          <w:kern w:val="0"/>
          <w:sz w:val="22"/>
          <w:szCs w:val="22"/>
        </w:rPr>
      </w:pPr>
    </w:p>
    <w:p w:rsidR="0076253D" w:rsidRPr="00FE5785" w:rsidRDefault="0076253D" w:rsidP="0076253D">
      <w:pPr>
        <w:widowControl/>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 xml:space="preserve">　</w:t>
      </w:r>
      <w:r w:rsidRPr="00FE5785">
        <w:rPr>
          <w:rFonts w:ascii="ＭＳ ゴシック" w:eastAsia="ＭＳ ゴシック" w:hAnsi="ＭＳ ゴシック" w:cs="ＭＳ Ｐゴシック"/>
          <w:color w:val="000000" w:themeColor="text1"/>
          <w:kern w:val="0"/>
          <w:sz w:val="22"/>
          <w:szCs w:val="22"/>
        </w:rPr>
        <w:t xml:space="preserve">　</w:t>
      </w:r>
      <w:r w:rsidR="00364627" w:rsidRPr="00FE5785">
        <w:rPr>
          <w:rFonts w:ascii="ＭＳ ゴシック" w:eastAsia="ＭＳ ゴシック" w:hAnsi="ＭＳ ゴシック" w:cs="ＭＳ Ｐゴシック" w:hint="eastAsia"/>
          <w:color w:val="000000" w:themeColor="text1"/>
          <w:kern w:val="0"/>
          <w:sz w:val="22"/>
          <w:szCs w:val="22"/>
        </w:rPr>
        <w:t>５</w:t>
      </w:r>
      <w:r w:rsidRPr="00FE5785">
        <w:rPr>
          <w:rFonts w:ascii="ＭＳ ゴシック" w:eastAsia="ＭＳ ゴシック" w:hAnsi="ＭＳ ゴシック" w:cs="ＭＳ Ｐゴシック"/>
          <w:color w:val="000000" w:themeColor="text1"/>
          <w:kern w:val="0"/>
          <w:sz w:val="22"/>
          <w:szCs w:val="22"/>
        </w:rPr>
        <w:t>．</w:t>
      </w:r>
      <w:r w:rsidR="004A19BD" w:rsidRPr="00FE5785">
        <w:rPr>
          <w:rFonts w:ascii="ＭＳ ゴシック" w:eastAsia="ＭＳ ゴシック" w:hAnsi="ＭＳ ゴシック" w:cs="ＭＳ Ｐゴシック" w:hint="eastAsia"/>
          <w:color w:val="000000" w:themeColor="text1"/>
          <w:kern w:val="0"/>
          <w:sz w:val="22"/>
          <w:szCs w:val="22"/>
        </w:rPr>
        <w:t>第三者</w:t>
      </w:r>
      <w:r w:rsidR="00D90236" w:rsidRPr="00FE5785">
        <w:rPr>
          <w:rFonts w:ascii="ＭＳ ゴシック" w:eastAsia="ＭＳ ゴシック" w:hAnsi="ＭＳ ゴシック" w:cs="ＭＳ Ｐゴシック" w:hint="eastAsia"/>
          <w:color w:val="000000" w:themeColor="text1"/>
          <w:kern w:val="0"/>
          <w:sz w:val="22"/>
          <w:szCs w:val="22"/>
        </w:rPr>
        <w:t>照査について</w:t>
      </w:r>
    </w:p>
    <w:p w:rsidR="00D90236" w:rsidRPr="00FE5785" w:rsidRDefault="00D90236" w:rsidP="0076253D">
      <w:pPr>
        <w:widowControl/>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 xml:space="preserve">　　　①</w:t>
      </w:r>
      <w:r w:rsidR="00C57C5B" w:rsidRPr="00FE5785">
        <w:rPr>
          <w:rFonts w:ascii="ＭＳ ゴシック" w:eastAsia="ＭＳ ゴシック" w:hAnsi="ＭＳ ゴシック" w:cs="ＭＳ Ｐゴシック" w:hint="eastAsia"/>
          <w:color w:val="000000" w:themeColor="text1"/>
          <w:kern w:val="0"/>
          <w:sz w:val="22"/>
          <w:szCs w:val="22"/>
        </w:rPr>
        <w:t>第三者による照査等を実施する者の確約書が提出できない。</w:t>
      </w:r>
    </w:p>
    <w:p w:rsidR="00C57C5B" w:rsidRPr="00FE5785" w:rsidRDefault="00C57C5B" w:rsidP="00C57C5B">
      <w:pPr>
        <w:widowControl/>
        <w:ind w:left="880" w:hangingChars="400" w:hanging="88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 xml:space="preserve">　　　②確約書を提出した第三者による照査等を実施する者が、</w:t>
      </w:r>
      <w:r w:rsidR="002A3AEF" w:rsidRPr="00FE5785">
        <w:rPr>
          <w:rFonts w:ascii="ＭＳ ゴシック" w:eastAsia="ＭＳ ゴシック" w:hAnsi="ＭＳ ゴシック" w:cs="ＭＳ Ｐゴシック" w:hint="eastAsia"/>
          <w:color w:val="000000" w:themeColor="text1"/>
          <w:kern w:val="0"/>
          <w:sz w:val="22"/>
          <w:szCs w:val="22"/>
        </w:rPr>
        <w:t>大阪港湾局</w:t>
      </w:r>
      <w:r w:rsidRPr="00FE5785">
        <w:rPr>
          <w:rFonts w:ascii="ＭＳ ゴシック" w:eastAsia="ＭＳ ゴシック" w:hAnsi="ＭＳ ゴシック" w:cs="ＭＳ Ｐゴシック" w:hint="eastAsia"/>
          <w:color w:val="000000" w:themeColor="text1"/>
          <w:kern w:val="0"/>
          <w:sz w:val="22"/>
          <w:szCs w:val="22"/>
        </w:rPr>
        <w:t>低入札価格調査制度実施要領（測量・建設コンサルタント版）第11の要件を満たしていない。</w:t>
      </w:r>
    </w:p>
    <w:p w:rsidR="00A50693" w:rsidRPr="00FE5785" w:rsidRDefault="00A50693" w:rsidP="00A50693">
      <w:pPr>
        <w:widowControl/>
        <w:ind w:leftChars="525" w:left="1323" w:hangingChars="100" w:hanging="220"/>
        <w:jc w:val="left"/>
        <w:rPr>
          <w:rFonts w:ascii="ＭＳ ゴシック" w:eastAsia="ＭＳ ゴシック" w:hAnsi="ＭＳ ゴシック" w:cs="ＭＳ Ｐゴシック"/>
          <w:color w:val="000000" w:themeColor="text1"/>
          <w:kern w:val="0"/>
          <w:sz w:val="22"/>
          <w:szCs w:val="22"/>
        </w:rPr>
      </w:pPr>
    </w:p>
    <w:p w:rsidR="00A50693" w:rsidRPr="00FE5785" w:rsidRDefault="00364627" w:rsidP="00A50693">
      <w:pPr>
        <w:widowControl/>
        <w:ind w:firstLineChars="200" w:firstLine="440"/>
        <w:jc w:val="left"/>
        <w:rPr>
          <w:rFonts w:ascii="ＭＳ ゴシック" w:eastAsia="ＭＳ ゴシック" w:hAnsi="ＭＳ ゴシック" w:cs="ＭＳ Ｐゴシック"/>
          <w:bCs/>
          <w:color w:val="000000" w:themeColor="text1"/>
          <w:kern w:val="0"/>
          <w:sz w:val="22"/>
          <w:szCs w:val="22"/>
        </w:rPr>
      </w:pPr>
      <w:r w:rsidRPr="00FE5785">
        <w:rPr>
          <w:rFonts w:ascii="ＭＳ ゴシック" w:eastAsia="ＭＳ ゴシック" w:hAnsi="ＭＳ ゴシック" w:cs="ＭＳ Ｐゴシック" w:hint="eastAsia"/>
          <w:bCs/>
          <w:color w:val="000000" w:themeColor="text1"/>
          <w:kern w:val="0"/>
          <w:sz w:val="22"/>
          <w:szCs w:val="22"/>
        </w:rPr>
        <w:t>６</w:t>
      </w:r>
      <w:r w:rsidR="00A50693" w:rsidRPr="00FE5785">
        <w:rPr>
          <w:rFonts w:ascii="ＭＳ ゴシック" w:eastAsia="ＭＳ ゴシック" w:hAnsi="ＭＳ ゴシック" w:cs="ＭＳ Ｐゴシック" w:hint="eastAsia"/>
          <w:bCs/>
          <w:color w:val="000000" w:themeColor="text1"/>
          <w:kern w:val="0"/>
          <w:sz w:val="22"/>
          <w:szCs w:val="22"/>
        </w:rPr>
        <w:t>．その他</w:t>
      </w:r>
    </w:p>
    <w:p w:rsidR="00BE55FF" w:rsidRDefault="00A50693" w:rsidP="00BE55FF">
      <w:pPr>
        <w:widowControl/>
        <w:ind w:firstLineChars="300" w:firstLine="660"/>
        <w:jc w:val="left"/>
        <w:rPr>
          <w:rFonts w:ascii="ＭＳ ゴシック" w:eastAsia="ＭＳ ゴシック" w:hAnsi="ＭＳ 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「低入札価格調査の調査内容」で規定している条件を満足していない。</w:t>
      </w:r>
      <w:r w:rsidR="000C3641" w:rsidRPr="00FE5785">
        <w:rPr>
          <w:rFonts w:ascii="ＭＳ ゴシック" w:eastAsia="ＭＳ ゴシック" w:hAnsi="ＭＳ ゴシック" w:cs="ＭＳ Ｐゴシック" w:hint="eastAsia"/>
          <w:color w:val="000000" w:themeColor="text1"/>
          <w:kern w:val="0"/>
          <w:sz w:val="22"/>
          <w:szCs w:val="22"/>
        </w:rPr>
        <w:t>または、</w:t>
      </w:r>
      <w:r w:rsidRPr="00FE5785">
        <w:rPr>
          <w:rFonts w:ascii="ＭＳ ゴシック" w:eastAsia="ＭＳ ゴシック" w:hAnsi="ＭＳ ゴシック" w:cs="ＭＳ Ｐゴシック" w:hint="eastAsia"/>
          <w:color w:val="000000" w:themeColor="text1"/>
          <w:kern w:val="0"/>
          <w:sz w:val="22"/>
          <w:szCs w:val="22"/>
        </w:rPr>
        <w:t>確認でき</w:t>
      </w:r>
    </w:p>
    <w:p w:rsidR="005D7432" w:rsidRPr="00FE5785" w:rsidRDefault="00A50693" w:rsidP="00BE55FF">
      <w:pPr>
        <w:widowControl/>
        <w:ind w:firstLineChars="300" w:firstLine="660"/>
        <w:jc w:val="left"/>
        <w:rPr>
          <w:rFonts w:ascii="HGPｺﾞｼｯｸM" w:eastAsia="HGPｺﾞｼｯｸM" w:hAnsi="ＭＳ Ｐゴシック" w:cs="ＭＳ Ｐゴシック"/>
          <w:color w:val="000000" w:themeColor="text1"/>
          <w:kern w:val="0"/>
          <w:sz w:val="22"/>
          <w:szCs w:val="22"/>
        </w:rPr>
      </w:pPr>
      <w:r w:rsidRPr="00FE5785">
        <w:rPr>
          <w:rFonts w:ascii="ＭＳ ゴシック" w:eastAsia="ＭＳ ゴシック" w:hAnsi="ＭＳ ゴシック" w:cs="ＭＳ Ｐゴシック" w:hint="eastAsia"/>
          <w:color w:val="000000" w:themeColor="text1"/>
          <w:kern w:val="0"/>
          <w:sz w:val="22"/>
          <w:szCs w:val="22"/>
        </w:rPr>
        <w:t>ない。</w:t>
      </w:r>
    </w:p>
    <w:sectPr w:rsidR="005D7432" w:rsidRPr="00FE5785" w:rsidSect="00847632">
      <w:pgSz w:w="11906" w:h="16838" w:code="9"/>
      <w:pgMar w:top="1134" w:right="1134" w:bottom="1134" w:left="130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D7" w:rsidRDefault="00D014D7" w:rsidP="00780DAF">
      <w:r>
        <w:separator/>
      </w:r>
    </w:p>
  </w:endnote>
  <w:endnote w:type="continuationSeparator" w:id="0">
    <w:p w:rsidR="00D014D7" w:rsidRDefault="00D014D7" w:rsidP="0078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D7" w:rsidRDefault="00D014D7" w:rsidP="00780DAF">
      <w:r>
        <w:separator/>
      </w:r>
    </w:p>
  </w:footnote>
  <w:footnote w:type="continuationSeparator" w:id="0">
    <w:p w:rsidR="00D014D7" w:rsidRDefault="00D014D7" w:rsidP="0078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B22"/>
    <w:multiLevelType w:val="hybridMultilevel"/>
    <w:tmpl w:val="90D6E63C"/>
    <w:lvl w:ilvl="0" w:tplc="8094479C">
      <w:start w:val="3"/>
      <w:numFmt w:val="bullet"/>
      <w:lvlText w:val="※"/>
      <w:lvlJc w:val="left"/>
      <w:pPr>
        <w:ind w:left="1129"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1609" w:hanging="420"/>
      </w:pPr>
      <w:rPr>
        <w:rFonts w:ascii="Wingdings" w:hAnsi="Wingdings" w:hint="default"/>
      </w:rPr>
    </w:lvl>
    <w:lvl w:ilvl="2" w:tplc="0409000D" w:tentative="1">
      <w:start w:val="1"/>
      <w:numFmt w:val="bullet"/>
      <w:lvlText w:val=""/>
      <w:lvlJc w:val="left"/>
      <w:pPr>
        <w:ind w:left="2029" w:hanging="420"/>
      </w:pPr>
      <w:rPr>
        <w:rFonts w:ascii="Wingdings" w:hAnsi="Wingdings" w:hint="default"/>
      </w:rPr>
    </w:lvl>
    <w:lvl w:ilvl="3" w:tplc="04090001" w:tentative="1">
      <w:start w:val="1"/>
      <w:numFmt w:val="bullet"/>
      <w:lvlText w:val=""/>
      <w:lvlJc w:val="left"/>
      <w:pPr>
        <w:ind w:left="2449" w:hanging="420"/>
      </w:pPr>
      <w:rPr>
        <w:rFonts w:ascii="Wingdings" w:hAnsi="Wingdings" w:hint="default"/>
      </w:rPr>
    </w:lvl>
    <w:lvl w:ilvl="4" w:tplc="0409000B" w:tentative="1">
      <w:start w:val="1"/>
      <w:numFmt w:val="bullet"/>
      <w:lvlText w:val=""/>
      <w:lvlJc w:val="left"/>
      <w:pPr>
        <w:ind w:left="2869" w:hanging="420"/>
      </w:pPr>
      <w:rPr>
        <w:rFonts w:ascii="Wingdings" w:hAnsi="Wingdings" w:hint="default"/>
      </w:rPr>
    </w:lvl>
    <w:lvl w:ilvl="5" w:tplc="0409000D" w:tentative="1">
      <w:start w:val="1"/>
      <w:numFmt w:val="bullet"/>
      <w:lvlText w:val=""/>
      <w:lvlJc w:val="left"/>
      <w:pPr>
        <w:ind w:left="3289" w:hanging="420"/>
      </w:pPr>
      <w:rPr>
        <w:rFonts w:ascii="Wingdings" w:hAnsi="Wingdings" w:hint="default"/>
      </w:rPr>
    </w:lvl>
    <w:lvl w:ilvl="6" w:tplc="04090001" w:tentative="1">
      <w:start w:val="1"/>
      <w:numFmt w:val="bullet"/>
      <w:lvlText w:val=""/>
      <w:lvlJc w:val="left"/>
      <w:pPr>
        <w:ind w:left="3709" w:hanging="420"/>
      </w:pPr>
      <w:rPr>
        <w:rFonts w:ascii="Wingdings" w:hAnsi="Wingdings" w:hint="default"/>
      </w:rPr>
    </w:lvl>
    <w:lvl w:ilvl="7" w:tplc="0409000B" w:tentative="1">
      <w:start w:val="1"/>
      <w:numFmt w:val="bullet"/>
      <w:lvlText w:val=""/>
      <w:lvlJc w:val="left"/>
      <w:pPr>
        <w:ind w:left="4129" w:hanging="420"/>
      </w:pPr>
      <w:rPr>
        <w:rFonts w:ascii="Wingdings" w:hAnsi="Wingdings" w:hint="default"/>
      </w:rPr>
    </w:lvl>
    <w:lvl w:ilvl="8" w:tplc="0409000D" w:tentative="1">
      <w:start w:val="1"/>
      <w:numFmt w:val="bullet"/>
      <w:lvlText w:val=""/>
      <w:lvlJc w:val="left"/>
      <w:pPr>
        <w:ind w:left="4549" w:hanging="420"/>
      </w:pPr>
      <w:rPr>
        <w:rFonts w:ascii="Wingdings" w:hAnsi="Wingdings" w:hint="default"/>
      </w:rPr>
    </w:lvl>
  </w:abstractNum>
  <w:abstractNum w:abstractNumId="1" w15:restartNumberingAfterBreak="0">
    <w:nsid w:val="0FA42768"/>
    <w:multiLevelType w:val="hybridMultilevel"/>
    <w:tmpl w:val="BB1EF454"/>
    <w:lvl w:ilvl="0" w:tplc="756AEE12">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54E01BE"/>
    <w:multiLevelType w:val="hybridMultilevel"/>
    <w:tmpl w:val="00504FB4"/>
    <w:lvl w:ilvl="0" w:tplc="9924794C">
      <w:start w:val="1"/>
      <w:numFmt w:val="decimalFullWidth"/>
      <w:lvlText w:val="%1．"/>
      <w:lvlJc w:val="left"/>
      <w:pPr>
        <w:tabs>
          <w:tab w:val="num" w:pos="360"/>
        </w:tabs>
        <w:ind w:left="360" w:hanging="360"/>
      </w:pPr>
      <w:rPr>
        <w:rFonts w:hint="eastAsia"/>
      </w:rPr>
    </w:lvl>
    <w:lvl w:ilvl="1" w:tplc="22E2AFAC">
      <w:start w:val="1"/>
      <w:numFmt w:val="bullet"/>
      <w:lvlText w:val="・"/>
      <w:lvlJc w:val="left"/>
      <w:pPr>
        <w:tabs>
          <w:tab w:val="num" w:pos="780"/>
        </w:tabs>
        <w:ind w:left="780" w:hanging="360"/>
      </w:pPr>
      <w:rPr>
        <w:rFonts w:ascii="HGPｺﾞｼｯｸM" w:eastAsia="HGPｺﾞｼｯｸM" w:hAnsi="Century" w:cs="Times New Roman"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8356C"/>
    <w:multiLevelType w:val="hybridMultilevel"/>
    <w:tmpl w:val="BC2C6D38"/>
    <w:lvl w:ilvl="0" w:tplc="330CC4E2">
      <w:start w:val="1"/>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4" w15:restartNumberingAfterBreak="0">
    <w:nsid w:val="39AD6170"/>
    <w:multiLevelType w:val="hybridMultilevel"/>
    <w:tmpl w:val="D9D0814C"/>
    <w:lvl w:ilvl="0" w:tplc="5DC6F7FA">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7611C19"/>
    <w:multiLevelType w:val="hybridMultilevel"/>
    <w:tmpl w:val="3F0C4300"/>
    <w:lvl w:ilvl="0" w:tplc="B3F2F540">
      <w:start w:val="5"/>
      <w:numFmt w:val="bullet"/>
      <w:lvlText w:val="※"/>
      <w:lvlJc w:val="left"/>
      <w:pPr>
        <w:tabs>
          <w:tab w:val="num" w:pos="360"/>
        </w:tabs>
        <w:ind w:left="360" w:hanging="360"/>
      </w:pPr>
      <w:rPr>
        <w:rFonts w:ascii="HGPｺﾞｼｯｸM" w:eastAsia="HGPｺﾞｼｯｸM"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5504B4"/>
    <w:multiLevelType w:val="hybridMultilevel"/>
    <w:tmpl w:val="0D2E0F94"/>
    <w:lvl w:ilvl="0" w:tplc="45C2B9C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28D7BEA"/>
    <w:multiLevelType w:val="hybridMultilevel"/>
    <w:tmpl w:val="507C3538"/>
    <w:lvl w:ilvl="0" w:tplc="7A74234A">
      <w:start w:val="1"/>
      <w:numFmt w:val="iroha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65F00019"/>
    <w:multiLevelType w:val="hybridMultilevel"/>
    <w:tmpl w:val="37540218"/>
    <w:lvl w:ilvl="0" w:tplc="C5D89590">
      <w:start w:val="1"/>
      <w:numFmt w:val="decimalFullWidth"/>
      <w:lvlText w:val="(%1)"/>
      <w:lvlJc w:val="left"/>
      <w:pPr>
        <w:tabs>
          <w:tab w:val="num" w:pos="510"/>
        </w:tabs>
        <w:ind w:left="510" w:hanging="51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907C7B"/>
    <w:multiLevelType w:val="hybridMultilevel"/>
    <w:tmpl w:val="DC9E189A"/>
    <w:lvl w:ilvl="0" w:tplc="50508A3E">
      <w:start w:val="2"/>
      <w:numFmt w:val="decimalFullWidth"/>
      <w:lvlText w:val="%1）"/>
      <w:lvlJc w:val="left"/>
      <w:pPr>
        <w:tabs>
          <w:tab w:val="num" w:pos="580"/>
        </w:tabs>
        <w:ind w:left="580" w:hanging="360"/>
      </w:pPr>
      <w:rPr>
        <w:rFonts w:hAnsi="ＭＳ 明朝" w:cs="ＭＳ Ｐゴシック"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70BE7163"/>
    <w:multiLevelType w:val="hybridMultilevel"/>
    <w:tmpl w:val="ADD43D7A"/>
    <w:lvl w:ilvl="0" w:tplc="51E06CBA">
      <w:start w:val="1"/>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74BD5100"/>
    <w:multiLevelType w:val="hybridMultilevel"/>
    <w:tmpl w:val="68A03976"/>
    <w:lvl w:ilvl="0" w:tplc="CD62A362">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7542079"/>
    <w:multiLevelType w:val="hybridMultilevel"/>
    <w:tmpl w:val="12FA6F12"/>
    <w:lvl w:ilvl="0" w:tplc="31420C2A">
      <w:start w:val="1"/>
      <w:numFmt w:val="bullet"/>
      <w:lvlText w:val="・"/>
      <w:lvlJc w:val="left"/>
      <w:pPr>
        <w:tabs>
          <w:tab w:val="num" w:pos="810"/>
        </w:tabs>
        <w:ind w:left="810" w:hanging="360"/>
      </w:pPr>
      <w:rPr>
        <w:rFonts w:ascii="HGPｺﾞｼｯｸM" w:eastAsia="HGPｺﾞｼｯｸM" w:hAnsi="Century"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77815B47"/>
    <w:multiLevelType w:val="hybridMultilevel"/>
    <w:tmpl w:val="993E7E7C"/>
    <w:lvl w:ilvl="0" w:tplc="A3822840">
      <w:start w:val="4"/>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7957066"/>
    <w:multiLevelType w:val="hybridMultilevel"/>
    <w:tmpl w:val="C72C57AA"/>
    <w:lvl w:ilvl="0" w:tplc="FF40E81A">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1"/>
  </w:num>
  <w:num w:numId="2">
    <w:abstractNumId w:val="6"/>
  </w:num>
  <w:num w:numId="3">
    <w:abstractNumId w:val="5"/>
  </w:num>
  <w:num w:numId="4">
    <w:abstractNumId w:val="3"/>
  </w:num>
  <w:num w:numId="5">
    <w:abstractNumId w:val="10"/>
  </w:num>
  <w:num w:numId="6">
    <w:abstractNumId w:val="1"/>
  </w:num>
  <w:num w:numId="7">
    <w:abstractNumId w:val="9"/>
  </w:num>
  <w:num w:numId="8">
    <w:abstractNumId w:val="8"/>
  </w:num>
  <w:num w:numId="9">
    <w:abstractNumId w:val="12"/>
  </w:num>
  <w:num w:numId="10">
    <w:abstractNumId w:val="2"/>
  </w:num>
  <w:num w:numId="11">
    <w:abstractNumId w:val="0"/>
  </w:num>
  <w:num w:numId="12">
    <w:abstractNumId w:val="4"/>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A6"/>
    <w:rsid w:val="000010F9"/>
    <w:rsid w:val="000032B1"/>
    <w:rsid w:val="000325A7"/>
    <w:rsid w:val="000353BC"/>
    <w:rsid w:val="00036D9B"/>
    <w:rsid w:val="00042F38"/>
    <w:rsid w:val="000535CF"/>
    <w:rsid w:val="000732F5"/>
    <w:rsid w:val="00082AF8"/>
    <w:rsid w:val="00083541"/>
    <w:rsid w:val="00097399"/>
    <w:rsid w:val="000A172C"/>
    <w:rsid w:val="000A1D9E"/>
    <w:rsid w:val="000A5ED9"/>
    <w:rsid w:val="000C3641"/>
    <w:rsid w:val="000D3991"/>
    <w:rsid w:val="000F3EC3"/>
    <w:rsid w:val="000F43F6"/>
    <w:rsid w:val="001112CA"/>
    <w:rsid w:val="00116D8D"/>
    <w:rsid w:val="00120212"/>
    <w:rsid w:val="00121DED"/>
    <w:rsid w:val="00124F68"/>
    <w:rsid w:val="00127394"/>
    <w:rsid w:val="00136A9B"/>
    <w:rsid w:val="00140013"/>
    <w:rsid w:val="001462FF"/>
    <w:rsid w:val="00177176"/>
    <w:rsid w:val="00183B6E"/>
    <w:rsid w:val="00187CB1"/>
    <w:rsid w:val="00194EDD"/>
    <w:rsid w:val="00197B65"/>
    <w:rsid w:val="001A240F"/>
    <w:rsid w:val="001A2FF6"/>
    <w:rsid w:val="001D51A6"/>
    <w:rsid w:val="00211835"/>
    <w:rsid w:val="00216D04"/>
    <w:rsid w:val="00222AA4"/>
    <w:rsid w:val="00231069"/>
    <w:rsid w:val="00233462"/>
    <w:rsid w:val="00246952"/>
    <w:rsid w:val="00246E54"/>
    <w:rsid w:val="00247A6E"/>
    <w:rsid w:val="00251600"/>
    <w:rsid w:val="002604DB"/>
    <w:rsid w:val="00263D9A"/>
    <w:rsid w:val="0027191D"/>
    <w:rsid w:val="0028453A"/>
    <w:rsid w:val="0028608B"/>
    <w:rsid w:val="00290FC1"/>
    <w:rsid w:val="002A3AEF"/>
    <w:rsid w:val="002A3E0B"/>
    <w:rsid w:val="002A75DD"/>
    <w:rsid w:val="002B33A8"/>
    <w:rsid w:val="002C54A8"/>
    <w:rsid w:val="002D7118"/>
    <w:rsid w:val="002D729F"/>
    <w:rsid w:val="003107D2"/>
    <w:rsid w:val="00317091"/>
    <w:rsid w:val="00321E2F"/>
    <w:rsid w:val="00325FA7"/>
    <w:rsid w:val="00334B23"/>
    <w:rsid w:val="0033607D"/>
    <w:rsid w:val="00337509"/>
    <w:rsid w:val="003459BE"/>
    <w:rsid w:val="00363F0A"/>
    <w:rsid w:val="00364627"/>
    <w:rsid w:val="00377DB6"/>
    <w:rsid w:val="003805CA"/>
    <w:rsid w:val="003A53A1"/>
    <w:rsid w:val="003C57CC"/>
    <w:rsid w:val="003E1732"/>
    <w:rsid w:val="003E1AA9"/>
    <w:rsid w:val="003F349F"/>
    <w:rsid w:val="00404228"/>
    <w:rsid w:val="00413426"/>
    <w:rsid w:val="00426C91"/>
    <w:rsid w:val="00442180"/>
    <w:rsid w:val="00454F37"/>
    <w:rsid w:val="00466481"/>
    <w:rsid w:val="00467F04"/>
    <w:rsid w:val="00480020"/>
    <w:rsid w:val="00493CFC"/>
    <w:rsid w:val="004A19BD"/>
    <w:rsid w:val="004A1BA2"/>
    <w:rsid w:val="004A2EEF"/>
    <w:rsid w:val="004A518E"/>
    <w:rsid w:val="004B2C1A"/>
    <w:rsid w:val="004C1986"/>
    <w:rsid w:val="004E6A4E"/>
    <w:rsid w:val="004F0631"/>
    <w:rsid w:val="004F14AE"/>
    <w:rsid w:val="005021B6"/>
    <w:rsid w:val="0050543D"/>
    <w:rsid w:val="00542044"/>
    <w:rsid w:val="005558C8"/>
    <w:rsid w:val="0056423B"/>
    <w:rsid w:val="005649BB"/>
    <w:rsid w:val="00566B20"/>
    <w:rsid w:val="005759FE"/>
    <w:rsid w:val="00582D35"/>
    <w:rsid w:val="005D2392"/>
    <w:rsid w:val="005D7432"/>
    <w:rsid w:val="005E3FE0"/>
    <w:rsid w:val="005E5C66"/>
    <w:rsid w:val="005F4CB4"/>
    <w:rsid w:val="00604810"/>
    <w:rsid w:val="006069AD"/>
    <w:rsid w:val="00612B63"/>
    <w:rsid w:val="00622F2E"/>
    <w:rsid w:val="0062474F"/>
    <w:rsid w:val="006272D3"/>
    <w:rsid w:val="006278A4"/>
    <w:rsid w:val="006335B6"/>
    <w:rsid w:val="00636178"/>
    <w:rsid w:val="0063719F"/>
    <w:rsid w:val="00641182"/>
    <w:rsid w:val="006432F5"/>
    <w:rsid w:val="006637AB"/>
    <w:rsid w:val="00663BB7"/>
    <w:rsid w:val="0068152B"/>
    <w:rsid w:val="00683A69"/>
    <w:rsid w:val="0068768B"/>
    <w:rsid w:val="006921C4"/>
    <w:rsid w:val="006A08AC"/>
    <w:rsid w:val="006A76E5"/>
    <w:rsid w:val="006B728F"/>
    <w:rsid w:val="006E2C70"/>
    <w:rsid w:val="006F1FE4"/>
    <w:rsid w:val="006F3539"/>
    <w:rsid w:val="00704412"/>
    <w:rsid w:val="00710A27"/>
    <w:rsid w:val="00717BB4"/>
    <w:rsid w:val="0072309D"/>
    <w:rsid w:val="00724C74"/>
    <w:rsid w:val="00726498"/>
    <w:rsid w:val="00737D2E"/>
    <w:rsid w:val="0074012D"/>
    <w:rsid w:val="00742321"/>
    <w:rsid w:val="007549B9"/>
    <w:rsid w:val="00760240"/>
    <w:rsid w:val="00761B70"/>
    <w:rsid w:val="0076253D"/>
    <w:rsid w:val="007708D2"/>
    <w:rsid w:val="007717BB"/>
    <w:rsid w:val="007807AF"/>
    <w:rsid w:val="00780DAF"/>
    <w:rsid w:val="00785751"/>
    <w:rsid w:val="0078749D"/>
    <w:rsid w:val="007B00B3"/>
    <w:rsid w:val="007B0F7F"/>
    <w:rsid w:val="007B4A53"/>
    <w:rsid w:val="007C03CE"/>
    <w:rsid w:val="007D6786"/>
    <w:rsid w:val="007E3BFE"/>
    <w:rsid w:val="008322E2"/>
    <w:rsid w:val="00832CDB"/>
    <w:rsid w:val="00834677"/>
    <w:rsid w:val="00837A36"/>
    <w:rsid w:val="00847632"/>
    <w:rsid w:val="008519C6"/>
    <w:rsid w:val="0086456A"/>
    <w:rsid w:val="00871256"/>
    <w:rsid w:val="00881BB5"/>
    <w:rsid w:val="008833BF"/>
    <w:rsid w:val="008A09D6"/>
    <w:rsid w:val="008D07A6"/>
    <w:rsid w:val="008D0D8F"/>
    <w:rsid w:val="008D2434"/>
    <w:rsid w:val="008E3A14"/>
    <w:rsid w:val="008F22CC"/>
    <w:rsid w:val="008F77B1"/>
    <w:rsid w:val="0090658B"/>
    <w:rsid w:val="00912980"/>
    <w:rsid w:val="00913EFF"/>
    <w:rsid w:val="00917FF5"/>
    <w:rsid w:val="00930D90"/>
    <w:rsid w:val="0093263C"/>
    <w:rsid w:val="00933456"/>
    <w:rsid w:val="009342A1"/>
    <w:rsid w:val="00951BC8"/>
    <w:rsid w:val="00957712"/>
    <w:rsid w:val="00980E18"/>
    <w:rsid w:val="009918B5"/>
    <w:rsid w:val="00991BFE"/>
    <w:rsid w:val="00995892"/>
    <w:rsid w:val="009A0F94"/>
    <w:rsid w:val="009A1032"/>
    <w:rsid w:val="009A2E2C"/>
    <w:rsid w:val="009B2886"/>
    <w:rsid w:val="009B5686"/>
    <w:rsid w:val="009B7B34"/>
    <w:rsid w:val="009C36E2"/>
    <w:rsid w:val="009C5C89"/>
    <w:rsid w:val="009C7AB8"/>
    <w:rsid w:val="009D1752"/>
    <w:rsid w:val="009E294B"/>
    <w:rsid w:val="00A317D2"/>
    <w:rsid w:val="00A33B25"/>
    <w:rsid w:val="00A50693"/>
    <w:rsid w:val="00A557D8"/>
    <w:rsid w:val="00A60D2D"/>
    <w:rsid w:val="00A65500"/>
    <w:rsid w:val="00A73901"/>
    <w:rsid w:val="00A74E2B"/>
    <w:rsid w:val="00A831A8"/>
    <w:rsid w:val="00AB68C4"/>
    <w:rsid w:val="00AC30B0"/>
    <w:rsid w:val="00AC64C4"/>
    <w:rsid w:val="00AD2FE0"/>
    <w:rsid w:val="00AE67CB"/>
    <w:rsid w:val="00AE72F9"/>
    <w:rsid w:val="00AF1A89"/>
    <w:rsid w:val="00AF2D78"/>
    <w:rsid w:val="00AF559F"/>
    <w:rsid w:val="00AF7842"/>
    <w:rsid w:val="00B07F54"/>
    <w:rsid w:val="00B1173D"/>
    <w:rsid w:val="00B11DA8"/>
    <w:rsid w:val="00B302E1"/>
    <w:rsid w:val="00B41690"/>
    <w:rsid w:val="00B474AB"/>
    <w:rsid w:val="00B51C4D"/>
    <w:rsid w:val="00B541A5"/>
    <w:rsid w:val="00B62A6E"/>
    <w:rsid w:val="00B826EA"/>
    <w:rsid w:val="00B87A08"/>
    <w:rsid w:val="00B90802"/>
    <w:rsid w:val="00BA5C53"/>
    <w:rsid w:val="00BB3FA3"/>
    <w:rsid w:val="00BC266F"/>
    <w:rsid w:val="00BC2FD0"/>
    <w:rsid w:val="00BD5A7F"/>
    <w:rsid w:val="00BE53A5"/>
    <w:rsid w:val="00BE55FF"/>
    <w:rsid w:val="00BF1C4F"/>
    <w:rsid w:val="00BF5B81"/>
    <w:rsid w:val="00C04B09"/>
    <w:rsid w:val="00C172BD"/>
    <w:rsid w:val="00C252CD"/>
    <w:rsid w:val="00C445BC"/>
    <w:rsid w:val="00C52603"/>
    <w:rsid w:val="00C53278"/>
    <w:rsid w:val="00C532EE"/>
    <w:rsid w:val="00C57C5B"/>
    <w:rsid w:val="00C600EB"/>
    <w:rsid w:val="00C8656C"/>
    <w:rsid w:val="00C9220B"/>
    <w:rsid w:val="00C942FE"/>
    <w:rsid w:val="00CA10CA"/>
    <w:rsid w:val="00CA16B5"/>
    <w:rsid w:val="00CA716A"/>
    <w:rsid w:val="00CB6E24"/>
    <w:rsid w:val="00CC4CC9"/>
    <w:rsid w:val="00CD6FEB"/>
    <w:rsid w:val="00D014D7"/>
    <w:rsid w:val="00D17D45"/>
    <w:rsid w:val="00D41441"/>
    <w:rsid w:val="00D42F24"/>
    <w:rsid w:val="00D442E0"/>
    <w:rsid w:val="00D72B8E"/>
    <w:rsid w:val="00D72CF2"/>
    <w:rsid w:val="00D8030F"/>
    <w:rsid w:val="00D90236"/>
    <w:rsid w:val="00D93509"/>
    <w:rsid w:val="00DA5090"/>
    <w:rsid w:val="00DB1D01"/>
    <w:rsid w:val="00DC5CC5"/>
    <w:rsid w:val="00DC7396"/>
    <w:rsid w:val="00DC791B"/>
    <w:rsid w:val="00DD5CA3"/>
    <w:rsid w:val="00E052A1"/>
    <w:rsid w:val="00E137CC"/>
    <w:rsid w:val="00E16136"/>
    <w:rsid w:val="00E32520"/>
    <w:rsid w:val="00E42695"/>
    <w:rsid w:val="00E4554A"/>
    <w:rsid w:val="00E604E1"/>
    <w:rsid w:val="00E60C55"/>
    <w:rsid w:val="00E63C50"/>
    <w:rsid w:val="00E662A4"/>
    <w:rsid w:val="00E76590"/>
    <w:rsid w:val="00E85A6D"/>
    <w:rsid w:val="00E94532"/>
    <w:rsid w:val="00E97EE6"/>
    <w:rsid w:val="00EA2F9E"/>
    <w:rsid w:val="00EA375A"/>
    <w:rsid w:val="00EB7004"/>
    <w:rsid w:val="00EC18AC"/>
    <w:rsid w:val="00EC41BD"/>
    <w:rsid w:val="00ED7043"/>
    <w:rsid w:val="00EE12CD"/>
    <w:rsid w:val="00EE181D"/>
    <w:rsid w:val="00F059F0"/>
    <w:rsid w:val="00F51B50"/>
    <w:rsid w:val="00F6224E"/>
    <w:rsid w:val="00F66ACE"/>
    <w:rsid w:val="00F82DE3"/>
    <w:rsid w:val="00F82F22"/>
    <w:rsid w:val="00F930C5"/>
    <w:rsid w:val="00FC6513"/>
    <w:rsid w:val="00FD413B"/>
    <w:rsid w:val="00FE5785"/>
    <w:rsid w:val="00FF1471"/>
    <w:rsid w:val="00FF56E7"/>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59DDF784-D5DB-4B55-BDE0-CC11A5E8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604DB"/>
  </w:style>
  <w:style w:type="paragraph" w:styleId="a4">
    <w:name w:val="Balloon Text"/>
    <w:basedOn w:val="a"/>
    <w:link w:val="a5"/>
    <w:rsid w:val="00A831A8"/>
    <w:rPr>
      <w:rFonts w:ascii="Arial" w:eastAsia="ＭＳ ゴシック" w:hAnsi="Arial"/>
      <w:sz w:val="18"/>
      <w:szCs w:val="18"/>
      <w:lang w:val="x-none" w:eastAsia="x-none"/>
    </w:rPr>
  </w:style>
  <w:style w:type="character" w:customStyle="1" w:styleId="a5">
    <w:name w:val="吹き出し (文字)"/>
    <w:link w:val="a4"/>
    <w:rsid w:val="00A831A8"/>
    <w:rPr>
      <w:rFonts w:ascii="Arial" w:eastAsia="ＭＳ ゴシック" w:hAnsi="Arial" w:cs="Times New Roman"/>
      <w:kern w:val="2"/>
      <w:sz w:val="18"/>
      <w:szCs w:val="18"/>
    </w:rPr>
  </w:style>
  <w:style w:type="paragraph" w:styleId="a6">
    <w:name w:val="header"/>
    <w:basedOn w:val="a"/>
    <w:link w:val="a7"/>
    <w:rsid w:val="00780DAF"/>
    <w:pPr>
      <w:tabs>
        <w:tab w:val="center" w:pos="4252"/>
        <w:tab w:val="right" w:pos="8504"/>
      </w:tabs>
      <w:snapToGrid w:val="0"/>
    </w:pPr>
    <w:rPr>
      <w:lang w:val="x-none" w:eastAsia="x-none"/>
    </w:rPr>
  </w:style>
  <w:style w:type="character" w:customStyle="1" w:styleId="a7">
    <w:name w:val="ヘッダー (文字)"/>
    <w:link w:val="a6"/>
    <w:rsid w:val="00780DAF"/>
    <w:rPr>
      <w:kern w:val="2"/>
      <w:sz w:val="21"/>
      <w:szCs w:val="24"/>
    </w:rPr>
  </w:style>
  <w:style w:type="paragraph" w:styleId="a8">
    <w:name w:val="footer"/>
    <w:basedOn w:val="a"/>
    <w:link w:val="a9"/>
    <w:rsid w:val="00780DAF"/>
    <w:pPr>
      <w:tabs>
        <w:tab w:val="center" w:pos="4252"/>
        <w:tab w:val="right" w:pos="8504"/>
      </w:tabs>
      <w:snapToGrid w:val="0"/>
    </w:pPr>
    <w:rPr>
      <w:lang w:val="x-none" w:eastAsia="x-none"/>
    </w:rPr>
  </w:style>
  <w:style w:type="character" w:customStyle="1" w:styleId="a9">
    <w:name w:val="フッター (文字)"/>
    <w:link w:val="a8"/>
    <w:rsid w:val="00780D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150">
      <w:bodyDiv w:val="1"/>
      <w:marLeft w:val="0"/>
      <w:marRight w:val="0"/>
      <w:marTop w:val="0"/>
      <w:marBottom w:val="0"/>
      <w:divBdr>
        <w:top w:val="none" w:sz="0" w:space="0" w:color="auto"/>
        <w:left w:val="none" w:sz="0" w:space="0" w:color="auto"/>
        <w:bottom w:val="none" w:sz="0" w:space="0" w:color="auto"/>
        <w:right w:val="none" w:sz="0" w:space="0" w:color="auto"/>
      </w:divBdr>
    </w:div>
    <w:div w:id="74329378">
      <w:bodyDiv w:val="1"/>
      <w:marLeft w:val="0"/>
      <w:marRight w:val="0"/>
      <w:marTop w:val="0"/>
      <w:marBottom w:val="0"/>
      <w:divBdr>
        <w:top w:val="none" w:sz="0" w:space="0" w:color="auto"/>
        <w:left w:val="none" w:sz="0" w:space="0" w:color="auto"/>
        <w:bottom w:val="none" w:sz="0" w:space="0" w:color="auto"/>
        <w:right w:val="none" w:sz="0" w:space="0" w:color="auto"/>
      </w:divBdr>
    </w:div>
    <w:div w:id="158154714">
      <w:bodyDiv w:val="1"/>
      <w:marLeft w:val="0"/>
      <w:marRight w:val="0"/>
      <w:marTop w:val="0"/>
      <w:marBottom w:val="0"/>
      <w:divBdr>
        <w:top w:val="none" w:sz="0" w:space="0" w:color="auto"/>
        <w:left w:val="none" w:sz="0" w:space="0" w:color="auto"/>
        <w:bottom w:val="none" w:sz="0" w:space="0" w:color="auto"/>
        <w:right w:val="none" w:sz="0" w:space="0" w:color="auto"/>
      </w:divBdr>
    </w:div>
    <w:div w:id="401295944">
      <w:bodyDiv w:val="1"/>
      <w:marLeft w:val="0"/>
      <w:marRight w:val="0"/>
      <w:marTop w:val="0"/>
      <w:marBottom w:val="0"/>
      <w:divBdr>
        <w:top w:val="none" w:sz="0" w:space="0" w:color="auto"/>
        <w:left w:val="none" w:sz="0" w:space="0" w:color="auto"/>
        <w:bottom w:val="none" w:sz="0" w:space="0" w:color="auto"/>
        <w:right w:val="none" w:sz="0" w:space="0" w:color="auto"/>
      </w:divBdr>
    </w:div>
    <w:div w:id="412777747">
      <w:bodyDiv w:val="1"/>
      <w:marLeft w:val="0"/>
      <w:marRight w:val="0"/>
      <w:marTop w:val="0"/>
      <w:marBottom w:val="0"/>
      <w:divBdr>
        <w:top w:val="none" w:sz="0" w:space="0" w:color="auto"/>
        <w:left w:val="none" w:sz="0" w:space="0" w:color="auto"/>
        <w:bottom w:val="none" w:sz="0" w:space="0" w:color="auto"/>
        <w:right w:val="none" w:sz="0" w:space="0" w:color="auto"/>
      </w:divBdr>
    </w:div>
    <w:div w:id="525288380">
      <w:bodyDiv w:val="1"/>
      <w:marLeft w:val="0"/>
      <w:marRight w:val="0"/>
      <w:marTop w:val="0"/>
      <w:marBottom w:val="0"/>
      <w:divBdr>
        <w:top w:val="none" w:sz="0" w:space="0" w:color="auto"/>
        <w:left w:val="none" w:sz="0" w:space="0" w:color="auto"/>
        <w:bottom w:val="none" w:sz="0" w:space="0" w:color="auto"/>
        <w:right w:val="none" w:sz="0" w:space="0" w:color="auto"/>
      </w:divBdr>
    </w:div>
    <w:div w:id="644048557">
      <w:bodyDiv w:val="1"/>
      <w:marLeft w:val="0"/>
      <w:marRight w:val="0"/>
      <w:marTop w:val="0"/>
      <w:marBottom w:val="0"/>
      <w:divBdr>
        <w:top w:val="none" w:sz="0" w:space="0" w:color="auto"/>
        <w:left w:val="none" w:sz="0" w:space="0" w:color="auto"/>
        <w:bottom w:val="none" w:sz="0" w:space="0" w:color="auto"/>
        <w:right w:val="none" w:sz="0" w:space="0" w:color="auto"/>
      </w:divBdr>
    </w:div>
    <w:div w:id="657653968">
      <w:bodyDiv w:val="1"/>
      <w:marLeft w:val="0"/>
      <w:marRight w:val="0"/>
      <w:marTop w:val="0"/>
      <w:marBottom w:val="0"/>
      <w:divBdr>
        <w:top w:val="none" w:sz="0" w:space="0" w:color="auto"/>
        <w:left w:val="none" w:sz="0" w:space="0" w:color="auto"/>
        <w:bottom w:val="none" w:sz="0" w:space="0" w:color="auto"/>
        <w:right w:val="none" w:sz="0" w:space="0" w:color="auto"/>
      </w:divBdr>
    </w:div>
    <w:div w:id="691689741">
      <w:bodyDiv w:val="1"/>
      <w:marLeft w:val="0"/>
      <w:marRight w:val="0"/>
      <w:marTop w:val="0"/>
      <w:marBottom w:val="0"/>
      <w:divBdr>
        <w:top w:val="none" w:sz="0" w:space="0" w:color="auto"/>
        <w:left w:val="none" w:sz="0" w:space="0" w:color="auto"/>
        <w:bottom w:val="none" w:sz="0" w:space="0" w:color="auto"/>
        <w:right w:val="none" w:sz="0" w:space="0" w:color="auto"/>
      </w:divBdr>
    </w:div>
    <w:div w:id="773131972">
      <w:bodyDiv w:val="1"/>
      <w:marLeft w:val="0"/>
      <w:marRight w:val="0"/>
      <w:marTop w:val="0"/>
      <w:marBottom w:val="0"/>
      <w:divBdr>
        <w:top w:val="none" w:sz="0" w:space="0" w:color="auto"/>
        <w:left w:val="none" w:sz="0" w:space="0" w:color="auto"/>
        <w:bottom w:val="none" w:sz="0" w:space="0" w:color="auto"/>
        <w:right w:val="none" w:sz="0" w:space="0" w:color="auto"/>
      </w:divBdr>
    </w:div>
    <w:div w:id="790974124">
      <w:bodyDiv w:val="1"/>
      <w:marLeft w:val="0"/>
      <w:marRight w:val="0"/>
      <w:marTop w:val="0"/>
      <w:marBottom w:val="0"/>
      <w:divBdr>
        <w:top w:val="none" w:sz="0" w:space="0" w:color="auto"/>
        <w:left w:val="none" w:sz="0" w:space="0" w:color="auto"/>
        <w:bottom w:val="none" w:sz="0" w:space="0" w:color="auto"/>
        <w:right w:val="none" w:sz="0" w:space="0" w:color="auto"/>
      </w:divBdr>
    </w:div>
    <w:div w:id="817768400">
      <w:bodyDiv w:val="1"/>
      <w:marLeft w:val="0"/>
      <w:marRight w:val="0"/>
      <w:marTop w:val="0"/>
      <w:marBottom w:val="0"/>
      <w:divBdr>
        <w:top w:val="none" w:sz="0" w:space="0" w:color="auto"/>
        <w:left w:val="none" w:sz="0" w:space="0" w:color="auto"/>
        <w:bottom w:val="none" w:sz="0" w:space="0" w:color="auto"/>
        <w:right w:val="none" w:sz="0" w:space="0" w:color="auto"/>
      </w:divBdr>
    </w:div>
    <w:div w:id="927662295">
      <w:bodyDiv w:val="1"/>
      <w:marLeft w:val="0"/>
      <w:marRight w:val="0"/>
      <w:marTop w:val="0"/>
      <w:marBottom w:val="0"/>
      <w:divBdr>
        <w:top w:val="none" w:sz="0" w:space="0" w:color="auto"/>
        <w:left w:val="none" w:sz="0" w:space="0" w:color="auto"/>
        <w:bottom w:val="none" w:sz="0" w:space="0" w:color="auto"/>
        <w:right w:val="none" w:sz="0" w:space="0" w:color="auto"/>
      </w:divBdr>
    </w:div>
    <w:div w:id="1038899227">
      <w:bodyDiv w:val="1"/>
      <w:marLeft w:val="0"/>
      <w:marRight w:val="0"/>
      <w:marTop w:val="0"/>
      <w:marBottom w:val="0"/>
      <w:divBdr>
        <w:top w:val="none" w:sz="0" w:space="0" w:color="auto"/>
        <w:left w:val="none" w:sz="0" w:space="0" w:color="auto"/>
        <w:bottom w:val="none" w:sz="0" w:space="0" w:color="auto"/>
        <w:right w:val="none" w:sz="0" w:space="0" w:color="auto"/>
      </w:divBdr>
    </w:div>
    <w:div w:id="1121533765">
      <w:bodyDiv w:val="1"/>
      <w:marLeft w:val="0"/>
      <w:marRight w:val="0"/>
      <w:marTop w:val="0"/>
      <w:marBottom w:val="0"/>
      <w:divBdr>
        <w:top w:val="none" w:sz="0" w:space="0" w:color="auto"/>
        <w:left w:val="none" w:sz="0" w:space="0" w:color="auto"/>
        <w:bottom w:val="none" w:sz="0" w:space="0" w:color="auto"/>
        <w:right w:val="none" w:sz="0" w:space="0" w:color="auto"/>
      </w:divBdr>
    </w:div>
    <w:div w:id="1175533951">
      <w:bodyDiv w:val="1"/>
      <w:marLeft w:val="0"/>
      <w:marRight w:val="0"/>
      <w:marTop w:val="0"/>
      <w:marBottom w:val="0"/>
      <w:divBdr>
        <w:top w:val="none" w:sz="0" w:space="0" w:color="auto"/>
        <w:left w:val="none" w:sz="0" w:space="0" w:color="auto"/>
        <w:bottom w:val="none" w:sz="0" w:space="0" w:color="auto"/>
        <w:right w:val="none" w:sz="0" w:space="0" w:color="auto"/>
      </w:divBdr>
    </w:div>
    <w:div w:id="1242105081">
      <w:bodyDiv w:val="1"/>
      <w:marLeft w:val="0"/>
      <w:marRight w:val="0"/>
      <w:marTop w:val="0"/>
      <w:marBottom w:val="0"/>
      <w:divBdr>
        <w:top w:val="none" w:sz="0" w:space="0" w:color="auto"/>
        <w:left w:val="none" w:sz="0" w:space="0" w:color="auto"/>
        <w:bottom w:val="none" w:sz="0" w:space="0" w:color="auto"/>
        <w:right w:val="none" w:sz="0" w:space="0" w:color="auto"/>
      </w:divBdr>
    </w:div>
    <w:div w:id="1268612138">
      <w:bodyDiv w:val="1"/>
      <w:marLeft w:val="0"/>
      <w:marRight w:val="0"/>
      <w:marTop w:val="0"/>
      <w:marBottom w:val="0"/>
      <w:divBdr>
        <w:top w:val="none" w:sz="0" w:space="0" w:color="auto"/>
        <w:left w:val="none" w:sz="0" w:space="0" w:color="auto"/>
        <w:bottom w:val="none" w:sz="0" w:space="0" w:color="auto"/>
        <w:right w:val="none" w:sz="0" w:space="0" w:color="auto"/>
      </w:divBdr>
    </w:div>
    <w:div w:id="1278290905">
      <w:bodyDiv w:val="1"/>
      <w:marLeft w:val="0"/>
      <w:marRight w:val="0"/>
      <w:marTop w:val="0"/>
      <w:marBottom w:val="0"/>
      <w:divBdr>
        <w:top w:val="none" w:sz="0" w:space="0" w:color="auto"/>
        <w:left w:val="none" w:sz="0" w:space="0" w:color="auto"/>
        <w:bottom w:val="none" w:sz="0" w:space="0" w:color="auto"/>
        <w:right w:val="none" w:sz="0" w:space="0" w:color="auto"/>
      </w:divBdr>
    </w:div>
    <w:div w:id="1359426334">
      <w:bodyDiv w:val="1"/>
      <w:marLeft w:val="0"/>
      <w:marRight w:val="0"/>
      <w:marTop w:val="0"/>
      <w:marBottom w:val="0"/>
      <w:divBdr>
        <w:top w:val="none" w:sz="0" w:space="0" w:color="auto"/>
        <w:left w:val="none" w:sz="0" w:space="0" w:color="auto"/>
        <w:bottom w:val="none" w:sz="0" w:space="0" w:color="auto"/>
        <w:right w:val="none" w:sz="0" w:space="0" w:color="auto"/>
      </w:divBdr>
    </w:div>
    <w:div w:id="1427076922">
      <w:bodyDiv w:val="1"/>
      <w:marLeft w:val="0"/>
      <w:marRight w:val="0"/>
      <w:marTop w:val="0"/>
      <w:marBottom w:val="0"/>
      <w:divBdr>
        <w:top w:val="none" w:sz="0" w:space="0" w:color="auto"/>
        <w:left w:val="none" w:sz="0" w:space="0" w:color="auto"/>
        <w:bottom w:val="none" w:sz="0" w:space="0" w:color="auto"/>
        <w:right w:val="none" w:sz="0" w:space="0" w:color="auto"/>
      </w:divBdr>
    </w:div>
    <w:div w:id="1898930509">
      <w:bodyDiv w:val="1"/>
      <w:marLeft w:val="0"/>
      <w:marRight w:val="0"/>
      <w:marTop w:val="0"/>
      <w:marBottom w:val="0"/>
      <w:divBdr>
        <w:top w:val="none" w:sz="0" w:space="0" w:color="auto"/>
        <w:left w:val="none" w:sz="0" w:space="0" w:color="auto"/>
        <w:bottom w:val="none" w:sz="0" w:space="0" w:color="auto"/>
        <w:right w:val="none" w:sz="0" w:space="0" w:color="auto"/>
      </w:divBdr>
    </w:div>
    <w:div w:id="1934239206">
      <w:bodyDiv w:val="1"/>
      <w:marLeft w:val="0"/>
      <w:marRight w:val="0"/>
      <w:marTop w:val="0"/>
      <w:marBottom w:val="0"/>
      <w:divBdr>
        <w:top w:val="none" w:sz="0" w:space="0" w:color="auto"/>
        <w:left w:val="none" w:sz="0" w:space="0" w:color="auto"/>
        <w:bottom w:val="none" w:sz="0" w:space="0" w:color="auto"/>
        <w:right w:val="none" w:sz="0" w:space="0" w:color="auto"/>
      </w:divBdr>
    </w:div>
    <w:div w:id="2012102735">
      <w:bodyDiv w:val="1"/>
      <w:marLeft w:val="0"/>
      <w:marRight w:val="0"/>
      <w:marTop w:val="0"/>
      <w:marBottom w:val="0"/>
      <w:divBdr>
        <w:top w:val="none" w:sz="0" w:space="0" w:color="auto"/>
        <w:left w:val="none" w:sz="0" w:space="0" w:color="auto"/>
        <w:bottom w:val="none" w:sz="0" w:space="0" w:color="auto"/>
        <w:right w:val="none" w:sz="0" w:space="0" w:color="auto"/>
      </w:divBdr>
    </w:div>
    <w:div w:id="2075203477">
      <w:bodyDiv w:val="1"/>
      <w:marLeft w:val="0"/>
      <w:marRight w:val="0"/>
      <w:marTop w:val="0"/>
      <w:marBottom w:val="0"/>
      <w:divBdr>
        <w:top w:val="none" w:sz="0" w:space="0" w:color="auto"/>
        <w:left w:val="none" w:sz="0" w:space="0" w:color="auto"/>
        <w:bottom w:val="none" w:sz="0" w:space="0" w:color="auto"/>
        <w:right w:val="none" w:sz="0" w:space="0" w:color="auto"/>
      </w:divBdr>
    </w:div>
    <w:div w:id="21429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CAE-9177-4836-980F-23AACAA72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098C4-50D7-4CE1-BE8A-8CD93AFE07F8}">
  <ds:schemaRefs>
    <ds:schemaRef ds:uri="http://purl.org/dc/dcmitype/"/>
    <ds:schemaRef ds:uri="http://www.w3.org/XML/1998/namespace"/>
    <ds:schemaRef ds:uri="http://schemas.microsoft.com/office/2006/documentManagement/types"/>
    <ds:schemaRef ds:uri="http://schemas.microsoft.com/sharepoint/v3"/>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24F52BA-B356-4F55-BB20-AC64B7371103}">
  <ds:schemaRefs>
    <ds:schemaRef ds:uri="http://schemas.microsoft.com/sharepoint/v3/contenttype/forms"/>
  </ds:schemaRefs>
</ds:datastoreItem>
</file>

<file path=customXml/itemProps4.xml><?xml version="1.0" encoding="utf-8"?>
<ds:datastoreItem xmlns:ds="http://schemas.openxmlformats.org/officeDocument/2006/customXml" ds:itemID="{DB5A118C-1B65-4FF3-AA92-4DF4FE50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728</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失格判断基準</vt:lpstr>
      <vt:lpstr>失格判断基準</vt:lpstr>
    </vt:vector>
  </TitlesOfParts>
  <Company>大阪府</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失格判断基準</dc:title>
  <dc:subject/>
  <dc:creator>大阪府職員端末機１７年度１２月調達</dc:creator>
  <cp:keywords/>
  <cp:lastModifiedBy>川端　伸也</cp:lastModifiedBy>
  <cp:revision>11</cp:revision>
  <cp:lastPrinted>2019-04-03T02:28:00Z</cp:lastPrinted>
  <dcterms:created xsi:type="dcterms:W3CDTF">2021-05-06T07:07:00Z</dcterms:created>
  <dcterms:modified xsi:type="dcterms:W3CDTF">2022-05-17T04:44:00Z</dcterms:modified>
</cp:coreProperties>
</file>