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D5" w:rsidRDefault="00495E96" w:rsidP="005110D5">
      <w:pPr>
        <w:ind w:left="480" w:hangingChars="218" w:hanging="480"/>
        <w:jc w:val="left"/>
        <w:rPr>
          <w:rFonts w:ascii="ＭＳ ゴシック" w:eastAsia="ＭＳ ゴシック" w:hAnsi="ＭＳ ゴシック"/>
          <w:sz w:val="24"/>
        </w:rPr>
      </w:pPr>
      <w:r>
        <w:rPr>
          <w:rFonts w:ascii="ＭＳ ゴシック" w:eastAsia="ＭＳ ゴシック" w:hAnsi="ＭＳ ゴシック" w:hint="eastAsia"/>
          <w:sz w:val="22"/>
        </w:rPr>
        <w:t>建設</w:t>
      </w:r>
      <w:r w:rsidR="005110D5" w:rsidRPr="005110D5">
        <w:rPr>
          <w:rFonts w:ascii="ＭＳ ゴシック" w:eastAsia="ＭＳ ゴシック" w:hAnsi="ＭＳ ゴシック" w:hint="eastAsia"/>
          <w:sz w:val="22"/>
        </w:rPr>
        <w:t>工事の入札参加資格登録をされている皆様へ</w:t>
      </w:r>
    </w:p>
    <w:p w:rsidR="004F7F8A" w:rsidRPr="000F4CE9" w:rsidRDefault="008A3735" w:rsidP="005110D5">
      <w:pPr>
        <w:ind w:left="732" w:hangingChars="218" w:hanging="732"/>
        <w:jc w:val="right"/>
        <w:rPr>
          <w:rFonts w:ascii="ＭＳ ゴシック" w:eastAsia="ＭＳ ゴシック" w:hAnsi="ＭＳ ゴシック"/>
          <w:sz w:val="24"/>
        </w:rPr>
      </w:pPr>
      <w:r w:rsidRPr="00B95E75">
        <w:rPr>
          <w:rFonts w:ascii="ＭＳ ゴシック" w:eastAsia="ＭＳ ゴシック" w:hAnsi="ＭＳ ゴシック" w:hint="eastAsia"/>
          <w:spacing w:val="48"/>
          <w:kern w:val="0"/>
          <w:sz w:val="24"/>
          <w:fitText w:val="1920" w:id="-1565824767"/>
        </w:rPr>
        <w:t>令和</w:t>
      </w:r>
      <w:r w:rsidR="00C40EB4" w:rsidRPr="00B95E75">
        <w:rPr>
          <w:rFonts w:ascii="ＭＳ ゴシック" w:eastAsia="ＭＳ ゴシック" w:hAnsi="ＭＳ ゴシック" w:hint="eastAsia"/>
          <w:color w:val="000000" w:themeColor="text1"/>
          <w:spacing w:val="48"/>
          <w:kern w:val="0"/>
          <w:sz w:val="24"/>
          <w:fitText w:val="1920" w:id="-1565824767"/>
        </w:rPr>
        <w:t>5</w:t>
      </w:r>
      <w:r w:rsidR="004F7F8A" w:rsidRPr="00B95E75">
        <w:rPr>
          <w:rFonts w:ascii="ＭＳ ゴシック" w:eastAsia="ＭＳ ゴシック" w:hAnsi="ＭＳ ゴシック" w:hint="eastAsia"/>
          <w:spacing w:val="48"/>
          <w:kern w:val="0"/>
          <w:sz w:val="24"/>
          <w:fitText w:val="1920" w:id="-1565824767"/>
        </w:rPr>
        <w:t>年</w:t>
      </w:r>
      <w:r w:rsidR="00B95E75">
        <w:rPr>
          <w:rFonts w:ascii="ＭＳ ゴシック" w:eastAsia="ＭＳ ゴシック" w:hAnsi="ＭＳ ゴシック" w:hint="eastAsia"/>
          <w:spacing w:val="48"/>
          <w:kern w:val="0"/>
          <w:sz w:val="24"/>
          <w:fitText w:val="1920" w:id="-1565824767"/>
        </w:rPr>
        <w:t>4</w:t>
      </w:r>
      <w:r w:rsidR="004F7F8A" w:rsidRPr="00B95E75">
        <w:rPr>
          <w:rFonts w:ascii="ＭＳ ゴシック" w:eastAsia="ＭＳ ゴシック" w:hAnsi="ＭＳ ゴシック" w:hint="eastAsia"/>
          <w:kern w:val="0"/>
          <w:sz w:val="24"/>
          <w:fitText w:val="1920" w:id="-1565824767"/>
        </w:rPr>
        <w:t>月</w:t>
      </w:r>
    </w:p>
    <w:p w:rsidR="004F7F8A" w:rsidRPr="000F4CE9" w:rsidRDefault="00B95E75" w:rsidP="00B95E75">
      <w:pPr>
        <w:wordWrap w:val="0"/>
        <w:ind w:left="523" w:hangingChars="218" w:hanging="523"/>
        <w:jc w:val="right"/>
        <w:rPr>
          <w:rFonts w:ascii="ＭＳ ゴシック" w:eastAsia="ＭＳ ゴシック" w:hAnsi="ＭＳ ゴシック"/>
          <w:sz w:val="24"/>
        </w:rPr>
      </w:pPr>
      <w:r>
        <w:rPr>
          <w:rFonts w:ascii="ＭＳ ゴシック" w:eastAsia="ＭＳ ゴシック" w:hAnsi="ＭＳ ゴシック" w:hint="eastAsia"/>
          <w:sz w:val="24"/>
        </w:rPr>
        <w:t>大阪港湾局　泉州港湾・海岸部</w:t>
      </w:r>
    </w:p>
    <w:p w:rsidR="004F7F8A" w:rsidRPr="000F4CE9" w:rsidRDefault="004F7F8A" w:rsidP="004F7F8A">
      <w:pPr>
        <w:ind w:left="523" w:hangingChars="218" w:hanging="523"/>
        <w:jc w:val="right"/>
        <w:rPr>
          <w:rFonts w:ascii="ＭＳ ゴシック" w:eastAsia="ＭＳ ゴシック" w:hAnsi="ＭＳ ゴシック"/>
          <w:sz w:val="24"/>
        </w:rPr>
      </w:pPr>
    </w:p>
    <w:p w:rsidR="004F7F8A" w:rsidRPr="000F4CE9" w:rsidRDefault="005110D5" w:rsidP="004F7F8A">
      <w:pPr>
        <w:ind w:firstLine="240"/>
        <w:jc w:val="center"/>
        <w:rPr>
          <w:rFonts w:ascii="ＭＳ ゴシック" w:eastAsia="ＭＳ ゴシック" w:hAnsi="ＭＳ ゴシック"/>
          <w:b/>
          <w:sz w:val="27"/>
          <w:szCs w:val="27"/>
        </w:rPr>
      </w:pPr>
      <w:r>
        <w:rPr>
          <w:rFonts w:ascii="ＭＳ ゴシック" w:eastAsia="ＭＳ ゴシック" w:hAnsi="ＭＳ ゴシック" w:hint="eastAsia"/>
          <w:b/>
          <w:sz w:val="27"/>
          <w:szCs w:val="27"/>
        </w:rPr>
        <w:t>令</w:t>
      </w:r>
      <w:r w:rsidR="00C40EB4" w:rsidRPr="00F00CCB">
        <w:rPr>
          <w:rFonts w:ascii="ＭＳ ゴシック" w:eastAsia="ＭＳ ゴシック" w:hAnsi="ＭＳ ゴシック" w:hint="eastAsia"/>
          <w:b/>
          <w:color w:val="000000" w:themeColor="text1"/>
          <w:sz w:val="27"/>
          <w:szCs w:val="27"/>
        </w:rPr>
        <w:t>和５</w:t>
      </w:r>
      <w:r w:rsidRPr="00F00CCB">
        <w:rPr>
          <w:rFonts w:ascii="ＭＳ ゴシック" w:eastAsia="ＭＳ ゴシック" w:hAnsi="ＭＳ ゴシック" w:hint="eastAsia"/>
          <w:b/>
          <w:color w:val="000000" w:themeColor="text1"/>
          <w:sz w:val="27"/>
          <w:szCs w:val="27"/>
        </w:rPr>
        <w:t>年</w:t>
      </w:r>
      <w:r w:rsidRPr="00744709">
        <w:rPr>
          <w:rFonts w:ascii="ＭＳ ゴシック" w:eastAsia="ＭＳ ゴシック" w:hAnsi="ＭＳ ゴシック" w:hint="eastAsia"/>
          <w:b/>
          <w:color w:val="000000" w:themeColor="text1"/>
          <w:sz w:val="27"/>
          <w:szCs w:val="27"/>
        </w:rPr>
        <w:t xml:space="preserve">度　</w:t>
      </w:r>
      <w:r w:rsidR="00D83086">
        <w:rPr>
          <w:rFonts w:ascii="ＭＳ ゴシック" w:eastAsia="ＭＳ ゴシック" w:hAnsi="ＭＳ ゴシック" w:hint="eastAsia"/>
          <w:b/>
          <w:sz w:val="27"/>
          <w:szCs w:val="27"/>
        </w:rPr>
        <w:t>建設工事における</w:t>
      </w:r>
      <w:r w:rsidR="004F7F8A" w:rsidRPr="000F4CE9">
        <w:rPr>
          <w:rFonts w:ascii="ＭＳ ゴシック" w:eastAsia="ＭＳ ゴシック" w:hAnsi="ＭＳ ゴシック" w:hint="eastAsia"/>
          <w:b/>
          <w:sz w:val="27"/>
          <w:szCs w:val="27"/>
        </w:rPr>
        <w:t>総合評価落札方式の取組方針について</w:t>
      </w:r>
    </w:p>
    <w:p w:rsidR="00BD2700" w:rsidRPr="000F4CE9" w:rsidRDefault="009239AD" w:rsidP="00BD2700">
      <w:pPr>
        <w:ind w:firstLine="240"/>
        <w:jc w:val="center"/>
        <w:rPr>
          <w:rFonts w:ascii="ＭＳ ゴシック" w:eastAsia="ＭＳ ゴシック" w:hAnsi="ＭＳ ゴシック"/>
          <w:b/>
          <w:szCs w:val="21"/>
        </w:rPr>
      </w:pPr>
      <w:r>
        <w:rPr>
          <w:noProof/>
        </w:rPr>
        <mc:AlternateContent>
          <mc:Choice Requires="wps">
            <w:drawing>
              <wp:anchor distT="0" distB="0" distL="114300" distR="114300" simplePos="0" relativeHeight="251653120" behindDoc="0" locked="0" layoutInCell="1" allowOverlap="1">
                <wp:simplePos x="0" y="0"/>
                <wp:positionH relativeFrom="column">
                  <wp:posOffset>4563745</wp:posOffset>
                </wp:positionH>
                <wp:positionV relativeFrom="paragraph">
                  <wp:posOffset>6985</wp:posOffset>
                </wp:positionV>
                <wp:extent cx="1066800" cy="23241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E33" w:rsidRPr="00FC71AD" w:rsidRDefault="00585E33" w:rsidP="004F7F8A">
                            <w:pPr>
                              <w:rPr>
                                <w:rFonts w:ascii="ＭＳ ゴシック" w:eastAsia="ＭＳ ゴシック" w:hAnsi="ＭＳ ゴシック"/>
                                <w:b/>
                                <w:sz w:val="24"/>
                              </w:rPr>
                            </w:pPr>
                            <w:r>
                              <w:rPr>
                                <w:rFonts w:ascii="ＭＳ ゴシック" w:eastAsia="ＭＳ ゴシック" w:hAnsi="ＭＳ ゴシック" w:hint="eastAsia"/>
                                <w:b/>
                                <w:sz w:val="24"/>
                              </w:rPr>
                              <w:t>（</w:t>
                            </w:r>
                            <w:r w:rsidRPr="00FC71AD">
                              <w:rPr>
                                <w:rFonts w:ascii="ＭＳ ゴシック" w:eastAsia="ＭＳ ゴシック" w:hAnsi="ＭＳ ゴシック" w:hint="eastAsia"/>
                                <w:b/>
                                <w:sz w:val="24"/>
                              </w:rPr>
                              <w:t>設備工事）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7" o:spid="_x0000_s1026" type="#_x0000_t202" style="position:absolute;left:0;text-align:left;margin-left:359.35pt;margin-top:.55pt;width:84pt;height:18.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" filled="f" stroked="f">
                <v:textbox style="mso-fit-shape-to-text:t" inset="5.85pt,.7pt,5.85pt,.7pt">
                  <w:txbxContent>
                    <w:p w:rsidR="00585E33" w:rsidRPr="00FC71AD" w:rsidRDefault="00585E33" w:rsidP="004F7F8A">
                      <w:pPr>
                        <w:rPr>
                          <w:rFonts w:ascii="ＭＳ ゴシック" w:eastAsia="ＭＳ ゴシック" w:hAnsi="ＭＳ ゴシック"/>
                          <w:b/>
                          <w:sz w:val="24"/>
                        </w:rPr>
                      </w:pPr>
                      <w:r>
                        <w:rPr>
                          <w:rFonts w:ascii="ＭＳ ゴシック" w:eastAsia="ＭＳ ゴシック" w:hAnsi="ＭＳ ゴシック" w:hint="eastAsia"/>
                          <w:b/>
                          <w:sz w:val="24"/>
                        </w:rPr>
                        <w:t>（</w:t>
                      </w:r>
                      <w:r w:rsidRPr="00FC71AD">
                        <w:rPr>
                          <w:rFonts w:ascii="ＭＳ ゴシック" w:eastAsia="ＭＳ ゴシック" w:hAnsi="ＭＳ ゴシック" w:hint="eastAsia"/>
                          <w:b/>
                          <w:sz w:val="24"/>
                        </w:rPr>
                        <w:t>設備工事）</w:t>
                      </w:r>
                    </w:p>
                  </w:txbxContent>
                </v:textbox>
              </v:shape>
            </w:pict>
          </mc:Fallback>
        </mc:AlternateContent>
      </w:r>
      <w:bookmarkStart w:id="0" w:name="_Hlk225918980"/>
    </w:p>
    <w:p w:rsidR="00BD2700" w:rsidRPr="000F4CE9" w:rsidRDefault="00BD2700" w:rsidP="00BD2700">
      <w:pPr>
        <w:ind w:firstLine="240"/>
        <w:jc w:val="center"/>
        <w:rPr>
          <w:rFonts w:ascii="ＭＳ ゴシック" w:eastAsia="ＭＳ ゴシック" w:hAnsi="ＭＳ ゴシック"/>
          <w:b/>
          <w:szCs w:val="21"/>
        </w:rPr>
      </w:pPr>
    </w:p>
    <w:p w:rsidR="00BD2700" w:rsidRPr="000F4CE9" w:rsidRDefault="00BD2700" w:rsidP="00BD2700">
      <w:pPr>
        <w:ind w:firstLine="240"/>
        <w:jc w:val="center"/>
        <w:rPr>
          <w:rFonts w:ascii="ＭＳ ゴシック" w:eastAsia="ＭＳ ゴシック" w:hAnsi="ＭＳ ゴシック"/>
          <w:b/>
          <w:szCs w:val="21"/>
        </w:rPr>
      </w:pPr>
    </w:p>
    <w:bookmarkEnd w:id="0"/>
    <w:p w:rsidR="004276F3" w:rsidRPr="000F4CE9" w:rsidRDefault="00B95E75" w:rsidP="004276F3">
      <w:pPr>
        <w:autoSpaceDE w:val="0"/>
        <w:autoSpaceDN w:val="0"/>
        <w:adjustRightInd w:val="0"/>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大阪港湾局泉州港湾・海岸部</w:t>
      </w:r>
      <w:r w:rsidR="004276F3" w:rsidRPr="0009374A">
        <w:rPr>
          <w:rFonts w:ascii="ＭＳ ゴシック" w:eastAsia="ＭＳ ゴシック" w:hAnsi="ＭＳ ゴシック" w:hint="eastAsia"/>
          <w:color w:val="000000" w:themeColor="text1"/>
          <w:sz w:val="24"/>
        </w:rPr>
        <w:t>では</w:t>
      </w:r>
      <w:r w:rsidR="004276F3" w:rsidRPr="000F4CE9">
        <w:rPr>
          <w:rFonts w:ascii="ＭＳ ゴシック" w:eastAsia="ＭＳ ゴシック" w:hAnsi="ＭＳ ゴシック" w:hint="eastAsia"/>
          <w:sz w:val="24"/>
        </w:rPr>
        <w:t>、</w:t>
      </w:r>
      <w:r w:rsidR="00717F6D">
        <w:rPr>
          <w:rFonts w:ascii="ＭＳ ゴシック" w:eastAsia="ＭＳ ゴシック" w:hAnsi="ＭＳ ゴシック" w:hint="eastAsia"/>
          <w:sz w:val="24"/>
        </w:rPr>
        <w:t>平成1</w:t>
      </w:r>
      <w:r w:rsidR="00717F6D">
        <w:rPr>
          <w:rFonts w:ascii="ＭＳ ゴシック" w:eastAsia="ＭＳ ゴシック" w:hAnsi="ＭＳ ゴシック"/>
          <w:sz w:val="24"/>
        </w:rPr>
        <w:t>8</w:t>
      </w:r>
      <w:r w:rsidR="00717F6D">
        <w:rPr>
          <w:rFonts w:ascii="ＭＳ ゴシック" w:eastAsia="ＭＳ ゴシック" w:hAnsi="ＭＳ ゴシック" w:hint="eastAsia"/>
          <w:sz w:val="24"/>
        </w:rPr>
        <w:t>年度から</w:t>
      </w:r>
      <w:r w:rsidR="004276F3" w:rsidRPr="000F4CE9">
        <w:rPr>
          <w:rFonts w:ascii="ＭＳ ゴシック" w:eastAsia="ＭＳ ゴシック" w:hAnsi="ＭＳ ゴシック" w:hint="eastAsia"/>
          <w:sz w:val="24"/>
        </w:rPr>
        <w:t>価格及び品質が総合的に優れた調達を行うため、</w:t>
      </w:r>
      <w:r w:rsidR="002B158F">
        <w:rPr>
          <w:rFonts w:ascii="ＭＳ ゴシック" w:eastAsia="ＭＳ ゴシック" w:hAnsi="ＭＳ ゴシック" w:hint="eastAsia"/>
          <w:sz w:val="24"/>
        </w:rPr>
        <w:t>建設</w:t>
      </w:r>
      <w:r w:rsidR="00717F6D">
        <w:rPr>
          <w:rFonts w:ascii="ＭＳ ゴシック" w:eastAsia="ＭＳ ゴシック" w:hAnsi="ＭＳ ゴシック" w:hint="eastAsia"/>
          <w:sz w:val="24"/>
        </w:rPr>
        <w:t>工事において総合評価落札方式を導入していますが、</w:t>
      </w:r>
      <w:r w:rsidR="008A3735" w:rsidRPr="000F4CE9">
        <w:rPr>
          <w:rFonts w:ascii="ＭＳ ゴシック" w:eastAsia="ＭＳ ゴシック" w:hAnsi="ＭＳ ゴシック" w:hint="eastAsia"/>
          <w:sz w:val="24"/>
        </w:rPr>
        <w:t>令</w:t>
      </w:r>
      <w:r w:rsidR="008A3735" w:rsidRPr="00F00CCB">
        <w:rPr>
          <w:rFonts w:ascii="ＭＳ ゴシック" w:eastAsia="ＭＳ ゴシック" w:hAnsi="ＭＳ ゴシック" w:hint="eastAsia"/>
          <w:color w:val="000000" w:themeColor="text1"/>
          <w:sz w:val="24"/>
        </w:rPr>
        <w:t>和</w:t>
      </w:r>
      <w:r w:rsidR="00C40EB4" w:rsidRPr="00F00CCB">
        <w:rPr>
          <w:rFonts w:ascii="ＭＳ ゴシック" w:eastAsia="ＭＳ ゴシック" w:hAnsi="ＭＳ ゴシック" w:hint="eastAsia"/>
          <w:color w:val="000000" w:themeColor="text1"/>
          <w:sz w:val="24"/>
        </w:rPr>
        <w:t>５</w:t>
      </w:r>
      <w:r w:rsidR="008C79FB" w:rsidRPr="00F00CCB">
        <w:rPr>
          <w:rFonts w:ascii="ＭＳ ゴシック" w:eastAsia="ＭＳ ゴシック" w:hAnsi="ＭＳ ゴシック" w:hint="eastAsia"/>
          <w:color w:val="000000" w:themeColor="text1"/>
          <w:sz w:val="24"/>
        </w:rPr>
        <w:t>年</w:t>
      </w:r>
      <w:r w:rsidR="008C79FB" w:rsidRPr="0009374A">
        <w:rPr>
          <w:rFonts w:ascii="ＭＳ ゴシック" w:eastAsia="ＭＳ ゴシック" w:hAnsi="ＭＳ ゴシック" w:hint="eastAsia"/>
          <w:color w:val="000000" w:themeColor="text1"/>
          <w:sz w:val="24"/>
        </w:rPr>
        <w:t>度</w:t>
      </w:r>
      <w:r w:rsidR="00717F6D">
        <w:rPr>
          <w:rFonts w:ascii="ＭＳ ゴシック" w:eastAsia="ＭＳ ゴシック" w:hAnsi="ＭＳ ゴシック" w:hint="eastAsia"/>
          <w:sz w:val="24"/>
        </w:rPr>
        <w:t>についても、</w:t>
      </w:r>
      <w:r w:rsidR="004276F3" w:rsidRPr="000F4CE9">
        <w:rPr>
          <w:rFonts w:ascii="ＭＳ ゴシック" w:eastAsia="ＭＳ ゴシック" w:hAnsi="ＭＳ ゴシック" w:hint="eastAsia"/>
          <w:sz w:val="24"/>
        </w:rPr>
        <w:t>以下のとおり</w:t>
      </w:r>
      <w:r w:rsidR="00717F6D">
        <w:rPr>
          <w:rFonts w:ascii="ＭＳ ゴシック" w:eastAsia="ＭＳ ゴシック" w:hAnsi="ＭＳ ゴシック" w:hint="eastAsia"/>
          <w:sz w:val="24"/>
        </w:rPr>
        <w:t>継続して</w:t>
      </w:r>
      <w:r w:rsidR="004276F3" w:rsidRPr="000F4CE9">
        <w:rPr>
          <w:rFonts w:ascii="ＭＳ ゴシック" w:eastAsia="ＭＳ ゴシック" w:hAnsi="ＭＳ ゴシック" w:hint="eastAsia"/>
          <w:sz w:val="24"/>
        </w:rPr>
        <w:t>運用します。</w:t>
      </w:r>
    </w:p>
    <w:p w:rsidR="004276F3" w:rsidRPr="000F4CE9" w:rsidRDefault="004276F3" w:rsidP="004276F3">
      <w:pPr>
        <w:autoSpaceDE w:val="0"/>
        <w:autoSpaceDN w:val="0"/>
        <w:adjustRightInd w:val="0"/>
        <w:ind w:firstLineChars="100" w:firstLine="240"/>
        <w:jc w:val="left"/>
        <w:rPr>
          <w:rFonts w:ascii="ＭＳ ゴシック" w:eastAsia="ＭＳ ゴシック" w:hAnsi="ＭＳ ゴシック"/>
          <w:sz w:val="24"/>
        </w:rPr>
      </w:pPr>
      <w:r w:rsidRPr="000F4CE9">
        <w:rPr>
          <w:rFonts w:ascii="ＭＳ ゴシック" w:eastAsia="ＭＳ ゴシック" w:hAnsi="ＭＳ ゴシック" w:hint="eastAsia"/>
          <w:sz w:val="24"/>
        </w:rPr>
        <w:t>なお、個々の案件の評価項目や評価基準については、入札参加申請者に交付する</w:t>
      </w:r>
      <w:r w:rsidR="00D83086" w:rsidRPr="005C1D04">
        <w:rPr>
          <w:rFonts w:ascii="ＭＳ ゴシック" w:eastAsia="ＭＳ ゴシック" w:hAnsi="ＭＳ ゴシック" w:hint="eastAsia"/>
          <w:color w:val="000000" w:themeColor="text1"/>
          <w:sz w:val="24"/>
        </w:rPr>
        <w:t>「</w:t>
      </w:r>
      <w:r w:rsidRPr="005C1D04">
        <w:rPr>
          <w:rFonts w:ascii="ＭＳ ゴシック" w:eastAsia="ＭＳ ゴシック" w:hAnsi="ＭＳ ゴシック" w:hint="eastAsia"/>
          <w:color w:val="000000" w:themeColor="text1"/>
          <w:sz w:val="24"/>
        </w:rPr>
        <w:t>技</w:t>
      </w:r>
      <w:r w:rsidRPr="000F4CE9">
        <w:rPr>
          <w:rFonts w:ascii="ＭＳ ゴシック" w:eastAsia="ＭＳ ゴシック" w:hAnsi="ＭＳ ゴシック" w:hint="eastAsia"/>
          <w:sz w:val="24"/>
        </w:rPr>
        <w:t>術審査資料作成</w:t>
      </w:r>
      <w:r w:rsidR="00385058">
        <w:rPr>
          <w:rFonts w:ascii="ＭＳ ゴシック" w:eastAsia="ＭＳ ゴシック" w:hAnsi="ＭＳ ゴシック" w:hint="eastAsia"/>
          <w:color w:val="000000" w:themeColor="text1"/>
          <w:sz w:val="24"/>
        </w:rPr>
        <w:t>要領</w:t>
      </w:r>
      <w:r w:rsidR="00D83086" w:rsidRPr="0009374A">
        <w:rPr>
          <w:rFonts w:ascii="ＭＳ ゴシック" w:eastAsia="ＭＳ ゴシック" w:hAnsi="ＭＳ ゴシック" w:hint="eastAsia"/>
          <w:color w:val="000000" w:themeColor="text1"/>
          <w:sz w:val="24"/>
        </w:rPr>
        <w:t>」</w:t>
      </w:r>
      <w:r w:rsidR="004A15B3" w:rsidRPr="0009374A">
        <w:rPr>
          <w:rFonts w:ascii="ＭＳ ゴシック" w:eastAsia="ＭＳ ゴシック" w:hAnsi="ＭＳ ゴシック" w:hint="eastAsia"/>
          <w:color w:val="000000" w:themeColor="text1"/>
          <w:sz w:val="24"/>
        </w:rPr>
        <w:t>又は「技術提案書作成要領」</w:t>
      </w:r>
      <w:r w:rsidRPr="0009374A">
        <w:rPr>
          <w:rFonts w:ascii="ＭＳ ゴシック" w:eastAsia="ＭＳ ゴシック" w:hAnsi="ＭＳ ゴシック" w:hint="eastAsia"/>
          <w:color w:val="000000" w:themeColor="text1"/>
          <w:sz w:val="24"/>
        </w:rPr>
        <w:t>を熟</w:t>
      </w:r>
      <w:r w:rsidRPr="000F4CE9">
        <w:rPr>
          <w:rFonts w:ascii="ＭＳ ゴシック" w:eastAsia="ＭＳ ゴシック" w:hAnsi="ＭＳ ゴシック" w:hint="eastAsia"/>
          <w:sz w:val="24"/>
        </w:rPr>
        <w:t>読願います。</w:t>
      </w:r>
    </w:p>
    <w:p w:rsidR="004F7F8A" w:rsidRPr="000F4CE9" w:rsidRDefault="004F7F8A" w:rsidP="004276F3">
      <w:pPr>
        <w:ind w:left="523" w:hangingChars="218" w:hanging="523"/>
        <w:rPr>
          <w:rFonts w:ascii="ＭＳ ゴシック" w:eastAsia="ＭＳ ゴシック" w:hAnsi="ＭＳ ゴシック"/>
          <w:sz w:val="24"/>
        </w:rPr>
      </w:pPr>
    </w:p>
    <w:p w:rsidR="004F7F8A" w:rsidRPr="000F4CE9" w:rsidRDefault="007F53DF" w:rsidP="004F7F8A">
      <w:pPr>
        <w:numPr>
          <w:ilvl w:val="0"/>
          <w:numId w:val="6"/>
        </w:numPr>
        <w:rPr>
          <w:rFonts w:ascii="ＭＳ ゴシック" w:eastAsia="ＭＳ ゴシック" w:hAnsi="ＭＳ ゴシック"/>
          <w:strike/>
          <w:sz w:val="24"/>
        </w:rPr>
      </w:pPr>
      <w:r w:rsidRPr="000F4CE9">
        <w:rPr>
          <w:rFonts w:ascii="ＭＳ ゴシック" w:eastAsia="ＭＳ ゴシック" w:hAnsi="ＭＳ ゴシック" w:hint="eastAsia"/>
          <w:sz w:val="24"/>
        </w:rPr>
        <w:t>趣旨</w:t>
      </w:r>
    </w:p>
    <w:p w:rsidR="004A6003" w:rsidRPr="000F4CE9" w:rsidRDefault="004F7F8A" w:rsidP="004F7F8A">
      <w:pPr>
        <w:ind w:left="523" w:hangingChars="218" w:hanging="52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p>
    <w:p w:rsidR="004F7F8A" w:rsidRPr="000F4CE9" w:rsidRDefault="004F7F8A" w:rsidP="004A6003">
      <w:pPr>
        <w:ind w:leftChars="248" w:left="521"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総合評価</w:t>
      </w:r>
      <w:r w:rsidRPr="00244245">
        <w:rPr>
          <w:rFonts w:ascii="ＭＳ ゴシック" w:eastAsia="ＭＳ ゴシック" w:hAnsi="ＭＳ ゴシック" w:hint="eastAsia"/>
          <w:color w:val="000000" w:themeColor="text1"/>
          <w:sz w:val="24"/>
        </w:rPr>
        <w:t>落札方式と</w:t>
      </w:r>
      <w:r w:rsidRPr="000F4CE9">
        <w:rPr>
          <w:rFonts w:ascii="ＭＳ ゴシック" w:eastAsia="ＭＳ ゴシック" w:hAnsi="ＭＳ ゴシック" w:hint="eastAsia"/>
          <w:sz w:val="24"/>
        </w:rPr>
        <w:t>は、「</w:t>
      </w:r>
      <w:r w:rsidRPr="000F4CE9">
        <w:rPr>
          <w:rFonts w:ascii="ＭＳ ゴシック" w:eastAsia="ＭＳ ゴシック" w:hAnsi="ＭＳ ゴシック"/>
          <w:sz w:val="24"/>
        </w:rPr>
        <w:t>価格</w:t>
      </w:r>
      <w:r w:rsidRPr="000F4CE9">
        <w:rPr>
          <w:rFonts w:ascii="ＭＳ ゴシック" w:eastAsia="ＭＳ ゴシック" w:hAnsi="ＭＳ ゴシック" w:hint="eastAsia"/>
          <w:sz w:val="24"/>
        </w:rPr>
        <w:t>」のほかに「価格以外の要素（技術力）」を評価の対象に加えて、品質や施工方法等を総合的に評価し、技術と価格の両面から見て最も優れた案を提示したものを落札者と</w:t>
      </w:r>
      <w:r w:rsidRPr="000F4CE9">
        <w:rPr>
          <w:rFonts w:ascii="ＭＳ ゴシック" w:eastAsia="ＭＳ ゴシック" w:hAnsi="ＭＳ ゴシック"/>
          <w:sz w:val="24"/>
        </w:rPr>
        <w:t>して決定する方式</w:t>
      </w:r>
      <w:r w:rsidRPr="000F4CE9">
        <w:rPr>
          <w:rFonts w:ascii="ＭＳ ゴシック" w:eastAsia="ＭＳ ゴシック" w:hAnsi="ＭＳ ゴシック" w:hint="eastAsia"/>
          <w:sz w:val="24"/>
        </w:rPr>
        <w:t>（地方自治法施行令第167条の10の２の規定による）です。</w:t>
      </w:r>
    </w:p>
    <w:p w:rsidR="004F7F8A" w:rsidRPr="000F4CE9" w:rsidRDefault="004F7F8A" w:rsidP="004F7F8A">
      <w:pPr>
        <w:rPr>
          <w:rFonts w:ascii="ＭＳ ゴシック" w:eastAsia="ＭＳ ゴシック" w:hAnsi="ＭＳ ゴシック"/>
          <w:sz w:val="24"/>
        </w:rPr>
      </w:pPr>
    </w:p>
    <w:p w:rsidR="006820FA" w:rsidRPr="000F4CE9" w:rsidRDefault="006820FA" w:rsidP="006820FA">
      <w:pPr>
        <w:rPr>
          <w:rFonts w:ascii="ＭＳ ゴシック" w:eastAsia="ＭＳ ゴシック" w:hAnsi="ＭＳ ゴシック"/>
          <w:sz w:val="24"/>
        </w:rPr>
      </w:pPr>
      <w:r w:rsidRPr="000F4CE9">
        <w:rPr>
          <w:rFonts w:ascii="ＭＳ ゴシック" w:eastAsia="ＭＳ ゴシック" w:hAnsi="ＭＳ ゴシック" w:hint="eastAsia"/>
          <w:sz w:val="24"/>
        </w:rPr>
        <w:t>２．対象工事</w:t>
      </w:r>
    </w:p>
    <w:p w:rsidR="004A6003" w:rsidRPr="000F4CE9" w:rsidRDefault="004A6003" w:rsidP="004A6003">
      <w:pPr>
        <w:rPr>
          <w:rFonts w:ascii="ＭＳ ゴシック" w:eastAsia="ＭＳ ゴシック" w:hAnsi="ＭＳ ゴシック"/>
          <w:sz w:val="24"/>
        </w:rPr>
      </w:pPr>
    </w:p>
    <w:p w:rsidR="00B0283E" w:rsidRPr="00B0283E" w:rsidRDefault="006820FA" w:rsidP="00B0283E">
      <w:pPr>
        <w:ind w:leftChars="228" w:left="479" w:firstLineChars="100" w:firstLine="240"/>
        <w:rPr>
          <w:rFonts w:ascii="ＭＳ ゴシック" w:eastAsia="ＭＳ ゴシック" w:hAnsi="ＭＳ ゴシック"/>
          <w:color w:val="FF0000"/>
          <w:sz w:val="24"/>
        </w:rPr>
      </w:pPr>
      <w:r w:rsidRPr="000F4CE9">
        <w:rPr>
          <w:rFonts w:ascii="ＭＳ ゴシック" w:eastAsia="ＭＳ ゴシック" w:hAnsi="ＭＳ ゴシック" w:hint="eastAsia"/>
          <w:sz w:val="24"/>
        </w:rPr>
        <w:t>総合</w:t>
      </w:r>
      <w:r w:rsidRPr="00244245">
        <w:rPr>
          <w:rFonts w:ascii="ＭＳ ゴシック" w:eastAsia="ＭＳ ゴシック" w:hAnsi="ＭＳ ゴシック" w:hint="eastAsia"/>
          <w:color w:val="000000" w:themeColor="text1"/>
          <w:sz w:val="24"/>
        </w:rPr>
        <w:t>評価落札方式の対</w:t>
      </w:r>
      <w:r w:rsidRPr="000F4CE9">
        <w:rPr>
          <w:rFonts w:ascii="ＭＳ ゴシック" w:eastAsia="ＭＳ ゴシック" w:hAnsi="ＭＳ ゴシック" w:hint="eastAsia"/>
          <w:sz w:val="24"/>
        </w:rPr>
        <w:t>象とする</w:t>
      </w:r>
      <w:r w:rsidR="00CD1376">
        <w:rPr>
          <w:rFonts w:ascii="ＭＳ ゴシック" w:eastAsia="ＭＳ ゴシック" w:hAnsi="ＭＳ ゴシック" w:hint="eastAsia"/>
          <w:sz w:val="24"/>
        </w:rPr>
        <w:t>設備</w:t>
      </w:r>
      <w:r w:rsidRPr="000F4CE9">
        <w:rPr>
          <w:rFonts w:ascii="ＭＳ ゴシック" w:eastAsia="ＭＳ ゴシック" w:hAnsi="ＭＳ ゴシック" w:hint="eastAsia"/>
          <w:sz w:val="24"/>
        </w:rPr>
        <w:t>工事は、</w:t>
      </w:r>
      <w:r w:rsidR="007F53DF" w:rsidRPr="000F4CE9">
        <w:rPr>
          <w:rFonts w:ascii="ＭＳ ゴシック" w:eastAsia="ＭＳ ゴシック" w:hAnsi="ＭＳ ゴシック" w:hint="eastAsia"/>
          <w:sz w:val="24"/>
        </w:rPr>
        <w:t>原則</w:t>
      </w:r>
      <w:r w:rsidRPr="000F4CE9">
        <w:rPr>
          <w:rFonts w:ascii="ＭＳ ゴシック" w:eastAsia="ＭＳ ゴシック" w:hAnsi="ＭＳ ゴシック" w:hint="eastAsia"/>
          <w:sz w:val="24"/>
        </w:rPr>
        <w:t>予定価格（税込み）</w:t>
      </w:r>
      <w:r w:rsidR="0083494F" w:rsidRPr="000F4CE9">
        <w:rPr>
          <w:rFonts w:ascii="ＭＳ ゴシック" w:eastAsia="ＭＳ ゴシック" w:hAnsi="ＭＳ ゴシック" w:hint="eastAsia"/>
          <w:sz w:val="24"/>
        </w:rPr>
        <w:t>が</w:t>
      </w:r>
      <w:r w:rsidR="006854D2" w:rsidRPr="000F4CE9">
        <w:rPr>
          <w:rFonts w:ascii="ＭＳ ゴシック" w:eastAsia="ＭＳ ゴシック" w:hAnsi="ＭＳ ゴシック" w:hint="eastAsia"/>
          <w:sz w:val="24"/>
        </w:rPr>
        <w:t>2.0</w:t>
      </w:r>
      <w:r w:rsidR="007F53DF" w:rsidRPr="000F4CE9">
        <w:rPr>
          <w:rFonts w:ascii="ＭＳ ゴシック" w:eastAsia="ＭＳ ゴシック" w:hAnsi="ＭＳ ゴシック" w:hint="eastAsia"/>
          <w:sz w:val="24"/>
        </w:rPr>
        <w:t>億</w:t>
      </w:r>
      <w:r w:rsidRPr="000F4CE9">
        <w:rPr>
          <w:rFonts w:ascii="ＭＳ ゴシック" w:eastAsia="ＭＳ ゴシック" w:hAnsi="ＭＳ ゴシック" w:hint="eastAsia"/>
          <w:sz w:val="24"/>
        </w:rPr>
        <w:t>円以上のプラント機械設備工事、プラント電気設備工事、プラント電気通信設備工事（以下、「プラント設備工事」という。）</w:t>
      </w:r>
      <w:r w:rsidR="00C00EA6" w:rsidRPr="001B0E95">
        <w:rPr>
          <w:rFonts w:ascii="ＭＳ ゴシック" w:eastAsia="ＭＳ ゴシック" w:hAnsi="ＭＳ ゴシック" w:hint="eastAsia"/>
          <w:color w:val="000000" w:themeColor="text1"/>
          <w:sz w:val="24"/>
        </w:rPr>
        <w:t>、</w:t>
      </w:r>
      <w:r w:rsidR="007F53DF" w:rsidRPr="001B0E95">
        <w:rPr>
          <w:rFonts w:ascii="ＭＳ ゴシック" w:eastAsia="ＭＳ ゴシック" w:hAnsi="ＭＳ ゴシック" w:hint="eastAsia"/>
          <w:color w:val="000000" w:themeColor="text1"/>
          <w:sz w:val="24"/>
        </w:rPr>
        <w:t>及び</w:t>
      </w:r>
      <w:r w:rsidR="00C00EA6" w:rsidRPr="001B0E95">
        <w:rPr>
          <w:rFonts w:ascii="ＭＳ ゴシック" w:eastAsia="ＭＳ ゴシック" w:hAnsi="ＭＳ ゴシック" w:hint="eastAsia"/>
          <w:color w:val="000000" w:themeColor="text1"/>
          <w:sz w:val="24"/>
        </w:rPr>
        <w:t>建築設備工事</w:t>
      </w:r>
      <w:r w:rsidRPr="000F4CE9">
        <w:rPr>
          <w:rFonts w:ascii="ＭＳ ゴシック" w:eastAsia="ＭＳ ゴシック" w:hAnsi="ＭＳ ゴシック" w:hint="eastAsia"/>
          <w:sz w:val="24"/>
        </w:rPr>
        <w:t>とします。</w:t>
      </w:r>
      <w:r w:rsidR="007F53DF" w:rsidRPr="000F4CE9">
        <w:rPr>
          <w:rFonts w:ascii="ＭＳ ゴシック" w:eastAsia="ＭＳ ゴシック" w:hAnsi="ＭＳ ゴシック" w:hint="eastAsia"/>
          <w:sz w:val="24"/>
        </w:rPr>
        <w:t>ただし、</w:t>
      </w:r>
      <w:r w:rsidR="007F53DF" w:rsidRPr="003C1113">
        <w:rPr>
          <w:rFonts w:ascii="ＭＳ ゴシック" w:eastAsia="ＭＳ ゴシック" w:hAnsi="ＭＳ ゴシック" w:hint="eastAsia"/>
          <w:sz w:val="24"/>
        </w:rPr>
        <w:t>ＷＴＯ</w:t>
      </w:r>
      <w:r w:rsidR="007F53DF" w:rsidRPr="000F4CE9">
        <w:rPr>
          <w:rFonts w:ascii="ＭＳ ゴシック" w:eastAsia="ＭＳ ゴシック" w:hAnsi="ＭＳ ゴシック" w:hint="eastAsia"/>
          <w:sz w:val="24"/>
        </w:rPr>
        <w:t>案件</w:t>
      </w:r>
      <w:r w:rsidR="003344B4" w:rsidRPr="000F4CE9">
        <w:rPr>
          <w:rFonts w:ascii="ＭＳ ゴシック" w:eastAsia="ＭＳ ゴシック" w:hAnsi="ＭＳ ゴシック" w:hint="eastAsia"/>
          <w:sz w:val="24"/>
        </w:rPr>
        <w:t>において</w:t>
      </w:r>
      <w:r w:rsidR="001F3406" w:rsidRPr="000F4CE9">
        <w:rPr>
          <w:rFonts w:ascii="ＭＳ ゴシック" w:eastAsia="ＭＳ ゴシック" w:hAnsi="ＭＳ ゴシック" w:hint="eastAsia"/>
          <w:sz w:val="24"/>
        </w:rPr>
        <w:t>総合評価落札方式</w:t>
      </w:r>
      <w:r w:rsidR="003344B4" w:rsidRPr="000F4CE9">
        <w:rPr>
          <w:rFonts w:ascii="ＭＳ ゴシック" w:eastAsia="ＭＳ ゴシック" w:hAnsi="ＭＳ ゴシック" w:hint="eastAsia"/>
          <w:sz w:val="24"/>
        </w:rPr>
        <w:t>を適用する場合は、技術提案型のみとしま</w:t>
      </w:r>
      <w:r w:rsidR="003344B4" w:rsidRPr="0009374A">
        <w:rPr>
          <w:rFonts w:ascii="ＭＳ ゴシック" w:eastAsia="ＭＳ ゴシック" w:hAnsi="ＭＳ ゴシック" w:hint="eastAsia"/>
          <w:color w:val="000000" w:themeColor="text1"/>
          <w:sz w:val="24"/>
        </w:rPr>
        <w:t>す</w:t>
      </w:r>
      <w:r w:rsidR="0083494F" w:rsidRPr="0009374A">
        <w:rPr>
          <w:rFonts w:ascii="ＭＳ ゴシック" w:eastAsia="ＭＳ ゴシック" w:hAnsi="ＭＳ ゴシック" w:hint="eastAsia"/>
          <w:color w:val="000000" w:themeColor="text1"/>
          <w:sz w:val="24"/>
        </w:rPr>
        <w:t>。</w:t>
      </w:r>
      <w:r w:rsidR="00455E42">
        <w:rPr>
          <w:rFonts w:ascii="ＭＳ ゴシック" w:eastAsia="ＭＳ ゴシック" w:hAnsi="ＭＳ ゴシック" w:hint="eastAsia"/>
          <w:color w:val="000000" w:themeColor="text1"/>
          <w:sz w:val="24"/>
        </w:rPr>
        <w:t>なお、住宅建築局の工事は本取組方針の対象外とします。</w:t>
      </w:r>
      <w:bookmarkStart w:id="1" w:name="_GoBack"/>
      <w:bookmarkEnd w:id="1"/>
    </w:p>
    <w:p w:rsidR="00B0283E" w:rsidRPr="000F4CE9" w:rsidRDefault="00B0283E" w:rsidP="004F7F8A">
      <w:pPr>
        <w:rPr>
          <w:rFonts w:ascii="ＭＳ ゴシック" w:eastAsia="ＭＳ ゴシック" w:hAnsi="ＭＳ ゴシック"/>
          <w:sz w:val="24"/>
        </w:rPr>
      </w:pPr>
    </w:p>
    <w:p w:rsidR="004F7F8A" w:rsidRPr="000F4CE9" w:rsidRDefault="006820F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BA1DD6" w:rsidRPr="000F4CE9">
        <w:rPr>
          <w:rFonts w:ascii="ＭＳ ゴシック" w:eastAsia="ＭＳ ゴシック" w:hAnsi="ＭＳ ゴシック" w:hint="eastAsia"/>
          <w:sz w:val="24"/>
        </w:rPr>
        <w:t>．総合評</w:t>
      </w:r>
      <w:r w:rsidR="00BA1DD6" w:rsidRPr="00244245">
        <w:rPr>
          <w:rFonts w:ascii="ＭＳ ゴシック" w:eastAsia="ＭＳ ゴシック" w:hAnsi="ＭＳ ゴシック" w:hint="eastAsia"/>
          <w:color w:val="000000" w:themeColor="text1"/>
          <w:sz w:val="24"/>
        </w:rPr>
        <w:t>価落札方式の</w:t>
      </w:r>
      <w:r w:rsidR="00BA1DD6" w:rsidRPr="000F4CE9">
        <w:rPr>
          <w:rFonts w:ascii="ＭＳ ゴシック" w:eastAsia="ＭＳ ゴシック" w:hAnsi="ＭＳ ゴシック" w:hint="eastAsia"/>
          <w:sz w:val="24"/>
        </w:rPr>
        <w:t>種別</w:t>
      </w:r>
    </w:p>
    <w:p w:rsidR="004A6003" w:rsidRPr="000F4CE9" w:rsidRDefault="004A6003" w:rsidP="004A6003">
      <w:pPr>
        <w:rPr>
          <w:rFonts w:ascii="ＭＳ ゴシック" w:eastAsia="ＭＳ ゴシック" w:hAnsi="ＭＳ ゴシック"/>
          <w:sz w:val="24"/>
        </w:rPr>
      </w:pPr>
    </w:p>
    <w:p w:rsidR="006820FA" w:rsidRPr="000F4CE9" w:rsidRDefault="00B95E75" w:rsidP="00D74EF0">
      <w:pPr>
        <w:ind w:leftChars="228" w:left="479" w:firstLineChars="100" w:firstLine="240"/>
        <w:rPr>
          <w:rFonts w:ascii="ＭＳ ゴシック" w:eastAsia="ＭＳ ゴシック" w:hAnsi="ＭＳ ゴシック"/>
          <w:sz w:val="24"/>
        </w:rPr>
      </w:pPr>
      <w:r>
        <w:rPr>
          <w:rFonts w:ascii="ＭＳ ゴシック" w:eastAsia="ＭＳ ゴシック" w:hAnsi="ＭＳ ゴシック" w:hint="eastAsia"/>
          <w:sz w:val="24"/>
        </w:rPr>
        <w:t>大阪港湾局泉州港湾・海岸部</w:t>
      </w:r>
      <w:r w:rsidR="00C9535C" w:rsidRPr="0009374A">
        <w:rPr>
          <w:rFonts w:ascii="ＭＳ ゴシック" w:eastAsia="ＭＳ ゴシック" w:hAnsi="ＭＳ ゴシック" w:hint="eastAsia"/>
          <w:color w:val="000000" w:themeColor="text1"/>
          <w:sz w:val="24"/>
        </w:rPr>
        <w:t>の</w:t>
      </w:r>
      <w:r w:rsidR="00244245" w:rsidRPr="0009374A">
        <w:rPr>
          <w:rFonts w:ascii="ＭＳ ゴシック" w:eastAsia="ＭＳ ゴシック" w:hAnsi="ＭＳ ゴシック" w:hint="eastAsia"/>
          <w:color w:val="000000" w:themeColor="text1"/>
          <w:sz w:val="24"/>
        </w:rPr>
        <w:t>総合評価（</w:t>
      </w:r>
      <w:r w:rsidR="0083494F" w:rsidRPr="0009374A">
        <w:rPr>
          <w:rFonts w:ascii="ＭＳ ゴシック" w:eastAsia="ＭＳ ゴシック" w:hAnsi="ＭＳ ゴシック" w:hint="eastAsia"/>
          <w:color w:val="000000" w:themeColor="text1"/>
          <w:sz w:val="24"/>
        </w:rPr>
        <w:t>設備工事</w:t>
      </w:r>
      <w:r w:rsidR="00244245" w:rsidRPr="0009374A">
        <w:rPr>
          <w:rFonts w:ascii="ＭＳ ゴシック" w:eastAsia="ＭＳ ゴシック" w:hAnsi="ＭＳ ゴシック" w:hint="eastAsia"/>
          <w:color w:val="000000" w:themeColor="text1"/>
          <w:sz w:val="24"/>
        </w:rPr>
        <w:t>）に</w:t>
      </w:r>
      <w:r w:rsidR="0083494F" w:rsidRPr="000F4CE9">
        <w:rPr>
          <w:rFonts w:ascii="ＭＳ ゴシック" w:eastAsia="ＭＳ ゴシック" w:hAnsi="ＭＳ ゴシック" w:hint="eastAsia"/>
          <w:sz w:val="24"/>
        </w:rPr>
        <w:t>は、</w:t>
      </w:r>
      <w:r w:rsidR="004F7F8A" w:rsidRPr="000F4CE9">
        <w:rPr>
          <w:rFonts w:ascii="ＭＳ ゴシック" w:eastAsia="ＭＳ ゴシック" w:hAnsi="ＭＳ ゴシック" w:hint="eastAsia"/>
          <w:sz w:val="24"/>
        </w:rPr>
        <w:t>公共工事の特性（技術的</w:t>
      </w:r>
      <w:r w:rsidR="0083494F" w:rsidRPr="000F4CE9">
        <w:rPr>
          <w:rFonts w:ascii="ＭＳ ゴシック" w:eastAsia="ＭＳ ゴシック" w:hAnsi="ＭＳ ゴシック" w:hint="eastAsia"/>
          <w:sz w:val="24"/>
        </w:rPr>
        <w:t>な工夫の余地）に応じて、「技術審査型」、「技術提案型（標準）」</w:t>
      </w:r>
      <w:r w:rsidR="006820FA" w:rsidRPr="000F4CE9">
        <w:rPr>
          <w:rFonts w:ascii="ＭＳ ゴシック" w:eastAsia="ＭＳ ゴシック" w:hAnsi="ＭＳ ゴシック" w:hint="eastAsia"/>
          <w:sz w:val="24"/>
        </w:rPr>
        <w:t>及び</w:t>
      </w:r>
      <w:r w:rsidR="004F7F8A" w:rsidRPr="000F4CE9">
        <w:rPr>
          <w:rFonts w:ascii="ＭＳ ゴシック" w:eastAsia="ＭＳ ゴシック" w:hAnsi="ＭＳ ゴシック" w:hint="eastAsia"/>
          <w:sz w:val="24"/>
        </w:rPr>
        <w:t>「技術提案型(高度）」</w:t>
      </w:r>
      <w:r w:rsidR="008502FF">
        <w:rPr>
          <w:rFonts w:ascii="ＭＳ ゴシック" w:eastAsia="ＭＳ ゴシック" w:hAnsi="ＭＳ ゴシック" w:hint="eastAsia"/>
          <w:sz w:val="24"/>
        </w:rPr>
        <w:t>の種別があります。</w:t>
      </w:r>
    </w:p>
    <w:p w:rsidR="004F7F8A" w:rsidRPr="000F4CE9" w:rsidRDefault="004F7F8A" w:rsidP="004F7F8A">
      <w:pPr>
        <w:ind w:left="523" w:hangingChars="218" w:hanging="523"/>
        <w:rPr>
          <w:rFonts w:ascii="ＭＳ ゴシック" w:eastAsia="ＭＳ ゴシック" w:hAnsi="ＭＳ ゴシック"/>
          <w:sz w:val="24"/>
        </w:rPr>
      </w:pPr>
    </w:p>
    <w:p w:rsidR="004F7F8A" w:rsidRPr="000F4CE9" w:rsidRDefault="004F7F8A" w:rsidP="004F7F8A">
      <w:pPr>
        <w:ind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w:t>
      </w:r>
      <w:r w:rsidRPr="00244245">
        <w:rPr>
          <w:rFonts w:ascii="ＭＳ ゴシック" w:eastAsia="ＭＳ ゴシック" w:hAnsi="ＭＳ ゴシック" w:hint="eastAsia"/>
          <w:color w:val="000000" w:themeColor="text1"/>
          <w:sz w:val="24"/>
        </w:rPr>
        <w:t>価落札方式のタイ</w:t>
      </w:r>
      <w:r w:rsidRPr="000F4CE9">
        <w:rPr>
          <w:rFonts w:ascii="ＭＳ ゴシック" w:eastAsia="ＭＳ ゴシック" w:hAnsi="ＭＳ ゴシック" w:hint="eastAsia"/>
          <w:sz w:val="24"/>
        </w:rPr>
        <w:t>プ）</w:t>
      </w:r>
    </w:p>
    <w:p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1F3406" w:rsidRPr="000F4CE9">
        <w:rPr>
          <w:rFonts w:ascii="ＭＳ ゴシック" w:eastAsia="ＭＳ ゴシック" w:hAnsi="ＭＳ ゴシック" w:hint="eastAsia"/>
          <w:sz w:val="24"/>
        </w:rPr>
        <w:t>技術</w:t>
      </w:r>
      <w:r w:rsidR="004F7F8A" w:rsidRPr="000F4CE9">
        <w:rPr>
          <w:rFonts w:ascii="ＭＳ ゴシック" w:eastAsia="ＭＳ ゴシック" w:hAnsi="ＭＳ ゴシック" w:hint="eastAsia"/>
          <w:sz w:val="24"/>
        </w:rPr>
        <w:t>審査型</w:t>
      </w:r>
    </w:p>
    <w:p w:rsidR="008B1397" w:rsidRPr="000F4CE9" w:rsidRDefault="008B1397" w:rsidP="008B1397">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工事施工に必要な、適切かつ確実な施工能力を持つ企業に施工させることにより、工事の品質をより高める観点から、企業の技術的能力、配置予定技術者の技術的能力等</w:t>
      </w:r>
      <w:r w:rsidR="0034188F" w:rsidRPr="000F4CE9">
        <w:rPr>
          <w:rFonts w:ascii="ＭＳ ゴシック" w:eastAsia="ＭＳ ゴシック" w:hAnsi="ＭＳ ゴシック" w:hint="eastAsia"/>
          <w:sz w:val="24"/>
        </w:rPr>
        <w:t>を評価します。</w:t>
      </w:r>
      <w:r w:rsidR="008228B2" w:rsidRPr="000F4CE9">
        <w:rPr>
          <w:rFonts w:ascii="ＭＳ ゴシック" w:eastAsia="ＭＳ ゴシック" w:hAnsi="ＭＳ ゴシック" w:hint="eastAsia"/>
          <w:sz w:val="24"/>
        </w:rPr>
        <w:t>（技術提案</w:t>
      </w:r>
      <w:r w:rsidR="007063E2" w:rsidRPr="000F4CE9">
        <w:rPr>
          <w:rFonts w:ascii="ＭＳ ゴシック" w:eastAsia="ＭＳ ゴシック" w:hAnsi="ＭＳ ゴシック" w:hint="eastAsia"/>
          <w:sz w:val="24"/>
        </w:rPr>
        <w:t>を</w:t>
      </w:r>
      <w:r w:rsidR="008228B2" w:rsidRPr="000F4CE9">
        <w:rPr>
          <w:rFonts w:ascii="ＭＳ ゴシック" w:eastAsia="ＭＳ ゴシック" w:hAnsi="ＭＳ ゴシック" w:hint="eastAsia"/>
          <w:sz w:val="24"/>
        </w:rPr>
        <w:t>求めません）。</w:t>
      </w:r>
    </w:p>
    <w:p w:rsidR="004F7F8A" w:rsidRPr="000F4CE9" w:rsidRDefault="0034188F" w:rsidP="0034188F">
      <w:pPr>
        <w:tabs>
          <w:tab w:val="left" w:pos="12780"/>
        </w:tabs>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lang w:eastAsia="zh-TW"/>
        </w:rPr>
        <w:t>技術提案型（標準）</w:t>
      </w:r>
      <w:r w:rsidR="004F7F8A" w:rsidRPr="000F4CE9">
        <w:rPr>
          <w:rFonts w:ascii="ＭＳ ゴシック" w:eastAsia="ＭＳ ゴシック" w:hAnsi="ＭＳ ゴシック" w:hint="eastAsia"/>
          <w:sz w:val="24"/>
        </w:rPr>
        <w:t xml:space="preserve"> </w:t>
      </w:r>
    </w:p>
    <w:p w:rsidR="008228B2" w:rsidRPr="000F4CE9" w:rsidRDefault="008228B2" w:rsidP="008228B2">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技術的な工夫の余地が大きい工事において、発注者の求める工事内容を履行するための施工上の技術提案を求める場合に適用し、施工方法、環境改善への</w:t>
      </w:r>
      <w:r w:rsidRPr="000F4CE9">
        <w:rPr>
          <w:rFonts w:ascii="ＭＳ ゴシック" w:eastAsia="ＭＳ ゴシック" w:hAnsi="ＭＳ ゴシック" w:hint="eastAsia"/>
          <w:sz w:val="24"/>
        </w:rPr>
        <w:lastRenderedPageBreak/>
        <w:t>寄与、省エネルギー性の向上、維</w:t>
      </w:r>
      <w:r w:rsidR="0034188F" w:rsidRPr="000F4CE9">
        <w:rPr>
          <w:rFonts w:ascii="ＭＳ ゴシック" w:eastAsia="ＭＳ ゴシック" w:hAnsi="ＭＳ ゴシック" w:hint="eastAsia"/>
          <w:sz w:val="24"/>
        </w:rPr>
        <w:t>持管理性等の観点から企業独自の技術力を生かした技術提案を評価します</w:t>
      </w:r>
      <w:r w:rsidRPr="000F4CE9">
        <w:rPr>
          <w:rFonts w:ascii="ＭＳ ゴシック" w:eastAsia="ＭＳ ゴシック" w:hAnsi="ＭＳ ゴシック" w:hint="eastAsia"/>
          <w:sz w:val="24"/>
        </w:rPr>
        <w:t>。</w:t>
      </w:r>
    </w:p>
    <w:p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技術提案型（</w:t>
      </w:r>
      <w:r w:rsidR="004F7F8A" w:rsidRPr="000F4CE9">
        <w:rPr>
          <w:rFonts w:ascii="ＭＳ ゴシック" w:eastAsia="ＭＳ ゴシック" w:hAnsi="ＭＳ ゴシック" w:hint="eastAsia"/>
          <w:sz w:val="24"/>
          <w:lang w:eastAsia="zh-TW"/>
        </w:rPr>
        <w:t>高度</w:t>
      </w:r>
      <w:r w:rsidR="004F7F8A"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lang w:eastAsia="zh-TW"/>
        </w:rPr>
        <w:t xml:space="preserve"> </w:t>
      </w:r>
    </w:p>
    <w:p w:rsidR="008228B2" w:rsidRPr="000F4CE9" w:rsidRDefault="008228B2" w:rsidP="008228B2">
      <w:pPr>
        <w:spacing w:line="320" w:lineRule="exact"/>
        <w:ind w:leftChars="300" w:left="630"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技術的な工夫の余地が大きい工事において、工事（機器仕様含む）内容を技術提案として求める場合に適用し、施工方法、ライフサイクルコスト、環境改善、省エネルギー性、</w:t>
      </w:r>
      <w:r w:rsidR="0034188F" w:rsidRPr="000F4CE9">
        <w:rPr>
          <w:rFonts w:ascii="ＭＳ ゴシック" w:eastAsia="ＭＳ ゴシック" w:hAnsi="ＭＳ ゴシック" w:hint="eastAsia"/>
          <w:sz w:val="24"/>
        </w:rPr>
        <w:t>維持管理等の観点から企業独自の技術力を生かした技術提案を評価します</w:t>
      </w:r>
      <w:r w:rsidRPr="000F4CE9">
        <w:rPr>
          <w:rFonts w:ascii="ＭＳ ゴシック" w:eastAsia="ＭＳ ゴシック" w:hAnsi="ＭＳ ゴシック" w:hint="eastAsia"/>
          <w:sz w:val="24"/>
        </w:rPr>
        <w:t>。</w:t>
      </w:r>
    </w:p>
    <w:p w:rsidR="00EC164A" w:rsidRPr="000F4CE9" w:rsidRDefault="00EC164A" w:rsidP="00EC164A">
      <w:pPr>
        <w:rPr>
          <w:rFonts w:ascii="ＭＳ ゴシック" w:eastAsia="ＭＳ ゴシック" w:hAnsi="ＭＳ ゴシック"/>
          <w:sz w:val="24"/>
        </w:rPr>
      </w:pPr>
    </w:p>
    <w:p w:rsidR="00EC164A" w:rsidRPr="000F4CE9" w:rsidRDefault="00EC164A" w:rsidP="00EC164A">
      <w:pPr>
        <w:rPr>
          <w:rFonts w:ascii="ＭＳ ゴシック" w:eastAsia="ＭＳ ゴシック" w:hAnsi="ＭＳ ゴシック"/>
          <w:sz w:val="24"/>
        </w:rPr>
      </w:pPr>
    </w:p>
    <w:p w:rsidR="004F7F8A" w:rsidRPr="000F4CE9" w:rsidRDefault="004F7F8A" w:rsidP="00EC164A">
      <w:pPr>
        <w:rPr>
          <w:rFonts w:ascii="ＭＳ ゴシック" w:eastAsia="ＭＳ ゴシック" w:hAnsi="ＭＳ ゴシック"/>
          <w:sz w:val="24"/>
        </w:rPr>
      </w:pPr>
      <w:r w:rsidRPr="000F4CE9">
        <w:rPr>
          <w:rFonts w:ascii="ＭＳ ゴシック" w:eastAsia="ＭＳ ゴシック" w:hAnsi="ＭＳ ゴシック" w:hint="eastAsia"/>
          <w:sz w:val="24"/>
        </w:rPr>
        <w:t>４．総合評価一般競争入札手続の流れ</w:t>
      </w:r>
    </w:p>
    <w:p w:rsidR="004F7F8A" w:rsidRDefault="004F7F8A" w:rsidP="004F7F8A">
      <w:pPr>
        <w:rPr>
          <w:rFonts w:ascii="ＭＳ ゴシック" w:eastAsia="ＭＳ ゴシック" w:hAnsi="ＭＳ ゴシック"/>
          <w:color w:val="000000"/>
          <w:sz w:val="24"/>
        </w:rPr>
      </w:pPr>
    </w:p>
    <w:p w:rsidR="004F7F8A" w:rsidRDefault="004F7F8A" w:rsidP="0034188F">
      <w:pPr>
        <w:ind w:leftChars="67" w:left="141"/>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（１）技術審査型</w:t>
      </w:r>
    </w:p>
    <w:p w:rsidR="002E1B68" w:rsidRDefault="009239AD" w:rsidP="004F7F8A">
      <w:pPr>
        <w:rPr>
          <w:rFonts w:ascii="ＭＳ ゴシック" w:eastAsia="ＭＳ ゴシック" w:hAnsi="ＭＳ ゴシック"/>
          <w:color w:val="000000"/>
          <w:sz w:val="24"/>
        </w:rPr>
      </w:pPr>
      <w:r>
        <w:rPr>
          <w:noProof/>
        </w:rPr>
        <w:drawing>
          <wp:inline distT="0" distB="0" distL="0" distR="0">
            <wp:extent cx="5657850" cy="5019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5019675"/>
                    </a:xfrm>
                    <a:prstGeom prst="rect">
                      <a:avLst/>
                    </a:prstGeom>
                    <a:noFill/>
                    <a:ln>
                      <a:noFill/>
                    </a:ln>
                  </pic:spPr>
                </pic:pic>
              </a:graphicData>
            </a:graphic>
          </wp:inline>
        </w:drawing>
      </w:r>
    </w:p>
    <w:p w:rsidR="004F7F8A" w:rsidRDefault="005F0BEB" w:rsidP="0034188F">
      <w:pPr>
        <w:ind w:leftChars="67" w:left="141"/>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（２）技術提案型（標準）</w:t>
      </w:r>
    </w:p>
    <w:p w:rsidR="00707BCA" w:rsidRDefault="009239AD" w:rsidP="0034188F">
      <w:pPr>
        <w:ind w:leftChars="67" w:left="141"/>
        <w:rPr>
          <w:rFonts w:ascii="ＭＳ ゴシック" w:eastAsia="ＭＳ ゴシック" w:hAnsi="ＭＳ ゴシック"/>
          <w:color w:val="000000"/>
          <w:sz w:val="24"/>
        </w:rPr>
      </w:pPr>
      <w:r>
        <w:rPr>
          <w:rFonts w:ascii="ＭＳ ゴシック" w:eastAsia="ＭＳ ゴシック" w:hAnsi="ＭＳ ゴシック"/>
          <w:noProof/>
          <w:color w:val="000000"/>
          <w:sz w:val="24"/>
        </w:rPr>
        <w:drawing>
          <wp:inline distT="0" distB="0" distL="0" distR="0">
            <wp:extent cx="5657850" cy="508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5086350"/>
                    </a:xfrm>
                    <a:prstGeom prst="rect">
                      <a:avLst/>
                    </a:prstGeom>
                    <a:noFill/>
                    <a:ln>
                      <a:noFill/>
                    </a:ln>
                  </pic:spPr>
                </pic:pic>
              </a:graphicData>
            </a:graphic>
          </wp:inline>
        </w:drawing>
      </w:r>
      <w:r w:rsidR="0000131C">
        <w:rPr>
          <w:rFonts w:ascii="ＭＳ ゴシック" w:eastAsia="ＭＳ ゴシック" w:hAnsi="ＭＳ ゴシック"/>
          <w:color w:val="000000"/>
          <w:sz w:val="24"/>
        </w:rPr>
        <w:br w:type="page"/>
      </w:r>
      <w:r w:rsidR="00707BCA">
        <w:rPr>
          <w:rFonts w:ascii="ＭＳ ゴシック" w:eastAsia="ＭＳ ゴシック" w:hAnsi="ＭＳ ゴシック" w:hint="eastAsia"/>
          <w:color w:val="000000"/>
          <w:sz w:val="24"/>
        </w:rPr>
        <w:lastRenderedPageBreak/>
        <w:t>（３）技術提案型（高度）</w:t>
      </w:r>
    </w:p>
    <w:p w:rsidR="004F7F8A" w:rsidRPr="000F4CE9" w:rsidRDefault="0016775F" w:rsidP="004F7F8A">
      <w:pPr>
        <w:rPr>
          <w:rFonts w:ascii="ＭＳ ゴシック" w:eastAsia="ＭＳ ゴシック" w:hAnsi="ＭＳ ゴシック"/>
          <w:sz w:val="24"/>
        </w:rPr>
      </w:pPr>
      <w:r w:rsidRPr="0016775F">
        <w:rPr>
          <w:noProof/>
        </w:rPr>
        <w:drawing>
          <wp:inline distT="0" distB="0" distL="0" distR="0">
            <wp:extent cx="5659120" cy="5407604"/>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9120" cy="5407604"/>
                    </a:xfrm>
                    <a:prstGeom prst="rect">
                      <a:avLst/>
                    </a:prstGeom>
                    <a:noFill/>
                    <a:ln>
                      <a:noFill/>
                    </a:ln>
                  </pic:spPr>
                </pic:pic>
              </a:graphicData>
            </a:graphic>
          </wp:inline>
        </w:drawing>
      </w:r>
      <w:r w:rsidR="004F7F8A">
        <w:rPr>
          <w:rFonts w:ascii="ＭＳ ゴシック" w:eastAsia="ＭＳ ゴシック" w:hAnsi="ＭＳ ゴシック"/>
          <w:color w:val="000000"/>
          <w:sz w:val="24"/>
        </w:rPr>
        <w:br w:type="page"/>
      </w:r>
      <w:r w:rsidR="004F7F8A">
        <w:rPr>
          <w:rFonts w:ascii="ＭＳ ゴシック" w:eastAsia="ＭＳ ゴシック" w:hAnsi="ＭＳ ゴシック" w:hint="eastAsia"/>
          <w:color w:val="000000"/>
          <w:sz w:val="24"/>
        </w:rPr>
        <w:lastRenderedPageBreak/>
        <w:t>５．総</w:t>
      </w:r>
      <w:r w:rsidR="009161D7">
        <w:rPr>
          <w:rFonts w:ascii="ＭＳ ゴシック" w:eastAsia="ＭＳ ゴシック" w:hAnsi="ＭＳ ゴシック" w:hint="eastAsia"/>
          <w:sz w:val="24"/>
        </w:rPr>
        <w:t>合評価落札方式の</w:t>
      </w:r>
      <w:r w:rsidR="004F7F8A" w:rsidRPr="000F4CE9">
        <w:rPr>
          <w:rFonts w:ascii="ＭＳ ゴシック" w:eastAsia="ＭＳ ゴシック" w:hAnsi="ＭＳ ゴシック" w:hint="eastAsia"/>
          <w:sz w:val="24"/>
        </w:rPr>
        <w:t>審査・評価</w:t>
      </w:r>
    </w:p>
    <w:p w:rsidR="004F7F8A" w:rsidRPr="000F4CE9" w:rsidRDefault="0034188F" w:rsidP="0034188F">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１）技術審査型における審査・評価</w:t>
      </w:r>
    </w:p>
    <w:p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適用の意義</w:t>
      </w:r>
    </w:p>
    <w:p w:rsidR="004F7F8A"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技術審査型を適用する工事において</w:t>
      </w:r>
      <w:r w:rsidRPr="0009374A">
        <w:rPr>
          <w:rFonts w:ascii="ＭＳ ゴシック" w:eastAsia="ＭＳ ゴシック" w:hAnsi="ＭＳ ゴシック" w:hint="eastAsia"/>
          <w:color w:val="000000" w:themeColor="text1"/>
          <w:sz w:val="24"/>
        </w:rPr>
        <w:t>は、</w:t>
      </w:r>
      <w:r w:rsidR="00244245" w:rsidRPr="0009374A">
        <w:rPr>
          <w:rFonts w:ascii="ＭＳ ゴシック" w:eastAsia="ＭＳ ゴシック" w:hAnsi="ＭＳ ゴシック" w:hint="eastAsia"/>
          <w:color w:val="000000" w:themeColor="text1"/>
          <w:sz w:val="24"/>
        </w:rPr>
        <w:t>入札参加者の</w:t>
      </w:r>
      <w:r w:rsidR="00305F5D" w:rsidRPr="0009374A">
        <w:rPr>
          <w:rFonts w:ascii="ＭＳ ゴシック" w:eastAsia="ＭＳ ゴシック" w:hAnsi="ＭＳ ゴシック" w:hint="eastAsia"/>
          <w:color w:val="000000" w:themeColor="text1"/>
          <w:sz w:val="24"/>
        </w:rPr>
        <w:t>優良工事</w:t>
      </w:r>
      <w:r w:rsidR="00244245" w:rsidRPr="0009374A">
        <w:rPr>
          <w:rFonts w:ascii="ＭＳ ゴシック" w:eastAsia="ＭＳ ゴシック" w:hAnsi="ＭＳ ゴシック" w:hint="eastAsia"/>
          <w:color w:val="000000" w:themeColor="text1"/>
          <w:sz w:val="24"/>
        </w:rPr>
        <w:t>等</w:t>
      </w:r>
      <w:r w:rsidR="00305F5D" w:rsidRPr="0009374A">
        <w:rPr>
          <w:rFonts w:ascii="ＭＳ ゴシック" w:eastAsia="ＭＳ ゴシック" w:hAnsi="ＭＳ ゴシック" w:hint="eastAsia"/>
          <w:color w:val="000000" w:themeColor="text1"/>
          <w:sz w:val="24"/>
        </w:rPr>
        <w:t>表</w:t>
      </w:r>
      <w:r w:rsidR="00305F5D" w:rsidRPr="000F4CE9">
        <w:rPr>
          <w:rFonts w:ascii="ＭＳ ゴシック" w:eastAsia="ＭＳ ゴシック" w:hAnsi="ＭＳ ゴシック" w:hint="eastAsia"/>
          <w:sz w:val="24"/>
        </w:rPr>
        <w:t>彰の有無、工事成績、工事実績、配置予定技術者</w:t>
      </w:r>
      <w:r w:rsidR="00305F5D" w:rsidRPr="0009374A">
        <w:rPr>
          <w:rFonts w:ascii="ＭＳ ゴシック" w:eastAsia="ＭＳ ゴシック" w:hAnsi="ＭＳ ゴシック" w:hint="eastAsia"/>
          <w:color w:val="000000" w:themeColor="text1"/>
          <w:sz w:val="24"/>
        </w:rPr>
        <w:t>の</w:t>
      </w:r>
      <w:r w:rsidR="00244245" w:rsidRPr="0009374A">
        <w:rPr>
          <w:rFonts w:ascii="ＭＳ ゴシック" w:eastAsia="ＭＳ ゴシック" w:hAnsi="ＭＳ ゴシック" w:hint="eastAsia"/>
          <w:color w:val="000000" w:themeColor="text1"/>
          <w:sz w:val="24"/>
        </w:rPr>
        <w:t>優良工事等表彰の有無、</w:t>
      </w:r>
      <w:r w:rsidR="004A15B3">
        <w:rPr>
          <w:rFonts w:ascii="ＭＳ ゴシック" w:eastAsia="ＭＳ ゴシック" w:hAnsi="ＭＳ ゴシック" w:hint="eastAsia"/>
          <w:sz w:val="24"/>
        </w:rPr>
        <w:t>工事成績</w:t>
      </w:r>
      <w:r w:rsidR="00244245">
        <w:rPr>
          <w:rFonts w:ascii="ＭＳ ゴシック" w:eastAsia="ＭＳ ゴシック" w:hAnsi="ＭＳ ゴシック" w:hint="eastAsia"/>
          <w:sz w:val="24"/>
        </w:rPr>
        <w:t>、</w:t>
      </w:r>
      <w:r w:rsidR="004A15B3">
        <w:rPr>
          <w:rFonts w:ascii="ＭＳ ゴシック" w:eastAsia="ＭＳ ゴシック" w:hAnsi="ＭＳ ゴシック" w:hint="eastAsia"/>
          <w:sz w:val="24"/>
        </w:rPr>
        <w:t>工事実績</w:t>
      </w:r>
      <w:r w:rsidR="00305F5D" w:rsidRPr="000F4CE9">
        <w:rPr>
          <w:rFonts w:ascii="ＭＳ ゴシック" w:eastAsia="ＭＳ ゴシック" w:hAnsi="ＭＳ ゴシック" w:hint="eastAsia"/>
          <w:sz w:val="24"/>
        </w:rPr>
        <w:t>等</w:t>
      </w:r>
      <w:r w:rsidRPr="000F4CE9">
        <w:rPr>
          <w:rFonts w:ascii="ＭＳ ゴシック" w:eastAsia="ＭＳ ゴシック" w:hAnsi="ＭＳ ゴシック" w:hint="eastAsia"/>
          <w:sz w:val="24"/>
        </w:rPr>
        <w:t>を評価することにより</w:t>
      </w:r>
      <w:r w:rsidR="00305F5D"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発注者の指示する仕様（以下「標準設計」という）に基づき、適切かつ確実に工事を遂行する能力を入札参加者が有しているか否かを確認します。</w:t>
      </w:r>
    </w:p>
    <w:p w:rsidR="004F7F8A" w:rsidRPr="000F4CE9" w:rsidRDefault="004F7F8A" w:rsidP="004F7F8A">
      <w:pPr>
        <w:ind w:leftChars="350" w:left="735" w:firstLineChars="100" w:firstLine="240"/>
        <w:rPr>
          <w:rFonts w:ascii="ＭＳ ゴシック" w:eastAsia="ＭＳ ゴシック" w:hAnsi="ＭＳ ゴシック"/>
          <w:sz w:val="24"/>
        </w:rPr>
      </w:pPr>
    </w:p>
    <w:p w:rsidR="004F7F8A" w:rsidRPr="000F4CE9" w:rsidRDefault="0034188F" w:rsidP="0034188F">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rsidR="004A15B3" w:rsidRDefault="004F7F8A" w:rsidP="004A15B3">
      <w:pPr>
        <w:ind w:leftChars="342" w:left="718"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当該</w:t>
      </w:r>
      <w:r w:rsidR="004A15B3">
        <w:rPr>
          <w:rFonts w:ascii="ＭＳ ゴシック" w:eastAsia="ＭＳ ゴシック" w:hAnsi="ＭＳ ゴシック" w:hint="eastAsia"/>
          <w:sz w:val="24"/>
        </w:rPr>
        <w:t>工事の入札参加条件を満たす者すべてに、基礎点１００点を付与し</w:t>
      </w:r>
    </w:p>
    <w:p w:rsidR="004F7F8A" w:rsidRPr="000F4CE9" w:rsidRDefault="004F7F8A" w:rsidP="004A15B3">
      <w:pPr>
        <w:ind w:firstLineChars="300" w:firstLine="720"/>
        <w:rPr>
          <w:rFonts w:ascii="ＭＳ ゴシック" w:eastAsia="ＭＳ ゴシック" w:hAnsi="ＭＳ ゴシック"/>
          <w:sz w:val="24"/>
        </w:rPr>
      </w:pPr>
      <w:r w:rsidRPr="000F4CE9">
        <w:rPr>
          <w:rFonts w:ascii="ＭＳ ゴシック" w:eastAsia="ＭＳ ゴシック" w:hAnsi="ＭＳ ゴシック" w:hint="eastAsia"/>
          <w:sz w:val="24"/>
        </w:rPr>
        <w:t>３）の加算点との合計点をもって技術評価点とします。</w:t>
      </w:r>
    </w:p>
    <w:p w:rsidR="007A7FD2"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rsidR="007A7FD2" w:rsidRPr="000F4CE9" w:rsidRDefault="007A7FD2" w:rsidP="004F7F8A">
      <w:pPr>
        <w:rPr>
          <w:rFonts w:ascii="ＭＳ ゴシック" w:eastAsia="ＭＳ ゴシック" w:hAnsi="ＭＳ ゴシック"/>
          <w:sz w:val="24"/>
        </w:rPr>
      </w:pPr>
    </w:p>
    <w:p w:rsidR="004F7F8A" w:rsidRPr="000F4CE9" w:rsidRDefault="004F7F8A" w:rsidP="0034188F">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３）加算点 </w:t>
      </w:r>
    </w:p>
    <w:p w:rsidR="005F4AE0" w:rsidRPr="000F4CE9" w:rsidRDefault="004F7F8A" w:rsidP="005F4AE0">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rsidR="004E27F2" w:rsidRDefault="00A04225" w:rsidP="001B0E95">
      <w:pPr>
        <w:ind w:leftChars="134" w:left="900" w:hangingChars="295" w:hanging="619"/>
        <w:jc w:val="center"/>
        <w:rPr>
          <w:rFonts w:ascii="ＭＳ ゴシック" w:eastAsia="ＭＳ ゴシック" w:hAnsi="ＭＳ ゴシック"/>
          <w:sz w:val="20"/>
          <w:szCs w:val="20"/>
        </w:rPr>
      </w:pPr>
      <w:r w:rsidRPr="00A04225">
        <w:rPr>
          <w:noProof/>
        </w:rPr>
        <w:drawing>
          <wp:inline distT="0" distB="0" distL="0" distR="0">
            <wp:extent cx="5659120" cy="6007374"/>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9120" cy="6007374"/>
                    </a:xfrm>
                    <a:prstGeom prst="rect">
                      <a:avLst/>
                    </a:prstGeom>
                    <a:noFill/>
                    <a:ln>
                      <a:noFill/>
                    </a:ln>
                  </pic:spPr>
                </pic:pic>
              </a:graphicData>
            </a:graphic>
          </wp:inline>
        </w:drawing>
      </w:r>
    </w:p>
    <w:p w:rsidR="008A3735" w:rsidRPr="00DB73E7" w:rsidRDefault="008A3735" w:rsidP="004E27F2">
      <w:pPr>
        <w:ind w:leftChars="134" w:left="971" w:hangingChars="345" w:hanging="690"/>
        <w:rPr>
          <w:rFonts w:ascii="ＭＳ ゴシック" w:eastAsia="ＭＳ ゴシック" w:hAnsi="ＭＳ ゴシック"/>
          <w:sz w:val="20"/>
          <w:szCs w:val="20"/>
        </w:rPr>
      </w:pPr>
      <w:r w:rsidRPr="00DB73E7">
        <w:rPr>
          <w:rFonts w:ascii="ＭＳ ゴシック" w:eastAsia="ＭＳ ゴシック" w:hAnsi="ＭＳ ゴシック" w:hint="eastAsia"/>
          <w:sz w:val="20"/>
          <w:szCs w:val="20"/>
        </w:rPr>
        <w:lastRenderedPageBreak/>
        <w:t>(</w:t>
      </w:r>
      <w:r w:rsidR="00B25520" w:rsidRPr="00DB73E7">
        <w:rPr>
          <w:rFonts w:ascii="ＭＳ ゴシック" w:eastAsia="ＭＳ ゴシック" w:hAnsi="ＭＳ ゴシック" w:hint="eastAsia"/>
          <w:sz w:val="20"/>
          <w:szCs w:val="20"/>
        </w:rPr>
        <w:t>※</w:t>
      </w:r>
      <w:r w:rsidR="00B25520" w:rsidRPr="00DB73E7">
        <w:rPr>
          <w:rFonts w:ascii="ＭＳ ゴシック" w:eastAsia="ＭＳ ゴシック" w:hAnsi="ＭＳ ゴシック"/>
          <w:sz w:val="20"/>
          <w:szCs w:val="20"/>
        </w:rPr>
        <w:t>1</w:t>
      </w:r>
      <w:r w:rsidRPr="00DB73E7">
        <w:rPr>
          <w:rFonts w:ascii="ＭＳ ゴシック" w:eastAsia="ＭＳ ゴシック" w:hAnsi="ＭＳ ゴシック" w:hint="eastAsia"/>
          <w:sz w:val="20"/>
          <w:szCs w:val="20"/>
        </w:rPr>
        <w:t>)</w:t>
      </w:r>
      <w:r w:rsidR="00637FE5" w:rsidRPr="00DB73E7">
        <w:rPr>
          <w:rFonts w:ascii="ＭＳ ゴシック" w:eastAsia="ＭＳ ゴシック" w:hAnsi="ＭＳ ゴシック" w:hint="eastAsia"/>
          <w:sz w:val="20"/>
          <w:szCs w:val="20"/>
        </w:rPr>
        <w:t>：年度毎に受賞１件につき１回申請できます。ただし、落札候補者にならなければ再申請できます。</w:t>
      </w:r>
      <w:r w:rsidRPr="00DB73E7">
        <w:rPr>
          <w:rFonts w:ascii="ＭＳ ゴシック" w:eastAsia="ＭＳ ゴシック" w:hAnsi="ＭＳ ゴシック" w:hint="eastAsia"/>
          <w:sz w:val="20"/>
          <w:szCs w:val="20"/>
        </w:rPr>
        <w:t>（</w:t>
      </w:r>
      <w:r w:rsidR="00F45D75" w:rsidRPr="00DB73E7">
        <w:rPr>
          <w:rFonts w:ascii="ＭＳ ゴシック" w:eastAsia="ＭＳ ゴシック" w:hAnsi="ＭＳ ゴシック" w:hint="eastAsia"/>
          <w:sz w:val="20"/>
          <w:szCs w:val="20"/>
        </w:rPr>
        <w:t>本項目に加算申請した</w:t>
      </w:r>
      <w:r w:rsidR="00637FE5" w:rsidRPr="00DB73E7">
        <w:rPr>
          <w:rFonts w:ascii="ＭＳ ゴシック" w:eastAsia="ＭＳ ゴシック" w:hAnsi="ＭＳ ゴシック" w:hint="eastAsia"/>
          <w:sz w:val="20"/>
          <w:szCs w:val="20"/>
        </w:rPr>
        <w:t>案件は、優良な工事成績点の</w:t>
      </w:r>
      <w:r w:rsidR="00F45D75" w:rsidRPr="00DB73E7">
        <w:rPr>
          <w:rFonts w:ascii="ＭＳ ゴシック" w:eastAsia="ＭＳ ゴシック" w:hAnsi="ＭＳ ゴシック" w:hint="eastAsia"/>
          <w:sz w:val="20"/>
          <w:szCs w:val="20"/>
        </w:rPr>
        <w:t>項目に加算申請でき</w:t>
      </w:r>
      <w:r w:rsidR="00637FE5" w:rsidRPr="00DB73E7">
        <w:rPr>
          <w:rFonts w:ascii="ＭＳ ゴシック" w:eastAsia="ＭＳ ゴシック" w:hAnsi="ＭＳ ゴシック" w:hint="eastAsia"/>
          <w:sz w:val="20"/>
          <w:szCs w:val="20"/>
        </w:rPr>
        <w:t>ません</w:t>
      </w:r>
      <w:r w:rsidRPr="00DB73E7">
        <w:rPr>
          <w:rFonts w:ascii="ＭＳ ゴシック" w:eastAsia="ＭＳ ゴシック" w:hAnsi="ＭＳ ゴシック" w:hint="eastAsia"/>
          <w:sz w:val="20"/>
          <w:szCs w:val="20"/>
        </w:rPr>
        <w:t>。）</w:t>
      </w:r>
    </w:p>
    <w:p w:rsidR="00B25520" w:rsidRPr="00DB73E7" w:rsidRDefault="00B25520" w:rsidP="00EF6934">
      <w:pPr>
        <w:ind w:leftChars="134" w:left="971" w:hangingChars="345" w:hanging="69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(※2</w:t>
      </w:r>
      <w:r w:rsidRPr="00DB73E7">
        <w:rPr>
          <w:rFonts w:ascii="ＭＳ ゴシック" w:eastAsia="ＭＳ ゴシック" w:hAnsi="ＭＳ ゴシック"/>
          <w:color w:val="000000" w:themeColor="text1"/>
          <w:sz w:val="20"/>
          <w:szCs w:val="20"/>
        </w:rPr>
        <w:t>):</w:t>
      </w:r>
      <w:r w:rsidR="00EF6934">
        <w:rPr>
          <w:rFonts w:ascii="ＭＳ ゴシック" w:eastAsia="ＭＳ ゴシック" w:hAnsi="ＭＳ ゴシック" w:hint="eastAsia"/>
          <w:color w:val="000000" w:themeColor="text1"/>
          <w:sz w:val="20"/>
          <w:szCs w:val="20"/>
        </w:rPr>
        <w:t>大阪港湾局は、大阪港湾局（計画整備部計画課計画調整担当、同</w:t>
      </w:r>
      <w:r w:rsidRPr="00DB73E7">
        <w:rPr>
          <w:rFonts w:ascii="ＭＳ ゴシック" w:eastAsia="ＭＳ ゴシック" w:hAnsi="ＭＳ ゴシック" w:hint="eastAsia"/>
          <w:color w:val="000000" w:themeColor="text1"/>
          <w:sz w:val="20"/>
          <w:szCs w:val="20"/>
        </w:rPr>
        <w:t>部振興課利用促進</w:t>
      </w:r>
      <w:r w:rsidR="00EF6934">
        <w:rPr>
          <w:rFonts w:ascii="ＭＳ ゴシック" w:eastAsia="ＭＳ ゴシック" w:hAnsi="ＭＳ ゴシック" w:hint="eastAsia"/>
          <w:color w:val="000000" w:themeColor="text1"/>
          <w:sz w:val="20"/>
          <w:szCs w:val="20"/>
        </w:rPr>
        <w:t>担当及び</w:t>
      </w:r>
      <w:r w:rsidRPr="00DB73E7">
        <w:rPr>
          <w:rFonts w:ascii="ＭＳ ゴシック" w:eastAsia="ＭＳ ゴシック" w:hAnsi="ＭＳ ゴシック" w:hint="eastAsia"/>
          <w:color w:val="000000" w:themeColor="text1"/>
          <w:sz w:val="20"/>
          <w:szCs w:val="20"/>
        </w:rPr>
        <w:t>泉州港湾・海岸部）</w:t>
      </w:r>
      <w:r w:rsidR="00D86C4B">
        <w:rPr>
          <w:rFonts w:ascii="ＭＳ ゴシック" w:eastAsia="ＭＳ ゴシック" w:hAnsi="ＭＳ ゴシック" w:hint="eastAsia"/>
          <w:color w:val="000000" w:themeColor="text1"/>
          <w:sz w:val="20"/>
          <w:szCs w:val="20"/>
        </w:rPr>
        <w:t>が</w:t>
      </w:r>
      <w:r w:rsidRPr="00DB73E7">
        <w:rPr>
          <w:rFonts w:ascii="ＭＳ ゴシック" w:eastAsia="ＭＳ ゴシック" w:hAnsi="ＭＳ ゴシック" w:hint="eastAsia"/>
          <w:color w:val="000000" w:themeColor="text1"/>
          <w:sz w:val="20"/>
          <w:szCs w:val="20"/>
        </w:rPr>
        <w:t>発注</w:t>
      </w:r>
      <w:r w:rsidR="00D86C4B">
        <w:rPr>
          <w:rFonts w:ascii="ＭＳ ゴシック" w:eastAsia="ＭＳ ゴシック" w:hAnsi="ＭＳ ゴシック" w:hint="eastAsia"/>
          <w:color w:val="000000" w:themeColor="text1"/>
          <w:sz w:val="20"/>
          <w:szCs w:val="20"/>
        </w:rPr>
        <w:t>する工事</w:t>
      </w:r>
      <w:r w:rsidRPr="00DB73E7">
        <w:rPr>
          <w:rFonts w:ascii="ＭＳ ゴシック" w:eastAsia="ＭＳ ゴシック" w:hAnsi="ＭＳ ゴシック" w:hint="eastAsia"/>
          <w:color w:val="000000" w:themeColor="text1"/>
          <w:sz w:val="20"/>
          <w:szCs w:val="20"/>
        </w:rPr>
        <w:t>を対象としています。</w:t>
      </w:r>
    </w:p>
    <w:p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color w:val="000000" w:themeColor="text1"/>
          <w:sz w:val="20"/>
          <w:szCs w:val="20"/>
        </w:rPr>
        <w:t>(</w:t>
      </w:r>
      <w:r w:rsidR="00B25520" w:rsidRPr="00F00CCB">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3</w:t>
      </w:r>
      <w:r w:rsidRPr="00F00CCB">
        <w:rPr>
          <w:rFonts w:ascii="ＭＳ ゴシック" w:eastAsia="ＭＳ ゴシック" w:hAnsi="ＭＳ ゴシック" w:hint="eastAsia"/>
          <w:color w:val="000000" w:themeColor="text1"/>
          <w:sz w:val="20"/>
          <w:szCs w:val="20"/>
        </w:rPr>
        <w:t>)：</w:t>
      </w:r>
      <w:r w:rsidR="00637FE5" w:rsidRPr="00F00CCB">
        <w:rPr>
          <w:rFonts w:ascii="ＭＳ ゴシック" w:eastAsia="ＭＳ ゴシック" w:hAnsi="ＭＳ ゴシック" w:hint="eastAsia"/>
          <w:color w:val="000000" w:themeColor="text1"/>
          <w:sz w:val="20"/>
          <w:szCs w:val="20"/>
        </w:rPr>
        <w:t>対象とする工事は、大阪府又は全国地方整備局（北海道開発局含む）及び近畿地方整備局管内府県・政令市、大阪広域水道企</w:t>
      </w:r>
      <w:r w:rsidR="00637FE5" w:rsidRPr="00F00CCB">
        <w:rPr>
          <w:rFonts w:ascii="ＭＳ ゴシック" w:eastAsia="ＭＳ ゴシック" w:hAnsi="ＭＳ ゴシック" w:hint="eastAsia"/>
          <w:sz w:val="20"/>
          <w:szCs w:val="20"/>
        </w:rPr>
        <w:t>業団発注の工事とします。</w:t>
      </w:r>
    </w:p>
    <w:p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(※4)：</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002B3C2C">
        <w:rPr>
          <w:rFonts w:ascii="ＭＳ ゴシック" w:eastAsia="ＭＳ ゴシック" w:hAnsi="ＭＳ ゴシック" w:hint="eastAsia"/>
          <w:sz w:val="20"/>
          <w:szCs w:val="20"/>
        </w:rPr>
        <w:t>大阪港湾局の対象工事は、計画整備部計画課計画調整担当、同</w:t>
      </w:r>
      <w:r w:rsidRPr="00691FBA">
        <w:rPr>
          <w:rFonts w:ascii="ＭＳ ゴシック" w:eastAsia="ＭＳ ゴシック" w:hAnsi="ＭＳ ゴシック" w:hint="eastAsia"/>
          <w:sz w:val="20"/>
          <w:szCs w:val="20"/>
        </w:rPr>
        <w:t>部振興課利用促進担当、泉州港湾・海岸部が発注する工事に限る）とします。</w:t>
      </w:r>
    </w:p>
    <w:p w:rsidR="008A3735" w:rsidRPr="00F00CCB" w:rsidRDefault="008A3735" w:rsidP="00691FBA">
      <w:pPr>
        <w:ind w:leftChars="135" w:left="1133" w:hangingChars="425" w:hanging="85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815F0">
        <w:rPr>
          <w:rFonts w:ascii="ＭＳ ゴシック" w:eastAsia="ＭＳ ゴシック" w:hAnsi="ＭＳ ゴシック"/>
          <w:color w:val="000000" w:themeColor="text1"/>
          <w:sz w:val="20"/>
          <w:szCs w:val="20"/>
        </w:rPr>
        <w:t>5</w:t>
      </w:r>
      <w:r w:rsidRPr="00F00CCB">
        <w:rPr>
          <w:rFonts w:ascii="ＭＳ ゴシック" w:eastAsia="ＭＳ ゴシック" w:hAnsi="ＭＳ ゴシック" w:hint="eastAsia"/>
          <w:sz w:val="20"/>
          <w:szCs w:val="20"/>
        </w:rPr>
        <w:t>)：</w:t>
      </w:r>
      <w:r w:rsidR="00637FE5" w:rsidRPr="00F00CCB">
        <w:rPr>
          <w:rFonts w:ascii="ＭＳ ゴシック" w:eastAsia="ＭＳ ゴシック" w:hAnsi="ＭＳ ゴシック" w:hint="eastAsia"/>
          <w:sz w:val="20"/>
          <w:szCs w:val="20"/>
        </w:rPr>
        <w:t>求める工種や工事内容を施工している現場施工期間すべてに従事していれば対象とします。</w:t>
      </w:r>
    </w:p>
    <w:p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sz w:val="20"/>
          <w:szCs w:val="20"/>
        </w:rPr>
        <w:t>(</w:t>
      </w:r>
      <w:r w:rsidR="00B25520" w:rsidRPr="00F00CCB">
        <w:rPr>
          <w:rFonts w:ascii="ＭＳ ゴシック" w:eastAsia="ＭＳ ゴシック" w:hAnsi="ＭＳ ゴシック" w:hint="eastAsia"/>
          <w:sz w:val="20"/>
          <w:szCs w:val="20"/>
        </w:rPr>
        <w:t>※</w:t>
      </w:r>
      <w:r w:rsidR="009815F0">
        <w:rPr>
          <w:rFonts w:ascii="ＭＳ ゴシック" w:eastAsia="ＭＳ ゴシック" w:hAnsi="ＭＳ ゴシック"/>
          <w:color w:val="000000" w:themeColor="text1"/>
          <w:sz w:val="20"/>
          <w:szCs w:val="20"/>
        </w:rPr>
        <w:t>6</w:t>
      </w:r>
      <w:r w:rsidRPr="00F00CCB">
        <w:rPr>
          <w:rFonts w:ascii="ＭＳ ゴシック" w:eastAsia="ＭＳ ゴシック" w:hAnsi="ＭＳ ゴシック" w:hint="eastAsia"/>
          <w:sz w:val="20"/>
          <w:szCs w:val="20"/>
        </w:rPr>
        <w:t>)</w:t>
      </w:r>
      <w:r w:rsidR="00305F5D" w:rsidRPr="00F00CCB">
        <w:rPr>
          <w:rFonts w:ascii="ＭＳ ゴシック" w:eastAsia="ＭＳ ゴシック" w:hAnsi="ＭＳ ゴシック" w:hint="eastAsia"/>
          <w:sz w:val="20"/>
          <w:szCs w:val="20"/>
        </w:rPr>
        <w:t>：配置技術者の実績は、加算対象工事に監理技術者、</w:t>
      </w:r>
      <w:r w:rsidR="004931B1" w:rsidRPr="00F00CCB">
        <w:rPr>
          <w:rFonts w:ascii="ＭＳ ゴシック" w:eastAsia="ＭＳ ゴシック" w:hAnsi="ＭＳ ゴシック" w:hint="eastAsia"/>
          <w:sz w:val="20"/>
          <w:szCs w:val="20"/>
        </w:rPr>
        <w:t>特例監理技術者、監理技術者補佐、</w:t>
      </w:r>
      <w:r w:rsidR="00305F5D" w:rsidRPr="00F00CCB">
        <w:rPr>
          <w:rFonts w:ascii="ＭＳ ゴシック" w:eastAsia="ＭＳ ゴシック" w:hAnsi="ＭＳ ゴシック" w:hint="eastAsia"/>
          <w:sz w:val="20"/>
          <w:szCs w:val="20"/>
        </w:rPr>
        <w:t>主任技術者、又は</w:t>
      </w:r>
      <w:r w:rsidR="00637FE5" w:rsidRPr="00F00CCB">
        <w:rPr>
          <w:rFonts w:ascii="ＭＳ ゴシック" w:eastAsia="ＭＳ ゴシック" w:hAnsi="ＭＳ ゴシック" w:hint="eastAsia"/>
          <w:sz w:val="20"/>
          <w:szCs w:val="20"/>
        </w:rPr>
        <w:t>現場代理人のいずれかで配置されていた場合を対象とします。ただし、現場代理人の場合は、主任技術者として配置できる国家資格のいずれかを有していた場合に限ります。</w:t>
      </w:r>
    </w:p>
    <w:p w:rsidR="007E6747" w:rsidRPr="00F00CCB" w:rsidRDefault="007E6747" w:rsidP="00305F5D">
      <w:pPr>
        <w:ind w:leftChars="269" w:left="566" w:hanging="1"/>
        <w:rPr>
          <w:rFonts w:ascii="ＭＳ ゴシック" w:eastAsia="ＭＳ ゴシック" w:hAnsi="ＭＳ ゴシック"/>
          <w:color w:val="000000" w:themeColor="text1"/>
          <w:szCs w:val="20"/>
        </w:rPr>
      </w:pPr>
    </w:p>
    <w:p w:rsidR="008A3735" w:rsidRPr="007E6747" w:rsidRDefault="00305F5D" w:rsidP="007E6747">
      <w:pPr>
        <w:ind w:leftChars="269" w:left="566" w:hanging="1"/>
        <w:rPr>
          <w:rFonts w:ascii="ＭＳ ゴシック" w:eastAsia="ＭＳ ゴシック" w:hAnsi="ＭＳ ゴシック"/>
          <w:color w:val="000000" w:themeColor="text1"/>
          <w:szCs w:val="20"/>
        </w:rPr>
      </w:pPr>
      <w:r w:rsidRPr="00F00CCB">
        <w:rPr>
          <w:rFonts w:ascii="ＭＳ ゴシック" w:eastAsia="ＭＳ ゴシック" w:hAnsi="ＭＳ ゴシック" w:hint="eastAsia"/>
          <w:color w:val="000000" w:themeColor="text1"/>
          <w:szCs w:val="20"/>
        </w:rPr>
        <w:t>建築設備工事については、</w:t>
      </w:r>
      <w:r w:rsidR="006772FB" w:rsidRPr="00F00CCB">
        <w:rPr>
          <w:rFonts w:ascii="ＭＳ ゴシック" w:eastAsia="ＭＳ ゴシック" w:hAnsi="ＭＳ ゴシック" w:hint="eastAsia"/>
          <w:color w:val="000000" w:themeColor="text1"/>
          <w:szCs w:val="20"/>
        </w:rPr>
        <w:t>住宅建築局</w:t>
      </w:r>
      <w:r w:rsidRPr="00F00CCB">
        <w:rPr>
          <w:rFonts w:ascii="ＭＳ ゴシック" w:eastAsia="ＭＳ ゴシック" w:hAnsi="ＭＳ ゴシック" w:hint="eastAsia"/>
          <w:color w:val="000000" w:themeColor="text1"/>
          <w:szCs w:val="20"/>
        </w:rPr>
        <w:t>の</w:t>
      </w:r>
      <w:r w:rsidR="004061AA" w:rsidRPr="00F00CCB">
        <w:rPr>
          <w:rFonts w:ascii="ＭＳ ゴシック" w:eastAsia="ＭＳ ゴシック" w:hAnsi="ＭＳ ゴシック" w:hint="eastAsia"/>
          <w:color w:val="000000" w:themeColor="text1"/>
          <w:szCs w:val="20"/>
        </w:rPr>
        <w:t>管工事・電気工事の</w:t>
      </w:r>
      <w:r w:rsidRPr="00F00CCB">
        <w:rPr>
          <w:rFonts w:ascii="ＭＳ ゴシック" w:eastAsia="ＭＳ ゴシック" w:hAnsi="ＭＳ ゴシック" w:hint="eastAsia"/>
          <w:color w:val="000000" w:themeColor="text1"/>
          <w:szCs w:val="20"/>
        </w:rPr>
        <w:t>評価項目・加算点を参考に設定します。</w:t>
      </w:r>
    </w:p>
    <w:p w:rsidR="004F7F8A" w:rsidRPr="000F4CE9" w:rsidRDefault="008A3735" w:rsidP="00305F5D">
      <w:pPr>
        <w:ind w:leftChars="67" w:left="141"/>
        <w:rPr>
          <w:rFonts w:ascii="ＭＳ ゴシック" w:eastAsia="ＭＳ ゴシック" w:hAnsi="ＭＳ ゴシック"/>
          <w:sz w:val="24"/>
        </w:rPr>
      </w:pPr>
      <w:r w:rsidRPr="000F4CE9">
        <w:rPr>
          <w:rFonts w:ascii="ＭＳ ゴシック" w:eastAsia="ＭＳ ゴシック" w:hAnsi="ＭＳ ゴシック"/>
          <w:sz w:val="24"/>
        </w:rPr>
        <w:br w:type="page"/>
      </w:r>
      <w:r w:rsidR="00305F5D" w:rsidRPr="000F4CE9">
        <w:rPr>
          <w:rFonts w:ascii="ＭＳ ゴシック" w:eastAsia="ＭＳ ゴシック" w:hAnsi="ＭＳ ゴシック" w:hint="eastAsia"/>
          <w:sz w:val="24"/>
        </w:rPr>
        <w:lastRenderedPageBreak/>
        <w:t>（</w:t>
      </w:r>
      <w:r w:rsidR="004F7F8A" w:rsidRPr="000F4CE9">
        <w:rPr>
          <w:rFonts w:ascii="ＭＳ ゴシック" w:eastAsia="ＭＳ ゴシック" w:hAnsi="ＭＳ ゴシック" w:hint="eastAsia"/>
          <w:sz w:val="24"/>
        </w:rPr>
        <w:t>２）技術提案型(標準・高度)における審査・評価</w:t>
      </w:r>
    </w:p>
    <w:p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 xml:space="preserve">適用の意義 </w:t>
      </w:r>
    </w:p>
    <w:p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技術提案型を適用する工事においては、</w:t>
      </w:r>
      <w:r w:rsidR="00601705" w:rsidRPr="000F4CE9">
        <w:rPr>
          <w:rFonts w:ascii="ＭＳ ゴシック" w:eastAsia="ＭＳ ゴシック" w:hAnsi="ＭＳ ゴシック" w:hint="eastAsia"/>
          <w:sz w:val="24"/>
        </w:rPr>
        <w:t>施工上の特定の課題等について入札参加者から技術提案を募り</w:t>
      </w:r>
      <w:r w:rsidRPr="000F4CE9">
        <w:rPr>
          <w:rFonts w:ascii="ＭＳ ゴシック" w:eastAsia="ＭＳ ゴシック" w:hAnsi="ＭＳ ゴシック" w:hint="eastAsia"/>
          <w:sz w:val="24"/>
        </w:rPr>
        <w:t>、工事の品質向上を期待するものです。企業や配置技術者の施工実績等も評価します。</w:t>
      </w:r>
    </w:p>
    <w:p w:rsidR="004F7F8A" w:rsidRPr="000F4CE9" w:rsidRDefault="004F7F8A" w:rsidP="00305F5D">
      <w:pPr>
        <w:ind w:left="734" w:hangingChars="306" w:hanging="734"/>
        <w:rPr>
          <w:rFonts w:ascii="ＭＳ ゴシック" w:eastAsia="ＭＳ ゴシック" w:hAnsi="ＭＳ ゴシック"/>
          <w:sz w:val="24"/>
        </w:rPr>
      </w:pPr>
    </w:p>
    <w:p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rsidR="00305F5D" w:rsidRPr="000F4CE9" w:rsidRDefault="004F7F8A" w:rsidP="00305F5D">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当該工事の入札参加条件を満たす者すべてに</w:t>
      </w:r>
      <w:r w:rsidR="007A7FD2" w:rsidRPr="000F4CE9">
        <w:rPr>
          <w:rFonts w:ascii="ＭＳ ゴシック" w:eastAsia="ＭＳ ゴシック" w:hAnsi="ＭＳ ゴシック" w:hint="eastAsia"/>
          <w:sz w:val="24"/>
        </w:rPr>
        <w:t>、</w:t>
      </w:r>
      <w:r w:rsidR="004A15B3">
        <w:rPr>
          <w:rFonts w:ascii="ＭＳ ゴシック" w:eastAsia="ＭＳ ゴシック" w:hAnsi="ＭＳ ゴシック" w:hint="eastAsia"/>
          <w:sz w:val="24"/>
        </w:rPr>
        <w:t>基礎点１００点を付与し、</w:t>
      </w:r>
      <w:r w:rsidRPr="000F4CE9">
        <w:rPr>
          <w:rFonts w:ascii="ＭＳ ゴシック" w:eastAsia="ＭＳ ゴシック" w:hAnsi="ＭＳ ゴシック" w:hint="eastAsia"/>
          <w:sz w:val="24"/>
        </w:rPr>
        <w:t>３）の加算点との合計点をもって技術評価点とします。</w:t>
      </w:r>
    </w:p>
    <w:p w:rsidR="00305F5D" w:rsidRPr="000F4CE9" w:rsidRDefault="007A7FD2" w:rsidP="00305F5D">
      <w:pPr>
        <w:ind w:leftChars="675" w:left="1418"/>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rsidR="004F7F8A" w:rsidRPr="000F4CE9" w:rsidRDefault="004F7F8A" w:rsidP="00305F5D">
      <w:pPr>
        <w:rPr>
          <w:rFonts w:ascii="ＭＳ ゴシック" w:eastAsia="ＭＳ ゴシック" w:hAnsi="ＭＳ ゴシック"/>
          <w:sz w:val="24"/>
        </w:rPr>
      </w:pPr>
    </w:p>
    <w:p w:rsidR="00305F5D" w:rsidRPr="000F4CE9" w:rsidRDefault="00305F5D" w:rsidP="00305F5D">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 xml:space="preserve">加算点 </w:t>
      </w:r>
    </w:p>
    <w:p w:rsidR="00601705" w:rsidRPr="000F4CE9" w:rsidRDefault="004F7F8A" w:rsidP="0060170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rsidR="00637FE5" w:rsidRDefault="009815F0" w:rsidP="0021197C">
      <w:pPr>
        <w:ind w:left="240"/>
        <w:jc w:val="center"/>
        <w:rPr>
          <w:rFonts w:ascii="ＭＳ ゴシック" w:eastAsia="ＭＳ ゴシック" w:hAnsi="ＭＳ ゴシック"/>
          <w:sz w:val="24"/>
        </w:rPr>
      </w:pPr>
      <w:r w:rsidRPr="009815F0">
        <w:rPr>
          <w:noProof/>
        </w:rPr>
        <w:drawing>
          <wp:inline distT="0" distB="0" distL="0" distR="0">
            <wp:extent cx="5378979" cy="50958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240" cy="5098017"/>
                    </a:xfrm>
                    <a:prstGeom prst="rect">
                      <a:avLst/>
                    </a:prstGeom>
                    <a:noFill/>
                    <a:ln>
                      <a:noFill/>
                    </a:ln>
                  </pic:spPr>
                </pic:pic>
              </a:graphicData>
            </a:graphic>
          </wp:inline>
        </w:drawing>
      </w:r>
    </w:p>
    <w:p w:rsidR="005E138E" w:rsidRPr="00DB73E7" w:rsidRDefault="005E138E" w:rsidP="005E138E">
      <w:pPr>
        <w:ind w:leftChars="134" w:left="971" w:hangingChars="345" w:hanging="690"/>
        <w:rPr>
          <w:rFonts w:ascii="ＭＳ ゴシック" w:eastAsia="ＭＳ ゴシック" w:hAnsi="ＭＳ ゴシック"/>
          <w:sz w:val="20"/>
          <w:szCs w:val="20"/>
        </w:rPr>
      </w:pPr>
      <w:r w:rsidRPr="00DB73E7">
        <w:rPr>
          <w:rFonts w:ascii="ＭＳ ゴシック" w:eastAsia="ＭＳ ゴシック" w:hAnsi="ＭＳ ゴシック" w:hint="eastAsia"/>
          <w:sz w:val="20"/>
          <w:szCs w:val="20"/>
        </w:rPr>
        <w:t>(※</w:t>
      </w:r>
      <w:r w:rsidRPr="00DB73E7">
        <w:rPr>
          <w:rFonts w:ascii="ＭＳ ゴシック" w:eastAsia="ＭＳ ゴシック" w:hAnsi="ＭＳ ゴシック"/>
          <w:sz w:val="20"/>
          <w:szCs w:val="20"/>
        </w:rPr>
        <w:t>1</w:t>
      </w:r>
      <w:r w:rsidRPr="00DB73E7">
        <w:rPr>
          <w:rFonts w:ascii="ＭＳ ゴシック" w:eastAsia="ＭＳ ゴシック" w:hAnsi="ＭＳ ゴシック" w:hint="eastAsia"/>
          <w:sz w:val="20"/>
          <w:szCs w:val="20"/>
        </w:rPr>
        <w:t>)：年度毎に受賞１件につき１回申請できます。ただし、落札候補者にならなければ再申請できます。（本項目に加算申請した案件は、優良な工事成績点の項目に加算申請できません。）</w:t>
      </w:r>
    </w:p>
    <w:p w:rsidR="007E6747" w:rsidRPr="00D36BAC" w:rsidRDefault="005E138E" w:rsidP="009815F0">
      <w:pPr>
        <w:ind w:leftChars="134" w:left="971" w:hangingChars="345" w:hanging="69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(※2</w:t>
      </w:r>
      <w:r w:rsidRPr="00DB73E7">
        <w:rPr>
          <w:rFonts w:ascii="ＭＳ ゴシック" w:eastAsia="ＭＳ ゴシック" w:hAnsi="ＭＳ ゴシック"/>
          <w:color w:val="000000" w:themeColor="text1"/>
          <w:sz w:val="20"/>
          <w:szCs w:val="20"/>
        </w:rPr>
        <w:t>):</w:t>
      </w:r>
      <w:r w:rsidR="00EF6934">
        <w:rPr>
          <w:rFonts w:ascii="ＭＳ ゴシック" w:eastAsia="ＭＳ ゴシック" w:hAnsi="ＭＳ ゴシック" w:hint="eastAsia"/>
          <w:color w:val="000000" w:themeColor="text1"/>
          <w:sz w:val="20"/>
          <w:szCs w:val="20"/>
        </w:rPr>
        <w:t>大阪港湾局は、大阪港湾局（計画整備部計画課計画調整担当、同</w:t>
      </w:r>
      <w:r w:rsidRPr="00DB73E7">
        <w:rPr>
          <w:rFonts w:ascii="ＭＳ ゴシック" w:eastAsia="ＭＳ ゴシック" w:hAnsi="ＭＳ ゴシック" w:hint="eastAsia"/>
          <w:color w:val="000000" w:themeColor="text1"/>
          <w:sz w:val="20"/>
          <w:szCs w:val="20"/>
        </w:rPr>
        <w:t>部振興課利用促進担当</w:t>
      </w:r>
      <w:r w:rsidR="00EF6934">
        <w:rPr>
          <w:rFonts w:ascii="ＭＳ ゴシック" w:eastAsia="ＭＳ ゴシック" w:hAnsi="ＭＳ ゴシック" w:hint="eastAsia"/>
          <w:color w:val="000000" w:themeColor="text1"/>
          <w:sz w:val="20"/>
          <w:szCs w:val="20"/>
        </w:rPr>
        <w:t>及び</w:t>
      </w:r>
      <w:r w:rsidRPr="00DB73E7">
        <w:rPr>
          <w:rFonts w:ascii="ＭＳ ゴシック" w:eastAsia="ＭＳ ゴシック" w:hAnsi="ＭＳ ゴシック" w:hint="eastAsia"/>
          <w:color w:val="000000" w:themeColor="text1"/>
          <w:sz w:val="20"/>
          <w:szCs w:val="20"/>
        </w:rPr>
        <w:t>泉州港湾・海岸部）</w:t>
      </w:r>
      <w:r w:rsidR="00D86C4B">
        <w:rPr>
          <w:rFonts w:ascii="ＭＳ ゴシック" w:eastAsia="ＭＳ ゴシック" w:hAnsi="ＭＳ ゴシック" w:hint="eastAsia"/>
          <w:color w:val="000000" w:themeColor="text1"/>
          <w:sz w:val="20"/>
          <w:szCs w:val="20"/>
        </w:rPr>
        <w:t>が</w:t>
      </w:r>
      <w:r w:rsidRPr="00DB73E7">
        <w:rPr>
          <w:rFonts w:ascii="ＭＳ ゴシック" w:eastAsia="ＭＳ ゴシック" w:hAnsi="ＭＳ ゴシック" w:hint="eastAsia"/>
          <w:color w:val="000000" w:themeColor="text1"/>
          <w:sz w:val="20"/>
          <w:szCs w:val="20"/>
        </w:rPr>
        <w:t>発注</w:t>
      </w:r>
      <w:r w:rsidR="00D86C4B">
        <w:rPr>
          <w:rFonts w:ascii="ＭＳ ゴシック" w:eastAsia="ＭＳ ゴシック" w:hAnsi="ＭＳ ゴシック" w:hint="eastAsia"/>
          <w:color w:val="000000" w:themeColor="text1"/>
          <w:sz w:val="20"/>
          <w:szCs w:val="20"/>
        </w:rPr>
        <w:t>する工事</w:t>
      </w:r>
      <w:r w:rsidRPr="00DB73E7">
        <w:rPr>
          <w:rFonts w:ascii="ＭＳ ゴシック" w:eastAsia="ＭＳ ゴシック" w:hAnsi="ＭＳ ゴシック" w:hint="eastAsia"/>
          <w:color w:val="000000" w:themeColor="text1"/>
          <w:sz w:val="20"/>
          <w:szCs w:val="20"/>
        </w:rPr>
        <w:t>を対象としています。</w:t>
      </w:r>
    </w:p>
    <w:p w:rsidR="005E138E" w:rsidRPr="00D13369" w:rsidRDefault="005E138E" w:rsidP="005E138E">
      <w:pPr>
        <w:ind w:leftChars="134" w:left="991" w:hangingChars="355" w:hanging="710"/>
        <w:rPr>
          <w:rFonts w:ascii="ＭＳ ゴシック" w:eastAsia="ＭＳ ゴシック" w:hAnsi="ＭＳ ゴシック"/>
          <w:color w:val="000000" w:themeColor="text1"/>
          <w:sz w:val="20"/>
          <w:szCs w:val="20"/>
        </w:rPr>
      </w:pPr>
      <w:r w:rsidRPr="00DB73E7">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hint="eastAsia"/>
          <w:color w:val="000000" w:themeColor="text1"/>
          <w:sz w:val="20"/>
          <w:szCs w:val="20"/>
        </w:rPr>
        <w:t>3</w:t>
      </w:r>
      <w:r w:rsidRPr="00DB73E7">
        <w:rPr>
          <w:rFonts w:ascii="ＭＳ ゴシック" w:eastAsia="ＭＳ ゴシック" w:hAnsi="ＭＳ ゴシック" w:hint="eastAsia"/>
          <w:color w:val="000000" w:themeColor="text1"/>
          <w:sz w:val="20"/>
          <w:szCs w:val="20"/>
        </w:rPr>
        <w:t>)：対象とする工事は、大阪府又は全国地方整備局（北海道開発局含む）及び近畿地方整備局</w:t>
      </w:r>
      <w:r w:rsidRPr="00D13369">
        <w:rPr>
          <w:rFonts w:ascii="ＭＳ ゴシック" w:eastAsia="ＭＳ ゴシック" w:hAnsi="ＭＳ ゴシック" w:hint="eastAsia"/>
          <w:color w:val="000000" w:themeColor="text1"/>
          <w:sz w:val="20"/>
          <w:szCs w:val="20"/>
        </w:rPr>
        <w:t>管内府県・政令市、大阪広域水道企業団発注の工事とします。</w:t>
      </w:r>
    </w:p>
    <w:p w:rsidR="00691FBA" w:rsidRPr="00691FBA"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(※4)：</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Pr="00691FBA">
        <w:rPr>
          <w:rFonts w:ascii="ＭＳ ゴシック" w:eastAsia="ＭＳ ゴシック" w:hAnsi="ＭＳ ゴシック" w:hint="eastAsia"/>
          <w:sz w:val="20"/>
          <w:szCs w:val="20"/>
        </w:rPr>
        <w:t>大阪港湾局の対象工事は、計画整備部計画</w:t>
      </w:r>
      <w:r w:rsidR="002B3C2C">
        <w:rPr>
          <w:rFonts w:ascii="ＭＳ ゴシック" w:eastAsia="ＭＳ ゴシック" w:hAnsi="ＭＳ ゴシック" w:hint="eastAsia"/>
          <w:sz w:val="20"/>
          <w:szCs w:val="20"/>
        </w:rPr>
        <w:lastRenderedPageBreak/>
        <w:t>課計画調整担当、同</w:t>
      </w:r>
      <w:r w:rsidRPr="00691FBA">
        <w:rPr>
          <w:rFonts w:ascii="ＭＳ ゴシック" w:eastAsia="ＭＳ ゴシック" w:hAnsi="ＭＳ ゴシック" w:hint="eastAsia"/>
          <w:sz w:val="20"/>
          <w:szCs w:val="20"/>
        </w:rPr>
        <w:t>部振興課利用促進担当、泉州港湾・海岸部が発注する工事に限る）とします。</w:t>
      </w:r>
    </w:p>
    <w:p w:rsidR="005E138E" w:rsidRPr="00D13369" w:rsidRDefault="005E138E" w:rsidP="00691FBA">
      <w:pPr>
        <w:ind w:leftChars="135" w:left="1133" w:hangingChars="425" w:hanging="850"/>
        <w:rPr>
          <w:rFonts w:ascii="ＭＳ ゴシック" w:eastAsia="ＭＳ ゴシック" w:hAnsi="ＭＳ ゴシック"/>
          <w:color w:val="000000" w:themeColor="text1"/>
          <w:sz w:val="20"/>
          <w:szCs w:val="20"/>
        </w:rPr>
      </w:pPr>
      <w:r w:rsidRPr="00D13369">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5</w:t>
      </w:r>
      <w:r w:rsidRPr="00D13369">
        <w:rPr>
          <w:rFonts w:ascii="ＭＳ ゴシック" w:eastAsia="ＭＳ ゴシック" w:hAnsi="ＭＳ ゴシック" w:hint="eastAsia"/>
          <w:color w:val="000000" w:themeColor="text1"/>
          <w:sz w:val="20"/>
          <w:szCs w:val="20"/>
        </w:rPr>
        <w:t>)：求める工種や工事内容を施工している現場施工期間すべてに従事していれば対象とします。</w:t>
      </w:r>
    </w:p>
    <w:p w:rsidR="005E138E" w:rsidRPr="00D13369" w:rsidRDefault="005E138E" w:rsidP="005E138E">
      <w:pPr>
        <w:ind w:leftChars="134" w:left="991" w:hangingChars="355" w:hanging="710"/>
        <w:rPr>
          <w:rFonts w:ascii="ＭＳ ゴシック" w:eastAsia="ＭＳ ゴシック" w:hAnsi="ＭＳ ゴシック"/>
          <w:sz w:val="20"/>
          <w:szCs w:val="20"/>
        </w:rPr>
      </w:pPr>
      <w:r w:rsidRPr="00D13369">
        <w:rPr>
          <w:rFonts w:ascii="ＭＳ ゴシック" w:eastAsia="ＭＳ ゴシック" w:hAnsi="ＭＳ ゴシック" w:hint="eastAsia"/>
          <w:color w:val="000000" w:themeColor="text1"/>
          <w:sz w:val="20"/>
          <w:szCs w:val="20"/>
        </w:rPr>
        <w:t>(※</w:t>
      </w:r>
      <w:r w:rsidR="009815F0">
        <w:rPr>
          <w:rFonts w:ascii="ＭＳ ゴシック" w:eastAsia="ＭＳ ゴシック" w:hAnsi="ＭＳ ゴシック"/>
          <w:color w:val="000000" w:themeColor="text1"/>
          <w:sz w:val="20"/>
          <w:szCs w:val="20"/>
        </w:rPr>
        <w:t>6</w:t>
      </w:r>
      <w:r w:rsidRPr="00D13369">
        <w:rPr>
          <w:rFonts w:ascii="ＭＳ ゴシック" w:eastAsia="ＭＳ ゴシック" w:hAnsi="ＭＳ ゴシック" w:hint="eastAsia"/>
          <w:color w:val="000000" w:themeColor="text1"/>
          <w:sz w:val="20"/>
          <w:szCs w:val="20"/>
        </w:rPr>
        <w:t>)：配置技術者の実績は、加算対象工事に監理技術者、</w:t>
      </w:r>
      <w:r w:rsidR="007E6747" w:rsidRPr="00D13369">
        <w:rPr>
          <w:rFonts w:ascii="ＭＳ ゴシック" w:eastAsia="ＭＳ ゴシック" w:hAnsi="ＭＳ ゴシック" w:hint="eastAsia"/>
          <w:color w:val="000000" w:themeColor="text1"/>
          <w:sz w:val="20"/>
          <w:szCs w:val="20"/>
        </w:rPr>
        <w:t>特例監理技術者、監理技術者補佐、</w:t>
      </w:r>
      <w:r w:rsidRPr="00D13369">
        <w:rPr>
          <w:rFonts w:ascii="ＭＳ ゴシック" w:eastAsia="ＭＳ ゴシック" w:hAnsi="ＭＳ ゴシック" w:hint="eastAsia"/>
          <w:color w:val="000000" w:themeColor="text1"/>
          <w:sz w:val="20"/>
          <w:szCs w:val="20"/>
        </w:rPr>
        <w:t>主任技術者、又は現場代理人のいずれ</w:t>
      </w:r>
      <w:r w:rsidRPr="00D13369">
        <w:rPr>
          <w:rFonts w:ascii="ＭＳ ゴシック" w:eastAsia="ＭＳ ゴシック" w:hAnsi="ＭＳ ゴシック" w:hint="eastAsia"/>
          <w:sz w:val="20"/>
          <w:szCs w:val="20"/>
        </w:rPr>
        <w:t>かで配置されていた場合を対象とします。ただし、現場代理人の場合は、主任技術者として配置できる国家資格のいずれかを有していた場合に限ります。</w:t>
      </w:r>
    </w:p>
    <w:p w:rsidR="005E138E" w:rsidRPr="00D13369" w:rsidRDefault="005E138E" w:rsidP="005E138E">
      <w:pPr>
        <w:ind w:leftChars="135" w:left="1133" w:hangingChars="425" w:hanging="850"/>
        <w:rPr>
          <w:rFonts w:ascii="ＭＳ ゴシック" w:eastAsia="ＭＳ ゴシック" w:hAnsi="ＭＳ ゴシック"/>
          <w:sz w:val="20"/>
          <w:szCs w:val="20"/>
        </w:rPr>
      </w:pPr>
    </w:p>
    <w:p w:rsidR="00DB73E7" w:rsidRPr="0021197C" w:rsidRDefault="005E138E" w:rsidP="0021197C">
      <w:pPr>
        <w:ind w:leftChars="269" w:left="566" w:hanging="1"/>
        <w:rPr>
          <w:rFonts w:ascii="ＭＳ ゴシック" w:eastAsia="ＭＳ ゴシック" w:hAnsi="ＭＳ ゴシック"/>
          <w:color w:val="000000" w:themeColor="text1"/>
          <w:szCs w:val="20"/>
        </w:rPr>
      </w:pPr>
      <w:r w:rsidRPr="00D13369">
        <w:rPr>
          <w:rFonts w:ascii="ＭＳ ゴシック" w:eastAsia="ＭＳ ゴシック" w:hAnsi="ＭＳ ゴシック" w:hint="eastAsia"/>
          <w:color w:val="000000" w:themeColor="text1"/>
          <w:szCs w:val="20"/>
        </w:rPr>
        <w:t>建築設備工事については、住宅建築局の</w:t>
      </w:r>
      <w:r w:rsidR="004061AA" w:rsidRPr="00D13369">
        <w:rPr>
          <w:rFonts w:ascii="ＭＳ ゴシック" w:eastAsia="ＭＳ ゴシック" w:hAnsi="ＭＳ ゴシック" w:hint="eastAsia"/>
          <w:color w:val="000000" w:themeColor="text1"/>
          <w:szCs w:val="20"/>
        </w:rPr>
        <w:t>管工事・電気工事の</w:t>
      </w:r>
      <w:r w:rsidRPr="00D13369">
        <w:rPr>
          <w:rFonts w:ascii="ＭＳ ゴシック" w:eastAsia="ＭＳ ゴシック" w:hAnsi="ＭＳ ゴシック" w:hint="eastAsia"/>
          <w:color w:val="000000" w:themeColor="text1"/>
          <w:szCs w:val="20"/>
        </w:rPr>
        <w:t>評価項目・</w:t>
      </w:r>
      <w:r w:rsidRPr="00026CE1">
        <w:rPr>
          <w:rFonts w:ascii="ＭＳ ゴシック" w:eastAsia="ＭＳ ゴシック" w:hAnsi="ＭＳ ゴシック" w:hint="eastAsia"/>
          <w:color w:val="000000" w:themeColor="text1"/>
          <w:szCs w:val="20"/>
        </w:rPr>
        <w:t>加算点を参考に設定します。</w:t>
      </w:r>
    </w:p>
    <w:p w:rsidR="00BF66F1" w:rsidRPr="005E138E" w:rsidRDefault="00BF66F1" w:rsidP="009271CB">
      <w:pPr>
        <w:ind w:leftChars="134" w:left="991" w:hangingChars="355" w:hanging="710"/>
        <w:rPr>
          <w:rFonts w:ascii="ＭＳ ゴシック" w:eastAsia="ＭＳ ゴシック" w:hAnsi="ＭＳ ゴシック"/>
          <w:sz w:val="20"/>
          <w:szCs w:val="20"/>
        </w:rPr>
      </w:pPr>
    </w:p>
    <w:p w:rsidR="00601705" w:rsidRPr="000F4CE9" w:rsidRDefault="00FE71D9" w:rsidP="005E138E">
      <w:pPr>
        <w:ind w:leftChars="37" w:left="878" w:hangingChars="400" w:hanging="800"/>
        <w:rPr>
          <w:rFonts w:ascii="ＭＳ ゴシック" w:eastAsia="ＭＳ ゴシック" w:hAnsi="ＭＳ ゴシック"/>
          <w:sz w:val="24"/>
        </w:rPr>
      </w:pPr>
      <w:r w:rsidRPr="000F4CE9">
        <w:rPr>
          <w:rFonts w:ascii="ＭＳ ゴシック" w:eastAsia="ＭＳ ゴシック" w:hAnsi="ＭＳ ゴシック" w:hint="eastAsia"/>
          <w:sz w:val="20"/>
          <w:szCs w:val="20"/>
        </w:rPr>
        <w:t xml:space="preserve"> </w:t>
      </w:r>
      <w:r w:rsidR="005E138E">
        <w:rPr>
          <w:rFonts w:ascii="ＭＳ ゴシック" w:eastAsia="ＭＳ ゴシック" w:hAnsi="ＭＳ ゴシック" w:hint="eastAsia"/>
          <w:sz w:val="20"/>
          <w:szCs w:val="20"/>
        </w:rPr>
        <w:t xml:space="preserve">　　</w:t>
      </w:r>
      <w:r w:rsidR="005C4C08" w:rsidRPr="000F4CE9">
        <w:rPr>
          <w:rFonts w:ascii="ＭＳ ゴシック" w:eastAsia="ＭＳ ゴシック" w:hAnsi="ＭＳ ゴシック" w:hint="eastAsia"/>
          <w:sz w:val="24"/>
        </w:rPr>
        <w:t>４</w:t>
      </w:r>
      <w:r w:rsidR="004A6003"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ヒアリング</w:t>
      </w:r>
    </w:p>
    <w:p w:rsidR="00601705" w:rsidRPr="000F4CE9" w:rsidRDefault="004F7F8A" w:rsidP="00601705">
      <w:pPr>
        <w:ind w:leftChars="349" w:left="733" w:firstLineChars="107" w:firstLine="257"/>
        <w:rPr>
          <w:rFonts w:ascii="ＭＳ ゴシック" w:eastAsia="ＭＳ ゴシック" w:hAnsi="ＭＳ ゴシック"/>
          <w:sz w:val="24"/>
        </w:rPr>
      </w:pPr>
      <w:r w:rsidRPr="000F4CE9">
        <w:rPr>
          <w:rFonts w:ascii="ＭＳ ゴシック" w:eastAsia="ＭＳ ゴシック" w:hAnsi="ＭＳ ゴシック" w:hint="eastAsia"/>
          <w:sz w:val="24"/>
        </w:rPr>
        <w:t>技術提案内容についてヒアリングを実施することがあります。</w:t>
      </w:r>
    </w:p>
    <w:p w:rsidR="00A1509A" w:rsidRPr="000F4CE9" w:rsidRDefault="00A1509A" w:rsidP="00601705">
      <w:pPr>
        <w:ind w:firstLineChars="100" w:firstLine="240"/>
        <w:rPr>
          <w:rFonts w:ascii="ＭＳ ゴシック" w:eastAsia="ＭＳ ゴシック" w:hAnsi="ＭＳ ゴシック"/>
          <w:sz w:val="24"/>
        </w:rPr>
      </w:pPr>
    </w:p>
    <w:p w:rsidR="004A6003" w:rsidRPr="000F4CE9" w:rsidRDefault="004F7F8A" w:rsidP="004A6003">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６．総合評価落札方式による落札者の決定 </w:t>
      </w:r>
    </w:p>
    <w:p w:rsidR="004F7F8A" w:rsidRPr="000F4CE9" w:rsidRDefault="004F7F8A" w:rsidP="004F7F8A">
      <w:pPr>
        <w:ind w:leftChars="228" w:left="47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入札価格が予定価格の制限の範囲内にあるもののうち、評価値の最も高いものを落札候補者とします。 評価値の算出方法は、除算方式</w:t>
      </w:r>
      <w:r w:rsidR="004A10A8" w:rsidRPr="000F4CE9">
        <w:rPr>
          <w:rFonts w:ascii="ＭＳ ゴシック" w:eastAsia="ＭＳ ゴシック" w:hAnsi="ＭＳ ゴシック" w:hint="eastAsia"/>
          <w:sz w:val="24"/>
        </w:rPr>
        <w:t>です</w:t>
      </w:r>
      <w:r w:rsidRPr="000F4CE9">
        <w:rPr>
          <w:rFonts w:ascii="ＭＳ ゴシック" w:eastAsia="ＭＳ ゴシック" w:hAnsi="ＭＳ ゴシック" w:hint="eastAsia"/>
          <w:sz w:val="24"/>
        </w:rPr>
        <w:t>。また、</w:t>
      </w:r>
      <w:r w:rsidR="0054634F" w:rsidRPr="000F4CE9">
        <w:rPr>
          <w:rFonts w:ascii="ＭＳ ゴシック" w:eastAsia="ＭＳ ゴシック" w:hAnsi="ＭＳ ゴシック" w:hint="eastAsia"/>
          <w:sz w:val="24"/>
        </w:rPr>
        <w:t>評価項目及び</w:t>
      </w:r>
      <w:r w:rsidR="00BD7898" w:rsidRPr="000F4CE9">
        <w:rPr>
          <w:rFonts w:ascii="ＭＳ ゴシック" w:eastAsia="ＭＳ ゴシック" w:hAnsi="ＭＳ ゴシック" w:hint="eastAsia"/>
          <w:sz w:val="24"/>
        </w:rPr>
        <w:t>加算点</w:t>
      </w:r>
      <w:r w:rsidRPr="000F4CE9">
        <w:rPr>
          <w:rFonts w:ascii="ＭＳ ゴシック" w:eastAsia="ＭＳ ゴシック" w:hAnsi="ＭＳ ゴシック" w:hint="eastAsia"/>
          <w:sz w:val="24"/>
        </w:rPr>
        <w:t>については、発注者が工事の特性に応じて適切に設定します。</w:t>
      </w:r>
    </w:p>
    <w:p w:rsidR="004F7F8A" w:rsidRPr="000F4CE9" w:rsidRDefault="004F7F8A" w:rsidP="004A10A8">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除算方式 </w:t>
      </w:r>
    </w:p>
    <w:p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総合評価は、技術審査の結果、入札参加者に付与した「技術評価点」を入札価格で除した値（評価値）の大小をもって行います。</w:t>
      </w:r>
    </w:p>
    <w:p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 xml:space="preserve">　　　　　</w:t>
      </w:r>
    </w:p>
    <w:p w:rsidR="004F7F8A" w:rsidRPr="000F4CE9" w:rsidRDefault="004F7F8A" w:rsidP="004F7F8A">
      <w:pPr>
        <w:ind w:leftChars="447" w:left="93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技術評価点</w:t>
      </w:r>
      <w:r w:rsidRPr="000F4CE9">
        <w:rPr>
          <w:rFonts w:ascii="ＭＳ ゴシック" w:eastAsia="ＭＳ ゴシック" w:hAnsi="ＭＳ ゴシック" w:hint="eastAsia"/>
          <w:sz w:val="24"/>
        </w:rPr>
        <w:t>＝基礎点(100点)＋加算点</w:t>
      </w:r>
    </w:p>
    <w:p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Pr="00A339D2">
        <w:rPr>
          <w:rFonts w:ascii="ＭＳ ゴシック" w:eastAsia="ＭＳ ゴシック" w:hAnsi="ＭＳ ゴシック" w:hint="eastAsia"/>
          <w:spacing w:val="120"/>
          <w:kern w:val="0"/>
          <w:sz w:val="24"/>
          <w:fitText w:val="1200" w:id="-226779136"/>
          <w:lang w:eastAsia="zh-TW"/>
        </w:rPr>
        <w:t>評価</w:t>
      </w:r>
      <w:r w:rsidRPr="00A339D2">
        <w:rPr>
          <w:rFonts w:ascii="ＭＳ ゴシック" w:eastAsia="ＭＳ ゴシック" w:hAnsi="ＭＳ ゴシック" w:hint="eastAsia"/>
          <w:kern w:val="0"/>
          <w:sz w:val="24"/>
          <w:fitText w:val="1200" w:id="-226779136"/>
          <w:lang w:eastAsia="zh-TW"/>
        </w:rPr>
        <w:t>値</w:t>
      </w:r>
      <w:r w:rsidRPr="000F4CE9">
        <w:rPr>
          <w:rFonts w:ascii="ＭＳ ゴシック" w:eastAsia="ＭＳ ゴシック" w:hAnsi="ＭＳ ゴシック" w:hint="eastAsia"/>
          <w:sz w:val="24"/>
          <w:lang w:eastAsia="zh-TW"/>
        </w:rPr>
        <w:t>＝技術評価点/入札</w:t>
      </w:r>
      <w:r w:rsidRPr="000F4CE9">
        <w:rPr>
          <w:rFonts w:ascii="ＭＳ ゴシック" w:eastAsia="ＭＳ ゴシック" w:hAnsi="ＭＳ ゴシック" w:hint="eastAsia"/>
          <w:sz w:val="24"/>
        </w:rPr>
        <w:t>価格×100,000,000</w:t>
      </w:r>
    </w:p>
    <w:p w:rsidR="00D13369" w:rsidRPr="000F4CE9" w:rsidRDefault="004F7F8A" w:rsidP="00691FBA">
      <w:pPr>
        <w:ind w:left="2520" w:firstLine="840"/>
        <w:rPr>
          <w:rFonts w:ascii="ＭＳ ゴシック" w:eastAsia="ＭＳ ゴシック" w:hAnsi="ＭＳ ゴシック"/>
          <w:sz w:val="24"/>
        </w:rPr>
      </w:pPr>
      <w:r w:rsidRPr="000F4CE9">
        <w:rPr>
          <w:rFonts w:ascii="ＭＳ ゴシック" w:eastAsia="ＭＳ ゴシック" w:hAnsi="ＭＳ ゴシック" w:hint="eastAsia"/>
          <w:sz w:val="24"/>
        </w:rPr>
        <w:t>（小数点第５位以下切り捨て）</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７．その他の留意事項 </w:t>
      </w:r>
    </w:p>
    <w:p w:rsidR="004F7F8A" w:rsidRPr="000F4CE9" w:rsidRDefault="004F7F8A"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（１）評価内容の担保</w:t>
      </w:r>
    </w:p>
    <w:p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契約書における明記</w:t>
      </w:r>
    </w:p>
    <w:p w:rsidR="004F7F8A" w:rsidRPr="000F4CE9" w:rsidRDefault="004F7F8A" w:rsidP="00A2598D">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技術提案型）で落札者を決定した場合、落札者決定の際に履行を求めることとした技術提案については、発注者と落札者の責任の分担とその内容を契約上明らかにするとともに、その履行を確保するための措置や履行できなかった場合の措置について契約上取り決めておくものとします。</w:t>
      </w:r>
    </w:p>
    <w:p w:rsidR="007B7845"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7B7845" w:rsidRPr="000F4CE9">
        <w:rPr>
          <w:rFonts w:ascii="ＭＳ ゴシック" w:eastAsia="ＭＳ ゴシック" w:hAnsi="ＭＳ ゴシック" w:hint="eastAsia"/>
          <w:sz w:val="24"/>
        </w:rPr>
        <w:t>工事成績点の減点について</w:t>
      </w:r>
    </w:p>
    <w:p w:rsidR="004F7F8A" w:rsidRPr="000F4CE9" w:rsidRDefault="007B7845" w:rsidP="007B7845">
      <w:pPr>
        <w:ind w:firstLineChars="400" w:firstLine="960"/>
        <w:rPr>
          <w:rFonts w:ascii="ＭＳ ゴシック" w:eastAsia="ＭＳ ゴシック" w:hAnsi="ＭＳ ゴシック"/>
          <w:sz w:val="24"/>
        </w:rPr>
      </w:pP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技術提案の履行</w:t>
      </w:r>
    </w:p>
    <w:p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落札した者の技術提案内容の履行については、発注者、受注者が協議したうえ、確認方法を定めます。</w:t>
      </w:r>
    </w:p>
    <w:p w:rsidR="007B7845" w:rsidRPr="000F4CE9" w:rsidRDefault="004F7F8A" w:rsidP="0021197C">
      <w:pPr>
        <w:ind w:leftChars="215" w:left="945" w:hangingChars="206" w:hanging="494"/>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受注者の責により、履行できなかった場合は、再度の施工を求めますが、再度の施工が困難な場合は、その程度により工事成績点を最大１０点減点します。また、契約違反とし</w:t>
      </w:r>
      <w:r w:rsidR="00485912" w:rsidRPr="000F4CE9">
        <w:rPr>
          <w:rFonts w:ascii="ＭＳ ゴシック" w:eastAsia="ＭＳ ゴシック" w:hAnsi="ＭＳ ゴシック" w:hint="eastAsia"/>
          <w:sz w:val="24"/>
        </w:rPr>
        <w:t>取り扱う</w:t>
      </w:r>
      <w:r w:rsidR="00EB7F61" w:rsidRPr="000F4CE9">
        <w:rPr>
          <w:rFonts w:ascii="ＭＳ ゴシック" w:eastAsia="ＭＳ ゴシック" w:hAnsi="ＭＳ ゴシック" w:hint="eastAsia"/>
          <w:sz w:val="24"/>
        </w:rPr>
        <w:t>場合があります。</w:t>
      </w:r>
    </w:p>
    <w:p w:rsidR="007B7845" w:rsidRPr="000F4CE9" w:rsidRDefault="009239AD" w:rsidP="007B7845">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723900</wp:posOffset>
                </wp:positionH>
                <wp:positionV relativeFrom="paragraph">
                  <wp:posOffset>596900</wp:posOffset>
                </wp:positionV>
                <wp:extent cx="2072005" cy="635"/>
                <wp:effectExtent l="0" t="0" r="4445" b="1841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B249E" id="_x0000_t32" coordsize="21600,21600" o:spt="32" o:oned="t" path="m,l21600,21600e" filled="f">
                <v:path arrowok="t" fillok="f" o:connecttype="none"/>
                <o:lock v:ext="edit" shapetype="t"/>
              </v:shapetype>
              <v:shape id="直線矢印コネクタ 56" o:spid="_x0000_s1026" type="#_x0000_t32" style="position:absolute;left:0;text-align:left;margin-left:57pt;margin-top:47pt;width:163.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"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671830</wp:posOffset>
                </wp:positionH>
                <wp:positionV relativeFrom="paragraph">
                  <wp:posOffset>76200</wp:posOffset>
                </wp:positionV>
                <wp:extent cx="2185035" cy="1041400"/>
                <wp:effectExtent l="0" t="0" r="5715" b="635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1041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7D9D2" id="正方形/長方形 61" o:spid="_x0000_s1026" style="position:absolute;left:0;text-align:left;margin-left:52.9pt;margin-top:6pt;width:172.0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" filled="f">
                <v:textbox inset="5.85pt,.7pt,5.85pt,.7pt"/>
              </v:rect>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2921000</wp:posOffset>
                </wp:positionH>
                <wp:positionV relativeFrom="paragraph">
                  <wp:posOffset>606424</wp:posOffset>
                </wp:positionV>
                <wp:extent cx="212725" cy="0"/>
                <wp:effectExtent l="0" t="95250" r="0" b="7620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0B69E" id="直線コネクタ 58"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pt,47.75pt" to="246.7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" strokeweight="3pt">
                <v:stroke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780415</wp:posOffset>
                </wp:positionH>
                <wp:positionV relativeFrom="paragraph">
                  <wp:posOffset>83185</wp:posOffset>
                </wp:positionV>
                <wp:extent cx="2014855" cy="520700"/>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60" o:spid="_x0000_s1027" type="#_x0000_t202" style="position:absolute;left:0;text-align:left;margin-left:61.45pt;margin-top:6.55pt;width:158.65pt;height: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" stroked="f">
                <v:textbox style="mso-fit-shape-to-text:t">
                  <w:txbxContent>
                    <w:p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技術提案項目の達成状況に</w:t>
                      </w:r>
                    </w:p>
                    <w:p w:rsidR="00585E33" w:rsidRDefault="00585E33" w:rsidP="007B7845">
                      <w:pPr>
                        <w:rPr>
                          <w:rFonts w:ascii="ＭＳ ゴシック" w:eastAsia="ＭＳ ゴシック" w:hAnsi="ＭＳ ゴシック"/>
                          <w:szCs w:val="21"/>
                        </w:rPr>
                      </w:pPr>
                      <w:r w:rsidRPr="00BD2700">
                        <w:rPr>
                          <w:rFonts w:ascii="ＭＳ ゴシック" w:eastAsia="ＭＳ ゴシック" w:hAnsi="ＭＳ ゴシック" w:hint="eastAsia"/>
                          <w:color w:val="000000"/>
                          <w:szCs w:val="21"/>
                        </w:rPr>
                        <w:t>対する</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3180715</wp:posOffset>
                </wp:positionH>
                <wp:positionV relativeFrom="paragraph">
                  <wp:posOffset>219710</wp:posOffset>
                </wp:positionV>
                <wp:extent cx="2632075" cy="744855"/>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744855"/>
                        </a:xfrm>
                        <a:prstGeom prst="rect">
                          <a:avLst/>
                        </a:prstGeom>
                        <a:solidFill>
                          <a:srgbClr val="FFFFFF"/>
                        </a:solidFill>
                        <a:ln w="9525">
                          <a:solidFill>
                            <a:srgbClr val="000000"/>
                          </a:solidFill>
                          <a:miter lim="800000"/>
                          <a:headEnd/>
                          <a:tailEnd/>
                        </a:ln>
                      </wps:spPr>
                      <wps:txbx>
                        <w:txbxContent>
                          <w:p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9" o:spid="_x0000_s1028" type="#_x0000_t202" style="position:absolute;left:0;text-align:left;margin-left:250.45pt;margin-top:17.3pt;width:207.25pt;height:5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">
                <v:textbox style="mso-fit-shape-to-text:t">
                  <w:txbxContent>
                    <w:p w:rsidR="00585E33" w:rsidRPr="00BD2700" w:rsidRDefault="00585E33" w:rsidP="007B7845">
                      <w:pPr>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達成率50％未満　　　：10点減点</w:t>
                      </w:r>
                    </w:p>
                    <w:p w:rsidR="00585E33" w:rsidRPr="00BD2700"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50％以上75％未満　：5点減点</w:t>
                      </w:r>
                    </w:p>
                    <w:p w:rsidR="00585E33" w:rsidRDefault="00585E33" w:rsidP="00293088">
                      <w:pPr>
                        <w:ind w:firstLineChars="100" w:firstLine="240"/>
                        <w:rPr>
                          <w:rFonts w:ascii="ＭＳ ゴシック" w:eastAsia="ＭＳ ゴシック" w:hAnsi="ＭＳ ゴシック"/>
                          <w:color w:val="000000"/>
                          <w:sz w:val="24"/>
                        </w:rPr>
                      </w:pPr>
                      <w:r w:rsidRPr="00BD2700">
                        <w:rPr>
                          <w:rFonts w:ascii="ＭＳ ゴシック" w:eastAsia="ＭＳ ゴシック" w:hAnsi="ＭＳ ゴシック" w:hint="eastAsia"/>
                          <w:color w:val="000000"/>
                          <w:sz w:val="24"/>
                        </w:rPr>
                        <w:t>75％以上100％未満　：3点減点</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777240</wp:posOffset>
                </wp:positionH>
                <wp:positionV relativeFrom="paragraph">
                  <wp:posOffset>596900</wp:posOffset>
                </wp:positionV>
                <wp:extent cx="2075815" cy="52070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7" o:spid="_x0000_s1029" type="#_x0000_t202" style="position:absolute;left:0;text-align:left;margin-left:61.2pt;margin-top:47pt;width:163.45pt;height:41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" stroked="f">
                <v:textbox style="mso-fit-shape-to-text:t">
                  <w:txbxContent>
                    <w:p w:rsidR="00585E33" w:rsidRPr="00BD2700"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技術提案の審査において付</w:t>
                      </w:r>
                    </w:p>
                    <w:p w:rsidR="00585E33" w:rsidRDefault="00585E33" w:rsidP="007B7845">
                      <w:pPr>
                        <w:rPr>
                          <w:rFonts w:ascii="ＭＳ ゴシック" w:eastAsia="ＭＳ ゴシック" w:hAnsi="ＭＳ ゴシック"/>
                          <w:color w:val="000000"/>
                          <w:szCs w:val="21"/>
                        </w:rPr>
                      </w:pPr>
                      <w:r w:rsidRPr="00BD2700">
                        <w:rPr>
                          <w:rFonts w:ascii="ＭＳ ゴシック" w:eastAsia="ＭＳ ゴシック" w:hAnsi="ＭＳ ゴシック" w:hint="eastAsia"/>
                          <w:color w:val="000000"/>
                          <w:szCs w:val="21"/>
                        </w:rPr>
                        <w:t>与された</w:t>
                      </w:r>
                      <w:r w:rsidRPr="00BD2700">
                        <w:rPr>
                          <w:rFonts w:ascii="ＭＳ ゴシック" w:eastAsia="ＭＳ ゴシック" w:hAnsi="ＭＳ ゴシック" w:hint="eastAsia"/>
                          <w:color w:val="000000"/>
                          <w:szCs w:val="21"/>
                          <w:u w:val="single"/>
                        </w:rPr>
                        <w:t>技術評価の加算点</w:t>
                      </w:r>
                    </w:p>
                  </w:txbxContent>
                </v:textbox>
              </v:shape>
            </w:pict>
          </mc:Fallback>
        </mc:AlternateContent>
      </w:r>
      <w:r w:rsidR="007B7845" w:rsidRPr="000F4CE9">
        <w:rPr>
          <w:rFonts w:ascii="ＭＳ ゴシック" w:eastAsia="ＭＳ ゴシック" w:hAnsi="ＭＳ ゴシック" w:hint="eastAsia"/>
          <w:sz w:val="24"/>
        </w:rPr>
        <w:t xml:space="preserve"> </w:t>
      </w:r>
    </w:p>
    <w:p w:rsidR="007B7845" w:rsidRPr="000F4CE9" w:rsidRDefault="007B7845" w:rsidP="007B7845">
      <w:pPr>
        <w:rPr>
          <w:rFonts w:ascii="ＭＳ ゴシック" w:eastAsia="ＭＳ ゴシック" w:hAnsi="ＭＳ ゴシック"/>
          <w:sz w:val="24"/>
        </w:rPr>
      </w:pPr>
    </w:p>
    <w:p w:rsidR="007B7845" w:rsidRPr="000F4CE9" w:rsidRDefault="007B7845" w:rsidP="007B7845">
      <w:pPr>
        <w:rPr>
          <w:rFonts w:ascii="ＭＳ ゴシック" w:eastAsia="ＭＳ ゴシック" w:hAnsi="ＭＳ ゴシック"/>
          <w:sz w:val="24"/>
        </w:rPr>
      </w:pPr>
    </w:p>
    <w:p w:rsidR="004F7F8A" w:rsidRPr="000F4CE9" w:rsidRDefault="00827DC5" w:rsidP="007E3A8E">
      <w:pPr>
        <w:ind w:leftChars="67" w:left="141"/>
        <w:rPr>
          <w:rFonts w:ascii="ＭＳ ゴシック" w:eastAsia="ＭＳ ゴシック" w:hAnsi="ＭＳ ゴシック"/>
          <w:sz w:val="24"/>
        </w:rPr>
      </w:pPr>
      <w:r w:rsidRPr="000F4CE9">
        <w:rPr>
          <w:sz w:val="24"/>
        </w:rPr>
        <w:br w:type="page"/>
      </w:r>
      <w:r w:rsidR="004F7F8A" w:rsidRPr="000F4CE9">
        <w:rPr>
          <w:rFonts w:ascii="ＭＳ ゴシック" w:eastAsia="ＭＳ ゴシック" w:hAnsi="ＭＳ ゴシック" w:hint="eastAsia"/>
          <w:sz w:val="24"/>
        </w:rPr>
        <w:lastRenderedPageBreak/>
        <w:t>（２）中立かつ公正な審査・評価の確保</w:t>
      </w:r>
    </w:p>
    <w:p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総合評価落札方式の適用にあたっては、大阪府建設工事総合評価</w:t>
      </w:r>
      <w:r w:rsidR="00DC599B" w:rsidRPr="000F4CE9">
        <w:rPr>
          <w:rFonts w:ascii="ＭＳ ゴシック" w:eastAsia="ＭＳ ゴシック" w:hAnsi="ＭＳ ゴシック" w:hint="eastAsia"/>
          <w:sz w:val="24"/>
        </w:rPr>
        <w:t>等</w:t>
      </w:r>
      <w:r w:rsidR="0076494B" w:rsidRPr="000F4CE9">
        <w:rPr>
          <w:rFonts w:ascii="ＭＳ ゴシック" w:eastAsia="ＭＳ ゴシック" w:hAnsi="ＭＳ ゴシック" w:hint="eastAsia"/>
          <w:sz w:val="24"/>
        </w:rPr>
        <w:t>審査会</w:t>
      </w:r>
      <w:r w:rsidRPr="000F4CE9">
        <w:rPr>
          <w:rFonts w:ascii="ＭＳ ゴシック" w:eastAsia="ＭＳ ゴシック" w:hAnsi="ＭＳ ゴシック" w:hint="eastAsia"/>
          <w:sz w:val="24"/>
        </w:rPr>
        <w:t>に諮り、学識経験者から意見聴取します。</w:t>
      </w:r>
    </w:p>
    <w:p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学識経験者の意見聴取</w:t>
      </w:r>
    </w:p>
    <w:p w:rsidR="004F7F8A" w:rsidRPr="000F4CE9" w:rsidRDefault="004F7F8A" w:rsidP="00485912">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総合評価落札方式を実施する場合、中立かつ公正な審査・評価を行う観点から、落札者決定基準を定めるときに、あらかじめ2人以上の学識経験者の意見を聴きます。</w:t>
      </w:r>
      <w:r w:rsidRPr="000F4CE9">
        <w:rPr>
          <w:rFonts w:ascii="ＭＳ Ｐゴシック" w:eastAsia="ＭＳ Ｐゴシック" w:hAnsi="ＭＳ Ｐゴシック" w:hint="eastAsia"/>
          <w:szCs w:val="21"/>
        </w:rPr>
        <w:t>（</w:t>
      </w:r>
      <w:r w:rsidRPr="000F4CE9">
        <w:rPr>
          <w:rFonts w:ascii="ＭＳ Ｐゴシック" w:eastAsia="ＭＳ Ｐゴシック" w:hAnsi="ＭＳ Ｐゴシック" w:cs="ＭＳ Ｐゴシック"/>
          <w:kern w:val="0"/>
          <w:szCs w:val="21"/>
        </w:rPr>
        <w:t>地方自治法施行令第１６７条１０の</w:t>
      </w:r>
      <w:r w:rsidRPr="000F4CE9">
        <w:rPr>
          <w:rFonts w:ascii="ＭＳ Ｐゴシック" w:eastAsia="ＭＳ Ｐゴシック" w:hAnsi="ＭＳ Ｐゴシック" w:cs="ＭＳ Ｐゴシック" w:hint="eastAsia"/>
          <w:kern w:val="0"/>
          <w:szCs w:val="21"/>
        </w:rPr>
        <w:t>２第４項）</w:t>
      </w:r>
    </w:p>
    <w:p w:rsidR="004F7F8A" w:rsidRPr="000F4CE9" w:rsidRDefault="00485912" w:rsidP="00485912">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技術提案に関する機密の保持</w:t>
      </w:r>
    </w:p>
    <w:p w:rsidR="00485912" w:rsidRPr="000F4CE9" w:rsidRDefault="008B285D" w:rsidP="00485912">
      <w:pPr>
        <w:ind w:leftChars="450" w:left="945" w:firstLineChars="87" w:firstLine="209"/>
        <w:rPr>
          <w:rFonts w:ascii="ＭＳ ゴシック" w:eastAsia="ＭＳ ゴシック" w:hAnsi="ＭＳ ゴシック"/>
          <w:sz w:val="24"/>
        </w:rPr>
      </w:pPr>
      <w:r>
        <w:rPr>
          <w:rFonts w:ascii="ＭＳ ゴシック" w:eastAsia="ＭＳ ゴシック" w:hAnsi="ＭＳ ゴシック" w:hint="eastAsia"/>
          <w:sz w:val="24"/>
        </w:rPr>
        <w:t>総合評価落札方式（技術提案型）を実施するにあたり</w:t>
      </w:r>
      <w:r w:rsidR="004F7F8A" w:rsidRPr="000F4CE9">
        <w:rPr>
          <w:rFonts w:ascii="ＭＳ ゴシック" w:eastAsia="ＭＳ ゴシック" w:hAnsi="ＭＳ ゴシック" w:hint="eastAsia"/>
          <w:sz w:val="24"/>
        </w:rPr>
        <w:t>、発注者は、入札参加者の技術提案自体が提案者の知的財産であることに鑑み、提案内容に関する事項が他者に知られることのないようにすること、提案者の了承を得ることなく提案の一部のみを採用することのないようにすること等、その取り扱いに留意します。</w:t>
      </w:r>
    </w:p>
    <w:p w:rsidR="004F7F8A" w:rsidRPr="000F4CE9" w:rsidRDefault="004F7F8A" w:rsidP="004F7F8A">
      <w:pPr>
        <w:rPr>
          <w:rFonts w:ascii="ＭＳ ゴシック" w:eastAsia="ＭＳ ゴシック" w:hAnsi="ＭＳ ゴシック"/>
          <w:sz w:val="24"/>
        </w:rPr>
      </w:pPr>
    </w:p>
    <w:p w:rsidR="004F7F8A" w:rsidRPr="000F4CE9" w:rsidRDefault="007E3A8E"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DC599B" w:rsidRPr="000F4CE9">
        <w:rPr>
          <w:rFonts w:ascii="ＭＳ ゴシック" w:eastAsia="ＭＳ ゴシック" w:hAnsi="ＭＳ ゴシック" w:hint="eastAsia"/>
          <w:sz w:val="24"/>
        </w:rPr>
        <w:t>総合評価に関する評価基準及び評価結果等の公表</w:t>
      </w:r>
    </w:p>
    <w:p w:rsidR="004F7F8A" w:rsidRPr="000F4CE9" w:rsidRDefault="004F7F8A" w:rsidP="007E3A8E">
      <w:pPr>
        <w:spacing w:line="320" w:lineRule="exact"/>
        <w:ind w:leftChars="300" w:left="630" w:firstLineChars="100" w:firstLine="240"/>
        <w:rPr>
          <w:rFonts w:ascii="ＭＳ ゴシック" w:eastAsia="ＭＳ ゴシック" w:hAnsi="ＭＳ ゴシック"/>
          <w:strike/>
          <w:sz w:val="24"/>
        </w:rPr>
      </w:pPr>
      <w:r w:rsidRPr="000F4CE9">
        <w:rPr>
          <w:rFonts w:ascii="ＭＳ ゴシック" w:eastAsia="ＭＳ ゴシック" w:hAnsi="ＭＳ ゴシック" w:hint="eastAsia"/>
          <w:sz w:val="24"/>
        </w:rPr>
        <w:t>手続の透明性・公平性を確保するため、入札の評価に関する基準及び落札者の決定方法等については、技術審査資料作成要領、技術提案書作成要領等において</w:t>
      </w:r>
      <w:r w:rsidR="00DC599B" w:rsidRPr="000F4CE9">
        <w:rPr>
          <w:rFonts w:ascii="ＭＳ ゴシック" w:eastAsia="ＭＳ ゴシック" w:hAnsi="ＭＳ ゴシック" w:hint="eastAsia"/>
          <w:sz w:val="24"/>
        </w:rPr>
        <w:t>明記</w:t>
      </w:r>
      <w:r w:rsidRPr="000F4CE9">
        <w:rPr>
          <w:rFonts w:ascii="ＭＳ ゴシック" w:eastAsia="ＭＳ ゴシック" w:hAnsi="ＭＳ ゴシック" w:hint="eastAsia"/>
          <w:sz w:val="24"/>
        </w:rPr>
        <w:t>します。</w:t>
      </w:r>
    </w:p>
    <w:p w:rsidR="0021197C" w:rsidRDefault="0021197C" w:rsidP="007E3A8E">
      <w:pPr>
        <w:ind w:left="567"/>
        <w:rPr>
          <w:rFonts w:ascii="ＭＳ ゴシック" w:eastAsia="ＭＳ ゴシック" w:hAnsi="ＭＳ ゴシック"/>
          <w:sz w:val="24"/>
        </w:rPr>
      </w:pPr>
    </w:p>
    <w:p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手続開始時</w:t>
      </w:r>
    </w:p>
    <w:p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総合評価落札方式の適用工事では、入札説明書等において以下の事項を明記します。</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a) 総合評価落札方式の適用の旨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b) 入札参加要件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c) 入札の評価に関する基準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(ｱ)</w:t>
      </w:r>
      <w:r w:rsidRPr="000F4CE9">
        <w:rPr>
          <w:rFonts w:ascii="ＭＳ ゴシック" w:eastAsia="ＭＳ ゴシック" w:hAnsi="ＭＳ ゴシック" w:hint="eastAsia"/>
          <w:sz w:val="24"/>
        </w:rPr>
        <w:t xml:space="preserve">評価項目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(ｲ)</w:t>
      </w:r>
      <w:r w:rsidRPr="000F4CE9">
        <w:rPr>
          <w:rFonts w:ascii="ＭＳ ゴシック" w:eastAsia="ＭＳ ゴシック" w:hAnsi="ＭＳ ゴシック" w:hint="eastAsia"/>
          <w:sz w:val="24"/>
        </w:rPr>
        <w:t xml:space="preserve">評価基準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・評価項目ごとの評価基準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・評価項目ごとの最低限の要求要件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(ｳ)</w:t>
      </w:r>
      <w:r w:rsidRPr="000F4CE9">
        <w:rPr>
          <w:rFonts w:ascii="ＭＳ ゴシック" w:eastAsia="ＭＳ ゴシック" w:hAnsi="ＭＳ ゴシック" w:hint="eastAsia"/>
          <w:sz w:val="24"/>
        </w:rPr>
        <w:t xml:space="preserve">得点配分 </w:t>
      </w:r>
    </w:p>
    <w:p w:rsidR="004A6003"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d) 総合評価の方法及び落札者の決定方法 </w:t>
      </w:r>
    </w:p>
    <w:p w:rsidR="0021197C" w:rsidRDefault="0021197C" w:rsidP="007E3A8E">
      <w:pPr>
        <w:ind w:left="567"/>
        <w:rPr>
          <w:rFonts w:ascii="ＭＳ ゴシック" w:eastAsia="ＭＳ ゴシック" w:hAnsi="ＭＳ ゴシック"/>
          <w:sz w:val="24"/>
        </w:rPr>
      </w:pPr>
    </w:p>
    <w:p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開札後</w:t>
      </w:r>
    </w:p>
    <w:p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総合評価落札方式を適用した工事において、</w:t>
      </w:r>
      <w:r w:rsidR="00BD7898" w:rsidRPr="000F4CE9">
        <w:rPr>
          <w:rFonts w:ascii="ＭＳ ゴシック" w:eastAsia="ＭＳ ゴシック" w:hAnsi="ＭＳ ゴシック" w:hint="eastAsia"/>
          <w:sz w:val="24"/>
        </w:rPr>
        <w:t>落札者決定後</w:t>
      </w:r>
      <w:r w:rsidRPr="000F4CE9">
        <w:rPr>
          <w:rFonts w:ascii="ＭＳ ゴシック" w:eastAsia="ＭＳ ゴシック" w:hAnsi="ＭＳ ゴシック" w:hint="eastAsia"/>
          <w:sz w:val="24"/>
        </w:rPr>
        <w:t>に以下の事項を公表します。</w:t>
      </w:r>
      <w:r w:rsidR="00BD2700"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た</w:t>
      </w:r>
      <w:r w:rsidR="008B285D">
        <w:rPr>
          <w:rFonts w:ascii="ＭＳ ゴシック" w:eastAsia="ＭＳ ゴシック" w:hAnsi="ＭＳ ゴシック" w:hint="eastAsia"/>
          <w:sz w:val="24"/>
        </w:rPr>
        <w:t>だし、入札公告等において技術評価を行わないとされた者の入札は除きます</w:t>
      </w:r>
      <w:r w:rsidRPr="000F4CE9">
        <w:rPr>
          <w:rFonts w:ascii="ＭＳ ゴシック" w:eastAsia="ＭＳ ゴシック" w:hAnsi="ＭＳ ゴシック" w:hint="eastAsia"/>
          <w:sz w:val="24"/>
        </w:rPr>
        <w:t>。）</w:t>
      </w:r>
    </w:p>
    <w:p w:rsidR="004F7F8A" w:rsidRPr="000F4CE9" w:rsidRDefault="004F7F8A" w:rsidP="004F7F8A">
      <w:pPr>
        <w:ind w:left="840" w:hangingChars="350" w:hanging="840"/>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a) 各入札参加者名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b) 各入札参加者の入札価格 </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c) 各入札参加者の技術評価点</w:t>
      </w: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007E3A8E"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d) 各入札参加者の評価値 </w:t>
      </w:r>
    </w:p>
    <w:p w:rsidR="0021197C" w:rsidRDefault="0021197C" w:rsidP="007E3A8E">
      <w:pPr>
        <w:ind w:left="567"/>
        <w:rPr>
          <w:rFonts w:ascii="ＭＳ ゴシック" w:eastAsia="ＭＳ ゴシック" w:hAnsi="ＭＳ ゴシック"/>
          <w:sz w:val="24"/>
        </w:rPr>
      </w:pPr>
    </w:p>
    <w:p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技術審査資料、技術提案の評価結果に対する質問</w:t>
      </w:r>
    </w:p>
    <w:p w:rsidR="007E3A8E"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評価結果について質問事項がある場合は、共通入札説明書及び電子入札公告に定めるところにより、質問書の提出ができます。</w:t>
      </w:r>
    </w:p>
    <w:p w:rsidR="004F7F8A" w:rsidRPr="000F4CE9" w:rsidRDefault="004F7F8A" w:rsidP="007E3A8E">
      <w:pPr>
        <w:rPr>
          <w:rFonts w:ascii="ＭＳ ゴシック" w:eastAsia="ＭＳ ゴシック" w:hAnsi="ＭＳ ゴシック"/>
          <w:sz w:val="24"/>
        </w:rPr>
      </w:pPr>
    </w:p>
    <w:p w:rsidR="004F7F8A" w:rsidRPr="000F4CE9" w:rsidRDefault="00391E33" w:rsidP="004F7F8A">
      <w:pPr>
        <w:rPr>
          <w:rFonts w:ascii="ＭＳ ゴシック" w:eastAsia="ＭＳ ゴシック" w:hAnsi="ＭＳ ゴシック"/>
          <w:sz w:val="24"/>
        </w:rPr>
      </w:pPr>
      <w:r w:rsidRPr="000F4CE9">
        <w:rPr>
          <w:rFonts w:ascii="ＭＳ ゴシック" w:eastAsia="ＭＳ ゴシック" w:hAnsi="ＭＳ ゴシック"/>
          <w:sz w:val="24"/>
        </w:rPr>
        <w:br w:type="page"/>
      </w:r>
      <w:r w:rsidR="009239AD">
        <w:rPr>
          <w:noProof/>
        </w:rPr>
        <mc:AlternateContent>
          <mc:Choice Requires="wps">
            <w:drawing>
              <wp:anchor distT="0" distB="0" distL="114300" distR="114300" simplePos="0" relativeHeight="251652096" behindDoc="0" locked="0" layoutInCell="1" allowOverlap="1">
                <wp:simplePos x="0" y="0"/>
                <wp:positionH relativeFrom="column">
                  <wp:posOffset>76200</wp:posOffset>
                </wp:positionH>
                <wp:positionV relativeFrom="paragraph">
                  <wp:posOffset>131445</wp:posOffset>
                </wp:positionV>
                <wp:extent cx="5667375" cy="6009640"/>
                <wp:effectExtent l="10160" t="9525" r="8890" b="10160"/>
                <wp:wrapNone/>
                <wp:docPr id="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009640"/>
                        </a:xfrm>
                        <a:prstGeom prst="roundRect">
                          <a:avLst>
                            <a:gd name="adj" fmla="val 9444"/>
                          </a:avLst>
                        </a:prstGeom>
                        <a:solidFill>
                          <a:srgbClr val="FFFFFF"/>
                        </a:solidFill>
                        <a:ln w="9525">
                          <a:solidFill>
                            <a:srgbClr val="000000"/>
                          </a:solidFill>
                          <a:round/>
                          <a:headEnd/>
                          <a:tailEnd/>
                        </a:ln>
                      </wps:spPr>
                      <wps:txbx>
                        <w:txbxContent>
                          <w:p w:rsidR="00585E33" w:rsidRDefault="00585E33" w:rsidP="004F7F8A">
                            <w:pPr>
                              <w:jc w:val="center"/>
                              <w:rPr>
                                <w:rFonts w:ascii="ＭＳ ゴシック" w:eastAsia="ＭＳ ゴシック" w:hAnsi="ＭＳ ゴシック"/>
                                <w:b/>
                                <w:sz w:val="24"/>
                                <w:u w:val="single"/>
                              </w:rPr>
                            </w:pPr>
                            <w:r w:rsidRPr="00F675FC">
                              <w:rPr>
                                <w:rFonts w:ascii="ＭＳ ゴシック" w:eastAsia="ＭＳ ゴシック" w:hAnsi="ＭＳ ゴシック" w:hint="eastAsia"/>
                                <w:b/>
                                <w:spacing w:val="90"/>
                                <w:kern w:val="0"/>
                                <w:sz w:val="24"/>
                                <w:u w:val="single"/>
                                <w:fitText w:val="1928" w:id="-1033638144"/>
                              </w:rPr>
                              <w:t>用語の定</w:t>
                            </w:r>
                            <w:r w:rsidRPr="00F675FC">
                              <w:rPr>
                                <w:rFonts w:ascii="ＭＳ ゴシック" w:eastAsia="ＭＳ ゴシック" w:hAnsi="ＭＳ ゴシック" w:hint="eastAsia"/>
                                <w:b/>
                                <w:spacing w:val="2"/>
                                <w:kern w:val="0"/>
                                <w:sz w:val="24"/>
                                <w:u w:val="single"/>
                                <w:fitText w:val="1928" w:id="-1033638144"/>
                              </w:rPr>
                              <w:t>義</w:t>
                            </w:r>
                          </w:p>
                          <w:p w:rsidR="00585E33" w:rsidRDefault="00585E33" w:rsidP="004F7F8A">
                            <w:pPr>
                              <w:rPr>
                                <w:rFonts w:ascii="ＭＳ ゴシック" w:eastAsia="ＭＳ ゴシック" w:hAnsi="ＭＳ ゴシック"/>
                                <w:b/>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0" style="position:absolute;left:0;text-align:left;margin-left:6pt;margin-top:10.35pt;width:446.25pt;height:47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">
                <v:textbox inset="5.85pt,.7pt,5.85pt,.7pt">
                  <w:txbxContent>
                    <w:p w:rsidR="00585E33" w:rsidRDefault="00585E33" w:rsidP="004F7F8A">
                      <w:pPr>
                        <w:jc w:val="center"/>
                        <w:rPr>
                          <w:rFonts w:ascii="ＭＳ ゴシック" w:eastAsia="ＭＳ ゴシック" w:hAnsi="ＭＳ ゴシック"/>
                          <w:b/>
                          <w:sz w:val="24"/>
                          <w:u w:val="single"/>
                        </w:rPr>
                      </w:pPr>
                      <w:r w:rsidRPr="009239AD">
                        <w:rPr>
                          <w:rFonts w:ascii="ＭＳ ゴシック" w:eastAsia="ＭＳ ゴシック" w:hAnsi="ＭＳ ゴシック" w:hint="eastAsia"/>
                          <w:b/>
                          <w:spacing w:val="75"/>
                          <w:kern w:val="0"/>
                          <w:sz w:val="24"/>
                          <w:u w:val="single"/>
                          <w:fitText w:val="1928" w:id="-1033638144"/>
                        </w:rPr>
                        <w:t>用語の定</w:t>
                      </w:r>
                      <w:r w:rsidRPr="009239AD">
                        <w:rPr>
                          <w:rFonts w:ascii="ＭＳ ゴシック" w:eastAsia="ＭＳ ゴシック" w:hAnsi="ＭＳ ゴシック" w:hint="eastAsia"/>
                          <w:b/>
                          <w:spacing w:val="22"/>
                          <w:kern w:val="0"/>
                          <w:sz w:val="24"/>
                          <w:u w:val="single"/>
                          <w:fitText w:val="1928" w:id="-1033638144"/>
                        </w:rPr>
                        <w:t>義</w:t>
                      </w:r>
                    </w:p>
                    <w:p w:rsidR="00585E33" w:rsidRDefault="00585E33" w:rsidP="004F7F8A">
                      <w:pPr>
                        <w:rPr>
                          <w:rFonts w:ascii="ＭＳ ゴシック" w:eastAsia="ＭＳ ゴシック" w:hAnsi="ＭＳ ゴシック"/>
                          <w:b/>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rsidR="00585E33" w:rsidRDefault="00585E33" w:rsidP="004F7F8A">
                      <w:pPr>
                        <w:rPr>
                          <w:rFonts w:ascii="ＭＳ ゴシック" w:eastAsia="ＭＳ ゴシック" w:hAnsi="ＭＳ ゴシック"/>
                          <w:sz w:val="24"/>
                        </w:rPr>
                      </w:pPr>
                    </w:p>
                    <w:p w:rsidR="00585E33" w:rsidRDefault="00585E33" w:rsidP="004F7F8A">
                      <w:pPr>
                        <w:rPr>
                          <w:rFonts w:ascii="ＭＳ ゴシック" w:eastAsia="ＭＳ ゴシック" w:hAnsi="ＭＳ ゴシック"/>
                          <w:sz w:val="24"/>
                        </w:rPr>
                      </w:pPr>
                    </w:p>
                  </w:txbxContent>
                </v:textbox>
              </v:roundrect>
            </w:pict>
          </mc:Fallback>
        </mc:AlternateContent>
      </w:r>
    </w:p>
    <w:p w:rsidR="004F7F8A" w:rsidRPr="000F4CE9" w:rsidRDefault="004F7F8A" w:rsidP="004F7F8A">
      <w:pPr>
        <w:rPr>
          <w:rFonts w:ascii="ＭＳ ゴシック" w:eastAsia="ＭＳ ゴシック" w:hAnsi="ＭＳ ゴシック"/>
          <w:sz w:val="24"/>
        </w:rPr>
      </w:pPr>
    </w:p>
    <w:p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【参考】</w:t>
      </w:r>
    </w:p>
    <w:p w:rsidR="004F7F8A" w:rsidRPr="007444AD" w:rsidRDefault="001426BD" w:rsidP="001426BD">
      <w:pPr>
        <w:jc w:val="left"/>
        <w:rPr>
          <w:rFonts w:ascii="ＭＳ ゴシック" w:eastAsia="ＭＳ ゴシック" w:hAnsi="ＭＳ ゴシック"/>
          <w:b/>
          <w:sz w:val="24"/>
          <w:bdr w:val="single" w:sz="4" w:space="0" w:color="auto"/>
        </w:rPr>
      </w:pPr>
      <w:r w:rsidRPr="000F4CE9">
        <w:rPr>
          <w:rFonts w:ascii="ＭＳ ゴシック" w:eastAsia="ＭＳ ゴシック" w:hAnsi="ＭＳ ゴシック" w:hint="eastAsia"/>
          <w:b/>
          <w:sz w:val="24"/>
          <w:bdr w:val="single" w:sz="4" w:space="0" w:color="auto"/>
        </w:rPr>
        <w:t xml:space="preserve">　</w:t>
      </w:r>
      <w:r w:rsidR="005D00DC" w:rsidRPr="000F4CE9">
        <w:rPr>
          <w:rFonts w:ascii="ＭＳ ゴシック" w:eastAsia="ＭＳ ゴシック" w:hAnsi="ＭＳ ゴシック" w:hint="eastAsia"/>
          <w:b/>
          <w:sz w:val="24"/>
          <w:bdr w:val="single" w:sz="4" w:space="0" w:color="auto"/>
        </w:rPr>
        <w:t>令</w:t>
      </w:r>
      <w:r w:rsidR="005D00DC" w:rsidRPr="00D13369">
        <w:rPr>
          <w:rFonts w:ascii="ＭＳ ゴシック" w:eastAsia="ＭＳ ゴシック" w:hAnsi="ＭＳ ゴシック" w:hint="eastAsia"/>
          <w:b/>
          <w:color w:val="000000" w:themeColor="text1"/>
          <w:sz w:val="24"/>
          <w:bdr w:val="single" w:sz="4" w:space="0" w:color="auto"/>
        </w:rPr>
        <w:t>和</w:t>
      </w:r>
      <w:r w:rsidR="0021197C" w:rsidRPr="00D13369">
        <w:rPr>
          <w:rFonts w:ascii="ＭＳ ゴシック" w:eastAsia="ＭＳ ゴシック" w:hAnsi="ＭＳ ゴシック" w:hint="eastAsia"/>
          <w:b/>
          <w:color w:val="000000" w:themeColor="text1"/>
          <w:sz w:val="24"/>
          <w:bdr w:val="single" w:sz="4" w:space="0" w:color="auto"/>
        </w:rPr>
        <w:t>５</w:t>
      </w:r>
      <w:r w:rsidR="00D675FF" w:rsidRPr="00D13369">
        <w:rPr>
          <w:rFonts w:ascii="ＭＳ ゴシック" w:eastAsia="ＭＳ ゴシック" w:hAnsi="ＭＳ ゴシック" w:hint="eastAsia"/>
          <w:b/>
          <w:color w:val="000000" w:themeColor="text1"/>
          <w:sz w:val="24"/>
          <w:bdr w:val="single" w:sz="4" w:space="0" w:color="auto"/>
        </w:rPr>
        <w:t>年</w:t>
      </w:r>
      <w:r w:rsidR="00D675FF" w:rsidRPr="000F4CE9">
        <w:rPr>
          <w:rFonts w:ascii="ＭＳ ゴシック" w:eastAsia="ＭＳ ゴシック" w:hAnsi="ＭＳ ゴシック" w:hint="eastAsia"/>
          <w:b/>
          <w:sz w:val="24"/>
          <w:bdr w:val="single" w:sz="4" w:space="0" w:color="auto"/>
        </w:rPr>
        <w:t>度</w:t>
      </w:r>
      <w:r w:rsidR="00B50D5C" w:rsidRPr="000F4CE9">
        <w:rPr>
          <w:rFonts w:ascii="ＭＳ ゴシック" w:eastAsia="ＭＳ ゴシック" w:hAnsi="ＭＳ ゴシック" w:hint="eastAsia"/>
          <w:b/>
          <w:sz w:val="24"/>
          <w:bdr w:val="single" w:sz="4" w:space="0" w:color="auto"/>
        </w:rPr>
        <w:t xml:space="preserve">　</w:t>
      </w:r>
      <w:r w:rsidR="004F7F8A" w:rsidRPr="000F4CE9">
        <w:rPr>
          <w:rFonts w:ascii="ＭＳ ゴシック" w:eastAsia="ＭＳ ゴシック" w:hAnsi="ＭＳ ゴシック" w:hint="eastAsia"/>
          <w:b/>
          <w:sz w:val="24"/>
          <w:bdr w:val="single" w:sz="4" w:space="0" w:color="auto"/>
        </w:rPr>
        <w:t>総合評価落札方式</w:t>
      </w:r>
      <w:r w:rsidR="00B50D5C" w:rsidRPr="000F4CE9">
        <w:rPr>
          <w:rFonts w:ascii="ＭＳ ゴシック" w:eastAsia="ＭＳ ゴシック" w:hAnsi="ＭＳ ゴシック" w:hint="eastAsia"/>
          <w:b/>
          <w:sz w:val="24"/>
          <w:bdr w:val="single" w:sz="4" w:space="0" w:color="auto"/>
        </w:rPr>
        <w:t>（設備工事）</w:t>
      </w:r>
      <w:r w:rsidR="004F7F8A" w:rsidRPr="000F4CE9">
        <w:rPr>
          <w:rFonts w:ascii="ＭＳ ゴシック" w:eastAsia="ＭＳ ゴシック" w:hAnsi="ＭＳ ゴシック" w:hint="eastAsia"/>
          <w:b/>
          <w:sz w:val="24"/>
          <w:bdr w:val="single" w:sz="4" w:space="0" w:color="auto"/>
        </w:rPr>
        <w:t>の取組方針の主な変更点</w:t>
      </w:r>
      <w:r w:rsidRPr="000F4CE9">
        <w:rPr>
          <w:rFonts w:ascii="ＭＳ ゴシック" w:eastAsia="ＭＳ ゴシック" w:hAnsi="ＭＳ ゴシック" w:hint="eastAsia"/>
          <w:b/>
          <w:sz w:val="24"/>
          <w:bdr w:val="single" w:sz="4" w:space="0" w:color="auto"/>
        </w:rPr>
        <w:t xml:space="preserve">　</w:t>
      </w:r>
    </w:p>
    <w:p w:rsidR="004C6CFB" w:rsidRPr="000F4CE9" w:rsidRDefault="0021197C" w:rsidP="004C6CFB">
      <w:pPr>
        <w:spacing w:line="320" w:lineRule="exact"/>
        <w:rPr>
          <w:rFonts w:ascii="ＭＳ ゴシック" w:eastAsia="ＭＳ ゴシック" w:hAnsi="ＭＳ ゴシック"/>
          <w:sz w:val="32"/>
          <w:szCs w:val="32"/>
        </w:rPr>
      </w:pPr>
      <w:r>
        <w:rPr>
          <w:noProof/>
        </w:rPr>
        <mc:AlternateContent>
          <mc:Choice Requires="wps">
            <w:drawing>
              <wp:anchor distT="0" distB="0" distL="114300" distR="114300" simplePos="0" relativeHeight="251654144" behindDoc="0" locked="0" layoutInCell="1" allowOverlap="1">
                <wp:simplePos x="0" y="0"/>
                <wp:positionH relativeFrom="column">
                  <wp:posOffset>-97155</wp:posOffset>
                </wp:positionH>
                <wp:positionV relativeFrom="paragraph">
                  <wp:posOffset>124460</wp:posOffset>
                </wp:positionV>
                <wp:extent cx="5764530" cy="7540625"/>
                <wp:effectExtent l="0" t="0" r="26670" b="22225"/>
                <wp:wrapNone/>
                <wp:docPr id="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754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7FA8" id="正方形/長方形 2" o:spid="_x0000_s1026" style="position:absolute;left:0;text-align:left;margin-left:-7.65pt;margin-top:9.8pt;width:453.9pt;height:59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" filled="f">
                <v:textbox inset="5.85pt,.7pt,5.85pt,.7pt"/>
              </v:rect>
            </w:pict>
          </mc:Fallback>
        </mc:AlternateContent>
      </w:r>
    </w:p>
    <w:p w:rsidR="006E0BD6" w:rsidRPr="000F4CE9" w:rsidRDefault="004C6CFB" w:rsidP="007E3A8E">
      <w:pPr>
        <w:autoSpaceDE w:val="0"/>
        <w:autoSpaceDN w:val="0"/>
        <w:adjustRightInd w:val="0"/>
        <w:spacing w:line="320" w:lineRule="exact"/>
        <w:jc w:val="left"/>
        <w:rPr>
          <w:rFonts w:ascii="ＭＳ ゴシック" w:eastAsia="ＭＳ ゴシック" w:hAnsi="ＭＳ ゴシック"/>
          <w:b/>
          <w:sz w:val="24"/>
          <w:u w:val="single"/>
        </w:rPr>
      </w:pPr>
      <w:r w:rsidRPr="000F4CE9">
        <w:rPr>
          <w:rFonts w:ascii="ＭＳ ゴシック" w:eastAsia="ＭＳ ゴシック" w:hAnsi="ＭＳ ゴシック" w:hint="eastAsia"/>
          <w:b/>
          <w:sz w:val="24"/>
          <w:u w:val="single"/>
        </w:rPr>
        <w:t>技術審査型</w:t>
      </w:r>
      <w:r w:rsidR="003E0909">
        <w:rPr>
          <w:rFonts w:ascii="ＭＳ ゴシック" w:eastAsia="ＭＳ ゴシック" w:hAnsi="ＭＳ ゴシック" w:hint="eastAsia"/>
          <w:b/>
          <w:sz w:val="24"/>
          <w:u w:val="single"/>
        </w:rPr>
        <w:t>及び技術提案型</w:t>
      </w:r>
      <w:r w:rsidRPr="000F4CE9">
        <w:rPr>
          <w:rFonts w:ascii="ＭＳ ゴシック" w:eastAsia="ＭＳ ゴシック" w:hAnsi="ＭＳ ゴシック" w:hint="eastAsia"/>
          <w:b/>
          <w:sz w:val="24"/>
          <w:u w:val="single"/>
        </w:rPr>
        <w:t>における</w:t>
      </w:r>
      <w:r w:rsidR="001963AD">
        <w:rPr>
          <w:rFonts w:ascii="ＭＳ ゴシック" w:eastAsia="ＭＳ ゴシック" w:hAnsi="ＭＳ ゴシック" w:hint="eastAsia"/>
          <w:b/>
          <w:sz w:val="24"/>
          <w:u w:val="single"/>
        </w:rPr>
        <w:t>以下の</w:t>
      </w:r>
      <w:r w:rsidRPr="000F4CE9">
        <w:rPr>
          <w:rFonts w:ascii="ＭＳ ゴシック" w:eastAsia="ＭＳ ゴシック" w:hAnsi="ＭＳ ゴシック" w:hint="eastAsia"/>
          <w:b/>
          <w:sz w:val="24"/>
          <w:u w:val="single"/>
        </w:rPr>
        <w:t>評価項目の変更</w:t>
      </w:r>
      <w:r w:rsidR="007E3A8E" w:rsidRPr="000F4CE9">
        <w:rPr>
          <w:rFonts w:ascii="ＭＳ ゴシック" w:eastAsia="ＭＳ ゴシック" w:hAnsi="ＭＳ ゴシック" w:hint="eastAsia"/>
          <w:b/>
          <w:sz w:val="24"/>
          <w:u w:val="single"/>
        </w:rPr>
        <w:t>・追加</w:t>
      </w:r>
      <w:r w:rsidRPr="000F4CE9">
        <w:rPr>
          <w:rFonts w:ascii="ＭＳ ゴシック" w:eastAsia="ＭＳ ゴシック" w:hAnsi="ＭＳ ゴシック" w:hint="eastAsia"/>
          <w:b/>
          <w:sz w:val="24"/>
          <w:u w:val="single"/>
        </w:rPr>
        <w:t>を行いま</w:t>
      </w:r>
      <w:r w:rsidR="004F536A" w:rsidRPr="000F4CE9">
        <w:rPr>
          <w:rFonts w:ascii="ＭＳ ゴシック" w:eastAsia="ＭＳ ゴシック" w:hAnsi="ＭＳ ゴシック" w:hint="eastAsia"/>
          <w:b/>
          <w:sz w:val="24"/>
          <w:u w:val="single"/>
        </w:rPr>
        <w:t>す</w:t>
      </w:r>
      <w:r w:rsidRPr="000F4CE9">
        <w:rPr>
          <w:rFonts w:ascii="ＭＳ ゴシック" w:eastAsia="ＭＳ ゴシック" w:hAnsi="ＭＳ ゴシック" w:hint="eastAsia"/>
          <w:b/>
          <w:sz w:val="24"/>
          <w:u w:val="single"/>
        </w:rPr>
        <w:t>。</w:t>
      </w:r>
    </w:p>
    <w:p w:rsidR="00F43BAF" w:rsidRDefault="00F43BAF" w:rsidP="004A212E">
      <w:pPr>
        <w:autoSpaceDE w:val="0"/>
        <w:autoSpaceDN w:val="0"/>
        <w:adjustRightInd w:val="0"/>
        <w:spacing w:line="320" w:lineRule="exact"/>
        <w:jc w:val="left"/>
        <w:rPr>
          <w:rFonts w:ascii="ＭＳ ゴシック" w:eastAsia="ＭＳ ゴシック" w:hAnsi="ＭＳ ゴシック"/>
          <w:color w:val="000000" w:themeColor="text1"/>
          <w:sz w:val="24"/>
          <w:szCs w:val="21"/>
        </w:rPr>
      </w:pPr>
    </w:p>
    <w:p w:rsidR="008E17AA" w:rsidRPr="00D13369" w:rsidRDefault="008E17AA" w:rsidP="004A212E">
      <w:pPr>
        <w:autoSpaceDE w:val="0"/>
        <w:autoSpaceDN w:val="0"/>
        <w:adjustRightInd w:val="0"/>
        <w:spacing w:line="320" w:lineRule="exact"/>
        <w:jc w:val="left"/>
        <w:rPr>
          <w:rFonts w:ascii="ＭＳ ゴシック" w:eastAsia="ＭＳ ゴシック" w:hAnsi="ＭＳ ゴシック"/>
          <w:color w:val="000000" w:themeColor="text1"/>
          <w:sz w:val="24"/>
          <w:szCs w:val="21"/>
        </w:rPr>
      </w:pPr>
      <w:r>
        <w:rPr>
          <w:rFonts w:ascii="ＭＳ ゴシック" w:eastAsia="ＭＳ ゴシック" w:hAnsi="ＭＳ ゴシック" w:hint="eastAsia"/>
          <w:color w:val="000000" w:themeColor="text1"/>
          <w:sz w:val="24"/>
          <w:szCs w:val="21"/>
        </w:rPr>
        <w:t>【</w:t>
      </w:r>
      <w:r w:rsidRPr="00D13369">
        <w:rPr>
          <w:rFonts w:ascii="ＭＳ ゴシック" w:eastAsia="ＭＳ ゴシック" w:hAnsi="ＭＳ ゴシック" w:hint="eastAsia"/>
          <w:color w:val="000000" w:themeColor="text1"/>
          <w:sz w:val="24"/>
          <w:szCs w:val="21"/>
        </w:rPr>
        <w:t>技術審査型】</w:t>
      </w:r>
    </w:p>
    <w:p w:rsidR="0021197C" w:rsidRPr="00D13369" w:rsidRDefault="00AD00C1"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w:t>
      </w:r>
      <w:r w:rsidR="00426633" w:rsidRPr="00D13369">
        <w:rPr>
          <w:rFonts w:ascii="ＭＳ ゴシック" w:eastAsia="ＭＳ ゴシック" w:hAnsi="ＭＳ ゴシック" w:hint="eastAsia"/>
          <w:color w:val="000000" w:themeColor="text1"/>
          <w:szCs w:val="21"/>
        </w:rPr>
        <w:t>工事成績点に係る</w:t>
      </w:r>
      <w:r w:rsidR="0021197C" w:rsidRPr="00D13369">
        <w:rPr>
          <w:rFonts w:ascii="ＭＳ ゴシック" w:eastAsia="ＭＳ ゴシック" w:hAnsi="ＭＳ ゴシック" w:hint="eastAsia"/>
          <w:color w:val="000000" w:themeColor="text1"/>
          <w:szCs w:val="21"/>
        </w:rPr>
        <w:t>減点</w:t>
      </w:r>
    </w:p>
    <w:p w:rsidR="0021197C" w:rsidRPr="00D13369" w:rsidRDefault="0021197C"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81397D" w:rsidRPr="00D13369">
        <w:rPr>
          <w:rFonts w:ascii="ＭＳ ゴシック" w:eastAsia="ＭＳ ゴシック" w:hAnsi="ＭＳ ゴシック" w:hint="eastAsia"/>
          <w:color w:val="000000" w:themeColor="text1"/>
          <w:szCs w:val="21"/>
        </w:rPr>
        <w:t>・</w:t>
      </w:r>
      <w:r w:rsidR="00CE376D" w:rsidRPr="00D13369">
        <w:rPr>
          <w:rFonts w:ascii="ＭＳ ゴシック" w:eastAsia="ＭＳ ゴシック" w:hAnsi="ＭＳ ゴシック" w:hint="eastAsia"/>
          <w:color w:val="000000" w:themeColor="text1"/>
          <w:szCs w:val="21"/>
        </w:rPr>
        <w:t>減点の対象機関を大阪府のみに変更</w:t>
      </w:r>
      <w:r w:rsidRPr="00D13369">
        <w:rPr>
          <w:rFonts w:ascii="ＭＳ ゴシック" w:eastAsia="ＭＳ ゴシック" w:hAnsi="ＭＳ ゴシック" w:hint="eastAsia"/>
          <w:color w:val="000000" w:themeColor="text1"/>
          <w:szCs w:val="21"/>
        </w:rPr>
        <w:t>する</w:t>
      </w:r>
    </w:p>
    <w:p w:rsidR="0081397D" w:rsidRPr="00D13369" w:rsidRDefault="00884733"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w:t>
      </w:r>
      <w:r w:rsidR="0081397D" w:rsidRPr="00D13369">
        <w:rPr>
          <w:rFonts w:ascii="ＭＳ ゴシック" w:eastAsia="ＭＳ ゴシック" w:hAnsi="ＭＳ ゴシック" w:hint="eastAsia"/>
          <w:color w:val="000000" w:themeColor="text1"/>
          <w:szCs w:val="21"/>
        </w:rPr>
        <w:t>優良な工事成績点</w:t>
      </w:r>
      <w:r w:rsidRPr="00D13369">
        <w:rPr>
          <w:rFonts w:ascii="ＭＳ ゴシック" w:eastAsia="ＭＳ ゴシック" w:hAnsi="ＭＳ ゴシック" w:hint="eastAsia"/>
          <w:color w:val="000000" w:themeColor="text1"/>
          <w:szCs w:val="21"/>
        </w:rPr>
        <w:t>（監理技術者）</w:t>
      </w:r>
    </w:p>
    <w:p w:rsidR="0081397D" w:rsidRPr="00D13369" w:rsidRDefault="0081397D"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8E4B07" w:rsidRPr="00D13369">
        <w:rPr>
          <w:rFonts w:ascii="ＭＳ ゴシック" w:eastAsia="ＭＳ ゴシック" w:hAnsi="ＭＳ ゴシック" w:hint="eastAsia"/>
          <w:color w:val="000000" w:themeColor="text1"/>
          <w:szCs w:val="21"/>
        </w:rPr>
        <w:t>加点対象に</w:t>
      </w:r>
      <w:r w:rsidRPr="00D13369">
        <w:rPr>
          <w:rFonts w:ascii="ＭＳ ゴシック" w:eastAsia="ＭＳ ゴシック" w:hAnsi="ＭＳ ゴシック" w:hint="eastAsia"/>
          <w:color w:val="000000" w:themeColor="text1"/>
          <w:szCs w:val="21"/>
        </w:rPr>
        <w:t>特例監理技術者及び監理技術者補佐の実績を追加する</w:t>
      </w:r>
    </w:p>
    <w:p w:rsidR="0021197C" w:rsidRPr="00D13369" w:rsidRDefault="00884733"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◆同種工事の</w:t>
      </w:r>
      <w:r w:rsidR="0021197C" w:rsidRPr="00D13369">
        <w:rPr>
          <w:rFonts w:ascii="ＭＳ ゴシック" w:eastAsia="ＭＳ ゴシック" w:hAnsi="ＭＳ ゴシック" w:hint="eastAsia"/>
          <w:color w:val="000000" w:themeColor="text1"/>
          <w:szCs w:val="21"/>
        </w:rPr>
        <w:t>施工実績</w:t>
      </w:r>
      <w:r w:rsidRPr="00D13369">
        <w:rPr>
          <w:rFonts w:ascii="ＭＳ ゴシック" w:eastAsia="ＭＳ ゴシック" w:hAnsi="ＭＳ ゴシック" w:hint="eastAsia"/>
          <w:color w:val="000000" w:themeColor="text1"/>
          <w:szCs w:val="21"/>
        </w:rPr>
        <w:t>（監理技術者）</w:t>
      </w:r>
    </w:p>
    <w:p w:rsidR="0021197C" w:rsidRPr="00D13369" w:rsidRDefault="0021197C"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81397D" w:rsidRPr="00D13369">
        <w:rPr>
          <w:rFonts w:ascii="ＭＳ ゴシック" w:eastAsia="ＭＳ ゴシック" w:hAnsi="ＭＳ ゴシック" w:hint="eastAsia"/>
          <w:color w:val="000000" w:themeColor="text1"/>
          <w:szCs w:val="21"/>
        </w:rPr>
        <w:t>・</w:t>
      </w:r>
      <w:r w:rsidRPr="00D13369">
        <w:rPr>
          <w:rFonts w:ascii="ＭＳ ゴシック" w:eastAsia="ＭＳ ゴシック" w:hAnsi="ＭＳ ゴシック" w:hint="eastAsia"/>
          <w:color w:val="000000" w:themeColor="text1"/>
          <w:szCs w:val="21"/>
        </w:rPr>
        <w:t>申請件数を３件から２件に変更する</w:t>
      </w:r>
    </w:p>
    <w:p w:rsidR="0021197C" w:rsidRPr="00D13369" w:rsidRDefault="0021197C"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81397D" w:rsidRPr="00D13369">
        <w:rPr>
          <w:rFonts w:ascii="ＭＳ ゴシック" w:eastAsia="ＭＳ ゴシック" w:hAnsi="ＭＳ ゴシック" w:hint="eastAsia"/>
          <w:color w:val="000000" w:themeColor="text1"/>
          <w:szCs w:val="21"/>
        </w:rPr>
        <w:t>・</w:t>
      </w:r>
      <w:r w:rsidR="002129EE" w:rsidRPr="00D13369">
        <w:rPr>
          <w:rFonts w:ascii="ＭＳ ゴシック" w:eastAsia="ＭＳ ゴシック" w:hAnsi="ＭＳ ゴシック" w:hint="eastAsia"/>
          <w:color w:val="000000" w:themeColor="text1"/>
          <w:szCs w:val="21"/>
        </w:rPr>
        <w:t>加点対象に</w:t>
      </w:r>
      <w:r w:rsidR="0081397D" w:rsidRPr="00D13369">
        <w:rPr>
          <w:rFonts w:ascii="ＭＳ ゴシック" w:eastAsia="ＭＳ ゴシック" w:hAnsi="ＭＳ ゴシック" w:hint="eastAsia"/>
          <w:color w:val="000000" w:themeColor="text1"/>
          <w:szCs w:val="21"/>
        </w:rPr>
        <w:t>特例監理技術者及び監理技術者補佐の実績を追加する</w:t>
      </w:r>
    </w:p>
    <w:p w:rsidR="0081397D" w:rsidRPr="00D13369" w:rsidRDefault="0081397D"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◆若手・女性技術者の育成</w:t>
      </w:r>
    </w:p>
    <w:p w:rsidR="0081397D" w:rsidRPr="00D13369" w:rsidRDefault="0081397D"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2129EE" w:rsidRPr="00D13369">
        <w:rPr>
          <w:rFonts w:ascii="ＭＳ ゴシック" w:eastAsia="ＭＳ ゴシック" w:hAnsi="ＭＳ ゴシック" w:hint="eastAsia"/>
          <w:color w:val="000000" w:themeColor="text1"/>
          <w:szCs w:val="21"/>
        </w:rPr>
        <w:t>加点対象に</w:t>
      </w:r>
      <w:r w:rsidRPr="00D13369">
        <w:rPr>
          <w:rFonts w:ascii="ＭＳ ゴシック" w:eastAsia="ＭＳ ゴシック" w:hAnsi="ＭＳ ゴシック" w:hint="eastAsia"/>
          <w:color w:val="000000" w:themeColor="text1"/>
          <w:szCs w:val="21"/>
        </w:rPr>
        <w:t>特例監理技術者及び監理技術者補佐の配置を追加する</w:t>
      </w:r>
    </w:p>
    <w:p w:rsidR="0081397D" w:rsidRPr="00D13369" w:rsidRDefault="006E3375" w:rsidP="00D675FF">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◆担い手の確保</w:t>
      </w:r>
      <w:r w:rsidR="00884733" w:rsidRPr="00D13369">
        <w:rPr>
          <w:rFonts w:ascii="ＭＳ ゴシック" w:eastAsia="ＭＳ ゴシック" w:hAnsi="ＭＳ ゴシック" w:hint="eastAsia"/>
          <w:color w:val="000000" w:themeColor="text1"/>
          <w:szCs w:val="21"/>
        </w:rPr>
        <w:t>(建設キャリアアップシステムの活用)</w:t>
      </w:r>
    </w:p>
    <w:p w:rsidR="000C4243" w:rsidRPr="008E17AA" w:rsidRDefault="00884733"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・新たな項目として</w:t>
      </w:r>
      <w:r w:rsidR="006E3375" w:rsidRPr="00D13369">
        <w:rPr>
          <w:rFonts w:ascii="ＭＳ ゴシック" w:eastAsia="ＭＳ ゴシック" w:hAnsi="ＭＳ ゴシック" w:hint="eastAsia"/>
          <w:color w:val="000000" w:themeColor="text1"/>
          <w:szCs w:val="21"/>
        </w:rPr>
        <w:t>追加する</w:t>
      </w:r>
    </w:p>
    <w:p w:rsidR="006E3375" w:rsidRDefault="006E3375" w:rsidP="000C4243">
      <w:pPr>
        <w:autoSpaceDE w:val="0"/>
        <w:autoSpaceDN w:val="0"/>
        <w:adjustRightInd w:val="0"/>
        <w:spacing w:line="320" w:lineRule="exact"/>
        <w:jc w:val="left"/>
        <w:rPr>
          <w:rFonts w:ascii="ＭＳ ゴシック" w:eastAsia="ＭＳ ゴシック" w:hAnsi="ＭＳ ゴシック"/>
          <w:szCs w:val="21"/>
        </w:rPr>
      </w:pPr>
    </w:p>
    <w:p w:rsidR="008E17AA" w:rsidRPr="00D13369" w:rsidRDefault="008E17AA" w:rsidP="008E17AA">
      <w:pPr>
        <w:autoSpaceDE w:val="0"/>
        <w:autoSpaceDN w:val="0"/>
        <w:adjustRightInd w:val="0"/>
        <w:spacing w:line="32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13369">
        <w:rPr>
          <w:rFonts w:ascii="ＭＳ ゴシック" w:eastAsia="ＭＳ ゴシック" w:hAnsi="ＭＳ ゴシック" w:hint="eastAsia"/>
          <w:szCs w:val="21"/>
        </w:rPr>
        <w:t>【技術提案型】</w:t>
      </w:r>
    </w:p>
    <w:p w:rsidR="008E17AA" w:rsidRPr="00D13369" w:rsidRDefault="008E17AA"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w:t>
      </w:r>
      <w:r w:rsidR="00426633" w:rsidRPr="00D13369">
        <w:rPr>
          <w:rFonts w:ascii="ＭＳ ゴシック" w:eastAsia="ＭＳ ゴシック" w:hAnsi="ＭＳ ゴシック" w:hint="eastAsia"/>
          <w:color w:val="000000" w:themeColor="text1"/>
          <w:szCs w:val="21"/>
        </w:rPr>
        <w:t>工事成績点に係る</w:t>
      </w:r>
      <w:r w:rsidRPr="00D13369">
        <w:rPr>
          <w:rFonts w:ascii="ＭＳ ゴシック" w:eastAsia="ＭＳ ゴシック" w:hAnsi="ＭＳ ゴシック" w:hint="eastAsia"/>
          <w:color w:val="000000" w:themeColor="text1"/>
          <w:szCs w:val="21"/>
        </w:rPr>
        <w:t>減点</w:t>
      </w:r>
    </w:p>
    <w:p w:rsidR="008E17AA" w:rsidRPr="00D13369" w:rsidRDefault="00CE376D"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・減点の対象機関を大阪府のみに変更</w:t>
      </w:r>
      <w:r w:rsidR="008E17AA" w:rsidRPr="00D13369">
        <w:rPr>
          <w:rFonts w:ascii="ＭＳ ゴシック" w:eastAsia="ＭＳ ゴシック" w:hAnsi="ＭＳ ゴシック" w:hint="eastAsia"/>
          <w:color w:val="000000" w:themeColor="text1"/>
          <w:szCs w:val="21"/>
        </w:rPr>
        <w:t>する</w:t>
      </w:r>
    </w:p>
    <w:p w:rsidR="00127A70" w:rsidRPr="00D13369" w:rsidRDefault="00127A70" w:rsidP="00127A70">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◆同種工事の施工実績（監理技術者）</w:t>
      </w:r>
    </w:p>
    <w:p w:rsidR="00127A70" w:rsidRPr="00D13369" w:rsidRDefault="00127A70" w:rsidP="00127A70">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2129EE" w:rsidRPr="00D13369">
        <w:rPr>
          <w:rFonts w:ascii="ＭＳ ゴシック" w:eastAsia="ＭＳ ゴシック" w:hAnsi="ＭＳ ゴシック" w:hint="eastAsia"/>
          <w:color w:val="000000" w:themeColor="text1"/>
          <w:szCs w:val="21"/>
        </w:rPr>
        <w:t>加点対象に</w:t>
      </w:r>
      <w:r w:rsidRPr="00D13369">
        <w:rPr>
          <w:rFonts w:ascii="ＭＳ ゴシック" w:eastAsia="ＭＳ ゴシック" w:hAnsi="ＭＳ ゴシック" w:hint="eastAsia"/>
          <w:color w:val="000000" w:themeColor="text1"/>
          <w:szCs w:val="21"/>
        </w:rPr>
        <w:t>特例監理技術者及び監理技術者補佐の実績を追加する</w:t>
      </w:r>
    </w:p>
    <w:p w:rsidR="008E17AA" w:rsidRPr="00D13369" w:rsidRDefault="00884733"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w:t>
      </w:r>
      <w:r w:rsidR="008E17AA" w:rsidRPr="00D13369">
        <w:rPr>
          <w:rFonts w:ascii="ＭＳ ゴシック" w:eastAsia="ＭＳ ゴシック" w:hAnsi="ＭＳ ゴシック" w:hint="eastAsia"/>
          <w:color w:val="000000" w:themeColor="text1"/>
          <w:szCs w:val="21"/>
        </w:rPr>
        <w:t>優良な工事成績点</w:t>
      </w:r>
      <w:r w:rsidRPr="00D13369">
        <w:rPr>
          <w:rFonts w:ascii="ＭＳ ゴシック" w:eastAsia="ＭＳ ゴシック" w:hAnsi="ＭＳ ゴシック" w:hint="eastAsia"/>
          <w:color w:val="000000" w:themeColor="text1"/>
          <w:szCs w:val="21"/>
        </w:rPr>
        <w:t>（監理技術者）</w:t>
      </w:r>
    </w:p>
    <w:p w:rsidR="008E17AA" w:rsidRPr="00D13369" w:rsidRDefault="008E17AA"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D77744" w:rsidRPr="00D13369">
        <w:rPr>
          <w:rFonts w:ascii="ＭＳ ゴシック" w:eastAsia="ＭＳ ゴシック" w:hAnsi="ＭＳ ゴシック" w:hint="eastAsia"/>
          <w:color w:val="000000" w:themeColor="text1"/>
          <w:szCs w:val="21"/>
        </w:rPr>
        <w:t>・</w:t>
      </w:r>
      <w:r w:rsidR="00884733" w:rsidRPr="00D13369">
        <w:rPr>
          <w:rFonts w:ascii="ＭＳ ゴシック" w:eastAsia="ＭＳ ゴシック" w:hAnsi="ＭＳ ゴシック" w:hint="eastAsia"/>
          <w:color w:val="000000" w:themeColor="text1"/>
          <w:szCs w:val="21"/>
        </w:rPr>
        <w:t>新たな</w:t>
      </w:r>
      <w:r w:rsidRPr="00D13369">
        <w:rPr>
          <w:rFonts w:ascii="ＭＳ ゴシック" w:eastAsia="ＭＳ ゴシック" w:hAnsi="ＭＳ ゴシック" w:hint="eastAsia"/>
          <w:color w:val="000000" w:themeColor="text1"/>
          <w:szCs w:val="21"/>
        </w:rPr>
        <w:t>項目</w:t>
      </w:r>
      <w:r w:rsidR="00884733" w:rsidRPr="00D13369">
        <w:rPr>
          <w:rFonts w:ascii="ＭＳ ゴシック" w:eastAsia="ＭＳ ゴシック" w:hAnsi="ＭＳ ゴシック" w:hint="eastAsia"/>
          <w:color w:val="000000" w:themeColor="text1"/>
          <w:szCs w:val="21"/>
        </w:rPr>
        <w:t>として</w:t>
      </w:r>
      <w:r w:rsidRPr="00D13369">
        <w:rPr>
          <w:rFonts w:ascii="ＭＳ ゴシック" w:eastAsia="ＭＳ ゴシック" w:hAnsi="ＭＳ ゴシック" w:hint="eastAsia"/>
          <w:color w:val="000000" w:themeColor="text1"/>
          <w:szCs w:val="21"/>
        </w:rPr>
        <w:t>追加する</w:t>
      </w:r>
    </w:p>
    <w:p w:rsidR="008E17AA" w:rsidRPr="00D13369" w:rsidRDefault="008E17AA"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◆若手・女性技術者の育成</w:t>
      </w:r>
    </w:p>
    <w:p w:rsidR="008E17AA" w:rsidRPr="00D13369" w:rsidRDefault="008E17AA" w:rsidP="008E17AA">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 xml:space="preserve">　・</w:t>
      </w:r>
      <w:r w:rsidR="002129EE" w:rsidRPr="00D13369">
        <w:rPr>
          <w:rFonts w:ascii="ＭＳ ゴシック" w:eastAsia="ＭＳ ゴシック" w:hAnsi="ＭＳ ゴシック" w:hint="eastAsia"/>
          <w:color w:val="000000" w:themeColor="text1"/>
          <w:szCs w:val="21"/>
        </w:rPr>
        <w:t>新たな</w:t>
      </w:r>
      <w:r w:rsidR="00884733" w:rsidRPr="00D13369">
        <w:rPr>
          <w:rFonts w:ascii="ＭＳ ゴシック" w:eastAsia="ＭＳ ゴシック" w:hAnsi="ＭＳ ゴシック" w:hint="eastAsia"/>
          <w:color w:val="000000" w:themeColor="text1"/>
          <w:szCs w:val="21"/>
        </w:rPr>
        <w:t>項目として</w:t>
      </w:r>
      <w:r w:rsidRPr="00D13369">
        <w:rPr>
          <w:rFonts w:ascii="ＭＳ ゴシック" w:eastAsia="ＭＳ ゴシック" w:hAnsi="ＭＳ ゴシック" w:hint="eastAsia"/>
          <w:color w:val="000000" w:themeColor="text1"/>
          <w:szCs w:val="21"/>
        </w:rPr>
        <w:t>追加する</w:t>
      </w:r>
    </w:p>
    <w:p w:rsidR="00884733" w:rsidRPr="00D13369" w:rsidRDefault="008E17AA" w:rsidP="00D77744">
      <w:pPr>
        <w:autoSpaceDE w:val="0"/>
        <w:autoSpaceDN w:val="0"/>
        <w:adjustRightInd w:val="0"/>
        <w:spacing w:line="320" w:lineRule="exact"/>
        <w:ind w:leftChars="100" w:left="210"/>
        <w:jc w:val="left"/>
        <w:rPr>
          <w:rFonts w:ascii="ＭＳ ゴシック" w:eastAsia="ＭＳ ゴシック" w:hAnsi="ＭＳ ゴシック"/>
          <w:color w:val="000000" w:themeColor="text1"/>
          <w:szCs w:val="21"/>
        </w:rPr>
      </w:pPr>
      <w:r w:rsidRPr="00D13369">
        <w:rPr>
          <w:rFonts w:ascii="ＭＳ ゴシック" w:eastAsia="ＭＳ ゴシック" w:hAnsi="ＭＳ ゴシック" w:hint="eastAsia"/>
          <w:color w:val="000000" w:themeColor="text1"/>
          <w:szCs w:val="21"/>
        </w:rPr>
        <w:t>◆担い手の確保</w:t>
      </w:r>
      <w:r w:rsidR="00884733" w:rsidRPr="00D13369">
        <w:rPr>
          <w:rFonts w:ascii="ＭＳ ゴシック" w:eastAsia="ＭＳ ゴシック" w:hAnsi="ＭＳ ゴシック" w:hint="eastAsia"/>
          <w:color w:val="000000" w:themeColor="text1"/>
          <w:szCs w:val="21"/>
        </w:rPr>
        <w:t>（</w:t>
      </w:r>
      <w:r w:rsidRPr="00D13369">
        <w:rPr>
          <w:rFonts w:ascii="ＭＳ ゴシック" w:eastAsia="ＭＳ ゴシック" w:hAnsi="ＭＳ ゴシック" w:hint="eastAsia"/>
          <w:color w:val="000000" w:themeColor="text1"/>
          <w:szCs w:val="21"/>
        </w:rPr>
        <w:t>建設キャリアアップシステムの活用</w:t>
      </w:r>
      <w:r w:rsidR="00884733" w:rsidRPr="00D13369">
        <w:rPr>
          <w:rFonts w:ascii="ＭＳ ゴシック" w:eastAsia="ＭＳ ゴシック" w:hAnsi="ＭＳ ゴシック" w:hint="eastAsia"/>
          <w:color w:val="000000" w:themeColor="text1"/>
          <w:szCs w:val="21"/>
        </w:rPr>
        <w:t>）</w:t>
      </w:r>
    </w:p>
    <w:p w:rsidR="0028392A" w:rsidRDefault="00884733" w:rsidP="00884733">
      <w:pPr>
        <w:autoSpaceDE w:val="0"/>
        <w:autoSpaceDN w:val="0"/>
        <w:adjustRightInd w:val="0"/>
        <w:spacing w:line="320" w:lineRule="exact"/>
        <w:ind w:leftChars="100" w:left="210" w:firstLineChars="100" w:firstLine="210"/>
        <w:jc w:val="left"/>
        <w:rPr>
          <w:rFonts w:ascii="ＭＳ ゴシック" w:eastAsia="ＭＳ ゴシック" w:hAnsi="ＭＳ ゴシック"/>
          <w:strike/>
          <w:color w:val="FF0000"/>
          <w:sz w:val="20"/>
          <w:szCs w:val="20"/>
        </w:rPr>
      </w:pPr>
      <w:r w:rsidRPr="00D13369">
        <w:rPr>
          <w:rFonts w:ascii="ＭＳ ゴシック" w:eastAsia="ＭＳ ゴシック" w:hAnsi="ＭＳ ゴシック" w:hint="eastAsia"/>
          <w:color w:val="000000" w:themeColor="text1"/>
          <w:szCs w:val="21"/>
        </w:rPr>
        <w:t>・新たな項目として</w:t>
      </w:r>
      <w:r w:rsidR="008E17AA" w:rsidRPr="00D13369">
        <w:rPr>
          <w:rFonts w:ascii="ＭＳ ゴシック" w:eastAsia="ＭＳ ゴシック" w:hAnsi="ＭＳ ゴシック" w:hint="eastAsia"/>
          <w:color w:val="000000" w:themeColor="text1"/>
          <w:szCs w:val="21"/>
        </w:rPr>
        <w:t>追加する</w:t>
      </w:r>
    </w:p>
    <w:p w:rsidR="0028392A" w:rsidRDefault="0028392A"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28392A" w:rsidRDefault="0028392A"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28392A" w:rsidRDefault="0028392A"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A7178" w:rsidRDefault="001A7178"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A7178" w:rsidRDefault="001A7178"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A7178" w:rsidRDefault="001A7178"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28392A" w:rsidRDefault="0028392A"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D77744" w:rsidRDefault="00D77744"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27A70" w:rsidRDefault="00127A70"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27A70" w:rsidRDefault="00127A70"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17706E" w:rsidRPr="0017706E" w:rsidRDefault="0017706E" w:rsidP="00B50D5C">
      <w:pPr>
        <w:autoSpaceDE w:val="0"/>
        <w:autoSpaceDN w:val="0"/>
        <w:adjustRightInd w:val="0"/>
        <w:spacing w:line="320" w:lineRule="exact"/>
        <w:jc w:val="left"/>
        <w:rPr>
          <w:rFonts w:ascii="ＭＳ ゴシック" w:eastAsia="ＭＳ ゴシック" w:hAnsi="ＭＳ ゴシック"/>
          <w:strike/>
          <w:color w:val="FF0000"/>
          <w:sz w:val="20"/>
          <w:szCs w:val="20"/>
        </w:rPr>
      </w:pPr>
    </w:p>
    <w:p w:rsidR="002D1A64" w:rsidRPr="00A50112" w:rsidRDefault="00B40690" w:rsidP="00B50D5C">
      <w:pPr>
        <w:autoSpaceDE w:val="0"/>
        <w:autoSpaceDN w:val="0"/>
        <w:adjustRightInd w:val="0"/>
        <w:spacing w:line="320" w:lineRule="exact"/>
        <w:jc w:val="left"/>
        <w:rPr>
          <w:rFonts w:ascii="ＭＳ ゴシック" w:eastAsia="ＭＳ ゴシック" w:hAnsi="ＭＳ ゴシック"/>
          <w:b/>
          <w:sz w:val="24"/>
        </w:rPr>
      </w:pPr>
      <w:r w:rsidRPr="00A50112">
        <w:rPr>
          <w:rFonts w:ascii="ＭＳ ゴシック" w:eastAsia="ＭＳ ゴシック" w:hAnsi="ＭＳ ゴシック" w:hint="eastAsia"/>
          <w:b/>
          <w:sz w:val="24"/>
          <w:bdr w:val="single" w:sz="4" w:space="0" w:color="auto"/>
        </w:rPr>
        <w:lastRenderedPageBreak/>
        <w:t xml:space="preserve">　入</w:t>
      </w:r>
      <w:r w:rsidR="002D1A64" w:rsidRPr="00A50112">
        <w:rPr>
          <w:rFonts w:ascii="ＭＳ ゴシック" w:eastAsia="ＭＳ ゴシック" w:hAnsi="ＭＳ ゴシック" w:hint="eastAsia"/>
          <w:b/>
          <w:sz w:val="24"/>
          <w:bdr w:val="single" w:sz="4" w:space="0" w:color="auto"/>
        </w:rPr>
        <w:t>札参加をされる皆様への注意点</w:t>
      </w:r>
      <w:r w:rsidRPr="00A50112">
        <w:rPr>
          <w:rFonts w:ascii="ＭＳ ゴシック" w:eastAsia="ＭＳ ゴシック" w:hAnsi="ＭＳ ゴシック" w:hint="eastAsia"/>
          <w:b/>
          <w:sz w:val="24"/>
          <w:bdr w:val="single" w:sz="4" w:space="0" w:color="auto"/>
        </w:rPr>
        <w:t xml:space="preserve">　</w:t>
      </w:r>
    </w:p>
    <w:p w:rsidR="002D1A64" w:rsidRPr="00A50112" w:rsidRDefault="009239AD" w:rsidP="004A212E">
      <w:pPr>
        <w:autoSpaceDE w:val="0"/>
        <w:autoSpaceDN w:val="0"/>
        <w:adjustRightInd w:val="0"/>
        <w:spacing w:line="320" w:lineRule="exact"/>
        <w:jc w:val="left"/>
        <w:rPr>
          <w:rFonts w:ascii="ＭＳ ゴシック" w:eastAsia="ＭＳ ゴシック" w:hAnsi="ＭＳ ゴシック"/>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127635</wp:posOffset>
                </wp:positionV>
                <wp:extent cx="5764530" cy="4362450"/>
                <wp:effectExtent l="0" t="0" r="762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436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024BC" id="正方形/長方形 2" o:spid="_x0000_s1026" style="position:absolute;left:0;text-align:left;margin-left:-.15pt;margin-top:10.05pt;width:453.9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" filled="f">
                <v:textbox inset="5.85pt,.7pt,5.85pt,.7pt"/>
              </v:rect>
            </w:pict>
          </mc:Fallback>
        </mc:AlternateContent>
      </w:r>
    </w:p>
    <w:p w:rsidR="002D1A64" w:rsidRPr="00A50112" w:rsidRDefault="002D1A64" w:rsidP="001426BD">
      <w:pPr>
        <w:autoSpaceDE w:val="0"/>
        <w:autoSpaceDN w:val="0"/>
        <w:adjustRightInd w:val="0"/>
        <w:spacing w:line="320" w:lineRule="exact"/>
        <w:ind w:leftChars="67" w:left="141" w:firstLineChars="100" w:firstLine="240"/>
        <w:jc w:val="left"/>
        <w:rPr>
          <w:rFonts w:ascii="ＭＳ ゴシック" w:eastAsia="ＭＳ ゴシック" w:hAnsi="ＭＳ ゴシック"/>
          <w:sz w:val="24"/>
        </w:rPr>
      </w:pPr>
      <w:r w:rsidRPr="00A50112">
        <w:rPr>
          <w:rFonts w:ascii="ＭＳ ゴシック" w:eastAsia="ＭＳ ゴシック" w:hAnsi="ＭＳ ゴシック" w:hint="eastAsia"/>
          <w:sz w:val="24"/>
        </w:rPr>
        <w:t>総合評価落札方式</w:t>
      </w:r>
      <w:r w:rsidR="00EE1A96" w:rsidRPr="00A50112">
        <w:rPr>
          <w:rFonts w:ascii="ＭＳ ゴシック" w:eastAsia="ＭＳ ゴシック" w:hAnsi="ＭＳ ゴシック" w:hint="eastAsia"/>
          <w:sz w:val="24"/>
        </w:rPr>
        <w:t>にてご提出いただく</w:t>
      </w:r>
      <w:r w:rsidRPr="00A50112">
        <w:rPr>
          <w:rFonts w:ascii="ＭＳ ゴシック" w:eastAsia="ＭＳ ゴシック" w:hAnsi="ＭＳ ゴシック" w:hint="eastAsia"/>
          <w:sz w:val="24"/>
        </w:rPr>
        <w:t>技術審査資料については、添付資料の</w:t>
      </w:r>
      <w:r w:rsidR="0029347B">
        <w:rPr>
          <w:rFonts w:ascii="ＭＳ ゴシック" w:eastAsia="ＭＳ ゴシック" w:hAnsi="ＭＳ ゴシック" w:hint="eastAsia"/>
          <w:sz w:val="24"/>
        </w:rPr>
        <w:t>漏れ・</w:t>
      </w:r>
      <w:r w:rsidRPr="00A50112">
        <w:rPr>
          <w:rFonts w:ascii="ＭＳ ゴシック" w:eastAsia="ＭＳ ゴシック" w:hAnsi="ＭＳ ゴシック" w:hint="eastAsia"/>
          <w:sz w:val="24"/>
        </w:rPr>
        <w:t>誤りが</w:t>
      </w:r>
      <w:r w:rsidR="000E710A">
        <w:rPr>
          <w:rFonts w:ascii="ＭＳ ゴシック" w:eastAsia="ＭＳ ゴシック" w:hAnsi="ＭＳ ゴシック" w:hint="eastAsia"/>
          <w:sz w:val="24"/>
        </w:rPr>
        <w:t>ない様</w:t>
      </w:r>
      <w:r w:rsidRPr="00A50112">
        <w:rPr>
          <w:rFonts w:ascii="ＭＳ ゴシック" w:eastAsia="ＭＳ ゴシック" w:hAnsi="ＭＳ ゴシック" w:hint="eastAsia"/>
          <w:sz w:val="24"/>
        </w:rPr>
        <w:t>、</w:t>
      </w:r>
      <w:r w:rsidR="007F2D6E" w:rsidRPr="00A50112">
        <w:rPr>
          <w:rFonts w:ascii="ＭＳ ゴシック" w:eastAsia="ＭＳ ゴシック" w:hAnsi="ＭＳ ゴシック" w:hint="eastAsia"/>
          <w:sz w:val="24"/>
        </w:rPr>
        <w:t>下記の点についてご</w:t>
      </w:r>
      <w:r w:rsidRPr="00A50112">
        <w:rPr>
          <w:rFonts w:ascii="ＭＳ ゴシック" w:eastAsia="ＭＳ ゴシック" w:hAnsi="ＭＳ ゴシック" w:hint="eastAsia"/>
          <w:sz w:val="24"/>
        </w:rPr>
        <w:t>留意</w:t>
      </w:r>
      <w:r w:rsidR="007F2D6E" w:rsidRPr="00A50112">
        <w:rPr>
          <w:rFonts w:ascii="ＭＳ ゴシック" w:eastAsia="ＭＳ ゴシック" w:hAnsi="ＭＳ ゴシック" w:hint="eastAsia"/>
          <w:sz w:val="24"/>
        </w:rPr>
        <w:t>の上、提出</w:t>
      </w:r>
      <w:r w:rsidR="0054634F" w:rsidRPr="00A50112">
        <w:rPr>
          <w:rFonts w:ascii="ＭＳ ゴシック" w:eastAsia="ＭＳ ゴシック" w:hAnsi="ＭＳ ゴシック" w:hint="eastAsia"/>
          <w:sz w:val="24"/>
        </w:rPr>
        <w:t>を</w:t>
      </w:r>
      <w:r w:rsidR="007F2D6E" w:rsidRPr="00A50112">
        <w:rPr>
          <w:rFonts w:ascii="ＭＳ ゴシック" w:eastAsia="ＭＳ ゴシック" w:hAnsi="ＭＳ ゴシック" w:hint="eastAsia"/>
          <w:sz w:val="24"/>
        </w:rPr>
        <w:t>お願いします。</w:t>
      </w:r>
    </w:p>
    <w:p w:rsidR="002D1A64" w:rsidRDefault="002D1A64" w:rsidP="004A212E">
      <w:pPr>
        <w:autoSpaceDE w:val="0"/>
        <w:autoSpaceDN w:val="0"/>
        <w:adjustRightInd w:val="0"/>
        <w:spacing w:line="320" w:lineRule="exact"/>
        <w:jc w:val="left"/>
        <w:rPr>
          <w:rFonts w:ascii="ＭＳ ゴシック" w:eastAsia="ＭＳ ゴシック" w:hAnsi="ＭＳ ゴシック"/>
          <w:sz w:val="24"/>
        </w:rPr>
      </w:pPr>
    </w:p>
    <w:p w:rsidR="000E710A" w:rsidRPr="000F4CE9" w:rsidRDefault="000E710A" w:rsidP="004A212E">
      <w:pPr>
        <w:autoSpaceDE w:val="0"/>
        <w:autoSpaceDN w:val="0"/>
        <w:adjustRightInd w:val="0"/>
        <w:spacing w:line="320" w:lineRule="exact"/>
        <w:jc w:val="left"/>
        <w:rPr>
          <w:rFonts w:ascii="ＭＳ ゴシック" w:eastAsia="ＭＳ ゴシック" w:hAnsi="ＭＳ ゴシック"/>
          <w:sz w:val="24"/>
        </w:rPr>
      </w:pPr>
    </w:p>
    <w:p w:rsidR="00C42BCE" w:rsidRPr="000F4CE9" w:rsidRDefault="00C42BCE" w:rsidP="004A212E">
      <w:pPr>
        <w:autoSpaceDE w:val="0"/>
        <w:autoSpaceDN w:val="0"/>
        <w:adjustRightInd w:val="0"/>
        <w:spacing w:line="320" w:lineRule="exact"/>
        <w:jc w:val="left"/>
        <w:rPr>
          <w:rFonts w:ascii="ＭＳ ゴシック" w:eastAsia="ＭＳ ゴシック" w:hAnsi="ＭＳ ゴシック"/>
          <w:sz w:val="24"/>
        </w:rPr>
      </w:pPr>
      <w:r w:rsidRPr="000F4CE9">
        <w:rPr>
          <w:rFonts w:ascii="ＭＳ ゴシック" w:eastAsia="ＭＳ ゴシック" w:hAnsi="ＭＳ ゴシック" w:hint="eastAsia"/>
          <w:sz w:val="24"/>
        </w:rPr>
        <w:t>【工事成績点】</w:t>
      </w:r>
    </w:p>
    <w:p w:rsidR="002D1A64" w:rsidRPr="000F4CE9" w:rsidRDefault="0025253E" w:rsidP="00B40690">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0F4CE9">
        <w:rPr>
          <w:rFonts w:ascii="ＭＳ ゴシック" w:eastAsia="ＭＳ ゴシック" w:hAnsi="ＭＳ ゴシック" w:hint="eastAsia"/>
          <w:szCs w:val="21"/>
        </w:rPr>
        <w:t>◆</w:t>
      </w:r>
      <w:r w:rsidR="002D1A64" w:rsidRPr="000F4CE9">
        <w:rPr>
          <w:rFonts w:ascii="ＭＳ ゴシック" w:eastAsia="ＭＳ ゴシック" w:hAnsi="ＭＳ ゴシック" w:hint="eastAsia"/>
          <w:szCs w:val="21"/>
        </w:rPr>
        <w:t>工事成績点</w:t>
      </w:r>
      <w:r w:rsidR="00022F5A" w:rsidRPr="000F4CE9">
        <w:rPr>
          <w:rFonts w:ascii="ＭＳ ゴシック" w:eastAsia="ＭＳ ゴシック" w:hAnsi="ＭＳ ゴシック" w:hint="eastAsia"/>
          <w:szCs w:val="21"/>
        </w:rPr>
        <w:t>を求める項目では</w:t>
      </w:r>
      <w:r w:rsidR="002D1A64" w:rsidRPr="000F4CE9">
        <w:rPr>
          <w:rFonts w:ascii="ＭＳ ゴシック" w:eastAsia="ＭＳ ゴシック" w:hAnsi="ＭＳ ゴシック" w:hint="eastAsia"/>
          <w:szCs w:val="21"/>
        </w:rPr>
        <w:t>検査合格書</w:t>
      </w:r>
      <w:r w:rsidR="0029347B" w:rsidRPr="000F4CE9">
        <w:rPr>
          <w:rFonts w:ascii="ＭＳ ゴシック" w:eastAsia="ＭＳ ゴシック" w:hAnsi="ＭＳ ゴシック" w:hint="eastAsia"/>
          <w:szCs w:val="21"/>
        </w:rPr>
        <w:t>等</w:t>
      </w:r>
      <w:r w:rsidR="00022F5A" w:rsidRPr="000F4CE9">
        <w:rPr>
          <w:rFonts w:ascii="ＭＳ ゴシック" w:eastAsia="ＭＳ ゴシック" w:hAnsi="ＭＳ ゴシック" w:hint="eastAsia"/>
          <w:szCs w:val="21"/>
        </w:rPr>
        <w:t>を</w:t>
      </w:r>
      <w:r w:rsidR="00EE1A96" w:rsidRPr="000F4CE9">
        <w:rPr>
          <w:rFonts w:ascii="ＭＳ ゴシック" w:eastAsia="ＭＳ ゴシック" w:hAnsi="ＭＳ ゴシック" w:hint="eastAsia"/>
          <w:szCs w:val="21"/>
        </w:rPr>
        <w:t>添付</w:t>
      </w:r>
      <w:r w:rsidR="00022F5A" w:rsidRPr="000F4CE9">
        <w:rPr>
          <w:rFonts w:ascii="ＭＳ ゴシック" w:eastAsia="ＭＳ ゴシック" w:hAnsi="ＭＳ ゴシック" w:hint="eastAsia"/>
          <w:szCs w:val="21"/>
        </w:rPr>
        <w:t>してください</w:t>
      </w:r>
      <w:r w:rsidR="002D1A64" w:rsidRPr="000F4CE9">
        <w:rPr>
          <w:rFonts w:ascii="ＭＳ ゴシック" w:eastAsia="ＭＳ ゴシック" w:hAnsi="ＭＳ ゴシック" w:hint="eastAsia"/>
          <w:szCs w:val="21"/>
        </w:rPr>
        <w:t>。</w:t>
      </w:r>
    </w:p>
    <w:p w:rsidR="00510D19" w:rsidRPr="000F4CE9" w:rsidRDefault="00510D19" w:rsidP="00B40690">
      <w:pPr>
        <w:autoSpaceDE w:val="0"/>
        <w:autoSpaceDN w:val="0"/>
        <w:adjustRightInd w:val="0"/>
        <w:spacing w:line="320" w:lineRule="exact"/>
        <w:ind w:firstLineChars="100" w:firstLine="210"/>
        <w:jc w:val="left"/>
        <w:rPr>
          <w:rFonts w:ascii="ＭＳ ゴシック" w:eastAsia="ＭＳ ゴシック" w:hAnsi="ＭＳ ゴシック"/>
          <w:szCs w:val="21"/>
        </w:rPr>
      </w:pPr>
    </w:p>
    <w:p w:rsidR="00C42BCE" w:rsidRPr="000F4CE9" w:rsidRDefault="00C42BCE" w:rsidP="004A212E">
      <w:pPr>
        <w:autoSpaceDE w:val="0"/>
        <w:autoSpaceDN w:val="0"/>
        <w:adjustRightInd w:val="0"/>
        <w:spacing w:line="320" w:lineRule="exact"/>
        <w:jc w:val="left"/>
        <w:rPr>
          <w:rFonts w:ascii="ＭＳ ゴシック" w:eastAsia="ＭＳ ゴシック" w:hAnsi="ＭＳ ゴシック"/>
          <w:sz w:val="24"/>
        </w:rPr>
      </w:pPr>
      <w:r w:rsidRPr="000F4CE9">
        <w:rPr>
          <w:rFonts w:ascii="ＭＳ ゴシック" w:eastAsia="ＭＳ ゴシック" w:hAnsi="ＭＳ ゴシック" w:hint="eastAsia"/>
          <w:sz w:val="24"/>
        </w:rPr>
        <w:t>【優良工事表彰】</w:t>
      </w:r>
    </w:p>
    <w:p w:rsidR="001426BD" w:rsidRPr="000F4CE9" w:rsidRDefault="00EE1A96"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0F4CE9">
        <w:rPr>
          <w:rFonts w:ascii="ＭＳ ゴシック" w:eastAsia="ＭＳ ゴシック" w:hAnsi="ＭＳ ゴシック" w:hint="eastAsia"/>
          <w:szCs w:val="21"/>
        </w:rPr>
        <w:t>◆表彰案件については、</w:t>
      </w:r>
      <w:r w:rsidR="00296831" w:rsidRPr="000F4CE9">
        <w:rPr>
          <w:rFonts w:ascii="ＭＳ ゴシック" w:eastAsia="ＭＳ ゴシック" w:hAnsi="ＭＳ ゴシック" w:hint="eastAsia"/>
          <w:szCs w:val="21"/>
        </w:rPr>
        <w:t>１件あたり</w:t>
      </w:r>
      <w:r w:rsidR="007F2D6E" w:rsidRPr="000F4CE9">
        <w:rPr>
          <w:rFonts w:ascii="ＭＳ ゴシック" w:eastAsia="ＭＳ ゴシック" w:hAnsi="ＭＳ ゴシック" w:hint="eastAsia"/>
          <w:szCs w:val="21"/>
        </w:rPr>
        <w:t>１</w:t>
      </w:r>
      <w:r w:rsidR="00296831" w:rsidRPr="000F4CE9">
        <w:rPr>
          <w:rFonts w:ascii="ＭＳ ゴシック" w:eastAsia="ＭＳ ゴシック" w:hAnsi="ＭＳ ゴシック" w:hint="eastAsia"/>
          <w:szCs w:val="21"/>
        </w:rPr>
        <w:t>申請です。重複申請に注意してください。</w:t>
      </w:r>
    </w:p>
    <w:p w:rsidR="002D1A64" w:rsidRPr="000F4CE9" w:rsidRDefault="002D1A64"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p>
    <w:p w:rsidR="001426BD" w:rsidRPr="001426BD" w:rsidRDefault="00296831"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1426BD">
        <w:rPr>
          <w:rFonts w:ascii="ＭＳ ゴシック" w:eastAsia="ＭＳ ゴシック" w:hAnsi="ＭＳ ゴシック" w:hint="eastAsia"/>
          <w:szCs w:val="21"/>
        </w:rPr>
        <w:t>◆表彰案件は安全施工に関する表彰などは対象外となります。</w:t>
      </w:r>
    </w:p>
    <w:p w:rsidR="00C42BCE" w:rsidRPr="00A50112" w:rsidRDefault="00C42BCE" w:rsidP="001426BD">
      <w:pPr>
        <w:autoSpaceDE w:val="0"/>
        <w:autoSpaceDN w:val="0"/>
        <w:adjustRightInd w:val="0"/>
        <w:spacing w:line="320" w:lineRule="exact"/>
        <w:ind w:firstLineChars="100" w:firstLine="240"/>
        <w:jc w:val="left"/>
        <w:rPr>
          <w:rFonts w:ascii="ＭＳ ゴシック" w:eastAsia="ＭＳ ゴシック" w:hAnsi="ＭＳ ゴシック"/>
          <w:sz w:val="24"/>
        </w:rPr>
      </w:pPr>
    </w:p>
    <w:p w:rsidR="00C42BCE" w:rsidRPr="00A50112" w:rsidRDefault="0093004A" w:rsidP="004A212E">
      <w:pPr>
        <w:autoSpaceDE w:val="0"/>
        <w:autoSpaceDN w:val="0"/>
        <w:adjustRightInd w:val="0"/>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00C42BCE" w:rsidRPr="00A50112">
        <w:rPr>
          <w:rFonts w:ascii="ＭＳ ゴシック" w:eastAsia="ＭＳ ゴシック" w:hAnsi="ＭＳ ゴシック" w:hint="eastAsia"/>
          <w:sz w:val="24"/>
        </w:rPr>
        <w:t>配置技術者】</w:t>
      </w:r>
    </w:p>
    <w:p w:rsidR="001426BD" w:rsidRPr="00510D19" w:rsidRDefault="001426BD" w:rsidP="001426BD">
      <w:pPr>
        <w:autoSpaceDE w:val="0"/>
        <w:autoSpaceDN w:val="0"/>
        <w:adjustRightInd w:val="0"/>
        <w:spacing w:line="320" w:lineRule="exact"/>
        <w:ind w:firstLineChars="100" w:firstLine="210"/>
        <w:jc w:val="left"/>
        <w:rPr>
          <w:rFonts w:ascii="ＭＳ ゴシック" w:eastAsia="ＭＳ ゴシック" w:hAnsi="ＭＳ ゴシック"/>
          <w:szCs w:val="21"/>
        </w:rPr>
      </w:pPr>
      <w:r w:rsidRPr="00510D19">
        <w:rPr>
          <w:rFonts w:ascii="ＭＳ ゴシック" w:eastAsia="ＭＳ ゴシック" w:hAnsi="ＭＳ ゴシック" w:hint="eastAsia"/>
          <w:szCs w:val="21"/>
        </w:rPr>
        <w:t>◆監理技術者とシステム設計技術者は同一の技術者での申請はできません。</w:t>
      </w:r>
      <w:r w:rsidR="00C167E2">
        <w:rPr>
          <w:rFonts w:ascii="ＭＳ ゴシック" w:eastAsia="ＭＳ ゴシック" w:hAnsi="ＭＳ ゴシック" w:hint="eastAsia"/>
          <w:szCs w:val="21"/>
        </w:rPr>
        <w:t xml:space="preserve">　</w:t>
      </w:r>
    </w:p>
    <w:sectPr w:rsidR="001426BD" w:rsidRPr="00510D19" w:rsidSect="004276F3">
      <w:footerReference w:type="even" r:id="rId13"/>
      <w:footerReference w:type="default" r:id="rId14"/>
      <w:pgSz w:w="11906" w:h="16838" w:code="9"/>
      <w:pgMar w:top="993" w:right="1418" w:bottom="709" w:left="1576"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28" w:rsidRDefault="00EA6C28">
      <w:r>
        <w:separator/>
      </w:r>
    </w:p>
  </w:endnote>
  <w:endnote w:type="continuationSeparator" w:id="0">
    <w:p w:rsidR="00EA6C28" w:rsidRDefault="00EA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5E33" w:rsidRDefault="00585E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55E42">
      <w:rPr>
        <w:rStyle w:val="a7"/>
        <w:noProof/>
      </w:rPr>
      <w:t>12</w:t>
    </w:r>
    <w:r>
      <w:rPr>
        <w:rStyle w:val="a7"/>
      </w:rPr>
      <w:fldChar w:fldCharType="end"/>
    </w:r>
  </w:p>
  <w:p w:rsidR="00585E33" w:rsidRDefault="00585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28" w:rsidRDefault="00EA6C28">
      <w:r>
        <w:separator/>
      </w:r>
    </w:p>
  </w:footnote>
  <w:footnote w:type="continuationSeparator" w:id="0">
    <w:p w:rsidR="00EA6C28" w:rsidRDefault="00EA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599"/>
    <w:multiLevelType w:val="hybridMultilevel"/>
    <w:tmpl w:val="E026BAA0"/>
    <w:lvl w:ilvl="0" w:tplc="20BAE4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376543"/>
    <w:multiLevelType w:val="hybridMultilevel"/>
    <w:tmpl w:val="82DCAD72"/>
    <w:lvl w:ilvl="0" w:tplc="FF8A055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71787D0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457EC0"/>
    <w:multiLevelType w:val="hybridMultilevel"/>
    <w:tmpl w:val="1312E6CE"/>
    <w:lvl w:ilvl="0" w:tplc="23C491A0">
      <w:start w:val="1"/>
      <w:numFmt w:val="decimalFullWidth"/>
      <w:lvlText w:val="（%1）"/>
      <w:lvlJc w:val="left"/>
      <w:pPr>
        <w:tabs>
          <w:tab w:val="num" w:pos="960"/>
        </w:tabs>
        <w:ind w:left="960" w:hanging="720"/>
      </w:pPr>
      <w:rPr>
        <w:rFonts w:hint="default"/>
      </w:rPr>
    </w:lvl>
    <w:lvl w:ilvl="1" w:tplc="37F2C50E">
      <w:start w:val="3"/>
      <w:numFmt w:val="decimalEnclosedCircle"/>
      <w:lvlText w:val="%2"/>
      <w:lvlJc w:val="left"/>
      <w:pPr>
        <w:tabs>
          <w:tab w:val="num" w:pos="1020"/>
        </w:tabs>
        <w:ind w:left="1020" w:hanging="360"/>
      </w:pPr>
      <w:rPr>
        <w:rFonts w:hint="default"/>
      </w:rPr>
    </w:lvl>
    <w:lvl w:ilvl="2" w:tplc="1702EB4C">
      <w:numFmt w:val="bullet"/>
      <w:lvlText w:val="◆"/>
      <w:lvlJc w:val="left"/>
      <w:pPr>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69119AA"/>
    <w:multiLevelType w:val="hybridMultilevel"/>
    <w:tmpl w:val="8B7215DE"/>
    <w:lvl w:ilvl="0" w:tplc="2DEE764C">
      <w:start w:val="1"/>
      <w:numFmt w:val="decimalFullWidth"/>
      <w:lvlText w:val="%1．"/>
      <w:lvlJc w:val="left"/>
      <w:pPr>
        <w:tabs>
          <w:tab w:val="num" w:pos="480"/>
        </w:tabs>
        <w:ind w:left="480" w:hanging="48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6E12CE"/>
    <w:multiLevelType w:val="hybridMultilevel"/>
    <w:tmpl w:val="0F7EC6DA"/>
    <w:lvl w:ilvl="0" w:tplc="00D44602">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6C2E13"/>
    <w:multiLevelType w:val="hybridMultilevel"/>
    <w:tmpl w:val="449A1F3E"/>
    <w:lvl w:ilvl="0" w:tplc="BC72D12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D6E000B"/>
    <w:multiLevelType w:val="hybridMultilevel"/>
    <w:tmpl w:val="A36E5CE2"/>
    <w:lvl w:ilvl="0" w:tplc="A3C2B1A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83267AA"/>
    <w:multiLevelType w:val="hybridMultilevel"/>
    <w:tmpl w:val="F0CA1096"/>
    <w:lvl w:ilvl="0" w:tplc="9A9CFD3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7"/>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8A"/>
    <w:rsid w:val="0000131C"/>
    <w:rsid w:val="00007B6F"/>
    <w:rsid w:val="000114B7"/>
    <w:rsid w:val="00016E58"/>
    <w:rsid w:val="00022CEE"/>
    <w:rsid w:val="00022F5A"/>
    <w:rsid w:val="00026C06"/>
    <w:rsid w:val="00026CE1"/>
    <w:rsid w:val="00027727"/>
    <w:rsid w:val="00027C9A"/>
    <w:rsid w:val="0003213F"/>
    <w:rsid w:val="0004139F"/>
    <w:rsid w:val="00044F25"/>
    <w:rsid w:val="00045973"/>
    <w:rsid w:val="00055E43"/>
    <w:rsid w:val="00062BF8"/>
    <w:rsid w:val="000631E5"/>
    <w:rsid w:val="00064B77"/>
    <w:rsid w:val="0007504B"/>
    <w:rsid w:val="000831AA"/>
    <w:rsid w:val="00084E01"/>
    <w:rsid w:val="0009201E"/>
    <w:rsid w:val="00093180"/>
    <w:rsid w:val="0009374A"/>
    <w:rsid w:val="00094841"/>
    <w:rsid w:val="000953D1"/>
    <w:rsid w:val="000A58F7"/>
    <w:rsid w:val="000B408B"/>
    <w:rsid w:val="000C4243"/>
    <w:rsid w:val="000C55AA"/>
    <w:rsid w:val="000D43B2"/>
    <w:rsid w:val="000E646A"/>
    <w:rsid w:val="000E710A"/>
    <w:rsid w:val="000F4CE9"/>
    <w:rsid w:val="000F652C"/>
    <w:rsid w:val="00101C16"/>
    <w:rsid w:val="0011625E"/>
    <w:rsid w:val="00127A70"/>
    <w:rsid w:val="001426BD"/>
    <w:rsid w:val="00155CBD"/>
    <w:rsid w:val="0016775F"/>
    <w:rsid w:val="0017706E"/>
    <w:rsid w:val="001963AD"/>
    <w:rsid w:val="001A7178"/>
    <w:rsid w:val="001B0E95"/>
    <w:rsid w:val="001B4628"/>
    <w:rsid w:val="001D247E"/>
    <w:rsid w:val="001D7F63"/>
    <w:rsid w:val="001F3406"/>
    <w:rsid w:val="0021197C"/>
    <w:rsid w:val="002129EE"/>
    <w:rsid w:val="00213EE4"/>
    <w:rsid w:val="002147E9"/>
    <w:rsid w:val="002243E9"/>
    <w:rsid w:val="00225767"/>
    <w:rsid w:val="002278B8"/>
    <w:rsid w:val="002407D1"/>
    <w:rsid w:val="0024160B"/>
    <w:rsid w:val="002430EA"/>
    <w:rsid w:val="00244245"/>
    <w:rsid w:val="002462CD"/>
    <w:rsid w:val="0025253E"/>
    <w:rsid w:val="00273315"/>
    <w:rsid w:val="0027367A"/>
    <w:rsid w:val="002766CC"/>
    <w:rsid w:val="0028392A"/>
    <w:rsid w:val="0029242B"/>
    <w:rsid w:val="0029264A"/>
    <w:rsid w:val="00293088"/>
    <w:rsid w:val="0029347B"/>
    <w:rsid w:val="00296518"/>
    <w:rsid w:val="00296831"/>
    <w:rsid w:val="0029683F"/>
    <w:rsid w:val="002B158F"/>
    <w:rsid w:val="002B3C2C"/>
    <w:rsid w:val="002D1A64"/>
    <w:rsid w:val="002D29A5"/>
    <w:rsid w:val="002D3B29"/>
    <w:rsid w:val="002D3CE3"/>
    <w:rsid w:val="002E11A4"/>
    <w:rsid w:val="002E19DA"/>
    <w:rsid w:val="002E1B68"/>
    <w:rsid w:val="002E2579"/>
    <w:rsid w:val="002F4485"/>
    <w:rsid w:val="00302B62"/>
    <w:rsid w:val="00305F5D"/>
    <w:rsid w:val="00313EBF"/>
    <w:rsid w:val="00327D6B"/>
    <w:rsid w:val="003344B4"/>
    <w:rsid w:val="003402D6"/>
    <w:rsid w:val="0034188F"/>
    <w:rsid w:val="00342BA9"/>
    <w:rsid w:val="00347C28"/>
    <w:rsid w:val="003509C9"/>
    <w:rsid w:val="00352882"/>
    <w:rsid w:val="00375BFB"/>
    <w:rsid w:val="003839BD"/>
    <w:rsid w:val="00385058"/>
    <w:rsid w:val="00391E33"/>
    <w:rsid w:val="003937B8"/>
    <w:rsid w:val="003954D5"/>
    <w:rsid w:val="00396941"/>
    <w:rsid w:val="003C1113"/>
    <w:rsid w:val="003D1039"/>
    <w:rsid w:val="003E0909"/>
    <w:rsid w:val="003E1188"/>
    <w:rsid w:val="00403E62"/>
    <w:rsid w:val="004061AA"/>
    <w:rsid w:val="00416593"/>
    <w:rsid w:val="00416DE5"/>
    <w:rsid w:val="00420756"/>
    <w:rsid w:val="00421BF0"/>
    <w:rsid w:val="0042259B"/>
    <w:rsid w:val="00426633"/>
    <w:rsid w:val="004276F3"/>
    <w:rsid w:val="004320AD"/>
    <w:rsid w:val="004415CA"/>
    <w:rsid w:val="00453587"/>
    <w:rsid w:val="00455E42"/>
    <w:rsid w:val="00462937"/>
    <w:rsid w:val="00463DC8"/>
    <w:rsid w:val="00471BD9"/>
    <w:rsid w:val="00472430"/>
    <w:rsid w:val="00477151"/>
    <w:rsid w:val="00483097"/>
    <w:rsid w:val="00485912"/>
    <w:rsid w:val="00492F44"/>
    <w:rsid w:val="004931B1"/>
    <w:rsid w:val="00495E96"/>
    <w:rsid w:val="004A10A8"/>
    <w:rsid w:val="004A15B3"/>
    <w:rsid w:val="004A212E"/>
    <w:rsid w:val="004A2261"/>
    <w:rsid w:val="004A6003"/>
    <w:rsid w:val="004C68F0"/>
    <w:rsid w:val="004C6CFB"/>
    <w:rsid w:val="004D3B54"/>
    <w:rsid w:val="004E0B03"/>
    <w:rsid w:val="004E10C5"/>
    <w:rsid w:val="004E27F2"/>
    <w:rsid w:val="004E4677"/>
    <w:rsid w:val="004E47AE"/>
    <w:rsid w:val="004F2050"/>
    <w:rsid w:val="004F536A"/>
    <w:rsid w:val="004F67D3"/>
    <w:rsid w:val="004F7F8A"/>
    <w:rsid w:val="00501451"/>
    <w:rsid w:val="00510D19"/>
    <w:rsid w:val="005110D5"/>
    <w:rsid w:val="00512DED"/>
    <w:rsid w:val="005163C1"/>
    <w:rsid w:val="0054634F"/>
    <w:rsid w:val="00572416"/>
    <w:rsid w:val="005822D7"/>
    <w:rsid w:val="00585E33"/>
    <w:rsid w:val="00594D4B"/>
    <w:rsid w:val="005C1D04"/>
    <w:rsid w:val="005C2CD1"/>
    <w:rsid w:val="005C4C08"/>
    <w:rsid w:val="005C6E22"/>
    <w:rsid w:val="005D00DC"/>
    <w:rsid w:val="005D5593"/>
    <w:rsid w:val="005E138E"/>
    <w:rsid w:val="005F0BEB"/>
    <w:rsid w:val="005F4AE0"/>
    <w:rsid w:val="00601705"/>
    <w:rsid w:val="0060524C"/>
    <w:rsid w:val="00612809"/>
    <w:rsid w:val="006379CC"/>
    <w:rsid w:val="00637FE5"/>
    <w:rsid w:val="00656F47"/>
    <w:rsid w:val="00667565"/>
    <w:rsid w:val="0067063E"/>
    <w:rsid w:val="00671C06"/>
    <w:rsid w:val="00671DCA"/>
    <w:rsid w:val="00673017"/>
    <w:rsid w:val="006772FB"/>
    <w:rsid w:val="006820FA"/>
    <w:rsid w:val="006854D2"/>
    <w:rsid w:val="00691FBA"/>
    <w:rsid w:val="006B1A68"/>
    <w:rsid w:val="006C1B5F"/>
    <w:rsid w:val="006E0970"/>
    <w:rsid w:val="006E0BD6"/>
    <w:rsid w:val="006E3375"/>
    <w:rsid w:val="006F600C"/>
    <w:rsid w:val="007063E2"/>
    <w:rsid w:val="00707BCA"/>
    <w:rsid w:val="007154BD"/>
    <w:rsid w:val="00717F6D"/>
    <w:rsid w:val="007320CB"/>
    <w:rsid w:val="0074188E"/>
    <w:rsid w:val="00742744"/>
    <w:rsid w:val="007444AD"/>
    <w:rsid w:val="00744709"/>
    <w:rsid w:val="0076494B"/>
    <w:rsid w:val="00773CE4"/>
    <w:rsid w:val="00776445"/>
    <w:rsid w:val="007773EA"/>
    <w:rsid w:val="00780C6E"/>
    <w:rsid w:val="00793990"/>
    <w:rsid w:val="007A04AA"/>
    <w:rsid w:val="007A1390"/>
    <w:rsid w:val="007A7FD2"/>
    <w:rsid w:val="007B362C"/>
    <w:rsid w:val="007B7845"/>
    <w:rsid w:val="007C28E3"/>
    <w:rsid w:val="007D41FD"/>
    <w:rsid w:val="007D6BB9"/>
    <w:rsid w:val="007E02F2"/>
    <w:rsid w:val="007E1AF8"/>
    <w:rsid w:val="007E3A8E"/>
    <w:rsid w:val="007E6747"/>
    <w:rsid w:val="007F2D6E"/>
    <w:rsid w:val="007F53DF"/>
    <w:rsid w:val="007F5F42"/>
    <w:rsid w:val="007F6D8A"/>
    <w:rsid w:val="007F76DA"/>
    <w:rsid w:val="00801D44"/>
    <w:rsid w:val="008042F9"/>
    <w:rsid w:val="00806F5C"/>
    <w:rsid w:val="00812AC9"/>
    <w:rsid w:val="0081397D"/>
    <w:rsid w:val="00813F92"/>
    <w:rsid w:val="008228B2"/>
    <w:rsid w:val="00824692"/>
    <w:rsid w:val="00827DC5"/>
    <w:rsid w:val="00830E2C"/>
    <w:rsid w:val="0083494F"/>
    <w:rsid w:val="00845618"/>
    <w:rsid w:val="008502FF"/>
    <w:rsid w:val="00851E02"/>
    <w:rsid w:val="00853F35"/>
    <w:rsid w:val="0085422C"/>
    <w:rsid w:val="008610B6"/>
    <w:rsid w:val="00861D49"/>
    <w:rsid w:val="008678A0"/>
    <w:rsid w:val="00871FA1"/>
    <w:rsid w:val="00884733"/>
    <w:rsid w:val="008854D7"/>
    <w:rsid w:val="008860B7"/>
    <w:rsid w:val="008A3735"/>
    <w:rsid w:val="008A7917"/>
    <w:rsid w:val="008B048D"/>
    <w:rsid w:val="008B11CF"/>
    <w:rsid w:val="008B1397"/>
    <w:rsid w:val="008B285D"/>
    <w:rsid w:val="008C79FB"/>
    <w:rsid w:val="008D1CF0"/>
    <w:rsid w:val="008D2AD5"/>
    <w:rsid w:val="008D4DE7"/>
    <w:rsid w:val="008D5D8C"/>
    <w:rsid w:val="008E0491"/>
    <w:rsid w:val="008E17AA"/>
    <w:rsid w:val="008E4B07"/>
    <w:rsid w:val="009161D7"/>
    <w:rsid w:val="009239AD"/>
    <w:rsid w:val="009271CB"/>
    <w:rsid w:val="0093004A"/>
    <w:rsid w:val="00934B60"/>
    <w:rsid w:val="009515B0"/>
    <w:rsid w:val="00954940"/>
    <w:rsid w:val="009815F0"/>
    <w:rsid w:val="009832E6"/>
    <w:rsid w:val="009B46B6"/>
    <w:rsid w:val="009B685E"/>
    <w:rsid w:val="009C0391"/>
    <w:rsid w:val="009C3735"/>
    <w:rsid w:val="009C49A2"/>
    <w:rsid w:val="009E60A3"/>
    <w:rsid w:val="009F100D"/>
    <w:rsid w:val="00A04225"/>
    <w:rsid w:val="00A0440A"/>
    <w:rsid w:val="00A051CC"/>
    <w:rsid w:val="00A07774"/>
    <w:rsid w:val="00A1509A"/>
    <w:rsid w:val="00A15E38"/>
    <w:rsid w:val="00A169D9"/>
    <w:rsid w:val="00A177FE"/>
    <w:rsid w:val="00A2598D"/>
    <w:rsid w:val="00A339D2"/>
    <w:rsid w:val="00A37EAE"/>
    <w:rsid w:val="00A50112"/>
    <w:rsid w:val="00A563C3"/>
    <w:rsid w:val="00A65729"/>
    <w:rsid w:val="00A67AAA"/>
    <w:rsid w:val="00A84C5B"/>
    <w:rsid w:val="00A94931"/>
    <w:rsid w:val="00AA4C40"/>
    <w:rsid w:val="00AB3F6F"/>
    <w:rsid w:val="00AB5CE6"/>
    <w:rsid w:val="00AC61D2"/>
    <w:rsid w:val="00AD00C1"/>
    <w:rsid w:val="00AD0B8E"/>
    <w:rsid w:val="00AE0CD7"/>
    <w:rsid w:val="00B0283E"/>
    <w:rsid w:val="00B13E0B"/>
    <w:rsid w:val="00B16973"/>
    <w:rsid w:val="00B21D6C"/>
    <w:rsid w:val="00B25520"/>
    <w:rsid w:val="00B27949"/>
    <w:rsid w:val="00B40690"/>
    <w:rsid w:val="00B42966"/>
    <w:rsid w:val="00B50D5C"/>
    <w:rsid w:val="00B70303"/>
    <w:rsid w:val="00B95E75"/>
    <w:rsid w:val="00BA1DD6"/>
    <w:rsid w:val="00BB626E"/>
    <w:rsid w:val="00BD2700"/>
    <w:rsid w:val="00BD7898"/>
    <w:rsid w:val="00BE02FC"/>
    <w:rsid w:val="00BE1BF9"/>
    <w:rsid w:val="00BE57F8"/>
    <w:rsid w:val="00BF439A"/>
    <w:rsid w:val="00BF66F1"/>
    <w:rsid w:val="00C00EA6"/>
    <w:rsid w:val="00C03E51"/>
    <w:rsid w:val="00C056E1"/>
    <w:rsid w:val="00C14809"/>
    <w:rsid w:val="00C167E2"/>
    <w:rsid w:val="00C35221"/>
    <w:rsid w:val="00C3755E"/>
    <w:rsid w:val="00C407B4"/>
    <w:rsid w:val="00C40EB4"/>
    <w:rsid w:val="00C42BCE"/>
    <w:rsid w:val="00C5000C"/>
    <w:rsid w:val="00C553CE"/>
    <w:rsid w:val="00C57E76"/>
    <w:rsid w:val="00C70856"/>
    <w:rsid w:val="00C9535C"/>
    <w:rsid w:val="00C966BC"/>
    <w:rsid w:val="00CC3DE1"/>
    <w:rsid w:val="00CD03C9"/>
    <w:rsid w:val="00CD0EA0"/>
    <w:rsid w:val="00CD1376"/>
    <w:rsid w:val="00CE0B91"/>
    <w:rsid w:val="00CE1A7D"/>
    <w:rsid w:val="00CE1A7E"/>
    <w:rsid w:val="00CE1BD4"/>
    <w:rsid w:val="00CE376D"/>
    <w:rsid w:val="00CE5E03"/>
    <w:rsid w:val="00CF497B"/>
    <w:rsid w:val="00CF5C13"/>
    <w:rsid w:val="00D0018A"/>
    <w:rsid w:val="00D00886"/>
    <w:rsid w:val="00D03544"/>
    <w:rsid w:val="00D13369"/>
    <w:rsid w:val="00D137F0"/>
    <w:rsid w:val="00D1506F"/>
    <w:rsid w:val="00D15B37"/>
    <w:rsid w:val="00D2287C"/>
    <w:rsid w:val="00D36BAC"/>
    <w:rsid w:val="00D4732D"/>
    <w:rsid w:val="00D675FF"/>
    <w:rsid w:val="00D73033"/>
    <w:rsid w:val="00D74EF0"/>
    <w:rsid w:val="00D757A0"/>
    <w:rsid w:val="00D77744"/>
    <w:rsid w:val="00D83086"/>
    <w:rsid w:val="00D86C4B"/>
    <w:rsid w:val="00D91FA4"/>
    <w:rsid w:val="00DA0465"/>
    <w:rsid w:val="00DB73E7"/>
    <w:rsid w:val="00DC599B"/>
    <w:rsid w:val="00DD0B80"/>
    <w:rsid w:val="00DD246C"/>
    <w:rsid w:val="00DE4C2F"/>
    <w:rsid w:val="00DF0001"/>
    <w:rsid w:val="00DF1666"/>
    <w:rsid w:val="00DF7B25"/>
    <w:rsid w:val="00E1335C"/>
    <w:rsid w:val="00E13D10"/>
    <w:rsid w:val="00E34C39"/>
    <w:rsid w:val="00E44A3C"/>
    <w:rsid w:val="00E47418"/>
    <w:rsid w:val="00E53BB8"/>
    <w:rsid w:val="00E64D8B"/>
    <w:rsid w:val="00E6576D"/>
    <w:rsid w:val="00E80F42"/>
    <w:rsid w:val="00EA01CA"/>
    <w:rsid w:val="00EA6C28"/>
    <w:rsid w:val="00EA7BAB"/>
    <w:rsid w:val="00EB04E5"/>
    <w:rsid w:val="00EB2429"/>
    <w:rsid w:val="00EB3B55"/>
    <w:rsid w:val="00EB7F61"/>
    <w:rsid w:val="00EC164A"/>
    <w:rsid w:val="00ED0FDA"/>
    <w:rsid w:val="00ED3E65"/>
    <w:rsid w:val="00ED41DE"/>
    <w:rsid w:val="00EE1A96"/>
    <w:rsid w:val="00EE1C26"/>
    <w:rsid w:val="00EF6934"/>
    <w:rsid w:val="00F00CCB"/>
    <w:rsid w:val="00F25AED"/>
    <w:rsid w:val="00F3488C"/>
    <w:rsid w:val="00F43BAF"/>
    <w:rsid w:val="00F45D75"/>
    <w:rsid w:val="00F61E54"/>
    <w:rsid w:val="00F63987"/>
    <w:rsid w:val="00F675FC"/>
    <w:rsid w:val="00F82CF5"/>
    <w:rsid w:val="00F907D5"/>
    <w:rsid w:val="00FA5B0E"/>
    <w:rsid w:val="00FB5C11"/>
    <w:rsid w:val="00FC09E3"/>
    <w:rsid w:val="00FC6DDB"/>
    <w:rsid w:val="00FD31B6"/>
    <w:rsid w:val="00FE71D9"/>
    <w:rsid w:val="00FF3F3F"/>
    <w:rsid w:val="00FF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chartTrackingRefBased/>
  <w15:docId w15:val="{FDE1B672-0BD9-4A71-ACB5-0B01DCE1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F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F8A"/>
    <w:pPr>
      <w:tabs>
        <w:tab w:val="center" w:pos="4252"/>
        <w:tab w:val="right" w:pos="8504"/>
      </w:tabs>
      <w:snapToGrid w:val="0"/>
    </w:pPr>
  </w:style>
  <w:style w:type="character" w:customStyle="1" w:styleId="a4">
    <w:name w:val="ヘッダー (文字)"/>
    <w:link w:val="a3"/>
    <w:rsid w:val="004F7F8A"/>
    <w:rPr>
      <w:rFonts w:ascii="Century" w:eastAsia="ＭＳ 明朝" w:hAnsi="Century" w:cs="Times New Roman"/>
      <w:szCs w:val="24"/>
    </w:rPr>
  </w:style>
  <w:style w:type="paragraph" w:styleId="a5">
    <w:name w:val="footer"/>
    <w:basedOn w:val="a"/>
    <w:link w:val="a6"/>
    <w:rsid w:val="004F7F8A"/>
    <w:pPr>
      <w:tabs>
        <w:tab w:val="center" w:pos="4252"/>
        <w:tab w:val="right" w:pos="8504"/>
      </w:tabs>
      <w:snapToGrid w:val="0"/>
    </w:pPr>
  </w:style>
  <w:style w:type="character" w:customStyle="1" w:styleId="a6">
    <w:name w:val="フッター (文字)"/>
    <w:link w:val="a5"/>
    <w:rsid w:val="004F7F8A"/>
    <w:rPr>
      <w:rFonts w:ascii="Century" w:eastAsia="ＭＳ 明朝" w:hAnsi="Century" w:cs="Times New Roman"/>
      <w:szCs w:val="24"/>
    </w:rPr>
  </w:style>
  <w:style w:type="character" w:styleId="a7">
    <w:name w:val="page number"/>
    <w:basedOn w:val="a0"/>
    <w:rsid w:val="004F7F8A"/>
  </w:style>
  <w:style w:type="paragraph" w:styleId="a8">
    <w:name w:val="List Paragraph"/>
    <w:basedOn w:val="a"/>
    <w:uiPriority w:val="34"/>
    <w:qFormat/>
    <w:rsid w:val="007B7845"/>
    <w:pPr>
      <w:ind w:leftChars="400" w:left="840"/>
    </w:pPr>
  </w:style>
  <w:style w:type="paragraph" w:styleId="a9">
    <w:name w:val="Balloon Text"/>
    <w:basedOn w:val="a"/>
    <w:link w:val="aa"/>
    <w:uiPriority w:val="99"/>
    <w:semiHidden/>
    <w:unhideWhenUsed/>
    <w:rsid w:val="009515B0"/>
    <w:rPr>
      <w:rFonts w:ascii="Arial" w:eastAsia="ＭＳ ゴシック" w:hAnsi="Arial"/>
      <w:sz w:val="18"/>
      <w:szCs w:val="18"/>
    </w:rPr>
  </w:style>
  <w:style w:type="character" w:customStyle="1" w:styleId="aa">
    <w:name w:val="吹き出し (文字)"/>
    <w:link w:val="a9"/>
    <w:uiPriority w:val="99"/>
    <w:semiHidden/>
    <w:rsid w:val="009515B0"/>
    <w:rPr>
      <w:rFonts w:ascii="Arial" w:eastAsia="ＭＳ ゴシック" w:hAnsi="Arial" w:cs="Times New Roman"/>
      <w:kern w:val="2"/>
      <w:sz w:val="18"/>
      <w:szCs w:val="18"/>
    </w:rPr>
  </w:style>
  <w:style w:type="character" w:styleId="ab">
    <w:name w:val="Hyperlink"/>
    <w:rsid w:val="000C4243"/>
    <w:rPr>
      <w:color w:val="0563C1"/>
      <w:u w:val="single"/>
    </w:rPr>
  </w:style>
  <w:style w:type="character" w:styleId="ac">
    <w:name w:val="FollowedHyperlink"/>
    <w:basedOn w:val="a0"/>
    <w:uiPriority w:val="99"/>
    <w:semiHidden/>
    <w:unhideWhenUsed/>
    <w:rsid w:val="00C57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5571">
      <w:bodyDiv w:val="1"/>
      <w:marLeft w:val="0"/>
      <w:marRight w:val="0"/>
      <w:marTop w:val="0"/>
      <w:marBottom w:val="0"/>
      <w:divBdr>
        <w:top w:val="none" w:sz="0" w:space="0" w:color="auto"/>
        <w:left w:val="none" w:sz="0" w:space="0" w:color="auto"/>
        <w:bottom w:val="none" w:sz="0" w:space="0" w:color="auto"/>
        <w:right w:val="none" w:sz="0" w:space="0" w:color="auto"/>
      </w:divBdr>
    </w:div>
    <w:div w:id="241571273">
      <w:bodyDiv w:val="1"/>
      <w:marLeft w:val="0"/>
      <w:marRight w:val="0"/>
      <w:marTop w:val="0"/>
      <w:marBottom w:val="0"/>
      <w:divBdr>
        <w:top w:val="none" w:sz="0" w:space="0" w:color="auto"/>
        <w:left w:val="none" w:sz="0" w:space="0" w:color="auto"/>
        <w:bottom w:val="none" w:sz="0" w:space="0" w:color="auto"/>
        <w:right w:val="none" w:sz="0" w:space="0" w:color="auto"/>
      </w:divBdr>
    </w:div>
    <w:div w:id="520819869">
      <w:bodyDiv w:val="1"/>
      <w:marLeft w:val="0"/>
      <w:marRight w:val="0"/>
      <w:marTop w:val="0"/>
      <w:marBottom w:val="0"/>
      <w:divBdr>
        <w:top w:val="none" w:sz="0" w:space="0" w:color="auto"/>
        <w:left w:val="none" w:sz="0" w:space="0" w:color="auto"/>
        <w:bottom w:val="none" w:sz="0" w:space="0" w:color="auto"/>
        <w:right w:val="none" w:sz="0" w:space="0" w:color="auto"/>
      </w:divBdr>
    </w:div>
    <w:div w:id="760949275">
      <w:bodyDiv w:val="1"/>
      <w:marLeft w:val="0"/>
      <w:marRight w:val="0"/>
      <w:marTop w:val="0"/>
      <w:marBottom w:val="0"/>
      <w:divBdr>
        <w:top w:val="none" w:sz="0" w:space="0" w:color="auto"/>
        <w:left w:val="none" w:sz="0" w:space="0" w:color="auto"/>
        <w:bottom w:val="none" w:sz="0" w:space="0" w:color="auto"/>
        <w:right w:val="none" w:sz="0" w:space="0" w:color="auto"/>
      </w:divBdr>
    </w:div>
    <w:div w:id="1042706361">
      <w:bodyDiv w:val="1"/>
      <w:marLeft w:val="0"/>
      <w:marRight w:val="0"/>
      <w:marTop w:val="0"/>
      <w:marBottom w:val="0"/>
      <w:divBdr>
        <w:top w:val="none" w:sz="0" w:space="0" w:color="auto"/>
        <w:left w:val="none" w:sz="0" w:space="0" w:color="auto"/>
        <w:bottom w:val="none" w:sz="0" w:space="0" w:color="auto"/>
        <w:right w:val="none" w:sz="0" w:space="0" w:color="auto"/>
      </w:divBdr>
    </w:div>
    <w:div w:id="1258445991">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8620892">
      <w:bodyDiv w:val="1"/>
      <w:marLeft w:val="0"/>
      <w:marRight w:val="0"/>
      <w:marTop w:val="0"/>
      <w:marBottom w:val="0"/>
      <w:divBdr>
        <w:top w:val="none" w:sz="0" w:space="0" w:color="auto"/>
        <w:left w:val="none" w:sz="0" w:space="0" w:color="auto"/>
        <w:bottom w:val="none" w:sz="0" w:space="0" w:color="auto"/>
        <w:right w:val="none" w:sz="0" w:space="0" w:color="auto"/>
      </w:divBdr>
    </w:div>
    <w:div w:id="1531995812">
      <w:bodyDiv w:val="1"/>
      <w:marLeft w:val="0"/>
      <w:marRight w:val="0"/>
      <w:marTop w:val="0"/>
      <w:marBottom w:val="0"/>
      <w:divBdr>
        <w:top w:val="none" w:sz="0" w:space="0" w:color="auto"/>
        <w:left w:val="none" w:sz="0" w:space="0" w:color="auto"/>
        <w:bottom w:val="none" w:sz="0" w:space="0" w:color="auto"/>
        <w:right w:val="none" w:sz="0" w:space="0" w:color="auto"/>
      </w:divBdr>
    </w:div>
    <w:div w:id="1825975976">
      <w:bodyDiv w:val="1"/>
      <w:marLeft w:val="0"/>
      <w:marRight w:val="0"/>
      <w:marTop w:val="0"/>
      <w:marBottom w:val="0"/>
      <w:divBdr>
        <w:top w:val="none" w:sz="0" w:space="0" w:color="auto"/>
        <w:left w:val="none" w:sz="0" w:space="0" w:color="auto"/>
        <w:bottom w:val="none" w:sz="0" w:space="0" w:color="auto"/>
        <w:right w:val="none" w:sz="0" w:space="0" w:color="auto"/>
      </w:divBdr>
    </w:div>
    <w:div w:id="1886016245">
      <w:bodyDiv w:val="1"/>
      <w:marLeft w:val="0"/>
      <w:marRight w:val="0"/>
      <w:marTop w:val="0"/>
      <w:marBottom w:val="0"/>
      <w:divBdr>
        <w:top w:val="none" w:sz="0" w:space="0" w:color="auto"/>
        <w:left w:val="none" w:sz="0" w:space="0" w:color="auto"/>
        <w:bottom w:val="none" w:sz="0" w:space="0" w:color="auto"/>
        <w:right w:val="none" w:sz="0" w:space="0" w:color="auto"/>
      </w:divBdr>
    </w:div>
    <w:div w:id="2032758259">
      <w:bodyDiv w:val="1"/>
      <w:marLeft w:val="0"/>
      <w:marRight w:val="0"/>
      <w:marTop w:val="0"/>
      <w:marBottom w:val="0"/>
      <w:divBdr>
        <w:top w:val="none" w:sz="0" w:space="0" w:color="auto"/>
        <w:left w:val="none" w:sz="0" w:space="0" w:color="auto"/>
        <w:bottom w:val="none" w:sz="0" w:space="0" w:color="auto"/>
        <w:right w:val="none" w:sz="0" w:space="0" w:color="auto"/>
      </w:divBdr>
    </w:div>
    <w:div w:id="21249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41C6-6134-44C6-917C-910DE0F5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12</Pages>
  <Words>772</Words>
  <Characters>4403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濱地　康裕</cp:lastModifiedBy>
  <cp:revision>101</cp:revision>
  <cp:lastPrinted>2022-03-16T07:30:00Z</cp:lastPrinted>
  <dcterms:created xsi:type="dcterms:W3CDTF">2021-02-26T02:10:00Z</dcterms:created>
  <dcterms:modified xsi:type="dcterms:W3CDTF">2023-04-24T05:28:00Z</dcterms:modified>
</cp:coreProperties>
</file>