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C5" w:rsidRPr="001453D6" w:rsidRDefault="00C27AE9" w:rsidP="00707CC5">
      <w:pPr>
        <w:spacing w:line="360" w:lineRule="exact"/>
        <w:rPr>
          <w:b/>
          <w:sz w:val="21"/>
          <w:szCs w:val="21"/>
        </w:rPr>
      </w:pPr>
      <w:r w:rsidRPr="00C27AE9">
        <w:rPr>
          <w:rFonts w:hint="eastAsia"/>
          <w:b/>
          <w:sz w:val="21"/>
          <w:szCs w:val="21"/>
        </w:rPr>
        <w:t>舗装道機械清掃業務及び雨水排水施設機械清掃業務</w:t>
      </w:r>
      <w:bookmarkStart w:id="0" w:name="_GoBack"/>
      <w:bookmarkEnd w:id="0"/>
      <w:r w:rsidR="00707CC5">
        <w:rPr>
          <w:rFonts w:hint="eastAsia"/>
          <w:b/>
          <w:sz w:val="21"/>
          <w:szCs w:val="21"/>
        </w:rPr>
        <w:t>に入札参加さ</w:t>
      </w:r>
      <w:r w:rsidR="00707CC5" w:rsidRPr="001453D6">
        <w:rPr>
          <w:rFonts w:hint="eastAsia"/>
          <w:b/>
          <w:sz w:val="21"/>
          <w:szCs w:val="21"/>
        </w:rPr>
        <w:t>れる皆様へ</w:t>
      </w:r>
    </w:p>
    <w:p w:rsidR="00707CC5" w:rsidRPr="006817C3" w:rsidRDefault="00707CC5" w:rsidP="00707CC5">
      <w:pPr>
        <w:spacing w:line="360" w:lineRule="exact"/>
        <w:jc w:val="right"/>
        <w:rPr>
          <w:sz w:val="21"/>
          <w:szCs w:val="21"/>
        </w:rPr>
      </w:pPr>
    </w:p>
    <w:p w:rsidR="00707CC5" w:rsidRPr="004A2140" w:rsidRDefault="00707CC5" w:rsidP="00707CC5">
      <w:pPr>
        <w:spacing w:line="360" w:lineRule="exact"/>
        <w:jc w:val="right"/>
        <w:rPr>
          <w:sz w:val="21"/>
          <w:szCs w:val="21"/>
        </w:rPr>
      </w:pPr>
      <w:r w:rsidRPr="00D80FB0">
        <w:rPr>
          <w:rFonts w:hint="eastAsia"/>
          <w:sz w:val="21"/>
          <w:szCs w:val="21"/>
        </w:rPr>
        <w:t>令和</w:t>
      </w:r>
      <w:r>
        <w:rPr>
          <w:rFonts w:hint="eastAsia"/>
          <w:sz w:val="21"/>
          <w:szCs w:val="21"/>
        </w:rPr>
        <w:t>４</w:t>
      </w:r>
      <w:r w:rsidRPr="00B3212B">
        <w:rPr>
          <w:rFonts w:hint="eastAsia"/>
          <w:sz w:val="21"/>
          <w:szCs w:val="21"/>
        </w:rPr>
        <w:t>年２月</w:t>
      </w:r>
    </w:p>
    <w:p w:rsidR="00707CC5" w:rsidRPr="00B3212B" w:rsidRDefault="00707CC5" w:rsidP="00707CC5">
      <w:pPr>
        <w:spacing w:line="360" w:lineRule="exact"/>
        <w:jc w:val="right"/>
        <w:rPr>
          <w:sz w:val="21"/>
          <w:szCs w:val="21"/>
        </w:rPr>
      </w:pPr>
      <w:r>
        <w:rPr>
          <w:rFonts w:hint="eastAsia"/>
          <w:sz w:val="21"/>
          <w:szCs w:val="21"/>
        </w:rPr>
        <w:t>大阪府</w:t>
      </w:r>
      <w:r w:rsidRPr="00B3212B">
        <w:rPr>
          <w:rFonts w:hint="eastAsia"/>
          <w:sz w:val="21"/>
          <w:szCs w:val="21"/>
        </w:rPr>
        <w:t>都市整備部</w:t>
      </w:r>
    </w:p>
    <w:p w:rsidR="00707CC5" w:rsidRPr="00B3212B" w:rsidRDefault="00707CC5" w:rsidP="00707CC5">
      <w:pPr>
        <w:spacing w:line="360" w:lineRule="exact"/>
        <w:jc w:val="center"/>
        <w:rPr>
          <w:sz w:val="21"/>
          <w:szCs w:val="21"/>
        </w:rPr>
      </w:pPr>
    </w:p>
    <w:p w:rsidR="00DC3254" w:rsidRPr="00DC3254" w:rsidRDefault="00DC3254" w:rsidP="00DC3254">
      <w:pPr>
        <w:spacing w:line="360" w:lineRule="exact"/>
        <w:ind w:firstLineChars="200" w:firstLine="562"/>
        <w:jc w:val="left"/>
        <w:rPr>
          <w:rFonts w:hint="eastAsia"/>
          <w:b/>
          <w:sz w:val="28"/>
          <w:szCs w:val="21"/>
        </w:rPr>
      </w:pPr>
      <w:r w:rsidRPr="00DC3254">
        <w:rPr>
          <w:rFonts w:hint="eastAsia"/>
          <w:b/>
          <w:sz w:val="28"/>
          <w:szCs w:val="21"/>
        </w:rPr>
        <w:t>舗装道機械清掃業務及び雨水排水施設機械清掃業務に係る入札参加</w:t>
      </w:r>
    </w:p>
    <w:p w:rsidR="00707CC5" w:rsidRPr="00D80FB0" w:rsidRDefault="00DC3254" w:rsidP="00DC3254">
      <w:pPr>
        <w:spacing w:line="360" w:lineRule="exact"/>
        <w:ind w:firstLineChars="200" w:firstLine="562"/>
        <w:jc w:val="left"/>
        <w:rPr>
          <w:b/>
          <w:sz w:val="21"/>
          <w:szCs w:val="21"/>
        </w:rPr>
      </w:pPr>
      <w:r w:rsidRPr="00DC3254">
        <w:rPr>
          <w:rFonts w:hint="eastAsia"/>
          <w:b/>
          <w:sz w:val="28"/>
          <w:szCs w:val="21"/>
        </w:rPr>
        <w:t>資格事前審査における車両の長期賃貸借契約期間の変更について</w:t>
      </w:r>
    </w:p>
    <w:p w:rsidR="00707CC5" w:rsidRDefault="00707CC5" w:rsidP="00707CC5">
      <w:pPr>
        <w:spacing w:line="360" w:lineRule="exact"/>
        <w:jc w:val="left"/>
        <w:rPr>
          <w:sz w:val="21"/>
          <w:szCs w:val="21"/>
        </w:rPr>
      </w:pPr>
    </w:p>
    <w:p w:rsidR="00707CC5" w:rsidRPr="00D80FB0" w:rsidRDefault="00707CC5" w:rsidP="00707CC5">
      <w:pPr>
        <w:spacing w:line="360" w:lineRule="exact"/>
        <w:jc w:val="left"/>
        <w:rPr>
          <w:sz w:val="21"/>
          <w:szCs w:val="21"/>
        </w:rPr>
      </w:pPr>
    </w:p>
    <w:p w:rsidR="00707CC5" w:rsidRPr="00D80FB0" w:rsidRDefault="002740F8" w:rsidP="00707CC5">
      <w:pPr>
        <w:spacing w:line="360" w:lineRule="exact"/>
        <w:ind w:firstLineChars="100" w:firstLine="210"/>
        <w:rPr>
          <w:sz w:val="21"/>
          <w:szCs w:val="21"/>
        </w:rPr>
      </w:pPr>
      <w:r w:rsidRPr="002740F8">
        <w:rPr>
          <w:rFonts w:hint="eastAsia"/>
          <w:sz w:val="21"/>
          <w:szCs w:val="21"/>
        </w:rPr>
        <w:t>都市整備部では、大阪府都市整備部舗装道機械清掃業務及び雨水排水施設機械清掃業務に係る入札参加資格事前審査取扱要領（以下「要領」という。）に基づき、必要な当該業務の適格性についての事前審査を実施しております。今般、事前審査における審査基準を</w:t>
      </w:r>
      <w:r w:rsidRPr="002740F8">
        <w:rPr>
          <w:rFonts w:hint="eastAsia"/>
          <w:color w:val="FF0000"/>
          <w:sz w:val="21"/>
          <w:szCs w:val="21"/>
          <w:u w:val="single"/>
        </w:rPr>
        <w:t>令和５年度募集</w:t>
      </w:r>
      <w:r w:rsidRPr="002740F8">
        <w:rPr>
          <w:rFonts w:hint="eastAsia"/>
          <w:sz w:val="21"/>
          <w:szCs w:val="21"/>
        </w:rPr>
        <w:t>より下記のとおり変更しますので、お知らせします。</w:t>
      </w:r>
    </w:p>
    <w:p w:rsidR="00707CC5" w:rsidRDefault="00707CC5" w:rsidP="00707CC5">
      <w:pPr>
        <w:spacing w:line="360" w:lineRule="exact"/>
        <w:rPr>
          <w:sz w:val="21"/>
          <w:szCs w:val="21"/>
        </w:rPr>
      </w:pPr>
    </w:p>
    <w:p w:rsidR="002740F8" w:rsidRPr="00FB31C0" w:rsidRDefault="002740F8" w:rsidP="00707CC5">
      <w:pPr>
        <w:spacing w:line="360" w:lineRule="exact"/>
        <w:rPr>
          <w:rFonts w:hint="eastAsia"/>
          <w:sz w:val="21"/>
          <w:szCs w:val="21"/>
        </w:rPr>
      </w:pPr>
    </w:p>
    <w:p w:rsidR="00707CC5" w:rsidRPr="002740F8" w:rsidRDefault="002740F8" w:rsidP="00707CC5">
      <w:pPr>
        <w:spacing w:line="360" w:lineRule="exact"/>
        <w:rPr>
          <w:b/>
          <w:sz w:val="21"/>
          <w:szCs w:val="21"/>
          <w:u w:val="single"/>
        </w:rPr>
      </w:pPr>
      <w:r w:rsidRPr="002740F8">
        <w:rPr>
          <w:rFonts w:hint="eastAsia"/>
          <w:b/>
          <w:sz w:val="22"/>
          <w:szCs w:val="21"/>
          <w:u w:val="single"/>
        </w:rPr>
        <w:t>１．車両の長期賃貸借契約期間の変更</w:t>
      </w:r>
    </w:p>
    <w:p w:rsidR="002740F8" w:rsidRPr="002740F8" w:rsidRDefault="002740F8" w:rsidP="002740F8">
      <w:pPr>
        <w:spacing w:line="360" w:lineRule="exact"/>
        <w:rPr>
          <w:rFonts w:hint="eastAsia"/>
          <w:sz w:val="21"/>
          <w:szCs w:val="21"/>
        </w:rPr>
      </w:pPr>
      <w:r>
        <w:rPr>
          <w:rFonts w:hint="eastAsia"/>
          <w:sz w:val="21"/>
          <w:szCs w:val="21"/>
        </w:rPr>
        <w:t xml:space="preserve">　</w:t>
      </w:r>
      <w:r w:rsidRPr="002740F8">
        <w:rPr>
          <w:rFonts w:hint="eastAsia"/>
          <w:sz w:val="21"/>
          <w:szCs w:val="21"/>
        </w:rPr>
        <w:t>舗装道機械清掃業務及び雨水排水施設機械清掃業務において必要としている車両について、長期賃貸借契約期間を以下のとおりとします。（要領第４条第２項第３号）</w:t>
      </w:r>
    </w:p>
    <w:p w:rsidR="002740F8" w:rsidRPr="002740F8" w:rsidRDefault="002740F8" w:rsidP="002740F8">
      <w:pPr>
        <w:spacing w:line="360" w:lineRule="exact"/>
        <w:rPr>
          <w:sz w:val="21"/>
          <w:szCs w:val="21"/>
        </w:rPr>
      </w:pPr>
    </w:p>
    <w:p w:rsidR="002740F8" w:rsidRPr="002740F8" w:rsidRDefault="002740F8" w:rsidP="002740F8">
      <w:pPr>
        <w:spacing w:line="360" w:lineRule="exact"/>
        <w:rPr>
          <w:rFonts w:hint="eastAsia"/>
          <w:sz w:val="21"/>
          <w:szCs w:val="21"/>
        </w:rPr>
      </w:pPr>
      <w:r w:rsidRPr="002740F8">
        <w:rPr>
          <w:rFonts w:hint="eastAsia"/>
          <w:sz w:val="21"/>
          <w:szCs w:val="21"/>
        </w:rPr>
        <w:t>旧）所有又は</w:t>
      </w:r>
      <w:r w:rsidRPr="002740F8">
        <w:rPr>
          <w:rFonts w:hint="eastAsia"/>
          <w:sz w:val="21"/>
          <w:szCs w:val="21"/>
          <w:u w:val="single"/>
        </w:rPr>
        <w:t>６ヶ月</w:t>
      </w:r>
      <w:r w:rsidRPr="002740F8">
        <w:rPr>
          <w:rFonts w:hint="eastAsia"/>
          <w:sz w:val="21"/>
          <w:szCs w:val="21"/>
        </w:rPr>
        <w:t>以上の長期賃貸借契約</w:t>
      </w:r>
    </w:p>
    <w:p w:rsidR="002740F8" w:rsidRPr="002740F8" w:rsidRDefault="002740F8" w:rsidP="002740F8">
      <w:pPr>
        <w:spacing w:line="360" w:lineRule="exact"/>
        <w:rPr>
          <w:sz w:val="21"/>
          <w:szCs w:val="21"/>
        </w:rPr>
      </w:pPr>
    </w:p>
    <w:p w:rsidR="00707CC5" w:rsidRDefault="002740F8" w:rsidP="002740F8">
      <w:pPr>
        <w:spacing w:line="360" w:lineRule="exact"/>
        <w:rPr>
          <w:sz w:val="21"/>
          <w:szCs w:val="21"/>
        </w:rPr>
      </w:pPr>
      <w:r w:rsidRPr="002740F8">
        <w:rPr>
          <w:rFonts w:hint="eastAsia"/>
          <w:sz w:val="21"/>
          <w:szCs w:val="21"/>
        </w:rPr>
        <w:t>新）所有又は</w:t>
      </w:r>
      <w:r w:rsidRPr="002740F8">
        <w:rPr>
          <w:rFonts w:hint="eastAsia"/>
          <w:color w:val="FF0000"/>
          <w:sz w:val="21"/>
          <w:szCs w:val="21"/>
          <w:u w:val="single"/>
        </w:rPr>
        <w:t>12</w:t>
      </w:r>
      <w:r w:rsidRPr="002740F8">
        <w:rPr>
          <w:rFonts w:hint="eastAsia"/>
          <w:color w:val="FF0000"/>
          <w:sz w:val="21"/>
          <w:szCs w:val="21"/>
          <w:u w:val="single"/>
        </w:rPr>
        <w:t>ヶ月</w:t>
      </w:r>
      <w:r w:rsidRPr="002740F8">
        <w:rPr>
          <w:rFonts w:hint="eastAsia"/>
          <w:sz w:val="21"/>
          <w:szCs w:val="21"/>
        </w:rPr>
        <w:t>以上の長期賃貸借契約</w:t>
      </w:r>
    </w:p>
    <w:p w:rsidR="00707CC5" w:rsidRDefault="00707CC5" w:rsidP="00707CC5">
      <w:pPr>
        <w:spacing w:line="360" w:lineRule="exact"/>
        <w:rPr>
          <w:sz w:val="21"/>
          <w:szCs w:val="21"/>
        </w:rPr>
      </w:pPr>
    </w:p>
    <w:p w:rsidR="002740F8" w:rsidRPr="000A52CB" w:rsidRDefault="002740F8" w:rsidP="00707CC5">
      <w:pPr>
        <w:spacing w:line="360" w:lineRule="exact"/>
        <w:rPr>
          <w:rFonts w:hint="eastAsia"/>
          <w:sz w:val="21"/>
          <w:szCs w:val="21"/>
        </w:rPr>
      </w:pPr>
    </w:p>
    <w:p w:rsidR="002740F8" w:rsidRDefault="002740F8" w:rsidP="00707CC5">
      <w:pPr>
        <w:spacing w:line="360" w:lineRule="exact"/>
        <w:rPr>
          <w:sz w:val="21"/>
          <w:szCs w:val="21"/>
        </w:rPr>
      </w:pPr>
      <w:r w:rsidRPr="002740F8">
        <w:rPr>
          <w:rFonts w:hint="eastAsia"/>
          <w:b/>
          <w:sz w:val="22"/>
          <w:szCs w:val="21"/>
          <w:u w:val="single"/>
        </w:rPr>
        <w:t>２．適用</w:t>
      </w:r>
    </w:p>
    <w:p w:rsidR="00465F17" w:rsidRDefault="002740F8">
      <w:r>
        <w:rPr>
          <w:rFonts w:hint="eastAsia"/>
          <w:sz w:val="21"/>
          <w:szCs w:val="21"/>
        </w:rPr>
        <w:t xml:space="preserve">　</w:t>
      </w:r>
      <w:r w:rsidRPr="002740F8">
        <w:rPr>
          <w:rFonts w:hint="eastAsia"/>
          <w:color w:val="FF0000"/>
          <w:sz w:val="21"/>
          <w:szCs w:val="21"/>
          <w:u w:val="single"/>
        </w:rPr>
        <w:t>令和５年度募集</w:t>
      </w:r>
      <w:r w:rsidRPr="002740F8">
        <w:rPr>
          <w:rFonts w:hint="eastAsia"/>
          <w:sz w:val="21"/>
          <w:szCs w:val="21"/>
        </w:rPr>
        <w:t>より適用</w:t>
      </w:r>
    </w:p>
    <w:p w:rsidR="002740F8" w:rsidRPr="00707CC5" w:rsidRDefault="002740F8">
      <w:pPr>
        <w:rPr>
          <w:rFonts w:hint="eastAsia"/>
        </w:rPr>
      </w:pPr>
      <w:r w:rsidRPr="005911CC">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4AE338D" wp14:editId="29FC4AEB">
                <wp:simplePos x="0" y="0"/>
                <wp:positionH relativeFrom="column">
                  <wp:posOffset>2298065</wp:posOffset>
                </wp:positionH>
                <wp:positionV relativeFrom="paragraph">
                  <wp:posOffset>632460</wp:posOffset>
                </wp:positionV>
                <wp:extent cx="3816626" cy="1709531"/>
                <wp:effectExtent l="0" t="0" r="12700" b="2413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626" cy="1709531"/>
                        </a:xfrm>
                        <a:prstGeom prst="foldedCorner">
                          <a:avLst>
                            <a:gd name="adj" fmla="val 12500"/>
                          </a:avLst>
                        </a:prstGeom>
                        <a:solidFill>
                          <a:srgbClr val="FFFFFF"/>
                        </a:solidFill>
                        <a:ln w="9525">
                          <a:solidFill>
                            <a:srgbClr val="000000"/>
                          </a:solidFill>
                          <a:round/>
                          <a:headEnd/>
                          <a:tailEnd/>
                        </a:ln>
                      </wps:spPr>
                      <wps:txbx>
                        <w:txbxContent>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制度</w:t>
                            </w:r>
                            <w:r>
                              <w:rPr>
                                <w:rFonts w:ascii="ＭＳ Ｐゴシック" w:eastAsia="ＭＳ Ｐゴシック" w:hAnsi="ＭＳ Ｐゴシック" w:hint="eastAsia"/>
                                <w:sz w:val="22"/>
                                <w:szCs w:val="22"/>
                              </w:rPr>
                              <w:t>全般</w:t>
                            </w:r>
                            <w:r>
                              <w:rPr>
                                <w:rFonts w:ascii="ＭＳ Ｐゴシック" w:eastAsia="ＭＳ Ｐゴシック" w:hAnsi="ＭＳ Ｐゴシック"/>
                                <w:sz w:val="22"/>
                                <w:szCs w:val="22"/>
                              </w:rPr>
                              <w:t>に関すること】</w:t>
                            </w:r>
                          </w:p>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都市整備部事業管理室　技術管理課　</w:t>
                            </w:r>
                          </w:p>
                          <w:p w:rsidR="00707CC5" w:rsidRDefault="00707CC5" w:rsidP="00707CC5">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【申請内容</w:t>
                            </w:r>
                            <w:r>
                              <w:rPr>
                                <w:rFonts w:ascii="ＭＳ Ｐゴシック" w:eastAsia="ＭＳ Ｐゴシック" w:hAnsi="ＭＳ Ｐゴシック"/>
                                <w:sz w:val="22"/>
                                <w:szCs w:val="22"/>
                              </w:rPr>
                              <w:t>に関すること】</w:t>
                            </w:r>
                          </w:p>
                          <w:p w:rsidR="00707CC5" w:rsidRPr="00326761"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各土木事務所技術担当次長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E338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26" type="#_x0000_t65" style="position:absolute;left:0;text-align:left;margin-left:180.95pt;margin-top:49.8pt;width:300.5pt;height:1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">
                <v:textbox inset="5.85pt,.7pt,5.85pt,.7pt">
                  <w:txbxContent>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制度</w:t>
                      </w:r>
                      <w:r>
                        <w:rPr>
                          <w:rFonts w:ascii="ＭＳ Ｐゴシック" w:eastAsia="ＭＳ Ｐゴシック" w:hAnsi="ＭＳ Ｐゴシック" w:hint="eastAsia"/>
                          <w:sz w:val="22"/>
                          <w:szCs w:val="22"/>
                        </w:rPr>
                        <w:t>全般</w:t>
                      </w:r>
                      <w:r>
                        <w:rPr>
                          <w:rFonts w:ascii="ＭＳ Ｐゴシック" w:eastAsia="ＭＳ Ｐゴシック" w:hAnsi="ＭＳ Ｐゴシック"/>
                          <w:sz w:val="22"/>
                          <w:szCs w:val="22"/>
                        </w:rPr>
                        <w:t>に関すること】</w:t>
                      </w:r>
                    </w:p>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都市整備部事業管理室　技術管理課　</w:t>
                      </w:r>
                    </w:p>
                    <w:p w:rsidR="00707CC5" w:rsidRDefault="00707CC5" w:rsidP="00707CC5">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p w:rsidR="00707CC5"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【申請内容</w:t>
                      </w:r>
                      <w:r>
                        <w:rPr>
                          <w:rFonts w:ascii="ＭＳ Ｐゴシック" w:eastAsia="ＭＳ Ｐゴシック" w:hAnsi="ＭＳ Ｐゴシック"/>
                          <w:sz w:val="22"/>
                          <w:szCs w:val="22"/>
                        </w:rPr>
                        <w:t>に関すること】</w:t>
                      </w:r>
                    </w:p>
                    <w:p w:rsidR="00707CC5" w:rsidRPr="00326761" w:rsidRDefault="00707CC5" w:rsidP="00707CC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各土木事務所技術担当次長</w:t>
                      </w:r>
                    </w:p>
                  </w:txbxContent>
                </v:textbox>
              </v:shape>
            </w:pict>
          </mc:Fallback>
        </mc:AlternateContent>
      </w:r>
    </w:p>
    <w:sectPr w:rsidR="002740F8" w:rsidRPr="00707CC5" w:rsidSect="00DD412A">
      <w:pgSz w:w="11906" w:h="16838" w:code="9"/>
      <w:pgMar w:top="1134" w:right="1134" w:bottom="1134" w:left="1134" w:header="851" w:footer="992" w:gutter="0"/>
      <w:pgNumType w:start="22"/>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F8" w:rsidRDefault="00303CF8" w:rsidP="00DC3254">
      <w:r>
        <w:separator/>
      </w:r>
    </w:p>
  </w:endnote>
  <w:endnote w:type="continuationSeparator" w:id="0">
    <w:p w:rsidR="00303CF8" w:rsidRDefault="00303CF8" w:rsidP="00DC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F8" w:rsidRDefault="00303CF8" w:rsidP="00DC3254">
      <w:r>
        <w:separator/>
      </w:r>
    </w:p>
  </w:footnote>
  <w:footnote w:type="continuationSeparator" w:id="0">
    <w:p w:rsidR="00303CF8" w:rsidRDefault="00303CF8" w:rsidP="00DC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C5"/>
    <w:rsid w:val="002740F8"/>
    <w:rsid w:val="00303CF8"/>
    <w:rsid w:val="00465F17"/>
    <w:rsid w:val="00707CC5"/>
    <w:rsid w:val="00C27AE9"/>
    <w:rsid w:val="00DC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3D252"/>
  <w15:chartTrackingRefBased/>
  <w15:docId w15:val="{5A619596-7B62-4ECC-80AE-09784664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CC5"/>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7CC5"/>
    <w:rPr>
      <w:color w:val="0000FF"/>
      <w:u w:val="single"/>
    </w:rPr>
  </w:style>
  <w:style w:type="paragraph" w:styleId="a4">
    <w:name w:val="header"/>
    <w:basedOn w:val="a"/>
    <w:link w:val="a5"/>
    <w:uiPriority w:val="99"/>
    <w:unhideWhenUsed/>
    <w:rsid w:val="00DC3254"/>
    <w:pPr>
      <w:tabs>
        <w:tab w:val="center" w:pos="4252"/>
        <w:tab w:val="right" w:pos="8504"/>
      </w:tabs>
      <w:snapToGrid w:val="0"/>
    </w:pPr>
  </w:style>
  <w:style w:type="character" w:customStyle="1" w:styleId="a5">
    <w:name w:val="ヘッダー (文字)"/>
    <w:basedOn w:val="a0"/>
    <w:link w:val="a4"/>
    <w:uiPriority w:val="99"/>
    <w:rsid w:val="00DC3254"/>
    <w:rPr>
      <w:rFonts w:ascii="Century" w:eastAsia="ＭＳ ゴシック" w:hAnsi="Century" w:cs="Times New Roman"/>
      <w:sz w:val="24"/>
      <w:szCs w:val="24"/>
    </w:rPr>
  </w:style>
  <w:style w:type="paragraph" w:styleId="a6">
    <w:name w:val="footer"/>
    <w:basedOn w:val="a"/>
    <w:link w:val="a7"/>
    <w:uiPriority w:val="99"/>
    <w:unhideWhenUsed/>
    <w:rsid w:val="00DC3254"/>
    <w:pPr>
      <w:tabs>
        <w:tab w:val="center" w:pos="4252"/>
        <w:tab w:val="right" w:pos="8504"/>
      </w:tabs>
      <w:snapToGrid w:val="0"/>
    </w:pPr>
  </w:style>
  <w:style w:type="character" w:customStyle="1" w:styleId="a7">
    <w:name w:val="フッター (文字)"/>
    <w:basedOn w:val="a0"/>
    <w:link w:val="a6"/>
    <w:uiPriority w:val="99"/>
    <w:rsid w:val="00DC3254"/>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遼太</dc:creator>
  <cp:keywords/>
  <dc:description/>
  <cp:lastModifiedBy>山本　遼太</cp:lastModifiedBy>
  <cp:revision>4</cp:revision>
  <dcterms:created xsi:type="dcterms:W3CDTF">2022-02-16T06:36:00Z</dcterms:created>
  <dcterms:modified xsi:type="dcterms:W3CDTF">2022-02-16T06:45:00Z</dcterms:modified>
</cp:coreProperties>
</file>