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9405" w14:textId="7E5B49D3"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14:paraId="1CB05E68" w14:textId="4DB55898" w:rsidR="004F7F8A" w:rsidRPr="00FF1CB6" w:rsidRDefault="00B83973" w:rsidP="005110D5">
      <w:pPr>
        <w:ind w:left="732" w:hangingChars="218" w:hanging="732"/>
        <w:jc w:val="right"/>
        <w:rPr>
          <w:rFonts w:ascii="ＭＳ ゴシック" w:eastAsia="ＭＳ ゴシック" w:hAnsi="ＭＳ ゴシック"/>
          <w:sz w:val="24"/>
        </w:rPr>
      </w:pPr>
      <w:r w:rsidRPr="00433449">
        <w:rPr>
          <w:rFonts w:ascii="ＭＳ ゴシック" w:eastAsia="ＭＳ ゴシック" w:hAnsi="ＭＳ ゴシック" w:hint="eastAsia"/>
          <w:spacing w:val="48"/>
          <w:kern w:val="0"/>
          <w:sz w:val="24"/>
          <w:fitText w:val="1920" w:id="-1565824767"/>
        </w:rPr>
        <w:t>令和</w:t>
      </w:r>
      <w:r w:rsidR="00433449" w:rsidRPr="00433449">
        <w:rPr>
          <w:rFonts w:ascii="ＭＳ ゴシック" w:eastAsia="ＭＳ ゴシック" w:hAnsi="ＭＳ ゴシック" w:hint="eastAsia"/>
          <w:spacing w:val="48"/>
          <w:kern w:val="0"/>
          <w:sz w:val="24"/>
          <w:fitText w:val="1920" w:id="-1565824767"/>
        </w:rPr>
        <w:t>７</w:t>
      </w:r>
      <w:r w:rsidRPr="00433449">
        <w:rPr>
          <w:rFonts w:ascii="ＭＳ ゴシック" w:eastAsia="ＭＳ ゴシック" w:hAnsi="ＭＳ ゴシック" w:hint="eastAsia"/>
          <w:spacing w:val="48"/>
          <w:kern w:val="0"/>
          <w:sz w:val="24"/>
          <w:fitText w:val="1920" w:id="-1565824767"/>
        </w:rPr>
        <w:t>年</w:t>
      </w:r>
      <w:r w:rsidR="00433449" w:rsidRPr="00433449">
        <w:rPr>
          <w:rFonts w:ascii="ＭＳ ゴシック" w:eastAsia="ＭＳ ゴシック" w:hAnsi="ＭＳ ゴシック" w:hint="eastAsia"/>
          <w:spacing w:val="48"/>
          <w:kern w:val="0"/>
          <w:sz w:val="24"/>
          <w:fitText w:val="1920" w:id="-1565824767"/>
        </w:rPr>
        <w:t>２</w:t>
      </w:r>
      <w:r w:rsidR="004F7F8A" w:rsidRPr="00433449">
        <w:rPr>
          <w:rFonts w:ascii="ＭＳ ゴシック" w:eastAsia="ＭＳ ゴシック" w:hAnsi="ＭＳ ゴシック" w:hint="eastAsia"/>
          <w:kern w:val="0"/>
          <w:sz w:val="24"/>
          <w:fitText w:val="1920" w:id="-1565824767"/>
        </w:rPr>
        <w:t>月</w:t>
      </w:r>
    </w:p>
    <w:p w14:paraId="35228669" w14:textId="0E0D99A8" w:rsidR="004F7F8A" w:rsidRPr="00FF1CB6" w:rsidRDefault="004F7F8A" w:rsidP="004F7F8A">
      <w:pPr>
        <w:ind w:left="523" w:hangingChars="218" w:hanging="523"/>
        <w:jc w:val="right"/>
        <w:rPr>
          <w:rFonts w:ascii="ＭＳ ゴシック" w:eastAsia="ＭＳ ゴシック" w:hAnsi="ＭＳ ゴシック"/>
          <w:sz w:val="24"/>
        </w:rPr>
      </w:pPr>
      <w:r w:rsidRPr="00FF1CB6">
        <w:rPr>
          <w:rFonts w:ascii="ＭＳ ゴシック" w:eastAsia="ＭＳ ゴシック" w:hAnsi="ＭＳ ゴシック" w:hint="eastAsia"/>
          <w:sz w:val="24"/>
        </w:rPr>
        <w:t>大阪府</w:t>
      </w:r>
      <w:r w:rsidR="008834AC" w:rsidRPr="00FF1CB6">
        <w:rPr>
          <w:rFonts w:ascii="ＭＳ ゴシック" w:eastAsia="ＭＳ ゴシック" w:hAnsi="ＭＳ ゴシック" w:hint="eastAsia"/>
          <w:sz w:val="24"/>
        </w:rPr>
        <w:t>環境農林水産部</w:t>
      </w:r>
    </w:p>
    <w:p w14:paraId="088B40B1" w14:textId="77777777" w:rsidR="004F7F8A" w:rsidRPr="00FF1CB6" w:rsidRDefault="004F7F8A" w:rsidP="004F7F8A">
      <w:pPr>
        <w:ind w:left="523" w:hangingChars="218" w:hanging="523"/>
        <w:jc w:val="right"/>
        <w:rPr>
          <w:rFonts w:ascii="ＭＳ ゴシック" w:eastAsia="ＭＳ ゴシック" w:hAnsi="ＭＳ ゴシック"/>
          <w:sz w:val="24"/>
        </w:rPr>
      </w:pPr>
    </w:p>
    <w:p w14:paraId="613D71E8" w14:textId="5BA0C4D6" w:rsidR="004F7F8A" w:rsidRPr="000F4CE9" w:rsidRDefault="005B7309" w:rsidP="004F7F8A">
      <w:pPr>
        <w:ind w:firstLine="240"/>
        <w:jc w:val="center"/>
        <w:rPr>
          <w:rFonts w:ascii="ＭＳ ゴシック" w:eastAsia="ＭＳ ゴシック" w:hAnsi="ＭＳ ゴシック"/>
          <w:b/>
          <w:sz w:val="27"/>
          <w:szCs w:val="27"/>
        </w:rPr>
      </w:pPr>
      <w:r>
        <w:rPr>
          <w:noProof/>
        </w:rPr>
        <mc:AlternateContent>
          <mc:Choice Requires="wps">
            <w:drawing>
              <wp:anchor distT="0" distB="0" distL="114300" distR="114300" simplePos="0" relativeHeight="251653120" behindDoc="0" locked="0" layoutInCell="1" allowOverlap="1" wp14:anchorId="16EF4F6D" wp14:editId="1D4BDE84">
                <wp:simplePos x="0" y="0"/>
                <wp:positionH relativeFrom="column">
                  <wp:posOffset>4563745</wp:posOffset>
                </wp:positionH>
                <wp:positionV relativeFrom="paragraph">
                  <wp:posOffset>294114</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3E72" w14:textId="77777777" w:rsidR="00585E33" w:rsidRPr="005B7309" w:rsidRDefault="00585E33" w:rsidP="004F7F8A">
                            <w:pPr>
                              <w:rPr>
                                <w:rFonts w:ascii="ＭＳ ゴシック" w:eastAsia="ＭＳ ゴシック" w:hAnsi="ＭＳ ゴシック"/>
                                <w:b/>
                                <w:sz w:val="27"/>
                                <w:szCs w:val="27"/>
                              </w:rPr>
                            </w:pPr>
                            <w:r w:rsidRPr="005B7309">
                              <w:rPr>
                                <w:rFonts w:ascii="ＭＳ ゴシック" w:eastAsia="ＭＳ ゴシック" w:hAnsi="ＭＳ ゴシック" w:hint="eastAsia"/>
                                <w:b/>
                                <w:sz w:val="27"/>
                                <w:szCs w:val="27"/>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F4F6D"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23.1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" filled="f" stroked="f">
                <v:textbox style="mso-fit-shape-to-text:t" inset="5.85pt,.7pt,5.85pt,.7pt">
                  <w:txbxContent>
                    <w:p w14:paraId="41283E72" w14:textId="77777777" w:rsidR="00585E33" w:rsidRPr="005B7309" w:rsidRDefault="00585E33" w:rsidP="004F7F8A">
                      <w:pPr>
                        <w:rPr>
                          <w:rFonts w:ascii="ＭＳ ゴシック" w:eastAsia="ＭＳ ゴシック" w:hAnsi="ＭＳ ゴシック"/>
                          <w:b/>
                          <w:sz w:val="27"/>
                          <w:szCs w:val="27"/>
                        </w:rPr>
                      </w:pPr>
                      <w:r w:rsidRPr="005B7309">
                        <w:rPr>
                          <w:rFonts w:ascii="ＭＳ ゴシック" w:eastAsia="ＭＳ ゴシック" w:hAnsi="ＭＳ ゴシック" w:hint="eastAsia"/>
                          <w:b/>
                          <w:sz w:val="27"/>
                          <w:szCs w:val="27"/>
                        </w:rPr>
                        <w:t>（設備工事）</w:t>
                      </w:r>
                    </w:p>
                  </w:txbxContent>
                </v:textbox>
              </v:shape>
            </w:pict>
          </mc:Fallback>
        </mc:AlternateContent>
      </w:r>
      <w:r w:rsidR="00B83973" w:rsidRPr="00FF1CB6">
        <w:rPr>
          <w:rFonts w:ascii="ＭＳ ゴシック" w:eastAsia="ＭＳ ゴシック" w:hAnsi="ＭＳ ゴシック" w:hint="eastAsia"/>
          <w:b/>
          <w:sz w:val="27"/>
          <w:szCs w:val="27"/>
        </w:rPr>
        <w:t>令和６年</w:t>
      </w:r>
      <w:r w:rsidR="005110D5" w:rsidRPr="00FF1CB6">
        <w:rPr>
          <w:rFonts w:ascii="ＭＳ ゴシック" w:eastAsia="ＭＳ ゴシック" w:hAnsi="ＭＳ ゴシック" w:hint="eastAsia"/>
          <w:b/>
          <w:color w:val="000000" w:themeColor="text1"/>
          <w:sz w:val="27"/>
          <w:szCs w:val="27"/>
        </w:rPr>
        <w:t xml:space="preserve">度　</w:t>
      </w:r>
      <w:r w:rsidR="00D83086" w:rsidRPr="00FF1CB6">
        <w:rPr>
          <w:rFonts w:ascii="ＭＳ ゴシック" w:eastAsia="ＭＳ ゴシック" w:hAnsi="ＭＳ ゴシック" w:hint="eastAsia"/>
          <w:b/>
          <w:sz w:val="27"/>
          <w:szCs w:val="27"/>
        </w:rPr>
        <w:t>建設工事における</w:t>
      </w:r>
      <w:r w:rsidR="004F7F8A" w:rsidRPr="00FF1CB6">
        <w:rPr>
          <w:rFonts w:ascii="ＭＳ ゴシック" w:eastAsia="ＭＳ ゴシック" w:hAnsi="ＭＳ ゴシック" w:hint="eastAsia"/>
          <w:b/>
          <w:sz w:val="27"/>
          <w:szCs w:val="27"/>
        </w:rPr>
        <w:t>総合評価落札方式の取</w:t>
      </w:r>
      <w:r w:rsidR="004F7F8A" w:rsidRPr="000F4CE9">
        <w:rPr>
          <w:rFonts w:ascii="ＭＳ ゴシック" w:eastAsia="ＭＳ ゴシック" w:hAnsi="ＭＳ ゴシック" w:hint="eastAsia"/>
          <w:b/>
          <w:sz w:val="27"/>
          <w:szCs w:val="27"/>
        </w:rPr>
        <w:t>組方針について</w:t>
      </w:r>
    </w:p>
    <w:p w14:paraId="0D47C68C" w14:textId="131D06F6" w:rsidR="00BD2700" w:rsidRPr="000F4CE9" w:rsidRDefault="00BD2700" w:rsidP="00BD2700">
      <w:pPr>
        <w:ind w:firstLine="240"/>
        <w:jc w:val="center"/>
        <w:rPr>
          <w:rFonts w:ascii="ＭＳ ゴシック" w:eastAsia="ＭＳ ゴシック" w:hAnsi="ＭＳ ゴシック"/>
          <w:b/>
          <w:szCs w:val="21"/>
        </w:rPr>
      </w:pPr>
      <w:bookmarkStart w:id="0" w:name="_Hlk225918980"/>
    </w:p>
    <w:p w14:paraId="1598A69A" w14:textId="77777777" w:rsidR="00BD2700" w:rsidRPr="000F4CE9" w:rsidRDefault="00BD2700" w:rsidP="00BD2700">
      <w:pPr>
        <w:ind w:firstLine="240"/>
        <w:jc w:val="center"/>
        <w:rPr>
          <w:rFonts w:ascii="ＭＳ ゴシック" w:eastAsia="ＭＳ ゴシック" w:hAnsi="ＭＳ ゴシック"/>
          <w:b/>
          <w:szCs w:val="21"/>
        </w:rPr>
      </w:pPr>
    </w:p>
    <w:p w14:paraId="1C3C2F33" w14:textId="77777777" w:rsidR="00BD2700" w:rsidRPr="000F4CE9" w:rsidRDefault="00BD2700" w:rsidP="00BD2700">
      <w:pPr>
        <w:ind w:firstLine="240"/>
        <w:jc w:val="center"/>
        <w:rPr>
          <w:rFonts w:ascii="ＭＳ ゴシック" w:eastAsia="ＭＳ ゴシック" w:hAnsi="ＭＳ ゴシック"/>
          <w:b/>
          <w:szCs w:val="21"/>
        </w:rPr>
      </w:pPr>
    </w:p>
    <w:bookmarkEnd w:id="0"/>
    <w:p w14:paraId="4BEB756B" w14:textId="6A1EB85F" w:rsidR="004276F3" w:rsidRPr="000F4CE9" w:rsidRDefault="008834AC" w:rsidP="004276F3">
      <w:pPr>
        <w:autoSpaceDE w:val="0"/>
        <w:autoSpaceDN w:val="0"/>
        <w:adjustRightInd w:val="0"/>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環境農林水産部</w:t>
      </w:r>
      <w:r w:rsidR="004276F3" w:rsidRPr="0009374A">
        <w:rPr>
          <w:rFonts w:ascii="ＭＳ ゴシック" w:eastAsia="ＭＳ ゴシック" w:hAnsi="ＭＳ ゴシック" w:hint="eastAsia"/>
          <w:color w:val="000000" w:themeColor="text1"/>
          <w:sz w:val="24"/>
        </w:rPr>
        <w:t>では</w:t>
      </w:r>
      <w:r w:rsidR="004276F3"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w:t>
      </w:r>
      <w:r w:rsidR="00405678">
        <w:rPr>
          <w:rFonts w:ascii="ＭＳ ゴシック" w:eastAsia="ＭＳ ゴシック" w:hAnsi="ＭＳ ゴシック" w:hint="eastAsia"/>
          <w:sz w:val="24"/>
        </w:rPr>
        <w:t>、</w:t>
      </w:r>
      <w:r w:rsidR="004276F3" w:rsidRPr="000F4CE9">
        <w:rPr>
          <w:rFonts w:ascii="ＭＳ ゴシック" w:eastAsia="ＭＳ ゴシック" w:hAnsi="ＭＳ ゴシック" w:hint="eastAsia"/>
          <w:sz w:val="24"/>
        </w:rPr>
        <w:t>以下のとおり運用します。</w:t>
      </w:r>
    </w:p>
    <w:p w14:paraId="23046510" w14:textId="5CAEF978"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004A15B3" w:rsidRPr="0009374A">
        <w:rPr>
          <w:rFonts w:ascii="ＭＳ ゴシック" w:eastAsia="ＭＳ ゴシック" w:hAnsi="ＭＳ ゴシック" w:hint="eastAsia"/>
          <w:color w:val="000000" w:themeColor="text1"/>
          <w:sz w:val="24"/>
        </w:rPr>
        <w:t>又は「技術提案書作成要領」</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r w:rsidR="00BD4514">
        <w:rPr>
          <w:rFonts w:ascii="ＭＳ ゴシック" w:eastAsia="ＭＳ ゴシック" w:hAnsi="ＭＳ ゴシック" w:hint="eastAsia"/>
          <w:sz w:val="24"/>
        </w:rPr>
        <w:t>。</w:t>
      </w:r>
    </w:p>
    <w:p w14:paraId="7AA5CC75" w14:textId="77777777" w:rsidR="004F7F8A" w:rsidRPr="000F4CE9" w:rsidRDefault="004F7F8A" w:rsidP="004276F3">
      <w:pPr>
        <w:ind w:left="523" w:hangingChars="218" w:hanging="523"/>
        <w:rPr>
          <w:rFonts w:ascii="ＭＳ ゴシック" w:eastAsia="ＭＳ ゴシック" w:hAnsi="ＭＳ ゴシック"/>
          <w:sz w:val="24"/>
        </w:rPr>
      </w:pPr>
    </w:p>
    <w:p w14:paraId="45A1A6CE" w14:textId="77777777"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14:paraId="658901E1" w14:textId="77777777"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14:paraId="5419F4CC" w14:textId="77777777"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14:paraId="02D10AB5" w14:textId="77777777" w:rsidR="004F7F8A" w:rsidRPr="000F4CE9" w:rsidRDefault="004F7F8A" w:rsidP="004F7F8A">
      <w:pPr>
        <w:rPr>
          <w:rFonts w:ascii="ＭＳ ゴシック" w:eastAsia="ＭＳ ゴシック" w:hAnsi="ＭＳ ゴシック"/>
          <w:sz w:val="24"/>
        </w:rPr>
      </w:pPr>
    </w:p>
    <w:p w14:paraId="28947801" w14:textId="77777777"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14:paraId="62CC8552" w14:textId="77777777" w:rsidR="004A6003" w:rsidRPr="000F4CE9" w:rsidRDefault="004A6003" w:rsidP="004A6003">
      <w:pPr>
        <w:rPr>
          <w:rFonts w:ascii="ＭＳ ゴシック" w:eastAsia="ＭＳ ゴシック" w:hAnsi="ＭＳ ゴシック"/>
          <w:sz w:val="24"/>
        </w:rPr>
      </w:pPr>
    </w:p>
    <w:p w14:paraId="5B238C27" w14:textId="1A2F86A4" w:rsidR="00B0283E" w:rsidRPr="00B0283E"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0F4CE9">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405678" w:rsidRPr="00FF1CB6">
        <w:rPr>
          <w:rFonts w:ascii="ＭＳ ゴシック" w:eastAsia="ＭＳ ゴシック" w:hAnsi="ＭＳ ゴシック" w:hint="eastAsia"/>
          <w:color w:val="000000" w:themeColor="text1"/>
          <w:sz w:val="24"/>
        </w:rPr>
        <w:t>で</w:t>
      </w:r>
      <w:r w:rsidR="00C00EA6" w:rsidRPr="00FF1CB6">
        <w:rPr>
          <w:rFonts w:ascii="ＭＳ ゴシック" w:eastAsia="ＭＳ ゴシック" w:hAnsi="ＭＳ ゴシック" w:hint="eastAsia"/>
          <w:color w:val="000000" w:themeColor="text1"/>
          <w:sz w:val="24"/>
        </w:rPr>
        <w:t>工事</w:t>
      </w:r>
      <w:r w:rsidR="00405678" w:rsidRPr="00FF1CB6">
        <w:rPr>
          <w:rFonts w:ascii="ＭＳ ゴシック" w:eastAsia="ＭＳ ゴシック" w:hAnsi="ＭＳ ゴシック" w:hint="eastAsia"/>
          <w:color w:val="000000" w:themeColor="text1"/>
          <w:sz w:val="24"/>
        </w:rPr>
        <w:t>価格以外の要素を考慮することの意義や効果が十分認められる工事を対象</w:t>
      </w:r>
      <w:r w:rsidRPr="000F4CE9">
        <w:rPr>
          <w:rFonts w:ascii="ＭＳ ゴシック" w:eastAsia="ＭＳ ゴシック" w:hAnsi="ＭＳ ゴシック" w:hint="eastAsia"/>
          <w:sz w:val="24"/>
        </w:rPr>
        <w:t>とします。</w:t>
      </w:r>
      <w:r w:rsidR="007F53DF" w:rsidRPr="000F4CE9">
        <w:rPr>
          <w:rFonts w:ascii="ＭＳ ゴシック" w:eastAsia="ＭＳ ゴシック" w:hAnsi="ＭＳ ゴシック" w:hint="eastAsia"/>
          <w:sz w:val="24"/>
        </w:rPr>
        <w:t>ただし、</w:t>
      </w:r>
      <w:r w:rsidR="007F53DF" w:rsidRPr="003C1113">
        <w:rPr>
          <w:rFonts w:ascii="ＭＳ ゴシック" w:eastAsia="ＭＳ ゴシック" w:hAnsi="ＭＳ ゴシック" w:hint="eastAsia"/>
          <w:sz w:val="24"/>
        </w:rPr>
        <w:t>ＷＴＯ</w:t>
      </w:r>
      <w:r w:rsidR="007F53DF" w:rsidRPr="000F4CE9">
        <w:rPr>
          <w:rFonts w:ascii="ＭＳ ゴシック" w:eastAsia="ＭＳ ゴシック" w:hAnsi="ＭＳ ゴシック" w:hint="eastAsia"/>
          <w:sz w:val="24"/>
        </w:rPr>
        <w:t>案件</w:t>
      </w:r>
      <w:r w:rsidR="003344B4" w:rsidRPr="000F4CE9">
        <w:rPr>
          <w:rFonts w:ascii="ＭＳ ゴシック" w:eastAsia="ＭＳ ゴシック" w:hAnsi="ＭＳ ゴシック" w:hint="eastAsia"/>
          <w:sz w:val="24"/>
        </w:rPr>
        <w:t>において</w:t>
      </w:r>
      <w:r w:rsidR="001F3406" w:rsidRPr="000F4CE9">
        <w:rPr>
          <w:rFonts w:ascii="ＭＳ ゴシック" w:eastAsia="ＭＳ ゴシック" w:hAnsi="ＭＳ ゴシック" w:hint="eastAsia"/>
          <w:sz w:val="24"/>
        </w:rPr>
        <w:t>総合評価落札方式</w:t>
      </w:r>
      <w:r w:rsidR="003344B4" w:rsidRPr="000F4CE9">
        <w:rPr>
          <w:rFonts w:ascii="ＭＳ ゴシック" w:eastAsia="ＭＳ ゴシック" w:hAnsi="ＭＳ ゴシック" w:hint="eastAsia"/>
          <w:sz w:val="24"/>
        </w:rPr>
        <w:t>を適用する場合は、技術提案型のみとしま</w:t>
      </w:r>
      <w:r w:rsidR="003344B4" w:rsidRPr="0009374A">
        <w:rPr>
          <w:rFonts w:ascii="ＭＳ ゴシック" w:eastAsia="ＭＳ ゴシック" w:hAnsi="ＭＳ ゴシック" w:hint="eastAsia"/>
          <w:color w:val="000000" w:themeColor="text1"/>
          <w:sz w:val="24"/>
        </w:rPr>
        <w:t>す</w:t>
      </w:r>
      <w:r w:rsidR="0083494F" w:rsidRPr="0009374A">
        <w:rPr>
          <w:rFonts w:ascii="ＭＳ ゴシック" w:eastAsia="ＭＳ ゴシック" w:hAnsi="ＭＳ ゴシック" w:hint="eastAsia"/>
          <w:color w:val="000000" w:themeColor="text1"/>
          <w:sz w:val="24"/>
        </w:rPr>
        <w:t>。</w:t>
      </w:r>
    </w:p>
    <w:p w14:paraId="7DC4AD8C" w14:textId="77777777" w:rsidR="00B0283E" w:rsidRPr="000F4CE9" w:rsidRDefault="00B0283E" w:rsidP="004F7F8A">
      <w:pPr>
        <w:rPr>
          <w:rFonts w:ascii="ＭＳ ゴシック" w:eastAsia="ＭＳ ゴシック" w:hAnsi="ＭＳ ゴシック"/>
          <w:sz w:val="24"/>
        </w:rPr>
      </w:pPr>
    </w:p>
    <w:p w14:paraId="7D42DDF3" w14:textId="77777777" w:rsidR="004F7F8A" w:rsidRPr="000F4CE9" w:rsidRDefault="006820F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BA1DD6" w:rsidRPr="000F4CE9">
        <w:rPr>
          <w:rFonts w:ascii="ＭＳ ゴシック" w:eastAsia="ＭＳ ゴシック" w:hAnsi="ＭＳ ゴシック" w:hint="eastAsia"/>
          <w:sz w:val="24"/>
        </w:rPr>
        <w:t>．総合評</w:t>
      </w:r>
      <w:r w:rsidR="00BA1DD6" w:rsidRPr="00244245">
        <w:rPr>
          <w:rFonts w:ascii="ＭＳ ゴシック" w:eastAsia="ＭＳ ゴシック" w:hAnsi="ＭＳ ゴシック" w:hint="eastAsia"/>
          <w:color w:val="000000" w:themeColor="text1"/>
          <w:sz w:val="24"/>
        </w:rPr>
        <w:t>価落札方式の</w:t>
      </w:r>
      <w:r w:rsidR="00BA1DD6" w:rsidRPr="000F4CE9">
        <w:rPr>
          <w:rFonts w:ascii="ＭＳ ゴシック" w:eastAsia="ＭＳ ゴシック" w:hAnsi="ＭＳ ゴシック" w:hint="eastAsia"/>
          <w:sz w:val="24"/>
        </w:rPr>
        <w:t>種別</w:t>
      </w:r>
    </w:p>
    <w:p w14:paraId="0949AA7E" w14:textId="77777777" w:rsidR="004A6003" w:rsidRPr="000F4CE9" w:rsidRDefault="004A6003" w:rsidP="004A6003">
      <w:pPr>
        <w:rPr>
          <w:rFonts w:ascii="ＭＳ ゴシック" w:eastAsia="ＭＳ ゴシック" w:hAnsi="ＭＳ ゴシック"/>
          <w:sz w:val="24"/>
        </w:rPr>
      </w:pPr>
    </w:p>
    <w:p w14:paraId="6A1E56F2" w14:textId="4F9263B1" w:rsidR="006820FA" w:rsidRPr="000F4CE9" w:rsidRDefault="008834AC" w:rsidP="00D74EF0">
      <w:pPr>
        <w:ind w:leftChars="228" w:left="479" w:firstLineChars="100" w:firstLine="240"/>
        <w:rPr>
          <w:rFonts w:ascii="ＭＳ ゴシック" w:eastAsia="ＭＳ ゴシック" w:hAnsi="ＭＳ ゴシック"/>
          <w:sz w:val="24"/>
        </w:rPr>
      </w:pPr>
      <w:r>
        <w:rPr>
          <w:rFonts w:ascii="ＭＳ ゴシック" w:eastAsia="ＭＳ ゴシック" w:hAnsi="ＭＳ ゴシック" w:hint="eastAsia"/>
          <w:sz w:val="24"/>
        </w:rPr>
        <w:t>環境農林水産部</w:t>
      </w:r>
      <w:r w:rsidR="00C9535C"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総合評価（</w:t>
      </w:r>
      <w:r w:rsidR="0083494F" w:rsidRPr="0009374A">
        <w:rPr>
          <w:rFonts w:ascii="ＭＳ ゴシック" w:eastAsia="ＭＳ ゴシック" w:hAnsi="ＭＳ ゴシック" w:hint="eastAsia"/>
          <w:color w:val="000000" w:themeColor="text1"/>
          <w:sz w:val="24"/>
        </w:rPr>
        <w:t>設備工事</w:t>
      </w:r>
      <w:r w:rsidR="00244245" w:rsidRPr="0009374A">
        <w:rPr>
          <w:rFonts w:ascii="ＭＳ ゴシック" w:eastAsia="ＭＳ ゴシック" w:hAnsi="ＭＳ ゴシック" w:hint="eastAsia"/>
          <w:color w:val="000000" w:themeColor="text1"/>
          <w:sz w:val="24"/>
        </w:rPr>
        <w:t>）に</w:t>
      </w:r>
      <w:r w:rsidR="0083494F" w:rsidRPr="000F4CE9">
        <w:rPr>
          <w:rFonts w:ascii="ＭＳ ゴシック" w:eastAsia="ＭＳ ゴシック" w:hAnsi="ＭＳ ゴシック" w:hint="eastAsia"/>
          <w:sz w:val="24"/>
        </w:rPr>
        <w:t>は、</w:t>
      </w:r>
      <w:r w:rsidR="004F7F8A" w:rsidRPr="000F4CE9">
        <w:rPr>
          <w:rFonts w:ascii="ＭＳ ゴシック" w:eastAsia="ＭＳ ゴシック" w:hAnsi="ＭＳ ゴシック" w:hint="eastAsia"/>
          <w:sz w:val="24"/>
        </w:rPr>
        <w:t>公共工事の特性（技術的</w:t>
      </w:r>
      <w:r w:rsidR="0083494F" w:rsidRPr="000F4CE9">
        <w:rPr>
          <w:rFonts w:ascii="ＭＳ ゴシック" w:eastAsia="ＭＳ ゴシック" w:hAnsi="ＭＳ ゴシック" w:hint="eastAsia"/>
          <w:sz w:val="24"/>
        </w:rPr>
        <w:t>な工夫の余地）に応じて、「技術審査型」、「技術提案型（標準）」</w:t>
      </w:r>
      <w:r w:rsidR="006820FA" w:rsidRPr="000F4CE9">
        <w:rPr>
          <w:rFonts w:ascii="ＭＳ ゴシック" w:eastAsia="ＭＳ ゴシック" w:hAnsi="ＭＳ ゴシック" w:hint="eastAsia"/>
          <w:sz w:val="24"/>
        </w:rPr>
        <w:t>及び</w:t>
      </w:r>
      <w:r w:rsidR="004F7F8A" w:rsidRPr="000F4CE9">
        <w:rPr>
          <w:rFonts w:ascii="ＭＳ ゴシック" w:eastAsia="ＭＳ ゴシック" w:hAnsi="ＭＳ ゴシック" w:hint="eastAsia"/>
          <w:sz w:val="24"/>
        </w:rPr>
        <w:t>「技術提案型(高度）」</w:t>
      </w:r>
      <w:r w:rsidR="008502FF">
        <w:rPr>
          <w:rFonts w:ascii="ＭＳ ゴシック" w:eastAsia="ＭＳ ゴシック" w:hAnsi="ＭＳ ゴシック" w:hint="eastAsia"/>
          <w:sz w:val="24"/>
        </w:rPr>
        <w:t>の種別があります。</w:t>
      </w:r>
    </w:p>
    <w:p w14:paraId="28FA8471" w14:textId="77777777" w:rsidR="004F7F8A" w:rsidRPr="000F4CE9" w:rsidRDefault="004F7F8A" w:rsidP="004F7F8A">
      <w:pPr>
        <w:ind w:left="523" w:hangingChars="218" w:hanging="523"/>
        <w:rPr>
          <w:rFonts w:ascii="ＭＳ ゴシック" w:eastAsia="ＭＳ ゴシック" w:hAnsi="ＭＳ ゴシック"/>
          <w:sz w:val="24"/>
        </w:rPr>
      </w:pPr>
    </w:p>
    <w:p w14:paraId="2DB7A690" w14:textId="77777777" w:rsidR="004F7F8A" w:rsidRPr="000F4CE9" w:rsidRDefault="004F7F8A" w:rsidP="004F7F8A">
      <w:pPr>
        <w:ind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w:t>
      </w:r>
      <w:r w:rsidRPr="00244245">
        <w:rPr>
          <w:rFonts w:ascii="ＭＳ ゴシック" w:eastAsia="ＭＳ ゴシック" w:hAnsi="ＭＳ ゴシック" w:hint="eastAsia"/>
          <w:color w:val="000000" w:themeColor="text1"/>
          <w:sz w:val="24"/>
        </w:rPr>
        <w:t>価落札方式のタイ</w:t>
      </w:r>
      <w:r w:rsidRPr="000F4CE9">
        <w:rPr>
          <w:rFonts w:ascii="ＭＳ ゴシック" w:eastAsia="ＭＳ ゴシック" w:hAnsi="ＭＳ ゴシック" w:hint="eastAsia"/>
          <w:sz w:val="24"/>
        </w:rPr>
        <w:t>プ）</w:t>
      </w:r>
    </w:p>
    <w:p w14:paraId="797DAF09"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1F3406" w:rsidRPr="000F4CE9">
        <w:rPr>
          <w:rFonts w:ascii="ＭＳ ゴシック" w:eastAsia="ＭＳ ゴシック" w:hAnsi="ＭＳ ゴシック" w:hint="eastAsia"/>
          <w:sz w:val="24"/>
        </w:rPr>
        <w:t>技術</w:t>
      </w:r>
      <w:r w:rsidR="004F7F8A" w:rsidRPr="000F4CE9">
        <w:rPr>
          <w:rFonts w:ascii="ＭＳ ゴシック" w:eastAsia="ＭＳ ゴシック" w:hAnsi="ＭＳ ゴシック" w:hint="eastAsia"/>
          <w:sz w:val="24"/>
        </w:rPr>
        <w:t>審査型</w:t>
      </w:r>
    </w:p>
    <w:p w14:paraId="65B0EC78" w14:textId="77777777"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工事施工に必要な、適切かつ確実な施工能力を持つ企業に施工させることにより、工事の品質をより高める観点から、企業の技術的能力、配置予定技術者の技術的能力等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14:paraId="4F6CAFB4" w14:textId="77777777" w:rsidR="004F7F8A" w:rsidRPr="000F4CE9" w:rsidRDefault="0034188F" w:rsidP="0034188F">
      <w:pPr>
        <w:tabs>
          <w:tab w:val="left" w:pos="12780"/>
        </w:tabs>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lang w:eastAsia="zh-TW"/>
        </w:rPr>
        <w:t>技術提案型（標準）</w:t>
      </w:r>
      <w:r w:rsidR="004F7F8A" w:rsidRPr="000F4CE9">
        <w:rPr>
          <w:rFonts w:ascii="ＭＳ ゴシック" w:eastAsia="ＭＳ ゴシック" w:hAnsi="ＭＳ ゴシック" w:hint="eastAsia"/>
          <w:sz w:val="24"/>
        </w:rPr>
        <w:t xml:space="preserve"> </w:t>
      </w:r>
    </w:p>
    <w:p w14:paraId="179D6CC0"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技術的な工夫の余地が大きい工事において、発注者の求める工事内容を履行するための施工上の技術提案を求める場合に適用し、施工方法、環境改善への寄与、省エネルギー性の向上、維</w:t>
      </w:r>
      <w:r w:rsidR="0034188F" w:rsidRPr="000F4CE9">
        <w:rPr>
          <w:rFonts w:ascii="ＭＳ ゴシック" w:eastAsia="ＭＳ ゴシック" w:hAnsi="ＭＳ ゴシック" w:hint="eastAsia"/>
          <w:sz w:val="24"/>
        </w:rPr>
        <w:t>持管理性等の観点から企業独自の技術力を生</w:t>
      </w:r>
      <w:r w:rsidR="0034188F" w:rsidRPr="000F4CE9">
        <w:rPr>
          <w:rFonts w:ascii="ＭＳ ゴシック" w:eastAsia="ＭＳ ゴシック" w:hAnsi="ＭＳ ゴシック" w:hint="eastAsia"/>
          <w:sz w:val="24"/>
        </w:rPr>
        <w:lastRenderedPageBreak/>
        <w:t>かした技術提案を評価します</w:t>
      </w:r>
      <w:r w:rsidRPr="000F4CE9">
        <w:rPr>
          <w:rFonts w:ascii="ＭＳ ゴシック" w:eastAsia="ＭＳ ゴシック" w:hAnsi="ＭＳ ゴシック" w:hint="eastAsia"/>
          <w:sz w:val="24"/>
        </w:rPr>
        <w:t>。</w:t>
      </w:r>
    </w:p>
    <w:p w14:paraId="0D61CBDC"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技術提案型（</w:t>
      </w:r>
      <w:r w:rsidR="004F7F8A" w:rsidRPr="000F4CE9">
        <w:rPr>
          <w:rFonts w:ascii="ＭＳ ゴシック" w:eastAsia="ＭＳ ゴシック" w:hAnsi="ＭＳ ゴシック" w:hint="eastAsia"/>
          <w:sz w:val="24"/>
          <w:lang w:eastAsia="zh-TW"/>
        </w:rPr>
        <w:t>高度</w:t>
      </w:r>
      <w:r w:rsidR="004F7F8A"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lang w:eastAsia="zh-TW"/>
        </w:rPr>
        <w:t xml:space="preserve"> </w:t>
      </w:r>
    </w:p>
    <w:p w14:paraId="7BD65CAF"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技術的な工夫の余地が大きい工事において、工事（機器仕様含む）内容を技術提案として求める場合に適用し、施工方法、ライフサイクルコスト、環境改善、省エネルギー性、</w:t>
      </w:r>
      <w:r w:rsidR="0034188F" w:rsidRPr="000F4CE9">
        <w:rPr>
          <w:rFonts w:ascii="ＭＳ ゴシック" w:eastAsia="ＭＳ ゴシック" w:hAnsi="ＭＳ ゴシック" w:hint="eastAsia"/>
          <w:sz w:val="24"/>
        </w:rPr>
        <w:t>維持管理等の観点から企業独自の技術力を生かした技術提案を評価します</w:t>
      </w:r>
      <w:r w:rsidRPr="000F4CE9">
        <w:rPr>
          <w:rFonts w:ascii="ＭＳ ゴシック" w:eastAsia="ＭＳ ゴシック" w:hAnsi="ＭＳ ゴシック" w:hint="eastAsia"/>
          <w:sz w:val="24"/>
        </w:rPr>
        <w:t>。</w:t>
      </w:r>
    </w:p>
    <w:p w14:paraId="69AE9464" w14:textId="77777777" w:rsidR="00EC164A" w:rsidRPr="000F4CE9" w:rsidRDefault="00EC164A" w:rsidP="00EC164A">
      <w:pPr>
        <w:rPr>
          <w:rFonts w:ascii="ＭＳ ゴシック" w:eastAsia="ＭＳ ゴシック" w:hAnsi="ＭＳ ゴシック"/>
          <w:sz w:val="24"/>
        </w:rPr>
      </w:pPr>
    </w:p>
    <w:p w14:paraId="697FB30B" w14:textId="77777777" w:rsidR="00EC164A" w:rsidRPr="000F4CE9" w:rsidRDefault="00EC164A" w:rsidP="00EC164A">
      <w:pPr>
        <w:rPr>
          <w:rFonts w:ascii="ＭＳ ゴシック" w:eastAsia="ＭＳ ゴシック" w:hAnsi="ＭＳ ゴシック"/>
          <w:sz w:val="24"/>
        </w:rPr>
      </w:pPr>
    </w:p>
    <w:p w14:paraId="63048A5B" w14:textId="77777777"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14:paraId="403CAB56" w14:textId="77777777" w:rsidR="004F7F8A" w:rsidRDefault="004F7F8A" w:rsidP="004F7F8A">
      <w:pPr>
        <w:rPr>
          <w:rFonts w:ascii="ＭＳ ゴシック" w:eastAsia="ＭＳ ゴシック" w:hAnsi="ＭＳ ゴシック"/>
          <w:color w:val="000000"/>
          <w:sz w:val="24"/>
        </w:rPr>
      </w:pPr>
    </w:p>
    <w:p w14:paraId="7285D9C1" w14:textId="77777777"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（１）技術審査型</w:t>
      </w:r>
    </w:p>
    <w:p w14:paraId="13FFC750" w14:textId="77777777" w:rsidR="002E1B68" w:rsidRDefault="009239AD" w:rsidP="004F7F8A">
      <w:pPr>
        <w:rPr>
          <w:rFonts w:ascii="ＭＳ ゴシック" w:eastAsia="ＭＳ ゴシック" w:hAnsi="ＭＳ ゴシック"/>
          <w:color w:val="000000"/>
          <w:sz w:val="24"/>
        </w:rPr>
      </w:pPr>
      <w:r>
        <w:rPr>
          <w:noProof/>
        </w:rPr>
        <w:drawing>
          <wp:inline distT="0" distB="0" distL="0" distR="0" wp14:anchorId="6432962F" wp14:editId="03B87C8B">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14:paraId="568E07D3" w14:textId="77777777" w:rsidR="004F7F8A" w:rsidRDefault="005F0BEB" w:rsidP="0034188F">
      <w:pPr>
        <w:ind w:leftChars="67" w:left="141"/>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（２）技術提案型（標準）</w:t>
      </w:r>
    </w:p>
    <w:p w14:paraId="21CF1999" w14:textId="4594D869" w:rsidR="00707BCA" w:rsidRDefault="00A41C78" w:rsidP="0034188F">
      <w:pPr>
        <w:ind w:leftChars="67" w:left="141"/>
        <w:rPr>
          <w:rFonts w:ascii="ＭＳ ゴシック" w:eastAsia="ＭＳ ゴシック" w:hAnsi="ＭＳ ゴシック"/>
          <w:color w:val="000000"/>
          <w:sz w:val="24"/>
        </w:rPr>
      </w:pPr>
      <w:r>
        <w:rPr>
          <w:rFonts w:ascii="ＭＳ ゴシック" w:eastAsia="ＭＳ ゴシック" w:hAnsi="ＭＳ ゴシック"/>
          <w:noProof/>
          <w:color w:val="000000"/>
          <w:sz w:val="24"/>
        </w:rPr>
        <mc:AlternateContent>
          <mc:Choice Requires="wps">
            <w:drawing>
              <wp:anchor distT="0" distB="0" distL="114300" distR="114300" simplePos="0" relativeHeight="251662336" behindDoc="0" locked="0" layoutInCell="1" allowOverlap="1" wp14:anchorId="7A3F164C" wp14:editId="3312C5E5">
                <wp:simplePos x="0" y="0"/>
                <wp:positionH relativeFrom="column">
                  <wp:posOffset>488315</wp:posOffset>
                </wp:positionH>
                <wp:positionV relativeFrom="paragraph">
                  <wp:posOffset>3075940</wp:posOffset>
                </wp:positionV>
                <wp:extent cx="133350" cy="149225"/>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133350" cy="149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D90AA" id="正方形/長方形 3" o:spid="_x0000_s1026" style="position:absolute;left:0;text-align:left;margin-left:38.45pt;margin-top:242.2pt;width:10.5pt;height:1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" fillcolor="white [3212]" stroked="f" strokeweight="1pt"/>
            </w:pict>
          </mc:Fallback>
        </mc:AlternateContent>
      </w:r>
      <w:r w:rsidR="009239AD">
        <w:rPr>
          <w:rFonts w:ascii="ＭＳ ゴシック" w:eastAsia="ＭＳ ゴシック" w:hAnsi="ＭＳ ゴシック"/>
          <w:noProof/>
          <w:color w:val="000000"/>
          <w:sz w:val="24"/>
        </w:rPr>
        <w:drawing>
          <wp:inline distT="0" distB="0" distL="0" distR="0" wp14:anchorId="578E9073" wp14:editId="13486F36">
            <wp:extent cx="56578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r w:rsidR="0000131C">
        <w:rPr>
          <w:rFonts w:ascii="ＭＳ ゴシック" w:eastAsia="ＭＳ ゴシック" w:hAnsi="ＭＳ ゴシック"/>
          <w:color w:val="000000"/>
          <w:sz w:val="24"/>
        </w:rPr>
        <w:br w:type="page"/>
      </w:r>
      <w:r w:rsidR="00707BCA">
        <w:rPr>
          <w:rFonts w:ascii="ＭＳ ゴシック" w:eastAsia="ＭＳ ゴシック" w:hAnsi="ＭＳ ゴシック" w:hint="eastAsia"/>
          <w:color w:val="000000"/>
          <w:sz w:val="24"/>
        </w:rPr>
        <w:lastRenderedPageBreak/>
        <w:t>（３）技術提案型（高度）</w:t>
      </w:r>
    </w:p>
    <w:p w14:paraId="2115C44C" w14:textId="71504E0A" w:rsidR="004F7F8A" w:rsidRPr="000F4CE9" w:rsidRDefault="00A41C78" w:rsidP="004F7F8A">
      <w:pPr>
        <w:rPr>
          <w:rFonts w:ascii="ＭＳ ゴシック" w:eastAsia="ＭＳ ゴシック" w:hAnsi="ＭＳ ゴシック"/>
          <w:sz w:val="24"/>
        </w:rPr>
      </w:pPr>
      <w:r>
        <w:rPr>
          <w:rFonts w:ascii="ＭＳ ゴシック" w:eastAsia="ＭＳ ゴシック" w:hAnsi="ＭＳ ゴシック"/>
          <w:noProof/>
          <w:color w:val="000000"/>
          <w:sz w:val="24"/>
        </w:rPr>
        <mc:AlternateContent>
          <mc:Choice Requires="wps">
            <w:drawing>
              <wp:anchor distT="0" distB="0" distL="114300" distR="114300" simplePos="0" relativeHeight="251664384" behindDoc="0" locked="0" layoutInCell="1" allowOverlap="1" wp14:anchorId="30CED251" wp14:editId="3842F053">
                <wp:simplePos x="0" y="0"/>
                <wp:positionH relativeFrom="column">
                  <wp:posOffset>386715</wp:posOffset>
                </wp:positionH>
                <wp:positionV relativeFrom="paragraph">
                  <wp:posOffset>3441065</wp:posOffset>
                </wp:positionV>
                <wp:extent cx="133350" cy="149225"/>
                <wp:effectExtent l="0" t="0" r="0" b="3175"/>
                <wp:wrapNone/>
                <wp:docPr id="5" name="正方形/長方形 5"/>
                <wp:cNvGraphicFramePr/>
                <a:graphic xmlns:a="http://schemas.openxmlformats.org/drawingml/2006/main">
                  <a:graphicData uri="http://schemas.microsoft.com/office/word/2010/wordprocessingShape">
                    <wps:wsp>
                      <wps:cNvSpPr/>
                      <wps:spPr>
                        <a:xfrm>
                          <a:off x="0" y="0"/>
                          <a:ext cx="133350" cy="149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65422" id="正方形/長方形 5" o:spid="_x0000_s1026" style="position:absolute;left:0;text-align:left;margin-left:30.45pt;margin-top:270.95pt;width:10.5pt;height:1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" fillcolor="window" stroked="f" strokeweight="1pt"/>
            </w:pict>
          </mc:Fallback>
        </mc:AlternateContent>
      </w:r>
      <w:r w:rsidR="0016775F" w:rsidRPr="0016775F">
        <w:rPr>
          <w:noProof/>
        </w:rPr>
        <w:drawing>
          <wp:inline distT="0" distB="0" distL="0" distR="0" wp14:anchorId="5CDF1F84" wp14:editId="76C8EDEE">
            <wp:extent cx="5659120" cy="540760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9120" cy="5407604"/>
                    </a:xfrm>
                    <a:prstGeom prst="rect">
                      <a:avLst/>
                    </a:prstGeom>
                    <a:noFill/>
                    <a:ln>
                      <a:noFill/>
                    </a:ln>
                  </pic:spPr>
                </pic:pic>
              </a:graphicData>
            </a:graphic>
          </wp:inline>
        </w:drawing>
      </w:r>
      <w:r w:rsidR="004F7F8A">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５．総</w:t>
      </w:r>
      <w:r w:rsidR="009161D7">
        <w:rPr>
          <w:rFonts w:ascii="ＭＳ ゴシック" w:eastAsia="ＭＳ ゴシック" w:hAnsi="ＭＳ ゴシック" w:hint="eastAsia"/>
          <w:sz w:val="24"/>
        </w:rPr>
        <w:t>合評価落札方式の</w:t>
      </w:r>
      <w:r w:rsidR="004F7F8A" w:rsidRPr="000F4CE9">
        <w:rPr>
          <w:rFonts w:ascii="ＭＳ ゴシック" w:eastAsia="ＭＳ ゴシック" w:hAnsi="ＭＳ ゴシック" w:hint="eastAsia"/>
          <w:sz w:val="24"/>
        </w:rPr>
        <w:t>審査・評価</w:t>
      </w:r>
    </w:p>
    <w:p w14:paraId="5B18568C"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１）技術審査型における審査・評価</w:t>
      </w:r>
    </w:p>
    <w:p w14:paraId="4FBD28E0"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14:paraId="26D6086C" w14:textId="11DC83CE" w:rsidR="004F7F8A"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F4CE9">
        <w:rPr>
          <w:rFonts w:ascii="ＭＳ ゴシック" w:eastAsia="ＭＳ ゴシック" w:hAnsi="ＭＳ ゴシック" w:hint="eastAsia"/>
          <w:sz w:val="24"/>
        </w:rPr>
        <w:t>工事成績、工事実績、配置予定技術者</w:t>
      </w:r>
      <w:r w:rsidR="00305F5D" w:rsidRPr="0009374A">
        <w:rPr>
          <w:rFonts w:ascii="ＭＳ ゴシック" w:eastAsia="ＭＳ ゴシック" w:hAnsi="ＭＳ ゴシック" w:hint="eastAsia"/>
          <w:color w:val="000000" w:themeColor="text1"/>
          <w:sz w:val="24"/>
        </w:rPr>
        <w:t>の</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00305F5D" w:rsidRPr="000F4CE9">
        <w:rPr>
          <w:rFonts w:ascii="ＭＳ ゴシック" w:eastAsia="ＭＳ ゴシック" w:hAnsi="ＭＳ ゴシック" w:hint="eastAsia"/>
          <w:sz w:val="24"/>
        </w:rPr>
        <w:t>等</w:t>
      </w:r>
      <w:r w:rsidRPr="000F4CE9">
        <w:rPr>
          <w:rFonts w:ascii="ＭＳ ゴシック" w:eastAsia="ＭＳ ゴシック" w:hAnsi="ＭＳ ゴシック" w:hint="eastAsia"/>
          <w:sz w:val="24"/>
        </w:rPr>
        <w:t>を評価することにより</w:t>
      </w:r>
      <w:r w:rsidR="00305F5D"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発注者の指示する仕様（以下「標準設計」という）に基づき、</w:t>
      </w:r>
      <w:r w:rsidR="00016388" w:rsidRPr="00FF1CB6">
        <w:rPr>
          <w:rFonts w:ascii="ＭＳ ゴシック" w:eastAsia="ＭＳ ゴシック" w:hAnsi="ＭＳ ゴシック" w:hint="eastAsia"/>
          <w:sz w:val="24"/>
        </w:rPr>
        <w:t>入札参加者が</w:t>
      </w:r>
      <w:r w:rsidRPr="000F4CE9">
        <w:rPr>
          <w:rFonts w:ascii="ＭＳ ゴシック" w:eastAsia="ＭＳ ゴシック" w:hAnsi="ＭＳ ゴシック" w:hint="eastAsia"/>
          <w:sz w:val="24"/>
        </w:rPr>
        <w:t>適切かつ確実に工事を遂行する能力を有しているか否かを確認します。</w:t>
      </w:r>
    </w:p>
    <w:p w14:paraId="39402D1E"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6E0F9D0E" w14:textId="77777777" w:rsidR="004A15B3" w:rsidRDefault="004F7F8A" w:rsidP="004A15B3">
      <w:pPr>
        <w:ind w:leftChars="342" w:left="718"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14:paraId="68091506" w14:textId="77777777" w:rsidR="004F7F8A" w:rsidRPr="000F4CE9" w:rsidRDefault="004F7F8A" w:rsidP="004A15B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14:paraId="3F787998" w14:textId="77777777" w:rsidR="007A7FD2"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50EC16F0" w14:textId="77777777" w:rsidR="004F7F8A" w:rsidRPr="000F4CE9" w:rsidRDefault="004F7F8A" w:rsidP="0034188F">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14:paraId="0C38CB35" w14:textId="01117064" w:rsidR="005F4AE0" w:rsidRDefault="004F7F8A" w:rsidP="005F4AE0">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3DB4CC34" w14:textId="5C0AAFA5" w:rsidR="00993417" w:rsidRDefault="00993417" w:rsidP="00993417">
      <w:pPr>
        <w:rPr>
          <w:rFonts w:ascii="ＭＳ ゴシック" w:eastAsia="ＭＳ ゴシック" w:hAnsi="ＭＳ ゴシック"/>
          <w:sz w:val="24"/>
        </w:rPr>
      </w:pPr>
    </w:p>
    <w:p w14:paraId="21013518" w14:textId="6B5C3C96" w:rsidR="00993417" w:rsidRPr="000F4CE9" w:rsidRDefault="00993417" w:rsidP="00993417">
      <w:pPr>
        <w:rPr>
          <w:rFonts w:ascii="ＭＳ ゴシック" w:eastAsia="ＭＳ ゴシック" w:hAnsi="ＭＳ ゴシック"/>
          <w:sz w:val="24"/>
        </w:rPr>
      </w:pPr>
      <w:r w:rsidRPr="00993417">
        <w:rPr>
          <w:rFonts w:hint="eastAsia"/>
          <w:noProof/>
        </w:rPr>
        <w:drawing>
          <wp:inline distT="0" distB="0" distL="0" distR="0" wp14:anchorId="567F10A8" wp14:editId="5CFE6443">
            <wp:extent cx="5644187" cy="4052569"/>
            <wp:effectExtent l="0" t="0" r="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644187" cy="4052569"/>
                    </a:xfrm>
                    <a:prstGeom prst="rect">
                      <a:avLst/>
                    </a:prstGeom>
                    <a:noFill/>
                    <a:ln>
                      <a:noFill/>
                    </a:ln>
                  </pic:spPr>
                </pic:pic>
              </a:graphicData>
            </a:graphic>
          </wp:inline>
        </w:drawing>
      </w:r>
    </w:p>
    <w:p w14:paraId="79D877CF" w14:textId="4CA9661A" w:rsidR="004E27F2" w:rsidRDefault="004E27F2" w:rsidP="001B0E95">
      <w:pPr>
        <w:ind w:leftChars="134" w:left="871" w:hangingChars="295" w:hanging="590"/>
        <w:jc w:val="center"/>
        <w:rPr>
          <w:rFonts w:ascii="ＭＳ ゴシック" w:eastAsia="ＭＳ ゴシック" w:hAnsi="ＭＳ ゴシック"/>
          <w:sz w:val="20"/>
          <w:szCs w:val="20"/>
        </w:rPr>
      </w:pPr>
    </w:p>
    <w:p w14:paraId="305BFC56" w14:textId="15D97928"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94156">
        <w:rPr>
          <w:rFonts w:ascii="ＭＳ ゴシック" w:eastAsia="ＭＳ ゴシック" w:hAnsi="ＭＳ ゴシック" w:hint="eastAsia"/>
          <w:color w:val="000000" w:themeColor="text1"/>
          <w:sz w:val="20"/>
          <w:szCs w:val="20"/>
        </w:rPr>
        <w:t>1</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w:t>
      </w:r>
      <w:r w:rsidR="004B6BDE">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全国地方整備局（北海道開発局含む）</w:t>
      </w:r>
      <w:r w:rsidR="004B6BDE" w:rsidRPr="00FF1CB6">
        <w:rPr>
          <w:rFonts w:ascii="ＭＳ ゴシック" w:eastAsia="ＭＳ ゴシック" w:hAnsi="ＭＳ ゴシック" w:hint="eastAsia"/>
          <w:color w:val="000000" w:themeColor="text1"/>
          <w:sz w:val="20"/>
          <w:szCs w:val="20"/>
        </w:rPr>
        <w:t>、地方農政局</w:t>
      </w:r>
      <w:r w:rsidR="00637FE5" w:rsidRPr="00F00CCB">
        <w:rPr>
          <w:rFonts w:ascii="ＭＳ ゴシック" w:eastAsia="ＭＳ ゴシック" w:hAnsi="ＭＳ ゴシック" w:hint="eastAsia"/>
          <w:color w:val="000000" w:themeColor="text1"/>
          <w:sz w:val="20"/>
          <w:szCs w:val="20"/>
        </w:rPr>
        <w:t>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14:paraId="53EC4D80" w14:textId="3849BC01"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w:t>
      </w:r>
      <w:r w:rsidR="00994156">
        <w:rPr>
          <w:rFonts w:ascii="ＭＳ ゴシック" w:eastAsia="ＭＳ ゴシック" w:hAnsi="ＭＳ ゴシック" w:hint="eastAsia"/>
          <w:color w:val="000000" w:themeColor="text1"/>
          <w:sz w:val="20"/>
          <w:szCs w:val="20"/>
        </w:rPr>
        <w:t>2</w:t>
      </w:r>
      <w:r w:rsidRPr="00691FBA">
        <w:rPr>
          <w:rFonts w:ascii="ＭＳ ゴシック" w:eastAsia="ＭＳ ゴシック" w:hAnsi="ＭＳ ゴシック" w:hint="eastAsia"/>
          <w:color w:val="000000" w:themeColor="text1"/>
          <w:sz w:val="20"/>
          <w:szCs w:val="20"/>
        </w:rPr>
        <w:t>)：</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2B6614AC" w14:textId="441F05CF" w:rsidR="008A3735" w:rsidRPr="00F00CCB" w:rsidRDefault="008A3735" w:rsidP="00691FBA">
      <w:pPr>
        <w:ind w:leftChars="135" w:left="1133" w:hangingChars="425" w:hanging="85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94156">
        <w:rPr>
          <w:rFonts w:ascii="ＭＳ ゴシック" w:eastAsia="ＭＳ ゴシック" w:hAnsi="ＭＳ ゴシック" w:hint="eastAsia"/>
          <w:sz w:val="20"/>
          <w:szCs w:val="20"/>
        </w:rPr>
        <w:t>3</w:t>
      </w:r>
      <w:r w:rsidRPr="00F00CCB">
        <w:rPr>
          <w:rFonts w:ascii="ＭＳ ゴシック" w:eastAsia="ＭＳ ゴシック" w:hAnsi="ＭＳ ゴシック" w:hint="eastAsia"/>
          <w:sz w:val="20"/>
          <w:szCs w:val="20"/>
        </w:rPr>
        <w:t>)：</w:t>
      </w:r>
      <w:r w:rsidR="00637FE5" w:rsidRPr="00F00CCB">
        <w:rPr>
          <w:rFonts w:ascii="ＭＳ ゴシック" w:eastAsia="ＭＳ ゴシック" w:hAnsi="ＭＳ ゴシック" w:hint="eastAsia"/>
          <w:sz w:val="20"/>
          <w:szCs w:val="20"/>
        </w:rPr>
        <w:t>求める工種や工事内容を施工している現場施工期間すべてに従事していれば対象とします。</w:t>
      </w:r>
    </w:p>
    <w:p w14:paraId="0633D6EA" w14:textId="1D85A5E4"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94156">
        <w:rPr>
          <w:rFonts w:ascii="ＭＳ ゴシック" w:eastAsia="ＭＳ ゴシック" w:hAnsi="ＭＳ ゴシック" w:hint="eastAsia"/>
          <w:sz w:val="20"/>
          <w:szCs w:val="20"/>
        </w:rPr>
        <w:t>4</w:t>
      </w:r>
      <w:r w:rsidRPr="00F00CCB">
        <w:rPr>
          <w:rFonts w:ascii="ＭＳ ゴシック" w:eastAsia="ＭＳ ゴシック" w:hAnsi="ＭＳ ゴシック" w:hint="eastAsia"/>
          <w:sz w:val="20"/>
          <w:szCs w:val="20"/>
        </w:rPr>
        <w:t>)</w:t>
      </w:r>
      <w:r w:rsidR="00305F5D" w:rsidRPr="00F00CCB">
        <w:rPr>
          <w:rFonts w:ascii="ＭＳ ゴシック" w:eastAsia="ＭＳ ゴシック" w:hAnsi="ＭＳ ゴシック" w:hint="eastAsia"/>
          <w:sz w:val="20"/>
          <w:szCs w:val="20"/>
        </w:rPr>
        <w:t>：配置技術者の実績は、加算対象工事に監理技術者、</w:t>
      </w:r>
      <w:r w:rsidR="004931B1" w:rsidRPr="00F00CCB">
        <w:rPr>
          <w:rFonts w:ascii="ＭＳ ゴシック" w:eastAsia="ＭＳ ゴシック" w:hAnsi="ＭＳ ゴシック" w:hint="eastAsia"/>
          <w:sz w:val="20"/>
          <w:szCs w:val="20"/>
        </w:rPr>
        <w:t>特例監理技術者、監理技術者補佐、</w:t>
      </w:r>
      <w:r w:rsidR="00305F5D" w:rsidRPr="00F00CCB">
        <w:rPr>
          <w:rFonts w:ascii="ＭＳ ゴシック" w:eastAsia="ＭＳ ゴシック" w:hAnsi="ＭＳ ゴシック" w:hint="eastAsia"/>
          <w:sz w:val="20"/>
          <w:szCs w:val="20"/>
        </w:rPr>
        <w:t>主任技術者、又は</w:t>
      </w:r>
      <w:r w:rsidR="00637FE5" w:rsidRPr="00F00CCB">
        <w:rPr>
          <w:rFonts w:ascii="ＭＳ ゴシック" w:eastAsia="ＭＳ ゴシック" w:hAnsi="ＭＳ ゴシック" w:hint="eastAsia"/>
          <w:sz w:val="20"/>
          <w:szCs w:val="20"/>
        </w:rPr>
        <w:t>現場代理人のいずれかで配置されていた場合を対象とします。ただし、現場代理人の場合は、主任技術者として配置できる国家資格のいずれかを有していた場合に限ります。</w:t>
      </w:r>
    </w:p>
    <w:p w14:paraId="459E74ED" w14:textId="77777777" w:rsidR="004F7F8A" w:rsidRPr="000F4CE9" w:rsidRDefault="008A3735" w:rsidP="00305F5D">
      <w:pPr>
        <w:ind w:leftChars="67" w:left="141"/>
        <w:rPr>
          <w:rFonts w:ascii="ＭＳ ゴシック" w:eastAsia="ＭＳ ゴシック" w:hAnsi="ＭＳ ゴシック"/>
          <w:sz w:val="24"/>
        </w:rPr>
      </w:pPr>
      <w:r w:rsidRPr="000F4CE9">
        <w:rPr>
          <w:rFonts w:ascii="ＭＳ ゴシック" w:eastAsia="ＭＳ ゴシック" w:hAnsi="ＭＳ ゴシック"/>
          <w:sz w:val="24"/>
        </w:rPr>
        <w:br w:type="page"/>
      </w:r>
      <w:r w:rsidR="00305F5D" w:rsidRPr="000F4CE9">
        <w:rPr>
          <w:rFonts w:ascii="ＭＳ ゴシック" w:eastAsia="ＭＳ ゴシック" w:hAnsi="ＭＳ ゴシック" w:hint="eastAsia"/>
          <w:sz w:val="24"/>
        </w:rPr>
        <w:lastRenderedPageBreak/>
        <w:t>（</w:t>
      </w:r>
      <w:r w:rsidR="004F7F8A" w:rsidRPr="000F4CE9">
        <w:rPr>
          <w:rFonts w:ascii="ＭＳ ゴシック" w:eastAsia="ＭＳ ゴシック" w:hAnsi="ＭＳ ゴシック" w:hint="eastAsia"/>
          <w:sz w:val="24"/>
        </w:rPr>
        <w:t>２）技術提案型(標準・高度)における審査・評価</w:t>
      </w:r>
    </w:p>
    <w:p w14:paraId="6AF88468"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 xml:space="preserve">適用の意義 </w:t>
      </w:r>
    </w:p>
    <w:p w14:paraId="5AFC8197"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技術提案型を適用する工事においては、</w:t>
      </w:r>
      <w:r w:rsidR="00601705" w:rsidRPr="000F4CE9">
        <w:rPr>
          <w:rFonts w:ascii="ＭＳ ゴシック" w:eastAsia="ＭＳ ゴシック" w:hAnsi="ＭＳ ゴシック" w:hint="eastAsia"/>
          <w:sz w:val="24"/>
        </w:rPr>
        <w:t>施工上の特定の課題等について入札参加者から技術提案を募り</w:t>
      </w:r>
      <w:r w:rsidRPr="000F4CE9">
        <w:rPr>
          <w:rFonts w:ascii="ＭＳ ゴシック" w:eastAsia="ＭＳ ゴシック" w:hAnsi="ＭＳ ゴシック" w:hint="eastAsia"/>
          <w:sz w:val="24"/>
        </w:rPr>
        <w:t>、工事の品質向上を期待するものです。企業や配置技術者の施工実績等も評価します。</w:t>
      </w:r>
    </w:p>
    <w:p w14:paraId="240468C8" w14:textId="77777777" w:rsidR="004F7F8A" w:rsidRPr="000F4CE9" w:rsidRDefault="004F7F8A" w:rsidP="00305F5D">
      <w:pPr>
        <w:ind w:left="734" w:hangingChars="306" w:hanging="734"/>
        <w:rPr>
          <w:rFonts w:ascii="ＭＳ ゴシック" w:eastAsia="ＭＳ ゴシック" w:hAnsi="ＭＳ ゴシック"/>
          <w:sz w:val="24"/>
        </w:rPr>
      </w:pPr>
    </w:p>
    <w:p w14:paraId="58347BD9"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708020B3"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当該工事の入札参加条件を満たす者すべてに</w:t>
      </w:r>
      <w:r w:rsidR="007A7FD2" w:rsidRPr="000F4CE9">
        <w:rPr>
          <w:rFonts w:ascii="ＭＳ ゴシック" w:eastAsia="ＭＳ ゴシック" w:hAnsi="ＭＳ ゴシック" w:hint="eastAsia"/>
          <w:sz w:val="24"/>
        </w:rPr>
        <w:t>、</w:t>
      </w:r>
      <w:r w:rsidR="004A15B3">
        <w:rPr>
          <w:rFonts w:ascii="ＭＳ ゴシック" w:eastAsia="ＭＳ ゴシック" w:hAnsi="ＭＳ ゴシック" w:hint="eastAsia"/>
          <w:sz w:val="24"/>
        </w:rPr>
        <w:t>基礎点１００点を付与し、</w:t>
      </w:r>
      <w:r w:rsidRPr="000F4CE9">
        <w:rPr>
          <w:rFonts w:ascii="ＭＳ ゴシック" w:eastAsia="ＭＳ ゴシック" w:hAnsi="ＭＳ ゴシック" w:hint="eastAsia"/>
          <w:sz w:val="24"/>
        </w:rPr>
        <w:t>３）の加算点との合計点をもって技術評価点とします。</w:t>
      </w:r>
    </w:p>
    <w:p w14:paraId="7E73704E" w14:textId="77777777" w:rsidR="00305F5D"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2DA85527" w14:textId="77777777" w:rsidR="004F7F8A" w:rsidRPr="000F4CE9" w:rsidRDefault="004F7F8A" w:rsidP="00305F5D">
      <w:pPr>
        <w:rPr>
          <w:rFonts w:ascii="ＭＳ ゴシック" w:eastAsia="ＭＳ ゴシック" w:hAnsi="ＭＳ ゴシック"/>
          <w:sz w:val="24"/>
        </w:rPr>
      </w:pPr>
    </w:p>
    <w:p w14:paraId="2DD7738A"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 xml:space="preserve">加算点 </w:t>
      </w:r>
    </w:p>
    <w:p w14:paraId="3D783BB7" w14:textId="6AD29A2C" w:rsidR="00601705" w:rsidRDefault="004F7F8A" w:rsidP="0060170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2C717DD3" w14:textId="4A4790DD" w:rsidR="00993417" w:rsidRDefault="00993417" w:rsidP="00993417">
      <w:pPr>
        <w:rPr>
          <w:rFonts w:ascii="ＭＳ ゴシック" w:eastAsia="ＭＳ ゴシック" w:hAnsi="ＭＳ ゴシック"/>
          <w:sz w:val="24"/>
        </w:rPr>
      </w:pPr>
    </w:p>
    <w:p w14:paraId="368D4068" w14:textId="180CAC68" w:rsidR="00993417" w:rsidRPr="000F4CE9" w:rsidRDefault="00993417" w:rsidP="00993417">
      <w:pPr>
        <w:rPr>
          <w:rFonts w:ascii="ＭＳ ゴシック" w:eastAsia="ＭＳ ゴシック" w:hAnsi="ＭＳ ゴシック"/>
          <w:sz w:val="24"/>
        </w:rPr>
      </w:pPr>
      <w:r w:rsidRPr="00993417">
        <w:rPr>
          <w:rFonts w:hint="eastAsia"/>
          <w:noProof/>
        </w:rPr>
        <w:drawing>
          <wp:inline distT="0" distB="0" distL="0" distR="0" wp14:anchorId="5A681B60" wp14:editId="56A81139">
            <wp:extent cx="5653205" cy="3950334"/>
            <wp:effectExtent l="0" t="0" r="508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53205" cy="3950334"/>
                    </a:xfrm>
                    <a:prstGeom prst="rect">
                      <a:avLst/>
                    </a:prstGeom>
                    <a:noFill/>
                    <a:ln>
                      <a:noFill/>
                    </a:ln>
                  </pic:spPr>
                </pic:pic>
              </a:graphicData>
            </a:graphic>
          </wp:inline>
        </w:drawing>
      </w:r>
    </w:p>
    <w:p w14:paraId="4897B95E" w14:textId="1BAB9436" w:rsidR="00637FE5" w:rsidRDefault="00637FE5" w:rsidP="0021197C">
      <w:pPr>
        <w:ind w:left="240"/>
        <w:jc w:val="center"/>
        <w:rPr>
          <w:rFonts w:ascii="ＭＳ ゴシック" w:eastAsia="ＭＳ ゴシック" w:hAnsi="ＭＳ ゴシック"/>
          <w:sz w:val="24"/>
        </w:rPr>
      </w:pPr>
    </w:p>
    <w:p w14:paraId="437AC13A" w14:textId="6EAE5D98" w:rsidR="005E138E" w:rsidRPr="00D13369" w:rsidRDefault="005E138E" w:rsidP="005E138E">
      <w:pPr>
        <w:ind w:leftChars="134" w:left="991" w:hangingChars="355" w:hanging="71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w:t>
      </w:r>
      <w:r w:rsidR="005F7B93">
        <w:rPr>
          <w:rFonts w:ascii="ＭＳ ゴシック" w:eastAsia="ＭＳ ゴシック" w:hAnsi="ＭＳ ゴシック" w:hint="eastAsia"/>
          <w:color w:val="000000" w:themeColor="text1"/>
          <w:sz w:val="20"/>
          <w:szCs w:val="20"/>
        </w:rPr>
        <w:t>1</w:t>
      </w:r>
      <w:r w:rsidRPr="00DB73E7">
        <w:rPr>
          <w:rFonts w:ascii="ＭＳ ゴシック" w:eastAsia="ＭＳ ゴシック" w:hAnsi="ＭＳ ゴシック" w:hint="eastAsia"/>
          <w:color w:val="000000" w:themeColor="text1"/>
          <w:sz w:val="20"/>
          <w:szCs w:val="20"/>
        </w:rPr>
        <w:t>)：対象とする工事は、大阪府</w:t>
      </w:r>
      <w:r w:rsidR="004B6BDE">
        <w:rPr>
          <w:rFonts w:ascii="ＭＳ ゴシック" w:eastAsia="ＭＳ ゴシック" w:hAnsi="ＭＳ ゴシック" w:hint="eastAsia"/>
          <w:color w:val="000000" w:themeColor="text1"/>
          <w:sz w:val="20"/>
          <w:szCs w:val="20"/>
        </w:rPr>
        <w:t>、</w:t>
      </w:r>
      <w:r w:rsidR="004B6BDE" w:rsidRPr="00F00CCB">
        <w:rPr>
          <w:rFonts w:ascii="ＭＳ ゴシック" w:eastAsia="ＭＳ ゴシック" w:hAnsi="ＭＳ ゴシック" w:hint="eastAsia"/>
          <w:color w:val="000000" w:themeColor="text1"/>
          <w:sz w:val="20"/>
          <w:szCs w:val="20"/>
        </w:rPr>
        <w:t>全国地方整備局（北海道開発局含む）</w:t>
      </w:r>
      <w:r w:rsidR="004B6BDE" w:rsidRPr="00FF1CB6">
        <w:rPr>
          <w:rFonts w:ascii="ＭＳ ゴシック" w:eastAsia="ＭＳ ゴシック" w:hAnsi="ＭＳ ゴシック" w:hint="eastAsia"/>
          <w:color w:val="000000" w:themeColor="text1"/>
          <w:sz w:val="20"/>
          <w:szCs w:val="20"/>
        </w:rPr>
        <w:t>、地方農政局</w:t>
      </w:r>
      <w:r w:rsidRPr="00DB73E7">
        <w:rPr>
          <w:rFonts w:ascii="ＭＳ ゴシック" w:eastAsia="ＭＳ ゴシック" w:hAnsi="ＭＳ ゴシック" w:hint="eastAsia"/>
          <w:color w:val="000000" w:themeColor="text1"/>
          <w:sz w:val="20"/>
          <w:szCs w:val="20"/>
        </w:rPr>
        <w:t>及び近畿地方整備局</w:t>
      </w:r>
      <w:r w:rsidRPr="00D13369">
        <w:rPr>
          <w:rFonts w:ascii="ＭＳ ゴシック" w:eastAsia="ＭＳ ゴシック" w:hAnsi="ＭＳ ゴシック" w:hint="eastAsia"/>
          <w:color w:val="000000" w:themeColor="text1"/>
          <w:sz w:val="20"/>
          <w:szCs w:val="20"/>
        </w:rPr>
        <w:t>管内府県・政令市、大阪広域水道企業団発注の工事とします。</w:t>
      </w:r>
    </w:p>
    <w:p w14:paraId="5753A283" w14:textId="49FA1F35"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w:t>
      </w:r>
      <w:r w:rsidR="005F7B93">
        <w:rPr>
          <w:rFonts w:ascii="ＭＳ ゴシック" w:eastAsia="ＭＳ ゴシック" w:hAnsi="ＭＳ ゴシック" w:hint="eastAsia"/>
          <w:color w:val="000000" w:themeColor="text1"/>
          <w:sz w:val="20"/>
          <w:szCs w:val="20"/>
        </w:rPr>
        <w:t>2</w:t>
      </w:r>
      <w:r w:rsidRPr="00691FBA">
        <w:rPr>
          <w:rFonts w:ascii="ＭＳ ゴシック" w:eastAsia="ＭＳ ゴシック" w:hAnsi="ＭＳ ゴシック" w:hint="eastAsia"/>
          <w:color w:val="000000" w:themeColor="text1"/>
          <w:sz w:val="20"/>
          <w:szCs w:val="20"/>
        </w:rPr>
        <w:t>)：</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Pr="00691FBA">
        <w:rPr>
          <w:rFonts w:ascii="ＭＳ ゴシック" w:eastAsia="ＭＳ ゴシック" w:hAnsi="ＭＳ ゴシック" w:hint="eastAsia"/>
          <w:sz w:val="20"/>
          <w:szCs w:val="20"/>
        </w:rPr>
        <w:t>大阪港湾局の対象工事は、計画整備部計画</w:t>
      </w:r>
      <w:r w:rsidR="002B3C2C">
        <w:rPr>
          <w:rFonts w:ascii="ＭＳ ゴシック" w:eastAsia="ＭＳ ゴシック" w:hAnsi="ＭＳ ゴシック" w:hint="eastAsia"/>
          <w:sz w:val="20"/>
          <w:szCs w:val="20"/>
        </w:rPr>
        <w:t>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3E8E70A1" w14:textId="66F1614B" w:rsidR="005E138E" w:rsidRPr="00D13369" w:rsidRDefault="005E138E" w:rsidP="00691FBA">
      <w:pPr>
        <w:ind w:leftChars="135" w:left="1133" w:hangingChars="425" w:hanging="850"/>
        <w:rPr>
          <w:rFonts w:ascii="ＭＳ ゴシック" w:eastAsia="ＭＳ ゴシック" w:hAnsi="ＭＳ ゴシック"/>
          <w:color w:val="000000" w:themeColor="text1"/>
          <w:sz w:val="20"/>
          <w:szCs w:val="20"/>
        </w:rPr>
      </w:pPr>
      <w:r w:rsidRPr="00D13369">
        <w:rPr>
          <w:rFonts w:ascii="ＭＳ ゴシック" w:eastAsia="ＭＳ ゴシック" w:hAnsi="ＭＳ ゴシック" w:hint="eastAsia"/>
          <w:color w:val="000000" w:themeColor="text1"/>
          <w:sz w:val="20"/>
          <w:szCs w:val="20"/>
        </w:rPr>
        <w:t>(※</w:t>
      </w:r>
      <w:r w:rsidR="005F7B93">
        <w:rPr>
          <w:rFonts w:ascii="ＭＳ ゴシック" w:eastAsia="ＭＳ ゴシック" w:hAnsi="ＭＳ ゴシック" w:hint="eastAsia"/>
          <w:color w:val="000000" w:themeColor="text1"/>
          <w:sz w:val="20"/>
          <w:szCs w:val="20"/>
        </w:rPr>
        <w:t>3</w:t>
      </w:r>
      <w:r w:rsidRPr="00D13369">
        <w:rPr>
          <w:rFonts w:ascii="ＭＳ ゴシック" w:eastAsia="ＭＳ ゴシック" w:hAnsi="ＭＳ ゴシック" w:hint="eastAsia"/>
          <w:color w:val="000000" w:themeColor="text1"/>
          <w:sz w:val="20"/>
          <w:szCs w:val="20"/>
        </w:rPr>
        <w:t>)：求める工種や工事内容を施工している現場施工期間すべてに従事していれば対象とします。</w:t>
      </w:r>
    </w:p>
    <w:p w14:paraId="79839FAF" w14:textId="719E10A6" w:rsidR="005E138E" w:rsidRPr="00D13369" w:rsidRDefault="005E138E" w:rsidP="005E138E">
      <w:pPr>
        <w:ind w:leftChars="134" w:left="991" w:hangingChars="355" w:hanging="710"/>
        <w:rPr>
          <w:rFonts w:ascii="ＭＳ ゴシック" w:eastAsia="ＭＳ ゴシック" w:hAnsi="ＭＳ ゴシック"/>
          <w:sz w:val="20"/>
          <w:szCs w:val="20"/>
        </w:rPr>
      </w:pPr>
      <w:r w:rsidRPr="00D13369">
        <w:rPr>
          <w:rFonts w:ascii="ＭＳ ゴシック" w:eastAsia="ＭＳ ゴシック" w:hAnsi="ＭＳ ゴシック" w:hint="eastAsia"/>
          <w:color w:val="000000" w:themeColor="text1"/>
          <w:sz w:val="20"/>
          <w:szCs w:val="20"/>
        </w:rPr>
        <w:t>(※</w:t>
      </w:r>
      <w:r w:rsidR="005F7B93">
        <w:rPr>
          <w:rFonts w:ascii="ＭＳ ゴシック" w:eastAsia="ＭＳ ゴシック" w:hAnsi="ＭＳ ゴシック" w:hint="eastAsia"/>
          <w:color w:val="000000" w:themeColor="text1"/>
          <w:sz w:val="20"/>
          <w:szCs w:val="20"/>
        </w:rPr>
        <w:t>4</w:t>
      </w:r>
      <w:r w:rsidRPr="00D13369">
        <w:rPr>
          <w:rFonts w:ascii="ＭＳ ゴシック" w:eastAsia="ＭＳ ゴシック" w:hAnsi="ＭＳ ゴシック" w:hint="eastAsia"/>
          <w:color w:val="000000" w:themeColor="text1"/>
          <w:sz w:val="20"/>
          <w:szCs w:val="20"/>
        </w:rPr>
        <w:t>)：配置技術者の実績は、加算対象工事に監理技術者、</w:t>
      </w:r>
      <w:r w:rsidR="007E6747" w:rsidRPr="00D13369">
        <w:rPr>
          <w:rFonts w:ascii="ＭＳ ゴシック" w:eastAsia="ＭＳ ゴシック" w:hAnsi="ＭＳ ゴシック" w:hint="eastAsia"/>
          <w:color w:val="000000" w:themeColor="text1"/>
          <w:sz w:val="20"/>
          <w:szCs w:val="20"/>
        </w:rPr>
        <w:t>特例監理技術者、監理技術者補佐、</w:t>
      </w:r>
      <w:r w:rsidRPr="00D13369">
        <w:rPr>
          <w:rFonts w:ascii="ＭＳ ゴシック" w:eastAsia="ＭＳ ゴシック" w:hAnsi="ＭＳ ゴシック" w:hint="eastAsia"/>
          <w:color w:val="000000" w:themeColor="text1"/>
          <w:sz w:val="20"/>
          <w:szCs w:val="20"/>
        </w:rPr>
        <w:t>主任技術者、又は現場代理人のいずれ</w:t>
      </w:r>
      <w:r w:rsidRPr="00D13369">
        <w:rPr>
          <w:rFonts w:ascii="ＭＳ ゴシック" w:eastAsia="ＭＳ ゴシック" w:hAnsi="ＭＳ ゴシック" w:hint="eastAsia"/>
          <w:sz w:val="20"/>
          <w:szCs w:val="20"/>
        </w:rPr>
        <w:t>かで配置されていた場合を対象とします。ただし、現場代理人の場合は、主任技術者として配置できる国家資格のいずれかを有していた場合に限ります。</w:t>
      </w:r>
    </w:p>
    <w:p w14:paraId="4991FC8D" w14:textId="77777777" w:rsidR="005E138E" w:rsidRPr="00D13369" w:rsidRDefault="005E138E" w:rsidP="005E138E">
      <w:pPr>
        <w:ind w:leftChars="135" w:left="1133" w:hangingChars="425" w:hanging="850"/>
        <w:rPr>
          <w:rFonts w:ascii="ＭＳ ゴシック" w:eastAsia="ＭＳ ゴシック" w:hAnsi="ＭＳ ゴシック"/>
          <w:sz w:val="20"/>
          <w:szCs w:val="20"/>
        </w:rPr>
      </w:pPr>
    </w:p>
    <w:p w14:paraId="11B8B273" w14:textId="77777777" w:rsidR="00BF66F1" w:rsidRPr="005E138E" w:rsidRDefault="00BF66F1" w:rsidP="009271CB">
      <w:pPr>
        <w:ind w:leftChars="134" w:left="991" w:hangingChars="355" w:hanging="710"/>
        <w:rPr>
          <w:rFonts w:ascii="ＭＳ ゴシック" w:eastAsia="ＭＳ ゴシック" w:hAnsi="ＭＳ ゴシック"/>
          <w:sz w:val="20"/>
          <w:szCs w:val="20"/>
        </w:rPr>
      </w:pPr>
    </w:p>
    <w:p w14:paraId="75A2B2E0" w14:textId="77777777" w:rsidR="00601705" w:rsidRPr="000F4CE9" w:rsidRDefault="00FE71D9" w:rsidP="005E138E">
      <w:pPr>
        <w:ind w:leftChars="37" w:left="878" w:hangingChars="400" w:hanging="800"/>
        <w:rPr>
          <w:rFonts w:ascii="ＭＳ ゴシック" w:eastAsia="ＭＳ ゴシック" w:hAnsi="ＭＳ ゴシック"/>
          <w:sz w:val="24"/>
        </w:rPr>
      </w:pPr>
      <w:r w:rsidRPr="000F4CE9">
        <w:rPr>
          <w:rFonts w:ascii="ＭＳ ゴシック" w:eastAsia="ＭＳ ゴシック" w:hAnsi="ＭＳ ゴシック" w:hint="eastAsia"/>
          <w:sz w:val="20"/>
          <w:szCs w:val="20"/>
        </w:rPr>
        <w:t xml:space="preserve"> </w:t>
      </w:r>
      <w:r w:rsidR="005E138E">
        <w:rPr>
          <w:rFonts w:ascii="ＭＳ ゴシック" w:eastAsia="ＭＳ ゴシック" w:hAnsi="ＭＳ ゴシック" w:hint="eastAsia"/>
          <w:sz w:val="20"/>
          <w:szCs w:val="20"/>
        </w:rPr>
        <w:t xml:space="preserve">　　</w:t>
      </w:r>
      <w:r w:rsidR="005C4C08" w:rsidRPr="000F4CE9">
        <w:rPr>
          <w:rFonts w:ascii="ＭＳ ゴシック" w:eastAsia="ＭＳ ゴシック" w:hAnsi="ＭＳ ゴシック" w:hint="eastAsia"/>
          <w:sz w:val="24"/>
        </w:rPr>
        <w:t>４</w:t>
      </w:r>
      <w:r w:rsidR="004A6003"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ヒアリング</w:t>
      </w:r>
    </w:p>
    <w:p w14:paraId="7DB5438E" w14:textId="77777777" w:rsidR="00601705" w:rsidRPr="000F4CE9" w:rsidRDefault="004F7F8A" w:rsidP="00601705">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技術提案内容についてヒアリングを実施することがあります。</w:t>
      </w:r>
    </w:p>
    <w:p w14:paraId="2DED90B4" w14:textId="77777777" w:rsidR="00A1509A" w:rsidRPr="000F4CE9" w:rsidRDefault="00A1509A" w:rsidP="00601705">
      <w:pPr>
        <w:ind w:firstLineChars="100" w:firstLine="240"/>
        <w:rPr>
          <w:rFonts w:ascii="ＭＳ ゴシック" w:eastAsia="ＭＳ ゴシック" w:hAnsi="ＭＳ ゴシック"/>
          <w:sz w:val="24"/>
        </w:rPr>
      </w:pPr>
    </w:p>
    <w:p w14:paraId="0DD51572" w14:textId="77777777"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14:paraId="42A477E7" w14:textId="77777777"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14:paraId="3A98A951" w14:textId="77777777"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14:paraId="0DA45E72"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14:paraId="75C802F8"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14:paraId="1526CFD8" w14:textId="77777777"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14:paraId="0D004CBE"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14:paraId="5F8CBC22" w14:textId="77777777"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14:paraId="351A5D83"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14:paraId="4F82396A" w14:textId="77777777"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14:paraId="51E174A5"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契約書における明記</w:t>
      </w:r>
    </w:p>
    <w:p w14:paraId="5144AF50" w14:textId="77777777" w:rsidR="004F7F8A" w:rsidRPr="000F4CE9" w:rsidRDefault="004F7F8A" w:rsidP="00A2598D">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14:paraId="530673F1" w14:textId="77777777" w:rsidR="007B7845"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7B7845" w:rsidRPr="000F4CE9">
        <w:rPr>
          <w:rFonts w:ascii="ＭＳ ゴシック" w:eastAsia="ＭＳ ゴシック" w:hAnsi="ＭＳ ゴシック" w:hint="eastAsia"/>
          <w:sz w:val="24"/>
        </w:rPr>
        <w:t>工事成績点の減点について</w:t>
      </w:r>
    </w:p>
    <w:p w14:paraId="399AC343" w14:textId="77777777" w:rsidR="004F7F8A" w:rsidRPr="000F4CE9" w:rsidRDefault="007B7845" w:rsidP="007B784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技術提案の履行</w:t>
      </w:r>
    </w:p>
    <w:p w14:paraId="0141AB99"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落札した者の技術提案内容の履行については、発注者、受注者が協議したうえ、確認方法を定めます。</w:t>
      </w:r>
    </w:p>
    <w:p w14:paraId="4F60C048" w14:textId="77777777" w:rsidR="007B7845" w:rsidRPr="000F4CE9" w:rsidRDefault="004F7F8A" w:rsidP="0021197C">
      <w:pPr>
        <w:ind w:leftChars="215" w:left="945" w:hangingChars="206" w:hanging="494"/>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受注者の責により、履行できなかった場合は、再度の施工を求めますが、再度の施工が困難な場合は、その程度により工事成績点を最大１０点減点します。また、契約違反とし</w:t>
      </w:r>
      <w:r w:rsidR="00485912" w:rsidRPr="000F4CE9">
        <w:rPr>
          <w:rFonts w:ascii="ＭＳ ゴシック" w:eastAsia="ＭＳ ゴシック" w:hAnsi="ＭＳ ゴシック" w:hint="eastAsia"/>
          <w:sz w:val="24"/>
        </w:rPr>
        <w:t>取り扱う</w:t>
      </w:r>
      <w:r w:rsidR="00EB7F61" w:rsidRPr="000F4CE9">
        <w:rPr>
          <w:rFonts w:ascii="ＭＳ ゴシック" w:eastAsia="ＭＳ ゴシック" w:hAnsi="ＭＳ ゴシック" w:hint="eastAsia"/>
          <w:sz w:val="24"/>
        </w:rPr>
        <w:t>場合があります。</w:t>
      </w:r>
    </w:p>
    <w:p w14:paraId="4DBD70BC" w14:textId="77777777" w:rsidR="007B7845" w:rsidRPr="000F4CE9" w:rsidRDefault="009239AD" w:rsidP="007B7845">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14:anchorId="6B12BB86" wp14:editId="48B0E2EA">
                <wp:simplePos x="0" y="0"/>
                <wp:positionH relativeFrom="column">
                  <wp:posOffset>723900</wp:posOffset>
                </wp:positionH>
                <wp:positionV relativeFrom="paragraph">
                  <wp:posOffset>596900</wp:posOffset>
                </wp:positionV>
                <wp:extent cx="2072005" cy="635"/>
                <wp:effectExtent l="0" t="0" r="4445" b="1841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C27AF" id="_x0000_t32" coordsize="21600,21600" o:spt="32" o:oned="t" path="m,l21600,21600e" filled="f">
                <v:path arrowok="t" fillok="f" o:connecttype="none"/>
                <o:lock v:ext="edit" shapetype="t"/>
              </v:shapetype>
              <v:shape id="直線矢印コネクタ 56" o:spid="_x0000_s1026" type="#_x0000_t32" style="position:absolute;left:0;text-align:left;margin-left:57pt;margin-top:47pt;width:16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" strokeweight="2pt"/>
            </w:pict>
          </mc:Fallback>
        </mc:AlternateContent>
      </w:r>
      <w:r>
        <w:rPr>
          <w:noProof/>
        </w:rPr>
        <mc:AlternateContent>
          <mc:Choice Requires="wps">
            <w:drawing>
              <wp:anchor distT="0" distB="0" distL="114300" distR="114300" simplePos="0" relativeHeight="251659264" behindDoc="0" locked="0" layoutInCell="1" allowOverlap="1" wp14:anchorId="44FDFFC0" wp14:editId="5F49534C">
                <wp:simplePos x="0" y="0"/>
                <wp:positionH relativeFrom="column">
                  <wp:posOffset>671830</wp:posOffset>
                </wp:positionH>
                <wp:positionV relativeFrom="paragraph">
                  <wp:posOffset>76200</wp:posOffset>
                </wp:positionV>
                <wp:extent cx="2185035" cy="1041400"/>
                <wp:effectExtent l="0" t="0" r="5715" b="63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BF60" id="正方形/長方形 61" o:spid="_x0000_s1026" style="position:absolute;left:0;text-align:left;margin-left:52.9pt;margin-top:6pt;width:17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" filled="f">
                <v:textbox inset="5.85pt,.7pt,5.85pt,.7pt"/>
              </v:rect>
            </w:pict>
          </mc:Fallback>
        </mc:AlternateContent>
      </w:r>
      <w:r>
        <w:rPr>
          <w:noProof/>
        </w:rPr>
        <mc:AlternateContent>
          <mc:Choice Requires="wps">
            <w:drawing>
              <wp:anchor distT="4294967295" distB="4294967295" distL="114300" distR="114300" simplePos="0" relativeHeight="251655168" behindDoc="0" locked="0" layoutInCell="1" allowOverlap="1" wp14:anchorId="1B0D6FB1" wp14:editId="6D828E0C">
                <wp:simplePos x="0" y="0"/>
                <wp:positionH relativeFrom="column">
                  <wp:posOffset>2921000</wp:posOffset>
                </wp:positionH>
                <wp:positionV relativeFrom="paragraph">
                  <wp:posOffset>606424</wp:posOffset>
                </wp:positionV>
                <wp:extent cx="212725" cy="0"/>
                <wp:effectExtent l="0" t="95250" r="0" b="7620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1522" id="直線コネクタ 5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47.75pt" to="246.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44905DC4" wp14:editId="716A0855">
                <wp:simplePos x="0" y="0"/>
                <wp:positionH relativeFrom="column">
                  <wp:posOffset>780415</wp:posOffset>
                </wp:positionH>
                <wp:positionV relativeFrom="paragraph">
                  <wp:posOffset>83185</wp:posOffset>
                </wp:positionV>
                <wp:extent cx="2014855" cy="52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402C8"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375B738C"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905DC4" id="テキスト ボックス 60" o:spid="_x0000_s1027" type="#_x0000_t202" style="position:absolute;left:0;text-align:left;margin-left:61.45pt;margin-top:6.55pt;width:158.65pt;height: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" stroked="f">
                <v:textbox style="mso-fit-shape-to-text:t">
                  <w:txbxContent>
                    <w:p w14:paraId="053402C8"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375B738C"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BCEA6CF" wp14:editId="11E2057B">
                <wp:simplePos x="0" y="0"/>
                <wp:positionH relativeFrom="column">
                  <wp:posOffset>3180715</wp:posOffset>
                </wp:positionH>
                <wp:positionV relativeFrom="paragraph">
                  <wp:posOffset>219710</wp:posOffset>
                </wp:positionV>
                <wp:extent cx="2632075" cy="74485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44855"/>
                        </a:xfrm>
                        <a:prstGeom prst="rect">
                          <a:avLst/>
                        </a:prstGeom>
                        <a:solidFill>
                          <a:srgbClr val="FFFFFF"/>
                        </a:solidFill>
                        <a:ln w="9525">
                          <a:solidFill>
                            <a:srgbClr val="000000"/>
                          </a:solidFill>
                          <a:miter lim="800000"/>
                          <a:headEnd/>
                          <a:tailEnd/>
                        </a:ln>
                      </wps:spPr>
                      <wps:txbx>
                        <w:txbxContent>
                          <w:p w14:paraId="3F98E200"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6722DE8F"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3FC0F582"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CEA6CF" id="テキスト ボックス 59" o:spid="_x0000_s1028" type="#_x0000_t202" style="position:absolute;left:0;text-align:left;margin-left:250.45pt;margin-top:17.3pt;width:207.25pt;height:5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guTQ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">
                <v:textbox style="mso-fit-shape-to-text:t">
                  <w:txbxContent>
                    <w:p w14:paraId="3F98E200"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6722DE8F"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3FC0F582"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6F8EE97" wp14:editId="36E5E575">
                <wp:simplePos x="0" y="0"/>
                <wp:positionH relativeFrom="column">
                  <wp:posOffset>777240</wp:posOffset>
                </wp:positionH>
                <wp:positionV relativeFrom="paragraph">
                  <wp:posOffset>596900</wp:posOffset>
                </wp:positionV>
                <wp:extent cx="207581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7FD38"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17E9F56F"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F8EE97" id="テキスト ボックス 57" o:spid="_x0000_s1029" type="#_x0000_t202" style="position:absolute;left:0;text-align:left;margin-left:61.2pt;margin-top:47pt;width:163.45pt;height:4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" stroked="f">
                <v:textbox style="mso-fit-shape-to-text:t">
                  <w:txbxContent>
                    <w:p w14:paraId="0DE7FD38"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17E9F56F"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sidR="007B7845" w:rsidRPr="000F4CE9">
        <w:rPr>
          <w:rFonts w:ascii="ＭＳ ゴシック" w:eastAsia="ＭＳ ゴシック" w:hAnsi="ＭＳ ゴシック" w:hint="eastAsia"/>
          <w:sz w:val="24"/>
        </w:rPr>
        <w:t xml:space="preserve"> </w:t>
      </w:r>
    </w:p>
    <w:p w14:paraId="779AB4C9" w14:textId="77777777" w:rsidR="007B7845" w:rsidRPr="000F4CE9" w:rsidRDefault="007B7845" w:rsidP="007B7845">
      <w:pPr>
        <w:rPr>
          <w:rFonts w:ascii="ＭＳ ゴシック" w:eastAsia="ＭＳ ゴシック" w:hAnsi="ＭＳ ゴシック"/>
          <w:sz w:val="24"/>
        </w:rPr>
      </w:pPr>
    </w:p>
    <w:p w14:paraId="051670B8" w14:textId="77777777" w:rsidR="007B7845" w:rsidRPr="000F4CE9" w:rsidRDefault="007B7845" w:rsidP="007B7845">
      <w:pPr>
        <w:rPr>
          <w:rFonts w:ascii="ＭＳ ゴシック" w:eastAsia="ＭＳ ゴシック" w:hAnsi="ＭＳ ゴシック"/>
          <w:sz w:val="24"/>
        </w:rPr>
      </w:pPr>
    </w:p>
    <w:p w14:paraId="48EEF352" w14:textId="77777777" w:rsidR="004F7F8A" w:rsidRPr="000F4CE9" w:rsidRDefault="00827DC5" w:rsidP="007E3A8E">
      <w:pPr>
        <w:ind w:leftChars="67" w:left="141"/>
        <w:rPr>
          <w:rFonts w:ascii="ＭＳ ゴシック" w:eastAsia="ＭＳ ゴシック" w:hAnsi="ＭＳ ゴシック"/>
          <w:sz w:val="24"/>
        </w:rPr>
      </w:pPr>
      <w:r w:rsidRPr="000F4CE9">
        <w:rPr>
          <w:sz w:val="24"/>
        </w:rPr>
        <w:br w:type="page"/>
      </w:r>
      <w:r w:rsidR="004F7F8A" w:rsidRPr="000F4CE9">
        <w:rPr>
          <w:rFonts w:ascii="ＭＳ ゴシック" w:eastAsia="ＭＳ ゴシック" w:hAnsi="ＭＳ ゴシック" w:hint="eastAsia"/>
          <w:sz w:val="24"/>
        </w:rPr>
        <w:lastRenderedPageBreak/>
        <w:t>（２）中立かつ公正な審査・評価の確保</w:t>
      </w:r>
    </w:p>
    <w:p w14:paraId="11F97EA3"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総合評価落札方式の適用にあたっては、大阪府建設工事総合評価</w:t>
      </w:r>
      <w:r w:rsidR="00DC599B" w:rsidRPr="000F4CE9">
        <w:rPr>
          <w:rFonts w:ascii="ＭＳ ゴシック" w:eastAsia="ＭＳ ゴシック" w:hAnsi="ＭＳ ゴシック" w:hint="eastAsia"/>
          <w:sz w:val="24"/>
        </w:rPr>
        <w:t>等</w:t>
      </w:r>
      <w:r w:rsidR="0076494B" w:rsidRPr="000F4CE9">
        <w:rPr>
          <w:rFonts w:ascii="ＭＳ ゴシック" w:eastAsia="ＭＳ ゴシック" w:hAnsi="ＭＳ ゴシック" w:hint="eastAsia"/>
          <w:sz w:val="24"/>
        </w:rPr>
        <w:t>審査会</w:t>
      </w:r>
      <w:r w:rsidRPr="000F4CE9">
        <w:rPr>
          <w:rFonts w:ascii="ＭＳ ゴシック" w:eastAsia="ＭＳ ゴシック" w:hAnsi="ＭＳ ゴシック" w:hint="eastAsia"/>
          <w:sz w:val="24"/>
        </w:rPr>
        <w:t>に諮り、学識経験者から意見聴取します。</w:t>
      </w:r>
    </w:p>
    <w:p w14:paraId="2B7BF1A2"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学識経験者の意見聴取</w:t>
      </w:r>
    </w:p>
    <w:p w14:paraId="4CF19317" w14:textId="77777777" w:rsidR="004F7F8A" w:rsidRPr="000F4CE9" w:rsidRDefault="004F7F8A" w:rsidP="0048591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14:paraId="6AA4BEE2"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技術提案に関する機密の保持</w:t>
      </w:r>
    </w:p>
    <w:p w14:paraId="4D3BC2A9" w14:textId="77777777" w:rsidR="00485912" w:rsidRPr="000F4CE9" w:rsidRDefault="008B285D" w:rsidP="00485912">
      <w:pPr>
        <w:ind w:leftChars="450" w:left="945" w:firstLineChars="87" w:firstLine="209"/>
        <w:rPr>
          <w:rFonts w:ascii="ＭＳ ゴシック" w:eastAsia="ＭＳ ゴシック" w:hAnsi="ＭＳ ゴシック"/>
          <w:sz w:val="24"/>
        </w:rPr>
      </w:pPr>
      <w:r>
        <w:rPr>
          <w:rFonts w:ascii="ＭＳ ゴシック" w:eastAsia="ＭＳ ゴシック" w:hAnsi="ＭＳ ゴシック" w:hint="eastAsia"/>
          <w:sz w:val="24"/>
        </w:rPr>
        <w:t>総合評価落札方式（技術提案型）を実施するにあたり</w:t>
      </w:r>
      <w:r w:rsidR="004F7F8A" w:rsidRPr="000F4CE9">
        <w:rPr>
          <w:rFonts w:ascii="ＭＳ ゴシック" w:eastAsia="ＭＳ ゴシック" w:hAnsi="ＭＳ ゴシック" w:hint="eastAsia"/>
          <w:sz w:val="24"/>
        </w:rPr>
        <w:t>、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w:t>
      </w:r>
    </w:p>
    <w:p w14:paraId="08A7B014" w14:textId="77777777" w:rsidR="004F7F8A" w:rsidRPr="000F4CE9" w:rsidRDefault="004F7F8A" w:rsidP="004F7F8A">
      <w:pPr>
        <w:rPr>
          <w:rFonts w:ascii="ＭＳ ゴシック" w:eastAsia="ＭＳ ゴシック" w:hAnsi="ＭＳ ゴシック"/>
          <w:sz w:val="24"/>
        </w:rPr>
      </w:pPr>
    </w:p>
    <w:p w14:paraId="241AAB36" w14:textId="77777777"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DC599B" w:rsidRPr="000F4CE9">
        <w:rPr>
          <w:rFonts w:ascii="ＭＳ ゴシック" w:eastAsia="ＭＳ ゴシック" w:hAnsi="ＭＳ ゴシック" w:hint="eastAsia"/>
          <w:sz w:val="24"/>
        </w:rPr>
        <w:t>総合評価に関する評価基準及び評価結果等の公表</w:t>
      </w:r>
    </w:p>
    <w:p w14:paraId="2E26F615"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14:paraId="27BB57B3" w14:textId="77777777" w:rsidR="0021197C" w:rsidRDefault="0021197C" w:rsidP="007E3A8E">
      <w:pPr>
        <w:ind w:left="567"/>
        <w:rPr>
          <w:rFonts w:ascii="ＭＳ ゴシック" w:eastAsia="ＭＳ ゴシック" w:hAnsi="ＭＳ ゴシック"/>
          <w:sz w:val="24"/>
        </w:rPr>
      </w:pPr>
    </w:p>
    <w:p w14:paraId="59204039"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14:paraId="454CAE83"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14:paraId="29CFAF5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14:paraId="1F861E42"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14:paraId="77437D4D"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14:paraId="732ADD11"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14:paraId="4E6FDD2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14:paraId="3484AE89"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14:paraId="61289788"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14:paraId="6D4A2D78"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14:paraId="51BF5877" w14:textId="77777777"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14:paraId="34B1C172" w14:textId="77777777" w:rsidR="0021197C" w:rsidRDefault="0021197C" w:rsidP="007E3A8E">
      <w:pPr>
        <w:ind w:left="567"/>
        <w:rPr>
          <w:rFonts w:ascii="ＭＳ ゴシック" w:eastAsia="ＭＳ ゴシック" w:hAnsi="ＭＳ ゴシック"/>
          <w:sz w:val="24"/>
        </w:rPr>
      </w:pPr>
    </w:p>
    <w:p w14:paraId="225701B1"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14:paraId="7EE89D84"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14:paraId="3CEFD653" w14:textId="77777777"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14:paraId="57FE1447"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14:paraId="495CD7B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14:paraId="09CD2F60"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14:paraId="1F9F34D1" w14:textId="77777777" w:rsidR="0021197C" w:rsidRDefault="0021197C" w:rsidP="007E3A8E">
      <w:pPr>
        <w:ind w:left="567"/>
        <w:rPr>
          <w:rFonts w:ascii="ＭＳ ゴシック" w:eastAsia="ＭＳ ゴシック" w:hAnsi="ＭＳ ゴシック"/>
          <w:sz w:val="24"/>
        </w:rPr>
      </w:pPr>
    </w:p>
    <w:p w14:paraId="39B9FF95"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技術審査資料、技術提案の評価結果に対する質問</w:t>
      </w:r>
    </w:p>
    <w:p w14:paraId="2F8EBFD0" w14:textId="77777777"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14:paraId="12614962" w14:textId="77777777" w:rsidR="004F7F8A" w:rsidRPr="000F4CE9" w:rsidRDefault="004F7F8A" w:rsidP="007E3A8E">
      <w:pPr>
        <w:rPr>
          <w:rFonts w:ascii="ＭＳ ゴシック" w:eastAsia="ＭＳ ゴシック" w:hAnsi="ＭＳ ゴシック"/>
          <w:sz w:val="24"/>
        </w:rPr>
      </w:pPr>
    </w:p>
    <w:p w14:paraId="3948FEA2" w14:textId="77777777" w:rsidR="004F7F8A" w:rsidRPr="000F4CE9" w:rsidRDefault="00391E33" w:rsidP="004F7F8A">
      <w:pPr>
        <w:rPr>
          <w:rFonts w:ascii="ＭＳ ゴシック" w:eastAsia="ＭＳ ゴシック" w:hAnsi="ＭＳ ゴシック"/>
          <w:sz w:val="24"/>
        </w:rPr>
      </w:pPr>
      <w:r w:rsidRPr="000F4CE9">
        <w:rPr>
          <w:rFonts w:ascii="ＭＳ ゴシック" w:eastAsia="ＭＳ ゴシック" w:hAnsi="ＭＳ ゴシック"/>
          <w:sz w:val="24"/>
        </w:rPr>
        <w:br w:type="page"/>
      </w:r>
      <w:r w:rsidR="009239AD">
        <w:rPr>
          <w:noProof/>
        </w:rPr>
        <mc:AlternateContent>
          <mc:Choice Requires="wps">
            <w:drawing>
              <wp:anchor distT="0" distB="0" distL="114300" distR="114300" simplePos="0" relativeHeight="251652096" behindDoc="0" locked="0" layoutInCell="1" allowOverlap="1" wp14:anchorId="2CA081BC" wp14:editId="249DE709">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14:paraId="1C095C61"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2E29B0E2" w14:textId="77777777" w:rsidR="00585E33" w:rsidRDefault="00585E33" w:rsidP="004F7F8A">
                            <w:pPr>
                              <w:rPr>
                                <w:rFonts w:ascii="ＭＳ ゴシック" w:eastAsia="ＭＳ ゴシック" w:hAnsi="ＭＳ ゴシック"/>
                                <w:b/>
                                <w:sz w:val="24"/>
                              </w:rPr>
                            </w:pPr>
                          </w:p>
                          <w:p w14:paraId="1073980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3D9D35A4"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531FA546" w14:textId="77777777" w:rsidR="00585E33" w:rsidRDefault="00585E33" w:rsidP="004F7F8A">
                            <w:pPr>
                              <w:rPr>
                                <w:rFonts w:ascii="ＭＳ ゴシック" w:eastAsia="ＭＳ ゴシック" w:hAnsi="ＭＳ ゴシック"/>
                                <w:sz w:val="24"/>
                              </w:rPr>
                            </w:pPr>
                          </w:p>
                          <w:p w14:paraId="00146053"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28C0073A"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69E202F4" w14:textId="77777777" w:rsidR="00585E33" w:rsidRDefault="00585E33" w:rsidP="004F7F8A">
                            <w:pPr>
                              <w:rPr>
                                <w:rFonts w:ascii="ＭＳ ゴシック" w:eastAsia="ＭＳ ゴシック" w:hAnsi="ＭＳ ゴシック"/>
                                <w:sz w:val="24"/>
                              </w:rPr>
                            </w:pPr>
                          </w:p>
                          <w:p w14:paraId="1E982BAD"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4ED047F1"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2764B5F4" w14:textId="77777777" w:rsidR="00585E33" w:rsidRDefault="00585E33" w:rsidP="004F7F8A">
                            <w:pPr>
                              <w:rPr>
                                <w:rFonts w:ascii="ＭＳ ゴシック" w:eastAsia="ＭＳ ゴシック" w:hAnsi="ＭＳ ゴシック"/>
                                <w:sz w:val="24"/>
                              </w:rPr>
                            </w:pPr>
                          </w:p>
                          <w:p w14:paraId="5DA51D77"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2268578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17F325E6" w14:textId="77777777" w:rsidR="00585E33" w:rsidRDefault="00585E33" w:rsidP="004F7F8A">
                            <w:pPr>
                              <w:rPr>
                                <w:rFonts w:ascii="ＭＳ ゴシック" w:eastAsia="ＭＳ ゴシック" w:hAnsi="ＭＳ ゴシック"/>
                                <w:sz w:val="24"/>
                              </w:rPr>
                            </w:pPr>
                          </w:p>
                          <w:p w14:paraId="6601971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60DF91D"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411AAA5F" w14:textId="77777777" w:rsidR="00585E33" w:rsidRDefault="00585E33" w:rsidP="004F7F8A">
                            <w:pPr>
                              <w:rPr>
                                <w:rFonts w:ascii="ＭＳ ゴシック" w:eastAsia="ＭＳ ゴシック" w:hAnsi="ＭＳ ゴシック"/>
                                <w:sz w:val="24"/>
                              </w:rPr>
                            </w:pPr>
                          </w:p>
                          <w:p w14:paraId="3706DA60" w14:textId="77777777"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081BC" id="角丸四角形 4" o:spid="_x0000_s1030"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">
                <v:textbox inset="5.85pt,.7pt,5.85pt,.7pt">
                  <w:txbxContent>
                    <w:p w14:paraId="1C095C61"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2E29B0E2" w14:textId="77777777" w:rsidR="00585E33" w:rsidRDefault="00585E33" w:rsidP="004F7F8A">
                      <w:pPr>
                        <w:rPr>
                          <w:rFonts w:ascii="ＭＳ ゴシック" w:eastAsia="ＭＳ ゴシック" w:hAnsi="ＭＳ ゴシック"/>
                          <w:b/>
                          <w:sz w:val="24"/>
                        </w:rPr>
                      </w:pPr>
                    </w:p>
                    <w:p w14:paraId="1073980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3D9D35A4"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531FA546" w14:textId="77777777" w:rsidR="00585E33" w:rsidRDefault="00585E33" w:rsidP="004F7F8A">
                      <w:pPr>
                        <w:rPr>
                          <w:rFonts w:ascii="ＭＳ ゴシック" w:eastAsia="ＭＳ ゴシック" w:hAnsi="ＭＳ ゴシック"/>
                          <w:sz w:val="24"/>
                        </w:rPr>
                      </w:pPr>
                    </w:p>
                    <w:p w14:paraId="00146053"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28C0073A"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69E202F4" w14:textId="77777777" w:rsidR="00585E33" w:rsidRDefault="00585E33" w:rsidP="004F7F8A">
                      <w:pPr>
                        <w:rPr>
                          <w:rFonts w:ascii="ＭＳ ゴシック" w:eastAsia="ＭＳ ゴシック" w:hAnsi="ＭＳ ゴシック"/>
                          <w:sz w:val="24"/>
                        </w:rPr>
                      </w:pPr>
                    </w:p>
                    <w:p w14:paraId="1E982BAD"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4ED047F1"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2764B5F4" w14:textId="77777777" w:rsidR="00585E33" w:rsidRDefault="00585E33" w:rsidP="004F7F8A">
                      <w:pPr>
                        <w:rPr>
                          <w:rFonts w:ascii="ＭＳ ゴシック" w:eastAsia="ＭＳ ゴシック" w:hAnsi="ＭＳ ゴシック"/>
                          <w:sz w:val="24"/>
                        </w:rPr>
                      </w:pPr>
                    </w:p>
                    <w:p w14:paraId="5DA51D77"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2268578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17F325E6" w14:textId="77777777" w:rsidR="00585E33" w:rsidRDefault="00585E33" w:rsidP="004F7F8A">
                      <w:pPr>
                        <w:rPr>
                          <w:rFonts w:ascii="ＭＳ ゴシック" w:eastAsia="ＭＳ ゴシック" w:hAnsi="ＭＳ ゴシック"/>
                          <w:sz w:val="24"/>
                        </w:rPr>
                      </w:pPr>
                    </w:p>
                    <w:p w14:paraId="6601971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60DF91D"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411AAA5F" w14:textId="77777777" w:rsidR="00585E33" w:rsidRDefault="00585E33" w:rsidP="004F7F8A">
                      <w:pPr>
                        <w:rPr>
                          <w:rFonts w:ascii="ＭＳ ゴシック" w:eastAsia="ＭＳ ゴシック" w:hAnsi="ＭＳ ゴシック"/>
                          <w:sz w:val="24"/>
                        </w:rPr>
                      </w:pPr>
                    </w:p>
                    <w:p w14:paraId="3706DA60" w14:textId="77777777" w:rsidR="00585E33" w:rsidRDefault="00585E33" w:rsidP="004F7F8A">
                      <w:pPr>
                        <w:rPr>
                          <w:rFonts w:ascii="ＭＳ ゴシック" w:eastAsia="ＭＳ ゴシック" w:hAnsi="ＭＳ ゴシック"/>
                          <w:sz w:val="24"/>
                        </w:rPr>
                      </w:pPr>
                    </w:p>
                  </w:txbxContent>
                </v:textbox>
              </v:roundrect>
            </w:pict>
          </mc:Fallback>
        </mc:AlternateContent>
      </w:r>
    </w:p>
    <w:p w14:paraId="1598B7E2" w14:textId="77777777" w:rsidR="00FF1CB6" w:rsidRDefault="00FF1CB6" w:rsidP="00B50D5C">
      <w:pPr>
        <w:autoSpaceDE w:val="0"/>
        <w:autoSpaceDN w:val="0"/>
        <w:adjustRightInd w:val="0"/>
        <w:spacing w:line="320" w:lineRule="exact"/>
        <w:jc w:val="left"/>
        <w:rPr>
          <w:rFonts w:ascii="ＭＳ ゴシック" w:eastAsia="ＭＳ ゴシック" w:hAnsi="ＭＳ ゴシック"/>
          <w:b/>
          <w:sz w:val="24"/>
          <w:bdr w:val="single" w:sz="4" w:space="0" w:color="auto"/>
        </w:rPr>
      </w:pPr>
    </w:p>
    <w:p w14:paraId="05FDDC45" w14:textId="27B63EEC" w:rsidR="002D1A64" w:rsidRPr="00A50112" w:rsidRDefault="00B40690" w:rsidP="00B50D5C">
      <w:pPr>
        <w:autoSpaceDE w:val="0"/>
        <w:autoSpaceDN w:val="0"/>
        <w:adjustRightInd w:val="0"/>
        <w:spacing w:line="320" w:lineRule="exact"/>
        <w:jc w:val="left"/>
        <w:rPr>
          <w:rFonts w:ascii="ＭＳ ゴシック" w:eastAsia="ＭＳ ゴシック" w:hAnsi="ＭＳ ゴシック"/>
          <w:b/>
          <w:sz w:val="24"/>
        </w:rPr>
      </w:pPr>
      <w:r w:rsidRPr="00A50112">
        <w:rPr>
          <w:rFonts w:ascii="ＭＳ ゴシック" w:eastAsia="ＭＳ ゴシック" w:hAnsi="ＭＳ ゴシック" w:hint="eastAsia"/>
          <w:b/>
          <w:sz w:val="24"/>
          <w:bdr w:val="single" w:sz="4" w:space="0" w:color="auto"/>
        </w:rPr>
        <w:t xml:space="preserve">　入</w:t>
      </w:r>
      <w:r w:rsidR="002D1A64" w:rsidRPr="00A50112">
        <w:rPr>
          <w:rFonts w:ascii="ＭＳ ゴシック" w:eastAsia="ＭＳ ゴシック" w:hAnsi="ＭＳ ゴシック" w:hint="eastAsia"/>
          <w:b/>
          <w:sz w:val="24"/>
          <w:bdr w:val="single" w:sz="4" w:space="0" w:color="auto"/>
        </w:rPr>
        <w:t>札参加をされる皆様への注意点</w:t>
      </w:r>
      <w:r w:rsidRPr="00A50112">
        <w:rPr>
          <w:rFonts w:ascii="ＭＳ ゴシック" w:eastAsia="ＭＳ ゴシック" w:hAnsi="ＭＳ ゴシック" w:hint="eastAsia"/>
          <w:b/>
          <w:sz w:val="24"/>
          <w:bdr w:val="single" w:sz="4" w:space="0" w:color="auto"/>
        </w:rPr>
        <w:t xml:space="preserve">　</w:t>
      </w:r>
    </w:p>
    <w:p w14:paraId="76F7EEE5" w14:textId="77777777" w:rsidR="002D1A64" w:rsidRPr="00A50112" w:rsidRDefault="009239AD" w:rsidP="004A212E">
      <w:pPr>
        <w:autoSpaceDE w:val="0"/>
        <w:autoSpaceDN w:val="0"/>
        <w:adjustRightInd w:val="0"/>
        <w:spacing w:line="320" w:lineRule="exact"/>
        <w:jc w:val="left"/>
        <w:rPr>
          <w:rFonts w:ascii="ＭＳ ゴシック" w:eastAsia="ＭＳ ゴシック" w:hAnsi="ＭＳ ゴシック"/>
          <w:sz w:val="24"/>
        </w:rPr>
      </w:pPr>
      <w:r>
        <w:rPr>
          <w:noProof/>
        </w:rPr>
        <mc:AlternateContent>
          <mc:Choice Requires="wps">
            <w:drawing>
              <wp:anchor distT="0" distB="0" distL="114300" distR="114300" simplePos="0" relativeHeight="251661312" behindDoc="0" locked="0" layoutInCell="1" allowOverlap="1" wp14:anchorId="6C0F4DD3" wp14:editId="22299276">
                <wp:simplePos x="0" y="0"/>
                <wp:positionH relativeFrom="column">
                  <wp:posOffset>-1905</wp:posOffset>
                </wp:positionH>
                <wp:positionV relativeFrom="paragraph">
                  <wp:posOffset>127635</wp:posOffset>
                </wp:positionV>
                <wp:extent cx="5764530" cy="4362450"/>
                <wp:effectExtent l="0" t="0" r="762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436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455D" id="正方形/長方形 2" o:spid="_x0000_s1026" style="position:absolute;left:0;text-align:left;margin-left:-.15pt;margin-top:10.05pt;width:453.9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" filled="f">
                <v:textbox inset="5.85pt,.7pt,5.85pt,.7pt"/>
              </v:rect>
            </w:pict>
          </mc:Fallback>
        </mc:AlternateContent>
      </w:r>
    </w:p>
    <w:p w14:paraId="2094D15D" w14:textId="77777777" w:rsidR="002D1A64" w:rsidRPr="00A50112" w:rsidRDefault="002D1A64" w:rsidP="001426BD">
      <w:pPr>
        <w:autoSpaceDE w:val="0"/>
        <w:autoSpaceDN w:val="0"/>
        <w:adjustRightInd w:val="0"/>
        <w:spacing w:line="320" w:lineRule="exact"/>
        <w:ind w:leftChars="67" w:left="141" w:firstLineChars="100" w:firstLine="240"/>
        <w:jc w:val="left"/>
        <w:rPr>
          <w:rFonts w:ascii="ＭＳ ゴシック" w:eastAsia="ＭＳ ゴシック" w:hAnsi="ＭＳ ゴシック"/>
          <w:sz w:val="24"/>
        </w:rPr>
      </w:pPr>
      <w:r w:rsidRPr="00A50112">
        <w:rPr>
          <w:rFonts w:ascii="ＭＳ ゴシック" w:eastAsia="ＭＳ ゴシック" w:hAnsi="ＭＳ ゴシック" w:hint="eastAsia"/>
          <w:sz w:val="24"/>
        </w:rPr>
        <w:t>総合評価落札方式</w:t>
      </w:r>
      <w:r w:rsidR="00EE1A96" w:rsidRPr="00A50112">
        <w:rPr>
          <w:rFonts w:ascii="ＭＳ ゴシック" w:eastAsia="ＭＳ ゴシック" w:hAnsi="ＭＳ ゴシック" w:hint="eastAsia"/>
          <w:sz w:val="24"/>
        </w:rPr>
        <w:t>にてご提出いただく</w:t>
      </w:r>
      <w:r w:rsidRPr="00A50112">
        <w:rPr>
          <w:rFonts w:ascii="ＭＳ ゴシック" w:eastAsia="ＭＳ ゴシック" w:hAnsi="ＭＳ ゴシック" w:hint="eastAsia"/>
          <w:sz w:val="24"/>
        </w:rPr>
        <w:t>技術審査資料については、添付資料の</w:t>
      </w:r>
      <w:r w:rsidR="0029347B">
        <w:rPr>
          <w:rFonts w:ascii="ＭＳ ゴシック" w:eastAsia="ＭＳ ゴシック" w:hAnsi="ＭＳ ゴシック" w:hint="eastAsia"/>
          <w:sz w:val="24"/>
        </w:rPr>
        <w:t>漏れ・</w:t>
      </w:r>
      <w:r w:rsidRPr="00A50112">
        <w:rPr>
          <w:rFonts w:ascii="ＭＳ ゴシック" w:eastAsia="ＭＳ ゴシック" w:hAnsi="ＭＳ ゴシック" w:hint="eastAsia"/>
          <w:sz w:val="24"/>
        </w:rPr>
        <w:t>誤りが</w:t>
      </w:r>
      <w:r w:rsidR="000E710A">
        <w:rPr>
          <w:rFonts w:ascii="ＭＳ ゴシック" w:eastAsia="ＭＳ ゴシック" w:hAnsi="ＭＳ ゴシック" w:hint="eastAsia"/>
          <w:sz w:val="24"/>
        </w:rPr>
        <w:t>ない様</w:t>
      </w:r>
      <w:r w:rsidRPr="00A50112">
        <w:rPr>
          <w:rFonts w:ascii="ＭＳ ゴシック" w:eastAsia="ＭＳ ゴシック" w:hAnsi="ＭＳ ゴシック" w:hint="eastAsia"/>
          <w:sz w:val="24"/>
        </w:rPr>
        <w:t>、</w:t>
      </w:r>
      <w:r w:rsidR="007F2D6E" w:rsidRPr="00A50112">
        <w:rPr>
          <w:rFonts w:ascii="ＭＳ ゴシック" w:eastAsia="ＭＳ ゴシック" w:hAnsi="ＭＳ ゴシック" w:hint="eastAsia"/>
          <w:sz w:val="24"/>
        </w:rPr>
        <w:t>下記の点についてご</w:t>
      </w:r>
      <w:r w:rsidRPr="00A50112">
        <w:rPr>
          <w:rFonts w:ascii="ＭＳ ゴシック" w:eastAsia="ＭＳ ゴシック" w:hAnsi="ＭＳ ゴシック" w:hint="eastAsia"/>
          <w:sz w:val="24"/>
        </w:rPr>
        <w:t>留意</w:t>
      </w:r>
      <w:r w:rsidR="007F2D6E" w:rsidRPr="00A50112">
        <w:rPr>
          <w:rFonts w:ascii="ＭＳ ゴシック" w:eastAsia="ＭＳ ゴシック" w:hAnsi="ＭＳ ゴシック" w:hint="eastAsia"/>
          <w:sz w:val="24"/>
        </w:rPr>
        <w:t>の上、提出</w:t>
      </w:r>
      <w:r w:rsidR="0054634F" w:rsidRPr="00A50112">
        <w:rPr>
          <w:rFonts w:ascii="ＭＳ ゴシック" w:eastAsia="ＭＳ ゴシック" w:hAnsi="ＭＳ ゴシック" w:hint="eastAsia"/>
          <w:sz w:val="24"/>
        </w:rPr>
        <w:t>を</w:t>
      </w:r>
      <w:r w:rsidR="007F2D6E" w:rsidRPr="00A50112">
        <w:rPr>
          <w:rFonts w:ascii="ＭＳ ゴシック" w:eastAsia="ＭＳ ゴシック" w:hAnsi="ＭＳ ゴシック" w:hint="eastAsia"/>
          <w:sz w:val="24"/>
        </w:rPr>
        <w:t>お願いします。</w:t>
      </w:r>
    </w:p>
    <w:p w14:paraId="08308E2B" w14:textId="77777777" w:rsidR="002D1A64" w:rsidRDefault="002D1A64" w:rsidP="004A212E">
      <w:pPr>
        <w:autoSpaceDE w:val="0"/>
        <w:autoSpaceDN w:val="0"/>
        <w:adjustRightInd w:val="0"/>
        <w:spacing w:line="320" w:lineRule="exact"/>
        <w:jc w:val="left"/>
        <w:rPr>
          <w:rFonts w:ascii="ＭＳ ゴシック" w:eastAsia="ＭＳ ゴシック" w:hAnsi="ＭＳ ゴシック"/>
          <w:sz w:val="24"/>
        </w:rPr>
      </w:pPr>
    </w:p>
    <w:p w14:paraId="49CAAFA2" w14:textId="77777777" w:rsidR="000E710A" w:rsidRPr="000F4CE9" w:rsidRDefault="000E710A" w:rsidP="004A212E">
      <w:pPr>
        <w:autoSpaceDE w:val="0"/>
        <w:autoSpaceDN w:val="0"/>
        <w:adjustRightInd w:val="0"/>
        <w:spacing w:line="320" w:lineRule="exact"/>
        <w:jc w:val="left"/>
        <w:rPr>
          <w:rFonts w:ascii="ＭＳ ゴシック" w:eastAsia="ＭＳ ゴシック" w:hAnsi="ＭＳ ゴシック"/>
          <w:sz w:val="24"/>
        </w:rPr>
      </w:pPr>
    </w:p>
    <w:p w14:paraId="7FC0B38A"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【工事成績点】</w:t>
      </w:r>
    </w:p>
    <w:p w14:paraId="1EB49F3C" w14:textId="77777777" w:rsidR="002D1A64" w:rsidRPr="000F4CE9" w:rsidRDefault="0025253E"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w:t>
      </w:r>
      <w:r w:rsidR="002D1A64" w:rsidRPr="000F4CE9">
        <w:rPr>
          <w:rFonts w:ascii="ＭＳ ゴシック" w:eastAsia="ＭＳ ゴシック" w:hAnsi="ＭＳ ゴシック" w:hint="eastAsia"/>
          <w:szCs w:val="21"/>
        </w:rPr>
        <w:t>工事成績点</w:t>
      </w:r>
      <w:r w:rsidR="00022F5A" w:rsidRPr="000F4CE9">
        <w:rPr>
          <w:rFonts w:ascii="ＭＳ ゴシック" w:eastAsia="ＭＳ ゴシック" w:hAnsi="ＭＳ ゴシック" w:hint="eastAsia"/>
          <w:szCs w:val="21"/>
        </w:rPr>
        <w:t>を求める項目では</w:t>
      </w:r>
      <w:r w:rsidR="002D1A64" w:rsidRPr="000F4CE9">
        <w:rPr>
          <w:rFonts w:ascii="ＭＳ ゴシック" w:eastAsia="ＭＳ ゴシック" w:hAnsi="ＭＳ ゴシック" w:hint="eastAsia"/>
          <w:szCs w:val="21"/>
        </w:rPr>
        <w:t>検査合格書</w:t>
      </w:r>
      <w:r w:rsidR="0029347B" w:rsidRPr="000F4CE9">
        <w:rPr>
          <w:rFonts w:ascii="ＭＳ ゴシック" w:eastAsia="ＭＳ ゴシック" w:hAnsi="ＭＳ ゴシック" w:hint="eastAsia"/>
          <w:szCs w:val="21"/>
        </w:rPr>
        <w:t>等</w:t>
      </w:r>
      <w:r w:rsidR="00022F5A" w:rsidRPr="000F4CE9">
        <w:rPr>
          <w:rFonts w:ascii="ＭＳ ゴシック" w:eastAsia="ＭＳ ゴシック" w:hAnsi="ＭＳ ゴシック" w:hint="eastAsia"/>
          <w:szCs w:val="21"/>
        </w:rPr>
        <w:t>を</w:t>
      </w:r>
      <w:r w:rsidR="00EE1A96" w:rsidRPr="000F4CE9">
        <w:rPr>
          <w:rFonts w:ascii="ＭＳ ゴシック" w:eastAsia="ＭＳ ゴシック" w:hAnsi="ＭＳ ゴシック" w:hint="eastAsia"/>
          <w:szCs w:val="21"/>
        </w:rPr>
        <w:t>添付</w:t>
      </w:r>
      <w:r w:rsidR="00022F5A" w:rsidRPr="000F4CE9">
        <w:rPr>
          <w:rFonts w:ascii="ＭＳ ゴシック" w:eastAsia="ＭＳ ゴシック" w:hAnsi="ＭＳ ゴシック" w:hint="eastAsia"/>
          <w:szCs w:val="21"/>
        </w:rPr>
        <w:t>してください</w:t>
      </w:r>
      <w:r w:rsidR="002D1A64" w:rsidRPr="000F4CE9">
        <w:rPr>
          <w:rFonts w:ascii="ＭＳ ゴシック" w:eastAsia="ＭＳ ゴシック" w:hAnsi="ＭＳ ゴシック" w:hint="eastAsia"/>
          <w:szCs w:val="21"/>
        </w:rPr>
        <w:t>。</w:t>
      </w:r>
    </w:p>
    <w:p w14:paraId="286FE439" w14:textId="3FC4F810" w:rsidR="001426BD" w:rsidRPr="005023D0" w:rsidRDefault="00FF1CB6" w:rsidP="00FF1CB6">
      <w:pPr>
        <w:autoSpaceDE w:val="0"/>
        <w:autoSpaceDN w:val="0"/>
        <w:adjustRightInd w:val="0"/>
        <w:spacing w:line="320" w:lineRule="exact"/>
        <w:jc w:val="left"/>
        <w:rPr>
          <w:rFonts w:ascii="ＭＳ ゴシック" w:eastAsia="ＭＳ ゴシック" w:hAnsi="ＭＳ ゴシック"/>
          <w:strike/>
          <w:szCs w:val="21"/>
        </w:rPr>
      </w:pPr>
      <w:r>
        <w:rPr>
          <w:rFonts w:ascii="ＭＳ ゴシック" w:eastAsia="ＭＳ ゴシック" w:hAnsi="ＭＳ ゴシック" w:hint="eastAsia"/>
          <w:szCs w:val="21"/>
        </w:rPr>
        <w:t xml:space="preserve">　</w:t>
      </w:r>
    </w:p>
    <w:p w14:paraId="67933014" w14:textId="77777777" w:rsidR="00C42BCE" w:rsidRPr="00A50112" w:rsidRDefault="00C42BCE" w:rsidP="001426BD">
      <w:pPr>
        <w:autoSpaceDE w:val="0"/>
        <w:autoSpaceDN w:val="0"/>
        <w:adjustRightInd w:val="0"/>
        <w:spacing w:line="320" w:lineRule="exact"/>
        <w:ind w:firstLineChars="100" w:firstLine="240"/>
        <w:jc w:val="left"/>
        <w:rPr>
          <w:rFonts w:ascii="ＭＳ ゴシック" w:eastAsia="ＭＳ ゴシック" w:hAnsi="ＭＳ ゴシック"/>
          <w:sz w:val="24"/>
        </w:rPr>
      </w:pPr>
    </w:p>
    <w:p w14:paraId="14A85326" w14:textId="77777777" w:rsidR="00C42BCE" w:rsidRPr="00A50112" w:rsidRDefault="0093004A" w:rsidP="004A212E">
      <w:pPr>
        <w:autoSpaceDE w:val="0"/>
        <w:autoSpaceDN w:val="0"/>
        <w:adjustRightInd w:val="0"/>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C42BCE" w:rsidRPr="00A50112">
        <w:rPr>
          <w:rFonts w:ascii="ＭＳ ゴシック" w:eastAsia="ＭＳ ゴシック" w:hAnsi="ＭＳ ゴシック" w:hint="eastAsia"/>
          <w:sz w:val="24"/>
        </w:rPr>
        <w:t>配置技術者】</w:t>
      </w:r>
    </w:p>
    <w:p w14:paraId="188A9127" w14:textId="77777777" w:rsidR="001426BD" w:rsidRPr="00510D19" w:rsidRDefault="001426BD"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510D19">
        <w:rPr>
          <w:rFonts w:ascii="ＭＳ ゴシック" w:eastAsia="ＭＳ ゴシック" w:hAnsi="ＭＳ ゴシック" w:hint="eastAsia"/>
          <w:szCs w:val="21"/>
        </w:rPr>
        <w:t>◆監理技術者とシステム設計技術者は同一の技術者での申請はできません。</w:t>
      </w:r>
      <w:r w:rsidR="00C167E2">
        <w:rPr>
          <w:rFonts w:ascii="ＭＳ ゴシック" w:eastAsia="ＭＳ ゴシック" w:hAnsi="ＭＳ ゴシック" w:hint="eastAsia"/>
          <w:szCs w:val="21"/>
        </w:rPr>
        <w:t xml:space="preserve">　</w:t>
      </w:r>
    </w:p>
    <w:sectPr w:rsidR="001426BD" w:rsidRPr="00510D19" w:rsidSect="004276F3">
      <w:footerReference w:type="even" r:id="rId16"/>
      <w:footerReference w:type="default" r:id="rId17"/>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44CE" w14:textId="77777777" w:rsidR="00EA6C28" w:rsidRDefault="00EA6C28">
      <w:r>
        <w:separator/>
      </w:r>
    </w:p>
  </w:endnote>
  <w:endnote w:type="continuationSeparator" w:id="0">
    <w:p w14:paraId="4DF50F28" w14:textId="77777777"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0075"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C53BC1" w14:textId="77777777"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659"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C2C">
      <w:rPr>
        <w:rStyle w:val="a7"/>
        <w:noProof/>
      </w:rPr>
      <w:t>8</w:t>
    </w:r>
    <w:r>
      <w:rPr>
        <w:rStyle w:val="a7"/>
      </w:rPr>
      <w:fldChar w:fldCharType="end"/>
    </w:r>
  </w:p>
  <w:p w14:paraId="54E26EC4" w14:textId="77777777"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879E" w14:textId="77777777" w:rsidR="00EA6C28" w:rsidRDefault="00EA6C28">
      <w:r>
        <w:separator/>
      </w:r>
    </w:p>
  </w:footnote>
  <w:footnote w:type="continuationSeparator" w:id="0">
    <w:p w14:paraId="6DF1262B" w14:textId="77777777"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8A"/>
    <w:rsid w:val="0000131C"/>
    <w:rsid w:val="00007B6F"/>
    <w:rsid w:val="000114B7"/>
    <w:rsid w:val="00016388"/>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87CA3"/>
    <w:rsid w:val="001963AD"/>
    <w:rsid w:val="001A7178"/>
    <w:rsid w:val="001B0E95"/>
    <w:rsid w:val="001B1F60"/>
    <w:rsid w:val="001B4628"/>
    <w:rsid w:val="001D247E"/>
    <w:rsid w:val="001D7F63"/>
    <w:rsid w:val="001F3406"/>
    <w:rsid w:val="0021197C"/>
    <w:rsid w:val="002129EE"/>
    <w:rsid w:val="00213EE4"/>
    <w:rsid w:val="002147E9"/>
    <w:rsid w:val="002243E9"/>
    <w:rsid w:val="00225767"/>
    <w:rsid w:val="002278B8"/>
    <w:rsid w:val="00230D11"/>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C1113"/>
    <w:rsid w:val="003D1039"/>
    <w:rsid w:val="003E0909"/>
    <w:rsid w:val="003E1188"/>
    <w:rsid w:val="00403E62"/>
    <w:rsid w:val="00405678"/>
    <w:rsid w:val="004061AA"/>
    <w:rsid w:val="00416593"/>
    <w:rsid w:val="00416DE5"/>
    <w:rsid w:val="00420756"/>
    <w:rsid w:val="00421BF0"/>
    <w:rsid w:val="0042259B"/>
    <w:rsid w:val="00426633"/>
    <w:rsid w:val="004276F3"/>
    <w:rsid w:val="004320AD"/>
    <w:rsid w:val="00433449"/>
    <w:rsid w:val="004415CA"/>
    <w:rsid w:val="00453587"/>
    <w:rsid w:val="00462937"/>
    <w:rsid w:val="00463DC8"/>
    <w:rsid w:val="00471BD9"/>
    <w:rsid w:val="00472430"/>
    <w:rsid w:val="00477151"/>
    <w:rsid w:val="00483097"/>
    <w:rsid w:val="00485912"/>
    <w:rsid w:val="00492F44"/>
    <w:rsid w:val="004931B1"/>
    <w:rsid w:val="00495E96"/>
    <w:rsid w:val="004A10A8"/>
    <w:rsid w:val="004A15B3"/>
    <w:rsid w:val="004A212E"/>
    <w:rsid w:val="004A2261"/>
    <w:rsid w:val="004A6003"/>
    <w:rsid w:val="004B6BDE"/>
    <w:rsid w:val="004C68F0"/>
    <w:rsid w:val="004C6CFB"/>
    <w:rsid w:val="004D3B54"/>
    <w:rsid w:val="004E0B03"/>
    <w:rsid w:val="004E10C5"/>
    <w:rsid w:val="004E27F2"/>
    <w:rsid w:val="004E4677"/>
    <w:rsid w:val="004E47AE"/>
    <w:rsid w:val="004F2050"/>
    <w:rsid w:val="004F536A"/>
    <w:rsid w:val="004F67D3"/>
    <w:rsid w:val="004F7F8A"/>
    <w:rsid w:val="00501451"/>
    <w:rsid w:val="005023D0"/>
    <w:rsid w:val="00510D19"/>
    <w:rsid w:val="005110D5"/>
    <w:rsid w:val="00512DED"/>
    <w:rsid w:val="005163C1"/>
    <w:rsid w:val="0054634F"/>
    <w:rsid w:val="00572416"/>
    <w:rsid w:val="005822D7"/>
    <w:rsid w:val="00585E33"/>
    <w:rsid w:val="00594D4B"/>
    <w:rsid w:val="005A3825"/>
    <w:rsid w:val="005B7309"/>
    <w:rsid w:val="005C1D04"/>
    <w:rsid w:val="005C2CD1"/>
    <w:rsid w:val="005C4C08"/>
    <w:rsid w:val="005C6E22"/>
    <w:rsid w:val="005D00DC"/>
    <w:rsid w:val="005D5593"/>
    <w:rsid w:val="005E138E"/>
    <w:rsid w:val="005F0BEB"/>
    <w:rsid w:val="005F4AE0"/>
    <w:rsid w:val="005F7B93"/>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B1A68"/>
    <w:rsid w:val="006C1B5F"/>
    <w:rsid w:val="006E0970"/>
    <w:rsid w:val="006E0BD6"/>
    <w:rsid w:val="006E3375"/>
    <w:rsid w:val="006E4F5F"/>
    <w:rsid w:val="006F600C"/>
    <w:rsid w:val="007063E2"/>
    <w:rsid w:val="00707BCA"/>
    <w:rsid w:val="007154BD"/>
    <w:rsid w:val="00717F6D"/>
    <w:rsid w:val="007320CB"/>
    <w:rsid w:val="0074188E"/>
    <w:rsid w:val="00742744"/>
    <w:rsid w:val="007444AD"/>
    <w:rsid w:val="00744709"/>
    <w:rsid w:val="0076494B"/>
    <w:rsid w:val="00773CE4"/>
    <w:rsid w:val="00776445"/>
    <w:rsid w:val="007773EA"/>
    <w:rsid w:val="00780C6E"/>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128B"/>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5357"/>
    <w:rsid w:val="008678A0"/>
    <w:rsid w:val="00871FA1"/>
    <w:rsid w:val="008834AC"/>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9161D7"/>
    <w:rsid w:val="009239AD"/>
    <w:rsid w:val="009271CB"/>
    <w:rsid w:val="0093004A"/>
    <w:rsid w:val="00934B60"/>
    <w:rsid w:val="009515B0"/>
    <w:rsid w:val="00954940"/>
    <w:rsid w:val="00974D0C"/>
    <w:rsid w:val="009815F0"/>
    <w:rsid w:val="009832E6"/>
    <w:rsid w:val="00993417"/>
    <w:rsid w:val="00994156"/>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41C78"/>
    <w:rsid w:val="00A50112"/>
    <w:rsid w:val="00A563C3"/>
    <w:rsid w:val="00A65729"/>
    <w:rsid w:val="00A67AAA"/>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83973"/>
    <w:rsid w:val="00BA1DD6"/>
    <w:rsid w:val="00BB626E"/>
    <w:rsid w:val="00BC5E4B"/>
    <w:rsid w:val="00BD2700"/>
    <w:rsid w:val="00BD4514"/>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A0465"/>
    <w:rsid w:val="00DB73E7"/>
    <w:rsid w:val="00DC599B"/>
    <w:rsid w:val="00DD0B80"/>
    <w:rsid w:val="00DD246C"/>
    <w:rsid w:val="00DE4C2F"/>
    <w:rsid w:val="00DF0001"/>
    <w:rsid w:val="00DF1666"/>
    <w:rsid w:val="00DF7B25"/>
    <w:rsid w:val="00E1335C"/>
    <w:rsid w:val="00E13D10"/>
    <w:rsid w:val="00E34C39"/>
    <w:rsid w:val="00E44A03"/>
    <w:rsid w:val="00E44A3C"/>
    <w:rsid w:val="00E47418"/>
    <w:rsid w:val="00E53BB8"/>
    <w:rsid w:val="00E64D8B"/>
    <w:rsid w:val="00E6576D"/>
    <w:rsid w:val="00E80F42"/>
    <w:rsid w:val="00EA01CA"/>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25AED"/>
    <w:rsid w:val="00F3488C"/>
    <w:rsid w:val="00F43BAF"/>
    <w:rsid w:val="00F45D75"/>
    <w:rsid w:val="00F55048"/>
    <w:rsid w:val="00F61E54"/>
    <w:rsid w:val="00F63987"/>
    <w:rsid w:val="00F675FC"/>
    <w:rsid w:val="00F82CF5"/>
    <w:rsid w:val="00F907D5"/>
    <w:rsid w:val="00FA5B0E"/>
    <w:rsid w:val="00FB5C11"/>
    <w:rsid w:val="00FC09E3"/>
    <w:rsid w:val="00FC6DDB"/>
    <w:rsid w:val="00FD31B6"/>
    <w:rsid w:val="00FE71D9"/>
    <w:rsid w:val="00FF1CB6"/>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92DDD24"/>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C4764-DB3C-47A0-96F7-6168B04DB8C9}">
  <ds:schemaRefs>
    <ds:schemaRef ds:uri="http://schemas.microsoft.com/sharepoint/v3/contenttype/forms"/>
  </ds:schemaRefs>
</ds:datastoreItem>
</file>

<file path=customXml/itemProps2.xml><?xml version="1.0" encoding="utf-8"?>
<ds:datastoreItem xmlns:ds="http://schemas.openxmlformats.org/officeDocument/2006/customXml" ds:itemID="{AC1F6BA9-3015-4144-876E-89DD6F0B9794}">
  <ds:schemaRefs>
    <ds:schemaRef ds:uri="70d7d652-1edb-4486-adb7-569848e2bdac"/>
    <ds:schemaRef ds:uri="http://www.w3.org/XML/1998/namespace"/>
    <ds:schemaRef ds:uri="http://purl.org/dc/elements/1.1/"/>
    <ds:schemaRef ds:uri="http://purl.org/dc/term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EEF80F6-1983-4649-93BA-0FAA3FDB40CB}">
  <ds:schemaRefs>
    <ds:schemaRef ds:uri="http://schemas.openxmlformats.org/officeDocument/2006/bibliography"/>
  </ds:schemaRefs>
</ds:datastoreItem>
</file>

<file path=customXml/itemProps4.xml><?xml version="1.0" encoding="utf-8"?>
<ds:datastoreItem xmlns:ds="http://schemas.openxmlformats.org/officeDocument/2006/customXml" ds:itemID="{CE4F98D7-F4EE-4BAE-8752-E832E383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千田　のぞみ</cp:lastModifiedBy>
  <cp:revision>2</cp:revision>
  <cp:lastPrinted>2024-07-08T06:02:00Z</cp:lastPrinted>
  <dcterms:created xsi:type="dcterms:W3CDTF">2025-02-03T05:05:00Z</dcterms:created>
  <dcterms:modified xsi:type="dcterms:W3CDTF">2025-02-03T05:05:00Z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