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A744" w14:textId="645538D6" w:rsidR="003B104E" w:rsidRPr="00B9723A" w:rsidRDefault="00B9723A" w:rsidP="00B9723A">
      <w:pPr>
        <w:jc w:val="center"/>
        <w:rPr>
          <w:rFonts w:ascii="Meiryo UI" w:eastAsia="Meiryo UI" w:hAnsi="Meiryo UI"/>
          <w:b/>
          <w:bCs/>
        </w:rPr>
      </w:pPr>
      <w:r w:rsidRPr="00B9723A">
        <w:rPr>
          <w:rFonts w:ascii="Meiryo UI" w:eastAsia="Meiryo UI" w:hAnsi="Meiryo UI" w:hint="eastAsia"/>
          <w:b/>
          <w:bCs/>
        </w:rPr>
        <w:t>令和６年度　空飛ぶクル</w:t>
      </w:r>
      <w:r w:rsidR="00E574DD">
        <w:rPr>
          <w:rFonts w:ascii="Meiryo UI" w:eastAsia="Meiryo UI" w:hAnsi="Meiryo UI" w:hint="eastAsia"/>
          <w:b/>
          <w:bCs/>
        </w:rPr>
        <w:t xml:space="preserve">マ都市型ビジネス化支援事業　</w:t>
      </w:r>
      <w:r w:rsidRPr="00B9723A">
        <w:rPr>
          <w:rFonts w:ascii="Meiryo UI" w:eastAsia="Meiryo UI" w:hAnsi="Meiryo UI" w:hint="eastAsia"/>
          <w:b/>
          <w:bCs/>
        </w:rPr>
        <w:t>委託</w:t>
      </w:r>
      <w:r w:rsidR="00871EB7">
        <w:rPr>
          <w:rFonts w:ascii="Meiryo UI" w:eastAsia="Meiryo UI" w:hAnsi="Meiryo UI" w:hint="eastAsia"/>
          <w:b/>
          <w:bCs/>
        </w:rPr>
        <w:t>業務</w:t>
      </w:r>
      <w:r w:rsidRPr="00B9723A">
        <w:rPr>
          <w:rFonts w:ascii="Meiryo UI" w:eastAsia="Meiryo UI" w:hAnsi="Meiryo UI" w:hint="eastAsia"/>
          <w:b/>
          <w:bCs/>
        </w:rPr>
        <w:t>仕様書</w:t>
      </w:r>
    </w:p>
    <w:p w14:paraId="57D1CEAD" w14:textId="3439127D" w:rsidR="00B9723A" w:rsidRDefault="00B9723A">
      <w:pPr>
        <w:rPr>
          <w:rFonts w:ascii="Meiryo UI" w:eastAsia="Meiryo UI" w:hAnsi="Meiryo UI"/>
        </w:rPr>
      </w:pPr>
    </w:p>
    <w:p w14:paraId="0C870DA5" w14:textId="67B5513B" w:rsidR="00B9723A" w:rsidRPr="00B9723A" w:rsidRDefault="00B9723A">
      <w:pPr>
        <w:rPr>
          <w:rFonts w:ascii="Meiryo UI" w:eastAsia="Meiryo UI" w:hAnsi="Meiryo UI"/>
          <w:b/>
          <w:bCs/>
        </w:rPr>
      </w:pPr>
      <w:r w:rsidRPr="00B9723A">
        <w:rPr>
          <w:rFonts w:ascii="Meiryo UI" w:eastAsia="Meiryo UI" w:hAnsi="Meiryo UI" w:hint="eastAsia"/>
          <w:b/>
          <w:bCs/>
        </w:rPr>
        <w:t>【委託業務名称】　令和６年度　空飛ぶクルマ</w:t>
      </w:r>
      <w:r w:rsidR="00E574DD">
        <w:rPr>
          <w:rFonts w:ascii="Meiryo UI" w:eastAsia="Meiryo UI" w:hAnsi="Meiryo UI" w:hint="eastAsia"/>
          <w:b/>
          <w:bCs/>
        </w:rPr>
        <w:t>都市型ビジネス化支援事業</w:t>
      </w:r>
    </w:p>
    <w:p w14:paraId="20B411CC" w14:textId="7775B1AF" w:rsidR="00B9723A" w:rsidRPr="00B9723A" w:rsidRDefault="00B9723A">
      <w:pPr>
        <w:rPr>
          <w:rFonts w:ascii="Meiryo UI" w:eastAsia="Meiryo UI" w:hAnsi="Meiryo UI"/>
          <w:b/>
          <w:bCs/>
        </w:rPr>
      </w:pPr>
      <w:r w:rsidRPr="00B9723A">
        <w:rPr>
          <w:rFonts w:ascii="Meiryo UI" w:eastAsia="Meiryo UI" w:hAnsi="Meiryo UI" w:hint="eastAsia"/>
          <w:b/>
          <w:bCs/>
        </w:rPr>
        <w:t>【</w:t>
      </w:r>
      <w:r w:rsidRPr="008932CA">
        <w:rPr>
          <w:rFonts w:ascii="Meiryo UI" w:eastAsia="Meiryo UI" w:hAnsi="Meiryo UI" w:hint="eastAsia"/>
          <w:b/>
          <w:bCs/>
          <w:spacing w:val="70"/>
          <w:kern w:val="0"/>
          <w:fitText w:val="1260" w:id="-1042972416"/>
        </w:rPr>
        <w:t>履行期</w:t>
      </w:r>
      <w:r w:rsidRPr="008932CA">
        <w:rPr>
          <w:rFonts w:ascii="Meiryo UI" w:eastAsia="Meiryo UI" w:hAnsi="Meiryo UI" w:hint="eastAsia"/>
          <w:b/>
          <w:bCs/>
          <w:kern w:val="0"/>
          <w:fitText w:val="1260" w:id="-1042972416"/>
        </w:rPr>
        <w:t>間</w:t>
      </w:r>
      <w:r w:rsidRPr="00B9723A">
        <w:rPr>
          <w:rFonts w:ascii="Meiryo UI" w:eastAsia="Meiryo UI" w:hAnsi="Meiryo UI" w:hint="eastAsia"/>
          <w:b/>
          <w:bCs/>
        </w:rPr>
        <w:t>】　契約締結日～令和７年３月31日</w:t>
      </w:r>
    </w:p>
    <w:p w14:paraId="792E90AA" w14:textId="0A70C0F9" w:rsidR="00B9723A" w:rsidRDefault="00B9723A">
      <w:pPr>
        <w:rPr>
          <w:rFonts w:ascii="Meiryo UI" w:eastAsia="Meiryo UI" w:hAnsi="Meiryo UI"/>
        </w:rPr>
      </w:pPr>
    </w:p>
    <w:p w14:paraId="22A7C3A3" w14:textId="753A9E3E" w:rsidR="00B9723A" w:rsidRPr="00B9723A" w:rsidRDefault="00B9723A">
      <w:pPr>
        <w:rPr>
          <w:rFonts w:ascii="Meiryo UI" w:eastAsia="Meiryo UI" w:hAnsi="Meiryo UI"/>
          <w:b/>
          <w:bCs/>
        </w:rPr>
      </w:pPr>
      <w:r w:rsidRPr="00B9723A">
        <w:rPr>
          <w:rFonts w:ascii="Meiryo UI" w:eastAsia="Meiryo UI" w:hAnsi="Meiryo UI" w:hint="eastAsia"/>
          <w:b/>
          <w:bCs/>
        </w:rPr>
        <w:t>１．事業趣旨・目的</w:t>
      </w:r>
    </w:p>
    <w:p w14:paraId="4ECE9930" w14:textId="7FD159B2" w:rsidR="00E60153" w:rsidRDefault="00C82ABA" w:rsidP="00960488">
      <w:pPr>
        <w:rPr>
          <w:rFonts w:ascii="Meiryo UI" w:eastAsia="Meiryo UI" w:hAnsi="Meiryo UI"/>
        </w:rPr>
      </w:pPr>
      <w:r w:rsidRPr="00CC568D">
        <w:rPr>
          <w:rFonts w:ascii="Meiryo UI" w:eastAsia="Meiryo UI" w:hAnsi="Meiryo UI" w:hint="eastAsia"/>
        </w:rPr>
        <w:t>大阪府では、令和４年３月に策定した「</w:t>
      </w:r>
      <w:r w:rsidR="008B6A6F">
        <w:rPr>
          <w:rFonts w:ascii="Meiryo UI" w:eastAsia="Meiryo UI" w:hAnsi="Meiryo UI" w:hint="eastAsia"/>
        </w:rPr>
        <w:t>空の移動革命社会実装に向けた</w:t>
      </w:r>
      <w:r w:rsidRPr="00CC568D">
        <w:rPr>
          <w:rFonts w:ascii="Meiryo UI" w:eastAsia="Meiryo UI" w:hAnsi="Meiryo UI" w:hint="eastAsia"/>
        </w:rPr>
        <w:t>大阪版ロードマップ」に基づき、2025年大阪・関西万博を契機とした空飛ぶクルマの運航の実現と、その後のビジネス化をめざして取組みを進めているところです。ビジネス化を進めるにあたっては、大阪を中心とした関西一円で</w:t>
      </w:r>
      <w:r w:rsidR="00C32ED2" w:rsidRPr="00CC568D">
        <w:rPr>
          <w:rFonts w:ascii="Meiryo UI" w:eastAsia="Meiryo UI" w:hAnsi="Meiryo UI" w:hint="eastAsia"/>
        </w:rPr>
        <w:t>空飛ぶクルマの運航の基盤となる</w:t>
      </w:r>
      <w:r w:rsidRPr="00CC568D">
        <w:rPr>
          <w:rFonts w:ascii="Meiryo UI" w:eastAsia="Meiryo UI" w:hAnsi="Meiryo UI" w:hint="eastAsia"/>
        </w:rPr>
        <w:t>離着陸場の整備が不可欠です。そのため、令和５年度は離着陸場の整備を検討する企業の参入意欲向上を図ることを目的に、「空飛ぶクルマ離着陸場ガイドブック」</w:t>
      </w:r>
      <w:r w:rsidR="00FC53A2" w:rsidRPr="00CC568D">
        <w:rPr>
          <w:rFonts w:ascii="Meiryo UI" w:eastAsia="Meiryo UI" w:hAnsi="Meiryo UI" w:hint="eastAsia"/>
        </w:rPr>
        <w:t>を</w:t>
      </w:r>
      <w:r w:rsidRPr="00CC568D">
        <w:rPr>
          <w:rFonts w:ascii="Meiryo UI" w:eastAsia="Meiryo UI" w:hAnsi="Meiryo UI" w:hint="eastAsia"/>
        </w:rPr>
        <w:t>作成しました。今年度は、</w:t>
      </w:r>
      <w:r w:rsidR="00E60153" w:rsidRPr="00E60153">
        <w:rPr>
          <w:rFonts w:ascii="Meiryo UI" w:eastAsia="Meiryo UI" w:hAnsi="Meiryo UI" w:hint="eastAsia"/>
        </w:rPr>
        <w:t>万博後の大阪・関西における空飛ぶクルマの運航ネットワークの形成</w:t>
      </w:r>
      <w:r w:rsidR="00B1047F">
        <w:rPr>
          <w:rFonts w:ascii="Meiryo UI" w:eastAsia="Meiryo UI" w:hAnsi="Meiryo UI" w:hint="eastAsia"/>
        </w:rPr>
        <w:t>に向け</w:t>
      </w:r>
      <w:r w:rsidR="00E60153" w:rsidRPr="00E60153">
        <w:rPr>
          <w:rFonts w:ascii="Meiryo UI" w:eastAsia="Meiryo UI" w:hAnsi="Meiryo UI" w:hint="eastAsia"/>
        </w:rPr>
        <w:t>、関連ビジネス</w:t>
      </w:r>
      <w:r w:rsidR="00B1047F">
        <w:rPr>
          <w:rFonts w:ascii="Meiryo UI" w:eastAsia="Meiryo UI" w:hAnsi="Meiryo UI" w:hint="eastAsia"/>
        </w:rPr>
        <w:t>への</w:t>
      </w:r>
      <w:r w:rsidR="00E60153" w:rsidRPr="00E60153">
        <w:rPr>
          <w:rFonts w:ascii="Meiryo UI" w:eastAsia="Meiryo UI" w:hAnsi="Meiryo UI" w:hint="eastAsia"/>
        </w:rPr>
        <w:t>参入を希望する事業者の具体的な取組みを支援する事業を実施</w:t>
      </w:r>
      <w:r w:rsidR="00E60153">
        <w:rPr>
          <w:rFonts w:ascii="Meiryo UI" w:eastAsia="Meiryo UI" w:hAnsi="Meiryo UI" w:hint="eastAsia"/>
        </w:rPr>
        <w:t>する</w:t>
      </w:r>
      <w:r w:rsidRPr="00CC568D">
        <w:rPr>
          <w:rFonts w:ascii="Meiryo UI" w:eastAsia="Meiryo UI" w:hAnsi="Meiryo UI" w:hint="eastAsia"/>
        </w:rPr>
        <w:t>ものです。</w:t>
      </w:r>
    </w:p>
    <w:p w14:paraId="4017E037" w14:textId="7B53897E" w:rsidR="00F20D8C" w:rsidRPr="00CC568D" w:rsidRDefault="00F20D8C" w:rsidP="00960488">
      <w:pPr>
        <w:rPr>
          <w:rFonts w:ascii="Meiryo UI" w:eastAsia="Meiryo UI" w:hAnsi="Meiryo UI"/>
          <w:sz w:val="16"/>
          <w:szCs w:val="16"/>
        </w:rPr>
      </w:pPr>
      <w:r w:rsidRPr="00CC568D">
        <w:rPr>
          <w:rFonts w:ascii="Meiryo UI" w:eastAsia="Meiryo UI" w:hAnsi="Meiryo UI" w:hint="eastAsia"/>
          <w:sz w:val="16"/>
          <w:szCs w:val="16"/>
        </w:rPr>
        <w:t>（注</w:t>
      </w:r>
      <w:r w:rsidR="00871EB7" w:rsidRPr="00CC568D">
        <w:rPr>
          <w:rFonts w:ascii="Meiryo UI" w:eastAsia="Meiryo UI" w:hAnsi="Meiryo UI" w:hint="eastAsia"/>
          <w:sz w:val="16"/>
          <w:szCs w:val="16"/>
        </w:rPr>
        <w:t>１</w:t>
      </w:r>
      <w:r w:rsidRPr="00CC568D">
        <w:rPr>
          <w:rFonts w:ascii="Meiryo UI" w:eastAsia="Meiryo UI" w:hAnsi="Meiryo UI" w:hint="eastAsia"/>
          <w:sz w:val="16"/>
          <w:szCs w:val="16"/>
        </w:rPr>
        <w:t>）</w:t>
      </w:r>
      <w:r w:rsidR="009D659C" w:rsidRPr="00CC568D">
        <w:rPr>
          <w:rFonts w:ascii="Meiryo UI" w:eastAsia="Meiryo UI" w:hAnsi="Meiryo UI" w:hint="eastAsia"/>
          <w:sz w:val="16"/>
          <w:szCs w:val="16"/>
        </w:rPr>
        <w:t>空飛ぶクルマとは、電動化、自動化といった航空技術や垂直離着陸などの運航形態によって実現される、利用しやすく持続可能な次世代の空の移動手段</w:t>
      </w:r>
      <w:r w:rsidR="00871EB7" w:rsidRPr="00CC568D">
        <w:rPr>
          <w:rFonts w:ascii="Meiryo UI" w:eastAsia="Meiryo UI" w:hAnsi="Meiryo UI" w:hint="eastAsia"/>
          <w:sz w:val="16"/>
          <w:szCs w:val="16"/>
        </w:rPr>
        <w:t>です</w:t>
      </w:r>
      <w:r w:rsidR="009D659C" w:rsidRPr="00CC568D">
        <w:rPr>
          <w:rFonts w:ascii="Meiryo UI" w:eastAsia="Meiryo UI" w:hAnsi="Meiryo UI" w:hint="eastAsia"/>
          <w:sz w:val="16"/>
          <w:szCs w:val="16"/>
        </w:rPr>
        <w:t>。</w:t>
      </w:r>
    </w:p>
    <w:p w14:paraId="683956E2" w14:textId="7DDA3CB1" w:rsidR="009D659C" w:rsidRPr="000B095E" w:rsidRDefault="009D659C" w:rsidP="0047532F">
      <w:pPr>
        <w:ind w:left="640" w:hangingChars="400" w:hanging="640"/>
        <w:jc w:val="left"/>
      </w:pPr>
      <w:r w:rsidRPr="00CC568D">
        <w:rPr>
          <w:rFonts w:ascii="Meiryo UI" w:eastAsia="Meiryo UI" w:hAnsi="Meiryo UI" w:hint="eastAsia"/>
          <w:sz w:val="16"/>
          <w:szCs w:val="16"/>
        </w:rPr>
        <w:t>参考：国土交通省HP（</w:t>
      </w:r>
      <w:r w:rsidR="0047532F" w:rsidRPr="000B095E">
        <w:rPr>
          <w:rFonts w:ascii="Meiryo UI" w:eastAsia="Meiryo UI" w:hAnsi="Meiryo UI"/>
          <w:sz w:val="16"/>
          <w:szCs w:val="18"/>
        </w:rPr>
        <w:t>https://www.mlit.go.jp/koku/content/001739488.pdf</w:t>
      </w:r>
      <w:r w:rsidRPr="00CC568D">
        <w:rPr>
          <w:rFonts w:ascii="Meiryo UI" w:eastAsia="Meiryo UI" w:hAnsi="Meiryo UI" w:hint="eastAsia"/>
          <w:sz w:val="16"/>
          <w:szCs w:val="16"/>
        </w:rPr>
        <w:t>）</w:t>
      </w:r>
    </w:p>
    <w:p w14:paraId="4B21F9BC" w14:textId="3A55BF78" w:rsidR="00D9210F" w:rsidRDefault="00D9210F" w:rsidP="000B095E">
      <w:pPr>
        <w:rPr>
          <w:rFonts w:ascii="Meiryo UI" w:eastAsia="Meiryo UI" w:hAnsi="Meiryo UI"/>
          <w:sz w:val="16"/>
          <w:szCs w:val="16"/>
        </w:rPr>
      </w:pPr>
      <w:r w:rsidRPr="00DF68D0">
        <w:rPr>
          <w:rFonts w:hAnsi="Meiryo UI"/>
          <w:noProof/>
          <w:sz w:val="16"/>
          <w:szCs w:val="16"/>
        </w:rPr>
        <mc:AlternateContent>
          <mc:Choice Requires="wps">
            <w:drawing>
              <wp:anchor distT="0" distB="0" distL="114300" distR="114300" simplePos="0" relativeHeight="251659264" behindDoc="0" locked="0" layoutInCell="1" allowOverlap="1" wp14:anchorId="20DF309B" wp14:editId="6CA7F059">
                <wp:simplePos x="0" y="0"/>
                <wp:positionH relativeFrom="column">
                  <wp:posOffset>-324485</wp:posOffset>
                </wp:positionH>
                <wp:positionV relativeFrom="paragraph">
                  <wp:posOffset>161925</wp:posOffset>
                </wp:positionV>
                <wp:extent cx="6115050" cy="4051300"/>
                <wp:effectExtent l="0" t="0" r="19050" b="254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05130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CE9C" id="正方形/長方形 11" o:spid="_x0000_s1026" style="position:absolute;left:0;text-align:left;margin-left:-25.55pt;margin-top:12.75pt;width:481.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" filled="f">
                <v:stroke dashstyle="dash"/>
                <v:textbox inset="5.85pt,.7pt,5.85pt,.7pt"/>
              </v:rect>
            </w:pict>
          </mc:Fallback>
        </mc:AlternateContent>
      </w:r>
    </w:p>
    <w:p w14:paraId="0242D9FB" w14:textId="77777777" w:rsidR="00D9210F" w:rsidRPr="00DF68D0" w:rsidRDefault="00D9210F" w:rsidP="00D9210F">
      <w:pPr>
        <w:pStyle w:val="aa"/>
        <w:rPr>
          <w:rFonts w:hAnsi="Meiryo UI"/>
          <w:b/>
          <w:color w:val="auto"/>
        </w:rPr>
      </w:pPr>
      <w:r w:rsidRPr="00DF68D0">
        <w:rPr>
          <w:rFonts w:hAnsi="Meiryo UI" w:hint="eastAsia"/>
          <w:b/>
          <w:color w:val="auto"/>
        </w:rPr>
        <w:t>【参考１：空の移動革命社会実装に向けた大阪版ロードマップ／アクションプラン】</w:t>
      </w:r>
    </w:p>
    <w:p w14:paraId="043955D7" w14:textId="2514A7F2" w:rsidR="00D9210F" w:rsidRDefault="00D9210F" w:rsidP="00F20D8C">
      <w:pPr>
        <w:rPr>
          <w:rFonts w:ascii="Meiryo UI" w:eastAsia="Meiryo UI" w:hAnsi="Meiryo UI"/>
        </w:rPr>
      </w:pPr>
      <w:r w:rsidRPr="00DF68D0">
        <w:rPr>
          <w:noProof/>
        </w:rPr>
        <w:drawing>
          <wp:inline distT="0" distB="0" distL="0" distR="0" wp14:anchorId="13EADCC6" wp14:editId="4CD64CFB">
            <wp:extent cx="5400040" cy="30753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75305"/>
                    </a:xfrm>
                    <a:prstGeom prst="rect">
                      <a:avLst/>
                    </a:prstGeom>
                    <a:noFill/>
                    <a:ln>
                      <a:noFill/>
                    </a:ln>
                  </pic:spPr>
                </pic:pic>
              </a:graphicData>
            </a:graphic>
          </wp:inline>
        </w:drawing>
      </w:r>
    </w:p>
    <w:p w14:paraId="36679F17" w14:textId="77777777" w:rsidR="00D9210F" w:rsidRPr="00DF68D0" w:rsidRDefault="00D9210F" w:rsidP="00D9210F">
      <w:pPr>
        <w:jc w:val="left"/>
        <w:rPr>
          <w:rFonts w:ascii="Meiryo UI" w:eastAsia="Meiryo UI" w:hAnsi="Meiryo UI" w:cs="Meiryo UI"/>
          <w:szCs w:val="21"/>
        </w:rPr>
      </w:pPr>
      <w:r w:rsidRPr="00DF68D0">
        <w:rPr>
          <w:rFonts w:ascii="Meiryo UI" w:eastAsia="Meiryo UI" w:hAnsi="Meiryo UI" w:cs="Meiryo UI" w:hint="eastAsia"/>
          <w:szCs w:val="21"/>
        </w:rPr>
        <w:t xml:space="preserve">　各アクションプランの詳細は、以下の大阪府ホームページから確認をお願いします。</w:t>
      </w:r>
    </w:p>
    <w:p w14:paraId="404F0F92" w14:textId="77777777" w:rsidR="00D9210F" w:rsidRPr="00DF68D0" w:rsidRDefault="002F1D2F" w:rsidP="00D9210F">
      <w:pPr>
        <w:ind w:firstLineChars="100" w:firstLine="210"/>
        <w:jc w:val="left"/>
        <w:rPr>
          <w:rFonts w:ascii="Meiryo UI" w:eastAsia="Meiryo UI" w:hAnsi="Meiryo UI" w:cs="Meiryo UI"/>
          <w:szCs w:val="21"/>
        </w:rPr>
      </w:pPr>
      <w:hyperlink r:id="rId9" w:history="1">
        <w:r w:rsidR="00D9210F" w:rsidRPr="00DF68D0">
          <w:rPr>
            <w:rStyle w:val="a3"/>
            <w:rFonts w:ascii="Meiryo UI" w:eastAsia="Meiryo UI" w:hAnsi="Meiryo UI" w:cs="Meiryo UI" w:hint="eastAsia"/>
            <w:szCs w:val="21"/>
          </w:rPr>
          <w:t>https://www.pref.osaka.lg.jp/energy/osakaroadmap/index.html</w:t>
        </w:r>
      </w:hyperlink>
    </w:p>
    <w:p w14:paraId="0A89D815" w14:textId="77777777" w:rsidR="00D9210F" w:rsidRDefault="00D9210F" w:rsidP="00F20D8C">
      <w:pPr>
        <w:rPr>
          <w:rFonts w:ascii="Meiryo UI" w:eastAsia="Meiryo UI" w:hAnsi="Meiryo UI"/>
        </w:rPr>
      </w:pPr>
    </w:p>
    <w:p w14:paraId="6E3D71BA" w14:textId="77777777" w:rsidR="00AE3DD9" w:rsidRDefault="00AE3DD9" w:rsidP="00F20D8C">
      <w:pPr>
        <w:rPr>
          <w:rFonts w:ascii="Meiryo UI" w:eastAsia="Meiryo UI" w:hAnsi="Meiryo UI"/>
          <w:b/>
          <w:bCs/>
        </w:rPr>
      </w:pPr>
    </w:p>
    <w:p w14:paraId="78FDA036" w14:textId="7AAA3197" w:rsidR="00F20D8C" w:rsidRPr="009D659C" w:rsidRDefault="009D659C" w:rsidP="00F20D8C">
      <w:pPr>
        <w:rPr>
          <w:rFonts w:ascii="Meiryo UI" w:eastAsia="Meiryo UI" w:hAnsi="Meiryo UI"/>
          <w:b/>
          <w:bCs/>
        </w:rPr>
      </w:pPr>
      <w:r w:rsidRPr="009D659C">
        <w:rPr>
          <w:rFonts w:ascii="Meiryo UI" w:eastAsia="Meiryo UI" w:hAnsi="Meiryo UI" w:hint="eastAsia"/>
          <w:b/>
          <w:bCs/>
        </w:rPr>
        <w:t>２．委託業務の内容</w:t>
      </w:r>
    </w:p>
    <w:p w14:paraId="36B8E106" w14:textId="1D4B1857" w:rsidR="005D2E31" w:rsidRDefault="00E77A0F" w:rsidP="008B6A6F">
      <w:pPr>
        <w:rPr>
          <w:rFonts w:ascii="Meiryo UI" w:eastAsia="Meiryo UI" w:hAnsi="Meiryo UI"/>
        </w:rPr>
      </w:pPr>
      <w:r>
        <w:rPr>
          <w:rFonts w:ascii="Meiryo UI" w:eastAsia="Meiryo UI" w:hAnsi="Meiryo UI" w:hint="eastAsia"/>
        </w:rPr>
        <w:t xml:space="preserve">　</w:t>
      </w:r>
      <w:r w:rsidR="00D9210F">
        <w:rPr>
          <w:rFonts w:ascii="Meiryo UI" w:eastAsia="Meiryo UI" w:hAnsi="Meiryo UI" w:hint="eastAsia"/>
        </w:rPr>
        <w:t>多種多様な事業者</w:t>
      </w:r>
      <w:r w:rsidR="006523D1">
        <w:rPr>
          <w:rFonts w:ascii="Meiryo UI" w:eastAsia="Meiryo UI" w:hAnsi="Meiryo UI" w:hint="eastAsia"/>
        </w:rPr>
        <w:t>の府内における</w:t>
      </w:r>
      <w:r w:rsidR="00052804">
        <w:rPr>
          <w:rFonts w:ascii="Meiryo UI" w:eastAsia="Meiryo UI" w:hAnsi="Meiryo UI" w:hint="eastAsia"/>
        </w:rPr>
        <w:t>空飛ぶクルマ</w:t>
      </w:r>
      <w:r w:rsidR="00871EB7">
        <w:rPr>
          <w:rFonts w:ascii="Meiryo UI" w:eastAsia="Meiryo UI" w:hAnsi="Meiryo UI" w:hint="eastAsia"/>
        </w:rPr>
        <w:t>離着陸場</w:t>
      </w:r>
      <w:r w:rsidR="00052804">
        <w:rPr>
          <w:rFonts w:ascii="Meiryo UI" w:eastAsia="Meiryo UI" w:hAnsi="Meiryo UI" w:hint="eastAsia"/>
        </w:rPr>
        <w:t>関連</w:t>
      </w:r>
      <w:r w:rsidR="006523D1">
        <w:rPr>
          <w:rFonts w:ascii="Meiryo UI" w:eastAsia="Meiryo UI" w:hAnsi="Meiryo UI" w:hint="eastAsia"/>
        </w:rPr>
        <w:t>ビジネスへの参入意欲を高めるため、「令和５年度　空飛ぶクルマ社会実装事業環境調査業務」にて作成した</w:t>
      </w:r>
      <w:r w:rsidR="00BB6344">
        <w:rPr>
          <w:rFonts w:ascii="Meiryo UI" w:eastAsia="Meiryo UI" w:hAnsi="Meiryo UI" w:hint="eastAsia"/>
        </w:rPr>
        <w:t>「空飛ぶクルマ</w:t>
      </w:r>
      <w:r w:rsidR="006523D1">
        <w:rPr>
          <w:rFonts w:ascii="Meiryo UI" w:eastAsia="Meiryo UI" w:hAnsi="Meiryo UI" w:hint="eastAsia"/>
        </w:rPr>
        <w:t>離着陸場ガイドブック</w:t>
      </w:r>
      <w:r w:rsidR="00BB6344">
        <w:rPr>
          <w:rFonts w:ascii="Meiryo UI" w:eastAsia="Meiryo UI" w:hAnsi="Meiryo UI" w:hint="eastAsia"/>
        </w:rPr>
        <w:t>」</w:t>
      </w:r>
      <w:r w:rsidR="006523D1">
        <w:rPr>
          <w:rFonts w:ascii="Meiryo UI" w:eastAsia="Meiryo UI" w:hAnsi="Meiryo UI" w:hint="eastAsia"/>
        </w:rPr>
        <w:t>（以下「ガイドブック」という</w:t>
      </w:r>
      <w:r w:rsidR="008B6A6F">
        <w:rPr>
          <w:rFonts w:ascii="Meiryo UI" w:eastAsia="Meiryo UI" w:hAnsi="Meiryo UI" w:hint="eastAsia"/>
        </w:rPr>
        <w:t>。</w:t>
      </w:r>
      <w:r w:rsidR="006523D1">
        <w:rPr>
          <w:rFonts w:ascii="Meiryo UI" w:eastAsia="Meiryo UI" w:hAnsi="Meiryo UI" w:hint="eastAsia"/>
        </w:rPr>
        <w:t>）</w:t>
      </w:r>
      <w:r w:rsidR="00871EB7">
        <w:rPr>
          <w:rFonts w:ascii="Meiryo UI" w:eastAsia="Meiryo UI" w:hAnsi="Meiryo UI" w:hint="eastAsia"/>
        </w:rPr>
        <w:t>の効果的な活用方法に関する調査</w:t>
      </w:r>
      <w:r w:rsidR="00E1256A">
        <w:rPr>
          <w:rFonts w:ascii="Meiryo UI" w:eastAsia="Meiryo UI" w:hAnsi="Meiryo UI" w:hint="eastAsia"/>
        </w:rPr>
        <w:t>・分析</w:t>
      </w:r>
      <w:r w:rsidR="00871EB7">
        <w:rPr>
          <w:rFonts w:ascii="Meiryo UI" w:eastAsia="Meiryo UI" w:hAnsi="Meiryo UI" w:hint="eastAsia"/>
        </w:rPr>
        <w:t>を行うとともに、分析結果に基づ</w:t>
      </w:r>
      <w:r w:rsidR="007D1084">
        <w:rPr>
          <w:rFonts w:ascii="Meiryo UI" w:eastAsia="Meiryo UI" w:hAnsi="Meiryo UI" w:hint="eastAsia"/>
        </w:rPr>
        <w:t>いて</w:t>
      </w:r>
      <w:r w:rsidR="006523D1">
        <w:rPr>
          <w:rFonts w:ascii="Meiryo UI" w:eastAsia="Meiryo UI" w:hAnsi="Meiryo UI" w:hint="eastAsia"/>
        </w:rPr>
        <w:t>セミナー・</w:t>
      </w:r>
      <w:r w:rsidR="00276F69">
        <w:rPr>
          <w:rFonts w:ascii="Meiryo UI" w:eastAsia="Meiryo UI" w:hAnsi="Meiryo UI" w:hint="eastAsia"/>
        </w:rPr>
        <w:t>個別</w:t>
      </w:r>
      <w:r w:rsidR="00E1256A">
        <w:rPr>
          <w:rFonts w:ascii="Meiryo UI" w:eastAsia="Meiryo UI" w:hAnsi="Meiryo UI" w:hint="eastAsia"/>
        </w:rPr>
        <w:t>相談会</w:t>
      </w:r>
      <w:r w:rsidR="006523D1">
        <w:rPr>
          <w:rFonts w:ascii="Meiryo UI" w:eastAsia="Meiryo UI" w:hAnsi="Meiryo UI" w:hint="eastAsia"/>
        </w:rPr>
        <w:t>（以下「セミナー等」という</w:t>
      </w:r>
      <w:r w:rsidR="008B6A6F">
        <w:rPr>
          <w:rFonts w:ascii="Meiryo UI" w:eastAsia="Meiryo UI" w:hAnsi="Meiryo UI" w:hint="eastAsia"/>
        </w:rPr>
        <w:t>。</w:t>
      </w:r>
      <w:r w:rsidR="006523D1">
        <w:rPr>
          <w:rFonts w:ascii="Meiryo UI" w:eastAsia="Meiryo UI" w:hAnsi="Meiryo UI" w:hint="eastAsia"/>
        </w:rPr>
        <w:t>）を実施する</w:t>
      </w:r>
      <w:r w:rsidR="007D1084">
        <w:rPr>
          <w:rFonts w:ascii="Meiryo UI" w:eastAsia="Meiryo UI" w:hAnsi="Meiryo UI" w:hint="eastAsia"/>
        </w:rPr>
        <w:t>ことにより、ビジネス化に向けた具体的な支援を行う</w:t>
      </w:r>
      <w:r w:rsidR="006523D1">
        <w:rPr>
          <w:rFonts w:ascii="Meiryo UI" w:eastAsia="Meiryo UI" w:hAnsi="Meiryo UI" w:hint="eastAsia"/>
        </w:rPr>
        <w:t>。</w:t>
      </w:r>
      <w:r w:rsidR="005D54EB">
        <w:rPr>
          <w:rFonts w:ascii="Meiryo UI" w:eastAsia="Meiryo UI" w:hAnsi="Meiryo UI" w:hint="eastAsia"/>
        </w:rPr>
        <w:t>また、</w:t>
      </w:r>
      <w:r w:rsidR="008B6A6F" w:rsidRPr="008B6A6F">
        <w:rPr>
          <w:rFonts w:ascii="Meiryo UI" w:eastAsia="Meiryo UI" w:hAnsi="Meiryo UI" w:hint="eastAsia"/>
        </w:rPr>
        <w:t>参入事業者の拡大に繋げるため、ビジネス化に向けた課題を整理する。</w:t>
      </w:r>
    </w:p>
    <w:p w14:paraId="1E8525C4" w14:textId="77777777" w:rsidR="00911619" w:rsidRDefault="00911619" w:rsidP="00F20D8C">
      <w:pPr>
        <w:rPr>
          <w:rFonts w:ascii="Meiryo UI" w:eastAsia="Meiryo UI" w:hAnsi="Meiryo UI"/>
        </w:rPr>
      </w:pPr>
    </w:p>
    <w:p w14:paraId="26FE1476" w14:textId="64B4948C" w:rsidR="00911619" w:rsidRDefault="00911619" w:rsidP="00F20D8C">
      <w:pPr>
        <w:rPr>
          <w:rFonts w:ascii="Meiryo UI" w:eastAsia="Meiryo UI" w:hAnsi="Meiryo UI"/>
        </w:rPr>
      </w:pPr>
      <w:r>
        <w:rPr>
          <w:rFonts w:ascii="Meiryo UI" w:eastAsia="Meiryo UI" w:hAnsi="Meiryo UI" w:hint="eastAsia"/>
        </w:rPr>
        <w:t>（１）</w:t>
      </w:r>
      <w:r w:rsidR="00B16A80">
        <w:rPr>
          <w:rFonts w:ascii="Meiryo UI" w:eastAsia="Meiryo UI" w:hAnsi="Meiryo UI" w:hint="eastAsia"/>
        </w:rPr>
        <w:t>セミナー等開催に向けた</w:t>
      </w:r>
      <w:r w:rsidR="006523D1">
        <w:rPr>
          <w:rFonts w:ascii="Meiryo UI" w:eastAsia="Meiryo UI" w:hAnsi="Meiryo UI" w:hint="eastAsia"/>
        </w:rPr>
        <w:t>ターゲット</w:t>
      </w:r>
      <w:r w:rsidR="00E1256A">
        <w:rPr>
          <w:rFonts w:ascii="Meiryo UI" w:eastAsia="Meiryo UI" w:hAnsi="Meiryo UI" w:hint="eastAsia"/>
        </w:rPr>
        <w:t>事業者</w:t>
      </w:r>
      <w:r w:rsidR="00B16A80">
        <w:rPr>
          <w:rFonts w:ascii="Meiryo UI" w:eastAsia="Meiryo UI" w:hAnsi="Meiryo UI" w:hint="eastAsia"/>
        </w:rPr>
        <w:t>の調査</w:t>
      </w:r>
      <w:r w:rsidR="001D1567">
        <w:rPr>
          <w:rFonts w:ascii="Meiryo UI" w:eastAsia="Meiryo UI" w:hAnsi="Meiryo UI" w:hint="eastAsia"/>
        </w:rPr>
        <w:t>・</w:t>
      </w:r>
      <w:r w:rsidR="00BE2719">
        <w:rPr>
          <w:rFonts w:ascii="Meiryo UI" w:eastAsia="Meiryo UI" w:hAnsi="Meiryo UI" w:hint="eastAsia"/>
        </w:rPr>
        <w:t>分析</w:t>
      </w:r>
    </w:p>
    <w:p w14:paraId="6E7AEA4C" w14:textId="199F20E3" w:rsidR="00911619" w:rsidRDefault="00911619" w:rsidP="00F20D8C">
      <w:pPr>
        <w:rPr>
          <w:rFonts w:ascii="Meiryo UI" w:eastAsia="Meiryo UI" w:hAnsi="Meiryo UI"/>
        </w:rPr>
      </w:pPr>
      <w:r>
        <w:rPr>
          <w:rFonts w:ascii="Meiryo UI" w:eastAsia="Meiryo UI" w:hAnsi="Meiryo UI" w:hint="eastAsia"/>
        </w:rPr>
        <w:t xml:space="preserve">　</w:t>
      </w:r>
      <w:r w:rsidR="00C95EC5">
        <w:rPr>
          <w:rFonts w:ascii="Meiryo UI" w:eastAsia="Meiryo UI" w:hAnsi="Meiryo UI" w:hint="eastAsia"/>
        </w:rPr>
        <w:t>①内容</w:t>
      </w:r>
    </w:p>
    <w:p w14:paraId="7AC5BCCC" w14:textId="419D241A" w:rsidR="002F0411" w:rsidRDefault="00C95EC5" w:rsidP="002F0411">
      <w:pPr>
        <w:ind w:left="210" w:hangingChars="100" w:hanging="210"/>
        <w:rPr>
          <w:rFonts w:ascii="Meiryo UI" w:eastAsia="Meiryo UI" w:hAnsi="Meiryo UI"/>
        </w:rPr>
      </w:pPr>
      <w:r>
        <w:rPr>
          <w:rFonts w:ascii="Meiryo UI" w:eastAsia="Meiryo UI" w:hAnsi="Meiryo UI" w:hint="eastAsia"/>
        </w:rPr>
        <w:t xml:space="preserve">　・</w:t>
      </w:r>
      <w:r w:rsidR="000E6363">
        <w:rPr>
          <w:rFonts w:ascii="Meiryo UI" w:eastAsia="Meiryo UI" w:hAnsi="Meiryo UI" w:hint="eastAsia"/>
        </w:rPr>
        <w:t>大阪・関西で</w:t>
      </w:r>
      <w:r w:rsidR="006523D1">
        <w:rPr>
          <w:rFonts w:ascii="Meiryo UI" w:eastAsia="Meiryo UI" w:hAnsi="Meiryo UI" w:hint="eastAsia"/>
        </w:rPr>
        <w:t>空飛ぶクルマ離着陸場</w:t>
      </w:r>
      <w:r w:rsidR="00E1256A">
        <w:rPr>
          <w:rFonts w:ascii="Meiryo UI" w:eastAsia="Meiryo UI" w:hAnsi="Meiryo UI" w:hint="eastAsia"/>
        </w:rPr>
        <w:t>関連ビジネス</w:t>
      </w:r>
      <w:r w:rsidR="006523D1">
        <w:rPr>
          <w:rFonts w:ascii="Meiryo UI" w:eastAsia="Meiryo UI" w:hAnsi="Meiryo UI" w:hint="eastAsia"/>
        </w:rPr>
        <w:t>に</w:t>
      </w:r>
      <w:r w:rsidR="000E6363">
        <w:rPr>
          <w:rFonts w:ascii="Meiryo UI" w:eastAsia="Meiryo UI" w:hAnsi="Meiryo UI" w:hint="eastAsia"/>
        </w:rPr>
        <w:t>参入可能性が</w:t>
      </w:r>
      <w:r w:rsidR="00E1256A">
        <w:rPr>
          <w:rFonts w:ascii="Meiryo UI" w:eastAsia="Meiryo UI" w:hAnsi="Meiryo UI" w:hint="eastAsia"/>
        </w:rPr>
        <w:t>見込まれる</w:t>
      </w:r>
      <w:r w:rsidR="000E6363">
        <w:rPr>
          <w:rFonts w:ascii="Meiryo UI" w:eastAsia="Meiryo UI" w:hAnsi="Meiryo UI" w:hint="eastAsia"/>
        </w:rPr>
        <w:t>事業者</w:t>
      </w:r>
      <w:r w:rsidR="007D1084">
        <w:rPr>
          <w:rFonts w:ascii="Meiryo UI" w:eastAsia="Meiryo UI" w:hAnsi="Meiryo UI" w:hint="eastAsia"/>
        </w:rPr>
        <w:t>（以下、「ターゲット事業者」という）</w:t>
      </w:r>
      <w:r w:rsidR="006523D1">
        <w:rPr>
          <w:rFonts w:ascii="Meiryo UI" w:eastAsia="Meiryo UI" w:hAnsi="Meiryo UI" w:hint="eastAsia"/>
        </w:rPr>
        <w:t>及び</w:t>
      </w:r>
      <w:r w:rsidR="007D1084">
        <w:rPr>
          <w:rFonts w:ascii="Meiryo UI" w:eastAsia="Meiryo UI" w:hAnsi="Meiryo UI" w:hint="eastAsia"/>
        </w:rPr>
        <w:t>ターゲット事業者が存在すると見込まれる</w:t>
      </w:r>
      <w:r w:rsidR="00853552">
        <w:rPr>
          <w:rFonts w:ascii="Meiryo UI" w:eastAsia="Meiryo UI" w:hAnsi="Meiryo UI" w:hint="eastAsia"/>
        </w:rPr>
        <w:t>業種</w:t>
      </w:r>
      <w:r w:rsidR="006523D1">
        <w:rPr>
          <w:rFonts w:ascii="Meiryo UI" w:eastAsia="Meiryo UI" w:hAnsi="Meiryo UI" w:hint="eastAsia"/>
        </w:rPr>
        <w:t>を調査・分析し、その結果を取りまとめた報告書を作成する。</w:t>
      </w:r>
    </w:p>
    <w:p w14:paraId="43D4ED79" w14:textId="07922CC3" w:rsidR="00827DD3" w:rsidRDefault="00827DD3" w:rsidP="00827DD3">
      <w:pPr>
        <w:ind w:left="210" w:hangingChars="100" w:hanging="210"/>
        <w:rPr>
          <w:rFonts w:ascii="Meiryo UI" w:eastAsia="Meiryo UI" w:hAnsi="Meiryo UI"/>
        </w:rPr>
      </w:pPr>
      <w:r>
        <w:rPr>
          <w:rFonts w:ascii="Meiryo UI" w:eastAsia="Meiryo UI" w:hAnsi="Meiryo UI" w:hint="eastAsia"/>
        </w:rPr>
        <w:t xml:space="preserve">　・調査・分析の結果、</w:t>
      </w:r>
      <w:r w:rsidR="00853552">
        <w:rPr>
          <w:rFonts w:ascii="Meiryo UI" w:eastAsia="Meiryo UI" w:hAnsi="Meiryo UI" w:hint="eastAsia"/>
        </w:rPr>
        <w:t>ターゲット</w:t>
      </w:r>
      <w:r>
        <w:rPr>
          <w:rFonts w:ascii="Meiryo UI" w:eastAsia="Meiryo UI" w:hAnsi="Meiryo UI" w:hint="eastAsia"/>
        </w:rPr>
        <w:t>事業者をリストアップし、</w:t>
      </w:r>
      <w:r w:rsidR="0062360B">
        <w:rPr>
          <w:rFonts w:ascii="Meiryo UI" w:eastAsia="Meiryo UI" w:hAnsi="Meiryo UI" w:hint="eastAsia"/>
        </w:rPr>
        <w:t>11</w:t>
      </w:r>
      <w:r>
        <w:rPr>
          <w:rFonts w:ascii="Meiryo UI" w:eastAsia="Meiryo UI" w:hAnsi="Meiryo UI" w:hint="eastAsia"/>
        </w:rPr>
        <w:t>月</w:t>
      </w:r>
      <w:r w:rsidR="0062360B">
        <w:rPr>
          <w:rFonts w:ascii="Meiryo UI" w:eastAsia="Meiryo UI" w:hAnsi="Meiryo UI" w:hint="eastAsia"/>
        </w:rPr>
        <w:t>中旬</w:t>
      </w:r>
      <w:r>
        <w:rPr>
          <w:rFonts w:ascii="Meiryo UI" w:eastAsia="Meiryo UI" w:hAnsi="Meiryo UI" w:hint="eastAsia"/>
        </w:rPr>
        <w:t>と年度末の２回、一覧表にまとめ、大阪府に提出する。</w:t>
      </w:r>
    </w:p>
    <w:p w14:paraId="534652AD" w14:textId="4BDE8BF7" w:rsidR="003E1718" w:rsidRPr="00827DD3" w:rsidRDefault="003E1718" w:rsidP="003E1718">
      <w:pPr>
        <w:ind w:left="210" w:hangingChars="100" w:hanging="210"/>
        <w:rPr>
          <w:rFonts w:ascii="Meiryo UI" w:eastAsia="Meiryo UI" w:hAnsi="Meiryo UI"/>
        </w:rPr>
      </w:pPr>
    </w:p>
    <w:p w14:paraId="73681B1D" w14:textId="6E27B548" w:rsidR="003E1718" w:rsidRDefault="003E1718" w:rsidP="003E1718">
      <w:pPr>
        <w:ind w:left="210" w:hangingChars="100" w:hanging="210"/>
        <w:rPr>
          <w:rFonts w:ascii="Meiryo UI" w:eastAsia="Meiryo UI" w:hAnsi="Meiryo UI"/>
        </w:rPr>
      </w:pPr>
      <w:r>
        <w:rPr>
          <w:rFonts w:ascii="Meiryo UI" w:eastAsia="Meiryo UI" w:hAnsi="Meiryo UI" w:hint="eastAsia"/>
        </w:rPr>
        <w:t xml:space="preserve">　②留意事項</w:t>
      </w:r>
    </w:p>
    <w:p w14:paraId="5EC9489D" w14:textId="4469004F" w:rsidR="00052804" w:rsidRDefault="003E1718" w:rsidP="00595E0D">
      <w:pPr>
        <w:ind w:left="210" w:hangingChars="100" w:hanging="210"/>
        <w:rPr>
          <w:rFonts w:ascii="Meiryo UI" w:eastAsia="Meiryo UI" w:hAnsi="Meiryo UI"/>
        </w:rPr>
      </w:pPr>
      <w:r>
        <w:rPr>
          <w:rFonts w:ascii="Meiryo UI" w:eastAsia="Meiryo UI" w:hAnsi="Meiryo UI" w:hint="eastAsia"/>
        </w:rPr>
        <w:t xml:space="preserve">　・</w:t>
      </w:r>
      <w:r w:rsidR="00B16A80" w:rsidRPr="001D078D">
        <w:rPr>
          <w:rFonts w:ascii="Meiryo UI" w:eastAsia="Meiryo UI" w:hAnsi="Meiryo UI" w:hint="eastAsia"/>
        </w:rPr>
        <w:t>ターゲット</w:t>
      </w:r>
      <w:r w:rsidR="000E6363" w:rsidRPr="001D078D">
        <w:rPr>
          <w:rFonts w:ascii="Meiryo UI" w:eastAsia="Meiryo UI" w:hAnsi="Meiryo UI" w:hint="eastAsia"/>
        </w:rPr>
        <w:t>事業者</w:t>
      </w:r>
      <w:r w:rsidR="007D1084" w:rsidRPr="001D078D">
        <w:rPr>
          <w:rFonts w:ascii="Meiryo UI" w:eastAsia="Meiryo UI" w:hAnsi="Meiryo UI" w:hint="eastAsia"/>
        </w:rPr>
        <w:t>としてリストアップの対象とするの</w:t>
      </w:r>
      <w:r w:rsidR="00B16A80" w:rsidRPr="001D078D">
        <w:rPr>
          <w:rFonts w:ascii="Meiryo UI" w:eastAsia="Meiryo UI" w:hAnsi="Meiryo UI" w:hint="eastAsia"/>
        </w:rPr>
        <w:t>は、大阪・関西において空飛ぶクルマ離着陸場の整備を</w:t>
      </w:r>
      <w:r w:rsidR="007D1084" w:rsidRPr="001D078D">
        <w:rPr>
          <w:rFonts w:ascii="Meiryo UI" w:eastAsia="Meiryo UI" w:hAnsi="Meiryo UI" w:hint="eastAsia"/>
        </w:rPr>
        <w:t>具体的に</w:t>
      </w:r>
      <w:r w:rsidR="00B16A80" w:rsidRPr="001D078D">
        <w:rPr>
          <w:rFonts w:ascii="Meiryo UI" w:eastAsia="Meiryo UI" w:hAnsi="Meiryo UI" w:hint="eastAsia"/>
        </w:rPr>
        <w:t>検討する</w:t>
      </w:r>
      <w:r w:rsidR="000E6363" w:rsidRPr="001D078D">
        <w:rPr>
          <w:rFonts w:ascii="Meiryo UI" w:eastAsia="Meiryo UI" w:hAnsi="Meiryo UI" w:hint="eastAsia"/>
        </w:rPr>
        <w:t>可能性のある</w:t>
      </w:r>
      <w:r w:rsidR="00E1256A" w:rsidRPr="001D078D">
        <w:rPr>
          <w:rFonts w:ascii="Meiryo UI" w:eastAsia="Meiryo UI" w:hAnsi="Meiryo UI" w:hint="eastAsia"/>
        </w:rPr>
        <w:t>事業者</w:t>
      </w:r>
      <w:r w:rsidR="00B16A80" w:rsidRPr="001D078D">
        <w:rPr>
          <w:rFonts w:ascii="Meiryo UI" w:eastAsia="Meiryo UI" w:hAnsi="Meiryo UI" w:hint="eastAsia"/>
        </w:rPr>
        <w:t>とすること。</w:t>
      </w:r>
      <w:r w:rsidR="00595E0D">
        <w:rPr>
          <w:rFonts w:ascii="Meiryo UI" w:eastAsia="Meiryo UI" w:hAnsi="Meiryo UI" w:hint="eastAsia"/>
        </w:rPr>
        <w:t>なお、</w:t>
      </w:r>
      <w:r w:rsidR="00052804">
        <w:rPr>
          <w:rFonts w:ascii="Meiryo UI" w:eastAsia="Meiryo UI" w:hAnsi="Meiryo UI" w:hint="eastAsia"/>
        </w:rPr>
        <w:t>大阪府が事業者</w:t>
      </w:r>
      <w:r w:rsidR="00595E0D">
        <w:rPr>
          <w:rFonts w:ascii="Meiryo UI" w:eastAsia="Meiryo UI" w:hAnsi="Meiryo UI" w:hint="eastAsia"/>
        </w:rPr>
        <w:t>に直接連絡</w:t>
      </w:r>
      <w:r w:rsidR="00052804">
        <w:rPr>
          <w:rFonts w:ascii="Meiryo UI" w:eastAsia="Meiryo UI" w:hAnsi="Meiryo UI" w:hint="eastAsia"/>
        </w:rPr>
        <w:t>する</w:t>
      </w:r>
      <w:r w:rsidR="00595E0D">
        <w:rPr>
          <w:rFonts w:ascii="Meiryo UI" w:eastAsia="Meiryo UI" w:hAnsi="Meiryo UI" w:hint="eastAsia"/>
        </w:rPr>
        <w:t>可能性がある</w:t>
      </w:r>
      <w:r w:rsidR="00052804">
        <w:rPr>
          <w:rFonts w:ascii="Meiryo UI" w:eastAsia="Meiryo UI" w:hAnsi="Meiryo UI" w:hint="eastAsia"/>
        </w:rPr>
        <w:t>こと</w:t>
      </w:r>
      <w:r w:rsidR="00595E0D">
        <w:rPr>
          <w:rFonts w:ascii="Meiryo UI" w:eastAsia="Meiryo UI" w:hAnsi="Meiryo UI" w:hint="eastAsia"/>
        </w:rPr>
        <w:t>を踏まえて選定すること</w:t>
      </w:r>
      <w:r w:rsidR="00052804">
        <w:rPr>
          <w:rFonts w:ascii="Meiryo UI" w:eastAsia="Meiryo UI" w:hAnsi="Meiryo UI" w:hint="eastAsia"/>
        </w:rPr>
        <w:t>。</w:t>
      </w:r>
    </w:p>
    <w:p w14:paraId="62AF4EAC" w14:textId="546C53BF" w:rsidR="00A02550" w:rsidRDefault="0066430B" w:rsidP="00D52EAB">
      <w:pPr>
        <w:ind w:leftChars="100" w:left="210"/>
        <w:rPr>
          <w:rFonts w:ascii="Meiryo UI" w:eastAsia="Meiryo UI" w:hAnsi="Meiryo UI"/>
        </w:rPr>
      </w:pPr>
      <w:r>
        <w:rPr>
          <w:rFonts w:ascii="Meiryo UI" w:eastAsia="Meiryo UI" w:hAnsi="Meiryo UI" w:hint="eastAsia"/>
        </w:rPr>
        <w:t>・</w:t>
      </w:r>
      <w:r w:rsidR="00B16A80">
        <w:rPr>
          <w:rFonts w:ascii="Meiryo UI" w:eastAsia="Meiryo UI" w:hAnsi="Meiryo UI" w:hint="eastAsia"/>
        </w:rPr>
        <w:t>セミナー等の開催方法</w:t>
      </w:r>
      <w:r w:rsidR="007D1084">
        <w:rPr>
          <w:rFonts w:ascii="Meiryo UI" w:eastAsia="Meiryo UI" w:hAnsi="Meiryo UI" w:hint="eastAsia"/>
        </w:rPr>
        <w:t>の</w:t>
      </w:r>
      <w:r w:rsidR="00B16A80">
        <w:rPr>
          <w:rFonts w:ascii="Meiryo UI" w:eastAsia="Meiryo UI" w:hAnsi="Meiryo UI" w:hint="eastAsia"/>
        </w:rPr>
        <w:t>検討にあたっては、</w:t>
      </w:r>
      <w:r w:rsidR="00380686">
        <w:rPr>
          <w:rFonts w:ascii="Meiryo UI" w:eastAsia="Meiryo UI" w:hAnsi="Meiryo UI" w:hint="eastAsia"/>
        </w:rPr>
        <w:t>業種</w:t>
      </w:r>
      <w:r w:rsidR="00B16A80">
        <w:rPr>
          <w:rFonts w:ascii="Meiryo UI" w:eastAsia="Meiryo UI" w:hAnsi="Meiryo UI" w:hint="eastAsia"/>
        </w:rPr>
        <w:t>ごとに効果的な</w:t>
      </w:r>
      <w:r w:rsidR="00A02550">
        <w:rPr>
          <w:rFonts w:ascii="Meiryo UI" w:eastAsia="Meiryo UI" w:hAnsi="Meiryo UI" w:hint="eastAsia"/>
        </w:rPr>
        <w:t>アプローチを</w:t>
      </w:r>
      <w:r w:rsidR="00E1256A">
        <w:rPr>
          <w:rFonts w:ascii="Meiryo UI" w:eastAsia="Meiryo UI" w:hAnsi="Meiryo UI" w:hint="eastAsia"/>
        </w:rPr>
        <w:t>検討し</w:t>
      </w:r>
      <w:r w:rsidR="00A02550">
        <w:rPr>
          <w:rFonts w:ascii="Meiryo UI" w:eastAsia="Meiryo UI" w:hAnsi="Meiryo UI" w:hint="eastAsia"/>
        </w:rPr>
        <w:t>、</w:t>
      </w:r>
      <w:r w:rsidR="00D52EAB">
        <w:rPr>
          <w:rFonts w:ascii="Meiryo UI" w:eastAsia="Meiryo UI" w:hAnsi="Meiryo UI" w:hint="eastAsia"/>
        </w:rPr>
        <w:t>セミナー等の情報が的確に届けられ</w:t>
      </w:r>
      <w:r w:rsidR="00E1256A">
        <w:rPr>
          <w:rFonts w:ascii="Meiryo UI" w:eastAsia="Meiryo UI" w:hAnsi="Meiryo UI" w:hint="eastAsia"/>
        </w:rPr>
        <w:t>、</w:t>
      </w:r>
      <w:r w:rsidR="003539C5">
        <w:rPr>
          <w:rFonts w:ascii="Meiryo UI" w:eastAsia="Meiryo UI" w:hAnsi="Meiryo UI" w:hint="eastAsia"/>
        </w:rPr>
        <w:t>か</w:t>
      </w:r>
      <w:r w:rsidR="00D52EAB">
        <w:rPr>
          <w:rFonts w:ascii="Meiryo UI" w:eastAsia="Meiryo UI" w:hAnsi="Meiryo UI" w:hint="eastAsia"/>
        </w:rPr>
        <w:t>つ、集客につながる</w:t>
      </w:r>
      <w:r w:rsidR="00A02550">
        <w:rPr>
          <w:rFonts w:ascii="Meiryo UI" w:eastAsia="Meiryo UI" w:hAnsi="Meiryo UI" w:hint="eastAsia"/>
        </w:rPr>
        <w:t>提案をすること。</w:t>
      </w:r>
    </w:p>
    <w:p w14:paraId="6C521D75" w14:textId="5F54C284" w:rsidR="00D52EAB" w:rsidRPr="00CB03CA" w:rsidRDefault="00D52EAB" w:rsidP="00D52EAB">
      <w:pPr>
        <w:ind w:left="210" w:hangingChars="100" w:hanging="210"/>
        <w:rPr>
          <w:rFonts w:ascii="Meiryo UI" w:eastAsia="Meiryo UI" w:hAnsi="Meiryo UI"/>
        </w:rPr>
      </w:pPr>
      <w:r>
        <w:rPr>
          <w:rFonts w:ascii="Meiryo UI" w:eastAsia="Meiryo UI" w:hAnsi="Meiryo UI" w:hint="eastAsia"/>
        </w:rPr>
        <w:t xml:space="preserve">　・事業実施にあたって、ガイドブックの内容に関して制度上の不明点があった場合には、提案事業者の責任において</w:t>
      </w:r>
      <w:r w:rsidR="00E17350">
        <w:rPr>
          <w:rFonts w:ascii="Meiryo UI" w:eastAsia="Meiryo UI" w:hAnsi="Meiryo UI" w:hint="eastAsia"/>
        </w:rPr>
        <w:t>確認すること。</w:t>
      </w:r>
    </w:p>
    <w:p w14:paraId="4D929A00" w14:textId="6190E920" w:rsidR="00D60B3A" w:rsidRPr="00D60B3A" w:rsidRDefault="00D60B3A" w:rsidP="00EB7F64">
      <w:pPr>
        <w:ind w:leftChars="100" w:left="210"/>
        <w:rPr>
          <w:rFonts w:ascii="Meiryo UI" w:eastAsia="Meiryo UI" w:hAnsi="Meiryo UI"/>
        </w:rPr>
      </w:pPr>
      <w:r>
        <w:rPr>
          <w:rFonts w:ascii="Meiryo UI" w:eastAsia="Meiryo UI" w:hAnsi="Meiryo UI" w:hint="eastAsia"/>
        </w:rPr>
        <w:t>・ターゲット事業者の調査</w:t>
      </w:r>
      <w:r w:rsidR="007D1084">
        <w:rPr>
          <w:rFonts w:ascii="Meiryo UI" w:eastAsia="Meiryo UI" w:hAnsi="Meiryo UI" w:hint="eastAsia"/>
        </w:rPr>
        <w:t>・分析</w:t>
      </w:r>
      <w:r>
        <w:rPr>
          <w:rFonts w:ascii="Meiryo UI" w:eastAsia="Meiryo UI" w:hAnsi="Meiryo UI" w:hint="eastAsia"/>
        </w:rPr>
        <w:t>は、令和６年</w:t>
      </w:r>
      <w:r w:rsidR="0062360B">
        <w:rPr>
          <w:rFonts w:ascii="Meiryo UI" w:eastAsia="Meiryo UI" w:hAnsi="Meiryo UI" w:hint="eastAsia"/>
        </w:rPr>
        <w:t>11</w:t>
      </w:r>
      <w:r>
        <w:rPr>
          <w:rFonts w:ascii="Meiryo UI" w:eastAsia="Meiryo UI" w:hAnsi="Meiryo UI" w:hint="eastAsia"/>
        </w:rPr>
        <w:t>月</w:t>
      </w:r>
      <w:r w:rsidR="0062360B">
        <w:rPr>
          <w:rFonts w:ascii="Meiryo UI" w:eastAsia="Meiryo UI" w:hAnsi="Meiryo UI" w:hint="eastAsia"/>
        </w:rPr>
        <w:t>20日（水）</w:t>
      </w:r>
      <w:r>
        <w:rPr>
          <w:rFonts w:ascii="Meiryo UI" w:eastAsia="Meiryo UI" w:hAnsi="Meiryo UI" w:hint="eastAsia"/>
        </w:rPr>
        <w:t>までに完了</w:t>
      </w:r>
      <w:r w:rsidR="00E17350">
        <w:rPr>
          <w:rFonts w:ascii="Meiryo UI" w:eastAsia="Meiryo UI" w:hAnsi="Meiryo UI" w:hint="eastAsia"/>
        </w:rPr>
        <w:t>させ</w:t>
      </w:r>
      <w:r w:rsidR="00380686">
        <w:rPr>
          <w:rFonts w:ascii="Meiryo UI" w:eastAsia="Meiryo UI" w:hAnsi="Meiryo UI" w:hint="eastAsia"/>
        </w:rPr>
        <w:t>、</w:t>
      </w:r>
      <w:r>
        <w:rPr>
          <w:rFonts w:ascii="Meiryo UI" w:eastAsia="Meiryo UI" w:hAnsi="Meiryo UI" w:hint="eastAsia"/>
        </w:rPr>
        <w:t>大阪府</w:t>
      </w:r>
      <w:r w:rsidR="00380686">
        <w:rPr>
          <w:rFonts w:ascii="Meiryo UI" w:eastAsia="Meiryo UI" w:hAnsi="Meiryo UI" w:hint="eastAsia"/>
        </w:rPr>
        <w:t>に中間報告書を提出</w:t>
      </w:r>
      <w:r>
        <w:rPr>
          <w:rFonts w:ascii="Meiryo UI" w:eastAsia="Meiryo UI" w:hAnsi="Meiryo UI" w:hint="eastAsia"/>
        </w:rPr>
        <w:t>する</w:t>
      </w:r>
      <w:r w:rsidR="007D1084">
        <w:rPr>
          <w:rFonts w:ascii="Meiryo UI" w:eastAsia="Meiryo UI" w:hAnsi="Meiryo UI" w:hint="eastAsia"/>
        </w:rPr>
        <w:t>こと</w:t>
      </w:r>
      <w:r>
        <w:rPr>
          <w:rFonts w:ascii="Meiryo UI" w:eastAsia="Meiryo UI" w:hAnsi="Meiryo UI" w:hint="eastAsia"/>
        </w:rPr>
        <w:t>。</w:t>
      </w:r>
      <w:r w:rsidR="007D1084">
        <w:rPr>
          <w:rFonts w:ascii="Meiryo UI" w:eastAsia="Meiryo UI" w:hAnsi="Meiryo UI" w:hint="eastAsia"/>
        </w:rPr>
        <w:t>なお</w:t>
      </w:r>
      <w:r w:rsidR="00380686">
        <w:rPr>
          <w:rFonts w:ascii="Meiryo UI" w:eastAsia="Meiryo UI" w:hAnsi="Meiryo UI" w:hint="eastAsia"/>
        </w:rPr>
        <w:t>、報告形態については別途協議する。</w:t>
      </w:r>
    </w:p>
    <w:p w14:paraId="5BDF30F4" w14:textId="629BBFEB" w:rsidR="002F0411" w:rsidRDefault="001D1567" w:rsidP="001D1567">
      <w:pPr>
        <w:ind w:leftChars="68" w:left="284" w:hangingChars="67" w:hanging="141"/>
        <w:rPr>
          <w:rFonts w:ascii="Meiryo UI" w:eastAsia="Meiryo UI" w:hAnsi="Meiryo UI"/>
        </w:rPr>
      </w:pPr>
      <w:r>
        <w:rPr>
          <w:rFonts w:ascii="Meiryo UI" w:eastAsia="Meiryo UI" w:hAnsi="Meiryo UI" w:hint="eastAsia"/>
        </w:rPr>
        <w:t>・セミナー等の開催を念頭に置いて、</w:t>
      </w:r>
      <w:r w:rsidR="006E6EEF">
        <w:rPr>
          <w:rFonts w:ascii="Meiryo UI" w:eastAsia="Meiryo UI" w:hAnsi="Meiryo UI" w:hint="eastAsia"/>
        </w:rPr>
        <w:t>ターゲット事業者</w:t>
      </w:r>
      <w:r w:rsidR="007D1084">
        <w:rPr>
          <w:rFonts w:ascii="Meiryo UI" w:eastAsia="Meiryo UI" w:hAnsi="Meiryo UI" w:hint="eastAsia"/>
        </w:rPr>
        <w:t>の</w:t>
      </w:r>
      <w:r w:rsidR="006E6EEF">
        <w:rPr>
          <w:rFonts w:ascii="Meiryo UI" w:eastAsia="Meiryo UI" w:hAnsi="Meiryo UI" w:hint="eastAsia"/>
        </w:rPr>
        <w:t>調査</w:t>
      </w:r>
      <w:r w:rsidR="007D1084">
        <w:rPr>
          <w:rFonts w:ascii="Meiryo UI" w:eastAsia="Meiryo UI" w:hAnsi="Meiryo UI" w:hint="eastAsia"/>
        </w:rPr>
        <w:t>・分析を行う</w:t>
      </w:r>
      <w:r w:rsidR="006E6EEF">
        <w:rPr>
          <w:rFonts w:ascii="Meiryo UI" w:eastAsia="Meiryo UI" w:hAnsi="Meiryo UI" w:hint="eastAsia"/>
        </w:rPr>
        <w:t>こと。</w:t>
      </w:r>
    </w:p>
    <w:p w14:paraId="7DC20322" w14:textId="7CB1EA52" w:rsidR="00827DD3" w:rsidRDefault="00827DD3" w:rsidP="00827DD3">
      <w:pPr>
        <w:ind w:leftChars="68" w:left="284" w:hangingChars="67" w:hanging="141"/>
        <w:rPr>
          <w:rFonts w:ascii="Meiryo UI" w:eastAsia="Meiryo UI" w:hAnsi="Meiryo UI"/>
        </w:rPr>
      </w:pPr>
      <w:r>
        <w:rPr>
          <w:rFonts w:ascii="Meiryo UI" w:eastAsia="Meiryo UI" w:hAnsi="Meiryo UI" w:hint="eastAsia"/>
        </w:rPr>
        <w:t>・</w:t>
      </w:r>
      <w:r w:rsidR="00380686">
        <w:rPr>
          <w:rFonts w:ascii="Meiryo UI" w:eastAsia="Meiryo UI" w:hAnsi="Meiryo UI" w:hint="eastAsia"/>
        </w:rPr>
        <w:t>ターゲット</w:t>
      </w:r>
      <w:r>
        <w:rPr>
          <w:rFonts w:ascii="Meiryo UI" w:eastAsia="Meiryo UI" w:hAnsi="Meiryo UI" w:hint="eastAsia"/>
        </w:rPr>
        <w:t>事業者のリストアップに</w:t>
      </w:r>
      <w:r w:rsidR="007D1084">
        <w:rPr>
          <w:rFonts w:ascii="Meiryo UI" w:eastAsia="Meiryo UI" w:hAnsi="Meiryo UI" w:hint="eastAsia"/>
        </w:rPr>
        <w:t>ついて</w:t>
      </w:r>
      <w:r>
        <w:rPr>
          <w:rFonts w:ascii="Meiryo UI" w:eastAsia="Meiryo UI" w:hAnsi="Meiryo UI" w:hint="eastAsia"/>
        </w:rPr>
        <w:t>は、</w:t>
      </w:r>
      <w:r w:rsidR="0062360B">
        <w:rPr>
          <w:rFonts w:ascii="Meiryo UI" w:eastAsia="Meiryo UI" w:hAnsi="Meiryo UI" w:hint="eastAsia"/>
        </w:rPr>
        <w:t>11</w:t>
      </w:r>
      <w:r>
        <w:rPr>
          <w:rFonts w:ascii="Meiryo UI" w:eastAsia="Meiryo UI" w:hAnsi="Meiryo UI" w:hint="eastAsia"/>
        </w:rPr>
        <w:t>月</w:t>
      </w:r>
      <w:r w:rsidR="0062360B">
        <w:rPr>
          <w:rFonts w:ascii="Meiryo UI" w:eastAsia="Meiryo UI" w:hAnsi="Meiryo UI" w:hint="eastAsia"/>
        </w:rPr>
        <w:t>20日</w:t>
      </w:r>
      <w:r>
        <w:rPr>
          <w:rFonts w:ascii="Meiryo UI" w:eastAsia="Meiryo UI" w:hAnsi="Meiryo UI" w:hint="eastAsia"/>
        </w:rPr>
        <w:t>時点で</w:t>
      </w:r>
      <w:r>
        <w:rPr>
          <w:rFonts w:ascii="Meiryo UI" w:eastAsia="Meiryo UI" w:hAnsi="Meiryo UI"/>
        </w:rPr>
        <w:t>30</w:t>
      </w:r>
      <w:r>
        <w:rPr>
          <w:rFonts w:ascii="Meiryo UI" w:eastAsia="Meiryo UI" w:hAnsi="Meiryo UI" w:hint="eastAsia"/>
        </w:rPr>
        <w:t>社、年度末時点で1</w:t>
      </w:r>
      <w:r>
        <w:rPr>
          <w:rFonts w:ascii="Meiryo UI" w:eastAsia="Meiryo UI" w:hAnsi="Meiryo UI"/>
        </w:rPr>
        <w:t>00</w:t>
      </w:r>
      <w:r>
        <w:rPr>
          <w:rFonts w:ascii="Meiryo UI" w:eastAsia="Meiryo UI" w:hAnsi="Meiryo UI" w:hint="eastAsia"/>
        </w:rPr>
        <w:t>社</w:t>
      </w:r>
      <w:r w:rsidR="00380686">
        <w:rPr>
          <w:rFonts w:ascii="Meiryo UI" w:eastAsia="Meiryo UI" w:hAnsi="Meiryo UI" w:hint="eastAsia"/>
        </w:rPr>
        <w:t>以上</w:t>
      </w:r>
      <w:r>
        <w:rPr>
          <w:rFonts w:ascii="Meiryo UI" w:eastAsia="Meiryo UI" w:hAnsi="Meiryo UI" w:hint="eastAsia"/>
        </w:rPr>
        <w:t>を目標とすること。</w:t>
      </w:r>
    </w:p>
    <w:p w14:paraId="41BAB1BF" w14:textId="2133272D" w:rsidR="0073361E" w:rsidRPr="0073361E" w:rsidRDefault="0073361E" w:rsidP="0073361E">
      <w:pPr>
        <w:ind w:leftChars="68" w:left="284" w:hangingChars="67" w:hanging="141"/>
        <w:rPr>
          <w:rFonts w:ascii="Meiryo UI" w:eastAsia="Meiryo UI" w:hAnsi="Meiryo UI"/>
        </w:rPr>
      </w:pPr>
      <w:r w:rsidRPr="0073361E">
        <w:rPr>
          <w:rFonts w:ascii="Meiryo UI" w:eastAsia="Meiryo UI" w:hAnsi="Meiryo UI" w:hint="eastAsia"/>
        </w:rPr>
        <w:t>・提出するターゲット事業者の一覧表は、事業者の参入希望地域で整理し、</w:t>
      </w:r>
      <w:r w:rsidRPr="000D483C">
        <w:rPr>
          <w:rFonts w:ascii="Meiryo UI" w:eastAsia="Meiryo UI" w:hAnsi="Meiryo UI" w:hint="eastAsia"/>
        </w:rPr>
        <w:t>そのうち大阪・関西に事務所・事業所を有する事業者を６割以上とすること。</w:t>
      </w:r>
      <w:r w:rsidRPr="0073361E">
        <w:rPr>
          <w:rFonts w:ascii="Meiryo UI" w:eastAsia="Meiryo UI" w:hAnsi="Meiryo UI" w:hint="eastAsia"/>
        </w:rPr>
        <w:t>また、大企業のみならず、大阪・関西に拠点を置く中小企業を含むよう選定すること。</w:t>
      </w:r>
    </w:p>
    <w:p w14:paraId="6B05D157" w14:textId="4640E0C9" w:rsidR="009B3A31" w:rsidRDefault="009B3A31" w:rsidP="00827DD3">
      <w:pPr>
        <w:ind w:leftChars="68" w:left="284" w:hangingChars="67" w:hanging="141"/>
        <w:rPr>
          <w:rFonts w:ascii="Meiryo UI" w:eastAsia="Meiryo UI" w:hAnsi="Meiryo UI"/>
        </w:rPr>
      </w:pPr>
      <w:r>
        <w:rPr>
          <w:rFonts w:ascii="Meiryo UI" w:eastAsia="Meiryo UI" w:hAnsi="Meiryo UI" w:hint="eastAsia"/>
        </w:rPr>
        <w:t>・ターゲット事業者のリスト化にあたっては、（２）で実施するセミナーや個別相談会に参加した事業者のうち、</w:t>
      </w:r>
      <w:r w:rsidR="007D1084">
        <w:rPr>
          <w:rFonts w:ascii="Meiryo UI" w:eastAsia="Meiryo UI" w:hAnsi="Meiryo UI" w:hint="eastAsia"/>
        </w:rPr>
        <w:t>事業化に向けて</w:t>
      </w:r>
      <w:r>
        <w:rPr>
          <w:rFonts w:ascii="Meiryo UI" w:eastAsia="Meiryo UI" w:hAnsi="Meiryo UI" w:hint="eastAsia"/>
        </w:rPr>
        <w:t>具体的な検討</w:t>
      </w:r>
      <w:r w:rsidR="007D1084">
        <w:rPr>
          <w:rFonts w:ascii="Meiryo UI" w:eastAsia="Meiryo UI" w:hAnsi="Meiryo UI" w:hint="eastAsia"/>
        </w:rPr>
        <w:t>を</w:t>
      </w:r>
      <w:r>
        <w:rPr>
          <w:rFonts w:ascii="Meiryo UI" w:eastAsia="Meiryo UI" w:hAnsi="Meiryo UI" w:hint="eastAsia"/>
        </w:rPr>
        <w:t>している事業者も加えること。</w:t>
      </w:r>
    </w:p>
    <w:p w14:paraId="774A9069" w14:textId="77777777" w:rsidR="001D1567" w:rsidRPr="00827DD3" w:rsidRDefault="001D1567" w:rsidP="00D60B3A">
      <w:pPr>
        <w:rPr>
          <w:rFonts w:ascii="Meiryo UI" w:eastAsia="Meiryo UI" w:hAnsi="Meiryo UI"/>
          <w:szCs w:val="21"/>
        </w:rPr>
      </w:pPr>
    </w:p>
    <w:tbl>
      <w:tblPr>
        <w:tblStyle w:val="a5"/>
        <w:tblW w:w="0" w:type="auto"/>
        <w:tblInd w:w="210" w:type="dxa"/>
        <w:tblLook w:val="04A0" w:firstRow="1" w:lastRow="0" w:firstColumn="1" w:lastColumn="0" w:noHBand="0" w:noVBand="1"/>
      </w:tblPr>
      <w:tblGrid>
        <w:gridCol w:w="8284"/>
      </w:tblGrid>
      <w:tr w:rsidR="004F1671" w14:paraId="2FB5F6EE" w14:textId="77777777" w:rsidTr="004F1671">
        <w:tc>
          <w:tcPr>
            <w:tcW w:w="8494" w:type="dxa"/>
          </w:tcPr>
          <w:p w14:paraId="05119E0E" w14:textId="77777777" w:rsidR="004F1671" w:rsidRDefault="004F1671" w:rsidP="00C723A7">
            <w:pPr>
              <w:rPr>
                <w:rFonts w:ascii="Meiryo UI" w:eastAsia="Meiryo UI" w:hAnsi="Meiryo UI"/>
                <w:szCs w:val="21"/>
              </w:rPr>
            </w:pPr>
            <w:r w:rsidRPr="004F1671">
              <w:rPr>
                <w:rFonts w:ascii="Meiryo UI" w:eastAsia="Meiryo UI" w:hAnsi="Meiryo UI" w:hint="eastAsia"/>
                <w:szCs w:val="21"/>
              </w:rPr>
              <w:t>【提案を求める事項】</w:t>
            </w:r>
          </w:p>
          <w:p w14:paraId="7DE84DA4" w14:textId="4158CBB8" w:rsidR="004F1671" w:rsidRPr="00E87EA7" w:rsidRDefault="00E87EA7" w:rsidP="00E87EA7">
            <w:pPr>
              <w:pStyle w:val="ac"/>
              <w:numPr>
                <w:ilvl w:val="0"/>
                <w:numId w:val="2"/>
              </w:numPr>
              <w:ind w:leftChars="0"/>
              <w:rPr>
                <w:rFonts w:ascii="Meiryo UI" w:eastAsia="Meiryo UI" w:hAnsi="Meiryo UI"/>
                <w:szCs w:val="21"/>
              </w:rPr>
            </w:pPr>
            <w:r w:rsidRPr="00E87EA7">
              <w:rPr>
                <w:rFonts w:ascii="Meiryo UI" w:eastAsia="Meiryo UI" w:hAnsi="Meiryo UI" w:hint="eastAsia"/>
                <w:szCs w:val="21"/>
              </w:rPr>
              <w:t>調査</w:t>
            </w:r>
            <w:r w:rsidR="00E17350">
              <w:rPr>
                <w:rFonts w:ascii="Meiryo UI" w:eastAsia="Meiryo UI" w:hAnsi="Meiryo UI" w:hint="eastAsia"/>
                <w:szCs w:val="21"/>
              </w:rPr>
              <w:t>分析</w:t>
            </w:r>
            <w:r>
              <w:rPr>
                <w:rFonts w:ascii="Meiryo UI" w:eastAsia="Meiryo UI" w:hAnsi="Meiryo UI" w:hint="eastAsia"/>
                <w:szCs w:val="21"/>
              </w:rPr>
              <w:t>の手法及び内容について、独自の知見やノウハウを活かして、具体的に提案すること</w:t>
            </w:r>
          </w:p>
          <w:p w14:paraId="5BE8A035" w14:textId="7398BDD7" w:rsidR="004F1671" w:rsidRDefault="00112C89" w:rsidP="007E111A">
            <w:pPr>
              <w:pStyle w:val="ac"/>
              <w:numPr>
                <w:ilvl w:val="0"/>
                <w:numId w:val="2"/>
              </w:numPr>
              <w:ind w:leftChars="0"/>
              <w:rPr>
                <w:rFonts w:ascii="Meiryo UI" w:eastAsia="Meiryo UI" w:hAnsi="Meiryo UI"/>
                <w:szCs w:val="21"/>
              </w:rPr>
            </w:pPr>
            <w:r>
              <w:rPr>
                <w:rFonts w:ascii="Meiryo UI" w:eastAsia="Meiryo UI" w:hAnsi="Meiryo UI" w:hint="eastAsia"/>
                <w:szCs w:val="21"/>
              </w:rPr>
              <w:t>参入の見込みがある</w:t>
            </w:r>
            <w:r w:rsidR="009B174C">
              <w:rPr>
                <w:rFonts w:ascii="Meiryo UI" w:eastAsia="Meiryo UI" w:hAnsi="Meiryo UI" w:hint="eastAsia"/>
                <w:szCs w:val="21"/>
              </w:rPr>
              <w:t>事業者</w:t>
            </w:r>
            <w:r>
              <w:rPr>
                <w:rFonts w:ascii="Meiryo UI" w:eastAsia="Meiryo UI" w:hAnsi="Meiryo UI" w:hint="eastAsia"/>
                <w:szCs w:val="21"/>
              </w:rPr>
              <w:t>及び業種</w:t>
            </w:r>
            <w:r w:rsidR="009B174C">
              <w:rPr>
                <w:rFonts w:ascii="Meiryo UI" w:eastAsia="Meiryo UI" w:hAnsi="Meiryo UI" w:hint="eastAsia"/>
                <w:szCs w:val="21"/>
              </w:rPr>
              <w:t>の選定理由を</w:t>
            </w:r>
            <w:r w:rsidR="007E111A">
              <w:rPr>
                <w:rFonts w:ascii="Meiryo UI" w:eastAsia="Meiryo UI" w:hAnsi="Meiryo UI" w:hint="eastAsia"/>
                <w:szCs w:val="21"/>
              </w:rPr>
              <w:t>具体的に示す</w:t>
            </w:r>
            <w:r w:rsidR="003539C5">
              <w:rPr>
                <w:rFonts w:ascii="Meiryo UI" w:eastAsia="Meiryo UI" w:hAnsi="Meiryo UI" w:hint="eastAsia"/>
                <w:szCs w:val="21"/>
              </w:rPr>
              <w:t>こと</w:t>
            </w:r>
          </w:p>
          <w:p w14:paraId="55621B16" w14:textId="45B7C582" w:rsidR="00827DD3" w:rsidRPr="007E111A" w:rsidRDefault="009B174C" w:rsidP="007E111A">
            <w:pPr>
              <w:pStyle w:val="ac"/>
              <w:numPr>
                <w:ilvl w:val="0"/>
                <w:numId w:val="2"/>
              </w:numPr>
              <w:ind w:leftChars="0"/>
              <w:rPr>
                <w:rFonts w:ascii="Meiryo UI" w:eastAsia="Meiryo UI" w:hAnsi="Meiryo UI"/>
                <w:szCs w:val="21"/>
              </w:rPr>
            </w:pPr>
            <w:r>
              <w:rPr>
                <w:rFonts w:ascii="Meiryo UI" w:eastAsia="Meiryo UI" w:hAnsi="Meiryo UI" w:hint="eastAsia"/>
                <w:szCs w:val="21"/>
              </w:rPr>
              <w:t>ターゲット</w:t>
            </w:r>
            <w:r w:rsidR="00827DD3">
              <w:rPr>
                <w:rFonts w:ascii="Meiryo UI" w:eastAsia="Meiryo UI" w:hAnsi="Meiryo UI" w:hint="eastAsia"/>
                <w:szCs w:val="21"/>
              </w:rPr>
              <w:t>事業者をリストアップする手法・独自のネットワーク等を具体的に提案すること</w:t>
            </w:r>
          </w:p>
        </w:tc>
      </w:tr>
    </w:tbl>
    <w:p w14:paraId="7477C02B" w14:textId="03BBC430" w:rsidR="004F1671" w:rsidRDefault="004F1671">
      <w:pPr>
        <w:ind w:left="210" w:hangingChars="100" w:hanging="210"/>
        <w:rPr>
          <w:rFonts w:ascii="Meiryo UI" w:eastAsia="Meiryo UI" w:hAnsi="Meiryo UI"/>
          <w:szCs w:val="21"/>
        </w:rPr>
      </w:pPr>
    </w:p>
    <w:p w14:paraId="0E9470CD" w14:textId="127400E1" w:rsidR="002F0411" w:rsidRDefault="002F0411">
      <w:pPr>
        <w:ind w:left="210" w:hangingChars="100" w:hanging="210"/>
        <w:rPr>
          <w:rFonts w:ascii="Meiryo UI" w:eastAsia="Meiryo UI" w:hAnsi="Meiryo UI"/>
          <w:szCs w:val="21"/>
        </w:rPr>
      </w:pPr>
      <w:r>
        <w:rPr>
          <w:rFonts w:ascii="Meiryo UI" w:eastAsia="Meiryo UI" w:hAnsi="Meiryo UI" w:hint="eastAsia"/>
          <w:szCs w:val="21"/>
        </w:rPr>
        <w:t>（２）</w:t>
      </w:r>
      <w:r w:rsidR="007E111A">
        <w:rPr>
          <w:rFonts w:ascii="Meiryo UI" w:eastAsia="Meiryo UI" w:hAnsi="Meiryo UI" w:hint="eastAsia"/>
          <w:szCs w:val="21"/>
        </w:rPr>
        <w:t>ガイドブックを活用した</w:t>
      </w:r>
      <w:r w:rsidR="00A95260">
        <w:rPr>
          <w:rFonts w:ascii="Meiryo UI" w:eastAsia="Meiryo UI" w:hAnsi="Meiryo UI" w:hint="eastAsia"/>
          <w:szCs w:val="21"/>
        </w:rPr>
        <w:t>セミナー</w:t>
      </w:r>
      <w:r w:rsidR="00DD2801">
        <w:rPr>
          <w:rFonts w:ascii="Meiryo UI" w:eastAsia="Meiryo UI" w:hAnsi="Meiryo UI" w:hint="eastAsia"/>
          <w:szCs w:val="21"/>
        </w:rPr>
        <w:t>及び個別相談会</w:t>
      </w:r>
      <w:r w:rsidR="00A95260">
        <w:rPr>
          <w:rFonts w:ascii="Meiryo UI" w:eastAsia="Meiryo UI" w:hAnsi="Meiryo UI" w:hint="eastAsia"/>
          <w:szCs w:val="21"/>
        </w:rPr>
        <w:t>の実施</w:t>
      </w:r>
    </w:p>
    <w:p w14:paraId="3D9073D6" w14:textId="4F4E2E37" w:rsidR="002F0411" w:rsidRDefault="002F0411">
      <w:pPr>
        <w:ind w:left="210" w:hangingChars="100" w:hanging="210"/>
        <w:rPr>
          <w:rFonts w:ascii="Meiryo UI" w:eastAsia="Meiryo UI" w:hAnsi="Meiryo UI"/>
          <w:szCs w:val="21"/>
        </w:rPr>
      </w:pPr>
      <w:r>
        <w:rPr>
          <w:rFonts w:ascii="Meiryo UI" w:eastAsia="Meiryo UI" w:hAnsi="Meiryo UI" w:hint="eastAsia"/>
          <w:szCs w:val="21"/>
        </w:rPr>
        <w:t xml:space="preserve">　①内容</w:t>
      </w:r>
    </w:p>
    <w:p w14:paraId="255610AB" w14:textId="0B83B372" w:rsidR="00EB7F64" w:rsidRDefault="002F0411" w:rsidP="001D1567">
      <w:pPr>
        <w:ind w:left="210" w:hangingChars="100" w:hanging="210"/>
        <w:rPr>
          <w:rFonts w:ascii="Meiryo UI" w:eastAsia="Meiryo UI" w:hAnsi="Meiryo UI"/>
        </w:rPr>
      </w:pPr>
      <w:r>
        <w:rPr>
          <w:rFonts w:ascii="Meiryo UI" w:eastAsia="Meiryo UI" w:hAnsi="Meiryo UI" w:hint="eastAsia"/>
          <w:szCs w:val="21"/>
        </w:rPr>
        <w:t xml:space="preserve">　・</w:t>
      </w:r>
      <w:r w:rsidR="00A95260">
        <w:rPr>
          <w:rFonts w:ascii="Meiryo UI" w:eastAsia="Meiryo UI" w:hAnsi="Meiryo UI" w:hint="eastAsia"/>
          <w:szCs w:val="21"/>
        </w:rPr>
        <w:t>ガイドブックを活用したセミナーを</w:t>
      </w:r>
      <w:r w:rsidR="00DD2801">
        <w:rPr>
          <w:rFonts w:ascii="Meiryo UI" w:eastAsia="Meiryo UI" w:hAnsi="Meiryo UI" w:hint="eastAsia"/>
          <w:szCs w:val="21"/>
        </w:rPr>
        <w:t>５回以上</w:t>
      </w:r>
      <w:r w:rsidR="00A95260">
        <w:rPr>
          <w:rFonts w:ascii="Meiryo UI" w:eastAsia="Meiryo UI" w:hAnsi="Meiryo UI" w:hint="eastAsia"/>
          <w:szCs w:val="21"/>
        </w:rPr>
        <w:t>開催する。</w:t>
      </w:r>
    </w:p>
    <w:p w14:paraId="08DC5262" w14:textId="7B4F1EEA" w:rsidR="00DD3791" w:rsidRPr="001D1567" w:rsidRDefault="00DD3791" w:rsidP="00964678">
      <w:pPr>
        <w:ind w:left="210" w:hangingChars="100" w:hanging="210"/>
        <w:rPr>
          <w:rFonts w:ascii="Meiryo UI" w:eastAsia="Meiryo UI" w:hAnsi="Meiryo UI"/>
          <w:szCs w:val="21"/>
        </w:rPr>
      </w:pPr>
      <w:r>
        <w:rPr>
          <w:rFonts w:ascii="Meiryo UI" w:eastAsia="Meiryo UI" w:hAnsi="Meiryo UI" w:hint="eastAsia"/>
        </w:rPr>
        <w:t xml:space="preserve">　・</w:t>
      </w:r>
      <w:r w:rsidR="009B174C">
        <w:rPr>
          <w:rFonts w:ascii="Meiryo UI" w:eastAsia="Meiryo UI" w:hAnsi="Meiryo UI" w:hint="eastAsia"/>
        </w:rPr>
        <w:t>ターゲット事業者</w:t>
      </w:r>
      <w:r w:rsidR="00DD2801">
        <w:rPr>
          <w:rFonts w:ascii="Meiryo UI" w:eastAsia="Meiryo UI" w:hAnsi="Meiryo UI" w:hint="eastAsia"/>
        </w:rPr>
        <w:t>に対し、それぞれ</w:t>
      </w:r>
      <w:r>
        <w:rPr>
          <w:rFonts w:ascii="Meiryo UI" w:eastAsia="Meiryo UI" w:hAnsi="Meiryo UI" w:hint="eastAsia"/>
        </w:rPr>
        <w:t>が抱える課題を</w:t>
      </w:r>
      <w:r w:rsidR="00112C89">
        <w:rPr>
          <w:rFonts w:ascii="Meiryo UI" w:eastAsia="Meiryo UI" w:hAnsi="Meiryo UI" w:hint="eastAsia"/>
        </w:rPr>
        <w:t>明らかにし、事業化の検討を促進する</w:t>
      </w:r>
      <w:r>
        <w:rPr>
          <w:rFonts w:ascii="Meiryo UI" w:eastAsia="Meiryo UI" w:hAnsi="Meiryo UI" w:hint="eastAsia"/>
        </w:rPr>
        <w:t>ための個別相談会を実施する。</w:t>
      </w:r>
    </w:p>
    <w:p w14:paraId="05A5A3FE" w14:textId="77777777" w:rsidR="004F1671" w:rsidRPr="00EB7F64" w:rsidRDefault="004F1671" w:rsidP="00D30F6C">
      <w:pPr>
        <w:rPr>
          <w:rFonts w:ascii="Meiryo UI" w:eastAsia="Meiryo UI" w:hAnsi="Meiryo UI"/>
          <w:szCs w:val="21"/>
        </w:rPr>
      </w:pPr>
    </w:p>
    <w:p w14:paraId="335ADA0F" w14:textId="5600FAA0" w:rsidR="002F0411" w:rsidRPr="00827DD3" w:rsidRDefault="00827DD3" w:rsidP="00827DD3">
      <w:pPr>
        <w:ind w:firstLineChars="100" w:firstLine="210"/>
        <w:rPr>
          <w:rFonts w:ascii="Meiryo UI" w:eastAsia="Meiryo UI" w:hAnsi="Meiryo UI"/>
          <w:szCs w:val="21"/>
        </w:rPr>
      </w:pPr>
      <w:r>
        <w:rPr>
          <w:rFonts w:ascii="Meiryo UI" w:eastAsia="Meiryo UI" w:hAnsi="Meiryo UI" w:hint="eastAsia"/>
          <w:szCs w:val="21"/>
        </w:rPr>
        <w:t>②</w:t>
      </w:r>
      <w:r w:rsidR="002F0411" w:rsidRPr="00827DD3">
        <w:rPr>
          <w:rFonts w:ascii="Meiryo UI" w:eastAsia="Meiryo UI" w:hAnsi="Meiryo UI" w:hint="eastAsia"/>
          <w:szCs w:val="21"/>
        </w:rPr>
        <w:t>留意事項</w:t>
      </w:r>
    </w:p>
    <w:p w14:paraId="427CB135" w14:textId="2EF0D641" w:rsidR="002606DD" w:rsidRDefault="002F0411" w:rsidP="002606DD">
      <w:pPr>
        <w:ind w:left="210" w:hangingChars="100" w:hanging="210"/>
        <w:rPr>
          <w:rFonts w:ascii="Meiryo UI" w:eastAsia="Meiryo UI" w:hAnsi="Meiryo UI"/>
          <w:szCs w:val="21"/>
        </w:rPr>
      </w:pPr>
      <w:r>
        <w:rPr>
          <w:rFonts w:ascii="Meiryo UI" w:eastAsia="Meiryo UI" w:hAnsi="Meiryo UI" w:hint="eastAsia"/>
          <w:szCs w:val="21"/>
        </w:rPr>
        <w:t xml:space="preserve">　・</w:t>
      </w:r>
      <w:r w:rsidR="008932CA">
        <w:rPr>
          <w:rFonts w:ascii="Meiryo UI" w:eastAsia="Meiryo UI" w:hAnsi="Meiryo UI" w:hint="eastAsia"/>
          <w:szCs w:val="21"/>
        </w:rPr>
        <w:t>セミナーの</w:t>
      </w:r>
      <w:r w:rsidR="002606DD">
        <w:rPr>
          <w:rFonts w:ascii="Meiryo UI" w:eastAsia="Meiryo UI" w:hAnsi="Meiryo UI" w:hint="eastAsia"/>
          <w:szCs w:val="21"/>
        </w:rPr>
        <w:t>開催形態については、</w:t>
      </w:r>
      <w:r w:rsidR="00DD2801">
        <w:rPr>
          <w:rFonts w:ascii="Meiryo UI" w:eastAsia="Meiryo UI" w:hAnsi="Meiryo UI" w:hint="eastAsia"/>
          <w:szCs w:val="21"/>
        </w:rPr>
        <w:t>原則</w:t>
      </w:r>
      <w:r w:rsidR="00964678">
        <w:rPr>
          <w:rFonts w:ascii="Meiryo UI" w:eastAsia="Meiryo UI" w:hAnsi="Meiryo UI" w:hint="eastAsia"/>
          <w:szCs w:val="21"/>
        </w:rPr>
        <w:t>対面</w:t>
      </w:r>
      <w:r w:rsidR="00DD2801">
        <w:rPr>
          <w:rFonts w:ascii="Meiryo UI" w:eastAsia="Meiryo UI" w:hAnsi="Meiryo UI" w:hint="eastAsia"/>
          <w:szCs w:val="21"/>
        </w:rPr>
        <w:t>での実施とする</w:t>
      </w:r>
      <w:r w:rsidR="002606DD">
        <w:rPr>
          <w:rFonts w:ascii="Meiryo UI" w:eastAsia="Meiryo UI" w:hAnsi="Meiryo UI" w:hint="eastAsia"/>
          <w:szCs w:val="21"/>
        </w:rPr>
        <w:t>。</w:t>
      </w:r>
      <w:r w:rsidR="00DD2801">
        <w:rPr>
          <w:rFonts w:ascii="Meiryo UI" w:eastAsia="Meiryo UI" w:hAnsi="Meiryo UI" w:hint="eastAsia"/>
          <w:szCs w:val="21"/>
        </w:rPr>
        <w:t>オンラインで実施する場合には、大阪府と協議のうえ実施すること。</w:t>
      </w:r>
    </w:p>
    <w:p w14:paraId="6AA4463B" w14:textId="38468521" w:rsidR="0037467D" w:rsidRPr="0099580B" w:rsidRDefault="0037467D" w:rsidP="0037467D">
      <w:pPr>
        <w:ind w:leftChars="67" w:left="208" w:hangingChars="32" w:hanging="67"/>
        <w:rPr>
          <w:rFonts w:ascii="Meiryo UI" w:eastAsia="Meiryo UI" w:hAnsi="Meiryo UI"/>
          <w:szCs w:val="21"/>
        </w:rPr>
      </w:pPr>
      <w:r w:rsidRPr="0099580B">
        <w:rPr>
          <w:rFonts w:ascii="Meiryo UI" w:eastAsia="Meiryo UI" w:hAnsi="Meiryo UI" w:hint="eastAsia"/>
          <w:szCs w:val="21"/>
        </w:rPr>
        <w:t>・</w:t>
      </w:r>
      <w:r w:rsidR="00DD2801" w:rsidRPr="0099580B">
        <w:rPr>
          <w:rFonts w:ascii="Meiryo UI" w:eastAsia="Meiryo UI" w:hAnsi="Meiryo UI" w:hint="eastAsia"/>
          <w:szCs w:val="21"/>
        </w:rPr>
        <w:t>①に記載のセミナー回数とは別に、</w:t>
      </w:r>
      <w:r w:rsidRPr="0099580B">
        <w:rPr>
          <w:rFonts w:ascii="Meiryo UI" w:eastAsia="Meiryo UI" w:hAnsi="Meiryo UI" w:hint="eastAsia"/>
          <w:szCs w:val="21"/>
        </w:rPr>
        <w:t>大阪府が指定するイベントにおいて</w:t>
      </w:r>
      <w:r w:rsidR="002F1D2F">
        <w:rPr>
          <w:rFonts w:ascii="Meiryo UI" w:eastAsia="Meiryo UI" w:hAnsi="Meiryo UI" w:hint="eastAsia"/>
          <w:szCs w:val="21"/>
        </w:rPr>
        <w:t>１</w:t>
      </w:r>
      <w:r w:rsidR="00DD2801" w:rsidRPr="0099580B">
        <w:rPr>
          <w:rFonts w:ascii="Meiryo UI" w:eastAsia="Meiryo UI" w:hAnsi="Meiryo UI" w:hint="eastAsia"/>
          <w:szCs w:val="21"/>
        </w:rPr>
        <w:t>回</w:t>
      </w:r>
      <w:r w:rsidR="002F1D2F">
        <w:rPr>
          <w:rFonts w:ascii="Meiryo UI" w:eastAsia="Meiryo UI" w:hAnsi="Meiryo UI" w:hint="eastAsia"/>
          <w:szCs w:val="21"/>
        </w:rPr>
        <w:t>以上</w:t>
      </w:r>
      <w:r w:rsidR="0054665A" w:rsidRPr="0099580B">
        <w:rPr>
          <w:rFonts w:ascii="Meiryo UI" w:eastAsia="Meiryo UI" w:hAnsi="Meiryo UI" w:hint="eastAsia"/>
          <w:szCs w:val="21"/>
        </w:rPr>
        <w:t>（12月頃を想定）</w:t>
      </w:r>
      <w:r w:rsidR="00DD2801" w:rsidRPr="0099580B">
        <w:rPr>
          <w:rFonts w:ascii="Meiryo UI" w:eastAsia="Meiryo UI" w:hAnsi="Meiryo UI" w:hint="eastAsia"/>
          <w:szCs w:val="21"/>
        </w:rPr>
        <w:t>実施</w:t>
      </w:r>
      <w:r w:rsidRPr="0099580B">
        <w:rPr>
          <w:rFonts w:ascii="Meiryo UI" w:eastAsia="Meiryo UI" w:hAnsi="Meiryo UI" w:hint="eastAsia"/>
          <w:szCs w:val="21"/>
        </w:rPr>
        <w:t>すること。</w:t>
      </w:r>
    </w:p>
    <w:p w14:paraId="7616D643" w14:textId="2189A003" w:rsidR="00276F69" w:rsidRDefault="00276F69" w:rsidP="00276F69">
      <w:pPr>
        <w:ind w:leftChars="67" w:left="208" w:hangingChars="32" w:hanging="67"/>
        <w:rPr>
          <w:rFonts w:ascii="Meiryo UI" w:eastAsia="Meiryo UI" w:hAnsi="Meiryo UI"/>
          <w:szCs w:val="21"/>
        </w:rPr>
      </w:pPr>
      <w:r w:rsidRPr="0099580B">
        <w:rPr>
          <w:rFonts w:ascii="Meiryo UI" w:eastAsia="Meiryo UI" w:hAnsi="Meiryo UI" w:hint="eastAsia"/>
          <w:szCs w:val="21"/>
        </w:rPr>
        <w:t>・個別相談会については、必ず対面での実施</w:t>
      </w:r>
      <w:r>
        <w:rPr>
          <w:rFonts w:ascii="Meiryo UI" w:eastAsia="Meiryo UI" w:hAnsi="Meiryo UI" w:hint="eastAsia"/>
          <w:szCs w:val="21"/>
        </w:rPr>
        <w:t>とすること。</w:t>
      </w:r>
    </w:p>
    <w:p w14:paraId="4DC3591D" w14:textId="2561EB4C" w:rsidR="00276F69" w:rsidRDefault="00276F69" w:rsidP="00276F69">
      <w:pPr>
        <w:ind w:leftChars="67" w:left="208" w:hangingChars="32" w:hanging="67"/>
        <w:rPr>
          <w:rFonts w:ascii="Meiryo UI" w:eastAsia="Meiryo UI" w:hAnsi="Meiryo UI"/>
          <w:szCs w:val="21"/>
        </w:rPr>
      </w:pPr>
      <w:r>
        <w:rPr>
          <w:rFonts w:ascii="Meiryo UI" w:eastAsia="Meiryo UI" w:hAnsi="Meiryo UI" w:hint="eastAsia"/>
          <w:szCs w:val="21"/>
        </w:rPr>
        <w:t>・個別相談会は必ずしもセミナーと同日開催しなくてはならないものではなく、ターゲット事業者が抱える課題</w:t>
      </w:r>
      <w:r w:rsidR="00112C89">
        <w:rPr>
          <w:rFonts w:ascii="Meiryo UI" w:eastAsia="Meiryo UI" w:hAnsi="Meiryo UI" w:hint="eastAsia"/>
          <w:szCs w:val="21"/>
        </w:rPr>
        <w:t>の明確化と事業化検討の促進</w:t>
      </w:r>
      <w:r>
        <w:rPr>
          <w:rFonts w:ascii="Meiryo UI" w:eastAsia="Meiryo UI" w:hAnsi="Meiryo UI" w:hint="eastAsia"/>
          <w:szCs w:val="21"/>
        </w:rPr>
        <w:t>という目的に照らし、最も効果的と見込まれる</w:t>
      </w:r>
      <w:r w:rsidR="00DD2801">
        <w:rPr>
          <w:rFonts w:ascii="Meiryo UI" w:eastAsia="Meiryo UI" w:hAnsi="Meiryo UI" w:hint="eastAsia"/>
          <w:szCs w:val="21"/>
        </w:rPr>
        <w:t>タイミング</w:t>
      </w:r>
      <w:r>
        <w:rPr>
          <w:rFonts w:ascii="Meiryo UI" w:eastAsia="Meiryo UI" w:hAnsi="Meiryo UI" w:hint="eastAsia"/>
          <w:szCs w:val="21"/>
        </w:rPr>
        <w:t>で開催するものとする。</w:t>
      </w:r>
    </w:p>
    <w:p w14:paraId="5E467736" w14:textId="51B7309F" w:rsidR="00276F69" w:rsidRDefault="00276F69" w:rsidP="00276F69">
      <w:pPr>
        <w:ind w:left="210" w:hangingChars="100" w:hanging="210"/>
        <w:rPr>
          <w:rFonts w:ascii="Meiryo UI" w:eastAsia="Meiryo UI" w:hAnsi="Meiryo UI"/>
          <w:szCs w:val="21"/>
        </w:rPr>
      </w:pPr>
      <w:r>
        <w:rPr>
          <w:rFonts w:ascii="Meiryo UI" w:eastAsia="Meiryo UI" w:hAnsi="Meiryo UI" w:hint="eastAsia"/>
          <w:szCs w:val="21"/>
        </w:rPr>
        <w:t xml:space="preserve">　・セミナー</w:t>
      </w:r>
      <w:r w:rsidR="00DD2801">
        <w:rPr>
          <w:rFonts w:ascii="Meiryo UI" w:eastAsia="Meiryo UI" w:hAnsi="Meiryo UI" w:hint="eastAsia"/>
          <w:szCs w:val="21"/>
        </w:rPr>
        <w:t>の資料作成にあたって</w:t>
      </w:r>
      <w:r>
        <w:rPr>
          <w:rFonts w:ascii="Meiryo UI" w:eastAsia="Meiryo UI" w:hAnsi="Meiryo UI" w:hint="eastAsia"/>
          <w:szCs w:val="21"/>
        </w:rPr>
        <w:t>は</w:t>
      </w:r>
      <w:r w:rsidR="00DD2801">
        <w:rPr>
          <w:rFonts w:ascii="Meiryo UI" w:eastAsia="Meiryo UI" w:hAnsi="Meiryo UI" w:hint="eastAsia"/>
          <w:szCs w:val="21"/>
        </w:rPr>
        <w:t>、</w:t>
      </w:r>
      <w:r>
        <w:rPr>
          <w:rFonts w:ascii="Meiryo UI" w:eastAsia="Meiryo UI" w:hAnsi="Meiryo UI" w:hint="eastAsia"/>
          <w:szCs w:val="21"/>
        </w:rPr>
        <w:t>ガイドブックの内容をベースに、</w:t>
      </w:r>
      <w:r w:rsidR="00112C89">
        <w:rPr>
          <w:rFonts w:ascii="Meiryo UI" w:eastAsia="Meiryo UI" w:hAnsi="Meiryo UI" w:hint="eastAsia"/>
          <w:szCs w:val="21"/>
        </w:rPr>
        <w:t>業種</w:t>
      </w:r>
      <w:r w:rsidR="00DD2801">
        <w:rPr>
          <w:rFonts w:ascii="Meiryo UI" w:eastAsia="Meiryo UI" w:hAnsi="Meiryo UI" w:hint="eastAsia"/>
          <w:szCs w:val="21"/>
        </w:rPr>
        <w:t>ごとの状況を踏まえた</w:t>
      </w:r>
      <w:r>
        <w:rPr>
          <w:rFonts w:ascii="Meiryo UI" w:eastAsia="Meiryo UI" w:hAnsi="Meiryo UI" w:hint="eastAsia"/>
          <w:szCs w:val="21"/>
        </w:rPr>
        <w:t>説明用資料を作成する</w:t>
      </w:r>
      <w:r w:rsidR="00DD2801">
        <w:rPr>
          <w:rFonts w:ascii="Meiryo UI" w:eastAsia="Meiryo UI" w:hAnsi="Meiryo UI" w:hint="eastAsia"/>
          <w:szCs w:val="21"/>
        </w:rPr>
        <w:t>こと</w:t>
      </w:r>
      <w:r>
        <w:rPr>
          <w:rFonts w:ascii="Meiryo UI" w:eastAsia="Meiryo UI" w:hAnsi="Meiryo UI" w:hint="eastAsia"/>
          <w:szCs w:val="21"/>
        </w:rPr>
        <w:t>。</w:t>
      </w:r>
      <w:r w:rsidR="000B51F1">
        <w:rPr>
          <w:rFonts w:ascii="Meiryo UI" w:eastAsia="Meiryo UI" w:hAnsi="Meiryo UI" w:hint="eastAsia"/>
        </w:rPr>
        <w:t>また、国土交通省航空局がホームページで公表している</w:t>
      </w:r>
      <w:r w:rsidR="000B51F1" w:rsidRPr="00CB03CA">
        <w:rPr>
          <w:rFonts w:ascii="Meiryo UI" w:eastAsia="Meiryo UI" w:hAnsi="Meiryo UI" w:hint="eastAsia"/>
        </w:rPr>
        <w:t>空飛ぶクルマに関する基準の検討</w:t>
      </w:r>
      <w:r w:rsidR="000B51F1">
        <w:rPr>
          <w:rFonts w:ascii="Meiryo UI" w:eastAsia="Meiryo UI" w:hAnsi="Meiryo UI" w:hint="eastAsia"/>
        </w:rPr>
        <w:t>を踏まえながら実施すること。</w:t>
      </w:r>
    </w:p>
    <w:p w14:paraId="35AB518D" w14:textId="2FC9EBE0" w:rsidR="00276F69" w:rsidRPr="00276F69" w:rsidRDefault="00276F69" w:rsidP="00FC1E64">
      <w:pPr>
        <w:ind w:leftChars="68" w:left="284" w:hangingChars="67" w:hanging="141"/>
        <w:rPr>
          <w:rFonts w:ascii="Meiryo UI" w:eastAsia="Meiryo UI" w:hAnsi="Meiryo UI"/>
          <w:szCs w:val="21"/>
        </w:rPr>
      </w:pPr>
      <w:r>
        <w:rPr>
          <w:rFonts w:ascii="Meiryo UI" w:eastAsia="Meiryo UI" w:hAnsi="Meiryo UI" w:hint="eastAsia"/>
          <w:szCs w:val="21"/>
        </w:rPr>
        <w:t>・個別相談会</w:t>
      </w:r>
      <w:r w:rsidR="00DD2801">
        <w:rPr>
          <w:rFonts w:ascii="Meiryo UI" w:eastAsia="Meiryo UI" w:hAnsi="Meiryo UI" w:hint="eastAsia"/>
          <w:szCs w:val="21"/>
        </w:rPr>
        <w:t>では</w:t>
      </w:r>
      <w:r w:rsidR="004D37B3">
        <w:rPr>
          <w:rFonts w:ascii="Meiryo UI" w:eastAsia="Meiryo UI" w:hAnsi="Meiryo UI" w:hint="eastAsia"/>
          <w:szCs w:val="21"/>
        </w:rPr>
        <w:t>、</w:t>
      </w:r>
      <w:r>
        <w:rPr>
          <w:rFonts w:ascii="Meiryo UI" w:eastAsia="Meiryo UI" w:hAnsi="Meiryo UI" w:hint="eastAsia"/>
          <w:szCs w:val="21"/>
        </w:rPr>
        <w:t>事業者</w:t>
      </w:r>
      <w:r w:rsidR="00FC1E64">
        <w:rPr>
          <w:rFonts w:ascii="Meiryo UI" w:eastAsia="Meiryo UI" w:hAnsi="Meiryo UI" w:hint="eastAsia"/>
          <w:szCs w:val="21"/>
        </w:rPr>
        <w:t>が抱える</w:t>
      </w:r>
      <w:r>
        <w:rPr>
          <w:rFonts w:ascii="Meiryo UI" w:eastAsia="Meiryo UI" w:hAnsi="Meiryo UI" w:hint="eastAsia"/>
          <w:szCs w:val="21"/>
        </w:rPr>
        <w:t>課題</w:t>
      </w:r>
      <w:r w:rsidR="00DD2801">
        <w:rPr>
          <w:rFonts w:ascii="Meiryo UI" w:eastAsia="Meiryo UI" w:hAnsi="Meiryo UI" w:hint="eastAsia"/>
          <w:szCs w:val="21"/>
        </w:rPr>
        <w:t>や</w:t>
      </w:r>
      <w:r w:rsidR="004D37B3">
        <w:rPr>
          <w:rFonts w:ascii="Meiryo UI" w:eastAsia="Meiryo UI" w:hAnsi="Meiryo UI" w:hint="eastAsia"/>
          <w:szCs w:val="21"/>
        </w:rPr>
        <w:t>疑問点</w:t>
      </w:r>
      <w:r w:rsidR="00112C89">
        <w:rPr>
          <w:rFonts w:ascii="Meiryo UI" w:eastAsia="Meiryo UI" w:hAnsi="Meiryo UI" w:hint="eastAsia"/>
          <w:szCs w:val="21"/>
        </w:rPr>
        <w:t>の</w:t>
      </w:r>
      <w:r>
        <w:rPr>
          <w:rFonts w:ascii="Meiryo UI" w:eastAsia="Meiryo UI" w:hAnsi="Meiryo UI" w:hint="eastAsia"/>
          <w:szCs w:val="21"/>
        </w:rPr>
        <w:t>解決</w:t>
      </w:r>
      <w:r w:rsidR="00112C89">
        <w:rPr>
          <w:rFonts w:ascii="Meiryo UI" w:eastAsia="Meiryo UI" w:hAnsi="Meiryo UI" w:hint="eastAsia"/>
          <w:szCs w:val="21"/>
        </w:rPr>
        <w:t>に資するような</w:t>
      </w:r>
      <w:r w:rsidR="004D37B3">
        <w:rPr>
          <w:rFonts w:ascii="Meiryo UI" w:eastAsia="Meiryo UI" w:hAnsi="Meiryo UI" w:hint="eastAsia"/>
          <w:szCs w:val="21"/>
        </w:rPr>
        <w:t>具体的な</w:t>
      </w:r>
      <w:r w:rsidR="00FC1E64">
        <w:rPr>
          <w:rFonts w:ascii="Meiryo UI" w:eastAsia="Meiryo UI" w:hAnsi="Meiryo UI" w:hint="eastAsia"/>
          <w:szCs w:val="21"/>
        </w:rPr>
        <w:t>方向性を示すこと</w:t>
      </w:r>
      <w:r w:rsidR="004D37B3">
        <w:rPr>
          <w:rFonts w:ascii="Meiryo UI" w:eastAsia="Meiryo UI" w:hAnsi="Meiryo UI" w:hint="eastAsia"/>
          <w:szCs w:val="21"/>
        </w:rPr>
        <w:t>とし、それを実現できる体制を整えること。</w:t>
      </w:r>
    </w:p>
    <w:p w14:paraId="3C811AD4" w14:textId="08AE611E" w:rsidR="002606DD" w:rsidRDefault="002606DD" w:rsidP="00D30F6C">
      <w:pPr>
        <w:ind w:left="210" w:hangingChars="100" w:hanging="210"/>
        <w:rPr>
          <w:rFonts w:ascii="Meiryo UI" w:eastAsia="Meiryo UI" w:hAnsi="Meiryo UI"/>
          <w:szCs w:val="21"/>
        </w:rPr>
      </w:pPr>
      <w:r>
        <w:rPr>
          <w:rFonts w:ascii="Meiryo UI" w:eastAsia="Meiryo UI" w:hAnsi="Meiryo UI" w:hint="eastAsia"/>
          <w:szCs w:val="21"/>
        </w:rPr>
        <w:t xml:space="preserve">　・</w:t>
      </w:r>
      <w:r w:rsidRPr="002606DD">
        <w:rPr>
          <w:rFonts w:ascii="Meiryo UI" w:eastAsia="Meiryo UI" w:hAnsi="Meiryo UI" w:hint="eastAsia"/>
          <w:szCs w:val="21"/>
        </w:rPr>
        <w:t>業種別の展示会等</w:t>
      </w:r>
      <w:r w:rsidR="00D30F6C">
        <w:rPr>
          <w:rFonts w:ascii="Meiryo UI" w:eastAsia="Meiryo UI" w:hAnsi="Meiryo UI" w:hint="eastAsia"/>
          <w:szCs w:val="21"/>
        </w:rPr>
        <w:t>の機会を活用して</w:t>
      </w:r>
      <w:r w:rsidRPr="002606DD">
        <w:rPr>
          <w:rFonts w:ascii="Meiryo UI" w:eastAsia="Meiryo UI" w:hAnsi="Meiryo UI" w:hint="eastAsia"/>
          <w:szCs w:val="21"/>
        </w:rPr>
        <w:t>セミナー等を</w:t>
      </w:r>
      <w:r w:rsidR="00D30F6C">
        <w:rPr>
          <w:rFonts w:ascii="Meiryo UI" w:eastAsia="Meiryo UI" w:hAnsi="Meiryo UI" w:hint="eastAsia"/>
          <w:szCs w:val="21"/>
        </w:rPr>
        <w:t>実施</w:t>
      </w:r>
      <w:r w:rsidRPr="002606DD">
        <w:rPr>
          <w:rFonts w:ascii="Meiryo UI" w:eastAsia="Meiryo UI" w:hAnsi="Meiryo UI" w:hint="eastAsia"/>
          <w:szCs w:val="21"/>
        </w:rPr>
        <w:t>するなど</w:t>
      </w:r>
      <w:r w:rsidR="00D30F6C">
        <w:rPr>
          <w:rFonts w:ascii="Meiryo UI" w:eastAsia="Meiryo UI" w:hAnsi="Meiryo UI" w:hint="eastAsia"/>
          <w:szCs w:val="21"/>
        </w:rPr>
        <w:t>離着陸場の整備</w:t>
      </w:r>
      <w:r w:rsidR="00112C89">
        <w:rPr>
          <w:rFonts w:ascii="Meiryo UI" w:eastAsia="Meiryo UI" w:hAnsi="Meiryo UI" w:hint="eastAsia"/>
          <w:szCs w:val="21"/>
        </w:rPr>
        <w:t>促進に向け、</w:t>
      </w:r>
      <w:r w:rsidR="004D37B3">
        <w:rPr>
          <w:rFonts w:ascii="Meiryo UI" w:eastAsia="Meiryo UI" w:hAnsi="Meiryo UI" w:hint="eastAsia"/>
          <w:szCs w:val="21"/>
        </w:rPr>
        <w:t>効果的</w:t>
      </w:r>
      <w:r w:rsidR="00112C89">
        <w:rPr>
          <w:rFonts w:ascii="Meiryo UI" w:eastAsia="Meiryo UI" w:hAnsi="Meiryo UI" w:hint="eastAsia"/>
          <w:szCs w:val="21"/>
        </w:rPr>
        <w:t>・効率的</w:t>
      </w:r>
      <w:r w:rsidR="004D37B3">
        <w:rPr>
          <w:rFonts w:ascii="Meiryo UI" w:eastAsia="Meiryo UI" w:hAnsi="Meiryo UI" w:hint="eastAsia"/>
          <w:szCs w:val="21"/>
        </w:rPr>
        <w:t>な内容</w:t>
      </w:r>
      <w:r w:rsidR="00D30F6C">
        <w:rPr>
          <w:rFonts w:ascii="Meiryo UI" w:eastAsia="Meiryo UI" w:hAnsi="Meiryo UI" w:hint="eastAsia"/>
          <w:szCs w:val="21"/>
        </w:rPr>
        <w:t>となる</w:t>
      </w:r>
      <w:r w:rsidRPr="002606DD">
        <w:rPr>
          <w:rFonts w:ascii="Meiryo UI" w:eastAsia="Meiryo UI" w:hAnsi="Meiryo UI" w:hint="eastAsia"/>
          <w:szCs w:val="21"/>
        </w:rPr>
        <w:t>よう</w:t>
      </w:r>
      <w:r>
        <w:rPr>
          <w:rFonts w:ascii="Meiryo UI" w:eastAsia="Meiryo UI" w:hAnsi="Meiryo UI" w:hint="eastAsia"/>
          <w:szCs w:val="21"/>
        </w:rPr>
        <w:t>工夫すること。</w:t>
      </w:r>
    </w:p>
    <w:p w14:paraId="7FF0F5A8" w14:textId="265E3A2E" w:rsidR="007B0C58" w:rsidRDefault="007B0C58" w:rsidP="00DA13EC">
      <w:pPr>
        <w:ind w:left="210" w:hangingChars="100" w:hanging="210"/>
        <w:rPr>
          <w:rFonts w:ascii="Meiryo UI" w:eastAsia="Meiryo UI" w:hAnsi="Meiryo UI"/>
          <w:szCs w:val="21"/>
        </w:rPr>
      </w:pPr>
      <w:r>
        <w:rPr>
          <w:rFonts w:ascii="Meiryo UI" w:eastAsia="Meiryo UI" w:hAnsi="Meiryo UI" w:hint="eastAsia"/>
          <w:szCs w:val="21"/>
        </w:rPr>
        <w:t xml:space="preserve">　・</w:t>
      </w:r>
      <w:r w:rsidR="00A95260">
        <w:rPr>
          <w:rFonts w:ascii="Meiryo UI" w:eastAsia="Meiryo UI" w:hAnsi="Meiryo UI" w:hint="eastAsia"/>
        </w:rPr>
        <w:t>事業の実施にあたっては、大阪府と十分に協議したうえで、その内容を決定すること。</w:t>
      </w:r>
    </w:p>
    <w:p w14:paraId="5E7EE949" w14:textId="71920E2A" w:rsidR="0072297C" w:rsidRDefault="0072297C" w:rsidP="00DA13EC">
      <w:pPr>
        <w:ind w:left="210" w:hangingChars="100" w:hanging="210"/>
        <w:rPr>
          <w:rFonts w:ascii="Meiryo UI" w:eastAsia="Meiryo UI" w:hAnsi="Meiryo UI"/>
        </w:rPr>
      </w:pPr>
      <w:r>
        <w:rPr>
          <w:rFonts w:ascii="Meiryo UI" w:eastAsia="Meiryo UI" w:hAnsi="Meiryo UI" w:hint="eastAsia"/>
          <w:szCs w:val="21"/>
        </w:rPr>
        <w:t xml:space="preserve">　・</w:t>
      </w:r>
      <w:r w:rsidR="00A95260" w:rsidRPr="003D5AD2">
        <w:rPr>
          <w:rFonts w:ascii="Meiryo UI" w:eastAsia="Meiryo UI" w:hAnsi="Meiryo UI" w:hint="eastAsia"/>
        </w:rPr>
        <w:t>事業の効果を</w:t>
      </w:r>
      <w:r w:rsidR="009D7588">
        <w:rPr>
          <w:rFonts w:ascii="Meiryo UI" w:eastAsia="Meiryo UI" w:hAnsi="Meiryo UI" w:hint="eastAsia"/>
        </w:rPr>
        <w:t>高める</w:t>
      </w:r>
      <w:r w:rsidR="00A95260" w:rsidRPr="003D5AD2">
        <w:rPr>
          <w:rFonts w:ascii="Meiryo UI" w:eastAsia="Meiryo UI" w:hAnsi="Meiryo UI" w:hint="eastAsia"/>
        </w:rPr>
        <w:t>ため、委託料とは別に財源確保（事業協賛、広告協賛</w:t>
      </w:r>
      <w:r w:rsidR="00A95260" w:rsidRPr="003D5AD2">
        <w:rPr>
          <w:rFonts w:ascii="Meiryo UI" w:eastAsia="Meiryo UI" w:hAnsi="Meiryo UI"/>
        </w:rPr>
        <w:t xml:space="preserve"> etc.）を</w:t>
      </w:r>
      <w:r w:rsidR="00A95260">
        <w:rPr>
          <w:rFonts w:ascii="Meiryo UI" w:eastAsia="Meiryo UI" w:hAnsi="Meiryo UI" w:hint="eastAsia"/>
        </w:rPr>
        <w:t>行う</w:t>
      </w:r>
      <w:r w:rsidR="00A95260" w:rsidRPr="003D5AD2">
        <w:rPr>
          <w:rFonts w:ascii="Meiryo UI" w:eastAsia="Meiryo UI" w:hAnsi="Meiryo UI" w:hint="eastAsia"/>
        </w:rPr>
        <w:t>など、⼯夫を凝らした事業の実施も可能とする。</w:t>
      </w:r>
      <w:r w:rsidR="00A95260">
        <w:rPr>
          <w:rFonts w:ascii="Meiryo UI" w:eastAsia="Meiryo UI" w:hAnsi="Meiryo UI" w:hint="eastAsia"/>
        </w:rPr>
        <w:t>ただし、確保した財源については、本事業に充当することとし、他の事業に充当することはできない。</w:t>
      </w:r>
    </w:p>
    <w:p w14:paraId="2AE132EA" w14:textId="16153A97" w:rsidR="00E1256A" w:rsidRDefault="00E1256A" w:rsidP="00E1256A">
      <w:pPr>
        <w:ind w:firstLineChars="50" w:firstLine="105"/>
        <w:rPr>
          <w:rFonts w:ascii="Meiryo UI" w:eastAsia="Meiryo UI" w:hAnsi="Meiryo UI"/>
        </w:rPr>
      </w:pPr>
      <w:r>
        <w:rPr>
          <w:rFonts w:ascii="Meiryo UI" w:eastAsia="Meiryo UI" w:hAnsi="Meiryo UI" w:hint="eastAsia"/>
        </w:rPr>
        <w:t>・ガイドブック</w:t>
      </w:r>
      <w:r w:rsidR="004D37B3">
        <w:rPr>
          <w:rFonts w:ascii="Meiryo UI" w:eastAsia="Meiryo UI" w:hAnsi="Meiryo UI" w:hint="eastAsia"/>
        </w:rPr>
        <w:t>の</w:t>
      </w:r>
      <w:r>
        <w:rPr>
          <w:rFonts w:ascii="Meiryo UI" w:eastAsia="Meiryo UI" w:hAnsi="Meiryo UI" w:hint="eastAsia"/>
        </w:rPr>
        <w:t>内容を十分に理解したうえで事業を実施すること。</w:t>
      </w:r>
    </w:p>
    <w:p w14:paraId="47756907" w14:textId="21F02889" w:rsidR="00AE1AD9" w:rsidRDefault="00AE1AD9" w:rsidP="00AE1AD9">
      <w:pPr>
        <w:ind w:leftChars="68" w:left="223" w:hangingChars="38" w:hanging="80"/>
        <w:rPr>
          <w:rFonts w:ascii="Meiryo UI" w:eastAsia="Meiryo UI" w:hAnsi="Meiryo UI"/>
          <w:szCs w:val="21"/>
        </w:rPr>
      </w:pPr>
      <w:r>
        <w:rPr>
          <w:rFonts w:ascii="Meiryo UI" w:eastAsia="Meiryo UI" w:hAnsi="Meiryo UI" w:hint="eastAsia"/>
        </w:rPr>
        <w:t>・セミナー開催にあたり、</w:t>
      </w:r>
      <w:r>
        <w:rPr>
          <w:rFonts w:ascii="Meiryo UI" w:eastAsia="Meiryo UI" w:hAnsi="Meiryo UI" w:hint="eastAsia"/>
          <w:szCs w:val="21"/>
        </w:rPr>
        <w:t>より多くの事業者の参加が見込めるような広報事業を実施するとともに、広報用のパネルをセミナー等の開催に間に合うように２枚作成する。</w:t>
      </w:r>
    </w:p>
    <w:p w14:paraId="308373BD" w14:textId="77777777" w:rsidR="00AE1AD9" w:rsidRPr="00065A5C" w:rsidRDefault="00AE1AD9" w:rsidP="00B24F39">
      <w:pPr>
        <w:ind w:leftChars="67" w:left="238" w:hangingChars="46" w:hanging="97"/>
        <w:rPr>
          <w:rFonts w:ascii="Meiryo UI" w:eastAsia="Meiryo UI" w:hAnsi="Meiryo UI"/>
          <w:szCs w:val="21"/>
        </w:rPr>
      </w:pPr>
      <w:r w:rsidRPr="00DA13EC">
        <w:rPr>
          <w:rFonts w:ascii="Meiryo UI" w:eastAsia="Meiryo UI" w:hAnsi="Meiryo UI" w:hint="eastAsia"/>
          <w:szCs w:val="21"/>
        </w:rPr>
        <w:lastRenderedPageBreak/>
        <w:t>・</w:t>
      </w:r>
      <w:r>
        <w:rPr>
          <w:rFonts w:ascii="Meiryo UI" w:eastAsia="Meiryo UI" w:hAnsi="Meiryo UI" w:hint="eastAsia"/>
          <w:szCs w:val="21"/>
        </w:rPr>
        <w:t>広報用パネルの作成にあたっては、１枚は大阪・関西における空飛ぶクルマネットワークの将来的な広がりを示す内容とすること。もう１枚はセミナー等の開催を周知するための内容とすること。ただし、</w:t>
      </w:r>
      <w:r>
        <w:rPr>
          <w:rFonts w:ascii="Meiryo UI" w:eastAsia="Meiryo UI" w:hAnsi="Meiryo UI" w:hint="eastAsia"/>
        </w:rPr>
        <w:t>大阪府と十分に協議したうえで、その内容を決定するものとする。</w:t>
      </w:r>
    </w:p>
    <w:p w14:paraId="3DFBF96B" w14:textId="77777777" w:rsidR="00AE1AD9" w:rsidRDefault="00AE1AD9" w:rsidP="00B24F39">
      <w:pPr>
        <w:ind w:leftChars="67" w:left="208" w:hangingChars="32" w:hanging="67"/>
        <w:rPr>
          <w:rFonts w:ascii="Meiryo UI" w:eastAsia="Meiryo UI" w:hAnsi="Meiryo UI"/>
          <w:szCs w:val="21"/>
        </w:rPr>
      </w:pPr>
      <w:r w:rsidRPr="00DA13EC">
        <w:rPr>
          <w:rFonts w:ascii="Meiryo UI" w:eastAsia="Meiryo UI" w:hAnsi="Meiryo UI" w:hint="eastAsia"/>
          <w:szCs w:val="21"/>
        </w:rPr>
        <w:t>・</w:t>
      </w:r>
      <w:r>
        <w:rPr>
          <w:rFonts w:ascii="Meiryo UI" w:eastAsia="Meiryo UI" w:hAnsi="Meiryo UI" w:hint="eastAsia"/>
          <w:szCs w:val="21"/>
        </w:rPr>
        <w:t>広報パネルについては、</w:t>
      </w:r>
      <w:r w:rsidRPr="00DA13EC">
        <w:rPr>
          <w:rFonts w:ascii="Meiryo UI" w:eastAsia="Meiryo UI" w:hAnsi="Meiryo UI" w:hint="eastAsia"/>
          <w:szCs w:val="21"/>
        </w:rPr>
        <w:t>図表やイラスト等、視覚的要素を効果的に活用し、読み手に分かりやすい形で表現すること。</w:t>
      </w:r>
    </w:p>
    <w:p w14:paraId="154FC69F" w14:textId="2119DC68" w:rsidR="00AE1AD9" w:rsidRDefault="00AE1AD9" w:rsidP="00801DE0">
      <w:pPr>
        <w:ind w:leftChars="68" w:left="237" w:hangingChars="45" w:hanging="94"/>
        <w:rPr>
          <w:rFonts w:ascii="Meiryo UI" w:eastAsia="Meiryo UI" w:hAnsi="Meiryo UI"/>
          <w:szCs w:val="21"/>
        </w:rPr>
      </w:pPr>
      <w:r>
        <w:rPr>
          <w:rFonts w:ascii="Meiryo UI" w:eastAsia="Meiryo UI" w:hAnsi="Meiryo UI" w:hint="eastAsia"/>
          <w:szCs w:val="21"/>
        </w:rPr>
        <w:t>・パネルの作成やガイドブック、パンフレットの増刷にあたっては、大阪府と協議のうえ決定すること。また、制作物の協議にあたっては、内容の修正も含め、十分な期間を確保すること。</w:t>
      </w:r>
    </w:p>
    <w:p w14:paraId="5CB8FF11" w14:textId="32C12B3D" w:rsidR="00AE1AD9" w:rsidRDefault="00AE1AD9" w:rsidP="00AE1AD9">
      <w:pPr>
        <w:ind w:leftChars="68" w:left="223" w:hangingChars="38" w:hanging="80"/>
        <w:rPr>
          <w:rFonts w:ascii="Meiryo UI" w:eastAsia="Meiryo UI" w:hAnsi="Meiryo UI"/>
        </w:rPr>
      </w:pPr>
      <w:r>
        <w:rPr>
          <w:rFonts w:ascii="Meiryo UI" w:eastAsia="Meiryo UI" w:hAnsi="Meiryo UI" w:hint="eastAsia"/>
          <w:szCs w:val="21"/>
        </w:rPr>
        <w:t>・広報事業の実施にあたっては、</w:t>
      </w:r>
      <w:r>
        <w:rPr>
          <w:rFonts w:ascii="Meiryo UI" w:eastAsia="Meiryo UI" w:hAnsi="Meiryo UI" w:hint="eastAsia"/>
        </w:rPr>
        <w:t>「令和５年度　空飛ぶクルマ社会実装事業環境調査業務」において作成したパンフレットも活用し、効果的に実施すること。</w:t>
      </w:r>
    </w:p>
    <w:p w14:paraId="37A49D73" w14:textId="4DF2F52D" w:rsidR="00AE1AD9" w:rsidRPr="00AE1AD9" w:rsidRDefault="00AE1AD9" w:rsidP="00B24F39">
      <w:pPr>
        <w:ind w:leftChars="68" w:left="223" w:hangingChars="38" w:hanging="80"/>
        <w:rPr>
          <w:rFonts w:ascii="Meiryo UI" w:eastAsia="Meiryo UI" w:hAnsi="Meiryo UI"/>
        </w:rPr>
      </w:pPr>
      <w:r>
        <w:rPr>
          <w:rFonts w:ascii="Meiryo UI" w:eastAsia="Meiryo UI" w:hAnsi="Meiryo UI" w:hint="eastAsia"/>
        </w:rPr>
        <w:t>・</w:t>
      </w:r>
      <w:r>
        <w:rPr>
          <w:rFonts w:ascii="Meiryo UI" w:eastAsia="Meiryo UI" w:hAnsi="Meiryo UI" w:hint="eastAsia"/>
          <w:szCs w:val="21"/>
        </w:rPr>
        <w:t>本事業で使用するガイドブックのうち、大阪府から提供する部数は上限を5</w:t>
      </w:r>
      <w:r>
        <w:rPr>
          <w:rFonts w:ascii="Meiryo UI" w:eastAsia="Meiryo UI" w:hAnsi="Meiryo UI"/>
          <w:szCs w:val="21"/>
        </w:rPr>
        <w:t>00</w:t>
      </w:r>
      <w:r>
        <w:rPr>
          <w:rFonts w:ascii="Meiryo UI" w:eastAsia="Meiryo UI" w:hAnsi="Meiryo UI" w:hint="eastAsia"/>
          <w:szCs w:val="21"/>
        </w:rPr>
        <w:t>部とすることから、これを超えて必要な場合には委託料の中で増刷をすること。なお、パンフレットについては、少なくとも1,000部は受託事業者において準備することとし、広報等の実施内容に応じて必要な部数を印刷すること。</w:t>
      </w:r>
    </w:p>
    <w:p w14:paraId="0A957463" w14:textId="7B3F1E6A" w:rsidR="002F0411" w:rsidRDefault="002F0411">
      <w:pPr>
        <w:ind w:left="210" w:hangingChars="100" w:hanging="210"/>
        <w:rPr>
          <w:rFonts w:ascii="Meiryo UI" w:eastAsia="Meiryo UI" w:hAnsi="Meiryo UI"/>
          <w:szCs w:val="21"/>
        </w:rPr>
      </w:pPr>
    </w:p>
    <w:tbl>
      <w:tblPr>
        <w:tblStyle w:val="a5"/>
        <w:tblW w:w="0" w:type="auto"/>
        <w:tblInd w:w="210" w:type="dxa"/>
        <w:tblLook w:val="04A0" w:firstRow="1" w:lastRow="0" w:firstColumn="1" w:lastColumn="0" w:noHBand="0" w:noVBand="1"/>
      </w:tblPr>
      <w:tblGrid>
        <w:gridCol w:w="8284"/>
      </w:tblGrid>
      <w:tr w:rsidR="0072297C" w14:paraId="5F4D557F" w14:textId="77777777" w:rsidTr="0072297C">
        <w:tc>
          <w:tcPr>
            <w:tcW w:w="8494" w:type="dxa"/>
          </w:tcPr>
          <w:p w14:paraId="091E518E" w14:textId="77777777" w:rsidR="0072297C" w:rsidRDefault="0072297C" w:rsidP="00D42D67">
            <w:pPr>
              <w:rPr>
                <w:rFonts w:ascii="Meiryo UI" w:eastAsia="Meiryo UI" w:hAnsi="Meiryo UI"/>
                <w:szCs w:val="21"/>
              </w:rPr>
            </w:pPr>
            <w:r w:rsidRPr="0072297C">
              <w:rPr>
                <w:rFonts w:ascii="Meiryo UI" w:eastAsia="Meiryo UI" w:hAnsi="Meiryo UI" w:hint="eastAsia"/>
                <w:szCs w:val="21"/>
              </w:rPr>
              <w:t>【提案を求める事項】</w:t>
            </w:r>
          </w:p>
          <w:p w14:paraId="550995BE" w14:textId="24D061AA" w:rsidR="000A37E8" w:rsidRDefault="000A37E8" w:rsidP="000A37E8">
            <w:pPr>
              <w:pStyle w:val="ac"/>
              <w:numPr>
                <w:ilvl w:val="0"/>
                <w:numId w:val="3"/>
              </w:numPr>
              <w:ind w:leftChars="0"/>
              <w:rPr>
                <w:rFonts w:ascii="Meiryo UI" w:eastAsia="Meiryo UI" w:hAnsi="Meiryo UI"/>
                <w:szCs w:val="21"/>
              </w:rPr>
            </w:pPr>
            <w:r>
              <w:rPr>
                <w:rFonts w:ascii="Meiryo UI" w:eastAsia="Meiryo UI" w:hAnsi="Meiryo UI" w:hint="eastAsia"/>
                <w:szCs w:val="21"/>
              </w:rPr>
              <w:t>大阪・関西における離着陸場の整備促進に</w:t>
            </w:r>
            <w:r w:rsidR="004D37B3">
              <w:rPr>
                <w:rFonts w:ascii="Meiryo UI" w:eastAsia="Meiryo UI" w:hAnsi="Meiryo UI" w:hint="eastAsia"/>
                <w:szCs w:val="21"/>
              </w:rPr>
              <w:t>つながる</w:t>
            </w:r>
            <w:r>
              <w:rPr>
                <w:rFonts w:ascii="Meiryo UI" w:eastAsia="Meiryo UI" w:hAnsi="Meiryo UI" w:hint="eastAsia"/>
                <w:szCs w:val="21"/>
              </w:rPr>
              <w:t>よう、</w:t>
            </w:r>
            <w:r w:rsidR="004D37B3">
              <w:rPr>
                <w:rFonts w:ascii="Meiryo UI" w:eastAsia="Meiryo UI" w:hAnsi="Meiryo UI" w:hint="eastAsia"/>
                <w:szCs w:val="21"/>
              </w:rPr>
              <w:t>創意</w:t>
            </w:r>
            <w:r>
              <w:rPr>
                <w:rFonts w:ascii="Meiryo UI" w:eastAsia="Meiryo UI" w:hAnsi="Meiryo UI" w:hint="eastAsia"/>
                <w:szCs w:val="21"/>
              </w:rPr>
              <w:t>工夫を凝らした</w:t>
            </w:r>
            <w:r w:rsidR="00112C89">
              <w:rPr>
                <w:rFonts w:ascii="Meiryo UI" w:eastAsia="Meiryo UI" w:hAnsi="Meiryo UI" w:hint="eastAsia"/>
                <w:szCs w:val="21"/>
              </w:rPr>
              <w:t>実施</w:t>
            </w:r>
            <w:r>
              <w:rPr>
                <w:rFonts w:ascii="Meiryo UI" w:eastAsia="Meiryo UI" w:hAnsi="Meiryo UI" w:hint="eastAsia"/>
                <w:szCs w:val="21"/>
              </w:rPr>
              <w:t>内容</w:t>
            </w:r>
            <w:r w:rsidR="00112C89">
              <w:rPr>
                <w:rFonts w:ascii="Meiryo UI" w:eastAsia="Meiryo UI" w:hAnsi="Meiryo UI" w:hint="eastAsia"/>
                <w:szCs w:val="21"/>
              </w:rPr>
              <w:t>を</w:t>
            </w:r>
            <w:r>
              <w:rPr>
                <w:rFonts w:ascii="Meiryo UI" w:eastAsia="Meiryo UI" w:hAnsi="Meiryo UI" w:hint="eastAsia"/>
                <w:szCs w:val="21"/>
              </w:rPr>
              <w:t>提案すること</w:t>
            </w:r>
          </w:p>
          <w:p w14:paraId="1A703FD4" w14:textId="02E415CB" w:rsidR="0072297C" w:rsidRPr="000A37E8" w:rsidRDefault="008932CA" w:rsidP="000A37E8">
            <w:pPr>
              <w:pStyle w:val="ac"/>
              <w:numPr>
                <w:ilvl w:val="0"/>
                <w:numId w:val="3"/>
              </w:numPr>
              <w:ind w:leftChars="0"/>
              <w:rPr>
                <w:rFonts w:ascii="Meiryo UI" w:eastAsia="Meiryo UI" w:hAnsi="Meiryo UI"/>
                <w:szCs w:val="21"/>
              </w:rPr>
            </w:pPr>
            <w:r>
              <w:rPr>
                <w:rFonts w:ascii="Meiryo UI" w:eastAsia="Meiryo UI" w:hAnsi="Meiryo UI" w:hint="eastAsia"/>
                <w:szCs w:val="21"/>
              </w:rPr>
              <w:t>（１）の提案で示した業種について</w:t>
            </w:r>
            <w:r w:rsidR="00A95260">
              <w:rPr>
                <w:rFonts w:ascii="Meiryo UI" w:eastAsia="Meiryo UI" w:hAnsi="Meiryo UI" w:hint="eastAsia"/>
                <w:szCs w:val="21"/>
              </w:rPr>
              <w:t>、</w:t>
            </w:r>
            <w:r>
              <w:rPr>
                <w:rFonts w:ascii="Meiryo UI" w:eastAsia="Meiryo UI" w:hAnsi="Meiryo UI" w:hint="eastAsia"/>
                <w:szCs w:val="21"/>
              </w:rPr>
              <w:t>それぞれの状況に応じて具体的な</w:t>
            </w:r>
            <w:r w:rsidR="00444566">
              <w:rPr>
                <w:rFonts w:ascii="Meiryo UI" w:eastAsia="Meiryo UI" w:hAnsi="Meiryo UI" w:hint="eastAsia"/>
                <w:szCs w:val="21"/>
              </w:rPr>
              <w:t>セミナー等の開催方法</w:t>
            </w:r>
            <w:r w:rsidR="000A37E8">
              <w:rPr>
                <w:rFonts w:ascii="Meiryo UI" w:eastAsia="Meiryo UI" w:hAnsi="Meiryo UI" w:hint="eastAsia"/>
                <w:szCs w:val="21"/>
              </w:rPr>
              <w:t>・回数・時期等</w:t>
            </w:r>
            <w:r w:rsidR="00444566">
              <w:rPr>
                <w:rFonts w:ascii="Meiryo UI" w:eastAsia="Meiryo UI" w:hAnsi="Meiryo UI" w:hint="eastAsia"/>
                <w:szCs w:val="21"/>
              </w:rPr>
              <w:t>を提案すること</w:t>
            </w:r>
          </w:p>
        </w:tc>
      </w:tr>
    </w:tbl>
    <w:p w14:paraId="14332211" w14:textId="77777777" w:rsidR="0072297C" w:rsidRDefault="0072297C" w:rsidP="00F90446">
      <w:pPr>
        <w:rPr>
          <w:rFonts w:ascii="Meiryo UI" w:eastAsia="Meiryo UI" w:hAnsi="Meiryo UI"/>
          <w:szCs w:val="21"/>
        </w:rPr>
      </w:pPr>
    </w:p>
    <w:p w14:paraId="06876A36" w14:textId="6A87558D" w:rsidR="00DA13EC" w:rsidRPr="00B24F39" w:rsidRDefault="00DA13EC" w:rsidP="00DA13EC">
      <w:pPr>
        <w:ind w:left="210" w:hangingChars="100" w:hanging="210"/>
        <w:rPr>
          <w:rFonts w:ascii="Meiryo UI" w:eastAsia="Meiryo UI" w:hAnsi="Meiryo UI"/>
          <w:szCs w:val="21"/>
        </w:rPr>
      </w:pPr>
      <w:r w:rsidRPr="00B24F39">
        <w:rPr>
          <w:rFonts w:ascii="Meiryo UI" w:eastAsia="Meiryo UI" w:hAnsi="Meiryo UI" w:hint="eastAsia"/>
          <w:szCs w:val="21"/>
        </w:rPr>
        <w:t>（３）</w:t>
      </w:r>
      <w:r w:rsidR="00AE1AD9" w:rsidRPr="00B24F39">
        <w:rPr>
          <w:rFonts w:ascii="Meiryo UI" w:eastAsia="Meiryo UI" w:hAnsi="Meiryo UI" w:hint="eastAsia"/>
          <w:szCs w:val="21"/>
        </w:rPr>
        <w:t>ビジネス化</w:t>
      </w:r>
      <w:r w:rsidR="008B6A6F">
        <w:rPr>
          <w:rFonts w:ascii="Meiryo UI" w:eastAsia="Meiryo UI" w:hAnsi="Meiryo UI" w:hint="eastAsia"/>
          <w:szCs w:val="21"/>
        </w:rPr>
        <w:t>に向けた</w:t>
      </w:r>
      <w:r w:rsidR="00AE1AD9" w:rsidRPr="00B24F39">
        <w:rPr>
          <w:rFonts w:ascii="Meiryo UI" w:eastAsia="Meiryo UI" w:hAnsi="Meiryo UI" w:hint="eastAsia"/>
          <w:szCs w:val="21"/>
        </w:rPr>
        <w:t>課題の</w:t>
      </w:r>
      <w:r w:rsidR="008B6A6F">
        <w:rPr>
          <w:rFonts w:ascii="Meiryo UI" w:eastAsia="Meiryo UI" w:hAnsi="Meiryo UI" w:hint="eastAsia"/>
          <w:szCs w:val="21"/>
        </w:rPr>
        <w:t>整理・</w:t>
      </w:r>
      <w:r w:rsidR="00265AF4" w:rsidRPr="00B24F39">
        <w:rPr>
          <w:rFonts w:ascii="Meiryo UI" w:eastAsia="Meiryo UI" w:hAnsi="Meiryo UI" w:hint="eastAsia"/>
          <w:szCs w:val="21"/>
        </w:rPr>
        <w:t>報告</w:t>
      </w:r>
    </w:p>
    <w:p w14:paraId="358B57F4" w14:textId="529B5D30" w:rsidR="00DA13EC" w:rsidRPr="00B24F39" w:rsidRDefault="00DA13EC" w:rsidP="00DA13EC">
      <w:pPr>
        <w:ind w:left="210" w:hangingChars="100" w:hanging="210"/>
        <w:rPr>
          <w:rFonts w:ascii="Meiryo UI" w:eastAsia="Meiryo UI" w:hAnsi="Meiryo UI"/>
          <w:szCs w:val="21"/>
        </w:rPr>
      </w:pPr>
      <w:r w:rsidRPr="00B24F39">
        <w:rPr>
          <w:rFonts w:ascii="Meiryo UI" w:eastAsia="Meiryo UI" w:hAnsi="Meiryo UI" w:hint="eastAsia"/>
          <w:szCs w:val="21"/>
        </w:rPr>
        <w:t>①内容</w:t>
      </w:r>
    </w:p>
    <w:p w14:paraId="361E1236" w14:textId="77777777" w:rsidR="008F4FAC" w:rsidRPr="00B24F39" w:rsidRDefault="008F4FAC" w:rsidP="00BE2719">
      <w:pPr>
        <w:ind w:left="105" w:hangingChars="50" w:hanging="105"/>
        <w:rPr>
          <w:rFonts w:ascii="Meiryo UI" w:eastAsia="Meiryo UI" w:hAnsi="Meiryo UI"/>
          <w:szCs w:val="21"/>
        </w:rPr>
      </w:pPr>
      <w:r w:rsidRPr="00B24F39">
        <w:rPr>
          <w:rFonts w:ascii="Meiryo UI" w:eastAsia="Meiryo UI" w:hAnsi="Meiryo UI" w:hint="eastAsia"/>
          <w:szCs w:val="21"/>
        </w:rPr>
        <w:t>・セミナー参加事業者等からヒアリングを行うとともに、個別相談会で出た課題や質問についてまとめる。</w:t>
      </w:r>
    </w:p>
    <w:p w14:paraId="0F9539A1" w14:textId="7A4B4EE1" w:rsidR="00801DE0" w:rsidRPr="00B24F39" w:rsidRDefault="00801DE0" w:rsidP="00BE2719">
      <w:pPr>
        <w:ind w:left="105" w:hangingChars="50" w:hanging="105"/>
        <w:rPr>
          <w:rFonts w:ascii="Meiryo UI" w:eastAsia="Meiryo UI" w:hAnsi="Meiryo UI"/>
          <w:szCs w:val="21"/>
        </w:rPr>
      </w:pPr>
      <w:r w:rsidRPr="00B24F39">
        <w:rPr>
          <w:rFonts w:ascii="Meiryo UI" w:eastAsia="Meiryo UI" w:hAnsi="Meiryo UI" w:hint="eastAsia"/>
          <w:szCs w:val="21"/>
        </w:rPr>
        <w:t>・本事業</w:t>
      </w:r>
      <w:r w:rsidR="003B4D9A" w:rsidRPr="00B24F39">
        <w:rPr>
          <w:rFonts w:ascii="Meiryo UI" w:eastAsia="Meiryo UI" w:hAnsi="Meiryo UI" w:hint="eastAsia"/>
          <w:szCs w:val="21"/>
        </w:rPr>
        <w:t>を通じて把握した</w:t>
      </w:r>
      <w:r w:rsidR="00C40879" w:rsidRPr="00B24F39">
        <w:rPr>
          <w:rFonts w:ascii="Meiryo UI" w:eastAsia="Meiryo UI" w:hAnsi="Meiryo UI" w:hint="eastAsia"/>
          <w:szCs w:val="21"/>
        </w:rPr>
        <w:t>課題を含め</w:t>
      </w:r>
      <w:r w:rsidRPr="00B24F39">
        <w:rPr>
          <w:rFonts w:ascii="Meiryo UI" w:eastAsia="Meiryo UI" w:hAnsi="Meiryo UI" w:hint="eastAsia"/>
          <w:szCs w:val="21"/>
        </w:rPr>
        <w:t>、</w:t>
      </w:r>
      <w:r w:rsidR="003B4D9A" w:rsidRPr="00B24F39">
        <w:rPr>
          <w:rFonts w:ascii="Meiryo UI" w:eastAsia="Meiryo UI" w:hAnsi="Meiryo UI" w:hint="eastAsia"/>
          <w:szCs w:val="21"/>
        </w:rPr>
        <w:t>空飛ぶクルマの</w:t>
      </w:r>
      <w:r w:rsidRPr="00B24F39">
        <w:rPr>
          <w:rFonts w:ascii="Meiryo UI" w:eastAsia="Meiryo UI" w:hAnsi="Meiryo UI" w:hint="eastAsia"/>
          <w:szCs w:val="21"/>
        </w:rPr>
        <w:t>ビジネス化における課題を抽出。</w:t>
      </w:r>
    </w:p>
    <w:p w14:paraId="5E854D2E" w14:textId="068A96C2" w:rsidR="008F4FAC" w:rsidRPr="0099580B" w:rsidRDefault="008E2D3E" w:rsidP="008F4FAC">
      <w:pPr>
        <w:ind w:left="105" w:hangingChars="50" w:hanging="105"/>
        <w:rPr>
          <w:rFonts w:ascii="Meiryo UI" w:eastAsia="Meiryo UI" w:hAnsi="Meiryo UI"/>
          <w:szCs w:val="21"/>
        </w:rPr>
      </w:pPr>
      <w:r w:rsidRPr="00B24F39">
        <w:rPr>
          <w:rFonts w:ascii="Meiryo UI" w:eastAsia="Meiryo UI" w:hAnsi="Meiryo UI" w:hint="eastAsia"/>
          <w:szCs w:val="21"/>
        </w:rPr>
        <w:t>・課題について</w:t>
      </w:r>
      <w:r w:rsidR="00FD1B68" w:rsidRPr="00B24F39">
        <w:rPr>
          <w:rFonts w:ascii="Meiryo UI" w:eastAsia="Meiryo UI" w:hAnsi="Meiryo UI" w:hint="eastAsia"/>
          <w:szCs w:val="21"/>
        </w:rPr>
        <w:t>整理し、</w:t>
      </w:r>
      <w:r w:rsidR="001B2BEE" w:rsidRPr="00B24F39">
        <w:rPr>
          <w:rFonts w:ascii="Meiryo UI" w:eastAsia="Meiryo UI" w:hAnsi="Meiryo UI" w:hint="eastAsia"/>
          <w:szCs w:val="21"/>
        </w:rPr>
        <w:t>独自の知見を活かして</w:t>
      </w:r>
      <w:r w:rsidR="002B7350" w:rsidRPr="00B24F39">
        <w:rPr>
          <w:rFonts w:ascii="Meiryo UI" w:eastAsia="Meiryo UI" w:hAnsi="Meiryo UI" w:hint="eastAsia"/>
          <w:szCs w:val="21"/>
        </w:rPr>
        <w:t>解決</w:t>
      </w:r>
      <w:r w:rsidR="00FD1B68" w:rsidRPr="0099580B">
        <w:rPr>
          <w:rFonts w:ascii="Meiryo UI" w:eastAsia="Meiryo UI" w:hAnsi="Meiryo UI" w:hint="eastAsia"/>
          <w:szCs w:val="21"/>
        </w:rPr>
        <w:t>策を</w:t>
      </w:r>
      <w:r w:rsidR="001B2BEE" w:rsidRPr="0099580B">
        <w:rPr>
          <w:rFonts w:ascii="Meiryo UI" w:eastAsia="Meiryo UI" w:hAnsi="Meiryo UI" w:hint="eastAsia"/>
          <w:szCs w:val="21"/>
        </w:rPr>
        <w:t>調査・提案し、大阪府と協議のうえ、報告書に取りまとめる。</w:t>
      </w:r>
    </w:p>
    <w:p w14:paraId="62F29971" w14:textId="394BBB71" w:rsidR="00FD1B68" w:rsidRPr="00B24F39" w:rsidRDefault="008F4FAC" w:rsidP="00F90446">
      <w:pPr>
        <w:ind w:left="105" w:hangingChars="50" w:hanging="105"/>
        <w:rPr>
          <w:rFonts w:ascii="Meiryo UI" w:eastAsia="Meiryo UI" w:hAnsi="Meiryo UI"/>
          <w:szCs w:val="21"/>
        </w:rPr>
      </w:pPr>
      <w:r w:rsidRPr="0099580B">
        <w:rPr>
          <w:rFonts w:ascii="Meiryo UI" w:eastAsia="Meiryo UI" w:hAnsi="Meiryo UI" w:hint="eastAsia"/>
          <w:szCs w:val="21"/>
        </w:rPr>
        <w:t>・</w:t>
      </w:r>
      <w:r w:rsidR="00ED573D" w:rsidRPr="0099580B">
        <w:rPr>
          <w:rFonts w:ascii="Meiryo UI" w:eastAsia="Meiryo UI" w:hAnsi="Meiryo UI" w:hint="eastAsia"/>
          <w:szCs w:val="21"/>
        </w:rPr>
        <w:t>報告書</w:t>
      </w:r>
      <w:r w:rsidR="001B2BEE" w:rsidRPr="0099580B">
        <w:rPr>
          <w:rFonts w:ascii="Meiryo UI" w:eastAsia="Meiryo UI" w:hAnsi="Meiryo UI" w:hint="eastAsia"/>
          <w:szCs w:val="21"/>
        </w:rPr>
        <w:t>のうち</w:t>
      </w:r>
      <w:r w:rsidR="00ED573D" w:rsidRPr="0099580B">
        <w:rPr>
          <w:rFonts w:ascii="Meiryo UI" w:eastAsia="Meiryo UI" w:hAnsi="Meiryo UI" w:hint="eastAsia"/>
          <w:szCs w:val="21"/>
        </w:rPr>
        <w:t>、</w:t>
      </w:r>
      <w:r w:rsidR="001B2BEE" w:rsidRPr="0099580B">
        <w:rPr>
          <w:rFonts w:ascii="Meiryo UI" w:eastAsia="Meiryo UI" w:hAnsi="Meiryo UI" w:hint="eastAsia"/>
          <w:szCs w:val="21"/>
        </w:rPr>
        <w:t>事業者の支援につながる</w:t>
      </w:r>
      <w:r w:rsidR="00B0046F" w:rsidRPr="0099580B">
        <w:rPr>
          <w:rFonts w:ascii="Meiryo UI" w:eastAsia="Meiryo UI" w:hAnsi="Meiryo UI" w:hint="eastAsia"/>
          <w:szCs w:val="21"/>
        </w:rPr>
        <w:t>課題と解決策をまとめた</w:t>
      </w:r>
      <w:r w:rsidR="00ED573D" w:rsidRPr="0099580B">
        <w:rPr>
          <w:rFonts w:ascii="Meiryo UI" w:eastAsia="Meiryo UI" w:hAnsi="Meiryo UI" w:hint="eastAsia"/>
          <w:szCs w:val="21"/>
        </w:rPr>
        <w:t>質問集</w:t>
      </w:r>
      <w:r w:rsidR="001B2BEE" w:rsidRPr="0099580B">
        <w:rPr>
          <w:rFonts w:ascii="Meiryo UI" w:eastAsia="Meiryo UI" w:hAnsi="Meiryo UI" w:hint="eastAsia"/>
          <w:szCs w:val="21"/>
        </w:rPr>
        <w:t>（FAQ）</w:t>
      </w:r>
      <w:r w:rsidR="00ED573D" w:rsidRPr="0099580B">
        <w:rPr>
          <w:rFonts w:ascii="Meiryo UI" w:eastAsia="Meiryo UI" w:hAnsi="Meiryo UI" w:hint="eastAsia"/>
          <w:szCs w:val="21"/>
        </w:rPr>
        <w:t>を作成。</w:t>
      </w:r>
    </w:p>
    <w:p w14:paraId="5CA555C3" w14:textId="77777777" w:rsidR="004F1671" w:rsidRPr="00B24F39" w:rsidRDefault="004F1671" w:rsidP="003B6958">
      <w:pPr>
        <w:rPr>
          <w:rFonts w:ascii="Meiryo UI" w:eastAsia="Meiryo UI" w:hAnsi="Meiryo UI"/>
          <w:szCs w:val="21"/>
        </w:rPr>
      </w:pPr>
    </w:p>
    <w:p w14:paraId="47A3F63C" w14:textId="42DBDA2B" w:rsidR="00DA13EC" w:rsidRPr="00B24F39" w:rsidRDefault="00FD5BC7" w:rsidP="003B4D9A">
      <w:pPr>
        <w:rPr>
          <w:rFonts w:ascii="Meiryo UI" w:eastAsia="Meiryo UI" w:hAnsi="Meiryo UI"/>
          <w:szCs w:val="21"/>
        </w:rPr>
      </w:pPr>
      <w:r w:rsidRPr="00B24F39">
        <w:rPr>
          <w:rFonts w:ascii="Meiryo UI" w:eastAsia="Meiryo UI" w:hAnsi="Meiryo UI" w:hint="eastAsia"/>
          <w:szCs w:val="21"/>
        </w:rPr>
        <w:t>②</w:t>
      </w:r>
      <w:r w:rsidR="00DA13EC" w:rsidRPr="00B24F39">
        <w:rPr>
          <w:rFonts w:ascii="Meiryo UI" w:eastAsia="Meiryo UI" w:hAnsi="Meiryo UI" w:hint="eastAsia"/>
          <w:szCs w:val="21"/>
        </w:rPr>
        <w:t>留意事項</w:t>
      </w:r>
    </w:p>
    <w:p w14:paraId="0AF5E5CA" w14:textId="77777777" w:rsidR="003B4D9A" w:rsidRPr="00B24F39" w:rsidRDefault="003B4D9A" w:rsidP="00FD5BC7">
      <w:pPr>
        <w:rPr>
          <w:rFonts w:ascii="Meiryo UI" w:eastAsia="Meiryo UI" w:hAnsi="Meiryo UI"/>
          <w:szCs w:val="21"/>
        </w:rPr>
      </w:pPr>
      <w:r w:rsidRPr="00B24F39">
        <w:rPr>
          <w:rFonts w:ascii="Meiryo UI" w:eastAsia="Meiryo UI" w:hAnsi="Meiryo UI" w:hint="eastAsia"/>
          <w:szCs w:val="21"/>
        </w:rPr>
        <w:t>・課題の抽出にあっては、ヒアリングや個別相談会だけでなく、事業実施を通じて把握した課題を含め、幅広く抽出すること。</w:t>
      </w:r>
    </w:p>
    <w:p w14:paraId="1EE6C924" w14:textId="0C0DDD77" w:rsidR="00BE2719" w:rsidRPr="00B24F39" w:rsidRDefault="00BE2719" w:rsidP="00FD5BC7">
      <w:pPr>
        <w:rPr>
          <w:rFonts w:ascii="Meiryo UI" w:eastAsia="Meiryo UI" w:hAnsi="Meiryo UI"/>
          <w:szCs w:val="21"/>
        </w:rPr>
      </w:pPr>
      <w:r w:rsidRPr="00B24F39">
        <w:rPr>
          <w:rFonts w:ascii="Meiryo UI" w:eastAsia="Meiryo UI" w:hAnsi="Meiryo UI" w:hint="eastAsia"/>
          <w:szCs w:val="21"/>
        </w:rPr>
        <w:t>・抽出した課題について、離着陸場の形態（地上・高架等）ごと</w:t>
      </w:r>
      <w:r w:rsidR="00C40879" w:rsidRPr="00B24F39">
        <w:rPr>
          <w:rFonts w:ascii="Meiryo UI" w:eastAsia="Meiryo UI" w:hAnsi="Meiryo UI" w:hint="eastAsia"/>
          <w:szCs w:val="21"/>
        </w:rPr>
        <w:t>で</w:t>
      </w:r>
      <w:r w:rsidRPr="00B24F39">
        <w:rPr>
          <w:rFonts w:ascii="Meiryo UI" w:eastAsia="Meiryo UI" w:hAnsi="Meiryo UI" w:hint="eastAsia"/>
          <w:szCs w:val="21"/>
        </w:rPr>
        <w:t>、費用・敷地・強度・環境・</w:t>
      </w:r>
      <w:r w:rsidR="00775A17" w:rsidRPr="00B24F39">
        <w:rPr>
          <w:rFonts w:ascii="Meiryo UI" w:eastAsia="Meiryo UI" w:hAnsi="Meiryo UI" w:hint="eastAsia"/>
          <w:szCs w:val="21"/>
        </w:rPr>
        <w:t>設計・</w:t>
      </w:r>
      <w:r w:rsidRPr="00B24F39">
        <w:rPr>
          <w:rFonts w:ascii="Meiryo UI" w:eastAsia="Meiryo UI" w:hAnsi="Meiryo UI" w:hint="eastAsia"/>
          <w:szCs w:val="21"/>
        </w:rPr>
        <w:t>設備等の項目に分類し整理を行う。</w:t>
      </w:r>
    </w:p>
    <w:p w14:paraId="3BBF5372" w14:textId="5088F60B" w:rsidR="00BE2719" w:rsidRPr="00B24F39" w:rsidRDefault="002B7350" w:rsidP="00FD5BC7">
      <w:pPr>
        <w:rPr>
          <w:rFonts w:ascii="Meiryo UI" w:eastAsia="Meiryo UI" w:hAnsi="Meiryo UI"/>
          <w:szCs w:val="21"/>
        </w:rPr>
      </w:pPr>
      <w:r w:rsidRPr="00B24F39">
        <w:rPr>
          <w:rFonts w:ascii="Meiryo UI" w:eastAsia="Meiryo UI" w:hAnsi="Meiryo UI" w:hint="eastAsia"/>
          <w:szCs w:val="21"/>
        </w:rPr>
        <w:t>・課題の</w:t>
      </w:r>
      <w:r w:rsidR="0054665A">
        <w:rPr>
          <w:rFonts w:ascii="Meiryo UI" w:eastAsia="Meiryo UI" w:hAnsi="Meiryo UI" w:hint="eastAsia"/>
          <w:szCs w:val="21"/>
        </w:rPr>
        <w:t>抽出及び整理</w:t>
      </w:r>
      <w:r w:rsidR="008F4FAC" w:rsidRPr="00B24F39">
        <w:rPr>
          <w:rFonts w:ascii="Meiryo UI" w:eastAsia="Meiryo UI" w:hAnsi="Meiryo UI" w:hint="eastAsia"/>
          <w:szCs w:val="21"/>
        </w:rPr>
        <w:t>に</w:t>
      </w:r>
      <w:r w:rsidR="0054665A">
        <w:rPr>
          <w:rFonts w:ascii="Meiryo UI" w:eastAsia="Meiryo UI" w:hAnsi="Meiryo UI" w:hint="eastAsia"/>
          <w:szCs w:val="21"/>
        </w:rPr>
        <w:t>あ</w:t>
      </w:r>
      <w:r w:rsidR="008F4FAC" w:rsidRPr="00B24F39">
        <w:rPr>
          <w:rFonts w:ascii="Meiryo UI" w:eastAsia="Meiryo UI" w:hAnsi="Meiryo UI" w:hint="eastAsia"/>
          <w:szCs w:val="21"/>
        </w:rPr>
        <w:t>っては、</w:t>
      </w:r>
      <w:r w:rsidR="00052804">
        <w:rPr>
          <w:rFonts w:ascii="Meiryo UI" w:eastAsia="Meiryo UI" w:hAnsi="Meiryo UI" w:hint="eastAsia"/>
          <w:szCs w:val="21"/>
        </w:rPr>
        <w:t>少なくとも</w:t>
      </w:r>
      <w:r w:rsidR="008F4FAC" w:rsidRPr="00B24F39">
        <w:rPr>
          <w:rFonts w:ascii="Meiryo UI" w:eastAsia="Meiryo UI" w:hAnsi="Meiryo UI" w:hint="eastAsia"/>
          <w:szCs w:val="21"/>
        </w:rPr>
        <w:t>上記形態・項目</w:t>
      </w:r>
      <w:r w:rsidR="00052804">
        <w:rPr>
          <w:rFonts w:ascii="Meiryo UI" w:eastAsia="Meiryo UI" w:hAnsi="Meiryo UI" w:hint="eastAsia"/>
          <w:szCs w:val="21"/>
        </w:rPr>
        <w:t>については必ず</w:t>
      </w:r>
      <w:r w:rsidR="008F4FAC" w:rsidRPr="00B24F39">
        <w:rPr>
          <w:rFonts w:ascii="Meiryo UI" w:eastAsia="Meiryo UI" w:hAnsi="Meiryo UI" w:hint="eastAsia"/>
          <w:szCs w:val="21"/>
        </w:rPr>
        <w:t>含むものとすること</w:t>
      </w:r>
      <w:r w:rsidRPr="00B24F39">
        <w:rPr>
          <w:rFonts w:ascii="Meiryo UI" w:eastAsia="Meiryo UI" w:hAnsi="Meiryo UI" w:hint="eastAsia"/>
          <w:szCs w:val="21"/>
        </w:rPr>
        <w:t>。</w:t>
      </w:r>
    </w:p>
    <w:p w14:paraId="1A496BFF" w14:textId="3EF345AA" w:rsidR="002B7350" w:rsidRDefault="002B7350" w:rsidP="00FD5BC7">
      <w:pPr>
        <w:rPr>
          <w:rFonts w:ascii="Meiryo UI" w:eastAsia="Meiryo UI" w:hAnsi="Meiryo UI"/>
          <w:szCs w:val="21"/>
        </w:rPr>
      </w:pPr>
      <w:r w:rsidRPr="00B24F39">
        <w:rPr>
          <w:rFonts w:ascii="Meiryo UI" w:eastAsia="Meiryo UI" w:hAnsi="Meiryo UI" w:hint="eastAsia"/>
          <w:szCs w:val="21"/>
        </w:rPr>
        <w:t>・解決策にあっては、独自の知見や調査した結果を盛り込むこと。</w:t>
      </w:r>
    </w:p>
    <w:p w14:paraId="61289E48" w14:textId="114CA12B" w:rsidR="00C40879" w:rsidRPr="00B24F39" w:rsidRDefault="00C40879" w:rsidP="00FD5BC7">
      <w:pPr>
        <w:rPr>
          <w:rFonts w:ascii="Meiryo UI" w:eastAsia="Meiryo UI" w:hAnsi="Meiryo UI"/>
          <w:szCs w:val="21"/>
        </w:rPr>
      </w:pPr>
      <w:r w:rsidRPr="00B24F39">
        <w:rPr>
          <w:rFonts w:ascii="Meiryo UI" w:eastAsia="Meiryo UI" w:hAnsi="Meiryo UI" w:hint="eastAsia"/>
          <w:szCs w:val="21"/>
        </w:rPr>
        <w:lastRenderedPageBreak/>
        <w:t>・報告書の形式は問わないが、上記内容について個社名を明らかにしまとめること。</w:t>
      </w:r>
    </w:p>
    <w:p w14:paraId="03B631A6" w14:textId="0CA535D9" w:rsidR="00052804" w:rsidRDefault="00052804" w:rsidP="00FD5BC7">
      <w:pPr>
        <w:rPr>
          <w:rFonts w:ascii="Meiryo UI" w:eastAsia="Meiryo UI" w:hAnsi="Meiryo UI"/>
          <w:szCs w:val="21"/>
        </w:rPr>
      </w:pPr>
      <w:r>
        <w:rPr>
          <w:rFonts w:ascii="Meiryo UI" w:eastAsia="Meiryo UI" w:hAnsi="Meiryo UI" w:hint="eastAsia"/>
          <w:szCs w:val="21"/>
        </w:rPr>
        <w:t>・課題の整理と解決策の提案について取りまとめたものを令和</w:t>
      </w:r>
      <w:r w:rsidR="0062360B">
        <w:rPr>
          <w:rFonts w:ascii="Meiryo UI" w:eastAsia="Meiryo UI" w:hAnsi="Meiryo UI" w:hint="eastAsia"/>
          <w:szCs w:val="21"/>
        </w:rPr>
        <w:t>７</w:t>
      </w:r>
      <w:r>
        <w:rPr>
          <w:rFonts w:ascii="Meiryo UI" w:eastAsia="Meiryo UI" w:hAnsi="Meiryo UI" w:hint="eastAsia"/>
          <w:szCs w:val="21"/>
        </w:rPr>
        <w:t>年1月までに、質問集（FAQ）に関しては令和７年２月末までに大阪府に提出すること。</w:t>
      </w:r>
    </w:p>
    <w:p w14:paraId="35421527" w14:textId="5358C8C4" w:rsidR="00E73ED9" w:rsidRPr="00E73ED9" w:rsidRDefault="00ED573D" w:rsidP="00FD5BC7">
      <w:pPr>
        <w:rPr>
          <w:rFonts w:ascii="Meiryo UI" w:eastAsia="Meiryo UI" w:hAnsi="Meiryo UI"/>
          <w:szCs w:val="21"/>
        </w:rPr>
      </w:pPr>
      <w:r w:rsidRPr="00B24F39">
        <w:rPr>
          <w:rFonts w:ascii="Meiryo UI" w:eastAsia="Meiryo UI" w:hAnsi="Meiryo UI" w:hint="eastAsia"/>
          <w:szCs w:val="21"/>
        </w:rPr>
        <w:t>・</w:t>
      </w:r>
      <w:r w:rsidR="006C3EE7" w:rsidRPr="00B24F39">
        <w:rPr>
          <w:rFonts w:ascii="Meiryo UI" w:eastAsia="Meiryo UI" w:hAnsi="Meiryo UI" w:hint="eastAsia"/>
          <w:szCs w:val="21"/>
        </w:rPr>
        <w:t>質問集は一問一答形式にし、参入を希望する者が分かりやすい</w:t>
      </w:r>
      <w:r w:rsidR="00B0046F" w:rsidRPr="00B24F39">
        <w:rPr>
          <w:rFonts w:ascii="Meiryo UI" w:eastAsia="Meiryo UI" w:hAnsi="Meiryo UI" w:hint="eastAsia"/>
          <w:szCs w:val="21"/>
        </w:rPr>
        <w:t>文言を用い</w:t>
      </w:r>
      <w:r w:rsidR="00595E0D">
        <w:rPr>
          <w:rFonts w:ascii="Meiryo UI" w:eastAsia="Meiryo UI" w:hAnsi="Meiryo UI" w:hint="eastAsia"/>
          <w:szCs w:val="21"/>
        </w:rPr>
        <w:t>、</w:t>
      </w:r>
      <w:r w:rsidR="00052804">
        <w:rPr>
          <w:rFonts w:ascii="Meiryo UI" w:eastAsia="Meiryo UI" w:hAnsi="Meiryo UI" w:hint="eastAsia"/>
          <w:szCs w:val="21"/>
        </w:rPr>
        <w:t>公表を前提としたものとす</w:t>
      </w:r>
      <w:r w:rsidR="00B0046F" w:rsidRPr="00B24F39">
        <w:rPr>
          <w:rFonts w:ascii="Meiryo UI" w:eastAsia="Meiryo UI" w:hAnsi="Meiryo UI" w:hint="eastAsia"/>
          <w:szCs w:val="21"/>
        </w:rPr>
        <w:t>ること。</w:t>
      </w:r>
    </w:p>
    <w:p w14:paraId="5F57831F" w14:textId="47938CB3" w:rsidR="00C40879" w:rsidRPr="00B24F39" w:rsidRDefault="00C40879" w:rsidP="00FD5BC7">
      <w:pPr>
        <w:rPr>
          <w:rFonts w:ascii="Meiryo UI" w:eastAsia="Meiryo UI" w:hAnsi="Meiryo UI"/>
          <w:szCs w:val="21"/>
        </w:rPr>
      </w:pPr>
      <w:r w:rsidRPr="00B24F39">
        <w:rPr>
          <w:rFonts w:ascii="Meiryo UI" w:eastAsia="Meiryo UI" w:hAnsi="Meiryo UI" w:hint="eastAsia"/>
          <w:szCs w:val="21"/>
        </w:rPr>
        <w:t>・個社情報を含むため、報告書の内容については大阪府以外に共有</w:t>
      </w:r>
      <w:r w:rsidR="006C3EE7" w:rsidRPr="00B24F39">
        <w:rPr>
          <w:rFonts w:ascii="Meiryo UI" w:eastAsia="Meiryo UI" w:hAnsi="Meiryo UI" w:hint="eastAsia"/>
          <w:szCs w:val="21"/>
        </w:rPr>
        <w:t>せず、質問集を活用する場合は大阪府と協議のうえ行うこと。</w:t>
      </w:r>
    </w:p>
    <w:p w14:paraId="1BC48D57" w14:textId="77777777" w:rsidR="00136371" w:rsidRPr="00B24F39" w:rsidRDefault="00136371" w:rsidP="00DA13EC">
      <w:pPr>
        <w:ind w:left="105" w:hangingChars="50" w:hanging="105"/>
        <w:rPr>
          <w:rFonts w:ascii="Meiryo UI" w:eastAsia="Meiryo UI" w:hAnsi="Meiryo UI"/>
          <w:szCs w:val="21"/>
        </w:rPr>
      </w:pPr>
    </w:p>
    <w:tbl>
      <w:tblPr>
        <w:tblStyle w:val="a5"/>
        <w:tblW w:w="0" w:type="auto"/>
        <w:tblInd w:w="105" w:type="dxa"/>
        <w:tblLook w:val="04A0" w:firstRow="1" w:lastRow="0" w:firstColumn="1" w:lastColumn="0" w:noHBand="0" w:noVBand="1"/>
      </w:tblPr>
      <w:tblGrid>
        <w:gridCol w:w="8389"/>
      </w:tblGrid>
      <w:tr w:rsidR="0072297C" w:rsidRPr="00B24F39" w14:paraId="1D146A6D" w14:textId="77777777" w:rsidTr="0072297C">
        <w:tc>
          <w:tcPr>
            <w:tcW w:w="8494" w:type="dxa"/>
          </w:tcPr>
          <w:p w14:paraId="45CD14F0" w14:textId="77777777" w:rsidR="0072297C" w:rsidRPr="00B24F39" w:rsidRDefault="0072297C" w:rsidP="00E152C1">
            <w:pPr>
              <w:rPr>
                <w:rFonts w:ascii="Meiryo UI" w:eastAsia="Meiryo UI" w:hAnsi="Meiryo UI"/>
                <w:szCs w:val="21"/>
              </w:rPr>
            </w:pPr>
            <w:r w:rsidRPr="00B24F39">
              <w:rPr>
                <w:rFonts w:ascii="Meiryo UI" w:eastAsia="Meiryo UI" w:hAnsi="Meiryo UI" w:hint="eastAsia"/>
                <w:szCs w:val="21"/>
              </w:rPr>
              <w:t>【提案を求める内容】</w:t>
            </w:r>
          </w:p>
          <w:p w14:paraId="1247250F" w14:textId="4DCE35E4" w:rsidR="006745B7" w:rsidRPr="00B24F39" w:rsidRDefault="002B7350" w:rsidP="00E152C1">
            <w:pPr>
              <w:pStyle w:val="ac"/>
              <w:numPr>
                <w:ilvl w:val="0"/>
                <w:numId w:val="4"/>
              </w:numPr>
              <w:ind w:leftChars="0"/>
              <w:rPr>
                <w:rFonts w:ascii="Meiryo UI" w:eastAsia="Meiryo UI" w:hAnsi="Meiryo UI"/>
                <w:szCs w:val="21"/>
              </w:rPr>
            </w:pPr>
            <w:r w:rsidRPr="00B24F39">
              <w:rPr>
                <w:rFonts w:ascii="Meiryo UI" w:eastAsia="Meiryo UI" w:hAnsi="Meiryo UI" w:hint="eastAsia"/>
                <w:szCs w:val="21"/>
              </w:rPr>
              <w:t>ビジネス化における課題と解決策</w:t>
            </w:r>
            <w:r w:rsidR="00FD1B68" w:rsidRPr="00B24F39">
              <w:rPr>
                <w:rFonts w:ascii="Meiryo UI" w:eastAsia="Meiryo UI" w:hAnsi="Meiryo UI" w:hint="eastAsia"/>
                <w:szCs w:val="21"/>
              </w:rPr>
              <w:t>をまとめた報告書の作成</w:t>
            </w:r>
            <w:r w:rsidRPr="00B24F39">
              <w:rPr>
                <w:rFonts w:ascii="Meiryo UI" w:eastAsia="Meiryo UI" w:hAnsi="Meiryo UI" w:hint="eastAsia"/>
                <w:szCs w:val="21"/>
              </w:rPr>
              <w:t>に</w:t>
            </w:r>
            <w:r w:rsidR="00FD1B68" w:rsidRPr="00B24F39">
              <w:rPr>
                <w:rFonts w:ascii="Meiryo UI" w:eastAsia="Meiryo UI" w:hAnsi="Meiryo UI" w:hint="eastAsia"/>
                <w:szCs w:val="21"/>
              </w:rPr>
              <w:t>お</w:t>
            </w:r>
            <w:r w:rsidRPr="00B24F39">
              <w:rPr>
                <w:rFonts w:ascii="Meiryo UI" w:eastAsia="Meiryo UI" w:hAnsi="Meiryo UI" w:hint="eastAsia"/>
                <w:szCs w:val="21"/>
              </w:rPr>
              <w:t>いて、</w:t>
            </w:r>
            <w:r w:rsidR="00065A5C" w:rsidRPr="00B24F39">
              <w:rPr>
                <w:rFonts w:ascii="Meiryo UI" w:eastAsia="Meiryo UI" w:hAnsi="Meiryo UI" w:hint="eastAsia"/>
                <w:szCs w:val="21"/>
              </w:rPr>
              <w:t>独自</w:t>
            </w:r>
            <w:r w:rsidR="00052804">
              <w:rPr>
                <w:rFonts w:ascii="Meiryo UI" w:eastAsia="Meiryo UI" w:hAnsi="Meiryo UI" w:hint="eastAsia"/>
                <w:szCs w:val="21"/>
              </w:rPr>
              <w:t>の</w:t>
            </w:r>
            <w:r w:rsidR="00065A5C" w:rsidRPr="00B24F39">
              <w:rPr>
                <w:rFonts w:ascii="Meiryo UI" w:eastAsia="Meiryo UI" w:hAnsi="Meiryo UI" w:hint="eastAsia"/>
                <w:szCs w:val="21"/>
              </w:rPr>
              <w:t>知見</w:t>
            </w:r>
            <w:r w:rsidR="00052804">
              <w:rPr>
                <w:rFonts w:ascii="Meiryo UI" w:eastAsia="Meiryo UI" w:hAnsi="Meiryo UI" w:hint="eastAsia"/>
                <w:szCs w:val="21"/>
              </w:rPr>
              <w:t>や調査結果</w:t>
            </w:r>
            <w:r w:rsidR="00065A5C" w:rsidRPr="00B24F39">
              <w:rPr>
                <w:rFonts w:ascii="Meiryo UI" w:eastAsia="Meiryo UI" w:hAnsi="Meiryo UI" w:hint="eastAsia"/>
                <w:szCs w:val="21"/>
              </w:rPr>
              <w:t>を</w:t>
            </w:r>
            <w:r w:rsidRPr="00B24F39">
              <w:rPr>
                <w:rFonts w:ascii="Meiryo UI" w:eastAsia="Meiryo UI" w:hAnsi="Meiryo UI" w:hint="eastAsia"/>
                <w:szCs w:val="21"/>
              </w:rPr>
              <w:t>盛り込み</w:t>
            </w:r>
            <w:r w:rsidR="00065A5C" w:rsidRPr="00B24F39">
              <w:rPr>
                <w:rFonts w:ascii="Meiryo UI" w:eastAsia="Meiryo UI" w:hAnsi="Meiryo UI" w:hint="eastAsia"/>
                <w:szCs w:val="21"/>
              </w:rPr>
              <w:t>、具体的に提案すること。</w:t>
            </w:r>
          </w:p>
          <w:p w14:paraId="3B8CA14A" w14:textId="79471469" w:rsidR="002074A4" w:rsidRPr="00B24F39" w:rsidRDefault="002074A4" w:rsidP="00E152C1">
            <w:pPr>
              <w:pStyle w:val="ac"/>
              <w:numPr>
                <w:ilvl w:val="0"/>
                <w:numId w:val="4"/>
              </w:numPr>
              <w:ind w:leftChars="0"/>
              <w:rPr>
                <w:rFonts w:ascii="Meiryo UI" w:eastAsia="Meiryo UI" w:hAnsi="Meiryo UI"/>
                <w:szCs w:val="21"/>
              </w:rPr>
            </w:pPr>
            <w:r w:rsidRPr="00B24F39">
              <w:rPr>
                <w:rFonts w:ascii="Meiryo UI" w:eastAsia="Meiryo UI" w:hAnsi="Meiryo UI" w:hint="eastAsia"/>
                <w:szCs w:val="21"/>
              </w:rPr>
              <w:t>作成する</w:t>
            </w:r>
            <w:r w:rsidR="002B7350" w:rsidRPr="00B24F39">
              <w:rPr>
                <w:rFonts w:ascii="Meiryo UI" w:eastAsia="Meiryo UI" w:hAnsi="Meiryo UI" w:hint="eastAsia"/>
                <w:szCs w:val="21"/>
              </w:rPr>
              <w:t>報告書</w:t>
            </w:r>
            <w:r w:rsidRPr="00B24F39">
              <w:rPr>
                <w:rFonts w:ascii="Meiryo UI" w:eastAsia="Meiryo UI" w:hAnsi="Meiryo UI" w:hint="eastAsia"/>
                <w:szCs w:val="21"/>
              </w:rPr>
              <w:t>の具体的なイメージを提案すること。</w:t>
            </w:r>
          </w:p>
        </w:tc>
      </w:tr>
    </w:tbl>
    <w:p w14:paraId="11A67D46" w14:textId="132D9E86" w:rsidR="0072297C" w:rsidRPr="00B24F39" w:rsidRDefault="0072297C" w:rsidP="00DA13EC">
      <w:pPr>
        <w:ind w:left="105" w:hangingChars="50" w:hanging="105"/>
        <w:rPr>
          <w:rFonts w:ascii="Meiryo UI" w:eastAsia="Meiryo UI" w:hAnsi="Meiryo UI"/>
          <w:szCs w:val="21"/>
        </w:rPr>
      </w:pPr>
    </w:p>
    <w:p w14:paraId="0A527B92" w14:textId="1C12247A" w:rsidR="006745B7" w:rsidRPr="00B24F39" w:rsidRDefault="006745B7" w:rsidP="006745B7">
      <w:pPr>
        <w:ind w:left="105" w:hangingChars="50" w:hanging="105"/>
        <w:rPr>
          <w:rFonts w:ascii="Meiryo UI" w:eastAsia="Meiryo UI" w:hAnsi="Meiryo UI"/>
          <w:szCs w:val="21"/>
        </w:rPr>
      </w:pPr>
      <w:r w:rsidRPr="00B24F39">
        <w:rPr>
          <w:rFonts w:ascii="Meiryo UI" w:eastAsia="Meiryo UI" w:hAnsi="Meiryo UI" w:hint="eastAsia"/>
          <w:szCs w:val="21"/>
        </w:rPr>
        <w:t>（４）</w:t>
      </w:r>
      <w:r w:rsidR="00964678" w:rsidRPr="00B24F39">
        <w:rPr>
          <w:rFonts w:ascii="Meiryo UI" w:eastAsia="Meiryo UI" w:hAnsi="Meiryo UI" w:hint="eastAsia"/>
          <w:szCs w:val="21"/>
        </w:rPr>
        <w:t>業務</w:t>
      </w:r>
      <w:r w:rsidRPr="00B24F39">
        <w:rPr>
          <w:rFonts w:ascii="Meiryo UI" w:eastAsia="Meiryo UI" w:hAnsi="Meiryo UI" w:hint="eastAsia"/>
          <w:szCs w:val="21"/>
        </w:rPr>
        <w:t>スケジュール及び実施体制等</w:t>
      </w:r>
    </w:p>
    <w:p w14:paraId="195B386E" w14:textId="390F7989" w:rsidR="006745B7" w:rsidRPr="00B24F39" w:rsidRDefault="006745B7" w:rsidP="006745B7">
      <w:pPr>
        <w:ind w:left="210" w:hangingChars="100" w:hanging="210"/>
        <w:rPr>
          <w:rFonts w:ascii="Meiryo UI" w:eastAsia="Meiryo UI" w:hAnsi="Meiryo UI"/>
          <w:szCs w:val="21"/>
        </w:rPr>
      </w:pPr>
      <w:r w:rsidRPr="00B24F39">
        <w:rPr>
          <w:rFonts w:ascii="Meiryo UI" w:eastAsia="Meiryo UI" w:hAnsi="Meiryo UI" w:hint="eastAsia"/>
          <w:szCs w:val="21"/>
        </w:rPr>
        <w:t>・（１）～（３）の</w:t>
      </w:r>
      <w:r w:rsidR="00964678" w:rsidRPr="00B24F39">
        <w:rPr>
          <w:rFonts w:ascii="Meiryo UI" w:eastAsia="Meiryo UI" w:hAnsi="Meiryo UI" w:hint="eastAsia"/>
          <w:szCs w:val="21"/>
        </w:rPr>
        <w:t>業務</w:t>
      </w:r>
      <w:r w:rsidRPr="00B24F39">
        <w:rPr>
          <w:rFonts w:ascii="Meiryo UI" w:eastAsia="Meiryo UI" w:hAnsi="Meiryo UI" w:hint="eastAsia"/>
          <w:szCs w:val="21"/>
        </w:rPr>
        <w:t>について、契約締結時期（</w:t>
      </w:r>
      <w:r w:rsidR="0062360B">
        <w:rPr>
          <w:rFonts w:ascii="Meiryo UI" w:eastAsia="Meiryo UI" w:hAnsi="Meiryo UI" w:hint="eastAsia"/>
          <w:szCs w:val="21"/>
        </w:rPr>
        <w:t>８</w:t>
      </w:r>
      <w:r w:rsidRPr="00B24F39">
        <w:rPr>
          <w:rFonts w:ascii="Meiryo UI" w:eastAsia="Meiryo UI" w:hAnsi="Meiryo UI" w:hint="eastAsia"/>
          <w:szCs w:val="21"/>
        </w:rPr>
        <w:t>月</w:t>
      </w:r>
      <w:r w:rsidR="00065A5C" w:rsidRPr="00B24F39">
        <w:rPr>
          <w:rFonts w:ascii="Meiryo UI" w:eastAsia="Meiryo UI" w:hAnsi="Meiryo UI" w:hint="eastAsia"/>
          <w:szCs w:val="21"/>
        </w:rPr>
        <w:t>下</w:t>
      </w:r>
      <w:r w:rsidRPr="00B24F39">
        <w:rPr>
          <w:rFonts w:ascii="Meiryo UI" w:eastAsia="Meiryo UI" w:hAnsi="Meiryo UI" w:hint="eastAsia"/>
          <w:szCs w:val="21"/>
        </w:rPr>
        <w:t>旬</w:t>
      </w:r>
      <w:r w:rsidR="00964678" w:rsidRPr="00B24F39">
        <w:rPr>
          <w:rFonts w:ascii="Meiryo UI" w:eastAsia="Meiryo UI" w:hAnsi="Meiryo UI" w:hint="eastAsia"/>
          <w:szCs w:val="21"/>
        </w:rPr>
        <w:t>を予定</w:t>
      </w:r>
      <w:r w:rsidRPr="00B24F39">
        <w:rPr>
          <w:rFonts w:ascii="Meiryo UI" w:eastAsia="Meiryo UI" w:hAnsi="Meiryo UI" w:hint="eastAsia"/>
          <w:szCs w:val="21"/>
        </w:rPr>
        <w:t>）から令和７</w:t>
      </w:r>
      <w:r w:rsidRPr="00B24F39">
        <w:rPr>
          <w:rFonts w:ascii="Meiryo UI" w:eastAsia="Meiryo UI" w:hAnsi="Meiryo UI"/>
          <w:szCs w:val="21"/>
        </w:rPr>
        <w:t>年３月末までの</w:t>
      </w:r>
      <w:r w:rsidR="00964678" w:rsidRPr="00B24F39">
        <w:rPr>
          <w:rFonts w:ascii="Meiryo UI" w:eastAsia="Meiryo UI" w:hAnsi="Meiryo UI" w:hint="eastAsia"/>
          <w:szCs w:val="21"/>
        </w:rPr>
        <w:t>実施</w:t>
      </w:r>
      <w:r w:rsidRPr="00B24F39">
        <w:rPr>
          <w:rFonts w:ascii="Meiryo UI" w:eastAsia="Meiryo UI" w:hAnsi="Meiryo UI"/>
          <w:szCs w:val="21"/>
        </w:rPr>
        <w:t>スケジュールを示すこと。</w:t>
      </w:r>
    </w:p>
    <w:p w14:paraId="5B9083C4" w14:textId="2463D86C" w:rsidR="006745B7" w:rsidRPr="00B24F39" w:rsidRDefault="006745B7" w:rsidP="006745B7">
      <w:pPr>
        <w:ind w:left="105" w:hangingChars="50" w:hanging="105"/>
        <w:rPr>
          <w:rFonts w:ascii="Meiryo UI" w:eastAsia="Meiryo UI" w:hAnsi="Meiryo UI"/>
          <w:szCs w:val="21"/>
        </w:rPr>
      </w:pPr>
      <w:r w:rsidRPr="00B24F39">
        <w:rPr>
          <w:rFonts w:ascii="Meiryo UI" w:eastAsia="Meiryo UI" w:hAnsi="Meiryo UI" w:hint="eastAsia"/>
          <w:szCs w:val="21"/>
        </w:rPr>
        <w:t>・（１）～（３）の</w:t>
      </w:r>
      <w:r w:rsidR="00964678" w:rsidRPr="00B24F39">
        <w:rPr>
          <w:rFonts w:ascii="Meiryo UI" w:eastAsia="Meiryo UI" w:hAnsi="Meiryo UI" w:hint="eastAsia"/>
          <w:szCs w:val="21"/>
        </w:rPr>
        <w:t>業務</w:t>
      </w:r>
      <w:r w:rsidRPr="00B24F39">
        <w:rPr>
          <w:rFonts w:ascii="Meiryo UI" w:eastAsia="Meiryo UI" w:hAnsi="Meiryo UI" w:hint="eastAsia"/>
          <w:szCs w:val="21"/>
        </w:rPr>
        <w:t>を確実かつ効果的に実施できる適切な人員体制を確保すること。また、</w:t>
      </w:r>
      <w:r w:rsidR="00964678" w:rsidRPr="00B24F39">
        <w:rPr>
          <w:rFonts w:ascii="Meiryo UI" w:eastAsia="Meiryo UI" w:hAnsi="Meiryo UI" w:hint="eastAsia"/>
          <w:szCs w:val="21"/>
        </w:rPr>
        <w:t>業務</w:t>
      </w:r>
      <w:r w:rsidRPr="00B24F39">
        <w:rPr>
          <w:rFonts w:ascii="Meiryo UI" w:eastAsia="Meiryo UI" w:hAnsi="Meiryo UI" w:hint="eastAsia"/>
          <w:szCs w:val="21"/>
        </w:rPr>
        <w:t>担当者への指導・助言、マネジメントを行う業務統括者を配置し、スケジュール管理を適切に行うとともに、コンプライアンスや個人情報保護、守秘義務の遵守に関する管理を的確に行うこと。</w:t>
      </w:r>
    </w:p>
    <w:p w14:paraId="521BCBB2" w14:textId="77777777" w:rsidR="006745B7" w:rsidRPr="00B24F39" w:rsidRDefault="006745B7" w:rsidP="006745B7">
      <w:pPr>
        <w:ind w:left="105" w:hangingChars="50" w:hanging="105"/>
        <w:rPr>
          <w:rFonts w:ascii="Meiryo UI" w:eastAsia="Meiryo UI" w:hAnsi="Meiryo UI"/>
          <w:szCs w:val="21"/>
        </w:rPr>
      </w:pPr>
    </w:p>
    <w:tbl>
      <w:tblPr>
        <w:tblStyle w:val="a5"/>
        <w:tblW w:w="0" w:type="auto"/>
        <w:tblInd w:w="105" w:type="dxa"/>
        <w:tblLook w:val="04A0" w:firstRow="1" w:lastRow="0" w:firstColumn="1" w:lastColumn="0" w:noHBand="0" w:noVBand="1"/>
      </w:tblPr>
      <w:tblGrid>
        <w:gridCol w:w="8389"/>
      </w:tblGrid>
      <w:tr w:rsidR="006745B7" w:rsidRPr="00B24F39" w14:paraId="0DDE80EF" w14:textId="77777777" w:rsidTr="006745B7">
        <w:tc>
          <w:tcPr>
            <w:tcW w:w="8494" w:type="dxa"/>
          </w:tcPr>
          <w:p w14:paraId="5988385D" w14:textId="77777777" w:rsidR="006745B7" w:rsidRPr="00B24F39" w:rsidRDefault="006745B7" w:rsidP="00813F62">
            <w:pPr>
              <w:rPr>
                <w:rFonts w:ascii="Meiryo UI" w:eastAsia="Meiryo UI" w:hAnsi="Meiryo UI"/>
                <w:szCs w:val="21"/>
              </w:rPr>
            </w:pPr>
            <w:r w:rsidRPr="00B24F39">
              <w:rPr>
                <w:rFonts w:ascii="Meiryo UI" w:eastAsia="Meiryo UI" w:hAnsi="Meiryo UI" w:hint="eastAsia"/>
                <w:szCs w:val="21"/>
              </w:rPr>
              <w:t>【提案を求める事項】</w:t>
            </w:r>
          </w:p>
          <w:p w14:paraId="7F80DAF9" w14:textId="7E3F858B" w:rsidR="006745B7" w:rsidRPr="00B24F39" w:rsidRDefault="00964678" w:rsidP="009D7588">
            <w:pPr>
              <w:pStyle w:val="ac"/>
              <w:numPr>
                <w:ilvl w:val="0"/>
                <w:numId w:val="5"/>
              </w:numPr>
              <w:ind w:leftChars="0"/>
              <w:rPr>
                <w:rFonts w:ascii="Meiryo UI" w:eastAsia="Meiryo UI" w:hAnsi="Meiryo UI"/>
                <w:szCs w:val="21"/>
              </w:rPr>
            </w:pPr>
            <w:r w:rsidRPr="00B24F39">
              <w:rPr>
                <w:rFonts w:ascii="Meiryo UI" w:eastAsia="Meiryo UI" w:hAnsi="Meiryo UI" w:hint="eastAsia"/>
                <w:szCs w:val="21"/>
              </w:rPr>
              <w:t>業務</w:t>
            </w:r>
            <w:r w:rsidR="006745B7" w:rsidRPr="00B24F39">
              <w:rPr>
                <w:rFonts w:ascii="Meiryo UI" w:eastAsia="Meiryo UI" w:hAnsi="Meiryo UI"/>
                <w:szCs w:val="21"/>
              </w:rPr>
              <w:t>の実施スケジュールを</w:t>
            </w:r>
            <w:r w:rsidR="009D7588" w:rsidRPr="00B24F39">
              <w:rPr>
                <w:rFonts w:ascii="Meiryo UI" w:eastAsia="Meiryo UI" w:hAnsi="Meiryo UI" w:hint="eastAsia"/>
                <w:szCs w:val="21"/>
              </w:rPr>
              <w:t>具体的に</w:t>
            </w:r>
            <w:r w:rsidR="006745B7" w:rsidRPr="00B24F39">
              <w:rPr>
                <w:rFonts w:ascii="Meiryo UI" w:eastAsia="Meiryo UI" w:hAnsi="Meiryo UI"/>
                <w:szCs w:val="21"/>
              </w:rPr>
              <w:t>提案すること。</w:t>
            </w:r>
          </w:p>
          <w:p w14:paraId="0D5D88CF" w14:textId="7AF6424B" w:rsidR="006745B7" w:rsidRPr="00B24F39" w:rsidRDefault="00964678" w:rsidP="00964678">
            <w:pPr>
              <w:pStyle w:val="ac"/>
              <w:numPr>
                <w:ilvl w:val="0"/>
                <w:numId w:val="5"/>
              </w:numPr>
              <w:ind w:leftChars="0"/>
              <w:rPr>
                <w:rFonts w:ascii="Meiryo UI" w:eastAsia="Meiryo UI" w:hAnsi="Meiryo UI"/>
                <w:szCs w:val="21"/>
              </w:rPr>
            </w:pPr>
            <w:r w:rsidRPr="00B24F39">
              <w:rPr>
                <w:rFonts w:ascii="Meiryo UI" w:eastAsia="Meiryo UI" w:hAnsi="Meiryo UI" w:hint="eastAsia"/>
                <w:szCs w:val="21"/>
              </w:rPr>
              <w:t>業務</w:t>
            </w:r>
            <w:r w:rsidR="006745B7" w:rsidRPr="00B24F39">
              <w:rPr>
                <w:rFonts w:ascii="Meiryo UI" w:eastAsia="Meiryo UI" w:hAnsi="Meiryo UI"/>
                <w:szCs w:val="21"/>
              </w:rPr>
              <w:t>実施体制を提案すること</w:t>
            </w:r>
            <w:r w:rsidR="00A11563" w:rsidRPr="00B24F39">
              <w:rPr>
                <w:rFonts w:ascii="Meiryo UI" w:eastAsia="Meiryo UI" w:hAnsi="Meiryo UI" w:hint="eastAsia"/>
                <w:szCs w:val="21"/>
              </w:rPr>
              <w:t>（</w:t>
            </w:r>
            <w:r w:rsidR="00B246B3" w:rsidRPr="00B24F39">
              <w:rPr>
                <w:rFonts w:ascii="Meiryo UI" w:eastAsia="Meiryo UI" w:hAnsi="Meiryo UI" w:hint="eastAsia"/>
                <w:szCs w:val="21"/>
              </w:rPr>
              <w:t>府の許可を得て</w:t>
            </w:r>
            <w:r w:rsidRPr="00B24F39">
              <w:rPr>
                <w:rFonts w:ascii="Meiryo UI" w:eastAsia="Meiryo UI" w:hAnsi="Meiryo UI" w:hint="eastAsia"/>
                <w:szCs w:val="21"/>
              </w:rPr>
              <w:t>業務の一部を</w:t>
            </w:r>
            <w:r w:rsidR="00A11563" w:rsidRPr="00B24F39">
              <w:rPr>
                <w:rFonts w:ascii="Meiryo UI" w:eastAsia="Meiryo UI" w:hAnsi="Meiryo UI" w:hint="eastAsia"/>
                <w:szCs w:val="21"/>
              </w:rPr>
              <w:t>再委託</w:t>
            </w:r>
            <w:r w:rsidRPr="00B24F39">
              <w:rPr>
                <w:rFonts w:ascii="Meiryo UI" w:eastAsia="Meiryo UI" w:hAnsi="Meiryo UI" w:hint="eastAsia"/>
                <w:szCs w:val="21"/>
              </w:rPr>
              <w:t>する</w:t>
            </w:r>
            <w:r w:rsidR="00A11563" w:rsidRPr="00B24F39">
              <w:rPr>
                <w:rFonts w:ascii="Meiryo UI" w:eastAsia="Meiryo UI" w:hAnsi="Meiryo UI" w:hint="eastAsia"/>
                <w:szCs w:val="21"/>
              </w:rPr>
              <w:t>場合には、再委託を予定している業務</w:t>
            </w:r>
            <w:r w:rsidR="00B246B3" w:rsidRPr="00B24F39">
              <w:rPr>
                <w:rFonts w:ascii="Meiryo UI" w:eastAsia="Meiryo UI" w:hAnsi="Meiryo UI" w:hint="eastAsia"/>
                <w:szCs w:val="21"/>
              </w:rPr>
              <w:t>の範囲・</w:t>
            </w:r>
            <w:r w:rsidR="00A11563" w:rsidRPr="00B24F39">
              <w:rPr>
                <w:rFonts w:ascii="Meiryo UI" w:eastAsia="Meiryo UI" w:hAnsi="Meiryo UI" w:hint="eastAsia"/>
                <w:szCs w:val="21"/>
              </w:rPr>
              <w:t>内容</w:t>
            </w:r>
            <w:r w:rsidR="00B246B3" w:rsidRPr="00B24F39">
              <w:rPr>
                <w:rFonts w:ascii="Meiryo UI" w:eastAsia="Meiryo UI" w:hAnsi="Meiryo UI" w:hint="eastAsia"/>
                <w:szCs w:val="21"/>
              </w:rPr>
              <w:t>を</w:t>
            </w:r>
            <w:r w:rsidR="00A11563" w:rsidRPr="00B24F39">
              <w:rPr>
                <w:rFonts w:ascii="Meiryo UI" w:eastAsia="Meiryo UI" w:hAnsi="Meiryo UI" w:hint="eastAsia"/>
                <w:szCs w:val="21"/>
              </w:rPr>
              <w:t>明確にすること）。</w:t>
            </w:r>
          </w:p>
          <w:p w14:paraId="6273C1CB" w14:textId="545A289D" w:rsidR="006745B7" w:rsidRPr="00B24F39" w:rsidRDefault="006745B7" w:rsidP="00964678">
            <w:pPr>
              <w:pStyle w:val="ac"/>
              <w:numPr>
                <w:ilvl w:val="0"/>
                <w:numId w:val="5"/>
              </w:numPr>
              <w:ind w:leftChars="0"/>
              <w:rPr>
                <w:rFonts w:ascii="Meiryo UI" w:eastAsia="Meiryo UI" w:hAnsi="Meiryo UI"/>
                <w:szCs w:val="21"/>
              </w:rPr>
            </w:pPr>
            <w:r w:rsidRPr="00B24F39">
              <w:rPr>
                <w:rFonts w:ascii="Meiryo UI" w:eastAsia="Meiryo UI" w:hAnsi="Meiryo UI"/>
                <w:szCs w:val="21"/>
              </w:rPr>
              <w:t>本</w:t>
            </w:r>
            <w:r w:rsidR="00964678" w:rsidRPr="00B24F39">
              <w:rPr>
                <w:rFonts w:ascii="Meiryo UI" w:eastAsia="Meiryo UI" w:hAnsi="Meiryo UI" w:hint="eastAsia"/>
                <w:szCs w:val="21"/>
              </w:rPr>
              <w:t>業務</w:t>
            </w:r>
            <w:r w:rsidRPr="00B24F39">
              <w:rPr>
                <w:rFonts w:ascii="Meiryo UI" w:eastAsia="Meiryo UI" w:hAnsi="Meiryo UI"/>
                <w:szCs w:val="21"/>
              </w:rPr>
              <w:t>を受託するにあたっての提案事業者の強み（</w:t>
            </w:r>
            <w:r w:rsidR="00B246B3" w:rsidRPr="00B24F39">
              <w:rPr>
                <w:rFonts w:ascii="Meiryo UI" w:eastAsia="Meiryo UI" w:hAnsi="Meiryo UI" w:hint="eastAsia"/>
                <w:szCs w:val="21"/>
              </w:rPr>
              <w:t>本事業の内容にかかる知見、類似</w:t>
            </w:r>
            <w:r w:rsidRPr="00B24F39">
              <w:rPr>
                <w:rFonts w:ascii="Meiryo UI" w:eastAsia="Meiryo UI" w:hAnsi="Meiryo UI"/>
                <w:szCs w:val="21"/>
              </w:rPr>
              <w:t>事業</w:t>
            </w:r>
            <w:r w:rsidR="00B246B3" w:rsidRPr="00B24F39">
              <w:rPr>
                <w:rFonts w:ascii="Meiryo UI" w:eastAsia="Meiryo UI" w:hAnsi="Meiryo UI" w:hint="eastAsia"/>
                <w:szCs w:val="21"/>
              </w:rPr>
              <w:t>の</w:t>
            </w:r>
            <w:r w:rsidRPr="00B24F39">
              <w:rPr>
                <w:rFonts w:ascii="Meiryo UI" w:eastAsia="Meiryo UI" w:hAnsi="Meiryo UI"/>
                <w:szCs w:val="21"/>
              </w:rPr>
              <w:t>実績・経験、</w:t>
            </w:r>
            <w:r w:rsidR="00964678" w:rsidRPr="00B24F39">
              <w:rPr>
                <w:rFonts w:ascii="Meiryo UI" w:eastAsia="Meiryo UI" w:hAnsi="Meiryo UI" w:hint="eastAsia"/>
                <w:szCs w:val="21"/>
              </w:rPr>
              <w:t>業務</w:t>
            </w:r>
            <w:r w:rsidRPr="00B24F39">
              <w:rPr>
                <w:rFonts w:ascii="Meiryo UI" w:eastAsia="Meiryo UI" w:hAnsi="Meiryo UI"/>
                <w:szCs w:val="21"/>
              </w:rPr>
              <w:t>遂行能力等を有するスタッフの有無など）を記載すること。</w:t>
            </w:r>
          </w:p>
        </w:tc>
      </w:tr>
    </w:tbl>
    <w:p w14:paraId="498406DA" w14:textId="5D4C3B53" w:rsidR="006745B7" w:rsidRPr="00B24F39" w:rsidRDefault="006745B7" w:rsidP="006745B7">
      <w:pPr>
        <w:ind w:left="105" w:hangingChars="50" w:hanging="105"/>
        <w:rPr>
          <w:rFonts w:ascii="Meiryo UI" w:eastAsia="Meiryo UI" w:hAnsi="Meiryo UI"/>
          <w:szCs w:val="21"/>
        </w:rPr>
      </w:pPr>
    </w:p>
    <w:p w14:paraId="235C3F08" w14:textId="3DC04931" w:rsidR="00EA06E8" w:rsidRPr="00B24F39" w:rsidRDefault="00EA06E8" w:rsidP="00EA06E8">
      <w:pPr>
        <w:ind w:left="105" w:hangingChars="50" w:hanging="105"/>
        <w:rPr>
          <w:rFonts w:ascii="Meiryo UI" w:eastAsia="Meiryo UI" w:hAnsi="Meiryo UI"/>
          <w:szCs w:val="21"/>
        </w:rPr>
      </w:pPr>
      <w:r w:rsidRPr="00B24F39">
        <w:rPr>
          <w:rFonts w:ascii="Meiryo UI" w:eastAsia="Meiryo UI" w:hAnsi="Meiryo UI" w:hint="eastAsia"/>
          <w:szCs w:val="21"/>
        </w:rPr>
        <w:t>（５）業務運営にあたっての留意事項</w:t>
      </w:r>
    </w:p>
    <w:p w14:paraId="14C4A5EF" w14:textId="30D798D3" w:rsidR="002074A4" w:rsidRPr="00B24F39" w:rsidRDefault="002074A4" w:rsidP="00EA06E8">
      <w:pPr>
        <w:ind w:left="105" w:hangingChars="50" w:hanging="105"/>
        <w:rPr>
          <w:rFonts w:ascii="Meiryo UI" w:eastAsia="Meiryo UI" w:hAnsi="Meiryo UI"/>
          <w:szCs w:val="21"/>
        </w:rPr>
      </w:pPr>
      <w:r w:rsidRPr="00B24F39">
        <w:rPr>
          <w:rFonts w:ascii="Meiryo UI" w:eastAsia="Meiryo UI" w:hAnsi="Meiryo UI" w:hint="eastAsia"/>
          <w:szCs w:val="21"/>
        </w:rPr>
        <w:t>・</w:t>
      </w:r>
      <w:r w:rsidR="00052804" w:rsidRPr="00065981">
        <w:rPr>
          <w:rFonts w:ascii="Meiryo UI" w:eastAsia="Meiryo UI" w:hAnsi="Meiryo UI" w:cs="Meiryo UI" w:hint="eastAsia"/>
          <w:szCs w:val="21"/>
        </w:rPr>
        <w:t>国土交通省が令和５年</w:t>
      </w:r>
      <w:r w:rsidR="00052804">
        <w:rPr>
          <w:rFonts w:ascii="Meiryo UI" w:eastAsia="Meiryo UI" w:hAnsi="Meiryo UI" w:cs="Meiryo UI" w:hint="eastAsia"/>
          <w:szCs w:val="21"/>
        </w:rPr>
        <w:t>12</w:t>
      </w:r>
      <w:r w:rsidR="00052804" w:rsidRPr="00065981">
        <w:rPr>
          <w:rFonts w:ascii="Meiryo UI" w:eastAsia="Meiryo UI" w:hAnsi="Meiryo UI" w:cs="Meiryo UI" w:hint="eastAsia"/>
          <w:szCs w:val="21"/>
        </w:rPr>
        <w:t>月に公表</w:t>
      </w:r>
      <w:r w:rsidR="00052804">
        <w:rPr>
          <w:rFonts w:ascii="Meiryo UI" w:eastAsia="Meiryo UI" w:hAnsi="Meiryo UI" w:cs="Meiryo UI" w:hint="eastAsia"/>
          <w:szCs w:val="21"/>
        </w:rPr>
        <w:t>した</w:t>
      </w:r>
      <w:r w:rsidRPr="00B24F39">
        <w:rPr>
          <w:rFonts w:ascii="Meiryo UI" w:eastAsia="Meiryo UI" w:hAnsi="Meiryo UI" w:hint="eastAsia"/>
          <w:szCs w:val="21"/>
        </w:rPr>
        <w:t>「バーティポート整備指針」</w:t>
      </w:r>
      <w:r w:rsidR="00B246B3" w:rsidRPr="00B24F39">
        <w:rPr>
          <w:rFonts w:ascii="Meiryo UI" w:eastAsia="Meiryo UI" w:hAnsi="Meiryo UI" w:hint="eastAsia"/>
          <w:szCs w:val="21"/>
        </w:rPr>
        <w:t>及びガイドブック</w:t>
      </w:r>
      <w:r w:rsidRPr="00B24F39">
        <w:rPr>
          <w:rFonts w:ascii="Meiryo UI" w:eastAsia="Meiryo UI" w:hAnsi="Meiryo UI" w:hint="eastAsia"/>
          <w:szCs w:val="21"/>
        </w:rPr>
        <w:t>の内容を十分理解</w:t>
      </w:r>
      <w:r w:rsidR="00964678" w:rsidRPr="00B24F39">
        <w:rPr>
          <w:rFonts w:ascii="Meiryo UI" w:eastAsia="Meiryo UI" w:hAnsi="Meiryo UI" w:hint="eastAsia"/>
          <w:szCs w:val="21"/>
        </w:rPr>
        <w:t>し</w:t>
      </w:r>
      <w:r w:rsidR="00487F65" w:rsidRPr="00B24F39">
        <w:rPr>
          <w:rFonts w:ascii="Meiryo UI" w:eastAsia="Meiryo UI" w:hAnsi="Meiryo UI" w:hint="eastAsia"/>
          <w:szCs w:val="21"/>
        </w:rPr>
        <w:t>たうえで業務を実施すること</w:t>
      </w:r>
      <w:r w:rsidRPr="00B24F39">
        <w:rPr>
          <w:rFonts w:ascii="Meiryo UI" w:eastAsia="Meiryo UI" w:hAnsi="Meiryo UI" w:hint="eastAsia"/>
          <w:szCs w:val="21"/>
        </w:rPr>
        <w:t>。</w:t>
      </w:r>
    </w:p>
    <w:p w14:paraId="1E4138C6" w14:textId="77777777" w:rsidR="00964678" w:rsidRPr="00B24F39" w:rsidRDefault="002074A4" w:rsidP="00964678">
      <w:pPr>
        <w:ind w:left="105" w:hangingChars="50" w:hanging="105"/>
        <w:rPr>
          <w:rFonts w:ascii="Meiryo UI" w:eastAsia="Meiryo UI" w:hAnsi="Meiryo UI"/>
          <w:szCs w:val="21"/>
        </w:rPr>
      </w:pPr>
      <w:r w:rsidRPr="00B24F39">
        <w:rPr>
          <w:rFonts w:ascii="Meiryo UI" w:eastAsia="Meiryo UI" w:hAnsi="Meiryo UI" w:hint="eastAsia"/>
          <w:szCs w:val="21"/>
        </w:rPr>
        <w:t>・最優秀提案事業者に選定されたことを以て、提案</w:t>
      </w:r>
      <w:r w:rsidR="00964678" w:rsidRPr="00B24F39">
        <w:rPr>
          <w:rFonts w:ascii="Meiryo UI" w:eastAsia="Meiryo UI" w:hAnsi="Meiryo UI" w:hint="eastAsia"/>
          <w:szCs w:val="21"/>
        </w:rPr>
        <w:t>業務</w:t>
      </w:r>
      <w:r w:rsidRPr="00B24F39">
        <w:rPr>
          <w:rFonts w:ascii="Meiryo UI" w:eastAsia="Meiryo UI" w:hAnsi="Meiryo UI" w:hint="eastAsia"/>
          <w:szCs w:val="21"/>
        </w:rPr>
        <w:t>の実施が確定するものではな</w:t>
      </w:r>
      <w:r w:rsidR="00964678" w:rsidRPr="00B24F39">
        <w:rPr>
          <w:rFonts w:ascii="Meiryo UI" w:eastAsia="Meiryo UI" w:hAnsi="Meiryo UI" w:hint="eastAsia"/>
          <w:szCs w:val="21"/>
        </w:rPr>
        <w:t>く、実施</w:t>
      </w:r>
      <w:r w:rsidR="00EA06E8" w:rsidRPr="00B24F39">
        <w:rPr>
          <w:rFonts w:ascii="Meiryo UI" w:eastAsia="Meiryo UI" w:hAnsi="Meiryo UI" w:hint="eastAsia"/>
          <w:szCs w:val="21"/>
        </w:rPr>
        <w:t>内容については、大阪府と協議を行いながら真摯に履行すること。</w:t>
      </w:r>
    </w:p>
    <w:p w14:paraId="24EACEA1" w14:textId="0EB28528" w:rsidR="00EA06E8" w:rsidRPr="00B24F39" w:rsidRDefault="00964678" w:rsidP="00964678">
      <w:pPr>
        <w:ind w:left="105" w:hangingChars="50" w:hanging="105"/>
        <w:rPr>
          <w:rFonts w:ascii="Meiryo UI" w:eastAsia="Meiryo UI" w:hAnsi="Meiryo UI"/>
          <w:szCs w:val="21"/>
        </w:rPr>
      </w:pPr>
      <w:r w:rsidRPr="00B24F39">
        <w:rPr>
          <w:rFonts w:ascii="Meiryo UI" w:eastAsia="Meiryo UI" w:hAnsi="Meiryo UI" w:hint="eastAsia"/>
          <w:szCs w:val="21"/>
        </w:rPr>
        <w:t>・</w:t>
      </w:r>
      <w:r w:rsidR="00EA06E8" w:rsidRPr="00B24F39">
        <w:rPr>
          <w:rFonts w:ascii="Meiryo UI" w:eastAsia="Meiryo UI" w:hAnsi="Meiryo UI" w:hint="eastAsia"/>
          <w:szCs w:val="21"/>
        </w:rPr>
        <w:t>チラシやホームページ、実施状況などを外部に公表する場合などにあっては、その詳細について、あらかじめ大阪府と協議すること。</w:t>
      </w:r>
    </w:p>
    <w:p w14:paraId="5F05BD38" w14:textId="77777777" w:rsidR="00EA06E8" w:rsidRPr="00B24F39" w:rsidRDefault="00EA06E8" w:rsidP="00EA06E8">
      <w:pPr>
        <w:ind w:left="105" w:hangingChars="50" w:hanging="105"/>
        <w:rPr>
          <w:rFonts w:ascii="Meiryo UI" w:eastAsia="Meiryo UI" w:hAnsi="Meiryo UI"/>
          <w:szCs w:val="21"/>
        </w:rPr>
      </w:pPr>
      <w:r w:rsidRPr="00B24F39">
        <w:rPr>
          <w:rFonts w:ascii="Meiryo UI" w:eastAsia="Meiryo UI" w:hAnsi="Meiryo UI" w:hint="eastAsia"/>
          <w:szCs w:val="21"/>
        </w:rPr>
        <w:t>・広報媒体の作成にあたっては、色覚障がいのある人や高齢者などに配慮した印刷物を作成すること。</w:t>
      </w:r>
    </w:p>
    <w:p w14:paraId="7A38F92A" w14:textId="72394669" w:rsidR="00EA06E8" w:rsidRPr="00B24F39" w:rsidRDefault="00EA06E8" w:rsidP="00EA06E8">
      <w:pPr>
        <w:ind w:left="105" w:hangingChars="50" w:hanging="105"/>
        <w:rPr>
          <w:rFonts w:ascii="Meiryo UI" w:eastAsia="Meiryo UI" w:hAnsi="Meiryo UI"/>
          <w:szCs w:val="21"/>
        </w:rPr>
      </w:pPr>
      <w:r w:rsidRPr="00B24F39">
        <w:rPr>
          <w:rFonts w:ascii="Meiryo UI" w:eastAsia="Meiryo UI" w:hAnsi="Meiryo UI" w:hint="eastAsia"/>
          <w:szCs w:val="21"/>
        </w:rPr>
        <w:lastRenderedPageBreak/>
        <w:t>（参考）：「色覚障がいのある人に配慮した色使いのガイドライン」</w:t>
      </w:r>
    </w:p>
    <w:p w14:paraId="76BBA8B4" w14:textId="77777777" w:rsidR="00EA06E8" w:rsidRPr="00B24F39" w:rsidRDefault="002F1D2F" w:rsidP="00EA06E8">
      <w:pPr>
        <w:ind w:left="105" w:hangingChars="50" w:hanging="105"/>
        <w:rPr>
          <w:rFonts w:ascii="Meiryo UI" w:eastAsia="Meiryo UI" w:hAnsi="Meiryo UI"/>
          <w:szCs w:val="21"/>
        </w:rPr>
      </w:pPr>
      <w:hyperlink r:id="rId10" w:history="1">
        <w:r w:rsidR="00EA06E8" w:rsidRPr="00B24F39">
          <w:rPr>
            <w:rStyle w:val="a3"/>
            <w:rFonts w:ascii="Meiryo UI" w:eastAsia="Meiryo UI" w:hAnsi="Meiryo UI"/>
            <w:szCs w:val="21"/>
          </w:rPr>
          <w:t>https://www.pref.osaka.lg.jp/koho/shikikaku/</w:t>
        </w:r>
      </w:hyperlink>
    </w:p>
    <w:p w14:paraId="0120DE13" w14:textId="5E1E3E57" w:rsidR="009D7588" w:rsidRPr="00B24F39" w:rsidRDefault="009D7588" w:rsidP="00EA06E8">
      <w:pPr>
        <w:ind w:left="105" w:hangingChars="50" w:hanging="105"/>
        <w:rPr>
          <w:rFonts w:ascii="Meiryo UI" w:eastAsia="Meiryo UI" w:hAnsi="Meiryo UI"/>
          <w:szCs w:val="21"/>
        </w:rPr>
      </w:pPr>
      <w:r w:rsidRPr="00B24F39">
        <w:rPr>
          <w:rFonts w:ascii="Meiryo UI" w:eastAsia="Meiryo UI" w:hAnsi="Meiryo UI" w:hint="eastAsia"/>
          <w:szCs w:val="21"/>
        </w:rPr>
        <w:t>・</w:t>
      </w:r>
      <w:r w:rsidR="00964678" w:rsidRPr="00B24F39">
        <w:rPr>
          <w:rFonts w:ascii="Meiryo UI" w:eastAsia="Meiryo UI" w:hAnsi="Meiryo UI" w:hint="eastAsia"/>
          <w:szCs w:val="21"/>
        </w:rPr>
        <w:t>また、</w:t>
      </w:r>
      <w:r w:rsidR="00487F65" w:rsidRPr="00B24F39">
        <w:rPr>
          <w:rFonts w:ascii="Meiryo UI" w:eastAsia="Meiryo UI" w:hAnsi="Meiryo UI" w:hint="eastAsia"/>
          <w:szCs w:val="21"/>
        </w:rPr>
        <w:t>男女共同参画の視点を踏まえた</w:t>
      </w:r>
      <w:r w:rsidR="00594CB9" w:rsidRPr="00B24F39">
        <w:rPr>
          <w:rFonts w:ascii="Meiryo UI" w:eastAsia="Meiryo UI" w:hAnsi="Meiryo UI" w:hint="eastAsia"/>
          <w:szCs w:val="21"/>
        </w:rPr>
        <w:t>内容とすること。</w:t>
      </w:r>
    </w:p>
    <w:p w14:paraId="199E6707" w14:textId="57DA09EF" w:rsidR="00594CB9" w:rsidRPr="00B24F39" w:rsidRDefault="00594CB9" w:rsidP="00594CB9">
      <w:pPr>
        <w:ind w:left="105" w:hangingChars="50" w:hanging="105"/>
        <w:rPr>
          <w:rFonts w:ascii="Meiryo UI" w:eastAsia="Meiryo UI" w:hAnsi="Meiryo UI"/>
          <w:szCs w:val="21"/>
        </w:rPr>
      </w:pPr>
      <w:r w:rsidRPr="00B24F39">
        <w:rPr>
          <w:rFonts w:ascii="Meiryo UI" w:eastAsia="Meiryo UI" w:hAnsi="Meiryo UI" w:hint="eastAsia"/>
          <w:szCs w:val="21"/>
        </w:rPr>
        <w:t>（参考）：「男女共同参画社会の実現をめざす表現ガイドライン」</w:t>
      </w:r>
    </w:p>
    <w:p w14:paraId="62BBEE3D" w14:textId="1339F196" w:rsidR="00594CB9" w:rsidRPr="00B24F39" w:rsidRDefault="002F1D2F" w:rsidP="00594CB9">
      <w:pPr>
        <w:ind w:left="105" w:hangingChars="50" w:hanging="105"/>
        <w:rPr>
          <w:rFonts w:ascii="Meiryo UI" w:eastAsia="Meiryo UI" w:hAnsi="Meiryo UI"/>
          <w:szCs w:val="21"/>
        </w:rPr>
      </w:pPr>
      <w:hyperlink r:id="rId11" w:history="1">
        <w:r w:rsidR="00594CB9" w:rsidRPr="00B24F39">
          <w:rPr>
            <w:rStyle w:val="a3"/>
            <w:rFonts w:ascii="Meiryo UI" w:eastAsia="Meiryo UI" w:hAnsi="Meiryo UI"/>
            <w:szCs w:val="21"/>
          </w:rPr>
          <w:t>https://www.pref.osaka.lg.jp/danjo/danjo/hyougen.html</w:t>
        </w:r>
      </w:hyperlink>
    </w:p>
    <w:p w14:paraId="184409B0" w14:textId="5C88D461" w:rsidR="00EA06E8" w:rsidRDefault="00EA06E8" w:rsidP="00EA06E8">
      <w:pPr>
        <w:ind w:left="105" w:hangingChars="50" w:hanging="105"/>
        <w:rPr>
          <w:rFonts w:ascii="Meiryo UI" w:eastAsia="Meiryo UI" w:hAnsi="Meiryo UI"/>
          <w:szCs w:val="21"/>
        </w:rPr>
      </w:pPr>
      <w:r w:rsidRPr="00B24F39">
        <w:rPr>
          <w:rFonts w:ascii="Meiryo UI" w:eastAsia="Meiryo UI" w:hAnsi="Meiryo UI" w:hint="eastAsia"/>
          <w:szCs w:val="21"/>
        </w:rPr>
        <w:t>・</w:t>
      </w:r>
      <w:r w:rsidR="00964678" w:rsidRPr="00B24F39">
        <w:rPr>
          <w:rFonts w:ascii="Meiryo UI" w:eastAsia="Meiryo UI" w:hAnsi="Meiryo UI" w:hint="eastAsia"/>
          <w:szCs w:val="21"/>
        </w:rPr>
        <w:t>業務</w:t>
      </w:r>
      <w:r w:rsidRPr="00B24F39">
        <w:rPr>
          <w:rFonts w:ascii="Meiryo UI" w:eastAsia="Meiryo UI" w:hAnsi="Meiryo UI" w:hint="eastAsia"/>
          <w:szCs w:val="21"/>
        </w:rPr>
        <w:t>の実施にあたっては、</w:t>
      </w:r>
      <w:r w:rsidR="00DA5381" w:rsidRPr="00B24F39">
        <w:rPr>
          <w:rFonts w:ascii="Meiryo UI" w:eastAsia="Meiryo UI" w:hAnsi="Meiryo UI" w:hint="eastAsia"/>
          <w:szCs w:val="21"/>
        </w:rPr>
        <w:t>月</w:t>
      </w:r>
      <w:r w:rsidR="002074A4" w:rsidRPr="00B24F39">
        <w:rPr>
          <w:rFonts w:ascii="Meiryo UI" w:eastAsia="Meiryo UI" w:hAnsi="Meiryo UI" w:hint="eastAsia"/>
          <w:szCs w:val="21"/>
        </w:rPr>
        <w:t>２～３</w:t>
      </w:r>
      <w:r w:rsidRPr="00B24F39">
        <w:rPr>
          <w:rFonts w:ascii="Meiryo UI" w:eastAsia="Meiryo UI" w:hAnsi="Meiryo UI" w:hint="eastAsia"/>
          <w:szCs w:val="21"/>
        </w:rPr>
        <w:t>回程度、</w:t>
      </w:r>
      <w:r w:rsidR="00964678" w:rsidRPr="00B24F39">
        <w:rPr>
          <w:rFonts w:ascii="Meiryo UI" w:eastAsia="Meiryo UI" w:hAnsi="Meiryo UI" w:hint="eastAsia"/>
          <w:szCs w:val="21"/>
        </w:rPr>
        <w:t>大阪府との</w:t>
      </w:r>
      <w:r w:rsidRPr="00B24F39">
        <w:rPr>
          <w:rFonts w:ascii="Meiryo UI" w:eastAsia="Meiryo UI" w:hAnsi="Meiryo UI" w:hint="eastAsia"/>
          <w:szCs w:val="21"/>
        </w:rPr>
        <w:t>定例会議を開催し、業務の進捗状況についての報告や事業実施にあたっての協議等を行うこと。また、会議を通じて、関係職員が常に業務の運営方針を共有するとともに、コミュニケーションの促進を図り、日頃の課題に関する意見交換を行うことにより、効果的</w:t>
      </w:r>
      <w:r w:rsidR="00B246B3" w:rsidRPr="00B24F39">
        <w:rPr>
          <w:rFonts w:ascii="Meiryo UI" w:eastAsia="Meiryo UI" w:hAnsi="Meiryo UI" w:hint="eastAsia"/>
          <w:szCs w:val="21"/>
        </w:rPr>
        <w:t>・効率的</w:t>
      </w:r>
      <w:r w:rsidRPr="00B24F39">
        <w:rPr>
          <w:rFonts w:ascii="Meiryo UI" w:eastAsia="Meiryo UI" w:hAnsi="Meiryo UI" w:hint="eastAsia"/>
          <w:szCs w:val="21"/>
        </w:rPr>
        <w:t>な業務の遂行に努めること。</w:t>
      </w:r>
    </w:p>
    <w:p w14:paraId="15D47D5B" w14:textId="77777777" w:rsidR="00EA06E8" w:rsidRPr="006745B7" w:rsidRDefault="00EA06E8" w:rsidP="006745B7">
      <w:pPr>
        <w:ind w:left="105" w:hangingChars="50" w:hanging="105"/>
        <w:rPr>
          <w:rFonts w:ascii="Meiryo UI" w:eastAsia="Meiryo UI" w:hAnsi="Meiryo UI"/>
          <w:szCs w:val="21"/>
        </w:rPr>
      </w:pPr>
    </w:p>
    <w:p w14:paraId="45E31162" w14:textId="747FF78B" w:rsidR="00246EAA" w:rsidRPr="00246EAA" w:rsidRDefault="00246EAA" w:rsidP="00246EAA">
      <w:pPr>
        <w:ind w:left="105" w:hangingChars="50" w:hanging="105"/>
        <w:rPr>
          <w:rFonts w:ascii="Meiryo UI" w:eastAsia="Meiryo UI" w:hAnsi="Meiryo UI"/>
          <w:b/>
          <w:bCs/>
          <w:szCs w:val="21"/>
        </w:rPr>
      </w:pPr>
      <w:r>
        <w:rPr>
          <w:rFonts w:ascii="Meiryo UI" w:eastAsia="Meiryo UI" w:hAnsi="Meiryo UI" w:hint="eastAsia"/>
          <w:b/>
          <w:bCs/>
          <w:szCs w:val="21"/>
        </w:rPr>
        <w:t>３．</w:t>
      </w:r>
      <w:r w:rsidRPr="00246EAA">
        <w:rPr>
          <w:rFonts w:ascii="Meiryo UI" w:eastAsia="Meiryo UI" w:hAnsi="Meiryo UI" w:hint="eastAsia"/>
          <w:b/>
          <w:bCs/>
          <w:szCs w:val="21"/>
        </w:rPr>
        <w:t>委託費の上限</w:t>
      </w:r>
    </w:p>
    <w:p w14:paraId="392D1FC1" w14:textId="6D8B8E13" w:rsidR="00246EAA" w:rsidRPr="006745B7" w:rsidRDefault="00246EAA" w:rsidP="00246EAA">
      <w:pPr>
        <w:ind w:left="105" w:hangingChars="50" w:hanging="105"/>
        <w:rPr>
          <w:rFonts w:ascii="Meiryo UI" w:eastAsia="Meiryo UI" w:hAnsi="Meiryo UI"/>
          <w:szCs w:val="21"/>
        </w:rPr>
      </w:pPr>
      <w:r>
        <w:rPr>
          <w:rFonts w:ascii="Meiryo UI" w:eastAsia="Meiryo UI" w:hAnsi="Meiryo UI" w:hint="eastAsia"/>
          <w:szCs w:val="21"/>
        </w:rPr>
        <w:t xml:space="preserve">　</w:t>
      </w:r>
      <w:r w:rsidRPr="00246EAA">
        <w:rPr>
          <w:rFonts w:ascii="Meiryo UI" w:eastAsia="Meiryo UI" w:hAnsi="Meiryo UI" w:hint="eastAsia"/>
          <w:szCs w:val="21"/>
        </w:rPr>
        <w:t>委託費の総額は</w:t>
      </w:r>
      <w:r w:rsidRPr="00246EAA">
        <w:rPr>
          <w:rFonts w:ascii="Meiryo UI" w:eastAsia="Meiryo UI" w:hAnsi="Meiryo UI"/>
          <w:szCs w:val="21"/>
        </w:rPr>
        <w:t>10,000千円（消費税及び地方消費税を含む。）を上限とする。</w:t>
      </w:r>
    </w:p>
    <w:p w14:paraId="24CFFDDE" w14:textId="77777777" w:rsidR="00783D44" w:rsidRPr="006745B7" w:rsidRDefault="00783D44" w:rsidP="00EA06E8">
      <w:pPr>
        <w:rPr>
          <w:rFonts w:ascii="Meiryo UI" w:eastAsia="Meiryo UI" w:hAnsi="Meiryo UI"/>
          <w:szCs w:val="21"/>
        </w:rPr>
      </w:pPr>
    </w:p>
    <w:p w14:paraId="31CCFBE5" w14:textId="0E711F87" w:rsidR="00246EAA" w:rsidRPr="00246EAA" w:rsidRDefault="00246EAA" w:rsidP="00246EAA">
      <w:pPr>
        <w:ind w:left="105" w:hangingChars="50" w:hanging="105"/>
        <w:rPr>
          <w:rFonts w:ascii="Meiryo UI" w:eastAsia="Meiryo UI" w:hAnsi="Meiryo UI"/>
          <w:b/>
          <w:bCs/>
          <w:szCs w:val="21"/>
        </w:rPr>
      </w:pPr>
      <w:r>
        <w:rPr>
          <w:rFonts w:ascii="Meiryo UI" w:eastAsia="Meiryo UI" w:hAnsi="Meiryo UI" w:hint="eastAsia"/>
          <w:b/>
          <w:bCs/>
          <w:szCs w:val="21"/>
        </w:rPr>
        <w:t>４．</w:t>
      </w:r>
      <w:r w:rsidRPr="00246EAA">
        <w:rPr>
          <w:rFonts w:ascii="Meiryo UI" w:eastAsia="Meiryo UI" w:hAnsi="Meiryo UI" w:hint="eastAsia"/>
          <w:b/>
          <w:bCs/>
          <w:szCs w:val="21"/>
        </w:rPr>
        <w:t>委託</w:t>
      </w:r>
      <w:r w:rsidR="00964678">
        <w:rPr>
          <w:rFonts w:ascii="Meiryo UI" w:eastAsia="Meiryo UI" w:hAnsi="Meiryo UI" w:hint="eastAsia"/>
          <w:b/>
          <w:bCs/>
          <w:szCs w:val="21"/>
        </w:rPr>
        <w:t>業務</w:t>
      </w:r>
      <w:r w:rsidRPr="00246EAA">
        <w:rPr>
          <w:rFonts w:ascii="Meiryo UI" w:eastAsia="Meiryo UI" w:hAnsi="Meiryo UI" w:hint="eastAsia"/>
          <w:b/>
          <w:bCs/>
          <w:szCs w:val="21"/>
        </w:rPr>
        <w:t>の一般原則</w:t>
      </w:r>
    </w:p>
    <w:p w14:paraId="1FE8450E"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（１）業務の遂行に当たっては、常に公正かつ中立的な姿勢を保つことを心がけるものとする。</w:t>
      </w:r>
    </w:p>
    <w:p w14:paraId="2CADDACA"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（２）本事業の実施で得られた成果、情報（個人情報を含む）等については大阪府に帰属する。</w:t>
      </w:r>
    </w:p>
    <w:p w14:paraId="24AF53C5" w14:textId="4504D509" w:rsidR="00246EAA" w:rsidRPr="00246EAA" w:rsidRDefault="00246EAA" w:rsidP="00964678">
      <w:pPr>
        <w:ind w:left="105" w:hangingChars="50" w:hanging="105"/>
        <w:rPr>
          <w:rFonts w:ascii="Meiryo UI" w:eastAsia="Meiryo UI" w:hAnsi="Meiryo UI"/>
          <w:szCs w:val="21"/>
        </w:rPr>
      </w:pPr>
      <w:r w:rsidRPr="00246EAA">
        <w:rPr>
          <w:rFonts w:ascii="Meiryo UI" w:eastAsia="Meiryo UI" w:hAnsi="Meiryo UI" w:hint="eastAsia"/>
          <w:szCs w:val="21"/>
        </w:rPr>
        <w:t>（３）</w:t>
      </w:r>
      <w:r w:rsidR="00964678">
        <w:rPr>
          <w:rFonts w:ascii="Meiryo UI" w:eastAsia="Meiryo UI" w:hAnsi="Meiryo UI" w:hint="eastAsia"/>
          <w:szCs w:val="21"/>
        </w:rPr>
        <w:t>業務</w:t>
      </w:r>
      <w:r w:rsidRPr="00246EAA">
        <w:rPr>
          <w:rFonts w:ascii="Meiryo UI" w:eastAsia="Meiryo UI" w:hAnsi="Meiryo UI" w:hint="eastAsia"/>
          <w:szCs w:val="21"/>
        </w:rPr>
        <w:t>の</w:t>
      </w:r>
      <w:r w:rsidR="00964678">
        <w:rPr>
          <w:rFonts w:ascii="Meiryo UI" w:eastAsia="Meiryo UI" w:hAnsi="Meiryo UI" w:hint="eastAsia"/>
          <w:szCs w:val="21"/>
        </w:rPr>
        <w:t>主要部分</w:t>
      </w:r>
      <w:r w:rsidR="004E61FE">
        <w:rPr>
          <w:rFonts w:ascii="Meiryo UI" w:eastAsia="Meiryo UI" w:hAnsi="Meiryo UI" w:hint="eastAsia"/>
          <w:szCs w:val="21"/>
        </w:rPr>
        <w:t>の</w:t>
      </w:r>
      <w:r w:rsidRPr="00246EAA">
        <w:rPr>
          <w:rFonts w:ascii="Meiryo UI" w:eastAsia="Meiryo UI" w:hAnsi="Meiryo UI" w:hint="eastAsia"/>
          <w:szCs w:val="21"/>
        </w:rPr>
        <w:t>再委託は禁止と</w:t>
      </w:r>
      <w:r w:rsidR="00964678">
        <w:rPr>
          <w:rFonts w:ascii="Meiryo UI" w:eastAsia="Meiryo UI" w:hAnsi="Meiryo UI" w:hint="eastAsia"/>
          <w:szCs w:val="21"/>
        </w:rPr>
        <w:t>する。なお、業務の一部について再委託の</w:t>
      </w:r>
      <w:r w:rsidRPr="00246EAA">
        <w:rPr>
          <w:rFonts w:ascii="Meiryo UI" w:eastAsia="Meiryo UI" w:hAnsi="Meiryo UI" w:hint="eastAsia"/>
          <w:szCs w:val="21"/>
        </w:rPr>
        <w:t>必要が生じた場合は事前に大阪府と協議するとともに、その決定に従うこと。</w:t>
      </w:r>
    </w:p>
    <w:p w14:paraId="752D84FB" w14:textId="77777777" w:rsidR="00246EAA" w:rsidRPr="00246EAA" w:rsidRDefault="00246EAA" w:rsidP="00246EAA">
      <w:pPr>
        <w:ind w:left="105" w:hangingChars="50" w:hanging="105"/>
        <w:rPr>
          <w:rFonts w:ascii="Meiryo UI" w:eastAsia="Meiryo UI" w:hAnsi="Meiryo UI"/>
          <w:szCs w:val="21"/>
        </w:rPr>
      </w:pPr>
    </w:p>
    <w:p w14:paraId="6E5377E8" w14:textId="7E825F37" w:rsidR="00246EAA" w:rsidRPr="00246EAA" w:rsidRDefault="00246EAA" w:rsidP="00246EAA">
      <w:pPr>
        <w:ind w:left="105" w:hangingChars="50" w:hanging="105"/>
        <w:rPr>
          <w:rFonts w:ascii="Meiryo UI" w:eastAsia="Meiryo UI" w:hAnsi="Meiryo UI"/>
          <w:b/>
          <w:bCs/>
          <w:szCs w:val="21"/>
        </w:rPr>
      </w:pPr>
      <w:r w:rsidRPr="00246EAA">
        <w:rPr>
          <w:rFonts w:ascii="Meiryo UI" w:eastAsia="Meiryo UI" w:hAnsi="Meiryo UI" w:hint="eastAsia"/>
          <w:b/>
          <w:bCs/>
          <w:szCs w:val="21"/>
        </w:rPr>
        <w:t>５．委託</w:t>
      </w:r>
      <w:r w:rsidR="00964678">
        <w:rPr>
          <w:rFonts w:ascii="Meiryo UI" w:eastAsia="Meiryo UI" w:hAnsi="Meiryo UI" w:hint="eastAsia"/>
          <w:b/>
          <w:bCs/>
          <w:szCs w:val="21"/>
        </w:rPr>
        <w:t>業務</w:t>
      </w:r>
      <w:r w:rsidRPr="00246EAA">
        <w:rPr>
          <w:rFonts w:ascii="Meiryo UI" w:eastAsia="Meiryo UI" w:hAnsi="Meiryo UI" w:hint="eastAsia"/>
          <w:b/>
          <w:bCs/>
          <w:szCs w:val="21"/>
        </w:rPr>
        <w:t>の運営</w:t>
      </w:r>
    </w:p>
    <w:p w14:paraId="132C00AF" w14:textId="77777777" w:rsidR="00246EAA" w:rsidRPr="00246EAA" w:rsidRDefault="00246EAA" w:rsidP="00246EAA">
      <w:pPr>
        <w:ind w:left="105"/>
        <w:rPr>
          <w:rFonts w:ascii="Meiryo UI" w:eastAsia="Meiryo UI" w:hAnsi="Meiryo UI"/>
          <w:szCs w:val="21"/>
        </w:rPr>
      </w:pPr>
      <w:r w:rsidRPr="00246EAA">
        <w:rPr>
          <w:rFonts w:ascii="Meiryo UI" w:eastAsia="Meiryo UI" w:hAnsi="Meiryo UI" w:hint="eastAsia"/>
          <w:szCs w:val="21"/>
        </w:rPr>
        <w:t>受託事業者は、会計に関する諸記録を整備し、各会計年度終了後５年間保存するものとする。</w:t>
      </w:r>
    </w:p>
    <w:p w14:paraId="1A2307BA" w14:textId="77777777" w:rsidR="00246EAA" w:rsidRPr="00246EAA" w:rsidRDefault="00246EAA" w:rsidP="00246EAA">
      <w:pPr>
        <w:ind w:left="105" w:hangingChars="50" w:hanging="105"/>
        <w:rPr>
          <w:rFonts w:ascii="Meiryo UI" w:eastAsia="Meiryo UI" w:hAnsi="Meiryo UI"/>
          <w:szCs w:val="21"/>
        </w:rPr>
      </w:pPr>
    </w:p>
    <w:p w14:paraId="4CEC2F5B" w14:textId="2FE701AB" w:rsidR="00246EAA" w:rsidRPr="00246EAA" w:rsidRDefault="00246EAA" w:rsidP="00246EAA">
      <w:pPr>
        <w:ind w:left="105" w:hangingChars="50" w:hanging="105"/>
        <w:rPr>
          <w:rFonts w:ascii="Meiryo UI" w:eastAsia="Meiryo UI" w:hAnsi="Meiryo UI"/>
          <w:b/>
          <w:bCs/>
          <w:szCs w:val="21"/>
        </w:rPr>
      </w:pPr>
      <w:r w:rsidRPr="00246EAA">
        <w:rPr>
          <w:rFonts w:ascii="Meiryo UI" w:eastAsia="Meiryo UI" w:hAnsi="Meiryo UI" w:hint="eastAsia"/>
          <w:b/>
          <w:bCs/>
          <w:szCs w:val="21"/>
        </w:rPr>
        <w:t>６．委託</w:t>
      </w:r>
      <w:r w:rsidR="00964678">
        <w:rPr>
          <w:rFonts w:ascii="Meiryo UI" w:eastAsia="Meiryo UI" w:hAnsi="Meiryo UI" w:hint="eastAsia"/>
          <w:b/>
          <w:bCs/>
          <w:szCs w:val="21"/>
        </w:rPr>
        <w:t>業務</w:t>
      </w:r>
      <w:r w:rsidRPr="00246EAA">
        <w:rPr>
          <w:rFonts w:ascii="Meiryo UI" w:eastAsia="Meiryo UI" w:hAnsi="Meiryo UI" w:hint="eastAsia"/>
          <w:b/>
          <w:bCs/>
          <w:szCs w:val="21"/>
        </w:rPr>
        <w:t>の報告</w:t>
      </w:r>
    </w:p>
    <w:p w14:paraId="1BE18629" w14:textId="721C6401" w:rsidR="00246EAA" w:rsidRPr="00246EAA" w:rsidRDefault="00246EAA" w:rsidP="00964678">
      <w:pPr>
        <w:ind w:left="105"/>
        <w:rPr>
          <w:rFonts w:ascii="Meiryo UI" w:eastAsia="Meiryo UI" w:hAnsi="Meiryo UI"/>
          <w:szCs w:val="21"/>
        </w:rPr>
      </w:pPr>
      <w:r w:rsidRPr="00246EAA">
        <w:rPr>
          <w:rFonts w:ascii="Meiryo UI" w:eastAsia="Meiryo UI" w:hAnsi="Meiryo UI" w:hint="eastAsia"/>
          <w:szCs w:val="21"/>
        </w:rPr>
        <w:t>受託事業者は、契約締結後、適宜、実施状況を書面等により、大阪府に報告するものとする。なお、進捗状況に応じて、大阪府が業務実施計画の見直しを求める場合は対応すること。</w:t>
      </w:r>
    </w:p>
    <w:p w14:paraId="35E48D0A" w14:textId="2286FA35" w:rsidR="00246EAA" w:rsidRDefault="00246EAA" w:rsidP="00246EAA">
      <w:pPr>
        <w:ind w:left="105"/>
        <w:rPr>
          <w:rFonts w:ascii="Meiryo UI" w:eastAsia="Meiryo UI" w:hAnsi="Meiryo UI"/>
          <w:szCs w:val="21"/>
        </w:rPr>
      </w:pPr>
      <w:r w:rsidRPr="00246EAA">
        <w:rPr>
          <w:rFonts w:ascii="Meiryo UI" w:eastAsia="Meiryo UI" w:hAnsi="Meiryo UI" w:hint="eastAsia"/>
          <w:szCs w:val="21"/>
        </w:rPr>
        <w:t>また、</w:t>
      </w:r>
      <w:r w:rsidR="00964678">
        <w:rPr>
          <w:rFonts w:ascii="Meiryo UI" w:eastAsia="Meiryo UI" w:hAnsi="Meiryo UI" w:hint="eastAsia"/>
          <w:szCs w:val="21"/>
        </w:rPr>
        <w:t>業務</w:t>
      </w:r>
      <w:r w:rsidRPr="00246EAA">
        <w:rPr>
          <w:rFonts w:ascii="Meiryo UI" w:eastAsia="Meiryo UI" w:hAnsi="Meiryo UI" w:hint="eastAsia"/>
          <w:szCs w:val="21"/>
        </w:rPr>
        <w:t>期間終了後、直ちに業務及び収支内訳の内容がわかる書類を大阪府に提出すること。</w:t>
      </w:r>
    </w:p>
    <w:p w14:paraId="0D76B387" w14:textId="1DD2022F" w:rsidR="00A11563" w:rsidRDefault="00A11563" w:rsidP="00A11563">
      <w:pPr>
        <w:rPr>
          <w:rFonts w:ascii="Meiryo UI" w:eastAsia="Meiryo UI" w:hAnsi="Meiryo UI"/>
          <w:szCs w:val="21"/>
        </w:rPr>
      </w:pPr>
    </w:p>
    <w:p w14:paraId="1CAA8B22" w14:textId="17651807" w:rsidR="00A11563" w:rsidRPr="00A11563" w:rsidRDefault="00A11563" w:rsidP="00A11563">
      <w:pPr>
        <w:rPr>
          <w:rFonts w:ascii="Meiryo UI" w:eastAsia="Meiryo UI" w:hAnsi="Meiryo UI"/>
          <w:b/>
          <w:bCs/>
          <w:szCs w:val="21"/>
        </w:rPr>
      </w:pPr>
      <w:r w:rsidRPr="00A11563">
        <w:rPr>
          <w:rFonts w:ascii="Meiryo UI" w:eastAsia="Meiryo UI" w:hAnsi="Meiryo UI" w:hint="eastAsia"/>
          <w:b/>
          <w:bCs/>
          <w:szCs w:val="21"/>
        </w:rPr>
        <w:t>７．経費の取扱い</w:t>
      </w:r>
    </w:p>
    <w:p w14:paraId="1C577FD0" w14:textId="646B7E88" w:rsidR="00A11563" w:rsidRDefault="00A11563" w:rsidP="00A11563">
      <w:pPr>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本業務の経費は、人件費、事業費、一般管理費とする。本業務の経費で他の業務の経費をまかなってはならない。</w:t>
      </w:r>
    </w:p>
    <w:p w14:paraId="2D9A366A" w14:textId="031A69AA" w:rsidR="00A11563" w:rsidRPr="00A11563" w:rsidRDefault="00A11563" w:rsidP="00A11563">
      <w:pPr>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経費のうち、人件費、事業費については、実費弁済（事業者が実際に支払った経費分だけの請求を認める。）</w:t>
      </w:r>
      <w:r>
        <w:rPr>
          <w:rFonts w:ascii="Meiryo UI" w:eastAsia="Meiryo UI" w:hAnsi="Meiryo UI" w:hint="eastAsia"/>
          <w:szCs w:val="21"/>
        </w:rPr>
        <w:t>の考え方を取ることと</w:t>
      </w:r>
      <w:r w:rsidRPr="00A11563">
        <w:rPr>
          <w:rFonts w:ascii="Meiryo UI" w:eastAsia="Meiryo UI" w:hAnsi="Meiryo UI" w:hint="eastAsia"/>
          <w:szCs w:val="21"/>
        </w:rPr>
        <w:t>する。また、本業務のために支出した全ての人件費、事業費について、給与明細、公的証明書、領収書等の各種証拠書類の提示を求める。</w:t>
      </w:r>
    </w:p>
    <w:p w14:paraId="0AE20D63" w14:textId="14927B72" w:rsidR="00A11563" w:rsidRDefault="00A11563" w:rsidP="00A11563">
      <w:pPr>
        <w:ind w:left="210" w:hangingChars="100" w:hanging="210"/>
        <w:rPr>
          <w:rFonts w:ascii="Meiryo UI" w:eastAsia="Meiryo UI" w:hAnsi="Meiryo UI"/>
          <w:szCs w:val="21"/>
        </w:rPr>
      </w:pPr>
      <w:r w:rsidRPr="00A11563">
        <w:rPr>
          <w:rFonts w:ascii="Meiryo UI" w:eastAsia="Meiryo UI" w:hAnsi="Meiryo UI" w:hint="eastAsia"/>
          <w:szCs w:val="21"/>
        </w:rPr>
        <w:t>※人件費は実際に支給した給与額等（給与明細等で証明できる額）の積み上げで積算</w:t>
      </w:r>
      <w:r w:rsidRPr="00A11563">
        <w:rPr>
          <w:rFonts w:ascii="Meiryo UI" w:eastAsia="Meiryo UI" w:hAnsi="Meiryo UI"/>
          <w:szCs w:val="21"/>
        </w:rPr>
        <w:t>(精算)することとし、いわゆる単価方式（例：支給実績に関わらず、主任</w:t>
      </w:r>
      <w:r w:rsidRPr="00A11563">
        <w:rPr>
          <w:rFonts w:ascii="Meiryo UI" w:eastAsia="Meiryo UI" w:hAnsi="Meiryo UI" w:hint="eastAsia"/>
          <w:szCs w:val="21"/>
        </w:rPr>
        <w:t>研究員は１日</w:t>
      </w:r>
      <w:r w:rsidRPr="00A11563">
        <w:rPr>
          <w:rFonts w:ascii="Meiryo UI" w:eastAsia="Meiryo UI" w:hAnsi="Meiryo UI"/>
          <w:szCs w:val="21"/>
        </w:rPr>
        <w:t xml:space="preserve"> 60,000 円で一律</w:t>
      </w:r>
      <w:r w:rsidRPr="00A11563">
        <w:rPr>
          <w:rFonts w:ascii="Meiryo UI" w:eastAsia="Meiryo UI" w:hAnsi="Meiryo UI"/>
          <w:szCs w:val="21"/>
        </w:rPr>
        <w:lastRenderedPageBreak/>
        <w:t>計上する。）は認めない。</w:t>
      </w:r>
    </w:p>
    <w:p w14:paraId="19605106" w14:textId="429626BA" w:rsidR="00A11563" w:rsidRPr="00A11563" w:rsidRDefault="00A11563" w:rsidP="00A11563">
      <w:pPr>
        <w:ind w:left="210" w:hangingChars="100" w:hanging="210"/>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本業務を行うに必要な経費であって、当該業務に要した経費としての抽出・特定が困難なものについて、以下の計算方法により算出した範囲内とする。</w:t>
      </w:r>
    </w:p>
    <w:p w14:paraId="1F111618" w14:textId="77777777" w:rsidR="00A11563" w:rsidRPr="00A11563" w:rsidRDefault="00A11563" w:rsidP="00A11563">
      <w:pPr>
        <w:ind w:leftChars="100" w:left="210" w:firstLineChars="100" w:firstLine="210"/>
        <w:rPr>
          <w:rFonts w:ascii="Meiryo UI" w:eastAsia="Meiryo UI" w:hAnsi="Meiryo UI"/>
          <w:szCs w:val="21"/>
        </w:rPr>
      </w:pPr>
      <w:r w:rsidRPr="00A11563">
        <w:rPr>
          <w:rFonts w:ascii="Meiryo UI" w:eastAsia="Meiryo UI" w:hAnsi="Meiryo UI" w:hint="eastAsia"/>
          <w:szCs w:val="21"/>
          <w:bdr w:val="single" w:sz="4" w:space="0" w:color="auto"/>
        </w:rPr>
        <w:t>一般管理費＝（人件費＋事業費）×一般管理費率</w:t>
      </w:r>
    </w:p>
    <w:p w14:paraId="21E90011" w14:textId="155883BE" w:rsidR="00A11563" w:rsidRPr="00246EAA" w:rsidRDefault="00A11563" w:rsidP="00A11563">
      <w:pPr>
        <w:ind w:left="210" w:hangingChars="100" w:hanging="210"/>
        <w:rPr>
          <w:rFonts w:ascii="Meiryo UI" w:eastAsia="Meiryo UI" w:hAnsi="Meiryo UI"/>
          <w:szCs w:val="21"/>
        </w:rPr>
      </w:pPr>
      <w:r w:rsidRPr="00A11563">
        <w:rPr>
          <w:rFonts w:ascii="Meiryo UI" w:eastAsia="Meiryo UI" w:hAnsi="Meiryo UI" w:hint="eastAsia"/>
          <w:szCs w:val="21"/>
        </w:rPr>
        <w:t>※一般管理費率は、受託者の内部規定などで定める率または合理的な方法により算定したと認められる率とするが、</w:t>
      </w:r>
      <w:r w:rsidRPr="00A11563">
        <w:rPr>
          <w:rFonts w:ascii="Meiryo UI" w:eastAsia="Meiryo UI" w:hAnsi="Meiryo UI"/>
          <w:szCs w:val="21"/>
        </w:rPr>
        <w:t>10％を超えることはできない。</w:t>
      </w:r>
    </w:p>
    <w:p w14:paraId="0AFF4473" w14:textId="77777777" w:rsidR="004E6886" w:rsidRPr="00246EAA" w:rsidRDefault="004E6886" w:rsidP="00065A5C">
      <w:pPr>
        <w:rPr>
          <w:rFonts w:ascii="Meiryo UI" w:eastAsia="Meiryo UI" w:hAnsi="Meiryo UI"/>
          <w:szCs w:val="21"/>
        </w:rPr>
      </w:pPr>
    </w:p>
    <w:p w14:paraId="4FD200BB" w14:textId="1AC06A29" w:rsidR="00246EAA" w:rsidRPr="00246EAA" w:rsidRDefault="00065A5C" w:rsidP="00246EAA">
      <w:pPr>
        <w:ind w:left="105" w:hangingChars="50" w:hanging="105"/>
        <w:rPr>
          <w:rFonts w:ascii="Meiryo UI" w:eastAsia="Meiryo UI" w:hAnsi="Meiryo UI"/>
          <w:b/>
          <w:bCs/>
          <w:szCs w:val="21"/>
        </w:rPr>
      </w:pPr>
      <w:r>
        <w:rPr>
          <w:rFonts w:ascii="Meiryo UI" w:eastAsia="Meiryo UI" w:hAnsi="Meiryo UI" w:hint="eastAsia"/>
          <w:b/>
          <w:bCs/>
          <w:szCs w:val="21"/>
        </w:rPr>
        <w:t>８</w:t>
      </w:r>
      <w:r w:rsidR="00246EAA" w:rsidRPr="00246EAA">
        <w:rPr>
          <w:rFonts w:ascii="Meiryo UI" w:eastAsia="Meiryo UI" w:hAnsi="Meiryo UI" w:hint="eastAsia"/>
          <w:b/>
          <w:bCs/>
          <w:szCs w:val="21"/>
        </w:rPr>
        <w:t>．その他</w:t>
      </w:r>
    </w:p>
    <w:p w14:paraId="4672F580" w14:textId="22EB15D0" w:rsidR="00246EAA" w:rsidRPr="00246EAA" w:rsidRDefault="00246EAA" w:rsidP="00594CB9">
      <w:pPr>
        <w:ind w:left="105" w:hangingChars="50" w:hanging="105"/>
        <w:rPr>
          <w:rFonts w:ascii="Meiryo UI" w:eastAsia="Meiryo UI" w:hAnsi="Meiryo UI"/>
          <w:szCs w:val="21"/>
        </w:rPr>
      </w:pPr>
      <w:r w:rsidRPr="00246EAA">
        <w:rPr>
          <w:rFonts w:ascii="Meiryo UI" w:eastAsia="Meiryo UI" w:hAnsi="Meiryo UI" w:hint="eastAsia"/>
          <w:szCs w:val="21"/>
        </w:rPr>
        <w:t>（１）本仕様書については、</w:t>
      </w:r>
      <w:r w:rsidR="00DA7CBE">
        <w:rPr>
          <w:rFonts w:ascii="Meiryo UI" w:eastAsia="Meiryo UI" w:hAnsi="Meiryo UI" w:hint="eastAsia"/>
          <w:szCs w:val="21"/>
        </w:rPr>
        <w:t>公募型</w:t>
      </w:r>
      <w:r w:rsidRPr="00246EAA">
        <w:rPr>
          <w:rFonts w:ascii="Meiryo UI" w:eastAsia="Meiryo UI" w:hAnsi="Meiryo UI" w:hint="eastAsia"/>
          <w:szCs w:val="21"/>
        </w:rPr>
        <w:t>プロポーザル</w:t>
      </w:r>
      <w:r w:rsidR="00DA7CBE">
        <w:rPr>
          <w:rFonts w:ascii="Meiryo UI" w:eastAsia="Meiryo UI" w:hAnsi="Meiryo UI" w:hint="eastAsia"/>
          <w:szCs w:val="21"/>
        </w:rPr>
        <w:t>方式による事業者選定</w:t>
      </w:r>
      <w:r w:rsidRPr="00246EAA">
        <w:rPr>
          <w:rFonts w:ascii="Meiryo UI" w:eastAsia="Meiryo UI" w:hAnsi="Meiryo UI" w:hint="eastAsia"/>
          <w:szCs w:val="21"/>
        </w:rPr>
        <w:t>の結果、最優秀</w:t>
      </w:r>
      <w:r w:rsidR="00594CB9">
        <w:rPr>
          <w:rFonts w:ascii="Meiryo UI" w:eastAsia="Meiryo UI" w:hAnsi="Meiryo UI" w:hint="eastAsia"/>
          <w:szCs w:val="21"/>
        </w:rPr>
        <w:t>提案</w:t>
      </w:r>
      <w:r w:rsidRPr="00246EAA">
        <w:rPr>
          <w:rFonts w:ascii="Meiryo UI" w:eastAsia="Meiryo UI" w:hAnsi="Meiryo UI" w:hint="eastAsia"/>
          <w:szCs w:val="21"/>
        </w:rPr>
        <w:t>者となった者と府との間で再度協議したうえで、双方の合意が得られた内容に修正したうえで、契約時に契約書に必要な書類とともに添付する。</w:t>
      </w:r>
    </w:p>
    <w:p w14:paraId="43411B19" w14:textId="743F97F1"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（２）本事業を実施するにあたり、仕様書に明示なき事項</w:t>
      </w:r>
      <w:r w:rsidR="00DA7CBE">
        <w:rPr>
          <w:rFonts w:ascii="Meiryo UI" w:eastAsia="Meiryo UI" w:hAnsi="Meiryo UI" w:hint="eastAsia"/>
          <w:szCs w:val="21"/>
        </w:rPr>
        <w:t>や</w:t>
      </w:r>
      <w:r w:rsidRPr="00246EAA">
        <w:rPr>
          <w:rFonts w:ascii="Meiryo UI" w:eastAsia="Meiryo UI" w:hAnsi="Meiryo UI" w:hint="eastAsia"/>
          <w:szCs w:val="21"/>
        </w:rPr>
        <w:t>疑義が生じた</w:t>
      </w:r>
      <w:r w:rsidR="00DA7CBE">
        <w:rPr>
          <w:rFonts w:ascii="Meiryo UI" w:eastAsia="Meiryo UI" w:hAnsi="Meiryo UI" w:hint="eastAsia"/>
          <w:szCs w:val="21"/>
        </w:rPr>
        <w:t>場合</w:t>
      </w:r>
      <w:r w:rsidRPr="00246EAA">
        <w:rPr>
          <w:rFonts w:ascii="Meiryo UI" w:eastAsia="Meiryo UI" w:hAnsi="Meiryo UI" w:hint="eastAsia"/>
          <w:szCs w:val="21"/>
        </w:rPr>
        <w:t>は、大阪府と受託事業者</w:t>
      </w:r>
      <w:r w:rsidR="00DA7CBE">
        <w:rPr>
          <w:rFonts w:ascii="Meiryo UI" w:eastAsia="Meiryo UI" w:hAnsi="Meiryo UI" w:hint="eastAsia"/>
          <w:szCs w:val="21"/>
        </w:rPr>
        <w:t>と</w:t>
      </w:r>
      <w:r w:rsidRPr="00246EAA">
        <w:rPr>
          <w:rFonts w:ascii="Meiryo UI" w:eastAsia="Meiryo UI" w:hAnsi="Meiryo UI" w:hint="eastAsia"/>
          <w:szCs w:val="21"/>
        </w:rPr>
        <w:t>で協議の上、業務を遂行すること。</w:t>
      </w:r>
    </w:p>
    <w:p w14:paraId="33B961A1"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（３）企画提案及び契約手続きにおいて用いる言語は日本語、通貨は日本円とする。</w:t>
      </w:r>
    </w:p>
    <w:p w14:paraId="69E32544"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（４）業務の実施にあたっては、効果的に成果をあげるため、大阪府と十分協議を行いながら進めること。また、本事業に必要な関係者との調整を行うこと。</w:t>
      </w:r>
    </w:p>
    <w:p w14:paraId="4A19A25B"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（５）あらかじめ大阪府と調整したスケジュールで業務を行うこと。</w:t>
      </w:r>
    </w:p>
    <w:p w14:paraId="5476522D"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（６）納品が必要なものについて、納品日及び納品形式は別途協議し、納品場所は大阪府の指定する場所とする。</w:t>
      </w:r>
    </w:p>
    <w:p w14:paraId="5A3B6F5F"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（７）報告書等は、紙媒体に加え、電子媒体（電子媒体：</w:t>
      </w:r>
      <w:r w:rsidRPr="00246EAA">
        <w:rPr>
          <w:rFonts w:ascii="Meiryo UI" w:eastAsia="Meiryo UI" w:hAnsi="Meiryo UI"/>
          <w:szCs w:val="21"/>
        </w:rPr>
        <w:t>Word形式及びPDF形式、CD－ROM等２枚）も提出すること。</w:t>
      </w:r>
    </w:p>
    <w:p w14:paraId="352C8659" w14:textId="575C842E"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 xml:space="preserve">　なお、報告書等の著作権（著作権法第</w:t>
      </w:r>
      <w:r w:rsidRPr="00246EAA">
        <w:rPr>
          <w:rFonts w:ascii="Meiryo UI" w:eastAsia="Meiryo UI" w:hAnsi="Meiryo UI"/>
          <w:szCs w:val="21"/>
        </w:rPr>
        <w:t>27条及び第28条に定める権利を含む。）は、大阪府に譲渡するものとし、作成者は著作</w:t>
      </w:r>
      <w:r w:rsidR="002B031B">
        <w:rPr>
          <w:rFonts w:ascii="Meiryo UI" w:eastAsia="Meiryo UI" w:hAnsi="Meiryo UI" w:hint="eastAsia"/>
          <w:szCs w:val="21"/>
        </w:rPr>
        <w:t>者</w:t>
      </w:r>
      <w:r w:rsidRPr="00246EAA">
        <w:rPr>
          <w:rFonts w:ascii="Meiryo UI" w:eastAsia="Meiryo UI" w:hAnsi="Meiryo UI"/>
          <w:szCs w:val="21"/>
        </w:rPr>
        <w:t>人格権を行使しないこと。</w:t>
      </w:r>
    </w:p>
    <w:p w14:paraId="082AE152" w14:textId="1686BEAE"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（８）本業務を通じて知り得たビジネスプラン</w:t>
      </w:r>
      <w:r w:rsidR="00964678">
        <w:rPr>
          <w:rFonts w:ascii="Meiryo UI" w:eastAsia="Meiryo UI" w:hAnsi="Meiryo UI" w:hint="eastAsia"/>
          <w:szCs w:val="21"/>
        </w:rPr>
        <w:t>及び</w:t>
      </w:r>
      <w:r w:rsidRPr="00246EAA">
        <w:rPr>
          <w:rFonts w:ascii="Meiryo UI" w:eastAsia="Meiryo UI" w:hAnsi="Meiryo UI" w:hint="eastAsia"/>
          <w:szCs w:val="21"/>
        </w:rPr>
        <w:t>企業情報は、守秘義務</w:t>
      </w:r>
      <w:r w:rsidR="00964678">
        <w:rPr>
          <w:rFonts w:ascii="Meiryo UI" w:eastAsia="Meiryo UI" w:hAnsi="Meiryo UI" w:hint="eastAsia"/>
          <w:szCs w:val="21"/>
        </w:rPr>
        <w:t>により外へ漏らしてはならない</w:t>
      </w:r>
      <w:r w:rsidRPr="00246EAA">
        <w:rPr>
          <w:rFonts w:ascii="Meiryo UI" w:eastAsia="Meiryo UI" w:hAnsi="Meiryo UI" w:hint="eastAsia"/>
          <w:szCs w:val="21"/>
        </w:rPr>
        <w:t>。</w:t>
      </w:r>
      <w:r w:rsidR="00964678">
        <w:rPr>
          <w:rFonts w:ascii="Meiryo UI" w:eastAsia="Meiryo UI" w:hAnsi="Meiryo UI" w:hint="eastAsia"/>
          <w:szCs w:val="21"/>
        </w:rPr>
        <w:t>本委託事業の終了後においても同様とする。</w:t>
      </w:r>
    </w:p>
    <w:p w14:paraId="6FED8639" w14:textId="21001985" w:rsidR="00246EAA" w:rsidRDefault="00246EAA" w:rsidP="00984E79">
      <w:pPr>
        <w:ind w:left="105" w:hangingChars="50" w:hanging="105"/>
        <w:rPr>
          <w:rFonts w:ascii="Meiryo UI" w:eastAsia="Meiryo UI" w:hAnsi="Meiryo UI"/>
          <w:szCs w:val="21"/>
        </w:rPr>
      </w:pPr>
      <w:r w:rsidRPr="00246EAA">
        <w:rPr>
          <w:rFonts w:ascii="Meiryo UI" w:eastAsia="Meiryo UI" w:hAnsi="Meiryo UI" w:hint="eastAsia"/>
          <w:szCs w:val="21"/>
        </w:rPr>
        <w:t>（９）個人情報の取扱いについては、公募要領特記仕様書Ⅱ個人情報取扱特記事項を遵守すること。</w:t>
      </w:r>
    </w:p>
    <w:sectPr w:rsidR="00246EAA">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9C9D" w14:textId="77777777" w:rsidR="00B13A0F" w:rsidRDefault="00B13A0F" w:rsidP="00394A78">
      <w:r>
        <w:separator/>
      </w:r>
    </w:p>
  </w:endnote>
  <w:endnote w:type="continuationSeparator" w:id="0">
    <w:p w14:paraId="2E358711" w14:textId="77777777" w:rsidR="00B13A0F" w:rsidRDefault="00B13A0F" w:rsidP="0039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5439" w14:textId="77777777" w:rsidR="00AE3DD9" w:rsidRDefault="00AE3DD9">
    <w:pPr>
      <w:pStyle w:val="a8"/>
      <w:jc w:val="center"/>
    </w:pPr>
  </w:p>
  <w:sdt>
    <w:sdtPr>
      <w:id w:val="-1652444428"/>
      <w:docPartObj>
        <w:docPartGallery w:val="Page Numbers (Bottom of Page)"/>
        <w:docPartUnique/>
      </w:docPartObj>
    </w:sdtPr>
    <w:sdtEndPr/>
    <w:sdtContent>
      <w:p w14:paraId="48A81B1D" w14:textId="4D6521B1" w:rsidR="00AE3DD9" w:rsidRDefault="00AE3DD9">
        <w:pPr>
          <w:pStyle w:val="a8"/>
          <w:jc w:val="center"/>
        </w:pPr>
        <w:r>
          <w:fldChar w:fldCharType="begin"/>
        </w:r>
        <w:r>
          <w:instrText>PAGE   \* MERGEFORMAT</w:instrText>
        </w:r>
        <w:r>
          <w:fldChar w:fldCharType="separate"/>
        </w:r>
        <w:r>
          <w:rPr>
            <w:lang w:val="ja-JP"/>
          </w:rPr>
          <w:t>2</w:t>
        </w:r>
        <w:r>
          <w:fldChar w:fldCharType="end"/>
        </w:r>
      </w:p>
    </w:sdtContent>
  </w:sdt>
  <w:p w14:paraId="4F1155BE" w14:textId="77777777" w:rsidR="00AE3DD9" w:rsidRDefault="00AE3D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3FCC" w14:textId="77777777" w:rsidR="00B13A0F" w:rsidRDefault="00B13A0F" w:rsidP="00394A78">
      <w:r>
        <w:separator/>
      </w:r>
    </w:p>
  </w:footnote>
  <w:footnote w:type="continuationSeparator" w:id="0">
    <w:p w14:paraId="108E104A" w14:textId="77777777" w:rsidR="00B13A0F" w:rsidRDefault="00B13A0F" w:rsidP="0039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9E"/>
    <w:multiLevelType w:val="hybridMultilevel"/>
    <w:tmpl w:val="F4505DC0"/>
    <w:lvl w:ilvl="0" w:tplc="8F705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1ABC"/>
    <w:multiLevelType w:val="hybridMultilevel"/>
    <w:tmpl w:val="21B0A90A"/>
    <w:lvl w:ilvl="0" w:tplc="BBE4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F63F8B"/>
    <w:multiLevelType w:val="hybridMultilevel"/>
    <w:tmpl w:val="D90EA4DC"/>
    <w:lvl w:ilvl="0" w:tplc="2762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D36F3"/>
    <w:multiLevelType w:val="hybridMultilevel"/>
    <w:tmpl w:val="85EC225E"/>
    <w:lvl w:ilvl="0" w:tplc="48CA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3A"/>
    <w:rsid w:val="00052804"/>
    <w:rsid w:val="00065A5C"/>
    <w:rsid w:val="00074D6E"/>
    <w:rsid w:val="000A37E8"/>
    <w:rsid w:val="000B095E"/>
    <w:rsid w:val="000B51F1"/>
    <w:rsid w:val="000D483C"/>
    <w:rsid w:val="000E408D"/>
    <w:rsid w:val="000E6363"/>
    <w:rsid w:val="00111609"/>
    <w:rsid w:val="00112C89"/>
    <w:rsid w:val="00121C7C"/>
    <w:rsid w:val="00136371"/>
    <w:rsid w:val="00162970"/>
    <w:rsid w:val="001B2BEE"/>
    <w:rsid w:val="001C3C80"/>
    <w:rsid w:val="001D078D"/>
    <w:rsid w:val="001D1567"/>
    <w:rsid w:val="001D4CBD"/>
    <w:rsid w:val="001E7AF1"/>
    <w:rsid w:val="002074A4"/>
    <w:rsid w:val="00246EAA"/>
    <w:rsid w:val="002606DD"/>
    <w:rsid w:val="00265AF4"/>
    <w:rsid w:val="00276F69"/>
    <w:rsid w:val="002A3C5A"/>
    <w:rsid w:val="002B031B"/>
    <w:rsid w:val="002B7350"/>
    <w:rsid w:val="002F0411"/>
    <w:rsid w:val="002F1D2F"/>
    <w:rsid w:val="003539C5"/>
    <w:rsid w:val="003600EA"/>
    <w:rsid w:val="0036710E"/>
    <w:rsid w:val="0037467D"/>
    <w:rsid w:val="00380686"/>
    <w:rsid w:val="00394A78"/>
    <w:rsid w:val="003B104E"/>
    <w:rsid w:val="003B4D9A"/>
    <w:rsid w:val="003B6958"/>
    <w:rsid w:val="003D5AD2"/>
    <w:rsid w:val="003E1718"/>
    <w:rsid w:val="003E1D74"/>
    <w:rsid w:val="00431A8C"/>
    <w:rsid w:val="004419B2"/>
    <w:rsid w:val="00444566"/>
    <w:rsid w:val="00463E26"/>
    <w:rsid w:val="0047532F"/>
    <w:rsid w:val="00487F65"/>
    <w:rsid w:val="004D37B3"/>
    <w:rsid w:val="004E61FE"/>
    <w:rsid w:val="004E6886"/>
    <w:rsid w:val="004F1671"/>
    <w:rsid w:val="005405C0"/>
    <w:rsid w:val="0054665A"/>
    <w:rsid w:val="00594CB9"/>
    <w:rsid w:val="00595E0D"/>
    <w:rsid w:val="005A6710"/>
    <w:rsid w:val="005C16D5"/>
    <w:rsid w:val="005C3BC8"/>
    <w:rsid w:val="005D2E31"/>
    <w:rsid w:val="005D54EB"/>
    <w:rsid w:val="005E2598"/>
    <w:rsid w:val="005E7416"/>
    <w:rsid w:val="0062360B"/>
    <w:rsid w:val="00642DE4"/>
    <w:rsid w:val="006523D1"/>
    <w:rsid w:val="0066430B"/>
    <w:rsid w:val="0066472E"/>
    <w:rsid w:val="006745B7"/>
    <w:rsid w:val="006C3EE7"/>
    <w:rsid w:val="006D7D95"/>
    <w:rsid w:val="006E2D37"/>
    <w:rsid w:val="006E6EEF"/>
    <w:rsid w:val="006F7F25"/>
    <w:rsid w:val="0072297C"/>
    <w:rsid w:val="0073361E"/>
    <w:rsid w:val="00775A17"/>
    <w:rsid w:val="00783D44"/>
    <w:rsid w:val="00785613"/>
    <w:rsid w:val="007965F8"/>
    <w:rsid w:val="007B0C58"/>
    <w:rsid w:val="007D1084"/>
    <w:rsid w:val="007D6984"/>
    <w:rsid w:val="007E111A"/>
    <w:rsid w:val="00801DE0"/>
    <w:rsid w:val="00810C9F"/>
    <w:rsid w:val="00827DD3"/>
    <w:rsid w:val="00835E22"/>
    <w:rsid w:val="00853552"/>
    <w:rsid w:val="00871EB7"/>
    <w:rsid w:val="008932CA"/>
    <w:rsid w:val="008B6A6F"/>
    <w:rsid w:val="008C73E6"/>
    <w:rsid w:val="008E2D3E"/>
    <w:rsid w:val="008F4FAC"/>
    <w:rsid w:val="0091107A"/>
    <w:rsid w:val="00911619"/>
    <w:rsid w:val="0094533D"/>
    <w:rsid w:val="00960488"/>
    <w:rsid w:val="009626A7"/>
    <w:rsid w:val="00964678"/>
    <w:rsid w:val="00984E79"/>
    <w:rsid w:val="0099580B"/>
    <w:rsid w:val="009B174C"/>
    <w:rsid w:val="009B3A31"/>
    <w:rsid w:val="009B633C"/>
    <w:rsid w:val="009D659C"/>
    <w:rsid w:val="009D7588"/>
    <w:rsid w:val="00A02550"/>
    <w:rsid w:val="00A11563"/>
    <w:rsid w:val="00A95260"/>
    <w:rsid w:val="00A9701A"/>
    <w:rsid w:val="00AE1AD9"/>
    <w:rsid w:val="00AE3DD9"/>
    <w:rsid w:val="00B0046F"/>
    <w:rsid w:val="00B05B1C"/>
    <w:rsid w:val="00B1047F"/>
    <w:rsid w:val="00B13A0F"/>
    <w:rsid w:val="00B16A80"/>
    <w:rsid w:val="00B246B3"/>
    <w:rsid w:val="00B24F39"/>
    <w:rsid w:val="00B77D61"/>
    <w:rsid w:val="00B9723A"/>
    <w:rsid w:val="00BB6344"/>
    <w:rsid w:val="00BE2719"/>
    <w:rsid w:val="00BE3B30"/>
    <w:rsid w:val="00BF5B07"/>
    <w:rsid w:val="00C32ED2"/>
    <w:rsid w:val="00C40879"/>
    <w:rsid w:val="00C82ABA"/>
    <w:rsid w:val="00C95EC5"/>
    <w:rsid w:val="00CB03CA"/>
    <w:rsid w:val="00CC06D3"/>
    <w:rsid w:val="00CC568D"/>
    <w:rsid w:val="00D30F6C"/>
    <w:rsid w:val="00D52EAB"/>
    <w:rsid w:val="00D60B3A"/>
    <w:rsid w:val="00D71ACE"/>
    <w:rsid w:val="00D9210F"/>
    <w:rsid w:val="00DA13EC"/>
    <w:rsid w:val="00DA5381"/>
    <w:rsid w:val="00DA5EF4"/>
    <w:rsid w:val="00DA7CBE"/>
    <w:rsid w:val="00DD2801"/>
    <w:rsid w:val="00DD3791"/>
    <w:rsid w:val="00E03201"/>
    <w:rsid w:val="00E1256A"/>
    <w:rsid w:val="00E17350"/>
    <w:rsid w:val="00E26367"/>
    <w:rsid w:val="00E574DD"/>
    <w:rsid w:val="00E60153"/>
    <w:rsid w:val="00E73ED9"/>
    <w:rsid w:val="00E77A0F"/>
    <w:rsid w:val="00E87EA7"/>
    <w:rsid w:val="00E9078A"/>
    <w:rsid w:val="00EA06E8"/>
    <w:rsid w:val="00EB7F64"/>
    <w:rsid w:val="00ED573D"/>
    <w:rsid w:val="00EE690C"/>
    <w:rsid w:val="00F20D8C"/>
    <w:rsid w:val="00F47984"/>
    <w:rsid w:val="00F80535"/>
    <w:rsid w:val="00F8377D"/>
    <w:rsid w:val="00F90446"/>
    <w:rsid w:val="00FA5F9E"/>
    <w:rsid w:val="00FB70C7"/>
    <w:rsid w:val="00FC1E64"/>
    <w:rsid w:val="00FC53A2"/>
    <w:rsid w:val="00FD1B68"/>
    <w:rsid w:val="00FD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9349C1B"/>
  <w15:chartTrackingRefBased/>
  <w15:docId w15:val="{C9185A4E-7111-491B-84CE-B230534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59C"/>
    <w:rPr>
      <w:color w:val="0563C1" w:themeColor="hyperlink"/>
      <w:u w:val="single"/>
    </w:rPr>
  </w:style>
  <w:style w:type="character" w:styleId="a4">
    <w:name w:val="Unresolved Mention"/>
    <w:basedOn w:val="a0"/>
    <w:uiPriority w:val="99"/>
    <w:semiHidden/>
    <w:unhideWhenUsed/>
    <w:rsid w:val="009D659C"/>
    <w:rPr>
      <w:color w:val="605E5C"/>
      <w:shd w:val="clear" w:color="auto" w:fill="E1DFDD"/>
    </w:rPr>
  </w:style>
  <w:style w:type="table" w:styleId="a5">
    <w:name w:val="Table Grid"/>
    <w:basedOn w:val="a1"/>
    <w:uiPriority w:val="39"/>
    <w:rsid w:val="007B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4A78"/>
    <w:pPr>
      <w:tabs>
        <w:tab w:val="center" w:pos="4252"/>
        <w:tab w:val="right" w:pos="8504"/>
      </w:tabs>
      <w:snapToGrid w:val="0"/>
    </w:pPr>
  </w:style>
  <w:style w:type="character" w:customStyle="1" w:styleId="a7">
    <w:name w:val="ヘッダー (文字)"/>
    <w:basedOn w:val="a0"/>
    <w:link w:val="a6"/>
    <w:uiPriority w:val="99"/>
    <w:rsid w:val="00394A78"/>
  </w:style>
  <w:style w:type="paragraph" w:styleId="a8">
    <w:name w:val="footer"/>
    <w:basedOn w:val="a"/>
    <w:link w:val="a9"/>
    <w:uiPriority w:val="99"/>
    <w:unhideWhenUsed/>
    <w:rsid w:val="00394A78"/>
    <w:pPr>
      <w:tabs>
        <w:tab w:val="center" w:pos="4252"/>
        <w:tab w:val="right" w:pos="8504"/>
      </w:tabs>
      <w:snapToGrid w:val="0"/>
    </w:pPr>
  </w:style>
  <w:style w:type="character" w:customStyle="1" w:styleId="a9">
    <w:name w:val="フッター (文字)"/>
    <w:basedOn w:val="a0"/>
    <w:link w:val="a8"/>
    <w:uiPriority w:val="99"/>
    <w:rsid w:val="00394A78"/>
  </w:style>
  <w:style w:type="paragraph" w:styleId="aa">
    <w:name w:val="Plain Text"/>
    <w:basedOn w:val="a"/>
    <w:link w:val="ab"/>
    <w:rsid w:val="00D9210F"/>
    <w:pPr>
      <w:jc w:val="left"/>
    </w:pPr>
    <w:rPr>
      <w:rFonts w:ascii="Meiryo UI" w:eastAsia="Meiryo UI" w:hAnsi="Century" w:cs="Courier New"/>
      <w:color w:val="0000CC"/>
      <w:szCs w:val="21"/>
    </w:rPr>
  </w:style>
  <w:style w:type="character" w:customStyle="1" w:styleId="ab">
    <w:name w:val="書式なし (文字)"/>
    <w:basedOn w:val="a0"/>
    <w:link w:val="aa"/>
    <w:rsid w:val="00D9210F"/>
    <w:rPr>
      <w:rFonts w:ascii="Meiryo UI" w:eastAsia="Meiryo UI" w:hAnsi="Century" w:cs="Courier New"/>
      <w:color w:val="0000CC"/>
      <w:szCs w:val="21"/>
    </w:rPr>
  </w:style>
  <w:style w:type="paragraph" w:styleId="ac">
    <w:name w:val="List Paragraph"/>
    <w:basedOn w:val="a"/>
    <w:uiPriority w:val="34"/>
    <w:qFormat/>
    <w:rsid w:val="00E87EA7"/>
    <w:pPr>
      <w:ind w:leftChars="400" w:left="840"/>
    </w:pPr>
  </w:style>
  <w:style w:type="character" w:styleId="ad">
    <w:name w:val="FollowedHyperlink"/>
    <w:basedOn w:val="a0"/>
    <w:uiPriority w:val="99"/>
    <w:semiHidden/>
    <w:unhideWhenUsed/>
    <w:rsid w:val="00594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anjo/danjo/hyougen.html" TargetMode="External"/><Relationship Id="rId5" Type="http://schemas.openxmlformats.org/officeDocument/2006/relationships/webSettings" Target="webSettings.xml"/><Relationship Id="rId10" Type="http://schemas.openxmlformats.org/officeDocument/2006/relationships/hyperlink" Target="https://www.pref.osaka.lg.jp/koho/shikikaku/" TargetMode="External"/><Relationship Id="rId4" Type="http://schemas.openxmlformats.org/officeDocument/2006/relationships/settings" Target="settings.xml"/><Relationship Id="rId9" Type="http://schemas.openxmlformats.org/officeDocument/2006/relationships/hyperlink" Target="https://www.pref.osaka.lg.jp/energy/osakaroadmap/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49BA-41B0-404A-97C4-7435ACB0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雪本　正子</cp:lastModifiedBy>
  <cp:revision>6</cp:revision>
  <cp:lastPrinted>2024-04-25T03:03:00Z</cp:lastPrinted>
  <dcterms:created xsi:type="dcterms:W3CDTF">2024-06-10T08:15:00Z</dcterms:created>
  <dcterms:modified xsi:type="dcterms:W3CDTF">2024-06-27T12:56:00Z</dcterms:modified>
</cp:coreProperties>
</file>