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20F6" w14:textId="502191C5" w:rsidR="00F2160A" w:rsidRDefault="00F2160A" w:rsidP="00F2160A">
      <w:pPr>
        <w:tabs>
          <w:tab w:val="left" w:pos="2628"/>
          <w:tab w:val="left" w:pos="6521"/>
        </w:tabs>
        <w:ind w:firstLineChars="50" w:firstLine="105"/>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大阪府情報公開審査会答申（大公審答申第419号）</w:t>
      </w:r>
    </w:p>
    <w:p w14:paraId="13BE685E" w14:textId="5017524C" w:rsidR="00F2160A" w:rsidRDefault="00F2160A" w:rsidP="00F2160A">
      <w:pPr>
        <w:tabs>
          <w:tab w:val="left" w:pos="2628"/>
          <w:tab w:val="left" w:pos="6521"/>
        </w:tabs>
        <w:rPr>
          <w:rFonts w:ascii="ＭＳ 明朝" w:eastAsia="ＭＳ ゴシック" w:hAnsi="ＭＳ 明朝"/>
          <w:b/>
          <w:bCs/>
        </w:rPr>
      </w:pPr>
      <w:r>
        <w:rPr>
          <w:rFonts w:eastAsia="ＭＳ ゴシック" w:hint="eastAsia"/>
          <w:b/>
          <w:bCs/>
        </w:rPr>
        <w:t>〔　大阪府警察行政文書に係る部分公開決定審査請求事案　〕</w:t>
      </w:r>
    </w:p>
    <w:p w14:paraId="0AB6A050" w14:textId="3AD07B78" w:rsidR="00F2160A" w:rsidRDefault="00F2160A" w:rsidP="00F2160A">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（答申日：令和６年９月30日）</w:t>
      </w:r>
    </w:p>
    <w:p w14:paraId="6B1D76A5" w14:textId="77777777" w:rsidR="00F2160A" w:rsidRDefault="00F2160A" w:rsidP="00F2160A">
      <w:pPr>
        <w:tabs>
          <w:tab w:val="left" w:pos="2628"/>
          <w:tab w:val="left" w:pos="6521"/>
        </w:tabs>
        <w:rPr>
          <w:rFonts w:ascii="ＭＳ ゴシック" w:eastAsia="ＭＳ ゴシック" w:hAnsi="ＭＳ ゴシック"/>
          <w:b/>
          <w:bCs/>
        </w:rPr>
      </w:pPr>
    </w:p>
    <w:p w14:paraId="174F7AA0" w14:textId="662F9092" w:rsidR="001A7DAB" w:rsidRPr="000F6BB3" w:rsidRDefault="00820CB8" w:rsidP="008B2301">
      <w:pPr>
        <w:ind w:left="2"/>
        <w:rPr>
          <w:rFonts w:ascii="ＭＳ ゴシック" w:eastAsia="ＭＳ ゴシック" w:hAnsi="ＭＳ ゴシック"/>
          <w:b/>
          <w:sz w:val="22"/>
        </w:rPr>
      </w:pPr>
      <w:r w:rsidRPr="000F6BB3">
        <w:rPr>
          <w:rFonts w:ascii="ＭＳ ゴシック" w:eastAsia="ＭＳ ゴシック" w:hAnsi="ＭＳ ゴシック" w:hint="eastAsia"/>
          <w:b/>
          <w:sz w:val="22"/>
        </w:rPr>
        <w:t>第一　審査会の結論</w:t>
      </w:r>
    </w:p>
    <w:p w14:paraId="49CA1B36" w14:textId="729AB2A8" w:rsidR="00BC4FCD" w:rsidRDefault="00BC4FCD" w:rsidP="00820CB8">
      <w:pPr>
        <w:rPr>
          <w:rFonts w:ascii="ＭＳ 明朝" w:eastAsia="ＭＳ 明朝" w:hAnsi="ＭＳ 明朝"/>
          <w:bCs/>
          <w:sz w:val="22"/>
        </w:rPr>
      </w:pPr>
      <w:r>
        <w:rPr>
          <w:rFonts w:ascii="ＭＳ 明朝" w:eastAsia="ＭＳ 明朝" w:hAnsi="ＭＳ 明朝" w:hint="eastAsia"/>
          <w:b/>
          <w:sz w:val="22"/>
        </w:rPr>
        <w:t xml:space="preserve">　</w:t>
      </w:r>
      <w:r w:rsidR="00F70F4F">
        <w:rPr>
          <w:rFonts w:ascii="ＭＳ 明朝" w:eastAsia="ＭＳ 明朝" w:hAnsi="ＭＳ 明朝" w:hint="eastAsia"/>
          <w:b/>
          <w:sz w:val="22"/>
        </w:rPr>
        <w:t xml:space="preserve">　　</w:t>
      </w:r>
      <w:r w:rsidR="00280B63">
        <w:rPr>
          <w:rFonts w:ascii="ＭＳ 明朝" w:eastAsia="ＭＳ 明朝" w:hAnsi="ＭＳ 明朝" w:hint="eastAsia"/>
          <w:bCs/>
          <w:sz w:val="22"/>
        </w:rPr>
        <w:t>諮問実施機関（大阪府公安</w:t>
      </w:r>
      <w:r w:rsidR="00174849">
        <w:rPr>
          <w:rFonts w:ascii="ＭＳ 明朝" w:eastAsia="ＭＳ 明朝" w:hAnsi="ＭＳ 明朝" w:hint="eastAsia"/>
          <w:bCs/>
          <w:sz w:val="22"/>
        </w:rPr>
        <w:t>委員会</w:t>
      </w:r>
      <w:r w:rsidR="00280B63">
        <w:rPr>
          <w:rFonts w:ascii="ＭＳ 明朝" w:eastAsia="ＭＳ 明朝" w:hAnsi="ＭＳ 明朝" w:hint="eastAsia"/>
          <w:bCs/>
          <w:sz w:val="22"/>
        </w:rPr>
        <w:t>）の判断は妥当である。</w:t>
      </w:r>
    </w:p>
    <w:p w14:paraId="61A803D5" w14:textId="05A7DFAB" w:rsidR="00280B63" w:rsidRPr="000F6BB3" w:rsidRDefault="00280B63" w:rsidP="00820CB8">
      <w:pPr>
        <w:rPr>
          <w:rFonts w:ascii="ＭＳ ゴシック" w:eastAsia="ＭＳ ゴシック" w:hAnsi="ＭＳ ゴシック"/>
          <w:bCs/>
          <w:sz w:val="22"/>
        </w:rPr>
      </w:pPr>
    </w:p>
    <w:p w14:paraId="64747112" w14:textId="6222AC68" w:rsidR="008B2301" w:rsidRPr="000F6BB3" w:rsidRDefault="00820CB8" w:rsidP="00820CB8">
      <w:pPr>
        <w:rPr>
          <w:rFonts w:ascii="ＭＳ ゴシック" w:eastAsia="ＭＳ ゴシック" w:hAnsi="ＭＳ ゴシック"/>
          <w:b/>
          <w:sz w:val="22"/>
        </w:rPr>
      </w:pPr>
      <w:r w:rsidRPr="000F6BB3">
        <w:rPr>
          <w:rFonts w:ascii="ＭＳ ゴシック" w:eastAsia="ＭＳ ゴシック" w:hAnsi="ＭＳ ゴシック" w:hint="eastAsia"/>
          <w:b/>
          <w:sz w:val="22"/>
        </w:rPr>
        <w:t>第二　審査請求に至る経過</w:t>
      </w:r>
    </w:p>
    <w:p w14:paraId="2D848A53" w14:textId="55DDA5CF" w:rsidR="00820CB8" w:rsidRDefault="00820CB8" w:rsidP="008B2301">
      <w:pPr>
        <w:ind w:left="424" w:hanging="424"/>
        <w:rPr>
          <w:rFonts w:ascii="ＭＳ 明朝" w:eastAsia="ＭＳ 明朝" w:hAnsi="ＭＳ 明朝"/>
          <w:sz w:val="22"/>
        </w:rPr>
      </w:pPr>
      <w:r>
        <w:rPr>
          <w:rFonts w:ascii="ＭＳ 明朝" w:eastAsia="ＭＳ 明朝" w:hAnsi="ＭＳ 明朝" w:hint="eastAsia"/>
          <w:b/>
          <w:sz w:val="22"/>
        </w:rPr>
        <w:t xml:space="preserve">　</w:t>
      </w:r>
      <w:r>
        <w:rPr>
          <w:rFonts w:ascii="ＭＳ 明朝" w:eastAsia="ＭＳ 明朝" w:hAnsi="ＭＳ 明朝" w:hint="eastAsia"/>
          <w:sz w:val="22"/>
        </w:rPr>
        <w:t xml:space="preserve">１　令和４年５月16日、審査請求人は、大阪府警察本部長（以下「実施機関」とい　　</w:t>
      </w:r>
      <w:r w:rsidR="006A6BEC">
        <w:rPr>
          <w:rFonts w:ascii="ＭＳ 明朝" w:eastAsia="ＭＳ 明朝" w:hAnsi="ＭＳ 明朝" w:hint="eastAsia"/>
          <w:sz w:val="22"/>
        </w:rPr>
        <w:t xml:space="preserve">　</w:t>
      </w:r>
      <w:r>
        <w:rPr>
          <w:rFonts w:ascii="ＭＳ 明朝" w:eastAsia="ＭＳ 明朝" w:hAnsi="ＭＳ 明朝" w:hint="eastAsia"/>
          <w:sz w:val="22"/>
        </w:rPr>
        <w:t>う。）に対し、大阪府情報公開条例（平成11年大阪府条例第39号。以下「条例」という。）第６条の規定により、以下の内容についての行政文書公開請求を行った。</w:t>
      </w:r>
    </w:p>
    <w:p w14:paraId="50BB5AB8" w14:textId="46366489" w:rsidR="00820CB8" w:rsidRDefault="00820CB8" w:rsidP="00820CB8">
      <w:pPr>
        <w:rPr>
          <w:rFonts w:ascii="ＭＳ 明朝" w:eastAsia="ＭＳ 明朝" w:hAnsi="ＭＳ 明朝"/>
          <w:sz w:val="22"/>
        </w:rPr>
      </w:pPr>
      <w:r>
        <w:rPr>
          <w:rFonts w:ascii="ＭＳ 明朝" w:eastAsia="ＭＳ 明朝" w:hAnsi="ＭＳ 明朝" w:hint="eastAsia"/>
          <w:sz w:val="22"/>
        </w:rPr>
        <w:t>（行政文書公開請求の内容）</w:t>
      </w:r>
    </w:p>
    <w:p w14:paraId="050DBD15" w14:textId="79DF29B7" w:rsidR="008B2301" w:rsidRDefault="005F3CA7" w:rsidP="008B2301">
      <w:pPr>
        <w:ind w:left="1"/>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sidR="00820CB8">
        <w:rPr>
          <w:rFonts w:ascii="ＭＳ 明朝" w:eastAsia="ＭＳ 明朝" w:hAnsi="ＭＳ 明朝" w:hint="eastAsia"/>
          <w:sz w:val="22"/>
        </w:rPr>
        <w:t>（１）大阪府条例の規定に基づき御府が保有する下記の文書の情報公開を求め</w:t>
      </w:r>
      <w:r w:rsidR="00BD07C8">
        <w:rPr>
          <w:rFonts w:ascii="ＭＳ 明朝" w:eastAsia="ＭＳ 明朝" w:hAnsi="ＭＳ 明朝" w:hint="eastAsia"/>
          <w:sz w:val="22"/>
        </w:rPr>
        <w:t>る</w:t>
      </w:r>
      <w:r w:rsidR="005A7263">
        <w:rPr>
          <w:rFonts w:ascii="ＭＳ 明朝" w:eastAsia="ＭＳ 明朝" w:hAnsi="ＭＳ 明朝" w:hint="eastAsia"/>
          <w:sz w:val="22"/>
        </w:rPr>
        <w:t>。</w:t>
      </w:r>
    </w:p>
    <w:p w14:paraId="475D4E8F" w14:textId="77777777" w:rsidR="00D047D1" w:rsidRDefault="00820CB8" w:rsidP="00D047D1">
      <w:pPr>
        <w:ind w:leftChars="-2" w:left="849" w:hanging="853"/>
        <w:rPr>
          <w:rFonts w:ascii="ＭＳ 明朝" w:eastAsia="ＭＳ 明朝" w:hAnsi="ＭＳ 明朝"/>
          <w:sz w:val="22"/>
        </w:rPr>
      </w:pPr>
      <w:r>
        <w:rPr>
          <w:rFonts w:ascii="ＭＳ 明朝" w:eastAsia="ＭＳ 明朝" w:hAnsi="ＭＳ 明朝" w:hint="eastAsia"/>
          <w:sz w:val="22"/>
        </w:rPr>
        <w:t xml:space="preserve">　　　ア　覚せい剤取締法違反事件に係る被疑者に対し強制採尿令状請求を行う際の　　　　規程が記された例規（令状請求についての判断基準を含む。）</w:t>
      </w:r>
    </w:p>
    <w:p w14:paraId="6B7197A3" w14:textId="7BB51BB9" w:rsidR="00820CB8" w:rsidRDefault="00D047D1" w:rsidP="00D047D1">
      <w:pPr>
        <w:ind w:leftChars="-2" w:left="849" w:hanging="853"/>
        <w:rPr>
          <w:rFonts w:ascii="ＭＳ 明朝" w:eastAsia="ＭＳ 明朝" w:hAnsi="ＭＳ 明朝"/>
          <w:sz w:val="22"/>
        </w:rPr>
      </w:pPr>
      <w:r>
        <w:rPr>
          <w:rFonts w:ascii="ＭＳ 明朝" w:eastAsia="ＭＳ 明朝" w:hAnsi="ＭＳ 明朝" w:hint="eastAsia"/>
          <w:sz w:val="22"/>
        </w:rPr>
        <w:t xml:space="preserve">      </w:t>
      </w:r>
      <w:r w:rsidR="00820CB8">
        <w:rPr>
          <w:rFonts w:ascii="ＭＳ 明朝" w:eastAsia="ＭＳ 明朝" w:hAnsi="ＭＳ 明朝" w:hint="eastAsia"/>
          <w:sz w:val="22"/>
        </w:rPr>
        <w:t>イ　覚せい剤の使用所持が疑われる対象者を職務質問する際の写真撮影及び　　ビデオ撮影の要否を含む注意事項が記された例規（データ保存期間を含む。）</w:t>
      </w:r>
    </w:p>
    <w:p w14:paraId="71138D5E" w14:textId="169E155F" w:rsidR="005D523D" w:rsidRDefault="00820CB8" w:rsidP="0005523F">
      <w:pPr>
        <w:ind w:left="850" w:hangingChars="405" w:hanging="850"/>
        <w:rPr>
          <w:rFonts w:ascii="ＭＳ 明朝" w:eastAsia="ＭＳ 明朝" w:hAnsi="ＭＳ 明朝"/>
          <w:sz w:val="22"/>
        </w:rPr>
      </w:pPr>
      <w:r>
        <w:rPr>
          <w:rFonts w:hint="eastAsia"/>
        </w:rPr>
        <w:t xml:space="preserve">　　　</w:t>
      </w:r>
      <w:r>
        <w:rPr>
          <w:rFonts w:ascii="ＭＳ 明朝" w:eastAsia="ＭＳ 明朝" w:hAnsi="ＭＳ 明朝" w:hint="eastAsia"/>
          <w:sz w:val="22"/>
        </w:rPr>
        <w:t>ウ　覚せい剤使用の嫌疑を有する対象者について、強制採尿令状請求に着手した　　　　後の追跡捜査（令状が発布され令状を執行する場合に備えた対象者の居所、身　　　　柄の確保）に係る注意事項が記された例規（対象者の移動に伴いパトロールカ　　　　ー等の捜査車輌で追跡中に、サイレン等警報機を起動させて、一般車両の走行　　　　を停止させる等の行為の要否を含む。）</w:t>
      </w:r>
    </w:p>
    <w:p w14:paraId="63C4B498" w14:textId="69115439" w:rsidR="00820CB8" w:rsidRDefault="00820CB8" w:rsidP="0005523F">
      <w:pPr>
        <w:ind w:left="849" w:hangingChars="386" w:hanging="849"/>
        <w:rPr>
          <w:rFonts w:ascii="ＭＳ 明朝" w:eastAsia="ＭＳ 明朝" w:hAnsi="ＭＳ 明朝"/>
          <w:sz w:val="22"/>
        </w:rPr>
      </w:pPr>
      <w:r>
        <w:rPr>
          <w:rFonts w:ascii="ＭＳ 明朝" w:eastAsia="ＭＳ 明朝" w:hAnsi="ＭＳ 明朝" w:hint="eastAsia"/>
          <w:sz w:val="22"/>
        </w:rPr>
        <w:t xml:space="preserve">　　　エ　覚せい剤使用の疑いがある者に対し、</w:t>
      </w:r>
      <w:r w:rsidR="00BD2E98">
        <w:rPr>
          <w:rFonts w:ascii="ＭＳ 明朝" w:eastAsia="ＭＳ 明朝" w:hAnsi="ＭＳ 明朝" w:hint="eastAsia"/>
          <w:sz w:val="22"/>
        </w:rPr>
        <w:t>任意採尿か強制採尿かの別を問わず、　　　　押収する「尿」の量についての規程が記された文書（特に当該尿を科捜研に本鑑定を依頼する際、鑑定に要する尿は何CCなければなら</w:t>
      </w:r>
      <w:r w:rsidR="00D047D1">
        <w:rPr>
          <w:rFonts w:ascii="ＭＳ 明朝" w:eastAsia="ＭＳ 明朝" w:hAnsi="ＭＳ 明朝" w:hint="eastAsia"/>
          <w:sz w:val="22"/>
        </w:rPr>
        <w:t>な</w:t>
      </w:r>
      <w:r w:rsidR="00BD2E98">
        <w:rPr>
          <w:rFonts w:ascii="ＭＳ 明朝" w:eastAsia="ＭＳ 明朝" w:hAnsi="ＭＳ 明朝" w:hint="eastAsia"/>
          <w:sz w:val="22"/>
        </w:rPr>
        <w:t>いのか、鑑定資料の量）</w:t>
      </w:r>
    </w:p>
    <w:p w14:paraId="021EB93E" w14:textId="2A782895" w:rsidR="00BD2E98" w:rsidRDefault="00BD2E98" w:rsidP="0005523F">
      <w:pPr>
        <w:ind w:left="849" w:hangingChars="386" w:hanging="849"/>
        <w:rPr>
          <w:rFonts w:ascii="ＭＳ 明朝" w:eastAsia="ＭＳ 明朝" w:hAnsi="ＭＳ 明朝"/>
          <w:sz w:val="22"/>
        </w:rPr>
      </w:pPr>
      <w:r>
        <w:rPr>
          <w:rFonts w:ascii="ＭＳ 明朝" w:eastAsia="ＭＳ 明朝" w:hAnsi="ＭＳ 明朝" w:hint="eastAsia"/>
          <w:sz w:val="22"/>
        </w:rPr>
        <w:t xml:space="preserve">　　　オ　覚せい剤使用、所持の疑いがある対象者に対する職務質問の許容範囲（有　　　　形力を行使できる場合を含む</w:t>
      </w:r>
      <w:r w:rsidR="005A7263">
        <w:rPr>
          <w:rFonts w:ascii="ＭＳ 明朝" w:eastAsia="ＭＳ 明朝" w:hAnsi="ＭＳ 明朝" w:hint="eastAsia"/>
          <w:sz w:val="22"/>
        </w:rPr>
        <w:t>。</w:t>
      </w:r>
      <w:r>
        <w:rPr>
          <w:rFonts w:ascii="ＭＳ 明朝" w:eastAsia="ＭＳ 明朝" w:hAnsi="ＭＳ 明朝" w:hint="eastAsia"/>
          <w:sz w:val="22"/>
        </w:rPr>
        <w:t>）が記された文書</w:t>
      </w:r>
    </w:p>
    <w:p w14:paraId="7538BC34" w14:textId="2DC19D81" w:rsidR="00BD2E98" w:rsidRDefault="00BD2E98">
      <w:pPr>
        <w:rPr>
          <w:rFonts w:ascii="ＭＳ 明朝" w:eastAsia="ＭＳ 明朝" w:hAnsi="ＭＳ 明朝"/>
          <w:sz w:val="22"/>
        </w:rPr>
      </w:pPr>
      <w:r>
        <w:rPr>
          <w:rFonts w:ascii="ＭＳ 明朝" w:eastAsia="ＭＳ 明朝" w:hAnsi="ＭＳ 明朝" w:hint="eastAsia"/>
          <w:sz w:val="22"/>
        </w:rPr>
        <w:t xml:space="preserve">　　　カ　留置管理規定全文</w:t>
      </w:r>
    </w:p>
    <w:p w14:paraId="77C427AA" w14:textId="3F49FCC3" w:rsidR="00BD2E98" w:rsidRDefault="00BD2E98" w:rsidP="00F037DB">
      <w:pPr>
        <w:ind w:left="849" w:hangingChars="386" w:hanging="849"/>
        <w:rPr>
          <w:rFonts w:ascii="ＭＳ 明朝" w:eastAsia="ＭＳ 明朝" w:hAnsi="ＭＳ 明朝"/>
          <w:sz w:val="22"/>
        </w:rPr>
      </w:pPr>
      <w:r>
        <w:rPr>
          <w:rFonts w:ascii="ＭＳ 明朝" w:eastAsia="ＭＳ 明朝" w:hAnsi="ＭＳ 明朝" w:hint="eastAsia"/>
          <w:sz w:val="22"/>
        </w:rPr>
        <w:t xml:space="preserve">　　　キ　留置施設に収容されている被留置人が自己の私物を他人に交付する際の規　　　　程（保管私物又は領置品の郵送による交付についての可否が記載された文書。　　　　仮にキャッシュカード等を郵便で他人に交付する場合、通信文の封入がなくて　　　　も法令が規定する発信書の通数制限に該当するのか否かが記された例規）</w:t>
      </w:r>
    </w:p>
    <w:p w14:paraId="7A29A7C8" w14:textId="0CE822E7" w:rsidR="00BD2E98" w:rsidRDefault="00BD2E98"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（２）大阪府条例の規定に基づき御府が保有する下記の文書の情報公開を請求する。　　　尚、文書の存否と名称の情報提供を求める</w:t>
      </w:r>
      <w:r w:rsidR="005A7263">
        <w:rPr>
          <w:rFonts w:ascii="ＭＳ 明朝" w:eastAsia="ＭＳ 明朝" w:hAnsi="ＭＳ 明朝" w:hint="eastAsia"/>
          <w:sz w:val="22"/>
        </w:rPr>
        <w:t>。</w:t>
      </w:r>
    </w:p>
    <w:p w14:paraId="7986101C" w14:textId="7681D9B7" w:rsidR="00193018" w:rsidRDefault="00BD2E98" w:rsidP="00F037DB">
      <w:pPr>
        <w:ind w:left="849" w:hangingChars="386" w:hanging="849"/>
        <w:rPr>
          <w:rFonts w:ascii="ＭＳ 明朝" w:eastAsia="ＭＳ 明朝" w:hAnsi="ＭＳ 明朝"/>
          <w:sz w:val="22"/>
        </w:rPr>
      </w:pPr>
      <w:r>
        <w:rPr>
          <w:rFonts w:ascii="ＭＳ 明朝" w:eastAsia="ＭＳ 明朝" w:hAnsi="ＭＳ 明朝" w:hint="eastAsia"/>
          <w:sz w:val="22"/>
        </w:rPr>
        <w:t xml:space="preserve">　　　ア　覚せい剤取締法違反（使用）の疑がいのある対</w:t>
      </w:r>
      <w:r w:rsidR="005A7263">
        <w:rPr>
          <w:rFonts w:ascii="ＭＳ 明朝" w:eastAsia="ＭＳ 明朝" w:hAnsi="ＭＳ 明朝" w:hint="eastAsia"/>
          <w:sz w:val="22"/>
        </w:rPr>
        <w:t>象</w:t>
      </w:r>
      <w:r>
        <w:rPr>
          <w:rFonts w:ascii="ＭＳ 明朝" w:eastAsia="ＭＳ 明朝" w:hAnsi="ＭＳ 明朝" w:hint="eastAsia"/>
          <w:sz w:val="22"/>
        </w:rPr>
        <w:t>者（被疑者）から押収した</w:t>
      </w:r>
      <w:r w:rsidR="00CF627F">
        <w:rPr>
          <w:rFonts w:ascii="ＭＳ 明朝" w:eastAsia="ＭＳ 明朝" w:hAnsi="ＭＳ 明朝" w:hint="eastAsia"/>
          <w:sz w:val="22"/>
        </w:rPr>
        <w:t xml:space="preserve">　　　　</w:t>
      </w:r>
      <w:r>
        <w:rPr>
          <w:rFonts w:ascii="ＭＳ 明朝" w:eastAsia="ＭＳ 明朝" w:hAnsi="ＭＳ 明朝" w:hint="eastAsia"/>
          <w:sz w:val="22"/>
        </w:rPr>
        <w:lastRenderedPageBreak/>
        <w:t>「尿」について、科捜研（又は科警研）</w:t>
      </w:r>
      <w:r w:rsidR="00CF627F">
        <w:rPr>
          <w:rFonts w:ascii="ＭＳ 明朝" w:eastAsia="ＭＳ 明朝" w:hAnsi="ＭＳ 明朝" w:hint="eastAsia"/>
          <w:sz w:val="22"/>
        </w:rPr>
        <w:t>に本鑑定を委託した場合、科捜研の技術吏員が鑑定資料である「尿」の中に覚せい剤の成分である（メタンフェタミン）が検出されるか否かを調べる際、薄層クロマトグラフィ及びガスクロマトグラフィ等の鑑定機械に使用する鑑定資料（尿）の量は一般的にどの程度あれば足りるのか（例えば何CC以上なければ鑑定できないとか何CC以下だと正確に鑑定不能といった具体的な量目、又所謂若干量」とは正確には何CCを指していうのか）について記された例規</w:t>
      </w:r>
    </w:p>
    <w:p w14:paraId="505EB205" w14:textId="77777777" w:rsidR="00280B63" w:rsidRDefault="00280B63" w:rsidP="00193018">
      <w:pPr>
        <w:rPr>
          <w:rFonts w:ascii="ＭＳ 明朝" w:eastAsia="ＭＳ 明朝" w:hAnsi="ＭＳ 明朝"/>
          <w:sz w:val="22"/>
        </w:rPr>
      </w:pPr>
    </w:p>
    <w:p w14:paraId="16C6DC7F" w14:textId="70A09AEC" w:rsidR="00193018" w:rsidRDefault="00193018"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007552D5">
        <w:rPr>
          <w:rFonts w:ascii="ＭＳ 明朝" w:eastAsia="ＭＳ 明朝" w:hAnsi="ＭＳ 明朝" w:hint="eastAsia"/>
          <w:sz w:val="22"/>
        </w:rPr>
        <w:t xml:space="preserve">２　</w:t>
      </w:r>
      <w:r>
        <w:rPr>
          <w:rFonts w:ascii="ＭＳ 明朝" w:eastAsia="ＭＳ 明朝" w:hAnsi="ＭＳ 明朝" w:hint="eastAsia"/>
          <w:sz w:val="22"/>
        </w:rPr>
        <w:t>令和４年６月２日、実施機関は、「公開請求に係る行政文書が多岐にわたり、膨　　大、複雑であり、その内容を確認し、公開決定等の判断を行うために日数を要するため。」との理由を付して、審査請求人に決定期間の延長を通知した。</w:t>
      </w:r>
    </w:p>
    <w:p w14:paraId="47EBFA8B" w14:textId="77777777" w:rsidR="00280B63" w:rsidRDefault="00280B63" w:rsidP="00193018">
      <w:pPr>
        <w:rPr>
          <w:rFonts w:ascii="ＭＳ 明朝" w:eastAsia="ＭＳ 明朝" w:hAnsi="ＭＳ 明朝"/>
          <w:sz w:val="22"/>
        </w:rPr>
      </w:pPr>
    </w:p>
    <w:p w14:paraId="3D06FC23" w14:textId="205471CA" w:rsidR="00BD07C8" w:rsidRDefault="00193018"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３　</w:t>
      </w:r>
      <w:r w:rsidRPr="00E71DD3">
        <w:rPr>
          <w:rFonts w:ascii="ＭＳ 明朝" w:eastAsia="ＭＳ 明朝" w:hAnsi="ＭＳ 明朝" w:hint="eastAsia"/>
          <w:sz w:val="22"/>
        </w:rPr>
        <w:t>実施機関は、令和</w:t>
      </w:r>
      <w:r>
        <w:rPr>
          <w:rFonts w:ascii="ＭＳ 明朝" w:eastAsia="ＭＳ 明朝" w:hAnsi="ＭＳ 明朝" w:hint="eastAsia"/>
          <w:sz w:val="22"/>
        </w:rPr>
        <w:t>４</w:t>
      </w:r>
      <w:r w:rsidRPr="00E71DD3">
        <w:rPr>
          <w:rFonts w:ascii="ＭＳ 明朝" w:eastAsia="ＭＳ 明朝" w:hAnsi="ＭＳ 明朝" w:hint="eastAsia"/>
          <w:sz w:val="22"/>
        </w:rPr>
        <w:t>年</w:t>
      </w:r>
      <w:r>
        <w:rPr>
          <w:rFonts w:ascii="ＭＳ 明朝" w:eastAsia="ＭＳ 明朝" w:hAnsi="ＭＳ 明朝" w:hint="eastAsia"/>
          <w:sz w:val="22"/>
        </w:rPr>
        <w:t>６</w:t>
      </w:r>
      <w:r w:rsidRPr="00E71DD3">
        <w:rPr>
          <w:rFonts w:ascii="ＭＳ 明朝" w:eastAsia="ＭＳ 明朝" w:hAnsi="ＭＳ 明朝" w:hint="eastAsia"/>
          <w:sz w:val="22"/>
        </w:rPr>
        <w:t>月</w:t>
      </w:r>
      <w:r>
        <w:rPr>
          <w:rFonts w:ascii="ＭＳ 明朝" w:eastAsia="ＭＳ 明朝" w:hAnsi="ＭＳ 明朝" w:hint="eastAsia"/>
          <w:sz w:val="22"/>
        </w:rPr>
        <w:t>17</w:t>
      </w:r>
      <w:r w:rsidRPr="00E71DD3">
        <w:rPr>
          <w:rFonts w:ascii="ＭＳ 明朝" w:eastAsia="ＭＳ 明朝" w:hAnsi="ＭＳ 明朝" w:hint="eastAsia"/>
          <w:sz w:val="22"/>
        </w:rPr>
        <w:t>日付けで、条例第13条第１項の規定により、本</w:t>
      </w:r>
      <w:r>
        <w:rPr>
          <w:rFonts w:ascii="ＭＳ 明朝" w:eastAsia="ＭＳ 明朝" w:hAnsi="ＭＳ 明朝" w:hint="eastAsia"/>
          <w:sz w:val="22"/>
        </w:rPr>
        <w:t xml:space="preserve">　　</w:t>
      </w:r>
      <w:r w:rsidRPr="00E71DD3">
        <w:rPr>
          <w:rFonts w:ascii="ＭＳ 明朝" w:eastAsia="ＭＳ 明朝" w:hAnsi="ＭＳ 明朝" w:hint="eastAsia"/>
          <w:sz w:val="22"/>
        </w:rPr>
        <w:t>件請求</w:t>
      </w:r>
      <w:r w:rsidR="002E6E54">
        <w:rPr>
          <w:rFonts w:ascii="ＭＳ 明朝" w:eastAsia="ＭＳ 明朝" w:hAnsi="ＭＳ 明朝" w:hint="eastAsia"/>
          <w:sz w:val="22"/>
        </w:rPr>
        <w:t>である、前記１の（１）ア、エ及び（２）</w:t>
      </w:r>
      <w:r>
        <w:rPr>
          <w:rFonts w:ascii="ＭＳ 明朝" w:eastAsia="ＭＳ 明朝" w:hAnsi="ＭＳ 明朝" w:hint="eastAsia"/>
          <w:sz w:val="22"/>
        </w:rPr>
        <w:t>に対応</w:t>
      </w:r>
      <w:r w:rsidRPr="00E71DD3">
        <w:rPr>
          <w:rFonts w:ascii="ＭＳ 明朝" w:eastAsia="ＭＳ 明朝" w:hAnsi="ＭＳ 明朝" w:hint="eastAsia"/>
          <w:sz w:val="22"/>
        </w:rPr>
        <w:t>する行政文書として</w:t>
      </w:r>
    </w:p>
    <w:p w14:paraId="698C16C4" w14:textId="6C961814" w:rsidR="00193018" w:rsidRPr="00E71DD3" w:rsidRDefault="00514287"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F037DB">
        <w:rPr>
          <w:rFonts w:ascii="ＭＳ 明朝" w:eastAsia="ＭＳ 明朝" w:hAnsi="ＭＳ 明朝" w:hint="eastAsia"/>
          <w:sz w:val="22"/>
        </w:rPr>
        <w:t xml:space="preserve"> </w:t>
      </w:r>
      <w:r w:rsidR="00193018">
        <w:rPr>
          <w:rFonts w:ascii="ＭＳ 明朝" w:eastAsia="ＭＳ 明朝" w:hAnsi="ＭＳ 明朝" w:hint="eastAsia"/>
          <w:sz w:val="22"/>
        </w:rPr>
        <w:t>小型ガスクロマトグラフによる尿中覚醒剤</w:t>
      </w:r>
      <w:r w:rsidR="00DC2481">
        <w:rPr>
          <w:rFonts w:ascii="ＭＳ 明朝" w:eastAsia="ＭＳ 明朝" w:hAnsi="ＭＳ 明朝" w:hint="eastAsia"/>
          <w:sz w:val="22"/>
        </w:rPr>
        <w:t>簡易鑑定実施要領の制定につい</w:t>
      </w:r>
      <w:r w:rsidR="00BD07C8">
        <w:rPr>
          <w:rFonts w:ascii="ＭＳ 明朝" w:eastAsia="ＭＳ 明朝" w:hAnsi="ＭＳ 明朝" w:hint="eastAsia"/>
          <w:sz w:val="22"/>
        </w:rPr>
        <w:t>て</w:t>
      </w:r>
      <w:r w:rsidR="00FD65E0">
        <w:rPr>
          <w:rFonts w:ascii="ＭＳ 明朝" w:eastAsia="ＭＳ 明朝" w:hAnsi="ＭＳ 明朝" w:hint="eastAsia"/>
          <w:sz w:val="22"/>
        </w:rPr>
        <w:t xml:space="preserve">　　　</w:t>
      </w:r>
      <w:r w:rsidR="00DC2481">
        <w:rPr>
          <w:rFonts w:ascii="ＭＳ 明朝" w:eastAsia="ＭＳ 明朝" w:hAnsi="ＭＳ 明朝" w:hint="eastAsia"/>
          <w:sz w:val="22"/>
        </w:rPr>
        <w:t>（平成５年12月15日例規（保二）第60号）（様式を除く）</w:t>
      </w:r>
    </w:p>
    <w:p w14:paraId="75FC114D" w14:textId="6D17DC05" w:rsidR="00193018" w:rsidRDefault="00193018"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w:t>
      </w:r>
      <w:r w:rsidRPr="00E71DD3">
        <w:rPr>
          <w:rFonts w:ascii="ＭＳ 明朝" w:eastAsia="ＭＳ 明朝" w:hAnsi="ＭＳ 明朝" w:hint="eastAsia"/>
          <w:sz w:val="22"/>
        </w:rPr>
        <w:t>（以下「本件対象文書」という。）を特定し、本件</w:t>
      </w:r>
      <w:r>
        <w:rPr>
          <w:rFonts w:ascii="ＭＳ 明朝" w:eastAsia="ＭＳ 明朝" w:hAnsi="ＭＳ 明朝" w:hint="eastAsia"/>
          <w:sz w:val="22"/>
        </w:rPr>
        <w:t>対象</w:t>
      </w:r>
      <w:r w:rsidRPr="00E71DD3">
        <w:rPr>
          <w:rFonts w:ascii="ＭＳ 明朝" w:eastAsia="ＭＳ 明朝" w:hAnsi="ＭＳ 明朝" w:hint="eastAsia"/>
          <w:sz w:val="22"/>
        </w:rPr>
        <w:t>文書のうち、（１）に掲げ</w:t>
      </w:r>
      <w:r>
        <w:rPr>
          <w:rFonts w:ascii="ＭＳ 明朝" w:eastAsia="ＭＳ 明朝" w:hAnsi="ＭＳ 明朝" w:hint="eastAsia"/>
          <w:sz w:val="22"/>
        </w:rPr>
        <w:t xml:space="preserve">る　　</w:t>
      </w:r>
      <w:r w:rsidRPr="00E71DD3">
        <w:rPr>
          <w:rFonts w:ascii="ＭＳ 明朝" w:eastAsia="ＭＳ 明朝" w:hAnsi="ＭＳ 明朝" w:hint="eastAsia"/>
          <w:sz w:val="22"/>
        </w:rPr>
        <w:t>部分を除いた部分を開示することとする部分開示決定</w:t>
      </w:r>
      <w:bookmarkStart w:id="0" w:name="_Hlk165553112"/>
      <w:r w:rsidRPr="00E71DD3">
        <w:rPr>
          <w:rFonts w:ascii="ＭＳ 明朝" w:eastAsia="ＭＳ 明朝" w:hAnsi="ＭＳ 明朝" w:hint="eastAsia"/>
          <w:sz w:val="22"/>
        </w:rPr>
        <w:t>（以下「本件処分」という</w:t>
      </w:r>
      <w:bookmarkEnd w:id="0"/>
      <w:r>
        <w:rPr>
          <w:rFonts w:ascii="ＭＳ 明朝" w:eastAsia="ＭＳ 明朝" w:hAnsi="ＭＳ 明朝" w:hint="eastAsia"/>
          <w:sz w:val="22"/>
        </w:rPr>
        <w:t>。）</w:t>
      </w:r>
      <w:r w:rsidRPr="00E71DD3">
        <w:rPr>
          <w:rFonts w:ascii="ＭＳ 明朝" w:eastAsia="ＭＳ 明朝" w:hAnsi="ＭＳ 明朝" w:hint="eastAsia"/>
          <w:sz w:val="22"/>
        </w:rPr>
        <w:t>を行い、</w:t>
      </w:r>
      <w:r w:rsidR="00DC2481" w:rsidRPr="00E71DD3">
        <w:rPr>
          <w:rFonts w:ascii="ＭＳ 明朝" w:eastAsia="ＭＳ 明朝" w:hAnsi="ＭＳ 明朝" w:hint="eastAsia"/>
          <w:sz w:val="22"/>
        </w:rPr>
        <w:t>（２）のとおり理由を付して審査請求人に通知した。</w:t>
      </w:r>
    </w:p>
    <w:p w14:paraId="3E174397" w14:textId="0BFA81B6" w:rsidR="00FD65E0" w:rsidRDefault="00FD65E0"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なお、</w:t>
      </w:r>
      <w:r w:rsidR="00683177">
        <w:rPr>
          <w:rFonts w:ascii="ＭＳ 明朝" w:eastAsia="ＭＳ 明朝" w:hAnsi="ＭＳ 明朝" w:hint="eastAsia"/>
          <w:sz w:val="22"/>
        </w:rPr>
        <w:t>審査請求人</w:t>
      </w:r>
      <w:r w:rsidR="007E3520">
        <w:rPr>
          <w:rFonts w:ascii="ＭＳ 明朝" w:eastAsia="ＭＳ 明朝" w:hAnsi="ＭＳ 明朝" w:hint="eastAsia"/>
          <w:sz w:val="22"/>
        </w:rPr>
        <w:t>から</w:t>
      </w:r>
      <w:r w:rsidR="002E6E54">
        <w:rPr>
          <w:rFonts w:ascii="ＭＳ 明朝" w:eastAsia="ＭＳ 明朝" w:hAnsi="ＭＳ 明朝" w:hint="eastAsia"/>
          <w:sz w:val="22"/>
        </w:rPr>
        <w:t>公開</w:t>
      </w:r>
      <w:r>
        <w:rPr>
          <w:rFonts w:ascii="ＭＳ 明朝" w:eastAsia="ＭＳ 明朝" w:hAnsi="ＭＳ 明朝" w:hint="eastAsia"/>
          <w:sz w:val="22"/>
        </w:rPr>
        <w:t>請求</w:t>
      </w:r>
      <w:r w:rsidR="007E3520">
        <w:rPr>
          <w:rFonts w:ascii="ＭＳ 明朝" w:eastAsia="ＭＳ 明朝" w:hAnsi="ＭＳ 明朝" w:hint="eastAsia"/>
          <w:sz w:val="22"/>
        </w:rPr>
        <w:t>のあった、その余については審査請求は出されていない。</w:t>
      </w:r>
    </w:p>
    <w:p w14:paraId="2B8DF3F0" w14:textId="4DEF3726" w:rsidR="00DC2481" w:rsidRDefault="00DC2481" w:rsidP="00193018">
      <w:pPr>
        <w:rPr>
          <w:rFonts w:ascii="ＭＳ 明朝" w:eastAsia="ＭＳ 明朝" w:hAnsi="ＭＳ 明朝"/>
          <w:sz w:val="22"/>
        </w:rPr>
      </w:pPr>
      <w:r>
        <w:rPr>
          <w:rFonts w:ascii="ＭＳ 明朝" w:eastAsia="ＭＳ 明朝" w:hAnsi="ＭＳ 明朝" w:hint="eastAsia"/>
          <w:sz w:val="22"/>
        </w:rPr>
        <w:t xml:space="preserve">　（１）</w:t>
      </w:r>
      <w:r w:rsidRPr="00E71DD3">
        <w:rPr>
          <w:rFonts w:ascii="ＭＳ 明朝" w:eastAsia="ＭＳ 明朝" w:hAnsi="ＭＳ 明朝" w:hint="eastAsia"/>
          <w:sz w:val="22"/>
        </w:rPr>
        <w:t>開示しないことと決定した部分</w:t>
      </w:r>
    </w:p>
    <w:p w14:paraId="6D239015" w14:textId="23D50CB0" w:rsidR="00DC2481" w:rsidRDefault="00DC2481" w:rsidP="00193018">
      <w:pPr>
        <w:rPr>
          <w:rFonts w:ascii="ＭＳ 明朝" w:eastAsia="ＭＳ 明朝" w:hAnsi="ＭＳ 明朝"/>
          <w:sz w:val="22"/>
        </w:rPr>
      </w:pPr>
      <w:r>
        <w:rPr>
          <w:rFonts w:ascii="ＭＳ 明朝" w:eastAsia="ＭＳ 明朝" w:hAnsi="ＭＳ 明朝" w:hint="eastAsia"/>
          <w:sz w:val="22"/>
        </w:rPr>
        <w:t xml:space="preserve">　　　ア　尿中覚醒剤の簡易鑑定における具体的な実施要領等</w:t>
      </w:r>
    </w:p>
    <w:p w14:paraId="3F548B36" w14:textId="37D04604" w:rsidR="00DC2481" w:rsidRDefault="00DC2481" w:rsidP="00193018">
      <w:pPr>
        <w:rPr>
          <w:rFonts w:ascii="ＭＳ 明朝" w:eastAsia="ＭＳ 明朝" w:hAnsi="ＭＳ 明朝"/>
          <w:sz w:val="22"/>
        </w:rPr>
      </w:pPr>
      <w:r>
        <w:rPr>
          <w:rFonts w:ascii="ＭＳ 明朝" w:eastAsia="ＭＳ 明朝" w:hAnsi="ＭＳ 明朝" w:hint="eastAsia"/>
          <w:sz w:val="22"/>
        </w:rPr>
        <w:t xml:space="preserve">　（２）開示しない理由</w:t>
      </w:r>
    </w:p>
    <w:p w14:paraId="4C1AD873" w14:textId="6B4DFC91" w:rsidR="00DC2481" w:rsidRDefault="00DC2481" w:rsidP="00193018">
      <w:pPr>
        <w:rPr>
          <w:rFonts w:ascii="ＭＳ 明朝" w:eastAsia="ＭＳ 明朝" w:hAnsi="ＭＳ 明朝"/>
          <w:sz w:val="22"/>
        </w:rPr>
      </w:pPr>
      <w:r>
        <w:rPr>
          <w:rFonts w:ascii="ＭＳ 明朝" w:eastAsia="ＭＳ 明朝" w:hAnsi="ＭＳ 明朝" w:hint="eastAsia"/>
          <w:sz w:val="22"/>
        </w:rPr>
        <w:t xml:space="preserve">　　　ア　条例第８条第２項第２号に該当する。</w:t>
      </w:r>
    </w:p>
    <w:p w14:paraId="5F6B8188" w14:textId="6168DEAF" w:rsidR="00DC2481" w:rsidRDefault="00DC2481" w:rsidP="00F037DB">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Pr="00E71DD3">
        <w:rPr>
          <w:rFonts w:ascii="ＭＳ 明朝" w:eastAsia="ＭＳ 明朝" w:hAnsi="ＭＳ 明朝" w:hint="eastAsia"/>
          <w:sz w:val="22"/>
        </w:rPr>
        <w:t>本件</w:t>
      </w:r>
      <w:r>
        <w:rPr>
          <w:rFonts w:ascii="ＭＳ 明朝" w:eastAsia="ＭＳ 明朝" w:hAnsi="ＭＳ 明朝" w:hint="eastAsia"/>
          <w:sz w:val="22"/>
        </w:rPr>
        <w:t>対象</w:t>
      </w:r>
      <w:r w:rsidRPr="00E71DD3">
        <w:rPr>
          <w:rFonts w:ascii="ＭＳ 明朝" w:eastAsia="ＭＳ 明朝" w:hAnsi="ＭＳ 明朝" w:hint="eastAsia"/>
          <w:sz w:val="22"/>
        </w:rPr>
        <w:t>文書（非開示部分）には、</w:t>
      </w:r>
      <w:r>
        <w:rPr>
          <w:rFonts w:ascii="ＭＳ 明朝" w:eastAsia="ＭＳ 明朝" w:hAnsi="ＭＳ 明朝" w:hint="eastAsia"/>
          <w:sz w:val="22"/>
        </w:rPr>
        <w:t>尿中覚醒剤の簡易鑑定における、具体的　　　　な実施要領</w:t>
      </w:r>
      <w:r w:rsidR="00503878">
        <w:rPr>
          <w:rFonts w:ascii="ＭＳ 明朝" w:eastAsia="ＭＳ 明朝" w:hAnsi="ＭＳ 明朝" w:hint="eastAsia"/>
          <w:sz w:val="22"/>
        </w:rPr>
        <w:t>等</w:t>
      </w:r>
      <w:r>
        <w:rPr>
          <w:rFonts w:ascii="ＭＳ 明朝" w:eastAsia="ＭＳ 明朝" w:hAnsi="ＭＳ 明朝" w:hint="eastAsia"/>
          <w:sz w:val="22"/>
        </w:rPr>
        <w:t>が記録されており、これらは、捜査及び</w:t>
      </w:r>
      <w:r w:rsidRPr="00E71DD3">
        <w:rPr>
          <w:rFonts w:ascii="ＭＳ 明朝" w:eastAsia="ＭＳ 明朝" w:hAnsi="ＭＳ 明朝" w:hint="eastAsia"/>
          <w:sz w:val="22"/>
        </w:rPr>
        <w:t>犯罪の予防、鎮圧に関する手法、</w:t>
      </w:r>
      <w:r>
        <w:rPr>
          <w:rFonts w:ascii="ＭＳ 明朝" w:eastAsia="ＭＳ 明朝" w:hAnsi="ＭＳ 明朝" w:hint="eastAsia"/>
          <w:sz w:val="22"/>
        </w:rPr>
        <w:t>技術、</w:t>
      </w:r>
      <w:r w:rsidRPr="00E71DD3">
        <w:rPr>
          <w:rFonts w:ascii="ＭＳ 明朝" w:eastAsia="ＭＳ 明朝" w:hAnsi="ＭＳ 明朝" w:hint="eastAsia"/>
          <w:sz w:val="22"/>
        </w:rPr>
        <w:t>体制、方針等に関する情報であって、公にすることに</w:t>
      </w:r>
      <w:r>
        <w:rPr>
          <w:rFonts w:ascii="ＭＳ 明朝" w:eastAsia="ＭＳ 明朝" w:hAnsi="ＭＳ 明朝" w:hint="eastAsia"/>
          <w:sz w:val="22"/>
        </w:rPr>
        <w:t>よって</w:t>
      </w:r>
      <w:r w:rsidRPr="00E71DD3">
        <w:rPr>
          <w:rFonts w:ascii="ＭＳ 明朝" w:eastAsia="ＭＳ 明朝" w:hAnsi="ＭＳ 明朝" w:hint="eastAsia"/>
          <w:sz w:val="22"/>
        </w:rPr>
        <w:t>将来の</w:t>
      </w:r>
      <w:r>
        <w:rPr>
          <w:rFonts w:ascii="ＭＳ 明朝" w:eastAsia="ＭＳ 明朝" w:hAnsi="ＭＳ 明朝" w:hint="eastAsia"/>
          <w:sz w:val="22"/>
        </w:rPr>
        <w:t>捜査に支障を生じ、将来の</w:t>
      </w:r>
      <w:r w:rsidRPr="00E71DD3">
        <w:rPr>
          <w:rFonts w:ascii="ＭＳ 明朝" w:eastAsia="ＭＳ 明朝" w:hAnsi="ＭＳ 明朝" w:hint="eastAsia"/>
          <w:sz w:val="22"/>
        </w:rPr>
        <w:t>犯行を容易に</w:t>
      </w:r>
      <w:r>
        <w:rPr>
          <w:rFonts w:ascii="ＭＳ 明朝" w:eastAsia="ＭＳ 明朝" w:hAnsi="ＭＳ 明朝" w:hint="eastAsia"/>
          <w:sz w:val="22"/>
        </w:rPr>
        <w:t>するおそれや</w:t>
      </w:r>
      <w:r w:rsidR="000E3E69">
        <w:rPr>
          <w:rFonts w:ascii="ＭＳ 明朝" w:eastAsia="ＭＳ 明朝" w:hAnsi="ＭＳ 明朝" w:hint="eastAsia"/>
          <w:sz w:val="22"/>
        </w:rPr>
        <w:t>、</w:t>
      </w:r>
      <w:r w:rsidRPr="00E71DD3">
        <w:rPr>
          <w:rFonts w:ascii="ＭＳ 明朝" w:eastAsia="ＭＳ 明朝" w:hAnsi="ＭＳ 明朝" w:hint="eastAsia"/>
          <w:sz w:val="22"/>
        </w:rPr>
        <w:t>犯罪の鎮圧を困難ならしめるおそれがある</w:t>
      </w:r>
      <w:r>
        <w:rPr>
          <w:rFonts w:ascii="ＭＳ 明朝" w:eastAsia="ＭＳ 明朝" w:hAnsi="ＭＳ 明朝" w:hint="eastAsia"/>
          <w:sz w:val="22"/>
        </w:rPr>
        <w:t>と認められる</w:t>
      </w:r>
      <w:r w:rsidRPr="00E71DD3">
        <w:rPr>
          <w:rFonts w:ascii="ＭＳ 明朝" w:eastAsia="ＭＳ 明朝" w:hAnsi="ＭＳ 明朝" w:hint="eastAsia"/>
          <w:sz w:val="22"/>
        </w:rPr>
        <w:t>。</w:t>
      </w:r>
    </w:p>
    <w:p w14:paraId="3D4BFB5B" w14:textId="59FBDB63" w:rsidR="00DC2481" w:rsidRDefault="00DC2481" w:rsidP="00DC2481">
      <w:pPr>
        <w:rPr>
          <w:rFonts w:ascii="ＭＳ 明朝" w:eastAsia="ＭＳ 明朝" w:hAnsi="ＭＳ 明朝"/>
          <w:sz w:val="22"/>
        </w:rPr>
      </w:pPr>
      <w:r>
        <w:rPr>
          <w:rFonts w:ascii="ＭＳ 明朝" w:eastAsia="ＭＳ 明朝" w:hAnsi="ＭＳ 明朝" w:hint="eastAsia"/>
          <w:sz w:val="22"/>
        </w:rPr>
        <w:t xml:space="preserve">　　　イ　</w:t>
      </w:r>
      <w:r w:rsidR="000E3E69">
        <w:rPr>
          <w:rFonts w:ascii="ＭＳ 明朝" w:eastAsia="ＭＳ 明朝" w:hAnsi="ＭＳ 明朝" w:hint="eastAsia"/>
          <w:sz w:val="22"/>
        </w:rPr>
        <w:t>条例</w:t>
      </w:r>
      <w:r>
        <w:rPr>
          <w:rFonts w:ascii="ＭＳ 明朝" w:eastAsia="ＭＳ 明朝" w:hAnsi="ＭＳ 明朝" w:hint="eastAsia"/>
          <w:sz w:val="22"/>
        </w:rPr>
        <w:t>第８条第２項第１号に該当する。</w:t>
      </w:r>
    </w:p>
    <w:p w14:paraId="4AA42533" w14:textId="4D6461C9" w:rsidR="007F44FE" w:rsidRDefault="007F44FE" w:rsidP="00F037DB">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Pr="00E71DD3">
        <w:rPr>
          <w:rFonts w:ascii="ＭＳ 明朝" w:eastAsia="ＭＳ 明朝" w:hAnsi="ＭＳ 明朝" w:hint="eastAsia"/>
          <w:sz w:val="22"/>
        </w:rPr>
        <w:t>本件</w:t>
      </w:r>
      <w:r>
        <w:rPr>
          <w:rFonts w:ascii="ＭＳ 明朝" w:eastAsia="ＭＳ 明朝" w:hAnsi="ＭＳ 明朝" w:hint="eastAsia"/>
          <w:sz w:val="22"/>
        </w:rPr>
        <w:t>対象</w:t>
      </w:r>
      <w:r w:rsidRPr="00E71DD3">
        <w:rPr>
          <w:rFonts w:ascii="ＭＳ 明朝" w:eastAsia="ＭＳ 明朝" w:hAnsi="ＭＳ 明朝" w:hint="eastAsia"/>
          <w:sz w:val="22"/>
        </w:rPr>
        <w:t>文書（非開示部分）には、</w:t>
      </w:r>
      <w:r>
        <w:rPr>
          <w:rFonts w:ascii="ＭＳ 明朝" w:eastAsia="ＭＳ 明朝" w:hAnsi="ＭＳ 明朝" w:hint="eastAsia"/>
          <w:sz w:val="22"/>
        </w:rPr>
        <w:t>尿中覚醒剤の簡易鑑定における、具体的　　　　な実施要領</w:t>
      </w:r>
      <w:r w:rsidR="000E3E69">
        <w:rPr>
          <w:rFonts w:ascii="ＭＳ 明朝" w:eastAsia="ＭＳ 明朝" w:hAnsi="ＭＳ 明朝" w:hint="eastAsia"/>
          <w:sz w:val="22"/>
        </w:rPr>
        <w:t>等</w:t>
      </w:r>
      <w:r>
        <w:rPr>
          <w:rFonts w:ascii="ＭＳ 明朝" w:eastAsia="ＭＳ 明朝" w:hAnsi="ＭＳ 明朝" w:hint="eastAsia"/>
          <w:sz w:val="22"/>
        </w:rPr>
        <w:t>が記録されており、これらは、</w:t>
      </w:r>
      <w:r w:rsidRPr="00E71DD3">
        <w:rPr>
          <w:rFonts w:ascii="ＭＳ 明朝" w:eastAsia="ＭＳ 明朝" w:hAnsi="ＭＳ 明朝" w:hint="eastAsia"/>
          <w:sz w:val="22"/>
        </w:rPr>
        <w:t>警察が行う</w:t>
      </w:r>
      <w:r>
        <w:rPr>
          <w:rFonts w:ascii="ＭＳ 明朝" w:eastAsia="ＭＳ 明朝" w:hAnsi="ＭＳ 明朝" w:hint="eastAsia"/>
          <w:sz w:val="22"/>
        </w:rPr>
        <w:t>刑事手続等の事務に関</w:t>
      </w:r>
      <w:r w:rsidR="000E3E69">
        <w:rPr>
          <w:rFonts w:ascii="ＭＳ 明朝" w:eastAsia="ＭＳ 明朝" w:hAnsi="ＭＳ 明朝" w:hint="eastAsia"/>
          <w:sz w:val="22"/>
        </w:rPr>
        <w:t xml:space="preserve">　　　　</w:t>
      </w:r>
      <w:r>
        <w:rPr>
          <w:rFonts w:ascii="ＭＳ 明朝" w:eastAsia="ＭＳ 明朝" w:hAnsi="ＭＳ 明朝" w:hint="eastAsia"/>
          <w:sz w:val="22"/>
        </w:rPr>
        <w:t>する情報であって</w:t>
      </w:r>
      <w:r w:rsidRPr="00E71DD3">
        <w:rPr>
          <w:rFonts w:ascii="ＭＳ 明朝" w:eastAsia="ＭＳ 明朝" w:hAnsi="ＭＳ 明朝" w:hint="eastAsia"/>
          <w:sz w:val="22"/>
        </w:rPr>
        <w:t>、公にすることにより、当該若しくは同種の事務の</w:t>
      </w:r>
      <w:r>
        <w:rPr>
          <w:rFonts w:ascii="ＭＳ 明朝" w:eastAsia="ＭＳ 明朝" w:hAnsi="ＭＳ 明朝" w:hint="eastAsia"/>
          <w:sz w:val="22"/>
        </w:rPr>
        <w:t>目的が</w:t>
      </w:r>
      <w:r w:rsidRPr="00E71DD3">
        <w:rPr>
          <w:rFonts w:ascii="ＭＳ 明朝" w:eastAsia="ＭＳ 明朝" w:hAnsi="ＭＳ 明朝" w:hint="eastAsia"/>
          <w:sz w:val="22"/>
        </w:rPr>
        <w:t>達</w:t>
      </w:r>
      <w:r w:rsidR="000E3E69">
        <w:rPr>
          <w:rFonts w:ascii="ＭＳ 明朝" w:eastAsia="ＭＳ 明朝" w:hAnsi="ＭＳ 明朝" w:hint="eastAsia"/>
          <w:sz w:val="22"/>
        </w:rPr>
        <w:t xml:space="preserve">　　　　</w:t>
      </w:r>
      <w:r w:rsidRPr="00E71DD3">
        <w:rPr>
          <w:rFonts w:ascii="ＭＳ 明朝" w:eastAsia="ＭＳ 明朝" w:hAnsi="ＭＳ 明朝" w:hint="eastAsia"/>
          <w:sz w:val="22"/>
        </w:rPr>
        <w:t>成できなくなり、又はこれらの事務の公正かつ適切な執行に著しい支障を及ぼ</w:t>
      </w:r>
      <w:r w:rsidR="000E3E69">
        <w:rPr>
          <w:rFonts w:ascii="ＭＳ 明朝" w:eastAsia="ＭＳ 明朝" w:hAnsi="ＭＳ 明朝" w:hint="eastAsia"/>
          <w:sz w:val="22"/>
        </w:rPr>
        <w:t xml:space="preserve">　　　　</w:t>
      </w:r>
      <w:r w:rsidRPr="00E71DD3">
        <w:rPr>
          <w:rFonts w:ascii="ＭＳ 明朝" w:eastAsia="ＭＳ 明朝" w:hAnsi="ＭＳ 明朝" w:hint="eastAsia"/>
          <w:sz w:val="22"/>
        </w:rPr>
        <w:t>すおそれがあることから、条例第８条第１項第４号に該当する。</w:t>
      </w:r>
    </w:p>
    <w:p w14:paraId="2E7B9877" w14:textId="77777777" w:rsidR="00280B63" w:rsidRDefault="00280B63" w:rsidP="007F44FE">
      <w:pPr>
        <w:rPr>
          <w:rFonts w:ascii="ＭＳ 明朝" w:eastAsia="ＭＳ 明朝" w:hAnsi="ＭＳ 明朝"/>
          <w:sz w:val="22"/>
        </w:rPr>
      </w:pPr>
    </w:p>
    <w:p w14:paraId="4E84D4D5" w14:textId="71F4660B" w:rsidR="0020442B" w:rsidRDefault="007F44FE"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４　令和４年７月2</w:t>
      </w:r>
      <w:r w:rsidR="002B34EA">
        <w:rPr>
          <w:rFonts w:ascii="ＭＳ 明朝" w:eastAsia="ＭＳ 明朝" w:hAnsi="ＭＳ 明朝" w:hint="eastAsia"/>
          <w:sz w:val="22"/>
        </w:rPr>
        <w:t>6</w:t>
      </w:r>
      <w:r>
        <w:rPr>
          <w:rFonts w:ascii="ＭＳ 明朝" w:eastAsia="ＭＳ 明朝" w:hAnsi="ＭＳ 明朝" w:hint="eastAsia"/>
          <w:sz w:val="22"/>
        </w:rPr>
        <w:t>日付けで、審査請求人は本件処分を不服として、行政不服審査　　法（平成26年法律第68号）第２条の規定により、審査請求を行った</w:t>
      </w:r>
      <w:r w:rsidR="002E6E54">
        <w:rPr>
          <w:rFonts w:ascii="ＭＳ 明朝" w:eastAsia="ＭＳ 明朝" w:hAnsi="ＭＳ 明朝" w:hint="eastAsia"/>
          <w:sz w:val="22"/>
        </w:rPr>
        <w:t>ものであるが、審査請求人が不服を申し立てた決定は</w:t>
      </w:r>
      <w:r w:rsidR="0020442B">
        <w:rPr>
          <w:rFonts w:ascii="ＭＳ 明朝" w:eastAsia="ＭＳ 明朝" w:hAnsi="ＭＳ 明朝" w:hint="eastAsia"/>
          <w:sz w:val="22"/>
        </w:rPr>
        <w:t>、前記第二の１の（１）ア、エ及び（２）に対応</w:t>
      </w:r>
      <w:r w:rsidR="0020442B" w:rsidRPr="00E71DD3">
        <w:rPr>
          <w:rFonts w:ascii="ＭＳ 明朝" w:eastAsia="ＭＳ 明朝" w:hAnsi="ＭＳ 明朝" w:hint="eastAsia"/>
          <w:sz w:val="22"/>
        </w:rPr>
        <w:t>する</w:t>
      </w:r>
      <w:r w:rsidR="0020442B">
        <w:rPr>
          <w:rFonts w:ascii="ＭＳ 明朝" w:eastAsia="ＭＳ 明朝" w:hAnsi="ＭＳ 明朝" w:hint="eastAsia"/>
          <w:sz w:val="22"/>
        </w:rPr>
        <w:t>本件対象文書に係る部分公開決定のみであったことから、本件対象文書を審査請求の対象とした。</w:t>
      </w:r>
    </w:p>
    <w:p w14:paraId="230ED18D" w14:textId="77777777" w:rsidR="0020442B" w:rsidRDefault="0020442B" w:rsidP="007F44FE">
      <w:pPr>
        <w:rPr>
          <w:rFonts w:ascii="ＭＳ 明朝" w:eastAsia="ＭＳ 明朝" w:hAnsi="ＭＳ 明朝"/>
          <w:sz w:val="22"/>
        </w:rPr>
      </w:pPr>
    </w:p>
    <w:p w14:paraId="6940920E" w14:textId="3EBAE5CD" w:rsidR="007F44FE" w:rsidRPr="000F6BB3" w:rsidRDefault="007F44FE" w:rsidP="007F44FE">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第三　審査請求の趣旨</w:t>
      </w:r>
    </w:p>
    <w:p w14:paraId="16525A83" w14:textId="4FC71F75" w:rsidR="007F44FE" w:rsidRDefault="007F44FE" w:rsidP="007F44FE">
      <w:pPr>
        <w:rPr>
          <w:rFonts w:ascii="ＭＳ 明朝" w:eastAsia="ＭＳ 明朝" w:hAnsi="ＭＳ 明朝"/>
          <w:sz w:val="22"/>
        </w:rPr>
      </w:pPr>
      <w:r>
        <w:rPr>
          <w:rFonts w:ascii="ＭＳ 明朝" w:eastAsia="ＭＳ 明朝" w:hAnsi="ＭＳ 明朝" w:hint="eastAsia"/>
          <w:sz w:val="22"/>
        </w:rPr>
        <w:t xml:space="preserve">　　　</w:t>
      </w:r>
      <w:r w:rsidR="005A7263">
        <w:rPr>
          <w:rFonts w:ascii="ＭＳ 明朝" w:eastAsia="ＭＳ 明朝" w:hAnsi="ＭＳ 明朝" w:hint="eastAsia"/>
          <w:sz w:val="22"/>
        </w:rPr>
        <w:t>本件対象</w:t>
      </w:r>
      <w:r>
        <w:rPr>
          <w:rFonts w:ascii="ＭＳ 明朝" w:eastAsia="ＭＳ 明朝" w:hAnsi="ＭＳ 明朝" w:hint="eastAsia"/>
          <w:sz w:val="22"/>
        </w:rPr>
        <w:t>文書全部の公開を求める。</w:t>
      </w:r>
    </w:p>
    <w:p w14:paraId="2B50D98B" w14:textId="57B68608" w:rsidR="00280B63" w:rsidRDefault="00280B63" w:rsidP="007F44FE">
      <w:pPr>
        <w:rPr>
          <w:rFonts w:ascii="ＭＳ 明朝" w:eastAsia="ＭＳ 明朝" w:hAnsi="ＭＳ 明朝"/>
          <w:sz w:val="22"/>
        </w:rPr>
      </w:pPr>
    </w:p>
    <w:p w14:paraId="34955889" w14:textId="5DB24C4D" w:rsidR="007F44FE" w:rsidRPr="000F6BB3" w:rsidRDefault="007F44FE" w:rsidP="007F44FE">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第四　審査請求人の主張要旨</w:t>
      </w:r>
    </w:p>
    <w:p w14:paraId="1C2600B7" w14:textId="26DA269F" w:rsidR="007F44FE" w:rsidRDefault="007F44FE" w:rsidP="007F44FE">
      <w:pPr>
        <w:rPr>
          <w:rFonts w:ascii="ＭＳ 明朝" w:eastAsia="ＭＳ 明朝" w:hAnsi="ＭＳ 明朝"/>
          <w:sz w:val="22"/>
        </w:rPr>
      </w:pPr>
      <w:r>
        <w:rPr>
          <w:rFonts w:ascii="ＭＳ 明朝" w:eastAsia="ＭＳ 明朝" w:hAnsi="ＭＳ 明朝" w:hint="eastAsia"/>
          <w:sz w:val="22"/>
        </w:rPr>
        <w:t xml:space="preserve">　１　審査請求書における主張</w:t>
      </w:r>
    </w:p>
    <w:p w14:paraId="22A003FF" w14:textId="28444E3E" w:rsidR="00815299" w:rsidRDefault="007F44FE"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w:t>
      </w:r>
      <w:r w:rsidR="00815299">
        <w:rPr>
          <w:rFonts w:ascii="ＭＳ 明朝" w:eastAsia="ＭＳ 明朝" w:hAnsi="ＭＳ 明朝" w:hint="eastAsia"/>
          <w:sz w:val="22"/>
        </w:rPr>
        <w:t>（１）処分庁は、本件公開請求について、「公開しないことと決定した部分」を「尿　　　中覚醒剤の簡易鑑定における具体的な実施要領等」とし、「公開しない理由」として、「大阪府情報公開条例第８条第２項第２号に該当する。」「同第８条第２項第１号に該当する。」などと主張する。そして（１）「本件</w:t>
      </w:r>
      <w:r w:rsidR="005A7263">
        <w:rPr>
          <w:rFonts w:ascii="ＭＳ 明朝" w:eastAsia="ＭＳ 明朝" w:hAnsi="ＭＳ 明朝" w:hint="eastAsia"/>
          <w:sz w:val="22"/>
        </w:rPr>
        <w:t>対象</w:t>
      </w:r>
      <w:r w:rsidR="00815299">
        <w:rPr>
          <w:rFonts w:ascii="ＭＳ 明朝" w:eastAsia="ＭＳ 明朝" w:hAnsi="ＭＳ 明朝" w:hint="eastAsia"/>
          <w:sz w:val="22"/>
        </w:rPr>
        <w:t>文書（非公開部分）には尿中覚醒剤の簡易鑑定における具体的な実施要領</w:t>
      </w:r>
      <w:r w:rsidR="000E3E69">
        <w:rPr>
          <w:rFonts w:ascii="ＭＳ 明朝" w:eastAsia="ＭＳ 明朝" w:hAnsi="ＭＳ 明朝" w:hint="eastAsia"/>
          <w:sz w:val="22"/>
        </w:rPr>
        <w:t>等</w:t>
      </w:r>
      <w:r w:rsidR="00815299">
        <w:rPr>
          <w:rFonts w:ascii="ＭＳ 明朝" w:eastAsia="ＭＳ 明朝" w:hAnsi="ＭＳ 明朝" w:hint="eastAsia"/>
          <w:sz w:val="22"/>
        </w:rPr>
        <w:t>が記録されており、これらは、捜査及び</w:t>
      </w:r>
      <w:r w:rsidR="00815299" w:rsidRPr="00E71DD3">
        <w:rPr>
          <w:rFonts w:ascii="ＭＳ 明朝" w:eastAsia="ＭＳ 明朝" w:hAnsi="ＭＳ 明朝" w:hint="eastAsia"/>
          <w:sz w:val="22"/>
        </w:rPr>
        <w:t>犯罪の予防、鎮圧に関する手法、</w:t>
      </w:r>
      <w:r w:rsidR="00815299">
        <w:rPr>
          <w:rFonts w:ascii="ＭＳ 明朝" w:eastAsia="ＭＳ 明朝" w:hAnsi="ＭＳ 明朝" w:hint="eastAsia"/>
          <w:sz w:val="22"/>
        </w:rPr>
        <w:t>技術、</w:t>
      </w:r>
      <w:r w:rsidR="00815299" w:rsidRPr="00E71DD3">
        <w:rPr>
          <w:rFonts w:ascii="ＭＳ 明朝" w:eastAsia="ＭＳ 明朝" w:hAnsi="ＭＳ 明朝" w:hint="eastAsia"/>
          <w:sz w:val="22"/>
        </w:rPr>
        <w:t>体制、方針等に関する情報であって、公にすることに</w:t>
      </w:r>
      <w:r w:rsidR="00815299">
        <w:rPr>
          <w:rFonts w:ascii="ＭＳ 明朝" w:eastAsia="ＭＳ 明朝" w:hAnsi="ＭＳ 明朝" w:hint="eastAsia"/>
          <w:sz w:val="22"/>
        </w:rPr>
        <w:t>よって</w:t>
      </w:r>
      <w:r w:rsidR="00815299" w:rsidRPr="00E71DD3">
        <w:rPr>
          <w:rFonts w:ascii="ＭＳ 明朝" w:eastAsia="ＭＳ 明朝" w:hAnsi="ＭＳ 明朝" w:hint="eastAsia"/>
          <w:sz w:val="22"/>
        </w:rPr>
        <w:t>、将来の</w:t>
      </w:r>
      <w:r w:rsidR="00815299">
        <w:rPr>
          <w:rFonts w:ascii="ＭＳ 明朝" w:eastAsia="ＭＳ 明朝" w:hAnsi="ＭＳ 明朝" w:hint="eastAsia"/>
          <w:sz w:val="22"/>
        </w:rPr>
        <w:t>捜査に支障を生じ、将来の</w:t>
      </w:r>
      <w:r w:rsidR="00815299" w:rsidRPr="00E71DD3">
        <w:rPr>
          <w:rFonts w:ascii="ＭＳ 明朝" w:eastAsia="ＭＳ 明朝" w:hAnsi="ＭＳ 明朝" w:hint="eastAsia"/>
          <w:sz w:val="22"/>
        </w:rPr>
        <w:t>犯行を容易に</w:t>
      </w:r>
      <w:r w:rsidR="00815299">
        <w:rPr>
          <w:rFonts w:ascii="ＭＳ 明朝" w:eastAsia="ＭＳ 明朝" w:hAnsi="ＭＳ 明朝" w:hint="eastAsia"/>
          <w:sz w:val="22"/>
        </w:rPr>
        <w:t>するおそれや</w:t>
      </w:r>
      <w:r w:rsidR="00815299" w:rsidRPr="00E71DD3">
        <w:rPr>
          <w:rFonts w:ascii="ＭＳ 明朝" w:eastAsia="ＭＳ 明朝" w:hAnsi="ＭＳ 明朝" w:hint="eastAsia"/>
          <w:sz w:val="22"/>
        </w:rPr>
        <w:t>犯罪の鎮圧を困難ならしめるおそれがある</w:t>
      </w:r>
      <w:r w:rsidR="00815299">
        <w:rPr>
          <w:rFonts w:ascii="ＭＳ 明朝" w:eastAsia="ＭＳ 明朝" w:hAnsi="ＭＳ 明朝" w:hint="eastAsia"/>
          <w:sz w:val="22"/>
        </w:rPr>
        <w:t>と認められる</w:t>
      </w:r>
      <w:r w:rsidR="005A7263">
        <w:rPr>
          <w:rFonts w:ascii="ＭＳ 明朝" w:eastAsia="ＭＳ 明朝" w:hAnsi="ＭＳ 明朝" w:hint="eastAsia"/>
          <w:sz w:val="22"/>
        </w:rPr>
        <w:t>。」</w:t>
      </w:r>
      <w:r w:rsidR="00815299">
        <w:rPr>
          <w:rFonts w:ascii="ＭＳ 明朝" w:eastAsia="ＭＳ 明朝" w:hAnsi="ＭＳ 明朝" w:hint="eastAsia"/>
          <w:sz w:val="22"/>
        </w:rPr>
        <w:t>（２）</w:t>
      </w:r>
      <w:r w:rsidR="0069694B">
        <w:rPr>
          <w:rFonts w:ascii="ＭＳ 明朝" w:eastAsia="ＭＳ 明朝" w:hAnsi="ＭＳ 明朝" w:hint="eastAsia"/>
          <w:sz w:val="22"/>
        </w:rPr>
        <w:t>「</w:t>
      </w:r>
      <w:r w:rsidR="00815299" w:rsidRPr="00E71DD3">
        <w:rPr>
          <w:rFonts w:ascii="ＭＳ 明朝" w:eastAsia="ＭＳ 明朝" w:hAnsi="ＭＳ 明朝" w:hint="eastAsia"/>
          <w:sz w:val="22"/>
        </w:rPr>
        <w:t>本件</w:t>
      </w:r>
      <w:r w:rsidR="00815299">
        <w:rPr>
          <w:rFonts w:ascii="ＭＳ 明朝" w:eastAsia="ＭＳ 明朝" w:hAnsi="ＭＳ 明朝" w:hint="eastAsia"/>
          <w:sz w:val="22"/>
        </w:rPr>
        <w:t>対象</w:t>
      </w:r>
      <w:r w:rsidR="00815299" w:rsidRPr="00E71DD3">
        <w:rPr>
          <w:rFonts w:ascii="ＭＳ 明朝" w:eastAsia="ＭＳ 明朝" w:hAnsi="ＭＳ 明朝" w:hint="eastAsia"/>
          <w:sz w:val="22"/>
        </w:rPr>
        <w:t>文書（非開示部分）には、</w:t>
      </w:r>
      <w:r w:rsidR="00815299">
        <w:rPr>
          <w:rFonts w:ascii="ＭＳ 明朝" w:eastAsia="ＭＳ 明朝" w:hAnsi="ＭＳ 明朝" w:hint="eastAsia"/>
          <w:sz w:val="22"/>
        </w:rPr>
        <w:t>尿中覚醒剤の簡易鑑定における具体的な実施要領</w:t>
      </w:r>
      <w:r w:rsidR="0069694B">
        <w:rPr>
          <w:rFonts w:ascii="ＭＳ 明朝" w:eastAsia="ＭＳ 明朝" w:hAnsi="ＭＳ 明朝" w:hint="eastAsia"/>
          <w:sz w:val="22"/>
        </w:rPr>
        <w:t>等</w:t>
      </w:r>
      <w:r w:rsidR="00815299">
        <w:rPr>
          <w:rFonts w:ascii="ＭＳ 明朝" w:eastAsia="ＭＳ 明朝" w:hAnsi="ＭＳ 明朝" w:hint="eastAsia"/>
          <w:sz w:val="22"/>
        </w:rPr>
        <w:t>が記録されており、これらは、</w:t>
      </w:r>
      <w:r w:rsidR="00815299" w:rsidRPr="00E71DD3">
        <w:rPr>
          <w:rFonts w:ascii="ＭＳ 明朝" w:eastAsia="ＭＳ 明朝" w:hAnsi="ＭＳ 明朝" w:hint="eastAsia"/>
          <w:sz w:val="22"/>
        </w:rPr>
        <w:t>警察が行う</w:t>
      </w:r>
      <w:r w:rsidR="00815299">
        <w:rPr>
          <w:rFonts w:ascii="ＭＳ 明朝" w:eastAsia="ＭＳ 明朝" w:hAnsi="ＭＳ 明朝" w:hint="eastAsia"/>
          <w:sz w:val="22"/>
        </w:rPr>
        <w:t>刑事手続等の事務に関する情報であって</w:t>
      </w:r>
      <w:r w:rsidR="00815299" w:rsidRPr="00E71DD3">
        <w:rPr>
          <w:rFonts w:ascii="ＭＳ 明朝" w:eastAsia="ＭＳ 明朝" w:hAnsi="ＭＳ 明朝" w:hint="eastAsia"/>
          <w:sz w:val="22"/>
        </w:rPr>
        <w:t>、公にすることにより、当該若しくは同種の事務の</w:t>
      </w:r>
      <w:r w:rsidR="00815299">
        <w:rPr>
          <w:rFonts w:ascii="ＭＳ 明朝" w:eastAsia="ＭＳ 明朝" w:hAnsi="ＭＳ 明朝" w:hint="eastAsia"/>
          <w:sz w:val="22"/>
        </w:rPr>
        <w:t>目的が</w:t>
      </w:r>
      <w:r w:rsidR="00815299" w:rsidRPr="00E71DD3">
        <w:rPr>
          <w:rFonts w:ascii="ＭＳ 明朝" w:eastAsia="ＭＳ 明朝" w:hAnsi="ＭＳ 明朝" w:hint="eastAsia"/>
          <w:sz w:val="22"/>
        </w:rPr>
        <w:t>達成できなくなり、又はこれらの事務の公正かつ適</w:t>
      </w:r>
      <w:r w:rsidR="0069694B">
        <w:rPr>
          <w:rFonts w:ascii="ＭＳ 明朝" w:eastAsia="ＭＳ 明朝" w:hAnsi="ＭＳ 明朝" w:hint="eastAsia"/>
          <w:sz w:val="22"/>
        </w:rPr>
        <w:t>正</w:t>
      </w:r>
      <w:r w:rsidR="00815299" w:rsidRPr="00E71DD3">
        <w:rPr>
          <w:rFonts w:ascii="ＭＳ 明朝" w:eastAsia="ＭＳ 明朝" w:hAnsi="ＭＳ 明朝" w:hint="eastAsia"/>
          <w:sz w:val="22"/>
        </w:rPr>
        <w:t>な執行に著しい支障を及ぼすおそれがあることから、条例第８条第１項第４号に該当する。</w:t>
      </w:r>
      <w:r w:rsidR="0069694B">
        <w:rPr>
          <w:rFonts w:ascii="ＭＳ 明朝" w:eastAsia="ＭＳ 明朝" w:hAnsi="ＭＳ 明朝" w:hint="eastAsia"/>
          <w:sz w:val="22"/>
        </w:rPr>
        <w:t>」</w:t>
      </w:r>
      <w:r w:rsidR="00815299">
        <w:rPr>
          <w:rFonts w:ascii="ＭＳ 明朝" w:eastAsia="ＭＳ 明朝" w:hAnsi="ＭＳ 明朝" w:hint="eastAsia"/>
          <w:sz w:val="22"/>
        </w:rPr>
        <w:t>などと主張している。</w:t>
      </w:r>
    </w:p>
    <w:p w14:paraId="1392A454" w14:textId="47DC5028" w:rsidR="00815299" w:rsidRDefault="00815299"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（２）しかしながら、請求人に係る覚醒剤使用被疑事案において、大阪府</w:t>
      </w:r>
      <w:r w:rsidR="00754A66" w:rsidRPr="00F31917">
        <w:rPr>
          <w:rFonts w:ascii="ＭＳ 明朝" w:eastAsia="ＭＳ 明朝" w:hAnsi="ＭＳ 明朝" w:hint="eastAsia"/>
          <w:sz w:val="22"/>
        </w:rPr>
        <w:t>〇〇</w:t>
      </w:r>
      <w:r>
        <w:rPr>
          <w:rFonts w:ascii="ＭＳ 明朝" w:eastAsia="ＭＳ 明朝" w:hAnsi="ＭＳ 明朝" w:hint="eastAsia"/>
          <w:sz w:val="22"/>
        </w:rPr>
        <w:t>警察署が強制採尿令状請求から同令状の執行及び尿の押収・差押え手続並びに尿中覚醒剤の簡易鑑定における具体的な実施要領等を請求人に詳細に</w:t>
      </w:r>
      <w:r w:rsidR="001263F2">
        <w:rPr>
          <w:rFonts w:ascii="ＭＳ 明朝" w:eastAsia="ＭＳ 明朝" w:hAnsi="ＭＳ 明朝" w:hint="eastAsia"/>
          <w:sz w:val="22"/>
        </w:rPr>
        <w:t>説明し、その経緯を時系列に沿って、写真撮影し、これら一連の捜査過程について、証拠化している。そして、証拠化された捜査資料が、かかる請求人の覚醒剤取締法違反被告事件において、検察側の証拠として任意開示されている。（以下「本件証拠」という。）</w:t>
      </w:r>
    </w:p>
    <w:p w14:paraId="66CCFD8B" w14:textId="20BA8906" w:rsidR="001263F2" w:rsidRDefault="001263F2"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（３）上記（</w:t>
      </w:r>
      <w:r w:rsidR="00B8755F">
        <w:rPr>
          <w:rFonts w:ascii="ＭＳ 明朝" w:eastAsia="ＭＳ 明朝" w:hAnsi="ＭＳ 明朝" w:hint="eastAsia"/>
          <w:sz w:val="22"/>
        </w:rPr>
        <w:t>２</w:t>
      </w:r>
      <w:r>
        <w:rPr>
          <w:rFonts w:ascii="ＭＳ 明朝" w:eastAsia="ＭＳ 明朝" w:hAnsi="ＭＳ 明朝" w:hint="eastAsia"/>
          <w:sz w:val="22"/>
        </w:rPr>
        <w:t>）の本件証拠が示すとおり、処分庁が「公開しないことと決定した部　　　分」は、実務上の捜査過程においても事実上、請求人に詳細な説明がなされ</w:t>
      </w:r>
      <w:r w:rsidR="00B8755F">
        <w:rPr>
          <w:rFonts w:ascii="ＭＳ 明朝" w:eastAsia="ＭＳ 明朝" w:hAnsi="ＭＳ 明朝" w:hint="eastAsia"/>
          <w:sz w:val="22"/>
        </w:rPr>
        <w:t>、</w:t>
      </w:r>
      <w:r>
        <w:rPr>
          <w:rFonts w:ascii="ＭＳ 明朝" w:eastAsia="ＭＳ 明朝" w:hAnsi="ＭＳ 明朝" w:hint="eastAsia"/>
          <w:sz w:val="22"/>
        </w:rPr>
        <w:t>刑事裁判においては、捜査復命書として、多数の写真添付の上、公に証拠開示され</w:t>
      </w:r>
      <w:r>
        <w:rPr>
          <w:rFonts w:ascii="ＭＳ 明朝" w:eastAsia="ＭＳ 明朝" w:hAnsi="ＭＳ 明朝" w:hint="eastAsia"/>
          <w:sz w:val="22"/>
        </w:rPr>
        <w:lastRenderedPageBreak/>
        <w:t>ているのであるから、処分庁のいう「公開しない理由（１）（２）」は何ら意味をなさないものとなり、机上の空論と化している。</w:t>
      </w:r>
    </w:p>
    <w:p w14:paraId="028E8F4E" w14:textId="4D6929F0" w:rsidR="001263F2" w:rsidRDefault="001263F2"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（４）以上の</w:t>
      </w:r>
      <w:r w:rsidR="00B8755F">
        <w:rPr>
          <w:rFonts w:ascii="ＭＳ 明朝" w:eastAsia="ＭＳ 明朝" w:hAnsi="ＭＳ 明朝" w:hint="eastAsia"/>
          <w:sz w:val="22"/>
        </w:rPr>
        <w:t>通り</w:t>
      </w:r>
      <w:r>
        <w:rPr>
          <w:rFonts w:ascii="ＭＳ 明朝" w:eastAsia="ＭＳ 明朝" w:hAnsi="ＭＳ 明朝" w:hint="eastAsia"/>
          <w:sz w:val="22"/>
        </w:rPr>
        <w:t>、本件開示証拠が存在する以上、本件非公開部分の判断には、</w:t>
      </w:r>
      <w:r w:rsidR="00995EE4">
        <w:rPr>
          <w:rFonts w:ascii="ＭＳ 明朝" w:eastAsia="ＭＳ 明朝" w:hAnsi="ＭＳ 明朝" w:hint="eastAsia"/>
          <w:sz w:val="22"/>
        </w:rPr>
        <w:t>現実</w:t>
      </w:r>
      <w:r w:rsidR="00B8755F">
        <w:rPr>
          <w:rFonts w:ascii="ＭＳ 明朝" w:eastAsia="ＭＳ 明朝" w:hAnsi="ＭＳ 明朝" w:hint="eastAsia"/>
          <w:sz w:val="22"/>
        </w:rPr>
        <w:t xml:space="preserve">　　　</w:t>
      </w:r>
      <w:r w:rsidR="00995EE4">
        <w:rPr>
          <w:rFonts w:ascii="ＭＳ 明朝" w:eastAsia="ＭＳ 明朝" w:hAnsi="ＭＳ 明朝" w:hint="eastAsia"/>
          <w:sz w:val="22"/>
        </w:rPr>
        <w:t>との間で説明のつかない乖離があり、不自然、不合理というべきである。従って、本件非公開決定は根本的に法的安定性を欠き、処分庁の判断過誤は、憲法が保障する国民の知る権利を著しく侵害するものであり、裁量権の範囲逸脱濫用の違法が存在するので取り消しは免れない。</w:t>
      </w:r>
    </w:p>
    <w:p w14:paraId="61F64394" w14:textId="77777777" w:rsidR="00280B63" w:rsidRDefault="00280B63" w:rsidP="00815299">
      <w:pPr>
        <w:rPr>
          <w:rFonts w:ascii="ＭＳ 明朝" w:eastAsia="ＭＳ 明朝" w:hAnsi="ＭＳ 明朝"/>
          <w:sz w:val="22"/>
        </w:rPr>
      </w:pPr>
    </w:p>
    <w:p w14:paraId="09031221" w14:textId="117EBE0A" w:rsidR="00543FE0" w:rsidRDefault="00543FE0" w:rsidP="00815299">
      <w:pPr>
        <w:rPr>
          <w:rFonts w:ascii="ＭＳ 明朝" w:eastAsia="ＭＳ 明朝" w:hAnsi="ＭＳ 明朝"/>
          <w:sz w:val="22"/>
        </w:rPr>
      </w:pPr>
      <w:r>
        <w:rPr>
          <w:rFonts w:ascii="ＭＳ 明朝" w:eastAsia="ＭＳ 明朝" w:hAnsi="ＭＳ 明朝" w:hint="eastAsia"/>
          <w:sz w:val="22"/>
        </w:rPr>
        <w:t xml:space="preserve">　２　反論書における主張</w:t>
      </w:r>
    </w:p>
    <w:p w14:paraId="6855DAE6" w14:textId="77777777" w:rsidR="00010A3D" w:rsidRDefault="00543FE0" w:rsidP="00010A3D">
      <w:pPr>
        <w:rPr>
          <w:rFonts w:ascii="ＭＳ 明朝" w:eastAsia="ＭＳ 明朝" w:hAnsi="ＭＳ 明朝"/>
          <w:sz w:val="22"/>
        </w:rPr>
      </w:pPr>
      <w:r>
        <w:rPr>
          <w:rFonts w:ascii="ＭＳ 明朝" w:eastAsia="ＭＳ 明朝" w:hAnsi="ＭＳ 明朝" w:hint="eastAsia"/>
          <w:sz w:val="22"/>
        </w:rPr>
        <w:t xml:space="preserve">　　　</w:t>
      </w:r>
      <w:r w:rsidR="00010A3D">
        <w:rPr>
          <w:rFonts w:ascii="ＭＳ 明朝" w:eastAsia="ＭＳ 明朝" w:hAnsi="ＭＳ 明朝" w:hint="eastAsia"/>
          <w:sz w:val="22"/>
        </w:rPr>
        <w:t>審査請求人の反論書における主張は概ね以下のとおりである。</w:t>
      </w:r>
    </w:p>
    <w:p w14:paraId="29F42A22" w14:textId="09D37ACB" w:rsidR="00010A3D" w:rsidRDefault="00010A3D"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（１）近年、警察官による覚醒剤使用の嫌疑対象者に対し、常軌を逸脱した違法捜査　　　が多発している。そして、刑事裁判の判決において、弁護側が主張立証する手続きの違法性（令状主義の精神を没却した重大な違法）が認められ、証拠排除法則が適用されて無罪となるケースが散見される。請求人も</w:t>
      </w:r>
      <w:r w:rsidRPr="00F2160A">
        <w:rPr>
          <w:rFonts w:ascii="ＭＳ 明朝" w:eastAsia="ＭＳ 明朝" w:hAnsi="ＭＳ 明朝" w:hint="eastAsia"/>
          <w:sz w:val="22"/>
        </w:rPr>
        <w:t>、</w:t>
      </w:r>
      <w:r w:rsidR="00F31917">
        <w:rPr>
          <w:rFonts w:ascii="ＭＳ 明朝" w:eastAsia="ＭＳ 明朝" w:hAnsi="ＭＳ 明朝" w:hint="eastAsia"/>
          <w:sz w:val="22"/>
        </w:rPr>
        <w:t>〇〇〇</w:t>
      </w:r>
      <w:r w:rsidR="00E4452E">
        <w:rPr>
          <w:rFonts w:ascii="ＭＳ 明朝" w:eastAsia="ＭＳ 明朝" w:hAnsi="ＭＳ 明朝" w:hint="eastAsia"/>
          <w:sz w:val="22"/>
        </w:rPr>
        <w:t>警</w:t>
      </w:r>
      <w:r>
        <w:rPr>
          <w:rFonts w:ascii="ＭＳ 明朝" w:eastAsia="ＭＳ 明朝" w:hAnsi="ＭＳ 明朝" w:hint="eastAsia"/>
          <w:sz w:val="22"/>
        </w:rPr>
        <w:t>による違法収集証拠を争い令和</w:t>
      </w:r>
      <w:r w:rsidR="00F37829">
        <w:rPr>
          <w:rFonts w:ascii="ＭＳ 明朝" w:eastAsia="ＭＳ 明朝" w:hAnsi="ＭＳ 明朝" w:hint="eastAsia"/>
          <w:sz w:val="22"/>
        </w:rPr>
        <w:t>〇</w:t>
      </w:r>
      <w:r>
        <w:rPr>
          <w:rFonts w:ascii="ＭＳ 明朝" w:eastAsia="ＭＳ 明朝" w:hAnsi="ＭＳ 明朝" w:hint="eastAsia"/>
          <w:sz w:val="22"/>
        </w:rPr>
        <w:t>年</w:t>
      </w:r>
      <w:r w:rsidR="00F37829">
        <w:rPr>
          <w:rFonts w:ascii="ＭＳ 明朝" w:eastAsia="ＭＳ 明朝" w:hAnsi="ＭＳ 明朝" w:hint="eastAsia"/>
          <w:sz w:val="22"/>
        </w:rPr>
        <w:t>〇</w:t>
      </w:r>
      <w:r>
        <w:rPr>
          <w:rFonts w:ascii="ＭＳ 明朝" w:eastAsia="ＭＳ 明朝" w:hAnsi="ＭＳ 明朝" w:hint="eastAsia"/>
          <w:sz w:val="22"/>
        </w:rPr>
        <w:t>月</w:t>
      </w:r>
      <w:r w:rsidR="00F37829">
        <w:rPr>
          <w:rFonts w:ascii="ＭＳ 明朝" w:eastAsia="ＭＳ 明朝" w:hAnsi="ＭＳ 明朝" w:hint="eastAsia"/>
          <w:sz w:val="22"/>
        </w:rPr>
        <w:t>〇</w:t>
      </w:r>
      <w:r>
        <w:rPr>
          <w:rFonts w:ascii="ＭＳ 明朝" w:eastAsia="ＭＳ 明朝" w:hAnsi="ＭＳ 明朝" w:hint="eastAsia"/>
          <w:sz w:val="22"/>
        </w:rPr>
        <w:t>日、</w:t>
      </w:r>
      <w:r w:rsidR="00F31917">
        <w:rPr>
          <w:rFonts w:ascii="ＭＳ 明朝" w:eastAsia="ＭＳ 明朝" w:hAnsi="ＭＳ 明朝" w:hint="eastAsia"/>
          <w:sz w:val="22"/>
        </w:rPr>
        <w:t>〇〇〇</w:t>
      </w:r>
      <w:r w:rsidR="00E4452E">
        <w:rPr>
          <w:rFonts w:ascii="ＭＳ 明朝" w:eastAsia="ＭＳ 明朝" w:hAnsi="ＭＳ 明朝" w:hint="eastAsia"/>
          <w:sz w:val="22"/>
        </w:rPr>
        <w:t>裁</w:t>
      </w:r>
      <w:r w:rsidRPr="00F2160A">
        <w:rPr>
          <w:rFonts w:ascii="ＭＳ 明朝" w:eastAsia="ＭＳ 明朝" w:hAnsi="ＭＳ 明朝" w:hint="eastAsia"/>
          <w:sz w:val="22"/>
        </w:rPr>
        <w:t>は</w:t>
      </w:r>
      <w:r>
        <w:rPr>
          <w:rFonts w:ascii="ＭＳ 明朝" w:eastAsia="ＭＳ 明朝" w:hAnsi="ＭＳ 明朝" w:hint="eastAsia"/>
          <w:sz w:val="22"/>
        </w:rPr>
        <w:t>、弁護側の主張を認め無罪を宣言している。警察官の違法収集証拠は単に手続の違法性にとどまらず、被疑者の人間としての尊厳を蹂躙して憚らない事案も多数あり、捜査手法それ自体が度を超した人権侵害に至る場合がある。</w:t>
      </w:r>
    </w:p>
    <w:p w14:paraId="04D7D4A0" w14:textId="59F84E57" w:rsidR="00010A3D" w:rsidRDefault="00010A3D" w:rsidP="00F037DB">
      <w:pPr>
        <w:ind w:left="708" w:hangingChars="322" w:hanging="708"/>
        <w:rPr>
          <w:rFonts w:ascii="ＭＳ 明朝" w:eastAsia="ＭＳ 明朝" w:hAnsi="ＭＳ 明朝"/>
          <w:sz w:val="22"/>
        </w:rPr>
      </w:pPr>
      <w:r>
        <w:rPr>
          <w:rFonts w:ascii="ＭＳ 明朝" w:eastAsia="ＭＳ 明朝" w:hAnsi="ＭＳ 明朝" w:hint="eastAsia"/>
          <w:sz w:val="22"/>
        </w:rPr>
        <w:t xml:space="preserve">　（２）本件対象文書は、まさに憲法や刑事訴訟法が規定する令状主義、基本的人権、　　　個人の尊重、人格権等を基に、捜査機関側に法令の遵守を定め、適正な捜査</w:t>
      </w:r>
      <w:r w:rsidR="00CB4D2A">
        <w:rPr>
          <w:rFonts w:ascii="ＭＳ 明朝" w:eastAsia="ＭＳ 明朝" w:hAnsi="ＭＳ 明朝" w:hint="eastAsia"/>
          <w:sz w:val="22"/>
        </w:rPr>
        <w:t>を</w:t>
      </w:r>
      <w:r>
        <w:rPr>
          <w:rFonts w:ascii="ＭＳ 明朝" w:eastAsia="ＭＳ 明朝" w:hAnsi="ＭＳ 明朝" w:hint="eastAsia"/>
          <w:sz w:val="22"/>
        </w:rPr>
        <w:t>心掛けるよう謳われているものと解される。特に</w:t>
      </w:r>
      <w:r w:rsidR="00CB4D2A">
        <w:rPr>
          <w:rFonts w:ascii="ＭＳ 明朝" w:eastAsia="ＭＳ 明朝" w:hAnsi="ＭＳ 明朝" w:hint="eastAsia"/>
          <w:sz w:val="22"/>
        </w:rPr>
        <w:t>行政文書公開請求の内容（上記</w:t>
      </w:r>
      <w:r>
        <w:rPr>
          <w:rFonts w:ascii="ＭＳ 明朝" w:eastAsia="ＭＳ 明朝" w:hAnsi="ＭＳ 明朝" w:hint="eastAsia"/>
          <w:sz w:val="22"/>
        </w:rPr>
        <w:t>第２</w:t>
      </w:r>
      <w:r w:rsidR="00D047D1">
        <w:rPr>
          <w:rFonts w:ascii="ＭＳ 明朝" w:eastAsia="ＭＳ 明朝" w:hAnsi="ＭＳ 明朝" w:hint="eastAsia"/>
          <w:sz w:val="22"/>
        </w:rPr>
        <w:t>の</w:t>
      </w:r>
      <w:r>
        <w:rPr>
          <w:rFonts w:ascii="ＭＳ 明朝" w:eastAsia="ＭＳ 明朝" w:hAnsi="ＭＳ 明朝" w:hint="eastAsia"/>
          <w:sz w:val="22"/>
        </w:rPr>
        <w:t>１（１）</w:t>
      </w:r>
      <w:r w:rsidR="00CB4D2A">
        <w:rPr>
          <w:rFonts w:ascii="ＭＳ 明朝" w:eastAsia="ＭＳ 明朝" w:hAnsi="ＭＳ 明朝" w:hint="eastAsia"/>
          <w:sz w:val="22"/>
        </w:rPr>
        <w:t>の</w:t>
      </w:r>
      <w:r>
        <w:rPr>
          <w:rFonts w:ascii="ＭＳ 明朝" w:eastAsia="ＭＳ 明朝" w:hAnsi="ＭＳ 明朝" w:hint="eastAsia"/>
          <w:sz w:val="22"/>
        </w:rPr>
        <w:t>ア～オ</w:t>
      </w:r>
      <w:r w:rsidR="005A7263">
        <w:rPr>
          <w:rFonts w:ascii="ＭＳ 明朝" w:eastAsia="ＭＳ 明朝" w:hAnsi="ＭＳ 明朝" w:hint="eastAsia"/>
          <w:sz w:val="22"/>
        </w:rPr>
        <w:t>）</w:t>
      </w:r>
      <w:r>
        <w:rPr>
          <w:rFonts w:ascii="ＭＳ 明朝" w:eastAsia="ＭＳ 明朝" w:hAnsi="ＭＳ 明朝" w:hint="eastAsia"/>
          <w:sz w:val="22"/>
        </w:rPr>
        <w:t>については後に、裁判で違法収集証拠が争われた場合を想定し、令状主義の精神没却を戒める目的で、捜査の慎重性と適法性を</w:t>
      </w:r>
      <w:r w:rsidR="00CB4D2A">
        <w:rPr>
          <w:rFonts w:ascii="ＭＳ 明朝" w:eastAsia="ＭＳ 明朝" w:hAnsi="ＭＳ 明朝" w:hint="eastAsia"/>
          <w:sz w:val="22"/>
        </w:rPr>
        <w:t>厳</w:t>
      </w:r>
      <w:r>
        <w:rPr>
          <w:rFonts w:ascii="ＭＳ 明朝" w:eastAsia="ＭＳ 明朝" w:hAnsi="ＭＳ 明朝" w:hint="eastAsia"/>
          <w:sz w:val="22"/>
        </w:rPr>
        <w:t>守するために作成された例規である。条例附則は、「情報の公開は、住民の府政への信頼を確保し、生活の向上をめざす基礎的な条件であり、民主主義の活性化のために不可欠なものである。府が保有する情報は、本来府民のものであり、これを共有することにより、府民の生活と人権を守り、豊かな地域社会の形成に役立てるものであって、府はその諸活動を府民に説明する責務が全うされるようにすることを求められている。このような精神のもとに、府の保有する情報は公開を原則とし、個人のプライバシーに関する情報は最大限に保護しつつ、行政文書等の公開を求める権利を明らかにし、併せて府が自ら進んで情報の公開を推進することにより「知る権利」の保障と個人の尊厳の確保に資するとともに、地方自治の健全な発展に寄与するため、この</w:t>
      </w:r>
      <w:r w:rsidR="00B510D0">
        <w:rPr>
          <w:rFonts w:ascii="ＭＳ 明朝" w:eastAsia="ＭＳ 明朝" w:hAnsi="ＭＳ 明朝" w:hint="eastAsia"/>
          <w:sz w:val="22"/>
        </w:rPr>
        <w:t>条例</w:t>
      </w:r>
      <w:r>
        <w:rPr>
          <w:rFonts w:ascii="ＭＳ 明朝" w:eastAsia="ＭＳ 明朝" w:hAnsi="ＭＳ 明朝" w:hint="eastAsia"/>
          <w:sz w:val="22"/>
        </w:rPr>
        <w:t>を制定する」と定めている。そして、条例第一章総則（目的）第１条は、「この条例は、行政文書及び法人文書の公開を求める権利を明らかにし、行政文書及び法人文書の公開に関し必要な事項を定めるとともに、総合的な情報の公開の推進に関する施策に関し、基本的な事項を</w:t>
      </w:r>
      <w:r>
        <w:rPr>
          <w:rFonts w:ascii="ＭＳ 明朝" w:eastAsia="ＭＳ 明朝" w:hAnsi="ＭＳ 明朝" w:hint="eastAsia"/>
          <w:sz w:val="22"/>
        </w:rPr>
        <w:lastRenderedPageBreak/>
        <w:t>定めることにより、府民の府政への参加をより一層推進し、府政の公正な運営を確保し、府民の生活の保護及び利便の増進を図るとともに、個人の尊厳を確保し、もって府民の府政への信頼を深め、府民の福祉の増進に寄与することを目的とする。」旨定めている。</w:t>
      </w:r>
    </w:p>
    <w:p w14:paraId="7257048A" w14:textId="1459DBBB" w:rsidR="00010A3D" w:rsidRDefault="00010A3D" w:rsidP="00F037DB">
      <w:pPr>
        <w:ind w:leftChars="-67" w:left="567" w:hangingChars="322" w:hanging="708"/>
        <w:rPr>
          <w:rFonts w:ascii="ＭＳ 明朝" w:eastAsia="ＭＳ 明朝" w:hAnsi="ＭＳ 明朝"/>
          <w:sz w:val="22"/>
        </w:rPr>
      </w:pPr>
      <w:r>
        <w:rPr>
          <w:rFonts w:ascii="ＭＳ 明朝" w:eastAsia="ＭＳ 明朝" w:hAnsi="ＭＳ 明朝" w:hint="eastAsia"/>
          <w:sz w:val="22"/>
        </w:rPr>
        <w:t xml:space="preserve">　（３）処分庁の弁明は個別具体性に欠け、説得力がない。いわば処分庁の主張は詭弁、</w:t>
      </w:r>
      <w:r w:rsidR="00BD07C8">
        <w:rPr>
          <w:rFonts w:ascii="ＭＳ 明朝" w:eastAsia="ＭＳ 明朝" w:hAnsi="ＭＳ 明朝" w:hint="eastAsia"/>
          <w:sz w:val="22"/>
        </w:rPr>
        <w:t>こ</w:t>
      </w:r>
      <w:r>
        <w:rPr>
          <w:rFonts w:ascii="ＭＳ 明朝" w:eastAsia="ＭＳ 明朝" w:hAnsi="ＭＳ 明朝" w:hint="eastAsia"/>
          <w:sz w:val="22"/>
        </w:rPr>
        <w:t>じつけの理論というべきであり、いずれも失当である。したがって処分庁の言い分には理由がない。</w:t>
      </w:r>
    </w:p>
    <w:p w14:paraId="629C1C40" w14:textId="0E3A9FA0" w:rsidR="00280B63" w:rsidRDefault="00010A3D" w:rsidP="00F037DB">
      <w:pPr>
        <w:ind w:left="565" w:hangingChars="257" w:hanging="565"/>
        <w:rPr>
          <w:rFonts w:ascii="ＭＳ 明朝" w:eastAsia="ＭＳ 明朝" w:hAnsi="ＭＳ 明朝"/>
          <w:sz w:val="22"/>
        </w:rPr>
      </w:pPr>
      <w:r>
        <w:rPr>
          <w:rFonts w:ascii="ＭＳ 明朝" w:eastAsia="ＭＳ 明朝" w:hAnsi="ＭＳ 明朝" w:hint="eastAsia"/>
          <w:sz w:val="22"/>
        </w:rPr>
        <w:t xml:space="preserve"> （４）以上の</w:t>
      </w:r>
      <w:r w:rsidR="00586014">
        <w:rPr>
          <w:rFonts w:ascii="ＭＳ 明朝" w:eastAsia="ＭＳ 明朝" w:hAnsi="ＭＳ 明朝" w:hint="eastAsia"/>
          <w:sz w:val="22"/>
        </w:rPr>
        <w:t>通り</w:t>
      </w:r>
      <w:r>
        <w:rPr>
          <w:rFonts w:ascii="ＭＳ 明朝" w:eastAsia="ＭＳ 明朝" w:hAnsi="ＭＳ 明朝" w:hint="eastAsia"/>
          <w:sz w:val="22"/>
        </w:rPr>
        <w:t>、処分庁の弁明内容は不自然不合理であり、条例附則及び第一条の趣旨目的に反している。加えて、条文適用の具体性に欠け失当である。いずれにしても、請求人は非公開部分について刑事裁判の中で公務所照会を行い、公開の法廷で明らかにする所存である。</w:t>
      </w:r>
    </w:p>
    <w:p w14:paraId="06446012" w14:textId="0E02AC2C" w:rsidR="00A366F2" w:rsidRPr="00010A3D" w:rsidRDefault="00A366F2" w:rsidP="00F037DB">
      <w:pPr>
        <w:ind w:left="565" w:hangingChars="257" w:hanging="565"/>
        <w:rPr>
          <w:rFonts w:ascii="ＭＳ 明朝" w:eastAsia="ＭＳ 明朝" w:hAnsi="ＭＳ 明朝"/>
          <w:sz w:val="22"/>
        </w:rPr>
      </w:pPr>
    </w:p>
    <w:p w14:paraId="7A6CE0E5" w14:textId="5C67F1FA" w:rsidR="004F2FC9" w:rsidRPr="000F6BB3" w:rsidRDefault="004F2FC9">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第五　諮問実施機関の主張要旨</w:t>
      </w:r>
    </w:p>
    <w:p w14:paraId="1ABAF14B" w14:textId="2415BB10" w:rsidR="004F2FC9" w:rsidRDefault="004F2FC9">
      <w:pPr>
        <w:rPr>
          <w:rFonts w:ascii="ＭＳ 明朝" w:eastAsia="ＭＳ 明朝" w:hAnsi="ＭＳ 明朝"/>
          <w:sz w:val="22"/>
        </w:rPr>
      </w:pPr>
      <w:r>
        <w:rPr>
          <w:rFonts w:ascii="ＭＳ 明朝" w:eastAsia="ＭＳ 明朝" w:hAnsi="ＭＳ 明朝" w:hint="eastAsia"/>
          <w:b/>
          <w:bCs/>
          <w:sz w:val="22"/>
        </w:rPr>
        <w:t xml:space="preserve">　　　</w:t>
      </w:r>
      <w:r>
        <w:rPr>
          <w:rFonts w:ascii="ＭＳ 明朝" w:eastAsia="ＭＳ 明朝" w:hAnsi="ＭＳ 明朝" w:hint="eastAsia"/>
          <w:sz w:val="22"/>
        </w:rPr>
        <w:t>諮問実施機関の理由説明書における主張は、概ね次のとおりである。</w:t>
      </w:r>
    </w:p>
    <w:p w14:paraId="70B618D8" w14:textId="07B073EE" w:rsidR="00AD1548" w:rsidRDefault="00AD1548" w:rsidP="00F037DB">
      <w:pPr>
        <w:ind w:left="425" w:hangingChars="193" w:hanging="425"/>
        <w:rPr>
          <w:rFonts w:ascii="ＭＳ 明朝" w:eastAsia="ＭＳ 明朝" w:hAnsi="ＭＳ 明朝"/>
          <w:sz w:val="22"/>
        </w:rPr>
      </w:pPr>
      <w:r>
        <w:rPr>
          <w:rFonts w:ascii="ＭＳ 明朝" w:eastAsia="ＭＳ 明朝" w:hAnsi="ＭＳ 明朝" w:hint="eastAsia"/>
          <w:sz w:val="22"/>
        </w:rPr>
        <w:t xml:space="preserve">　　　審査請求人が令和４年７月26日付けで、提起した、条例第13条第１項の規定に</w:t>
      </w:r>
      <w:r w:rsidR="00D973E7">
        <w:rPr>
          <w:rFonts w:ascii="ＭＳ 明朝" w:eastAsia="ＭＳ 明朝" w:hAnsi="ＭＳ 明朝" w:hint="eastAsia"/>
          <w:sz w:val="22"/>
        </w:rPr>
        <w:t xml:space="preserve">　　</w:t>
      </w:r>
      <w:r>
        <w:rPr>
          <w:rFonts w:ascii="ＭＳ 明朝" w:eastAsia="ＭＳ 明朝" w:hAnsi="ＭＳ 明朝" w:hint="eastAsia"/>
          <w:sz w:val="22"/>
        </w:rPr>
        <w:t>基づく実施機関の部分公開決定処分（大阪府警察本部指令（薬）第２号）に対する審査請求に係る実施機関の弁明について、当諮問実施機関は、諮問実施時において、当該弁明に不合理な点はなく、本件審査請求に係る行政文書の部分公開決定は条例に基づき適正に行われており、妥当であると考えている。</w:t>
      </w:r>
    </w:p>
    <w:p w14:paraId="365246C9" w14:textId="77777777" w:rsidR="00280B63" w:rsidRDefault="00280B63">
      <w:pPr>
        <w:rPr>
          <w:rFonts w:ascii="ＭＳ 明朝" w:eastAsia="ＭＳ 明朝" w:hAnsi="ＭＳ 明朝"/>
          <w:sz w:val="22"/>
        </w:rPr>
      </w:pPr>
    </w:p>
    <w:p w14:paraId="6AA79B5B" w14:textId="67988C98" w:rsidR="00AD1548" w:rsidRPr="000F6BB3" w:rsidRDefault="00AD1548">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第六　実施機関の主張要旨</w:t>
      </w:r>
    </w:p>
    <w:p w14:paraId="057EBE4F" w14:textId="3D3FCA07" w:rsidR="00280B63" w:rsidRDefault="00AD1548">
      <w:pPr>
        <w:rPr>
          <w:rFonts w:ascii="ＭＳ 明朝" w:eastAsia="ＭＳ 明朝" w:hAnsi="ＭＳ 明朝"/>
          <w:sz w:val="22"/>
        </w:rPr>
      </w:pPr>
      <w:r>
        <w:rPr>
          <w:rFonts w:ascii="ＭＳ 明朝" w:eastAsia="ＭＳ 明朝" w:hAnsi="ＭＳ 明朝" w:hint="eastAsia"/>
          <w:b/>
          <w:bCs/>
          <w:sz w:val="22"/>
        </w:rPr>
        <w:t xml:space="preserve">　　　</w:t>
      </w:r>
      <w:r>
        <w:rPr>
          <w:rFonts w:ascii="ＭＳ 明朝" w:eastAsia="ＭＳ 明朝" w:hAnsi="ＭＳ 明朝" w:hint="eastAsia"/>
          <w:sz w:val="22"/>
        </w:rPr>
        <w:t>実施機関の弁明書における主張は、概ね次のとおりである</w:t>
      </w:r>
      <w:r w:rsidR="005A7263">
        <w:rPr>
          <w:rFonts w:ascii="ＭＳ 明朝" w:eastAsia="ＭＳ 明朝" w:hAnsi="ＭＳ 明朝" w:hint="eastAsia"/>
          <w:sz w:val="22"/>
        </w:rPr>
        <w:t>。</w:t>
      </w:r>
    </w:p>
    <w:p w14:paraId="4627956A" w14:textId="2E575778" w:rsidR="005711A3" w:rsidRDefault="005711A3">
      <w:pPr>
        <w:rPr>
          <w:rFonts w:ascii="ＭＳ 明朝" w:eastAsia="ＭＳ 明朝" w:hAnsi="ＭＳ 明朝"/>
          <w:sz w:val="22"/>
        </w:rPr>
      </w:pPr>
      <w:r>
        <w:rPr>
          <w:rFonts w:ascii="ＭＳ 明朝" w:eastAsia="ＭＳ 明朝" w:hAnsi="ＭＳ 明朝" w:hint="eastAsia"/>
          <w:sz w:val="22"/>
        </w:rPr>
        <w:t xml:space="preserve">　</w:t>
      </w:r>
      <w:r w:rsidR="005A7263">
        <w:rPr>
          <w:rFonts w:ascii="ＭＳ 明朝" w:eastAsia="ＭＳ 明朝" w:hAnsi="ＭＳ 明朝" w:hint="eastAsia"/>
          <w:sz w:val="22"/>
        </w:rPr>
        <w:t>１</w:t>
      </w:r>
      <w:r>
        <w:rPr>
          <w:rFonts w:ascii="ＭＳ 明朝" w:eastAsia="ＭＳ 明朝" w:hAnsi="ＭＳ 明朝" w:hint="eastAsia"/>
          <w:sz w:val="22"/>
        </w:rPr>
        <w:t xml:space="preserve">　弁明の趣旨</w:t>
      </w:r>
    </w:p>
    <w:p w14:paraId="6AD6CFF5" w14:textId="0BBB1DDE" w:rsidR="005711A3" w:rsidRDefault="005711A3">
      <w:pPr>
        <w:rPr>
          <w:rFonts w:ascii="ＭＳ 明朝" w:eastAsia="ＭＳ 明朝" w:hAnsi="ＭＳ 明朝"/>
          <w:sz w:val="22"/>
        </w:rPr>
      </w:pPr>
      <w:r>
        <w:rPr>
          <w:rFonts w:ascii="ＭＳ 明朝" w:eastAsia="ＭＳ 明朝" w:hAnsi="ＭＳ 明朝" w:hint="eastAsia"/>
          <w:sz w:val="22"/>
        </w:rPr>
        <w:t xml:space="preserve">　　　</w:t>
      </w:r>
      <w:r w:rsidR="006A5441">
        <w:rPr>
          <w:rFonts w:ascii="ＭＳ 明朝" w:eastAsia="ＭＳ 明朝" w:hAnsi="ＭＳ 明朝" w:hint="eastAsia"/>
          <w:sz w:val="22"/>
        </w:rPr>
        <w:t>「</w:t>
      </w:r>
      <w:r>
        <w:rPr>
          <w:rFonts w:ascii="ＭＳ 明朝" w:eastAsia="ＭＳ 明朝" w:hAnsi="ＭＳ 明朝" w:hint="eastAsia"/>
          <w:sz w:val="22"/>
        </w:rPr>
        <w:t>実施機関の決定は妥当である</w:t>
      </w:r>
      <w:r w:rsidR="006A5441">
        <w:rPr>
          <w:rFonts w:ascii="ＭＳ 明朝" w:eastAsia="ＭＳ 明朝" w:hAnsi="ＭＳ 明朝" w:hint="eastAsia"/>
          <w:sz w:val="22"/>
        </w:rPr>
        <w:t>。」</w:t>
      </w:r>
      <w:r>
        <w:rPr>
          <w:rFonts w:ascii="ＭＳ 明朝" w:eastAsia="ＭＳ 明朝" w:hAnsi="ＭＳ 明朝" w:hint="eastAsia"/>
          <w:sz w:val="22"/>
        </w:rPr>
        <w:t>との裁決を</w:t>
      </w:r>
      <w:r w:rsidR="006A5441">
        <w:rPr>
          <w:rFonts w:ascii="ＭＳ 明朝" w:eastAsia="ＭＳ 明朝" w:hAnsi="ＭＳ 明朝" w:hint="eastAsia"/>
          <w:sz w:val="22"/>
        </w:rPr>
        <w:t>求</w:t>
      </w:r>
      <w:r>
        <w:rPr>
          <w:rFonts w:ascii="ＭＳ 明朝" w:eastAsia="ＭＳ 明朝" w:hAnsi="ＭＳ 明朝" w:hint="eastAsia"/>
          <w:sz w:val="22"/>
        </w:rPr>
        <w:t>める。</w:t>
      </w:r>
    </w:p>
    <w:p w14:paraId="3A2F17F2" w14:textId="77777777" w:rsidR="00280B63" w:rsidRDefault="00280B63">
      <w:pPr>
        <w:rPr>
          <w:rFonts w:ascii="ＭＳ 明朝" w:eastAsia="ＭＳ 明朝" w:hAnsi="ＭＳ 明朝"/>
          <w:sz w:val="22"/>
        </w:rPr>
      </w:pPr>
    </w:p>
    <w:p w14:paraId="77E5CD5B" w14:textId="7D7A61CF" w:rsidR="005711A3" w:rsidRPr="006A5441" w:rsidRDefault="005711A3">
      <w:pPr>
        <w:rPr>
          <w:rFonts w:ascii="ＭＳ 明朝" w:eastAsia="ＭＳ 明朝" w:hAnsi="ＭＳ 明朝"/>
          <w:color w:val="FF0000"/>
          <w:sz w:val="22"/>
        </w:rPr>
      </w:pPr>
      <w:r w:rsidRPr="006A5441">
        <w:rPr>
          <w:rFonts w:ascii="ＭＳ 明朝" w:eastAsia="ＭＳ 明朝" w:hAnsi="ＭＳ 明朝" w:hint="eastAsia"/>
          <w:color w:val="FF0000"/>
          <w:sz w:val="22"/>
        </w:rPr>
        <w:t xml:space="preserve">　</w:t>
      </w:r>
      <w:r w:rsidR="005A7263">
        <w:rPr>
          <w:rFonts w:ascii="ＭＳ 明朝" w:eastAsia="ＭＳ 明朝" w:hAnsi="ＭＳ 明朝" w:hint="eastAsia"/>
          <w:sz w:val="22"/>
        </w:rPr>
        <w:t>２</w:t>
      </w:r>
      <w:r w:rsidRPr="00D234D0">
        <w:rPr>
          <w:rFonts w:ascii="ＭＳ 明朝" w:eastAsia="ＭＳ 明朝" w:hAnsi="ＭＳ 明朝" w:hint="eastAsia"/>
          <w:sz w:val="22"/>
        </w:rPr>
        <w:t xml:space="preserve">　本件</w:t>
      </w:r>
      <w:r w:rsidR="005A7263">
        <w:rPr>
          <w:rFonts w:ascii="ＭＳ 明朝" w:eastAsia="ＭＳ 明朝" w:hAnsi="ＭＳ 明朝" w:hint="eastAsia"/>
          <w:sz w:val="22"/>
        </w:rPr>
        <w:t>処分</w:t>
      </w:r>
      <w:r w:rsidRPr="00D234D0">
        <w:rPr>
          <w:rFonts w:ascii="ＭＳ 明朝" w:eastAsia="ＭＳ 明朝" w:hAnsi="ＭＳ 明朝" w:hint="eastAsia"/>
          <w:sz w:val="22"/>
        </w:rPr>
        <w:t>の理由</w:t>
      </w:r>
    </w:p>
    <w:p w14:paraId="4AEBAAB2" w14:textId="08C8FCE1" w:rsidR="005711A3" w:rsidRDefault="005711A3">
      <w:pPr>
        <w:rPr>
          <w:rFonts w:ascii="ＭＳ 明朝" w:eastAsia="ＭＳ 明朝" w:hAnsi="ＭＳ 明朝"/>
          <w:sz w:val="22"/>
        </w:rPr>
      </w:pPr>
      <w:r>
        <w:rPr>
          <w:rFonts w:ascii="ＭＳ 明朝" w:eastAsia="ＭＳ 明朝" w:hAnsi="ＭＳ 明朝" w:hint="eastAsia"/>
          <w:sz w:val="22"/>
        </w:rPr>
        <w:t xml:space="preserve">　（１）本件処分の根拠について</w:t>
      </w:r>
    </w:p>
    <w:p w14:paraId="219A0B26" w14:textId="627D2276" w:rsidR="005711A3" w:rsidRDefault="005711A3">
      <w:pPr>
        <w:rPr>
          <w:rFonts w:ascii="ＭＳ 明朝" w:eastAsia="ＭＳ 明朝" w:hAnsi="ＭＳ 明朝"/>
          <w:sz w:val="22"/>
        </w:rPr>
      </w:pPr>
      <w:r>
        <w:rPr>
          <w:rFonts w:ascii="ＭＳ 明朝" w:eastAsia="ＭＳ 明朝" w:hAnsi="ＭＳ 明朝" w:hint="eastAsia"/>
          <w:sz w:val="22"/>
        </w:rPr>
        <w:t xml:space="preserve">　　　ア　条例第８条第２項第１号について</w:t>
      </w:r>
    </w:p>
    <w:p w14:paraId="183D1955" w14:textId="2A354550" w:rsidR="005711A3" w:rsidRDefault="005711A3" w:rsidP="00EC3395">
      <w:pPr>
        <w:ind w:left="849" w:hangingChars="386" w:hanging="849"/>
        <w:rPr>
          <w:rFonts w:ascii="ＭＳ 明朝" w:eastAsia="ＭＳ 明朝" w:hAnsi="ＭＳ 明朝"/>
          <w:sz w:val="22"/>
        </w:rPr>
      </w:pPr>
      <w:r>
        <w:rPr>
          <w:rFonts w:ascii="ＭＳ 明朝" w:eastAsia="ＭＳ 明朝" w:hAnsi="ＭＳ 明朝" w:hint="eastAsia"/>
          <w:sz w:val="22"/>
        </w:rPr>
        <w:t xml:space="preserve">　　　　　条例第</w:t>
      </w:r>
      <w:r w:rsidRPr="00E71DD3">
        <w:rPr>
          <w:rFonts w:ascii="ＭＳ 明朝" w:eastAsia="ＭＳ 明朝" w:hAnsi="ＭＳ 明朝" w:hint="eastAsia"/>
          <w:sz w:val="22"/>
        </w:rPr>
        <w:t>８条第２項は、公安委員会と警察本部長が管理する行政文書の適用除</w:t>
      </w:r>
      <w:r>
        <w:rPr>
          <w:rFonts w:ascii="ＭＳ 明朝" w:eastAsia="ＭＳ 明朝" w:hAnsi="ＭＳ 明朝" w:hint="eastAsia"/>
          <w:sz w:val="22"/>
        </w:rPr>
        <w:t xml:space="preserve">　　　　</w:t>
      </w:r>
      <w:r w:rsidRPr="00E71DD3">
        <w:rPr>
          <w:rFonts w:ascii="ＭＳ 明朝" w:eastAsia="ＭＳ 明朝" w:hAnsi="ＭＳ 明朝" w:hint="eastAsia"/>
          <w:sz w:val="22"/>
        </w:rPr>
        <w:t>外事項について定め</w:t>
      </w:r>
      <w:r w:rsidR="00D234D0">
        <w:rPr>
          <w:rFonts w:ascii="ＭＳ 明朝" w:eastAsia="ＭＳ 明朝" w:hAnsi="ＭＳ 明朝" w:hint="eastAsia"/>
          <w:sz w:val="22"/>
        </w:rPr>
        <w:t>られ</w:t>
      </w:r>
      <w:r w:rsidRPr="00E71DD3">
        <w:rPr>
          <w:rFonts w:ascii="ＭＳ 明朝" w:eastAsia="ＭＳ 明朝" w:hAnsi="ＭＳ 明朝" w:hint="eastAsia"/>
          <w:sz w:val="22"/>
        </w:rPr>
        <w:t>たものであり、同項第１号は、</w:t>
      </w:r>
      <w:r w:rsidR="00D234D0">
        <w:rPr>
          <w:rFonts w:ascii="ＭＳ 明朝" w:eastAsia="ＭＳ 明朝" w:hAnsi="ＭＳ 明朝" w:hint="eastAsia"/>
          <w:sz w:val="22"/>
        </w:rPr>
        <w:t>同</w:t>
      </w:r>
      <w:r w:rsidRPr="00E71DD3">
        <w:rPr>
          <w:rFonts w:ascii="ＭＳ 明朝" w:eastAsia="ＭＳ 明朝" w:hAnsi="ＭＳ 明朝" w:hint="eastAsia"/>
          <w:sz w:val="22"/>
        </w:rPr>
        <w:t>条第１項第１号から第４号までのいずれかに該当する情報について、知事等の実施機関と</w:t>
      </w:r>
      <w:r w:rsidR="00A92AE2">
        <w:rPr>
          <w:rFonts w:ascii="ＭＳ 明朝" w:eastAsia="ＭＳ 明朝" w:hAnsi="ＭＳ 明朝" w:hint="eastAsia"/>
          <w:sz w:val="22"/>
        </w:rPr>
        <w:t>同様に</w:t>
      </w:r>
      <w:r w:rsidRPr="00E71DD3">
        <w:rPr>
          <w:rFonts w:ascii="ＭＳ 明朝" w:eastAsia="ＭＳ 明朝" w:hAnsi="ＭＳ 明朝" w:hint="eastAsia"/>
          <w:sz w:val="22"/>
        </w:rPr>
        <w:t>、公開しないことができる旨を定めている。</w:t>
      </w:r>
    </w:p>
    <w:p w14:paraId="692A9D7D" w14:textId="0099BD90" w:rsidR="00A92AE2" w:rsidRDefault="00A92AE2" w:rsidP="009A1486">
      <w:pPr>
        <w:rPr>
          <w:rFonts w:ascii="ＭＳ 明朝" w:eastAsia="ＭＳ 明朝" w:hAnsi="ＭＳ 明朝"/>
          <w:sz w:val="22"/>
        </w:rPr>
      </w:pPr>
      <w:r>
        <w:rPr>
          <w:rFonts w:ascii="ＭＳ 明朝" w:eastAsia="ＭＳ 明朝" w:hAnsi="ＭＳ 明朝" w:hint="eastAsia"/>
          <w:sz w:val="22"/>
        </w:rPr>
        <w:t xml:space="preserve">　</w:t>
      </w:r>
      <w:r w:rsidR="002B1F4B">
        <w:rPr>
          <w:rFonts w:ascii="ＭＳ 明朝" w:eastAsia="ＭＳ 明朝" w:hAnsi="ＭＳ 明朝" w:hint="eastAsia"/>
          <w:sz w:val="22"/>
        </w:rPr>
        <w:t xml:space="preserve">　　イ　</w:t>
      </w:r>
      <w:r w:rsidR="009A1486">
        <w:rPr>
          <w:rFonts w:ascii="ＭＳ 明朝" w:eastAsia="ＭＳ 明朝" w:hAnsi="ＭＳ 明朝" w:hint="eastAsia"/>
          <w:sz w:val="22"/>
        </w:rPr>
        <w:t>条例第８条第１項第４号について</w:t>
      </w:r>
    </w:p>
    <w:p w14:paraId="7A471A29" w14:textId="65872325" w:rsidR="009A1486" w:rsidRPr="00E71DD3" w:rsidRDefault="009A1486" w:rsidP="00EC3395">
      <w:pPr>
        <w:ind w:left="849" w:hangingChars="386" w:hanging="849"/>
        <w:rPr>
          <w:rFonts w:ascii="ＭＳ 明朝" w:eastAsia="ＭＳ 明朝" w:hAnsi="ＭＳ 明朝"/>
          <w:sz w:val="22"/>
        </w:rPr>
      </w:pPr>
      <w:r>
        <w:rPr>
          <w:rFonts w:ascii="ＭＳ 明朝" w:eastAsia="ＭＳ 明朝" w:hAnsi="ＭＳ 明朝" w:hint="eastAsia"/>
          <w:sz w:val="22"/>
        </w:rPr>
        <w:t xml:space="preserve">　　</w:t>
      </w:r>
      <w:r w:rsidR="002B1F4B">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E71DD3">
        <w:rPr>
          <w:rFonts w:ascii="ＭＳ 明朝" w:eastAsia="ＭＳ 明朝" w:hAnsi="ＭＳ 明朝" w:hint="eastAsia"/>
          <w:sz w:val="22"/>
        </w:rPr>
        <w:t>条例第８条第１項第４号は</w:t>
      </w:r>
      <w:r w:rsidR="00D234D0">
        <w:rPr>
          <w:rFonts w:ascii="ＭＳ 明朝" w:eastAsia="ＭＳ 明朝" w:hAnsi="ＭＳ 明朝" w:hint="eastAsia"/>
          <w:sz w:val="22"/>
        </w:rPr>
        <w:t>、</w:t>
      </w:r>
      <w:r>
        <w:rPr>
          <w:rFonts w:ascii="ＭＳ 明朝" w:eastAsia="ＭＳ 明朝" w:hAnsi="ＭＳ 明朝" w:hint="eastAsia"/>
          <w:sz w:val="22"/>
        </w:rPr>
        <w:t>「</w:t>
      </w:r>
      <w:r w:rsidRPr="00E71DD3">
        <w:rPr>
          <w:rFonts w:ascii="ＭＳ 明朝" w:eastAsia="ＭＳ 明朝" w:hAnsi="ＭＳ 明朝" w:hint="eastAsia"/>
          <w:sz w:val="22"/>
        </w:rPr>
        <w:t>府の機関又は国等の機関が行う取締り、監督、</w:t>
      </w:r>
      <w:r w:rsidR="002B1F4B">
        <w:rPr>
          <w:rFonts w:ascii="ＭＳ 明朝" w:eastAsia="ＭＳ 明朝" w:hAnsi="ＭＳ 明朝" w:hint="eastAsia"/>
          <w:sz w:val="22"/>
        </w:rPr>
        <w:t xml:space="preserve">　　　</w:t>
      </w:r>
      <w:r w:rsidRPr="00E71DD3">
        <w:rPr>
          <w:rFonts w:ascii="ＭＳ 明朝" w:eastAsia="ＭＳ 明朝" w:hAnsi="ＭＳ 明朝" w:hint="eastAsia"/>
          <w:sz w:val="22"/>
        </w:rPr>
        <w:t>立入検査、許可、認可、試験、入札、契約、交渉、渉外、争訟、調査研究、人事管理、企業経営等の事務に関する情報であって、公にすることにより、当該</w:t>
      </w:r>
      <w:r w:rsidRPr="00E71DD3">
        <w:rPr>
          <w:rFonts w:ascii="ＭＳ 明朝" w:eastAsia="ＭＳ 明朝" w:hAnsi="ＭＳ 明朝" w:hint="eastAsia"/>
          <w:sz w:val="22"/>
        </w:rPr>
        <w:lastRenderedPageBreak/>
        <w:t>若しくは同種の事務の目的が達成できなくなり、又はこれらの事務の公正かつ適切な執行に著しい支障を及ぼすおそれのあるもの</w:t>
      </w:r>
      <w:r w:rsidR="002B1F4B">
        <w:rPr>
          <w:rFonts w:ascii="ＭＳ 明朝" w:eastAsia="ＭＳ 明朝" w:hAnsi="ＭＳ 明朝" w:hint="eastAsia"/>
          <w:sz w:val="22"/>
        </w:rPr>
        <w:t>」</w:t>
      </w:r>
      <w:r w:rsidRPr="00E71DD3">
        <w:rPr>
          <w:rFonts w:ascii="ＭＳ 明朝" w:eastAsia="ＭＳ 明朝" w:hAnsi="ＭＳ 明朝" w:hint="eastAsia"/>
          <w:sz w:val="22"/>
        </w:rPr>
        <w:t>について</w:t>
      </w:r>
      <w:r w:rsidR="005A7263">
        <w:rPr>
          <w:rFonts w:ascii="ＭＳ 明朝" w:eastAsia="ＭＳ 明朝" w:hAnsi="ＭＳ 明朝" w:hint="eastAsia"/>
          <w:sz w:val="22"/>
        </w:rPr>
        <w:t>は</w:t>
      </w:r>
      <w:r w:rsidRPr="00E71DD3">
        <w:rPr>
          <w:rFonts w:ascii="ＭＳ 明朝" w:eastAsia="ＭＳ 明朝" w:hAnsi="ＭＳ 明朝" w:hint="eastAsia"/>
          <w:sz w:val="22"/>
        </w:rPr>
        <w:t>公開しないことができる旨を定めている。</w:t>
      </w:r>
    </w:p>
    <w:p w14:paraId="1053D98B" w14:textId="06AA6E09" w:rsidR="009A1486" w:rsidRPr="00E71DD3" w:rsidRDefault="002B1F4B" w:rsidP="009A1486">
      <w:pPr>
        <w:rPr>
          <w:rFonts w:ascii="ＭＳ 明朝" w:eastAsia="ＭＳ 明朝" w:hAnsi="ＭＳ 明朝"/>
          <w:sz w:val="22"/>
        </w:rPr>
      </w:pPr>
      <w:r>
        <w:rPr>
          <w:rFonts w:ascii="ＭＳ 明朝" w:eastAsia="ＭＳ 明朝" w:hAnsi="ＭＳ 明朝" w:hint="eastAsia"/>
          <w:sz w:val="22"/>
        </w:rPr>
        <w:t xml:space="preserve">　　　ウ　</w:t>
      </w:r>
      <w:r w:rsidR="009A1486" w:rsidRPr="00E71DD3">
        <w:rPr>
          <w:rFonts w:ascii="ＭＳ 明朝" w:eastAsia="ＭＳ 明朝" w:hAnsi="ＭＳ 明朝" w:hint="eastAsia"/>
          <w:sz w:val="22"/>
        </w:rPr>
        <w:t>条例第８条第２項第２号について</w:t>
      </w:r>
    </w:p>
    <w:p w14:paraId="5105185F" w14:textId="497FC6D3" w:rsidR="005711A3" w:rsidRDefault="009A1486" w:rsidP="00EC3395">
      <w:pPr>
        <w:ind w:left="849" w:hangingChars="386" w:hanging="849"/>
        <w:rPr>
          <w:rFonts w:ascii="ＭＳ 明朝" w:eastAsia="ＭＳ 明朝" w:hAnsi="ＭＳ 明朝"/>
          <w:sz w:val="22"/>
        </w:rPr>
      </w:pPr>
      <w:r w:rsidRPr="00E71DD3">
        <w:rPr>
          <w:rFonts w:ascii="ＭＳ 明朝" w:eastAsia="ＭＳ 明朝" w:hAnsi="ＭＳ 明朝" w:hint="eastAsia"/>
          <w:sz w:val="22"/>
        </w:rPr>
        <w:t xml:space="preserve">　　　</w:t>
      </w:r>
      <w:r w:rsidR="002B1F4B">
        <w:rPr>
          <w:rFonts w:ascii="ＭＳ 明朝" w:eastAsia="ＭＳ 明朝" w:hAnsi="ＭＳ 明朝" w:hint="eastAsia"/>
          <w:sz w:val="22"/>
        </w:rPr>
        <w:t xml:space="preserve">　</w:t>
      </w:r>
      <w:r w:rsidRPr="00E71DD3">
        <w:rPr>
          <w:rFonts w:ascii="ＭＳ 明朝" w:eastAsia="ＭＳ 明朝" w:hAnsi="ＭＳ 明朝" w:hint="eastAsia"/>
          <w:sz w:val="22"/>
        </w:rPr>
        <w:t xml:space="preserve">　公共の安全と秩序</w:t>
      </w:r>
      <w:r>
        <w:rPr>
          <w:rFonts w:ascii="ＭＳ 明朝" w:eastAsia="ＭＳ 明朝" w:hAnsi="ＭＳ 明朝" w:hint="eastAsia"/>
          <w:sz w:val="22"/>
        </w:rPr>
        <w:t>を</w:t>
      </w:r>
      <w:r w:rsidRPr="00E71DD3">
        <w:rPr>
          <w:rFonts w:ascii="ＭＳ 明朝" w:eastAsia="ＭＳ 明朝" w:hAnsi="ＭＳ 明朝" w:hint="eastAsia"/>
          <w:sz w:val="22"/>
        </w:rPr>
        <w:t>維持</w:t>
      </w:r>
      <w:r>
        <w:rPr>
          <w:rFonts w:ascii="ＭＳ 明朝" w:eastAsia="ＭＳ 明朝" w:hAnsi="ＭＳ 明朝" w:hint="eastAsia"/>
          <w:sz w:val="22"/>
        </w:rPr>
        <w:t>することは、府民全体の基本的な利益を擁護する</w:t>
      </w:r>
      <w:r w:rsidR="00D234D0">
        <w:rPr>
          <w:rFonts w:ascii="ＭＳ 明朝" w:eastAsia="ＭＳ 明朝" w:hAnsi="ＭＳ 明朝" w:hint="eastAsia"/>
          <w:sz w:val="22"/>
        </w:rPr>
        <w:t xml:space="preserve">た　　　　</w:t>
      </w:r>
      <w:r>
        <w:rPr>
          <w:rFonts w:ascii="ＭＳ 明朝" w:eastAsia="ＭＳ 明朝" w:hAnsi="ＭＳ 明朝" w:hint="eastAsia"/>
          <w:sz w:val="22"/>
        </w:rPr>
        <w:t>め府に課せられた重要な</w:t>
      </w:r>
      <w:r w:rsidR="00BC7AD3">
        <w:rPr>
          <w:rFonts w:ascii="ＭＳ 明朝" w:eastAsia="ＭＳ 明朝" w:hAnsi="ＭＳ 明朝" w:hint="eastAsia"/>
          <w:sz w:val="22"/>
        </w:rPr>
        <w:t>責務</w:t>
      </w:r>
      <w:r>
        <w:rPr>
          <w:rFonts w:ascii="ＭＳ 明朝" w:eastAsia="ＭＳ 明朝" w:hAnsi="ＭＳ 明朝" w:hint="eastAsia"/>
          <w:sz w:val="22"/>
        </w:rPr>
        <w:t>であり、条例第８条第２項第２号では</w:t>
      </w:r>
      <w:r w:rsidRPr="00E71DD3">
        <w:rPr>
          <w:rFonts w:ascii="ＭＳ 明朝" w:eastAsia="ＭＳ 明朝" w:hAnsi="ＭＳ 明朝" w:hint="eastAsia"/>
          <w:sz w:val="22"/>
        </w:rPr>
        <w:t>、犯罪の</w:t>
      </w:r>
      <w:r>
        <w:rPr>
          <w:rFonts w:ascii="ＭＳ 明朝" w:eastAsia="ＭＳ 明朝" w:hAnsi="ＭＳ 明朝" w:hint="eastAsia"/>
          <w:sz w:val="22"/>
        </w:rPr>
        <w:t>予</w:t>
      </w:r>
      <w:r w:rsidR="00D234D0">
        <w:rPr>
          <w:rFonts w:ascii="ＭＳ 明朝" w:eastAsia="ＭＳ 明朝" w:hAnsi="ＭＳ 明朝" w:hint="eastAsia"/>
          <w:sz w:val="22"/>
        </w:rPr>
        <w:t xml:space="preserve">　　　　</w:t>
      </w:r>
      <w:r w:rsidRPr="00E71DD3">
        <w:rPr>
          <w:rFonts w:ascii="ＭＳ 明朝" w:eastAsia="ＭＳ 明朝" w:hAnsi="ＭＳ 明朝" w:hint="eastAsia"/>
          <w:sz w:val="22"/>
        </w:rPr>
        <w:t>防、鎮圧又は捜査、公訴の維持、刑の執行その他の</w:t>
      </w:r>
      <w:r>
        <w:rPr>
          <w:rFonts w:ascii="ＭＳ 明朝" w:eastAsia="ＭＳ 明朝" w:hAnsi="ＭＳ 明朝" w:hint="eastAsia"/>
          <w:sz w:val="22"/>
        </w:rPr>
        <w:t>公共の安全と秩序の維持に</w:t>
      </w:r>
      <w:r w:rsidRPr="00E71DD3">
        <w:rPr>
          <w:rFonts w:ascii="ＭＳ 明朝" w:eastAsia="ＭＳ 明朝" w:hAnsi="ＭＳ 明朝" w:hint="eastAsia"/>
          <w:sz w:val="22"/>
        </w:rPr>
        <w:t>支障を及ぼすおそれがあると公安委員会又は警察本部長が認めることにつき相当の理由がある情報について</w:t>
      </w:r>
      <w:r>
        <w:rPr>
          <w:rFonts w:ascii="ＭＳ 明朝" w:eastAsia="ＭＳ 明朝" w:hAnsi="ＭＳ 明朝" w:hint="eastAsia"/>
          <w:sz w:val="22"/>
        </w:rPr>
        <w:t>は、</w:t>
      </w:r>
      <w:r w:rsidRPr="00E71DD3">
        <w:rPr>
          <w:rFonts w:ascii="ＭＳ 明朝" w:eastAsia="ＭＳ 明朝" w:hAnsi="ＭＳ 明朝" w:hint="eastAsia"/>
          <w:sz w:val="22"/>
        </w:rPr>
        <w:t>公開しないことができる旨を定めている。</w:t>
      </w:r>
    </w:p>
    <w:p w14:paraId="300C75B4" w14:textId="735FC351" w:rsidR="002B1F4B" w:rsidRPr="00653323" w:rsidRDefault="002B1F4B">
      <w:pPr>
        <w:rPr>
          <w:rFonts w:ascii="ＭＳ 明朝" w:eastAsia="ＭＳ 明朝" w:hAnsi="ＭＳ 明朝"/>
          <w:color w:val="FF0000"/>
          <w:sz w:val="22"/>
        </w:rPr>
      </w:pPr>
      <w:r>
        <w:rPr>
          <w:rFonts w:ascii="ＭＳ 明朝" w:eastAsia="ＭＳ 明朝" w:hAnsi="ＭＳ 明朝" w:hint="eastAsia"/>
          <w:sz w:val="22"/>
        </w:rPr>
        <w:t xml:space="preserve">　</w:t>
      </w:r>
      <w:r w:rsidRPr="009B64A8">
        <w:rPr>
          <w:rFonts w:ascii="ＭＳ 明朝" w:eastAsia="ＭＳ 明朝" w:hAnsi="ＭＳ 明朝" w:hint="eastAsia"/>
          <w:sz w:val="22"/>
        </w:rPr>
        <w:t>（２）本件処分の妥当性</w:t>
      </w:r>
    </w:p>
    <w:p w14:paraId="3BD4EB6B" w14:textId="0CE4396D" w:rsidR="002B1F4B" w:rsidRDefault="002B1F4B">
      <w:pPr>
        <w:rPr>
          <w:rFonts w:ascii="ＭＳ 明朝" w:eastAsia="ＭＳ 明朝" w:hAnsi="ＭＳ 明朝"/>
          <w:sz w:val="22"/>
        </w:rPr>
      </w:pPr>
      <w:r>
        <w:rPr>
          <w:rFonts w:ascii="ＭＳ 明朝" w:eastAsia="ＭＳ 明朝" w:hAnsi="ＭＳ 明朝" w:hint="eastAsia"/>
          <w:sz w:val="22"/>
        </w:rPr>
        <w:t xml:space="preserve">　　　ア　尿中覚醒剤簡易鑑定について</w:t>
      </w:r>
    </w:p>
    <w:p w14:paraId="2A7BC604" w14:textId="504A0515" w:rsidR="002B1F4B" w:rsidRDefault="002B1F4B" w:rsidP="00EC3395">
      <w:pPr>
        <w:ind w:left="849" w:hangingChars="386" w:hanging="849"/>
        <w:rPr>
          <w:rFonts w:ascii="ＭＳ 明朝" w:eastAsia="ＭＳ 明朝" w:hAnsi="ＭＳ 明朝"/>
          <w:sz w:val="22"/>
        </w:rPr>
      </w:pPr>
      <w:r>
        <w:rPr>
          <w:rFonts w:ascii="ＭＳ 明朝" w:eastAsia="ＭＳ 明朝" w:hAnsi="ＭＳ 明朝" w:hint="eastAsia"/>
          <w:sz w:val="22"/>
        </w:rPr>
        <w:t xml:space="preserve">　　　　　覚醒剤取締法は、覚醒剤の濫用による保健衛生上の危害を防止するため、覚　　　　醒剤及び覚醒剤原料の使用等に関して必要な取締りを行うことを目的として</w:t>
      </w:r>
      <w:r w:rsidR="009B64A8">
        <w:rPr>
          <w:rFonts w:ascii="ＭＳ 明朝" w:eastAsia="ＭＳ 明朝" w:hAnsi="ＭＳ 明朝" w:hint="eastAsia"/>
          <w:sz w:val="22"/>
        </w:rPr>
        <w:t xml:space="preserve">　　　　</w:t>
      </w:r>
      <w:r>
        <w:rPr>
          <w:rFonts w:ascii="ＭＳ 明朝" w:eastAsia="ＭＳ 明朝" w:hAnsi="ＭＳ 明朝" w:hint="eastAsia"/>
          <w:sz w:val="22"/>
        </w:rPr>
        <w:t>おり、尿中覚醒剤簡易鑑定は、覚醒剤使用の取締りに際し、覚醒剤を使用した疑いのある者から採取した尿について、覚醒剤の存否を速やかに判別するために小型ガスクロマトグラフにより行う簡易鑑定である。</w:t>
      </w:r>
    </w:p>
    <w:p w14:paraId="579BBD47" w14:textId="5471C6F3" w:rsidR="002B1F4B" w:rsidRDefault="002B1F4B">
      <w:pPr>
        <w:rPr>
          <w:rFonts w:ascii="ＭＳ 明朝" w:eastAsia="ＭＳ 明朝" w:hAnsi="ＭＳ 明朝"/>
          <w:sz w:val="22"/>
        </w:rPr>
      </w:pPr>
      <w:r>
        <w:rPr>
          <w:rFonts w:ascii="ＭＳ 明朝" w:eastAsia="ＭＳ 明朝" w:hAnsi="ＭＳ 明朝" w:hint="eastAsia"/>
          <w:sz w:val="22"/>
        </w:rPr>
        <w:t xml:space="preserve">　　　イ　</w:t>
      </w:r>
      <w:r w:rsidR="00B64F0A">
        <w:rPr>
          <w:rFonts w:ascii="ＭＳ 明朝" w:eastAsia="ＭＳ 明朝" w:hAnsi="ＭＳ 明朝" w:hint="eastAsia"/>
          <w:sz w:val="22"/>
        </w:rPr>
        <w:t>非公開とした各部分の妥当性について</w:t>
      </w:r>
    </w:p>
    <w:p w14:paraId="6E409127" w14:textId="77777777" w:rsidR="00EC3395" w:rsidRDefault="00B64F0A" w:rsidP="00EC3395">
      <w:pPr>
        <w:ind w:left="849" w:hangingChars="386" w:hanging="849"/>
        <w:rPr>
          <w:rFonts w:ascii="ＭＳ 明朝" w:eastAsia="ＭＳ 明朝" w:hAnsi="ＭＳ 明朝"/>
          <w:sz w:val="22"/>
        </w:rPr>
      </w:pPr>
      <w:r>
        <w:rPr>
          <w:rFonts w:ascii="ＭＳ 明朝" w:eastAsia="ＭＳ 明朝" w:hAnsi="ＭＳ 明朝" w:hint="eastAsia"/>
          <w:sz w:val="22"/>
        </w:rPr>
        <w:t xml:space="preserve">　　　　　本件対象文書の非公開部分には、簡易鑑定の具体的実施方法、簡易鑑定に基　　　　づく事件処理要領等が記載されている。</w:t>
      </w:r>
    </w:p>
    <w:p w14:paraId="45B9BA02" w14:textId="69080D05" w:rsidR="00BD07C8" w:rsidRDefault="00B64F0A" w:rsidP="005B370A">
      <w:pPr>
        <w:ind w:leftChars="404" w:left="848" w:firstLineChars="129" w:firstLine="284"/>
        <w:rPr>
          <w:rFonts w:ascii="ＭＳ 明朝" w:eastAsia="ＭＳ 明朝" w:hAnsi="ＭＳ 明朝"/>
          <w:sz w:val="22"/>
        </w:rPr>
      </w:pPr>
      <w:r>
        <w:rPr>
          <w:rFonts w:ascii="ＭＳ 明朝" w:eastAsia="ＭＳ 明朝" w:hAnsi="ＭＳ 明朝" w:hint="eastAsia"/>
          <w:sz w:val="22"/>
        </w:rPr>
        <w:t>覚醒剤は、覚醒剤の効果が切れた時の苦痛から逃れるため、覚醒剤による効果を強く求めるようになる依存性が形成され、覚醒剤使用事犯は、その薬理作用から使用者本人はもとより、家族をはじめ周囲の第三者に被害をもたらすおそれが非常に高い犯罪であ</w:t>
      </w:r>
      <w:r w:rsidR="005B370A">
        <w:rPr>
          <w:rFonts w:ascii="ＭＳ 明朝" w:eastAsia="ＭＳ 明朝" w:hAnsi="ＭＳ 明朝" w:hint="eastAsia"/>
          <w:sz w:val="22"/>
        </w:rPr>
        <w:t>り、</w:t>
      </w:r>
      <w:r>
        <w:rPr>
          <w:rFonts w:ascii="ＭＳ 明朝" w:eastAsia="ＭＳ 明朝" w:hAnsi="ＭＳ 明朝" w:hint="eastAsia"/>
          <w:sz w:val="22"/>
        </w:rPr>
        <w:t>その供給源に犯罪組織が関与している可能性が非常に高い犯罪でもある。</w:t>
      </w:r>
    </w:p>
    <w:p w14:paraId="32F58600" w14:textId="0B89E271" w:rsidR="00B64F0A" w:rsidRDefault="00B64F0A" w:rsidP="00EC3395">
      <w:pPr>
        <w:ind w:left="849" w:hangingChars="386" w:hanging="849"/>
        <w:rPr>
          <w:rFonts w:ascii="ＭＳ 明朝" w:eastAsia="ＭＳ 明朝" w:hAnsi="ＭＳ 明朝"/>
          <w:sz w:val="22"/>
        </w:rPr>
      </w:pPr>
      <w:r>
        <w:rPr>
          <w:rFonts w:ascii="ＭＳ 明朝" w:eastAsia="ＭＳ 明朝" w:hAnsi="ＭＳ 明朝" w:hint="eastAsia"/>
          <w:sz w:val="22"/>
        </w:rPr>
        <w:t xml:space="preserve">　　　　　尿中覚醒剤簡易鑑定は、前</w:t>
      </w:r>
      <w:r w:rsidR="009B64A8">
        <w:rPr>
          <w:rFonts w:ascii="ＭＳ 明朝" w:eastAsia="ＭＳ 明朝" w:hAnsi="ＭＳ 明朝" w:hint="eastAsia"/>
          <w:sz w:val="22"/>
        </w:rPr>
        <w:t>述</w:t>
      </w:r>
      <w:r>
        <w:rPr>
          <w:rFonts w:ascii="ＭＳ 明朝" w:eastAsia="ＭＳ 明朝" w:hAnsi="ＭＳ 明朝" w:hint="eastAsia"/>
          <w:sz w:val="22"/>
        </w:rPr>
        <w:t>のとおり、覚醒剤を使用した疑いのある者から</w:t>
      </w:r>
      <w:r w:rsidR="008E2166">
        <w:rPr>
          <w:rFonts w:ascii="ＭＳ 明朝" w:eastAsia="ＭＳ 明朝" w:hAnsi="ＭＳ 明朝" w:hint="eastAsia"/>
          <w:sz w:val="22"/>
        </w:rPr>
        <w:t xml:space="preserve">　　</w:t>
      </w:r>
      <w:r>
        <w:rPr>
          <w:rFonts w:ascii="ＭＳ 明朝" w:eastAsia="ＭＳ 明朝" w:hAnsi="ＭＳ 明朝" w:hint="eastAsia"/>
          <w:sz w:val="22"/>
        </w:rPr>
        <w:t>採取した尿を簡易的に鑑定し、覚醒剤の存否を速やかに判断するためのもので</w:t>
      </w:r>
      <w:r w:rsidR="008E2166">
        <w:rPr>
          <w:rFonts w:ascii="ＭＳ 明朝" w:eastAsia="ＭＳ 明朝" w:hAnsi="ＭＳ 明朝" w:hint="eastAsia"/>
          <w:sz w:val="22"/>
        </w:rPr>
        <w:t xml:space="preserve">　　　　</w:t>
      </w:r>
      <w:r>
        <w:rPr>
          <w:rFonts w:ascii="ＭＳ 明朝" w:eastAsia="ＭＳ 明朝" w:hAnsi="ＭＳ 明朝" w:hint="eastAsia"/>
          <w:sz w:val="22"/>
        </w:rPr>
        <w:t>あり、非公開とした具体的実施方法等を公にすることにより、覚醒剤使用等の</w:t>
      </w:r>
      <w:r w:rsidR="008E2166">
        <w:rPr>
          <w:rFonts w:ascii="ＭＳ 明朝" w:eastAsia="ＭＳ 明朝" w:hAnsi="ＭＳ 明朝" w:hint="eastAsia"/>
          <w:sz w:val="22"/>
        </w:rPr>
        <w:t xml:space="preserve">　　　　</w:t>
      </w:r>
      <w:r>
        <w:rPr>
          <w:rFonts w:ascii="ＭＳ 明朝" w:eastAsia="ＭＳ 明朝" w:hAnsi="ＭＳ 明朝" w:hint="eastAsia"/>
          <w:sz w:val="22"/>
        </w:rPr>
        <w:t>犯罪の実行を目論む個人や組織がこれらの情報を</w:t>
      </w:r>
      <w:r w:rsidR="008E2166">
        <w:rPr>
          <w:rFonts w:ascii="ＭＳ 明朝" w:eastAsia="ＭＳ 明朝" w:hAnsi="ＭＳ 明朝" w:hint="eastAsia"/>
          <w:sz w:val="22"/>
        </w:rPr>
        <w:t>入手することとなれば、以降　　　　の覚醒剤使用事犯取締りに対する対抗措置を講じられ、将来の覚醒剤使用事犯　　　　取締業務の適正な遂行に著しい支障を及ぼすおそれがあることから、これらの　　　　情報は、条例第８条第１項第４号に該当し、同条第２項第１号に該当する情報　　　　であるといえる。</w:t>
      </w:r>
    </w:p>
    <w:p w14:paraId="0FE22723" w14:textId="2ABEE96C" w:rsidR="00BD07C8" w:rsidRDefault="008E2166" w:rsidP="00EC3395">
      <w:pPr>
        <w:ind w:left="849" w:hangingChars="386" w:hanging="849"/>
        <w:rPr>
          <w:rFonts w:ascii="ＭＳ 明朝" w:eastAsia="ＭＳ 明朝" w:hAnsi="ＭＳ 明朝"/>
          <w:sz w:val="22"/>
        </w:rPr>
      </w:pPr>
      <w:r>
        <w:rPr>
          <w:rFonts w:ascii="ＭＳ 明朝" w:eastAsia="ＭＳ 明朝" w:hAnsi="ＭＳ 明朝" w:hint="eastAsia"/>
          <w:sz w:val="22"/>
        </w:rPr>
        <w:t xml:space="preserve">　　　　　また、前述のとおり、具体的実施方法等の情報を覚醒剤使用等の犯罪の実行　　　　を目論む個人や組織が入手することにより、犯罪を隠蔽しようと対抗措置を講じる等すれば、犯罪の実行を容易にし、又は</w:t>
      </w:r>
      <w:r w:rsidR="003A2DF9">
        <w:rPr>
          <w:rFonts w:ascii="ＭＳ 明朝" w:eastAsia="ＭＳ 明朝" w:hAnsi="ＭＳ 明朝" w:hint="eastAsia"/>
          <w:sz w:val="22"/>
        </w:rPr>
        <w:t>犯罪の捜査を困難にするおそれがあるなど、犯罪の予防、鎮圧又は</w:t>
      </w:r>
      <w:r>
        <w:rPr>
          <w:rFonts w:ascii="ＭＳ 明朝" w:eastAsia="ＭＳ 明朝" w:hAnsi="ＭＳ 明朝" w:hint="eastAsia"/>
          <w:sz w:val="22"/>
        </w:rPr>
        <w:t>捜査その他の公共の安全と秩序の維持に支障</w:t>
      </w:r>
      <w:r>
        <w:rPr>
          <w:rFonts w:ascii="ＭＳ 明朝" w:eastAsia="ＭＳ 明朝" w:hAnsi="ＭＳ 明朝" w:hint="eastAsia"/>
          <w:sz w:val="22"/>
        </w:rPr>
        <w:lastRenderedPageBreak/>
        <w:t>を及ぼすおそれがあることから、条例第８条第２項第２号に該当する情報であるといえる。</w:t>
      </w:r>
    </w:p>
    <w:p w14:paraId="28048AD3" w14:textId="5F425C77" w:rsidR="008E2166" w:rsidRDefault="008E2166">
      <w:pPr>
        <w:rPr>
          <w:rFonts w:ascii="ＭＳ 明朝" w:eastAsia="ＭＳ 明朝" w:hAnsi="ＭＳ 明朝"/>
          <w:sz w:val="22"/>
        </w:rPr>
      </w:pPr>
      <w:r>
        <w:rPr>
          <w:rFonts w:ascii="ＭＳ 明朝" w:eastAsia="ＭＳ 明朝" w:hAnsi="ＭＳ 明朝" w:hint="eastAsia"/>
          <w:sz w:val="22"/>
        </w:rPr>
        <w:t xml:space="preserve">　　　　　したがって、条例に基づき、当該部分を非公開としたことは妥当である。</w:t>
      </w:r>
    </w:p>
    <w:p w14:paraId="50603773" w14:textId="46C1ED9D" w:rsidR="008E2166" w:rsidRDefault="008E2166">
      <w:pPr>
        <w:rPr>
          <w:rFonts w:ascii="ＭＳ 明朝" w:eastAsia="ＭＳ 明朝" w:hAnsi="ＭＳ 明朝"/>
          <w:sz w:val="22"/>
        </w:rPr>
      </w:pPr>
      <w:r>
        <w:rPr>
          <w:rFonts w:ascii="ＭＳ 明朝" w:eastAsia="ＭＳ 明朝" w:hAnsi="ＭＳ 明朝" w:hint="eastAsia"/>
          <w:sz w:val="22"/>
        </w:rPr>
        <w:t xml:space="preserve">　（３）審査請求人の主張</w:t>
      </w:r>
      <w:r w:rsidR="003A2DF9">
        <w:rPr>
          <w:rFonts w:ascii="ＭＳ 明朝" w:eastAsia="ＭＳ 明朝" w:hAnsi="ＭＳ 明朝" w:hint="eastAsia"/>
          <w:sz w:val="22"/>
        </w:rPr>
        <w:t>等</w:t>
      </w:r>
    </w:p>
    <w:p w14:paraId="6D4C090D" w14:textId="460C9169" w:rsidR="008E2166" w:rsidRDefault="008E2166" w:rsidP="00EC3395">
      <w:pPr>
        <w:ind w:left="708" w:hangingChars="322" w:hanging="708"/>
        <w:rPr>
          <w:rFonts w:ascii="ＭＳ 明朝" w:eastAsia="ＭＳ 明朝" w:hAnsi="ＭＳ 明朝"/>
          <w:sz w:val="22"/>
        </w:rPr>
      </w:pPr>
      <w:r>
        <w:rPr>
          <w:rFonts w:ascii="ＭＳ 明朝" w:eastAsia="ＭＳ 明朝" w:hAnsi="ＭＳ 明朝" w:hint="eastAsia"/>
          <w:sz w:val="22"/>
        </w:rPr>
        <w:t xml:space="preserve">　　　　審査請求人は、請求人に係る覚醒剤使用被疑事案において、</w:t>
      </w:r>
      <w:r w:rsidR="001B4A52">
        <w:rPr>
          <w:rFonts w:ascii="ＭＳ 明朝" w:eastAsia="ＭＳ 明朝" w:hAnsi="ＭＳ 明朝" w:hint="eastAsia"/>
          <w:sz w:val="22"/>
        </w:rPr>
        <w:t>大阪府</w:t>
      </w:r>
      <w:r w:rsidR="00B328ED">
        <w:rPr>
          <w:rFonts w:ascii="ＭＳ 明朝" w:eastAsia="ＭＳ 明朝" w:hAnsi="ＭＳ 明朝" w:hint="eastAsia"/>
          <w:sz w:val="22"/>
        </w:rPr>
        <w:t>〇〇</w:t>
      </w:r>
      <w:r w:rsidR="001B4A52">
        <w:rPr>
          <w:rFonts w:ascii="ＭＳ 明朝" w:eastAsia="ＭＳ 明朝" w:hAnsi="ＭＳ 明朝" w:hint="eastAsia"/>
          <w:sz w:val="22"/>
        </w:rPr>
        <w:t>警察署が強制採尿令状請求から同令状の執行及び尿の押収・差押え手続並びに尿中覚醒剤の簡易鑑定における具体的な実施要領等を請求人に詳細に説明し、その経緯を時系列に沿って、写真撮影し、これら一連の捜査過程について証拠化している。そして、証拠化された捜査資料が、覚醒剤取締法違反被告事件において、検察側の証拠として任意開示されている、処分庁が「公開しないことと決定した部分」は、実務上の捜査過程においても事実上、請求人に詳細な説明がなされ、刑事裁判においては、捜査復命書として、公に証拠開示されているのであるから、処分庁のいう「公開しない理由」は何ら意味をなさないものとなり、机上の空論と化している、本件非公開部分の判断には、現実との間で説明のつかない乖離があり、不自然、不合理というべきである</w:t>
      </w:r>
      <w:r w:rsidR="003A2DF9">
        <w:rPr>
          <w:rFonts w:ascii="ＭＳ 明朝" w:eastAsia="ＭＳ 明朝" w:hAnsi="ＭＳ 明朝" w:hint="eastAsia"/>
          <w:sz w:val="22"/>
        </w:rPr>
        <w:t>など</w:t>
      </w:r>
      <w:r w:rsidR="001B4A52">
        <w:rPr>
          <w:rFonts w:ascii="ＭＳ 明朝" w:eastAsia="ＭＳ 明朝" w:hAnsi="ＭＳ 明朝" w:hint="eastAsia"/>
          <w:sz w:val="22"/>
        </w:rPr>
        <w:t>と主張するが、本件対象文書の非公開部分が、それぞれ条例第８条第２項第１号及び第２号に該当することは前記のとおりであることから、審査請求人の主張は認められない。なお、審査請求人が主張する、捜査過程における審査請求人への説明や刑事裁判における証拠開示等は、刑事手続きの中で行われたもので、条例に基づく行政文書の公開とは目的や趣旨を異にするものであり、また、条例に基づく行政文書公開制度においては、「何人も、実施機関に対し</w:t>
      </w:r>
      <w:r w:rsidR="001E2461">
        <w:rPr>
          <w:rFonts w:ascii="ＭＳ 明朝" w:eastAsia="ＭＳ 明朝" w:hAnsi="ＭＳ 明朝" w:hint="eastAsia"/>
          <w:sz w:val="22"/>
        </w:rPr>
        <w:t>て、行政文書の公開を請求することができる」と規定して請求者を何ら区別することなく行政文書の公開を請求する権利を付与しており、請求者によって公開・非公開等の決定内容に差異を設けることはできないことから、捜査過程における説明や刑事裁判における証拠開示等を受けている状況があったとしても、そのことが条例に基づく公開・非公開等の決定に影響するものではない。</w:t>
      </w:r>
    </w:p>
    <w:p w14:paraId="37FD20F9" w14:textId="77777777" w:rsidR="00280B63" w:rsidRDefault="00280B63" w:rsidP="001B4A52">
      <w:pPr>
        <w:rPr>
          <w:rFonts w:ascii="ＭＳ 明朝" w:eastAsia="ＭＳ 明朝" w:hAnsi="ＭＳ 明朝"/>
          <w:sz w:val="22"/>
        </w:rPr>
      </w:pPr>
    </w:p>
    <w:p w14:paraId="6C6E2CCD" w14:textId="7C04D30D" w:rsidR="001E2461" w:rsidRPr="000F6BB3" w:rsidRDefault="001E2461" w:rsidP="001B4A52">
      <w:pPr>
        <w:rPr>
          <w:rFonts w:ascii="ＭＳ ゴシック" w:eastAsia="ＭＳ ゴシック" w:hAnsi="ＭＳ ゴシック"/>
          <w:b/>
          <w:bCs/>
          <w:sz w:val="22"/>
        </w:rPr>
      </w:pPr>
      <w:r w:rsidRPr="000F6BB3">
        <w:rPr>
          <w:rFonts w:ascii="ＭＳ ゴシック" w:eastAsia="ＭＳ ゴシック" w:hAnsi="ＭＳ ゴシック" w:hint="eastAsia"/>
          <w:b/>
          <w:bCs/>
          <w:sz w:val="22"/>
        </w:rPr>
        <w:t>第</w:t>
      </w:r>
      <w:r w:rsidR="000F6BB3">
        <w:rPr>
          <w:rFonts w:ascii="ＭＳ ゴシック" w:eastAsia="ＭＳ ゴシック" w:hAnsi="ＭＳ ゴシック" w:hint="eastAsia"/>
          <w:b/>
          <w:bCs/>
          <w:sz w:val="22"/>
        </w:rPr>
        <w:t>七</w:t>
      </w:r>
      <w:r w:rsidRPr="000F6BB3">
        <w:rPr>
          <w:rFonts w:ascii="ＭＳ ゴシック" w:eastAsia="ＭＳ ゴシック" w:hAnsi="ＭＳ ゴシック" w:hint="eastAsia"/>
          <w:b/>
          <w:bCs/>
          <w:sz w:val="22"/>
        </w:rPr>
        <w:t xml:space="preserve">　審査会の判断</w:t>
      </w:r>
    </w:p>
    <w:p w14:paraId="01022224" w14:textId="6F55D590" w:rsidR="000B64B5" w:rsidRDefault="000B64B5" w:rsidP="000B64B5">
      <w:pPr>
        <w:rPr>
          <w:rFonts w:ascii="ＭＳ 明朝" w:eastAsia="ＭＳ 明朝" w:hAnsi="ＭＳ 明朝"/>
          <w:bCs/>
          <w:sz w:val="22"/>
        </w:rPr>
      </w:pPr>
      <w:r>
        <w:rPr>
          <w:rFonts w:ascii="ＭＳ 明朝" w:eastAsia="ＭＳ 明朝" w:hAnsi="ＭＳ 明朝" w:hint="eastAsia"/>
          <w:b/>
          <w:bCs/>
          <w:sz w:val="22"/>
        </w:rPr>
        <w:t xml:space="preserve">　</w:t>
      </w:r>
      <w:r>
        <w:rPr>
          <w:rFonts w:ascii="ＭＳ 明朝" w:eastAsia="ＭＳ 明朝" w:hAnsi="ＭＳ 明朝" w:hint="eastAsia"/>
          <w:bCs/>
          <w:sz w:val="22"/>
        </w:rPr>
        <w:t>１　条例の基本的な考え方について</w:t>
      </w:r>
    </w:p>
    <w:p w14:paraId="5EC75C11" w14:textId="23BA9121" w:rsidR="000B64B5" w:rsidRDefault="000B64B5" w:rsidP="00EC3395">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行政文書公開についての条例の基本的な理念は、その前文及び第１条にあるよう　　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の福祉の増進に寄与しようとするものである。</w:t>
      </w:r>
    </w:p>
    <w:p w14:paraId="195541FF" w14:textId="6A6BFA61" w:rsidR="000B64B5" w:rsidRDefault="000B64B5" w:rsidP="00EC3395">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このように「知る権利」を保障するという理念の下にあっても、一方では公開す　　</w:t>
      </w:r>
      <w:r>
        <w:rPr>
          <w:rFonts w:ascii="ＭＳ 明朝" w:eastAsia="ＭＳ 明朝" w:hAnsi="ＭＳ 明朝" w:hint="eastAsia"/>
          <w:bCs/>
          <w:sz w:val="22"/>
        </w:rPr>
        <w:lastRenderedPageBreak/>
        <w:t>ることにより、個人や法人等の正当な権利・利益を害したり、府民全体の福祉の増進を目的とする行政の公正かつ適切な執行を妨げ、府民全体の利益を著しく害したりすることのないよう配慮する必要がある。</w:t>
      </w:r>
    </w:p>
    <w:p w14:paraId="0B595610" w14:textId="3061E950" w:rsidR="000B64B5" w:rsidRDefault="000B64B5" w:rsidP="00EC3395">
      <w:pPr>
        <w:ind w:left="425" w:hangingChars="193" w:hanging="425"/>
        <w:rPr>
          <w:rFonts w:ascii="ＭＳ 明朝" w:eastAsia="ＭＳ 明朝" w:hAnsi="ＭＳ 明朝"/>
          <w:bCs/>
          <w:sz w:val="22"/>
        </w:rPr>
      </w:pPr>
      <w:r>
        <w:rPr>
          <w:rFonts w:ascii="ＭＳ 明朝" w:eastAsia="ＭＳ 明朝" w:hAnsi="ＭＳ 明朝" w:hint="eastAsia"/>
          <w:bCs/>
          <w:sz w:val="22"/>
        </w:rPr>
        <w:t xml:space="preserve">　　　このため、条例においては、府の保有する情報は公開を原則としつつ、条例第８　　条及び第９条に定める適用除外事項の規定を設けたものであり、実施機関は、請求　　された情報が条例第２条第１項に規定する行政文書に記録されている場合には、条　　例第８条及び第９条に定める適用除外事項に該当する場合を除いて、その情報が記　　録された行政文書を公開しなければならない。　</w:t>
      </w:r>
    </w:p>
    <w:p w14:paraId="25C8ED53" w14:textId="77777777" w:rsidR="00280B63" w:rsidRDefault="00280B63" w:rsidP="000B64B5">
      <w:pPr>
        <w:rPr>
          <w:rFonts w:ascii="ＭＳ 明朝" w:eastAsia="ＭＳ 明朝" w:hAnsi="ＭＳ 明朝"/>
          <w:bCs/>
          <w:sz w:val="22"/>
        </w:rPr>
      </w:pPr>
    </w:p>
    <w:p w14:paraId="7D4769B8" w14:textId="545AA1E4" w:rsidR="000B64B5" w:rsidRDefault="000B64B5" w:rsidP="000B64B5">
      <w:pPr>
        <w:rPr>
          <w:rFonts w:ascii="ＭＳ 明朝" w:eastAsia="ＭＳ 明朝" w:hAnsi="ＭＳ 明朝"/>
          <w:bCs/>
          <w:sz w:val="22"/>
        </w:rPr>
      </w:pPr>
      <w:r>
        <w:rPr>
          <w:rFonts w:ascii="ＭＳ 明朝" w:eastAsia="ＭＳ 明朝" w:hAnsi="ＭＳ 明朝" w:hint="eastAsia"/>
          <w:bCs/>
          <w:sz w:val="22"/>
        </w:rPr>
        <w:t xml:space="preserve">　</w:t>
      </w:r>
      <w:r>
        <w:rPr>
          <w:rFonts w:ascii="ＭＳ 明朝" w:eastAsia="ＭＳ 明朝" w:hAnsi="ＭＳ 明朝" w:cs="Times New Roman" w:hint="eastAsia"/>
          <w:bCs/>
          <w:kern w:val="0"/>
          <w:sz w:val="22"/>
        </w:rPr>
        <w:t>２　本件</w:t>
      </w:r>
      <w:r w:rsidR="005A7263">
        <w:rPr>
          <w:rFonts w:ascii="ＭＳ 明朝" w:eastAsia="ＭＳ 明朝" w:hAnsi="ＭＳ 明朝" w:cs="Times New Roman" w:hint="eastAsia"/>
          <w:bCs/>
          <w:kern w:val="0"/>
          <w:sz w:val="22"/>
        </w:rPr>
        <w:t>処分</w:t>
      </w:r>
      <w:r>
        <w:rPr>
          <w:rFonts w:ascii="ＭＳ 明朝" w:eastAsia="ＭＳ 明朝" w:hAnsi="ＭＳ 明朝" w:cs="Times New Roman" w:hint="eastAsia"/>
          <w:bCs/>
          <w:kern w:val="0"/>
          <w:sz w:val="22"/>
        </w:rPr>
        <w:t>に係る具体的な判断及びその理由について</w:t>
      </w:r>
    </w:p>
    <w:p w14:paraId="1D0764CC" w14:textId="3AAD475E" w:rsidR="00CF5297" w:rsidRPr="003A357F" w:rsidRDefault="000B64B5" w:rsidP="00EC3395">
      <w:pPr>
        <w:ind w:left="425" w:hangingChars="193" w:hanging="425"/>
        <w:jc w:val="left"/>
        <w:rPr>
          <w:rFonts w:ascii="ＭＳ 明朝" w:eastAsia="ＭＳ 明朝" w:hAnsi="ＭＳ 明朝"/>
          <w:bCs/>
          <w:sz w:val="22"/>
        </w:rPr>
      </w:pPr>
      <w:r>
        <w:rPr>
          <w:rFonts w:ascii="ＭＳ 明朝" w:eastAsia="ＭＳ 明朝" w:hAnsi="ＭＳ 明朝" w:hint="eastAsia"/>
          <w:bCs/>
          <w:sz w:val="22"/>
        </w:rPr>
        <w:t xml:space="preserve">　　　審査請求人は</w:t>
      </w:r>
      <w:r w:rsidR="008926DF">
        <w:rPr>
          <w:rFonts w:ascii="ＭＳ 明朝" w:eastAsia="ＭＳ 明朝" w:hAnsi="ＭＳ 明朝" w:hint="eastAsia"/>
          <w:bCs/>
          <w:sz w:val="22"/>
        </w:rPr>
        <w:t>決定通知書の公開しない部分について、</w:t>
      </w:r>
      <w:r w:rsidR="005A7263">
        <w:rPr>
          <w:rFonts w:ascii="ＭＳ 明朝" w:eastAsia="ＭＳ 明朝" w:hAnsi="ＭＳ 明朝" w:hint="eastAsia"/>
          <w:bCs/>
          <w:sz w:val="22"/>
        </w:rPr>
        <w:t>本件対象</w:t>
      </w:r>
      <w:r w:rsidR="008926DF">
        <w:rPr>
          <w:rFonts w:ascii="ＭＳ 明朝" w:eastAsia="ＭＳ 明朝" w:hAnsi="ＭＳ 明朝" w:hint="eastAsia"/>
          <w:bCs/>
          <w:sz w:val="22"/>
        </w:rPr>
        <w:t>文書の全部の公</w:t>
      </w:r>
      <w:r w:rsidR="003A357F">
        <w:rPr>
          <w:rFonts w:ascii="ＭＳ 明朝" w:eastAsia="ＭＳ 明朝" w:hAnsi="ＭＳ 明朝" w:hint="eastAsia"/>
          <w:bCs/>
          <w:sz w:val="22"/>
        </w:rPr>
        <w:t xml:space="preserve">　　</w:t>
      </w:r>
      <w:r w:rsidR="008926DF">
        <w:rPr>
          <w:rFonts w:ascii="ＭＳ 明朝" w:eastAsia="ＭＳ 明朝" w:hAnsi="ＭＳ 明朝" w:hint="eastAsia"/>
          <w:bCs/>
          <w:sz w:val="22"/>
        </w:rPr>
        <w:t>開を求める</w:t>
      </w:r>
      <w:r w:rsidR="003A357F">
        <w:rPr>
          <w:rFonts w:ascii="ＭＳ 明朝" w:eastAsia="ＭＳ 明朝" w:hAnsi="ＭＳ 明朝" w:hint="eastAsia"/>
          <w:bCs/>
          <w:sz w:val="22"/>
        </w:rPr>
        <w:t>旨</w:t>
      </w:r>
      <w:r w:rsidR="008926DF">
        <w:rPr>
          <w:rFonts w:ascii="ＭＳ 明朝" w:eastAsia="ＭＳ 明朝" w:hAnsi="ＭＳ 明朝" w:hint="eastAsia"/>
          <w:bCs/>
          <w:sz w:val="22"/>
        </w:rPr>
        <w:t>の主張をするため、以下</w:t>
      </w:r>
      <w:r w:rsidR="00CF5297">
        <w:rPr>
          <w:rFonts w:ascii="ＭＳ 明朝" w:eastAsia="ＭＳ 明朝" w:hAnsi="ＭＳ 明朝" w:hint="eastAsia"/>
          <w:sz w:val="22"/>
        </w:rPr>
        <w:t>検討する</w:t>
      </w:r>
    </w:p>
    <w:p w14:paraId="6B99C5F0" w14:textId="50036CAB" w:rsidR="00EA7EC8" w:rsidRPr="00EA7EC8" w:rsidRDefault="00EA7EC8" w:rsidP="00EA7EC8">
      <w:pPr>
        <w:rPr>
          <w:rFonts w:ascii="ＭＳ 明朝" w:eastAsia="ＭＳ 明朝" w:hAnsi="ＭＳ 明朝"/>
          <w:sz w:val="22"/>
        </w:rPr>
      </w:pPr>
      <w:r>
        <w:rPr>
          <w:rFonts w:ascii="ＭＳ 明朝" w:eastAsia="ＭＳ 明朝" w:hAnsi="ＭＳ 明朝" w:hint="eastAsia"/>
          <w:sz w:val="22"/>
        </w:rPr>
        <w:t xml:space="preserve">　（１）条例第８条第２項第２号について</w:t>
      </w:r>
    </w:p>
    <w:p w14:paraId="4B32551F" w14:textId="24940D25" w:rsidR="00EA7EC8" w:rsidRPr="00C906D4" w:rsidRDefault="00EA7EC8" w:rsidP="00EC3395">
      <w:pPr>
        <w:ind w:left="708" w:hangingChars="322" w:hanging="708"/>
        <w:rPr>
          <w:rFonts w:ascii="ＭＳ 明朝" w:eastAsia="ＭＳ 明朝" w:hAnsi="ＭＳ 明朝"/>
          <w:bCs/>
          <w:sz w:val="22"/>
        </w:rPr>
      </w:pPr>
      <w:r>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２項第２号では、公にすることにより、犯罪の予防、鎮圧又は捜査、公訴の維持、刑の執行その他の公共の安全と秩序の維持に支障を及ぼすそれがあると公安委員会又は警察本部長が認めることにつき相当の理由がある情報が記録されている行政文</w:t>
      </w:r>
      <w:r w:rsidR="0064155B">
        <w:rPr>
          <w:rFonts w:ascii="ＭＳ 明朝" w:eastAsia="ＭＳ 明朝" w:hAnsi="ＭＳ 明朝" w:hint="eastAsia"/>
          <w:bCs/>
          <w:sz w:val="22"/>
        </w:rPr>
        <w:t>書</w:t>
      </w:r>
      <w:r w:rsidRPr="00C906D4">
        <w:rPr>
          <w:rFonts w:ascii="ＭＳ 明朝" w:eastAsia="ＭＳ 明朝" w:hAnsi="ＭＳ 明朝" w:hint="eastAsia"/>
          <w:bCs/>
          <w:sz w:val="22"/>
        </w:rPr>
        <w:t>を公開しないことができるとしており、該当する情報として、捜査の手法、技術、体制、方針等に関する情報で、公</w:t>
      </w:r>
      <w:r>
        <w:rPr>
          <w:rFonts w:ascii="ＭＳ 明朝" w:eastAsia="ＭＳ 明朝" w:hAnsi="ＭＳ 明朝" w:hint="eastAsia"/>
          <w:bCs/>
          <w:sz w:val="22"/>
        </w:rPr>
        <w:t>にす</w:t>
      </w:r>
      <w:r w:rsidRPr="00C906D4">
        <w:rPr>
          <w:rFonts w:ascii="ＭＳ 明朝" w:eastAsia="ＭＳ 明朝" w:hAnsi="ＭＳ 明朝" w:hint="eastAsia"/>
          <w:bCs/>
          <w:sz w:val="22"/>
        </w:rPr>
        <w:t>ることにより、将来の捜査に支障を生じ、又は、将来の犯行を</w:t>
      </w:r>
      <w:r>
        <w:rPr>
          <w:rFonts w:ascii="ＭＳ 明朝" w:eastAsia="ＭＳ 明朝" w:hAnsi="ＭＳ 明朝" w:hint="eastAsia"/>
          <w:bCs/>
          <w:sz w:val="22"/>
        </w:rPr>
        <w:t>容易</w:t>
      </w:r>
      <w:r w:rsidRPr="00C906D4">
        <w:rPr>
          <w:rFonts w:ascii="ＭＳ 明朝" w:eastAsia="ＭＳ 明朝" w:hAnsi="ＭＳ 明朝" w:hint="eastAsia"/>
          <w:bCs/>
          <w:sz w:val="22"/>
        </w:rPr>
        <w:t>にするおそれのあるものを挙げている。</w:t>
      </w:r>
    </w:p>
    <w:p w14:paraId="64F85FB9" w14:textId="1C8A4A18" w:rsidR="00EA7EC8" w:rsidRPr="00C906D4" w:rsidRDefault="00EA7EC8" w:rsidP="00EA7EC8">
      <w:pPr>
        <w:ind w:left="880" w:hangingChars="400" w:hanging="880"/>
        <w:rPr>
          <w:rFonts w:ascii="ＭＳ 明朝" w:eastAsia="ＭＳ 明朝" w:hAnsi="ＭＳ 明朝"/>
          <w:bCs/>
          <w:sz w:val="22"/>
        </w:rPr>
      </w:pPr>
      <w:r w:rsidRPr="00C906D4">
        <w:rPr>
          <w:rFonts w:ascii="ＭＳ 明朝" w:eastAsia="ＭＳ 明朝" w:hAnsi="ＭＳ 明朝" w:hint="eastAsia"/>
          <w:bCs/>
          <w:sz w:val="22"/>
        </w:rPr>
        <w:t xml:space="preserve">　（</w:t>
      </w:r>
      <w:r>
        <w:rPr>
          <w:rFonts w:ascii="ＭＳ 明朝" w:eastAsia="ＭＳ 明朝" w:hAnsi="ＭＳ 明朝" w:hint="eastAsia"/>
          <w:bCs/>
          <w:sz w:val="22"/>
        </w:rPr>
        <w:t>２</w:t>
      </w:r>
      <w:r w:rsidRPr="00C906D4">
        <w:rPr>
          <w:rFonts w:ascii="ＭＳ 明朝" w:eastAsia="ＭＳ 明朝" w:hAnsi="ＭＳ 明朝" w:hint="eastAsia"/>
          <w:bCs/>
          <w:sz w:val="22"/>
        </w:rPr>
        <w:t>）条例第８条第２項第２号の該当性について</w:t>
      </w:r>
    </w:p>
    <w:p w14:paraId="4E20087E" w14:textId="0964B2D1" w:rsidR="00DC6C47" w:rsidRPr="004E754F" w:rsidRDefault="00EA7EC8" w:rsidP="00EC3395">
      <w:pPr>
        <w:ind w:left="708" w:hangingChars="322" w:hanging="708"/>
        <w:rPr>
          <w:rFonts w:ascii="ＭＳ 明朝" w:eastAsia="ＭＳ 明朝" w:hAnsi="ＭＳ 明朝"/>
          <w:sz w:val="22"/>
        </w:rPr>
      </w:pPr>
      <w:r w:rsidRPr="00C906D4">
        <w:rPr>
          <w:rFonts w:ascii="ＭＳ 明朝" w:eastAsia="ＭＳ 明朝" w:hAnsi="ＭＳ 明朝" w:hint="eastAsia"/>
          <w:bCs/>
          <w:sz w:val="22"/>
        </w:rPr>
        <w:t xml:space="preserve">　　　　</w:t>
      </w:r>
      <w:r>
        <w:rPr>
          <w:rFonts w:ascii="ＭＳ 明朝" w:eastAsia="ＭＳ 明朝" w:hAnsi="ＭＳ 明朝" w:hint="eastAsia"/>
          <w:bCs/>
          <w:sz w:val="22"/>
        </w:rPr>
        <w:t>審査会において、</w:t>
      </w:r>
      <w:r w:rsidRPr="00C906D4">
        <w:rPr>
          <w:rFonts w:ascii="ＭＳ 明朝" w:eastAsia="ＭＳ 明朝" w:hAnsi="ＭＳ 明朝" w:hint="eastAsia"/>
          <w:bCs/>
          <w:sz w:val="22"/>
        </w:rPr>
        <w:t>当該</w:t>
      </w:r>
      <w:r>
        <w:rPr>
          <w:rFonts w:ascii="ＭＳ 明朝" w:eastAsia="ＭＳ 明朝" w:hAnsi="ＭＳ 明朝" w:hint="eastAsia"/>
          <w:bCs/>
          <w:sz w:val="22"/>
        </w:rPr>
        <w:t>非公開</w:t>
      </w:r>
      <w:r w:rsidRPr="00C906D4">
        <w:rPr>
          <w:rFonts w:ascii="ＭＳ 明朝" w:eastAsia="ＭＳ 明朝" w:hAnsi="ＭＳ 明朝" w:hint="eastAsia"/>
          <w:bCs/>
          <w:sz w:val="22"/>
        </w:rPr>
        <w:t>部分</w:t>
      </w:r>
      <w:r>
        <w:rPr>
          <w:rFonts w:ascii="ＭＳ 明朝" w:eastAsia="ＭＳ 明朝" w:hAnsi="ＭＳ 明朝" w:hint="eastAsia"/>
          <w:bCs/>
          <w:sz w:val="22"/>
        </w:rPr>
        <w:t>を確認したところ、</w:t>
      </w:r>
      <w:r w:rsidR="00B064A7">
        <w:rPr>
          <w:rFonts w:ascii="ＭＳ 明朝" w:eastAsia="ＭＳ 明朝" w:hAnsi="ＭＳ 明朝" w:hint="eastAsia"/>
          <w:bCs/>
          <w:sz w:val="22"/>
        </w:rPr>
        <w:t>当該部分</w:t>
      </w:r>
      <w:r>
        <w:rPr>
          <w:rFonts w:ascii="ＭＳ 明朝" w:eastAsia="ＭＳ 明朝" w:hAnsi="ＭＳ 明朝" w:hint="eastAsia"/>
          <w:bCs/>
          <w:sz w:val="22"/>
        </w:rPr>
        <w:t>には</w:t>
      </w:r>
      <w:r w:rsidRPr="00C906D4">
        <w:rPr>
          <w:rFonts w:ascii="ＭＳ 明朝" w:eastAsia="ＭＳ 明朝" w:hAnsi="ＭＳ 明朝" w:hint="eastAsia"/>
          <w:bCs/>
          <w:sz w:val="22"/>
        </w:rPr>
        <w:t>、</w:t>
      </w:r>
      <w:r w:rsidR="00DA6664">
        <w:rPr>
          <w:rFonts w:ascii="ＭＳ 明朝" w:eastAsia="ＭＳ 明朝" w:hAnsi="ＭＳ 明朝" w:hint="eastAsia"/>
          <w:bCs/>
          <w:sz w:val="22"/>
        </w:rPr>
        <w:t>尿中覚醒剤</w:t>
      </w:r>
      <w:r w:rsidR="00DA6664">
        <w:rPr>
          <w:rFonts w:ascii="ＭＳ 明朝" w:eastAsia="ＭＳ 明朝" w:hAnsi="ＭＳ 明朝" w:hint="eastAsia"/>
          <w:sz w:val="22"/>
        </w:rPr>
        <w:t>簡易鑑定の具体的実施方法や簡易鑑定に基づく事件処理要領等が個々具体的に記載されており、これらの情報は</w:t>
      </w:r>
      <w:r w:rsidR="004E754F">
        <w:rPr>
          <w:rFonts w:ascii="ＭＳ 明朝" w:eastAsia="ＭＳ 明朝" w:hAnsi="ＭＳ 明朝" w:hint="eastAsia"/>
          <w:sz w:val="22"/>
        </w:rPr>
        <w:t>、</w:t>
      </w:r>
      <w:r w:rsidR="00B064A7">
        <w:rPr>
          <w:rFonts w:ascii="ＭＳ 明朝" w:eastAsia="ＭＳ 明朝" w:hAnsi="ＭＳ 明朝" w:hint="eastAsia"/>
          <w:sz w:val="22"/>
        </w:rPr>
        <w:t>犯罪の捜査にかかる情報であって</w:t>
      </w:r>
      <w:r w:rsidR="004E754F">
        <w:rPr>
          <w:rFonts w:ascii="ＭＳ 明朝" w:eastAsia="ＭＳ 明朝" w:hAnsi="ＭＳ 明朝" w:hint="eastAsia"/>
          <w:sz w:val="22"/>
        </w:rPr>
        <w:t>、</w:t>
      </w:r>
      <w:r w:rsidRPr="00C906D4">
        <w:rPr>
          <w:rFonts w:ascii="ＭＳ 明朝" w:eastAsia="ＭＳ 明朝" w:hAnsi="ＭＳ 明朝" w:hint="eastAsia"/>
          <w:bCs/>
          <w:sz w:val="22"/>
        </w:rPr>
        <w:t>公にすることにより、</w:t>
      </w:r>
      <w:r w:rsidR="00FC3399" w:rsidRPr="00D45F84">
        <w:rPr>
          <w:rFonts w:ascii="ＭＳ 明朝" w:eastAsia="ＭＳ 明朝" w:hAnsi="ＭＳ 明朝" w:hint="eastAsia"/>
          <w:kern w:val="0"/>
          <w:sz w:val="22"/>
          <w:szCs w:val="24"/>
        </w:rPr>
        <w:t>今後犯罪を企図する者が捜査過程を推測し</w:t>
      </w:r>
      <w:r w:rsidRPr="00C906D4">
        <w:rPr>
          <w:rFonts w:ascii="ＭＳ 明朝" w:eastAsia="ＭＳ 明朝" w:hAnsi="ＭＳ 明朝" w:hint="eastAsia"/>
          <w:bCs/>
          <w:sz w:val="22"/>
        </w:rPr>
        <w:t>、対抗措置をとる等</w:t>
      </w:r>
      <w:r w:rsidR="00DC6C47">
        <w:rPr>
          <w:rFonts w:ascii="ＭＳ 明朝" w:eastAsia="ＭＳ 明朝" w:hAnsi="ＭＳ 明朝" w:hint="eastAsia"/>
          <w:bCs/>
          <w:sz w:val="22"/>
        </w:rPr>
        <w:t>、</w:t>
      </w:r>
      <w:r w:rsidRPr="00C906D4">
        <w:rPr>
          <w:rFonts w:ascii="ＭＳ 明朝" w:eastAsia="ＭＳ 明朝" w:hAnsi="ＭＳ 明朝" w:hint="eastAsia"/>
          <w:bCs/>
          <w:sz w:val="22"/>
        </w:rPr>
        <w:t>犯罪の予防、鎮圧又は捜査その他の公共の安全と秩序の維持に支障を及ぼすおそれ</w:t>
      </w:r>
      <w:r w:rsidRPr="000E6876">
        <w:rPr>
          <w:rFonts w:ascii="ＭＳ 明朝" w:eastAsia="ＭＳ 明朝" w:hAnsi="ＭＳ 明朝" w:hint="eastAsia"/>
          <w:bCs/>
          <w:sz w:val="22"/>
        </w:rPr>
        <w:t>がある</w:t>
      </w:r>
      <w:r w:rsidR="00B064A7">
        <w:rPr>
          <w:rFonts w:ascii="ＭＳ 明朝" w:eastAsia="ＭＳ 明朝" w:hAnsi="ＭＳ 明朝" w:hint="eastAsia"/>
          <w:bCs/>
          <w:sz w:val="22"/>
        </w:rPr>
        <w:t>と認めることに</w:t>
      </w:r>
      <w:r w:rsidR="004E754F">
        <w:rPr>
          <w:rFonts w:ascii="ＭＳ 明朝" w:eastAsia="ＭＳ 明朝" w:hAnsi="ＭＳ 明朝" w:hint="eastAsia"/>
          <w:bCs/>
          <w:sz w:val="22"/>
        </w:rPr>
        <w:t>つき</w:t>
      </w:r>
      <w:r w:rsidR="00B064A7">
        <w:rPr>
          <w:rFonts w:ascii="ＭＳ 明朝" w:eastAsia="ＭＳ 明朝" w:hAnsi="ＭＳ 明朝" w:hint="eastAsia"/>
          <w:bCs/>
          <w:sz w:val="22"/>
        </w:rPr>
        <w:t>、相当の理由があると認められる。</w:t>
      </w:r>
    </w:p>
    <w:p w14:paraId="3F8CB68B" w14:textId="6CBDFC6C" w:rsidR="00EA7EC8" w:rsidRDefault="00DC6C47" w:rsidP="00EC3395">
      <w:pPr>
        <w:ind w:left="708" w:hangingChars="322" w:hanging="708"/>
        <w:rPr>
          <w:rFonts w:ascii="ＭＳ 明朝" w:eastAsia="ＭＳ 明朝" w:hAnsi="ＭＳ 明朝"/>
          <w:bCs/>
          <w:sz w:val="22"/>
        </w:rPr>
      </w:pPr>
      <w:r>
        <w:rPr>
          <w:rFonts w:ascii="ＭＳ 明朝" w:eastAsia="ＭＳ 明朝" w:hAnsi="ＭＳ 明朝" w:hint="eastAsia"/>
          <w:bCs/>
          <w:sz w:val="22"/>
        </w:rPr>
        <w:t xml:space="preserve">　　　　よって</w:t>
      </w:r>
      <w:r w:rsidR="004E754F">
        <w:rPr>
          <w:rFonts w:ascii="ＭＳ 明朝" w:eastAsia="ＭＳ 明朝" w:hAnsi="ＭＳ 明朝" w:hint="eastAsia"/>
          <w:bCs/>
          <w:sz w:val="22"/>
        </w:rPr>
        <w:t>、</w:t>
      </w:r>
      <w:r w:rsidR="00B064A7">
        <w:rPr>
          <w:rFonts w:ascii="ＭＳ 明朝" w:eastAsia="ＭＳ 明朝" w:hAnsi="ＭＳ 明朝" w:hint="eastAsia"/>
          <w:bCs/>
          <w:sz w:val="22"/>
        </w:rPr>
        <w:t>当該</w:t>
      </w:r>
      <w:r>
        <w:rPr>
          <w:rFonts w:ascii="ＭＳ 明朝" w:eastAsia="ＭＳ 明朝" w:hAnsi="ＭＳ 明朝" w:hint="eastAsia"/>
          <w:bCs/>
          <w:sz w:val="22"/>
        </w:rPr>
        <w:t>非公開部分が</w:t>
      </w:r>
      <w:r w:rsidR="00B064A7">
        <w:rPr>
          <w:rFonts w:ascii="ＭＳ 明朝" w:eastAsia="ＭＳ 明朝" w:hAnsi="ＭＳ 明朝" w:hint="eastAsia"/>
          <w:bCs/>
          <w:sz w:val="22"/>
        </w:rPr>
        <w:t>条例第８条第２項第２号に</w:t>
      </w:r>
      <w:r>
        <w:rPr>
          <w:rFonts w:ascii="ＭＳ 明朝" w:eastAsia="ＭＳ 明朝" w:hAnsi="ＭＳ 明朝" w:hint="eastAsia"/>
          <w:bCs/>
          <w:sz w:val="22"/>
        </w:rPr>
        <w:t>該当すると</w:t>
      </w:r>
      <w:r w:rsidR="00B064A7">
        <w:rPr>
          <w:rFonts w:ascii="ＭＳ 明朝" w:eastAsia="ＭＳ 明朝" w:hAnsi="ＭＳ 明朝" w:hint="eastAsia"/>
          <w:bCs/>
          <w:sz w:val="22"/>
        </w:rPr>
        <w:t>認められる</w:t>
      </w:r>
      <w:r w:rsidR="00EA7EC8" w:rsidRPr="00C906D4">
        <w:rPr>
          <w:rFonts w:ascii="ＭＳ 明朝" w:eastAsia="ＭＳ 明朝" w:hAnsi="ＭＳ 明朝" w:hint="eastAsia"/>
          <w:bCs/>
          <w:sz w:val="22"/>
        </w:rPr>
        <w:t>。</w:t>
      </w:r>
    </w:p>
    <w:p w14:paraId="70179D4A" w14:textId="77777777" w:rsidR="00D57E2E" w:rsidRPr="00C906D4" w:rsidRDefault="00D57E2E" w:rsidP="00D57E2E">
      <w:pPr>
        <w:rPr>
          <w:rFonts w:ascii="ＭＳ 明朝" w:eastAsia="ＭＳ 明朝" w:hAnsi="ＭＳ 明朝"/>
          <w:bCs/>
          <w:color w:val="FF0000"/>
          <w:sz w:val="22"/>
        </w:rPr>
      </w:pPr>
      <w:r>
        <w:rPr>
          <w:rFonts w:ascii="ＭＳ 明朝" w:eastAsia="ＭＳ 明朝" w:hAnsi="ＭＳ 明朝" w:hint="eastAsia"/>
          <w:bCs/>
          <w:sz w:val="22"/>
        </w:rPr>
        <w:t xml:space="preserve">　（３）</w:t>
      </w:r>
      <w:r w:rsidRPr="00C906D4">
        <w:rPr>
          <w:rFonts w:ascii="ＭＳ 明朝" w:eastAsia="ＭＳ 明朝" w:hAnsi="ＭＳ 明朝" w:hint="eastAsia"/>
          <w:bCs/>
          <w:sz w:val="22"/>
        </w:rPr>
        <w:t>条例第８条第２項第１号について</w:t>
      </w:r>
    </w:p>
    <w:p w14:paraId="70442821" w14:textId="5A00E2DB" w:rsidR="00D57E2E" w:rsidRDefault="00D57E2E" w:rsidP="00EC3395">
      <w:pPr>
        <w:ind w:left="708" w:hangingChars="322" w:hanging="708"/>
        <w:rPr>
          <w:rFonts w:ascii="ＭＳ 明朝" w:eastAsia="ＭＳ 明朝" w:hAnsi="ＭＳ 明朝"/>
          <w:bCs/>
          <w:sz w:val="22"/>
        </w:rPr>
      </w:pPr>
      <w:r w:rsidRPr="00C906D4">
        <w:rPr>
          <w:rFonts w:ascii="ＭＳ 明朝" w:eastAsia="ＭＳ 明朝" w:hAnsi="ＭＳ 明朝" w:hint="eastAsia"/>
          <w:bCs/>
          <w:sz w:val="22"/>
        </w:rPr>
        <w:t xml:space="preserve">　　　　条例第８条</w:t>
      </w:r>
      <w:r>
        <w:rPr>
          <w:rFonts w:ascii="ＭＳ 明朝" w:eastAsia="ＭＳ 明朝" w:hAnsi="ＭＳ 明朝" w:hint="eastAsia"/>
          <w:bCs/>
          <w:sz w:val="22"/>
        </w:rPr>
        <w:t>第</w:t>
      </w:r>
      <w:r w:rsidRPr="00C906D4">
        <w:rPr>
          <w:rFonts w:ascii="ＭＳ 明朝" w:eastAsia="ＭＳ 明朝" w:hAnsi="ＭＳ 明朝" w:hint="eastAsia"/>
          <w:bCs/>
          <w:sz w:val="22"/>
        </w:rPr>
        <w:t>２項第１号は、</w:t>
      </w:r>
      <w:r w:rsidR="00413E14">
        <w:rPr>
          <w:rFonts w:ascii="ＭＳ 明朝" w:eastAsia="ＭＳ 明朝" w:hAnsi="ＭＳ 明朝" w:hint="eastAsia"/>
          <w:bCs/>
          <w:sz w:val="22"/>
        </w:rPr>
        <w:t>公安委員会と警察本部長が管理する行政文書の適用除外事項について定めたものであり、</w:t>
      </w:r>
      <w:r w:rsidRPr="00C906D4">
        <w:rPr>
          <w:rFonts w:ascii="ＭＳ 明朝" w:eastAsia="ＭＳ 明朝" w:hAnsi="ＭＳ 明朝" w:hint="eastAsia"/>
          <w:bCs/>
          <w:sz w:val="22"/>
        </w:rPr>
        <w:t>条例第８条１項第１号から第４号までのいずれかに該当</w:t>
      </w:r>
      <w:r>
        <w:rPr>
          <w:rFonts w:ascii="ＭＳ 明朝" w:eastAsia="ＭＳ 明朝" w:hAnsi="ＭＳ 明朝" w:hint="eastAsia"/>
          <w:bCs/>
          <w:sz w:val="22"/>
        </w:rPr>
        <w:t>する</w:t>
      </w:r>
      <w:r w:rsidRPr="00C906D4">
        <w:rPr>
          <w:rFonts w:ascii="ＭＳ 明朝" w:eastAsia="ＭＳ 明朝" w:hAnsi="ＭＳ 明朝" w:hint="eastAsia"/>
          <w:bCs/>
          <w:sz w:val="22"/>
        </w:rPr>
        <w:t>情報が記録されている行政文書を公開しないことができると規定</w:t>
      </w:r>
      <w:r>
        <w:rPr>
          <w:rFonts w:ascii="ＭＳ 明朝" w:eastAsia="ＭＳ 明朝" w:hAnsi="ＭＳ 明朝" w:hint="eastAsia"/>
          <w:bCs/>
          <w:sz w:val="22"/>
        </w:rPr>
        <w:t>し</w:t>
      </w:r>
      <w:r w:rsidRPr="00C906D4">
        <w:rPr>
          <w:rFonts w:ascii="ＭＳ 明朝" w:eastAsia="ＭＳ 明朝" w:hAnsi="ＭＳ 明朝" w:hint="eastAsia"/>
          <w:bCs/>
          <w:sz w:val="22"/>
        </w:rPr>
        <w:t>ており、本件決定に</w:t>
      </w:r>
      <w:r>
        <w:rPr>
          <w:rFonts w:ascii="ＭＳ 明朝" w:eastAsia="ＭＳ 明朝" w:hAnsi="ＭＳ 明朝" w:hint="eastAsia"/>
          <w:bCs/>
          <w:sz w:val="22"/>
        </w:rPr>
        <w:t>お</w:t>
      </w:r>
      <w:r w:rsidRPr="00C906D4">
        <w:rPr>
          <w:rFonts w:ascii="ＭＳ 明朝" w:eastAsia="ＭＳ 明朝" w:hAnsi="ＭＳ 明朝" w:hint="eastAsia"/>
          <w:bCs/>
          <w:sz w:val="22"/>
        </w:rPr>
        <w:t>いて実施機関は、条例第８条</w:t>
      </w:r>
      <w:r>
        <w:rPr>
          <w:rFonts w:ascii="ＭＳ 明朝" w:eastAsia="ＭＳ 明朝" w:hAnsi="ＭＳ 明朝" w:hint="eastAsia"/>
          <w:bCs/>
          <w:sz w:val="22"/>
        </w:rPr>
        <w:t>第</w:t>
      </w:r>
      <w:r w:rsidRPr="00C906D4">
        <w:rPr>
          <w:rFonts w:ascii="ＭＳ 明朝" w:eastAsia="ＭＳ 明朝" w:hAnsi="ＭＳ 明朝" w:hint="eastAsia"/>
          <w:bCs/>
          <w:sz w:val="22"/>
        </w:rPr>
        <w:t>１項第</w:t>
      </w:r>
      <w:r>
        <w:rPr>
          <w:rFonts w:ascii="ＭＳ 明朝" w:eastAsia="ＭＳ 明朝" w:hAnsi="ＭＳ 明朝" w:hint="eastAsia"/>
          <w:bCs/>
          <w:sz w:val="22"/>
        </w:rPr>
        <w:t>４</w:t>
      </w:r>
      <w:r w:rsidRPr="00C906D4">
        <w:rPr>
          <w:rFonts w:ascii="ＭＳ 明朝" w:eastAsia="ＭＳ 明朝" w:hAnsi="ＭＳ 明朝" w:hint="eastAsia"/>
          <w:bCs/>
          <w:sz w:val="22"/>
        </w:rPr>
        <w:t>号に該当するものとして本号を適用しているので、以下、その該当性について検討する。</w:t>
      </w:r>
    </w:p>
    <w:p w14:paraId="044A4979" w14:textId="77777777" w:rsidR="00D57E2E" w:rsidRDefault="00D57E2E" w:rsidP="00D57E2E">
      <w:pPr>
        <w:jc w:val="left"/>
        <w:rPr>
          <w:rFonts w:ascii="ＭＳ 明朝" w:eastAsia="ＭＳ 明朝" w:hAnsi="ＭＳ 明朝"/>
          <w:bCs/>
          <w:sz w:val="22"/>
        </w:rPr>
      </w:pPr>
      <w:r>
        <w:rPr>
          <w:rFonts w:ascii="ＭＳ 明朝" w:eastAsia="ＭＳ 明朝" w:hAnsi="ＭＳ 明朝" w:hint="eastAsia"/>
          <w:bCs/>
          <w:sz w:val="22"/>
        </w:rPr>
        <w:t xml:space="preserve">　（４）</w:t>
      </w:r>
      <w:r w:rsidRPr="00C906D4">
        <w:rPr>
          <w:rFonts w:ascii="ＭＳ 明朝" w:eastAsia="ＭＳ 明朝" w:hAnsi="ＭＳ 明朝" w:hint="eastAsia"/>
          <w:bCs/>
          <w:sz w:val="22"/>
        </w:rPr>
        <w:t>条例第８条第１項第４号及び</w:t>
      </w:r>
      <w:r>
        <w:rPr>
          <w:rFonts w:ascii="ＭＳ 明朝" w:eastAsia="ＭＳ 明朝" w:hAnsi="ＭＳ 明朝" w:hint="eastAsia"/>
          <w:bCs/>
          <w:sz w:val="22"/>
        </w:rPr>
        <w:t>同条</w:t>
      </w:r>
      <w:r w:rsidRPr="00C906D4">
        <w:rPr>
          <w:rFonts w:ascii="ＭＳ 明朝" w:eastAsia="ＭＳ 明朝" w:hAnsi="ＭＳ 明朝" w:hint="eastAsia"/>
          <w:bCs/>
          <w:sz w:val="22"/>
        </w:rPr>
        <w:t>第２項第１号について</w:t>
      </w:r>
    </w:p>
    <w:p w14:paraId="589AF174" w14:textId="265DDA0D" w:rsidR="00D57E2E" w:rsidRPr="00C906D4" w:rsidRDefault="00D57E2E" w:rsidP="009D4C69">
      <w:pPr>
        <w:ind w:left="708" w:hangingChars="322" w:hanging="708"/>
        <w:jc w:val="left"/>
        <w:rPr>
          <w:rFonts w:ascii="ＭＳ 明朝" w:eastAsia="ＭＳ 明朝" w:hAnsi="ＭＳ 明朝"/>
          <w:bCs/>
          <w:sz w:val="22"/>
        </w:rPr>
      </w:pPr>
      <w:r>
        <w:rPr>
          <w:rFonts w:ascii="ＭＳ 明朝" w:eastAsia="ＭＳ 明朝" w:hAnsi="ＭＳ 明朝" w:hint="eastAsia"/>
          <w:bCs/>
          <w:sz w:val="22"/>
        </w:rPr>
        <w:t xml:space="preserve">　　　　</w:t>
      </w:r>
      <w:r w:rsidRPr="00C906D4">
        <w:rPr>
          <w:rFonts w:ascii="ＭＳ 明朝" w:eastAsia="ＭＳ 明朝" w:hAnsi="ＭＳ 明朝" w:hint="eastAsia"/>
          <w:bCs/>
          <w:sz w:val="22"/>
        </w:rPr>
        <w:t>条例第８条第１項第４号は、府の機関又は国等の機関が行う取締り、監督、</w:t>
      </w:r>
      <w:r>
        <w:rPr>
          <w:rFonts w:ascii="ＭＳ 明朝" w:eastAsia="ＭＳ 明朝" w:hAnsi="ＭＳ 明朝" w:hint="eastAsia"/>
          <w:bCs/>
          <w:sz w:val="22"/>
        </w:rPr>
        <w:t xml:space="preserve">　　　</w:t>
      </w:r>
      <w:r w:rsidRPr="00C906D4">
        <w:rPr>
          <w:rFonts w:ascii="ＭＳ 明朝" w:eastAsia="ＭＳ 明朝" w:hAnsi="ＭＳ 明朝" w:hint="eastAsia"/>
          <w:bCs/>
          <w:sz w:val="22"/>
        </w:rPr>
        <w:lastRenderedPageBreak/>
        <w:t>立入検査、許可、認可、試験、入札、契約、交渉、渉外、争訟、調査研究、人事管理、企業経営等の事務に関する情報であって、公にすることにより、当該若しくは同種の事務の目的が達成できなくなり、又はこれらの事務の公正かつ適切な執行に著しい支障を及ぼすおそれのあるものについては公開しないことができる旨を定めている。</w:t>
      </w:r>
    </w:p>
    <w:p w14:paraId="4B2DD45E" w14:textId="0A038EF4" w:rsidR="00D57E2E" w:rsidRDefault="00D57E2E" w:rsidP="00D57E2E">
      <w:pPr>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176BA3">
        <w:rPr>
          <w:rFonts w:ascii="ＭＳ 明朝" w:eastAsia="ＭＳ 明朝" w:hAnsi="ＭＳ 明朝" w:hint="eastAsia"/>
          <w:bCs/>
          <w:sz w:val="22"/>
        </w:rPr>
        <w:t>５</w:t>
      </w:r>
      <w:r w:rsidRPr="00C906D4">
        <w:rPr>
          <w:rFonts w:ascii="ＭＳ 明朝" w:eastAsia="ＭＳ 明朝" w:hAnsi="ＭＳ 明朝" w:hint="eastAsia"/>
          <w:bCs/>
          <w:sz w:val="22"/>
        </w:rPr>
        <w:t>）条例第８条第１項第４号及び</w:t>
      </w:r>
      <w:r>
        <w:rPr>
          <w:rFonts w:ascii="ＭＳ 明朝" w:eastAsia="ＭＳ 明朝" w:hAnsi="ＭＳ 明朝" w:hint="eastAsia"/>
          <w:bCs/>
          <w:sz w:val="22"/>
        </w:rPr>
        <w:t>同条</w:t>
      </w:r>
      <w:r w:rsidRPr="00C906D4">
        <w:rPr>
          <w:rFonts w:ascii="ＭＳ 明朝" w:eastAsia="ＭＳ 明朝" w:hAnsi="ＭＳ 明朝" w:hint="eastAsia"/>
          <w:bCs/>
          <w:sz w:val="22"/>
        </w:rPr>
        <w:t>第２項第１号の該当性について</w:t>
      </w:r>
      <w:bookmarkStart w:id="1" w:name="_Hlk168907131"/>
    </w:p>
    <w:p w14:paraId="6CDF1CDB" w14:textId="7063306E" w:rsidR="00176BA3" w:rsidRPr="00C906D4" w:rsidRDefault="00D57E2E" w:rsidP="00413E14">
      <w:pPr>
        <w:ind w:left="708" w:hangingChars="322" w:hanging="708"/>
        <w:rPr>
          <w:rFonts w:ascii="ＭＳ 明朝" w:eastAsia="ＭＳ 明朝" w:hAnsi="ＭＳ 明朝"/>
          <w:bCs/>
          <w:sz w:val="22"/>
        </w:rPr>
      </w:pPr>
      <w:r>
        <w:rPr>
          <w:rFonts w:ascii="ＭＳ 明朝" w:eastAsia="ＭＳ 明朝" w:hAnsi="ＭＳ 明朝" w:hint="eastAsia"/>
          <w:bCs/>
          <w:sz w:val="22"/>
        </w:rPr>
        <w:t xml:space="preserve">　　　　</w:t>
      </w:r>
      <w:r w:rsidRPr="00C906D4">
        <w:rPr>
          <w:rFonts w:ascii="ＭＳ 明朝" w:eastAsia="ＭＳ 明朝" w:hAnsi="ＭＳ 明朝" w:hint="eastAsia"/>
          <w:bCs/>
          <w:sz w:val="22"/>
        </w:rPr>
        <w:t>本件対象文書の非</w:t>
      </w:r>
      <w:r>
        <w:rPr>
          <w:rFonts w:ascii="ＭＳ 明朝" w:eastAsia="ＭＳ 明朝" w:hAnsi="ＭＳ 明朝" w:hint="eastAsia"/>
          <w:bCs/>
          <w:sz w:val="22"/>
        </w:rPr>
        <w:t>公開</w:t>
      </w:r>
      <w:r w:rsidRPr="00C906D4">
        <w:rPr>
          <w:rFonts w:ascii="ＭＳ 明朝" w:eastAsia="ＭＳ 明朝" w:hAnsi="ＭＳ 明朝" w:hint="eastAsia"/>
          <w:bCs/>
          <w:sz w:val="22"/>
        </w:rPr>
        <w:t>部分には、</w:t>
      </w:r>
      <w:r w:rsidR="00413E14">
        <w:rPr>
          <w:rFonts w:ascii="ＭＳ 明朝" w:eastAsia="ＭＳ 明朝" w:hAnsi="ＭＳ 明朝" w:hint="eastAsia"/>
          <w:bCs/>
          <w:sz w:val="22"/>
        </w:rPr>
        <w:t>尿中覚醒剤</w:t>
      </w:r>
      <w:r w:rsidR="00413E14">
        <w:rPr>
          <w:rFonts w:ascii="ＭＳ 明朝" w:eastAsia="ＭＳ 明朝" w:hAnsi="ＭＳ 明朝" w:hint="eastAsia"/>
          <w:sz w:val="22"/>
        </w:rPr>
        <w:t>簡易鑑定の具体的実施方法や簡易鑑定に基づく事件処理要領等が、個々具体的に記載されて</w:t>
      </w:r>
      <w:r w:rsidR="00B064A7">
        <w:rPr>
          <w:rFonts w:ascii="ＭＳ 明朝" w:eastAsia="ＭＳ 明朝" w:hAnsi="ＭＳ 明朝" w:hint="eastAsia"/>
          <w:sz w:val="22"/>
        </w:rPr>
        <w:t>いることが認められる。</w:t>
      </w:r>
      <w:bookmarkEnd w:id="1"/>
    </w:p>
    <w:p w14:paraId="55CC40A9" w14:textId="697741E6" w:rsidR="00D57E2E" w:rsidRDefault="00D57E2E" w:rsidP="009D4C69">
      <w:pPr>
        <w:ind w:leftChars="105" w:left="708" w:hangingChars="222" w:hanging="488"/>
        <w:jc w:val="left"/>
        <w:rPr>
          <w:rFonts w:ascii="ＭＳ 明朝" w:eastAsia="ＭＳ 明朝" w:hAnsi="ＭＳ 明朝"/>
          <w:bCs/>
          <w:sz w:val="22"/>
        </w:rPr>
      </w:pPr>
      <w:r w:rsidRPr="00C906D4">
        <w:rPr>
          <w:rFonts w:ascii="ＭＳ 明朝" w:eastAsia="ＭＳ 明朝" w:hAnsi="ＭＳ 明朝" w:hint="eastAsia"/>
          <w:bCs/>
          <w:sz w:val="22"/>
        </w:rPr>
        <w:t xml:space="preserve">　　　</w:t>
      </w:r>
      <w:r w:rsidR="00B064A7">
        <w:rPr>
          <w:rFonts w:ascii="ＭＳ 明朝" w:eastAsia="ＭＳ 明朝" w:hAnsi="ＭＳ 明朝" w:hint="eastAsia"/>
          <w:bCs/>
          <w:sz w:val="22"/>
        </w:rPr>
        <w:t>これら</w:t>
      </w:r>
      <w:r w:rsidRPr="000E6876">
        <w:rPr>
          <w:rFonts w:ascii="ＭＳ 明朝" w:eastAsia="ＭＳ 明朝" w:hAnsi="ＭＳ 明朝" w:hint="eastAsia"/>
          <w:bCs/>
          <w:sz w:val="22"/>
        </w:rPr>
        <w:t>は、警察の</w:t>
      </w:r>
      <w:r w:rsidRPr="00C906D4">
        <w:rPr>
          <w:rFonts w:ascii="ＭＳ 明朝" w:eastAsia="ＭＳ 明朝" w:hAnsi="ＭＳ 明朝" w:hint="eastAsia"/>
          <w:bCs/>
          <w:sz w:val="22"/>
        </w:rPr>
        <w:t>取締り</w:t>
      </w:r>
      <w:r w:rsidR="00B064A7">
        <w:rPr>
          <w:rFonts w:ascii="ＭＳ 明朝" w:eastAsia="ＭＳ 明朝" w:hAnsi="ＭＳ 明朝" w:hint="eastAsia"/>
          <w:bCs/>
          <w:sz w:val="22"/>
        </w:rPr>
        <w:t>方法</w:t>
      </w:r>
      <w:r w:rsidR="00413E14">
        <w:rPr>
          <w:rFonts w:ascii="ＭＳ 明朝" w:eastAsia="ＭＳ 明朝" w:hAnsi="ＭＳ 明朝" w:hint="eastAsia"/>
          <w:bCs/>
          <w:sz w:val="22"/>
        </w:rPr>
        <w:t>や</w:t>
      </w:r>
      <w:r w:rsidR="00B064A7">
        <w:rPr>
          <w:rFonts w:ascii="ＭＳ 明朝" w:eastAsia="ＭＳ 明朝" w:hAnsi="ＭＳ 明朝" w:hint="eastAsia"/>
          <w:bCs/>
          <w:sz w:val="22"/>
        </w:rPr>
        <w:t>事件処理</w:t>
      </w:r>
      <w:r w:rsidRPr="000E6876">
        <w:rPr>
          <w:rFonts w:ascii="ＭＳ 明朝" w:eastAsia="ＭＳ 明朝" w:hAnsi="ＭＳ 明朝" w:hint="eastAsia"/>
          <w:bCs/>
          <w:sz w:val="22"/>
        </w:rPr>
        <w:t>に関する情報であって、</w:t>
      </w:r>
      <w:r w:rsidRPr="00C906D4">
        <w:rPr>
          <w:rFonts w:ascii="ＭＳ 明朝" w:eastAsia="ＭＳ 明朝" w:hAnsi="ＭＳ 明朝" w:hint="eastAsia"/>
          <w:bCs/>
          <w:sz w:val="22"/>
        </w:rPr>
        <w:t>公にする</w:t>
      </w:r>
      <w:r w:rsidR="004E754F">
        <w:rPr>
          <w:rFonts w:ascii="ＭＳ 明朝" w:eastAsia="ＭＳ 明朝" w:hAnsi="ＭＳ 明朝" w:hint="eastAsia"/>
          <w:bCs/>
          <w:sz w:val="22"/>
        </w:rPr>
        <w:t>ことにより</w:t>
      </w:r>
      <w:r w:rsidR="00413E14">
        <w:rPr>
          <w:rFonts w:ascii="ＭＳ 明朝" w:eastAsia="ＭＳ 明朝" w:hAnsi="ＭＳ 明朝" w:hint="eastAsia"/>
          <w:bCs/>
          <w:sz w:val="22"/>
        </w:rPr>
        <w:t>、</w:t>
      </w:r>
      <w:r w:rsidRPr="00C906D4">
        <w:rPr>
          <w:rFonts w:ascii="ＭＳ 明朝" w:eastAsia="ＭＳ 明朝" w:hAnsi="ＭＳ 明朝" w:hint="eastAsia"/>
          <w:bCs/>
          <w:sz w:val="22"/>
        </w:rPr>
        <w:t>警察の</w:t>
      </w:r>
      <w:r w:rsidR="00413E14">
        <w:rPr>
          <w:rFonts w:ascii="ＭＳ 明朝" w:eastAsia="ＭＳ 明朝" w:hAnsi="ＭＳ 明朝" w:hint="eastAsia"/>
          <w:bCs/>
          <w:sz w:val="22"/>
        </w:rPr>
        <w:t>犯罪捜査</w:t>
      </w:r>
      <w:r w:rsidR="00B064A7">
        <w:rPr>
          <w:rFonts w:ascii="ＭＳ 明朝" w:eastAsia="ＭＳ 明朝" w:hAnsi="ＭＳ 明朝" w:hint="eastAsia"/>
          <w:bCs/>
          <w:sz w:val="22"/>
        </w:rPr>
        <w:t>手法</w:t>
      </w:r>
      <w:r w:rsidR="00413E14">
        <w:rPr>
          <w:rFonts w:ascii="ＭＳ 明朝" w:eastAsia="ＭＳ 明朝" w:hAnsi="ＭＳ 明朝" w:hint="eastAsia"/>
          <w:bCs/>
          <w:sz w:val="22"/>
        </w:rPr>
        <w:t>を</w:t>
      </w:r>
      <w:r w:rsidRPr="00C906D4">
        <w:rPr>
          <w:rFonts w:ascii="ＭＳ 明朝" w:eastAsia="ＭＳ 明朝" w:hAnsi="ＭＳ 明朝" w:hint="eastAsia"/>
          <w:bCs/>
          <w:sz w:val="22"/>
        </w:rPr>
        <w:t>知ること</w:t>
      </w:r>
      <w:r w:rsidR="00413E14">
        <w:rPr>
          <w:rFonts w:ascii="ＭＳ 明朝" w:eastAsia="ＭＳ 明朝" w:hAnsi="ＭＳ 明朝" w:hint="eastAsia"/>
          <w:bCs/>
          <w:sz w:val="22"/>
        </w:rPr>
        <w:t>ができ</w:t>
      </w:r>
      <w:r w:rsidRPr="00C906D4">
        <w:rPr>
          <w:rFonts w:ascii="ＭＳ 明朝" w:eastAsia="ＭＳ 明朝" w:hAnsi="ＭＳ 明朝" w:hint="eastAsia"/>
          <w:bCs/>
          <w:sz w:val="22"/>
        </w:rPr>
        <w:t>、</w:t>
      </w:r>
      <w:r w:rsidR="00E9130E">
        <w:rPr>
          <w:rFonts w:ascii="ＭＳ 明朝" w:eastAsia="ＭＳ 明朝" w:hAnsi="ＭＳ 明朝" w:hint="eastAsia"/>
          <w:bCs/>
          <w:sz w:val="22"/>
        </w:rPr>
        <w:t>警察の</w:t>
      </w:r>
      <w:r w:rsidRPr="00C906D4">
        <w:rPr>
          <w:rFonts w:ascii="ＭＳ 明朝" w:eastAsia="ＭＳ 明朝" w:hAnsi="ＭＳ 明朝" w:hint="eastAsia"/>
          <w:bCs/>
          <w:sz w:val="22"/>
        </w:rPr>
        <w:t>取締り</w:t>
      </w:r>
      <w:r w:rsidR="00413E14">
        <w:rPr>
          <w:rFonts w:ascii="ＭＳ 明朝" w:eastAsia="ＭＳ 明朝" w:hAnsi="ＭＳ 明朝" w:hint="eastAsia"/>
          <w:bCs/>
          <w:sz w:val="22"/>
        </w:rPr>
        <w:t>から</w:t>
      </w:r>
      <w:r w:rsidRPr="00C906D4">
        <w:rPr>
          <w:rFonts w:ascii="ＭＳ 明朝" w:eastAsia="ＭＳ 明朝" w:hAnsi="ＭＳ 明朝" w:hint="eastAsia"/>
          <w:bCs/>
          <w:sz w:val="22"/>
        </w:rPr>
        <w:t>逃れようとする</w:t>
      </w:r>
      <w:r w:rsidR="00413E14">
        <w:rPr>
          <w:rFonts w:ascii="ＭＳ 明朝" w:eastAsia="ＭＳ 明朝" w:hAnsi="ＭＳ 明朝" w:hint="eastAsia"/>
          <w:bCs/>
          <w:sz w:val="22"/>
        </w:rPr>
        <w:t>個人</w:t>
      </w:r>
      <w:r w:rsidR="00176BA3">
        <w:rPr>
          <w:rFonts w:ascii="ＭＳ 明朝" w:eastAsia="ＭＳ 明朝" w:hAnsi="ＭＳ 明朝" w:hint="eastAsia"/>
          <w:bCs/>
          <w:sz w:val="22"/>
        </w:rPr>
        <w:t>や組織が、捜査に対する</w:t>
      </w:r>
      <w:r w:rsidRPr="00C906D4">
        <w:rPr>
          <w:rFonts w:ascii="ＭＳ 明朝" w:eastAsia="ＭＳ 明朝" w:hAnsi="ＭＳ 明朝" w:hint="eastAsia"/>
          <w:bCs/>
          <w:sz w:val="22"/>
        </w:rPr>
        <w:t>対抗措置</w:t>
      </w:r>
      <w:r w:rsidR="00413E14">
        <w:rPr>
          <w:rFonts w:ascii="ＭＳ 明朝" w:eastAsia="ＭＳ 明朝" w:hAnsi="ＭＳ 明朝" w:hint="eastAsia"/>
          <w:bCs/>
          <w:sz w:val="22"/>
        </w:rPr>
        <w:t>や妨害行為</w:t>
      </w:r>
      <w:r w:rsidRPr="00C906D4">
        <w:rPr>
          <w:rFonts w:ascii="ＭＳ 明朝" w:eastAsia="ＭＳ 明朝" w:hAnsi="ＭＳ 明朝" w:hint="eastAsia"/>
          <w:bCs/>
          <w:sz w:val="22"/>
        </w:rPr>
        <w:t>を講じるために</w:t>
      </w:r>
      <w:r w:rsidR="00413E14">
        <w:rPr>
          <w:rFonts w:ascii="ＭＳ 明朝" w:eastAsia="ＭＳ 明朝" w:hAnsi="ＭＳ 明朝" w:hint="eastAsia"/>
          <w:bCs/>
          <w:sz w:val="22"/>
        </w:rPr>
        <w:t>これらの情報を</w:t>
      </w:r>
      <w:r w:rsidRPr="00C906D4">
        <w:rPr>
          <w:rFonts w:ascii="ＭＳ 明朝" w:eastAsia="ＭＳ 明朝" w:hAnsi="ＭＳ 明朝" w:hint="eastAsia"/>
          <w:bCs/>
          <w:sz w:val="22"/>
        </w:rPr>
        <w:t>利用</w:t>
      </w:r>
      <w:r w:rsidR="00176BA3">
        <w:rPr>
          <w:rFonts w:ascii="ＭＳ 明朝" w:eastAsia="ＭＳ 明朝" w:hAnsi="ＭＳ 明朝" w:hint="eastAsia"/>
          <w:bCs/>
          <w:sz w:val="22"/>
        </w:rPr>
        <w:t>することも考えられ</w:t>
      </w:r>
      <w:r w:rsidR="00413E14">
        <w:rPr>
          <w:rFonts w:ascii="ＭＳ 明朝" w:eastAsia="ＭＳ 明朝" w:hAnsi="ＭＳ 明朝" w:hint="eastAsia"/>
          <w:bCs/>
          <w:sz w:val="22"/>
        </w:rPr>
        <w:t>る。このような情報を</w:t>
      </w:r>
      <w:r w:rsidR="00176BA3">
        <w:rPr>
          <w:rFonts w:ascii="ＭＳ 明朝" w:eastAsia="ＭＳ 明朝" w:hAnsi="ＭＳ 明朝" w:hint="eastAsia"/>
          <w:bCs/>
          <w:sz w:val="22"/>
        </w:rPr>
        <w:t>公開すれば</w:t>
      </w:r>
      <w:r w:rsidR="00413E14">
        <w:rPr>
          <w:rFonts w:ascii="ＭＳ 明朝" w:eastAsia="ＭＳ 明朝" w:hAnsi="ＭＳ 明朝" w:hint="eastAsia"/>
          <w:bCs/>
          <w:sz w:val="22"/>
        </w:rPr>
        <w:t>、本来行われる</w:t>
      </w:r>
      <w:r w:rsidR="00E9130E">
        <w:rPr>
          <w:rFonts w:ascii="ＭＳ 明朝" w:eastAsia="ＭＳ 明朝" w:hAnsi="ＭＳ 明朝" w:hint="eastAsia"/>
          <w:bCs/>
          <w:sz w:val="22"/>
        </w:rPr>
        <w:t>べき</w:t>
      </w:r>
      <w:r w:rsidR="00413E14">
        <w:rPr>
          <w:rFonts w:ascii="ＭＳ 明朝" w:eastAsia="ＭＳ 明朝" w:hAnsi="ＭＳ 明朝" w:hint="eastAsia"/>
          <w:bCs/>
          <w:sz w:val="22"/>
        </w:rPr>
        <w:t>取締り</w:t>
      </w:r>
      <w:r w:rsidR="00E9130E">
        <w:rPr>
          <w:rFonts w:ascii="ＭＳ 明朝" w:eastAsia="ＭＳ 明朝" w:hAnsi="ＭＳ 明朝" w:hint="eastAsia"/>
          <w:bCs/>
          <w:sz w:val="22"/>
        </w:rPr>
        <w:t>等の警察事務に関して、</w:t>
      </w:r>
      <w:r w:rsidRPr="00C906D4">
        <w:rPr>
          <w:rFonts w:ascii="ＭＳ 明朝" w:eastAsia="ＭＳ 明朝" w:hAnsi="ＭＳ 明朝" w:hint="eastAsia"/>
          <w:bCs/>
          <w:sz w:val="22"/>
        </w:rPr>
        <w:t>公正かつ</w:t>
      </w:r>
      <w:r w:rsidRPr="000E6876">
        <w:rPr>
          <w:rFonts w:ascii="ＭＳ 明朝" w:eastAsia="ＭＳ 明朝" w:hAnsi="ＭＳ 明朝" w:hint="eastAsia"/>
          <w:bCs/>
          <w:sz w:val="22"/>
        </w:rPr>
        <w:t>適切な</w:t>
      </w:r>
      <w:r w:rsidR="00E9130E">
        <w:rPr>
          <w:rFonts w:ascii="ＭＳ 明朝" w:eastAsia="ＭＳ 明朝" w:hAnsi="ＭＳ 明朝" w:hint="eastAsia"/>
          <w:bCs/>
          <w:sz w:val="22"/>
        </w:rPr>
        <w:t>執行</w:t>
      </w:r>
      <w:r w:rsidRPr="000E6876">
        <w:rPr>
          <w:rFonts w:ascii="ＭＳ 明朝" w:eastAsia="ＭＳ 明朝" w:hAnsi="ＭＳ 明朝" w:hint="eastAsia"/>
          <w:bCs/>
          <w:sz w:val="22"/>
        </w:rPr>
        <w:t>に著しい支障を及ぼす</w:t>
      </w:r>
      <w:r w:rsidR="004E754F">
        <w:rPr>
          <w:rFonts w:ascii="ＭＳ 明朝" w:eastAsia="ＭＳ 明朝" w:hAnsi="ＭＳ 明朝" w:hint="eastAsia"/>
          <w:bCs/>
          <w:sz w:val="22"/>
        </w:rPr>
        <w:t>おそれがある</w:t>
      </w:r>
      <w:r w:rsidRPr="00C906D4">
        <w:rPr>
          <w:rFonts w:ascii="ＭＳ 明朝" w:eastAsia="ＭＳ 明朝" w:hAnsi="ＭＳ 明朝" w:hint="eastAsia"/>
          <w:bCs/>
          <w:sz w:val="22"/>
        </w:rPr>
        <w:t>と認められることから、条例第８条第１項第４号及び同条第２項第１号に該当するとした実施機関の主張は妥当で</w:t>
      </w:r>
      <w:r w:rsidR="00176BA3">
        <w:rPr>
          <w:rFonts w:ascii="ＭＳ 明朝" w:eastAsia="ＭＳ 明朝" w:hAnsi="ＭＳ 明朝" w:hint="eastAsia"/>
          <w:bCs/>
          <w:sz w:val="22"/>
        </w:rPr>
        <w:t>あ</w:t>
      </w:r>
      <w:r w:rsidRPr="00C906D4">
        <w:rPr>
          <w:rFonts w:ascii="ＭＳ 明朝" w:eastAsia="ＭＳ 明朝" w:hAnsi="ＭＳ 明朝" w:hint="eastAsia"/>
          <w:bCs/>
          <w:sz w:val="22"/>
        </w:rPr>
        <w:t>る。</w:t>
      </w:r>
    </w:p>
    <w:p w14:paraId="6313A669" w14:textId="565E57DE" w:rsidR="00D57E2E" w:rsidRDefault="00D57E2E" w:rsidP="009D4C69">
      <w:pPr>
        <w:ind w:leftChars="105" w:left="708" w:hangingChars="222" w:hanging="488"/>
        <w:rPr>
          <w:rFonts w:ascii="ＭＳ 明朝" w:eastAsia="ＭＳ 明朝" w:hAnsi="ＭＳ 明朝"/>
          <w:bCs/>
          <w:sz w:val="22"/>
        </w:rPr>
      </w:pPr>
    </w:p>
    <w:p w14:paraId="7C5DB151" w14:textId="26771DFC" w:rsidR="003A357F" w:rsidRDefault="003A357F" w:rsidP="00D57E2E">
      <w:pPr>
        <w:ind w:left="1100" w:hangingChars="500" w:hanging="1100"/>
        <w:rPr>
          <w:rFonts w:ascii="ＭＳ 明朝" w:eastAsia="ＭＳ 明朝" w:hAnsi="ＭＳ 明朝"/>
          <w:bCs/>
          <w:sz w:val="22"/>
        </w:rPr>
      </w:pPr>
      <w:r>
        <w:rPr>
          <w:rFonts w:ascii="ＭＳ 明朝" w:eastAsia="ＭＳ 明朝" w:hAnsi="ＭＳ 明朝" w:hint="eastAsia"/>
          <w:bCs/>
          <w:sz w:val="22"/>
        </w:rPr>
        <w:t xml:space="preserve">　３　審査請求人のその他の主張について</w:t>
      </w:r>
    </w:p>
    <w:p w14:paraId="725CE700" w14:textId="1F27FA4F" w:rsidR="000D1E58" w:rsidRDefault="003A357F" w:rsidP="009D4C69">
      <w:pPr>
        <w:ind w:left="425" w:hangingChars="193" w:hanging="425"/>
        <w:jc w:val="left"/>
        <w:rPr>
          <w:rFonts w:ascii="ＭＳ 明朝" w:eastAsia="ＭＳ 明朝" w:hAnsi="ＭＳ 明朝"/>
          <w:bCs/>
          <w:sz w:val="22"/>
        </w:rPr>
      </w:pPr>
      <w:r>
        <w:rPr>
          <w:rFonts w:ascii="ＭＳ 明朝" w:eastAsia="ＭＳ 明朝" w:hAnsi="ＭＳ 明朝" w:hint="eastAsia"/>
          <w:bCs/>
          <w:sz w:val="22"/>
        </w:rPr>
        <w:t xml:space="preserve">　　　審査請求人</w:t>
      </w:r>
      <w:r w:rsidR="00374EEB">
        <w:rPr>
          <w:rFonts w:ascii="ＭＳ 明朝" w:eastAsia="ＭＳ 明朝" w:hAnsi="ＭＳ 明朝" w:hint="eastAsia"/>
          <w:bCs/>
          <w:sz w:val="22"/>
        </w:rPr>
        <w:t>は、同人</w:t>
      </w:r>
      <w:r>
        <w:rPr>
          <w:rFonts w:ascii="ＭＳ 明朝" w:eastAsia="ＭＳ 明朝" w:hAnsi="ＭＳ 明朝" w:hint="eastAsia"/>
          <w:bCs/>
          <w:sz w:val="22"/>
        </w:rPr>
        <w:t>に対する刑事裁判の過程において、</w:t>
      </w:r>
      <w:r w:rsidR="00374EEB">
        <w:rPr>
          <w:rFonts w:ascii="ＭＳ 明朝" w:eastAsia="ＭＳ 明朝" w:hAnsi="ＭＳ 明朝" w:hint="eastAsia"/>
          <w:bCs/>
          <w:sz w:val="22"/>
        </w:rPr>
        <w:t>尿の押収・差押え手続　　き並びに尿中覚醒剤の簡易鑑定における具体的な実施要領が記載された資料が検察側の証拠として任意開示されているのであるから公開しない理由は何ら意味を持たない</w:t>
      </w:r>
      <w:r w:rsidR="00DC6C47">
        <w:rPr>
          <w:rFonts w:ascii="ＭＳ 明朝" w:eastAsia="ＭＳ 明朝" w:hAnsi="ＭＳ 明朝" w:hint="eastAsia"/>
          <w:bCs/>
          <w:sz w:val="22"/>
        </w:rPr>
        <w:t>、</w:t>
      </w:r>
      <w:r w:rsidR="000D1E58">
        <w:rPr>
          <w:rFonts w:ascii="ＭＳ 明朝" w:eastAsia="ＭＳ 明朝" w:hAnsi="ＭＳ 明朝" w:hint="eastAsia"/>
          <w:bCs/>
          <w:sz w:val="22"/>
        </w:rPr>
        <w:t>と</w:t>
      </w:r>
      <w:r w:rsidR="00374EEB">
        <w:rPr>
          <w:rFonts w:ascii="ＭＳ 明朝" w:eastAsia="ＭＳ 明朝" w:hAnsi="ＭＳ 明朝" w:hint="eastAsia"/>
          <w:bCs/>
          <w:sz w:val="22"/>
        </w:rPr>
        <w:t>主張しているが、自身の刑事裁判において入手した資料は、審査請求人本人が刑事裁判の当事者になっていることから、刑事裁判上の手続きにおいて任意開示されたものであ</w:t>
      </w:r>
      <w:r w:rsidR="000D1E58">
        <w:rPr>
          <w:rFonts w:ascii="ＭＳ 明朝" w:eastAsia="ＭＳ 明朝" w:hAnsi="ＭＳ 明朝" w:hint="eastAsia"/>
          <w:bCs/>
          <w:sz w:val="22"/>
        </w:rPr>
        <w:t>る。</w:t>
      </w:r>
    </w:p>
    <w:p w14:paraId="3ED15F37" w14:textId="1B460FCB" w:rsidR="001220AE" w:rsidRDefault="000D1E58" w:rsidP="005A7263">
      <w:pPr>
        <w:ind w:leftChars="135" w:left="424" w:hangingChars="64" w:hanging="141"/>
        <w:jc w:val="left"/>
        <w:rPr>
          <w:rFonts w:ascii="ＭＳ 明朝" w:eastAsia="ＭＳ 明朝" w:hAnsi="ＭＳ 明朝"/>
          <w:bCs/>
          <w:sz w:val="22"/>
        </w:rPr>
      </w:pPr>
      <w:r>
        <w:rPr>
          <w:rFonts w:ascii="ＭＳ 明朝" w:eastAsia="ＭＳ 明朝" w:hAnsi="ＭＳ 明朝" w:hint="eastAsia"/>
          <w:bCs/>
          <w:sz w:val="22"/>
        </w:rPr>
        <w:t xml:space="preserve">　　</w:t>
      </w:r>
      <w:r w:rsidR="005A7263">
        <w:rPr>
          <w:rFonts w:ascii="ＭＳ 明朝" w:eastAsia="ＭＳ 明朝" w:hAnsi="ＭＳ 明朝" w:hint="eastAsia"/>
          <w:bCs/>
          <w:sz w:val="22"/>
        </w:rPr>
        <w:t>また、</w:t>
      </w:r>
      <w:r w:rsidR="005E124F">
        <w:rPr>
          <w:rFonts w:ascii="ＭＳ 明朝" w:eastAsia="ＭＳ 明朝" w:hAnsi="ＭＳ 明朝" w:hint="eastAsia"/>
          <w:bCs/>
          <w:sz w:val="22"/>
        </w:rPr>
        <w:t>本件対象文書</w:t>
      </w:r>
      <w:r w:rsidR="00E86667">
        <w:rPr>
          <w:rFonts w:ascii="ＭＳ 明朝" w:eastAsia="ＭＳ 明朝" w:hAnsi="ＭＳ 明朝" w:hint="eastAsia"/>
          <w:bCs/>
          <w:sz w:val="22"/>
        </w:rPr>
        <w:t>の</w:t>
      </w:r>
      <w:r>
        <w:rPr>
          <w:rFonts w:ascii="ＭＳ 明朝" w:eastAsia="ＭＳ 明朝" w:hAnsi="ＭＳ 明朝" w:hint="eastAsia"/>
          <w:bCs/>
          <w:sz w:val="22"/>
        </w:rPr>
        <w:t>公開、非公開の判断は</w:t>
      </w:r>
      <w:r w:rsidR="005E124F">
        <w:rPr>
          <w:rFonts w:ascii="ＭＳ 明朝" w:eastAsia="ＭＳ 明朝" w:hAnsi="ＭＳ 明朝" w:hint="eastAsia"/>
          <w:bCs/>
          <w:sz w:val="22"/>
        </w:rPr>
        <w:t>条例の趣旨に基づいて判断されるもので</w:t>
      </w:r>
      <w:r w:rsidR="001220AE">
        <w:rPr>
          <w:rFonts w:ascii="ＭＳ 明朝" w:eastAsia="ＭＳ 明朝" w:hAnsi="ＭＳ 明朝" w:hint="eastAsia"/>
          <w:bCs/>
          <w:sz w:val="22"/>
        </w:rPr>
        <w:t>あり、何人の請求においても同様の</w:t>
      </w:r>
      <w:r w:rsidR="00C35B46">
        <w:rPr>
          <w:rFonts w:ascii="ＭＳ 明朝" w:eastAsia="ＭＳ 明朝" w:hAnsi="ＭＳ 明朝" w:hint="eastAsia"/>
          <w:bCs/>
          <w:sz w:val="22"/>
        </w:rPr>
        <w:t>判断</w:t>
      </w:r>
      <w:r w:rsidR="001220AE">
        <w:rPr>
          <w:rFonts w:ascii="ＭＳ 明朝" w:eastAsia="ＭＳ 明朝" w:hAnsi="ＭＳ 明朝" w:hint="eastAsia"/>
          <w:bCs/>
          <w:sz w:val="22"/>
        </w:rPr>
        <w:t>が求められる</w:t>
      </w:r>
      <w:r w:rsidR="00C35B46">
        <w:rPr>
          <w:rFonts w:ascii="ＭＳ 明朝" w:eastAsia="ＭＳ 明朝" w:hAnsi="ＭＳ 明朝" w:hint="eastAsia"/>
          <w:bCs/>
          <w:sz w:val="22"/>
        </w:rPr>
        <w:t>以上、</w:t>
      </w:r>
    </w:p>
    <w:p w14:paraId="2CF9CC9C" w14:textId="70C7B8AA" w:rsidR="005E124F" w:rsidRDefault="001220AE" w:rsidP="009D4C69">
      <w:pPr>
        <w:ind w:left="425" w:hangingChars="193" w:hanging="425"/>
        <w:jc w:val="left"/>
        <w:rPr>
          <w:rFonts w:ascii="ＭＳ 明朝" w:eastAsia="ＭＳ 明朝" w:hAnsi="ＭＳ 明朝"/>
          <w:bCs/>
          <w:sz w:val="22"/>
        </w:rPr>
      </w:pPr>
      <w:r>
        <w:rPr>
          <w:rFonts w:ascii="ＭＳ 明朝" w:eastAsia="ＭＳ 明朝" w:hAnsi="ＭＳ 明朝" w:hint="eastAsia"/>
          <w:bCs/>
          <w:sz w:val="22"/>
        </w:rPr>
        <w:t xml:space="preserve">　　　たとえ</w:t>
      </w:r>
      <w:r w:rsidR="005E124F">
        <w:rPr>
          <w:rFonts w:ascii="ＭＳ 明朝" w:eastAsia="ＭＳ 明朝" w:hAnsi="ＭＳ 明朝" w:hint="eastAsia"/>
          <w:bCs/>
          <w:sz w:val="22"/>
        </w:rPr>
        <w:t>審査請求人が尿の押収・差押え手続き</w:t>
      </w:r>
      <w:r w:rsidR="00C35B46">
        <w:rPr>
          <w:rFonts w:ascii="ＭＳ 明朝" w:eastAsia="ＭＳ 明朝" w:hAnsi="ＭＳ 明朝" w:hint="eastAsia"/>
          <w:bCs/>
          <w:sz w:val="22"/>
        </w:rPr>
        <w:t>及び</w:t>
      </w:r>
      <w:r w:rsidR="005E124F">
        <w:rPr>
          <w:rFonts w:ascii="ＭＳ 明朝" w:eastAsia="ＭＳ 明朝" w:hAnsi="ＭＳ 明朝" w:hint="eastAsia"/>
          <w:bCs/>
          <w:sz w:val="22"/>
        </w:rPr>
        <w:t>尿中覚醒剤の簡易鑑定における具体的な実施要領が記載された資料</w:t>
      </w:r>
      <w:r w:rsidR="000E14E9">
        <w:rPr>
          <w:rFonts w:ascii="ＭＳ 明朝" w:eastAsia="ＭＳ 明朝" w:hAnsi="ＭＳ 明朝" w:hint="eastAsia"/>
          <w:bCs/>
          <w:sz w:val="22"/>
        </w:rPr>
        <w:t>の一部</w:t>
      </w:r>
      <w:r>
        <w:rPr>
          <w:rFonts w:ascii="ＭＳ 明朝" w:eastAsia="ＭＳ 明朝" w:hAnsi="ＭＳ 明朝" w:hint="eastAsia"/>
          <w:bCs/>
          <w:sz w:val="22"/>
        </w:rPr>
        <w:t>を自身の裁判記録として入手していたとしても</w:t>
      </w:r>
      <w:r w:rsidR="005E124F">
        <w:rPr>
          <w:rFonts w:ascii="ＭＳ 明朝" w:eastAsia="ＭＳ 明朝" w:hAnsi="ＭＳ 明朝" w:hint="eastAsia"/>
          <w:bCs/>
          <w:sz w:val="22"/>
        </w:rPr>
        <w:t>、そのこと</w:t>
      </w:r>
      <w:r w:rsidR="00D51BFA">
        <w:rPr>
          <w:rFonts w:ascii="ＭＳ 明朝" w:eastAsia="ＭＳ 明朝" w:hAnsi="ＭＳ 明朝" w:hint="eastAsia"/>
          <w:bCs/>
          <w:sz w:val="22"/>
        </w:rPr>
        <w:t>が本件</w:t>
      </w:r>
      <w:r w:rsidR="00C35B46">
        <w:rPr>
          <w:rFonts w:ascii="ＭＳ 明朝" w:eastAsia="ＭＳ 明朝" w:hAnsi="ＭＳ 明朝" w:hint="eastAsia"/>
          <w:bCs/>
          <w:sz w:val="22"/>
        </w:rPr>
        <w:t>対象文書</w:t>
      </w:r>
      <w:r w:rsidR="00D51BFA">
        <w:rPr>
          <w:rFonts w:ascii="ＭＳ 明朝" w:eastAsia="ＭＳ 明朝" w:hAnsi="ＭＳ 明朝" w:hint="eastAsia"/>
          <w:bCs/>
          <w:sz w:val="22"/>
        </w:rPr>
        <w:t>の公開、非公開</w:t>
      </w:r>
      <w:r>
        <w:rPr>
          <w:rFonts w:ascii="ＭＳ 明朝" w:eastAsia="ＭＳ 明朝" w:hAnsi="ＭＳ 明朝" w:hint="eastAsia"/>
          <w:bCs/>
          <w:sz w:val="22"/>
        </w:rPr>
        <w:t>の</w:t>
      </w:r>
      <w:r w:rsidR="00C35B46">
        <w:rPr>
          <w:rFonts w:ascii="ＭＳ 明朝" w:eastAsia="ＭＳ 明朝" w:hAnsi="ＭＳ 明朝" w:hint="eastAsia"/>
          <w:bCs/>
          <w:sz w:val="22"/>
        </w:rPr>
        <w:t>判断</w:t>
      </w:r>
      <w:r>
        <w:rPr>
          <w:rFonts w:ascii="ＭＳ 明朝" w:eastAsia="ＭＳ 明朝" w:hAnsi="ＭＳ 明朝" w:hint="eastAsia"/>
          <w:bCs/>
          <w:sz w:val="22"/>
        </w:rPr>
        <w:t>に</w:t>
      </w:r>
      <w:r w:rsidR="005E124F">
        <w:rPr>
          <w:rFonts w:ascii="ＭＳ 明朝" w:eastAsia="ＭＳ 明朝" w:hAnsi="ＭＳ 明朝" w:hint="eastAsia"/>
          <w:bCs/>
          <w:sz w:val="22"/>
        </w:rPr>
        <w:t>影響をあたえるものでは</w:t>
      </w:r>
      <w:r>
        <w:rPr>
          <w:rFonts w:ascii="ＭＳ 明朝" w:eastAsia="ＭＳ 明朝" w:hAnsi="ＭＳ 明朝" w:hint="eastAsia"/>
          <w:bCs/>
          <w:sz w:val="22"/>
        </w:rPr>
        <w:t>なく</w:t>
      </w:r>
      <w:r w:rsidR="005E124F">
        <w:rPr>
          <w:rFonts w:ascii="ＭＳ 明朝" w:eastAsia="ＭＳ 明朝" w:hAnsi="ＭＳ 明朝" w:hint="eastAsia"/>
          <w:bCs/>
          <w:sz w:val="22"/>
        </w:rPr>
        <w:t>、審査請求人の主張</w:t>
      </w:r>
      <w:r w:rsidR="00C35B46">
        <w:rPr>
          <w:rFonts w:ascii="ＭＳ 明朝" w:eastAsia="ＭＳ 明朝" w:hAnsi="ＭＳ 明朝" w:hint="eastAsia"/>
          <w:bCs/>
          <w:sz w:val="22"/>
        </w:rPr>
        <w:t>には</w:t>
      </w:r>
      <w:r>
        <w:rPr>
          <w:rFonts w:ascii="ＭＳ 明朝" w:eastAsia="ＭＳ 明朝" w:hAnsi="ＭＳ 明朝" w:hint="eastAsia"/>
          <w:bCs/>
          <w:sz w:val="22"/>
        </w:rPr>
        <w:t>理由は</w:t>
      </w:r>
      <w:r w:rsidR="005E124F">
        <w:rPr>
          <w:rFonts w:ascii="ＭＳ 明朝" w:eastAsia="ＭＳ 明朝" w:hAnsi="ＭＳ 明朝" w:hint="eastAsia"/>
          <w:bCs/>
          <w:sz w:val="22"/>
        </w:rPr>
        <w:t>認められない。</w:t>
      </w:r>
    </w:p>
    <w:p w14:paraId="0ED2CE42" w14:textId="751CA3DF" w:rsidR="00FD3B34" w:rsidRDefault="00FD3B34" w:rsidP="009D4C69">
      <w:pPr>
        <w:ind w:left="425" w:hangingChars="193" w:hanging="425"/>
        <w:jc w:val="left"/>
        <w:rPr>
          <w:rFonts w:ascii="ＭＳ 明朝" w:eastAsia="ＭＳ 明朝" w:hAnsi="ＭＳ 明朝"/>
          <w:bCs/>
          <w:sz w:val="22"/>
        </w:rPr>
      </w:pPr>
      <w:r>
        <w:rPr>
          <w:rFonts w:ascii="ＭＳ 明朝" w:eastAsia="ＭＳ 明朝" w:hAnsi="ＭＳ 明朝" w:hint="eastAsia"/>
          <w:bCs/>
          <w:sz w:val="22"/>
        </w:rPr>
        <w:t xml:space="preserve">　　　</w:t>
      </w:r>
      <w:r w:rsidR="00C35B46">
        <w:rPr>
          <w:rFonts w:ascii="ＭＳ 明朝" w:eastAsia="ＭＳ 明朝" w:hAnsi="ＭＳ 明朝" w:hint="eastAsia"/>
          <w:bCs/>
          <w:sz w:val="22"/>
        </w:rPr>
        <w:t>したがって、</w:t>
      </w:r>
      <w:r w:rsidR="00D51BFA" w:rsidRPr="00E71DD3">
        <w:rPr>
          <w:rFonts w:ascii="ＭＳ 明朝" w:eastAsia="ＭＳ 明朝" w:hAnsi="ＭＳ 明朝" w:hint="eastAsia"/>
          <w:sz w:val="22"/>
        </w:rPr>
        <w:t>本件対象文書</w:t>
      </w:r>
      <w:r>
        <w:rPr>
          <w:rFonts w:ascii="ＭＳ 明朝" w:eastAsia="ＭＳ 明朝" w:hAnsi="ＭＳ 明朝" w:hint="eastAsia"/>
          <w:bCs/>
          <w:sz w:val="22"/>
        </w:rPr>
        <w:t>については上記２（２）</w:t>
      </w:r>
      <w:r w:rsidR="00C35B46">
        <w:rPr>
          <w:rFonts w:ascii="ＭＳ 明朝" w:eastAsia="ＭＳ 明朝" w:hAnsi="ＭＳ 明朝" w:hint="eastAsia"/>
          <w:bCs/>
          <w:sz w:val="22"/>
        </w:rPr>
        <w:t>及び</w:t>
      </w:r>
      <w:r>
        <w:rPr>
          <w:rFonts w:ascii="ＭＳ 明朝" w:eastAsia="ＭＳ 明朝" w:hAnsi="ＭＳ 明朝" w:hint="eastAsia"/>
          <w:bCs/>
          <w:sz w:val="22"/>
        </w:rPr>
        <w:t>（５）のとおりであるから実施機関の</w:t>
      </w:r>
      <w:r w:rsidR="00D51BFA">
        <w:rPr>
          <w:rFonts w:ascii="ＭＳ 明朝" w:eastAsia="ＭＳ 明朝" w:hAnsi="ＭＳ 明朝" w:hint="eastAsia"/>
          <w:bCs/>
          <w:sz w:val="22"/>
        </w:rPr>
        <w:t>判断は</w:t>
      </w:r>
      <w:r>
        <w:rPr>
          <w:rFonts w:ascii="ＭＳ 明朝" w:eastAsia="ＭＳ 明朝" w:hAnsi="ＭＳ 明朝" w:hint="eastAsia"/>
          <w:bCs/>
          <w:sz w:val="22"/>
        </w:rPr>
        <w:t>妥当で</w:t>
      </w:r>
      <w:r w:rsidR="00D51BFA">
        <w:rPr>
          <w:rFonts w:ascii="ＭＳ 明朝" w:eastAsia="ＭＳ 明朝" w:hAnsi="ＭＳ 明朝" w:hint="eastAsia"/>
          <w:bCs/>
          <w:sz w:val="22"/>
        </w:rPr>
        <w:t>ある。</w:t>
      </w:r>
    </w:p>
    <w:p w14:paraId="50A1F05B" w14:textId="0C996BB5" w:rsidR="001220AE" w:rsidRPr="001220AE" w:rsidRDefault="001220AE" w:rsidP="009D4C69">
      <w:pPr>
        <w:ind w:left="425" w:hangingChars="193" w:hanging="425"/>
        <w:jc w:val="left"/>
        <w:rPr>
          <w:rFonts w:ascii="ＭＳ 明朝" w:eastAsia="ＭＳ 明朝" w:hAnsi="ＭＳ 明朝"/>
          <w:bCs/>
          <w:sz w:val="22"/>
        </w:rPr>
      </w:pPr>
      <w:r>
        <w:rPr>
          <w:rFonts w:ascii="ＭＳ 明朝" w:eastAsia="ＭＳ 明朝" w:hAnsi="ＭＳ 明朝" w:hint="eastAsia"/>
          <w:bCs/>
          <w:sz w:val="22"/>
        </w:rPr>
        <w:t xml:space="preserve">　　　審査請求</w:t>
      </w:r>
      <w:r w:rsidR="00C807AA">
        <w:rPr>
          <w:rFonts w:ascii="ＭＳ 明朝" w:eastAsia="ＭＳ 明朝" w:hAnsi="ＭＳ 明朝" w:hint="eastAsia"/>
          <w:bCs/>
          <w:sz w:val="22"/>
        </w:rPr>
        <w:t>人のその他の主張については、上記審査会の判断を左右するものではない。</w:t>
      </w:r>
    </w:p>
    <w:p w14:paraId="620AF3CF" w14:textId="77777777" w:rsidR="00C807AA" w:rsidRDefault="00C807AA" w:rsidP="003A357F">
      <w:pPr>
        <w:jc w:val="left"/>
      </w:pPr>
    </w:p>
    <w:p w14:paraId="3C4978EE" w14:textId="74C5C45C" w:rsidR="00FD3B34" w:rsidRDefault="00FD3B34" w:rsidP="003A357F">
      <w:pPr>
        <w:jc w:val="left"/>
        <w:rPr>
          <w:rFonts w:ascii="ＭＳ 明朝" w:eastAsia="ＭＳ 明朝" w:hAnsi="ＭＳ 明朝"/>
          <w:bCs/>
          <w:sz w:val="22"/>
        </w:rPr>
      </w:pPr>
      <w:r>
        <w:rPr>
          <w:rFonts w:ascii="ＭＳ 明朝" w:eastAsia="ＭＳ 明朝" w:hAnsi="ＭＳ 明朝" w:hint="eastAsia"/>
          <w:bCs/>
          <w:sz w:val="22"/>
        </w:rPr>
        <w:t>４　結論</w:t>
      </w:r>
    </w:p>
    <w:p w14:paraId="70C8D96D" w14:textId="09DA8DF0" w:rsidR="000B64B5" w:rsidRDefault="00FD3B34" w:rsidP="000B64B5">
      <w:pPr>
        <w:jc w:val="left"/>
        <w:rPr>
          <w:rFonts w:ascii="ＭＳ 明朝" w:eastAsia="ＭＳ 明朝" w:hAnsi="ＭＳ 明朝"/>
          <w:bCs/>
          <w:sz w:val="22"/>
        </w:rPr>
      </w:pPr>
      <w:r>
        <w:rPr>
          <w:rFonts w:ascii="ＭＳ 明朝" w:eastAsia="ＭＳ 明朝" w:hAnsi="ＭＳ 明朝" w:hint="eastAsia"/>
          <w:bCs/>
          <w:sz w:val="22"/>
        </w:rPr>
        <w:lastRenderedPageBreak/>
        <w:t xml:space="preserve">　　以上のとおりであるから、「第一　審査会の結論」のとおり答申するものである。</w:t>
      </w:r>
    </w:p>
    <w:p w14:paraId="2083E790" w14:textId="7F573BB3" w:rsidR="006A6BEC" w:rsidRDefault="006A6BEC" w:rsidP="000B64B5">
      <w:pPr>
        <w:jc w:val="left"/>
        <w:rPr>
          <w:rFonts w:ascii="ＭＳ 明朝" w:eastAsia="ＭＳ 明朝" w:hAnsi="ＭＳ 明朝"/>
          <w:bCs/>
          <w:sz w:val="22"/>
        </w:rPr>
      </w:pPr>
      <w:r>
        <w:rPr>
          <w:rFonts w:ascii="ＭＳ 明朝" w:eastAsia="ＭＳ 明朝" w:hAnsi="ＭＳ 明朝" w:hint="eastAsia"/>
          <w:bCs/>
          <w:sz w:val="22"/>
        </w:rPr>
        <w:t xml:space="preserve">　</w:t>
      </w:r>
    </w:p>
    <w:p w14:paraId="406D731E" w14:textId="77777777" w:rsidR="000B64B5" w:rsidRDefault="000B64B5" w:rsidP="000B64B5">
      <w:pPr>
        <w:ind w:leftChars="200" w:left="420"/>
        <w:rPr>
          <w:rFonts w:ascii="ＭＳ 明朝" w:eastAsia="ＭＳ 明朝" w:hAnsi="ＭＳ 明朝"/>
          <w:bCs/>
          <w:color w:val="FF0000"/>
          <w:sz w:val="22"/>
        </w:rPr>
      </w:pPr>
      <w:r>
        <w:rPr>
          <w:rFonts w:ascii="ＭＳ 明朝" w:eastAsia="ＭＳ 明朝" w:hAnsi="ＭＳ 明朝" w:hint="eastAsia"/>
          <w:bCs/>
          <w:sz w:val="22"/>
        </w:rPr>
        <w:t>（主に調査審議を行った委員の氏名）</w:t>
      </w:r>
    </w:p>
    <w:p w14:paraId="1739865C" w14:textId="3D6DA8A8" w:rsidR="000B64B5" w:rsidRPr="005B370A" w:rsidRDefault="000B64B5" w:rsidP="001B4A52">
      <w:pPr>
        <w:rPr>
          <w:rFonts w:ascii="ＭＳ 明朝" w:eastAsia="ＭＳ 明朝" w:hAnsi="ＭＳ 明朝"/>
          <w:bCs/>
          <w:sz w:val="22"/>
        </w:rPr>
      </w:pPr>
      <w:r>
        <w:rPr>
          <w:rFonts w:ascii="ＭＳ 明朝" w:eastAsia="ＭＳ 明朝" w:hAnsi="ＭＳ 明朝" w:hint="eastAsia"/>
          <w:bCs/>
          <w:sz w:val="22"/>
        </w:rPr>
        <w:t xml:space="preserve">　  　魚住　泰宏、</w:t>
      </w:r>
      <w:r w:rsidR="000E14E9">
        <w:rPr>
          <w:rFonts w:ascii="ＭＳ 明朝" w:eastAsia="ＭＳ 明朝" w:hAnsi="ＭＳ 明朝" w:hint="eastAsia"/>
          <w:bCs/>
          <w:sz w:val="22"/>
        </w:rPr>
        <w:t>的場　かおり、</w:t>
      </w:r>
      <w:r>
        <w:rPr>
          <w:rFonts w:ascii="ＭＳ 明朝" w:eastAsia="ＭＳ 明朝" w:hAnsi="ＭＳ 明朝" w:hint="eastAsia"/>
          <w:bCs/>
          <w:sz w:val="22"/>
        </w:rPr>
        <w:t>海道　俊明、近藤　亜矢子</w:t>
      </w:r>
    </w:p>
    <w:sectPr w:rsidR="000B64B5" w:rsidRPr="005B370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F9159" w14:textId="77777777" w:rsidR="00A14D60" w:rsidRDefault="00A14D60" w:rsidP="004F2FC9">
      <w:r>
        <w:separator/>
      </w:r>
    </w:p>
  </w:endnote>
  <w:endnote w:type="continuationSeparator" w:id="0">
    <w:p w14:paraId="62835473" w14:textId="77777777" w:rsidR="00A14D60" w:rsidRDefault="00A14D60" w:rsidP="004F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391483"/>
      <w:docPartObj>
        <w:docPartGallery w:val="Page Numbers (Bottom of Page)"/>
        <w:docPartUnique/>
      </w:docPartObj>
    </w:sdtPr>
    <w:sdtEndPr/>
    <w:sdtContent>
      <w:p w14:paraId="194D3D1D" w14:textId="76A52F52" w:rsidR="00E86667" w:rsidRDefault="00E86667">
        <w:pPr>
          <w:pStyle w:val="a5"/>
          <w:jc w:val="center"/>
        </w:pPr>
        <w:r>
          <w:fldChar w:fldCharType="begin"/>
        </w:r>
        <w:r>
          <w:instrText>PAGE   \* MERGEFORMAT</w:instrText>
        </w:r>
        <w:r>
          <w:fldChar w:fldCharType="separate"/>
        </w:r>
        <w:r>
          <w:rPr>
            <w:lang w:val="ja-JP"/>
          </w:rPr>
          <w:t>2</w:t>
        </w:r>
        <w:r>
          <w:fldChar w:fldCharType="end"/>
        </w:r>
      </w:p>
    </w:sdtContent>
  </w:sdt>
  <w:p w14:paraId="20DC82CC" w14:textId="77777777" w:rsidR="00E86667" w:rsidRDefault="00E866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19863" w14:textId="77777777" w:rsidR="00A14D60" w:rsidRDefault="00A14D60" w:rsidP="004F2FC9">
      <w:r>
        <w:separator/>
      </w:r>
    </w:p>
  </w:footnote>
  <w:footnote w:type="continuationSeparator" w:id="0">
    <w:p w14:paraId="5BC21AEF" w14:textId="77777777" w:rsidR="00A14D60" w:rsidRDefault="00A14D60" w:rsidP="004F2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CB8"/>
    <w:rsid w:val="00010A3D"/>
    <w:rsid w:val="000205F5"/>
    <w:rsid w:val="00031465"/>
    <w:rsid w:val="000475FE"/>
    <w:rsid w:val="0005523F"/>
    <w:rsid w:val="000B64B5"/>
    <w:rsid w:val="000D1E58"/>
    <w:rsid w:val="000E14E9"/>
    <w:rsid w:val="000E3E69"/>
    <w:rsid w:val="000F6BB3"/>
    <w:rsid w:val="001220AE"/>
    <w:rsid w:val="001263F2"/>
    <w:rsid w:val="00154B04"/>
    <w:rsid w:val="00174849"/>
    <w:rsid w:val="00176BA3"/>
    <w:rsid w:val="00193018"/>
    <w:rsid w:val="001A7DAB"/>
    <w:rsid w:val="001B4A52"/>
    <w:rsid w:val="001E2461"/>
    <w:rsid w:val="0020442B"/>
    <w:rsid w:val="00280B63"/>
    <w:rsid w:val="002B1F4B"/>
    <w:rsid w:val="002B34EA"/>
    <w:rsid w:val="002E6E54"/>
    <w:rsid w:val="00374EEB"/>
    <w:rsid w:val="00382BC3"/>
    <w:rsid w:val="003A2DF9"/>
    <w:rsid w:val="003A357F"/>
    <w:rsid w:val="003D7C63"/>
    <w:rsid w:val="00413E14"/>
    <w:rsid w:val="004E754F"/>
    <w:rsid w:val="004F2FC9"/>
    <w:rsid w:val="00503878"/>
    <w:rsid w:val="00514287"/>
    <w:rsid w:val="00543FE0"/>
    <w:rsid w:val="005711A3"/>
    <w:rsid w:val="00586014"/>
    <w:rsid w:val="005A7263"/>
    <w:rsid w:val="005B370A"/>
    <w:rsid w:val="005D523D"/>
    <w:rsid w:val="005E124F"/>
    <w:rsid w:val="005F3CA7"/>
    <w:rsid w:val="0064155B"/>
    <w:rsid w:val="00653323"/>
    <w:rsid w:val="00683177"/>
    <w:rsid w:val="0069694B"/>
    <w:rsid w:val="006A5441"/>
    <w:rsid w:val="006A6BEC"/>
    <w:rsid w:val="006E3891"/>
    <w:rsid w:val="00754A66"/>
    <w:rsid w:val="007552D5"/>
    <w:rsid w:val="007C0090"/>
    <w:rsid w:val="007D36A7"/>
    <w:rsid w:val="007E3520"/>
    <w:rsid w:val="007F44FE"/>
    <w:rsid w:val="00815299"/>
    <w:rsid w:val="00820CB8"/>
    <w:rsid w:val="008926DF"/>
    <w:rsid w:val="008B2301"/>
    <w:rsid w:val="008E2166"/>
    <w:rsid w:val="008E79A3"/>
    <w:rsid w:val="00903BAD"/>
    <w:rsid w:val="00914C12"/>
    <w:rsid w:val="0096737C"/>
    <w:rsid w:val="00995EE4"/>
    <w:rsid w:val="009A1486"/>
    <w:rsid w:val="009A2662"/>
    <w:rsid w:val="009B629C"/>
    <w:rsid w:val="009B64A8"/>
    <w:rsid w:val="009D4C69"/>
    <w:rsid w:val="00A14D60"/>
    <w:rsid w:val="00A366F2"/>
    <w:rsid w:val="00A86096"/>
    <w:rsid w:val="00A92AE2"/>
    <w:rsid w:val="00A94B90"/>
    <w:rsid w:val="00AD1548"/>
    <w:rsid w:val="00AE0D4A"/>
    <w:rsid w:val="00B0099D"/>
    <w:rsid w:val="00B064A7"/>
    <w:rsid w:val="00B328ED"/>
    <w:rsid w:val="00B510D0"/>
    <w:rsid w:val="00B64F0A"/>
    <w:rsid w:val="00B71AD3"/>
    <w:rsid w:val="00B8755F"/>
    <w:rsid w:val="00BC4FCD"/>
    <w:rsid w:val="00BC7AD3"/>
    <w:rsid w:val="00BD07C8"/>
    <w:rsid w:val="00BD2E98"/>
    <w:rsid w:val="00C35B46"/>
    <w:rsid w:val="00C807AA"/>
    <w:rsid w:val="00CB4D2A"/>
    <w:rsid w:val="00CE573E"/>
    <w:rsid w:val="00CF5297"/>
    <w:rsid w:val="00CF627F"/>
    <w:rsid w:val="00D047D1"/>
    <w:rsid w:val="00D13C7F"/>
    <w:rsid w:val="00D234D0"/>
    <w:rsid w:val="00D33BDE"/>
    <w:rsid w:val="00D45F84"/>
    <w:rsid w:val="00D51BFA"/>
    <w:rsid w:val="00D57E2E"/>
    <w:rsid w:val="00D74B43"/>
    <w:rsid w:val="00D973E7"/>
    <w:rsid w:val="00DA6664"/>
    <w:rsid w:val="00DC2481"/>
    <w:rsid w:val="00DC6C47"/>
    <w:rsid w:val="00E3043F"/>
    <w:rsid w:val="00E4452E"/>
    <w:rsid w:val="00E86667"/>
    <w:rsid w:val="00E9130E"/>
    <w:rsid w:val="00EA7EC8"/>
    <w:rsid w:val="00EB1625"/>
    <w:rsid w:val="00EC3395"/>
    <w:rsid w:val="00F037DB"/>
    <w:rsid w:val="00F07E15"/>
    <w:rsid w:val="00F2160A"/>
    <w:rsid w:val="00F31917"/>
    <w:rsid w:val="00F37829"/>
    <w:rsid w:val="00F70F4F"/>
    <w:rsid w:val="00FC3399"/>
    <w:rsid w:val="00FD3B34"/>
    <w:rsid w:val="00FD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1469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C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FC9"/>
    <w:pPr>
      <w:tabs>
        <w:tab w:val="center" w:pos="4252"/>
        <w:tab w:val="right" w:pos="8504"/>
      </w:tabs>
      <w:snapToGrid w:val="0"/>
    </w:pPr>
  </w:style>
  <w:style w:type="character" w:customStyle="1" w:styleId="a4">
    <w:name w:val="ヘッダー (文字)"/>
    <w:basedOn w:val="a0"/>
    <w:link w:val="a3"/>
    <w:uiPriority w:val="99"/>
    <w:rsid w:val="004F2FC9"/>
  </w:style>
  <w:style w:type="paragraph" w:styleId="a5">
    <w:name w:val="footer"/>
    <w:basedOn w:val="a"/>
    <w:link w:val="a6"/>
    <w:uiPriority w:val="99"/>
    <w:unhideWhenUsed/>
    <w:rsid w:val="004F2FC9"/>
    <w:pPr>
      <w:tabs>
        <w:tab w:val="center" w:pos="4252"/>
        <w:tab w:val="right" w:pos="8504"/>
      </w:tabs>
      <w:snapToGrid w:val="0"/>
    </w:pPr>
  </w:style>
  <w:style w:type="character" w:customStyle="1" w:styleId="a6">
    <w:name w:val="フッター (文字)"/>
    <w:basedOn w:val="a0"/>
    <w:link w:val="a5"/>
    <w:uiPriority w:val="99"/>
    <w:rsid w:val="004F2FC9"/>
  </w:style>
  <w:style w:type="character" w:styleId="a7">
    <w:name w:val="annotation reference"/>
    <w:basedOn w:val="a0"/>
    <w:uiPriority w:val="99"/>
    <w:semiHidden/>
    <w:unhideWhenUsed/>
    <w:rsid w:val="00FC3399"/>
    <w:rPr>
      <w:sz w:val="18"/>
      <w:szCs w:val="18"/>
    </w:rPr>
  </w:style>
  <w:style w:type="paragraph" w:styleId="a8">
    <w:name w:val="annotation text"/>
    <w:basedOn w:val="a"/>
    <w:link w:val="a9"/>
    <w:uiPriority w:val="99"/>
    <w:semiHidden/>
    <w:unhideWhenUsed/>
    <w:rsid w:val="00FC3399"/>
    <w:pPr>
      <w:jc w:val="left"/>
    </w:pPr>
  </w:style>
  <w:style w:type="character" w:customStyle="1" w:styleId="a9">
    <w:name w:val="コメント文字列 (文字)"/>
    <w:basedOn w:val="a0"/>
    <w:link w:val="a8"/>
    <w:uiPriority w:val="99"/>
    <w:semiHidden/>
    <w:rsid w:val="00FC3399"/>
  </w:style>
  <w:style w:type="paragraph" w:styleId="aa">
    <w:name w:val="annotation subject"/>
    <w:basedOn w:val="a8"/>
    <w:next w:val="a8"/>
    <w:link w:val="ab"/>
    <w:uiPriority w:val="99"/>
    <w:semiHidden/>
    <w:unhideWhenUsed/>
    <w:rsid w:val="00FC3399"/>
    <w:rPr>
      <w:b/>
      <w:bCs/>
    </w:rPr>
  </w:style>
  <w:style w:type="character" w:customStyle="1" w:styleId="ab">
    <w:name w:val="コメント内容 (文字)"/>
    <w:basedOn w:val="a9"/>
    <w:link w:val="aa"/>
    <w:uiPriority w:val="99"/>
    <w:semiHidden/>
    <w:rsid w:val="00FC33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12071">
      <w:bodyDiv w:val="1"/>
      <w:marLeft w:val="0"/>
      <w:marRight w:val="0"/>
      <w:marTop w:val="0"/>
      <w:marBottom w:val="0"/>
      <w:divBdr>
        <w:top w:val="none" w:sz="0" w:space="0" w:color="auto"/>
        <w:left w:val="none" w:sz="0" w:space="0" w:color="auto"/>
        <w:bottom w:val="none" w:sz="0" w:space="0" w:color="auto"/>
        <w:right w:val="none" w:sz="0" w:space="0" w:color="auto"/>
      </w:divBdr>
    </w:div>
    <w:div w:id="326523119">
      <w:bodyDiv w:val="1"/>
      <w:marLeft w:val="0"/>
      <w:marRight w:val="0"/>
      <w:marTop w:val="0"/>
      <w:marBottom w:val="0"/>
      <w:divBdr>
        <w:top w:val="none" w:sz="0" w:space="0" w:color="auto"/>
        <w:left w:val="none" w:sz="0" w:space="0" w:color="auto"/>
        <w:bottom w:val="none" w:sz="0" w:space="0" w:color="auto"/>
        <w:right w:val="none" w:sz="0" w:space="0" w:color="auto"/>
      </w:divBdr>
    </w:div>
    <w:div w:id="109035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33F5-33C2-4001-9B9E-C43AB636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1487</Words>
  <Characters>8482</Characters>
  <Application>Microsoft Office Word</Application>
  <DocSecurity>0</DocSecurity>
  <Lines>70</Lines>
  <Paragraphs>19</Paragraphs>
  <ScaleCrop>false</ScaleCrop>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2024-10-01T08:15:00Z</dcterms:created>
  <dcterms:modified xsi:type="dcterms:W3CDTF">2024-10-08T05:25:00Z</dcterms:modified>
</cp:coreProperties>
</file>