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74E79" w14:textId="7F1D33BD" w:rsidR="00D729A0" w:rsidRPr="00CC3B3E" w:rsidRDefault="00AB1ED0" w:rsidP="00CC3B3E">
      <w:pPr>
        <w:jc w:val="center"/>
        <w:rPr>
          <w:rFonts w:ascii="ＭＳ ゴシック" w:eastAsia="ＭＳ ゴシック" w:hAnsi="ＭＳ ゴシック"/>
          <w:b/>
          <w:sz w:val="24"/>
          <w:szCs w:val="24"/>
        </w:rPr>
      </w:pPr>
      <w:r w:rsidRPr="00AB1ED0">
        <w:rPr>
          <w:rFonts w:ascii="ＭＳ ゴシック" w:eastAsia="ＭＳ ゴシック" w:hAnsi="ＭＳ ゴシック" w:hint="eastAsia"/>
          <w:b/>
          <w:bCs/>
          <w:sz w:val="24"/>
          <w:szCs w:val="24"/>
        </w:rPr>
        <w:t>スマートシティ戦略部</w:t>
      </w:r>
      <w:r w:rsidR="009C18E1" w:rsidRPr="00AB1ED0">
        <w:rPr>
          <w:rFonts w:ascii="ＭＳ ゴシック" w:eastAsia="ＭＳ ゴシック" w:hAnsi="ＭＳ ゴシック" w:hint="eastAsia"/>
          <w:b/>
          <w:sz w:val="24"/>
          <w:szCs w:val="24"/>
        </w:rPr>
        <w:t>・令和</w:t>
      </w:r>
      <w:r w:rsidR="00FE2719">
        <w:rPr>
          <w:rFonts w:ascii="ＭＳ ゴシック" w:eastAsia="ＭＳ ゴシック" w:hAnsi="ＭＳ ゴシック" w:hint="eastAsia"/>
          <w:b/>
          <w:sz w:val="24"/>
          <w:szCs w:val="24"/>
        </w:rPr>
        <w:t>６</w:t>
      </w:r>
      <w:r w:rsidR="009C18E1" w:rsidRPr="00AB1ED0">
        <w:rPr>
          <w:rFonts w:ascii="ＭＳ ゴシック" w:eastAsia="ＭＳ ゴシック" w:hAnsi="ＭＳ ゴシック" w:hint="eastAsia"/>
          <w:b/>
          <w:sz w:val="24"/>
          <w:szCs w:val="24"/>
        </w:rPr>
        <w:t>年度</w:t>
      </w:r>
      <w:r w:rsidR="009C18E1" w:rsidRPr="009C18E1">
        <w:rPr>
          <w:rFonts w:ascii="ＭＳ ゴシック" w:eastAsia="ＭＳ ゴシック" w:hAnsi="ＭＳ ゴシック" w:hint="eastAsia"/>
          <w:b/>
          <w:sz w:val="24"/>
          <w:szCs w:val="24"/>
        </w:rPr>
        <w:t>部局運営方針</w:t>
      </w:r>
    </w:p>
    <w:p w14:paraId="522A3B3E" w14:textId="77777777" w:rsidR="00CC3B3E" w:rsidRDefault="00CC3B3E"/>
    <w:p w14:paraId="392F97B6" w14:textId="61F52DF7" w:rsidR="00CC3B3E" w:rsidRDefault="00E835B0" w:rsidP="00FE2719">
      <w:pPr>
        <w:rPr>
          <w:rFonts w:ascii="ＭＳ 明朝" w:eastAsia="ＭＳ 明朝" w:hAnsi="ＭＳ 明朝"/>
        </w:rPr>
      </w:pPr>
      <w:r>
        <w:rPr>
          <w:rFonts w:ascii="ＭＳ 明朝" w:eastAsia="ＭＳ 明朝" w:hAnsi="ＭＳ 明朝" w:hint="eastAsia"/>
        </w:rPr>
        <w:t xml:space="preserve">　</w:t>
      </w:r>
      <w:r w:rsidR="00AB1ED0" w:rsidRPr="00AB1ED0">
        <w:rPr>
          <w:rFonts w:ascii="ＭＳ 明朝" w:eastAsia="ＭＳ 明朝" w:hAnsi="ＭＳ 明朝" w:hint="eastAsia"/>
        </w:rPr>
        <w:t>大</w:t>
      </w:r>
      <w:r w:rsidR="00FE2719" w:rsidRPr="00FE2719">
        <w:rPr>
          <w:rFonts w:ascii="ＭＳ 明朝" w:eastAsia="ＭＳ 明朝" w:hAnsi="ＭＳ 明朝" w:hint="eastAsia"/>
        </w:rPr>
        <w:t>大阪スマートシティ戦略</w:t>
      </w:r>
      <w:r w:rsidR="00FE2719" w:rsidRPr="00FE2719">
        <w:rPr>
          <w:rFonts w:ascii="ＭＳ 明朝" w:eastAsia="ＭＳ 明朝" w:hAnsi="ＭＳ 明朝"/>
        </w:rPr>
        <w:t>ver.2.0を踏まえ、住民のQOL向上と大阪の都市競争力の強化につなげるため、スーパーシティ構想と</w:t>
      </w:r>
      <w:r w:rsidR="00FE2719" w:rsidRPr="00FE2719">
        <w:rPr>
          <w:rFonts w:ascii="ＭＳ 明朝" w:eastAsia="ＭＳ 明朝" w:hAnsi="ＭＳ 明朝" w:hint="eastAsia"/>
        </w:rPr>
        <w:t>データ駆動型社会の実現に向けての取組やデジタルサービスの早期実装、スマートヘルスシティの実現をめざします</w:t>
      </w:r>
      <w:r w:rsidR="00AB1ED0" w:rsidRPr="00AB1ED0">
        <w:rPr>
          <w:rFonts w:ascii="ＭＳ 明朝" w:eastAsia="ＭＳ 明朝" w:hAnsi="ＭＳ 明朝"/>
        </w:rPr>
        <w:t>。</w:t>
      </w:r>
    </w:p>
    <w:p w14:paraId="71DBE0F4" w14:textId="77777777" w:rsidR="00AB1ED0" w:rsidRDefault="00AB1ED0"/>
    <w:p w14:paraId="1B51E78E" w14:textId="6A1DD4BF" w:rsidR="00CC3B3E" w:rsidRPr="00CC3B3E" w:rsidRDefault="00756E20">
      <w:pPr>
        <w:rPr>
          <w:rFonts w:ascii="ＭＳ ゴシック" w:eastAsia="ＭＳ ゴシック" w:hAnsi="ＭＳ ゴシック"/>
          <w:b/>
          <w:u w:val="single"/>
        </w:rPr>
      </w:pPr>
      <w:r>
        <w:rPr>
          <w:rFonts w:ascii="ＭＳ ゴシック" w:eastAsia="ＭＳ ゴシック" w:hAnsi="ＭＳ ゴシック" w:hint="eastAsia"/>
          <w:b/>
          <w:u w:val="single"/>
        </w:rPr>
        <w:t xml:space="preserve">重点テーマ１　</w:t>
      </w:r>
      <w:r w:rsidR="00FE2719" w:rsidRPr="00FE2719">
        <w:rPr>
          <w:rFonts w:ascii="ＭＳ ゴシック" w:eastAsia="ＭＳ ゴシック" w:hAnsi="ＭＳ ゴシック" w:hint="eastAsia"/>
          <w:b/>
          <w:bCs/>
          <w:u w:val="single"/>
        </w:rPr>
        <w:t>大阪広域データ連携基盤によるスーパーシティ構想とデータ駆動型社会の実現</w:t>
      </w:r>
    </w:p>
    <w:p w14:paraId="302CF041" w14:textId="657AD09B" w:rsidR="00E835B0" w:rsidRDefault="00FE2719" w:rsidP="00FE2719">
      <w:pPr>
        <w:ind w:firstLineChars="100" w:firstLine="210"/>
        <w:rPr>
          <w:rFonts w:ascii="ＭＳ 明朝" w:eastAsia="ＭＳ 明朝" w:hAnsi="ＭＳ 明朝"/>
        </w:rPr>
      </w:pPr>
      <w:r w:rsidRPr="00FE2719">
        <w:rPr>
          <w:rFonts w:ascii="ＭＳ 明朝" w:eastAsia="ＭＳ 明朝" w:hAnsi="ＭＳ 明朝" w:hint="eastAsia"/>
        </w:rPr>
        <w:t>大阪で展開される様々なエリアプロジェクトをデータで繋ぎ、スマートシティの府域全域への展開を図るため、データ駆動型社会の実現に不可欠な社会インフラである大阪広域データ連携基盤（</w:t>
      </w:r>
      <w:r w:rsidRPr="00FE2719">
        <w:rPr>
          <w:rFonts w:ascii="ＭＳ 明朝" w:eastAsia="ＭＳ 明朝" w:hAnsi="ＭＳ 明朝"/>
        </w:rPr>
        <w:t>ORDEN）を運用し、関連施策を推進します</w:t>
      </w:r>
      <w:r w:rsidR="00AB1ED0" w:rsidRPr="00AB1ED0">
        <w:rPr>
          <w:rFonts w:ascii="ＭＳ 明朝" w:eastAsia="ＭＳ 明朝" w:hAnsi="ＭＳ 明朝"/>
        </w:rPr>
        <w:t>。</w:t>
      </w:r>
    </w:p>
    <w:p w14:paraId="4709B3E5" w14:textId="77777777" w:rsidR="00CC3B3E" w:rsidRPr="00756E20" w:rsidRDefault="00CC3B3E" w:rsidP="007B0E39">
      <w:pPr>
        <w:ind w:firstLineChars="100" w:firstLine="210"/>
        <w:rPr>
          <w:rFonts w:ascii="ＭＳ 明朝" w:eastAsia="ＭＳ 明朝" w:hAnsi="ＭＳ 明朝"/>
        </w:rPr>
      </w:pPr>
      <w:r w:rsidRPr="007B0E39">
        <w:rPr>
          <w:rFonts w:ascii="ＭＳ 明朝" w:eastAsia="ＭＳ 明朝" w:hAnsi="ＭＳ 明朝" w:hint="eastAsia"/>
        </w:rPr>
        <w:t>主な</w:t>
      </w:r>
      <w:r w:rsidR="00C77D41">
        <w:rPr>
          <w:rFonts w:ascii="ＭＳ 明朝" w:eastAsia="ＭＳ 明朝" w:hAnsi="ＭＳ 明朝" w:hint="eastAsia"/>
        </w:rPr>
        <w:t>取組み</w:t>
      </w:r>
    </w:p>
    <w:p w14:paraId="5A474091" w14:textId="5A210FD3" w:rsidR="00AB1ED0" w:rsidRPr="00AB1ED0" w:rsidRDefault="00FE2719" w:rsidP="00AB1ED0">
      <w:pPr>
        <w:pStyle w:val="a3"/>
        <w:numPr>
          <w:ilvl w:val="0"/>
          <w:numId w:val="1"/>
        </w:numPr>
        <w:ind w:leftChars="0"/>
        <w:rPr>
          <w:rFonts w:ascii="ＭＳ 明朝" w:eastAsia="ＭＳ 明朝" w:hAnsi="ＭＳ 明朝"/>
        </w:rPr>
      </w:pPr>
      <w:r w:rsidRPr="00FE2719">
        <w:rPr>
          <w:rFonts w:ascii="ＭＳ 明朝" w:eastAsia="ＭＳ 明朝" w:hAnsi="ＭＳ 明朝" w:hint="eastAsia"/>
        </w:rPr>
        <w:t>大阪・関西万博に向け、データ利活用による建設工事現場内外の移動円滑化や駐車場のダイナミックプライシング（価格変動制）の取組を推進</w:t>
      </w:r>
    </w:p>
    <w:p w14:paraId="7A84D57C" w14:textId="10B02D18" w:rsidR="00AB1ED0" w:rsidRPr="00AB1ED0" w:rsidRDefault="00FE2719" w:rsidP="00AB1ED0">
      <w:pPr>
        <w:pStyle w:val="a3"/>
        <w:numPr>
          <w:ilvl w:val="0"/>
          <w:numId w:val="1"/>
        </w:numPr>
        <w:ind w:leftChars="0"/>
        <w:rPr>
          <w:rFonts w:ascii="ＭＳ 明朝" w:eastAsia="ＭＳ 明朝" w:hAnsi="ＭＳ 明朝"/>
        </w:rPr>
      </w:pPr>
      <w:r w:rsidRPr="00FE2719">
        <w:rPr>
          <w:rFonts w:ascii="ＭＳ 明朝" w:eastAsia="ＭＳ 明朝" w:hAnsi="ＭＳ 明朝" w:hint="eastAsia"/>
        </w:rPr>
        <w:t>データ提供、利用を促進し、公民の様々なデータの掛け合わせにより、多様なサービスの創出を推進</w:t>
      </w:r>
    </w:p>
    <w:p w14:paraId="54FEFBF1" w14:textId="16D98C8B" w:rsidR="00AB1ED0" w:rsidRPr="00AB1ED0" w:rsidRDefault="00FE2719" w:rsidP="00AB1ED0">
      <w:pPr>
        <w:pStyle w:val="a3"/>
        <w:numPr>
          <w:ilvl w:val="0"/>
          <w:numId w:val="1"/>
        </w:numPr>
        <w:ind w:leftChars="0"/>
        <w:rPr>
          <w:rFonts w:ascii="ＭＳ 明朝" w:eastAsia="ＭＳ 明朝" w:hAnsi="ＭＳ 明朝"/>
        </w:rPr>
      </w:pPr>
      <w:r w:rsidRPr="00FE2719">
        <w:rPr>
          <w:rFonts w:ascii="ＭＳ 明朝" w:eastAsia="ＭＳ 明朝" w:hAnsi="ＭＳ 明朝" w:hint="eastAsia"/>
        </w:rPr>
        <w:t>スーパーシティの成果を全国に横展開させていくという制度趣旨をふまえ、大阪広域データ連携基盤の広域共同利用を推進</w:t>
      </w:r>
    </w:p>
    <w:p w14:paraId="55143D2B" w14:textId="37D0EFA3" w:rsidR="00AB1ED0" w:rsidRPr="00AB1ED0" w:rsidRDefault="00FE2719" w:rsidP="00AB1ED0">
      <w:pPr>
        <w:pStyle w:val="a3"/>
        <w:numPr>
          <w:ilvl w:val="0"/>
          <w:numId w:val="1"/>
        </w:numPr>
        <w:ind w:leftChars="0"/>
        <w:rPr>
          <w:rFonts w:ascii="ＭＳ 明朝" w:eastAsia="ＭＳ 明朝" w:hAnsi="ＭＳ 明朝"/>
        </w:rPr>
      </w:pPr>
      <w:r w:rsidRPr="00FE2719">
        <w:rPr>
          <w:rFonts w:ascii="ＭＳ 明朝" w:eastAsia="ＭＳ 明朝" w:hAnsi="ＭＳ 明朝" w:hint="eastAsia"/>
        </w:rPr>
        <w:t>新たな規制改革提案によるスーパーシティ構想のさらなる充実</w:t>
      </w:r>
    </w:p>
    <w:p w14:paraId="047B74B0" w14:textId="77777777" w:rsidR="00CC3B3E" w:rsidRPr="00CC3B3E" w:rsidRDefault="00CC3B3E" w:rsidP="00CC3B3E"/>
    <w:p w14:paraId="0F384428" w14:textId="165E65AA" w:rsidR="00AB1ED0" w:rsidRPr="00AB1ED0" w:rsidRDefault="00756E20" w:rsidP="00AB1ED0">
      <w:pPr>
        <w:rPr>
          <w:rFonts w:ascii="ＭＳ ゴシック" w:eastAsia="ＭＳ ゴシック" w:hAnsi="ＭＳ ゴシック"/>
          <w:b/>
          <w:u w:val="single"/>
        </w:rPr>
      </w:pPr>
      <w:r>
        <w:rPr>
          <w:rFonts w:ascii="ＭＳ ゴシック" w:eastAsia="ＭＳ ゴシック" w:hAnsi="ＭＳ ゴシック" w:hint="eastAsia"/>
          <w:b/>
          <w:u w:val="single"/>
        </w:rPr>
        <w:t xml:space="preserve">重点テーマ２　</w:t>
      </w:r>
      <w:r w:rsidR="00FE2719" w:rsidRPr="00FE2719">
        <w:rPr>
          <w:rFonts w:ascii="ＭＳ ゴシック" w:eastAsia="ＭＳ ゴシック" w:hAnsi="ＭＳ ゴシック" w:hint="eastAsia"/>
          <w:b/>
          <w:bCs/>
          <w:u w:val="single"/>
        </w:rPr>
        <w:t>デジタル改革の加速による住民サービスの向上</w:t>
      </w:r>
    </w:p>
    <w:p w14:paraId="7C9B5931" w14:textId="0A0EDDB8" w:rsidR="00AB1ED0" w:rsidRDefault="00FE2719" w:rsidP="00E835B0">
      <w:pPr>
        <w:ind w:firstLineChars="100" w:firstLine="210"/>
        <w:rPr>
          <w:rFonts w:ascii="ＭＳ 明朝" w:eastAsia="ＭＳ 明朝" w:hAnsi="ＭＳ 明朝" w:hint="eastAsia"/>
        </w:rPr>
      </w:pPr>
      <w:r w:rsidRPr="00FE2719">
        <w:rPr>
          <w:rFonts w:ascii="ＭＳ 明朝" w:eastAsia="ＭＳ 明朝" w:hAnsi="ＭＳ 明朝" w:hint="eastAsia"/>
        </w:rPr>
        <w:t>住民に身近な公共サービスのデジタル化を中心に、事業部局や市町村等と連携した具体的なサービス実装をめざします。</w:t>
      </w:r>
    </w:p>
    <w:p w14:paraId="6EB9A283"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w:t>
      </w:r>
      <w:r w:rsidR="00C77D41">
        <w:rPr>
          <w:rFonts w:ascii="ＭＳ 明朝" w:eastAsia="ＭＳ 明朝" w:hAnsi="ＭＳ 明朝" w:hint="eastAsia"/>
        </w:rPr>
        <w:t>取組み</w:t>
      </w:r>
    </w:p>
    <w:p w14:paraId="629C6337" w14:textId="16DB5C32" w:rsidR="00AB1ED0" w:rsidRPr="00FE2719" w:rsidRDefault="00FE2719" w:rsidP="00FE2719">
      <w:pPr>
        <w:pStyle w:val="a3"/>
        <w:numPr>
          <w:ilvl w:val="0"/>
          <w:numId w:val="1"/>
        </w:numPr>
        <w:ind w:leftChars="0"/>
        <w:rPr>
          <w:rFonts w:ascii="ＭＳ 明朝" w:eastAsia="ＭＳ 明朝" w:hAnsi="ＭＳ 明朝"/>
        </w:rPr>
      </w:pPr>
      <w:r w:rsidRPr="00FE2719">
        <w:rPr>
          <w:rFonts w:ascii="ＭＳ 明朝" w:eastAsia="ＭＳ 明朝" w:hAnsi="ＭＳ 明朝" w:hint="eastAsia"/>
        </w:rPr>
        <w:t>行政サービスの広域総合ポータル</w:t>
      </w:r>
      <w:proofErr w:type="spellStart"/>
      <w:r w:rsidRPr="00FE2719">
        <w:rPr>
          <w:rFonts w:ascii="ＭＳ 明朝" w:eastAsia="ＭＳ 明朝" w:hAnsi="ＭＳ 明朝"/>
        </w:rPr>
        <w:t>mydoor</w:t>
      </w:r>
      <w:proofErr w:type="spellEnd"/>
      <w:r w:rsidRPr="00FE2719">
        <w:rPr>
          <w:rFonts w:ascii="ＭＳ 明朝" w:eastAsia="ＭＳ 明朝" w:hAnsi="ＭＳ 明朝"/>
        </w:rPr>
        <w:t xml:space="preserve"> OSAKA（マイド・ア・おおさか）において、堺市でのサービス開始をファーストケースとした府内市町村への展開を進め、住民が便利なサービスを享受できる環境を整備</w:t>
      </w:r>
    </w:p>
    <w:p w14:paraId="249716EA" w14:textId="73DFEE47" w:rsidR="00E835B0" w:rsidRPr="00756E20" w:rsidRDefault="00FE2719" w:rsidP="00E835B0">
      <w:pPr>
        <w:pStyle w:val="a3"/>
        <w:numPr>
          <w:ilvl w:val="0"/>
          <w:numId w:val="1"/>
        </w:numPr>
        <w:ind w:leftChars="0"/>
        <w:rPr>
          <w:rFonts w:ascii="ＭＳ 明朝" w:eastAsia="ＭＳ 明朝" w:hAnsi="ＭＳ 明朝"/>
        </w:rPr>
      </w:pPr>
      <w:r w:rsidRPr="00FE2719">
        <w:rPr>
          <w:rFonts w:ascii="ＭＳ 明朝" w:eastAsia="ＭＳ 明朝" w:hAnsi="ＭＳ 明朝" w:hint="eastAsia"/>
        </w:rPr>
        <w:t>府内市町村のデジタル格差の解消に向け、システムの共同調達やデジタル人材の確保等、</w:t>
      </w:r>
      <w:r w:rsidRPr="00FE2719">
        <w:rPr>
          <w:rFonts w:ascii="ＭＳ 明朝" w:eastAsia="ＭＳ 明朝" w:hAnsi="ＭＳ 明朝"/>
        </w:rPr>
        <w:t xml:space="preserve"> 市町村DXを積極的に支援</w:t>
      </w:r>
    </w:p>
    <w:p w14:paraId="5356D1FE" w14:textId="2E5BFC85" w:rsidR="00E835B0" w:rsidRPr="00FE2719" w:rsidRDefault="00FE2719" w:rsidP="00FE2719">
      <w:pPr>
        <w:pStyle w:val="a3"/>
        <w:numPr>
          <w:ilvl w:val="0"/>
          <w:numId w:val="1"/>
        </w:numPr>
        <w:ind w:leftChars="0"/>
        <w:rPr>
          <w:rFonts w:ascii="ＭＳ 明朝" w:eastAsia="ＭＳ 明朝" w:hAnsi="ＭＳ 明朝"/>
        </w:rPr>
      </w:pPr>
      <w:r w:rsidRPr="00FE2719">
        <w:rPr>
          <w:rFonts w:ascii="ＭＳ 明朝" w:eastAsia="ＭＳ 明朝" w:hAnsi="ＭＳ 明朝" w:hint="eastAsia"/>
        </w:rPr>
        <w:t>大阪スマートシティ・パートナーズ・フォーラム（</w:t>
      </w:r>
      <w:r w:rsidRPr="00FE2719">
        <w:rPr>
          <w:rFonts w:ascii="ＭＳ 明朝" w:eastAsia="ＭＳ 明朝" w:hAnsi="ＭＳ 明朝"/>
        </w:rPr>
        <w:t>OSPF）において、市町村ニーズの高い分野における複数企業と複数市町村による課題解決プロジェクトやサービス・ビジネスモデルの実証により、府内市町村でのサービス展開を図るプロジェクトを推進</w:t>
      </w:r>
    </w:p>
    <w:p w14:paraId="44C2E5F3" w14:textId="77777777" w:rsidR="00CC3B3E" w:rsidRDefault="00CC3B3E" w:rsidP="00CC3B3E"/>
    <w:p w14:paraId="03FC6B9B" w14:textId="5ADA2EFC" w:rsidR="00AB1ED0" w:rsidRPr="00AB1ED0" w:rsidRDefault="00756E20" w:rsidP="00AB1ED0">
      <w:pPr>
        <w:rPr>
          <w:rFonts w:ascii="ＭＳ ゴシック" w:eastAsia="ＭＳ ゴシック" w:hAnsi="ＭＳ ゴシック"/>
          <w:b/>
          <w:u w:val="single"/>
        </w:rPr>
      </w:pPr>
      <w:r>
        <w:rPr>
          <w:rFonts w:ascii="ＭＳ ゴシック" w:eastAsia="ＭＳ ゴシック" w:hAnsi="ＭＳ ゴシック" w:hint="eastAsia"/>
          <w:b/>
          <w:u w:val="single"/>
        </w:rPr>
        <w:t xml:space="preserve">重点テーマ３　</w:t>
      </w:r>
      <w:r w:rsidR="00FE2719" w:rsidRPr="00FE2719">
        <w:rPr>
          <w:rFonts w:ascii="ＭＳ ゴシック" w:eastAsia="ＭＳ ゴシック" w:hAnsi="ＭＳ ゴシック" w:hint="eastAsia"/>
          <w:b/>
          <w:bCs/>
          <w:u w:val="single"/>
        </w:rPr>
        <w:t>万博を見据えた</w:t>
      </w:r>
      <w:r w:rsidR="00FE2719" w:rsidRPr="00FE2719">
        <w:rPr>
          <w:rFonts w:ascii="ＭＳ ゴシック" w:eastAsia="ＭＳ ゴシック" w:hAnsi="ＭＳ ゴシック"/>
          <w:b/>
          <w:bCs/>
          <w:u w:val="single"/>
        </w:rPr>
        <w:t xml:space="preserve"> 「健康と命」をテーマとした世界トップレベルのスマートヘルスシティの実現</w:t>
      </w:r>
    </w:p>
    <w:p w14:paraId="05B8C200" w14:textId="26EF8C83" w:rsidR="00E835B0" w:rsidRDefault="00FE2719" w:rsidP="00FE2719">
      <w:pPr>
        <w:ind w:firstLineChars="100" w:firstLine="210"/>
        <w:rPr>
          <w:rFonts w:ascii="ＭＳ 明朝" w:eastAsia="ＭＳ 明朝" w:hAnsi="ＭＳ 明朝" w:hint="eastAsia"/>
        </w:rPr>
      </w:pPr>
      <w:r w:rsidRPr="00FE2719">
        <w:rPr>
          <w:rFonts w:ascii="ＭＳ 明朝" w:eastAsia="ＭＳ 明朝" w:hAnsi="ＭＳ 明朝" w:hint="eastAsia"/>
        </w:rPr>
        <w:t>「いのち輝く未来社会のデザイン」をテーマとする</w:t>
      </w:r>
      <w:r w:rsidRPr="00FE2719">
        <w:rPr>
          <w:rFonts w:ascii="ＭＳ 明朝" w:eastAsia="ＭＳ 明朝" w:hAnsi="ＭＳ 明朝"/>
        </w:rPr>
        <w:t>2025年大阪・関西万博までに、超高齢社会のスマートシティモデルで世界のトップランナー</w:t>
      </w:r>
      <w:r w:rsidRPr="00FE2719">
        <w:rPr>
          <w:rFonts w:ascii="ＭＳ 明朝" w:eastAsia="ＭＳ 明朝" w:hAnsi="ＭＳ 明朝" w:hint="eastAsia"/>
        </w:rPr>
        <w:t>「大阪スマートヘルスシティ」となることをめざし、関連施策を推進します。</w:t>
      </w:r>
    </w:p>
    <w:p w14:paraId="1BF71F51"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w:t>
      </w:r>
      <w:r w:rsidR="00C77D41">
        <w:rPr>
          <w:rFonts w:ascii="ＭＳ 明朝" w:eastAsia="ＭＳ 明朝" w:hAnsi="ＭＳ 明朝" w:hint="eastAsia"/>
        </w:rPr>
        <w:t>取組み</w:t>
      </w:r>
    </w:p>
    <w:p w14:paraId="72792B6F" w14:textId="1C7B29C2" w:rsidR="00AB1ED0" w:rsidRPr="00AB1ED0" w:rsidRDefault="00FE2719" w:rsidP="00AB1ED0">
      <w:pPr>
        <w:pStyle w:val="a3"/>
        <w:numPr>
          <w:ilvl w:val="0"/>
          <w:numId w:val="1"/>
        </w:numPr>
        <w:ind w:leftChars="0"/>
        <w:rPr>
          <w:rFonts w:ascii="ＭＳ 明朝" w:eastAsia="ＭＳ 明朝" w:hAnsi="ＭＳ 明朝"/>
        </w:rPr>
      </w:pPr>
      <w:r w:rsidRPr="00FE2719">
        <w:rPr>
          <w:rFonts w:ascii="ＭＳ 明朝" w:eastAsia="ＭＳ 明朝" w:hAnsi="ＭＳ 明朝" w:hint="eastAsia"/>
        </w:rPr>
        <w:lastRenderedPageBreak/>
        <w:t>最先端のデジタル技術が健康づくり等に活かされる次世代スマートヘルス分野のスタートアップの支援</w:t>
      </w:r>
    </w:p>
    <w:p w14:paraId="2D842654" w14:textId="7C7102A3" w:rsidR="00AB1ED0" w:rsidRPr="00AB1ED0" w:rsidRDefault="00FE2719" w:rsidP="00AB1ED0">
      <w:pPr>
        <w:pStyle w:val="a3"/>
        <w:numPr>
          <w:ilvl w:val="0"/>
          <w:numId w:val="1"/>
        </w:numPr>
        <w:ind w:leftChars="0"/>
        <w:rPr>
          <w:rFonts w:ascii="ＭＳ 明朝" w:eastAsia="ＭＳ 明朝" w:hAnsi="ＭＳ 明朝"/>
        </w:rPr>
      </w:pPr>
      <w:r w:rsidRPr="00FE2719">
        <w:rPr>
          <w:rFonts w:ascii="ＭＳ 明朝" w:eastAsia="ＭＳ 明朝" w:hAnsi="ＭＳ 明朝" w:hint="eastAsia"/>
        </w:rPr>
        <w:t>次世代スマートヘルス分野のスタートアップ支援拠点都市の指定に向けた取組を推進</w:t>
      </w:r>
    </w:p>
    <w:p w14:paraId="59480364" w14:textId="617B9BCE" w:rsidR="008E0820" w:rsidRPr="00FE2719" w:rsidRDefault="00FE2719" w:rsidP="00FE2719">
      <w:pPr>
        <w:pStyle w:val="a3"/>
        <w:numPr>
          <w:ilvl w:val="0"/>
          <w:numId w:val="1"/>
        </w:numPr>
        <w:ind w:leftChars="0"/>
        <w:rPr>
          <w:rFonts w:ascii="ＭＳ 明朝" w:eastAsia="ＭＳ 明朝" w:hAnsi="ＭＳ 明朝" w:hint="eastAsia"/>
        </w:rPr>
      </w:pPr>
      <w:r w:rsidRPr="00FE2719">
        <w:rPr>
          <w:rFonts w:ascii="ＭＳ 明朝" w:eastAsia="ＭＳ 明朝" w:hAnsi="ＭＳ 明朝" w:hint="eastAsia"/>
        </w:rPr>
        <w:t>高齢者が健康で便利に生活できるように、デジタル技術を活用した公民連携サービスプラットフォームの運営を行うスマートシニアライフ事業の推進及び</w:t>
      </w:r>
      <w:r w:rsidRPr="00FE2719">
        <w:rPr>
          <w:rFonts w:ascii="ＭＳ 明朝" w:eastAsia="ＭＳ 明朝" w:hAnsi="ＭＳ 明朝"/>
        </w:rPr>
        <w:t>万博レガシーとした民間企業による本格事業化に向けた検討を実施</w:t>
      </w:r>
    </w:p>
    <w:sectPr w:rsidR="008E0820" w:rsidRPr="00FE2719" w:rsidSect="00CC3B3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C364" w14:textId="77777777" w:rsidR="009C18E1" w:rsidRDefault="009C18E1" w:rsidP="009C18E1">
      <w:r>
        <w:separator/>
      </w:r>
    </w:p>
  </w:endnote>
  <w:endnote w:type="continuationSeparator" w:id="0">
    <w:p w14:paraId="319C1C4B" w14:textId="77777777" w:rsidR="009C18E1" w:rsidRDefault="009C18E1" w:rsidP="009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09B7" w14:textId="77777777" w:rsidR="009C18E1" w:rsidRDefault="009C18E1" w:rsidP="009C18E1">
      <w:r>
        <w:separator/>
      </w:r>
    </w:p>
  </w:footnote>
  <w:footnote w:type="continuationSeparator" w:id="0">
    <w:p w14:paraId="656E1AFA" w14:textId="77777777" w:rsidR="009C18E1" w:rsidRDefault="009C18E1" w:rsidP="009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F3BD3"/>
    <w:multiLevelType w:val="hybridMultilevel"/>
    <w:tmpl w:val="BDC4A6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F50FE8"/>
    <w:multiLevelType w:val="hybridMultilevel"/>
    <w:tmpl w:val="1E226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3E"/>
    <w:rsid w:val="0012728B"/>
    <w:rsid w:val="0061204E"/>
    <w:rsid w:val="00756E20"/>
    <w:rsid w:val="007B0E39"/>
    <w:rsid w:val="008E0820"/>
    <w:rsid w:val="009C18E1"/>
    <w:rsid w:val="00AB1ED0"/>
    <w:rsid w:val="00C77D41"/>
    <w:rsid w:val="00CC3B3E"/>
    <w:rsid w:val="00D729A0"/>
    <w:rsid w:val="00E835B0"/>
    <w:rsid w:val="00F60127"/>
    <w:rsid w:val="00FE2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567A39"/>
  <w15:chartTrackingRefBased/>
  <w15:docId w15:val="{008FBBC3-902D-4929-B863-93946B84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3E"/>
    <w:pPr>
      <w:ind w:leftChars="400" w:left="840"/>
    </w:pPr>
  </w:style>
  <w:style w:type="paragraph" w:styleId="a4">
    <w:name w:val="header"/>
    <w:basedOn w:val="a"/>
    <w:link w:val="a5"/>
    <w:uiPriority w:val="99"/>
    <w:unhideWhenUsed/>
    <w:rsid w:val="009C18E1"/>
    <w:pPr>
      <w:tabs>
        <w:tab w:val="center" w:pos="4252"/>
        <w:tab w:val="right" w:pos="8504"/>
      </w:tabs>
      <w:snapToGrid w:val="0"/>
    </w:pPr>
  </w:style>
  <w:style w:type="character" w:customStyle="1" w:styleId="a5">
    <w:name w:val="ヘッダー (文字)"/>
    <w:basedOn w:val="a0"/>
    <w:link w:val="a4"/>
    <w:uiPriority w:val="99"/>
    <w:rsid w:val="009C18E1"/>
  </w:style>
  <w:style w:type="paragraph" w:styleId="a6">
    <w:name w:val="footer"/>
    <w:basedOn w:val="a"/>
    <w:link w:val="a7"/>
    <w:uiPriority w:val="99"/>
    <w:unhideWhenUsed/>
    <w:rsid w:val="009C18E1"/>
    <w:pPr>
      <w:tabs>
        <w:tab w:val="center" w:pos="4252"/>
        <w:tab w:val="right" w:pos="8504"/>
      </w:tabs>
      <w:snapToGrid w:val="0"/>
    </w:pPr>
  </w:style>
  <w:style w:type="character" w:customStyle="1" w:styleId="a7">
    <w:name w:val="フッター (文字)"/>
    <w:basedOn w:val="a0"/>
    <w:link w:val="a6"/>
    <w:uiPriority w:val="99"/>
    <w:rsid w:val="009C18E1"/>
  </w:style>
  <w:style w:type="paragraph" w:styleId="Web">
    <w:name w:val="Normal (Web)"/>
    <w:basedOn w:val="a"/>
    <w:uiPriority w:val="99"/>
    <w:semiHidden/>
    <w:unhideWhenUsed/>
    <w:rsid w:val="00AB1E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1272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72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840">
      <w:bodyDiv w:val="1"/>
      <w:marLeft w:val="0"/>
      <w:marRight w:val="0"/>
      <w:marTop w:val="0"/>
      <w:marBottom w:val="0"/>
      <w:divBdr>
        <w:top w:val="none" w:sz="0" w:space="0" w:color="auto"/>
        <w:left w:val="none" w:sz="0" w:space="0" w:color="auto"/>
        <w:bottom w:val="none" w:sz="0" w:space="0" w:color="auto"/>
        <w:right w:val="none" w:sz="0" w:space="0" w:color="auto"/>
      </w:divBdr>
    </w:div>
    <w:div w:id="83305798">
      <w:bodyDiv w:val="1"/>
      <w:marLeft w:val="0"/>
      <w:marRight w:val="0"/>
      <w:marTop w:val="0"/>
      <w:marBottom w:val="0"/>
      <w:divBdr>
        <w:top w:val="none" w:sz="0" w:space="0" w:color="auto"/>
        <w:left w:val="none" w:sz="0" w:space="0" w:color="auto"/>
        <w:bottom w:val="none" w:sz="0" w:space="0" w:color="auto"/>
        <w:right w:val="none" w:sz="0" w:space="0" w:color="auto"/>
      </w:divBdr>
    </w:div>
    <w:div w:id="122503453">
      <w:bodyDiv w:val="1"/>
      <w:marLeft w:val="0"/>
      <w:marRight w:val="0"/>
      <w:marTop w:val="0"/>
      <w:marBottom w:val="0"/>
      <w:divBdr>
        <w:top w:val="none" w:sz="0" w:space="0" w:color="auto"/>
        <w:left w:val="none" w:sz="0" w:space="0" w:color="auto"/>
        <w:bottom w:val="none" w:sz="0" w:space="0" w:color="auto"/>
        <w:right w:val="none" w:sz="0" w:space="0" w:color="auto"/>
      </w:divBdr>
    </w:div>
    <w:div w:id="401099458">
      <w:bodyDiv w:val="1"/>
      <w:marLeft w:val="0"/>
      <w:marRight w:val="0"/>
      <w:marTop w:val="0"/>
      <w:marBottom w:val="0"/>
      <w:divBdr>
        <w:top w:val="none" w:sz="0" w:space="0" w:color="auto"/>
        <w:left w:val="none" w:sz="0" w:space="0" w:color="auto"/>
        <w:bottom w:val="none" w:sz="0" w:space="0" w:color="auto"/>
        <w:right w:val="none" w:sz="0" w:space="0" w:color="auto"/>
      </w:divBdr>
    </w:div>
    <w:div w:id="472797336">
      <w:bodyDiv w:val="1"/>
      <w:marLeft w:val="0"/>
      <w:marRight w:val="0"/>
      <w:marTop w:val="0"/>
      <w:marBottom w:val="0"/>
      <w:divBdr>
        <w:top w:val="none" w:sz="0" w:space="0" w:color="auto"/>
        <w:left w:val="none" w:sz="0" w:space="0" w:color="auto"/>
        <w:bottom w:val="none" w:sz="0" w:space="0" w:color="auto"/>
        <w:right w:val="none" w:sz="0" w:space="0" w:color="auto"/>
      </w:divBdr>
    </w:div>
    <w:div w:id="479199500">
      <w:bodyDiv w:val="1"/>
      <w:marLeft w:val="0"/>
      <w:marRight w:val="0"/>
      <w:marTop w:val="0"/>
      <w:marBottom w:val="0"/>
      <w:divBdr>
        <w:top w:val="none" w:sz="0" w:space="0" w:color="auto"/>
        <w:left w:val="none" w:sz="0" w:space="0" w:color="auto"/>
        <w:bottom w:val="none" w:sz="0" w:space="0" w:color="auto"/>
        <w:right w:val="none" w:sz="0" w:space="0" w:color="auto"/>
      </w:divBdr>
    </w:div>
    <w:div w:id="615139066">
      <w:bodyDiv w:val="1"/>
      <w:marLeft w:val="0"/>
      <w:marRight w:val="0"/>
      <w:marTop w:val="0"/>
      <w:marBottom w:val="0"/>
      <w:divBdr>
        <w:top w:val="none" w:sz="0" w:space="0" w:color="auto"/>
        <w:left w:val="none" w:sz="0" w:space="0" w:color="auto"/>
        <w:bottom w:val="none" w:sz="0" w:space="0" w:color="auto"/>
        <w:right w:val="none" w:sz="0" w:space="0" w:color="auto"/>
      </w:divBdr>
    </w:div>
    <w:div w:id="756637200">
      <w:bodyDiv w:val="1"/>
      <w:marLeft w:val="0"/>
      <w:marRight w:val="0"/>
      <w:marTop w:val="0"/>
      <w:marBottom w:val="0"/>
      <w:divBdr>
        <w:top w:val="none" w:sz="0" w:space="0" w:color="auto"/>
        <w:left w:val="none" w:sz="0" w:space="0" w:color="auto"/>
        <w:bottom w:val="none" w:sz="0" w:space="0" w:color="auto"/>
        <w:right w:val="none" w:sz="0" w:space="0" w:color="auto"/>
      </w:divBdr>
    </w:div>
    <w:div w:id="819542599">
      <w:bodyDiv w:val="1"/>
      <w:marLeft w:val="0"/>
      <w:marRight w:val="0"/>
      <w:marTop w:val="0"/>
      <w:marBottom w:val="0"/>
      <w:divBdr>
        <w:top w:val="none" w:sz="0" w:space="0" w:color="auto"/>
        <w:left w:val="none" w:sz="0" w:space="0" w:color="auto"/>
        <w:bottom w:val="none" w:sz="0" w:space="0" w:color="auto"/>
        <w:right w:val="none" w:sz="0" w:space="0" w:color="auto"/>
      </w:divBdr>
    </w:div>
    <w:div w:id="939143604">
      <w:bodyDiv w:val="1"/>
      <w:marLeft w:val="0"/>
      <w:marRight w:val="0"/>
      <w:marTop w:val="0"/>
      <w:marBottom w:val="0"/>
      <w:divBdr>
        <w:top w:val="none" w:sz="0" w:space="0" w:color="auto"/>
        <w:left w:val="none" w:sz="0" w:space="0" w:color="auto"/>
        <w:bottom w:val="none" w:sz="0" w:space="0" w:color="auto"/>
        <w:right w:val="none" w:sz="0" w:space="0" w:color="auto"/>
      </w:divBdr>
    </w:div>
    <w:div w:id="1110078552">
      <w:bodyDiv w:val="1"/>
      <w:marLeft w:val="0"/>
      <w:marRight w:val="0"/>
      <w:marTop w:val="0"/>
      <w:marBottom w:val="0"/>
      <w:divBdr>
        <w:top w:val="none" w:sz="0" w:space="0" w:color="auto"/>
        <w:left w:val="none" w:sz="0" w:space="0" w:color="auto"/>
        <w:bottom w:val="none" w:sz="0" w:space="0" w:color="auto"/>
        <w:right w:val="none" w:sz="0" w:space="0" w:color="auto"/>
      </w:divBdr>
    </w:div>
    <w:div w:id="1149515952">
      <w:bodyDiv w:val="1"/>
      <w:marLeft w:val="0"/>
      <w:marRight w:val="0"/>
      <w:marTop w:val="0"/>
      <w:marBottom w:val="0"/>
      <w:divBdr>
        <w:top w:val="none" w:sz="0" w:space="0" w:color="auto"/>
        <w:left w:val="none" w:sz="0" w:space="0" w:color="auto"/>
        <w:bottom w:val="none" w:sz="0" w:space="0" w:color="auto"/>
        <w:right w:val="none" w:sz="0" w:space="0" w:color="auto"/>
      </w:divBdr>
    </w:div>
    <w:div w:id="1464077473">
      <w:bodyDiv w:val="1"/>
      <w:marLeft w:val="0"/>
      <w:marRight w:val="0"/>
      <w:marTop w:val="0"/>
      <w:marBottom w:val="0"/>
      <w:divBdr>
        <w:top w:val="none" w:sz="0" w:space="0" w:color="auto"/>
        <w:left w:val="none" w:sz="0" w:space="0" w:color="auto"/>
        <w:bottom w:val="none" w:sz="0" w:space="0" w:color="auto"/>
        <w:right w:val="none" w:sz="0" w:space="0" w:color="auto"/>
      </w:divBdr>
    </w:div>
    <w:div w:id="1943102392">
      <w:bodyDiv w:val="1"/>
      <w:marLeft w:val="0"/>
      <w:marRight w:val="0"/>
      <w:marTop w:val="0"/>
      <w:marBottom w:val="0"/>
      <w:divBdr>
        <w:top w:val="none" w:sz="0" w:space="0" w:color="auto"/>
        <w:left w:val="none" w:sz="0" w:space="0" w:color="auto"/>
        <w:bottom w:val="none" w:sz="0" w:space="0" w:color="auto"/>
        <w:right w:val="none" w:sz="0" w:space="0" w:color="auto"/>
      </w:divBdr>
    </w:div>
    <w:div w:id="19827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森景　文映</dc:creator>
  <cp:keywords/>
  <dc:description/>
  <cp:lastModifiedBy>藤﨑　友理</cp:lastModifiedBy>
  <cp:revision>11</cp:revision>
  <cp:lastPrinted>2023-04-27T07:21:00Z</cp:lastPrinted>
  <dcterms:created xsi:type="dcterms:W3CDTF">2021-03-08T06:27:00Z</dcterms:created>
  <dcterms:modified xsi:type="dcterms:W3CDTF">2024-04-18T00:11:00Z</dcterms:modified>
</cp:coreProperties>
</file>