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7F03" w14:textId="55418231" w:rsidR="00AD4646" w:rsidRPr="0039751A" w:rsidRDefault="00121D27" w:rsidP="00835679">
      <w:pPr>
        <w:spacing w:line="340" w:lineRule="exact"/>
        <w:jc w:val="center"/>
        <w:rPr>
          <w:rFonts w:asciiTheme="minorEastAsia" w:hAnsiTheme="minorEastAsia"/>
          <w:b/>
        </w:rPr>
      </w:pPr>
      <w:r w:rsidRPr="0039751A">
        <w:rPr>
          <w:rFonts w:asciiTheme="minorEastAsia" w:hAnsiTheme="minorEastAsia" w:hint="eastAsia"/>
          <w:b/>
        </w:rPr>
        <w:t xml:space="preserve">令和５年度　</w:t>
      </w:r>
      <w:r w:rsidR="000E4F93" w:rsidRPr="0039751A">
        <w:rPr>
          <w:rFonts w:asciiTheme="minorEastAsia" w:hAnsiTheme="minorEastAsia" w:hint="eastAsia"/>
          <w:b/>
        </w:rPr>
        <w:t>第１回</w:t>
      </w:r>
      <w:r w:rsidRPr="0039751A">
        <w:rPr>
          <w:rFonts w:asciiTheme="minorEastAsia" w:hAnsiTheme="minorEastAsia" w:hint="eastAsia"/>
          <w:b/>
        </w:rPr>
        <w:t xml:space="preserve">　大阪府市</w:t>
      </w:r>
      <w:r w:rsidR="000E4F93" w:rsidRPr="0039751A">
        <w:rPr>
          <w:rFonts w:asciiTheme="minorEastAsia" w:hAnsiTheme="minorEastAsia" w:hint="eastAsia"/>
          <w:b/>
        </w:rPr>
        <w:t>ＩＲ</w:t>
      </w:r>
      <w:r w:rsidRPr="0039751A">
        <w:rPr>
          <w:rFonts w:asciiTheme="minorEastAsia" w:hAnsiTheme="minorEastAsia" w:hint="eastAsia"/>
          <w:b/>
        </w:rPr>
        <w:t>事業評価委員会</w:t>
      </w:r>
      <w:r w:rsidR="000E4F93" w:rsidRPr="0039751A">
        <w:rPr>
          <w:rFonts w:asciiTheme="minorEastAsia" w:hAnsiTheme="minorEastAsia" w:hint="eastAsia"/>
          <w:b/>
        </w:rPr>
        <w:t xml:space="preserve">　</w:t>
      </w:r>
      <w:r w:rsidR="00AC326E" w:rsidRPr="0039751A">
        <w:rPr>
          <w:rFonts w:asciiTheme="minorEastAsia" w:hAnsiTheme="minorEastAsia" w:hint="eastAsia"/>
          <w:b/>
        </w:rPr>
        <w:t>議事概要</w:t>
      </w:r>
    </w:p>
    <w:p w14:paraId="47EC7C5E" w14:textId="77777777" w:rsidR="00615181" w:rsidRDefault="00615181" w:rsidP="00835679">
      <w:pPr>
        <w:spacing w:line="340" w:lineRule="exact"/>
        <w:rPr>
          <w:rFonts w:asciiTheme="minorEastAsia" w:hAnsiTheme="minorEastAsia"/>
        </w:rPr>
      </w:pPr>
    </w:p>
    <w:p w14:paraId="566BF9AA" w14:textId="77777777" w:rsidR="002C378D" w:rsidRDefault="002C378D" w:rsidP="0083567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615181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時</w:t>
      </w:r>
    </w:p>
    <w:p w14:paraId="0755CE98" w14:textId="3C6FB384" w:rsidR="00615181" w:rsidRDefault="000E4F93" w:rsidP="00835679">
      <w:pPr>
        <w:spacing w:line="34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21D27">
        <w:rPr>
          <w:rFonts w:asciiTheme="minorEastAsia" w:hAnsiTheme="minorEastAsia" w:hint="eastAsia"/>
        </w:rPr>
        <w:t>６</w:t>
      </w:r>
      <w:r w:rsidR="00615181">
        <w:rPr>
          <w:rFonts w:asciiTheme="minorEastAsia" w:hAnsiTheme="minorEastAsia" w:hint="eastAsia"/>
        </w:rPr>
        <w:t>年</w:t>
      </w:r>
      <w:r w:rsidR="00121D27">
        <w:rPr>
          <w:rFonts w:asciiTheme="minorEastAsia" w:hAnsiTheme="minorEastAsia" w:hint="eastAsia"/>
        </w:rPr>
        <w:t>３月2</w:t>
      </w:r>
      <w:r w:rsidR="00121D27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日（</w:t>
      </w:r>
      <w:r w:rsidR="00121D27">
        <w:rPr>
          <w:rFonts w:asciiTheme="minorEastAsia" w:hAnsiTheme="minorEastAsia" w:hint="eastAsia"/>
        </w:rPr>
        <w:t>月</w:t>
      </w:r>
      <w:r w:rsidR="00615181">
        <w:rPr>
          <w:rFonts w:asciiTheme="minorEastAsia" w:hAnsiTheme="minorEastAsia" w:hint="eastAsia"/>
        </w:rPr>
        <w:t>）</w:t>
      </w:r>
      <w:r w:rsidR="00121D27">
        <w:rPr>
          <w:rFonts w:asciiTheme="minorEastAsia" w:hAnsiTheme="minorEastAsia" w:hint="eastAsia"/>
        </w:rPr>
        <w:t xml:space="preserve">　16時から17時</w:t>
      </w:r>
    </w:p>
    <w:p w14:paraId="01E35CE9" w14:textId="77777777" w:rsidR="002C378D" w:rsidRPr="00121D27" w:rsidRDefault="002C378D" w:rsidP="00835679">
      <w:pPr>
        <w:spacing w:line="340" w:lineRule="exact"/>
        <w:rPr>
          <w:rFonts w:asciiTheme="minorEastAsia" w:hAnsiTheme="minorEastAsia"/>
        </w:rPr>
      </w:pPr>
    </w:p>
    <w:p w14:paraId="0A701942" w14:textId="2E8AE08B" w:rsidR="002C378D" w:rsidRDefault="00D76606" w:rsidP="0083567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121D27">
        <w:rPr>
          <w:rFonts w:asciiTheme="minorEastAsia" w:hAnsiTheme="minorEastAsia" w:hint="eastAsia"/>
        </w:rPr>
        <w:t>場　所</w:t>
      </w:r>
    </w:p>
    <w:p w14:paraId="0985BED1" w14:textId="367F4ABC" w:rsidR="00615181" w:rsidRDefault="00121D27" w:rsidP="00835679">
      <w:pPr>
        <w:spacing w:line="34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大阪府庁５階　議会特別会議室（小）</w:t>
      </w:r>
    </w:p>
    <w:p w14:paraId="6AF6071E" w14:textId="77777777" w:rsidR="002C378D" w:rsidRDefault="002C378D" w:rsidP="00835679">
      <w:pPr>
        <w:spacing w:line="340" w:lineRule="exact"/>
        <w:rPr>
          <w:rFonts w:asciiTheme="minorEastAsia" w:hAnsiTheme="minorEastAsia"/>
        </w:rPr>
      </w:pPr>
    </w:p>
    <w:p w14:paraId="7B7C0B79" w14:textId="1A3992FC" w:rsidR="00045BF0" w:rsidRDefault="00E077CD" w:rsidP="0083567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121D27">
        <w:rPr>
          <w:rFonts w:asciiTheme="minorEastAsia" w:hAnsiTheme="minorEastAsia" w:hint="eastAsia"/>
        </w:rPr>
        <w:t>出席者</w:t>
      </w:r>
    </w:p>
    <w:p w14:paraId="60D12AC0" w14:textId="02829C6E" w:rsidR="00045BF0" w:rsidRPr="00045BF0" w:rsidRDefault="00591C29" w:rsidP="00835679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《委員</w:t>
      </w:r>
      <w:r w:rsidR="00045BF0" w:rsidRPr="00045BF0">
        <w:rPr>
          <w:rFonts w:asciiTheme="minorEastAsia" w:hAnsiTheme="minorEastAsia" w:hint="eastAsia"/>
        </w:rPr>
        <w:t>》</w:t>
      </w:r>
    </w:p>
    <w:p w14:paraId="5361E316" w14:textId="1B28A35D" w:rsidR="00D76606" w:rsidRDefault="00121D27" w:rsidP="00835679">
      <w:pPr>
        <w:spacing w:line="340" w:lineRule="exact"/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荒井　巖</w:t>
      </w:r>
      <w:r w:rsidR="00D76606" w:rsidRPr="00D7660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公認会計士</w:t>
      </w:r>
    </w:p>
    <w:p w14:paraId="6D51ACF0" w14:textId="1D0CC0B8" w:rsidR="00045BF0" w:rsidRPr="00045BF0" w:rsidRDefault="00121D27" w:rsidP="00835679">
      <w:pPr>
        <w:spacing w:line="340" w:lineRule="exact"/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荒武　泰子　公益財団法人大阪</w:t>
      </w:r>
      <w:r w:rsidR="004D2FE4">
        <w:rPr>
          <w:rFonts w:asciiTheme="minorEastAsia" w:hAnsiTheme="minorEastAsia" w:hint="eastAsia"/>
        </w:rPr>
        <w:t>府</w:t>
      </w:r>
      <w:r>
        <w:rPr>
          <w:rFonts w:asciiTheme="minorEastAsia" w:hAnsiTheme="minorEastAsia" w:hint="eastAsia"/>
        </w:rPr>
        <w:t>暴力追放推進センター　専務理事</w:t>
      </w:r>
    </w:p>
    <w:p w14:paraId="71646D3E" w14:textId="043FA93E" w:rsidR="00D76606" w:rsidRPr="00D76606" w:rsidRDefault="00045BF0" w:rsidP="00835679">
      <w:pPr>
        <w:spacing w:line="340" w:lineRule="exact"/>
        <w:rPr>
          <w:rFonts w:asciiTheme="minorEastAsia" w:hAnsiTheme="minorEastAsia"/>
        </w:rPr>
      </w:pPr>
      <w:r w:rsidRPr="00045BF0">
        <w:rPr>
          <w:rFonts w:asciiTheme="minorEastAsia" w:hAnsiTheme="minorEastAsia" w:hint="eastAsia"/>
        </w:rPr>
        <w:t xml:space="preserve">　</w:t>
      </w:r>
      <w:r w:rsidR="002C378D">
        <w:rPr>
          <w:rFonts w:asciiTheme="minorEastAsia" w:hAnsiTheme="minorEastAsia" w:hint="eastAsia"/>
        </w:rPr>
        <w:t xml:space="preserve">　　　</w:t>
      </w:r>
      <w:r w:rsidR="00121D27">
        <w:rPr>
          <w:rFonts w:asciiTheme="minorEastAsia" w:hAnsiTheme="minorEastAsia" w:hint="eastAsia"/>
        </w:rPr>
        <w:t>池田　辰夫　弁護士</w:t>
      </w:r>
    </w:p>
    <w:p w14:paraId="34BFDFAE" w14:textId="65754819" w:rsidR="00045BF0" w:rsidRDefault="00121D27" w:rsidP="00835679">
      <w:pPr>
        <w:spacing w:line="340" w:lineRule="exact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井上　幸紀　大阪公立大学大学院　教授</w:t>
      </w:r>
    </w:p>
    <w:p w14:paraId="5F5BC6C4" w14:textId="316F0253" w:rsidR="00121D27" w:rsidRDefault="00121D27" w:rsidP="00835679">
      <w:pPr>
        <w:spacing w:line="340" w:lineRule="exact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高橋　一夫　近畿大学経営学部　教授</w:t>
      </w:r>
    </w:p>
    <w:p w14:paraId="3FF4EF4D" w14:textId="3519EB35" w:rsidR="00045BF0" w:rsidRDefault="00D76606" w:rsidP="00835679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</w:t>
      </w:r>
      <w:r w:rsidR="008B5869">
        <w:rPr>
          <w:rFonts w:asciiTheme="minorEastAsia" w:hAnsiTheme="minorEastAsia" w:hint="eastAsia"/>
        </w:rPr>
        <w:t>事務</w:t>
      </w:r>
      <w:r>
        <w:rPr>
          <w:rFonts w:asciiTheme="minorEastAsia" w:hAnsiTheme="minorEastAsia" w:hint="eastAsia"/>
        </w:rPr>
        <w:t>局</w:t>
      </w:r>
      <w:r w:rsidR="00045BF0" w:rsidRPr="00045BF0">
        <w:rPr>
          <w:rFonts w:asciiTheme="minorEastAsia" w:hAnsiTheme="minorEastAsia" w:hint="eastAsia"/>
        </w:rPr>
        <w:t>》</w:t>
      </w:r>
    </w:p>
    <w:p w14:paraId="328D35B0" w14:textId="59F0FF30" w:rsidR="00045BF0" w:rsidRDefault="00045BF0" w:rsidP="0083567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D4646">
        <w:rPr>
          <w:rFonts w:asciiTheme="minorEastAsia" w:hAnsiTheme="minorEastAsia" w:hint="eastAsia"/>
        </w:rPr>
        <w:t>大阪府・大阪市ＩＲ推進局</w:t>
      </w:r>
    </w:p>
    <w:p w14:paraId="6E517D2C" w14:textId="77777777" w:rsidR="00615181" w:rsidRDefault="00615181" w:rsidP="00835679">
      <w:pPr>
        <w:spacing w:line="340" w:lineRule="exact"/>
        <w:rPr>
          <w:rFonts w:asciiTheme="minorEastAsia" w:hAnsiTheme="minorEastAsia"/>
        </w:rPr>
      </w:pPr>
    </w:p>
    <w:p w14:paraId="58D61D91" w14:textId="5D6DB7AA" w:rsidR="00615181" w:rsidRPr="00D76606" w:rsidRDefault="002C378D" w:rsidP="0083567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90B27">
        <w:rPr>
          <w:rFonts w:asciiTheme="minorEastAsia" w:hAnsiTheme="minorEastAsia" w:hint="eastAsia"/>
        </w:rPr>
        <w:t>．</w:t>
      </w:r>
      <w:r w:rsidRPr="00D76606">
        <w:rPr>
          <w:rFonts w:asciiTheme="minorEastAsia" w:hAnsiTheme="minorEastAsia" w:hint="eastAsia"/>
        </w:rPr>
        <w:t>議事</w:t>
      </w:r>
      <w:r w:rsidR="00AC326E">
        <w:rPr>
          <w:rFonts w:asciiTheme="minorEastAsia" w:hAnsiTheme="minorEastAsia" w:hint="eastAsia"/>
        </w:rPr>
        <w:t>概要</w:t>
      </w:r>
    </w:p>
    <w:p w14:paraId="6E4DC695" w14:textId="7F510D6F" w:rsidR="006A2867" w:rsidRDefault="006A2867" w:rsidP="00835679">
      <w:pPr>
        <w:spacing w:line="3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＜委員長及び副委員長の選任について＞</w:t>
      </w:r>
    </w:p>
    <w:p w14:paraId="637D565B" w14:textId="58BDFB10" w:rsidR="006A2867" w:rsidRDefault="006A2867" w:rsidP="00835679">
      <w:pPr>
        <w:pStyle w:val="a3"/>
        <w:numPr>
          <w:ilvl w:val="0"/>
          <w:numId w:val="30"/>
        </w:numPr>
        <w:spacing w:line="340" w:lineRule="exact"/>
        <w:ind w:leftChars="0"/>
        <w:rPr>
          <w:rFonts w:asciiTheme="minorEastAsia" w:hAnsiTheme="minorEastAsia"/>
        </w:rPr>
      </w:pPr>
      <w:r w:rsidRPr="006A2867">
        <w:rPr>
          <w:rFonts w:asciiTheme="minorEastAsia" w:hAnsiTheme="minorEastAsia" w:hint="eastAsia"/>
        </w:rPr>
        <w:t>大阪府市ＩＲ事業評価委員会共同設置規約第９条に基づき、池田辰夫委員を委員長に、荒井巖委員を副委員長に選任</w:t>
      </w:r>
      <w:r w:rsidR="008957C5">
        <w:rPr>
          <w:rFonts w:asciiTheme="minorEastAsia" w:hAnsiTheme="minorEastAsia" w:hint="eastAsia"/>
        </w:rPr>
        <w:t>。</w:t>
      </w:r>
    </w:p>
    <w:p w14:paraId="0B5582A9" w14:textId="77777777" w:rsidR="00E665BB" w:rsidRDefault="00E665BB" w:rsidP="00835679">
      <w:pPr>
        <w:pStyle w:val="a3"/>
        <w:spacing w:line="340" w:lineRule="exact"/>
        <w:ind w:leftChars="0" w:left="630"/>
        <w:rPr>
          <w:rFonts w:asciiTheme="minorEastAsia" w:hAnsiTheme="minorEastAsia"/>
        </w:rPr>
      </w:pPr>
    </w:p>
    <w:p w14:paraId="7CEA2794" w14:textId="594CB1CC" w:rsidR="00F96C49" w:rsidRDefault="00590B27" w:rsidP="00835679">
      <w:pPr>
        <w:spacing w:line="3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F96C49">
        <w:rPr>
          <w:rFonts w:asciiTheme="minorEastAsia" w:hAnsiTheme="minorEastAsia" w:hint="eastAsia"/>
        </w:rPr>
        <w:t>会議の公開について</w:t>
      </w:r>
      <w:r>
        <w:rPr>
          <w:rFonts w:asciiTheme="minorEastAsia" w:hAnsiTheme="minorEastAsia" w:hint="eastAsia"/>
        </w:rPr>
        <w:t>＞</w:t>
      </w:r>
    </w:p>
    <w:p w14:paraId="26814CCF" w14:textId="6A824BCF" w:rsidR="000D316D" w:rsidRDefault="0056709A" w:rsidP="00835679">
      <w:pPr>
        <w:pStyle w:val="a3"/>
        <w:numPr>
          <w:ilvl w:val="0"/>
          <w:numId w:val="30"/>
        </w:numPr>
        <w:spacing w:line="34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当委員会について、</w:t>
      </w:r>
      <w:r w:rsidR="00116AD5">
        <w:rPr>
          <w:rFonts w:asciiTheme="minorEastAsia" w:hAnsiTheme="minorEastAsia" w:hint="eastAsia"/>
        </w:rPr>
        <w:t>大阪府情報公開条例第８条第１項第１号、第３号及び第４号に該当するため、</w:t>
      </w:r>
      <w:r w:rsidR="008957C5" w:rsidRPr="003B5825">
        <w:rPr>
          <w:rFonts w:asciiTheme="minorEastAsia" w:hAnsiTheme="minorEastAsia" w:hint="eastAsia"/>
        </w:rPr>
        <w:t>非公開とす</w:t>
      </w:r>
      <w:r w:rsidR="008957C5">
        <w:rPr>
          <w:rFonts w:asciiTheme="minorEastAsia" w:hAnsiTheme="minorEastAsia" w:hint="eastAsia"/>
        </w:rPr>
        <w:t>ること</w:t>
      </w:r>
      <w:r w:rsidR="00FE5F2B">
        <w:rPr>
          <w:rFonts w:asciiTheme="minorEastAsia" w:hAnsiTheme="minorEastAsia" w:hint="eastAsia"/>
        </w:rPr>
        <w:t>を</w:t>
      </w:r>
      <w:r w:rsidR="008957C5">
        <w:rPr>
          <w:rFonts w:asciiTheme="minorEastAsia" w:hAnsiTheme="minorEastAsia" w:hint="eastAsia"/>
        </w:rPr>
        <w:t>決定</w:t>
      </w:r>
      <w:r w:rsidR="008957C5" w:rsidRPr="003B5825">
        <w:rPr>
          <w:rFonts w:asciiTheme="minorEastAsia" w:hAnsiTheme="minorEastAsia" w:hint="eastAsia"/>
        </w:rPr>
        <w:t>。</w:t>
      </w:r>
    </w:p>
    <w:p w14:paraId="23A329CE" w14:textId="77777777" w:rsidR="00E665BB" w:rsidRPr="00116AD5" w:rsidRDefault="00E665BB" w:rsidP="00835679">
      <w:pPr>
        <w:pStyle w:val="a3"/>
        <w:spacing w:line="340" w:lineRule="exact"/>
        <w:ind w:leftChars="0" w:left="630"/>
        <w:rPr>
          <w:rFonts w:asciiTheme="minorEastAsia" w:hAnsiTheme="minorEastAsia"/>
        </w:rPr>
      </w:pPr>
    </w:p>
    <w:p w14:paraId="38A77228" w14:textId="63A8FC12" w:rsidR="00F96C49" w:rsidRDefault="00590B27" w:rsidP="00835679">
      <w:pPr>
        <w:spacing w:line="3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F96C49">
        <w:rPr>
          <w:rFonts w:asciiTheme="minorEastAsia" w:hAnsiTheme="minorEastAsia" w:hint="eastAsia"/>
        </w:rPr>
        <w:t>モニタリング実施計画（案）</w:t>
      </w:r>
      <w:r w:rsidR="008B5869">
        <w:rPr>
          <w:rFonts w:asciiTheme="minorEastAsia" w:hAnsiTheme="minorEastAsia" w:hint="eastAsia"/>
        </w:rPr>
        <w:t>及び</w:t>
      </w:r>
      <w:r w:rsidR="00F96C49">
        <w:rPr>
          <w:rFonts w:asciiTheme="minorEastAsia" w:hAnsiTheme="minorEastAsia" w:hint="eastAsia"/>
        </w:rPr>
        <w:t>次年度事業計画について</w:t>
      </w:r>
      <w:r>
        <w:rPr>
          <w:rFonts w:asciiTheme="minorEastAsia" w:hAnsiTheme="minorEastAsia" w:hint="eastAsia"/>
        </w:rPr>
        <w:t>＞</w:t>
      </w:r>
    </w:p>
    <w:p w14:paraId="660C25DC" w14:textId="408D4FE6" w:rsidR="00B14310" w:rsidRDefault="008B5869" w:rsidP="006A2003">
      <w:pPr>
        <w:pStyle w:val="a3"/>
        <w:numPr>
          <w:ilvl w:val="0"/>
          <w:numId w:val="29"/>
        </w:numPr>
        <w:spacing w:line="340" w:lineRule="exact"/>
        <w:ind w:leftChars="0" w:right="-1"/>
        <w:rPr>
          <w:rFonts w:asciiTheme="minorEastAsia" w:hAnsiTheme="minorEastAsia"/>
        </w:rPr>
      </w:pPr>
      <w:r w:rsidRPr="00B27C17">
        <w:rPr>
          <w:rFonts w:asciiTheme="minorEastAsia" w:hAnsiTheme="minorEastAsia" w:hint="eastAsia"/>
        </w:rPr>
        <w:t>事務局からモニタリング実施計画</w:t>
      </w:r>
      <w:r w:rsidR="00EC1665">
        <w:rPr>
          <w:rFonts w:asciiTheme="minorEastAsia" w:hAnsiTheme="minorEastAsia" w:hint="eastAsia"/>
        </w:rPr>
        <w:t>(</w:t>
      </w:r>
      <w:r w:rsidRPr="00B27C17">
        <w:rPr>
          <w:rFonts w:asciiTheme="minorEastAsia" w:hAnsiTheme="minorEastAsia" w:hint="eastAsia"/>
        </w:rPr>
        <w:t>案</w:t>
      </w:r>
      <w:r w:rsidR="00EC1665">
        <w:rPr>
          <w:rFonts w:asciiTheme="minorEastAsia" w:hAnsiTheme="minorEastAsia" w:hint="eastAsia"/>
        </w:rPr>
        <w:t>)</w:t>
      </w:r>
      <w:r w:rsidR="006A2003" w:rsidRPr="006A2003">
        <w:rPr>
          <w:rFonts w:asciiTheme="minorEastAsia" w:hAnsiTheme="minorEastAsia" w:hint="eastAsia"/>
        </w:rPr>
        <w:t xml:space="preserve"> </w:t>
      </w:r>
      <w:r w:rsidR="006A2003">
        <w:rPr>
          <w:rFonts w:asciiTheme="minorEastAsia" w:hAnsiTheme="minorEastAsia" w:hint="eastAsia"/>
        </w:rPr>
        <w:t>及び次年度事業計画</w:t>
      </w:r>
      <w:r w:rsidRPr="00B27C17">
        <w:rPr>
          <w:rFonts w:asciiTheme="minorEastAsia" w:hAnsiTheme="minorEastAsia" w:hint="eastAsia"/>
        </w:rPr>
        <w:t>について説明</w:t>
      </w:r>
      <w:r w:rsidR="00B14310">
        <w:rPr>
          <w:rFonts w:asciiTheme="minorEastAsia" w:hAnsiTheme="minorEastAsia" w:hint="eastAsia"/>
        </w:rPr>
        <w:t>し</w:t>
      </w:r>
      <w:r w:rsidR="00EC1665">
        <w:rPr>
          <w:rFonts w:asciiTheme="minorEastAsia" w:hAnsiTheme="minorEastAsia" w:hint="eastAsia"/>
        </w:rPr>
        <w:t>、</w:t>
      </w:r>
      <w:r w:rsidR="00B37218">
        <w:rPr>
          <w:rFonts w:asciiTheme="minorEastAsia" w:hAnsiTheme="minorEastAsia" w:hint="eastAsia"/>
        </w:rPr>
        <w:t>内容を確認</w:t>
      </w:r>
      <w:r w:rsidR="00B14310">
        <w:rPr>
          <w:rFonts w:asciiTheme="minorEastAsia" w:hAnsiTheme="minorEastAsia" w:hint="eastAsia"/>
        </w:rPr>
        <w:t>。</w:t>
      </w:r>
    </w:p>
    <w:p w14:paraId="4DFAA9DB" w14:textId="0932AD85" w:rsidR="006209B4" w:rsidRPr="00345198" w:rsidRDefault="008B5869" w:rsidP="00835679">
      <w:pPr>
        <w:pStyle w:val="a3"/>
        <w:spacing w:line="340" w:lineRule="exact"/>
        <w:ind w:leftChars="0" w:left="630" w:rightChars="-68" w:right="-143"/>
        <w:rPr>
          <w:rFonts w:asciiTheme="minorEastAsia" w:hAnsiTheme="minorEastAsia"/>
        </w:rPr>
      </w:pPr>
      <w:r w:rsidRPr="00345198">
        <w:rPr>
          <w:rFonts w:asciiTheme="minorEastAsia" w:hAnsiTheme="minorEastAsia" w:hint="eastAsia"/>
        </w:rPr>
        <w:t>委員からの主な意見は</w:t>
      </w:r>
      <w:r w:rsidR="00B27C17" w:rsidRPr="00345198">
        <w:rPr>
          <w:rFonts w:asciiTheme="minorEastAsia" w:hAnsiTheme="minorEastAsia" w:hint="eastAsia"/>
        </w:rPr>
        <w:t>次のとおり。</w:t>
      </w:r>
      <w:r w:rsidR="00A24030">
        <w:rPr>
          <w:rFonts w:asciiTheme="minorEastAsia" w:hAnsiTheme="minorEastAsia" w:hint="eastAsia"/>
        </w:rPr>
        <w:t>（※「→」は事務局による回答。）</w:t>
      </w:r>
    </w:p>
    <w:p w14:paraId="42606AE6" w14:textId="77777777" w:rsidR="00EC1665" w:rsidRPr="00EC1665" w:rsidRDefault="00EC1665" w:rsidP="00835679">
      <w:pPr>
        <w:spacing w:line="340" w:lineRule="exact"/>
        <w:ind w:left="210"/>
        <w:rPr>
          <w:rFonts w:asciiTheme="minorEastAsia" w:hAnsiTheme="minorEastAsia"/>
        </w:rPr>
      </w:pPr>
    </w:p>
    <w:p w14:paraId="262A2A08" w14:textId="21DD6E2C" w:rsidR="00D25011" w:rsidRDefault="00D25011" w:rsidP="00835679">
      <w:pPr>
        <w:spacing w:line="340" w:lineRule="exact"/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■主な意見</w:t>
      </w:r>
    </w:p>
    <w:p w14:paraId="11CF0144" w14:textId="6D963F21" w:rsidR="00B00072" w:rsidRPr="000672FF" w:rsidRDefault="00292D76" w:rsidP="00835679">
      <w:pPr>
        <w:pStyle w:val="a3"/>
        <w:widowControl/>
        <w:numPr>
          <w:ilvl w:val="0"/>
          <w:numId w:val="29"/>
        </w:numPr>
        <w:tabs>
          <w:tab w:val="left" w:pos="1640"/>
        </w:tabs>
        <w:spacing w:line="340" w:lineRule="exact"/>
        <w:ind w:leftChars="0"/>
        <w:jc w:val="left"/>
        <w:rPr>
          <w:rFonts w:asciiTheme="minorEastAsia" w:hAnsiTheme="minorEastAsia"/>
          <w:szCs w:val="21"/>
        </w:rPr>
      </w:pPr>
      <w:r w:rsidRPr="00292D76">
        <w:rPr>
          <w:rFonts w:asciiTheme="minorEastAsia" w:hAnsiTheme="minorEastAsia" w:hint="eastAsia"/>
        </w:rPr>
        <w:t>大阪ＩＲは</w:t>
      </w:r>
      <w:r w:rsidR="007511AA">
        <w:rPr>
          <w:rFonts w:asciiTheme="minorEastAsia" w:hAnsiTheme="minorEastAsia" w:hint="eastAsia"/>
        </w:rPr>
        <w:t>日本で初めてのビッグ</w:t>
      </w:r>
      <w:r w:rsidR="00E23073">
        <w:rPr>
          <w:rFonts w:asciiTheme="minorEastAsia" w:hAnsiTheme="minorEastAsia" w:hint="eastAsia"/>
        </w:rPr>
        <w:t>プロジェクト</w:t>
      </w:r>
      <w:r>
        <w:rPr>
          <w:rFonts w:asciiTheme="minorEastAsia" w:hAnsiTheme="minorEastAsia" w:hint="eastAsia"/>
        </w:rPr>
        <w:t>であり、長期的な事業継続のために財務面のモニタリング</w:t>
      </w:r>
      <w:r w:rsidR="003E11CC">
        <w:rPr>
          <w:rFonts w:asciiTheme="minorEastAsia" w:hAnsiTheme="minorEastAsia" w:hint="eastAsia"/>
        </w:rPr>
        <w:t>もしっかり実施</w:t>
      </w:r>
      <w:r w:rsidR="007511AA">
        <w:rPr>
          <w:rFonts w:asciiTheme="minorEastAsia" w:hAnsiTheme="minorEastAsia" w:hint="eastAsia"/>
        </w:rPr>
        <w:t>していかなければならない。</w:t>
      </w:r>
      <w:r w:rsidR="00276372">
        <w:rPr>
          <w:rFonts w:asciiTheme="minorEastAsia" w:hAnsiTheme="minorEastAsia" w:hint="eastAsia"/>
        </w:rPr>
        <w:t>また、</w:t>
      </w:r>
      <w:r w:rsidR="003E11CC">
        <w:rPr>
          <w:rFonts w:asciiTheme="minorEastAsia" w:hAnsiTheme="minorEastAsia" w:hint="eastAsia"/>
        </w:rPr>
        <w:t>金融機関からの融資も</w:t>
      </w:r>
      <w:r w:rsidR="00A5479B">
        <w:rPr>
          <w:rFonts w:asciiTheme="minorEastAsia" w:hAnsiTheme="minorEastAsia" w:hint="eastAsia"/>
        </w:rPr>
        <w:t>多額である</w:t>
      </w:r>
      <w:r w:rsidR="003E11CC">
        <w:rPr>
          <w:rFonts w:asciiTheme="minorEastAsia" w:hAnsiTheme="minorEastAsia" w:hint="eastAsia"/>
        </w:rPr>
        <w:t>ため、</w:t>
      </w:r>
      <w:r w:rsidR="0047036F">
        <w:rPr>
          <w:rFonts w:asciiTheme="minorEastAsia" w:hAnsiTheme="minorEastAsia" w:hint="eastAsia"/>
        </w:rPr>
        <w:t>事業継続に懸念が生じた場合等の</w:t>
      </w:r>
      <w:r w:rsidR="00276372">
        <w:rPr>
          <w:rFonts w:asciiTheme="minorEastAsia" w:hAnsiTheme="minorEastAsia" w:hint="eastAsia"/>
        </w:rPr>
        <w:t>金融機関</w:t>
      </w:r>
      <w:r w:rsidR="0047036F">
        <w:rPr>
          <w:rFonts w:asciiTheme="minorEastAsia" w:hAnsiTheme="minorEastAsia" w:hint="eastAsia"/>
        </w:rPr>
        <w:t>との連携も</w:t>
      </w:r>
      <w:r w:rsidR="003E11CC">
        <w:rPr>
          <w:rFonts w:asciiTheme="minorEastAsia" w:hAnsiTheme="minorEastAsia" w:hint="eastAsia"/>
        </w:rPr>
        <w:t>重要</w:t>
      </w:r>
      <w:r w:rsidR="0047036F">
        <w:rPr>
          <w:rFonts w:asciiTheme="minorEastAsia" w:hAnsiTheme="minorEastAsia" w:hint="eastAsia"/>
        </w:rPr>
        <w:t>である。</w:t>
      </w:r>
    </w:p>
    <w:p w14:paraId="3800B69F" w14:textId="77777777" w:rsidR="000672FF" w:rsidRPr="00835679" w:rsidRDefault="000672FF" w:rsidP="000672FF">
      <w:pPr>
        <w:pStyle w:val="a3"/>
        <w:widowControl/>
        <w:tabs>
          <w:tab w:val="left" w:pos="1640"/>
        </w:tabs>
        <w:spacing w:line="340" w:lineRule="exact"/>
        <w:ind w:leftChars="0" w:left="630"/>
        <w:jc w:val="left"/>
        <w:rPr>
          <w:rFonts w:asciiTheme="minorEastAsia" w:hAnsiTheme="minorEastAsia"/>
          <w:szCs w:val="21"/>
        </w:rPr>
      </w:pPr>
    </w:p>
    <w:p w14:paraId="7AB39403" w14:textId="7AB9758E" w:rsidR="005E4B1C" w:rsidRDefault="00EC1665" w:rsidP="00835679">
      <w:pPr>
        <w:pStyle w:val="a3"/>
        <w:tabs>
          <w:tab w:val="left" w:pos="2552"/>
        </w:tabs>
        <w:spacing w:line="340" w:lineRule="exact"/>
        <w:ind w:leftChars="300" w:hangingChars="100" w:hanging="210"/>
      </w:pPr>
      <w:r>
        <w:rPr>
          <w:rFonts w:hint="eastAsia"/>
        </w:rPr>
        <w:lastRenderedPageBreak/>
        <w:t xml:space="preserve">→　</w:t>
      </w:r>
      <w:r w:rsidR="005E4B1C">
        <w:rPr>
          <w:rFonts w:hint="eastAsia"/>
        </w:rPr>
        <w:t>財務面のモニタリングについて</w:t>
      </w:r>
      <w:r w:rsidR="00B14310">
        <w:rPr>
          <w:rFonts w:hint="eastAsia"/>
        </w:rPr>
        <w:t>も、</w:t>
      </w:r>
      <w:r w:rsidR="005E4B1C">
        <w:rPr>
          <w:rFonts w:hint="eastAsia"/>
        </w:rPr>
        <w:t>府市としてしっかり</w:t>
      </w:r>
      <w:r w:rsidR="00B14310">
        <w:rPr>
          <w:rFonts w:hint="eastAsia"/>
        </w:rPr>
        <w:t>と</w:t>
      </w:r>
      <w:r w:rsidR="005E4B1C">
        <w:rPr>
          <w:rFonts w:hint="eastAsia"/>
        </w:rPr>
        <w:t>取り組んでいくことは必要なものと認識</w:t>
      </w:r>
      <w:r w:rsidR="0085301D">
        <w:rPr>
          <w:rFonts w:hint="eastAsia"/>
        </w:rPr>
        <w:t>。</w:t>
      </w:r>
      <w:r w:rsidR="00B14310">
        <w:rPr>
          <w:rFonts w:hint="eastAsia"/>
        </w:rPr>
        <w:t>また、長期的な事業継続の観点から、金融機関と連携することが</w:t>
      </w:r>
      <w:r w:rsidR="005F38B4">
        <w:rPr>
          <w:rFonts w:hint="eastAsia"/>
        </w:rPr>
        <w:t>重要と考えており、</w:t>
      </w:r>
      <w:r w:rsidR="005E4B1C">
        <w:rPr>
          <w:rFonts w:hint="eastAsia"/>
        </w:rPr>
        <w:t>金融機関ともしっかり連携して</w:t>
      </w:r>
      <w:r w:rsidR="0085301D">
        <w:rPr>
          <w:rFonts w:hint="eastAsia"/>
        </w:rPr>
        <w:t>、</w:t>
      </w:r>
      <w:r w:rsidR="005E4B1C">
        <w:rPr>
          <w:rFonts w:hint="eastAsia"/>
        </w:rPr>
        <w:t>長期</w:t>
      </w:r>
      <w:r w:rsidR="0085301D">
        <w:rPr>
          <w:rFonts w:hint="eastAsia"/>
        </w:rPr>
        <w:t>、</w:t>
      </w:r>
      <w:r w:rsidR="005E4B1C">
        <w:rPr>
          <w:rFonts w:hint="eastAsia"/>
        </w:rPr>
        <w:t>安定的な事業体制を</w:t>
      </w:r>
      <w:r w:rsidR="0085301D">
        <w:rPr>
          <w:rFonts w:hint="eastAsia"/>
        </w:rPr>
        <w:t>構築し</w:t>
      </w:r>
      <w:r w:rsidR="005E4B1C">
        <w:rPr>
          <w:rFonts w:hint="eastAsia"/>
        </w:rPr>
        <w:t>進めていきたい。</w:t>
      </w:r>
    </w:p>
    <w:p w14:paraId="37DFD1A1" w14:textId="77777777" w:rsidR="00E665BB" w:rsidRPr="0085301D" w:rsidRDefault="00E665BB" w:rsidP="00835679">
      <w:pPr>
        <w:tabs>
          <w:tab w:val="left" w:pos="2552"/>
        </w:tabs>
        <w:spacing w:line="340" w:lineRule="exact"/>
      </w:pPr>
    </w:p>
    <w:p w14:paraId="5B232862" w14:textId="3954FF6B" w:rsidR="00394476" w:rsidRDefault="00394476" w:rsidP="00835679">
      <w:pPr>
        <w:pStyle w:val="a3"/>
        <w:widowControl/>
        <w:numPr>
          <w:ilvl w:val="0"/>
          <w:numId w:val="29"/>
        </w:numPr>
        <w:tabs>
          <w:tab w:val="left" w:pos="1640"/>
        </w:tabs>
        <w:spacing w:line="340" w:lineRule="exact"/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ＩＲ事業は工事規模も</w:t>
      </w:r>
      <w:r w:rsidR="0019595A">
        <w:rPr>
          <w:rFonts w:asciiTheme="minorEastAsia" w:hAnsiTheme="minorEastAsia" w:hint="eastAsia"/>
        </w:rPr>
        <w:t>非常に</w:t>
      </w:r>
      <w:r>
        <w:rPr>
          <w:rFonts w:asciiTheme="minorEastAsia" w:hAnsiTheme="minorEastAsia" w:hint="eastAsia"/>
        </w:rPr>
        <w:t>大きいものであ</w:t>
      </w:r>
      <w:r w:rsidR="0019595A">
        <w:rPr>
          <w:rFonts w:asciiTheme="minorEastAsia" w:hAnsiTheme="minorEastAsia" w:hint="eastAsia"/>
        </w:rPr>
        <w:t>ることから</w:t>
      </w:r>
      <w:r>
        <w:rPr>
          <w:rFonts w:asciiTheme="minorEastAsia" w:hAnsiTheme="minorEastAsia" w:hint="eastAsia"/>
        </w:rPr>
        <w:t>、</w:t>
      </w:r>
      <w:r w:rsidR="00AD4026">
        <w:rPr>
          <w:rFonts w:asciiTheme="minorEastAsia" w:hAnsiTheme="minorEastAsia" w:hint="eastAsia"/>
        </w:rPr>
        <w:t>元請</w:t>
      </w:r>
      <w:r w:rsidR="00A5479B">
        <w:rPr>
          <w:rFonts w:asciiTheme="minorEastAsia" w:hAnsiTheme="minorEastAsia" w:hint="eastAsia"/>
        </w:rPr>
        <w:t>業者はもちろん、</w:t>
      </w:r>
      <w:r w:rsidR="0019595A">
        <w:rPr>
          <w:rFonts w:asciiTheme="minorEastAsia" w:hAnsiTheme="minorEastAsia" w:hint="eastAsia"/>
        </w:rPr>
        <w:t>例えば、孫請けや、ひ孫受け</w:t>
      </w:r>
      <w:r w:rsidR="00A5479B">
        <w:rPr>
          <w:rFonts w:asciiTheme="minorEastAsia" w:hAnsiTheme="minorEastAsia" w:hint="eastAsia"/>
        </w:rPr>
        <w:t>等</w:t>
      </w:r>
      <w:r w:rsidR="0019595A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下請業者から</w:t>
      </w:r>
      <w:r w:rsidR="00AD4026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暴力団排除</w:t>
      </w:r>
      <w:r w:rsidR="00A5479B">
        <w:rPr>
          <w:rFonts w:asciiTheme="minorEastAsia" w:hAnsiTheme="minorEastAsia" w:hint="eastAsia"/>
        </w:rPr>
        <w:t>の</w:t>
      </w:r>
      <w:r w:rsidR="00AD4026">
        <w:rPr>
          <w:rFonts w:asciiTheme="minorEastAsia" w:hAnsiTheme="minorEastAsia" w:hint="eastAsia"/>
        </w:rPr>
        <w:t>徹底</w:t>
      </w:r>
      <w:r w:rsidR="00A5479B">
        <w:rPr>
          <w:rFonts w:asciiTheme="minorEastAsia" w:hAnsiTheme="minorEastAsia" w:hint="eastAsia"/>
        </w:rPr>
        <w:t>が必要である。</w:t>
      </w:r>
      <w:r w:rsidR="0047036F">
        <w:rPr>
          <w:rFonts w:asciiTheme="minorEastAsia" w:hAnsiTheme="minorEastAsia" w:hint="eastAsia"/>
        </w:rPr>
        <w:t>今年７月から</w:t>
      </w:r>
      <w:r w:rsidR="00A5479B">
        <w:rPr>
          <w:rFonts w:asciiTheme="minorEastAsia" w:hAnsiTheme="minorEastAsia" w:hint="eastAsia"/>
        </w:rPr>
        <w:t>は</w:t>
      </w:r>
      <w:r w:rsidR="004D2FE4">
        <w:rPr>
          <w:rFonts w:asciiTheme="minorEastAsia" w:hAnsiTheme="minorEastAsia" w:hint="eastAsia"/>
        </w:rPr>
        <w:t>一部改正された</w:t>
      </w:r>
      <w:r w:rsidR="00A5479B">
        <w:rPr>
          <w:rFonts w:asciiTheme="minorEastAsia" w:hAnsiTheme="minorEastAsia" w:hint="eastAsia"/>
        </w:rPr>
        <w:t>大阪府暴力団排除条例も</w:t>
      </w:r>
      <w:r w:rsidR="004D2FE4">
        <w:rPr>
          <w:rFonts w:asciiTheme="minorEastAsia" w:hAnsiTheme="minorEastAsia" w:hint="eastAsia"/>
        </w:rPr>
        <w:t>施行</w:t>
      </w:r>
      <w:r w:rsidR="00A5479B">
        <w:rPr>
          <w:rFonts w:asciiTheme="minorEastAsia" w:hAnsiTheme="minorEastAsia" w:hint="eastAsia"/>
        </w:rPr>
        <w:t>され、暴力団への利益供与にかかる規制が強化されることになる</w:t>
      </w:r>
      <w:r w:rsidR="00CB0A62">
        <w:rPr>
          <w:rFonts w:asciiTheme="minorEastAsia" w:hAnsiTheme="minorEastAsia" w:hint="eastAsia"/>
        </w:rPr>
        <w:t>が、</w:t>
      </w:r>
      <w:r w:rsidR="00E115B0">
        <w:rPr>
          <w:rFonts w:asciiTheme="minorEastAsia" w:hAnsiTheme="minorEastAsia" w:hint="eastAsia"/>
        </w:rPr>
        <w:t>その点も</w:t>
      </w:r>
      <w:r w:rsidR="00AD4026">
        <w:rPr>
          <w:rFonts w:asciiTheme="minorEastAsia" w:hAnsiTheme="minorEastAsia" w:hint="eastAsia"/>
        </w:rPr>
        <w:t>理解いただきたい。</w:t>
      </w:r>
      <w:r w:rsidRPr="00394476">
        <w:rPr>
          <w:rFonts w:asciiTheme="minorEastAsia" w:hAnsiTheme="minorEastAsia" w:hint="eastAsia"/>
        </w:rPr>
        <w:t>大阪府警とも連携して検討、取組みを進め</w:t>
      </w:r>
      <w:r w:rsidR="00CB0A62">
        <w:rPr>
          <w:rFonts w:asciiTheme="minorEastAsia" w:hAnsiTheme="minorEastAsia" w:hint="eastAsia"/>
        </w:rPr>
        <w:t>、暴力団排除を徹底してもらいたい。</w:t>
      </w:r>
    </w:p>
    <w:p w14:paraId="71D13EB0" w14:textId="6758E14B" w:rsidR="00EC1665" w:rsidRDefault="00EC1665" w:rsidP="00835679">
      <w:pPr>
        <w:pStyle w:val="a3"/>
        <w:tabs>
          <w:tab w:val="left" w:pos="2552"/>
        </w:tabs>
        <w:spacing w:line="340" w:lineRule="exact"/>
        <w:ind w:leftChars="300" w:hangingChars="100" w:hanging="210"/>
      </w:pPr>
      <w:r>
        <w:rPr>
          <w:rFonts w:hint="eastAsia"/>
        </w:rPr>
        <w:t>→　ご</w:t>
      </w:r>
      <w:r w:rsidR="00644B10">
        <w:rPr>
          <w:rFonts w:hint="eastAsia"/>
        </w:rPr>
        <w:t>指摘の通り、投資金額も非常に大きく、元請業者を</w:t>
      </w:r>
      <w:r w:rsidR="003F016D">
        <w:rPr>
          <w:rFonts w:hint="eastAsia"/>
        </w:rPr>
        <w:t>始め</w:t>
      </w:r>
      <w:r w:rsidR="00644B10">
        <w:rPr>
          <w:rFonts w:hint="eastAsia"/>
        </w:rPr>
        <w:t>、非常に多くの下請け業者、孫請け業者が参入</w:t>
      </w:r>
      <w:r w:rsidR="00E00A2C">
        <w:rPr>
          <w:rFonts w:hint="eastAsia"/>
        </w:rPr>
        <w:t>することが見込まれるため、</w:t>
      </w:r>
      <w:r w:rsidR="00644B10">
        <w:rPr>
          <w:rFonts w:hint="eastAsia"/>
        </w:rPr>
        <w:t>工事段階から、暴力団排除の徹底が必要と認識</w:t>
      </w:r>
      <w:r w:rsidR="00E00A2C">
        <w:rPr>
          <w:rFonts w:hint="eastAsia"/>
        </w:rPr>
        <w:t>。</w:t>
      </w:r>
    </w:p>
    <w:p w14:paraId="14F8B68B" w14:textId="58C05221" w:rsidR="00644B10" w:rsidRDefault="00644B10" w:rsidP="00835679">
      <w:pPr>
        <w:pStyle w:val="a3"/>
        <w:tabs>
          <w:tab w:val="left" w:pos="2552"/>
        </w:tabs>
        <w:spacing w:line="340" w:lineRule="exact"/>
        <w:ind w:firstLineChars="100" w:firstLine="210"/>
      </w:pPr>
      <w:r>
        <w:rPr>
          <w:rFonts w:hint="eastAsia"/>
        </w:rPr>
        <w:t>大阪府警</w:t>
      </w:r>
      <w:r w:rsidR="003F016D">
        <w:rPr>
          <w:rFonts w:hint="eastAsia"/>
        </w:rPr>
        <w:t>始め</w:t>
      </w:r>
      <w:r w:rsidR="00E00A2C">
        <w:rPr>
          <w:rFonts w:hint="eastAsia"/>
        </w:rPr>
        <w:t>、</w:t>
      </w:r>
      <w:r>
        <w:rPr>
          <w:rFonts w:hint="eastAsia"/>
        </w:rPr>
        <w:t>暴力追放推進センター、弁護士会の民暴委員会とも連携し、暴力団排除を推進するための体制</w:t>
      </w:r>
      <w:r w:rsidR="003F016D">
        <w:rPr>
          <w:rFonts w:hint="eastAsia"/>
        </w:rPr>
        <w:t>の構築</w:t>
      </w:r>
      <w:r>
        <w:rPr>
          <w:rFonts w:hint="eastAsia"/>
        </w:rPr>
        <w:t>を検討、調整していきたい。</w:t>
      </w:r>
    </w:p>
    <w:p w14:paraId="0966A92E" w14:textId="13FA3D70" w:rsidR="000D272C" w:rsidRPr="000D272C" w:rsidRDefault="000D272C" w:rsidP="00835679">
      <w:pPr>
        <w:widowControl/>
        <w:tabs>
          <w:tab w:val="left" w:pos="1640"/>
        </w:tabs>
        <w:spacing w:line="340" w:lineRule="exact"/>
        <w:ind w:left="210"/>
        <w:jc w:val="left"/>
        <w:rPr>
          <w:rFonts w:asciiTheme="minorEastAsia" w:hAnsiTheme="minorEastAsia"/>
        </w:rPr>
      </w:pPr>
    </w:p>
    <w:p w14:paraId="11ABCADE" w14:textId="485E2A33" w:rsidR="00092ABA" w:rsidRDefault="00A81027" w:rsidP="00835679">
      <w:pPr>
        <w:pStyle w:val="a3"/>
        <w:widowControl/>
        <w:numPr>
          <w:ilvl w:val="0"/>
          <w:numId w:val="29"/>
        </w:numPr>
        <w:tabs>
          <w:tab w:val="left" w:pos="1640"/>
        </w:tabs>
        <w:spacing w:line="340" w:lineRule="exact"/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反社会的勢力</w:t>
      </w:r>
      <w:r w:rsidR="00CB0A62">
        <w:rPr>
          <w:rFonts w:asciiTheme="minorEastAsia" w:hAnsiTheme="minorEastAsia" w:hint="eastAsia"/>
        </w:rPr>
        <w:t>の排除</w:t>
      </w:r>
      <w:r>
        <w:rPr>
          <w:rFonts w:asciiTheme="minorEastAsia" w:hAnsiTheme="minorEastAsia" w:hint="eastAsia"/>
        </w:rPr>
        <w:t>やギャンブル等依存症</w:t>
      </w:r>
      <w:r w:rsidR="00CB0A62">
        <w:rPr>
          <w:rFonts w:asciiTheme="minorEastAsia" w:hAnsiTheme="minorEastAsia" w:hint="eastAsia"/>
        </w:rPr>
        <w:t>対策</w:t>
      </w:r>
      <w:r>
        <w:rPr>
          <w:rFonts w:asciiTheme="minorEastAsia" w:hAnsiTheme="minorEastAsia" w:hint="eastAsia"/>
        </w:rPr>
        <w:t>についてしっかりと対応していくことが必要だが、財務面</w:t>
      </w:r>
      <w:r w:rsidR="0046438F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を支え</w:t>
      </w:r>
      <w:r w:rsidR="00CB0A62">
        <w:rPr>
          <w:rFonts w:asciiTheme="minorEastAsia" w:hAnsiTheme="minorEastAsia" w:hint="eastAsia"/>
        </w:rPr>
        <w:t>、事業成功させる</w:t>
      </w:r>
      <w:r>
        <w:rPr>
          <w:rFonts w:asciiTheme="minorEastAsia" w:hAnsiTheme="minorEastAsia" w:hint="eastAsia"/>
        </w:rPr>
        <w:t>ために</w:t>
      </w:r>
      <w:r w:rsidR="00CB0A62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、大阪ＩＲを魅力ある施設にしていかなければならない。</w:t>
      </w:r>
      <w:r w:rsidR="0046438F">
        <w:rPr>
          <w:rFonts w:asciiTheme="minorEastAsia" w:hAnsiTheme="minorEastAsia" w:hint="eastAsia"/>
        </w:rPr>
        <w:t>そのためにも、</w:t>
      </w:r>
      <w:r w:rsidR="00394476">
        <w:rPr>
          <w:rFonts w:asciiTheme="minorEastAsia" w:hAnsiTheme="minorEastAsia" w:hint="eastAsia"/>
        </w:rPr>
        <w:t>ＩＲは民設民営事業であって、民間の創意工夫</w:t>
      </w:r>
      <w:r w:rsidR="00CB0A62">
        <w:rPr>
          <w:rFonts w:asciiTheme="minorEastAsia" w:hAnsiTheme="minorEastAsia" w:hint="eastAsia"/>
        </w:rPr>
        <w:t>を最大限活かせる</w:t>
      </w:r>
      <w:r>
        <w:rPr>
          <w:rFonts w:asciiTheme="minorEastAsia" w:hAnsiTheme="minorEastAsia" w:hint="eastAsia"/>
        </w:rPr>
        <w:t>よう、</w:t>
      </w:r>
      <w:r w:rsidR="00CB0A62">
        <w:rPr>
          <w:rFonts w:asciiTheme="minorEastAsia" w:hAnsiTheme="minorEastAsia" w:hint="eastAsia"/>
        </w:rPr>
        <w:t>事業のモニタリングを実施していくべきである。</w:t>
      </w:r>
    </w:p>
    <w:p w14:paraId="57DBEC9A" w14:textId="77777777" w:rsidR="00EC1665" w:rsidRDefault="00EC1665" w:rsidP="00835679">
      <w:pPr>
        <w:pStyle w:val="a3"/>
        <w:spacing w:line="340" w:lineRule="exact"/>
        <w:ind w:leftChars="300" w:hangingChars="100" w:hanging="210"/>
      </w:pPr>
      <w:r>
        <w:rPr>
          <w:rFonts w:hint="eastAsia"/>
        </w:rPr>
        <w:t xml:space="preserve">→　</w:t>
      </w:r>
      <w:r w:rsidR="00A835F6">
        <w:rPr>
          <w:rFonts w:hint="eastAsia"/>
        </w:rPr>
        <w:t>ＩＲを実現し、また継続的に魅力あるものにしていくためには、民間の活力、創意工夫</w:t>
      </w:r>
      <w:r w:rsidR="009D34AF">
        <w:rPr>
          <w:rFonts w:hint="eastAsia"/>
        </w:rPr>
        <w:t>・</w:t>
      </w:r>
      <w:r w:rsidR="00A835F6">
        <w:rPr>
          <w:rFonts w:hint="eastAsia"/>
        </w:rPr>
        <w:t>ノウハウが必要不可欠であると認識</w:t>
      </w:r>
      <w:r w:rsidR="009D34AF">
        <w:rPr>
          <w:rFonts w:hint="eastAsia"/>
        </w:rPr>
        <w:t>。</w:t>
      </w:r>
    </w:p>
    <w:p w14:paraId="769B72A5" w14:textId="57544B5C" w:rsidR="00EC64EB" w:rsidRPr="000D272C" w:rsidRDefault="00A835F6" w:rsidP="00835679">
      <w:pPr>
        <w:pStyle w:val="a3"/>
        <w:spacing w:line="340" w:lineRule="exact"/>
        <w:ind w:firstLineChars="100" w:firstLine="210"/>
      </w:pPr>
      <w:r>
        <w:rPr>
          <w:rFonts w:hint="eastAsia"/>
        </w:rPr>
        <w:t>今後</w:t>
      </w:r>
      <w:r w:rsidR="009D34AF">
        <w:rPr>
          <w:rFonts w:hint="eastAsia"/>
        </w:rPr>
        <w:t>、</w:t>
      </w:r>
      <w:r>
        <w:rPr>
          <w:rFonts w:hint="eastAsia"/>
        </w:rPr>
        <w:t>モニタリングの実施に</w:t>
      </w:r>
      <w:r w:rsidR="009D34AF">
        <w:rPr>
          <w:rFonts w:hint="eastAsia"/>
        </w:rPr>
        <w:t>あたっては、ご指摘のような</w:t>
      </w:r>
      <w:r>
        <w:rPr>
          <w:rFonts w:hint="eastAsia"/>
        </w:rPr>
        <w:t>観点も踏まえながら、事業者の自主性</w:t>
      </w:r>
      <w:r w:rsidR="009D34AF">
        <w:rPr>
          <w:rFonts w:hint="eastAsia"/>
        </w:rPr>
        <w:t>、創意</w:t>
      </w:r>
      <w:r>
        <w:rPr>
          <w:rFonts w:hint="eastAsia"/>
        </w:rPr>
        <w:t>工夫を十分に尊重しながら、進めてまいりたい。</w:t>
      </w:r>
    </w:p>
    <w:p w14:paraId="480581E7" w14:textId="02139EA6" w:rsidR="000D272C" w:rsidRPr="000D272C" w:rsidRDefault="000D272C" w:rsidP="00835679">
      <w:pPr>
        <w:spacing w:line="340" w:lineRule="exact"/>
        <w:ind w:firstLineChars="100" w:firstLine="210"/>
        <w:rPr>
          <w:rFonts w:asciiTheme="minorEastAsia" w:hAnsiTheme="minorEastAsia"/>
        </w:rPr>
      </w:pPr>
    </w:p>
    <w:p w14:paraId="75358E80" w14:textId="4CA8136A" w:rsidR="003B4553" w:rsidRPr="00EC1665" w:rsidRDefault="00EC64EB" w:rsidP="00835679">
      <w:pPr>
        <w:pStyle w:val="a3"/>
        <w:widowControl/>
        <w:numPr>
          <w:ilvl w:val="0"/>
          <w:numId w:val="29"/>
        </w:numPr>
        <w:tabs>
          <w:tab w:val="left" w:pos="1640"/>
        </w:tabs>
        <w:spacing w:line="340" w:lineRule="exact"/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当委員会においては、区域整備計画の実施状況評価が調査審議の対象となっている。基本的にはＳＰＣの</w:t>
      </w:r>
      <w:r w:rsidR="003E11CC">
        <w:rPr>
          <w:rFonts w:asciiTheme="minorEastAsia" w:hAnsiTheme="minorEastAsia" w:hint="eastAsia"/>
        </w:rPr>
        <w:t>取組</w:t>
      </w:r>
      <w:r>
        <w:rPr>
          <w:rFonts w:asciiTheme="minorEastAsia" w:hAnsiTheme="minorEastAsia" w:hint="eastAsia"/>
        </w:rPr>
        <w:t>が主となっているが、</w:t>
      </w:r>
      <w:r w:rsidR="00AD4026">
        <w:rPr>
          <w:rFonts w:asciiTheme="minorEastAsia" w:hAnsiTheme="minorEastAsia" w:hint="eastAsia"/>
        </w:rPr>
        <w:t>当該計画に記載されている</w:t>
      </w:r>
      <w:r>
        <w:rPr>
          <w:rFonts w:asciiTheme="minorEastAsia" w:hAnsiTheme="minorEastAsia" w:hint="eastAsia"/>
        </w:rPr>
        <w:t>大阪府・市の取組も</w:t>
      </w:r>
      <w:r w:rsidR="00AD4026">
        <w:rPr>
          <w:rFonts w:asciiTheme="minorEastAsia" w:hAnsiTheme="minorEastAsia" w:hint="eastAsia"/>
        </w:rPr>
        <w:t>、</w:t>
      </w:r>
      <w:r w:rsidR="005F38B4">
        <w:rPr>
          <w:rFonts w:asciiTheme="minorEastAsia" w:hAnsiTheme="minorEastAsia" w:hint="eastAsia"/>
        </w:rPr>
        <w:t>計画に基づいて</w:t>
      </w:r>
      <w:r w:rsidR="006E269B">
        <w:rPr>
          <w:rFonts w:asciiTheme="minorEastAsia" w:hAnsiTheme="minorEastAsia" w:hint="eastAsia"/>
        </w:rPr>
        <w:t>着実に</w:t>
      </w:r>
      <w:r w:rsidR="005F38B4">
        <w:rPr>
          <w:rFonts w:asciiTheme="minorEastAsia" w:hAnsiTheme="minorEastAsia" w:hint="eastAsia"/>
        </w:rPr>
        <w:t>実行さ</w:t>
      </w:r>
      <w:r w:rsidR="006E269B">
        <w:rPr>
          <w:rFonts w:asciiTheme="minorEastAsia" w:hAnsiTheme="minorEastAsia" w:hint="eastAsia"/>
        </w:rPr>
        <w:t>れているか</w:t>
      </w:r>
      <w:r w:rsidR="003E11CC">
        <w:rPr>
          <w:rFonts w:asciiTheme="minorEastAsia" w:hAnsiTheme="minorEastAsia" w:hint="eastAsia"/>
        </w:rPr>
        <w:t>適切にモニタリングしていくことが肝要である。</w:t>
      </w:r>
    </w:p>
    <w:p w14:paraId="6F7F63AB" w14:textId="1CB1D487" w:rsidR="000D272C" w:rsidRPr="00345198" w:rsidRDefault="00EC1665" w:rsidP="00835679">
      <w:pPr>
        <w:widowControl/>
        <w:tabs>
          <w:tab w:val="left" w:pos="1640"/>
        </w:tabs>
        <w:spacing w:line="340" w:lineRule="exact"/>
        <w:ind w:leftChars="300" w:left="840" w:hangingChars="100" w:hanging="21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→　</w:t>
      </w:r>
      <w:r w:rsidR="003B4553">
        <w:rPr>
          <w:rFonts w:hint="eastAsia"/>
        </w:rPr>
        <w:t>区域整備計画では府市の取組についても記載をしているので、</w:t>
      </w:r>
      <w:r w:rsidR="003B4553" w:rsidRPr="00EC1665">
        <w:rPr>
          <w:rFonts w:asciiTheme="minorEastAsia" w:hAnsiTheme="minorEastAsia" w:hint="eastAsia"/>
        </w:rPr>
        <w:t>ＳＰＣの取組と</w:t>
      </w:r>
      <w:r>
        <w:rPr>
          <w:rFonts w:asciiTheme="minorEastAsia" w:hAnsiTheme="minorEastAsia" w:hint="eastAsia"/>
        </w:rPr>
        <w:t xml:space="preserve">　　　</w:t>
      </w:r>
      <w:r w:rsidR="003B4553" w:rsidRPr="00EC1665">
        <w:rPr>
          <w:rFonts w:asciiTheme="minorEastAsia" w:hAnsiTheme="minorEastAsia" w:hint="eastAsia"/>
        </w:rPr>
        <w:t>ともに</w:t>
      </w:r>
      <w:r w:rsidR="003B4553">
        <w:rPr>
          <w:rFonts w:hint="eastAsia"/>
        </w:rPr>
        <w:t>モニタリングをした上で、本委員会に諮ってまいる。</w:t>
      </w:r>
    </w:p>
    <w:p w14:paraId="31578025" w14:textId="45BA078C" w:rsidR="000D272C" w:rsidRPr="000D272C" w:rsidRDefault="000D272C" w:rsidP="00835679">
      <w:pPr>
        <w:widowControl/>
        <w:tabs>
          <w:tab w:val="left" w:pos="1640"/>
        </w:tabs>
        <w:spacing w:line="340" w:lineRule="exact"/>
        <w:ind w:left="210"/>
        <w:jc w:val="left"/>
        <w:rPr>
          <w:rFonts w:asciiTheme="minorEastAsia" w:hAnsiTheme="minorEastAsia"/>
        </w:rPr>
      </w:pPr>
    </w:p>
    <w:p w14:paraId="61880329" w14:textId="2184912D" w:rsidR="00EF487F" w:rsidRPr="00EF487F" w:rsidRDefault="00EF487F" w:rsidP="00835679">
      <w:pPr>
        <w:pStyle w:val="a3"/>
        <w:numPr>
          <w:ilvl w:val="0"/>
          <w:numId w:val="29"/>
        </w:numPr>
        <w:spacing w:line="340" w:lineRule="exact"/>
        <w:ind w:leftChars="0"/>
        <w:jc w:val="left"/>
        <w:rPr>
          <w:rFonts w:asciiTheme="minorEastAsia" w:hAnsiTheme="minorEastAsia" w:cs="Meiryo UI"/>
          <w:bCs/>
          <w:szCs w:val="21"/>
        </w:rPr>
      </w:pPr>
      <w:r w:rsidRPr="00EF487F">
        <w:rPr>
          <w:rFonts w:asciiTheme="minorEastAsia" w:hAnsiTheme="minorEastAsia" w:cs="メイリオ" w:hint="eastAsia"/>
          <w:color w:val="000000" w:themeColor="text1"/>
          <w:szCs w:val="21"/>
        </w:rPr>
        <w:t>ＩＲ事業は、長期間にわたって、安定的で継続的な事業の実施が確保されることが</w:t>
      </w:r>
      <w:r w:rsidR="0046438F">
        <w:rPr>
          <w:rFonts w:asciiTheme="minorEastAsia" w:hAnsiTheme="minorEastAsia" w:cs="メイリオ" w:hint="eastAsia"/>
          <w:color w:val="000000" w:themeColor="text1"/>
          <w:szCs w:val="21"/>
        </w:rPr>
        <w:t>ポイント</w:t>
      </w:r>
      <w:r w:rsidR="0019595A">
        <w:rPr>
          <w:rFonts w:asciiTheme="minorEastAsia" w:hAnsiTheme="minorEastAsia" w:cs="メイリオ" w:hint="eastAsia"/>
          <w:color w:val="000000" w:themeColor="text1"/>
          <w:szCs w:val="21"/>
        </w:rPr>
        <w:t>である</w:t>
      </w:r>
      <w:r w:rsidRPr="00EF487F">
        <w:rPr>
          <w:rFonts w:asciiTheme="minorEastAsia" w:hAnsiTheme="minorEastAsia" w:cs="メイリオ" w:hint="eastAsia"/>
          <w:color w:val="000000" w:themeColor="text1"/>
          <w:szCs w:val="21"/>
        </w:rPr>
        <w:t>。構築したモニタリングスキームに基づき、</w:t>
      </w:r>
      <w:r w:rsidR="0019595A">
        <w:rPr>
          <w:rFonts w:asciiTheme="minorEastAsia" w:hAnsiTheme="minorEastAsia" w:cs="メイリオ" w:hint="eastAsia"/>
          <w:color w:val="000000" w:themeColor="text1"/>
          <w:szCs w:val="21"/>
        </w:rPr>
        <w:t>必要かつ十分な</w:t>
      </w:r>
      <w:r w:rsidRPr="00EF487F">
        <w:rPr>
          <w:rFonts w:asciiTheme="minorEastAsia" w:hAnsiTheme="minorEastAsia" w:cs="メイリオ" w:hint="eastAsia"/>
          <w:color w:val="000000" w:themeColor="text1"/>
          <w:szCs w:val="21"/>
        </w:rPr>
        <w:t>モニタリングを実施し、</w:t>
      </w:r>
      <w:r w:rsidR="0046438F">
        <w:rPr>
          <w:rFonts w:asciiTheme="minorEastAsia" w:hAnsiTheme="minorEastAsia" w:cs="メイリオ" w:hint="eastAsia"/>
          <w:color w:val="000000" w:themeColor="text1"/>
          <w:szCs w:val="21"/>
        </w:rPr>
        <w:t>様々な</w:t>
      </w:r>
      <w:r w:rsidRPr="00EF487F">
        <w:rPr>
          <w:rFonts w:asciiTheme="minorEastAsia" w:hAnsiTheme="minorEastAsia" w:cs="メイリオ" w:hint="eastAsia"/>
          <w:color w:val="000000" w:themeColor="text1"/>
          <w:szCs w:val="21"/>
        </w:rPr>
        <w:t>リスクマネジメントを行い、事業の継続性や確実性を</w:t>
      </w:r>
      <w:r w:rsidR="0046438F">
        <w:rPr>
          <w:rFonts w:asciiTheme="minorEastAsia" w:hAnsiTheme="minorEastAsia" w:cs="メイリオ" w:hint="eastAsia"/>
          <w:color w:val="000000" w:themeColor="text1"/>
          <w:szCs w:val="21"/>
        </w:rPr>
        <w:t>一層</w:t>
      </w:r>
      <w:r w:rsidRPr="00EF487F">
        <w:rPr>
          <w:rFonts w:asciiTheme="minorEastAsia" w:hAnsiTheme="minorEastAsia" w:cs="メイリオ" w:hint="eastAsia"/>
          <w:color w:val="000000" w:themeColor="text1"/>
          <w:szCs w:val="21"/>
        </w:rPr>
        <w:t>高めて</w:t>
      </w:r>
      <w:r w:rsidR="0046438F">
        <w:rPr>
          <w:rFonts w:asciiTheme="minorEastAsia" w:hAnsiTheme="minorEastAsia" w:cs="メイリオ" w:hint="eastAsia"/>
          <w:color w:val="000000" w:themeColor="text1"/>
          <w:szCs w:val="21"/>
        </w:rPr>
        <w:t>いってもらいたい。</w:t>
      </w:r>
    </w:p>
    <w:p w14:paraId="1150BDA4" w14:textId="31D8AF61" w:rsidR="00EF487F" w:rsidRDefault="00EF487F" w:rsidP="00835679">
      <w:pPr>
        <w:widowControl/>
        <w:tabs>
          <w:tab w:val="left" w:pos="1640"/>
        </w:tabs>
        <w:spacing w:line="340" w:lineRule="exact"/>
        <w:ind w:left="210"/>
        <w:jc w:val="left"/>
        <w:rPr>
          <w:rFonts w:asciiTheme="minorEastAsia" w:hAnsiTheme="minorEastAsia"/>
          <w:szCs w:val="21"/>
        </w:rPr>
      </w:pPr>
    </w:p>
    <w:sectPr w:rsidR="00EF487F" w:rsidSect="00121D2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1D62" w14:textId="77777777" w:rsidR="00F31277" w:rsidRDefault="00F31277" w:rsidP="0050200C">
      <w:r>
        <w:separator/>
      </w:r>
    </w:p>
  </w:endnote>
  <w:endnote w:type="continuationSeparator" w:id="0">
    <w:p w14:paraId="4FA5E230" w14:textId="77777777" w:rsidR="00F31277" w:rsidRDefault="00F31277" w:rsidP="0050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75AD" w14:textId="77777777" w:rsidR="00AD4646" w:rsidRDefault="00AD4646" w:rsidP="0050200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0557" w14:textId="77777777" w:rsidR="00F31277" w:rsidRDefault="00F31277" w:rsidP="0050200C">
      <w:r>
        <w:separator/>
      </w:r>
    </w:p>
  </w:footnote>
  <w:footnote w:type="continuationSeparator" w:id="0">
    <w:p w14:paraId="5DA04F0E" w14:textId="77777777" w:rsidR="00F31277" w:rsidRDefault="00F31277" w:rsidP="0050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E83"/>
    <w:multiLevelType w:val="hybridMultilevel"/>
    <w:tmpl w:val="BB96E412"/>
    <w:lvl w:ilvl="0" w:tplc="B3D8FA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25189"/>
    <w:multiLevelType w:val="hybridMultilevel"/>
    <w:tmpl w:val="7E08A160"/>
    <w:lvl w:ilvl="0" w:tplc="6832D368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9B79C1"/>
    <w:multiLevelType w:val="hybridMultilevel"/>
    <w:tmpl w:val="5BDCA06A"/>
    <w:lvl w:ilvl="0" w:tplc="B3D8FA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B5B9D"/>
    <w:multiLevelType w:val="hybridMultilevel"/>
    <w:tmpl w:val="C256EDC8"/>
    <w:lvl w:ilvl="0" w:tplc="1DF45CB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67A52"/>
    <w:multiLevelType w:val="hybridMultilevel"/>
    <w:tmpl w:val="EBB409AC"/>
    <w:lvl w:ilvl="0" w:tplc="6832D36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4E5DAE"/>
    <w:multiLevelType w:val="hybridMultilevel"/>
    <w:tmpl w:val="62DE6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7F7E94"/>
    <w:multiLevelType w:val="hybridMultilevel"/>
    <w:tmpl w:val="83A4BB70"/>
    <w:lvl w:ilvl="0" w:tplc="B3D8FA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4454F8"/>
    <w:multiLevelType w:val="hybridMultilevel"/>
    <w:tmpl w:val="D5A808DE"/>
    <w:lvl w:ilvl="0" w:tplc="03764222">
      <w:start w:val="1"/>
      <w:numFmt w:val="decimalFullWidth"/>
      <w:lvlText w:val="(%1)"/>
      <w:lvlJc w:val="left"/>
      <w:pPr>
        <w:ind w:left="1050" w:hanging="420"/>
      </w:pPr>
      <w:rPr>
        <w:rFonts w:hint="default"/>
      </w:rPr>
    </w:lvl>
    <w:lvl w:ilvl="1" w:tplc="188C1D02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7BEA2EE6">
      <w:start w:val="5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7402443"/>
    <w:multiLevelType w:val="hybridMultilevel"/>
    <w:tmpl w:val="9C0CEA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9127069"/>
    <w:multiLevelType w:val="hybridMultilevel"/>
    <w:tmpl w:val="C6960736"/>
    <w:lvl w:ilvl="0" w:tplc="7BEA2EE6">
      <w:start w:val="5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B734F7E"/>
    <w:multiLevelType w:val="hybridMultilevel"/>
    <w:tmpl w:val="CB2CDA56"/>
    <w:lvl w:ilvl="0" w:tplc="7BEA2EE6">
      <w:start w:val="5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D9E7431"/>
    <w:multiLevelType w:val="hybridMultilevel"/>
    <w:tmpl w:val="84F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502DC"/>
    <w:multiLevelType w:val="hybridMultilevel"/>
    <w:tmpl w:val="F246190E"/>
    <w:lvl w:ilvl="0" w:tplc="B5B68F1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5005A6"/>
    <w:multiLevelType w:val="hybridMultilevel"/>
    <w:tmpl w:val="CCF6B1AA"/>
    <w:lvl w:ilvl="0" w:tplc="470AC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B45D39"/>
    <w:multiLevelType w:val="hybridMultilevel"/>
    <w:tmpl w:val="29E6A89C"/>
    <w:lvl w:ilvl="0" w:tplc="B3D8FA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2D3492"/>
    <w:multiLevelType w:val="hybridMultilevel"/>
    <w:tmpl w:val="15863252"/>
    <w:lvl w:ilvl="0" w:tplc="6832D368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142358E"/>
    <w:multiLevelType w:val="hybridMultilevel"/>
    <w:tmpl w:val="9AB46334"/>
    <w:lvl w:ilvl="0" w:tplc="49C0A6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35F60"/>
    <w:multiLevelType w:val="hybridMultilevel"/>
    <w:tmpl w:val="13B205FA"/>
    <w:lvl w:ilvl="0" w:tplc="616E2A24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468A4EC3"/>
    <w:multiLevelType w:val="hybridMultilevel"/>
    <w:tmpl w:val="C7CEC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4C23D5"/>
    <w:multiLevelType w:val="hybridMultilevel"/>
    <w:tmpl w:val="C5EC7E26"/>
    <w:lvl w:ilvl="0" w:tplc="B3D8FAC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7F34173"/>
    <w:multiLevelType w:val="hybridMultilevel"/>
    <w:tmpl w:val="55CA7CC8"/>
    <w:lvl w:ilvl="0" w:tplc="6832D368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D9C63C1"/>
    <w:multiLevelType w:val="hybridMultilevel"/>
    <w:tmpl w:val="6CA44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A02DE"/>
    <w:multiLevelType w:val="hybridMultilevel"/>
    <w:tmpl w:val="5EA454E2"/>
    <w:lvl w:ilvl="0" w:tplc="B3D8FAC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C03207"/>
    <w:multiLevelType w:val="hybridMultilevel"/>
    <w:tmpl w:val="381CDA9E"/>
    <w:lvl w:ilvl="0" w:tplc="27A09E2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B195ABE"/>
    <w:multiLevelType w:val="hybridMultilevel"/>
    <w:tmpl w:val="B02634EE"/>
    <w:lvl w:ilvl="0" w:tplc="B62650E4">
      <w:start w:val="5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5" w15:restartNumberingAfterBreak="0">
    <w:nsid w:val="6D756477"/>
    <w:multiLevelType w:val="hybridMultilevel"/>
    <w:tmpl w:val="6706DCA4"/>
    <w:lvl w:ilvl="0" w:tplc="B3D8FAC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EE5B29"/>
    <w:multiLevelType w:val="hybridMultilevel"/>
    <w:tmpl w:val="7ADE3CA2"/>
    <w:lvl w:ilvl="0" w:tplc="61520A24">
      <w:start w:val="1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7" w15:restartNumberingAfterBreak="0">
    <w:nsid w:val="76AE4730"/>
    <w:multiLevelType w:val="hybridMultilevel"/>
    <w:tmpl w:val="6992780C"/>
    <w:lvl w:ilvl="0" w:tplc="7BEA2EE6">
      <w:start w:val="5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A6C4517"/>
    <w:multiLevelType w:val="hybridMultilevel"/>
    <w:tmpl w:val="B1EE6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6A65C7"/>
    <w:multiLevelType w:val="hybridMultilevel"/>
    <w:tmpl w:val="7602BEC6"/>
    <w:lvl w:ilvl="0" w:tplc="6832D3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B03E2E"/>
    <w:multiLevelType w:val="hybridMultilevel"/>
    <w:tmpl w:val="C81A04C0"/>
    <w:lvl w:ilvl="0" w:tplc="70D64F82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9"/>
  </w:num>
  <w:num w:numId="3">
    <w:abstractNumId w:val="18"/>
  </w:num>
  <w:num w:numId="4">
    <w:abstractNumId w:val="6"/>
  </w:num>
  <w:num w:numId="5">
    <w:abstractNumId w:val="0"/>
  </w:num>
  <w:num w:numId="6">
    <w:abstractNumId w:val="14"/>
  </w:num>
  <w:num w:numId="7">
    <w:abstractNumId w:val="2"/>
  </w:num>
  <w:num w:numId="8">
    <w:abstractNumId w:val="16"/>
  </w:num>
  <w:num w:numId="9">
    <w:abstractNumId w:val="11"/>
  </w:num>
  <w:num w:numId="10">
    <w:abstractNumId w:val="21"/>
  </w:num>
  <w:num w:numId="11">
    <w:abstractNumId w:val="3"/>
  </w:num>
  <w:num w:numId="12">
    <w:abstractNumId w:val="5"/>
  </w:num>
  <w:num w:numId="13">
    <w:abstractNumId w:val="13"/>
  </w:num>
  <w:num w:numId="14">
    <w:abstractNumId w:val="8"/>
  </w:num>
  <w:num w:numId="15">
    <w:abstractNumId w:val="19"/>
  </w:num>
  <w:num w:numId="16">
    <w:abstractNumId w:val="25"/>
  </w:num>
  <w:num w:numId="17">
    <w:abstractNumId w:val="22"/>
  </w:num>
  <w:num w:numId="18">
    <w:abstractNumId w:val="4"/>
  </w:num>
  <w:num w:numId="19">
    <w:abstractNumId w:val="20"/>
  </w:num>
  <w:num w:numId="20">
    <w:abstractNumId w:val="15"/>
  </w:num>
  <w:num w:numId="21">
    <w:abstractNumId w:val="1"/>
  </w:num>
  <w:num w:numId="22">
    <w:abstractNumId w:val="29"/>
  </w:num>
  <w:num w:numId="23">
    <w:abstractNumId w:val="30"/>
  </w:num>
  <w:num w:numId="24">
    <w:abstractNumId w:val="7"/>
  </w:num>
  <w:num w:numId="25">
    <w:abstractNumId w:val="26"/>
  </w:num>
  <w:num w:numId="26">
    <w:abstractNumId w:val="17"/>
  </w:num>
  <w:num w:numId="27">
    <w:abstractNumId w:val="23"/>
  </w:num>
  <w:num w:numId="28">
    <w:abstractNumId w:val="24"/>
  </w:num>
  <w:num w:numId="29">
    <w:abstractNumId w:val="9"/>
  </w:num>
  <w:num w:numId="30">
    <w:abstractNumId w:val="27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81"/>
    <w:rsid w:val="000029A8"/>
    <w:rsid w:val="000179BD"/>
    <w:rsid w:val="000242CB"/>
    <w:rsid w:val="0002774E"/>
    <w:rsid w:val="00045AA3"/>
    <w:rsid w:val="00045BF0"/>
    <w:rsid w:val="000672FF"/>
    <w:rsid w:val="00083926"/>
    <w:rsid w:val="00085F6C"/>
    <w:rsid w:val="00091847"/>
    <w:rsid w:val="00092ABA"/>
    <w:rsid w:val="00093C6E"/>
    <w:rsid w:val="000960B2"/>
    <w:rsid w:val="000D272C"/>
    <w:rsid w:val="000D316D"/>
    <w:rsid w:val="000E4F93"/>
    <w:rsid w:val="000E77BC"/>
    <w:rsid w:val="000F19B6"/>
    <w:rsid w:val="0010379F"/>
    <w:rsid w:val="00116AD5"/>
    <w:rsid w:val="00121D27"/>
    <w:rsid w:val="001317A2"/>
    <w:rsid w:val="0013367F"/>
    <w:rsid w:val="00146C42"/>
    <w:rsid w:val="0019595A"/>
    <w:rsid w:val="001A0419"/>
    <w:rsid w:val="001C0922"/>
    <w:rsid w:val="001E0599"/>
    <w:rsid w:val="001E4D75"/>
    <w:rsid w:val="001F09F6"/>
    <w:rsid w:val="001F5E52"/>
    <w:rsid w:val="001F6C65"/>
    <w:rsid w:val="00205521"/>
    <w:rsid w:val="0024724D"/>
    <w:rsid w:val="00264170"/>
    <w:rsid w:val="002670AA"/>
    <w:rsid w:val="002703E0"/>
    <w:rsid w:val="00270FC1"/>
    <w:rsid w:val="00276372"/>
    <w:rsid w:val="00292D76"/>
    <w:rsid w:val="002966AF"/>
    <w:rsid w:val="002C378D"/>
    <w:rsid w:val="002E3C15"/>
    <w:rsid w:val="00303DB8"/>
    <w:rsid w:val="00311891"/>
    <w:rsid w:val="003152E2"/>
    <w:rsid w:val="0032039A"/>
    <w:rsid w:val="003338F1"/>
    <w:rsid w:val="00345198"/>
    <w:rsid w:val="003549F1"/>
    <w:rsid w:val="00373EA4"/>
    <w:rsid w:val="003754E3"/>
    <w:rsid w:val="0037617D"/>
    <w:rsid w:val="00377AC9"/>
    <w:rsid w:val="00387DB0"/>
    <w:rsid w:val="00394476"/>
    <w:rsid w:val="0039751A"/>
    <w:rsid w:val="003B4553"/>
    <w:rsid w:val="003B5825"/>
    <w:rsid w:val="003C66AA"/>
    <w:rsid w:val="003E11CC"/>
    <w:rsid w:val="003E6782"/>
    <w:rsid w:val="003E7C85"/>
    <w:rsid w:val="003F016D"/>
    <w:rsid w:val="003F191E"/>
    <w:rsid w:val="0042213A"/>
    <w:rsid w:val="00424ACB"/>
    <w:rsid w:val="0042703A"/>
    <w:rsid w:val="00431005"/>
    <w:rsid w:val="0043571E"/>
    <w:rsid w:val="0046438F"/>
    <w:rsid w:val="0047036F"/>
    <w:rsid w:val="0048367F"/>
    <w:rsid w:val="004A7EA0"/>
    <w:rsid w:val="004D2FE4"/>
    <w:rsid w:val="004D65AA"/>
    <w:rsid w:val="005000C0"/>
    <w:rsid w:val="0050200C"/>
    <w:rsid w:val="0052756D"/>
    <w:rsid w:val="00531B91"/>
    <w:rsid w:val="0056709A"/>
    <w:rsid w:val="00581989"/>
    <w:rsid w:val="00582698"/>
    <w:rsid w:val="00590B27"/>
    <w:rsid w:val="00591C29"/>
    <w:rsid w:val="00591EDA"/>
    <w:rsid w:val="005A757F"/>
    <w:rsid w:val="005C044F"/>
    <w:rsid w:val="005C6EAB"/>
    <w:rsid w:val="005E4B1C"/>
    <w:rsid w:val="005E528E"/>
    <w:rsid w:val="005E5EC8"/>
    <w:rsid w:val="005E6699"/>
    <w:rsid w:val="005F2CB0"/>
    <w:rsid w:val="005F38B4"/>
    <w:rsid w:val="005F3C8D"/>
    <w:rsid w:val="00600F71"/>
    <w:rsid w:val="00615181"/>
    <w:rsid w:val="00615577"/>
    <w:rsid w:val="006209B4"/>
    <w:rsid w:val="00632062"/>
    <w:rsid w:val="00640D00"/>
    <w:rsid w:val="00644B10"/>
    <w:rsid w:val="00651F8D"/>
    <w:rsid w:val="00661A90"/>
    <w:rsid w:val="006777EB"/>
    <w:rsid w:val="0069178C"/>
    <w:rsid w:val="006A2003"/>
    <w:rsid w:val="006A2867"/>
    <w:rsid w:val="006A7816"/>
    <w:rsid w:val="006B0D58"/>
    <w:rsid w:val="006B7725"/>
    <w:rsid w:val="006D62F6"/>
    <w:rsid w:val="006D6A26"/>
    <w:rsid w:val="006E2105"/>
    <w:rsid w:val="006E269B"/>
    <w:rsid w:val="006F0C68"/>
    <w:rsid w:val="006F54CB"/>
    <w:rsid w:val="006F68D3"/>
    <w:rsid w:val="00711569"/>
    <w:rsid w:val="007511AA"/>
    <w:rsid w:val="0077332A"/>
    <w:rsid w:val="00775125"/>
    <w:rsid w:val="007C1080"/>
    <w:rsid w:val="007C5D89"/>
    <w:rsid w:val="007C7A26"/>
    <w:rsid w:val="00835679"/>
    <w:rsid w:val="00835963"/>
    <w:rsid w:val="00841F52"/>
    <w:rsid w:val="0085301D"/>
    <w:rsid w:val="008957C5"/>
    <w:rsid w:val="008B4219"/>
    <w:rsid w:val="008B5869"/>
    <w:rsid w:val="008D34C3"/>
    <w:rsid w:val="008D7E2C"/>
    <w:rsid w:val="008F7CBC"/>
    <w:rsid w:val="00907845"/>
    <w:rsid w:val="00991294"/>
    <w:rsid w:val="00992FA1"/>
    <w:rsid w:val="009A170A"/>
    <w:rsid w:val="009A7256"/>
    <w:rsid w:val="009C5B69"/>
    <w:rsid w:val="009D34AF"/>
    <w:rsid w:val="00A00182"/>
    <w:rsid w:val="00A211D6"/>
    <w:rsid w:val="00A24030"/>
    <w:rsid w:val="00A50013"/>
    <w:rsid w:val="00A50F5C"/>
    <w:rsid w:val="00A5479B"/>
    <w:rsid w:val="00A76A4A"/>
    <w:rsid w:val="00A77C5F"/>
    <w:rsid w:val="00A81027"/>
    <w:rsid w:val="00A835F6"/>
    <w:rsid w:val="00A9284C"/>
    <w:rsid w:val="00AB56F9"/>
    <w:rsid w:val="00AC326E"/>
    <w:rsid w:val="00AD4026"/>
    <w:rsid w:val="00AD4646"/>
    <w:rsid w:val="00AE00B9"/>
    <w:rsid w:val="00AE25DD"/>
    <w:rsid w:val="00AF06CE"/>
    <w:rsid w:val="00B00072"/>
    <w:rsid w:val="00B14310"/>
    <w:rsid w:val="00B17969"/>
    <w:rsid w:val="00B27C17"/>
    <w:rsid w:val="00B30C5D"/>
    <w:rsid w:val="00B32CD4"/>
    <w:rsid w:val="00B37218"/>
    <w:rsid w:val="00B40BF9"/>
    <w:rsid w:val="00B40EE3"/>
    <w:rsid w:val="00BB1BE2"/>
    <w:rsid w:val="00BC2E79"/>
    <w:rsid w:val="00C03CFF"/>
    <w:rsid w:val="00C04AFC"/>
    <w:rsid w:val="00C2234F"/>
    <w:rsid w:val="00C46067"/>
    <w:rsid w:val="00C603A8"/>
    <w:rsid w:val="00C66DB1"/>
    <w:rsid w:val="00C82552"/>
    <w:rsid w:val="00C85983"/>
    <w:rsid w:val="00C9023D"/>
    <w:rsid w:val="00C9286C"/>
    <w:rsid w:val="00C962CE"/>
    <w:rsid w:val="00CA2906"/>
    <w:rsid w:val="00CB0A62"/>
    <w:rsid w:val="00CB3203"/>
    <w:rsid w:val="00CC6E1F"/>
    <w:rsid w:val="00CD5C94"/>
    <w:rsid w:val="00CE5F01"/>
    <w:rsid w:val="00D2069A"/>
    <w:rsid w:val="00D21093"/>
    <w:rsid w:val="00D25011"/>
    <w:rsid w:val="00D76606"/>
    <w:rsid w:val="00D80C6B"/>
    <w:rsid w:val="00D95E21"/>
    <w:rsid w:val="00D9670A"/>
    <w:rsid w:val="00DF5170"/>
    <w:rsid w:val="00DF5E1B"/>
    <w:rsid w:val="00E00A2C"/>
    <w:rsid w:val="00E01F40"/>
    <w:rsid w:val="00E025FE"/>
    <w:rsid w:val="00E044C7"/>
    <w:rsid w:val="00E077CD"/>
    <w:rsid w:val="00E07EDB"/>
    <w:rsid w:val="00E115B0"/>
    <w:rsid w:val="00E23073"/>
    <w:rsid w:val="00E331F0"/>
    <w:rsid w:val="00E5671B"/>
    <w:rsid w:val="00E665BB"/>
    <w:rsid w:val="00E7250A"/>
    <w:rsid w:val="00EA60DB"/>
    <w:rsid w:val="00EC1665"/>
    <w:rsid w:val="00EC64EB"/>
    <w:rsid w:val="00EF487F"/>
    <w:rsid w:val="00EF60E5"/>
    <w:rsid w:val="00F058BB"/>
    <w:rsid w:val="00F12EF0"/>
    <w:rsid w:val="00F31277"/>
    <w:rsid w:val="00F4481A"/>
    <w:rsid w:val="00F44F65"/>
    <w:rsid w:val="00F500B5"/>
    <w:rsid w:val="00F63110"/>
    <w:rsid w:val="00F72198"/>
    <w:rsid w:val="00F811D0"/>
    <w:rsid w:val="00F82CD8"/>
    <w:rsid w:val="00F96C49"/>
    <w:rsid w:val="00FA462A"/>
    <w:rsid w:val="00FC3330"/>
    <w:rsid w:val="00FC54B1"/>
    <w:rsid w:val="00FD16A9"/>
    <w:rsid w:val="00FE5F2B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F08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2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00C"/>
  </w:style>
  <w:style w:type="paragraph" w:styleId="a6">
    <w:name w:val="footer"/>
    <w:basedOn w:val="a"/>
    <w:link w:val="a7"/>
    <w:uiPriority w:val="99"/>
    <w:unhideWhenUsed/>
    <w:rsid w:val="00502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00C"/>
  </w:style>
  <w:style w:type="paragraph" w:styleId="a8">
    <w:name w:val="Balloon Text"/>
    <w:basedOn w:val="a"/>
    <w:link w:val="a9"/>
    <w:uiPriority w:val="99"/>
    <w:semiHidden/>
    <w:unhideWhenUsed/>
    <w:rsid w:val="00FF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26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D46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2021-12-03T02:32:00Z</dcterms:created>
  <dcterms:modified xsi:type="dcterms:W3CDTF">2024-05-17T00:56:00Z</dcterms:modified>
</cp:coreProperties>
</file>