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512A2" w14:textId="42BB6AF7" w:rsidR="006B2697" w:rsidRPr="006B2697" w:rsidRDefault="006B2697" w:rsidP="006B2697">
      <w:pPr>
        <w:autoSpaceDE w:val="0"/>
        <w:autoSpaceDN w:val="0"/>
        <w:spacing w:line="320" w:lineRule="exact"/>
        <w:rPr>
          <w:rFonts w:ascii="ＭＳ 明朝" w:eastAsia="ＭＳ 明朝" w:hAnsi="ＭＳ 明朝"/>
          <w:sz w:val="24"/>
          <w:szCs w:val="24"/>
        </w:rPr>
      </w:pPr>
      <w:r w:rsidRPr="006B2697">
        <w:rPr>
          <w:rFonts w:ascii="ＭＳ 明朝" w:eastAsia="ＭＳ 明朝" w:hAnsi="ＭＳ 明朝" w:hint="eastAsia"/>
          <w:sz w:val="24"/>
          <w:szCs w:val="24"/>
        </w:rPr>
        <w:t>第６号意見書案</w:t>
      </w:r>
    </w:p>
    <w:p w14:paraId="4D4AEA61" w14:textId="77777777" w:rsidR="006B2697" w:rsidRPr="006B2697" w:rsidRDefault="006B2697" w:rsidP="006B2697">
      <w:pPr>
        <w:autoSpaceDE w:val="0"/>
        <w:autoSpaceDN w:val="0"/>
        <w:spacing w:line="0" w:lineRule="atLeast"/>
        <w:rPr>
          <w:rFonts w:ascii="ＭＳ 明朝" w:eastAsia="ＭＳ 明朝" w:hAnsi="ＭＳ 明朝"/>
          <w:sz w:val="24"/>
          <w:szCs w:val="24"/>
        </w:rPr>
      </w:pPr>
    </w:p>
    <w:p w14:paraId="08959286" w14:textId="7CF13A76" w:rsidR="00642DB6" w:rsidRPr="006B2697" w:rsidRDefault="006B2697" w:rsidP="004143F3">
      <w:pPr>
        <w:autoSpaceDE w:val="0"/>
        <w:autoSpaceDN w:val="0"/>
        <w:spacing w:line="0" w:lineRule="atLeast"/>
        <w:ind w:firstLineChars="450" w:firstLine="1080"/>
        <w:rPr>
          <w:rFonts w:ascii="ＭＳ 明朝" w:eastAsia="ＭＳ 明朝" w:hAnsi="ＭＳ 明朝"/>
          <w:sz w:val="24"/>
          <w:szCs w:val="24"/>
        </w:rPr>
      </w:pPr>
      <w:r>
        <w:rPr>
          <w:rFonts w:ascii="ＭＳ 明朝" w:eastAsia="ＭＳ 明朝" w:hAnsi="ＭＳ 明朝" w:hint="eastAsia"/>
          <w:sz w:val="24"/>
          <w:szCs w:val="24"/>
        </w:rPr>
        <w:t>2025年</w:t>
      </w:r>
      <w:r w:rsidR="00F30E42" w:rsidRPr="006B2697">
        <w:rPr>
          <w:rFonts w:ascii="ＭＳ 明朝" w:eastAsia="ＭＳ 明朝" w:hAnsi="ＭＳ 明朝" w:hint="eastAsia"/>
          <w:sz w:val="24"/>
          <w:szCs w:val="24"/>
        </w:rPr>
        <w:t>大阪・関西万博</w:t>
      </w:r>
      <w:r w:rsidR="001244A8" w:rsidRPr="006B2697">
        <w:rPr>
          <w:rFonts w:ascii="ＭＳ 明朝" w:eastAsia="ＭＳ 明朝" w:hAnsi="ＭＳ 明朝" w:hint="eastAsia"/>
          <w:sz w:val="24"/>
          <w:szCs w:val="24"/>
        </w:rPr>
        <w:t>の</w:t>
      </w:r>
      <w:r w:rsidR="00642DB6" w:rsidRPr="006B2697">
        <w:rPr>
          <w:rFonts w:ascii="ＭＳ 明朝" w:eastAsia="ＭＳ 明朝" w:hAnsi="ＭＳ 明朝" w:hint="eastAsia"/>
          <w:sz w:val="24"/>
          <w:szCs w:val="24"/>
        </w:rPr>
        <w:t>すべての</w:t>
      </w:r>
      <w:r w:rsidR="001E3990" w:rsidRPr="006B2697">
        <w:rPr>
          <w:rFonts w:ascii="ＭＳ 明朝" w:eastAsia="ＭＳ 明朝" w:hAnsi="ＭＳ 明朝" w:hint="eastAsia"/>
          <w:sz w:val="24"/>
          <w:szCs w:val="24"/>
        </w:rPr>
        <w:t>こども</w:t>
      </w:r>
      <w:r w:rsidR="00642DB6" w:rsidRPr="006B2697">
        <w:rPr>
          <w:rFonts w:ascii="ＭＳ 明朝" w:eastAsia="ＭＳ 明朝" w:hAnsi="ＭＳ 明朝" w:hint="eastAsia"/>
          <w:sz w:val="24"/>
          <w:szCs w:val="24"/>
        </w:rPr>
        <w:t>たちの入場</w:t>
      </w:r>
      <w:r w:rsidR="001E3990" w:rsidRPr="006B2697">
        <w:rPr>
          <w:rFonts w:ascii="ＭＳ 明朝" w:eastAsia="ＭＳ 明朝" w:hAnsi="ＭＳ 明朝" w:hint="eastAsia"/>
          <w:sz w:val="24"/>
          <w:szCs w:val="24"/>
        </w:rPr>
        <w:t>料を無料</w:t>
      </w:r>
      <w:r w:rsidR="00692D9A" w:rsidRPr="006B2697">
        <w:rPr>
          <w:rFonts w:ascii="ＭＳ 明朝" w:eastAsia="ＭＳ 明朝" w:hAnsi="ＭＳ 明朝" w:hint="eastAsia"/>
          <w:sz w:val="24"/>
          <w:szCs w:val="24"/>
        </w:rPr>
        <w:t>とし</w:t>
      </w:r>
    </w:p>
    <w:p w14:paraId="6D22D3CD" w14:textId="12A72188" w:rsidR="00415213" w:rsidRPr="006B2697" w:rsidRDefault="006B2697" w:rsidP="006B2697">
      <w:pPr>
        <w:autoSpaceDE w:val="0"/>
        <w:autoSpaceDN w:val="0"/>
        <w:spacing w:line="0" w:lineRule="atLeast"/>
        <w:ind w:firstLineChars="450" w:firstLine="1080"/>
        <w:rPr>
          <w:rFonts w:ascii="ＭＳ 明朝" w:eastAsia="ＭＳ 明朝" w:hAnsi="ＭＳ 明朝"/>
          <w:sz w:val="24"/>
          <w:szCs w:val="24"/>
        </w:rPr>
      </w:pPr>
      <w:r>
        <w:rPr>
          <w:rFonts w:ascii="ＭＳ 明朝" w:eastAsia="ＭＳ 明朝" w:hAnsi="ＭＳ 明朝" w:hint="eastAsia"/>
          <w:sz w:val="24"/>
          <w:szCs w:val="24"/>
        </w:rPr>
        <w:t>全国的な</w:t>
      </w:r>
      <w:r w:rsidR="00B57377" w:rsidRPr="006B2697">
        <w:rPr>
          <w:rFonts w:ascii="ＭＳ 明朝" w:eastAsia="ＭＳ 明朝" w:hAnsi="ＭＳ 明朝" w:hint="eastAsia"/>
          <w:sz w:val="24"/>
          <w:szCs w:val="24"/>
        </w:rPr>
        <w:t>機運醸成を</w:t>
      </w:r>
      <w:r w:rsidR="001E3990" w:rsidRPr="006B2697">
        <w:rPr>
          <w:rFonts w:ascii="ＭＳ 明朝" w:eastAsia="ＭＳ 明朝" w:hAnsi="ＭＳ 明朝" w:hint="eastAsia"/>
          <w:sz w:val="24"/>
          <w:szCs w:val="24"/>
        </w:rPr>
        <w:t>より一層</w:t>
      </w:r>
      <w:r w:rsidR="00B57377" w:rsidRPr="006B2697">
        <w:rPr>
          <w:rFonts w:ascii="ＭＳ 明朝" w:eastAsia="ＭＳ 明朝" w:hAnsi="ＭＳ 明朝" w:hint="eastAsia"/>
          <w:sz w:val="24"/>
          <w:szCs w:val="24"/>
        </w:rPr>
        <w:t>加速</w:t>
      </w:r>
      <w:r w:rsidR="00842441" w:rsidRPr="006B2697">
        <w:rPr>
          <w:rFonts w:ascii="ＭＳ 明朝" w:eastAsia="ＭＳ 明朝" w:hAnsi="ＭＳ 明朝" w:hint="eastAsia"/>
          <w:sz w:val="24"/>
          <w:szCs w:val="24"/>
        </w:rPr>
        <w:t>させる</w:t>
      </w:r>
      <w:r w:rsidR="001244A8" w:rsidRPr="006B2697">
        <w:rPr>
          <w:rFonts w:ascii="ＭＳ 明朝" w:eastAsia="ＭＳ 明朝" w:hAnsi="ＭＳ 明朝" w:hint="eastAsia"/>
          <w:sz w:val="24"/>
          <w:szCs w:val="24"/>
        </w:rPr>
        <w:t>よう</w:t>
      </w:r>
      <w:r w:rsidR="00F30E42" w:rsidRPr="006B2697">
        <w:rPr>
          <w:rFonts w:ascii="ＭＳ 明朝" w:eastAsia="ＭＳ 明朝" w:hAnsi="ＭＳ 明朝" w:hint="eastAsia"/>
          <w:sz w:val="24"/>
          <w:szCs w:val="24"/>
        </w:rPr>
        <w:t>求める意見書</w:t>
      </w:r>
    </w:p>
    <w:p w14:paraId="6DE78CF7" w14:textId="77777777" w:rsidR="00A103E4" w:rsidRPr="006B2697" w:rsidRDefault="00A103E4" w:rsidP="006B2697">
      <w:pPr>
        <w:autoSpaceDE w:val="0"/>
        <w:autoSpaceDN w:val="0"/>
        <w:spacing w:line="0" w:lineRule="atLeast"/>
        <w:rPr>
          <w:rFonts w:ascii="ＭＳ 明朝" w:eastAsia="ＭＳ 明朝" w:hAnsi="ＭＳ 明朝"/>
          <w:sz w:val="24"/>
          <w:szCs w:val="24"/>
        </w:rPr>
      </w:pPr>
    </w:p>
    <w:p w14:paraId="60522A3E" w14:textId="545AE682" w:rsidR="005837EF" w:rsidRPr="006B2697" w:rsidRDefault="00454D7B" w:rsidP="006B2697">
      <w:pPr>
        <w:autoSpaceDE w:val="0"/>
        <w:autoSpaceDN w:val="0"/>
        <w:spacing w:line="0" w:lineRule="atLeast"/>
        <w:rPr>
          <w:rFonts w:ascii="ＭＳ 明朝" w:eastAsia="ＭＳ 明朝" w:hAnsi="ＭＳ 明朝"/>
          <w:sz w:val="24"/>
          <w:szCs w:val="24"/>
        </w:rPr>
      </w:pPr>
      <w:r w:rsidRPr="006B2697">
        <w:rPr>
          <w:rFonts w:ascii="ＭＳ 明朝" w:eastAsia="ＭＳ 明朝" w:hAnsi="ＭＳ 明朝" w:hint="eastAsia"/>
          <w:sz w:val="24"/>
          <w:szCs w:val="24"/>
        </w:rPr>
        <w:t xml:space="preserve">　</w:t>
      </w:r>
      <w:r w:rsidR="006B2697">
        <w:rPr>
          <w:rFonts w:ascii="ＭＳ 明朝" w:eastAsia="ＭＳ 明朝" w:hAnsi="ＭＳ 明朝" w:hint="eastAsia"/>
          <w:sz w:val="24"/>
          <w:szCs w:val="24"/>
        </w:rPr>
        <w:t>2025年</w:t>
      </w:r>
      <w:r w:rsidR="002D4105" w:rsidRPr="006B2697">
        <w:rPr>
          <w:rFonts w:ascii="ＭＳ 明朝" w:eastAsia="ＭＳ 明朝" w:hAnsi="ＭＳ 明朝" w:hint="eastAsia"/>
          <w:sz w:val="24"/>
          <w:szCs w:val="24"/>
        </w:rPr>
        <w:t>大阪・関西万博について、大阪府と大阪市が昨年</w:t>
      </w:r>
      <w:r w:rsidR="006B2697">
        <w:rPr>
          <w:rFonts w:ascii="ＭＳ 明朝" w:eastAsia="ＭＳ 明朝" w:hAnsi="ＭＳ 明朝" w:hint="eastAsia"/>
          <w:sz w:val="24"/>
          <w:szCs w:val="24"/>
        </w:rPr>
        <w:t>12月に</w:t>
      </w:r>
      <w:r w:rsidR="005837EF" w:rsidRPr="006B2697">
        <w:rPr>
          <w:rFonts w:ascii="ＭＳ 明朝" w:eastAsia="ＭＳ 明朝" w:hAnsi="ＭＳ 明朝" w:hint="eastAsia"/>
          <w:sz w:val="24"/>
          <w:szCs w:val="24"/>
        </w:rPr>
        <w:t>全国</w:t>
      </w:r>
      <w:r w:rsidR="006B2697">
        <w:rPr>
          <w:rFonts w:ascii="ＭＳ 明朝" w:eastAsia="ＭＳ 明朝" w:hAnsi="ＭＳ 明朝" w:hint="eastAsia"/>
          <w:sz w:val="24"/>
          <w:szCs w:val="24"/>
        </w:rPr>
        <w:t>6,000人を</w:t>
      </w:r>
      <w:r w:rsidR="005837EF" w:rsidRPr="006B2697">
        <w:rPr>
          <w:rFonts w:ascii="ＭＳ 明朝" w:eastAsia="ＭＳ 明朝" w:hAnsi="ＭＳ 明朝" w:hint="eastAsia"/>
          <w:sz w:val="24"/>
          <w:szCs w:val="24"/>
        </w:rPr>
        <w:t>対象に実施したインターネット調査によると</w:t>
      </w:r>
      <w:r w:rsidR="002D4105" w:rsidRPr="006B2697">
        <w:rPr>
          <w:rFonts w:ascii="ＭＳ 明朝" w:eastAsia="ＭＳ 明朝" w:hAnsi="ＭＳ 明朝" w:hint="eastAsia"/>
          <w:sz w:val="24"/>
          <w:szCs w:val="24"/>
        </w:rPr>
        <w:t>、</w:t>
      </w:r>
      <w:r w:rsidR="005837EF" w:rsidRPr="006B2697">
        <w:rPr>
          <w:rFonts w:ascii="ＭＳ 明朝" w:eastAsia="ＭＳ 明朝" w:hAnsi="ＭＳ 明朝" w:hint="eastAsia"/>
          <w:sz w:val="24"/>
          <w:szCs w:val="24"/>
        </w:rPr>
        <w:t>万博を「知っている」と回答した人の割合は</w:t>
      </w:r>
      <w:r w:rsidR="006B2697">
        <w:rPr>
          <w:rFonts w:ascii="ＭＳ 明朝" w:eastAsia="ＭＳ 明朝" w:hAnsi="ＭＳ 明朝" w:hint="eastAsia"/>
          <w:sz w:val="24"/>
          <w:szCs w:val="24"/>
        </w:rPr>
        <w:t>88.6％で2022年の82.2％から6.4ポイント</w:t>
      </w:r>
      <w:r w:rsidR="005837EF" w:rsidRPr="006B2697">
        <w:rPr>
          <w:rFonts w:ascii="ＭＳ 明朝" w:eastAsia="ＭＳ 明朝" w:hAnsi="ＭＳ 明朝" w:hint="eastAsia"/>
          <w:sz w:val="24"/>
          <w:szCs w:val="24"/>
        </w:rPr>
        <w:t>上昇したものの、「行きたい」「どちらかといえば行きたい」と回答した人の割合は減少傾向で、</w:t>
      </w:r>
      <w:r w:rsidR="006B2697">
        <w:rPr>
          <w:rFonts w:ascii="ＭＳ 明朝" w:eastAsia="ＭＳ 明朝" w:hAnsi="ＭＳ 明朝" w:hint="eastAsia"/>
          <w:sz w:val="24"/>
          <w:szCs w:val="24"/>
        </w:rPr>
        <w:t>2021年の</w:t>
      </w:r>
      <w:r w:rsidR="005837EF" w:rsidRPr="006B2697">
        <w:rPr>
          <w:rFonts w:ascii="ＭＳ 明朝" w:eastAsia="ＭＳ 明朝" w:hAnsi="ＭＳ 明朝" w:hint="eastAsia"/>
          <w:sz w:val="24"/>
          <w:szCs w:val="24"/>
        </w:rPr>
        <w:t>調査では</w:t>
      </w:r>
      <w:r w:rsidR="006B2697">
        <w:rPr>
          <w:rFonts w:ascii="ＭＳ 明朝" w:eastAsia="ＭＳ 明朝" w:hAnsi="ＭＳ 明朝" w:hint="eastAsia"/>
          <w:sz w:val="24"/>
          <w:szCs w:val="24"/>
        </w:rPr>
        <w:t>51.9％</w:t>
      </w:r>
      <w:r w:rsidR="005837EF" w:rsidRPr="006B2697">
        <w:rPr>
          <w:rFonts w:ascii="ＭＳ 明朝" w:eastAsia="ＭＳ 明朝" w:hAnsi="ＭＳ 明朝" w:hint="eastAsia"/>
          <w:sz w:val="24"/>
          <w:szCs w:val="24"/>
        </w:rPr>
        <w:t>、</w:t>
      </w:r>
      <w:r w:rsidR="006B2697">
        <w:rPr>
          <w:rFonts w:ascii="ＭＳ 明朝" w:eastAsia="ＭＳ 明朝" w:hAnsi="ＭＳ 明朝" w:hint="eastAsia"/>
          <w:sz w:val="24"/>
          <w:szCs w:val="24"/>
        </w:rPr>
        <w:t>2022年は41.2％</w:t>
      </w:r>
      <w:r w:rsidR="005837EF" w:rsidRPr="006B2697">
        <w:rPr>
          <w:rFonts w:ascii="ＭＳ 明朝" w:eastAsia="ＭＳ 明朝" w:hAnsi="ＭＳ 明朝" w:hint="eastAsia"/>
          <w:sz w:val="24"/>
          <w:szCs w:val="24"/>
        </w:rPr>
        <w:t>、</w:t>
      </w:r>
      <w:r w:rsidR="002F5157" w:rsidRPr="006B2697">
        <w:rPr>
          <w:rFonts w:ascii="ＭＳ 明朝" w:eastAsia="ＭＳ 明朝" w:hAnsi="ＭＳ 明朝" w:hint="eastAsia"/>
          <w:sz w:val="24"/>
          <w:szCs w:val="24"/>
        </w:rPr>
        <w:t>昨年</w:t>
      </w:r>
      <w:r w:rsidR="006B2697">
        <w:rPr>
          <w:rFonts w:ascii="ＭＳ 明朝" w:eastAsia="ＭＳ 明朝" w:hAnsi="ＭＳ 明朝" w:hint="eastAsia"/>
          <w:sz w:val="24"/>
          <w:szCs w:val="24"/>
        </w:rPr>
        <w:t>2023年は33.8％だったとの</w:t>
      </w:r>
      <w:r w:rsidR="002F5157" w:rsidRPr="006B2697">
        <w:rPr>
          <w:rFonts w:ascii="ＭＳ 明朝" w:eastAsia="ＭＳ 明朝" w:hAnsi="ＭＳ 明朝" w:hint="eastAsia"/>
          <w:sz w:val="24"/>
          <w:szCs w:val="24"/>
        </w:rPr>
        <w:t>こと。</w:t>
      </w:r>
    </w:p>
    <w:p w14:paraId="5DD61A3D" w14:textId="388C489D" w:rsidR="008C42F6" w:rsidRPr="006B2697" w:rsidRDefault="002A2AD2" w:rsidP="006B2697">
      <w:pPr>
        <w:autoSpaceDE w:val="0"/>
        <w:autoSpaceDN w:val="0"/>
        <w:spacing w:line="0" w:lineRule="atLeast"/>
        <w:ind w:firstLineChars="100" w:firstLine="240"/>
        <w:rPr>
          <w:rFonts w:ascii="ＭＳ 明朝" w:eastAsia="ＭＳ 明朝" w:hAnsi="ＭＳ 明朝"/>
          <w:sz w:val="24"/>
          <w:szCs w:val="24"/>
        </w:rPr>
      </w:pPr>
      <w:r w:rsidRPr="006B2697">
        <w:rPr>
          <w:rFonts w:ascii="ＭＳ 明朝" w:eastAsia="ＭＳ 明朝" w:hAnsi="ＭＳ 明朝" w:hint="eastAsia"/>
          <w:sz w:val="24"/>
          <w:szCs w:val="24"/>
        </w:rPr>
        <w:t>政府は、</w:t>
      </w:r>
      <w:r w:rsidR="008C42F6" w:rsidRPr="006B2697">
        <w:rPr>
          <w:rFonts w:ascii="ＭＳ 明朝" w:eastAsia="ＭＳ 明朝" w:hAnsi="ＭＳ 明朝" w:hint="eastAsia"/>
          <w:sz w:val="24"/>
          <w:szCs w:val="24"/>
        </w:rPr>
        <w:t>昨年３月に、「万博は、社会が直面する課題の解決に向けた最先端の知見や世界の考えを示す機会」として</w:t>
      </w:r>
      <w:r w:rsidR="00975A0A" w:rsidRPr="006B2697">
        <w:rPr>
          <w:rFonts w:ascii="ＭＳ 明朝" w:eastAsia="ＭＳ 明朝" w:hAnsi="ＭＳ 明朝" w:hint="eastAsia"/>
          <w:sz w:val="24"/>
          <w:szCs w:val="24"/>
        </w:rPr>
        <w:t>、</w:t>
      </w:r>
      <w:r w:rsidR="008C42F6" w:rsidRPr="006B2697">
        <w:rPr>
          <w:rFonts w:ascii="ＭＳ 明朝" w:eastAsia="ＭＳ 明朝" w:hAnsi="ＭＳ 明朝" w:hint="eastAsia"/>
          <w:sz w:val="24"/>
          <w:szCs w:val="24"/>
        </w:rPr>
        <w:t>全国の自治体に修学旅行などでの活用を促す通知を発出</w:t>
      </w:r>
      <w:r w:rsidR="00392D01" w:rsidRPr="006B2697">
        <w:rPr>
          <w:rFonts w:ascii="ＭＳ 明朝" w:eastAsia="ＭＳ 明朝" w:hAnsi="ＭＳ 明朝" w:hint="eastAsia"/>
          <w:sz w:val="24"/>
          <w:szCs w:val="24"/>
        </w:rPr>
        <w:t>するとともに</w:t>
      </w:r>
      <w:r w:rsidR="008C42F6" w:rsidRPr="006B2697">
        <w:rPr>
          <w:rFonts w:ascii="ＭＳ 明朝" w:eastAsia="ＭＳ 明朝" w:hAnsi="ＭＳ 明朝" w:hint="eastAsia"/>
          <w:sz w:val="24"/>
          <w:szCs w:val="24"/>
        </w:rPr>
        <w:t>、</w:t>
      </w:r>
      <w:r w:rsidRPr="006B2697">
        <w:rPr>
          <w:rFonts w:ascii="ＭＳ 明朝" w:eastAsia="ＭＳ 明朝" w:hAnsi="ＭＳ 明朝" w:hint="eastAsia"/>
          <w:sz w:val="24"/>
          <w:szCs w:val="24"/>
        </w:rPr>
        <w:t>昨年</w:t>
      </w:r>
      <w:r w:rsidR="006B2697">
        <w:rPr>
          <w:rFonts w:ascii="ＭＳ 明朝" w:eastAsia="ＭＳ 明朝" w:hAnsi="ＭＳ 明朝" w:hint="eastAsia"/>
          <w:sz w:val="24"/>
          <w:szCs w:val="24"/>
        </w:rPr>
        <w:t>11月</w:t>
      </w:r>
      <w:r w:rsidRPr="006B2697">
        <w:rPr>
          <w:rFonts w:ascii="ＭＳ 明朝" w:eastAsia="ＭＳ 明朝" w:hAnsi="ＭＳ 明朝" w:hint="eastAsia"/>
          <w:sz w:val="24"/>
          <w:szCs w:val="24"/>
        </w:rPr>
        <w:t>２日に閣議決定した</w:t>
      </w:r>
      <w:r w:rsidR="0031634E" w:rsidRPr="006B2697">
        <w:rPr>
          <w:rFonts w:ascii="ＭＳ 明朝" w:eastAsia="ＭＳ 明朝" w:hAnsi="ＭＳ 明朝"/>
          <w:sz w:val="24"/>
          <w:szCs w:val="24"/>
        </w:rPr>
        <w:t>「デフレ完全脱却のための総合経済対策」</w:t>
      </w:r>
      <w:r w:rsidR="00975A0A" w:rsidRPr="006B2697">
        <w:rPr>
          <w:rFonts w:ascii="ＭＳ 明朝" w:eastAsia="ＭＳ 明朝" w:hAnsi="ＭＳ 明朝" w:hint="eastAsia"/>
          <w:sz w:val="24"/>
          <w:szCs w:val="24"/>
        </w:rPr>
        <w:t>では</w:t>
      </w:r>
      <w:r w:rsidR="0031634E" w:rsidRPr="006B2697">
        <w:rPr>
          <w:rFonts w:ascii="ＭＳ 明朝" w:eastAsia="ＭＳ 明朝" w:hAnsi="ＭＳ 明朝" w:hint="eastAsia"/>
          <w:sz w:val="24"/>
          <w:szCs w:val="24"/>
        </w:rPr>
        <w:t>、大阪・関西万博の推進として</w:t>
      </w:r>
      <w:r w:rsidR="00975A0A" w:rsidRPr="006B2697">
        <w:rPr>
          <w:rFonts w:ascii="ＭＳ 明朝" w:eastAsia="ＭＳ 明朝" w:hAnsi="ＭＳ 明朝" w:hint="eastAsia"/>
          <w:sz w:val="24"/>
          <w:szCs w:val="24"/>
        </w:rPr>
        <w:t>、</w:t>
      </w:r>
      <w:r w:rsidR="0031634E" w:rsidRPr="006B2697">
        <w:rPr>
          <w:rFonts w:ascii="ＭＳ 明朝" w:eastAsia="ＭＳ 明朝" w:hAnsi="ＭＳ 明朝"/>
          <w:sz w:val="24"/>
          <w:szCs w:val="24"/>
        </w:rPr>
        <w:t>次代の社会を担うこどもの万博への参画促進や万博参加国と日本の地方公共団体との交流促進、万博を契機とする地方創生に向けた取組</w:t>
      </w:r>
      <w:r w:rsidR="006346E4" w:rsidRPr="006B2697">
        <w:rPr>
          <w:rFonts w:ascii="ＭＳ 明朝" w:eastAsia="ＭＳ 明朝" w:hAnsi="ＭＳ 明朝" w:hint="eastAsia"/>
          <w:sz w:val="24"/>
          <w:szCs w:val="24"/>
        </w:rPr>
        <w:t>み</w:t>
      </w:r>
      <w:r w:rsidR="0031634E" w:rsidRPr="006B2697">
        <w:rPr>
          <w:rFonts w:ascii="ＭＳ 明朝" w:eastAsia="ＭＳ 明朝" w:hAnsi="ＭＳ 明朝"/>
          <w:sz w:val="24"/>
          <w:szCs w:val="24"/>
        </w:rPr>
        <w:t>など、全国的な機運醸成を図る</w:t>
      </w:r>
      <w:r w:rsidR="008852DA" w:rsidRPr="006B2697">
        <w:rPr>
          <w:rFonts w:ascii="ＭＳ 明朝" w:eastAsia="ＭＳ 明朝" w:hAnsi="ＭＳ 明朝" w:hint="eastAsia"/>
          <w:sz w:val="24"/>
          <w:szCs w:val="24"/>
        </w:rPr>
        <w:t>こと</w:t>
      </w:r>
      <w:r w:rsidR="008C42F6" w:rsidRPr="006B2697">
        <w:rPr>
          <w:rFonts w:ascii="ＭＳ 明朝" w:eastAsia="ＭＳ 明朝" w:hAnsi="ＭＳ 明朝" w:hint="eastAsia"/>
          <w:sz w:val="24"/>
          <w:szCs w:val="24"/>
        </w:rPr>
        <w:t>を盛り込み、</w:t>
      </w:r>
      <w:r w:rsidR="00913B3F" w:rsidRPr="006B2697">
        <w:rPr>
          <w:rFonts w:ascii="ＭＳ 明朝" w:eastAsia="ＭＳ 明朝" w:hAnsi="ＭＳ 明朝" w:hint="eastAsia"/>
          <w:sz w:val="24"/>
          <w:szCs w:val="24"/>
        </w:rPr>
        <w:t>万博の想定来場者</w:t>
      </w:r>
      <w:r w:rsidR="006B2697">
        <w:rPr>
          <w:rFonts w:ascii="ＭＳ 明朝" w:eastAsia="ＭＳ 明朝" w:hAnsi="ＭＳ 明朝" w:hint="eastAsia"/>
          <w:sz w:val="24"/>
          <w:szCs w:val="24"/>
        </w:rPr>
        <w:t>2,820万人の</w:t>
      </w:r>
      <w:r w:rsidR="00913B3F" w:rsidRPr="006B2697">
        <w:rPr>
          <w:rFonts w:ascii="ＭＳ 明朝" w:eastAsia="ＭＳ 明朝" w:hAnsi="ＭＳ 明朝" w:hint="eastAsia"/>
          <w:sz w:val="24"/>
          <w:szCs w:val="24"/>
        </w:rPr>
        <w:t>うち、教育旅行</w:t>
      </w:r>
      <w:r w:rsidR="007B27D6" w:rsidRPr="006B2697">
        <w:rPr>
          <w:rFonts w:ascii="ＭＳ 明朝" w:eastAsia="ＭＳ 明朝" w:hAnsi="ＭＳ 明朝" w:hint="eastAsia"/>
          <w:sz w:val="24"/>
          <w:szCs w:val="24"/>
        </w:rPr>
        <w:t>（修学旅行・校外学習）</w:t>
      </w:r>
      <w:r w:rsidR="00913B3F" w:rsidRPr="006B2697">
        <w:rPr>
          <w:rFonts w:ascii="ＭＳ 明朝" w:eastAsia="ＭＳ 明朝" w:hAnsi="ＭＳ 明朝" w:hint="eastAsia"/>
          <w:sz w:val="24"/>
          <w:szCs w:val="24"/>
        </w:rPr>
        <w:t>で全国の小</w:t>
      </w:r>
      <w:r w:rsidR="007B27D6" w:rsidRPr="006B2697">
        <w:rPr>
          <w:rFonts w:ascii="ＭＳ 明朝" w:eastAsia="ＭＳ 明朝" w:hAnsi="ＭＳ 明朝" w:hint="eastAsia"/>
          <w:sz w:val="24"/>
          <w:szCs w:val="24"/>
        </w:rPr>
        <w:t>・</w:t>
      </w:r>
      <w:r w:rsidR="00913B3F" w:rsidRPr="006B2697">
        <w:rPr>
          <w:rFonts w:ascii="ＭＳ 明朝" w:eastAsia="ＭＳ 明朝" w:hAnsi="ＭＳ 明朝" w:hint="eastAsia"/>
          <w:sz w:val="24"/>
          <w:szCs w:val="24"/>
        </w:rPr>
        <w:t>中</w:t>
      </w:r>
      <w:r w:rsidR="007B27D6" w:rsidRPr="006B2697">
        <w:rPr>
          <w:rFonts w:ascii="ＭＳ 明朝" w:eastAsia="ＭＳ 明朝" w:hAnsi="ＭＳ 明朝" w:hint="eastAsia"/>
          <w:sz w:val="24"/>
          <w:szCs w:val="24"/>
        </w:rPr>
        <w:t>・</w:t>
      </w:r>
      <w:r w:rsidR="00913B3F" w:rsidRPr="006B2697">
        <w:rPr>
          <w:rFonts w:ascii="ＭＳ 明朝" w:eastAsia="ＭＳ 明朝" w:hAnsi="ＭＳ 明朝" w:hint="eastAsia"/>
          <w:sz w:val="24"/>
          <w:szCs w:val="24"/>
        </w:rPr>
        <w:t>高校生</w:t>
      </w:r>
      <w:r w:rsidR="006B2697">
        <w:rPr>
          <w:rFonts w:ascii="ＭＳ 明朝" w:eastAsia="ＭＳ 明朝" w:hAnsi="ＭＳ 明朝" w:hint="eastAsia"/>
          <w:sz w:val="24"/>
          <w:szCs w:val="24"/>
        </w:rPr>
        <w:t>120万人を</w:t>
      </w:r>
      <w:r w:rsidR="00913B3F" w:rsidRPr="006B2697">
        <w:rPr>
          <w:rFonts w:ascii="ＭＳ 明朝" w:eastAsia="ＭＳ 明朝" w:hAnsi="ＭＳ 明朝" w:hint="eastAsia"/>
          <w:sz w:val="24"/>
          <w:szCs w:val="24"/>
        </w:rPr>
        <w:t>誘致する方針を</w:t>
      </w:r>
      <w:r w:rsidR="007B27D6" w:rsidRPr="006B2697">
        <w:rPr>
          <w:rFonts w:ascii="ＭＳ 明朝" w:eastAsia="ＭＳ 明朝" w:hAnsi="ＭＳ 明朝" w:hint="eastAsia"/>
          <w:sz w:val="24"/>
          <w:szCs w:val="24"/>
        </w:rPr>
        <w:t>示し</w:t>
      </w:r>
      <w:r w:rsidR="008C42F6" w:rsidRPr="006B2697">
        <w:rPr>
          <w:rFonts w:ascii="ＭＳ 明朝" w:eastAsia="ＭＳ 明朝" w:hAnsi="ＭＳ 明朝" w:hint="eastAsia"/>
          <w:sz w:val="24"/>
          <w:szCs w:val="24"/>
        </w:rPr>
        <w:t>た。</w:t>
      </w:r>
    </w:p>
    <w:p w14:paraId="1F2E0DDF" w14:textId="2DF363DE" w:rsidR="00AF771A" w:rsidRPr="006B2697" w:rsidRDefault="00392D01" w:rsidP="006B2697">
      <w:pPr>
        <w:autoSpaceDE w:val="0"/>
        <w:autoSpaceDN w:val="0"/>
        <w:spacing w:line="0" w:lineRule="atLeast"/>
        <w:ind w:firstLineChars="100" w:firstLine="240"/>
        <w:rPr>
          <w:rFonts w:ascii="ＭＳ 明朝" w:eastAsia="ＭＳ 明朝" w:hAnsi="ＭＳ 明朝"/>
          <w:sz w:val="24"/>
          <w:szCs w:val="24"/>
        </w:rPr>
      </w:pPr>
      <w:r w:rsidRPr="006B2697">
        <w:rPr>
          <w:rFonts w:ascii="ＭＳ 明朝" w:eastAsia="ＭＳ 明朝" w:hAnsi="ＭＳ 明朝" w:hint="eastAsia"/>
          <w:sz w:val="24"/>
          <w:szCs w:val="24"/>
        </w:rPr>
        <w:t>これら</w:t>
      </w:r>
      <w:r w:rsidR="00CF4106" w:rsidRPr="006B2697">
        <w:rPr>
          <w:rFonts w:ascii="ＭＳ 明朝" w:eastAsia="ＭＳ 明朝" w:hAnsi="ＭＳ 明朝" w:hint="eastAsia"/>
          <w:sz w:val="24"/>
          <w:szCs w:val="24"/>
        </w:rPr>
        <w:t>政府の方針を踏まえ、</w:t>
      </w:r>
      <w:r w:rsidR="003348EA" w:rsidRPr="006B2697">
        <w:rPr>
          <w:rFonts w:ascii="ＭＳ 明朝" w:eastAsia="ＭＳ 明朝" w:hAnsi="ＭＳ 明朝" w:hint="eastAsia"/>
          <w:sz w:val="24"/>
          <w:szCs w:val="24"/>
        </w:rPr>
        <w:t>本府において</w:t>
      </w:r>
      <w:r w:rsidR="00975A0A" w:rsidRPr="006B2697">
        <w:rPr>
          <w:rFonts w:ascii="ＭＳ 明朝" w:eastAsia="ＭＳ 明朝" w:hAnsi="ＭＳ 明朝" w:hint="eastAsia"/>
          <w:sz w:val="24"/>
          <w:szCs w:val="24"/>
        </w:rPr>
        <w:t>も</w:t>
      </w:r>
      <w:r w:rsidR="001916C0" w:rsidRPr="006B2697">
        <w:rPr>
          <w:rFonts w:ascii="ＭＳ 明朝" w:eastAsia="ＭＳ 明朝" w:hAnsi="ＭＳ 明朝" w:hint="eastAsia"/>
          <w:sz w:val="24"/>
          <w:szCs w:val="24"/>
        </w:rPr>
        <w:t>、</w:t>
      </w:r>
      <w:r w:rsidR="00975A0A" w:rsidRPr="006B2697">
        <w:rPr>
          <w:rFonts w:ascii="ＭＳ 明朝" w:eastAsia="ＭＳ 明朝" w:hAnsi="ＭＳ 明朝" w:hint="eastAsia"/>
          <w:sz w:val="24"/>
          <w:szCs w:val="24"/>
        </w:rPr>
        <w:t>昨年</w:t>
      </w:r>
      <w:r w:rsidR="003348EA" w:rsidRPr="006B2697">
        <w:rPr>
          <w:rFonts w:ascii="ＭＳ 明朝" w:eastAsia="ＭＳ 明朝" w:hAnsi="ＭＳ 明朝" w:hint="eastAsia"/>
          <w:sz w:val="24"/>
          <w:szCs w:val="24"/>
        </w:rPr>
        <w:t>９月の定例議会において、</w:t>
      </w:r>
      <w:r w:rsidR="00486400" w:rsidRPr="006B2697">
        <w:rPr>
          <w:rFonts w:ascii="ＭＳ 明朝" w:eastAsia="ＭＳ 明朝" w:hAnsi="ＭＳ 明朝" w:hint="eastAsia"/>
          <w:sz w:val="24"/>
          <w:szCs w:val="24"/>
        </w:rPr>
        <w:t>府内在住・在学の４歳から高校生までの全員を</w:t>
      </w:r>
      <w:r w:rsidR="00BC0483" w:rsidRPr="006B2697">
        <w:rPr>
          <w:rFonts w:ascii="ＭＳ 明朝" w:eastAsia="ＭＳ 明朝" w:hAnsi="ＭＳ 明朝" w:hint="eastAsia"/>
          <w:sz w:val="24"/>
          <w:szCs w:val="24"/>
        </w:rPr>
        <w:t>１回</w:t>
      </w:r>
      <w:r w:rsidR="00486400" w:rsidRPr="006B2697">
        <w:rPr>
          <w:rFonts w:ascii="ＭＳ 明朝" w:eastAsia="ＭＳ 明朝" w:hAnsi="ＭＳ 明朝" w:hint="eastAsia"/>
          <w:sz w:val="24"/>
          <w:szCs w:val="24"/>
        </w:rPr>
        <w:t>無料で招待するための</w:t>
      </w:r>
      <w:r w:rsidR="003348EA" w:rsidRPr="006B2697">
        <w:rPr>
          <w:rFonts w:ascii="ＭＳ 明朝" w:eastAsia="ＭＳ 明朝" w:hAnsi="ＭＳ 明朝" w:hint="eastAsia"/>
          <w:sz w:val="24"/>
          <w:szCs w:val="24"/>
        </w:rPr>
        <w:t>補正予算、</w:t>
      </w:r>
      <w:r w:rsidR="00486400" w:rsidRPr="006B2697">
        <w:rPr>
          <w:rFonts w:ascii="ＭＳ 明朝" w:eastAsia="ＭＳ 明朝" w:hAnsi="ＭＳ 明朝" w:hint="eastAsia"/>
          <w:sz w:val="24"/>
          <w:szCs w:val="24"/>
        </w:rPr>
        <w:t>約</w:t>
      </w:r>
      <w:r w:rsidR="006B2697">
        <w:rPr>
          <w:rFonts w:ascii="ＭＳ 明朝" w:eastAsia="ＭＳ 明朝" w:hAnsi="ＭＳ 明朝" w:hint="eastAsia"/>
          <w:sz w:val="24"/>
          <w:szCs w:val="24"/>
        </w:rPr>
        <w:t>20億円が</w:t>
      </w:r>
      <w:r w:rsidR="00486400" w:rsidRPr="006B2697">
        <w:rPr>
          <w:rFonts w:ascii="ＭＳ 明朝" w:eastAsia="ＭＳ 明朝" w:hAnsi="ＭＳ 明朝" w:hint="eastAsia"/>
          <w:sz w:val="24"/>
          <w:szCs w:val="24"/>
        </w:rPr>
        <w:t>可決・成立</w:t>
      </w:r>
      <w:r w:rsidR="003348EA" w:rsidRPr="006B2697">
        <w:rPr>
          <w:rFonts w:ascii="ＭＳ 明朝" w:eastAsia="ＭＳ 明朝" w:hAnsi="ＭＳ 明朝" w:hint="eastAsia"/>
          <w:sz w:val="24"/>
          <w:szCs w:val="24"/>
        </w:rPr>
        <w:t>し</w:t>
      </w:r>
      <w:r w:rsidR="00CF4106" w:rsidRPr="006B2697">
        <w:rPr>
          <w:rFonts w:ascii="ＭＳ 明朝" w:eastAsia="ＭＳ 明朝" w:hAnsi="ＭＳ 明朝" w:hint="eastAsia"/>
          <w:sz w:val="24"/>
          <w:szCs w:val="24"/>
        </w:rPr>
        <w:t>たところであるが</w:t>
      </w:r>
      <w:r w:rsidR="003348EA" w:rsidRPr="006B2697">
        <w:rPr>
          <w:rFonts w:ascii="ＭＳ 明朝" w:eastAsia="ＭＳ 明朝" w:hAnsi="ＭＳ 明朝" w:hint="eastAsia"/>
          <w:sz w:val="24"/>
          <w:szCs w:val="24"/>
        </w:rPr>
        <w:t>、</w:t>
      </w:r>
      <w:r w:rsidR="00CF4106" w:rsidRPr="006B2697">
        <w:rPr>
          <w:rFonts w:ascii="ＭＳ 明朝" w:eastAsia="ＭＳ 明朝" w:hAnsi="ＭＳ 明朝" w:hint="eastAsia"/>
          <w:sz w:val="24"/>
          <w:szCs w:val="24"/>
        </w:rPr>
        <w:t>近隣の</w:t>
      </w:r>
      <w:r w:rsidR="00C749C7" w:rsidRPr="006B2697">
        <w:rPr>
          <w:rFonts w:ascii="ＭＳ 明朝" w:eastAsia="ＭＳ 明朝" w:hAnsi="ＭＳ 明朝" w:hint="eastAsia"/>
          <w:sz w:val="24"/>
          <w:szCs w:val="24"/>
        </w:rPr>
        <w:t>滋賀県においても、県内の４歳から高校生までのおよそ</w:t>
      </w:r>
      <w:r w:rsidR="006B2697">
        <w:rPr>
          <w:rFonts w:ascii="ＭＳ 明朝" w:eastAsia="ＭＳ 明朝" w:hAnsi="ＭＳ 明朝" w:hint="eastAsia"/>
          <w:sz w:val="24"/>
          <w:szCs w:val="24"/>
        </w:rPr>
        <w:t>18万人を</w:t>
      </w:r>
      <w:r w:rsidR="00C749C7" w:rsidRPr="006B2697">
        <w:rPr>
          <w:rFonts w:ascii="ＭＳ 明朝" w:eastAsia="ＭＳ 明朝" w:hAnsi="ＭＳ 明朝" w:hint="eastAsia"/>
          <w:sz w:val="24"/>
          <w:szCs w:val="24"/>
        </w:rPr>
        <w:t>対象に、教育旅行などで訪れる際の入場料を県が全額負担する方向で検討</w:t>
      </w:r>
      <w:r w:rsidR="0087513C" w:rsidRPr="006B2697">
        <w:rPr>
          <w:rFonts w:ascii="ＭＳ 明朝" w:eastAsia="ＭＳ 明朝" w:hAnsi="ＭＳ 明朝" w:hint="eastAsia"/>
          <w:sz w:val="24"/>
          <w:szCs w:val="24"/>
        </w:rPr>
        <w:t>され</w:t>
      </w:r>
      <w:r w:rsidR="00C749C7" w:rsidRPr="006B2697">
        <w:rPr>
          <w:rFonts w:ascii="ＭＳ 明朝" w:eastAsia="ＭＳ 明朝" w:hAnsi="ＭＳ 明朝" w:hint="eastAsia"/>
          <w:sz w:val="24"/>
          <w:szCs w:val="24"/>
        </w:rPr>
        <w:t>ている。</w:t>
      </w:r>
    </w:p>
    <w:p w14:paraId="44D6E1C1" w14:textId="1005722A" w:rsidR="00842441" w:rsidRPr="006B2697" w:rsidRDefault="001E244A" w:rsidP="006B2697">
      <w:pPr>
        <w:autoSpaceDE w:val="0"/>
        <w:autoSpaceDN w:val="0"/>
        <w:spacing w:line="0" w:lineRule="atLeast"/>
        <w:ind w:firstLineChars="100" w:firstLine="240"/>
        <w:rPr>
          <w:rFonts w:ascii="ＭＳ 明朝" w:eastAsia="ＭＳ 明朝" w:hAnsi="ＭＳ 明朝"/>
          <w:sz w:val="24"/>
          <w:szCs w:val="24"/>
        </w:rPr>
      </w:pPr>
      <w:r w:rsidRPr="006B2697">
        <w:rPr>
          <w:rFonts w:ascii="ＭＳ 明朝" w:eastAsia="ＭＳ 明朝" w:hAnsi="ＭＳ 明朝" w:hint="eastAsia"/>
          <w:sz w:val="24"/>
          <w:szCs w:val="24"/>
        </w:rPr>
        <w:t>このように、</w:t>
      </w:r>
      <w:r w:rsidR="00A94FAD" w:rsidRPr="006B2697">
        <w:rPr>
          <w:rFonts w:ascii="ＭＳ 明朝" w:eastAsia="ＭＳ 明朝" w:hAnsi="ＭＳ 明朝" w:hint="eastAsia"/>
          <w:sz w:val="24"/>
          <w:szCs w:val="24"/>
        </w:rPr>
        <w:t>全国の自治体に、</w:t>
      </w:r>
      <w:r w:rsidR="00C91587" w:rsidRPr="006B2697">
        <w:rPr>
          <w:rFonts w:ascii="ＭＳ 明朝" w:eastAsia="ＭＳ 明朝" w:hAnsi="ＭＳ 明朝" w:hint="eastAsia"/>
          <w:sz w:val="24"/>
          <w:szCs w:val="24"/>
        </w:rPr>
        <w:t>機運醸成の一環として、</w:t>
      </w:r>
      <w:r w:rsidRPr="006B2697">
        <w:rPr>
          <w:rFonts w:ascii="ＭＳ 明朝" w:eastAsia="ＭＳ 明朝" w:hAnsi="ＭＳ 明朝" w:hint="eastAsia"/>
          <w:sz w:val="24"/>
          <w:szCs w:val="24"/>
        </w:rPr>
        <w:t>こどもたちの</w:t>
      </w:r>
      <w:r w:rsidR="000A79FB" w:rsidRPr="006B2697">
        <w:rPr>
          <w:rFonts w:ascii="ＭＳ 明朝" w:eastAsia="ＭＳ 明朝" w:hAnsi="ＭＳ 明朝" w:hint="eastAsia"/>
          <w:sz w:val="24"/>
          <w:szCs w:val="24"/>
        </w:rPr>
        <w:t>無料招待</w:t>
      </w:r>
      <w:r w:rsidR="00B800CD" w:rsidRPr="006B2697">
        <w:rPr>
          <w:rFonts w:ascii="ＭＳ 明朝" w:eastAsia="ＭＳ 明朝" w:hAnsi="ＭＳ 明朝" w:hint="eastAsia"/>
          <w:sz w:val="24"/>
          <w:szCs w:val="24"/>
        </w:rPr>
        <w:t>など</w:t>
      </w:r>
      <w:r w:rsidR="00AD6E99" w:rsidRPr="006B2697">
        <w:rPr>
          <w:rFonts w:ascii="ＭＳ 明朝" w:eastAsia="ＭＳ 明朝" w:hAnsi="ＭＳ 明朝" w:hint="eastAsia"/>
          <w:sz w:val="24"/>
          <w:szCs w:val="24"/>
        </w:rPr>
        <w:t>の取組みが</w:t>
      </w:r>
      <w:r w:rsidR="00B800CD" w:rsidRPr="006B2697">
        <w:rPr>
          <w:rFonts w:ascii="ＭＳ 明朝" w:eastAsia="ＭＳ 明朝" w:hAnsi="ＭＳ 明朝" w:hint="eastAsia"/>
          <w:sz w:val="24"/>
          <w:szCs w:val="24"/>
        </w:rPr>
        <w:t>広が</w:t>
      </w:r>
      <w:r w:rsidR="00695BAF" w:rsidRPr="006B2697">
        <w:rPr>
          <w:rFonts w:ascii="ＭＳ 明朝" w:eastAsia="ＭＳ 明朝" w:hAnsi="ＭＳ 明朝" w:hint="eastAsia"/>
          <w:sz w:val="24"/>
          <w:szCs w:val="24"/>
        </w:rPr>
        <w:t>って</w:t>
      </w:r>
      <w:r w:rsidR="00A94FAD" w:rsidRPr="006B2697">
        <w:rPr>
          <w:rFonts w:ascii="ＭＳ 明朝" w:eastAsia="ＭＳ 明朝" w:hAnsi="ＭＳ 明朝" w:hint="eastAsia"/>
          <w:sz w:val="24"/>
          <w:szCs w:val="24"/>
        </w:rPr>
        <w:t>いるところ</w:t>
      </w:r>
      <w:r w:rsidR="00695BAF" w:rsidRPr="006B2697">
        <w:rPr>
          <w:rFonts w:ascii="ＭＳ 明朝" w:eastAsia="ＭＳ 明朝" w:hAnsi="ＭＳ 明朝" w:hint="eastAsia"/>
          <w:sz w:val="24"/>
          <w:szCs w:val="24"/>
        </w:rPr>
        <w:t>、全国的なさらなる機運醸成を図るため</w:t>
      </w:r>
      <w:r w:rsidR="00A94FAD" w:rsidRPr="006B2697">
        <w:rPr>
          <w:rFonts w:ascii="ＭＳ 明朝" w:eastAsia="ＭＳ 明朝" w:hAnsi="ＭＳ 明朝" w:hint="eastAsia"/>
          <w:sz w:val="24"/>
          <w:szCs w:val="24"/>
        </w:rPr>
        <w:t>には</w:t>
      </w:r>
      <w:r w:rsidR="00695BAF" w:rsidRPr="006B2697">
        <w:rPr>
          <w:rFonts w:ascii="ＭＳ 明朝" w:eastAsia="ＭＳ 明朝" w:hAnsi="ＭＳ 明朝" w:hint="eastAsia"/>
          <w:sz w:val="24"/>
          <w:szCs w:val="24"/>
        </w:rPr>
        <w:t>、</w:t>
      </w:r>
      <w:r w:rsidR="00392D01" w:rsidRPr="006B2697">
        <w:rPr>
          <w:rFonts w:ascii="ＭＳ 明朝" w:eastAsia="ＭＳ 明朝" w:hAnsi="ＭＳ 明朝" w:hint="eastAsia"/>
          <w:sz w:val="24"/>
          <w:szCs w:val="24"/>
        </w:rPr>
        <w:t>もはや国が主導的役割を果たし、</w:t>
      </w:r>
      <w:r w:rsidR="002A7DA9" w:rsidRPr="006B2697">
        <w:rPr>
          <w:rFonts w:ascii="ＭＳ 明朝" w:eastAsia="ＭＳ 明朝" w:hAnsi="ＭＳ 明朝" w:hint="eastAsia"/>
          <w:sz w:val="24"/>
          <w:szCs w:val="24"/>
        </w:rPr>
        <w:t>国の負担のもと、国内に住む</w:t>
      </w:r>
      <w:r w:rsidR="00392D01" w:rsidRPr="006B2697">
        <w:rPr>
          <w:rFonts w:ascii="ＭＳ 明朝" w:eastAsia="ＭＳ 明朝" w:hAnsi="ＭＳ 明朝" w:hint="eastAsia"/>
          <w:sz w:val="24"/>
          <w:szCs w:val="24"/>
        </w:rPr>
        <w:t>すべてのこどもたちの万博入場料そのものを無料とするべきと考える。</w:t>
      </w:r>
    </w:p>
    <w:p w14:paraId="029F765E" w14:textId="60E407D3" w:rsidR="007A3328" w:rsidRPr="006B2697" w:rsidRDefault="00721944" w:rsidP="006B2697">
      <w:pPr>
        <w:autoSpaceDE w:val="0"/>
        <w:autoSpaceDN w:val="0"/>
        <w:spacing w:line="0" w:lineRule="atLeast"/>
        <w:ind w:firstLineChars="100" w:firstLine="240"/>
        <w:rPr>
          <w:rFonts w:ascii="ＭＳ 明朝" w:eastAsia="ＭＳ 明朝" w:hAnsi="ＭＳ 明朝"/>
          <w:sz w:val="24"/>
          <w:szCs w:val="24"/>
        </w:rPr>
      </w:pPr>
      <w:r w:rsidRPr="006B2697">
        <w:rPr>
          <w:rFonts w:ascii="ＭＳ 明朝" w:eastAsia="ＭＳ 明朝" w:hAnsi="ＭＳ 明朝" w:hint="eastAsia"/>
          <w:sz w:val="24"/>
          <w:szCs w:val="24"/>
        </w:rPr>
        <w:t>万博開幕</w:t>
      </w:r>
      <w:r w:rsidR="008C42F6" w:rsidRPr="006B2697">
        <w:rPr>
          <w:rFonts w:ascii="ＭＳ 明朝" w:eastAsia="ＭＳ 明朝" w:hAnsi="ＭＳ 明朝" w:hint="eastAsia"/>
          <w:sz w:val="24"/>
          <w:szCs w:val="24"/>
        </w:rPr>
        <w:t>まで残すところ１年余りとなった今</w:t>
      </w:r>
      <w:r w:rsidRPr="006B2697">
        <w:rPr>
          <w:rFonts w:ascii="ＭＳ 明朝" w:eastAsia="ＭＳ 明朝" w:hAnsi="ＭＳ 明朝" w:hint="eastAsia"/>
          <w:sz w:val="24"/>
          <w:szCs w:val="24"/>
        </w:rPr>
        <w:t>、</w:t>
      </w:r>
      <w:r w:rsidR="001E4F97" w:rsidRPr="006B2697">
        <w:rPr>
          <w:rFonts w:ascii="ＭＳ 明朝" w:eastAsia="ＭＳ 明朝" w:hAnsi="ＭＳ 明朝"/>
          <w:sz w:val="24"/>
          <w:szCs w:val="24"/>
        </w:rPr>
        <w:t>次代の社会を担うこども</w:t>
      </w:r>
      <w:r w:rsidR="005C5D31" w:rsidRPr="006B2697">
        <w:rPr>
          <w:rFonts w:ascii="ＭＳ 明朝" w:eastAsia="ＭＳ 明朝" w:hAnsi="ＭＳ 明朝" w:hint="eastAsia"/>
          <w:sz w:val="24"/>
          <w:szCs w:val="24"/>
        </w:rPr>
        <w:t>たち</w:t>
      </w:r>
      <w:r w:rsidR="001E4F97" w:rsidRPr="006B2697">
        <w:rPr>
          <w:rFonts w:ascii="ＭＳ 明朝" w:eastAsia="ＭＳ 明朝" w:hAnsi="ＭＳ 明朝"/>
          <w:sz w:val="24"/>
          <w:szCs w:val="24"/>
        </w:rPr>
        <w:t>の万博への参画促進</w:t>
      </w:r>
      <w:r w:rsidR="001E4F97" w:rsidRPr="006B2697">
        <w:rPr>
          <w:rFonts w:ascii="ＭＳ 明朝" w:eastAsia="ＭＳ 明朝" w:hAnsi="ＭＳ 明朝" w:hint="eastAsia"/>
          <w:sz w:val="24"/>
          <w:szCs w:val="24"/>
        </w:rPr>
        <w:t>を強く促し、</w:t>
      </w:r>
      <w:r w:rsidR="000F32D9" w:rsidRPr="006B2697">
        <w:rPr>
          <w:rFonts w:ascii="ＭＳ 明朝" w:eastAsia="ＭＳ 明朝" w:hAnsi="ＭＳ 明朝" w:hint="eastAsia"/>
          <w:sz w:val="24"/>
          <w:szCs w:val="24"/>
        </w:rPr>
        <w:t>多くのこどもたちが万博会場を訪れることができる</w:t>
      </w:r>
      <w:r w:rsidR="0012663F" w:rsidRPr="006B2697">
        <w:rPr>
          <w:rFonts w:ascii="ＭＳ 明朝" w:eastAsia="ＭＳ 明朝" w:hAnsi="ＭＳ 明朝" w:hint="eastAsia"/>
          <w:sz w:val="24"/>
          <w:szCs w:val="24"/>
        </w:rPr>
        <w:t>よう</w:t>
      </w:r>
      <w:r w:rsidR="000F32D9" w:rsidRPr="006B2697">
        <w:rPr>
          <w:rFonts w:ascii="ＭＳ 明朝" w:eastAsia="ＭＳ 明朝" w:hAnsi="ＭＳ 明朝" w:hint="eastAsia"/>
          <w:sz w:val="24"/>
          <w:szCs w:val="24"/>
        </w:rPr>
        <w:t>、</w:t>
      </w:r>
      <w:r w:rsidR="006B2697" w:rsidRPr="006B2697">
        <w:rPr>
          <w:rFonts w:ascii="ＭＳ 明朝" w:eastAsia="ＭＳ 明朝" w:hAnsi="ＭＳ 明朝" w:hint="eastAsia"/>
          <w:sz w:val="24"/>
          <w:szCs w:val="24"/>
        </w:rPr>
        <w:t>2025年</w:t>
      </w:r>
      <w:r w:rsidR="00761D24" w:rsidRPr="006B2697">
        <w:rPr>
          <w:rFonts w:ascii="ＭＳ 明朝" w:eastAsia="ＭＳ 明朝" w:hAnsi="ＭＳ 明朝" w:hint="eastAsia"/>
          <w:sz w:val="24"/>
          <w:szCs w:val="24"/>
        </w:rPr>
        <w:t>大阪・関西万博</w:t>
      </w:r>
      <w:r w:rsidR="005D7585" w:rsidRPr="006B2697">
        <w:rPr>
          <w:rFonts w:ascii="ＭＳ 明朝" w:eastAsia="ＭＳ 明朝" w:hAnsi="ＭＳ 明朝" w:hint="eastAsia"/>
          <w:sz w:val="24"/>
          <w:szCs w:val="24"/>
        </w:rPr>
        <w:t>において</w:t>
      </w:r>
      <w:r w:rsidR="00C223CF" w:rsidRPr="006B2697">
        <w:rPr>
          <w:rFonts w:ascii="ＭＳ 明朝" w:eastAsia="ＭＳ 明朝" w:hAnsi="ＭＳ 明朝" w:hint="eastAsia"/>
          <w:sz w:val="24"/>
          <w:szCs w:val="24"/>
        </w:rPr>
        <w:t>国内に住む</w:t>
      </w:r>
      <w:r w:rsidR="00761D24" w:rsidRPr="006B2697">
        <w:rPr>
          <w:rFonts w:ascii="ＭＳ 明朝" w:eastAsia="ＭＳ 明朝" w:hAnsi="ＭＳ 明朝" w:hint="eastAsia"/>
          <w:sz w:val="24"/>
          <w:szCs w:val="24"/>
        </w:rPr>
        <w:t>すべてのこどもたち</w:t>
      </w:r>
      <w:r w:rsidR="005D7585" w:rsidRPr="006B2697">
        <w:rPr>
          <w:rFonts w:ascii="ＭＳ 明朝" w:eastAsia="ＭＳ 明朝" w:hAnsi="ＭＳ 明朝" w:hint="eastAsia"/>
          <w:sz w:val="24"/>
          <w:szCs w:val="24"/>
        </w:rPr>
        <w:t>の入場料を</w:t>
      </w:r>
      <w:r w:rsidR="00761D24" w:rsidRPr="006B2697">
        <w:rPr>
          <w:rFonts w:ascii="ＭＳ 明朝" w:eastAsia="ＭＳ 明朝" w:hAnsi="ＭＳ 明朝" w:hint="eastAsia"/>
          <w:sz w:val="24"/>
          <w:szCs w:val="24"/>
        </w:rPr>
        <w:t>無料とするべく</w:t>
      </w:r>
      <w:r w:rsidR="005C5D31" w:rsidRPr="006B2697">
        <w:rPr>
          <w:rFonts w:ascii="ＭＳ 明朝" w:eastAsia="ＭＳ 明朝" w:hAnsi="ＭＳ 明朝" w:hint="eastAsia"/>
          <w:sz w:val="24"/>
          <w:szCs w:val="24"/>
        </w:rPr>
        <w:t>国の決断を強く求める。</w:t>
      </w:r>
    </w:p>
    <w:p w14:paraId="0B771E21" w14:textId="77777777" w:rsidR="00F6232E" w:rsidRPr="006B2697" w:rsidRDefault="00F6232E" w:rsidP="006B2697">
      <w:pPr>
        <w:autoSpaceDE w:val="0"/>
        <w:autoSpaceDN w:val="0"/>
        <w:spacing w:line="0" w:lineRule="atLeast"/>
        <w:ind w:firstLineChars="100" w:firstLine="240"/>
        <w:rPr>
          <w:rFonts w:ascii="ＭＳ 明朝" w:eastAsia="ＭＳ 明朝" w:hAnsi="ＭＳ 明朝"/>
          <w:sz w:val="24"/>
          <w:szCs w:val="24"/>
        </w:rPr>
      </w:pPr>
    </w:p>
    <w:p w14:paraId="1CA848E6" w14:textId="77777777" w:rsidR="006B2697" w:rsidRPr="00125B55" w:rsidRDefault="006B2697" w:rsidP="006B2697">
      <w:pPr>
        <w:autoSpaceDE w:val="0"/>
        <w:autoSpaceDN w:val="0"/>
        <w:spacing w:line="320" w:lineRule="exact"/>
        <w:rPr>
          <w:rFonts w:ascii="ＭＳ 明朝" w:eastAsia="ＭＳ 明朝" w:hAnsi="ＭＳ 明朝" w:cs="ＭＳ 明朝"/>
          <w:kern w:val="0"/>
          <w:sz w:val="24"/>
          <w:szCs w:val="24"/>
        </w:rPr>
      </w:pPr>
      <w:r w:rsidRPr="00125B55">
        <w:rPr>
          <w:rFonts w:ascii="ＭＳ 明朝" w:eastAsia="ＭＳ 明朝" w:hAnsi="ＭＳ 明朝" w:cs="ＭＳ 明朝"/>
          <w:kern w:val="0"/>
          <w:sz w:val="24"/>
          <w:szCs w:val="24"/>
        </w:rPr>
        <w:t xml:space="preserve">　以上、地方自治法第99条の規定により意見書を提出する。 </w:t>
      </w:r>
    </w:p>
    <w:p w14:paraId="7F016310" w14:textId="77777777" w:rsidR="006B2697" w:rsidRPr="00125B55" w:rsidRDefault="006B2697" w:rsidP="006B2697">
      <w:pPr>
        <w:autoSpaceDE w:val="0"/>
        <w:autoSpaceDN w:val="0"/>
        <w:spacing w:line="320" w:lineRule="exact"/>
        <w:rPr>
          <w:rFonts w:ascii="ＭＳ 明朝" w:eastAsia="ＭＳ 明朝" w:hAnsi="ＭＳ 明朝" w:cs="ＭＳ 明朝"/>
          <w:kern w:val="0"/>
          <w:sz w:val="24"/>
          <w:szCs w:val="24"/>
        </w:rPr>
      </w:pPr>
    </w:p>
    <w:p w14:paraId="73424FE6" w14:textId="2AE78C7C" w:rsidR="006B2697" w:rsidRPr="00125B55" w:rsidRDefault="006B2697" w:rsidP="006B2697">
      <w:pPr>
        <w:autoSpaceDE w:val="0"/>
        <w:autoSpaceDN w:val="0"/>
        <w:spacing w:line="320" w:lineRule="exact"/>
        <w:rPr>
          <w:rFonts w:ascii="ＭＳ 明朝" w:eastAsia="ＭＳ 明朝" w:hAnsi="ＭＳ 明朝" w:cs="ＭＳ 明朝"/>
          <w:kern w:val="0"/>
          <w:sz w:val="24"/>
          <w:szCs w:val="24"/>
        </w:rPr>
      </w:pPr>
      <w:r w:rsidRPr="00125B55">
        <w:rPr>
          <w:rFonts w:ascii="ＭＳ 明朝" w:eastAsia="ＭＳ 明朝" w:hAnsi="ＭＳ 明朝" w:cs="ＭＳ 明朝"/>
          <w:kern w:val="0"/>
          <w:sz w:val="24"/>
          <w:szCs w:val="24"/>
        </w:rPr>
        <w:t xml:space="preserve">　令和６年３</w:t>
      </w:r>
      <w:r w:rsidR="003376A1">
        <w:rPr>
          <w:rFonts w:ascii="ＭＳ 明朝" w:eastAsia="ＭＳ 明朝" w:hAnsi="ＭＳ 明朝" w:cs="ＭＳ 明朝" w:hint="eastAsia"/>
          <w:kern w:val="0"/>
          <w:sz w:val="24"/>
          <w:szCs w:val="24"/>
        </w:rPr>
        <w:t>月</w:t>
      </w:r>
      <w:r w:rsidRPr="00125B55">
        <w:rPr>
          <w:rFonts w:ascii="ＭＳ 明朝" w:eastAsia="ＭＳ 明朝" w:hAnsi="ＭＳ 明朝" w:cs="ＭＳ 明朝"/>
          <w:kern w:val="0"/>
          <w:sz w:val="24"/>
          <w:szCs w:val="24"/>
        </w:rPr>
        <w:t xml:space="preserve">　日</w:t>
      </w:r>
    </w:p>
    <w:p w14:paraId="6E5DB880" w14:textId="03B9BCA9" w:rsidR="006B2697" w:rsidRPr="00125B55" w:rsidRDefault="006B2697" w:rsidP="006B2697">
      <w:pPr>
        <w:autoSpaceDE w:val="0"/>
        <w:autoSpaceDN w:val="0"/>
        <w:spacing w:line="320" w:lineRule="exact"/>
        <w:rPr>
          <w:rFonts w:ascii="ＭＳ 明朝" w:eastAsia="ＭＳ 明朝" w:hAnsi="ＭＳ 明朝" w:cs="ＭＳ 明朝"/>
          <w:kern w:val="0"/>
          <w:sz w:val="24"/>
          <w:szCs w:val="24"/>
        </w:rPr>
      </w:pPr>
    </w:p>
    <w:p w14:paraId="07F27DB4" w14:textId="77777777" w:rsidR="004A1241" w:rsidRDefault="004A1241" w:rsidP="004A1241">
      <w:pPr>
        <w:autoSpaceDE w:val="0"/>
        <w:autoSpaceDN w:val="0"/>
        <w:spacing w:line="320" w:lineRule="exact"/>
        <w:rPr>
          <w:rFonts w:ascii="ＭＳ 明朝" w:eastAsia="ＭＳ 明朝" w:hAnsi="ＭＳ 明朝" w:cs="Times New Roman"/>
          <w:noProof/>
          <w:sz w:val="24"/>
          <w:szCs w:val="24"/>
        </w:rPr>
      </w:pPr>
    </w:p>
    <w:p w14:paraId="606872DD" w14:textId="77777777" w:rsidR="004A1241" w:rsidRDefault="004A1241" w:rsidP="004A1241">
      <w:pPr>
        <w:autoSpaceDE w:val="0"/>
        <w:autoSpaceDN w:val="0"/>
        <w:spacing w:line="320" w:lineRule="exact"/>
        <w:rPr>
          <w:rFonts w:ascii="ＭＳ 明朝" w:eastAsia="ＭＳ 明朝" w:hAnsi="ＭＳ 明朝" w:cs="Times New Roman"/>
          <w:noProof/>
          <w:sz w:val="24"/>
          <w:szCs w:val="24"/>
        </w:rPr>
      </w:pPr>
    </w:p>
    <w:p w14:paraId="2EC23D9E" w14:textId="77777777" w:rsidR="004A1241" w:rsidRDefault="004A1241" w:rsidP="004A1241">
      <w:pPr>
        <w:autoSpaceDE w:val="0"/>
        <w:autoSpaceDN w:val="0"/>
        <w:spacing w:line="320" w:lineRule="exact"/>
        <w:rPr>
          <w:rFonts w:ascii="ＭＳ 明朝" w:eastAsia="ＭＳ 明朝" w:hAnsi="ＭＳ 明朝" w:cs="Times New Roman"/>
          <w:noProof/>
          <w:sz w:val="24"/>
          <w:szCs w:val="24"/>
        </w:rPr>
      </w:pPr>
    </w:p>
    <w:p w14:paraId="0462E0AA" w14:textId="77777777" w:rsidR="004A1241" w:rsidRDefault="004A1241" w:rsidP="004A1241">
      <w:pPr>
        <w:autoSpaceDE w:val="0"/>
        <w:autoSpaceDN w:val="0"/>
        <w:spacing w:line="320" w:lineRule="exact"/>
        <w:rPr>
          <w:rFonts w:ascii="ＭＳ 明朝" w:eastAsia="ＭＳ 明朝" w:hAnsi="ＭＳ 明朝" w:cs="Times New Roman"/>
          <w:noProof/>
          <w:sz w:val="24"/>
          <w:szCs w:val="24"/>
        </w:rPr>
      </w:pPr>
    </w:p>
    <w:p w14:paraId="31E39CA5" w14:textId="77777777" w:rsidR="004A1241" w:rsidRDefault="004A1241" w:rsidP="004A1241">
      <w:pPr>
        <w:autoSpaceDE w:val="0"/>
        <w:autoSpaceDN w:val="0"/>
        <w:spacing w:line="320" w:lineRule="exact"/>
        <w:rPr>
          <w:rFonts w:ascii="ＭＳ 明朝" w:eastAsia="ＭＳ 明朝" w:hAnsi="ＭＳ 明朝" w:cs="Times New Roman"/>
          <w:noProof/>
          <w:sz w:val="24"/>
          <w:szCs w:val="24"/>
        </w:rPr>
      </w:pPr>
    </w:p>
    <w:p w14:paraId="240EFE24" w14:textId="77777777" w:rsidR="004A1241" w:rsidRDefault="004A1241" w:rsidP="004A1241">
      <w:pPr>
        <w:autoSpaceDE w:val="0"/>
        <w:autoSpaceDN w:val="0"/>
        <w:spacing w:line="320" w:lineRule="exact"/>
        <w:rPr>
          <w:rFonts w:ascii="ＭＳ 明朝" w:eastAsia="ＭＳ 明朝" w:hAnsi="ＭＳ 明朝" w:cs="Times New Roman"/>
          <w:noProof/>
          <w:sz w:val="24"/>
          <w:szCs w:val="24"/>
        </w:rPr>
      </w:pPr>
    </w:p>
    <w:p w14:paraId="090B0027" w14:textId="77777777" w:rsidR="004A1241" w:rsidRDefault="004A1241" w:rsidP="004A1241">
      <w:pPr>
        <w:autoSpaceDE w:val="0"/>
        <w:autoSpaceDN w:val="0"/>
        <w:spacing w:line="320" w:lineRule="exact"/>
        <w:rPr>
          <w:rFonts w:ascii="ＭＳ 明朝" w:eastAsia="ＭＳ 明朝" w:hAnsi="ＭＳ 明朝" w:cs="Times New Roman"/>
          <w:noProof/>
          <w:sz w:val="24"/>
          <w:szCs w:val="24"/>
        </w:rPr>
      </w:pPr>
    </w:p>
    <w:p w14:paraId="67AEA710" w14:textId="77777777" w:rsidR="004A1241" w:rsidRDefault="004A1241" w:rsidP="004A1241">
      <w:pPr>
        <w:autoSpaceDE w:val="0"/>
        <w:autoSpaceDN w:val="0"/>
        <w:spacing w:line="320" w:lineRule="exact"/>
        <w:rPr>
          <w:rFonts w:ascii="ＭＳ 明朝" w:eastAsia="ＭＳ 明朝" w:hAnsi="ＭＳ 明朝" w:cs="Times New Roman"/>
          <w:noProof/>
          <w:sz w:val="24"/>
          <w:szCs w:val="24"/>
        </w:rPr>
      </w:pPr>
    </w:p>
    <w:p w14:paraId="2907F137" w14:textId="77777777" w:rsidR="004A1241" w:rsidRDefault="004A1241" w:rsidP="004A1241">
      <w:pPr>
        <w:autoSpaceDE w:val="0"/>
        <w:autoSpaceDN w:val="0"/>
        <w:spacing w:line="320" w:lineRule="exact"/>
        <w:rPr>
          <w:rFonts w:ascii="ＭＳ 明朝" w:eastAsia="ＭＳ 明朝" w:hAnsi="ＭＳ 明朝" w:cs="Times New Roman"/>
          <w:noProof/>
          <w:sz w:val="24"/>
          <w:szCs w:val="24"/>
        </w:rPr>
      </w:pPr>
    </w:p>
    <w:p w14:paraId="756BE957" w14:textId="77777777" w:rsidR="004A1241" w:rsidRDefault="004A1241" w:rsidP="004A1241">
      <w:pPr>
        <w:autoSpaceDE w:val="0"/>
        <w:autoSpaceDN w:val="0"/>
        <w:spacing w:line="320" w:lineRule="exact"/>
        <w:rPr>
          <w:rFonts w:ascii="ＭＳ 明朝" w:eastAsia="ＭＳ 明朝" w:hAnsi="ＭＳ 明朝" w:cs="Times New Roman"/>
          <w:noProof/>
          <w:sz w:val="24"/>
          <w:szCs w:val="24"/>
        </w:rPr>
      </w:pPr>
    </w:p>
    <w:p w14:paraId="598051CB" w14:textId="30BD9E3A" w:rsidR="004A1241" w:rsidRPr="004A1241" w:rsidRDefault="004A1241" w:rsidP="004A1241">
      <w:pPr>
        <w:autoSpaceDE w:val="0"/>
        <w:autoSpaceDN w:val="0"/>
        <w:spacing w:line="320" w:lineRule="exact"/>
        <w:rPr>
          <w:rFonts w:ascii="ＭＳ 明朝" w:eastAsia="ＭＳ 明朝" w:hAnsi="ＭＳ 明朝" w:cs="Times New Roman"/>
          <w:noProof/>
          <w:sz w:val="24"/>
          <w:szCs w:val="24"/>
        </w:rPr>
      </w:pPr>
      <w:r w:rsidRPr="00125B55">
        <w:rPr>
          <w:rFonts w:ascii="ＭＳ 明朝" w:eastAsia="ＭＳ 明朝" w:hAnsi="ＭＳ 明朝" w:cs="Times New Roman"/>
          <w:noProof/>
          <w:sz w:val="24"/>
          <w:szCs w:val="24"/>
          <w:highlight w:val="yellow"/>
        </w:rPr>
        <w:lastRenderedPageBreak/>
        <mc:AlternateContent>
          <mc:Choice Requires="wps">
            <w:drawing>
              <wp:anchor distT="0" distB="0" distL="114300" distR="114300" simplePos="0" relativeHeight="251659264" behindDoc="0" locked="0" layoutInCell="1" allowOverlap="1" wp14:anchorId="32D32AE4" wp14:editId="7918F9C3">
                <wp:simplePos x="0" y="0"/>
                <wp:positionH relativeFrom="column">
                  <wp:posOffset>2498090</wp:posOffset>
                </wp:positionH>
                <wp:positionV relativeFrom="paragraph">
                  <wp:posOffset>3810</wp:posOffset>
                </wp:positionV>
                <wp:extent cx="247650" cy="1844040"/>
                <wp:effectExtent l="0" t="0" r="19050" b="22860"/>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1844040"/>
                        </a:xfrm>
                        <a:prstGeom prst="rightBrace">
                          <a:avLst>
                            <a:gd name="adj1" fmla="val 29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908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96.7pt;margin-top:.3pt;width:19.5pt;height:14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" adj="846">
                <v:textbox inset="5.85pt,.7pt,5.85pt,.7pt"/>
              </v:shape>
            </w:pict>
          </mc:Fallback>
        </mc:AlternateContent>
      </w:r>
      <w:r w:rsidRPr="004A1241">
        <w:rPr>
          <w:rFonts w:ascii="ＭＳ 明朝" w:eastAsia="ＭＳ 明朝" w:hAnsi="ＭＳ 明朝" w:cs="Times New Roman" w:hint="eastAsia"/>
          <w:noProof/>
          <w:sz w:val="24"/>
          <w:szCs w:val="24"/>
        </w:rPr>
        <w:t>衆議院議長</w:t>
      </w:r>
    </w:p>
    <w:p w14:paraId="2ACEC698" w14:textId="7952B552" w:rsidR="004A1241" w:rsidRPr="004A1241" w:rsidRDefault="004A1241" w:rsidP="004A1241">
      <w:pPr>
        <w:autoSpaceDE w:val="0"/>
        <w:autoSpaceDN w:val="0"/>
        <w:spacing w:line="320" w:lineRule="exact"/>
        <w:rPr>
          <w:rFonts w:ascii="ＭＳ 明朝" w:eastAsia="ＭＳ 明朝" w:hAnsi="ＭＳ 明朝" w:cs="Times New Roman"/>
          <w:noProof/>
          <w:sz w:val="24"/>
          <w:szCs w:val="24"/>
        </w:rPr>
      </w:pPr>
      <w:r w:rsidRPr="004A1241">
        <w:rPr>
          <w:rFonts w:ascii="ＭＳ 明朝" w:eastAsia="ＭＳ 明朝" w:hAnsi="ＭＳ 明朝" w:cs="Times New Roman" w:hint="eastAsia"/>
          <w:noProof/>
          <w:sz w:val="24"/>
          <w:szCs w:val="24"/>
        </w:rPr>
        <w:t>参議院議長</w:t>
      </w:r>
    </w:p>
    <w:p w14:paraId="0FE2D62D" w14:textId="019197A1" w:rsidR="004A1241" w:rsidRDefault="004A1241" w:rsidP="004A1241">
      <w:pPr>
        <w:autoSpaceDE w:val="0"/>
        <w:autoSpaceDN w:val="0"/>
        <w:spacing w:line="320" w:lineRule="exact"/>
        <w:rPr>
          <w:rFonts w:ascii="ＭＳ 明朝" w:eastAsia="ＭＳ 明朝" w:hAnsi="ＭＳ 明朝" w:cs="Times New Roman"/>
          <w:noProof/>
          <w:sz w:val="24"/>
          <w:szCs w:val="24"/>
        </w:rPr>
      </w:pPr>
      <w:r w:rsidRPr="004A1241">
        <w:rPr>
          <w:rFonts w:ascii="ＭＳ 明朝" w:eastAsia="ＭＳ 明朝" w:hAnsi="ＭＳ 明朝" w:cs="Times New Roman" w:hint="eastAsia"/>
          <w:noProof/>
          <w:sz w:val="24"/>
          <w:szCs w:val="24"/>
        </w:rPr>
        <w:t>内閣総理大臣</w:t>
      </w:r>
    </w:p>
    <w:p w14:paraId="3B51F374" w14:textId="5723236C" w:rsidR="004A1241" w:rsidRDefault="004A1241" w:rsidP="004A1241">
      <w:pPr>
        <w:autoSpaceDE w:val="0"/>
        <w:autoSpaceDN w:val="0"/>
        <w:spacing w:line="320" w:lineRule="exact"/>
        <w:rPr>
          <w:rFonts w:ascii="ＭＳ 明朝" w:eastAsia="ＭＳ 明朝" w:hAnsi="ＭＳ 明朝" w:cs="Times New Roman"/>
          <w:noProof/>
          <w:sz w:val="24"/>
          <w:szCs w:val="24"/>
        </w:rPr>
      </w:pPr>
      <w:r w:rsidRPr="00125B55">
        <w:rPr>
          <w:rFonts w:ascii="ＭＳ 明朝" w:eastAsia="ＭＳ 明朝" w:hAnsi="ＭＳ 明朝" w:cs="Times New Roman"/>
          <w:noProof/>
          <w:sz w:val="24"/>
          <w:szCs w:val="24"/>
          <w:highlight w:val="yellow"/>
        </w:rPr>
        <mc:AlternateContent>
          <mc:Choice Requires="wps">
            <w:drawing>
              <wp:anchor distT="0" distB="0" distL="114300" distR="114300" simplePos="0" relativeHeight="251661312" behindDoc="0" locked="0" layoutInCell="1" allowOverlap="1" wp14:anchorId="53838382" wp14:editId="04FEC715">
                <wp:simplePos x="0" y="0"/>
                <wp:positionH relativeFrom="margin">
                  <wp:posOffset>2811780</wp:posOffset>
                </wp:positionH>
                <wp:positionV relativeFrom="paragraph">
                  <wp:posOffset>123825</wp:posOffset>
                </wp:positionV>
                <wp:extent cx="733425" cy="400050"/>
                <wp:effectExtent l="0" t="0" r="952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ADAA49" w14:textId="77777777" w:rsidR="004A1241" w:rsidRPr="00E84E07" w:rsidRDefault="004A1241" w:rsidP="004A1241">
                            <w:pPr>
                              <w:rPr>
                                <w:rFonts w:ascii="ＭＳ 明朝" w:eastAsia="ＭＳ 明朝" w:hAnsi="ＭＳ 明朝"/>
                                <w:sz w:val="24"/>
                              </w:rPr>
                            </w:pPr>
                            <w:r w:rsidRPr="00E84E07">
                              <w:rPr>
                                <w:rFonts w:ascii="ＭＳ 明朝" w:eastAsia="ＭＳ 明朝" w:hAnsi="ＭＳ 明朝" w:hint="eastAsia"/>
                                <w:sz w:val="24"/>
                              </w:rPr>
                              <w:t>各あて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38382" id="_x0000_t202" coordsize="21600,21600" o:spt="202" path="m,l,21600r21600,l21600,xe">
                <v:stroke joinstyle="miter"/>
                <v:path gradientshapeok="t" o:connecttype="rect"/>
              </v:shapetype>
              <v:shape id="テキスト ボックス 3" o:spid="_x0000_s1026" type="#_x0000_t202" style="position:absolute;left:0;text-align:left;margin-left:221.4pt;margin-top:9.75pt;width:57.75pt;height:3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" stroked="f">
                <v:textbox inset="5.85pt,.7pt,5.85pt,.7pt">
                  <w:txbxContent>
                    <w:p w14:paraId="1DADAA49" w14:textId="77777777" w:rsidR="004A1241" w:rsidRPr="00E84E07" w:rsidRDefault="004A1241" w:rsidP="004A1241">
                      <w:pPr>
                        <w:rPr>
                          <w:rFonts w:ascii="ＭＳ 明朝" w:eastAsia="ＭＳ 明朝" w:hAnsi="ＭＳ 明朝"/>
                          <w:sz w:val="24"/>
                        </w:rPr>
                      </w:pPr>
                      <w:r w:rsidRPr="00E84E07">
                        <w:rPr>
                          <w:rFonts w:ascii="ＭＳ 明朝" w:eastAsia="ＭＳ 明朝" w:hAnsi="ＭＳ 明朝" w:hint="eastAsia"/>
                          <w:sz w:val="24"/>
                        </w:rPr>
                        <w:t>各あて</w:t>
                      </w:r>
                    </w:p>
                  </w:txbxContent>
                </v:textbox>
                <w10:wrap anchorx="margin"/>
              </v:shape>
            </w:pict>
          </mc:Fallback>
        </mc:AlternateContent>
      </w:r>
      <w:r w:rsidRPr="004A1241">
        <w:rPr>
          <w:rFonts w:ascii="ＭＳ 明朝" w:eastAsia="ＭＳ 明朝" w:hAnsi="ＭＳ 明朝" w:cs="Times New Roman" w:hint="eastAsia"/>
          <w:noProof/>
          <w:sz w:val="24"/>
          <w:szCs w:val="24"/>
        </w:rPr>
        <w:t>財務大臣</w:t>
      </w:r>
    </w:p>
    <w:p w14:paraId="1812F0FC" w14:textId="7D26DE17" w:rsidR="004A1241" w:rsidRPr="004A1241" w:rsidRDefault="004A1241" w:rsidP="004A1241">
      <w:pPr>
        <w:autoSpaceDE w:val="0"/>
        <w:autoSpaceDN w:val="0"/>
        <w:spacing w:line="320" w:lineRule="exact"/>
        <w:rPr>
          <w:rFonts w:ascii="ＭＳ 明朝" w:eastAsia="ＭＳ 明朝" w:hAnsi="ＭＳ 明朝" w:cs="Times New Roman"/>
          <w:noProof/>
          <w:sz w:val="24"/>
          <w:szCs w:val="24"/>
        </w:rPr>
      </w:pPr>
      <w:r>
        <w:rPr>
          <w:rFonts w:ascii="ＭＳ 明朝" w:eastAsia="ＭＳ 明朝" w:hAnsi="ＭＳ 明朝" w:cs="Times New Roman" w:hint="eastAsia"/>
          <w:noProof/>
          <w:sz w:val="24"/>
          <w:szCs w:val="24"/>
        </w:rPr>
        <w:t>文部科学大臣</w:t>
      </w:r>
    </w:p>
    <w:p w14:paraId="51F58EAB" w14:textId="77777777" w:rsidR="004A1241" w:rsidRPr="004A1241" w:rsidRDefault="004A1241" w:rsidP="004A1241">
      <w:pPr>
        <w:autoSpaceDE w:val="0"/>
        <w:autoSpaceDN w:val="0"/>
        <w:spacing w:line="320" w:lineRule="exact"/>
        <w:rPr>
          <w:rFonts w:ascii="ＭＳ 明朝" w:eastAsia="ＭＳ 明朝" w:hAnsi="ＭＳ 明朝" w:cs="Times New Roman"/>
          <w:noProof/>
          <w:sz w:val="24"/>
          <w:szCs w:val="24"/>
        </w:rPr>
      </w:pPr>
      <w:r w:rsidRPr="004A1241">
        <w:rPr>
          <w:rFonts w:ascii="ＭＳ 明朝" w:eastAsia="ＭＳ 明朝" w:hAnsi="ＭＳ 明朝" w:cs="Times New Roman" w:hint="eastAsia"/>
          <w:noProof/>
          <w:sz w:val="24"/>
          <w:szCs w:val="24"/>
        </w:rPr>
        <w:t>経済産業大臣</w:t>
      </w:r>
    </w:p>
    <w:p w14:paraId="546F14AE" w14:textId="77777777" w:rsidR="004A1241" w:rsidRPr="004A1241" w:rsidRDefault="004A1241" w:rsidP="004A1241">
      <w:pPr>
        <w:autoSpaceDE w:val="0"/>
        <w:autoSpaceDN w:val="0"/>
        <w:spacing w:line="320" w:lineRule="exact"/>
        <w:rPr>
          <w:rFonts w:ascii="ＭＳ 明朝" w:eastAsia="ＭＳ 明朝" w:hAnsi="ＭＳ 明朝" w:cs="Times New Roman"/>
          <w:noProof/>
          <w:sz w:val="24"/>
          <w:szCs w:val="24"/>
        </w:rPr>
      </w:pPr>
      <w:r w:rsidRPr="004A1241">
        <w:rPr>
          <w:rFonts w:ascii="ＭＳ 明朝" w:eastAsia="ＭＳ 明朝" w:hAnsi="ＭＳ 明朝" w:cs="Times New Roman" w:hint="eastAsia"/>
          <w:noProof/>
          <w:sz w:val="24"/>
          <w:szCs w:val="24"/>
        </w:rPr>
        <w:t>内閣官房長官</w:t>
      </w:r>
    </w:p>
    <w:p w14:paraId="456DACB6" w14:textId="77B56912" w:rsidR="004A1241" w:rsidRDefault="004A1241" w:rsidP="004A1241">
      <w:pPr>
        <w:autoSpaceDE w:val="0"/>
        <w:autoSpaceDN w:val="0"/>
        <w:spacing w:line="320" w:lineRule="exact"/>
        <w:rPr>
          <w:rFonts w:ascii="ＭＳ 明朝" w:eastAsia="ＭＳ 明朝" w:hAnsi="ＭＳ 明朝" w:cs="Times New Roman"/>
          <w:noProof/>
          <w:sz w:val="24"/>
          <w:szCs w:val="24"/>
        </w:rPr>
      </w:pPr>
      <w:r>
        <w:rPr>
          <w:rFonts w:ascii="ＭＳ 明朝" w:eastAsia="ＭＳ 明朝" w:hAnsi="ＭＳ 明朝" w:cs="Times New Roman" w:hint="eastAsia"/>
          <w:noProof/>
          <w:sz w:val="24"/>
          <w:szCs w:val="24"/>
        </w:rPr>
        <w:t>内閣府特命担当大臣（こども政策）</w:t>
      </w:r>
    </w:p>
    <w:p w14:paraId="0C398700" w14:textId="4A9807BD" w:rsidR="006B2697" w:rsidRPr="00125B55" w:rsidRDefault="004A1241" w:rsidP="004A1241">
      <w:pPr>
        <w:autoSpaceDE w:val="0"/>
        <w:autoSpaceDN w:val="0"/>
        <w:spacing w:line="320" w:lineRule="exact"/>
        <w:rPr>
          <w:rFonts w:ascii="ＭＳ 明朝" w:eastAsia="ＭＳ 明朝" w:hAnsi="ＭＳ 明朝"/>
          <w:sz w:val="24"/>
          <w:szCs w:val="24"/>
        </w:rPr>
      </w:pPr>
      <w:r w:rsidRPr="004A1241">
        <w:rPr>
          <w:rFonts w:ascii="ＭＳ 明朝" w:eastAsia="ＭＳ 明朝" w:hAnsi="ＭＳ 明朝" w:cs="Times New Roman" w:hint="eastAsia"/>
          <w:noProof/>
          <w:sz w:val="24"/>
          <w:szCs w:val="24"/>
        </w:rPr>
        <w:t>国際博覧会担当大臣</w:t>
      </w:r>
    </w:p>
    <w:p w14:paraId="7AE8A893" w14:textId="77777777" w:rsidR="004A1241" w:rsidRPr="00125B55" w:rsidRDefault="004A1241" w:rsidP="006B2697">
      <w:pPr>
        <w:autoSpaceDE w:val="0"/>
        <w:autoSpaceDN w:val="0"/>
        <w:spacing w:line="320" w:lineRule="exact"/>
        <w:rPr>
          <w:rFonts w:ascii="ＭＳ 明朝" w:eastAsia="ＭＳ 明朝" w:hAnsi="ＭＳ 明朝" w:cs="ＭＳ 明朝"/>
          <w:kern w:val="0"/>
          <w:sz w:val="24"/>
          <w:szCs w:val="24"/>
        </w:rPr>
      </w:pPr>
    </w:p>
    <w:p w14:paraId="1D29CB38" w14:textId="77777777" w:rsidR="006B2697" w:rsidRPr="00125B55" w:rsidRDefault="006B2697" w:rsidP="006B2697">
      <w:pPr>
        <w:autoSpaceDE w:val="0"/>
        <w:autoSpaceDN w:val="0"/>
        <w:spacing w:line="320" w:lineRule="exact"/>
        <w:jc w:val="right"/>
        <w:rPr>
          <w:rFonts w:ascii="ＭＳ 明朝" w:eastAsia="ＭＳ 明朝" w:hAnsi="ＭＳ 明朝" w:cs="ＭＳ 明朝"/>
          <w:kern w:val="0"/>
          <w:sz w:val="24"/>
          <w:szCs w:val="24"/>
        </w:rPr>
      </w:pPr>
      <w:r w:rsidRPr="00125B55">
        <w:rPr>
          <w:rFonts w:ascii="ＭＳ 明朝" w:eastAsia="ＭＳ 明朝" w:hAnsi="ＭＳ 明朝" w:cs="ＭＳ 明朝"/>
          <w:kern w:val="0"/>
          <w:sz w:val="24"/>
          <w:szCs w:val="24"/>
        </w:rPr>
        <w:t>大阪府議会議長</w:t>
      </w:r>
    </w:p>
    <w:p w14:paraId="5A8FCC4C" w14:textId="1C5C2F62" w:rsidR="001921F8" w:rsidRPr="006B2697" w:rsidRDefault="006B2697" w:rsidP="00590132">
      <w:pPr>
        <w:autoSpaceDE w:val="0"/>
        <w:autoSpaceDN w:val="0"/>
        <w:spacing w:line="320" w:lineRule="exact"/>
        <w:jc w:val="right"/>
        <w:rPr>
          <w:rFonts w:ascii="ＭＳ 明朝" w:eastAsia="ＭＳ 明朝" w:hAnsi="ＭＳ 明朝"/>
          <w:sz w:val="24"/>
          <w:szCs w:val="24"/>
        </w:rPr>
      </w:pPr>
      <w:r w:rsidRPr="00125B55">
        <w:rPr>
          <w:rFonts w:ascii="ＭＳ 明朝" w:eastAsia="ＭＳ 明朝" w:hAnsi="ＭＳ 明朝" w:cs="ＭＳ 明朝"/>
          <w:kern w:val="0"/>
          <w:sz w:val="24"/>
          <w:szCs w:val="24"/>
        </w:rPr>
        <w:t>久谷　眞敬</w:t>
      </w:r>
    </w:p>
    <w:sectPr w:rsidR="001921F8" w:rsidRPr="006B2697" w:rsidSect="006B2697">
      <w:headerReference w:type="first" r:id="rId7"/>
      <w:pgSz w:w="11906" w:h="16838" w:code="9"/>
      <w:pgMar w:top="1134" w:right="1418" w:bottom="1134" w:left="1418" w:header="567" w:footer="227" w:gutter="0"/>
      <w:pgNumType w:start="7"/>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FAF08" w14:textId="77777777" w:rsidR="00822C61" w:rsidRDefault="00822C61" w:rsidP="00B9450D">
      <w:r>
        <w:separator/>
      </w:r>
    </w:p>
  </w:endnote>
  <w:endnote w:type="continuationSeparator" w:id="0">
    <w:p w14:paraId="3C8EB7AE" w14:textId="77777777" w:rsidR="00822C61" w:rsidRDefault="00822C61" w:rsidP="00B9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34C34" w14:textId="77777777" w:rsidR="00822C61" w:rsidRDefault="00822C61" w:rsidP="00B9450D">
      <w:r>
        <w:separator/>
      </w:r>
    </w:p>
  </w:footnote>
  <w:footnote w:type="continuationSeparator" w:id="0">
    <w:p w14:paraId="28333290" w14:textId="77777777" w:rsidR="00822C61" w:rsidRDefault="00822C61" w:rsidP="00B94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06F1" w14:textId="2A170D32" w:rsidR="000069E3" w:rsidRPr="000069E3" w:rsidRDefault="000069E3" w:rsidP="000069E3">
    <w:pPr>
      <w:tabs>
        <w:tab w:val="center" w:pos="4252"/>
        <w:tab w:val="right" w:pos="8504"/>
      </w:tabs>
      <w:snapToGrid w:val="0"/>
      <w:jc w:val="right"/>
      <w:rPr>
        <w:rFonts w:ascii="游明朝" w:eastAsia="游明朝" w:hAnsi="ＭＳ 明朝" w:cs="Times New Roman"/>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noPunctuationKerning/>
  <w:characterSpacingControl w:val="doNotCompress"/>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E42"/>
    <w:rsid w:val="000028FD"/>
    <w:rsid w:val="000069E3"/>
    <w:rsid w:val="00013517"/>
    <w:rsid w:val="0001772D"/>
    <w:rsid w:val="00036FF8"/>
    <w:rsid w:val="000434AA"/>
    <w:rsid w:val="00065D1F"/>
    <w:rsid w:val="0007546E"/>
    <w:rsid w:val="000801A7"/>
    <w:rsid w:val="0008301C"/>
    <w:rsid w:val="00090F4A"/>
    <w:rsid w:val="00093F05"/>
    <w:rsid w:val="000A79FB"/>
    <w:rsid w:val="000B1FF9"/>
    <w:rsid w:val="000B5C1D"/>
    <w:rsid w:val="000B734F"/>
    <w:rsid w:val="000D0218"/>
    <w:rsid w:val="000E25B8"/>
    <w:rsid w:val="000F32D9"/>
    <w:rsid w:val="00102D96"/>
    <w:rsid w:val="001038BF"/>
    <w:rsid w:val="00110D46"/>
    <w:rsid w:val="001216A4"/>
    <w:rsid w:val="001244A8"/>
    <w:rsid w:val="0012663F"/>
    <w:rsid w:val="00140E76"/>
    <w:rsid w:val="00143CCD"/>
    <w:rsid w:val="00150507"/>
    <w:rsid w:val="00150ACE"/>
    <w:rsid w:val="001576E6"/>
    <w:rsid w:val="00157B18"/>
    <w:rsid w:val="001600FF"/>
    <w:rsid w:val="001645D4"/>
    <w:rsid w:val="00175E00"/>
    <w:rsid w:val="001772F0"/>
    <w:rsid w:val="00190EC6"/>
    <w:rsid w:val="001916C0"/>
    <w:rsid w:val="001921F8"/>
    <w:rsid w:val="00197071"/>
    <w:rsid w:val="00197A3C"/>
    <w:rsid w:val="001A1719"/>
    <w:rsid w:val="001B387F"/>
    <w:rsid w:val="001D6734"/>
    <w:rsid w:val="001E244A"/>
    <w:rsid w:val="001E2EFF"/>
    <w:rsid w:val="001E3990"/>
    <w:rsid w:val="001E4F97"/>
    <w:rsid w:val="001E78F9"/>
    <w:rsid w:val="002225C7"/>
    <w:rsid w:val="002227A9"/>
    <w:rsid w:val="002373B2"/>
    <w:rsid w:val="0029768A"/>
    <w:rsid w:val="002A1C94"/>
    <w:rsid w:val="002A2AD2"/>
    <w:rsid w:val="002A7710"/>
    <w:rsid w:val="002A7DA9"/>
    <w:rsid w:val="002B69C3"/>
    <w:rsid w:val="002D391E"/>
    <w:rsid w:val="002D4105"/>
    <w:rsid w:val="002F5157"/>
    <w:rsid w:val="0031634E"/>
    <w:rsid w:val="003304FC"/>
    <w:rsid w:val="003348EA"/>
    <w:rsid w:val="003376A1"/>
    <w:rsid w:val="0035315D"/>
    <w:rsid w:val="0036129D"/>
    <w:rsid w:val="0037572A"/>
    <w:rsid w:val="00382827"/>
    <w:rsid w:val="00383F0D"/>
    <w:rsid w:val="00392D01"/>
    <w:rsid w:val="003A2435"/>
    <w:rsid w:val="003F315E"/>
    <w:rsid w:val="00400FE2"/>
    <w:rsid w:val="00401D3D"/>
    <w:rsid w:val="004029D7"/>
    <w:rsid w:val="004143F3"/>
    <w:rsid w:val="00415213"/>
    <w:rsid w:val="004514B6"/>
    <w:rsid w:val="004514F8"/>
    <w:rsid w:val="0045391B"/>
    <w:rsid w:val="00454D7B"/>
    <w:rsid w:val="00456EBF"/>
    <w:rsid w:val="004570E0"/>
    <w:rsid w:val="00486400"/>
    <w:rsid w:val="0049082C"/>
    <w:rsid w:val="004A1241"/>
    <w:rsid w:val="004B68D9"/>
    <w:rsid w:val="004C36D3"/>
    <w:rsid w:val="004D1933"/>
    <w:rsid w:val="004E1D2D"/>
    <w:rsid w:val="004F24D8"/>
    <w:rsid w:val="0051208B"/>
    <w:rsid w:val="00526177"/>
    <w:rsid w:val="00530094"/>
    <w:rsid w:val="00542B1E"/>
    <w:rsid w:val="00542EFF"/>
    <w:rsid w:val="005634BA"/>
    <w:rsid w:val="00573DF1"/>
    <w:rsid w:val="00577A21"/>
    <w:rsid w:val="005837EF"/>
    <w:rsid w:val="00590132"/>
    <w:rsid w:val="00594ADE"/>
    <w:rsid w:val="00597B1E"/>
    <w:rsid w:val="005B2AAE"/>
    <w:rsid w:val="005C5985"/>
    <w:rsid w:val="005C5D31"/>
    <w:rsid w:val="005C619D"/>
    <w:rsid w:val="005C79B3"/>
    <w:rsid w:val="005D0DE3"/>
    <w:rsid w:val="005D5873"/>
    <w:rsid w:val="005D7585"/>
    <w:rsid w:val="00613BF7"/>
    <w:rsid w:val="00621E7C"/>
    <w:rsid w:val="00625935"/>
    <w:rsid w:val="006346E4"/>
    <w:rsid w:val="006353C1"/>
    <w:rsid w:val="00642DB6"/>
    <w:rsid w:val="00653F12"/>
    <w:rsid w:val="00672259"/>
    <w:rsid w:val="00672434"/>
    <w:rsid w:val="006778E7"/>
    <w:rsid w:val="00686F5D"/>
    <w:rsid w:val="00692D9A"/>
    <w:rsid w:val="00695BAF"/>
    <w:rsid w:val="006A1687"/>
    <w:rsid w:val="006A68F1"/>
    <w:rsid w:val="006A75F7"/>
    <w:rsid w:val="006B0942"/>
    <w:rsid w:val="006B2697"/>
    <w:rsid w:val="006B7470"/>
    <w:rsid w:val="006C0B78"/>
    <w:rsid w:val="006C0C82"/>
    <w:rsid w:val="006E09DE"/>
    <w:rsid w:val="006F2D19"/>
    <w:rsid w:val="00700AD1"/>
    <w:rsid w:val="00702CE4"/>
    <w:rsid w:val="007137B6"/>
    <w:rsid w:val="00716A84"/>
    <w:rsid w:val="00721944"/>
    <w:rsid w:val="0073054E"/>
    <w:rsid w:val="00741BD8"/>
    <w:rsid w:val="00742E6E"/>
    <w:rsid w:val="00750881"/>
    <w:rsid w:val="00761D24"/>
    <w:rsid w:val="00763BC0"/>
    <w:rsid w:val="007A26A1"/>
    <w:rsid w:val="007A3328"/>
    <w:rsid w:val="007A39E4"/>
    <w:rsid w:val="007A71F5"/>
    <w:rsid w:val="007B27D6"/>
    <w:rsid w:val="007C0C50"/>
    <w:rsid w:val="007D03D6"/>
    <w:rsid w:val="007D3DB1"/>
    <w:rsid w:val="007E51D0"/>
    <w:rsid w:val="007E7F9A"/>
    <w:rsid w:val="00806FE3"/>
    <w:rsid w:val="00822C61"/>
    <w:rsid w:val="00824F39"/>
    <w:rsid w:val="00840D82"/>
    <w:rsid w:val="00842441"/>
    <w:rsid w:val="00863586"/>
    <w:rsid w:val="0086640B"/>
    <w:rsid w:val="0087513C"/>
    <w:rsid w:val="00877C8A"/>
    <w:rsid w:val="008852DA"/>
    <w:rsid w:val="008A0694"/>
    <w:rsid w:val="008A27E7"/>
    <w:rsid w:val="008A6D23"/>
    <w:rsid w:val="008B15EF"/>
    <w:rsid w:val="008B18FE"/>
    <w:rsid w:val="008B41BF"/>
    <w:rsid w:val="008C42F6"/>
    <w:rsid w:val="008D473A"/>
    <w:rsid w:val="008D50CD"/>
    <w:rsid w:val="008D5557"/>
    <w:rsid w:val="008E2010"/>
    <w:rsid w:val="00913B3F"/>
    <w:rsid w:val="0091609B"/>
    <w:rsid w:val="009433FA"/>
    <w:rsid w:val="00953974"/>
    <w:rsid w:val="00961B34"/>
    <w:rsid w:val="0096471F"/>
    <w:rsid w:val="00965C53"/>
    <w:rsid w:val="00975A0A"/>
    <w:rsid w:val="009860F5"/>
    <w:rsid w:val="009943F1"/>
    <w:rsid w:val="00994C1A"/>
    <w:rsid w:val="009A7047"/>
    <w:rsid w:val="009E3F16"/>
    <w:rsid w:val="009E51D0"/>
    <w:rsid w:val="00A02428"/>
    <w:rsid w:val="00A034D7"/>
    <w:rsid w:val="00A05CEF"/>
    <w:rsid w:val="00A067E4"/>
    <w:rsid w:val="00A103E4"/>
    <w:rsid w:val="00A14C02"/>
    <w:rsid w:val="00A14F2A"/>
    <w:rsid w:val="00A279BC"/>
    <w:rsid w:val="00A31415"/>
    <w:rsid w:val="00A33F0C"/>
    <w:rsid w:val="00A35761"/>
    <w:rsid w:val="00A35768"/>
    <w:rsid w:val="00A466BC"/>
    <w:rsid w:val="00A5122B"/>
    <w:rsid w:val="00A61BDE"/>
    <w:rsid w:val="00A63859"/>
    <w:rsid w:val="00A70BAA"/>
    <w:rsid w:val="00A82A8A"/>
    <w:rsid w:val="00A943C3"/>
    <w:rsid w:val="00A94FAD"/>
    <w:rsid w:val="00AB49D9"/>
    <w:rsid w:val="00AC4E70"/>
    <w:rsid w:val="00AD439A"/>
    <w:rsid w:val="00AD6E99"/>
    <w:rsid w:val="00AF399C"/>
    <w:rsid w:val="00AF5836"/>
    <w:rsid w:val="00AF771A"/>
    <w:rsid w:val="00B077D3"/>
    <w:rsid w:val="00B123DB"/>
    <w:rsid w:val="00B203A5"/>
    <w:rsid w:val="00B34A82"/>
    <w:rsid w:val="00B40AAB"/>
    <w:rsid w:val="00B439A8"/>
    <w:rsid w:val="00B517E3"/>
    <w:rsid w:val="00B57377"/>
    <w:rsid w:val="00B626A3"/>
    <w:rsid w:val="00B70BD2"/>
    <w:rsid w:val="00B800CD"/>
    <w:rsid w:val="00B80CBC"/>
    <w:rsid w:val="00B82BD6"/>
    <w:rsid w:val="00B91327"/>
    <w:rsid w:val="00B94217"/>
    <w:rsid w:val="00B9450D"/>
    <w:rsid w:val="00BA3A7A"/>
    <w:rsid w:val="00BA49C0"/>
    <w:rsid w:val="00BB36D5"/>
    <w:rsid w:val="00BC0483"/>
    <w:rsid w:val="00BC5A47"/>
    <w:rsid w:val="00BC71B7"/>
    <w:rsid w:val="00BD0DCF"/>
    <w:rsid w:val="00C223CF"/>
    <w:rsid w:val="00C4730E"/>
    <w:rsid w:val="00C50B58"/>
    <w:rsid w:val="00C64A38"/>
    <w:rsid w:val="00C749C7"/>
    <w:rsid w:val="00C91587"/>
    <w:rsid w:val="00CA29D8"/>
    <w:rsid w:val="00CA3689"/>
    <w:rsid w:val="00CC2F0A"/>
    <w:rsid w:val="00CC54C9"/>
    <w:rsid w:val="00CD2BA6"/>
    <w:rsid w:val="00CE61BE"/>
    <w:rsid w:val="00CE75BC"/>
    <w:rsid w:val="00CF0F49"/>
    <w:rsid w:val="00CF4106"/>
    <w:rsid w:val="00D1152D"/>
    <w:rsid w:val="00D4323D"/>
    <w:rsid w:val="00D53A01"/>
    <w:rsid w:val="00D84DB3"/>
    <w:rsid w:val="00D86E2D"/>
    <w:rsid w:val="00DB00D8"/>
    <w:rsid w:val="00DB4769"/>
    <w:rsid w:val="00DB6952"/>
    <w:rsid w:val="00DC3E89"/>
    <w:rsid w:val="00DC7903"/>
    <w:rsid w:val="00E15235"/>
    <w:rsid w:val="00E5170A"/>
    <w:rsid w:val="00E551B0"/>
    <w:rsid w:val="00E73DAC"/>
    <w:rsid w:val="00EA4FEC"/>
    <w:rsid w:val="00ED6444"/>
    <w:rsid w:val="00EE6CDC"/>
    <w:rsid w:val="00EF08E9"/>
    <w:rsid w:val="00EF1F19"/>
    <w:rsid w:val="00F05DB8"/>
    <w:rsid w:val="00F2256F"/>
    <w:rsid w:val="00F24420"/>
    <w:rsid w:val="00F26820"/>
    <w:rsid w:val="00F30E42"/>
    <w:rsid w:val="00F4255D"/>
    <w:rsid w:val="00F459F4"/>
    <w:rsid w:val="00F5513F"/>
    <w:rsid w:val="00F57517"/>
    <w:rsid w:val="00F6232E"/>
    <w:rsid w:val="00F77D29"/>
    <w:rsid w:val="00F810BB"/>
    <w:rsid w:val="00F81CF7"/>
    <w:rsid w:val="00F847F3"/>
    <w:rsid w:val="00F907A0"/>
    <w:rsid w:val="00F92416"/>
    <w:rsid w:val="00F97089"/>
    <w:rsid w:val="00FA2A67"/>
    <w:rsid w:val="00FB1834"/>
    <w:rsid w:val="00FC222C"/>
    <w:rsid w:val="00FE3D97"/>
    <w:rsid w:val="00FF205F"/>
    <w:rsid w:val="00FF4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D055811"/>
  <w15:chartTrackingRefBased/>
  <w15:docId w15:val="{3FF532C7-CA5C-4BD9-A666-03214E78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530094"/>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next w:val="a"/>
    <w:link w:val="30"/>
    <w:uiPriority w:val="9"/>
    <w:semiHidden/>
    <w:unhideWhenUsed/>
    <w:qFormat/>
    <w:rsid w:val="00FA2A6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6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text">
    <w:name w:val="article-text"/>
    <w:basedOn w:val="a"/>
    <w:rsid w:val="00B123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20">
    <w:name w:val="見出し 2 (文字)"/>
    <w:basedOn w:val="a0"/>
    <w:link w:val="2"/>
    <w:uiPriority w:val="9"/>
    <w:rsid w:val="00530094"/>
    <w:rPr>
      <w:rFonts w:ascii="ＭＳ Ｐゴシック" w:eastAsia="ＭＳ Ｐゴシック" w:hAnsi="ＭＳ Ｐゴシック" w:cs="ＭＳ Ｐゴシック"/>
      <w:b/>
      <w:bCs/>
      <w:kern w:val="0"/>
      <w:sz w:val="36"/>
      <w:szCs w:val="36"/>
    </w:rPr>
  </w:style>
  <w:style w:type="character" w:customStyle="1" w:styleId="spsmall">
    <w:name w:val="sp_small"/>
    <w:basedOn w:val="a0"/>
    <w:rsid w:val="00530094"/>
  </w:style>
  <w:style w:type="character" w:customStyle="1" w:styleId="ls0">
    <w:name w:val="ls0"/>
    <w:basedOn w:val="a0"/>
    <w:rsid w:val="00530094"/>
  </w:style>
  <w:style w:type="character" w:customStyle="1" w:styleId="30">
    <w:name w:val="見出し 3 (文字)"/>
    <w:basedOn w:val="a0"/>
    <w:link w:val="3"/>
    <w:uiPriority w:val="9"/>
    <w:semiHidden/>
    <w:rsid w:val="00FA2A67"/>
    <w:rPr>
      <w:rFonts w:asciiTheme="majorHAnsi" w:eastAsiaTheme="majorEastAsia" w:hAnsiTheme="majorHAnsi" w:cstheme="majorBidi"/>
    </w:rPr>
  </w:style>
  <w:style w:type="paragraph" w:styleId="Web">
    <w:name w:val="Normal (Web)"/>
    <w:basedOn w:val="a"/>
    <w:uiPriority w:val="99"/>
    <w:semiHidden/>
    <w:unhideWhenUsed/>
    <w:rsid w:val="00FA2A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B9450D"/>
    <w:pPr>
      <w:tabs>
        <w:tab w:val="center" w:pos="4252"/>
        <w:tab w:val="right" w:pos="8504"/>
      </w:tabs>
      <w:snapToGrid w:val="0"/>
    </w:pPr>
  </w:style>
  <w:style w:type="character" w:customStyle="1" w:styleId="a5">
    <w:name w:val="ヘッダー (文字)"/>
    <w:basedOn w:val="a0"/>
    <w:link w:val="a4"/>
    <w:uiPriority w:val="99"/>
    <w:rsid w:val="00B9450D"/>
  </w:style>
  <w:style w:type="paragraph" w:styleId="a6">
    <w:name w:val="footer"/>
    <w:basedOn w:val="a"/>
    <w:link w:val="a7"/>
    <w:uiPriority w:val="99"/>
    <w:unhideWhenUsed/>
    <w:rsid w:val="00B9450D"/>
    <w:pPr>
      <w:tabs>
        <w:tab w:val="center" w:pos="4252"/>
        <w:tab w:val="right" w:pos="8504"/>
      </w:tabs>
      <w:snapToGrid w:val="0"/>
    </w:pPr>
  </w:style>
  <w:style w:type="character" w:customStyle="1" w:styleId="a7">
    <w:name w:val="フッター (文字)"/>
    <w:basedOn w:val="a0"/>
    <w:link w:val="a6"/>
    <w:uiPriority w:val="99"/>
    <w:rsid w:val="00B94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725242">
      <w:bodyDiv w:val="1"/>
      <w:marLeft w:val="0"/>
      <w:marRight w:val="0"/>
      <w:marTop w:val="0"/>
      <w:marBottom w:val="0"/>
      <w:divBdr>
        <w:top w:val="none" w:sz="0" w:space="0" w:color="auto"/>
        <w:left w:val="none" w:sz="0" w:space="0" w:color="auto"/>
        <w:bottom w:val="none" w:sz="0" w:space="0" w:color="auto"/>
        <w:right w:val="none" w:sz="0" w:space="0" w:color="auto"/>
      </w:divBdr>
      <w:divsChild>
        <w:div w:id="1508402622">
          <w:marLeft w:val="240"/>
          <w:marRight w:val="0"/>
          <w:marTop w:val="0"/>
          <w:marBottom w:val="0"/>
          <w:divBdr>
            <w:top w:val="none" w:sz="0" w:space="0" w:color="auto"/>
            <w:left w:val="none" w:sz="0" w:space="0" w:color="auto"/>
            <w:bottom w:val="none" w:sz="0" w:space="0" w:color="auto"/>
            <w:right w:val="none" w:sz="0" w:space="0" w:color="auto"/>
          </w:divBdr>
        </w:div>
        <w:div w:id="1478457155">
          <w:marLeft w:val="240"/>
          <w:marRight w:val="0"/>
          <w:marTop w:val="0"/>
          <w:marBottom w:val="0"/>
          <w:divBdr>
            <w:top w:val="none" w:sz="0" w:space="0" w:color="auto"/>
            <w:left w:val="none" w:sz="0" w:space="0" w:color="auto"/>
            <w:bottom w:val="none" w:sz="0" w:space="0" w:color="auto"/>
            <w:right w:val="none" w:sz="0" w:space="0" w:color="auto"/>
          </w:divBdr>
        </w:div>
        <w:div w:id="1908372536">
          <w:marLeft w:val="240"/>
          <w:marRight w:val="0"/>
          <w:marTop w:val="0"/>
          <w:marBottom w:val="0"/>
          <w:divBdr>
            <w:top w:val="none" w:sz="0" w:space="0" w:color="auto"/>
            <w:left w:val="none" w:sz="0" w:space="0" w:color="auto"/>
            <w:bottom w:val="none" w:sz="0" w:space="0" w:color="auto"/>
            <w:right w:val="none" w:sz="0" w:space="0" w:color="auto"/>
          </w:divBdr>
        </w:div>
        <w:div w:id="835726517">
          <w:marLeft w:val="240"/>
          <w:marRight w:val="0"/>
          <w:marTop w:val="0"/>
          <w:marBottom w:val="0"/>
          <w:divBdr>
            <w:top w:val="none" w:sz="0" w:space="0" w:color="auto"/>
            <w:left w:val="none" w:sz="0" w:space="0" w:color="auto"/>
            <w:bottom w:val="none" w:sz="0" w:space="0" w:color="auto"/>
            <w:right w:val="none" w:sz="0" w:space="0" w:color="auto"/>
          </w:divBdr>
        </w:div>
        <w:div w:id="813564916">
          <w:marLeft w:val="240"/>
          <w:marRight w:val="0"/>
          <w:marTop w:val="0"/>
          <w:marBottom w:val="0"/>
          <w:divBdr>
            <w:top w:val="none" w:sz="0" w:space="0" w:color="auto"/>
            <w:left w:val="none" w:sz="0" w:space="0" w:color="auto"/>
            <w:bottom w:val="none" w:sz="0" w:space="0" w:color="auto"/>
            <w:right w:val="none" w:sz="0" w:space="0" w:color="auto"/>
          </w:divBdr>
        </w:div>
        <w:div w:id="1058170516">
          <w:marLeft w:val="240"/>
          <w:marRight w:val="0"/>
          <w:marTop w:val="0"/>
          <w:marBottom w:val="0"/>
          <w:divBdr>
            <w:top w:val="none" w:sz="0" w:space="0" w:color="auto"/>
            <w:left w:val="none" w:sz="0" w:space="0" w:color="auto"/>
            <w:bottom w:val="none" w:sz="0" w:space="0" w:color="auto"/>
            <w:right w:val="none" w:sz="0" w:space="0" w:color="auto"/>
          </w:divBdr>
        </w:div>
        <w:div w:id="1492871957">
          <w:marLeft w:val="240"/>
          <w:marRight w:val="0"/>
          <w:marTop w:val="0"/>
          <w:marBottom w:val="0"/>
          <w:divBdr>
            <w:top w:val="none" w:sz="0" w:space="0" w:color="auto"/>
            <w:left w:val="none" w:sz="0" w:space="0" w:color="auto"/>
            <w:bottom w:val="none" w:sz="0" w:space="0" w:color="auto"/>
            <w:right w:val="none" w:sz="0" w:space="0" w:color="auto"/>
          </w:divBdr>
        </w:div>
      </w:divsChild>
    </w:div>
    <w:div w:id="1527867386">
      <w:bodyDiv w:val="1"/>
      <w:marLeft w:val="0"/>
      <w:marRight w:val="0"/>
      <w:marTop w:val="0"/>
      <w:marBottom w:val="0"/>
      <w:divBdr>
        <w:top w:val="none" w:sz="0" w:space="0" w:color="auto"/>
        <w:left w:val="none" w:sz="0" w:space="0" w:color="auto"/>
        <w:bottom w:val="none" w:sz="0" w:space="0" w:color="auto"/>
        <w:right w:val="none" w:sz="0" w:space="0" w:color="auto"/>
      </w:divBdr>
    </w:div>
    <w:div w:id="1564100347">
      <w:bodyDiv w:val="1"/>
      <w:marLeft w:val="0"/>
      <w:marRight w:val="0"/>
      <w:marTop w:val="0"/>
      <w:marBottom w:val="0"/>
      <w:divBdr>
        <w:top w:val="none" w:sz="0" w:space="0" w:color="auto"/>
        <w:left w:val="none" w:sz="0" w:space="0" w:color="auto"/>
        <w:bottom w:val="none" w:sz="0" w:space="0" w:color="auto"/>
        <w:right w:val="none" w:sz="0" w:space="0" w:color="auto"/>
      </w:divBdr>
    </w:div>
    <w:div w:id="1583373179">
      <w:bodyDiv w:val="1"/>
      <w:marLeft w:val="0"/>
      <w:marRight w:val="0"/>
      <w:marTop w:val="0"/>
      <w:marBottom w:val="0"/>
      <w:divBdr>
        <w:top w:val="none" w:sz="0" w:space="0" w:color="auto"/>
        <w:left w:val="none" w:sz="0" w:space="0" w:color="auto"/>
        <w:bottom w:val="none" w:sz="0" w:space="0" w:color="auto"/>
        <w:right w:val="none" w:sz="0" w:space="0" w:color="auto"/>
      </w:divBdr>
    </w:div>
    <w:div w:id="207299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847E8-9B74-4F3E-B0DB-5AFA7E999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27mhiroaki</dc:creator>
  <cp:keywords/>
  <dc:description/>
  <cp:lastModifiedBy>新出　悠介</cp:lastModifiedBy>
  <cp:revision>13</cp:revision>
  <cp:lastPrinted>2023-11-14T06:03:00Z</cp:lastPrinted>
  <dcterms:created xsi:type="dcterms:W3CDTF">2024-03-13T03:02:00Z</dcterms:created>
  <dcterms:modified xsi:type="dcterms:W3CDTF">2024-03-19T07:14:00Z</dcterms:modified>
</cp:coreProperties>
</file>